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AC4" w:rsidRPr="006A701A" w:rsidRDefault="00B360C4" w:rsidP="00C62D9A">
      <w:pPr>
        <w:ind w:firstLine="567"/>
        <w:jc w:val="center"/>
        <w:rPr>
          <w:b/>
          <w:w w:val="100"/>
        </w:rPr>
      </w:pPr>
      <w:r w:rsidRPr="006A701A">
        <w:rPr>
          <w:b/>
          <w:w w:val="100"/>
        </w:rPr>
        <w:t>Техническое задание</w:t>
      </w:r>
    </w:p>
    <w:p w:rsidR="00D94CB6" w:rsidRDefault="00B360C4" w:rsidP="00C62D9A">
      <w:pPr>
        <w:ind w:firstLine="567"/>
        <w:jc w:val="center"/>
        <w:rPr>
          <w:b/>
          <w:color w:val="000000"/>
          <w:w w:val="100"/>
        </w:rPr>
      </w:pPr>
      <w:r w:rsidRPr="006A701A">
        <w:rPr>
          <w:b/>
          <w:w w:val="100"/>
        </w:rPr>
        <w:t>на выполнение кадастровых работ</w:t>
      </w:r>
      <w:r w:rsidR="00A36342" w:rsidRPr="006A701A">
        <w:rPr>
          <w:b/>
          <w:w w:val="100"/>
        </w:rPr>
        <w:t xml:space="preserve"> </w:t>
      </w:r>
      <w:r w:rsidR="00EA15FC" w:rsidRPr="006A701A">
        <w:rPr>
          <w:b/>
          <w:w w:val="100"/>
        </w:rPr>
        <w:t xml:space="preserve">по </w:t>
      </w:r>
      <w:r w:rsidR="00A36342" w:rsidRPr="006A701A">
        <w:rPr>
          <w:b/>
          <w:w w:val="100"/>
        </w:rPr>
        <w:t>разделени</w:t>
      </w:r>
      <w:r w:rsidR="00EA15FC" w:rsidRPr="006A701A">
        <w:rPr>
          <w:b/>
          <w:w w:val="100"/>
        </w:rPr>
        <w:t>ю</w:t>
      </w:r>
      <w:r w:rsidR="00A36342" w:rsidRPr="006A701A">
        <w:rPr>
          <w:b/>
          <w:w w:val="100"/>
        </w:rPr>
        <w:t xml:space="preserve"> </w:t>
      </w:r>
      <w:r w:rsidR="006A701A" w:rsidRPr="006A701A">
        <w:rPr>
          <w:b/>
          <w:w w:val="100"/>
        </w:rPr>
        <w:t>нежилого помещения</w:t>
      </w:r>
      <w:r w:rsidR="00EA15FC" w:rsidRPr="006A701A">
        <w:rPr>
          <w:b/>
          <w:color w:val="000000"/>
          <w:w w:val="100"/>
        </w:rPr>
        <w:t>, расположенн</w:t>
      </w:r>
      <w:r w:rsidR="006A701A" w:rsidRPr="006A701A">
        <w:rPr>
          <w:b/>
          <w:color w:val="000000"/>
          <w:w w:val="100"/>
        </w:rPr>
        <w:t xml:space="preserve">ого в административном здании </w:t>
      </w:r>
      <w:r w:rsidR="00EA15FC" w:rsidRPr="006A701A">
        <w:rPr>
          <w:b/>
          <w:color w:val="000000"/>
          <w:w w:val="100"/>
        </w:rPr>
        <w:t>по адрес</w:t>
      </w:r>
      <w:r w:rsidR="006A701A" w:rsidRPr="006A701A">
        <w:rPr>
          <w:b/>
          <w:color w:val="000000"/>
          <w:w w:val="100"/>
        </w:rPr>
        <w:t>у</w:t>
      </w:r>
      <w:r w:rsidR="00EA15FC" w:rsidRPr="006A701A">
        <w:rPr>
          <w:b/>
          <w:color w:val="000000"/>
          <w:w w:val="100"/>
        </w:rPr>
        <w:t xml:space="preserve">: Архангельская область, </w:t>
      </w:r>
    </w:p>
    <w:p w:rsidR="00EA15FC" w:rsidRPr="006A701A" w:rsidRDefault="00EA15FC" w:rsidP="00C62D9A">
      <w:pPr>
        <w:ind w:firstLine="567"/>
        <w:jc w:val="center"/>
        <w:rPr>
          <w:b/>
          <w:color w:val="000000"/>
          <w:w w:val="100"/>
        </w:rPr>
      </w:pPr>
      <w:r w:rsidRPr="006A701A">
        <w:rPr>
          <w:b/>
          <w:color w:val="000000"/>
          <w:w w:val="100"/>
        </w:rPr>
        <w:t xml:space="preserve">г. </w:t>
      </w:r>
      <w:r w:rsidR="006A701A" w:rsidRPr="006A701A">
        <w:rPr>
          <w:b/>
          <w:color w:val="000000"/>
          <w:w w:val="100"/>
        </w:rPr>
        <w:t>Северодвинск</w:t>
      </w:r>
      <w:r w:rsidRPr="006A701A">
        <w:rPr>
          <w:b/>
          <w:color w:val="000000"/>
          <w:w w:val="100"/>
        </w:rPr>
        <w:t xml:space="preserve">, ул. </w:t>
      </w:r>
      <w:proofErr w:type="spellStart"/>
      <w:r w:rsidR="006A701A" w:rsidRPr="006A701A">
        <w:rPr>
          <w:b/>
          <w:color w:val="000000"/>
          <w:w w:val="100"/>
        </w:rPr>
        <w:t>Торцева</w:t>
      </w:r>
      <w:proofErr w:type="spellEnd"/>
      <w:r w:rsidRPr="006A701A">
        <w:rPr>
          <w:b/>
          <w:color w:val="000000"/>
          <w:w w:val="100"/>
        </w:rPr>
        <w:t>, д. 4.</w:t>
      </w:r>
    </w:p>
    <w:p w:rsidR="00EA15FC" w:rsidRPr="006A701A" w:rsidRDefault="00EA15FC" w:rsidP="00C62D9A">
      <w:pPr>
        <w:ind w:firstLine="567"/>
        <w:jc w:val="center"/>
        <w:rPr>
          <w:b/>
          <w:color w:val="000000"/>
          <w:w w:val="100"/>
        </w:rPr>
      </w:pPr>
    </w:p>
    <w:p w:rsidR="00EA15FC" w:rsidRPr="006A701A" w:rsidRDefault="00EA15FC" w:rsidP="00C62D9A">
      <w:pPr>
        <w:ind w:firstLine="567"/>
        <w:jc w:val="center"/>
        <w:rPr>
          <w:b/>
          <w:color w:val="000000"/>
          <w:w w:val="100"/>
          <w:highlight w:val="yellow"/>
        </w:rPr>
      </w:pPr>
    </w:p>
    <w:p w:rsidR="004A7AC4" w:rsidRPr="00B06824" w:rsidRDefault="00B360C4" w:rsidP="00C62D9A">
      <w:pPr>
        <w:pStyle w:val="a3"/>
        <w:numPr>
          <w:ilvl w:val="0"/>
          <w:numId w:val="1"/>
        </w:numPr>
        <w:ind w:left="426" w:hanging="426"/>
        <w:jc w:val="both"/>
        <w:rPr>
          <w:w w:val="100"/>
        </w:rPr>
      </w:pPr>
      <w:r w:rsidRPr="00B06824">
        <w:rPr>
          <w:w w:val="100"/>
        </w:rPr>
        <w:t>Необходимо выполнить кадастровые работы с целью разделения</w:t>
      </w:r>
      <w:r w:rsidR="004A7AC4" w:rsidRPr="00B06824">
        <w:rPr>
          <w:w w:val="100"/>
        </w:rPr>
        <w:t>:</w:t>
      </w:r>
    </w:p>
    <w:p w:rsidR="004D758E" w:rsidRPr="00B06824" w:rsidRDefault="006A701A" w:rsidP="006A701A">
      <w:pPr>
        <w:pStyle w:val="ConsPlusNormal"/>
        <w:widowControl/>
        <w:ind w:left="426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Нежилого помещения </w:t>
      </w:r>
      <w:r w:rsidR="004D758E"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общей площадью </w:t>
      </w:r>
      <w:r w:rsidRPr="00B06824">
        <w:rPr>
          <w:rFonts w:ascii="Times New Roman" w:hAnsi="Times New Roman" w:cs="Times New Roman"/>
          <w:color w:val="000000"/>
          <w:sz w:val="24"/>
          <w:szCs w:val="24"/>
        </w:rPr>
        <w:t>2064,4</w:t>
      </w:r>
      <w:r w:rsidR="004D758E"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 кв. м (кадастровый номер </w:t>
      </w:r>
      <w:r w:rsidRPr="00B06824">
        <w:rPr>
          <w:rFonts w:ascii="Times New Roman" w:hAnsi="Times New Roman" w:cs="Times New Roman"/>
          <w:color w:val="000000"/>
          <w:sz w:val="24"/>
          <w:szCs w:val="24"/>
        </w:rPr>
        <w:t>29:28:102013:386</w:t>
      </w:r>
      <w:r w:rsidR="004D758E"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), расположенного </w:t>
      </w:r>
      <w:r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административном здании </w:t>
      </w:r>
      <w:r w:rsidR="004D758E"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4D758E" w:rsidRPr="00B06824">
        <w:rPr>
          <w:rFonts w:ascii="Times New Roman" w:hAnsi="Times New Roman" w:cs="Times New Roman"/>
          <w:sz w:val="24"/>
          <w:szCs w:val="24"/>
        </w:rPr>
        <w:t xml:space="preserve">Архангельская область, г. </w:t>
      </w:r>
      <w:r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Северодвинск, ул. </w:t>
      </w:r>
      <w:proofErr w:type="spellStart"/>
      <w:r w:rsidRPr="00B06824">
        <w:rPr>
          <w:rFonts w:ascii="Times New Roman" w:hAnsi="Times New Roman" w:cs="Times New Roman"/>
          <w:color w:val="000000"/>
          <w:sz w:val="24"/>
          <w:szCs w:val="24"/>
        </w:rPr>
        <w:t>Торцева</w:t>
      </w:r>
      <w:proofErr w:type="spellEnd"/>
      <w:r w:rsidRPr="00B06824">
        <w:rPr>
          <w:rFonts w:ascii="Times New Roman" w:hAnsi="Times New Roman" w:cs="Times New Roman"/>
          <w:color w:val="000000"/>
          <w:sz w:val="24"/>
          <w:szCs w:val="24"/>
        </w:rPr>
        <w:t>, д. 4</w:t>
      </w:r>
      <w:r w:rsidR="004D758E" w:rsidRPr="00B06824">
        <w:rPr>
          <w:rFonts w:ascii="Times New Roman" w:hAnsi="Times New Roman" w:cs="Times New Roman"/>
          <w:color w:val="000000"/>
          <w:sz w:val="24"/>
          <w:szCs w:val="24"/>
        </w:rPr>
        <w:t>, на следующие нежилые помещения:</w:t>
      </w:r>
    </w:p>
    <w:p w:rsidR="006B334E" w:rsidRDefault="006B334E" w:rsidP="00C62D9A">
      <w:pPr>
        <w:pStyle w:val="ConsPlusNormal"/>
        <w:widowControl/>
        <w:ind w:left="1429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6824">
        <w:rPr>
          <w:rFonts w:ascii="Times New Roman" w:hAnsi="Times New Roman" w:cs="Times New Roman"/>
          <w:color w:val="000000"/>
          <w:sz w:val="24"/>
          <w:szCs w:val="24"/>
        </w:rPr>
        <w:t>- площадью 3</w:t>
      </w:r>
      <w:r>
        <w:rPr>
          <w:rFonts w:ascii="Times New Roman" w:hAnsi="Times New Roman" w:cs="Times New Roman"/>
          <w:color w:val="000000"/>
          <w:sz w:val="24"/>
          <w:szCs w:val="24"/>
        </w:rPr>
        <w:t>0,2</w:t>
      </w:r>
      <w:r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63DD">
        <w:rPr>
          <w:rFonts w:ascii="Times New Roman" w:hAnsi="Times New Roman" w:cs="Times New Roman"/>
          <w:color w:val="000000"/>
          <w:sz w:val="24"/>
          <w:szCs w:val="24"/>
        </w:rPr>
        <w:t>кв. м (помещение подвала);</w:t>
      </w:r>
    </w:p>
    <w:p w:rsidR="004D758E" w:rsidRPr="000063DD" w:rsidRDefault="00AC2CD8" w:rsidP="00C62D9A">
      <w:pPr>
        <w:pStyle w:val="ConsPlusNormal"/>
        <w:widowControl/>
        <w:ind w:left="1429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4D758E"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площадью </w:t>
      </w:r>
      <w:r w:rsidR="006B334E">
        <w:rPr>
          <w:rFonts w:ascii="Times New Roman" w:hAnsi="Times New Roman" w:cs="Times New Roman"/>
          <w:color w:val="000000"/>
          <w:sz w:val="24"/>
          <w:szCs w:val="24"/>
        </w:rPr>
        <w:t>235</w:t>
      </w:r>
      <w:r w:rsidR="006A701A" w:rsidRPr="00B0682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B334E">
        <w:rPr>
          <w:rFonts w:ascii="Times New Roman" w:hAnsi="Times New Roman" w:cs="Times New Roman"/>
          <w:color w:val="000000"/>
          <w:sz w:val="24"/>
          <w:szCs w:val="24"/>
        </w:rPr>
        <w:t>6</w:t>
      </w:r>
      <w:bookmarkStart w:id="0" w:name="_GoBack"/>
      <w:bookmarkEnd w:id="0"/>
      <w:r w:rsidR="004D758E" w:rsidRPr="00B068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758E" w:rsidRPr="000063DD">
        <w:rPr>
          <w:rFonts w:ascii="Times New Roman" w:hAnsi="Times New Roman" w:cs="Times New Roman"/>
          <w:color w:val="000000"/>
          <w:sz w:val="24"/>
          <w:szCs w:val="24"/>
        </w:rPr>
        <w:t xml:space="preserve">кв. м (помещение </w:t>
      </w:r>
      <w:r w:rsidR="008904E2" w:rsidRPr="000063DD">
        <w:rPr>
          <w:rFonts w:ascii="Times New Roman" w:hAnsi="Times New Roman" w:cs="Times New Roman"/>
          <w:color w:val="000000"/>
          <w:sz w:val="24"/>
          <w:szCs w:val="24"/>
        </w:rPr>
        <w:t>подвала</w:t>
      </w:r>
      <w:r w:rsidR="004D758E" w:rsidRPr="000063DD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4D758E" w:rsidRPr="000063DD" w:rsidRDefault="00AC2CD8" w:rsidP="00C62D9A">
      <w:pPr>
        <w:pStyle w:val="ConsPlusNormal"/>
        <w:widowControl/>
        <w:ind w:left="1429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63D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4D758E" w:rsidRPr="000063DD">
        <w:rPr>
          <w:rFonts w:ascii="Times New Roman" w:hAnsi="Times New Roman" w:cs="Times New Roman"/>
          <w:color w:val="000000"/>
          <w:sz w:val="24"/>
          <w:szCs w:val="24"/>
        </w:rPr>
        <w:t xml:space="preserve">площадью </w:t>
      </w:r>
      <w:r w:rsidR="008904E2" w:rsidRPr="000063DD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6B334E">
        <w:rPr>
          <w:rFonts w:ascii="Times New Roman" w:hAnsi="Times New Roman" w:cs="Times New Roman"/>
          <w:color w:val="000000"/>
          <w:sz w:val="24"/>
          <w:szCs w:val="24"/>
        </w:rPr>
        <w:t>98</w:t>
      </w:r>
      <w:r w:rsidR="004D758E" w:rsidRPr="000063D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B334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8904E2" w:rsidRPr="000063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758E" w:rsidRPr="000063DD">
        <w:rPr>
          <w:rFonts w:ascii="Times New Roman" w:hAnsi="Times New Roman" w:cs="Times New Roman"/>
          <w:color w:val="000000"/>
          <w:sz w:val="24"/>
          <w:szCs w:val="24"/>
        </w:rPr>
        <w:t>кв. м (</w:t>
      </w:r>
      <w:r w:rsidR="008904E2" w:rsidRPr="000063DD">
        <w:rPr>
          <w:rFonts w:ascii="Times New Roman" w:hAnsi="Times New Roman" w:cs="Times New Roman"/>
          <w:color w:val="000000"/>
          <w:sz w:val="24"/>
          <w:szCs w:val="24"/>
        </w:rPr>
        <w:t>помещения подвала, 1, 2, 3 и 4 этажей</w:t>
      </w:r>
      <w:r w:rsidR="004D758E" w:rsidRPr="000063D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8904E2" w:rsidRPr="000063D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60C4" w:rsidRPr="000063DD" w:rsidRDefault="00B360C4" w:rsidP="00C62D9A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63DD">
        <w:rPr>
          <w:rFonts w:ascii="Times New Roman" w:hAnsi="Times New Roman" w:cs="Times New Roman"/>
          <w:color w:val="000000"/>
          <w:sz w:val="24"/>
          <w:szCs w:val="24"/>
        </w:rPr>
        <w:t>с изготовлением технических планов на вновь образованные нежилые помещения и постановкой их на кадастровый учет.</w:t>
      </w:r>
    </w:p>
    <w:p w:rsidR="00B360C4" w:rsidRPr="000063DD" w:rsidRDefault="00B360C4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 xml:space="preserve">Работа </w:t>
      </w:r>
      <w:r w:rsidR="005367BB" w:rsidRPr="000063DD">
        <w:rPr>
          <w:w w:val="100"/>
        </w:rPr>
        <w:t xml:space="preserve">должна быть выполнена </w:t>
      </w:r>
      <w:r w:rsidRPr="000063DD">
        <w:rPr>
          <w:w w:val="100"/>
        </w:rPr>
        <w:t>из материалов, силами и средствами Подрядчика.</w:t>
      </w:r>
    </w:p>
    <w:p w:rsidR="00B360C4" w:rsidRPr="000063DD" w:rsidRDefault="00B360C4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 xml:space="preserve">При выполнении кадастровых работ Подрядчик </w:t>
      </w:r>
      <w:r w:rsidR="005367BB" w:rsidRPr="000063DD">
        <w:rPr>
          <w:w w:val="100"/>
        </w:rPr>
        <w:t xml:space="preserve">должен </w:t>
      </w:r>
      <w:r w:rsidRPr="000063DD">
        <w:rPr>
          <w:w w:val="100"/>
        </w:rPr>
        <w:t>руководств</w:t>
      </w:r>
      <w:r w:rsidR="005367BB" w:rsidRPr="000063DD">
        <w:rPr>
          <w:w w:val="100"/>
        </w:rPr>
        <w:t>оваться</w:t>
      </w:r>
      <w:r w:rsidRPr="000063DD">
        <w:rPr>
          <w:w w:val="100"/>
        </w:rPr>
        <w:t xml:space="preserve"> действующим законодательством Российской Федерации.</w:t>
      </w:r>
    </w:p>
    <w:p w:rsidR="00B360C4" w:rsidRPr="000063DD" w:rsidRDefault="00B360C4" w:rsidP="00C62D9A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2. Подрядчик обязан: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2.1</w:t>
      </w:r>
      <w:proofErr w:type="gramStart"/>
      <w:r w:rsidRPr="000063DD">
        <w:rPr>
          <w:w w:val="100"/>
        </w:rPr>
        <w:t xml:space="preserve"> В</w:t>
      </w:r>
      <w:proofErr w:type="gramEnd"/>
      <w:r w:rsidRPr="000063DD">
        <w:rPr>
          <w:w w:val="100"/>
        </w:rPr>
        <w:t>ыполнить кадастровые работы;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2.2</w:t>
      </w:r>
      <w:proofErr w:type="gramStart"/>
      <w:r w:rsidRPr="000063DD">
        <w:rPr>
          <w:w w:val="100"/>
        </w:rPr>
        <w:t xml:space="preserve"> И</w:t>
      </w:r>
      <w:proofErr w:type="gramEnd"/>
      <w:r w:rsidRPr="000063DD">
        <w:rPr>
          <w:w w:val="100"/>
        </w:rPr>
        <w:t>зготовить технические планы на бумажном носителе и в электронном виде;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2.3</w:t>
      </w:r>
      <w:proofErr w:type="gramStart"/>
      <w:r w:rsidRPr="000063DD">
        <w:rPr>
          <w:w w:val="100"/>
        </w:rPr>
        <w:t xml:space="preserve"> С</w:t>
      </w:r>
      <w:proofErr w:type="gramEnd"/>
      <w:r w:rsidRPr="000063DD">
        <w:rPr>
          <w:w w:val="100"/>
        </w:rPr>
        <w:t>огласовать с Заказчиком результаты выполненных кадастровых работ (этапов);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2.4 Безвозмездно исправить по требованию Заказчика все выявленные недостатки, если в процессе выполнения работы Подрядчик допустил отступление от условий Договора, ухудшившее качество работы;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2.5</w:t>
      </w:r>
      <w:proofErr w:type="gramStart"/>
      <w:r w:rsidRPr="000063DD">
        <w:rPr>
          <w:w w:val="100"/>
        </w:rPr>
        <w:t xml:space="preserve"> П</w:t>
      </w:r>
      <w:proofErr w:type="gramEnd"/>
      <w:r w:rsidRPr="000063DD">
        <w:rPr>
          <w:w w:val="100"/>
        </w:rPr>
        <w:t>ередать Заказчику все исполненное в порядке и сроки, предусмотренные Договором.</w:t>
      </w:r>
    </w:p>
    <w:p w:rsidR="00775B63" w:rsidRPr="000063DD" w:rsidRDefault="00775B63" w:rsidP="00C62D9A"/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3. Подрядчик приступает к выполнению работ незамедлите</w:t>
      </w:r>
      <w:r w:rsidR="005E69FD" w:rsidRPr="000063DD">
        <w:rPr>
          <w:w w:val="100"/>
        </w:rPr>
        <w:t>льно после подписания Сторонами Договора.</w:t>
      </w:r>
    </w:p>
    <w:p w:rsidR="00816D82" w:rsidRPr="000063DD" w:rsidRDefault="00816D82" w:rsidP="00C62D9A"/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4. Порядок сдачи и приемки результата кадастровых работ.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4.1. В результате выполнения кадастровых работ Подрядчик изготавливает технические планы. Подрядчик передает Заказчику технические планы на бумажном носителе и в электронном виде.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4.2. При завершении работ Подрядчик предоставляет Заказчику акт сдачи-приемки работ с приложением к нему технических планов.</w:t>
      </w:r>
    </w:p>
    <w:p w:rsidR="00816D82" w:rsidRPr="000063DD" w:rsidRDefault="00816D82" w:rsidP="00C62D9A">
      <w:pPr>
        <w:ind w:firstLine="567"/>
        <w:jc w:val="both"/>
        <w:rPr>
          <w:b/>
          <w:w w:val="100"/>
        </w:rPr>
      </w:pPr>
    </w:p>
    <w:p w:rsidR="00816D82" w:rsidRPr="000063DD" w:rsidRDefault="00816D82" w:rsidP="00C62D9A">
      <w:pPr>
        <w:ind w:firstLine="567"/>
        <w:jc w:val="both"/>
        <w:rPr>
          <w:b/>
          <w:w w:val="100"/>
        </w:rPr>
      </w:pPr>
      <w:r w:rsidRPr="000063DD">
        <w:rPr>
          <w:b/>
          <w:w w:val="100"/>
        </w:rPr>
        <w:t>5. Гарантии качества работы.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5.1. Гарантии качества распространяются на все элементы и работы, выполненные Подрядчиком по Договору.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5.2. В случае выявления в технических планах органом кадастрового учета недостатков, Подрядчик обязан их устранить и в согласованные с Заказчиком сроки, но не более чем за два месяца.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 xml:space="preserve">5.3. При отказе или приостановке кадастрового учета по вине Подрядчика он обязан за свой счет осуществить доработку результата кадастровых работ, позволяющую устранить причины отказа или приостановки кадастрового учета.  </w:t>
      </w:r>
    </w:p>
    <w:p w:rsidR="00816D82" w:rsidRPr="000063DD" w:rsidRDefault="00816D82" w:rsidP="00C62D9A">
      <w:pPr>
        <w:ind w:firstLine="567"/>
        <w:jc w:val="both"/>
        <w:rPr>
          <w:w w:val="100"/>
        </w:rPr>
      </w:pPr>
      <w:r w:rsidRPr="000063DD">
        <w:rPr>
          <w:w w:val="100"/>
        </w:rPr>
        <w:t>5.4. Срок обнаружения ненадлежащего качества результата работы Заказчиком составляет три года.</w:t>
      </w:r>
    </w:p>
    <w:p w:rsidR="00816D82" w:rsidRPr="000063DD" w:rsidRDefault="00816D82" w:rsidP="00C62D9A"/>
    <w:p w:rsidR="00C62D9A" w:rsidRDefault="00334526" w:rsidP="000063DD">
      <w:pPr>
        <w:ind w:firstLine="567"/>
        <w:jc w:val="both"/>
      </w:pPr>
      <w:r w:rsidRPr="000063DD">
        <w:rPr>
          <w:w w:val="100"/>
        </w:rPr>
        <w:t>6. Подрядчик не имеет право привлекать третьих лиц к исполнению работ, предусмотренных настоящим Договором.</w:t>
      </w:r>
    </w:p>
    <w:sectPr w:rsidR="00C62D9A" w:rsidSect="00A3634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24277"/>
    <w:multiLevelType w:val="hybridMultilevel"/>
    <w:tmpl w:val="CAF485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93A18D4"/>
    <w:multiLevelType w:val="hybridMultilevel"/>
    <w:tmpl w:val="244E429C"/>
    <w:lvl w:ilvl="0" w:tplc="09344C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1CC"/>
    <w:rsid w:val="000063DD"/>
    <w:rsid w:val="000821FC"/>
    <w:rsid w:val="001621CC"/>
    <w:rsid w:val="00181BB6"/>
    <w:rsid w:val="00334526"/>
    <w:rsid w:val="004A7AC4"/>
    <w:rsid w:val="004D758E"/>
    <w:rsid w:val="005367BB"/>
    <w:rsid w:val="005E69FD"/>
    <w:rsid w:val="006A701A"/>
    <w:rsid w:val="006B334E"/>
    <w:rsid w:val="00775B63"/>
    <w:rsid w:val="00816D82"/>
    <w:rsid w:val="008904E2"/>
    <w:rsid w:val="009A3B8B"/>
    <w:rsid w:val="00A36342"/>
    <w:rsid w:val="00AA47E1"/>
    <w:rsid w:val="00AC2CD8"/>
    <w:rsid w:val="00B06824"/>
    <w:rsid w:val="00B360C4"/>
    <w:rsid w:val="00C62D9A"/>
    <w:rsid w:val="00D03A7B"/>
    <w:rsid w:val="00D43EE8"/>
    <w:rsid w:val="00D94CB6"/>
    <w:rsid w:val="00EA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0C4"/>
    <w:pPr>
      <w:widowControl w:val="0"/>
      <w:spacing w:after="0" w:line="240" w:lineRule="auto"/>
    </w:pPr>
    <w:rPr>
      <w:w w:val="9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60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A7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0C4"/>
    <w:pPr>
      <w:widowControl w:val="0"/>
      <w:spacing w:after="0" w:line="240" w:lineRule="auto"/>
    </w:pPr>
    <w:rPr>
      <w:w w:val="9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60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A7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Верещагина Марианна Евгеньевна</dc:creator>
  <cp:lastModifiedBy>1</cp:lastModifiedBy>
  <cp:revision>2</cp:revision>
  <dcterms:created xsi:type="dcterms:W3CDTF">2026-09-08T05:49:00Z</dcterms:created>
  <dcterms:modified xsi:type="dcterms:W3CDTF">2026-09-08T05:49:00Z</dcterms:modified>
</cp:coreProperties>
</file>