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60AF" w:rsidRPr="009A4E33" w:rsidRDefault="009A4E33">
      <w:pPr>
        <w:spacing w:after="0" w:line="240" w:lineRule="auto"/>
        <w:jc w:val="center"/>
        <w:rPr>
          <w:rFonts w:ascii="Times New Roman" w:hAnsi="Times New Roman" w:cs="Times New Roman"/>
        </w:rPr>
      </w:pPr>
      <w:r>
        <w:rPr>
          <w:rFonts w:ascii="Times New Roman" w:hAnsi="Times New Roman" w:cs="Times New Roman"/>
        </w:rPr>
        <w:t>Контракт № 2026.</w:t>
      </w:r>
      <w:r w:rsidRPr="003B6CC6">
        <w:rPr>
          <w:rFonts w:ascii="Times New Roman" w:hAnsi="Times New Roman" w:cs="Times New Roman"/>
        </w:rPr>
        <w:t>33</w:t>
      </w:r>
    </w:p>
    <w:p w:rsidR="000260AF" w:rsidRDefault="004A2B16">
      <w:pPr>
        <w:spacing w:after="0" w:line="240" w:lineRule="auto"/>
        <w:jc w:val="center"/>
        <w:rPr>
          <w:rFonts w:ascii="Times New Roman" w:hAnsi="Times New Roman" w:cs="Times New Roman"/>
        </w:rPr>
      </w:pPr>
      <w:r>
        <w:rPr>
          <w:rFonts w:ascii="Times New Roman" w:hAnsi="Times New Roman" w:cs="Times New Roman"/>
        </w:rPr>
        <w:t>на оказание услуг по организации и проведению концерта</w:t>
      </w:r>
    </w:p>
    <w:p w:rsidR="000260AF" w:rsidRDefault="004A2B16">
      <w:pPr>
        <w:spacing w:after="0"/>
        <w:ind w:firstLine="708"/>
        <w:rPr>
          <w:rFonts w:ascii="Times New Roman" w:hAnsi="Times New Roman" w:cs="Times New Roman"/>
          <w:color w:val="000000"/>
        </w:rPr>
      </w:pPr>
      <w:r>
        <w:rPr>
          <w:rFonts w:ascii="Times New Roman" w:hAnsi="Times New Roman" w:cs="Times New Roman"/>
        </w:rPr>
        <w:t>Идентификационный код закупки:</w:t>
      </w:r>
      <w:r>
        <w:rPr>
          <w:rFonts w:ascii="Times New Roman" w:hAnsi="Times New Roman" w:cs="Times New Roman"/>
          <w:color w:val="000000"/>
        </w:rPr>
        <w:t>263434500952343450100100010000000244</w:t>
      </w:r>
    </w:p>
    <w:p w:rsidR="000260AF" w:rsidRDefault="000260AF">
      <w:pPr>
        <w:spacing w:after="0" w:line="240" w:lineRule="auto"/>
        <w:rPr>
          <w:rFonts w:ascii="Times New Roman" w:hAnsi="Times New Roman" w:cs="Times New Roman"/>
        </w:rPr>
      </w:pPr>
    </w:p>
    <w:tbl>
      <w:tblPr>
        <w:tblW w:w="0" w:type="auto"/>
        <w:tblLayout w:type="fixed"/>
        <w:tblCellMar>
          <w:top w:w="102" w:type="dxa"/>
          <w:left w:w="62" w:type="dxa"/>
          <w:bottom w:w="102" w:type="dxa"/>
          <w:right w:w="62" w:type="dxa"/>
        </w:tblCellMar>
        <w:tblLook w:val="04A0"/>
      </w:tblPr>
      <w:tblGrid>
        <w:gridCol w:w="4562"/>
        <w:gridCol w:w="4563"/>
      </w:tblGrid>
      <w:tr w:rsidR="000260AF">
        <w:tc>
          <w:tcPr>
            <w:tcW w:w="4562" w:type="dxa"/>
            <w:tcBorders>
              <w:top w:val="none" w:sz="255" w:space="0" w:color="FFFFFF"/>
              <w:left w:val="none" w:sz="255" w:space="0" w:color="FFFFFF"/>
              <w:bottom w:val="none" w:sz="255" w:space="0" w:color="FFFFFF"/>
              <w:right w:val="none" w:sz="255" w:space="0" w:color="FFFFFF"/>
            </w:tcBorders>
            <w:noWrap/>
          </w:tcPr>
          <w:p w:rsidR="000260AF" w:rsidRDefault="004A2B16">
            <w:pPr>
              <w:spacing w:after="0" w:line="240" w:lineRule="auto"/>
              <w:jc w:val="both"/>
              <w:rPr>
                <w:rFonts w:ascii="Times New Roman" w:hAnsi="Times New Roman" w:cs="Times New Roman"/>
              </w:rPr>
            </w:pPr>
            <w:r>
              <w:rPr>
                <w:rFonts w:ascii="Times New Roman" w:hAnsi="Times New Roman" w:cs="Times New Roman"/>
              </w:rPr>
              <w:t>г. Киров</w:t>
            </w:r>
          </w:p>
        </w:tc>
        <w:tc>
          <w:tcPr>
            <w:tcW w:w="4563" w:type="dxa"/>
            <w:tcBorders>
              <w:top w:val="none" w:sz="255" w:space="0" w:color="FFFFFF"/>
              <w:left w:val="none" w:sz="255" w:space="0" w:color="FFFFFF"/>
              <w:bottom w:val="none" w:sz="255" w:space="0" w:color="FFFFFF"/>
              <w:right w:val="none" w:sz="255" w:space="0" w:color="FFFFFF"/>
            </w:tcBorders>
            <w:noWrap/>
          </w:tcPr>
          <w:p w:rsidR="000260AF" w:rsidRDefault="004A2B16" w:rsidP="009165A3">
            <w:pPr>
              <w:spacing w:after="0" w:line="240" w:lineRule="auto"/>
              <w:jc w:val="right"/>
              <w:rPr>
                <w:rFonts w:ascii="Times New Roman" w:hAnsi="Times New Roman" w:cs="Times New Roman"/>
              </w:rPr>
            </w:pPr>
            <w:r>
              <w:rPr>
                <w:rFonts w:ascii="Times New Roman" w:hAnsi="Times New Roman" w:cs="Times New Roman"/>
              </w:rPr>
              <w:t xml:space="preserve">«__» </w:t>
            </w:r>
            <w:r w:rsidR="009165A3">
              <w:rPr>
                <w:rFonts w:ascii="Times New Roman" w:hAnsi="Times New Roman" w:cs="Times New Roman"/>
              </w:rPr>
              <w:t>_____________</w:t>
            </w:r>
            <w:r>
              <w:rPr>
                <w:rFonts w:ascii="Times New Roman" w:hAnsi="Times New Roman" w:cs="Times New Roman"/>
              </w:rPr>
              <w:t xml:space="preserve"> 2026 года.</w:t>
            </w:r>
          </w:p>
        </w:tc>
      </w:tr>
    </w:tbl>
    <w:p w:rsidR="000260AF" w:rsidRDefault="000260AF">
      <w:pPr>
        <w:spacing w:after="0" w:line="240" w:lineRule="auto"/>
        <w:jc w:val="both"/>
        <w:rPr>
          <w:rFonts w:ascii="Times New Roman" w:hAnsi="Times New Roman" w:cs="Times New Roman"/>
        </w:rPr>
      </w:pPr>
    </w:p>
    <w:p w:rsidR="000260AF" w:rsidRDefault="004A2B16">
      <w:pPr>
        <w:spacing w:after="0" w:line="240" w:lineRule="auto"/>
        <w:ind w:firstLine="708"/>
        <w:jc w:val="both"/>
        <w:rPr>
          <w:rFonts w:ascii="Times New Roman" w:hAnsi="Times New Roman" w:cs="Times New Roman"/>
        </w:rPr>
      </w:pPr>
      <w:r>
        <w:rPr>
          <w:rFonts w:ascii="Times New Roman" w:hAnsi="Times New Roman" w:cs="Times New Roman"/>
          <w:b/>
          <w:bCs/>
          <w:sz w:val="24"/>
          <w:szCs w:val="24"/>
        </w:rPr>
        <w:t xml:space="preserve">Муниципальное бюджетное учреждение дополнительного образования «Кировская детская хореографическая школа» </w:t>
      </w:r>
      <w:r>
        <w:rPr>
          <w:rFonts w:ascii="Times New Roman" w:hAnsi="Times New Roman" w:cs="Times New Roman"/>
          <w:sz w:val="24"/>
          <w:szCs w:val="24"/>
        </w:rPr>
        <w:t>(МБУДО «КДХШ»)</w:t>
      </w:r>
      <w:r>
        <w:rPr>
          <w:rFonts w:ascii="Times New Roman" w:hAnsi="Times New Roman" w:cs="Times New Roman"/>
          <w:i/>
          <w:iCs/>
        </w:rPr>
        <w:t>,</w:t>
      </w:r>
      <w:r>
        <w:rPr>
          <w:rFonts w:ascii="Times New Roman" w:hAnsi="Times New Roman" w:cs="Times New Roman"/>
        </w:rPr>
        <w:t xml:space="preserve"> именуемое в дальнейшем «Заказчик», в лице директора Заболотниковой Натальи Васильевны</w:t>
      </w:r>
      <w:r>
        <w:rPr>
          <w:rFonts w:ascii="Times New Roman" w:hAnsi="Times New Roman" w:cs="Times New Roman"/>
          <w:i/>
          <w:iCs/>
        </w:rPr>
        <w:t>,</w:t>
      </w:r>
      <w:r>
        <w:rPr>
          <w:rFonts w:ascii="Times New Roman" w:hAnsi="Times New Roman" w:cs="Times New Roman"/>
        </w:rPr>
        <w:t xml:space="preserve"> действующего на основании Устава</w:t>
      </w:r>
      <w:r>
        <w:rPr>
          <w:rFonts w:ascii="Times New Roman" w:hAnsi="Times New Roman" w:cs="Times New Roman"/>
          <w:i/>
          <w:iCs/>
        </w:rPr>
        <w:t>,</w:t>
      </w:r>
      <w:r>
        <w:rPr>
          <w:rFonts w:ascii="Times New Roman" w:hAnsi="Times New Roman" w:cs="Times New Roman"/>
        </w:rPr>
        <w:t xml:space="preserve"> с одной стороны, и </w:t>
      </w:r>
    </w:p>
    <w:p w:rsidR="000260AF" w:rsidRDefault="00287B36">
      <w:pPr>
        <w:spacing w:after="0" w:line="240" w:lineRule="auto"/>
        <w:ind w:firstLine="708"/>
        <w:jc w:val="both"/>
        <w:rPr>
          <w:rFonts w:ascii="Times New Roman" w:hAnsi="Times New Roman" w:cs="Times New Roman"/>
        </w:rPr>
      </w:pPr>
      <w:r>
        <w:rPr>
          <w:rFonts w:ascii="Times New Roman" w:hAnsi="Times New Roman" w:cs="Times New Roman"/>
        </w:rPr>
        <w:t>______________________________________________________________________________именуемый</w:t>
      </w:r>
      <w:r w:rsidR="004A2B16">
        <w:rPr>
          <w:rFonts w:ascii="Times New Roman" w:hAnsi="Times New Roman" w:cs="Times New Roman"/>
        </w:rPr>
        <w:t xml:space="preserve"> в дальнейшем </w:t>
      </w:r>
      <w:r w:rsidR="004A2B16">
        <w:rPr>
          <w:rFonts w:ascii="Times New Roman" w:hAnsi="Times New Roman" w:cs="Times New Roman"/>
          <w:b/>
          <w:bCs/>
          <w:iCs/>
        </w:rPr>
        <w:t>«Исполнитель»</w:t>
      </w:r>
      <w:r w:rsidR="004A2B16">
        <w:rPr>
          <w:rFonts w:ascii="Times New Roman" w:hAnsi="Times New Roman" w:cs="Times New Roman"/>
        </w:rPr>
        <w:t xml:space="preserve">, с другой стороны, здесь и далее именуемые «Стороны», в порядке пункта 4части 1 статьи 93 Федерального </w:t>
      </w:r>
      <w:hyperlink r:id="rId8" w:history="1">
        <w:r w:rsidR="004A2B16">
          <w:rPr>
            <w:rStyle w:val="ab"/>
            <w:rFonts w:ascii="Times New Roman" w:hAnsi="Times New Roman" w:cs="Times New Roman"/>
            <w:u w:val="none"/>
          </w:rPr>
          <w:t>закона</w:t>
        </w:r>
      </w:hyperlink>
      <w:r w:rsidR="004A2B16">
        <w:rPr>
          <w:rFonts w:ascii="Times New Roman" w:hAnsi="Times New Roman" w:cs="Times New Roman"/>
        </w:rPr>
        <w:t xml:space="preserve"> от 05.04.2013 №44-ФЗ «О контрактной системе в сфере закупок товаров, работ, услуг для обеспечения государственных и муниципальных нужд» (далее – Закон №44-ФЗ) заключили настоящий Контракт о нижеследующем:</w:t>
      </w:r>
    </w:p>
    <w:p w:rsidR="000260AF" w:rsidRDefault="000260AF">
      <w:pPr>
        <w:spacing w:after="0" w:line="240" w:lineRule="auto"/>
        <w:jc w:val="both"/>
        <w:rPr>
          <w:rFonts w:ascii="Times New Roman" w:hAnsi="Times New Roman" w:cs="Times New Roman"/>
        </w:rPr>
      </w:pPr>
    </w:p>
    <w:p w:rsidR="000260AF" w:rsidRDefault="004A2B16">
      <w:pPr>
        <w:spacing w:after="0" w:line="240" w:lineRule="auto"/>
        <w:jc w:val="center"/>
        <w:outlineLvl w:val="0"/>
        <w:rPr>
          <w:rFonts w:ascii="Times New Roman" w:hAnsi="Times New Roman" w:cs="Times New Roman"/>
          <w:b/>
          <w:bCs/>
        </w:rPr>
      </w:pPr>
      <w:r>
        <w:rPr>
          <w:rFonts w:ascii="Times New Roman" w:hAnsi="Times New Roman" w:cs="Times New Roman"/>
          <w:b/>
          <w:bCs/>
        </w:rPr>
        <w:t>I. Предмет Контракта</w:t>
      </w:r>
    </w:p>
    <w:p w:rsidR="000260AF" w:rsidRDefault="004A2B16">
      <w:pPr>
        <w:spacing w:after="0" w:line="240" w:lineRule="auto"/>
        <w:ind w:firstLine="540"/>
        <w:jc w:val="both"/>
        <w:rPr>
          <w:rFonts w:ascii="Times New Roman" w:hAnsi="Times New Roman" w:cs="Times New Roman"/>
        </w:rPr>
      </w:pPr>
      <w:r>
        <w:rPr>
          <w:rFonts w:ascii="Times New Roman" w:hAnsi="Times New Roman" w:cs="Times New Roman"/>
        </w:rPr>
        <w:t>1.1. Исполнитель принимает на себя обязательство по оказанию услуг по организации и проведению концерта (далее - услуги), а Заказчик обязуется принять и оплатить услуги, оказанные надлежащим образом.</w:t>
      </w:r>
    </w:p>
    <w:p w:rsidR="000260AF" w:rsidRDefault="004A2B16">
      <w:pPr>
        <w:spacing w:after="0" w:line="240" w:lineRule="auto"/>
        <w:ind w:firstLine="540"/>
        <w:jc w:val="both"/>
        <w:rPr>
          <w:rFonts w:ascii="Times New Roman" w:hAnsi="Times New Roman" w:cs="Times New Roman"/>
        </w:rPr>
      </w:pPr>
      <w:r>
        <w:rPr>
          <w:rFonts w:ascii="Times New Roman" w:hAnsi="Times New Roman" w:cs="Times New Roman"/>
        </w:rPr>
        <w:t xml:space="preserve">1.2. Услуги по настоящему Контракту оказываются в соответствии с техническим заданием, являющимся неотъемлемой частью настоящего Контракта </w:t>
      </w:r>
      <w:hyperlink r:id="rId9" w:anchor="Par281#Par281" w:history="1">
        <w:r>
          <w:rPr>
            <w:rStyle w:val="ab"/>
            <w:rFonts w:ascii="Times New Roman" w:hAnsi="Times New Roman" w:cs="Times New Roman"/>
            <w:u w:val="none"/>
          </w:rPr>
          <w:t>(Приложение 1)</w:t>
        </w:r>
      </w:hyperlink>
      <w:r>
        <w:rPr>
          <w:rFonts w:ascii="Times New Roman" w:hAnsi="Times New Roman" w:cs="Times New Roman"/>
        </w:rPr>
        <w:t>.</w:t>
      </w:r>
    </w:p>
    <w:p w:rsidR="000260AF" w:rsidRDefault="004A2B16">
      <w:pPr>
        <w:spacing w:after="0" w:line="240" w:lineRule="auto"/>
        <w:ind w:firstLine="540"/>
        <w:jc w:val="both"/>
        <w:rPr>
          <w:rFonts w:ascii="Times New Roman" w:hAnsi="Times New Roman" w:cs="Times New Roman"/>
        </w:rPr>
      </w:pPr>
      <w:r>
        <w:rPr>
          <w:rFonts w:ascii="Times New Roman" w:hAnsi="Times New Roman" w:cs="Times New Roman"/>
        </w:rPr>
        <w:t xml:space="preserve">1.3. Этапы и сроки оказания услуг определяются в соответствии с графиком оказания услуг, являющимся неотъемлемой частью настоящего Контракта </w:t>
      </w:r>
      <w:hyperlink r:id="rId10" w:anchor="Par325#Par325" w:history="1">
        <w:r>
          <w:rPr>
            <w:rStyle w:val="ab"/>
            <w:rFonts w:ascii="Times New Roman" w:hAnsi="Times New Roman" w:cs="Times New Roman"/>
            <w:u w:val="none"/>
          </w:rPr>
          <w:t>(Приложение 2)</w:t>
        </w:r>
      </w:hyperlink>
      <w:r>
        <w:rPr>
          <w:rFonts w:ascii="Times New Roman" w:hAnsi="Times New Roman" w:cs="Times New Roman"/>
        </w:rPr>
        <w:t>.</w:t>
      </w:r>
    </w:p>
    <w:p w:rsidR="000260AF" w:rsidRDefault="000260AF">
      <w:pPr>
        <w:spacing w:after="0" w:line="240" w:lineRule="auto"/>
        <w:jc w:val="both"/>
        <w:rPr>
          <w:rFonts w:ascii="Times New Roman" w:hAnsi="Times New Roman" w:cs="Times New Roman"/>
        </w:rPr>
      </w:pPr>
    </w:p>
    <w:p w:rsidR="000260AF" w:rsidRDefault="004A2B16">
      <w:pPr>
        <w:spacing w:after="0" w:line="240" w:lineRule="auto"/>
        <w:jc w:val="center"/>
        <w:outlineLvl w:val="0"/>
        <w:rPr>
          <w:rFonts w:ascii="Times New Roman" w:hAnsi="Times New Roman" w:cs="Times New Roman"/>
          <w:b/>
          <w:bCs/>
        </w:rPr>
      </w:pPr>
      <w:r>
        <w:rPr>
          <w:rFonts w:ascii="Times New Roman" w:hAnsi="Times New Roman" w:cs="Times New Roman"/>
          <w:b/>
          <w:bCs/>
        </w:rPr>
        <w:t>II. Цена контракта и порядок расчетов</w:t>
      </w:r>
    </w:p>
    <w:p w:rsidR="000260AF" w:rsidRDefault="004A2B16">
      <w:pPr>
        <w:spacing w:after="0" w:line="240" w:lineRule="auto"/>
        <w:ind w:firstLine="540"/>
        <w:jc w:val="both"/>
        <w:rPr>
          <w:rFonts w:ascii="Times New Roman" w:hAnsi="Times New Roman" w:cs="Times New Roman"/>
        </w:rPr>
      </w:pPr>
      <w:r>
        <w:rPr>
          <w:rFonts w:ascii="Times New Roman" w:hAnsi="Times New Roman" w:cs="Times New Roman"/>
        </w:rPr>
        <w:t xml:space="preserve">2.1. Цена Контракта составляет </w:t>
      </w:r>
      <w:r w:rsidR="00003CC4">
        <w:rPr>
          <w:rFonts w:ascii="Times New Roman" w:hAnsi="Times New Roman" w:cs="Times New Roman"/>
          <w:b/>
          <w:bCs/>
        </w:rPr>
        <w:t>_________________________________________________</w:t>
      </w:r>
    </w:p>
    <w:p w:rsidR="000260AF" w:rsidRDefault="004A2B16">
      <w:pPr>
        <w:spacing w:after="0" w:line="240" w:lineRule="auto"/>
        <w:ind w:firstLine="540"/>
        <w:jc w:val="both"/>
        <w:rPr>
          <w:rFonts w:ascii="Times New Roman" w:hAnsi="Times New Roman" w:cs="Times New Roman"/>
        </w:rPr>
      </w:pPr>
      <w:r>
        <w:rPr>
          <w:rFonts w:ascii="Times New Roman" w:hAnsi="Times New Roman" w:cs="Times New Roman"/>
        </w:rPr>
        <w:t>Цена Контракта является твердой, определяется на весь срок исполнения Контракта и не подлежит изменению, за исключением случаев, установленных Законом №44-ФЗ и иным действующим законодательством Российской Федерации.</w:t>
      </w:r>
    </w:p>
    <w:p w:rsidR="000260AF" w:rsidRDefault="004A2B16">
      <w:pPr>
        <w:spacing w:after="0" w:line="240" w:lineRule="auto"/>
        <w:ind w:firstLine="540"/>
        <w:jc w:val="both"/>
        <w:rPr>
          <w:rFonts w:ascii="Times New Roman" w:hAnsi="Times New Roman" w:cs="Times New Roman"/>
        </w:rPr>
      </w:pPr>
      <w:r>
        <w:rPr>
          <w:rFonts w:ascii="Times New Roman" w:hAnsi="Times New Roman" w:cs="Times New Roman"/>
        </w:rPr>
        <w:t>Цена Контракта уменьшается на сумму, подлежащую уплате Заказчиком юридическому лицу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0260AF" w:rsidRDefault="004A2B16">
      <w:pPr>
        <w:spacing w:after="0" w:line="240" w:lineRule="auto"/>
        <w:ind w:firstLine="540"/>
        <w:jc w:val="both"/>
        <w:rPr>
          <w:rFonts w:ascii="Times New Roman" w:hAnsi="Times New Roman" w:cs="Times New Roman"/>
        </w:rPr>
      </w:pPr>
      <w:r>
        <w:rPr>
          <w:rFonts w:ascii="Times New Roman" w:hAnsi="Times New Roman" w:cs="Times New Roman"/>
        </w:rPr>
        <w:t>2.2. Исполнитель несет ответственность за правильность расчета НДС.</w:t>
      </w:r>
    </w:p>
    <w:p w:rsidR="000260AF" w:rsidRDefault="004A2B16">
      <w:pPr>
        <w:spacing w:after="0" w:line="240" w:lineRule="auto"/>
        <w:ind w:firstLine="540"/>
        <w:jc w:val="both"/>
        <w:rPr>
          <w:rFonts w:ascii="Times New Roman" w:hAnsi="Times New Roman" w:cs="Times New Roman"/>
        </w:rPr>
      </w:pPr>
      <w:r>
        <w:rPr>
          <w:rFonts w:ascii="Times New Roman" w:hAnsi="Times New Roman" w:cs="Times New Roman"/>
        </w:rPr>
        <w:t xml:space="preserve">2.3. Цена Контракта может быть снижена по соглашению сторон без изменения объема услуг, предусмотренных техническим заданием, являющимся неотъемлемой частью настоящего Контракта </w:t>
      </w:r>
      <w:hyperlink r:id="rId11" w:anchor="Par281#Par281" w:history="1">
        <w:r>
          <w:rPr>
            <w:rStyle w:val="ab"/>
            <w:rFonts w:ascii="Times New Roman" w:hAnsi="Times New Roman" w:cs="Times New Roman"/>
            <w:u w:val="none"/>
          </w:rPr>
          <w:t>(Приложение N 1)</w:t>
        </w:r>
      </w:hyperlink>
      <w:r>
        <w:rPr>
          <w:rFonts w:ascii="Times New Roman" w:hAnsi="Times New Roman" w:cs="Times New Roman"/>
        </w:rPr>
        <w:t>, и иных условий исполнения Контракта.</w:t>
      </w:r>
    </w:p>
    <w:p w:rsidR="000260AF" w:rsidRDefault="004A2B16">
      <w:pPr>
        <w:spacing w:after="0" w:line="240" w:lineRule="auto"/>
        <w:ind w:firstLine="540"/>
        <w:jc w:val="both"/>
        <w:rPr>
          <w:rFonts w:ascii="Times New Roman" w:hAnsi="Times New Roman" w:cs="Times New Roman"/>
        </w:rPr>
      </w:pPr>
      <w:r>
        <w:rPr>
          <w:rFonts w:ascii="Times New Roman" w:hAnsi="Times New Roman" w:cs="Times New Roman"/>
        </w:rPr>
        <w:t>2.4. Оплата по Контракту производится Заказчиком по факту оказанных услуг в течение 10 рабочих дней с даты подписания акта сдачи-приемки оказанных услуг или УПД.</w:t>
      </w:r>
    </w:p>
    <w:p w:rsidR="000260AF" w:rsidRDefault="004A2B16">
      <w:pPr>
        <w:spacing w:after="0" w:line="240" w:lineRule="auto"/>
        <w:ind w:firstLine="540"/>
        <w:jc w:val="both"/>
        <w:rPr>
          <w:rFonts w:ascii="Times New Roman" w:hAnsi="Times New Roman" w:cs="Times New Roman"/>
        </w:rPr>
      </w:pPr>
      <w:r>
        <w:rPr>
          <w:rFonts w:ascii="Times New Roman" w:hAnsi="Times New Roman" w:cs="Times New Roman"/>
        </w:rPr>
        <w:t>Течение срока оплаты начинается с даты утверждения Заказчиком Акта приемки товаров, работ, услуг (ф. 0510452).</w:t>
      </w:r>
    </w:p>
    <w:p w:rsidR="000260AF" w:rsidRDefault="004A2B16">
      <w:pPr>
        <w:spacing w:after="0" w:line="240" w:lineRule="auto"/>
        <w:ind w:firstLine="540"/>
        <w:jc w:val="both"/>
        <w:rPr>
          <w:rFonts w:ascii="Times New Roman" w:hAnsi="Times New Roman" w:cs="Times New Roman"/>
        </w:rPr>
      </w:pPr>
      <w:r>
        <w:rPr>
          <w:rFonts w:ascii="Times New Roman" w:hAnsi="Times New Roman" w:cs="Times New Roman"/>
        </w:rPr>
        <w:t>Под датой оплаты понимается дата списания денежных средств со счета Заказчика.</w:t>
      </w:r>
    </w:p>
    <w:p w:rsidR="000260AF" w:rsidRDefault="004A2B16">
      <w:pPr>
        <w:spacing w:after="0" w:line="240" w:lineRule="auto"/>
        <w:ind w:firstLine="567"/>
        <w:jc w:val="both"/>
        <w:rPr>
          <w:rFonts w:ascii="Times New Roman" w:hAnsi="Times New Roman" w:cs="Times New Roman"/>
          <w:b/>
        </w:rPr>
      </w:pPr>
      <w:r>
        <w:rPr>
          <w:rFonts w:ascii="Times New Roman" w:hAnsi="Times New Roman" w:cs="Times New Roman"/>
        </w:rPr>
        <w:t xml:space="preserve">2.5. </w:t>
      </w:r>
      <w:r>
        <w:rPr>
          <w:rFonts w:ascii="Times New Roman" w:hAnsi="Times New Roman" w:cs="Times New Roman"/>
          <w:b/>
        </w:rPr>
        <w:t>Источник финансирования настоящего контракта: средства от приносящей доход деятельности.</w:t>
      </w:r>
    </w:p>
    <w:p w:rsidR="000260AF" w:rsidRDefault="000260AF">
      <w:pPr>
        <w:spacing w:after="0" w:line="240" w:lineRule="auto"/>
        <w:jc w:val="center"/>
        <w:outlineLvl w:val="0"/>
        <w:rPr>
          <w:rFonts w:ascii="Times New Roman" w:hAnsi="Times New Roman" w:cs="Times New Roman"/>
          <w:b/>
        </w:rPr>
      </w:pPr>
    </w:p>
    <w:p w:rsidR="000260AF" w:rsidRDefault="004A2B16">
      <w:pPr>
        <w:spacing w:after="0" w:line="240" w:lineRule="auto"/>
        <w:jc w:val="center"/>
        <w:outlineLvl w:val="0"/>
        <w:rPr>
          <w:rFonts w:ascii="Times New Roman" w:hAnsi="Times New Roman" w:cs="Times New Roman"/>
          <w:b/>
        </w:rPr>
      </w:pPr>
      <w:r>
        <w:rPr>
          <w:rFonts w:ascii="Times New Roman" w:hAnsi="Times New Roman" w:cs="Times New Roman"/>
          <w:b/>
        </w:rPr>
        <w:t>III. Взаимодействие сторон</w:t>
      </w:r>
    </w:p>
    <w:p w:rsidR="000260AF" w:rsidRDefault="004A2B16">
      <w:pPr>
        <w:spacing w:after="0" w:line="240" w:lineRule="auto"/>
        <w:ind w:firstLine="540"/>
        <w:jc w:val="both"/>
        <w:rPr>
          <w:rFonts w:ascii="Times New Roman" w:hAnsi="Times New Roman" w:cs="Times New Roman"/>
        </w:rPr>
      </w:pPr>
      <w:r>
        <w:rPr>
          <w:rFonts w:ascii="Times New Roman" w:hAnsi="Times New Roman" w:cs="Times New Roman"/>
        </w:rPr>
        <w:t>3.1. Исполнитель обязуется:</w:t>
      </w:r>
    </w:p>
    <w:p w:rsidR="000260AF" w:rsidRDefault="004A2B16">
      <w:pPr>
        <w:spacing w:after="0" w:line="240" w:lineRule="auto"/>
        <w:ind w:firstLine="540"/>
        <w:jc w:val="both"/>
        <w:rPr>
          <w:rFonts w:ascii="Times New Roman" w:hAnsi="Times New Roman" w:cs="Times New Roman"/>
        </w:rPr>
      </w:pPr>
      <w:r>
        <w:rPr>
          <w:rFonts w:ascii="Times New Roman" w:hAnsi="Times New Roman" w:cs="Times New Roman"/>
        </w:rPr>
        <w:t xml:space="preserve">3.1.1. Оказать услуги, указанные в </w:t>
      </w:r>
      <w:hyperlink r:id="rId12" w:anchor="Par37#Par37" w:history="1">
        <w:r>
          <w:rPr>
            <w:rStyle w:val="ab"/>
            <w:rFonts w:ascii="Times New Roman" w:hAnsi="Times New Roman" w:cs="Times New Roman"/>
            <w:u w:val="none"/>
          </w:rPr>
          <w:t>пункте 1.1</w:t>
        </w:r>
      </w:hyperlink>
      <w:r>
        <w:rPr>
          <w:rFonts w:ascii="Times New Roman" w:hAnsi="Times New Roman" w:cs="Times New Roman"/>
        </w:rPr>
        <w:t xml:space="preserve"> настоящего Контракта, в соответствии с техническим заданием.</w:t>
      </w:r>
    </w:p>
    <w:p w:rsidR="000260AF" w:rsidRDefault="004A2B16">
      <w:pPr>
        <w:spacing w:after="0" w:line="240" w:lineRule="auto"/>
        <w:ind w:firstLine="540"/>
        <w:jc w:val="both"/>
        <w:rPr>
          <w:rFonts w:ascii="Times New Roman" w:hAnsi="Times New Roman" w:cs="Times New Roman"/>
        </w:rPr>
      </w:pPr>
      <w:r>
        <w:rPr>
          <w:rFonts w:ascii="Times New Roman" w:hAnsi="Times New Roman" w:cs="Times New Roman"/>
        </w:rPr>
        <w:t xml:space="preserve">3.1.2. В случае изменения любых из следующих сведений: место нахождения постоянно действующего исполнительного органа, а в случае отсутствия постоянно действующего </w:t>
      </w:r>
      <w:r>
        <w:rPr>
          <w:rFonts w:ascii="Times New Roman" w:hAnsi="Times New Roman" w:cs="Times New Roman"/>
        </w:rPr>
        <w:lastRenderedPageBreak/>
        <w:t>исполнительного органа - иного органа или лица, уполномоченных выступать от имени юридического лица, банковских реквизитов, смене руководителя, отзыве доверенностей - в трехдневный срок сообщать о соответствующих изменениях Заказчику. Уведомление должно быть направлено в письменной форме, а также средствами факсимильной связи.</w:t>
      </w:r>
    </w:p>
    <w:p w:rsidR="000260AF" w:rsidRDefault="004A2B16">
      <w:pPr>
        <w:spacing w:after="0" w:line="240" w:lineRule="auto"/>
        <w:ind w:firstLine="540"/>
        <w:jc w:val="both"/>
        <w:rPr>
          <w:rFonts w:ascii="Times New Roman" w:hAnsi="Times New Roman" w:cs="Times New Roman"/>
        </w:rPr>
      </w:pPr>
      <w:r>
        <w:rPr>
          <w:rFonts w:ascii="Times New Roman" w:hAnsi="Times New Roman" w:cs="Times New Roman"/>
        </w:rPr>
        <w:t xml:space="preserve">3.1.3. По окончании оказания услуг по настоящему Контракту либо по окончании оказания услуг, предусмотренных отдельным этапом оказания услуг по Контракту, представить комплект отчетных документов (далее – «отчетные документы»), включающий в себя: акт сдачи-приемки оказанных услуг, отчет об оказании услуг, счет в сроки определенные Графиком оказания услуг </w:t>
      </w:r>
      <w:hyperlink r:id="rId13" w:anchor="Par325#Par325" w:history="1">
        <w:r>
          <w:rPr>
            <w:rStyle w:val="ab"/>
            <w:rFonts w:ascii="Times New Roman" w:hAnsi="Times New Roman" w:cs="Times New Roman"/>
            <w:u w:val="none"/>
          </w:rPr>
          <w:t>(Приложение 2)</w:t>
        </w:r>
      </w:hyperlink>
      <w:r>
        <w:rPr>
          <w:rFonts w:ascii="Times New Roman" w:hAnsi="Times New Roman" w:cs="Times New Roman"/>
        </w:rPr>
        <w:t>.</w:t>
      </w:r>
    </w:p>
    <w:p w:rsidR="000260AF" w:rsidRDefault="004A2B16">
      <w:pPr>
        <w:spacing w:after="0" w:line="240" w:lineRule="auto"/>
        <w:ind w:firstLine="540"/>
        <w:jc w:val="both"/>
        <w:rPr>
          <w:rFonts w:ascii="Times New Roman" w:hAnsi="Times New Roman" w:cs="Times New Roman"/>
        </w:rPr>
      </w:pPr>
      <w:r>
        <w:rPr>
          <w:rFonts w:ascii="Times New Roman" w:hAnsi="Times New Roman" w:cs="Times New Roman"/>
        </w:rPr>
        <w:t>3.2. Заказчик обязуется:</w:t>
      </w:r>
    </w:p>
    <w:p w:rsidR="000260AF" w:rsidRDefault="004A2B16">
      <w:pPr>
        <w:spacing w:after="0" w:line="240" w:lineRule="auto"/>
        <w:ind w:firstLine="540"/>
        <w:jc w:val="both"/>
        <w:rPr>
          <w:rFonts w:ascii="Times New Roman" w:hAnsi="Times New Roman" w:cs="Times New Roman"/>
        </w:rPr>
      </w:pPr>
      <w:r>
        <w:rPr>
          <w:rFonts w:ascii="Times New Roman" w:hAnsi="Times New Roman" w:cs="Times New Roman"/>
        </w:rPr>
        <w:t>3.2.1. Принимать оказанные услуги, проверяя их состав и качество на соответствие требованиям технического задания.</w:t>
      </w:r>
    </w:p>
    <w:p w:rsidR="000260AF" w:rsidRDefault="004A2B16">
      <w:pPr>
        <w:spacing w:after="0" w:line="240" w:lineRule="auto"/>
        <w:ind w:firstLine="540"/>
        <w:jc w:val="both"/>
        <w:rPr>
          <w:rFonts w:ascii="Times New Roman" w:hAnsi="Times New Roman" w:cs="Times New Roman"/>
        </w:rPr>
      </w:pPr>
      <w:r>
        <w:rPr>
          <w:rFonts w:ascii="Times New Roman" w:hAnsi="Times New Roman" w:cs="Times New Roman"/>
        </w:rPr>
        <w:t>3.2.2. Подписывать оформленные надлежащим образом акты сдачи-приемки оказанных услуг либо направлять Исполнителю мотивированный отказ от подписания вышеназванных актов.</w:t>
      </w:r>
    </w:p>
    <w:p w:rsidR="000260AF" w:rsidRDefault="004A2B16">
      <w:pPr>
        <w:spacing w:after="0" w:line="240" w:lineRule="auto"/>
        <w:ind w:firstLine="540"/>
        <w:jc w:val="both"/>
        <w:rPr>
          <w:rFonts w:ascii="Times New Roman" w:hAnsi="Times New Roman" w:cs="Times New Roman"/>
        </w:rPr>
      </w:pPr>
      <w:r>
        <w:rPr>
          <w:rFonts w:ascii="Times New Roman" w:hAnsi="Times New Roman" w:cs="Times New Roman"/>
        </w:rPr>
        <w:t xml:space="preserve">3.2.3. Оплачивать своевременно услуги, оказанные надлежащим образом в порядке, предусмотренном </w:t>
      </w:r>
      <w:hyperlink r:id="rId14" w:anchor="Par41#Par41" w:history="1">
        <w:r>
          <w:rPr>
            <w:rStyle w:val="ab"/>
            <w:rFonts w:ascii="Times New Roman" w:hAnsi="Times New Roman" w:cs="Times New Roman"/>
            <w:u w:val="none"/>
          </w:rPr>
          <w:t>разделом II</w:t>
        </w:r>
      </w:hyperlink>
      <w:r>
        <w:rPr>
          <w:rFonts w:ascii="Times New Roman" w:hAnsi="Times New Roman" w:cs="Times New Roman"/>
        </w:rPr>
        <w:t xml:space="preserve"> настоящего Контракта.</w:t>
      </w:r>
    </w:p>
    <w:p w:rsidR="000260AF" w:rsidRDefault="004A2B16">
      <w:pPr>
        <w:spacing w:after="0" w:line="240" w:lineRule="auto"/>
        <w:ind w:firstLine="540"/>
        <w:jc w:val="both"/>
        <w:rPr>
          <w:rFonts w:ascii="Times New Roman" w:hAnsi="Times New Roman" w:cs="Times New Roman"/>
        </w:rPr>
      </w:pPr>
      <w:r>
        <w:rPr>
          <w:rFonts w:ascii="Times New Roman" w:hAnsi="Times New Roman" w:cs="Times New Roman"/>
        </w:rPr>
        <w:t>3.3. Исполнитель вправе:</w:t>
      </w:r>
    </w:p>
    <w:p w:rsidR="000260AF" w:rsidRDefault="004A2B16">
      <w:pPr>
        <w:spacing w:after="0" w:line="240" w:lineRule="auto"/>
        <w:ind w:firstLine="540"/>
        <w:jc w:val="both"/>
        <w:rPr>
          <w:rFonts w:ascii="Times New Roman" w:hAnsi="Times New Roman" w:cs="Times New Roman"/>
        </w:rPr>
      </w:pPr>
      <w:r>
        <w:rPr>
          <w:rFonts w:ascii="Times New Roman" w:hAnsi="Times New Roman" w:cs="Times New Roman"/>
        </w:rPr>
        <w:t>3.3.1. Исполнитель вправе привлекать для оказания услуг соисполнителей. В случае привлечения соисполнителей, Исполнитель несет ответственность за их действия перед Заказчиком.</w:t>
      </w:r>
    </w:p>
    <w:p w:rsidR="000260AF" w:rsidRDefault="004A2B16">
      <w:pPr>
        <w:spacing w:after="0" w:line="240" w:lineRule="auto"/>
        <w:ind w:firstLine="540"/>
        <w:jc w:val="both"/>
        <w:rPr>
          <w:rFonts w:ascii="Times New Roman" w:hAnsi="Times New Roman" w:cs="Times New Roman"/>
        </w:rPr>
      </w:pPr>
      <w:r>
        <w:rPr>
          <w:rFonts w:ascii="Times New Roman" w:hAnsi="Times New Roman" w:cs="Times New Roman"/>
        </w:rPr>
        <w:t>3.4. Заказчик вправе:</w:t>
      </w:r>
    </w:p>
    <w:p w:rsidR="000260AF" w:rsidRDefault="004A2B16">
      <w:pPr>
        <w:spacing w:after="0" w:line="240" w:lineRule="auto"/>
        <w:ind w:firstLine="540"/>
        <w:jc w:val="both"/>
        <w:rPr>
          <w:rFonts w:ascii="Times New Roman" w:hAnsi="Times New Roman" w:cs="Times New Roman"/>
        </w:rPr>
      </w:pPr>
      <w:r>
        <w:rPr>
          <w:rFonts w:ascii="Times New Roman" w:hAnsi="Times New Roman" w:cs="Times New Roman"/>
        </w:rPr>
        <w:t>3.4.1. В любое время проверять соответствие качества оказываемых Исполнителем услуг, установленных настоящим Контрактом и другими обязательными для Исполнителя требованиями, предусмотренными законодательством Российской Федерации, без вмешательства в оперативно-хозяйственную деятельность Исполнителя. Если в результате такой проверки станет очевидным, что услуги не будут оказаны надлежащим образом и (или) в установленные Контрактом сроки, Заказчик вправе направить Исполнителю требование об устранении недостатков с указанием срока для их устранения.</w:t>
      </w:r>
    </w:p>
    <w:p w:rsidR="000260AF" w:rsidRDefault="000260AF">
      <w:pPr>
        <w:spacing w:after="0" w:line="240" w:lineRule="auto"/>
        <w:jc w:val="both"/>
        <w:rPr>
          <w:rFonts w:ascii="Times New Roman" w:hAnsi="Times New Roman" w:cs="Times New Roman"/>
        </w:rPr>
      </w:pPr>
    </w:p>
    <w:p w:rsidR="000260AF" w:rsidRDefault="004A2B16">
      <w:pPr>
        <w:spacing w:after="0" w:line="240" w:lineRule="auto"/>
        <w:jc w:val="center"/>
        <w:outlineLvl w:val="0"/>
        <w:rPr>
          <w:rFonts w:ascii="Times New Roman" w:hAnsi="Times New Roman" w:cs="Times New Roman"/>
          <w:b/>
          <w:bCs/>
        </w:rPr>
      </w:pPr>
      <w:r>
        <w:rPr>
          <w:rFonts w:ascii="Times New Roman" w:hAnsi="Times New Roman" w:cs="Times New Roman"/>
          <w:b/>
          <w:bCs/>
        </w:rPr>
        <w:t>IV. Порядок сдачи и приемки оказанных услуг</w:t>
      </w:r>
    </w:p>
    <w:p w:rsidR="000260AF" w:rsidRDefault="004A2B16">
      <w:pPr>
        <w:spacing w:after="0" w:line="240" w:lineRule="auto"/>
        <w:ind w:firstLine="540"/>
        <w:jc w:val="both"/>
        <w:rPr>
          <w:rFonts w:ascii="Times New Roman" w:hAnsi="Times New Roman" w:cs="Times New Roman"/>
        </w:rPr>
      </w:pPr>
      <w:r>
        <w:rPr>
          <w:rFonts w:ascii="Times New Roman" w:hAnsi="Times New Roman" w:cs="Times New Roman"/>
        </w:rPr>
        <w:t>4.1. После оказания услуг Исполнитель представляет Заказчику акт сдачи-приемки оказанных услуг или УПД.</w:t>
      </w:r>
    </w:p>
    <w:p w:rsidR="000260AF" w:rsidRDefault="004A2B16">
      <w:pPr>
        <w:spacing w:after="0" w:line="240" w:lineRule="auto"/>
        <w:ind w:firstLine="540"/>
        <w:jc w:val="both"/>
        <w:rPr>
          <w:rFonts w:ascii="Times New Roman" w:hAnsi="Times New Roman" w:cs="Times New Roman"/>
        </w:rPr>
      </w:pPr>
      <w:r>
        <w:rPr>
          <w:rFonts w:ascii="Times New Roman" w:hAnsi="Times New Roman" w:cs="Times New Roman"/>
        </w:rPr>
        <w:t>Для проверки предоставленных Исполнителем результатов оказанных услуг, предусмотренных Контрактом, в части их соответствия условиям Контракта Заказчик обязан провести экспертизу. Экспертиза результатов услуг, предусмотренных Контрактом,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Законом №44-ФЗ.</w:t>
      </w:r>
    </w:p>
    <w:p w:rsidR="000260AF" w:rsidRDefault="004A2B16">
      <w:pPr>
        <w:spacing w:after="0" w:line="240" w:lineRule="auto"/>
        <w:ind w:firstLine="540"/>
        <w:jc w:val="both"/>
        <w:rPr>
          <w:rFonts w:ascii="Times New Roman" w:hAnsi="Times New Roman" w:cs="Times New Roman"/>
        </w:rPr>
      </w:pPr>
      <w:r>
        <w:rPr>
          <w:rFonts w:ascii="Times New Roman" w:hAnsi="Times New Roman" w:cs="Times New Roman"/>
        </w:rPr>
        <w:t>4.2. В течение 10 рабочих дней Заказчик обязан осуществить приемку (подписать акт сдачи-приемки оказанных услуг или УПД, утвердить Акт приемки товаров, работ, услуг (ф. 0510452)), либо при обнаружении отступлений от контракта, ухудшающих качество, или иных недостатков оказанных услуг, немедленно заявить об этом Исполнителю. Приемка осуществляется без присутствия Исполнителя и подписание Акта приемки товаров, работ, услуг (ф. 0510452) Исполнителем не предусмотрено. В указанный срок Заказчик:</w:t>
      </w:r>
    </w:p>
    <w:p w:rsidR="000260AF" w:rsidRDefault="004A2B16">
      <w:pPr>
        <w:spacing w:after="0" w:line="240" w:lineRule="auto"/>
        <w:ind w:firstLine="540"/>
        <w:jc w:val="both"/>
        <w:rPr>
          <w:rFonts w:ascii="Times New Roman" w:hAnsi="Times New Roman" w:cs="Times New Roman"/>
        </w:rPr>
      </w:pPr>
      <w:r>
        <w:rPr>
          <w:rFonts w:ascii="Times New Roman" w:hAnsi="Times New Roman" w:cs="Times New Roman"/>
        </w:rPr>
        <w:t xml:space="preserve">4.2.1. В случае отсутствия качественных или количественных расхождений формирует и утверждает Акт приемки товаров, работ, услуг (ф. 0510452) без подписи Исполнителя. Датой приемки результата оказанной услуги является дата утверждения Заказчиком Акта приемки товаров, работ, услуг (ф. 0510452). </w:t>
      </w:r>
    </w:p>
    <w:p w:rsidR="000260AF" w:rsidRDefault="004A2B16">
      <w:pPr>
        <w:spacing w:after="0" w:line="240" w:lineRule="auto"/>
        <w:ind w:firstLine="540"/>
        <w:jc w:val="both"/>
        <w:rPr>
          <w:rFonts w:ascii="Times New Roman" w:hAnsi="Times New Roman" w:cs="Times New Roman"/>
        </w:rPr>
      </w:pPr>
      <w:r>
        <w:rPr>
          <w:rFonts w:ascii="Times New Roman" w:hAnsi="Times New Roman" w:cs="Times New Roman"/>
        </w:rPr>
        <w:tab/>
        <w:t>Заказчик направляет Исполнителю в течение 5 (пяти) рабочих дней с даты утверждения им Акта приемки товаров, работ, услуг (ф. 0510452) скан-копию Акта приемки товаров, работ, услуг (ф. 0510452) на адрес электронной почты, указанный в контракте или в электронном виде по телекоммуникационным каналам связи посредством электронного документооборота, организованного оператором электронного документооборота.</w:t>
      </w:r>
    </w:p>
    <w:p w:rsidR="000260AF" w:rsidRDefault="004A2B16">
      <w:pPr>
        <w:spacing w:after="0" w:line="240" w:lineRule="auto"/>
        <w:ind w:firstLine="540"/>
        <w:jc w:val="both"/>
        <w:rPr>
          <w:rFonts w:ascii="Times New Roman" w:hAnsi="Times New Roman" w:cs="Times New Roman"/>
        </w:rPr>
      </w:pPr>
      <w:r>
        <w:rPr>
          <w:rFonts w:ascii="Times New Roman" w:hAnsi="Times New Roman" w:cs="Times New Roman"/>
        </w:rPr>
        <w:t xml:space="preserve">4.2.2. В случае выявления качественных или количественных расхождений, несоответствий в оказанных услугах (наименования, объема, качества и т.д.), препятствующих его приемке, Заказчик отказывает в приемке услуги, направляя Исполнителю скан-копию Акта приемки товаров, работ, услуг (ф. 0510452) с перечнем выявленных расхождений, устанавливает сроки их </w:t>
      </w:r>
      <w:r>
        <w:rPr>
          <w:rFonts w:ascii="Times New Roman" w:hAnsi="Times New Roman" w:cs="Times New Roman"/>
        </w:rPr>
        <w:lastRenderedPageBreak/>
        <w:t>устранения. Исполнитель обязан в течение 5 (пяти) календарных дней со дня направления Заказчиком Акта приемки товаров, работ, услуг (ф. 0510452), с указанием выявленных расхождений (недостатков), устранить выявленные недостатки за свой счет.</w:t>
      </w:r>
    </w:p>
    <w:p w:rsidR="000260AF" w:rsidRDefault="004A2B16">
      <w:pPr>
        <w:spacing w:after="0" w:line="240" w:lineRule="auto"/>
        <w:ind w:firstLine="540"/>
        <w:jc w:val="both"/>
        <w:rPr>
          <w:rFonts w:ascii="Times New Roman" w:hAnsi="Times New Roman" w:cs="Times New Roman"/>
        </w:rPr>
      </w:pPr>
      <w:r>
        <w:rPr>
          <w:rFonts w:ascii="Times New Roman" w:hAnsi="Times New Roman" w:cs="Times New Roman"/>
        </w:rPr>
        <w:t xml:space="preserve">4.3. Исполнитель обязан устранить недостатки и произвести необходимые доработки без дополнительной оплаты в пределах суммы настоящего Контракта и в сроки, предварительно согласованные с Заказчиком. Такой срок не может превышать </w:t>
      </w:r>
      <w:r>
        <w:rPr>
          <w:rFonts w:ascii="Times New Roman" w:hAnsi="Times New Roman" w:cs="Times New Roman"/>
          <w:i/>
          <w:iCs/>
        </w:rPr>
        <w:t>10 (десяти) календарных дней.</w:t>
      </w:r>
    </w:p>
    <w:p w:rsidR="000260AF" w:rsidRDefault="004A2B16">
      <w:pPr>
        <w:spacing w:after="0" w:line="240" w:lineRule="auto"/>
        <w:ind w:firstLine="540"/>
        <w:jc w:val="both"/>
        <w:rPr>
          <w:rFonts w:ascii="Times New Roman" w:hAnsi="Times New Roman" w:cs="Times New Roman"/>
        </w:rPr>
      </w:pPr>
      <w:r>
        <w:rPr>
          <w:rFonts w:ascii="Times New Roman" w:hAnsi="Times New Roman" w:cs="Times New Roman"/>
        </w:rPr>
        <w:t xml:space="preserve">После предоставления доработанных отчетных документов, приемка услуг осуществляется в соответствии с </w:t>
      </w:r>
      <w:hyperlink r:id="rId15" w:anchor="Par96#Par96" w:history="1">
        <w:r>
          <w:rPr>
            <w:rStyle w:val="ab"/>
            <w:rFonts w:ascii="Times New Roman" w:hAnsi="Times New Roman" w:cs="Times New Roman"/>
            <w:u w:val="none"/>
          </w:rPr>
          <w:t>пунктом 4.2</w:t>
        </w:r>
      </w:hyperlink>
      <w:r>
        <w:rPr>
          <w:rFonts w:ascii="Times New Roman" w:hAnsi="Times New Roman" w:cs="Times New Roman"/>
        </w:rPr>
        <w:t xml:space="preserve"> Контракта.</w:t>
      </w:r>
    </w:p>
    <w:p w:rsidR="000260AF" w:rsidRDefault="004A2B16">
      <w:pPr>
        <w:spacing w:after="0" w:line="240" w:lineRule="auto"/>
        <w:ind w:firstLine="540"/>
        <w:jc w:val="both"/>
        <w:rPr>
          <w:rFonts w:ascii="Times New Roman" w:hAnsi="Times New Roman" w:cs="Times New Roman"/>
        </w:rPr>
      </w:pPr>
      <w:r>
        <w:rPr>
          <w:rFonts w:ascii="Times New Roman" w:hAnsi="Times New Roman" w:cs="Times New Roman"/>
        </w:rPr>
        <w:t>4.4. В случае необходимости проверки качества оказанных услуг Заказчик имеет право направить специалистов-экспертов, а Исполнитель обязан обеспечить необходимые условия для их работы.</w:t>
      </w:r>
    </w:p>
    <w:p w:rsidR="000260AF" w:rsidRDefault="004A2B16">
      <w:pPr>
        <w:spacing w:after="0" w:line="240" w:lineRule="auto"/>
        <w:ind w:firstLine="540"/>
        <w:jc w:val="both"/>
        <w:rPr>
          <w:rFonts w:ascii="Times New Roman" w:hAnsi="Times New Roman" w:cs="Times New Roman"/>
        </w:rPr>
      </w:pPr>
      <w:r>
        <w:rPr>
          <w:rFonts w:ascii="Times New Roman" w:hAnsi="Times New Roman" w:cs="Times New Roman"/>
        </w:rPr>
        <w:t>4.5. Исполнитель вправе исполнить свои обязательства досрочно, в случае получения письменного согласия Заказчика. При согласии с досрочным исполнением обязательств Заказчик обязуется оперативно рассмотреть представленный Исполнителем акт сдачи - приемки оказанных услуг в порядке, установленном настоящим разделом.</w:t>
      </w:r>
    </w:p>
    <w:p w:rsidR="000260AF" w:rsidRDefault="004A2B16">
      <w:pPr>
        <w:spacing w:after="0" w:line="240" w:lineRule="auto"/>
        <w:ind w:firstLine="540"/>
        <w:jc w:val="both"/>
        <w:rPr>
          <w:rFonts w:ascii="Times New Roman" w:hAnsi="Times New Roman" w:cs="Times New Roman"/>
        </w:rPr>
      </w:pPr>
      <w:r>
        <w:rPr>
          <w:rFonts w:ascii="Times New Roman" w:hAnsi="Times New Roman" w:cs="Times New Roman"/>
        </w:rPr>
        <w:t xml:space="preserve">Оплата услуг производится в соответствии с </w:t>
      </w:r>
      <w:hyperlink r:id="rId16" w:anchor="Par41#Par41" w:history="1">
        <w:r>
          <w:rPr>
            <w:rStyle w:val="ab"/>
            <w:rFonts w:ascii="Times New Roman" w:hAnsi="Times New Roman" w:cs="Times New Roman"/>
            <w:u w:val="none"/>
          </w:rPr>
          <w:t>разделом II</w:t>
        </w:r>
      </w:hyperlink>
      <w:r>
        <w:rPr>
          <w:rFonts w:ascii="Times New Roman" w:hAnsi="Times New Roman" w:cs="Times New Roman"/>
        </w:rPr>
        <w:t xml:space="preserve"> настоящего Контракта</w:t>
      </w:r>
    </w:p>
    <w:p w:rsidR="000260AF" w:rsidRDefault="000260AF">
      <w:pPr>
        <w:spacing w:after="0" w:line="240" w:lineRule="auto"/>
        <w:jc w:val="both"/>
        <w:rPr>
          <w:rFonts w:ascii="Times New Roman" w:hAnsi="Times New Roman" w:cs="Times New Roman"/>
        </w:rPr>
      </w:pPr>
    </w:p>
    <w:p w:rsidR="000260AF" w:rsidRDefault="004A2B16">
      <w:pPr>
        <w:spacing w:after="0" w:line="240" w:lineRule="auto"/>
        <w:jc w:val="center"/>
        <w:outlineLvl w:val="0"/>
        <w:rPr>
          <w:rFonts w:ascii="Times New Roman" w:hAnsi="Times New Roman" w:cs="Times New Roman"/>
          <w:b/>
          <w:bCs/>
        </w:rPr>
      </w:pPr>
      <w:r>
        <w:rPr>
          <w:rFonts w:ascii="Times New Roman" w:hAnsi="Times New Roman" w:cs="Times New Roman"/>
          <w:b/>
          <w:bCs/>
        </w:rPr>
        <w:t>V. Обеспечение исполнения обязательств</w:t>
      </w:r>
    </w:p>
    <w:p w:rsidR="000260AF" w:rsidRDefault="004A2B16">
      <w:pPr>
        <w:spacing w:before="220" w:after="0" w:line="240" w:lineRule="auto"/>
        <w:ind w:firstLine="540"/>
        <w:jc w:val="both"/>
        <w:rPr>
          <w:rFonts w:ascii="Times New Roman" w:hAnsi="Times New Roman" w:cs="Times New Roman"/>
        </w:rPr>
      </w:pPr>
      <w:r>
        <w:rPr>
          <w:rFonts w:ascii="Times New Roman" w:hAnsi="Times New Roman" w:cs="Times New Roman"/>
        </w:rPr>
        <w:t xml:space="preserve">5.1. В соответствии с </w:t>
      </w:r>
      <w:hyperlink r:id="rId17" w:history="1">
        <w:r>
          <w:rPr>
            <w:rStyle w:val="ab"/>
            <w:rFonts w:ascii="Times New Roman" w:hAnsi="Times New Roman" w:cs="Times New Roman"/>
            <w:u w:val="none"/>
          </w:rPr>
          <w:t>пунктом 1 части 8 статьи 96</w:t>
        </w:r>
      </w:hyperlink>
      <w:r>
        <w:rPr>
          <w:rFonts w:ascii="Times New Roman" w:hAnsi="Times New Roman" w:cs="Times New Roman"/>
        </w:rPr>
        <w:t>Закона №44-ФЗ требование об обеспечении исполнения контракта не применяется.</w:t>
      </w:r>
    </w:p>
    <w:p w:rsidR="000260AF" w:rsidRDefault="000260AF">
      <w:pPr>
        <w:spacing w:after="0" w:line="240" w:lineRule="auto"/>
        <w:jc w:val="center"/>
        <w:outlineLvl w:val="0"/>
        <w:rPr>
          <w:rFonts w:ascii="Times New Roman" w:hAnsi="Times New Roman" w:cs="Times New Roman"/>
        </w:rPr>
      </w:pPr>
    </w:p>
    <w:p w:rsidR="000260AF" w:rsidRDefault="004A2B16">
      <w:pPr>
        <w:spacing w:after="0" w:line="240" w:lineRule="auto"/>
        <w:jc w:val="center"/>
        <w:outlineLvl w:val="0"/>
        <w:rPr>
          <w:rFonts w:ascii="Times New Roman" w:hAnsi="Times New Roman" w:cs="Times New Roman"/>
          <w:b/>
          <w:bCs/>
        </w:rPr>
      </w:pPr>
      <w:r>
        <w:rPr>
          <w:rFonts w:ascii="Times New Roman" w:hAnsi="Times New Roman" w:cs="Times New Roman"/>
          <w:b/>
          <w:bCs/>
        </w:rPr>
        <w:t>VI. Ответственность сторон</w:t>
      </w:r>
    </w:p>
    <w:p w:rsidR="000260AF" w:rsidRDefault="004A2B16">
      <w:pPr>
        <w:spacing w:after="0" w:line="240" w:lineRule="auto"/>
        <w:ind w:firstLine="540"/>
        <w:jc w:val="both"/>
        <w:rPr>
          <w:rFonts w:ascii="Times New Roman" w:hAnsi="Times New Roman" w:cs="Times New Roman"/>
        </w:rPr>
      </w:pPr>
      <w:r>
        <w:rPr>
          <w:rFonts w:ascii="Times New Roman" w:hAnsi="Times New Roman" w:cs="Times New Roman"/>
        </w:rPr>
        <w:t>6.1. Исполнитель по требованию Заказчика в согласованный срок устраняет своими силами и за свой счет недостатки, допущенные Исполнителем и выявленные в результате сдачи-приемки оказанных услуг, в случае, если не докажет отсутствие своей вины.</w:t>
      </w:r>
    </w:p>
    <w:p w:rsidR="000260AF" w:rsidRDefault="004A2B16">
      <w:pPr>
        <w:spacing w:after="0" w:line="240" w:lineRule="auto"/>
        <w:ind w:firstLine="540"/>
        <w:jc w:val="both"/>
        <w:rPr>
          <w:rFonts w:ascii="Times New Roman" w:hAnsi="Times New Roman" w:cs="Times New Roman"/>
        </w:rPr>
      </w:pPr>
      <w:r>
        <w:rPr>
          <w:rFonts w:ascii="Times New Roman" w:hAnsi="Times New Roman" w:cs="Times New Roman"/>
        </w:rPr>
        <w:t>6.2. В случае просрочки исполнения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Заказчик направляет Исполнителю требование об уплате неустоек (штрафов, пеней).</w:t>
      </w:r>
    </w:p>
    <w:p w:rsidR="000260AF" w:rsidRDefault="004A2B16">
      <w:pPr>
        <w:spacing w:after="0" w:line="240" w:lineRule="auto"/>
        <w:ind w:firstLine="540"/>
        <w:jc w:val="both"/>
        <w:rPr>
          <w:rFonts w:ascii="Times New Roman" w:hAnsi="Times New Roman" w:cs="Times New Roman"/>
        </w:rPr>
      </w:pPr>
      <w:r>
        <w:rPr>
          <w:rFonts w:ascii="Times New Roman" w:hAnsi="Times New Roman" w:cs="Times New Roman"/>
        </w:rPr>
        <w:t>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 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w:t>
      </w:r>
    </w:p>
    <w:p w:rsidR="000260AF" w:rsidRDefault="004A2B16">
      <w:pPr>
        <w:spacing w:after="0" w:line="240" w:lineRule="auto"/>
        <w:ind w:firstLine="540"/>
        <w:jc w:val="both"/>
        <w:rPr>
          <w:rFonts w:ascii="Times New Roman" w:hAnsi="Times New Roman" w:cs="Times New Roman"/>
        </w:rPr>
      </w:pPr>
      <w:r>
        <w:rPr>
          <w:rFonts w:ascii="Times New Roman" w:hAnsi="Times New Roman" w:cs="Times New Roman"/>
        </w:rPr>
        <w:t xml:space="preserve">Размер штрафа устанавливается Контрактом </w:t>
      </w:r>
      <w:hyperlink r:id="rId18" w:anchor="Par133#Par133" w:history="1">
        <w:r>
          <w:rPr>
            <w:rStyle w:val="ab"/>
            <w:rFonts w:ascii="Times New Roman" w:hAnsi="Times New Roman" w:cs="Times New Roman"/>
            <w:u w:val="none"/>
          </w:rPr>
          <w:t>пунктами 6.3</w:t>
        </w:r>
      </w:hyperlink>
      <w:r>
        <w:rPr>
          <w:rFonts w:ascii="Times New Roman" w:hAnsi="Times New Roman" w:cs="Times New Roman"/>
        </w:rPr>
        <w:t xml:space="preserve"> - </w:t>
      </w:r>
      <w:hyperlink r:id="rId19" w:anchor="Par162#Par162" w:history="1">
        <w:r>
          <w:rPr>
            <w:rStyle w:val="ab"/>
            <w:rFonts w:ascii="Times New Roman" w:hAnsi="Times New Roman" w:cs="Times New Roman"/>
            <w:u w:val="none"/>
          </w:rPr>
          <w:t>6.6</w:t>
        </w:r>
      </w:hyperlink>
      <w:r>
        <w:rPr>
          <w:rFonts w:ascii="Times New Roman" w:hAnsi="Times New Roman" w:cs="Times New Roman"/>
        </w:rPr>
        <w:t xml:space="preserve"> Контракта, в том числе как процент цены Контракта, или в случае, если Контрактом предусмотрены этапы исполнения Контракта, как процент цены этапа исполнения Контракта (далее - цена Контракта (этапа).</w:t>
      </w:r>
    </w:p>
    <w:p w:rsidR="000260AF" w:rsidRDefault="004A2B16">
      <w:pPr>
        <w:spacing w:after="0" w:line="240" w:lineRule="auto"/>
        <w:ind w:firstLine="540"/>
        <w:jc w:val="both"/>
        <w:rPr>
          <w:rFonts w:ascii="Times New Roman" w:hAnsi="Times New Roman" w:cs="Times New Roman"/>
        </w:rPr>
      </w:pPr>
      <w:r>
        <w:rPr>
          <w:rFonts w:ascii="Times New Roman" w:hAnsi="Times New Roman" w:cs="Times New Roman"/>
        </w:rPr>
        <w:t xml:space="preserve">6.3. 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следующем порядке (за исключением случаев, предусмотренных </w:t>
      </w:r>
      <w:hyperlink r:id="rId20" w:anchor="Par145#Par145" w:history="1">
        <w:r>
          <w:rPr>
            <w:rStyle w:val="ab"/>
            <w:rFonts w:ascii="Times New Roman" w:hAnsi="Times New Roman" w:cs="Times New Roman"/>
            <w:u w:val="none"/>
          </w:rPr>
          <w:t>пунктами 6.4</w:t>
        </w:r>
      </w:hyperlink>
      <w:r>
        <w:rPr>
          <w:rFonts w:ascii="Times New Roman" w:hAnsi="Times New Roman" w:cs="Times New Roman"/>
        </w:rPr>
        <w:t xml:space="preserve">, </w:t>
      </w:r>
      <w:hyperlink r:id="rId21" w:anchor="Par157#Par157" w:history="1">
        <w:r>
          <w:rPr>
            <w:rStyle w:val="ab"/>
            <w:rFonts w:ascii="Times New Roman" w:hAnsi="Times New Roman" w:cs="Times New Roman"/>
            <w:u w:val="none"/>
          </w:rPr>
          <w:t>6.5</w:t>
        </w:r>
      </w:hyperlink>
      <w:r>
        <w:rPr>
          <w:rFonts w:ascii="Times New Roman" w:hAnsi="Times New Roman" w:cs="Times New Roman"/>
        </w:rPr>
        <w:t xml:space="preserve"> Контракта):</w:t>
      </w:r>
    </w:p>
    <w:p w:rsidR="000260AF" w:rsidRDefault="004A2B16">
      <w:pPr>
        <w:spacing w:after="0" w:line="240" w:lineRule="auto"/>
        <w:ind w:firstLine="540"/>
        <w:jc w:val="both"/>
        <w:rPr>
          <w:rFonts w:ascii="Times New Roman" w:hAnsi="Times New Roman" w:cs="Times New Roman"/>
          <w:i/>
          <w:iCs/>
        </w:rPr>
      </w:pPr>
      <w:r>
        <w:rPr>
          <w:rFonts w:ascii="Times New Roman" w:hAnsi="Times New Roman" w:cs="Times New Roman"/>
          <w:i/>
          <w:iCs/>
        </w:rPr>
        <w:t>а) 10 процентов цены Контракта (этапа) в случае, если цена Контракта (этапа) не превышает 3 млн. рублей.</w:t>
      </w:r>
    </w:p>
    <w:p w:rsidR="000260AF" w:rsidRDefault="004A2B16">
      <w:pPr>
        <w:spacing w:after="0" w:line="240" w:lineRule="auto"/>
        <w:ind w:firstLine="540"/>
        <w:jc w:val="both"/>
        <w:rPr>
          <w:rFonts w:ascii="Times New Roman" w:hAnsi="Times New Roman" w:cs="Times New Roman"/>
        </w:rPr>
      </w:pPr>
      <w:r>
        <w:rPr>
          <w:rFonts w:ascii="Times New Roman" w:hAnsi="Times New Roman" w:cs="Times New Roman"/>
          <w:i/>
          <w:iCs/>
        </w:rPr>
        <w:t xml:space="preserve">что составляет </w:t>
      </w:r>
      <w:r w:rsidR="00BD19D7" w:rsidRPr="00CA5A01">
        <w:rPr>
          <w:rFonts w:ascii="Times New Roman" w:hAnsi="Times New Roman" w:cs="Times New Roman"/>
          <w:i/>
          <w:iCs/>
        </w:rPr>
        <w:t>1</w:t>
      </w:r>
      <w:r w:rsidRPr="00CA5A01">
        <w:rPr>
          <w:rFonts w:ascii="Times New Roman" w:hAnsi="Times New Roman" w:cs="Times New Roman"/>
          <w:i/>
          <w:iCs/>
        </w:rPr>
        <w:t>0 000 (</w:t>
      </w:r>
      <w:r w:rsidR="00BD19D7" w:rsidRPr="00CA5A01">
        <w:rPr>
          <w:rFonts w:ascii="Times New Roman" w:hAnsi="Times New Roman" w:cs="Times New Roman"/>
          <w:i/>
          <w:iCs/>
        </w:rPr>
        <w:t>Десять</w:t>
      </w:r>
      <w:r>
        <w:rPr>
          <w:rFonts w:ascii="Times New Roman" w:hAnsi="Times New Roman" w:cs="Times New Roman"/>
          <w:i/>
          <w:iCs/>
        </w:rPr>
        <w:t xml:space="preserve"> тысяч) рублей 00 копеек.</w:t>
      </w:r>
    </w:p>
    <w:p w:rsidR="000260AF" w:rsidRDefault="004A2B16">
      <w:pPr>
        <w:spacing w:after="0" w:line="240" w:lineRule="auto"/>
        <w:ind w:firstLine="540"/>
        <w:jc w:val="both"/>
        <w:rPr>
          <w:rFonts w:ascii="Times New Roman" w:hAnsi="Times New Roman" w:cs="Times New Roman"/>
        </w:rPr>
      </w:pPr>
      <w:r>
        <w:rPr>
          <w:rFonts w:ascii="Times New Roman" w:hAnsi="Times New Roman" w:cs="Times New Roman"/>
        </w:rPr>
        <w:t>6.4.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следующем порядке:</w:t>
      </w:r>
    </w:p>
    <w:p w:rsidR="000260AF" w:rsidRDefault="004A2B16">
      <w:pPr>
        <w:spacing w:after="0" w:line="240" w:lineRule="auto"/>
        <w:ind w:firstLine="540"/>
        <w:jc w:val="both"/>
        <w:rPr>
          <w:rFonts w:ascii="Times New Roman" w:hAnsi="Times New Roman" w:cs="Times New Roman"/>
          <w:i/>
          <w:iCs/>
        </w:rPr>
      </w:pPr>
      <w:r>
        <w:rPr>
          <w:rFonts w:ascii="Times New Roman" w:hAnsi="Times New Roman" w:cs="Times New Roman"/>
          <w:i/>
          <w:iCs/>
        </w:rPr>
        <w:t>а) 1000 рублей, если цена Контракта не превышает 3 млн. рублей.</w:t>
      </w:r>
    </w:p>
    <w:p w:rsidR="000260AF" w:rsidRDefault="004A2B16">
      <w:pPr>
        <w:spacing w:after="0" w:line="240" w:lineRule="auto"/>
        <w:ind w:firstLine="540"/>
        <w:jc w:val="both"/>
        <w:rPr>
          <w:rFonts w:ascii="Times New Roman" w:hAnsi="Times New Roman" w:cs="Times New Roman"/>
        </w:rPr>
      </w:pPr>
      <w:r>
        <w:rPr>
          <w:rFonts w:ascii="Times New Roman" w:hAnsi="Times New Roman" w:cs="Times New Roman"/>
        </w:rPr>
        <w:t>6.5.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w:t>
      </w:r>
    </w:p>
    <w:p w:rsidR="000260AF" w:rsidRDefault="004A2B16">
      <w:pPr>
        <w:spacing w:after="0" w:line="240" w:lineRule="auto"/>
        <w:ind w:firstLine="540"/>
        <w:jc w:val="both"/>
        <w:rPr>
          <w:rFonts w:ascii="Times New Roman" w:hAnsi="Times New Roman" w:cs="Times New Roman"/>
          <w:i/>
          <w:iCs/>
        </w:rPr>
      </w:pPr>
      <w:r>
        <w:rPr>
          <w:rFonts w:ascii="Times New Roman" w:hAnsi="Times New Roman" w:cs="Times New Roman"/>
          <w:i/>
          <w:iCs/>
        </w:rPr>
        <w:t>а) 1000 рублей, если цена Контракта не превышает 3 млн. рублей (включительно).</w:t>
      </w:r>
    </w:p>
    <w:p w:rsidR="000260AF" w:rsidRDefault="004A2B16">
      <w:pPr>
        <w:spacing w:after="0" w:line="240" w:lineRule="auto"/>
        <w:ind w:firstLine="540"/>
        <w:jc w:val="both"/>
        <w:rPr>
          <w:rFonts w:ascii="Times New Roman" w:hAnsi="Times New Roman" w:cs="Times New Roman"/>
        </w:rPr>
      </w:pPr>
      <w:r>
        <w:rPr>
          <w:rFonts w:ascii="Times New Roman" w:hAnsi="Times New Roman" w:cs="Times New Roman"/>
        </w:rPr>
        <w:t xml:space="preserve">6.6. В случае просрочки исполнения Заказчиком обязательств, предусмотренных Контрактом, Исполнитель вправе потребовать уплаты пени. Пеня начисляется за каждый день </w:t>
      </w:r>
      <w:r>
        <w:rPr>
          <w:rFonts w:ascii="Times New Roman" w:hAnsi="Times New Roman" w:cs="Times New Roman"/>
        </w:rPr>
        <w:lastRenderedPageBreak/>
        <w:t>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в размере одной трехсотой действующей на дату уплаты пеней ключевой ставки Центрального банка Российской Федерации от неуплаченной в срок суммы.</w:t>
      </w:r>
    </w:p>
    <w:p w:rsidR="000260AF" w:rsidRDefault="004A2B16">
      <w:pPr>
        <w:spacing w:after="0" w:line="240" w:lineRule="auto"/>
        <w:ind w:firstLine="540"/>
        <w:jc w:val="both"/>
        <w:rPr>
          <w:rFonts w:ascii="Times New Roman" w:hAnsi="Times New Roman" w:cs="Times New Roman"/>
        </w:rPr>
      </w:pPr>
      <w:r>
        <w:rPr>
          <w:rFonts w:ascii="Times New Roman" w:hAnsi="Times New Roman" w:cs="Times New Roman"/>
        </w:rPr>
        <w:t>6.7. Пеня начисляется за каждый день просрочки исполнения Исполнителем обязательств, предусмотренных Контрактом, начиная со дня, следующего после дня истечения установленного Контрактом срока исполнения обязательств,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Исполнителем, за исключением случаев, если законодательством Российской Федерации установлен иной порядок начисления пени.</w:t>
      </w:r>
    </w:p>
    <w:p w:rsidR="000260AF" w:rsidRDefault="004A2B16">
      <w:pPr>
        <w:spacing w:after="0" w:line="240" w:lineRule="auto"/>
        <w:ind w:firstLine="540"/>
        <w:jc w:val="both"/>
        <w:rPr>
          <w:rFonts w:ascii="Times New Roman" w:hAnsi="Times New Roman" w:cs="Times New Roman"/>
        </w:rPr>
      </w:pPr>
      <w:r>
        <w:rPr>
          <w:rFonts w:ascii="Times New Roman" w:hAnsi="Times New Roman" w:cs="Times New Roman"/>
        </w:rPr>
        <w:t>6.8. 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rsidR="000260AF" w:rsidRDefault="004A2B16">
      <w:pPr>
        <w:spacing w:after="0" w:line="240" w:lineRule="auto"/>
        <w:ind w:firstLine="540"/>
        <w:jc w:val="both"/>
        <w:rPr>
          <w:rFonts w:ascii="Times New Roman" w:hAnsi="Times New Roman" w:cs="Times New Roman"/>
        </w:rPr>
      </w:pPr>
      <w:r>
        <w:rPr>
          <w:rFonts w:ascii="Times New Roman" w:hAnsi="Times New Roman" w:cs="Times New Roman"/>
        </w:rPr>
        <w:t>6.9.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0260AF" w:rsidRDefault="004A2B16">
      <w:pPr>
        <w:spacing w:after="0" w:line="240" w:lineRule="auto"/>
        <w:ind w:firstLine="540"/>
        <w:jc w:val="both"/>
        <w:rPr>
          <w:rFonts w:ascii="Times New Roman" w:hAnsi="Times New Roman" w:cs="Times New Roman"/>
        </w:rPr>
      </w:pPr>
      <w:r>
        <w:rPr>
          <w:rFonts w:ascii="Times New Roman" w:hAnsi="Times New Roman" w:cs="Times New Roman"/>
        </w:rPr>
        <w:t>6.10.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0260AF" w:rsidRDefault="000260AF">
      <w:pPr>
        <w:spacing w:after="0" w:line="240" w:lineRule="auto"/>
        <w:jc w:val="both"/>
        <w:rPr>
          <w:rFonts w:ascii="Times New Roman" w:hAnsi="Times New Roman" w:cs="Times New Roman"/>
        </w:rPr>
      </w:pPr>
    </w:p>
    <w:p w:rsidR="000260AF" w:rsidRDefault="004A2B16">
      <w:pPr>
        <w:spacing w:after="0" w:line="240" w:lineRule="auto"/>
        <w:jc w:val="center"/>
        <w:outlineLvl w:val="0"/>
        <w:rPr>
          <w:rFonts w:ascii="Times New Roman" w:hAnsi="Times New Roman" w:cs="Times New Roman"/>
          <w:b/>
          <w:bCs/>
        </w:rPr>
      </w:pPr>
      <w:r>
        <w:rPr>
          <w:rFonts w:ascii="Times New Roman" w:hAnsi="Times New Roman" w:cs="Times New Roman"/>
          <w:b/>
          <w:bCs/>
        </w:rPr>
        <w:t>VII. Обстоятельства непреодолимой силы</w:t>
      </w:r>
    </w:p>
    <w:p w:rsidR="000260AF" w:rsidRDefault="004A2B16">
      <w:pPr>
        <w:spacing w:after="0" w:line="240" w:lineRule="auto"/>
        <w:ind w:firstLine="540"/>
        <w:jc w:val="both"/>
        <w:rPr>
          <w:rFonts w:ascii="Times New Roman" w:hAnsi="Times New Roman" w:cs="Times New Roman"/>
        </w:rPr>
      </w:pPr>
      <w:r>
        <w:rPr>
          <w:rFonts w:ascii="Times New Roman" w:hAnsi="Times New Roman" w:cs="Times New Roman"/>
        </w:rPr>
        <w:t>7.1. Стороны не несут ответственность за полное или частичное неисполнение предусмотренных настоящим Контрактом обязательств, если такое неисполнение связано с обстоятельствами непреодолимой силы.</w:t>
      </w:r>
    </w:p>
    <w:p w:rsidR="000260AF" w:rsidRDefault="004A2B16">
      <w:pPr>
        <w:spacing w:after="0" w:line="240" w:lineRule="auto"/>
        <w:ind w:firstLine="540"/>
        <w:jc w:val="both"/>
        <w:rPr>
          <w:rFonts w:ascii="Times New Roman" w:hAnsi="Times New Roman" w:cs="Times New Roman"/>
        </w:rPr>
      </w:pPr>
      <w:r>
        <w:rPr>
          <w:rFonts w:ascii="Times New Roman" w:hAnsi="Times New Roman" w:cs="Times New Roman"/>
        </w:rPr>
        <w:t>7.2. Сторона, для которой создалась невозможность исполнения обязательств по настоящему Контракту вследствие обстоятельств непреодолимой силы, не позднее 3 рабочих дней с даты их наступления в письменной форме извещает другую Сторону с приложением документов, удостоверяющих факт наступления указанных обстоятельств.</w:t>
      </w:r>
    </w:p>
    <w:p w:rsidR="000260AF" w:rsidRDefault="004A2B16">
      <w:pPr>
        <w:spacing w:after="0" w:line="240" w:lineRule="auto"/>
        <w:ind w:firstLine="540"/>
        <w:jc w:val="both"/>
        <w:rPr>
          <w:rFonts w:ascii="Times New Roman" w:hAnsi="Times New Roman" w:cs="Times New Roman"/>
        </w:rPr>
      </w:pPr>
      <w:r>
        <w:rPr>
          <w:rFonts w:ascii="Times New Roman" w:hAnsi="Times New Roman" w:cs="Times New Roman"/>
        </w:rPr>
        <w:t>7.3. В случае возникновения обстоятельств непреодолимой силы Стороны вправе расторгнуть настоящий Контракт, и в этом случае ни одна из Сторон не вправе требовать возмещения убытков.</w:t>
      </w:r>
    </w:p>
    <w:p w:rsidR="000260AF" w:rsidRDefault="004A2B16">
      <w:pPr>
        <w:spacing w:after="0" w:line="240" w:lineRule="auto"/>
        <w:ind w:firstLine="540"/>
        <w:jc w:val="both"/>
        <w:rPr>
          <w:rFonts w:ascii="Times New Roman" w:hAnsi="Times New Roman" w:cs="Times New Roman"/>
        </w:rPr>
      </w:pPr>
      <w:r>
        <w:rPr>
          <w:rFonts w:ascii="Times New Roman" w:hAnsi="Times New Roman" w:cs="Times New Roman"/>
        </w:rPr>
        <w:t>7.4.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p w:rsidR="000260AF" w:rsidRDefault="000260AF">
      <w:pPr>
        <w:spacing w:after="0" w:line="240" w:lineRule="auto"/>
        <w:jc w:val="both"/>
        <w:rPr>
          <w:rFonts w:ascii="Times New Roman" w:hAnsi="Times New Roman" w:cs="Times New Roman"/>
        </w:rPr>
      </w:pPr>
    </w:p>
    <w:p w:rsidR="000260AF" w:rsidRDefault="004A2B16">
      <w:pPr>
        <w:spacing w:after="0" w:line="240" w:lineRule="auto"/>
        <w:jc w:val="center"/>
        <w:outlineLvl w:val="0"/>
        <w:rPr>
          <w:rFonts w:ascii="Times New Roman" w:hAnsi="Times New Roman" w:cs="Times New Roman"/>
          <w:b/>
          <w:bCs/>
        </w:rPr>
      </w:pPr>
      <w:r>
        <w:rPr>
          <w:rFonts w:ascii="Times New Roman" w:hAnsi="Times New Roman" w:cs="Times New Roman"/>
          <w:b/>
          <w:bCs/>
        </w:rPr>
        <w:t>VIII. Конфиденциальность</w:t>
      </w:r>
    </w:p>
    <w:p w:rsidR="000260AF" w:rsidRDefault="004A2B16">
      <w:pPr>
        <w:spacing w:after="0" w:line="240" w:lineRule="auto"/>
        <w:ind w:firstLine="540"/>
        <w:jc w:val="both"/>
        <w:rPr>
          <w:rFonts w:ascii="Times New Roman" w:hAnsi="Times New Roman" w:cs="Times New Roman"/>
        </w:rPr>
      </w:pPr>
      <w:r>
        <w:rPr>
          <w:rFonts w:ascii="Times New Roman" w:hAnsi="Times New Roman" w:cs="Times New Roman"/>
        </w:rPr>
        <w:t>8.1. Право раскрывать содержание Контракта, публиковать в открытой печати, а также предоставлять информацию о ходе его исполнения, полученных результатах другим лицам принадлежит Заказчику.</w:t>
      </w:r>
    </w:p>
    <w:p w:rsidR="000260AF" w:rsidRDefault="000260AF">
      <w:pPr>
        <w:spacing w:after="0" w:line="240" w:lineRule="auto"/>
        <w:jc w:val="both"/>
        <w:rPr>
          <w:rFonts w:ascii="Times New Roman" w:hAnsi="Times New Roman" w:cs="Times New Roman"/>
        </w:rPr>
      </w:pPr>
    </w:p>
    <w:p w:rsidR="000260AF" w:rsidRDefault="004A2B16">
      <w:pPr>
        <w:spacing w:after="0" w:line="240" w:lineRule="auto"/>
        <w:jc w:val="center"/>
        <w:outlineLvl w:val="0"/>
        <w:rPr>
          <w:rFonts w:ascii="Times New Roman" w:hAnsi="Times New Roman" w:cs="Times New Roman"/>
          <w:b/>
          <w:bCs/>
        </w:rPr>
      </w:pPr>
      <w:r>
        <w:rPr>
          <w:rFonts w:ascii="Times New Roman" w:hAnsi="Times New Roman" w:cs="Times New Roman"/>
          <w:b/>
          <w:bCs/>
        </w:rPr>
        <w:t>IX. Срок действия Контракта, изменение условий контракта</w:t>
      </w:r>
    </w:p>
    <w:p w:rsidR="000260AF" w:rsidRDefault="004A2B16">
      <w:pPr>
        <w:spacing w:after="0" w:line="240" w:lineRule="auto"/>
        <w:ind w:firstLine="540"/>
        <w:jc w:val="both"/>
        <w:rPr>
          <w:rFonts w:ascii="Times New Roman" w:hAnsi="Times New Roman" w:cs="Times New Roman"/>
        </w:rPr>
      </w:pPr>
      <w:r>
        <w:rPr>
          <w:rFonts w:ascii="Times New Roman" w:hAnsi="Times New Roman" w:cs="Times New Roman"/>
        </w:rPr>
        <w:t>9.1. Настоящий Контракт вступает в силу с даты его подпис</w:t>
      </w:r>
      <w:r w:rsidR="005026E0">
        <w:rPr>
          <w:rFonts w:ascii="Times New Roman" w:hAnsi="Times New Roman" w:cs="Times New Roman"/>
        </w:rPr>
        <w:t>ания Сторонами и действует до 20 октября</w:t>
      </w:r>
      <w:r>
        <w:rPr>
          <w:rFonts w:ascii="Times New Roman" w:hAnsi="Times New Roman" w:cs="Times New Roman"/>
        </w:rPr>
        <w:t xml:space="preserve"> 2026 года.</w:t>
      </w:r>
    </w:p>
    <w:p w:rsidR="000260AF" w:rsidRDefault="004A2B16">
      <w:pPr>
        <w:spacing w:after="0" w:line="240" w:lineRule="auto"/>
        <w:ind w:firstLine="540"/>
        <w:jc w:val="both"/>
        <w:rPr>
          <w:rFonts w:ascii="Times New Roman" w:hAnsi="Times New Roman" w:cs="Times New Roman"/>
        </w:rPr>
      </w:pPr>
      <w:r>
        <w:rPr>
          <w:rFonts w:ascii="Times New Roman" w:hAnsi="Times New Roman" w:cs="Times New Roman"/>
        </w:rPr>
        <w:t>9.2. Окончание срока действия настоящего Контракта не освобождает Стороны от ответственности за нарушение условий выше</w:t>
      </w:r>
      <w:r w:rsidR="00003CC4">
        <w:rPr>
          <w:rFonts w:ascii="Times New Roman" w:hAnsi="Times New Roman" w:cs="Times New Roman"/>
        </w:rPr>
        <w:t xml:space="preserve"> </w:t>
      </w:r>
      <w:r>
        <w:rPr>
          <w:rFonts w:ascii="Times New Roman" w:hAnsi="Times New Roman" w:cs="Times New Roman"/>
        </w:rPr>
        <w:t>указанного Контракта, допущенных в период срока его действия, и не прекращает обязательств Сторон.</w:t>
      </w:r>
    </w:p>
    <w:p w:rsidR="000260AF" w:rsidRDefault="004A2B16">
      <w:pPr>
        <w:spacing w:after="0" w:line="240" w:lineRule="auto"/>
        <w:ind w:firstLine="540"/>
        <w:jc w:val="both"/>
        <w:rPr>
          <w:rFonts w:ascii="Times New Roman" w:hAnsi="Times New Roman" w:cs="Times New Roman"/>
        </w:rPr>
      </w:pPr>
      <w:r>
        <w:rPr>
          <w:rFonts w:ascii="Times New Roman" w:hAnsi="Times New Roman" w:cs="Times New Roman"/>
        </w:rPr>
        <w:t>9.3. Изменение существенных условий Контракта при его исполнении не допускается, за исключением их изменения по соглашению сторон в следующих случаях:</w:t>
      </w:r>
    </w:p>
    <w:p w:rsidR="000260AF" w:rsidRDefault="004A2B16">
      <w:pPr>
        <w:spacing w:after="0" w:line="240" w:lineRule="auto"/>
        <w:ind w:firstLine="540"/>
        <w:jc w:val="both"/>
        <w:rPr>
          <w:rFonts w:ascii="Times New Roman" w:hAnsi="Times New Roman" w:cs="Times New Roman"/>
        </w:rPr>
      </w:pPr>
      <w:r>
        <w:rPr>
          <w:rFonts w:ascii="Times New Roman" w:hAnsi="Times New Roman" w:cs="Times New Roman"/>
        </w:rPr>
        <w:t>9.3.1. при снижении цены Контракта без изменения предусмотренных Контрактом объема услуг, качества оказываемой услуги и иных условий Контракта;</w:t>
      </w:r>
    </w:p>
    <w:p w:rsidR="000260AF" w:rsidRDefault="004A2B16">
      <w:pPr>
        <w:spacing w:after="0" w:line="240" w:lineRule="auto"/>
        <w:ind w:firstLine="540"/>
        <w:jc w:val="both"/>
        <w:rPr>
          <w:rFonts w:ascii="Times New Roman" w:hAnsi="Times New Roman" w:cs="Times New Roman"/>
        </w:rPr>
      </w:pPr>
      <w:r>
        <w:rPr>
          <w:rFonts w:ascii="Times New Roman" w:hAnsi="Times New Roman" w:cs="Times New Roman"/>
        </w:rPr>
        <w:t>9.3.2. если по предложению Заказчика увеличивается предусмотренный Контрактом объем услуги не более чем на десять процентов или уменьшается предусмотренный Контрактом объем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объему услуги, исходя из установленной в Контракте цены единицы услуги, но не более чем на десять процентов цены Контракта. При уменьшении предусмотренного Контрактом объема услуги Стороны Контракта обязаны уменьшить цену Контракта исходя из цены единицы услуги.</w:t>
      </w:r>
    </w:p>
    <w:p w:rsidR="000260AF" w:rsidRDefault="004A2B16">
      <w:pPr>
        <w:spacing w:after="0" w:line="240" w:lineRule="auto"/>
        <w:ind w:firstLine="540"/>
        <w:jc w:val="both"/>
        <w:rPr>
          <w:rFonts w:ascii="Times New Roman" w:hAnsi="Times New Roman" w:cs="Times New Roman"/>
        </w:rPr>
      </w:pPr>
      <w:r>
        <w:rPr>
          <w:rFonts w:ascii="Times New Roman" w:hAnsi="Times New Roman" w:cs="Times New Roman"/>
        </w:rPr>
        <w:lastRenderedPageBreak/>
        <w:t>9.4. Все изменения и дополнения к Контракту оформляются письменно, в виде дополнительных соглашений, подписываются каждой из Сторон и являются неотъемлемой частью Контракта.</w:t>
      </w:r>
    </w:p>
    <w:p w:rsidR="000260AF" w:rsidRDefault="000260AF">
      <w:pPr>
        <w:spacing w:after="0" w:line="240" w:lineRule="auto"/>
        <w:jc w:val="center"/>
        <w:outlineLvl w:val="0"/>
        <w:rPr>
          <w:rFonts w:ascii="Times New Roman" w:hAnsi="Times New Roman" w:cs="Times New Roman"/>
          <w:b/>
          <w:bCs/>
        </w:rPr>
      </w:pPr>
    </w:p>
    <w:p w:rsidR="000260AF" w:rsidRDefault="004A2B16">
      <w:pPr>
        <w:spacing w:after="0" w:line="240" w:lineRule="auto"/>
        <w:jc w:val="center"/>
        <w:outlineLvl w:val="0"/>
        <w:rPr>
          <w:rFonts w:ascii="Times New Roman" w:hAnsi="Times New Roman" w:cs="Times New Roman"/>
          <w:b/>
          <w:bCs/>
        </w:rPr>
      </w:pPr>
      <w:r>
        <w:rPr>
          <w:rFonts w:ascii="Times New Roman" w:hAnsi="Times New Roman" w:cs="Times New Roman"/>
          <w:b/>
          <w:bCs/>
        </w:rPr>
        <w:t>X. Расторжение Контракта, односторонний отказ</w:t>
      </w:r>
    </w:p>
    <w:p w:rsidR="000260AF" w:rsidRDefault="004A2B16">
      <w:pPr>
        <w:spacing w:after="0" w:line="240" w:lineRule="auto"/>
        <w:jc w:val="center"/>
        <w:rPr>
          <w:rFonts w:ascii="Times New Roman" w:hAnsi="Times New Roman" w:cs="Times New Roman"/>
          <w:b/>
          <w:bCs/>
        </w:rPr>
      </w:pPr>
      <w:r>
        <w:rPr>
          <w:rFonts w:ascii="Times New Roman" w:hAnsi="Times New Roman" w:cs="Times New Roman"/>
          <w:b/>
          <w:bCs/>
        </w:rPr>
        <w:t>от исполнения контракта</w:t>
      </w:r>
    </w:p>
    <w:p w:rsidR="000260AF" w:rsidRDefault="004A2B16">
      <w:pPr>
        <w:spacing w:after="0" w:line="240" w:lineRule="auto"/>
        <w:ind w:firstLine="540"/>
        <w:jc w:val="both"/>
        <w:rPr>
          <w:rFonts w:ascii="Times New Roman" w:hAnsi="Times New Roman" w:cs="Times New Roman"/>
        </w:rPr>
      </w:pPr>
      <w:r>
        <w:rPr>
          <w:rFonts w:ascii="Times New Roman" w:hAnsi="Times New Roman" w:cs="Times New Roman"/>
        </w:rPr>
        <w:t>10.1. Расторжение Контракта допускается по соглашению Сторон, по решению суда, в случае одностороннего отказа Стороны от исполнения Контракта в соответствии с гражданским законодательством Российской Федерации.</w:t>
      </w:r>
    </w:p>
    <w:p w:rsidR="000260AF" w:rsidRDefault="004A2B16">
      <w:pPr>
        <w:spacing w:after="0" w:line="240" w:lineRule="auto"/>
        <w:ind w:firstLine="540"/>
        <w:jc w:val="both"/>
        <w:rPr>
          <w:rFonts w:ascii="Times New Roman" w:hAnsi="Times New Roman" w:cs="Times New Roman"/>
        </w:rPr>
      </w:pPr>
      <w:r>
        <w:rPr>
          <w:rFonts w:ascii="Times New Roman" w:hAnsi="Times New Roman" w:cs="Times New Roman"/>
        </w:rPr>
        <w:t>10.2. Стороны обязаны урегулировать все вопросы по взаимным расчетам до момента расторжения настоящего Контракта по соглашению Сторон.</w:t>
      </w:r>
    </w:p>
    <w:p w:rsidR="000260AF" w:rsidRDefault="004A2B16">
      <w:pPr>
        <w:spacing w:after="0" w:line="240" w:lineRule="auto"/>
        <w:ind w:firstLine="540"/>
        <w:jc w:val="both"/>
        <w:rPr>
          <w:rFonts w:ascii="Times New Roman" w:hAnsi="Times New Roman" w:cs="Times New Roman"/>
        </w:rPr>
      </w:pPr>
      <w:r>
        <w:rPr>
          <w:rFonts w:ascii="Times New Roman" w:hAnsi="Times New Roman" w:cs="Times New Roman"/>
        </w:rPr>
        <w:t>10.3. Заказчик вправе принять решение об одностороннем отказе от исполнения Контракта в следующих случаях:</w:t>
      </w:r>
    </w:p>
    <w:p w:rsidR="000260AF" w:rsidRDefault="004A2B16">
      <w:pPr>
        <w:spacing w:after="0" w:line="240" w:lineRule="auto"/>
        <w:ind w:firstLine="540"/>
        <w:jc w:val="both"/>
        <w:rPr>
          <w:rFonts w:ascii="Times New Roman" w:hAnsi="Times New Roman" w:cs="Times New Roman"/>
        </w:rPr>
      </w:pPr>
      <w:r>
        <w:rPr>
          <w:rFonts w:ascii="Times New Roman" w:hAnsi="Times New Roman" w:cs="Times New Roman"/>
          <w:i/>
          <w:iCs/>
        </w:rPr>
        <w:t>- нарушения Исполнителем конечных сроков оказания услуг;</w:t>
      </w:r>
    </w:p>
    <w:p w:rsidR="000260AF" w:rsidRDefault="004A2B16">
      <w:pPr>
        <w:spacing w:after="0" w:line="240" w:lineRule="auto"/>
        <w:ind w:firstLine="540"/>
        <w:jc w:val="both"/>
        <w:rPr>
          <w:rFonts w:ascii="Times New Roman" w:hAnsi="Times New Roman" w:cs="Times New Roman"/>
        </w:rPr>
      </w:pPr>
      <w:r>
        <w:rPr>
          <w:rFonts w:ascii="Times New Roman" w:hAnsi="Times New Roman" w:cs="Times New Roman"/>
          <w:i/>
          <w:iCs/>
        </w:rPr>
        <w:t>- несоответствия результата оказанных услуг требованиям законодательства Российской Федерации;</w:t>
      </w:r>
    </w:p>
    <w:p w:rsidR="000260AF" w:rsidRDefault="004A2B16">
      <w:pPr>
        <w:spacing w:after="0" w:line="240" w:lineRule="auto"/>
        <w:ind w:firstLine="540"/>
        <w:jc w:val="both"/>
        <w:rPr>
          <w:rFonts w:ascii="Times New Roman" w:hAnsi="Times New Roman" w:cs="Times New Roman"/>
        </w:rPr>
      </w:pPr>
      <w:r>
        <w:rPr>
          <w:rFonts w:ascii="Times New Roman" w:hAnsi="Times New Roman" w:cs="Times New Roman"/>
          <w:i/>
          <w:iCs/>
        </w:rPr>
        <w:t xml:space="preserve">- несоответствия результата оказанных услуг требованиям, предусмотренным техническим заданием, являющимся неотъемлемой частью настоящего Контракта </w:t>
      </w:r>
      <w:hyperlink r:id="rId22" w:anchor="Par281#Par281" w:history="1">
        <w:r>
          <w:rPr>
            <w:rStyle w:val="ab"/>
            <w:rFonts w:ascii="Times New Roman" w:hAnsi="Times New Roman" w:cs="Times New Roman"/>
            <w:i/>
            <w:iCs/>
            <w:u w:val="none"/>
          </w:rPr>
          <w:t>(Приложение N 1)</w:t>
        </w:r>
      </w:hyperlink>
      <w:r>
        <w:rPr>
          <w:rFonts w:ascii="Times New Roman" w:hAnsi="Times New Roman" w:cs="Times New Roman"/>
          <w:i/>
          <w:iCs/>
        </w:rPr>
        <w:t>.</w:t>
      </w:r>
    </w:p>
    <w:p w:rsidR="000260AF" w:rsidRDefault="004A2B16">
      <w:pPr>
        <w:spacing w:after="0" w:line="240" w:lineRule="auto"/>
        <w:ind w:firstLine="540"/>
        <w:jc w:val="both"/>
        <w:rPr>
          <w:rFonts w:ascii="Times New Roman" w:hAnsi="Times New Roman" w:cs="Times New Roman"/>
        </w:rPr>
      </w:pPr>
      <w:r>
        <w:rPr>
          <w:rFonts w:ascii="Times New Roman" w:hAnsi="Times New Roman" w:cs="Times New Roman"/>
        </w:rPr>
        <w:t xml:space="preserve">Заказчик также вправе в одностороннем порядке отказаться от исполнения Контракта по иным основаниям, предусмотренным Гражданским </w:t>
      </w:r>
      <w:hyperlink r:id="rId23" w:history="1">
        <w:r>
          <w:rPr>
            <w:rStyle w:val="ab"/>
            <w:rFonts w:ascii="Times New Roman" w:hAnsi="Times New Roman" w:cs="Times New Roman"/>
            <w:u w:val="none"/>
          </w:rPr>
          <w:t>кодексом</w:t>
        </w:r>
      </w:hyperlink>
      <w:r>
        <w:rPr>
          <w:rFonts w:ascii="Times New Roman" w:hAnsi="Times New Roman" w:cs="Times New Roman"/>
        </w:rPr>
        <w:t xml:space="preserve"> Российской Федерации для одностороннего отказа от исполнения отдельных видов обязательств.</w:t>
      </w:r>
    </w:p>
    <w:p w:rsidR="000260AF" w:rsidRDefault="004A2B16">
      <w:pPr>
        <w:spacing w:after="0" w:line="240" w:lineRule="auto"/>
        <w:ind w:firstLine="540"/>
        <w:jc w:val="both"/>
        <w:rPr>
          <w:rFonts w:ascii="Times New Roman" w:hAnsi="Times New Roman" w:cs="Times New Roman"/>
        </w:rPr>
      </w:pPr>
      <w:r>
        <w:rPr>
          <w:rFonts w:ascii="Times New Roman" w:hAnsi="Times New Roman" w:cs="Times New Roman"/>
        </w:rPr>
        <w:t>10.4. Заказчик обязан принять решение об одностороннем отказе от исполнения Контракта, если в ходе исполнения Контракта установлено, что Исполнитель не соответствует установленным документацией о закупке требованиям к участникам закупки или предоставил недостоверную информацию о своем соответствии таким требованиям, что позволило ему стать победителем определения Исполнителя.</w:t>
      </w:r>
    </w:p>
    <w:p w:rsidR="000260AF" w:rsidRDefault="004A2B16">
      <w:pPr>
        <w:spacing w:after="0" w:line="240" w:lineRule="auto"/>
        <w:ind w:firstLine="540"/>
        <w:jc w:val="both"/>
        <w:rPr>
          <w:rFonts w:ascii="Times New Roman" w:hAnsi="Times New Roman" w:cs="Times New Roman"/>
        </w:rPr>
      </w:pPr>
      <w:r>
        <w:rPr>
          <w:rFonts w:ascii="Times New Roman" w:hAnsi="Times New Roman" w:cs="Times New Roman"/>
        </w:rPr>
        <w:t>10.5. Исполнитель вправе в одностороннем порядке отказаться от исполнения Контракта в случае, если:</w:t>
      </w:r>
    </w:p>
    <w:p w:rsidR="000260AF" w:rsidRDefault="004A2B16">
      <w:pPr>
        <w:spacing w:after="0" w:line="240" w:lineRule="auto"/>
        <w:ind w:firstLine="540"/>
        <w:jc w:val="both"/>
        <w:rPr>
          <w:rFonts w:ascii="Times New Roman" w:hAnsi="Times New Roman" w:cs="Times New Roman"/>
        </w:rPr>
      </w:pPr>
      <w:r>
        <w:rPr>
          <w:rFonts w:ascii="Times New Roman" w:hAnsi="Times New Roman" w:cs="Times New Roman"/>
          <w:i/>
          <w:iCs/>
        </w:rPr>
        <w:t>- Заказчиком неоднократно (не менее двух раз) нарушены сроки оплаты услуг;</w:t>
      </w:r>
    </w:p>
    <w:p w:rsidR="000260AF" w:rsidRDefault="004A2B16">
      <w:pPr>
        <w:spacing w:after="0" w:line="240" w:lineRule="auto"/>
        <w:ind w:firstLine="540"/>
        <w:jc w:val="both"/>
        <w:rPr>
          <w:rFonts w:ascii="Times New Roman" w:hAnsi="Times New Roman" w:cs="Times New Roman"/>
        </w:rPr>
      </w:pPr>
      <w:r>
        <w:rPr>
          <w:rFonts w:ascii="Times New Roman" w:hAnsi="Times New Roman" w:cs="Times New Roman"/>
          <w:i/>
          <w:iCs/>
        </w:rPr>
        <w:t>- Заказчиком неоднократно (не менее двух раз) отказано в приемке оказанных услуг без направления Исполнителю мотивированного отказа от подписания акта сдачи-приемки.</w:t>
      </w:r>
    </w:p>
    <w:p w:rsidR="000260AF" w:rsidRDefault="004A2B16">
      <w:pPr>
        <w:spacing w:after="0" w:line="240" w:lineRule="auto"/>
        <w:ind w:firstLine="540"/>
        <w:jc w:val="both"/>
        <w:rPr>
          <w:rFonts w:ascii="Times New Roman" w:hAnsi="Times New Roman" w:cs="Times New Roman"/>
        </w:rPr>
      </w:pPr>
      <w:r>
        <w:rPr>
          <w:rFonts w:ascii="Times New Roman" w:hAnsi="Times New Roman" w:cs="Times New Roman"/>
        </w:rPr>
        <w:t xml:space="preserve">Исполнитель также вправе в одностороннем порядке отказаться от исполнения Контракта по иным основаниям, предусмотренным Гражданским </w:t>
      </w:r>
      <w:hyperlink r:id="rId24" w:history="1">
        <w:r>
          <w:rPr>
            <w:rStyle w:val="ab"/>
            <w:rFonts w:ascii="Times New Roman" w:hAnsi="Times New Roman" w:cs="Times New Roman"/>
            <w:u w:val="none"/>
          </w:rPr>
          <w:t>кодексом</w:t>
        </w:r>
      </w:hyperlink>
      <w:r>
        <w:rPr>
          <w:rFonts w:ascii="Times New Roman" w:hAnsi="Times New Roman" w:cs="Times New Roman"/>
        </w:rPr>
        <w:t xml:space="preserve"> Российской Федерации для одностороннего отказа от исполнения отдельных видов обязательств.</w:t>
      </w:r>
    </w:p>
    <w:p w:rsidR="000260AF" w:rsidRDefault="004A2B16">
      <w:pPr>
        <w:spacing w:after="0" w:line="240" w:lineRule="auto"/>
        <w:ind w:firstLine="540"/>
        <w:jc w:val="both"/>
        <w:rPr>
          <w:rFonts w:ascii="Times New Roman" w:hAnsi="Times New Roman" w:cs="Times New Roman"/>
        </w:rPr>
      </w:pPr>
      <w:r>
        <w:rPr>
          <w:rFonts w:ascii="Times New Roman" w:hAnsi="Times New Roman" w:cs="Times New Roman"/>
        </w:rPr>
        <w:t xml:space="preserve">10.6. Расторжение настоящего Контракта в случае одностороннего отказа от исполнения одной из его Сторон осуществляется с соблюдением требований </w:t>
      </w:r>
      <w:hyperlink r:id="rId25" w:history="1">
        <w:r>
          <w:rPr>
            <w:rStyle w:val="ab"/>
            <w:rFonts w:ascii="Times New Roman" w:hAnsi="Times New Roman" w:cs="Times New Roman"/>
            <w:u w:val="none"/>
          </w:rPr>
          <w:t>частей 8</w:t>
        </w:r>
      </w:hyperlink>
      <w:r>
        <w:rPr>
          <w:rFonts w:ascii="Times New Roman" w:hAnsi="Times New Roman" w:cs="Times New Roman"/>
        </w:rPr>
        <w:t xml:space="preserve"> - </w:t>
      </w:r>
      <w:hyperlink r:id="rId26" w:history="1">
        <w:r>
          <w:rPr>
            <w:rStyle w:val="ab"/>
            <w:rFonts w:ascii="Times New Roman" w:hAnsi="Times New Roman" w:cs="Times New Roman"/>
            <w:u w:val="none"/>
          </w:rPr>
          <w:t>16</w:t>
        </w:r>
      </w:hyperlink>
      <w:r>
        <w:rPr>
          <w:rFonts w:ascii="Times New Roman" w:hAnsi="Times New Roman" w:cs="Times New Roman"/>
        </w:rPr>
        <w:t xml:space="preserve">, </w:t>
      </w:r>
      <w:hyperlink r:id="rId27" w:history="1">
        <w:r>
          <w:rPr>
            <w:rStyle w:val="ab"/>
            <w:rFonts w:ascii="Times New Roman" w:hAnsi="Times New Roman" w:cs="Times New Roman"/>
            <w:u w:val="none"/>
          </w:rPr>
          <w:t>19</w:t>
        </w:r>
      </w:hyperlink>
      <w:r>
        <w:rPr>
          <w:rFonts w:ascii="Times New Roman" w:hAnsi="Times New Roman" w:cs="Times New Roman"/>
        </w:rPr>
        <w:t xml:space="preserve"> - </w:t>
      </w:r>
      <w:hyperlink r:id="rId28" w:history="1">
        <w:r>
          <w:rPr>
            <w:rStyle w:val="ab"/>
            <w:rFonts w:ascii="Times New Roman" w:hAnsi="Times New Roman" w:cs="Times New Roman"/>
            <w:u w:val="none"/>
          </w:rPr>
          <w:t>23 статьи 95</w:t>
        </w:r>
      </w:hyperlink>
      <w:r>
        <w:rPr>
          <w:rFonts w:ascii="Times New Roman" w:hAnsi="Times New Roman" w:cs="Times New Roman"/>
        </w:rPr>
        <w:t xml:space="preserve"> Федерального закона о контрактной системе.</w:t>
      </w:r>
    </w:p>
    <w:p w:rsidR="000260AF" w:rsidRDefault="000260AF">
      <w:pPr>
        <w:spacing w:after="0" w:line="240" w:lineRule="auto"/>
        <w:jc w:val="both"/>
        <w:rPr>
          <w:rFonts w:ascii="Times New Roman" w:hAnsi="Times New Roman" w:cs="Times New Roman"/>
        </w:rPr>
      </w:pPr>
    </w:p>
    <w:p w:rsidR="000260AF" w:rsidRDefault="004A2B16">
      <w:pPr>
        <w:spacing w:after="0" w:line="240" w:lineRule="auto"/>
        <w:jc w:val="center"/>
        <w:outlineLvl w:val="0"/>
        <w:rPr>
          <w:rFonts w:ascii="Times New Roman" w:hAnsi="Times New Roman" w:cs="Times New Roman"/>
          <w:b/>
          <w:bCs/>
        </w:rPr>
      </w:pPr>
      <w:r>
        <w:rPr>
          <w:rFonts w:ascii="Times New Roman" w:hAnsi="Times New Roman" w:cs="Times New Roman"/>
          <w:b/>
          <w:bCs/>
        </w:rPr>
        <w:t>XI. Прочие условия</w:t>
      </w:r>
    </w:p>
    <w:p w:rsidR="000260AF" w:rsidRDefault="004A2B16">
      <w:pPr>
        <w:spacing w:after="0" w:line="240" w:lineRule="auto"/>
        <w:ind w:firstLine="540"/>
        <w:jc w:val="both"/>
        <w:rPr>
          <w:rFonts w:ascii="Times New Roman" w:hAnsi="Times New Roman" w:cs="Times New Roman"/>
        </w:rPr>
      </w:pPr>
      <w:r>
        <w:rPr>
          <w:rFonts w:ascii="Times New Roman" w:hAnsi="Times New Roman" w:cs="Times New Roman"/>
        </w:rPr>
        <w:t>11.1. В случае необходимости Исполнитель самостоятельно регулирует все вопросы, связанные с соблюдением авторских и смежных прав и выплатой авторского вознаграждения, возникающие в процессе исполнения обязательств по настоящему Контракту. В случае возникновения претензий к Заказчику со Стороны авторов, правообладателей по поводу нарушения использования авторских прав, Исполнитель обязуется самостоятельно и за свой счет урегулировать такие претензии.</w:t>
      </w:r>
    </w:p>
    <w:p w:rsidR="000260AF" w:rsidRDefault="004A2B16">
      <w:pPr>
        <w:spacing w:after="0" w:line="240" w:lineRule="auto"/>
        <w:ind w:firstLine="540"/>
        <w:jc w:val="both"/>
        <w:rPr>
          <w:rFonts w:ascii="Times New Roman" w:hAnsi="Times New Roman" w:cs="Times New Roman"/>
        </w:rPr>
      </w:pPr>
      <w:r>
        <w:rPr>
          <w:rFonts w:ascii="Times New Roman" w:hAnsi="Times New Roman" w:cs="Times New Roman"/>
        </w:rPr>
        <w:t>11.2. Настоящий Контракт составлен в двух экземплярах, идентичных по своему содержанию, один из которых передается Исполнителю, один - хранится у Заказчика.</w:t>
      </w:r>
    </w:p>
    <w:p w:rsidR="000260AF" w:rsidRDefault="004A2B16">
      <w:pPr>
        <w:spacing w:after="0" w:line="240" w:lineRule="auto"/>
        <w:ind w:firstLine="540"/>
        <w:jc w:val="both"/>
        <w:rPr>
          <w:rFonts w:ascii="Times New Roman" w:hAnsi="Times New Roman" w:cs="Times New Roman"/>
        </w:rPr>
      </w:pPr>
      <w:r>
        <w:rPr>
          <w:rFonts w:ascii="Times New Roman" w:hAnsi="Times New Roman" w:cs="Times New Roman"/>
        </w:rPr>
        <w:t>11.3. При исполнении настоящего Контракта не допускается перемена Исполнителя, за исключением случаев, если новый Исполнитель является правопреемником Исполнителя по настоящему Контракту вследствие реорганизации юридического лица в форме преобразования, слияния или присоединения.</w:t>
      </w:r>
    </w:p>
    <w:p w:rsidR="000260AF" w:rsidRDefault="004A2B16">
      <w:pPr>
        <w:spacing w:after="0" w:line="240" w:lineRule="auto"/>
        <w:ind w:firstLine="540"/>
        <w:jc w:val="both"/>
        <w:rPr>
          <w:rFonts w:ascii="Times New Roman" w:hAnsi="Times New Roman" w:cs="Times New Roman"/>
        </w:rPr>
      </w:pPr>
      <w:r>
        <w:rPr>
          <w:rFonts w:ascii="Times New Roman" w:hAnsi="Times New Roman" w:cs="Times New Roman"/>
        </w:rPr>
        <w:t>11.4. Во всем ином, не урегулированном в настоящем Контракте, Стороны будут руководствоваться нормами законодательства Российской Федерации.</w:t>
      </w:r>
    </w:p>
    <w:p w:rsidR="000260AF" w:rsidRDefault="004A2B16">
      <w:pPr>
        <w:spacing w:after="0" w:line="240" w:lineRule="auto"/>
        <w:ind w:firstLine="540"/>
        <w:jc w:val="both"/>
        <w:rPr>
          <w:rFonts w:ascii="Times New Roman" w:hAnsi="Times New Roman" w:cs="Times New Roman"/>
        </w:rPr>
      </w:pPr>
      <w:r>
        <w:rPr>
          <w:rFonts w:ascii="Times New Roman" w:hAnsi="Times New Roman" w:cs="Times New Roman"/>
        </w:rPr>
        <w:t>11.5. Приложения, указанные в настоящем Контракте и являющиеся его неотъемлемой частью:</w:t>
      </w:r>
    </w:p>
    <w:p w:rsidR="00003CC4" w:rsidRDefault="00003CC4">
      <w:pPr>
        <w:spacing w:after="0" w:line="240" w:lineRule="auto"/>
        <w:ind w:firstLine="540"/>
        <w:jc w:val="both"/>
      </w:pPr>
    </w:p>
    <w:p w:rsidR="000260AF" w:rsidRDefault="00722A6B">
      <w:pPr>
        <w:spacing w:after="0" w:line="240" w:lineRule="auto"/>
        <w:ind w:firstLine="540"/>
        <w:jc w:val="both"/>
        <w:rPr>
          <w:rFonts w:ascii="Times New Roman" w:hAnsi="Times New Roman" w:cs="Times New Roman"/>
        </w:rPr>
      </w:pPr>
      <w:hyperlink r:id="rId29" w:anchor="Par281#Par281" w:history="1">
        <w:r w:rsidR="004A2B16">
          <w:rPr>
            <w:rStyle w:val="ab"/>
            <w:rFonts w:ascii="Times New Roman" w:hAnsi="Times New Roman" w:cs="Times New Roman"/>
            <w:u w:val="none"/>
          </w:rPr>
          <w:t>Приложение 1</w:t>
        </w:r>
      </w:hyperlink>
      <w:r w:rsidR="004A2B16">
        <w:rPr>
          <w:rFonts w:ascii="Times New Roman" w:hAnsi="Times New Roman" w:cs="Times New Roman"/>
        </w:rPr>
        <w:t xml:space="preserve"> - Техническое задание;</w:t>
      </w:r>
    </w:p>
    <w:p w:rsidR="000260AF" w:rsidRDefault="00722A6B">
      <w:pPr>
        <w:spacing w:after="0" w:line="240" w:lineRule="auto"/>
        <w:ind w:firstLine="540"/>
        <w:jc w:val="both"/>
        <w:rPr>
          <w:rFonts w:ascii="Times New Roman" w:hAnsi="Times New Roman" w:cs="Times New Roman"/>
        </w:rPr>
      </w:pPr>
      <w:hyperlink r:id="rId30" w:anchor="Par325#Par325" w:history="1">
        <w:r w:rsidR="004A2B16">
          <w:rPr>
            <w:rStyle w:val="ab"/>
            <w:rFonts w:ascii="Times New Roman" w:hAnsi="Times New Roman" w:cs="Times New Roman"/>
            <w:u w:val="none"/>
          </w:rPr>
          <w:t>Приложение 2</w:t>
        </w:r>
      </w:hyperlink>
      <w:r w:rsidR="004A2B16">
        <w:rPr>
          <w:rFonts w:ascii="Times New Roman" w:hAnsi="Times New Roman" w:cs="Times New Roman"/>
        </w:rPr>
        <w:t xml:space="preserve"> - График оказания услуг</w:t>
      </w:r>
    </w:p>
    <w:p w:rsidR="000260AF" w:rsidRDefault="000260AF">
      <w:pPr>
        <w:spacing w:after="0" w:line="240" w:lineRule="auto"/>
        <w:jc w:val="both"/>
        <w:rPr>
          <w:rFonts w:ascii="Times New Roman" w:hAnsi="Times New Roman" w:cs="Times New Roman"/>
        </w:rPr>
      </w:pPr>
    </w:p>
    <w:p w:rsidR="000260AF" w:rsidRDefault="004A2B16">
      <w:pPr>
        <w:spacing w:after="0" w:line="240" w:lineRule="auto"/>
        <w:jc w:val="center"/>
        <w:outlineLvl w:val="0"/>
        <w:rPr>
          <w:rFonts w:ascii="Times New Roman" w:hAnsi="Times New Roman" w:cs="Times New Roman"/>
          <w:b/>
          <w:bCs/>
        </w:rPr>
      </w:pPr>
      <w:r>
        <w:rPr>
          <w:rFonts w:ascii="Times New Roman" w:hAnsi="Times New Roman" w:cs="Times New Roman"/>
          <w:b/>
          <w:bCs/>
        </w:rPr>
        <w:t>XII. Место нахождения и реквизиты сторон:</w:t>
      </w:r>
    </w:p>
    <w:p w:rsidR="000260AF" w:rsidRDefault="000260AF">
      <w:pPr>
        <w:spacing w:after="0" w:line="240" w:lineRule="auto"/>
        <w:jc w:val="center"/>
        <w:outlineLvl w:val="0"/>
        <w:rPr>
          <w:rFonts w:ascii="Times New Roman" w:hAnsi="Times New Roman" w:cs="Times New Roman"/>
          <w:b/>
          <w:bC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4644"/>
        <w:gridCol w:w="4948"/>
      </w:tblGrid>
      <w:tr w:rsidR="000260AF">
        <w:tc>
          <w:tcPr>
            <w:tcW w:w="4644" w:type="dxa"/>
            <w:tcBorders>
              <w:top w:val="single" w:sz="4" w:space="0" w:color="000000"/>
              <w:left w:val="single" w:sz="4" w:space="0" w:color="000000"/>
              <w:bottom w:val="single" w:sz="4" w:space="0" w:color="000000"/>
              <w:right w:val="single" w:sz="4" w:space="0" w:color="000000"/>
            </w:tcBorders>
            <w:noWrap/>
          </w:tcPr>
          <w:p w:rsidR="000260AF" w:rsidRDefault="004A2B16">
            <w:pPr>
              <w:pStyle w:val="af5"/>
              <w:ind w:hanging="2"/>
              <w:jc w:val="center"/>
              <w:rPr>
                <w:rFonts w:ascii="Times New Roman" w:hAnsi="Times New Roman"/>
                <w:b/>
                <w:bCs/>
                <w:sz w:val="22"/>
                <w:szCs w:val="22"/>
                <w:lang w:eastAsia="ru-RU"/>
              </w:rPr>
            </w:pPr>
            <w:r>
              <w:rPr>
                <w:rFonts w:ascii="Times New Roman" w:hAnsi="Times New Roman"/>
                <w:b/>
                <w:bCs/>
                <w:sz w:val="22"/>
                <w:szCs w:val="22"/>
                <w:lang w:eastAsia="ru-RU"/>
              </w:rPr>
              <w:t>ЗАКАЗЧИК</w:t>
            </w:r>
          </w:p>
          <w:p w:rsidR="000260AF" w:rsidRDefault="004A2B16">
            <w:pPr>
              <w:spacing w:after="0" w:line="240" w:lineRule="auto"/>
              <w:rPr>
                <w:rFonts w:ascii="Times New Roman" w:hAnsi="Times New Roman" w:cs="Times New Roman"/>
              </w:rPr>
            </w:pPr>
            <w:r>
              <w:rPr>
                <w:rFonts w:ascii="Times New Roman" w:hAnsi="Times New Roman" w:cs="Times New Roman"/>
                <w:b/>
                <w:bCs/>
              </w:rPr>
              <w:t xml:space="preserve">Муниципальное бюджетное учреждение дополнительного образования «Кировская детская хореографическая школа» </w:t>
            </w:r>
          </w:p>
          <w:p w:rsidR="000260AF" w:rsidRDefault="004A2B16">
            <w:pPr>
              <w:spacing w:after="0" w:line="240" w:lineRule="auto"/>
              <w:rPr>
                <w:rFonts w:ascii="Times New Roman" w:hAnsi="Times New Roman" w:cs="Times New Roman"/>
              </w:rPr>
            </w:pPr>
            <w:r>
              <w:rPr>
                <w:rFonts w:ascii="Times New Roman" w:hAnsi="Times New Roman" w:cs="Times New Roman"/>
              </w:rPr>
              <w:t>(МБУДО «КДХШ»)</w:t>
            </w:r>
          </w:p>
          <w:p w:rsidR="000260AF" w:rsidRDefault="004A2B16">
            <w:pPr>
              <w:spacing w:after="0" w:line="240" w:lineRule="auto"/>
              <w:rPr>
                <w:rFonts w:ascii="Times New Roman" w:hAnsi="Times New Roman" w:cs="Times New Roman"/>
              </w:rPr>
            </w:pPr>
            <w:r>
              <w:rPr>
                <w:rFonts w:ascii="Times New Roman" w:hAnsi="Times New Roman" w:cs="Times New Roman"/>
              </w:rPr>
              <w:t>610014, Кировская область, г. Киров, ул. Пугачева, д.18</w:t>
            </w:r>
          </w:p>
          <w:p w:rsidR="000260AF" w:rsidRDefault="004A2B16">
            <w:pPr>
              <w:spacing w:after="0" w:line="240" w:lineRule="auto"/>
              <w:rPr>
                <w:rFonts w:ascii="Times New Roman" w:hAnsi="Times New Roman" w:cs="Times New Roman"/>
              </w:rPr>
            </w:pPr>
            <w:r>
              <w:rPr>
                <w:rFonts w:ascii="Times New Roman" w:hAnsi="Times New Roman" w:cs="Times New Roman"/>
              </w:rPr>
              <w:t>ИНН 4345009523 КПП 434501001</w:t>
            </w:r>
          </w:p>
          <w:p w:rsidR="000260AF" w:rsidRDefault="004A2B16">
            <w:pPr>
              <w:spacing w:after="0" w:line="240" w:lineRule="auto"/>
              <w:rPr>
                <w:rFonts w:ascii="Times New Roman" w:hAnsi="Times New Roman" w:cs="Times New Roman"/>
              </w:rPr>
            </w:pPr>
            <w:r>
              <w:rPr>
                <w:rFonts w:ascii="Times New Roman" w:hAnsi="Times New Roman" w:cs="Times New Roman"/>
              </w:rPr>
              <w:t>ОГРН 1034316565040</w:t>
            </w:r>
          </w:p>
          <w:p w:rsidR="000260AF" w:rsidRDefault="004A2B16">
            <w:pPr>
              <w:spacing w:after="0" w:line="240" w:lineRule="auto"/>
              <w:rPr>
                <w:rFonts w:ascii="Times New Roman" w:hAnsi="Times New Roman" w:cs="Times New Roman"/>
              </w:rPr>
            </w:pPr>
            <w:r>
              <w:rPr>
                <w:rFonts w:ascii="Times New Roman" w:hAnsi="Times New Roman" w:cs="Times New Roman"/>
              </w:rPr>
              <w:t>ОКПО 52346080 ОКАТО 33401361000</w:t>
            </w:r>
          </w:p>
          <w:p w:rsidR="000260AF" w:rsidRDefault="004A2B16">
            <w:pPr>
              <w:spacing w:after="0" w:line="240" w:lineRule="auto"/>
              <w:rPr>
                <w:rFonts w:ascii="Times New Roman" w:hAnsi="Times New Roman" w:cs="Times New Roman"/>
              </w:rPr>
            </w:pPr>
            <w:r>
              <w:rPr>
                <w:rFonts w:ascii="Times New Roman" w:hAnsi="Times New Roman" w:cs="Times New Roman"/>
              </w:rPr>
              <w:t>ОКФС 14 ОКТМО 33701000001</w:t>
            </w:r>
          </w:p>
          <w:p w:rsidR="000260AF" w:rsidRDefault="004A2B16">
            <w:pPr>
              <w:spacing w:after="0" w:line="240" w:lineRule="auto"/>
              <w:rPr>
                <w:rFonts w:ascii="Times New Roman" w:hAnsi="Times New Roman" w:cs="Times New Roman"/>
              </w:rPr>
            </w:pPr>
            <w:r>
              <w:rPr>
                <w:rFonts w:ascii="Times New Roman" w:hAnsi="Times New Roman" w:cs="Times New Roman"/>
              </w:rPr>
              <w:t>ОКОГУ 4210007 ОКОПФ 75403</w:t>
            </w:r>
          </w:p>
          <w:p w:rsidR="000260AF" w:rsidRDefault="004A2B16">
            <w:pPr>
              <w:spacing w:after="0" w:line="240" w:lineRule="auto"/>
              <w:rPr>
                <w:rFonts w:ascii="Times New Roman" w:hAnsi="Times New Roman" w:cs="Times New Roman"/>
              </w:rPr>
            </w:pPr>
            <w:r>
              <w:rPr>
                <w:rFonts w:ascii="Times New Roman" w:hAnsi="Times New Roman" w:cs="Times New Roman"/>
              </w:rPr>
              <w:t>Банковские реквизиты:</w:t>
            </w:r>
          </w:p>
          <w:p w:rsidR="000260AF" w:rsidRDefault="004A2B16">
            <w:pPr>
              <w:spacing w:after="0" w:line="240" w:lineRule="auto"/>
              <w:rPr>
                <w:rFonts w:ascii="Times New Roman" w:hAnsi="Times New Roman" w:cs="Times New Roman"/>
              </w:rPr>
            </w:pPr>
            <w:r>
              <w:rPr>
                <w:rFonts w:ascii="Times New Roman" w:hAnsi="Times New Roman" w:cs="Times New Roman"/>
              </w:rPr>
              <w:t xml:space="preserve">Департамент финансов администрации города Кирова (МБУДО «КДХШ» г. Кирова) </w:t>
            </w:r>
          </w:p>
          <w:p w:rsidR="000260AF" w:rsidRDefault="004A2B16">
            <w:pPr>
              <w:spacing w:after="0" w:line="240" w:lineRule="auto"/>
              <w:rPr>
                <w:rFonts w:ascii="Times New Roman" w:hAnsi="Times New Roman" w:cs="Times New Roman"/>
              </w:rPr>
            </w:pPr>
            <w:r>
              <w:rPr>
                <w:rFonts w:ascii="Times New Roman" w:hAnsi="Times New Roman" w:cs="Times New Roman"/>
              </w:rPr>
              <w:t>л/с 07911010029</w:t>
            </w:r>
          </w:p>
          <w:p w:rsidR="000260AF" w:rsidRDefault="004A2B16">
            <w:pPr>
              <w:spacing w:after="0" w:line="240" w:lineRule="auto"/>
              <w:rPr>
                <w:rFonts w:ascii="Times New Roman" w:hAnsi="Times New Roman" w:cs="Times New Roman"/>
              </w:rPr>
            </w:pPr>
            <w:r>
              <w:rPr>
                <w:rFonts w:ascii="Times New Roman" w:hAnsi="Times New Roman" w:cs="Times New Roman"/>
              </w:rPr>
              <w:t>Счет банка 40102810345370000033</w:t>
            </w:r>
          </w:p>
          <w:p w:rsidR="000260AF" w:rsidRDefault="004A2B16">
            <w:pPr>
              <w:spacing w:after="0" w:line="240" w:lineRule="auto"/>
              <w:rPr>
                <w:rFonts w:ascii="Times New Roman" w:hAnsi="Times New Roman" w:cs="Times New Roman"/>
              </w:rPr>
            </w:pPr>
            <w:r>
              <w:rPr>
                <w:rFonts w:ascii="Times New Roman" w:hAnsi="Times New Roman" w:cs="Times New Roman"/>
              </w:rPr>
              <w:t xml:space="preserve">Казначейский счет 03234643337010004000 </w:t>
            </w:r>
          </w:p>
          <w:p w:rsidR="000260AF" w:rsidRDefault="004A2B16">
            <w:pPr>
              <w:spacing w:after="0" w:line="240" w:lineRule="auto"/>
              <w:rPr>
                <w:rFonts w:ascii="Times New Roman" w:hAnsi="Times New Roman" w:cs="Times New Roman"/>
              </w:rPr>
            </w:pPr>
            <w:r>
              <w:rPr>
                <w:rFonts w:ascii="Times New Roman" w:hAnsi="Times New Roman" w:cs="Times New Roman"/>
              </w:rPr>
              <w:t>в ОКЦ №4 ВВГУ Банка России//УФК по Кировской области г. Киров</w:t>
            </w:r>
          </w:p>
          <w:p w:rsidR="000260AF" w:rsidRDefault="004A2B16">
            <w:pPr>
              <w:spacing w:after="0"/>
            </w:pPr>
            <w:r>
              <w:rPr>
                <w:rFonts w:ascii="Times New Roman" w:hAnsi="Times New Roman" w:cs="Times New Roman"/>
              </w:rPr>
              <w:t>БИК 013304182</w:t>
            </w:r>
          </w:p>
          <w:p w:rsidR="000260AF" w:rsidRDefault="004A2B16">
            <w:pPr>
              <w:spacing w:after="0" w:line="240" w:lineRule="auto"/>
              <w:rPr>
                <w:rFonts w:ascii="Times New Roman" w:hAnsi="Times New Roman" w:cs="Times New Roman"/>
              </w:rPr>
            </w:pPr>
            <w:r>
              <w:rPr>
                <w:rFonts w:ascii="Times New Roman" w:hAnsi="Times New Roman" w:cs="Times New Roman"/>
              </w:rPr>
              <w:t xml:space="preserve">Электронная почта: </w:t>
            </w:r>
            <w:hyperlink r:id="rId31" w:history="1">
              <w:r>
                <w:rPr>
                  <w:rStyle w:val="ab"/>
                  <w:rFonts w:ascii="Times New Roman" w:hAnsi="Times New Roman" w:cs="Times New Roman"/>
                </w:rPr>
                <w:t>b</w:t>
              </w:r>
              <w:r>
                <w:rPr>
                  <w:rStyle w:val="ab"/>
                  <w:rFonts w:ascii="Times New Roman" w:hAnsi="Times New Roman" w:cs="Times New Roman"/>
                  <w:lang w:val="en-US"/>
                </w:rPr>
                <w:t>alet</w:t>
              </w:r>
              <w:r>
                <w:rPr>
                  <w:rStyle w:val="ab"/>
                  <w:rFonts w:ascii="Times New Roman" w:hAnsi="Times New Roman" w:cs="Times New Roman"/>
                </w:rPr>
                <w:t>.kirov@mail.ru</w:t>
              </w:r>
            </w:hyperlink>
          </w:p>
          <w:p w:rsidR="000260AF" w:rsidRDefault="004A2B16">
            <w:pPr>
              <w:spacing w:after="0" w:line="240" w:lineRule="auto"/>
              <w:rPr>
                <w:rFonts w:ascii="Times New Roman" w:hAnsi="Times New Roman" w:cs="Times New Roman"/>
              </w:rPr>
            </w:pPr>
            <w:r>
              <w:rPr>
                <w:rFonts w:ascii="Times New Roman" w:hAnsi="Times New Roman" w:cs="Times New Roman"/>
              </w:rPr>
              <w:t>Телефон: +7 (8332) 56-39-90</w:t>
            </w:r>
          </w:p>
          <w:p w:rsidR="000260AF" w:rsidRDefault="004A2B16">
            <w:pPr>
              <w:spacing w:after="0" w:line="240" w:lineRule="auto"/>
              <w:rPr>
                <w:rFonts w:ascii="Times New Roman" w:hAnsi="Times New Roman" w:cs="Times New Roman"/>
              </w:rPr>
            </w:pPr>
            <w:r>
              <w:rPr>
                <w:rFonts w:ascii="Times New Roman" w:hAnsi="Times New Roman" w:cs="Times New Roman"/>
              </w:rPr>
              <w:t>Дата регистрации: 20.04.2000</w:t>
            </w:r>
          </w:p>
        </w:tc>
        <w:tc>
          <w:tcPr>
            <w:tcW w:w="4948" w:type="dxa"/>
            <w:tcBorders>
              <w:top w:val="single" w:sz="4" w:space="0" w:color="000000"/>
              <w:left w:val="single" w:sz="4" w:space="0" w:color="000000"/>
              <w:bottom w:val="single" w:sz="4" w:space="0" w:color="000000"/>
              <w:right w:val="single" w:sz="4" w:space="0" w:color="000000"/>
            </w:tcBorders>
            <w:noWrap/>
          </w:tcPr>
          <w:p w:rsidR="000260AF" w:rsidRDefault="004A2B16">
            <w:pPr>
              <w:pStyle w:val="af5"/>
              <w:jc w:val="center"/>
              <w:rPr>
                <w:rFonts w:ascii="Times New Roman" w:hAnsi="Times New Roman"/>
                <w:b/>
                <w:bCs/>
                <w:sz w:val="22"/>
                <w:szCs w:val="22"/>
                <w:lang w:eastAsia="ru-RU"/>
              </w:rPr>
            </w:pPr>
            <w:r>
              <w:rPr>
                <w:rFonts w:ascii="Times New Roman" w:hAnsi="Times New Roman"/>
                <w:b/>
                <w:bCs/>
                <w:sz w:val="22"/>
                <w:szCs w:val="22"/>
                <w:lang w:eastAsia="ru-RU"/>
              </w:rPr>
              <w:t>ИСПОЛНИТЕЛЬ</w:t>
            </w:r>
          </w:p>
          <w:p w:rsidR="000260AF" w:rsidRDefault="000260AF" w:rsidP="00003CC4">
            <w:pPr>
              <w:spacing w:after="0" w:line="240" w:lineRule="auto"/>
              <w:jc w:val="both"/>
              <w:rPr>
                <w:rFonts w:ascii="Times New Roman" w:hAnsi="Times New Roman" w:cs="Times New Roman"/>
              </w:rPr>
            </w:pPr>
          </w:p>
        </w:tc>
      </w:tr>
    </w:tbl>
    <w:p w:rsidR="00185AD6" w:rsidRDefault="00185AD6">
      <w:pPr>
        <w:spacing w:after="0" w:line="240" w:lineRule="auto"/>
        <w:jc w:val="center"/>
        <w:outlineLvl w:val="0"/>
        <w:rPr>
          <w:rFonts w:ascii="Times New Roman" w:hAnsi="Times New Roman" w:cs="Times New Roman"/>
          <w:b/>
          <w:bCs/>
        </w:rPr>
      </w:pPr>
    </w:p>
    <w:p w:rsidR="000260AF" w:rsidRDefault="004A2B16">
      <w:pPr>
        <w:spacing w:after="0" w:line="240" w:lineRule="auto"/>
        <w:jc w:val="center"/>
        <w:outlineLvl w:val="0"/>
        <w:rPr>
          <w:rFonts w:ascii="Times New Roman" w:hAnsi="Times New Roman" w:cs="Times New Roman"/>
          <w:b/>
          <w:bCs/>
        </w:rPr>
      </w:pPr>
      <w:r>
        <w:rPr>
          <w:rFonts w:ascii="Times New Roman" w:hAnsi="Times New Roman" w:cs="Times New Roman"/>
          <w:b/>
          <w:bCs/>
        </w:rPr>
        <w:t>XIII. Подписи сторон:</w:t>
      </w:r>
    </w:p>
    <w:p w:rsidR="000260AF" w:rsidRDefault="000260AF">
      <w:pPr>
        <w:spacing w:after="0" w:line="240" w:lineRule="auto"/>
        <w:jc w:val="both"/>
        <w:rPr>
          <w:rFonts w:ascii="Times New Roman" w:hAnsi="Times New Roman" w:cs="Times New Roman"/>
        </w:rPr>
      </w:pPr>
    </w:p>
    <w:tbl>
      <w:tblPr>
        <w:tblW w:w="0" w:type="auto"/>
        <w:tblLayout w:type="fixed"/>
        <w:tblCellMar>
          <w:top w:w="102" w:type="dxa"/>
          <w:left w:w="62" w:type="dxa"/>
          <w:bottom w:w="102" w:type="dxa"/>
          <w:right w:w="62" w:type="dxa"/>
        </w:tblCellMar>
        <w:tblLook w:val="04A0"/>
      </w:tblPr>
      <w:tblGrid>
        <w:gridCol w:w="4535"/>
        <w:gridCol w:w="4535"/>
      </w:tblGrid>
      <w:tr w:rsidR="000260AF">
        <w:tc>
          <w:tcPr>
            <w:tcW w:w="4535" w:type="dxa"/>
            <w:tcBorders>
              <w:top w:val="none" w:sz="255" w:space="0" w:color="FFFFFF"/>
              <w:left w:val="none" w:sz="255" w:space="0" w:color="FFFFFF"/>
              <w:bottom w:val="none" w:sz="255" w:space="0" w:color="FFFFFF"/>
              <w:right w:val="none" w:sz="255" w:space="0" w:color="FFFFFF"/>
            </w:tcBorders>
            <w:noWrap/>
          </w:tcPr>
          <w:p w:rsidR="000260AF" w:rsidRDefault="004A2B16">
            <w:pPr>
              <w:spacing w:after="0" w:line="240" w:lineRule="auto"/>
              <w:rPr>
                <w:rFonts w:ascii="Times New Roman" w:hAnsi="Times New Roman" w:cs="Times New Roman"/>
              </w:rPr>
            </w:pPr>
            <w:r>
              <w:rPr>
                <w:rFonts w:ascii="Times New Roman" w:hAnsi="Times New Roman" w:cs="Times New Roman"/>
              </w:rPr>
              <w:t>Заказчик:</w:t>
            </w:r>
          </w:p>
          <w:p w:rsidR="000260AF" w:rsidRDefault="004A2B16">
            <w:pPr>
              <w:spacing w:after="0" w:line="240" w:lineRule="auto"/>
              <w:rPr>
                <w:rFonts w:ascii="Times New Roman" w:hAnsi="Times New Roman" w:cs="Times New Roman"/>
              </w:rPr>
            </w:pPr>
            <w:r>
              <w:rPr>
                <w:rFonts w:ascii="Times New Roman" w:hAnsi="Times New Roman" w:cs="Times New Roman"/>
              </w:rPr>
              <w:t>Директор</w:t>
            </w:r>
          </w:p>
          <w:p w:rsidR="000260AF" w:rsidRDefault="004A2B16">
            <w:pPr>
              <w:spacing w:after="0" w:line="240" w:lineRule="auto"/>
              <w:rPr>
                <w:rFonts w:ascii="Times New Roman" w:hAnsi="Times New Roman" w:cs="Times New Roman"/>
              </w:rPr>
            </w:pPr>
            <w:r>
              <w:rPr>
                <w:rFonts w:ascii="Times New Roman" w:hAnsi="Times New Roman" w:cs="Times New Roman"/>
              </w:rPr>
              <w:t>_____________ Заболотникова Н.В.</w:t>
            </w:r>
          </w:p>
          <w:p w:rsidR="000260AF" w:rsidRDefault="004A2B16">
            <w:pPr>
              <w:spacing w:after="0" w:line="240" w:lineRule="auto"/>
              <w:rPr>
                <w:rFonts w:ascii="Times New Roman" w:hAnsi="Times New Roman" w:cs="Times New Roman"/>
              </w:rPr>
            </w:pPr>
            <w:r>
              <w:rPr>
                <w:rFonts w:ascii="Times New Roman" w:hAnsi="Times New Roman" w:cs="Times New Roman"/>
              </w:rPr>
              <w:t>М.П.</w:t>
            </w:r>
          </w:p>
        </w:tc>
        <w:tc>
          <w:tcPr>
            <w:tcW w:w="4535" w:type="dxa"/>
            <w:tcBorders>
              <w:top w:val="none" w:sz="255" w:space="0" w:color="FFFFFF"/>
              <w:left w:val="none" w:sz="255" w:space="0" w:color="FFFFFF"/>
              <w:bottom w:val="none" w:sz="255" w:space="0" w:color="FFFFFF"/>
              <w:right w:val="none" w:sz="255" w:space="0" w:color="FFFFFF"/>
            </w:tcBorders>
            <w:noWrap/>
          </w:tcPr>
          <w:p w:rsidR="000260AF" w:rsidRDefault="004A2B16">
            <w:pPr>
              <w:spacing w:after="0" w:line="240" w:lineRule="auto"/>
              <w:rPr>
                <w:rFonts w:ascii="Times New Roman" w:hAnsi="Times New Roman" w:cs="Times New Roman"/>
              </w:rPr>
            </w:pPr>
            <w:r>
              <w:rPr>
                <w:rFonts w:ascii="Times New Roman" w:hAnsi="Times New Roman" w:cs="Times New Roman"/>
              </w:rPr>
              <w:t>Исполнитель:</w:t>
            </w:r>
          </w:p>
          <w:p w:rsidR="000260AF" w:rsidRDefault="000260AF">
            <w:pPr>
              <w:spacing w:after="0" w:line="240" w:lineRule="auto"/>
              <w:rPr>
                <w:rFonts w:ascii="Times New Roman" w:hAnsi="Times New Roman" w:cs="Times New Roman"/>
              </w:rPr>
            </w:pPr>
          </w:p>
          <w:p w:rsidR="000260AF" w:rsidRDefault="004A2B16">
            <w:pPr>
              <w:spacing w:after="0" w:line="240" w:lineRule="auto"/>
              <w:rPr>
                <w:rFonts w:ascii="Times New Roman" w:hAnsi="Times New Roman" w:cs="Times New Roman"/>
              </w:rPr>
            </w:pPr>
            <w:r>
              <w:rPr>
                <w:rFonts w:ascii="Times New Roman" w:hAnsi="Times New Roman" w:cs="Times New Roman"/>
              </w:rPr>
              <w:t xml:space="preserve">_____________________  </w:t>
            </w:r>
            <w:r w:rsidR="00003CC4">
              <w:rPr>
                <w:rFonts w:ascii="Times New Roman" w:hAnsi="Times New Roman" w:cs="Times New Roman"/>
              </w:rPr>
              <w:t>_______________</w:t>
            </w:r>
          </w:p>
          <w:p w:rsidR="000260AF" w:rsidRDefault="004A2B16">
            <w:pPr>
              <w:spacing w:after="0" w:line="240" w:lineRule="auto"/>
              <w:rPr>
                <w:rFonts w:ascii="Times New Roman" w:hAnsi="Times New Roman" w:cs="Times New Roman"/>
              </w:rPr>
            </w:pPr>
            <w:r>
              <w:rPr>
                <w:rFonts w:ascii="Times New Roman" w:hAnsi="Times New Roman" w:cs="Times New Roman"/>
              </w:rPr>
              <w:t>М.П.</w:t>
            </w:r>
          </w:p>
        </w:tc>
      </w:tr>
    </w:tbl>
    <w:p w:rsidR="000260AF" w:rsidRDefault="000260AF">
      <w:pPr>
        <w:spacing w:after="0" w:line="240" w:lineRule="auto"/>
        <w:jc w:val="both"/>
        <w:rPr>
          <w:rFonts w:ascii="Times New Roman" w:hAnsi="Times New Roman" w:cs="Times New Roman"/>
        </w:rPr>
      </w:pPr>
    </w:p>
    <w:p w:rsidR="000260AF" w:rsidRDefault="000260AF">
      <w:pPr>
        <w:spacing w:after="0" w:line="240" w:lineRule="auto"/>
        <w:jc w:val="both"/>
        <w:rPr>
          <w:rFonts w:ascii="Times New Roman" w:hAnsi="Times New Roman" w:cs="Times New Roman"/>
        </w:rPr>
      </w:pPr>
    </w:p>
    <w:p w:rsidR="000260AF" w:rsidRDefault="000260AF">
      <w:pPr>
        <w:spacing w:after="0" w:line="240" w:lineRule="auto"/>
        <w:jc w:val="both"/>
        <w:rPr>
          <w:rFonts w:ascii="Times New Roman" w:hAnsi="Times New Roman" w:cs="Times New Roman"/>
        </w:rPr>
      </w:pPr>
    </w:p>
    <w:p w:rsidR="000260AF" w:rsidRDefault="000260AF">
      <w:pPr>
        <w:spacing w:after="0" w:line="240" w:lineRule="auto"/>
        <w:jc w:val="both"/>
        <w:rPr>
          <w:rFonts w:ascii="Times New Roman" w:hAnsi="Times New Roman" w:cs="Times New Roman"/>
        </w:rPr>
      </w:pPr>
    </w:p>
    <w:p w:rsidR="000260AF" w:rsidRDefault="000260AF">
      <w:pPr>
        <w:spacing w:after="0" w:line="240" w:lineRule="auto"/>
        <w:jc w:val="both"/>
        <w:rPr>
          <w:rFonts w:ascii="Times New Roman" w:hAnsi="Times New Roman" w:cs="Times New Roman"/>
        </w:rPr>
      </w:pPr>
    </w:p>
    <w:p w:rsidR="000260AF" w:rsidRDefault="000260AF">
      <w:pPr>
        <w:spacing w:after="0" w:line="240" w:lineRule="auto"/>
        <w:jc w:val="right"/>
        <w:outlineLvl w:val="0"/>
        <w:rPr>
          <w:rFonts w:ascii="Times New Roman" w:hAnsi="Times New Roman" w:cs="Times New Roman"/>
        </w:rPr>
      </w:pPr>
    </w:p>
    <w:p w:rsidR="000260AF" w:rsidRDefault="000260AF">
      <w:pPr>
        <w:spacing w:after="0" w:line="240" w:lineRule="auto"/>
        <w:jc w:val="right"/>
        <w:outlineLvl w:val="0"/>
        <w:rPr>
          <w:rFonts w:ascii="Times New Roman" w:hAnsi="Times New Roman" w:cs="Times New Roman"/>
        </w:rPr>
      </w:pPr>
    </w:p>
    <w:p w:rsidR="000260AF" w:rsidRDefault="000260AF">
      <w:pPr>
        <w:spacing w:after="0" w:line="240" w:lineRule="auto"/>
        <w:jc w:val="right"/>
        <w:outlineLvl w:val="0"/>
        <w:rPr>
          <w:rFonts w:ascii="Times New Roman" w:hAnsi="Times New Roman" w:cs="Times New Roman"/>
        </w:rPr>
      </w:pPr>
    </w:p>
    <w:p w:rsidR="000260AF" w:rsidRDefault="000260AF">
      <w:pPr>
        <w:spacing w:after="0" w:line="240" w:lineRule="auto"/>
        <w:jc w:val="right"/>
        <w:outlineLvl w:val="0"/>
        <w:rPr>
          <w:rFonts w:ascii="Times New Roman" w:hAnsi="Times New Roman" w:cs="Times New Roman"/>
        </w:rPr>
      </w:pPr>
    </w:p>
    <w:p w:rsidR="000260AF" w:rsidRDefault="000260AF">
      <w:pPr>
        <w:spacing w:after="0" w:line="240" w:lineRule="auto"/>
        <w:jc w:val="right"/>
        <w:outlineLvl w:val="0"/>
        <w:rPr>
          <w:rFonts w:ascii="Times New Roman" w:hAnsi="Times New Roman" w:cs="Times New Roman"/>
        </w:rPr>
      </w:pPr>
    </w:p>
    <w:p w:rsidR="000260AF" w:rsidRDefault="000260AF">
      <w:pPr>
        <w:spacing w:after="0" w:line="240" w:lineRule="auto"/>
        <w:jc w:val="right"/>
        <w:outlineLvl w:val="0"/>
        <w:rPr>
          <w:rFonts w:ascii="Times New Roman" w:hAnsi="Times New Roman" w:cs="Times New Roman"/>
        </w:rPr>
      </w:pPr>
    </w:p>
    <w:p w:rsidR="000260AF" w:rsidRDefault="000260AF">
      <w:pPr>
        <w:spacing w:after="0" w:line="240" w:lineRule="auto"/>
        <w:jc w:val="right"/>
        <w:outlineLvl w:val="0"/>
        <w:rPr>
          <w:rFonts w:ascii="Times New Roman" w:hAnsi="Times New Roman" w:cs="Times New Roman"/>
        </w:rPr>
      </w:pPr>
    </w:p>
    <w:p w:rsidR="00185AD6" w:rsidRDefault="00185AD6">
      <w:pPr>
        <w:spacing w:after="0" w:line="240" w:lineRule="auto"/>
        <w:jc w:val="right"/>
        <w:outlineLvl w:val="0"/>
        <w:rPr>
          <w:rFonts w:ascii="Times New Roman" w:hAnsi="Times New Roman" w:cs="Times New Roman"/>
        </w:rPr>
      </w:pPr>
    </w:p>
    <w:p w:rsidR="00185AD6" w:rsidRDefault="00185AD6">
      <w:pPr>
        <w:spacing w:after="0" w:line="240" w:lineRule="auto"/>
        <w:jc w:val="right"/>
        <w:outlineLvl w:val="0"/>
        <w:rPr>
          <w:rFonts w:ascii="Times New Roman" w:hAnsi="Times New Roman" w:cs="Times New Roman"/>
        </w:rPr>
      </w:pPr>
    </w:p>
    <w:p w:rsidR="000260AF" w:rsidRDefault="000260AF" w:rsidP="005026E0">
      <w:pPr>
        <w:spacing w:after="0" w:line="240" w:lineRule="auto"/>
        <w:outlineLvl w:val="0"/>
        <w:rPr>
          <w:rFonts w:ascii="Times New Roman" w:hAnsi="Times New Roman" w:cs="Times New Roman"/>
        </w:rPr>
      </w:pPr>
    </w:p>
    <w:p w:rsidR="00003CC4" w:rsidRDefault="00003CC4" w:rsidP="005026E0">
      <w:pPr>
        <w:spacing w:after="0" w:line="240" w:lineRule="auto"/>
        <w:outlineLvl w:val="0"/>
        <w:rPr>
          <w:rFonts w:ascii="Times New Roman" w:hAnsi="Times New Roman" w:cs="Times New Roman"/>
        </w:rPr>
      </w:pPr>
    </w:p>
    <w:p w:rsidR="00003CC4" w:rsidRDefault="00003CC4" w:rsidP="005026E0">
      <w:pPr>
        <w:spacing w:after="0" w:line="240" w:lineRule="auto"/>
        <w:outlineLvl w:val="0"/>
        <w:rPr>
          <w:rFonts w:ascii="Times New Roman" w:hAnsi="Times New Roman" w:cs="Times New Roman"/>
        </w:rPr>
      </w:pPr>
    </w:p>
    <w:p w:rsidR="002C6D8F" w:rsidRDefault="002C6D8F" w:rsidP="005026E0">
      <w:pPr>
        <w:spacing w:after="0" w:line="240" w:lineRule="auto"/>
        <w:outlineLvl w:val="0"/>
        <w:rPr>
          <w:rFonts w:ascii="Times New Roman" w:hAnsi="Times New Roman" w:cs="Times New Roman"/>
        </w:rPr>
      </w:pPr>
    </w:p>
    <w:p w:rsidR="002C6D8F" w:rsidRDefault="002C6D8F" w:rsidP="005026E0">
      <w:pPr>
        <w:spacing w:after="0" w:line="240" w:lineRule="auto"/>
        <w:outlineLvl w:val="0"/>
        <w:rPr>
          <w:rFonts w:ascii="Times New Roman" w:hAnsi="Times New Roman" w:cs="Times New Roman"/>
        </w:rPr>
      </w:pPr>
    </w:p>
    <w:p w:rsidR="002C6D8F" w:rsidRDefault="002C6D8F" w:rsidP="005026E0">
      <w:pPr>
        <w:spacing w:after="0" w:line="240" w:lineRule="auto"/>
        <w:outlineLvl w:val="0"/>
        <w:rPr>
          <w:rFonts w:ascii="Times New Roman" w:hAnsi="Times New Roman" w:cs="Times New Roman"/>
        </w:rPr>
      </w:pPr>
    </w:p>
    <w:p w:rsidR="000260AF" w:rsidRDefault="004A2B16">
      <w:pPr>
        <w:spacing w:after="0" w:line="240" w:lineRule="auto"/>
        <w:ind w:left="5664" w:firstLine="708"/>
        <w:jc w:val="center"/>
        <w:outlineLvl w:val="0"/>
        <w:rPr>
          <w:rFonts w:ascii="Times New Roman" w:hAnsi="Times New Roman" w:cs="Times New Roman"/>
        </w:rPr>
      </w:pPr>
      <w:r>
        <w:rPr>
          <w:rFonts w:ascii="Times New Roman" w:hAnsi="Times New Roman" w:cs="Times New Roman"/>
        </w:rPr>
        <w:lastRenderedPageBreak/>
        <w:t>Приложение №1 к Контракту</w:t>
      </w:r>
    </w:p>
    <w:p w:rsidR="000260AF" w:rsidRDefault="000260AF">
      <w:pPr>
        <w:spacing w:after="0" w:line="240" w:lineRule="auto"/>
        <w:jc w:val="right"/>
        <w:rPr>
          <w:rFonts w:ascii="Times New Roman" w:hAnsi="Times New Roman" w:cs="Times New Roman"/>
        </w:rPr>
      </w:pPr>
    </w:p>
    <w:p w:rsidR="000260AF" w:rsidRDefault="000260AF">
      <w:pPr>
        <w:spacing w:after="0" w:line="240" w:lineRule="auto"/>
        <w:jc w:val="both"/>
        <w:rPr>
          <w:rFonts w:ascii="Times New Roman" w:hAnsi="Times New Roman" w:cs="Times New Roman"/>
        </w:rPr>
      </w:pPr>
    </w:p>
    <w:p w:rsidR="000260AF" w:rsidRDefault="004A2B16">
      <w:pPr>
        <w:spacing w:after="0" w:line="240" w:lineRule="auto"/>
        <w:jc w:val="center"/>
        <w:rPr>
          <w:rFonts w:ascii="Times New Roman" w:hAnsi="Times New Roman" w:cs="Times New Roman"/>
        </w:rPr>
      </w:pPr>
      <w:r>
        <w:rPr>
          <w:rFonts w:ascii="Times New Roman" w:hAnsi="Times New Roman" w:cs="Times New Roman"/>
        </w:rPr>
        <w:t>ТЕХНИЧЕСКОЕ ЗАДАНИЕ</w:t>
      </w:r>
    </w:p>
    <w:p w:rsidR="000260AF" w:rsidRDefault="004A2B16">
      <w:pPr>
        <w:spacing w:after="0" w:line="240" w:lineRule="auto"/>
        <w:jc w:val="center"/>
        <w:rPr>
          <w:rFonts w:ascii="Times New Roman" w:hAnsi="Times New Roman" w:cs="Times New Roman"/>
        </w:rPr>
      </w:pPr>
      <w:r>
        <w:rPr>
          <w:rFonts w:ascii="Times New Roman" w:hAnsi="Times New Roman" w:cs="Times New Roman"/>
        </w:rPr>
        <w:t>на оказание услуг по организации и проведению концерта</w:t>
      </w:r>
    </w:p>
    <w:p w:rsidR="000260AF" w:rsidRDefault="000260AF">
      <w:pPr>
        <w:spacing w:after="0" w:line="240" w:lineRule="auto"/>
        <w:jc w:val="both"/>
        <w:rPr>
          <w:rFonts w:ascii="Times New Roman" w:hAnsi="Times New Roman" w:cs="Times New Roman"/>
        </w:rPr>
      </w:pPr>
    </w:p>
    <w:p w:rsidR="00003CC4" w:rsidRPr="00003CC4" w:rsidRDefault="004A2B16" w:rsidP="00003CC4">
      <w:pPr>
        <w:numPr>
          <w:ilvl w:val="0"/>
          <w:numId w:val="1"/>
        </w:numPr>
        <w:spacing w:after="0" w:line="240" w:lineRule="auto"/>
        <w:ind w:left="0" w:firstLine="0"/>
        <w:jc w:val="both"/>
        <w:rPr>
          <w:rFonts w:ascii="Times New Roman" w:hAnsi="Times New Roman" w:cs="Times New Roman"/>
          <w:sz w:val="24"/>
          <w:szCs w:val="24"/>
        </w:rPr>
      </w:pPr>
      <w:r w:rsidRPr="00003CC4">
        <w:rPr>
          <w:rFonts w:ascii="Times New Roman" w:hAnsi="Times New Roman" w:cs="Times New Roman"/>
          <w:i/>
          <w:iCs/>
        </w:rPr>
        <w:t xml:space="preserve">Исполнитель: </w:t>
      </w:r>
      <w:r w:rsidR="00003CC4" w:rsidRPr="00003CC4">
        <w:rPr>
          <w:rFonts w:ascii="Times New Roman" w:hAnsi="Times New Roman" w:cs="Times New Roman"/>
          <w:b/>
          <w:iCs/>
          <w:sz w:val="24"/>
          <w:szCs w:val="24"/>
        </w:rPr>
        <w:t>_________________________________________________________</w:t>
      </w:r>
      <w:r w:rsidRPr="00003CC4">
        <w:rPr>
          <w:rFonts w:ascii="Times New Roman" w:hAnsi="Times New Roman" w:cs="Times New Roman"/>
          <w:b/>
          <w:iCs/>
          <w:sz w:val="24"/>
          <w:szCs w:val="24"/>
        </w:rPr>
        <w:t xml:space="preserve"> </w:t>
      </w:r>
    </w:p>
    <w:p w:rsidR="00003CC4" w:rsidRDefault="00003CC4" w:rsidP="00003CC4">
      <w:pPr>
        <w:spacing w:after="0" w:line="240" w:lineRule="auto"/>
        <w:jc w:val="both"/>
        <w:rPr>
          <w:rFonts w:ascii="Times New Roman" w:hAnsi="Times New Roman" w:cs="Times New Roman"/>
          <w:i/>
          <w:iCs/>
        </w:rPr>
      </w:pPr>
    </w:p>
    <w:p w:rsidR="000260AF" w:rsidRPr="00003CC4" w:rsidRDefault="004A2B16" w:rsidP="00003CC4">
      <w:pPr>
        <w:spacing w:after="0" w:line="240" w:lineRule="auto"/>
        <w:ind w:firstLine="708"/>
        <w:jc w:val="both"/>
        <w:rPr>
          <w:rFonts w:ascii="Times New Roman" w:hAnsi="Times New Roman" w:cs="Times New Roman"/>
          <w:sz w:val="24"/>
          <w:szCs w:val="24"/>
        </w:rPr>
      </w:pPr>
      <w:r w:rsidRPr="00003CC4">
        <w:rPr>
          <w:rFonts w:ascii="Times New Roman" w:hAnsi="Times New Roman" w:cs="Times New Roman"/>
          <w:i/>
          <w:iCs/>
        </w:rPr>
        <w:t xml:space="preserve">Заказчик: </w:t>
      </w:r>
      <w:r w:rsidRPr="00003CC4">
        <w:rPr>
          <w:rFonts w:ascii="Times New Roman" w:hAnsi="Times New Roman" w:cs="Times New Roman"/>
          <w:b/>
          <w:bCs/>
          <w:sz w:val="24"/>
          <w:szCs w:val="24"/>
        </w:rPr>
        <w:t xml:space="preserve">Муниципальное бюджетное учреждение дополнительного образования «Кировская детская хореографическая школа» </w:t>
      </w:r>
      <w:r w:rsidRPr="00003CC4">
        <w:rPr>
          <w:rFonts w:ascii="Times New Roman" w:hAnsi="Times New Roman" w:cs="Times New Roman"/>
          <w:sz w:val="24"/>
          <w:szCs w:val="24"/>
        </w:rPr>
        <w:t>(МБУДО «КДХШ»)</w:t>
      </w:r>
    </w:p>
    <w:p w:rsidR="000260AF" w:rsidRDefault="000260AF">
      <w:pPr>
        <w:spacing w:after="0" w:line="240" w:lineRule="auto"/>
        <w:jc w:val="both"/>
        <w:rPr>
          <w:rFonts w:ascii="Times New Roman" w:hAnsi="Times New Roman" w:cs="Times New Roman"/>
        </w:rPr>
      </w:pPr>
    </w:p>
    <w:p w:rsidR="000260AF" w:rsidRDefault="004A2B16">
      <w:pPr>
        <w:spacing w:after="0" w:line="240" w:lineRule="auto"/>
        <w:jc w:val="both"/>
        <w:rPr>
          <w:rFonts w:ascii="Times New Roman" w:hAnsi="Times New Roman" w:cs="Times New Roman"/>
          <w:b/>
          <w:bCs/>
          <w:i/>
          <w:iCs/>
        </w:rPr>
      </w:pPr>
      <w:r>
        <w:rPr>
          <w:rFonts w:ascii="Times New Roman" w:hAnsi="Times New Roman" w:cs="Times New Roman"/>
          <w:b/>
          <w:bCs/>
          <w:i/>
          <w:iCs/>
        </w:rPr>
        <w:t xml:space="preserve">2.Объем оказываемых услуг по настоящему Контракту: </w:t>
      </w:r>
    </w:p>
    <w:p w:rsidR="002C54D4" w:rsidRDefault="002C54D4">
      <w:pPr>
        <w:spacing w:after="0" w:line="240" w:lineRule="auto"/>
        <w:jc w:val="both"/>
        <w:rPr>
          <w:rFonts w:ascii="Times New Roman" w:hAnsi="Times New Roman" w:cs="Times New Roman"/>
          <w:b/>
          <w:bCs/>
          <w:i/>
          <w:iC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7521"/>
        <w:gridCol w:w="1189"/>
        <w:gridCol w:w="861"/>
      </w:tblGrid>
      <w:tr w:rsidR="000260AF">
        <w:trPr>
          <w:trHeight w:val="340"/>
        </w:trPr>
        <w:tc>
          <w:tcPr>
            <w:tcW w:w="7521" w:type="dxa"/>
            <w:tcBorders>
              <w:top w:val="single" w:sz="4" w:space="0" w:color="000000"/>
              <w:left w:val="single" w:sz="4" w:space="0" w:color="000000"/>
              <w:bottom w:val="single" w:sz="4" w:space="0" w:color="000000"/>
              <w:right w:val="single" w:sz="4" w:space="0" w:color="000000"/>
            </w:tcBorders>
            <w:noWrap/>
          </w:tcPr>
          <w:p w:rsidR="000260AF" w:rsidRDefault="004A2B16">
            <w:pPr>
              <w:spacing w:after="0"/>
              <w:jc w:val="center"/>
              <w:rPr>
                <w:rFonts w:ascii="Times New Roman" w:hAnsi="Times New Roman" w:cs="Times New Roman"/>
                <w:b/>
                <w:bCs/>
              </w:rPr>
            </w:pPr>
            <w:r>
              <w:rPr>
                <w:rFonts w:ascii="Times New Roman" w:hAnsi="Times New Roman" w:cs="Times New Roman"/>
                <w:b/>
                <w:bCs/>
              </w:rPr>
              <w:t>Наименование услуги</w:t>
            </w:r>
          </w:p>
        </w:tc>
        <w:tc>
          <w:tcPr>
            <w:tcW w:w="1189" w:type="dxa"/>
            <w:tcBorders>
              <w:top w:val="single" w:sz="4" w:space="0" w:color="000000"/>
              <w:left w:val="single" w:sz="4" w:space="0" w:color="000000"/>
              <w:bottom w:val="single" w:sz="4" w:space="0" w:color="000000"/>
              <w:right w:val="single" w:sz="4" w:space="0" w:color="000000"/>
            </w:tcBorders>
            <w:noWrap/>
          </w:tcPr>
          <w:p w:rsidR="000260AF" w:rsidRDefault="004A2B16">
            <w:pPr>
              <w:spacing w:after="0"/>
              <w:rPr>
                <w:rFonts w:ascii="Times New Roman" w:hAnsi="Times New Roman" w:cs="Times New Roman"/>
                <w:b/>
                <w:bCs/>
              </w:rPr>
            </w:pPr>
            <w:r>
              <w:rPr>
                <w:rFonts w:ascii="Times New Roman" w:hAnsi="Times New Roman" w:cs="Times New Roman"/>
                <w:b/>
                <w:bCs/>
              </w:rPr>
              <w:t>Ед. изм.</w:t>
            </w:r>
          </w:p>
        </w:tc>
        <w:tc>
          <w:tcPr>
            <w:tcW w:w="861" w:type="dxa"/>
            <w:tcBorders>
              <w:top w:val="single" w:sz="4" w:space="0" w:color="000000"/>
              <w:left w:val="single" w:sz="4" w:space="0" w:color="000000"/>
              <w:bottom w:val="single" w:sz="4" w:space="0" w:color="000000"/>
              <w:right w:val="single" w:sz="4" w:space="0" w:color="000000"/>
            </w:tcBorders>
            <w:noWrap/>
          </w:tcPr>
          <w:p w:rsidR="000260AF" w:rsidRDefault="004A2B16">
            <w:pPr>
              <w:spacing w:after="0"/>
              <w:rPr>
                <w:rFonts w:ascii="Times New Roman" w:hAnsi="Times New Roman" w:cs="Times New Roman"/>
                <w:b/>
                <w:bCs/>
              </w:rPr>
            </w:pPr>
            <w:r>
              <w:rPr>
                <w:rFonts w:ascii="Times New Roman" w:hAnsi="Times New Roman" w:cs="Times New Roman"/>
                <w:b/>
                <w:bCs/>
              </w:rPr>
              <w:t>объем</w:t>
            </w:r>
          </w:p>
        </w:tc>
      </w:tr>
      <w:tr w:rsidR="000260AF">
        <w:trPr>
          <w:trHeight w:val="574"/>
        </w:trPr>
        <w:tc>
          <w:tcPr>
            <w:tcW w:w="7521" w:type="dxa"/>
            <w:tcBorders>
              <w:top w:val="single" w:sz="4" w:space="0" w:color="000000"/>
              <w:left w:val="single" w:sz="4" w:space="0" w:color="000000"/>
              <w:bottom w:val="single" w:sz="4" w:space="0" w:color="000000"/>
              <w:right w:val="single" w:sz="4" w:space="0" w:color="000000"/>
            </w:tcBorders>
            <w:noWrap/>
          </w:tcPr>
          <w:p w:rsidR="000260AF" w:rsidRDefault="004A2B16" w:rsidP="005026E0">
            <w:pPr>
              <w:spacing w:after="0"/>
              <w:ind w:firstLine="12"/>
              <w:rPr>
                <w:rFonts w:ascii="Times New Roman" w:hAnsi="Times New Roman" w:cs="Times New Roman"/>
              </w:rPr>
            </w:pPr>
            <w:r>
              <w:rPr>
                <w:rFonts w:ascii="Times New Roman" w:hAnsi="Times New Roman" w:cs="Times New Roman"/>
              </w:rPr>
              <w:t>Услуги по ор</w:t>
            </w:r>
            <w:r w:rsidR="005026E0">
              <w:rPr>
                <w:rFonts w:ascii="Times New Roman" w:hAnsi="Times New Roman" w:cs="Times New Roman"/>
              </w:rPr>
              <w:t xml:space="preserve">ганизации и проведению концерта – вечера </w:t>
            </w:r>
            <w:r w:rsidR="002C54D4" w:rsidRPr="002C54D4">
              <w:rPr>
                <w:rFonts w:ascii="Times New Roman" w:hAnsi="Times New Roman" w:cs="Times New Roman"/>
              </w:rPr>
              <w:t>балета</w:t>
            </w:r>
            <w:r w:rsidR="005026E0">
              <w:rPr>
                <w:rFonts w:ascii="Times New Roman" w:hAnsi="Times New Roman" w:cs="Times New Roman"/>
              </w:rPr>
              <w:t>:</w:t>
            </w:r>
            <w:r w:rsidR="00003CC4">
              <w:rPr>
                <w:rFonts w:ascii="Times New Roman" w:hAnsi="Times New Roman" w:cs="Times New Roman"/>
              </w:rPr>
              <w:t xml:space="preserve"> </w:t>
            </w:r>
            <w:r w:rsidR="005026E0" w:rsidRPr="005026E0">
              <w:rPr>
                <w:rFonts w:ascii="Times New Roman" w:hAnsi="Times New Roman" w:cs="Times New Roman"/>
              </w:rPr>
              <w:t>«Провинциальная элегия», «Половецкие пляски»</w:t>
            </w:r>
            <w:r w:rsidR="00003CC4">
              <w:rPr>
                <w:rFonts w:ascii="Times New Roman" w:hAnsi="Times New Roman" w:cs="Times New Roman"/>
              </w:rPr>
              <w:t xml:space="preserve"> </w:t>
            </w:r>
            <w:r w:rsidR="002C54D4">
              <w:rPr>
                <w:rFonts w:ascii="Times New Roman" w:hAnsi="Times New Roman" w:cs="Times New Roman"/>
              </w:rPr>
              <w:t>(далее – балет</w:t>
            </w:r>
            <w:r>
              <w:rPr>
                <w:rFonts w:ascii="Times New Roman" w:hAnsi="Times New Roman" w:cs="Times New Roman"/>
              </w:rPr>
              <w:t>)</w:t>
            </w:r>
          </w:p>
          <w:p w:rsidR="000260AF" w:rsidRDefault="004A2B16">
            <w:pPr>
              <w:spacing w:after="0"/>
              <w:ind w:firstLine="12"/>
              <w:jc w:val="both"/>
              <w:rPr>
                <w:rFonts w:ascii="Times New Roman" w:hAnsi="Times New Roman" w:cs="Times New Roman"/>
                <w:bCs/>
                <w:lang w:eastAsia="ru-RU"/>
              </w:rPr>
            </w:pPr>
            <w:r>
              <w:rPr>
                <w:rFonts w:ascii="Times New Roman" w:hAnsi="Times New Roman" w:cs="Times New Roman"/>
                <w:bCs/>
              </w:rPr>
              <w:t>ОКПД2: 90.02.12 – Услуги по организации показа спектаклей, концертов и иных зрелищных программ (произведений исполнительского искусства), включая мероприятия по продвижению исполнительских искусств</w:t>
            </w:r>
          </w:p>
        </w:tc>
        <w:tc>
          <w:tcPr>
            <w:tcW w:w="1189" w:type="dxa"/>
            <w:tcBorders>
              <w:top w:val="single" w:sz="4" w:space="0" w:color="000000"/>
              <w:left w:val="single" w:sz="4" w:space="0" w:color="000000"/>
              <w:bottom w:val="single" w:sz="4" w:space="0" w:color="000000"/>
              <w:right w:val="single" w:sz="4" w:space="0" w:color="000000"/>
            </w:tcBorders>
            <w:noWrap/>
          </w:tcPr>
          <w:p w:rsidR="000260AF" w:rsidRDefault="004A2B16">
            <w:pPr>
              <w:spacing w:after="0"/>
              <w:rPr>
                <w:rFonts w:ascii="Times New Roman" w:hAnsi="Times New Roman" w:cs="Times New Roman"/>
              </w:rPr>
            </w:pPr>
            <w:r>
              <w:rPr>
                <w:rFonts w:ascii="Times New Roman" w:hAnsi="Times New Roman" w:cs="Times New Roman"/>
              </w:rPr>
              <w:t>Усл. ед.</w:t>
            </w:r>
          </w:p>
        </w:tc>
        <w:tc>
          <w:tcPr>
            <w:tcW w:w="861" w:type="dxa"/>
            <w:tcBorders>
              <w:top w:val="single" w:sz="4" w:space="0" w:color="000000"/>
              <w:left w:val="single" w:sz="4" w:space="0" w:color="000000"/>
              <w:bottom w:val="single" w:sz="4" w:space="0" w:color="000000"/>
              <w:right w:val="single" w:sz="4" w:space="0" w:color="000000"/>
            </w:tcBorders>
            <w:noWrap/>
          </w:tcPr>
          <w:p w:rsidR="000260AF" w:rsidRDefault="004A2B16">
            <w:pPr>
              <w:spacing w:after="0"/>
              <w:rPr>
                <w:rFonts w:ascii="Times New Roman" w:hAnsi="Times New Roman" w:cs="Times New Roman"/>
              </w:rPr>
            </w:pPr>
            <w:r>
              <w:rPr>
                <w:rFonts w:ascii="Times New Roman" w:hAnsi="Times New Roman" w:cs="Times New Roman"/>
              </w:rPr>
              <w:t>1</w:t>
            </w:r>
          </w:p>
        </w:tc>
      </w:tr>
    </w:tbl>
    <w:p w:rsidR="000260AF" w:rsidRDefault="000260AF">
      <w:pPr>
        <w:spacing w:after="0" w:line="240" w:lineRule="auto"/>
        <w:ind w:firstLine="708"/>
        <w:jc w:val="both"/>
        <w:rPr>
          <w:rFonts w:ascii="Times New Roman" w:hAnsi="Times New Roman" w:cs="Times New Roman"/>
        </w:rPr>
      </w:pPr>
    </w:p>
    <w:p w:rsidR="000260AF" w:rsidRPr="005026E0" w:rsidRDefault="004A2B16">
      <w:pPr>
        <w:spacing w:after="0" w:line="240" w:lineRule="auto"/>
        <w:ind w:firstLine="708"/>
        <w:jc w:val="both"/>
        <w:rPr>
          <w:rFonts w:ascii="Times New Roman" w:hAnsi="Times New Roman" w:cs="Times New Roman"/>
          <w:bCs/>
          <w:i/>
        </w:rPr>
      </w:pPr>
      <w:r w:rsidRPr="00BD19D7">
        <w:rPr>
          <w:rFonts w:ascii="Times New Roman" w:hAnsi="Times New Roman" w:cs="Times New Roman"/>
          <w:bCs/>
          <w:i/>
        </w:rPr>
        <w:t>Оказание услуг по организаци</w:t>
      </w:r>
      <w:r w:rsidR="002C54D4" w:rsidRPr="00BD19D7">
        <w:rPr>
          <w:rFonts w:ascii="Times New Roman" w:hAnsi="Times New Roman" w:cs="Times New Roman"/>
          <w:bCs/>
          <w:i/>
        </w:rPr>
        <w:t xml:space="preserve">и и проведению концерта – </w:t>
      </w:r>
      <w:r w:rsidR="005026E0">
        <w:rPr>
          <w:rFonts w:ascii="Times New Roman" w:hAnsi="Times New Roman" w:cs="Times New Roman"/>
          <w:bCs/>
          <w:i/>
        </w:rPr>
        <w:t xml:space="preserve">вечера </w:t>
      </w:r>
      <w:r w:rsidRPr="00BD19D7">
        <w:rPr>
          <w:rFonts w:ascii="Times New Roman" w:hAnsi="Times New Roman" w:cs="Times New Roman"/>
          <w:bCs/>
          <w:i/>
        </w:rPr>
        <w:t>балета</w:t>
      </w:r>
      <w:r w:rsidRPr="005026E0">
        <w:rPr>
          <w:rFonts w:ascii="Times New Roman" w:hAnsi="Times New Roman" w:cs="Times New Roman"/>
          <w:bCs/>
          <w:i/>
        </w:rPr>
        <w:t xml:space="preserve">: </w:t>
      </w:r>
      <w:r w:rsidR="005026E0" w:rsidRPr="005026E0">
        <w:rPr>
          <w:rFonts w:ascii="Times New Roman" w:hAnsi="Times New Roman" w:cs="Times New Roman"/>
          <w:i/>
        </w:rPr>
        <w:t xml:space="preserve">«Провинциальная элегия», «Половецкие пляски» </w:t>
      </w:r>
      <w:r w:rsidRPr="005026E0">
        <w:rPr>
          <w:rFonts w:ascii="Times New Roman" w:hAnsi="Times New Roman" w:cs="Times New Roman"/>
          <w:bCs/>
          <w:i/>
        </w:rPr>
        <w:t>включает в себя:</w:t>
      </w:r>
    </w:p>
    <w:p w:rsidR="00EC473A" w:rsidRDefault="00EC473A">
      <w:pPr>
        <w:spacing w:after="0" w:line="240" w:lineRule="auto"/>
        <w:ind w:firstLine="708"/>
        <w:jc w:val="both"/>
        <w:rPr>
          <w:rFonts w:ascii="Times New Roman" w:hAnsi="Times New Roman" w:cs="Times New Roman"/>
          <w:bCs/>
          <w:i/>
        </w:rPr>
      </w:pPr>
    </w:p>
    <w:p w:rsidR="005026E0" w:rsidRPr="005026E0" w:rsidRDefault="005026E0" w:rsidP="005026E0">
      <w:pPr>
        <w:numPr>
          <w:ilvl w:val="0"/>
          <w:numId w:val="2"/>
        </w:numPr>
        <w:shd w:val="clear" w:color="auto" w:fill="FFFFFF"/>
        <w:tabs>
          <w:tab w:val="clear" w:pos="0"/>
          <w:tab w:val="num" w:pos="-218"/>
          <w:tab w:val="left" w:pos="851"/>
        </w:tabs>
        <w:suppressAutoHyphens/>
        <w:spacing w:after="0" w:line="240" w:lineRule="auto"/>
        <w:ind w:left="0" w:firstLine="567"/>
        <w:jc w:val="both"/>
        <w:rPr>
          <w:rFonts w:ascii="Times New Roman" w:hAnsi="Times New Roman" w:cs="Times New Roman"/>
        </w:rPr>
      </w:pPr>
      <w:r w:rsidRPr="005026E0">
        <w:rPr>
          <w:rFonts w:ascii="Times New Roman" w:hAnsi="Times New Roman" w:cs="Times New Roman"/>
        </w:rPr>
        <w:t xml:space="preserve">Организация видеосъёмки мероприятия: </w:t>
      </w:r>
    </w:p>
    <w:p w:rsidR="005026E0" w:rsidRPr="005026E0" w:rsidRDefault="005026E0" w:rsidP="003F5ED9">
      <w:pPr>
        <w:shd w:val="clear" w:color="auto" w:fill="FFFFFF"/>
        <w:tabs>
          <w:tab w:val="left" w:pos="851"/>
        </w:tabs>
        <w:spacing w:after="0" w:line="240" w:lineRule="auto"/>
        <w:jc w:val="both"/>
        <w:rPr>
          <w:rFonts w:ascii="Times New Roman" w:hAnsi="Times New Roman" w:cs="Times New Roman"/>
        </w:rPr>
      </w:pPr>
      <w:r w:rsidRPr="005026E0">
        <w:rPr>
          <w:rFonts w:ascii="Times New Roman" w:hAnsi="Times New Roman" w:cs="Times New Roman"/>
        </w:rPr>
        <w:t>1.1. Видеосъемка не менее 60 минут.</w:t>
      </w:r>
    </w:p>
    <w:p w:rsidR="005026E0" w:rsidRPr="005026E0" w:rsidRDefault="005026E0" w:rsidP="003F5ED9">
      <w:pPr>
        <w:shd w:val="clear" w:color="auto" w:fill="FFFFFF"/>
        <w:spacing w:after="0" w:line="240" w:lineRule="auto"/>
        <w:jc w:val="both"/>
        <w:rPr>
          <w:rFonts w:ascii="Times New Roman" w:hAnsi="Times New Roman" w:cs="Times New Roman"/>
        </w:rPr>
      </w:pPr>
      <w:r w:rsidRPr="005026E0">
        <w:rPr>
          <w:rFonts w:ascii="Times New Roman" w:hAnsi="Times New Roman" w:cs="Times New Roman"/>
        </w:rPr>
        <w:t xml:space="preserve">1.2. Съемка должна производиться на камеру цифрового формата. </w:t>
      </w:r>
    </w:p>
    <w:p w:rsidR="005026E0" w:rsidRPr="005026E0" w:rsidRDefault="005026E0" w:rsidP="003F5ED9">
      <w:pPr>
        <w:shd w:val="clear" w:color="auto" w:fill="FFFFFF"/>
        <w:spacing w:after="0" w:line="240" w:lineRule="auto"/>
        <w:jc w:val="both"/>
        <w:rPr>
          <w:rFonts w:ascii="Times New Roman" w:hAnsi="Times New Roman" w:cs="Times New Roman"/>
        </w:rPr>
      </w:pPr>
      <w:r w:rsidRPr="005026E0">
        <w:rPr>
          <w:rFonts w:ascii="Times New Roman" w:hAnsi="Times New Roman" w:cs="Times New Roman"/>
        </w:rPr>
        <w:t>1.3. Видеосъемка профессиональной видеокамерой с одного ракурса, на площадке Заказчика.</w:t>
      </w:r>
    </w:p>
    <w:p w:rsidR="005026E0" w:rsidRPr="005026E0" w:rsidRDefault="005026E0" w:rsidP="003F5ED9">
      <w:pPr>
        <w:shd w:val="clear" w:color="auto" w:fill="FFFFFF"/>
        <w:spacing w:after="0" w:line="240" w:lineRule="auto"/>
        <w:jc w:val="both"/>
        <w:rPr>
          <w:rFonts w:ascii="Times New Roman" w:hAnsi="Times New Roman" w:cs="Times New Roman"/>
        </w:rPr>
      </w:pPr>
      <w:r w:rsidRPr="005026E0">
        <w:rPr>
          <w:rFonts w:ascii="Times New Roman" w:hAnsi="Times New Roman" w:cs="Times New Roman"/>
        </w:rPr>
        <w:t>1.4. Съемка производится с учетом записи звука.</w:t>
      </w:r>
    </w:p>
    <w:p w:rsidR="005026E0" w:rsidRPr="005026E0" w:rsidRDefault="005026E0" w:rsidP="003F5ED9">
      <w:pPr>
        <w:shd w:val="clear" w:color="auto" w:fill="FFFFFF"/>
        <w:spacing w:after="0" w:line="240" w:lineRule="auto"/>
        <w:jc w:val="both"/>
        <w:rPr>
          <w:rFonts w:ascii="Times New Roman" w:hAnsi="Times New Roman" w:cs="Times New Roman"/>
        </w:rPr>
      </w:pPr>
      <w:r w:rsidRPr="005026E0">
        <w:rPr>
          <w:rFonts w:ascii="Times New Roman" w:hAnsi="Times New Roman" w:cs="Times New Roman"/>
        </w:rPr>
        <w:t>1.5. Съемка производится с учетом приближения, удаления, слежения за движущимся артистом, который постоянно должен быть в кадре с ногами и руками.</w:t>
      </w:r>
    </w:p>
    <w:p w:rsidR="005026E0" w:rsidRDefault="005026E0" w:rsidP="005026E0">
      <w:pPr>
        <w:pStyle w:val="23"/>
        <w:numPr>
          <w:ilvl w:val="0"/>
          <w:numId w:val="2"/>
        </w:numPr>
        <w:shd w:val="clear" w:color="auto" w:fill="FFFFFF"/>
        <w:tabs>
          <w:tab w:val="clear" w:pos="0"/>
          <w:tab w:val="num" w:pos="-218"/>
        </w:tabs>
        <w:suppressAutoHyphens/>
        <w:spacing w:after="0" w:line="240" w:lineRule="auto"/>
        <w:ind w:left="142"/>
        <w:jc w:val="both"/>
        <w:rPr>
          <w:rFonts w:ascii="Times New Roman" w:hAnsi="Times New Roman"/>
        </w:rPr>
      </w:pPr>
      <w:r>
        <w:rPr>
          <w:rFonts w:ascii="Times New Roman" w:hAnsi="Times New Roman"/>
        </w:rPr>
        <w:t>Организация питания творческой группы в количестве не менее 20 человек: вода, чай порционный (</w:t>
      </w:r>
      <w:r>
        <w:rPr>
          <w:rFonts w:ascii="Times New Roman" w:hAnsi="Times New Roman"/>
          <w:lang w:val="en-US"/>
        </w:rPr>
        <w:t>Basilur</w:t>
      </w:r>
      <w:r>
        <w:rPr>
          <w:rFonts w:ascii="Times New Roman" w:hAnsi="Times New Roman"/>
        </w:rPr>
        <w:t xml:space="preserve">), кофе натуральный заварной, канапе с красной рыбой и паштетом из мяса птицы, сыр (на менее 2-х видов), фрукты (не менее 4-х видов). </w:t>
      </w:r>
    </w:p>
    <w:p w:rsidR="005026E0" w:rsidRPr="005026E0" w:rsidRDefault="005026E0" w:rsidP="005026E0">
      <w:pPr>
        <w:pStyle w:val="ConsNormal"/>
        <w:widowControl/>
        <w:numPr>
          <w:ilvl w:val="0"/>
          <w:numId w:val="2"/>
        </w:numPr>
        <w:tabs>
          <w:tab w:val="clear" w:pos="0"/>
          <w:tab w:val="num" w:pos="-218"/>
          <w:tab w:val="left" w:pos="720"/>
        </w:tabs>
        <w:suppressAutoHyphens/>
        <w:ind w:left="142" w:right="0"/>
        <w:jc w:val="both"/>
        <w:rPr>
          <w:rFonts w:ascii="Times New Roman" w:hAnsi="Times New Roman" w:cs="Times New Roman"/>
          <w:sz w:val="22"/>
          <w:szCs w:val="22"/>
        </w:rPr>
      </w:pPr>
      <w:r w:rsidRPr="005026E0">
        <w:rPr>
          <w:rFonts w:ascii="Times New Roman" w:hAnsi="Times New Roman" w:cs="Times New Roman"/>
          <w:sz w:val="22"/>
          <w:szCs w:val="22"/>
        </w:rPr>
        <w:t>Организация проезда, проживания балетмейстера-постановщика Сычева Л.А.(г. Нижний Новгород).</w:t>
      </w:r>
    </w:p>
    <w:p w:rsidR="005026E0" w:rsidRPr="00342D2C" w:rsidRDefault="005026E0" w:rsidP="005026E0">
      <w:pPr>
        <w:pStyle w:val="ConsNormal"/>
        <w:widowControl/>
        <w:numPr>
          <w:ilvl w:val="0"/>
          <w:numId w:val="2"/>
        </w:numPr>
        <w:tabs>
          <w:tab w:val="clear" w:pos="0"/>
          <w:tab w:val="num" w:pos="-218"/>
          <w:tab w:val="left" w:pos="720"/>
        </w:tabs>
        <w:suppressAutoHyphens/>
        <w:ind w:left="142" w:right="0"/>
        <w:jc w:val="both"/>
        <w:rPr>
          <w:rFonts w:ascii="Times New Roman" w:hAnsi="Times New Roman" w:cs="Times New Roman"/>
          <w:sz w:val="22"/>
          <w:szCs w:val="22"/>
        </w:rPr>
      </w:pPr>
      <w:r>
        <w:rPr>
          <w:rFonts w:ascii="Times New Roman" w:hAnsi="Times New Roman" w:cs="Times New Roman"/>
          <w:sz w:val="22"/>
          <w:szCs w:val="22"/>
        </w:rPr>
        <w:t xml:space="preserve">Организация приезда, проживания, гонорара Владимира </w:t>
      </w:r>
      <w:r w:rsidRPr="00342D2C">
        <w:rPr>
          <w:rFonts w:ascii="Times New Roman" w:hAnsi="Times New Roman" w:cs="Times New Roman"/>
          <w:sz w:val="22"/>
          <w:szCs w:val="22"/>
        </w:rPr>
        <w:t>Кубасова (</w:t>
      </w:r>
      <w:r w:rsidR="002C6D8F" w:rsidRPr="00342D2C">
        <w:rPr>
          <w:rFonts w:ascii="Times New Roman" w:hAnsi="Times New Roman" w:cs="Times New Roman"/>
          <w:sz w:val="22"/>
          <w:szCs w:val="22"/>
        </w:rPr>
        <w:t>г.</w:t>
      </w:r>
      <w:r w:rsidRPr="00342D2C">
        <w:rPr>
          <w:rFonts w:ascii="Times New Roman" w:hAnsi="Times New Roman" w:cs="Times New Roman"/>
          <w:sz w:val="22"/>
          <w:szCs w:val="22"/>
        </w:rPr>
        <w:t>Нижний Новгород) за исполнение партии князя Игоря в музыкальном прологе к балету «Половецкие пляски». Стоимость билетов на поезд; проживание в гостинице в одноместном номере класса «Комфорт» с завтраками (не менее суток).</w:t>
      </w:r>
    </w:p>
    <w:p w:rsidR="005026E0" w:rsidRPr="00342D2C" w:rsidRDefault="005026E0" w:rsidP="005026E0">
      <w:pPr>
        <w:pStyle w:val="ConsNormal"/>
        <w:widowControl/>
        <w:numPr>
          <w:ilvl w:val="0"/>
          <w:numId w:val="2"/>
        </w:numPr>
        <w:tabs>
          <w:tab w:val="clear" w:pos="0"/>
          <w:tab w:val="num" w:pos="-218"/>
          <w:tab w:val="left" w:pos="720"/>
        </w:tabs>
        <w:suppressAutoHyphens/>
        <w:ind w:left="142" w:right="0"/>
        <w:jc w:val="both"/>
        <w:rPr>
          <w:rFonts w:ascii="Times New Roman" w:hAnsi="Times New Roman" w:cs="Times New Roman"/>
          <w:sz w:val="22"/>
          <w:szCs w:val="22"/>
        </w:rPr>
      </w:pPr>
      <w:r w:rsidRPr="00342D2C">
        <w:rPr>
          <w:rFonts w:ascii="Times New Roman" w:hAnsi="Times New Roman" w:cs="Times New Roman"/>
          <w:sz w:val="22"/>
          <w:szCs w:val="22"/>
        </w:rPr>
        <w:t>Организация приезда, проживания, гонорара Виктора Ряузова (</w:t>
      </w:r>
      <w:r w:rsidR="002C6D8F" w:rsidRPr="00342D2C">
        <w:rPr>
          <w:rFonts w:ascii="Times New Roman" w:hAnsi="Times New Roman" w:cs="Times New Roman"/>
          <w:sz w:val="22"/>
          <w:szCs w:val="22"/>
        </w:rPr>
        <w:t>г.</w:t>
      </w:r>
      <w:r w:rsidRPr="00342D2C">
        <w:rPr>
          <w:rFonts w:ascii="Times New Roman" w:hAnsi="Times New Roman" w:cs="Times New Roman"/>
          <w:sz w:val="22"/>
          <w:szCs w:val="22"/>
        </w:rPr>
        <w:t>Нижний Новгород) за исполнение партии Кончака в музыкальном прологе к балету «Половецкие пляски». Стоимость билетов на поезд; проживание в гостинице в одноместном номере класса «Комфорт» с завтраками (не менее суток).</w:t>
      </w:r>
    </w:p>
    <w:p w:rsidR="005026E0" w:rsidRPr="00342D2C" w:rsidRDefault="005026E0" w:rsidP="005026E0">
      <w:pPr>
        <w:pStyle w:val="ConsNormal"/>
        <w:widowControl/>
        <w:numPr>
          <w:ilvl w:val="0"/>
          <w:numId w:val="2"/>
        </w:numPr>
        <w:tabs>
          <w:tab w:val="clear" w:pos="0"/>
          <w:tab w:val="num" w:pos="-218"/>
          <w:tab w:val="left" w:pos="720"/>
        </w:tabs>
        <w:suppressAutoHyphens/>
        <w:ind w:left="142" w:right="0"/>
        <w:jc w:val="both"/>
        <w:rPr>
          <w:rFonts w:ascii="Times New Roman" w:hAnsi="Times New Roman" w:cs="Times New Roman"/>
          <w:sz w:val="22"/>
          <w:szCs w:val="22"/>
        </w:rPr>
      </w:pPr>
      <w:r w:rsidRPr="00342D2C">
        <w:rPr>
          <w:rFonts w:ascii="Times New Roman" w:hAnsi="Times New Roman" w:cs="Times New Roman"/>
          <w:sz w:val="22"/>
          <w:szCs w:val="22"/>
        </w:rPr>
        <w:t>Организация трансфера по г. Кирову – солистов: Владимира Кубасова (</w:t>
      </w:r>
      <w:r w:rsidR="002C6D8F" w:rsidRPr="00342D2C">
        <w:rPr>
          <w:rFonts w:ascii="Times New Roman" w:hAnsi="Times New Roman" w:cs="Times New Roman"/>
          <w:sz w:val="22"/>
          <w:szCs w:val="22"/>
        </w:rPr>
        <w:t>г.</w:t>
      </w:r>
      <w:r w:rsidRPr="00342D2C">
        <w:rPr>
          <w:rFonts w:ascii="Times New Roman" w:hAnsi="Times New Roman" w:cs="Times New Roman"/>
          <w:sz w:val="22"/>
          <w:szCs w:val="22"/>
        </w:rPr>
        <w:t>Нижний Новгород) и Виктора Ряузова (</w:t>
      </w:r>
      <w:r w:rsidR="002C6D8F" w:rsidRPr="00342D2C">
        <w:rPr>
          <w:rFonts w:ascii="Times New Roman" w:hAnsi="Times New Roman" w:cs="Times New Roman"/>
          <w:sz w:val="22"/>
          <w:szCs w:val="22"/>
        </w:rPr>
        <w:t>г.</w:t>
      </w:r>
      <w:r w:rsidRPr="00342D2C">
        <w:rPr>
          <w:rFonts w:ascii="Times New Roman" w:hAnsi="Times New Roman" w:cs="Times New Roman"/>
          <w:sz w:val="22"/>
          <w:szCs w:val="22"/>
        </w:rPr>
        <w:t>Нижний Новгород).</w:t>
      </w:r>
    </w:p>
    <w:p w:rsidR="005026E0" w:rsidRPr="00342D2C" w:rsidRDefault="005026E0" w:rsidP="005026E0">
      <w:pPr>
        <w:pStyle w:val="ConsNormal"/>
        <w:widowControl/>
        <w:numPr>
          <w:ilvl w:val="0"/>
          <w:numId w:val="2"/>
        </w:numPr>
        <w:tabs>
          <w:tab w:val="clear" w:pos="0"/>
          <w:tab w:val="num" w:pos="-218"/>
          <w:tab w:val="left" w:pos="720"/>
        </w:tabs>
        <w:suppressAutoHyphens/>
        <w:ind w:left="142" w:right="0"/>
        <w:jc w:val="both"/>
        <w:rPr>
          <w:rFonts w:ascii="Times New Roman" w:hAnsi="Times New Roman" w:cs="Times New Roman"/>
          <w:sz w:val="22"/>
          <w:szCs w:val="22"/>
        </w:rPr>
      </w:pPr>
      <w:r w:rsidRPr="00342D2C">
        <w:rPr>
          <w:rFonts w:ascii="Times New Roman" w:hAnsi="Times New Roman" w:cs="Times New Roman"/>
          <w:sz w:val="22"/>
          <w:szCs w:val="22"/>
        </w:rPr>
        <w:t xml:space="preserve">Организация участия трех исполнителей массовых сцен в репетициях, генеральной репетиции, показах спектакля. </w:t>
      </w:r>
    </w:p>
    <w:p w:rsidR="005026E0" w:rsidRPr="00342D2C" w:rsidRDefault="005026E0" w:rsidP="005026E0">
      <w:pPr>
        <w:pStyle w:val="ConsNormal"/>
        <w:widowControl/>
        <w:numPr>
          <w:ilvl w:val="0"/>
          <w:numId w:val="2"/>
        </w:numPr>
        <w:tabs>
          <w:tab w:val="clear" w:pos="0"/>
          <w:tab w:val="num" w:pos="-218"/>
          <w:tab w:val="left" w:pos="720"/>
        </w:tabs>
        <w:suppressAutoHyphens/>
        <w:ind w:left="142" w:right="0"/>
        <w:jc w:val="both"/>
        <w:rPr>
          <w:rFonts w:ascii="Times New Roman" w:hAnsi="Times New Roman" w:cs="Times New Roman"/>
          <w:sz w:val="22"/>
          <w:szCs w:val="22"/>
        </w:rPr>
      </w:pPr>
      <w:r w:rsidRPr="00342D2C">
        <w:rPr>
          <w:rFonts w:ascii="Times New Roman" w:hAnsi="Times New Roman" w:cs="Times New Roman"/>
          <w:sz w:val="22"/>
          <w:szCs w:val="22"/>
        </w:rPr>
        <w:t xml:space="preserve">Организация подготовки и доставки цветов для солистов и участников балета: 10 букетов. Стоимость 1 букета не менее 1500,00 рублей, по составу: розы, хризантемы, астильба, рускус, гвоздика и другие цветы в сборе. </w:t>
      </w:r>
    </w:p>
    <w:p w:rsidR="005026E0" w:rsidRPr="00342D2C" w:rsidRDefault="005026E0">
      <w:pPr>
        <w:spacing w:after="0" w:line="240" w:lineRule="auto"/>
        <w:ind w:firstLine="708"/>
        <w:jc w:val="both"/>
        <w:rPr>
          <w:rFonts w:ascii="Times New Roman" w:hAnsi="Times New Roman" w:cs="Times New Roman"/>
          <w:bCs/>
          <w:i/>
        </w:rPr>
      </w:pPr>
    </w:p>
    <w:p w:rsidR="000260AF" w:rsidRPr="00BD19D7" w:rsidRDefault="004A2B16">
      <w:pPr>
        <w:spacing w:after="0" w:line="240" w:lineRule="auto"/>
        <w:jc w:val="both"/>
        <w:rPr>
          <w:rFonts w:ascii="Times New Roman" w:hAnsi="Times New Roman" w:cs="Times New Roman"/>
          <w:i/>
          <w:iCs/>
        </w:rPr>
      </w:pPr>
      <w:r w:rsidRPr="00342D2C">
        <w:rPr>
          <w:rFonts w:ascii="Times New Roman" w:hAnsi="Times New Roman" w:cs="Times New Roman"/>
          <w:b/>
          <w:bCs/>
          <w:i/>
          <w:iCs/>
        </w:rPr>
        <w:t xml:space="preserve">3. Сроки оказываемой услуги: </w:t>
      </w:r>
      <w:r w:rsidRPr="00342D2C">
        <w:rPr>
          <w:rFonts w:ascii="Times New Roman" w:hAnsi="Times New Roman" w:cs="Times New Roman"/>
          <w:i/>
          <w:iCs/>
        </w:rPr>
        <w:t xml:space="preserve">с </w:t>
      </w:r>
      <w:r w:rsidR="00DD41E1" w:rsidRPr="00342D2C">
        <w:rPr>
          <w:rFonts w:ascii="Times New Roman" w:hAnsi="Times New Roman" w:cs="Times New Roman"/>
          <w:i/>
          <w:iCs/>
        </w:rPr>
        <w:t xml:space="preserve">даты заключения контракта по </w:t>
      </w:r>
      <w:r w:rsidR="003F5ED9" w:rsidRPr="00342D2C">
        <w:rPr>
          <w:rFonts w:ascii="Times New Roman" w:hAnsi="Times New Roman" w:cs="Times New Roman"/>
          <w:i/>
          <w:iCs/>
        </w:rPr>
        <w:t>16 сентября</w:t>
      </w:r>
      <w:r w:rsidRPr="00342D2C">
        <w:rPr>
          <w:rFonts w:ascii="Times New Roman" w:hAnsi="Times New Roman" w:cs="Times New Roman"/>
          <w:i/>
          <w:iCs/>
        </w:rPr>
        <w:t xml:space="preserve"> 2026 года. Дата </w:t>
      </w:r>
      <w:r w:rsidR="00DD41E1" w:rsidRPr="00342D2C">
        <w:rPr>
          <w:rFonts w:ascii="Times New Roman" w:hAnsi="Times New Roman" w:cs="Times New Roman"/>
          <w:i/>
          <w:iCs/>
        </w:rPr>
        <w:t>и время проведения концерта:</w:t>
      </w:r>
      <w:r w:rsidR="003F5ED9" w:rsidRPr="00342D2C">
        <w:rPr>
          <w:rFonts w:ascii="Times New Roman" w:hAnsi="Times New Roman" w:cs="Times New Roman"/>
          <w:i/>
          <w:iCs/>
        </w:rPr>
        <w:t>15</w:t>
      </w:r>
      <w:r w:rsidR="00BD19D7" w:rsidRPr="00342D2C">
        <w:rPr>
          <w:rFonts w:ascii="Times New Roman" w:hAnsi="Times New Roman" w:cs="Times New Roman"/>
          <w:i/>
          <w:iCs/>
        </w:rPr>
        <w:t xml:space="preserve"> и </w:t>
      </w:r>
      <w:r w:rsidR="003F5ED9" w:rsidRPr="00342D2C">
        <w:rPr>
          <w:rFonts w:ascii="Times New Roman" w:hAnsi="Times New Roman" w:cs="Times New Roman"/>
          <w:i/>
          <w:iCs/>
        </w:rPr>
        <w:t xml:space="preserve">16 сентября </w:t>
      </w:r>
      <w:r w:rsidRPr="00342D2C">
        <w:rPr>
          <w:rFonts w:ascii="Times New Roman" w:hAnsi="Times New Roman" w:cs="Times New Roman"/>
          <w:i/>
          <w:iCs/>
        </w:rPr>
        <w:t>2026</w:t>
      </w:r>
      <w:r w:rsidR="00342D2C" w:rsidRPr="00342D2C">
        <w:rPr>
          <w:rFonts w:ascii="Times New Roman" w:hAnsi="Times New Roman" w:cs="Times New Roman"/>
          <w:i/>
          <w:iCs/>
        </w:rPr>
        <w:t xml:space="preserve"> </w:t>
      </w:r>
      <w:r w:rsidR="002C6D8F" w:rsidRPr="00342D2C">
        <w:rPr>
          <w:rFonts w:ascii="Times New Roman" w:hAnsi="Times New Roman" w:cs="Times New Roman"/>
          <w:i/>
          <w:iCs/>
        </w:rPr>
        <w:t>года</w:t>
      </w:r>
      <w:r w:rsidRPr="00342D2C">
        <w:rPr>
          <w:rFonts w:ascii="Times New Roman" w:hAnsi="Times New Roman" w:cs="Times New Roman"/>
          <w:i/>
          <w:iCs/>
        </w:rPr>
        <w:t>, с 08:00 до</w:t>
      </w:r>
      <w:r w:rsidRPr="00BD19D7">
        <w:rPr>
          <w:rFonts w:ascii="Times New Roman" w:hAnsi="Times New Roman" w:cs="Times New Roman"/>
          <w:i/>
          <w:iCs/>
        </w:rPr>
        <w:t xml:space="preserve"> 22:00.</w:t>
      </w:r>
    </w:p>
    <w:p w:rsidR="000260AF" w:rsidRPr="00BD19D7" w:rsidRDefault="004A2B16" w:rsidP="00DD41E1">
      <w:pPr>
        <w:jc w:val="both"/>
        <w:rPr>
          <w:rFonts w:ascii="Times New Roman" w:hAnsi="Times New Roman" w:cs="Times New Roman"/>
          <w:i/>
          <w:iCs/>
        </w:rPr>
      </w:pPr>
      <w:r w:rsidRPr="00BD19D7">
        <w:rPr>
          <w:rFonts w:ascii="Times New Roman" w:hAnsi="Times New Roman" w:cs="Times New Roman"/>
          <w:b/>
          <w:bCs/>
          <w:i/>
          <w:iCs/>
        </w:rPr>
        <w:t xml:space="preserve">4. Место оказываемой услуги: </w:t>
      </w:r>
      <w:r w:rsidRPr="00BD19D7">
        <w:rPr>
          <w:rFonts w:ascii="Times New Roman" w:hAnsi="Times New Roman" w:cs="Times New Roman"/>
          <w:i/>
          <w:iCs/>
        </w:rPr>
        <w:t xml:space="preserve">Российская Федерация, Кировская область, город Киров, </w:t>
      </w:r>
      <w:r w:rsidR="00DD41E1" w:rsidRPr="00BD19D7">
        <w:rPr>
          <w:rFonts w:ascii="Times New Roman" w:hAnsi="Times New Roman" w:cs="Times New Roman"/>
          <w:i/>
          <w:iCs/>
        </w:rPr>
        <w:t>улица Московская, дом 37 – КОГАУК «Кировский драмтеатр».</w:t>
      </w:r>
      <w:r w:rsidR="00DD41E1" w:rsidRPr="00BD19D7">
        <w:rPr>
          <w:rFonts w:ascii="Times New Roman" w:hAnsi="Times New Roman" w:cs="Times New Roman"/>
          <w:i/>
          <w:iCs/>
        </w:rPr>
        <w:tab/>
      </w:r>
    </w:p>
    <w:p w:rsidR="000260AF" w:rsidRPr="00BD19D7" w:rsidRDefault="004A2B16">
      <w:pPr>
        <w:jc w:val="both"/>
        <w:rPr>
          <w:rFonts w:ascii="Times New Roman" w:hAnsi="Times New Roman" w:cs="Times New Roman"/>
          <w:i/>
          <w:color w:val="2C2D2E"/>
          <w:lang w:eastAsia="ru-RU"/>
        </w:rPr>
      </w:pPr>
      <w:r w:rsidRPr="00BD19D7">
        <w:rPr>
          <w:rFonts w:ascii="Times New Roman" w:hAnsi="Times New Roman" w:cs="Times New Roman"/>
          <w:b/>
          <w:bCs/>
          <w:i/>
          <w:iCs/>
        </w:rPr>
        <w:lastRenderedPageBreak/>
        <w:t xml:space="preserve">5. Цели и задачи результатов оказываемой услуги: </w:t>
      </w:r>
      <w:r w:rsidRPr="00BD19D7">
        <w:rPr>
          <w:rFonts w:ascii="Times New Roman" w:hAnsi="Times New Roman" w:cs="Times New Roman"/>
          <w:bCs/>
          <w:i/>
          <w:iCs/>
        </w:rPr>
        <w:t>организация и проведение общегородских и массовых мероприятий в сфере культуры и досуга населения.</w:t>
      </w:r>
    </w:p>
    <w:p w:rsidR="000260AF" w:rsidRPr="00BD19D7" w:rsidRDefault="004A2B16">
      <w:pPr>
        <w:spacing w:before="220" w:after="0" w:line="240" w:lineRule="auto"/>
        <w:jc w:val="both"/>
        <w:rPr>
          <w:rFonts w:ascii="Times New Roman" w:hAnsi="Times New Roman" w:cs="Times New Roman"/>
          <w:i/>
          <w:iCs/>
        </w:rPr>
      </w:pPr>
      <w:r w:rsidRPr="00BD19D7">
        <w:rPr>
          <w:rFonts w:ascii="Times New Roman" w:hAnsi="Times New Roman" w:cs="Times New Roman"/>
          <w:b/>
          <w:bCs/>
          <w:i/>
          <w:iCs/>
        </w:rPr>
        <w:t>6. Требования к качеству оказываемой услуги:</w:t>
      </w:r>
    </w:p>
    <w:p w:rsidR="000260AF" w:rsidRPr="00BD19D7" w:rsidRDefault="004A2B16">
      <w:pPr>
        <w:spacing w:after="0" w:line="240" w:lineRule="auto"/>
        <w:jc w:val="both"/>
        <w:rPr>
          <w:rFonts w:ascii="Times New Roman" w:hAnsi="Times New Roman" w:cs="Times New Roman"/>
          <w:i/>
          <w:iCs/>
        </w:rPr>
      </w:pPr>
      <w:r w:rsidRPr="00BD19D7">
        <w:rPr>
          <w:rFonts w:ascii="Times New Roman" w:hAnsi="Times New Roman" w:cs="Times New Roman"/>
          <w:i/>
          <w:iCs/>
        </w:rPr>
        <w:t>-оказание услуг качественно, своевременно, в полном объеме в соответствие с Техническим заданием (Приложение № 1) и действующим законодательством Российской Федерации;</w:t>
      </w:r>
    </w:p>
    <w:p w:rsidR="000260AF" w:rsidRPr="00BD19D7" w:rsidRDefault="004A2B16">
      <w:pPr>
        <w:spacing w:after="0" w:line="240" w:lineRule="auto"/>
        <w:jc w:val="both"/>
        <w:rPr>
          <w:rFonts w:ascii="Times New Roman" w:hAnsi="Times New Roman" w:cs="Times New Roman"/>
          <w:i/>
          <w:iCs/>
        </w:rPr>
      </w:pPr>
      <w:r w:rsidRPr="00BD19D7">
        <w:rPr>
          <w:rFonts w:ascii="Times New Roman" w:hAnsi="Times New Roman" w:cs="Times New Roman"/>
          <w:i/>
          <w:iCs/>
        </w:rPr>
        <w:t>- используемые товары, оборудование, необходимое для оказания услуг, должны соответствовать ГОСТ, и другим нормативным документам, установленным законодательством Российской Федерации;</w:t>
      </w:r>
    </w:p>
    <w:p w:rsidR="000260AF" w:rsidRPr="00BD19D7" w:rsidRDefault="004A2B16">
      <w:pPr>
        <w:spacing w:after="0" w:line="240" w:lineRule="auto"/>
        <w:jc w:val="both"/>
        <w:rPr>
          <w:rFonts w:ascii="Times New Roman" w:hAnsi="Times New Roman" w:cs="Times New Roman"/>
          <w:i/>
          <w:iCs/>
        </w:rPr>
      </w:pPr>
      <w:r w:rsidRPr="00BD19D7">
        <w:rPr>
          <w:rFonts w:ascii="Times New Roman" w:hAnsi="Times New Roman" w:cs="Times New Roman"/>
          <w:i/>
          <w:iCs/>
        </w:rPr>
        <w:t>- используемые для оказания услуг товары, оборудование, необходимое для оказания услуг, должны быть разрешенными для применения (использования) на территории Российской Федерации;</w:t>
      </w:r>
    </w:p>
    <w:p w:rsidR="000260AF" w:rsidRPr="00BD19D7" w:rsidRDefault="004A2B16">
      <w:pPr>
        <w:spacing w:after="0" w:line="240" w:lineRule="auto"/>
        <w:jc w:val="both"/>
        <w:rPr>
          <w:rFonts w:ascii="Times New Roman" w:hAnsi="Times New Roman" w:cs="Times New Roman"/>
          <w:i/>
          <w:iCs/>
        </w:rPr>
      </w:pPr>
      <w:r w:rsidRPr="00BD19D7">
        <w:rPr>
          <w:rFonts w:ascii="Times New Roman" w:hAnsi="Times New Roman" w:cs="Times New Roman"/>
          <w:i/>
          <w:iCs/>
        </w:rPr>
        <w:t>- ответственность за соблюдение правил и техники безопасности, требований охраны труда, требований пожарной безопасности, по обеспечению безопасности граждан, предотвращению несчастных случаев в местах оказания услуг по предмету контракта – односторонняя, возлагается на Исполнителя.</w:t>
      </w:r>
    </w:p>
    <w:p w:rsidR="000260AF" w:rsidRPr="00BD19D7" w:rsidRDefault="004A2B16">
      <w:pPr>
        <w:spacing w:before="240" w:after="0" w:line="240" w:lineRule="auto"/>
        <w:jc w:val="both"/>
        <w:rPr>
          <w:rFonts w:ascii="Times New Roman" w:hAnsi="Times New Roman" w:cs="Times New Roman"/>
        </w:rPr>
      </w:pPr>
      <w:r w:rsidRPr="00BD19D7">
        <w:rPr>
          <w:rFonts w:ascii="Times New Roman" w:hAnsi="Times New Roman" w:cs="Times New Roman"/>
          <w:b/>
          <w:bCs/>
          <w:i/>
          <w:iCs/>
        </w:rPr>
        <w:t xml:space="preserve">7. Порядок согласования с Заказчиком: </w:t>
      </w:r>
      <w:r w:rsidRPr="00BD19D7">
        <w:rPr>
          <w:rFonts w:ascii="Times New Roman" w:hAnsi="Times New Roman" w:cs="Times New Roman"/>
          <w:i/>
          <w:iCs/>
        </w:rPr>
        <w:t>не предусмотрено.</w:t>
      </w:r>
    </w:p>
    <w:p w:rsidR="000260AF" w:rsidRPr="00BD19D7" w:rsidRDefault="004A2B16">
      <w:pPr>
        <w:spacing w:before="220" w:after="0" w:line="240" w:lineRule="auto"/>
        <w:jc w:val="both"/>
        <w:rPr>
          <w:rFonts w:ascii="Times New Roman" w:hAnsi="Times New Roman" w:cs="Times New Roman"/>
          <w:i/>
          <w:iCs/>
        </w:rPr>
      </w:pPr>
      <w:r w:rsidRPr="00BD19D7">
        <w:rPr>
          <w:rFonts w:ascii="Times New Roman" w:hAnsi="Times New Roman" w:cs="Times New Roman"/>
          <w:b/>
          <w:bCs/>
          <w:i/>
          <w:iCs/>
        </w:rPr>
        <w:t>8. Требования к отчету об оказании услуги</w:t>
      </w:r>
      <w:r w:rsidRPr="00BD19D7">
        <w:rPr>
          <w:rFonts w:ascii="Times New Roman" w:hAnsi="Times New Roman" w:cs="Times New Roman"/>
          <w:b/>
          <w:bCs/>
        </w:rPr>
        <w:t xml:space="preserve">: </w:t>
      </w:r>
      <w:r w:rsidRPr="00BD19D7">
        <w:rPr>
          <w:rFonts w:ascii="Times New Roman" w:hAnsi="Times New Roman" w:cs="Times New Roman"/>
          <w:i/>
          <w:iCs/>
        </w:rPr>
        <w:t>предоставляется в форме фото об организации и проведению вечера балета в количестве не менее 10 штук.</w:t>
      </w:r>
    </w:p>
    <w:p w:rsidR="000260AF" w:rsidRPr="00BD19D7" w:rsidRDefault="000260AF">
      <w:pPr>
        <w:spacing w:before="220" w:after="0" w:line="240" w:lineRule="auto"/>
        <w:jc w:val="both"/>
        <w:rPr>
          <w:rFonts w:ascii="Times New Roman" w:hAnsi="Times New Roman" w:cs="Times New Roman"/>
          <w:i/>
          <w:iCs/>
        </w:rPr>
      </w:pPr>
    </w:p>
    <w:p w:rsidR="000260AF" w:rsidRPr="00BD19D7" w:rsidRDefault="000260AF">
      <w:pPr>
        <w:spacing w:after="0" w:line="240" w:lineRule="auto"/>
        <w:jc w:val="both"/>
        <w:rPr>
          <w:rFonts w:ascii="Times New Roman" w:hAnsi="Times New Roman" w:cs="Times New Roman"/>
        </w:rPr>
      </w:pPr>
    </w:p>
    <w:tbl>
      <w:tblPr>
        <w:tblW w:w="0" w:type="auto"/>
        <w:tblLayout w:type="fixed"/>
        <w:tblCellMar>
          <w:top w:w="102" w:type="dxa"/>
          <w:left w:w="62" w:type="dxa"/>
          <w:bottom w:w="102" w:type="dxa"/>
          <w:right w:w="62" w:type="dxa"/>
        </w:tblCellMar>
        <w:tblLook w:val="04A0"/>
      </w:tblPr>
      <w:tblGrid>
        <w:gridCol w:w="4535"/>
        <w:gridCol w:w="4535"/>
      </w:tblGrid>
      <w:tr w:rsidR="000260AF" w:rsidRPr="00BD19D7">
        <w:tc>
          <w:tcPr>
            <w:tcW w:w="4535" w:type="dxa"/>
            <w:tcBorders>
              <w:top w:val="none" w:sz="255" w:space="0" w:color="FFFFFF"/>
              <w:left w:val="none" w:sz="255" w:space="0" w:color="FFFFFF"/>
              <w:bottom w:val="none" w:sz="255" w:space="0" w:color="FFFFFF"/>
              <w:right w:val="none" w:sz="255" w:space="0" w:color="FFFFFF"/>
            </w:tcBorders>
            <w:noWrap/>
          </w:tcPr>
          <w:p w:rsidR="000260AF" w:rsidRPr="00BD19D7" w:rsidRDefault="004A2B16">
            <w:pPr>
              <w:spacing w:after="0" w:line="240" w:lineRule="auto"/>
              <w:rPr>
                <w:rFonts w:ascii="Times New Roman" w:hAnsi="Times New Roman" w:cs="Times New Roman"/>
              </w:rPr>
            </w:pPr>
            <w:r w:rsidRPr="00BD19D7">
              <w:rPr>
                <w:rFonts w:ascii="Times New Roman" w:hAnsi="Times New Roman" w:cs="Times New Roman"/>
              </w:rPr>
              <w:t>От Заказчика:</w:t>
            </w:r>
          </w:p>
          <w:p w:rsidR="000260AF" w:rsidRPr="00BD19D7" w:rsidRDefault="004A2B16">
            <w:pPr>
              <w:spacing w:after="0" w:line="240" w:lineRule="auto"/>
              <w:rPr>
                <w:rFonts w:ascii="Times New Roman" w:hAnsi="Times New Roman" w:cs="Times New Roman"/>
              </w:rPr>
            </w:pPr>
            <w:r w:rsidRPr="00BD19D7">
              <w:rPr>
                <w:rFonts w:ascii="Times New Roman" w:hAnsi="Times New Roman" w:cs="Times New Roman"/>
              </w:rPr>
              <w:t>Директор</w:t>
            </w:r>
          </w:p>
          <w:p w:rsidR="000260AF" w:rsidRPr="00BD19D7" w:rsidRDefault="004A2B16">
            <w:pPr>
              <w:spacing w:after="0" w:line="240" w:lineRule="auto"/>
              <w:rPr>
                <w:rFonts w:ascii="Times New Roman" w:hAnsi="Times New Roman" w:cs="Times New Roman"/>
              </w:rPr>
            </w:pPr>
            <w:r w:rsidRPr="00BD19D7">
              <w:rPr>
                <w:rFonts w:ascii="Times New Roman" w:hAnsi="Times New Roman" w:cs="Times New Roman"/>
              </w:rPr>
              <w:t>_____________ Заболотникова Н.В.</w:t>
            </w:r>
          </w:p>
          <w:p w:rsidR="000260AF" w:rsidRPr="00BD19D7" w:rsidRDefault="004A2B16">
            <w:pPr>
              <w:spacing w:after="0" w:line="240" w:lineRule="auto"/>
              <w:rPr>
                <w:rFonts w:ascii="Times New Roman" w:hAnsi="Times New Roman" w:cs="Times New Roman"/>
              </w:rPr>
            </w:pPr>
            <w:r w:rsidRPr="00BD19D7">
              <w:rPr>
                <w:rFonts w:ascii="Times New Roman" w:hAnsi="Times New Roman" w:cs="Times New Roman"/>
              </w:rPr>
              <w:t>М.П.</w:t>
            </w:r>
          </w:p>
        </w:tc>
        <w:tc>
          <w:tcPr>
            <w:tcW w:w="4535" w:type="dxa"/>
            <w:tcBorders>
              <w:top w:val="none" w:sz="255" w:space="0" w:color="FFFFFF"/>
              <w:left w:val="none" w:sz="255" w:space="0" w:color="FFFFFF"/>
              <w:bottom w:val="none" w:sz="255" w:space="0" w:color="FFFFFF"/>
              <w:right w:val="none" w:sz="255" w:space="0" w:color="FFFFFF"/>
            </w:tcBorders>
            <w:noWrap/>
          </w:tcPr>
          <w:p w:rsidR="000260AF" w:rsidRPr="00BD19D7" w:rsidRDefault="004A2B16">
            <w:pPr>
              <w:spacing w:after="0" w:line="240" w:lineRule="auto"/>
              <w:rPr>
                <w:rFonts w:ascii="Times New Roman" w:hAnsi="Times New Roman" w:cs="Times New Roman"/>
              </w:rPr>
            </w:pPr>
            <w:r w:rsidRPr="00BD19D7">
              <w:rPr>
                <w:rFonts w:ascii="Times New Roman" w:hAnsi="Times New Roman" w:cs="Times New Roman"/>
              </w:rPr>
              <w:t>От Исполнителя:</w:t>
            </w:r>
          </w:p>
          <w:p w:rsidR="000260AF" w:rsidRPr="00BD19D7" w:rsidRDefault="000260AF">
            <w:pPr>
              <w:spacing w:after="0" w:line="240" w:lineRule="auto"/>
              <w:rPr>
                <w:rFonts w:ascii="Times New Roman" w:hAnsi="Times New Roman" w:cs="Times New Roman"/>
              </w:rPr>
            </w:pPr>
          </w:p>
          <w:p w:rsidR="000260AF" w:rsidRPr="00BD19D7" w:rsidRDefault="004A2B16">
            <w:pPr>
              <w:spacing w:after="0" w:line="240" w:lineRule="auto"/>
              <w:rPr>
                <w:rFonts w:ascii="Times New Roman" w:hAnsi="Times New Roman" w:cs="Times New Roman"/>
              </w:rPr>
            </w:pPr>
            <w:r w:rsidRPr="00BD19D7">
              <w:rPr>
                <w:rFonts w:ascii="Times New Roman" w:hAnsi="Times New Roman" w:cs="Times New Roman"/>
              </w:rPr>
              <w:t xml:space="preserve">_____________________  </w:t>
            </w:r>
            <w:r w:rsidR="00003CC4">
              <w:rPr>
                <w:rFonts w:ascii="Times New Roman" w:hAnsi="Times New Roman" w:cs="Times New Roman"/>
              </w:rPr>
              <w:t>__________</w:t>
            </w:r>
          </w:p>
          <w:p w:rsidR="000260AF" w:rsidRPr="00BD19D7" w:rsidRDefault="004A2B16">
            <w:pPr>
              <w:spacing w:after="0" w:line="240" w:lineRule="auto"/>
              <w:rPr>
                <w:rFonts w:ascii="Times New Roman" w:hAnsi="Times New Roman" w:cs="Times New Roman"/>
              </w:rPr>
            </w:pPr>
            <w:r w:rsidRPr="00BD19D7">
              <w:rPr>
                <w:rFonts w:ascii="Times New Roman" w:hAnsi="Times New Roman" w:cs="Times New Roman"/>
              </w:rPr>
              <w:t>М.П.</w:t>
            </w:r>
          </w:p>
        </w:tc>
      </w:tr>
    </w:tbl>
    <w:p w:rsidR="000260AF" w:rsidRDefault="000260AF">
      <w:pPr>
        <w:spacing w:after="0" w:line="240" w:lineRule="auto"/>
        <w:jc w:val="both"/>
        <w:rPr>
          <w:rFonts w:ascii="Times New Roman" w:hAnsi="Times New Roman" w:cs="Times New Roman"/>
        </w:rPr>
      </w:pPr>
    </w:p>
    <w:p w:rsidR="00DD41E1" w:rsidRDefault="00DD41E1">
      <w:pPr>
        <w:spacing w:after="0" w:line="240" w:lineRule="auto"/>
        <w:jc w:val="both"/>
        <w:rPr>
          <w:rFonts w:ascii="Times New Roman" w:hAnsi="Times New Roman" w:cs="Times New Roman"/>
        </w:rPr>
      </w:pPr>
    </w:p>
    <w:p w:rsidR="000260AF" w:rsidRDefault="000260AF">
      <w:pPr>
        <w:spacing w:after="0" w:line="240" w:lineRule="auto"/>
        <w:jc w:val="both"/>
        <w:rPr>
          <w:rFonts w:ascii="Times New Roman" w:hAnsi="Times New Roman" w:cs="Times New Roman"/>
        </w:rPr>
      </w:pPr>
    </w:p>
    <w:p w:rsidR="00185AD6" w:rsidRDefault="00185AD6">
      <w:pPr>
        <w:spacing w:after="0" w:line="240" w:lineRule="auto"/>
        <w:jc w:val="both"/>
        <w:rPr>
          <w:rFonts w:ascii="Times New Roman" w:hAnsi="Times New Roman" w:cs="Times New Roman"/>
        </w:rPr>
      </w:pPr>
    </w:p>
    <w:p w:rsidR="00BD19D7" w:rsidRDefault="00BD19D7">
      <w:pPr>
        <w:spacing w:after="0" w:line="240" w:lineRule="auto"/>
        <w:jc w:val="both"/>
        <w:rPr>
          <w:rFonts w:ascii="Times New Roman" w:hAnsi="Times New Roman" w:cs="Times New Roman"/>
        </w:rPr>
      </w:pPr>
    </w:p>
    <w:p w:rsidR="00BD19D7" w:rsidRDefault="00BD19D7">
      <w:pPr>
        <w:spacing w:after="0" w:line="240" w:lineRule="auto"/>
        <w:jc w:val="both"/>
        <w:rPr>
          <w:rFonts w:ascii="Times New Roman" w:hAnsi="Times New Roman" w:cs="Times New Roman"/>
        </w:rPr>
      </w:pPr>
    </w:p>
    <w:p w:rsidR="00BD19D7" w:rsidRDefault="00BD19D7">
      <w:pPr>
        <w:spacing w:after="0" w:line="240" w:lineRule="auto"/>
        <w:jc w:val="both"/>
        <w:rPr>
          <w:rFonts w:ascii="Times New Roman" w:hAnsi="Times New Roman" w:cs="Times New Roman"/>
        </w:rPr>
      </w:pPr>
    </w:p>
    <w:p w:rsidR="00BD19D7" w:rsidRDefault="00BD19D7">
      <w:pPr>
        <w:spacing w:after="0" w:line="240" w:lineRule="auto"/>
        <w:jc w:val="both"/>
        <w:rPr>
          <w:rFonts w:ascii="Times New Roman" w:hAnsi="Times New Roman" w:cs="Times New Roman"/>
        </w:rPr>
      </w:pPr>
    </w:p>
    <w:p w:rsidR="003F5ED9" w:rsidRDefault="003F5ED9">
      <w:pPr>
        <w:spacing w:after="0" w:line="240" w:lineRule="auto"/>
        <w:jc w:val="both"/>
        <w:rPr>
          <w:rFonts w:ascii="Times New Roman" w:hAnsi="Times New Roman" w:cs="Times New Roman"/>
        </w:rPr>
      </w:pPr>
    </w:p>
    <w:p w:rsidR="003F5ED9" w:rsidRDefault="003F5ED9">
      <w:pPr>
        <w:spacing w:after="0" w:line="240" w:lineRule="auto"/>
        <w:jc w:val="both"/>
        <w:rPr>
          <w:rFonts w:ascii="Times New Roman" w:hAnsi="Times New Roman" w:cs="Times New Roman"/>
        </w:rPr>
      </w:pPr>
    </w:p>
    <w:p w:rsidR="003F5ED9" w:rsidRDefault="003F5ED9">
      <w:pPr>
        <w:spacing w:after="0" w:line="240" w:lineRule="auto"/>
        <w:jc w:val="both"/>
        <w:rPr>
          <w:rFonts w:ascii="Times New Roman" w:hAnsi="Times New Roman" w:cs="Times New Roman"/>
        </w:rPr>
      </w:pPr>
    </w:p>
    <w:p w:rsidR="003F5ED9" w:rsidRDefault="003F5ED9">
      <w:pPr>
        <w:spacing w:after="0" w:line="240" w:lineRule="auto"/>
        <w:jc w:val="both"/>
        <w:rPr>
          <w:rFonts w:ascii="Times New Roman" w:hAnsi="Times New Roman" w:cs="Times New Roman"/>
        </w:rPr>
      </w:pPr>
    </w:p>
    <w:p w:rsidR="003F5ED9" w:rsidRDefault="003F5ED9">
      <w:pPr>
        <w:spacing w:after="0" w:line="240" w:lineRule="auto"/>
        <w:jc w:val="both"/>
        <w:rPr>
          <w:rFonts w:ascii="Times New Roman" w:hAnsi="Times New Roman" w:cs="Times New Roman"/>
        </w:rPr>
      </w:pPr>
    </w:p>
    <w:p w:rsidR="003F5ED9" w:rsidRDefault="003F5ED9">
      <w:pPr>
        <w:spacing w:after="0" w:line="240" w:lineRule="auto"/>
        <w:jc w:val="both"/>
        <w:rPr>
          <w:rFonts w:ascii="Times New Roman" w:hAnsi="Times New Roman" w:cs="Times New Roman"/>
        </w:rPr>
      </w:pPr>
    </w:p>
    <w:p w:rsidR="003F5ED9" w:rsidRDefault="003F5ED9">
      <w:pPr>
        <w:spacing w:after="0" w:line="240" w:lineRule="auto"/>
        <w:jc w:val="both"/>
        <w:rPr>
          <w:rFonts w:ascii="Times New Roman" w:hAnsi="Times New Roman" w:cs="Times New Roman"/>
        </w:rPr>
      </w:pPr>
    </w:p>
    <w:p w:rsidR="003F5ED9" w:rsidRDefault="003F5ED9">
      <w:pPr>
        <w:spacing w:after="0" w:line="240" w:lineRule="auto"/>
        <w:jc w:val="both"/>
        <w:rPr>
          <w:rFonts w:ascii="Times New Roman" w:hAnsi="Times New Roman" w:cs="Times New Roman"/>
        </w:rPr>
      </w:pPr>
    </w:p>
    <w:p w:rsidR="003F5ED9" w:rsidRDefault="003F5ED9">
      <w:pPr>
        <w:spacing w:after="0" w:line="240" w:lineRule="auto"/>
        <w:jc w:val="both"/>
        <w:rPr>
          <w:rFonts w:ascii="Times New Roman" w:hAnsi="Times New Roman" w:cs="Times New Roman"/>
        </w:rPr>
      </w:pPr>
    </w:p>
    <w:p w:rsidR="003F5ED9" w:rsidRDefault="003F5ED9">
      <w:pPr>
        <w:spacing w:after="0" w:line="240" w:lineRule="auto"/>
        <w:jc w:val="both"/>
        <w:rPr>
          <w:rFonts w:ascii="Times New Roman" w:hAnsi="Times New Roman" w:cs="Times New Roman"/>
        </w:rPr>
      </w:pPr>
    </w:p>
    <w:p w:rsidR="003F5ED9" w:rsidRDefault="003F5ED9">
      <w:pPr>
        <w:spacing w:after="0" w:line="240" w:lineRule="auto"/>
        <w:jc w:val="both"/>
        <w:rPr>
          <w:rFonts w:ascii="Times New Roman" w:hAnsi="Times New Roman" w:cs="Times New Roman"/>
        </w:rPr>
      </w:pPr>
    </w:p>
    <w:p w:rsidR="003F5ED9" w:rsidRDefault="003F5ED9">
      <w:pPr>
        <w:spacing w:after="0" w:line="240" w:lineRule="auto"/>
        <w:jc w:val="both"/>
        <w:rPr>
          <w:rFonts w:ascii="Times New Roman" w:hAnsi="Times New Roman" w:cs="Times New Roman"/>
        </w:rPr>
      </w:pPr>
    </w:p>
    <w:p w:rsidR="003F5ED9" w:rsidRDefault="003F5ED9">
      <w:pPr>
        <w:spacing w:after="0" w:line="240" w:lineRule="auto"/>
        <w:jc w:val="both"/>
        <w:rPr>
          <w:rFonts w:ascii="Times New Roman" w:hAnsi="Times New Roman" w:cs="Times New Roman"/>
        </w:rPr>
      </w:pPr>
    </w:p>
    <w:p w:rsidR="003F5ED9" w:rsidRDefault="003F5ED9">
      <w:pPr>
        <w:spacing w:after="0" w:line="240" w:lineRule="auto"/>
        <w:jc w:val="both"/>
        <w:rPr>
          <w:rFonts w:ascii="Times New Roman" w:hAnsi="Times New Roman" w:cs="Times New Roman"/>
        </w:rPr>
      </w:pPr>
    </w:p>
    <w:p w:rsidR="003F5ED9" w:rsidRDefault="003F5ED9">
      <w:pPr>
        <w:spacing w:after="0" w:line="240" w:lineRule="auto"/>
        <w:jc w:val="both"/>
        <w:rPr>
          <w:rFonts w:ascii="Times New Roman" w:hAnsi="Times New Roman" w:cs="Times New Roman"/>
        </w:rPr>
      </w:pPr>
    </w:p>
    <w:p w:rsidR="003F5ED9" w:rsidRDefault="003F5ED9">
      <w:pPr>
        <w:spacing w:after="0" w:line="240" w:lineRule="auto"/>
        <w:jc w:val="both"/>
        <w:rPr>
          <w:rFonts w:ascii="Times New Roman" w:hAnsi="Times New Roman" w:cs="Times New Roman"/>
        </w:rPr>
      </w:pPr>
    </w:p>
    <w:p w:rsidR="003F5ED9" w:rsidRDefault="003F5ED9">
      <w:pPr>
        <w:spacing w:after="0" w:line="240" w:lineRule="auto"/>
        <w:jc w:val="both"/>
        <w:rPr>
          <w:rFonts w:ascii="Times New Roman" w:hAnsi="Times New Roman" w:cs="Times New Roman"/>
        </w:rPr>
      </w:pPr>
    </w:p>
    <w:p w:rsidR="00BD19D7" w:rsidRDefault="00BD19D7">
      <w:pPr>
        <w:spacing w:after="0" w:line="240" w:lineRule="auto"/>
        <w:jc w:val="both"/>
        <w:rPr>
          <w:rFonts w:ascii="Times New Roman" w:hAnsi="Times New Roman" w:cs="Times New Roman"/>
        </w:rPr>
      </w:pPr>
    </w:p>
    <w:p w:rsidR="00BD19D7" w:rsidRDefault="00BD19D7">
      <w:pPr>
        <w:spacing w:after="0" w:line="240" w:lineRule="auto"/>
        <w:jc w:val="both"/>
        <w:rPr>
          <w:rFonts w:ascii="Times New Roman" w:hAnsi="Times New Roman" w:cs="Times New Roman"/>
        </w:rPr>
      </w:pPr>
    </w:p>
    <w:p w:rsidR="00185AD6" w:rsidRDefault="00185AD6">
      <w:pPr>
        <w:spacing w:after="0" w:line="240" w:lineRule="auto"/>
        <w:jc w:val="both"/>
        <w:rPr>
          <w:rFonts w:ascii="Times New Roman" w:hAnsi="Times New Roman" w:cs="Times New Roman"/>
        </w:rPr>
      </w:pPr>
    </w:p>
    <w:p w:rsidR="000260AF" w:rsidRDefault="000260AF">
      <w:pPr>
        <w:spacing w:after="0" w:line="240" w:lineRule="auto"/>
        <w:jc w:val="both"/>
        <w:rPr>
          <w:rFonts w:ascii="Times New Roman" w:hAnsi="Times New Roman" w:cs="Times New Roman"/>
        </w:rPr>
      </w:pPr>
    </w:p>
    <w:p w:rsidR="000260AF" w:rsidRDefault="004A2B16">
      <w:pPr>
        <w:spacing w:after="0" w:line="240" w:lineRule="auto"/>
        <w:ind w:left="5664" w:firstLine="708"/>
        <w:jc w:val="center"/>
        <w:outlineLvl w:val="0"/>
        <w:rPr>
          <w:rFonts w:ascii="Times New Roman" w:hAnsi="Times New Roman" w:cs="Times New Roman"/>
        </w:rPr>
      </w:pPr>
      <w:r>
        <w:rPr>
          <w:rFonts w:ascii="Times New Roman" w:hAnsi="Times New Roman" w:cs="Times New Roman"/>
        </w:rPr>
        <w:lastRenderedPageBreak/>
        <w:t xml:space="preserve">Приложение № 2 к Контракту  </w:t>
      </w:r>
    </w:p>
    <w:p w:rsidR="000260AF" w:rsidRDefault="000260AF">
      <w:pPr>
        <w:spacing w:after="0" w:line="240" w:lineRule="auto"/>
        <w:jc w:val="both"/>
        <w:rPr>
          <w:rFonts w:ascii="Times New Roman" w:hAnsi="Times New Roman" w:cs="Times New Roman"/>
        </w:rPr>
      </w:pPr>
    </w:p>
    <w:p w:rsidR="000260AF" w:rsidRDefault="004A2B16">
      <w:pPr>
        <w:spacing w:after="0" w:line="240" w:lineRule="auto"/>
        <w:jc w:val="center"/>
        <w:rPr>
          <w:rFonts w:ascii="Times New Roman" w:hAnsi="Times New Roman" w:cs="Times New Roman"/>
        </w:rPr>
      </w:pPr>
      <w:r>
        <w:rPr>
          <w:rFonts w:ascii="Times New Roman" w:hAnsi="Times New Roman" w:cs="Times New Roman"/>
        </w:rPr>
        <w:t>ГРАФИК ОКАЗАНИЯ УСЛУГ</w:t>
      </w:r>
    </w:p>
    <w:p w:rsidR="000260AF" w:rsidRDefault="004A2B16">
      <w:pPr>
        <w:spacing w:after="0" w:line="240" w:lineRule="auto"/>
        <w:jc w:val="center"/>
        <w:rPr>
          <w:rFonts w:ascii="Times New Roman" w:hAnsi="Times New Roman" w:cs="Times New Roman"/>
        </w:rPr>
      </w:pPr>
      <w:r>
        <w:rPr>
          <w:rFonts w:ascii="Times New Roman" w:hAnsi="Times New Roman" w:cs="Times New Roman"/>
          <w:i/>
          <w:iCs/>
        </w:rPr>
        <w:t>по организации и проведению концерта</w:t>
      </w:r>
    </w:p>
    <w:p w:rsidR="000260AF" w:rsidRDefault="000260AF">
      <w:pPr>
        <w:spacing w:after="0" w:line="240" w:lineRule="auto"/>
        <w:jc w:val="both"/>
        <w:rPr>
          <w:rFonts w:ascii="Times New Roman" w:hAnsi="Times New Roman" w:cs="Times New Roman"/>
        </w:rPr>
      </w:pPr>
    </w:p>
    <w:tbl>
      <w:tblPr>
        <w:tblW w:w="0" w:type="auto"/>
        <w:tblLayout w:type="fixed"/>
        <w:tblCellMar>
          <w:top w:w="102" w:type="dxa"/>
          <w:left w:w="62" w:type="dxa"/>
          <w:bottom w:w="102" w:type="dxa"/>
          <w:right w:w="62" w:type="dxa"/>
        </w:tblCellMar>
        <w:tblLook w:val="04A0"/>
      </w:tblPr>
      <w:tblGrid>
        <w:gridCol w:w="571"/>
        <w:gridCol w:w="5102"/>
        <w:gridCol w:w="1757"/>
        <w:gridCol w:w="1643"/>
      </w:tblGrid>
      <w:tr w:rsidR="000260AF">
        <w:tc>
          <w:tcPr>
            <w:tcW w:w="571" w:type="dxa"/>
            <w:tcBorders>
              <w:top w:val="single" w:sz="4" w:space="0" w:color="000000"/>
              <w:left w:val="single" w:sz="4" w:space="0" w:color="000000"/>
              <w:bottom w:val="single" w:sz="4" w:space="0" w:color="000000"/>
              <w:right w:val="single" w:sz="4" w:space="0" w:color="000000"/>
            </w:tcBorders>
            <w:noWrap/>
          </w:tcPr>
          <w:p w:rsidR="000260AF" w:rsidRDefault="004A2B16">
            <w:pPr>
              <w:spacing w:after="0" w:line="240" w:lineRule="auto"/>
              <w:jc w:val="center"/>
              <w:rPr>
                <w:rFonts w:ascii="Times New Roman" w:hAnsi="Times New Roman" w:cs="Times New Roman"/>
              </w:rPr>
            </w:pPr>
            <w:r>
              <w:rPr>
                <w:rFonts w:ascii="Times New Roman" w:hAnsi="Times New Roman" w:cs="Times New Roman"/>
              </w:rPr>
              <w:t>N п/п</w:t>
            </w:r>
          </w:p>
        </w:tc>
        <w:tc>
          <w:tcPr>
            <w:tcW w:w="5102" w:type="dxa"/>
            <w:tcBorders>
              <w:top w:val="single" w:sz="4" w:space="0" w:color="000000"/>
              <w:left w:val="single" w:sz="4" w:space="0" w:color="000000"/>
              <w:bottom w:val="single" w:sz="4" w:space="0" w:color="000000"/>
              <w:right w:val="single" w:sz="4" w:space="0" w:color="000000"/>
            </w:tcBorders>
            <w:noWrap/>
          </w:tcPr>
          <w:p w:rsidR="000260AF" w:rsidRDefault="004A2B16">
            <w:pPr>
              <w:spacing w:after="0" w:line="240" w:lineRule="auto"/>
              <w:jc w:val="center"/>
              <w:rPr>
                <w:rFonts w:ascii="Times New Roman" w:hAnsi="Times New Roman" w:cs="Times New Roman"/>
              </w:rPr>
            </w:pPr>
            <w:r>
              <w:rPr>
                <w:rFonts w:ascii="Times New Roman" w:hAnsi="Times New Roman" w:cs="Times New Roman"/>
              </w:rPr>
              <w:t>Наименование видов услуг и основные этапы их оказания</w:t>
            </w:r>
          </w:p>
        </w:tc>
        <w:tc>
          <w:tcPr>
            <w:tcW w:w="1757" w:type="dxa"/>
            <w:tcBorders>
              <w:top w:val="single" w:sz="4" w:space="0" w:color="000000"/>
              <w:left w:val="single" w:sz="4" w:space="0" w:color="000000"/>
              <w:bottom w:val="single" w:sz="4" w:space="0" w:color="000000"/>
              <w:right w:val="single" w:sz="4" w:space="0" w:color="000000"/>
            </w:tcBorders>
            <w:noWrap/>
          </w:tcPr>
          <w:p w:rsidR="000260AF" w:rsidRDefault="004A2B16">
            <w:pPr>
              <w:spacing w:after="0" w:line="240" w:lineRule="auto"/>
              <w:jc w:val="center"/>
              <w:rPr>
                <w:rFonts w:ascii="Times New Roman" w:hAnsi="Times New Roman" w:cs="Times New Roman"/>
              </w:rPr>
            </w:pPr>
            <w:r>
              <w:rPr>
                <w:rFonts w:ascii="Times New Roman" w:hAnsi="Times New Roman" w:cs="Times New Roman"/>
              </w:rPr>
              <w:t>Срок оказания (начало-окончание)</w:t>
            </w:r>
          </w:p>
        </w:tc>
        <w:tc>
          <w:tcPr>
            <w:tcW w:w="1643" w:type="dxa"/>
            <w:tcBorders>
              <w:top w:val="single" w:sz="4" w:space="0" w:color="000000"/>
              <w:left w:val="single" w:sz="4" w:space="0" w:color="000000"/>
              <w:bottom w:val="single" w:sz="4" w:space="0" w:color="000000"/>
              <w:right w:val="single" w:sz="4" w:space="0" w:color="000000"/>
            </w:tcBorders>
            <w:noWrap/>
          </w:tcPr>
          <w:p w:rsidR="000260AF" w:rsidRDefault="004A2B16">
            <w:pPr>
              <w:spacing w:after="0" w:line="240" w:lineRule="auto"/>
              <w:jc w:val="center"/>
              <w:rPr>
                <w:rFonts w:ascii="Times New Roman" w:hAnsi="Times New Roman" w:cs="Times New Roman"/>
              </w:rPr>
            </w:pPr>
            <w:r>
              <w:rPr>
                <w:rFonts w:ascii="Times New Roman" w:hAnsi="Times New Roman" w:cs="Times New Roman"/>
              </w:rPr>
              <w:t>Стоимость услуг в % от цены заключенного контракта</w:t>
            </w:r>
          </w:p>
        </w:tc>
      </w:tr>
      <w:tr w:rsidR="000260AF">
        <w:tc>
          <w:tcPr>
            <w:tcW w:w="571" w:type="dxa"/>
            <w:tcBorders>
              <w:top w:val="single" w:sz="4" w:space="0" w:color="000000"/>
              <w:left w:val="single" w:sz="4" w:space="0" w:color="000000"/>
              <w:bottom w:val="single" w:sz="4" w:space="0" w:color="000000"/>
              <w:right w:val="single" w:sz="4" w:space="0" w:color="000000"/>
            </w:tcBorders>
            <w:noWrap/>
          </w:tcPr>
          <w:p w:rsidR="000260AF" w:rsidRDefault="004A2B16">
            <w:pPr>
              <w:spacing w:after="0" w:line="240" w:lineRule="auto"/>
              <w:jc w:val="center"/>
              <w:rPr>
                <w:rFonts w:ascii="Times New Roman" w:hAnsi="Times New Roman" w:cs="Times New Roman"/>
              </w:rPr>
            </w:pPr>
            <w:r>
              <w:rPr>
                <w:rFonts w:ascii="Times New Roman" w:hAnsi="Times New Roman" w:cs="Times New Roman"/>
              </w:rPr>
              <w:t>1.</w:t>
            </w:r>
          </w:p>
        </w:tc>
        <w:tc>
          <w:tcPr>
            <w:tcW w:w="5102" w:type="dxa"/>
            <w:tcBorders>
              <w:top w:val="single" w:sz="4" w:space="0" w:color="000000"/>
              <w:left w:val="single" w:sz="4" w:space="0" w:color="000000"/>
              <w:bottom w:val="single" w:sz="4" w:space="0" w:color="000000"/>
              <w:right w:val="single" w:sz="4" w:space="0" w:color="000000"/>
            </w:tcBorders>
            <w:noWrap/>
            <w:vAlign w:val="center"/>
          </w:tcPr>
          <w:p w:rsidR="003F5ED9" w:rsidRDefault="004A2B16">
            <w:pPr>
              <w:spacing w:after="0" w:line="240" w:lineRule="auto"/>
              <w:rPr>
                <w:rFonts w:ascii="Times New Roman" w:hAnsi="Times New Roman" w:cs="Times New Roman"/>
              </w:rPr>
            </w:pPr>
            <w:r>
              <w:rPr>
                <w:rFonts w:ascii="Times New Roman" w:hAnsi="Times New Roman" w:cs="Times New Roman"/>
              </w:rPr>
              <w:t xml:space="preserve">Оказание услуг по </w:t>
            </w:r>
            <w:r>
              <w:rPr>
                <w:rFonts w:ascii="Times New Roman" w:hAnsi="Times New Roman" w:cs="Times New Roman"/>
                <w:iCs/>
              </w:rPr>
              <w:t>орг</w:t>
            </w:r>
            <w:r w:rsidR="00DD41E1">
              <w:rPr>
                <w:rFonts w:ascii="Times New Roman" w:hAnsi="Times New Roman" w:cs="Times New Roman"/>
                <w:iCs/>
              </w:rPr>
              <w:t>анизации и проведению концерта</w:t>
            </w:r>
            <w:r w:rsidR="003F5ED9">
              <w:rPr>
                <w:rFonts w:ascii="Times New Roman" w:hAnsi="Times New Roman" w:cs="Times New Roman"/>
                <w:iCs/>
              </w:rPr>
              <w:t xml:space="preserve"> – вечера</w:t>
            </w:r>
            <w:r>
              <w:rPr>
                <w:rFonts w:ascii="Times New Roman" w:hAnsi="Times New Roman" w:cs="Times New Roman"/>
              </w:rPr>
              <w:t xml:space="preserve"> балета</w:t>
            </w:r>
            <w:r w:rsidR="003F5ED9">
              <w:rPr>
                <w:rFonts w:ascii="Times New Roman" w:hAnsi="Times New Roman" w:cs="Times New Roman"/>
              </w:rPr>
              <w:t>:</w:t>
            </w:r>
            <w:r w:rsidR="00003CC4">
              <w:rPr>
                <w:rFonts w:ascii="Times New Roman" w:hAnsi="Times New Roman" w:cs="Times New Roman"/>
              </w:rPr>
              <w:t xml:space="preserve"> </w:t>
            </w:r>
            <w:r w:rsidR="003F5ED9" w:rsidRPr="005026E0">
              <w:rPr>
                <w:rFonts w:ascii="Times New Roman" w:hAnsi="Times New Roman" w:cs="Times New Roman"/>
              </w:rPr>
              <w:t>«Провинциальная элегия», «Половецкие пляски»</w:t>
            </w:r>
          </w:p>
          <w:p w:rsidR="000260AF" w:rsidRDefault="004A2B16">
            <w:pPr>
              <w:spacing w:after="0" w:line="240" w:lineRule="auto"/>
              <w:rPr>
                <w:rFonts w:ascii="Times New Roman" w:hAnsi="Times New Roman" w:cs="Times New Roman"/>
              </w:rPr>
            </w:pPr>
            <w:r>
              <w:rPr>
                <w:rFonts w:ascii="Times New Roman" w:hAnsi="Times New Roman" w:cs="Times New Roman"/>
              </w:rPr>
              <w:t xml:space="preserve">Дата и время проведения концерта: </w:t>
            </w:r>
          </w:p>
          <w:p w:rsidR="000260AF" w:rsidRDefault="003F5ED9" w:rsidP="003F5ED9">
            <w:pPr>
              <w:spacing w:after="0" w:line="240" w:lineRule="auto"/>
              <w:rPr>
                <w:rFonts w:ascii="Times New Roman" w:hAnsi="Times New Roman" w:cs="Times New Roman"/>
              </w:rPr>
            </w:pPr>
            <w:r>
              <w:rPr>
                <w:rFonts w:ascii="Times New Roman" w:hAnsi="Times New Roman" w:cs="Times New Roman"/>
              </w:rPr>
              <w:t>15-16</w:t>
            </w:r>
            <w:r w:rsidR="004A2B16">
              <w:rPr>
                <w:rFonts w:ascii="Times New Roman" w:hAnsi="Times New Roman" w:cs="Times New Roman"/>
              </w:rPr>
              <w:t>.0</w:t>
            </w:r>
            <w:r>
              <w:rPr>
                <w:rFonts w:ascii="Times New Roman" w:hAnsi="Times New Roman" w:cs="Times New Roman"/>
              </w:rPr>
              <w:t>9</w:t>
            </w:r>
            <w:r w:rsidR="004A2B16">
              <w:rPr>
                <w:rFonts w:ascii="Times New Roman" w:hAnsi="Times New Roman" w:cs="Times New Roman"/>
              </w:rPr>
              <w:t>.2026, с 08:00 до 22:00.</w:t>
            </w:r>
          </w:p>
        </w:tc>
        <w:tc>
          <w:tcPr>
            <w:tcW w:w="1757" w:type="dxa"/>
            <w:tcBorders>
              <w:top w:val="single" w:sz="4" w:space="0" w:color="000000"/>
              <w:left w:val="single" w:sz="4" w:space="0" w:color="000000"/>
              <w:bottom w:val="single" w:sz="4" w:space="0" w:color="000000"/>
              <w:right w:val="single" w:sz="4" w:space="0" w:color="000000"/>
            </w:tcBorders>
            <w:noWrap/>
            <w:vAlign w:val="center"/>
          </w:tcPr>
          <w:p w:rsidR="000260AF" w:rsidRDefault="004A2B16" w:rsidP="003F5ED9">
            <w:pPr>
              <w:spacing w:after="0" w:line="240" w:lineRule="auto"/>
              <w:jc w:val="center"/>
              <w:rPr>
                <w:rFonts w:ascii="Times New Roman" w:hAnsi="Times New Roman" w:cs="Times New Roman"/>
              </w:rPr>
            </w:pPr>
            <w:r>
              <w:rPr>
                <w:rFonts w:ascii="Times New Roman" w:hAnsi="Times New Roman" w:cs="Times New Roman"/>
              </w:rPr>
              <w:t>с</w:t>
            </w:r>
            <w:r w:rsidR="003F5ED9">
              <w:rPr>
                <w:rFonts w:ascii="Times New Roman" w:hAnsi="Times New Roman" w:cs="Times New Roman"/>
              </w:rPr>
              <w:t xml:space="preserve"> даты заключения контракта по 16 сентября</w:t>
            </w:r>
            <w:r>
              <w:rPr>
                <w:rFonts w:ascii="Times New Roman" w:hAnsi="Times New Roman" w:cs="Times New Roman"/>
              </w:rPr>
              <w:t xml:space="preserve"> 2026 года. </w:t>
            </w:r>
          </w:p>
        </w:tc>
        <w:tc>
          <w:tcPr>
            <w:tcW w:w="1643" w:type="dxa"/>
            <w:tcBorders>
              <w:top w:val="single" w:sz="4" w:space="0" w:color="000000"/>
              <w:left w:val="single" w:sz="4" w:space="0" w:color="000000"/>
              <w:bottom w:val="single" w:sz="4" w:space="0" w:color="000000"/>
              <w:right w:val="single" w:sz="4" w:space="0" w:color="000000"/>
            </w:tcBorders>
            <w:noWrap/>
            <w:vAlign w:val="center"/>
          </w:tcPr>
          <w:p w:rsidR="000260AF" w:rsidRDefault="004A2B16">
            <w:pPr>
              <w:spacing w:after="0" w:line="240" w:lineRule="auto"/>
              <w:jc w:val="center"/>
              <w:rPr>
                <w:rFonts w:ascii="Times New Roman" w:hAnsi="Times New Roman" w:cs="Times New Roman"/>
              </w:rPr>
            </w:pPr>
            <w:r>
              <w:rPr>
                <w:rFonts w:ascii="Times New Roman" w:hAnsi="Times New Roman" w:cs="Times New Roman"/>
              </w:rPr>
              <w:t>100%</w:t>
            </w:r>
          </w:p>
        </w:tc>
      </w:tr>
      <w:tr w:rsidR="000260AF">
        <w:tc>
          <w:tcPr>
            <w:tcW w:w="571" w:type="dxa"/>
            <w:tcBorders>
              <w:top w:val="single" w:sz="4" w:space="0" w:color="000000"/>
              <w:left w:val="single" w:sz="4" w:space="0" w:color="000000"/>
              <w:bottom w:val="single" w:sz="4" w:space="0" w:color="000000"/>
              <w:right w:val="single" w:sz="4" w:space="0" w:color="000000"/>
            </w:tcBorders>
            <w:noWrap/>
          </w:tcPr>
          <w:p w:rsidR="000260AF" w:rsidRDefault="004A2B16">
            <w:pPr>
              <w:spacing w:after="0" w:line="240" w:lineRule="auto"/>
              <w:jc w:val="center"/>
              <w:rPr>
                <w:rFonts w:ascii="Times New Roman" w:hAnsi="Times New Roman" w:cs="Times New Roman"/>
              </w:rPr>
            </w:pPr>
            <w:r>
              <w:rPr>
                <w:rFonts w:ascii="Times New Roman" w:hAnsi="Times New Roman" w:cs="Times New Roman"/>
              </w:rPr>
              <w:t>2.</w:t>
            </w:r>
          </w:p>
        </w:tc>
        <w:tc>
          <w:tcPr>
            <w:tcW w:w="5102" w:type="dxa"/>
            <w:tcBorders>
              <w:top w:val="single" w:sz="4" w:space="0" w:color="000000"/>
              <w:left w:val="single" w:sz="4" w:space="0" w:color="000000"/>
              <w:bottom w:val="single" w:sz="4" w:space="0" w:color="000000"/>
              <w:right w:val="single" w:sz="4" w:space="0" w:color="000000"/>
            </w:tcBorders>
            <w:noWrap/>
            <w:vAlign w:val="center"/>
          </w:tcPr>
          <w:p w:rsidR="000260AF" w:rsidRDefault="004A2B16">
            <w:pPr>
              <w:spacing w:after="0" w:line="240" w:lineRule="auto"/>
              <w:jc w:val="center"/>
              <w:rPr>
                <w:rFonts w:ascii="Times New Roman" w:hAnsi="Times New Roman" w:cs="Times New Roman"/>
              </w:rPr>
            </w:pPr>
            <w:r>
              <w:rPr>
                <w:rFonts w:ascii="Times New Roman" w:hAnsi="Times New Roman" w:cs="Times New Roman"/>
              </w:rPr>
              <w:t>Подготовка отчетных документов</w:t>
            </w:r>
          </w:p>
        </w:tc>
        <w:tc>
          <w:tcPr>
            <w:tcW w:w="1757" w:type="dxa"/>
            <w:tcBorders>
              <w:top w:val="single" w:sz="4" w:space="0" w:color="000000"/>
              <w:left w:val="single" w:sz="4" w:space="0" w:color="000000"/>
              <w:bottom w:val="single" w:sz="4" w:space="0" w:color="000000"/>
              <w:right w:val="single" w:sz="4" w:space="0" w:color="000000"/>
            </w:tcBorders>
            <w:noWrap/>
            <w:vAlign w:val="center"/>
          </w:tcPr>
          <w:p w:rsidR="000260AF" w:rsidRDefault="003F5ED9" w:rsidP="003F5ED9">
            <w:pPr>
              <w:spacing w:after="0" w:line="240" w:lineRule="auto"/>
              <w:jc w:val="center"/>
              <w:rPr>
                <w:rFonts w:ascii="Times New Roman" w:hAnsi="Times New Roman" w:cs="Times New Roman"/>
              </w:rPr>
            </w:pPr>
            <w:r>
              <w:rPr>
                <w:rFonts w:ascii="Times New Roman" w:hAnsi="Times New Roman" w:cs="Times New Roman"/>
              </w:rPr>
              <w:t>до 30</w:t>
            </w:r>
            <w:r w:rsidR="002C54D4">
              <w:rPr>
                <w:rFonts w:ascii="Times New Roman" w:hAnsi="Times New Roman" w:cs="Times New Roman"/>
              </w:rPr>
              <w:t>.0</w:t>
            </w:r>
            <w:r>
              <w:rPr>
                <w:rFonts w:ascii="Times New Roman" w:hAnsi="Times New Roman" w:cs="Times New Roman"/>
              </w:rPr>
              <w:t>9</w:t>
            </w:r>
            <w:r w:rsidR="004A2B16">
              <w:rPr>
                <w:rFonts w:ascii="Times New Roman" w:hAnsi="Times New Roman" w:cs="Times New Roman"/>
              </w:rPr>
              <w:t>.2026</w:t>
            </w:r>
          </w:p>
        </w:tc>
        <w:tc>
          <w:tcPr>
            <w:tcW w:w="1643" w:type="dxa"/>
            <w:tcBorders>
              <w:top w:val="single" w:sz="4" w:space="0" w:color="000000"/>
              <w:left w:val="single" w:sz="4" w:space="0" w:color="000000"/>
              <w:bottom w:val="single" w:sz="4" w:space="0" w:color="000000"/>
              <w:right w:val="single" w:sz="4" w:space="0" w:color="000000"/>
            </w:tcBorders>
            <w:noWrap/>
            <w:vAlign w:val="center"/>
          </w:tcPr>
          <w:p w:rsidR="000260AF" w:rsidRDefault="004A2B16">
            <w:pPr>
              <w:spacing w:after="0" w:line="240" w:lineRule="auto"/>
              <w:jc w:val="center"/>
              <w:rPr>
                <w:rFonts w:ascii="Times New Roman" w:hAnsi="Times New Roman" w:cs="Times New Roman"/>
              </w:rPr>
            </w:pPr>
            <w:r>
              <w:rPr>
                <w:rFonts w:ascii="Times New Roman" w:hAnsi="Times New Roman" w:cs="Times New Roman"/>
              </w:rPr>
              <w:t>/</w:t>
            </w:r>
          </w:p>
        </w:tc>
      </w:tr>
      <w:tr w:rsidR="000260AF">
        <w:tc>
          <w:tcPr>
            <w:tcW w:w="571" w:type="dxa"/>
            <w:tcBorders>
              <w:top w:val="single" w:sz="4" w:space="0" w:color="000000"/>
              <w:left w:val="single" w:sz="4" w:space="0" w:color="000000"/>
              <w:bottom w:val="single" w:sz="4" w:space="0" w:color="000000"/>
              <w:right w:val="single" w:sz="4" w:space="0" w:color="000000"/>
            </w:tcBorders>
            <w:noWrap/>
          </w:tcPr>
          <w:p w:rsidR="000260AF" w:rsidRDefault="004A2B16">
            <w:pPr>
              <w:spacing w:after="0" w:line="240" w:lineRule="auto"/>
              <w:jc w:val="center"/>
              <w:rPr>
                <w:rFonts w:ascii="Times New Roman" w:hAnsi="Times New Roman" w:cs="Times New Roman"/>
              </w:rPr>
            </w:pPr>
            <w:r>
              <w:rPr>
                <w:rFonts w:ascii="Times New Roman" w:hAnsi="Times New Roman" w:cs="Times New Roman"/>
              </w:rPr>
              <w:t>3.</w:t>
            </w:r>
          </w:p>
        </w:tc>
        <w:tc>
          <w:tcPr>
            <w:tcW w:w="5102" w:type="dxa"/>
            <w:tcBorders>
              <w:top w:val="single" w:sz="4" w:space="0" w:color="000000"/>
              <w:left w:val="single" w:sz="4" w:space="0" w:color="000000"/>
              <w:bottom w:val="single" w:sz="4" w:space="0" w:color="000000"/>
              <w:right w:val="single" w:sz="4" w:space="0" w:color="000000"/>
            </w:tcBorders>
            <w:noWrap/>
            <w:vAlign w:val="center"/>
          </w:tcPr>
          <w:p w:rsidR="000260AF" w:rsidRDefault="004A2B16">
            <w:pPr>
              <w:spacing w:after="0" w:line="240" w:lineRule="auto"/>
              <w:jc w:val="center"/>
              <w:rPr>
                <w:rFonts w:ascii="Times New Roman" w:hAnsi="Times New Roman" w:cs="Times New Roman"/>
              </w:rPr>
            </w:pPr>
            <w:r>
              <w:rPr>
                <w:rFonts w:ascii="Times New Roman" w:hAnsi="Times New Roman" w:cs="Times New Roman"/>
              </w:rPr>
              <w:t>Сдача отчетных документов Заказчику</w:t>
            </w:r>
          </w:p>
        </w:tc>
        <w:tc>
          <w:tcPr>
            <w:tcW w:w="1757" w:type="dxa"/>
            <w:tcBorders>
              <w:top w:val="single" w:sz="4" w:space="0" w:color="000000"/>
              <w:left w:val="single" w:sz="4" w:space="0" w:color="000000"/>
              <w:bottom w:val="single" w:sz="4" w:space="0" w:color="000000"/>
              <w:right w:val="single" w:sz="4" w:space="0" w:color="000000"/>
            </w:tcBorders>
            <w:noWrap/>
            <w:vAlign w:val="center"/>
          </w:tcPr>
          <w:p w:rsidR="000260AF" w:rsidRDefault="003F5ED9" w:rsidP="003F5ED9">
            <w:pPr>
              <w:spacing w:after="0" w:line="240" w:lineRule="auto"/>
              <w:jc w:val="center"/>
              <w:rPr>
                <w:rFonts w:ascii="Times New Roman" w:hAnsi="Times New Roman" w:cs="Times New Roman"/>
              </w:rPr>
            </w:pPr>
            <w:r>
              <w:rPr>
                <w:rFonts w:ascii="Times New Roman" w:hAnsi="Times New Roman" w:cs="Times New Roman"/>
              </w:rPr>
              <w:t>до 30.09</w:t>
            </w:r>
            <w:r w:rsidR="004A2B16">
              <w:rPr>
                <w:rFonts w:ascii="Times New Roman" w:hAnsi="Times New Roman" w:cs="Times New Roman"/>
              </w:rPr>
              <w:t>.2026</w:t>
            </w:r>
          </w:p>
        </w:tc>
        <w:tc>
          <w:tcPr>
            <w:tcW w:w="1643" w:type="dxa"/>
            <w:tcBorders>
              <w:top w:val="single" w:sz="4" w:space="0" w:color="000000"/>
              <w:left w:val="single" w:sz="4" w:space="0" w:color="000000"/>
              <w:bottom w:val="single" w:sz="4" w:space="0" w:color="000000"/>
              <w:right w:val="single" w:sz="4" w:space="0" w:color="000000"/>
            </w:tcBorders>
            <w:noWrap/>
            <w:vAlign w:val="center"/>
          </w:tcPr>
          <w:p w:rsidR="000260AF" w:rsidRDefault="004A2B16">
            <w:pPr>
              <w:spacing w:after="0" w:line="240" w:lineRule="auto"/>
              <w:jc w:val="center"/>
              <w:rPr>
                <w:rFonts w:ascii="Times New Roman" w:hAnsi="Times New Roman" w:cs="Times New Roman"/>
              </w:rPr>
            </w:pPr>
            <w:r>
              <w:rPr>
                <w:rFonts w:ascii="Times New Roman" w:hAnsi="Times New Roman" w:cs="Times New Roman"/>
              </w:rPr>
              <w:t>/</w:t>
            </w:r>
          </w:p>
        </w:tc>
      </w:tr>
    </w:tbl>
    <w:p w:rsidR="000260AF" w:rsidRDefault="000260AF">
      <w:pPr>
        <w:spacing w:after="0" w:line="240" w:lineRule="auto"/>
        <w:jc w:val="both"/>
        <w:rPr>
          <w:rFonts w:ascii="Times New Roman" w:hAnsi="Times New Roman" w:cs="Times New Roman"/>
        </w:rPr>
      </w:pPr>
    </w:p>
    <w:p w:rsidR="000260AF" w:rsidRDefault="000260AF">
      <w:pPr>
        <w:spacing w:after="0" w:line="240" w:lineRule="auto"/>
        <w:jc w:val="both"/>
        <w:rPr>
          <w:rFonts w:ascii="Times New Roman" w:hAnsi="Times New Roman" w:cs="Times New Roman"/>
        </w:rPr>
      </w:pPr>
    </w:p>
    <w:tbl>
      <w:tblPr>
        <w:tblW w:w="0" w:type="auto"/>
        <w:tblLayout w:type="fixed"/>
        <w:tblCellMar>
          <w:top w:w="102" w:type="dxa"/>
          <w:left w:w="62" w:type="dxa"/>
          <w:bottom w:w="102" w:type="dxa"/>
          <w:right w:w="62" w:type="dxa"/>
        </w:tblCellMar>
        <w:tblLook w:val="04A0"/>
      </w:tblPr>
      <w:tblGrid>
        <w:gridCol w:w="4535"/>
        <w:gridCol w:w="4535"/>
      </w:tblGrid>
      <w:tr w:rsidR="000260AF">
        <w:tc>
          <w:tcPr>
            <w:tcW w:w="4535" w:type="dxa"/>
            <w:tcBorders>
              <w:top w:val="none" w:sz="255" w:space="0" w:color="FFFFFF"/>
              <w:left w:val="none" w:sz="255" w:space="0" w:color="FFFFFF"/>
              <w:bottom w:val="none" w:sz="255" w:space="0" w:color="FFFFFF"/>
              <w:right w:val="none" w:sz="255" w:space="0" w:color="FFFFFF"/>
            </w:tcBorders>
            <w:noWrap/>
          </w:tcPr>
          <w:p w:rsidR="000260AF" w:rsidRDefault="004A2B16">
            <w:pPr>
              <w:spacing w:after="0" w:line="240" w:lineRule="auto"/>
              <w:rPr>
                <w:rFonts w:ascii="Times New Roman" w:hAnsi="Times New Roman" w:cs="Times New Roman"/>
              </w:rPr>
            </w:pPr>
            <w:r>
              <w:rPr>
                <w:rFonts w:ascii="Times New Roman" w:hAnsi="Times New Roman" w:cs="Times New Roman"/>
              </w:rPr>
              <w:t>От Заказчика:</w:t>
            </w:r>
          </w:p>
          <w:p w:rsidR="000260AF" w:rsidRDefault="004A2B16">
            <w:pPr>
              <w:spacing w:after="0" w:line="240" w:lineRule="auto"/>
              <w:rPr>
                <w:rFonts w:ascii="Times New Roman" w:hAnsi="Times New Roman" w:cs="Times New Roman"/>
              </w:rPr>
            </w:pPr>
            <w:r>
              <w:rPr>
                <w:rFonts w:ascii="Times New Roman" w:hAnsi="Times New Roman" w:cs="Times New Roman"/>
              </w:rPr>
              <w:t>Директор</w:t>
            </w:r>
          </w:p>
          <w:p w:rsidR="000260AF" w:rsidRDefault="004A2B16">
            <w:pPr>
              <w:spacing w:after="0" w:line="240" w:lineRule="auto"/>
              <w:rPr>
                <w:rFonts w:ascii="Times New Roman" w:hAnsi="Times New Roman" w:cs="Times New Roman"/>
              </w:rPr>
            </w:pPr>
            <w:r>
              <w:rPr>
                <w:rFonts w:ascii="Times New Roman" w:hAnsi="Times New Roman" w:cs="Times New Roman"/>
              </w:rPr>
              <w:t>_____________ Заболотникова Н.В.</w:t>
            </w:r>
          </w:p>
          <w:p w:rsidR="000260AF" w:rsidRDefault="004A2B16">
            <w:pPr>
              <w:spacing w:after="0" w:line="240" w:lineRule="auto"/>
              <w:rPr>
                <w:rFonts w:ascii="Times New Roman" w:hAnsi="Times New Roman" w:cs="Times New Roman"/>
              </w:rPr>
            </w:pPr>
            <w:r>
              <w:rPr>
                <w:rFonts w:ascii="Times New Roman" w:hAnsi="Times New Roman" w:cs="Times New Roman"/>
              </w:rPr>
              <w:t>М.П.</w:t>
            </w:r>
          </w:p>
        </w:tc>
        <w:tc>
          <w:tcPr>
            <w:tcW w:w="4535" w:type="dxa"/>
            <w:tcBorders>
              <w:top w:val="none" w:sz="255" w:space="0" w:color="FFFFFF"/>
              <w:left w:val="none" w:sz="255" w:space="0" w:color="FFFFFF"/>
              <w:bottom w:val="none" w:sz="255" w:space="0" w:color="FFFFFF"/>
              <w:right w:val="none" w:sz="255" w:space="0" w:color="FFFFFF"/>
            </w:tcBorders>
            <w:noWrap/>
          </w:tcPr>
          <w:p w:rsidR="000260AF" w:rsidRDefault="004A2B16">
            <w:pPr>
              <w:spacing w:after="0" w:line="240" w:lineRule="auto"/>
              <w:rPr>
                <w:rFonts w:ascii="Times New Roman" w:hAnsi="Times New Roman" w:cs="Times New Roman"/>
              </w:rPr>
            </w:pPr>
            <w:r>
              <w:rPr>
                <w:rFonts w:ascii="Times New Roman" w:hAnsi="Times New Roman" w:cs="Times New Roman"/>
              </w:rPr>
              <w:t>От Исполнителя:</w:t>
            </w:r>
          </w:p>
          <w:p w:rsidR="000260AF" w:rsidRDefault="000260AF">
            <w:pPr>
              <w:spacing w:after="0" w:line="240" w:lineRule="auto"/>
              <w:rPr>
                <w:rFonts w:ascii="Times New Roman" w:hAnsi="Times New Roman" w:cs="Times New Roman"/>
              </w:rPr>
            </w:pPr>
          </w:p>
          <w:p w:rsidR="000260AF" w:rsidRDefault="004A2B16">
            <w:pPr>
              <w:spacing w:after="0" w:line="240" w:lineRule="auto"/>
              <w:rPr>
                <w:rFonts w:ascii="Times New Roman" w:hAnsi="Times New Roman" w:cs="Times New Roman"/>
              </w:rPr>
            </w:pPr>
            <w:r>
              <w:rPr>
                <w:rFonts w:ascii="Times New Roman" w:hAnsi="Times New Roman" w:cs="Times New Roman"/>
              </w:rPr>
              <w:t xml:space="preserve">_____________________  </w:t>
            </w:r>
            <w:r w:rsidR="00003CC4">
              <w:rPr>
                <w:rFonts w:ascii="Times New Roman" w:hAnsi="Times New Roman" w:cs="Times New Roman"/>
              </w:rPr>
              <w:t>__________________</w:t>
            </w:r>
          </w:p>
          <w:p w:rsidR="000260AF" w:rsidRDefault="004A2B16">
            <w:pPr>
              <w:spacing w:after="0" w:line="240" w:lineRule="auto"/>
              <w:rPr>
                <w:rFonts w:ascii="Times New Roman" w:hAnsi="Times New Roman" w:cs="Times New Roman"/>
              </w:rPr>
            </w:pPr>
            <w:r>
              <w:rPr>
                <w:rFonts w:ascii="Times New Roman" w:hAnsi="Times New Roman" w:cs="Times New Roman"/>
              </w:rPr>
              <w:t>М.П.</w:t>
            </w:r>
          </w:p>
        </w:tc>
      </w:tr>
    </w:tbl>
    <w:p w:rsidR="000260AF" w:rsidRDefault="000260AF">
      <w:pPr>
        <w:spacing w:after="0" w:line="240" w:lineRule="auto"/>
        <w:jc w:val="both"/>
        <w:rPr>
          <w:rFonts w:ascii="Times New Roman" w:hAnsi="Times New Roman" w:cs="Times New Roman"/>
        </w:rPr>
      </w:pPr>
    </w:p>
    <w:p w:rsidR="000260AF" w:rsidRDefault="000260AF">
      <w:pPr>
        <w:spacing w:after="0" w:line="240" w:lineRule="auto"/>
        <w:jc w:val="both"/>
        <w:rPr>
          <w:rFonts w:ascii="Times New Roman" w:hAnsi="Times New Roman" w:cs="Times New Roman"/>
        </w:rPr>
      </w:pPr>
    </w:p>
    <w:p w:rsidR="000260AF" w:rsidRDefault="000260AF">
      <w:pPr>
        <w:spacing w:after="0" w:line="240" w:lineRule="auto"/>
        <w:jc w:val="both"/>
        <w:rPr>
          <w:rFonts w:ascii="Times New Roman" w:hAnsi="Times New Roman" w:cs="Times New Roman"/>
        </w:rPr>
      </w:pPr>
    </w:p>
    <w:p w:rsidR="000260AF" w:rsidRDefault="000260AF"/>
    <w:p w:rsidR="000260AF" w:rsidRDefault="000260AF">
      <w:pPr>
        <w:spacing w:after="0" w:line="240" w:lineRule="auto"/>
        <w:jc w:val="center"/>
        <w:rPr>
          <w:rFonts w:ascii="Times New Roman" w:hAnsi="Times New Roman" w:cs="Times New Roman"/>
        </w:rPr>
      </w:pPr>
    </w:p>
    <w:p w:rsidR="000260AF" w:rsidRDefault="000260AF">
      <w:pPr>
        <w:spacing w:after="0" w:line="240" w:lineRule="auto"/>
        <w:jc w:val="center"/>
        <w:rPr>
          <w:rFonts w:ascii="Times New Roman" w:hAnsi="Times New Roman" w:cs="Times New Roman"/>
        </w:rPr>
      </w:pPr>
    </w:p>
    <w:p w:rsidR="000260AF" w:rsidRDefault="000260AF">
      <w:pPr>
        <w:spacing w:after="0" w:line="240" w:lineRule="auto"/>
        <w:jc w:val="center"/>
        <w:rPr>
          <w:rFonts w:ascii="Times New Roman" w:hAnsi="Times New Roman" w:cs="Times New Roman"/>
        </w:rPr>
      </w:pPr>
    </w:p>
    <w:p w:rsidR="000260AF" w:rsidRDefault="000260AF">
      <w:pPr>
        <w:spacing w:after="0" w:line="240" w:lineRule="auto"/>
        <w:jc w:val="center"/>
        <w:rPr>
          <w:rFonts w:ascii="Times New Roman" w:hAnsi="Times New Roman" w:cs="Times New Roman"/>
        </w:rPr>
      </w:pPr>
    </w:p>
    <w:p w:rsidR="000260AF" w:rsidRDefault="000260AF">
      <w:pPr>
        <w:spacing w:after="0" w:line="240" w:lineRule="auto"/>
        <w:jc w:val="center"/>
        <w:rPr>
          <w:rFonts w:ascii="Times New Roman" w:hAnsi="Times New Roman" w:cs="Times New Roman"/>
        </w:rPr>
      </w:pPr>
    </w:p>
    <w:p w:rsidR="000260AF" w:rsidRDefault="000260AF">
      <w:pPr>
        <w:spacing w:after="0" w:line="240" w:lineRule="auto"/>
        <w:jc w:val="center"/>
        <w:rPr>
          <w:rFonts w:ascii="Times New Roman" w:hAnsi="Times New Roman" w:cs="Times New Roman"/>
        </w:rPr>
      </w:pPr>
    </w:p>
    <w:p w:rsidR="000260AF" w:rsidRDefault="000260AF">
      <w:pPr>
        <w:spacing w:after="0" w:line="240" w:lineRule="auto"/>
        <w:jc w:val="center"/>
        <w:rPr>
          <w:rFonts w:ascii="Times New Roman" w:hAnsi="Times New Roman" w:cs="Times New Roman"/>
        </w:rPr>
      </w:pPr>
    </w:p>
    <w:p w:rsidR="000260AF" w:rsidRDefault="000260AF">
      <w:pPr>
        <w:spacing w:after="0" w:line="240" w:lineRule="auto"/>
        <w:jc w:val="center"/>
        <w:rPr>
          <w:rFonts w:ascii="Times New Roman" w:hAnsi="Times New Roman" w:cs="Times New Roman"/>
        </w:rPr>
      </w:pPr>
    </w:p>
    <w:p w:rsidR="000260AF" w:rsidRDefault="000260AF">
      <w:pPr>
        <w:spacing w:after="0" w:line="240" w:lineRule="auto"/>
        <w:jc w:val="center"/>
        <w:rPr>
          <w:rFonts w:ascii="Times New Roman" w:hAnsi="Times New Roman" w:cs="Times New Roman"/>
        </w:rPr>
      </w:pPr>
    </w:p>
    <w:p w:rsidR="000260AF" w:rsidRDefault="000260AF">
      <w:pPr>
        <w:spacing w:after="0" w:line="240" w:lineRule="auto"/>
        <w:rPr>
          <w:rFonts w:ascii="Times New Roman" w:hAnsi="Times New Roman" w:cs="Times New Roman"/>
        </w:rPr>
      </w:pPr>
    </w:p>
    <w:sectPr w:rsidR="000260AF" w:rsidSect="000260AF">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A3016" w:rsidRDefault="001A3016">
      <w:pPr>
        <w:spacing w:after="0" w:line="240" w:lineRule="auto"/>
      </w:pPr>
      <w:r>
        <w:separator/>
      </w:r>
    </w:p>
  </w:endnote>
  <w:endnote w:type="continuationSeparator" w:id="1">
    <w:p w:rsidR="001A3016" w:rsidRDefault="001A301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A3016" w:rsidRDefault="001A3016">
      <w:pPr>
        <w:spacing w:after="0" w:line="240" w:lineRule="auto"/>
      </w:pPr>
      <w:r>
        <w:separator/>
      </w:r>
    </w:p>
  </w:footnote>
  <w:footnote w:type="continuationSeparator" w:id="1">
    <w:p w:rsidR="001A3016" w:rsidRDefault="001A301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3"/>
    <w:lvl w:ilvl="0">
      <w:start w:val="1"/>
      <w:numFmt w:val="decimal"/>
      <w:lvlText w:val="%1."/>
      <w:lvlJc w:val="left"/>
      <w:pPr>
        <w:tabs>
          <w:tab w:val="num" w:pos="0"/>
        </w:tabs>
        <w:ind w:left="360" w:firstLine="0"/>
      </w:pPr>
      <w:rPr>
        <w:rFonts w:cs="Times New Roman"/>
        <w:b w:val="0"/>
      </w:rPr>
    </w:lvl>
    <w:lvl w:ilvl="1">
      <w:start w:val="1"/>
      <w:numFmt w:val="decimal"/>
      <w:lvlText w:val="%2."/>
      <w:lvlJc w:val="left"/>
      <w:pPr>
        <w:tabs>
          <w:tab w:val="num" w:pos="0"/>
        </w:tabs>
        <w:ind w:left="1080" w:firstLine="0"/>
      </w:pPr>
      <w:rPr>
        <w:rFonts w:cs="Times New Roman"/>
        <w:b w:val="0"/>
      </w:rPr>
    </w:lvl>
    <w:lvl w:ilvl="2">
      <w:start w:val="1"/>
      <w:numFmt w:val="decimal"/>
      <w:lvlText w:val="%3."/>
      <w:lvlJc w:val="left"/>
      <w:pPr>
        <w:tabs>
          <w:tab w:val="num" w:pos="0"/>
        </w:tabs>
        <w:ind w:left="1800" w:firstLine="0"/>
      </w:pPr>
      <w:rPr>
        <w:rFonts w:cs="Times New Roman"/>
        <w:b w:val="0"/>
      </w:rPr>
    </w:lvl>
    <w:lvl w:ilvl="3">
      <w:start w:val="1"/>
      <w:numFmt w:val="decimal"/>
      <w:lvlText w:val="%4."/>
      <w:lvlJc w:val="left"/>
      <w:pPr>
        <w:tabs>
          <w:tab w:val="num" w:pos="0"/>
        </w:tabs>
        <w:ind w:left="2520" w:firstLine="0"/>
      </w:pPr>
      <w:rPr>
        <w:rFonts w:cs="Times New Roman"/>
        <w:b w:val="0"/>
      </w:rPr>
    </w:lvl>
    <w:lvl w:ilvl="4">
      <w:start w:val="1"/>
      <w:numFmt w:val="decimal"/>
      <w:lvlText w:val="%5."/>
      <w:lvlJc w:val="left"/>
      <w:pPr>
        <w:tabs>
          <w:tab w:val="num" w:pos="0"/>
        </w:tabs>
        <w:ind w:left="3240" w:firstLine="0"/>
      </w:pPr>
      <w:rPr>
        <w:rFonts w:cs="Times New Roman"/>
        <w:b w:val="0"/>
      </w:rPr>
    </w:lvl>
    <w:lvl w:ilvl="5">
      <w:start w:val="1"/>
      <w:numFmt w:val="decimal"/>
      <w:lvlText w:val="%6."/>
      <w:lvlJc w:val="left"/>
      <w:pPr>
        <w:tabs>
          <w:tab w:val="num" w:pos="0"/>
        </w:tabs>
        <w:ind w:left="3960" w:firstLine="0"/>
      </w:pPr>
      <w:rPr>
        <w:rFonts w:cs="Times New Roman"/>
        <w:b w:val="0"/>
      </w:rPr>
    </w:lvl>
    <w:lvl w:ilvl="6">
      <w:start w:val="1"/>
      <w:numFmt w:val="decimal"/>
      <w:lvlText w:val="%7."/>
      <w:lvlJc w:val="left"/>
      <w:pPr>
        <w:tabs>
          <w:tab w:val="num" w:pos="0"/>
        </w:tabs>
        <w:ind w:left="4680" w:firstLine="0"/>
      </w:pPr>
      <w:rPr>
        <w:rFonts w:cs="Times New Roman"/>
        <w:b w:val="0"/>
      </w:rPr>
    </w:lvl>
    <w:lvl w:ilvl="7">
      <w:start w:val="1"/>
      <w:numFmt w:val="decimal"/>
      <w:lvlText w:val="%8."/>
      <w:lvlJc w:val="left"/>
      <w:pPr>
        <w:tabs>
          <w:tab w:val="num" w:pos="0"/>
        </w:tabs>
        <w:ind w:left="5400" w:firstLine="0"/>
      </w:pPr>
      <w:rPr>
        <w:rFonts w:cs="Times New Roman"/>
        <w:b w:val="0"/>
      </w:rPr>
    </w:lvl>
    <w:lvl w:ilvl="8">
      <w:start w:val="1"/>
      <w:numFmt w:val="decimal"/>
      <w:lvlText w:val="%9."/>
      <w:lvlJc w:val="left"/>
      <w:pPr>
        <w:tabs>
          <w:tab w:val="num" w:pos="0"/>
        </w:tabs>
        <w:ind w:left="6120" w:firstLine="0"/>
      </w:pPr>
      <w:rPr>
        <w:rFonts w:cs="Times New Roman"/>
        <w:b w:val="0"/>
      </w:rPr>
    </w:lvl>
  </w:abstractNum>
  <w:abstractNum w:abstractNumId="1">
    <w:nsid w:val="1A6C6687"/>
    <w:multiLevelType w:val="hybridMultilevel"/>
    <w:tmpl w:val="105A923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4EF2E7C"/>
    <w:multiLevelType w:val="hybridMultilevel"/>
    <w:tmpl w:val="814837A4"/>
    <w:lvl w:ilvl="0" w:tplc="19A8B476">
      <w:start w:val="1"/>
      <w:numFmt w:val="decimal"/>
      <w:lvlText w:val="%1."/>
      <w:lvlJc w:val="left"/>
      <w:pPr>
        <w:ind w:left="720" w:hanging="360"/>
      </w:pPr>
      <w:rPr>
        <w:b w:val="0"/>
        <w:bCs w:val="0"/>
        <w:i w:val="0"/>
        <w:iCs/>
        <w:sz w:val="22"/>
      </w:rPr>
    </w:lvl>
    <w:lvl w:ilvl="1" w:tplc="8A88FCCA">
      <w:start w:val="1"/>
      <w:numFmt w:val="decimal"/>
      <w:lvlText w:val="%2."/>
      <w:lvlJc w:val="left"/>
      <w:pPr>
        <w:tabs>
          <w:tab w:val="num" w:pos="1440"/>
        </w:tabs>
        <w:ind w:left="1440" w:hanging="360"/>
      </w:pPr>
    </w:lvl>
    <w:lvl w:ilvl="2" w:tplc="7E202B3E">
      <w:start w:val="1"/>
      <w:numFmt w:val="decimal"/>
      <w:lvlText w:val="%3."/>
      <w:lvlJc w:val="left"/>
      <w:pPr>
        <w:tabs>
          <w:tab w:val="num" w:pos="2160"/>
        </w:tabs>
        <w:ind w:left="2160" w:hanging="360"/>
      </w:pPr>
    </w:lvl>
    <w:lvl w:ilvl="3" w:tplc="789452D2">
      <w:start w:val="1"/>
      <w:numFmt w:val="decimal"/>
      <w:lvlText w:val="%4."/>
      <w:lvlJc w:val="left"/>
      <w:pPr>
        <w:tabs>
          <w:tab w:val="num" w:pos="2880"/>
        </w:tabs>
        <w:ind w:left="2880" w:hanging="360"/>
      </w:pPr>
    </w:lvl>
    <w:lvl w:ilvl="4" w:tplc="932C6970">
      <w:start w:val="1"/>
      <w:numFmt w:val="decimal"/>
      <w:lvlText w:val="%5."/>
      <w:lvlJc w:val="left"/>
      <w:pPr>
        <w:tabs>
          <w:tab w:val="num" w:pos="3600"/>
        </w:tabs>
        <w:ind w:left="3600" w:hanging="360"/>
      </w:pPr>
    </w:lvl>
    <w:lvl w:ilvl="5" w:tplc="8B36244E">
      <w:start w:val="1"/>
      <w:numFmt w:val="decimal"/>
      <w:lvlText w:val="%6."/>
      <w:lvlJc w:val="left"/>
      <w:pPr>
        <w:tabs>
          <w:tab w:val="num" w:pos="4320"/>
        </w:tabs>
        <w:ind w:left="4320" w:hanging="360"/>
      </w:pPr>
    </w:lvl>
    <w:lvl w:ilvl="6" w:tplc="10CE0978">
      <w:start w:val="1"/>
      <w:numFmt w:val="decimal"/>
      <w:lvlText w:val="%7."/>
      <w:lvlJc w:val="left"/>
      <w:pPr>
        <w:tabs>
          <w:tab w:val="num" w:pos="5040"/>
        </w:tabs>
        <w:ind w:left="5040" w:hanging="360"/>
      </w:pPr>
    </w:lvl>
    <w:lvl w:ilvl="7" w:tplc="94B8FAE6">
      <w:start w:val="1"/>
      <w:numFmt w:val="decimal"/>
      <w:lvlText w:val="%8."/>
      <w:lvlJc w:val="left"/>
      <w:pPr>
        <w:tabs>
          <w:tab w:val="num" w:pos="5760"/>
        </w:tabs>
        <w:ind w:left="5760" w:hanging="360"/>
      </w:pPr>
    </w:lvl>
    <w:lvl w:ilvl="8" w:tplc="CD780716">
      <w:start w:val="1"/>
      <w:numFmt w:val="decimal"/>
      <w:lvlText w:val="%9."/>
      <w:lvlJc w:val="left"/>
      <w:pPr>
        <w:tabs>
          <w:tab w:val="num" w:pos="6480"/>
        </w:tabs>
        <w:ind w:left="6480" w:hanging="360"/>
      </w:pPr>
    </w:lvl>
  </w:abstractNum>
  <w:abstractNum w:abstractNumId="3">
    <w:nsid w:val="398851C0"/>
    <w:multiLevelType w:val="multilevel"/>
    <w:tmpl w:val="EDE2932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defaultTabStop w:val="708"/>
  <w:characterSpacingControl w:val="doNotCompress"/>
  <w:footnotePr>
    <w:footnote w:id="0"/>
    <w:footnote w:id="1"/>
  </w:footnotePr>
  <w:endnotePr>
    <w:endnote w:id="0"/>
    <w:endnote w:id="1"/>
  </w:endnotePr>
  <w:compat/>
  <w:rsids>
    <w:rsidRoot w:val="000260AF"/>
    <w:rsid w:val="00003CC4"/>
    <w:rsid w:val="000139BD"/>
    <w:rsid w:val="000260AF"/>
    <w:rsid w:val="000C7C8E"/>
    <w:rsid w:val="00106503"/>
    <w:rsid w:val="0015141D"/>
    <w:rsid w:val="00185AD6"/>
    <w:rsid w:val="001A3016"/>
    <w:rsid w:val="001C3A89"/>
    <w:rsid w:val="00277164"/>
    <w:rsid w:val="00287B36"/>
    <w:rsid w:val="00297F18"/>
    <w:rsid w:val="002C54D4"/>
    <w:rsid w:val="002C6D8F"/>
    <w:rsid w:val="00342D2C"/>
    <w:rsid w:val="00372CE4"/>
    <w:rsid w:val="003B6CC6"/>
    <w:rsid w:val="003F5ED9"/>
    <w:rsid w:val="00423BB3"/>
    <w:rsid w:val="00451BD7"/>
    <w:rsid w:val="00487ABF"/>
    <w:rsid w:val="004A2B16"/>
    <w:rsid w:val="005026E0"/>
    <w:rsid w:val="00566DF2"/>
    <w:rsid w:val="005B1EBA"/>
    <w:rsid w:val="0060628C"/>
    <w:rsid w:val="006B5D7D"/>
    <w:rsid w:val="00711673"/>
    <w:rsid w:val="00722A6B"/>
    <w:rsid w:val="007B214A"/>
    <w:rsid w:val="008768A2"/>
    <w:rsid w:val="008A4D71"/>
    <w:rsid w:val="008D6E17"/>
    <w:rsid w:val="009165A3"/>
    <w:rsid w:val="009A4E33"/>
    <w:rsid w:val="00A03105"/>
    <w:rsid w:val="00A47BAA"/>
    <w:rsid w:val="00BD19D7"/>
    <w:rsid w:val="00BF09F2"/>
    <w:rsid w:val="00C625EB"/>
    <w:rsid w:val="00C63909"/>
    <w:rsid w:val="00C957BA"/>
    <w:rsid w:val="00CA5A01"/>
    <w:rsid w:val="00CB70DB"/>
    <w:rsid w:val="00D27892"/>
    <w:rsid w:val="00D87606"/>
    <w:rsid w:val="00DD41E1"/>
    <w:rsid w:val="00EA0F6A"/>
    <w:rsid w:val="00EC473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0260AF"/>
    <w:pPr>
      <w:spacing w:after="160" w:line="254" w:lineRule="auto"/>
    </w:pPr>
    <w:rPr>
      <w:rFonts w:ascii="Calibri" w:hAnsi="Calibri" w:cs="Calibri"/>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Заголовок 11"/>
    <w:basedOn w:val="a"/>
    <w:next w:val="a"/>
    <w:link w:val="Heading1Char"/>
    <w:uiPriority w:val="9"/>
    <w:qFormat/>
    <w:rsid w:val="000260AF"/>
    <w:pPr>
      <w:keepNext/>
      <w:keepLines/>
      <w:spacing w:before="480" w:after="200"/>
      <w:outlineLvl w:val="0"/>
    </w:pPr>
    <w:rPr>
      <w:rFonts w:ascii="Arial" w:eastAsia="Arial" w:hAnsi="Arial" w:cs="Arial"/>
      <w:sz w:val="40"/>
      <w:szCs w:val="40"/>
    </w:rPr>
  </w:style>
  <w:style w:type="character" w:customStyle="1" w:styleId="Heading1Char">
    <w:name w:val="Heading 1 Char"/>
    <w:link w:val="11"/>
    <w:uiPriority w:val="9"/>
    <w:rsid w:val="000260AF"/>
    <w:rPr>
      <w:rFonts w:ascii="Arial" w:eastAsia="Arial" w:hAnsi="Arial" w:cs="Arial"/>
      <w:sz w:val="40"/>
      <w:szCs w:val="40"/>
    </w:rPr>
  </w:style>
  <w:style w:type="paragraph" w:customStyle="1" w:styleId="21">
    <w:name w:val="Заголовок 21"/>
    <w:basedOn w:val="a"/>
    <w:next w:val="a"/>
    <w:link w:val="Heading2Char"/>
    <w:uiPriority w:val="9"/>
    <w:unhideWhenUsed/>
    <w:qFormat/>
    <w:rsid w:val="000260AF"/>
    <w:pPr>
      <w:keepNext/>
      <w:keepLines/>
      <w:spacing w:before="360" w:after="200"/>
      <w:outlineLvl w:val="1"/>
    </w:pPr>
    <w:rPr>
      <w:rFonts w:ascii="Arial" w:eastAsia="Arial" w:hAnsi="Arial" w:cs="Arial"/>
      <w:sz w:val="34"/>
    </w:rPr>
  </w:style>
  <w:style w:type="character" w:customStyle="1" w:styleId="Heading2Char">
    <w:name w:val="Heading 2 Char"/>
    <w:link w:val="21"/>
    <w:uiPriority w:val="9"/>
    <w:rsid w:val="000260AF"/>
    <w:rPr>
      <w:rFonts w:ascii="Arial" w:eastAsia="Arial" w:hAnsi="Arial" w:cs="Arial"/>
      <w:sz w:val="34"/>
    </w:rPr>
  </w:style>
  <w:style w:type="paragraph" w:customStyle="1" w:styleId="31">
    <w:name w:val="Заголовок 31"/>
    <w:basedOn w:val="a"/>
    <w:next w:val="a"/>
    <w:link w:val="Heading3Char"/>
    <w:uiPriority w:val="9"/>
    <w:unhideWhenUsed/>
    <w:qFormat/>
    <w:rsid w:val="000260AF"/>
    <w:pPr>
      <w:keepNext/>
      <w:keepLines/>
      <w:spacing w:before="320" w:after="200"/>
      <w:outlineLvl w:val="2"/>
    </w:pPr>
    <w:rPr>
      <w:rFonts w:ascii="Arial" w:eastAsia="Arial" w:hAnsi="Arial" w:cs="Arial"/>
      <w:sz w:val="30"/>
      <w:szCs w:val="30"/>
    </w:rPr>
  </w:style>
  <w:style w:type="character" w:customStyle="1" w:styleId="Heading3Char">
    <w:name w:val="Heading 3 Char"/>
    <w:link w:val="31"/>
    <w:uiPriority w:val="9"/>
    <w:rsid w:val="000260AF"/>
    <w:rPr>
      <w:rFonts w:ascii="Arial" w:eastAsia="Arial" w:hAnsi="Arial" w:cs="Arial"/>
      <w:sz w:val="30"/>
      <w:szCs w:val="30"/>
    </w:rPr>
  </w:style>
  <w:style w:type="paragraph" w:customStyle="1" w:styleId="41">
    <w:name w:val="Заголовок 41"/>
    <w:basedOn w:val="a"/>
    <w:next w:val="a"/>
    <w:link w:val="Heading4Char"/>
    <w:uiPriority w:val="9"/>
    <w:unhideWhenUsed/>
    <w:qFormat/>
    <w:rsid w:val="000260AF"/>
    <w:pPr>
      <w:keepNext/>
      <w:keepLines/>
      <w:spacing w:before="320" w:after="200"/>
      <w:outlineLvl w:val="3"/>
    </w:pPr>
    <w:rPr>
      <w:rFonts w:ascii="Arial" w:eastAsia="Arial" w:hAnsi="Arial" w:cs="Arial"/>
      <w:b/>
      <w:bCs/>
      <w:sz w:val="26"/>
      <w:szCs w:val="26"/>
    </w:rPr>
  </w:style>
  <w:style w:type="character" w:customStyle="1" w:styleId="Heading4Char">
    <w:name w:val="Heading 4 Char"/>
    <w:link w:val="41"/>
    <w:uiPriority w:val="9"/>
    <w:rsid w:val="000260AF"/>
    <w:rPr>
      <w:rFonts w:ascii="Arial" w:eastAsia="Arial" w:hAnsi="Arial" w:cs="Arial"/>
      <w:b/>
      <w:bCs/>
      <w:sz w:val="26"/>
      <w:szCs w:val="26"/>
    </w:rPr>
  </w:style>
  <w:style w:type="paragraph" w:customStyle="1" w:styleId="51">
    <w:name w:val="Заголовок 51"/>
    <w:basedOn w:val="a"/>
    <w:next w:val="a"/>
    <w:link w:val="Heading5Char"/>
    <w:uiPriority w:val="9"/>
    <w:unhideWhenUsed/>
    <w:qFormat/>
    <w:rsid w:val="000260AF"/>
    <w:pPr>
      <w:keepNext/>
      <w:keepLines/>
      <w:spacing w:before="320" w:after="200"/>
      <w:outlineLvl w:val="4"/>
    </w:pPr>
    <w:rPr>
      <w:rFonts w:ascii="Arial" w:eastAsia="Arial" w:hAnsi="Arial" w:cs="Arial"/>
      <w:b/>
      <w:bCs/>
      <w:sz w:val="24"/>
      <w:szCs w:val="24"/>
    </w:rPr>
  </w:style>
  <w:style w:type="character" w:customStyle="1" w:styleId="Heading5Char">
    <w:name w:val="Heading 5 Char"/>
    <w:link w:val="51"/>
    <w:uiPriority w:val="9"/>
    <w:rsid w:val="000260AF"/>
    <w:rPr>
      <w:rFonts w:ascii="Arial" w:eastAsia="Arial" w:hAnsi="Arial" w:cs="Arial"/>
      <w:b/>
      <w:bCs/>
      <w:sz w:val="24"/>
      <w:szCs w:val="24"/>
    </w:rPr>
  </w:style>
  <w:style w:type="paragraph" w:customStyle="1" w:styleId="61">
    <w:name w:val="Заголовок 61"/>
    <w:basedOn w:val="a"/>
    <w:next w:val="a"/>
    <w:link w:val="Heading6Char"/>
    <w:uiPriority w:val="9"/>
    <w:unhideWhenUsed/>
    <w:qFormat/>
    <w:rsid w:val="000260AF"/>
    <w:pPr>
      <w:keepNext/>
      <w:keepLines/>
      <w:spacing w:before="320" w:after="200"/>
      <w:outlineLvl w:val="5"/>
    </w:pPr>
    <w:rPr>
      <w:rFonts w:ascii="Arial" w:eastAsia="Arial" w:hAnsi="Arial" w:cs="Arial"/>
      <w:b/>
      <w:bCs/>
    </w:rPr>
  </w:style>
  <w:style w:type="character" w:customStyle="1" w:styleId="Heading6Char">
    <w:name w:val="Heading 6 Char"/>
    <w:link w:val="61"/>
    <w:uiPriority w:val="9"/>
    <w:rsid w:val="000260AF"/>
    <w:rPr>
      <w:rFonts w:ascii="Arial" w:eastAsia="Arial" w:hAnsi="Arial" w:cs="Arial"/>
      <w:b/>
      <w:bCs/>
      <w:sz w:val="22"/>
      <w:szCs w:val="22"/>
    </w:rPr>
  </w:style>
  <w:style w:type="paragraph" w:customStyle="1" w:styleId="71">
    <w:name w:val="Заголовок 71"/>
    <w:basedOn w:val="a"/>
    <w:next w:val="a"/>
    <w:link w:val="Heading7Char"/>
    <w:uiPriority w:val="9"/>
    <w:unhideWhenUsed/>
    <w:qFormat/>
    <w:rsid w:val="000260AF"/>
    <w:pPr>
      <w:keepNext/>
      <w:keepLines/>
      <w:spacing w:before="320" w:after="200"/>
      <w:outlineLvl w:val="6"/>
    </w:pPr>
    <w:rPr>
      <w:rFonts w:ascii="Arial" w:eastAsia="Arial" w:hAnsi="Arial" w:cs="Arial"/>
      <w:b/>
      <w:bCs/>
      <w:i/>
      <w:iCs/>
    </w:rPr>
  </w:style>
  <w:style w:type="character" w:customStyle="1" w:styleId="Heading7Char">
    <w:name w:val="Heading 7 Char"/>
    <w:link w:val="71"/>
    <w:uiPriority w:val="9"/>
    <w:rsid w:val="000260AF"/>
    <w:rPr>
      <w:rFonts w:ascii="Arial" w:eastAsia="Arial" w:hAnsi="Arial" w:cs="Arial"/>
      <w:b/>
      <w:bCs/>
      <w:i/>
      <w:iCs/>
      <w:sz w:val="22"/>
      <w:szCs w:val="22"/>
    </w:rPr>
  </w:style>
  <w:style w:type="paragraph" w:customStyle="1" w:styleId="81">
    <w:name w:val="Заголовок 81"/>
    <w:basedOn w:val="a"/>
    <w:next w:val="a"/>
    <w:link w:val="Heading8Char"/>
    <w:uiPriority w:val="9"/>
    <w:unhideWhenUsed/>
    <w:qFormat/>
    <w:rsid w:val="000260AF"/>
    <w:pPr>
      <w:keepNext/>
      <w:keepLines/>
      <w:spacing w:before="320" w:after="200"/>
      <w:outlineLvl w:val="7"/>
    </w:pPr>
    <w:rPr>
      <w:rFonts w:ascii="Arial" w:eastAsia="Arial" w:hAnsi="Arial" w:cs="Arial"/>
      <w:i/>
      <w:iCs/>
    </w:rPr>
  </w:style>
  <w:style w:type="character" w:customStyle="1" w:styleId="Heading8Char">
    <w:name w:val="Heading 8 Char"/>
    <w:link w:val="81"/>
    <w:uiPriority w:val="9"/>
    <w:rsid w:val="000260AF"/>
    <w:rPr>
      <w:rFonts w:ascii="Arial" w:eastAsia="Arial" w:hAnsi="Arial" w:cs="Arial"/>
      <w:i/>
      <w:iCs/>
      <w:sz w:val="22"/>
      <w:szCs w:val="22"/>
    </w:rPr>
  </w:style>
  <w:style w:type="paragraph" w:customStyle="1" w:styleId="91">
    <w:name w:val="Заголовок 91"/>
    <w:basedOn w:val="a"/>
    <w:next w:val="a"/>
    <w:link w:val="Heading9Char"/>
    <w:uiPriority w:val="9"/>
    <w:unhideWhenUsed/>
    <w:qFormat/>
    <w:rsid w:val="000260AF"/>
    <w:pPr>
      <w:keepNext/>
      <w:keepLines/>
      <w:spacing w:before="320" w:after="200"/>
      <w:outlineLvl w:val="8"/>
    </w:pPr>
    <w:rPr>
      <w:rFonts w:ascii="Arial" w:eastAsia="Arial" w:hAnsi="Arial" w:cs="Arial"/>
      <w:i/>
      <w:iCs/>
      <w:sz w:val="21"/>
      <w:szCs w:val="21"/>
    </w:rPr>
  </w:style>
  <w:style w:type="character" w:customStyle="1" w:styleId="Heading9Char">
    <w:name w:val="Heading 9 Char"/>
    <w:link w:val="91"/>
    <w:uiPriority w:val="9"/>
    <w:rsid w:val="000260AF"/>
    <w:rPr>
      <w:rFonts w:ascii="Arial" w:eastAsia="Arial" w:hAnsi="Arial" w:cs="Arial"/>
      <w:i/>
      <w:iCs/>
      <w:sz w:val="21"/>
      <w:szCs w:val="21"/>
    </w:rPr>
  </w:style>
  <w:style w:type="paragraph" w:styleId="a3">
    <w:name w:val="No Spacing"/>
    <w:uiPriority w:val="1"/>
    <w:qFormat/>
    <w:rsid w:val="000260AF"/>
  </w:style>
  <w:style w:type="paragraph" w:styleId="a4">
    <w:name w:val="Title"/>
    <w:basedOn w:val="a"/>
    <w:next w:val="a"/>
    <w:link w:val="a5"/>
    <w:uiPriority w:val="10"/>
    <w:qFormat/>
    <w:rsid w:val="000260AF"/>
    <w:pPr>
      <w:spacing w:before="300" w:after="200"/>
      <w:contextualSpacing/>
    </w:pPr>
    <w:rPr>
      <w:sz w:val="48"/>
      <w:szCs w:val="48"/>
    </w:rPr>
  </w:style>
  <w:style w:type="character" w:customStyle="1" w:styleId="a5">
    <w:name w:val="Название Знак"/>
    <w:link w:val="a4"/>
    <w:uiPriority w:val="10"/>
    <w:rsid w:val="000260AF"/>
    <w:rPr>
      <w:sz w:val="48"/>
      <w:szCs w:val="48"/>
    </w:rPr>
  </w:style>
  <w:style w:type="paragraph" w:styleId="a6">
    <w:name w:val="Subtitle"/>
    <w:basedOn w:val="a"/>
    <w:next w:val="a"/>
    <w:link w:val="a7"/>
    <w:uiPriority w:val="11"/>
    <w:qFormat/>
    <w:rsid w:val="000260AF"/>
    <w:pPr>
      <w:spacing w:before="200" w:after="200"/>
    </w:pPr>
    <w:rPr>
      <w:sz w:val="24"/>
      <w:szCs w:val="24"/>
    </w:rPr>
  </w:style>
  <w:style w:type="character" w:customStyle="1" w:styleId="a7">
    <w:name w:val="Подзаголовок Знак"/>
    <w:link w:val="a6"/>
    <w:uiPriority w:val="11"/>
    <w:rsid w:val="000260AF"/>
    <w:rPr>
      <w:sz w:val="24"/>
      <w:szCs w:val="24"/>
    </w:rPr>
  </w:style>
  <w:style w:type="paragraph" w:styleId="2">
    <w:name w:val="Quote"/>
    <w:basedOn w:val="a"/>
    <w:next w:val="a"/>
    <w:link w:val="20"/>
    <w:uiPriority w:val="29"/>
    <w:qFormat/>
    <w:rsid w:val="000260AF"/>
    <w:pPr>
      <w:ind w:left="720" w:right="720"/>
    </w:pPr>
    <w:rPr>
      <w:i/>
    </w:rPr>
  </w:style>
  <w:style w:type="character" w:customStyle="1" w:styleId="20">
    <w:name w:val="Цитата 2 Знак"/>
    <w:link w:val="2"/>
    <w:uiPriority w:val="29"/>
    <w:rsid w:val="000260AF"/>
    <w:rPr>
      <w:i/>
    </w:rPr>
  </w:style>
  <w:style w:type="paragraph" w:styleId="a8">
    <w:name w:val="Intense Quote"/>
    <w:basedOn w:val="a"/>
    <w:next w:val="a"/>
    <w:link w:val="a9"/>
    <w:uiPriority w:val="30"/>
    <w:qFormat/>
    <w:rsid w:val="000260AF"/>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sid w:val="000260AF"/>
    <w:rPr>
      <w:i/>
    </w:rPr>
  </w:style>
  <w:style w:type="paragraph" w:customStyle="1" w:styleId="1">
    <w:name w:val="Верхний колонтитул1"/>
    <w:basedOn w:val="a"/>
    <w:link w:val="HeaderChar"/>
    <w:uiPriority w:val="99"/>
    <w:unhideWhenUsed/>
    <w:rsid w:val="000260AF"/>
    <w:pPr>
      <w:tabs>
        <w:tab w:val="center" w:pos="7143"/>
        <w:tab w:val="right" w:pos="14287"/>
      </w:tabs>
      <w:spacing w:after="0" w:line="240" w:lineRule="auto"/>
    </w:pPr>
  </w:style>
  <w:style w:type="character" w:customStyle="1" w:styleId="HeaderChar">
    <w:name w:val="Header Char"/>
    <w:link w:val="1"/>
    <w:uiPriority w:val="99"/>
    <w:rsid w:val="000260AF"/>
  </w:style>
  <w:style w:type="paragraph" w:customStyle="1" w:styleId="10">
    <w:name w:val="Нижний колонтитул1"/>
    <w:basedOn w:val="a"/>
    <w:link w:val="FooterChar"/>
    <w:uiPriority w:val="99"/>
    <w:unhideWhenUsed/>
    <w:rsid w:val="000260AF"/>
    <w:pPr>
      <w:tabs>
        <w:tab w:val="center" w:pos="7143"/>
        <w:tab w:val="right" w:pos="14287"/>
      </w:tabs>
      <w:spacing w:after="0" w:line="240" w:lineRule="auto"/>
    </w:pPr>
  </w:style>
  <w:style w:type="character" w:customStyle="1" w:styleId="FooterChar">
    <w:name w:val="Footer Char"/>
    <w:link w:val="10"/>
    <w:uiPriority w:val="99"/>
    <w:rsid w:val="000260AF"/>
  </w:style>
  <w:style w:type="paragraph" w:customStyle="1" w:styleId="12">
    <w:name w:val="Название объекта1"/>
    <w:basedOn w:val="a"/>
    <w:next w:val="a"/>
    <w:link w:val="CaptionChar"/>
    <w:uiPriority w:val="35"/>
    <w:semiHidden/>
    <w:unhideWhenUsed/>
    <w:qFormat/>
    <w:rsid w:val="000260AF"/>
    <w:pPr>
      <w:spacing w:line="276" w:lineRule="auto"/>
    </w:pPr>
    <w:rPr>
      <w:b/>
      <w:bCs/>
      <w:color w:val="4F81BD" w:themeColor="accent1"/>
      <w:sz w:val="18"/>
      <w:szCs w:val="18"/>
    </w:rPr>
  </w:style>
  <w:style w:type="character" w:customStyle="1" w:styleId="CaptionChar">
    <w:name w:val="Caption Char"/>
    <w:link w:val="12"/>
    <w:uiPriority w:val="35"/>
    <w:rsid w:val="000260AF"/>
    <w:rPr>
      <w:b/>
      <w:bCs/>
      <w:color w:val="4F81BD" w:themeColor="accent1"/>
      <w:sz w:val="18"/>
      <w:szCs w:val="18"/>
    </w:rPr>
  </w:style>
  <w:style w:type="table" w:styleId="aa">
    <w:name w:val="Table Grid"/>
    <w:uiPriority w:val="59"/>
    <w:rsid w:val="000260AF"/>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uiPriority w:val="59"/>
    <w:rsid w:val="000260AF"/>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110">
    <w:name w:val="Таблица простая 11"/>
    <w:uiPriority w:val="59"/>
    <w:rsid w:val="000260AF"/>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D" w:fill="F2F2F2" w:themeFill="text1" w:themeFillTint="D"/>
      </w:tcPr>
    </w:tblStylePr>
    <w:tblStylePr w:type="band1Horz">
      <w:tblPr/>
      <w:tcPr>
        <w:shd w:val="clear" w:color="F2F2F2" w:themeColor="text1" w:themeTint="D" w:fill="F2F2F2" w:themeFill="text1" w:themeFillTint="D"/>
      </w:tcPr>
    </w:tblStylePr>
  </w:style>
  <w:style w:type="table" w:customStyle="1" w:styleId="210">
    <w:name w:val="Таблица простая 21"/>
    <w:uiPriority w:val="59"/>
    <w:rsid w:val="000260AF"/>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0">
    <w:name w:val="Таблица простая 31"/>
    <w:uiPriority w:val="99"/>
    <w:rsid w:val="000260AF"/>
    <w:tblPr>
      <w:tblStyleRowBandSize w:val="1"/>
      <w:tblStyleColBandSize w:val="1"/>
      <w:tblInd w:w="0" w:type="dxa"/>
      <w:tblCellMar>
        <w:top w:w="0" w:type="dxa"/>
        <w:left w:w="0" w:type="dxa"/>
        <w:bottom w:w="0" w:type="dxa"/>
        <w:right w:w="0"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410">
    <w:name w:val="Таблица простая 41"/>
    <w:uiPriority w:val="99"/>
    <w:rsid w:val="000260AF"/>
    <w:tblPr>
      <w:tblStyleRowBandSize w:val="1"/>
      <w:tblStyleColBandSize w:val="1"/>
      <w:tblInd w:w="0" w:type="dxa"/>
      <w:tblCellMar>
        <w:top w:w="0" w:type="dxa"/>
        <w:left w:w="0" w:type="dxa"/>
        <w:bottom w:w="0" w:type="dxa"/>
        <w:right w:w="0"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510">
    <w:name w:val="Таблица простая 51"/>
    <w:uiPriority w:val="99"/>
    <w:rsid w:val="000260AF"/>
    <w:tblPr>
      <w:tblStyleRowBandSize w:val="1"/>
      <w:tblStyleColBandSize w:val="1"/>
      <w:tblInd w:w="0" w:type="dxa"/>
      <w:tblCellMar>
        <w:top w:w="0" w:type="dxa"/>
        <w:left w:w="0" w:type="dxa"/>
        <w:bottom w:w="0" w:type="dxa"/>
        <w:right w:w="0"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11">
    <w:name w:val="Таблица-сетка 1 светлая1"/>
    <w:uiPriority w:val="99"/>
    <w:rsid w:val="000260AF"/>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0" w:type="dxa"/>
        <w:bottom w:w="0" w:type="dxa"/>
        <w:right w:w="0"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uiPriority w:val="99"/>
    <w:rsid w:val="000260AF"/>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uiPriority w:val="99"/>
    <w:rsid w:val="000260AF"/>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uiPriority w:val="99"/>
    <w:rsid w:val="000260AF"/>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uiPriority w:val="99"/>
    <w:rsid w:val="000260AF"/>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uiPriority w:val="99"/>
    <w:rsid w:val="000260AF"/>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uiPriority w:val="99"/>
    <w:rsid w:val="000260AF"/>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21">
    <w:name w:val="Таблица-сетка 21"/>
    <w:uiPriority w:val="99"/>
    <w:rsid w:val="000260AF"/>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uiPriority w:val="99"/>
    <w:rsid w:val="000260AF"/>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uiPriority w:val="99"/>
    <w:rsid w:val="000260AF"/>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uiPriority w:val="99"/>
    <w:rsid w:val="000260AF"/>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uiPriority w:val="99"/>
    <w:rsid w:val="000260AF"/>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uiPriority w:val="99"/>
    <w:rsid w:val="000260AF"/>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uiPriority w:val="99"/>
    <w:rsid w:val="000260AF"/>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31">
    <w:name w:val="Таблица-сетка 31"/>
    <w:uiPriority w:val="99"/>
    <w:rsid w:val="000260AF"/>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uiPriority w:val="99"/>
    <w:rsid w:val="000260AF"/>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uiPriority w:val="99"/>
    <w:rsid w:val="000260AF"/>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uiPriority w:val="99"/>
    <w:rsid w:val="000260AF"/>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uiPriority w:val="99"/>
    <w:rsid w:val="000260AF"/>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uiPriority w:val="99"/>
    <w:rsid w:val="000260AF"/>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uiPriority w:val="99"/>
    <w:rsid w:val="000260AF"/>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41">
    <w:name w:val="Таблица-сетка 41"/>
    <w:uiPriority w:val="59"/>
    <w:rsid w:val="000260AF"/>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uiPriority w:val="59"/>
    <w:rsid w:val="000260AF"/>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uiPriority w:val="59"/>
    <w:rsid w:val="000260AF"/>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uiPriority w:val="59"/>
    <w:rsid w:val="000260AF"/>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uiPriority w:val="59"/>
    <w:rsid w:val="000260AF"/>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uiPriority w:val="59"/>
    <w:rsid w:val="000260AF"/>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uiPriority w:val="59"/>
    <w:rsid w:val="000260AF"/>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51">
    <w:name w:val="Таблица-сетка 5 темная1"/>
    <w:uiPriority w:val="99"/>
    <w:rsid w:val="000260AF"/>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uiPriority w:val="99"/>
    <w:rsid w:val="000260AF"/>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uiPriority w:val="99"/>
    <w:rsid w:val="000260AF"/>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uiPriority w:val="99"/>
    <w:rsid w:val="000260AF"/>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uiPriority w:val="99"/>
    <w:rsid w:val="000260AF"/>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uiPriority w:val="99"/>
    <w:rsid w:val="000260AF"/>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uiPriority w:val="99"/>
    <w:rsid w:val="000260AF"/>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61">
    <w:name w:val="Таблица-сетка 6 цветная1"/>
    <w:uiPriority w:val="99"/>
    <w:rsid w:val="000260AF"/>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uiPriority w:val="99"/>
    <w:rsid w:val="000260AF"/>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uiPriority w:val="99"/>
    <w:rsid w:val="000260AF"/>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uiPriority w:val="99"/>
    <w:rsid w:val="000260AF"/>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uiPriority w:val="99"/>
    <w:rsid w:val="000260AF"/>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uiPriority w:val="99"/>
    <w:rsid w:val="000260AF"/>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uiPriority w:val="99"/>
    <w:rsid w:val="000260AF"/>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71">
    <w:name w:val="Таблица-сетка 7 цветная1"/>
    <w:uiPriority w:val="99"/>
    <w:rsid w:val="000260AF"/>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D" w:fill="F2F2F2" w:themeFill="text1" w:themeFillTint="D"/>
      </w:tcPr>
    </w:tblStylePr>
    <w:tblStylePr w:type="band1Horz">
      <w:rPr>
        <w:rFonts w:ascii="Arial" w:hAnsi="Arial"/>
        <w:color w:val="7F7F7F" w:themeColor="text1" w:themeTint="80" w:themeShade="95"/>
        <w:sz w:val="22"/>
      </w:rPr>
      <w:tblPr/>
      <w:tcPr>
        <w:shd w:val="clear" w:color="F2F2F2" w:themeColor="text1" w:themeTint="D" w:fill="F2F2F2" w:themeFill="text1" w:themeFillTint="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uiPriority w:val="99"/>
    <w:rsid w:val="000260AF"/>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uiPriority w:val="99"/>
    <w:rsid w:val="000260AF"/>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uiPriority w:val="99"/>
    <w:rsid w:val="000260AF"/>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uiPriority w:val="99"/>
    <w:rsid w:val="000260AF"/>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uiPriority w:val="99"/>
    <w:rsid w:val="000260AF"/>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uiPriority w:val="99"/>
    <w:rsid w:val="000260AF"/>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110">
    <w:name w:val="Список-таблица 1 светлая1"/>
    <w:uiPriority w:val="99"/>
    <w:rsid w:val="000260AF"/>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uiPriority w:val="99"/>
    <w:rsid w:val="000260AF"/>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uiPriority w:val="99"/>
    <w:rsid w:val="000260AF"/>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uiPriority w:val="99"/>
    <w:rsid w:val="000260AF"/>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uiPriority w:val="99"/>
    <w:rsid w:val="000260AF"/>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uiPriority w:val="99"/>
    <w:rsid w:val="000260AF"/>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uiPriority w:val="99"/>
    <w:rsid w:val="000260AF"/>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210">
    <w:name w:val="Список-таблица 21"/>
    <w:uiPriority w:val="99"/>
    <w:rsid w:val="000260AF"/>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uiPriority w:val="99"/>
    <w:rsid w:val="000260AF"/>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uiPriority w:val="99"/>
    <w:rsid w:val="000260AF"/>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uiPriority w:val="99"/>
    <w:rsid w:val="000260AF"/>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uiPriority w:val="99"/>
    <w:rsid w:val="000260AF"/>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uiPriority w:val="99"/>
    <w:rsid w:val="000260AF"/>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uiPriority w:val="99"/>
    <w:rsid w:val="000260AF"/>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310">
    <w:name w:val="Список-таблица 31"/>
    <w:uiPriority w:val="99"/>
    <w:rsid w:val="000260AF"/>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uiPriority w:val="99"/>
    <w:rsid w:val="000260AF"/>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uiPriority w:val="99"/>
    <w:rsid w:val="000260AF"/>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0" w:type="dxa"/>
        <w:bottom w:w="0" w:type="dxa"/>
        <w:right w:w="0"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uiPriority w:val="99"/>
    <w:rsid w:val="000260AF"/>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0" w:type="dxa"/>
        <w:bottom w:w="0" w:type="dxa"/>
        <w:right w:w="0"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uiPriority w:val="99"/>
    <w:rsid w:val="000260AF"/>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0" w:type="dxa"/>
        <w:bottom w:w="0" w:type="dxa"/>
        <w:right w:w="0"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uiPriority w:val="99"/>
    <w:rsid w:val="000260AF"/>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0" w:type="dxa"/>
        <w:bottom w:w="0" w:type="dxa"/>
        <w:right w:w="0"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uiPriority w:val="99"/>
    <w:rsid w:val="000260AF"/>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0" w:type="dxa"/>
        <w:bottom w:w="0" w:type="dxa"/>
        <w:right w:w="0"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410">
    <w:name w:val="Список-таблица 41"/>
    <w:uiPriority w:val="99"/>
    <w:rsid w:val="000260AF"/>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uiPriority w:val="99"/>
    <w:rsid w:val="000260AF"/>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uiPriority w:val="99"/>
    <w:rsid w:val="000260AF"/>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uiPriority w:val="99"/>
    <w:rsid w:val="000260AF"/>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uiPriority w:val="99"/>
    <w:rsid w:val="000260AF"/>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uiPriority w:val="99"/>
    <w:rsid w:val="000260AF"/>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uiPriority w:val="99"/>
    <w:rsid w:val="000260AF"/>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510">
    <w:name w:val="Список-таблица 5 темная1"/>
    <w:uiPriority w:val="99"/>
    <w:rsid w:val="000260AF"/>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uiPriority w:val="99"/>
    <w:rsid w:val="000260AF"/>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uiPriority w:val="99"/>
    <w:rsid w:val="000260AF"/>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uiPriority w:val="99"/>
    <w:rsid w:val="000260AF"/>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uiPriority w:val="99"/>
    <w:rsid w:val="000260AF"/>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uiPriority w:val="99"/>
    <w:rsid w:val="000260AF"/>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uiPriority w:val="99"/>
    <w:rsid w:val="000260AF"/>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610">
    <w:name w:val="Список-таблица 6 цветная1"/>
    <w:uiPriority w:val="99"/>
    <w:rsid w:val="000260AF"/>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0" w:type="dxa"/>
        <w:bottom w:w="0" w:type="dxa"/>
        <w:right w:w="0"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uiPriority w:val="99"/>
    <w:rsid w:val="000260AF"/>
    <w:tblPr>
      <w:tblStyleRowBandSize w:val="1"/>
      <w:tblStyleColBandSize w:val="1"/>
      <w:tblInd w:w="0" w:type="dxa"/>
      <w:tblBorders>
        <w:top w:val="single" w:sz="4" w:space="0" w:color="4F81BD" w:themeColor="accent1"/>
        <w:bottom w:val="single" w:sz="4" w:space="0" w:color="4F81BD" w:themeColor="accent1"/>
      </w:tblBorders>
      <w:tblCellMar>
        <w:top w:w="0" w:type="dxa"/>
        <w:left w:w="0" w:type="dxa"/>
        <w:bottom w:w="0" w:type="dxa"/>
        <w:right w:w="0"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uiPriority w:val="99"/>
    <w:rsid w:val="000260AF"/>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uiPriority w:val="99"/>
    <w:rsid w:val="000260AF"/>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0" w:type="dxa"/>
        <w:bottom w:w="0" w:type="dxa"/>
        <w:right w:w="0"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uiPriority w:val="99"/>
    <w:rsid w:val="000260AF"/>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uiPriority w:val="99"/>
    <w:rsid w:val="000260AF"/>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0" w:type="dxa"/>
        <w:bottom w:w="0" w:type="dxa"/>
        <w:right w:w="0"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uiPriority w:val="99"/>
    <w:rsid w:val="000260AF"/>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0" w:type="dxa"/>
        <w:bottom w:w="0" w:type="dxa"/>
        <w:right w:w="0"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710">
    <w:name w:val="Список-таблица 7 цветная1"/>
    <w:uiPriority w:val="99"/>
    <w:rsid w:val="000260AF"/>
    <w:tblPr>
      <w:tblStyleRowBandSize w:val="1"/>
      <w:tblStyleColBandSize w:val="1"/>
      <w:tblInd w:w="0" w:type="dxa"/>
      <w:tblBorders>
        <w:right w:val="single" w:sz="4" w:space="0" w:color="7F7F7F" w:themeColor="text1" w:themeTint="80"/>
      </w:tblBorders>
      <w:tblCellMar>
        <w:top w:w="0" w:type="dxa"/>
        <w:left w:w="0" w:type="dxa"/>
        <w:bottom w:w="0" w:type="dxa"/>
        <w:right w:w="0" w:type="dxa"/>
      </w:tblCellMar>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uiPriority w:val="99"/>
    <w:rsid w:val="000260AF"/>
    <w:tblPr>
      <w:tblStyleRowBandSize w:val="1"/>
      <w:tblStyleColBandSize w:val="1"/>
      <w:tblInd w:w="0" w:type="dxa"/>
      <w:tblBorders>
        <w:right w:val="single" w:sz="4" w:space="0" w:color="4F81BD" w:themeColor="accent1"/>
      </w:tblBorders>
      <w:tblCellMar>
        <w:top w:w="0" w:type="dxa"/>
        <w:left w:w="0" w:type="dxa"/>
        <w:bottom w:w="0" w:type="dxa"/>
        <w:right w:w="0" w:type="dxa"/>
      </w:tblCellMar>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uiPriority w:val="99"/>
    <w:rsid w:val="000260AF"/>
    <w:tblPr>
      <w:tblStyleRowBandSize w:val="1"/>
      <w:tblStyleColBandSize w:val="1"/>
      <w:tblInd w:w="0" w:type="dxa"/>
      <w:tblBorders>
        <w:right w:val="single" w:sz="4" w:space="0" w:color="D99695" w:themeColor="accent2" w:themeTint="97"/>
      </w:tblBorders>
      <w:tblCellMar>
        <w:top w:w="0" w:type="dxa"/>
        <w:left w:w="0" w:type="dxa"/>
        <w:bottom w:w="0" w:type="dxa"/>
        <w:right w:w="0" w:type="dxa"/>
      </w:tblCellMar>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uiPriority w:val="99"/>
    <w:rsid w:val="000260AF"/>
    <w:tblPr>
      <w:tblStyleRowBandSize w:val="1"/>
      <w:tblStyleColBandSize w:val="1"/>
      <w:tblInd w:w="0" w:type="dxa"/>
      <w:tblBorders>
        <w:right w:val="single" w:sz="4" w:space="0" w:color="C3D69B" w:themeColor="accent3" w:themeTint="98"/>
      </w:tblBorders>
      <w:tblCellMar>
        <w:top w:w="0" w:type="dxa"/>
        <w:left w:w="0" w:type="dxa"/>
        <w:bottom w:w="0" w:type="dxa"/>
        <w:right w:w="0" w:type="dxa"/>
      </w:tblCellMar>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uiPriority w:val="99"/>
    <w:rsid w:val="000260AF"/>
    <w:tblPr>
      <w:tblStyleRowBandSize w:val="1"/>
      <w:tblStyleColBandSize w:val="1"/>
      <w:tblInd w:w="0" w:type="dxa"/>
      <w:tblBorders>
        <w:right w:val="single" w:sz="4" w:space="0" w:color="B2A1C6" w:themeColor="accent4" w:themeTint="9A"/>
      </w:tblBorders>
      <w:tblCellMar>
        <w:top w:w="0" w:type="dxa"/>
        <w:left w:w="0" w:type="dxa"/>
        <w:bottom w:w="0" w:type="dxa"/>
        <w:right w:w="0" w:type="dxa"/>
      </w:tblCellMar>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uiPriority w:val="99"/>
    <w:rsid w:val="000260AF"/>
    <w:tblPr>
      <w:tblStyleRowBandSize w:val="1"/>
      <w:tblStyleColBandSize w:val="1"/>
      <w:tblInd w:w="0" w:type="dxa"/>
      <w:tblBorders>
        <w:right w:val="single" w:sz="4" w:space="0" w:color="92CCDC" w:themeColor="accent5" w:themeTint="9A"/>
      </w:tblBorders>
      <w:tblCellMar>
        <w:top w:w="0" w:type="dxa"/>
        <w:left w:w="0" w:type="dxa"/>
        <w:bottom w:w="0" w:type="dxa"/>
        <w:right w:w="0" w:type="dxa"/>
      </w:tblCellMar>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uiPriority w:val="99"/>
    <w:rsid w:val="000260AF"/>
    <w:tblPr>
      <w:tblStyleRowBandSize w:val="1"/>
      <w:tblStyleColBandSize w:val="1"/>
      <w:tblInd w:w="0" w:type="dxa"/>
      <w:tblBorders>
        <w:right w:val="single" w:sz="4" w:space="0" w:color="FAC090" w:themeColor="accent6" w:themeTint="98"/>
      </w:tblBorders>
      <w:tblCellMar>
        <w:top w:w="0" w:type="dxa"/>
        <w:left w:w="0" w:type="dxa"/>
        <w:bottom w:w="0" w:type="dxa"/>
        <w:right w:w="0" w:type="dxa"/>
      </w:tblCellMar>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uiPriority w:val="99"/>
    <w:rsid w:val="000260AF"/>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Lined-Accent1">
    <w:name w:val="Lined - Accent 1"/>
    <w:uiPriority w:val="99"/>
    <w:rsid w:val="000260AF"/>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uiPriority w:val="99"/>
    <w:rsid w:val="000260AF"/>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uiPriority w:val="99"/>
    <w:rsid w:val="000260AF"/>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uiPriority w:val="99"/>
    <w:rsid w:val="000260AF"/>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uiPriority w:val="99"/>
    <w:rsid w:val="000260AF"/>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uiPriority w:val="99"/>
    <w:rsid w:val="000260AF"/>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uiPriority w:val="99"/>
    <w:rsid w:val="000260AF"/>
    <w:rPr>
      <w:color w:val="40404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BorderedLined-Accent1">
    <w:name w:val="Bordered &amp; Lined - Accent 1"/>
    <w:uiPriority w:val="99"/>
    <w:rsid w:val="000260AF"/>
    <w:rPr>
      <w:color w:val="404040"/>
      <w:lang w:eastAsia="ru-RU"/>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uiPriority w:val="99"/>
    <w:rsid w:val="000260AF"/>
    <w:rPr>
      <w:color w:val="404040"/>
      <w:lang w:eastAsia="ru-RU"/>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uiPriority w:val="99"/>
    <w:rsid w:val="000260AF"/>
    <w:rPr>
      <w:color w:val="404040"/>
      <w:lang w:eastAsia="ru-RU"/>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uiPriority w:val="99"/>
    <w:rsid w:val="000260AF"/>
    <w:rPr>
      <w:color w:val="404040"/>
      <w:lang w:eastAsia="ru-RU"/>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uiPriority w:val="99"/>
    <w:rsid w:val="000260AF"/>
    <w:rPr>
      <w:color w:val="404040"/>
      <w:lang w:eastAsia="ru-RU"/>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uiPriority w:val="99"/>
    <w:rsid w:val="000260AF"/>
    <w:rPr>
      <w:color w:val="404040"/>
      <w:lang w:eastAsia="ru-RU"/>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uiPriority w:val="99"/>
    <w:rsid w:val="000260AF"/>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uiPriority w:val="99"/>
    <w:rsid w:val="000260AF"/>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uiPriority w:val="99"/>
    <w:rsid w:val="000260AF"/>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uiPriority w:val="99"/>
    <w:rsid w:val="000260AF"/>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uiPriority w:val="99"/>
    <w:rsid w:val="000260AF"/>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uiPriority w:val="99"/>
    <w:rsid w:val="000260AF"/>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uiPriority w:val="99"/>
    <w:rsid w:val="000260AF"/>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styleId="ab">
    <w:name w:val="Hyperlink"/>
    <w:rsid w:val="000260AF"/>
    <w:rPr>
      <w:color w:val="0000FF"/>
      <w:u w:val="single"/>
    </w:rPr>
  </w:style>
  <w:style w:type="paragraph" w:styleId="ac">
    <w:name w:val="footnote text"/>
    <w:basedOn w:val="a"/>
    <w:link w:val="ad"/>
    <w:uiPriority w:val="99"/>
    <w:semiHidden/>
    <w:unhideWhenUsed/>
    <w:rsid w:val="000260AF"/>
    <w:pPr>
      <w:spacing w:after="40" w:line="240" w:lineRule="auto"/>
    </w:pPr>
    <w:rPr>
      <w:sz w:val="18"/>
    </w:rPr>
  </w:style>
  <w:style w:type="character" w:customStyle="1" w:styleId="ad">
    <w:name w:val="Текст сноски Знак"/>
    <w:link w:val="ac"/>
    <w:uiPriority w:val="99"/>
    <w:rsid w:val="000260AF"/>
    <w:rPr>
      <w:sz w:val="18"/>
    </w:rPr>
  </w:style>
  <w:style w:type="character" w:styleId="ae">
    <w:name w:val="footnote reference"/>
    <w:uiPriority w:val="99"/>
    <w:unhideWhenUsed/>
    <w:rsid w:val="000260AF"/>
    <w:rPr>
      <w:vertAlign w:val="superscript"/>
    </w:rPr>
  </w:style>
  <w:style w:type="paragraph" w:styleId="af">
    <w:name w:val="endnote text"/>
    <w:basedOn w:val="a"/>
    <w:link w:val="af0"/>
    <w:uiPriority w:val="99"/>
    <w:semiHidden/>
    <w:unhideWhenUsed/>
    <w:rsid w:val="000260AF"/>
    <w:pPr>
      <w:spacing w:after="0" w:line="240" w:lineRule="auto"/>
    </w:pPr>
    <w:rPr>
      <w:sz w:val="20"/>
    </w:rPr>
  </w:style>
  <w:style w:type="character" w:customStyle="1" w:styleId="af0">
    <w:name w:val="Текст концевой сноски Знак"/>
    <w:link w:val="af"/>
    <w:uiPriority w:val="99"/>
    <w:rsid w:val="000260AF"/>
    <w:rPr>
      <w:sz w:val="20"/>
    </w:rPr>
  </w:style>
  <w:style w:type="character" w:styleId="af1">
    <w:name w:val="endnote reference"/>
    <w:uiPriority w:val="99"/>
    <w:semiHidden/>
    <w:unhideWhenUsed/>
    <w:rsid w:val="000260AF"/>
    <w:rPr>
      <w:vertAlign w:val="superscript"/>
    </w:rPr>
  </w:style>
  <w:style w:type="paragraph" w:styleId="13">
    <w:name w:val="toc 1"/>
    <w:basedOn w:val="a"/>
    <w:next w:val="a"/>
    <w:uiPriority w:val="39"/>
    <w:unhideWhenUsed/>
    <w:rsid w:val="000260AF"/>
    <w:pPr>
      <w:spacing w:after="57"/>
    </w:pPr>
  </w:style>
  <w:style w:type="paragraph" w:styleId="22">
    <w:name w:val="toc 2"/>
    <w:basedOn w:val="a"/>
    <w:next w:val="a"/>
    <w:uiPriority w:val="39"/>
    <w:unhideWhenUsed/>
    <w:rsid w:val="000260AF"/>
    <w:pPr>
      <w:spacing w:after="57"/>
      <w:ind w:left="283"/>
    </w:pPr>
  </w:style>
  <w:style w:type="paragraph" w:styleId="3">
    <w:name w:val="toc 3"/>
    <w:basedOn w:val="a"/>
    <w:next w:val="a"/>
    <w:uiPriority w:val="39"/>
    <w:unhideWhenUsed/>
    <w:rsid w:val="000260AF"/>
    <w:pPr>
      <w:spacing w:after="57"/>
      <w:ind w:left="567"/>
    </w:pPr>
  </w:style>
  <w:style w:type="paragraph" w:styleId="4">
    <w:name w:val="toc 4"/>
    <w:basedOn w:val="a"/>
    <w:next w:val="a"/>
    <w:uiPriority w:val="39"/>
    <w:unhideWhenUsed/>
    <w:rsid w:val="000260AF"/>
    <w:pPr>
      <w:spacing w:after="57"/>
      <w:ind w:left="850"/>
    </w:pPr>
  </w:style>
  <w:style w:type="paragraph" w:styleId="5">
    <w:name w:val="toc 5"/>
    <w:basedOn w:val="a"/>
    <w:next w:val="a"/>
    <w:uiPriority w:val="39"/>
    <w:unhideWhenUsed/>
    <w:rsid w:val="000260AF"/>
    <w:pPr>
      <w:spacing w:after="57"/>
      <w:ind w:left="1134"/>
    </w:pPr>
  </w:style>
  <w:style w:type="paragraph" w:styleId="6">
    <w:name w:val="toc 6"/>
    <w:basedOn w:val="a"/>
    <w:next w:val="a"/>
    <w:uiPriority w:val="39"/>
    <w:unhideWhenUsed/>
    <w:rsid w:val="000260AF"/>
    <w:pPr>
      <w:spacing w:after="57"/>
      <w:ind w:left="1417"/>
    </w:pPr>
  </w:style>
  <w:style w:type="paragraph" w:styleId="7">
    <w:name w:val="toc 7"/>
    <w:basedOn w:val="a"/>
    <w:next w:val="a"/>
    <w:uiPriority w:val="39"/>
    <w:unhideWhenUsed/>
    <w:rsid w:val="000260AF"/>
    <w:pPr>
      <w:spacing w:after="57"/>
      <w:ind w:left="1701"/>
    </w:pPr>
  </w:style>
  <w:style w:type="paragraph" w:styleId="8">
    <w:name w:val="toc 8"/>
    <w:basedOn w:val="a"/>
    <w:next w:val="a"/>
    <w:uiPriority w:val="39"/>
    <w:unhideWhenUsed/>
    <w:rsid w:val="000260AF"/>
    <w:pPr>
      <w:spacing w:after="57"/>
      <w:ind w:left="1984"/>
    </w:pPr>
  </w:style>
  <w:style w:type="paragraph" w:styleId="9">
    <w:name w:val="toc 9"/>
    <w:basedOn w:val="a"/>
    <w:next w:val="a"/>
    <w:uiPriority w:val="39"/>
    <w:unhideWhenUsed/>
    <w:rsid w:val="000260AF"/>
    <w:pPr>
      <w:spacing w:after="57"/>
      <w:ind w:left="2268"/>
    </w:pPr>
  </w:style>
  <w:style w:type="paragraph" w:styleId="af2">
    <w:name w:val="TOC Heading"/>
    <w:uiPriority w:val="39"/>
    <w:unhideWhenUsed/>
    <w:rsid w:val="000260AF"/>
  </w:style>
  <w:style w:type="paragraph" w:styleId="af3">
    <w:name w:val="table of figures"/>
    <w:basedOn w:val="a"/>
    <w:next w:val="a"/>
    <w:uiPriority w:val="99"/>
    <w:unhideWhenUsed/>
    <w:rsid w:val="000260AF"/>
    <w:pPr>
      <w:spacing w:after="0"/>
    </w:pPr>
  </w:style>
  <w:style w:type="character" w:customStyle="1" w:styleId="HTML">
    <w:name w:val="Стандартный HTML Знак"/>
    <w:link w:val="HTML0"/>
    <w:rsid w:val="000260AF"/>
    <w:rPr>
      <w:rFonts w:ascii="Courier New" w:hAnsi="Courier New" w:cs="Courier New"/>
      <w:lang w:val="en-US" w:eastAsia="en-US" w:bidi="ar-SA"/>
    </w:rPr>
  </w:style>
  <w:style w:type="paragraph" w:styleId="HTML0">
    <w:name w:val="HTML Preformatted"/>
    <w:basedOn w:val="a"/>
    <w:link w:val="HTML"/>
    <w:rsid w:val="00026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lang w:val="en-US"/>
    </w:rPr>
  </w:style>
  <w:style w:type="character" w:customStyle="1" w:styleId="af4">
    <w:name w:val="Основной текст Знак"/>
    <w:link w:val="af5"/>
    <w:rsid w:val="000260AF"/>
    <w:rPr>
      <w:rFonts w:ascii="Calibri" w:eastAsia="Calibri" w:hAnsi="Calibri"/>
      <w:lang w:val="ru-RU" w:eastAsia="en-US" w:bidi="ar-SA"/>
    </w:rPr>
  </w:style>
  <w:style w:type="paragraph" w:styleId="af5">
    <w:name w:val="Body Text"/>
    <w:basedOn w:val="a"/>
    <w:link w:val="af4"/>
    <w:rsid w:val="000260AF"/>
    <w:pPr>
      <w:spacing w:after="0" w:line="240" w:lineRule="auto"/>
      <w:jc w:val="both"/>
    </w:pPr>
    <w:rPr>
      <w:rFonts w:eastAsia="Calibri" w:cs="Times New Roman"/>
      <w:sz w:val="20"/>
      <w:szCs w:val="20"/>
    </w:rPr>
  </w:style>
  <w:style w:type="paragraph" w:customStyle="1" w:styleId="ConsNonformat">
    <w:name w:val="ConsNonformat"/>
    <w:rsid w:val="000260AF"/>
    <w:pPr>
      <w:widowControl w:val="0"/>
    </w:pPr>
    <w:rPr>
      <w:rFonts w:ascii="Courier New" w:eastAsia="Calibri" w:hAnsi="Courier New" w:cs="Courier New"/>
      <w:lang w:eastAsia="ru-RU"/>
    </w:rPr>
  </w:style>
  <w:style w:type="paragraph" w:customStyle="1" w:styleId="ConsNormal">
    <w:name w:val="ConsNormal"/>
    <w:rsid w:val="000260AF"/>
    <w:pPr>
      <w:widowControl w:val="0"/>
      <w:ind w:right="19772" w:firstLine="720"/>
    </w:pPr>
    <w:rPr>
      <w:rFonts w:ascii="Arial" w:eastAsia="SimSun" w:hAnsi="Arial" w:cs="Arial"/>
    </w:rPr>
  </w:style>
  <w:style w:type="paragraph" w:styleId="af6">
    <w:name w:val="List Paragraph"/>
    <w:basedOn w:val="a"/>
    <w:qFormat/>
    <w:rsid w:val="000260AF"/>
    <w:pPr>
      <w:spacing w:after="200" w:line="276" w:lineRule="auto"/>
      <w:ind w:left="720"/>
    </w:pPr>
    <w:rPr>
      <w:rFonts w:cs="Times New Roman"/>
      <w:lang w:eastAsia="ru-RU"/>
    </w:rPr>
  </w:style>
  <w:style w:type="paragraph" w:customStyle="1" w:styleId="14">
    <w:name w:val="Абзац списка1"/>
    <w:basedOn w:val="a"/>
    <w:rsid w:val="002C54D4"/>
    <w:pPr>
      <w:spacing w:after="200" w:line="276" w:lineRule="auto"/>
      <w:ind w:left="720"/>
    </w:pPr>
    <w:rPr>
      <w:rFonts w:cs="Times New Roman"/>
      <w:lang w:eastAsia="ru-RU"/>
    </w:rPr>
  </w:style>
  <w:style w:type="paragraph" w:customStyle="1" w:styleId="23">
    <w:name w:val="Абзац списка2"/>
    <w:basedOn w:val="a"/>
    <w:rsid w:val="005026E0"/>
    <w:pPr>
      <w:spacing w:after="200" w:line="276" w:lineRule="auto"/>
      <w:ind w:left="720"/>
    </w:pPr>
    <w:rPr>
      <w:rFonts w:cs="Times New Roman"/>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RZB&amp;n=441418" TargetMode="External"/><Relationship Id="rId13" Type="http://schemas.openxmlformats.org/officeDocument/2006/relationships/hyperlink" Target="file:///C:\Temp\pid-1368\&#1058;&#1080;&#1087;&#1086;&#1074;&#1086;&#1081;%20&#1050;&#1086;&#1085;&#1090;&#1088;&#1072;&#1082;&#1090;%20&#1048;&#1055;%20&#1052;&#1072;&#1079;&#1077;&#1077;&#1074;&#1072;%2009.04.2026.doc" TargetMode="External"/><Relationship Id="rId18" Type="http://schemas.openxmlformats.org/officeDocument/2006/relationships/hyperlink" Target="file:///C:\Temp\pid-1368\&#1058;&#1080;&#1087;&#1086;&#1074;&#1086;&#1081;%20&#1050;&#1086;&#1085;&#1090;&#1088;&#1072;&#1082;&#1090;%20&#1048;&#1055;%20&#1052;&#1072;&#1079;&#1077;&#1077;&#1074;&#1072;%2009.04.2026.doc" TargetMode="External"/><Relationship Id="rId26" Type="http://schemas.openxmlformats.org/officeDocument/2006/relationships/hyperlink" Target="https://login.consultant.ru/link/?req=doc&amp;base=RZB&amp;n=441418&amp;dst=101333" TargetMode="External"/><Relationship Id="rId3" Type="http://schemas.openxmlformats.org/officeDocument/2006/relationships/styles" Target="styles.xml"/><Relationship Id="rId21" Type="http://schemas.openxmlformats.org/officeDocument/2006/relationships/hyperlink" Target="file:///C:\Temp\pid-1368\&#1058;&#1080;&#1087;&#1086;&#1074;&#1086;&#1081;%20&#1050;&#1086;&#1085;&#1090;&#1088;&#1072;&#1082;&#1090;%20&#1048;&#1055;%20&#1052;&#1072;&#1079;&#1077;&#1077;&#1074;&#1072;%2009.04.2026.doc" TargetMode="External"/><Relationship Id="rId7" Type="http://schemas.openxmlformats.org/officeDocument/2006/relationships/endnotes" Target="endnotes.xml"/><Relationship Id="rId12" Type="http://schemas.openxmlformats.org/officeDocument/2006/relationships/hyperlink" Target="file:///C:\Temp\pid-1368\&#1058;&#1080;&#1087;&#1086;&#1074;&#1086;&#1081;%20&#1050;&#1086;&#1085;&#1090;&#1088;&#1072;&#1082;&#1090;%20&#1048;&#1055;%20&#1052;&#1072;&#1079;&#1077;&#1077;&#1074;&#1072;%2009.04.2026.doc" TargetMode="External"/><Relationship Id="rId17" Type="http://schemas.openxmlformats.org/officeDocument/2006/relationships/hyperlink" Target="https://login.consultant.ru/link/?req=doc&amp;base=RZB&amp;n=441418&amp;dst=1008" TargetMode="External"/><Relationship Id="rId25" Type="http://schemas.openxmlformats.org/officeDocument/2006/relationships/hyperlink" Target="https://login.consultant.ru/link/?req=doc&amp;base=RZB&amp;n=441418&amp;dst=101325"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file:///C:\Temp\pid-1368\&#1058;&#1080;&#1087;&#1086;&#1074;&#1086;&#1081;%20&#1050;&#1086;&#1085;&#1090;&#1088;&#1072;&#1082;&#1090;%20&#1048;&#1055;%20&#1052;&#1072;&#1079;&#1077;&#1077;&#1074;&#1072;%2009.04.2026.doc" TargetMode="External"/><Relationship Id="rId20" Type="http://schemas.openxmlformats.org/officeDocument/2006/relationships/hyperlink" Target="file:///C:\Temp\pid-1368\&#1058;&#1080;&#1087;&#1086;&#1074;&#1086;&#1081;%20&#1050;&#1086;&#1085;&#1090;&#1088;&#1072;&#1082;&#1090;%20&#1048;&#1055;%20&#1052;&#1072;&#1079;&#1077;&#1077;&#1074;&#1072;%2009.04.2026.doc" TargetMode="External"/><Relationship Id="rId29" Type="http://schemas.openxmlformats.org/officeDocument/2006/relationships/hyperlink" Target="file:///C:\Temp\pid-1368\&#1058;&#1080;&#1087;&#1086;&#1074;&#1086;&#1081;%20&#1050;&#1086;&#1085;&#1090;&#1088;&#1072;&#1082;&#1090;%20&#1048;&#1055;%20&#1052;&#1072;&#1079;&#1077;&#1077;&#1074;&#1072;%2009.04.2026.doc"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Temp\pid-1368\&#1058;&#1080;&#1087;&#1086;&#1074;&#1086;&#1081;%20&#1050;&#1086;&#1085;&#1090;&#1088;&#1072;&#1082;&#1090;%20&#1048;&#1055;%20&#1052;&#1072;&#1079;&#1077;&#1077;&#1074;&#1072;%2009.04.2026.doc" TargetMode="External"/><Relationship Id="rId24" Type="http://schemas.openxmlformats.org/officeDocument/2006/relationships/hyperlink" Target="https://login.consultant.ru/link/?req=doc&amp;base=RZB&amp;n=471848"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file:///C:\Temp\pid-1368\&#1058;&#1080;&#1087;&#1086;&#1074;&#1086;&#1081;%20&#1050;&#1086;&#1085;&#1090;&#1088;&#1072;&#1082;&#1090;%20&#1048;&#1055;%20&#1052;&#1072;&#1079;&#1077;&#1077;&#1074;&#1072;%2009.04.2026.doc" TargetMode="External"/><Relationship Id="rId23" Type="http://schemas.openxmlformats.org/officeDocument/2006/relationships/hyperlink" Target="https://login.consultant.ru/link/?req=doc&amp;base=RZB&amp;n=471848" TargetMode="External"/><Relationship Id="rId28" Type="http://schemas.openxmlformats.org/officeDocument/2006/relationships/hyperlink" Target="https://login.consultant.ru/link/?req=doc&amp;base=RZB&amp;n=441418&amp;dst=101340" TargetMode="External"/><Relationship Id="rId10" Type="http://schemas.openxmlformats.org/officeDocument/2006/relationships/hyperlink" Target="file:///C:\Temp\pid-1368\&#1058;&#1080;&#1087;&#1086;&#1074;&#1086;&#1081;%20&#1050;&#1086;&#1085;&#1090;&#1088;&#1072;&#1082;&#1090;%20&#1048;&#1055;%20&#1052;&#1072;&#1079;&#1077;&#1077;&#1074;&#1072;%2009.04.2026.doc" TargetMode="External"/><Relationship Id="rId19" Type="http://schemas.openxmlformats.org/officeDocument/2006/relationships/hyperlink" Target="file:///C:\Temp\pid-1368\&#1058;&#1080;&#1087;&#1086;&#1074;&#1086;&#1081;%20&#1050;&#1086;&#1085;&#1090;&#1088;&#1072;&#1082;&#1090;%20&#1048;&#1055;%20&#1052;&#1072;&#1079;&#1077;&#1077;&#1074;&#1072;%2009.04.2026.doc" TargetMode="External"/><Relationship Id="rId31" Type="http://schemas.openxmlformats.org/officeDocument/2006/relationships/hyperlink" Target="mailto:balet.kirov@mail.ru" TargetMode="External"/><Relationship Id="rId4" Type="http://schemas.openxmlformats.org/officeDocument/2006/relationships/settings" Target="settings.xml"/><Relationship Id="rId9" Type="http://schemas.openxmlformats.org/officeDocument/2006/relationships/hyperlink" Target="file:///C:\Temp\pid-1368\&#1058;&#1080;&#1087;&#1086;&#1074;&#1086;&#1081;%20&#1050;&#1086;&#1085;&#1090;&#1088;&#1072;&#1082;&#1090;%20&#1048;&#1055;%20&#1052;&#1072;&#1079;&#1077;&#1077;&#1074;&#1072;%2009.04.2026.doc" TargetMode="External"/><Relationship Id="rId14" Type="http://schemas.openxmlformats.org/officeDocument/2006/relationships/hyperlink" Target="file:///C:\Temp\pid-1368\&#1058;&#1080;&#1087;&#1086;&#1074;&#1086;&#1081;%20&#1050;&#1086;&#1085;&#1090;&#1088;&#1072;&#1082;&#1090;%20&#1048;&#1055;%20&#1052;&#1072;&#1079;&#1077;&#1077;&#1074;&#1072;%2009.04.2026.doc" TargetMode="External"/><Relationship Id="rId22" Type="http://schemas.openxmlformats.org/officeDocument/2006/relationships/hyperlink" Target="file:///C:\Temp\pid-1368\&#1058;&#1080;&#1087;&#1086;&#1074;&#1086;&#1081;%20&#1050;&#1086;&#1085;&#1090;&#1088;&#1072;&#1082;&#1090;%20&#1048;&#1055;%20&#1052;&#1072;&#1079;&#1077;&#1077;&#1074;&#1072;%2009.04.2026.doc" TargetMode="External"/><Relationship Id="rId27" Type="http://schemas.openxmlformats.org/officeDocument/2006/relationships/hyperlink" Target="https://login.consultant.ru/link/?req=doc&amp;base=RZB&amp;n=441418&amp;dst=101795" TargetMode="External"/><Relationship Id="rId30" Type="http://schemas.openxmlformats.org/officeDocument/2006/relationships/hyperlink" Target="file:///C:\Temp\pid-1368\&#1058;&#1080;&#1087;&#1086;&#1074;&#1086;&#1081;%20&#1050;&#1086;&#1085;&#1090;&#1088;&#1072;&#1082;&#1090;%20&#1048;&#1055;%20&#1052;&#1072;&#1079;&#1077;&#1077;&#1074;&#1072;%2009.04.2026.doc" TargetMode="Externa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18B485-23DD-4B3B-B20F-806496F991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213</TotalTime>
  <Pages>1</Pages>
  <Words>4058</Words>
  <Characters>23134</Characters>
  <Application>Microsoft Office Word</Application>
  <DocSecurity>0</DocSecurity>
  <Lines>192</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27138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7</cp:revision>
  <cp:lastPrinted>2026-05-12T08:01:00Z</cp:lastPrinted>
  <dcterms:created xsi:type="dcterms:W3CDTF">2026-09-08T05:59:00Z</dcterms:created>
  <dcterms:modified xsi:type="dcterms:W3CDTF">2026-09-08T11:30:00Z</dcterms:modified>
  <cp:version>726502</cp:version>
</cp:coreProperties>
</file>