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CBB" w:rsidRPr="00260D45" w:rsidRDefault="001225D4" w:rsidP="00422C3C">
      <w:pPr>
        <w:shd w:val="clear" w:color="auto" w:fill="FFFFFF"/>
        <w:ind w:right="43"/>
        <w:jc w:val="center"/>
        <w:rPr>
          <w:b/>
          <w:color w:val="000000"/>
          <w:spacing w:val="-2"/>
          <w:sz w:val="26"/>
          <w:szCs w:val="26"/>
        </w:rPr>
      </w:pPr>
      <w:bookmarkStart w:id="0" w:name="_GoBack"/>
      <w:bookmarkEnd w:id="0"/>
      <w:r>
        <w:rPr>
          <w:b/>
          <w:color w:val="000000"/>
          <w:spacing w:val="-2"/>
          <w:sz w:val="26"/>
          <w:szCs w:val="26"/>
        </w:rPr>
        <w:t>КОНТРАКТ</w:t>
      </w:r>
      <w:r w:rsidR="00511677" w:rsidRPr="00260D45">
        <w:rPr>
          <w:b/>
          <w:color w:val="000000"/>
          <w:spacing w:val="-2"/>
          <w:sz w:val="26"/>
          <w:szCs w:val="26"/>
        </w:rPr>
        <w:t xml:space="preserve"> </w:t>
      </w:r>
      <w:r w:rsidR="00367AB4" w:rsidRPr="00260D45">
        <w:rPr>
          <w:b/>
          <w:color w:val="000000"/>
          <w:spacing w:val="-2"/>
          <w:sz w:val="26"/>
          <w:szCs w:val="26"/>
        </w:rPr>
        <w:t>№</w:t>
      </w:r>
      <w:r w:rsidR="00567AB9" w:rsidRPr="00260D45">
        <w:rPr>
          <w:sz w:val="26"/>
          <w:szCs w:val="26"/>
        </w:rPr>
        <w:t xml:space="preserve"> </w:t>
      </w:r>
      <w:r w:rsidR="00581E5E">
        <w:rPr>
          <w:sz w:val="26"/>
          <w:szCs w:val="26"/>
        </w:rPr>
        <w:t>_____</w:t>
      </w:r>
    </w:p>
    <w:p w:rsidR="006B7BA0" w:rsidRPr="005E5069" w:rsidRDefault="006B7BA0" w:rsidP="006B7BA0">
      <w:pPr>
        <w:spacing w:before="120"/>
        <w:jc w:val="center"/>
        <w:rPr>
          <w:b/>
          <w:color w:val="000000"/>
          <w:spacing w:val="-2"/>
          <w:sz w:val="24"/>
        </w:rPr>
      </w:pPr>
      <w:r w:rsidRPr="005E5069">
        <w:rPr>
          <w:b/>
          <w:color w:val="000000"/>
          <w:spacing w:val="-2"/>
          <w:sz w:val="24"/>
        </w:rPr>
        <w:t xml:space="preserve">на выполнение работ по демонтажу и </w:t>
      </w:r>
      <w:r w:rsidR="00B1293C">
        <w:rPr>
          <w:b/>
          <w:color w:val="000000"/>
          <w:spacing w:val="-2"/>
          <w:sz w:val="24"/>
        </w:rPr>
        <w:t>установке</w:t>
      </w:r>
      <w:r w:rsidRPr="005E5069">
        <w:rPr>
          <w:b/>
          <w:color w:val="000000"/>
          <w:spacing w:val="-2"/>
          <w:sz w:val="24"/>
        </w:rPr>
        <w:t xml:space="preserve"> кондиционеров (</w:t>
      </w:r>
      <w:proofErr w:type="gramStart"/>
      <w:r w:rsidRPr="005E5069">
        <w:rPr>
          <w:b/>
          <w:color w:val="000000"/>
          <w:spacing w:val="-2"/>
          <w:sz w:val="24"/>
        </w:rPr>
        <w:t>сплин-систем</w:t>
      </w:r>
      <w:proofErr w:type="gramEnd"/>
      <w:r w:rsidRPr="005E5069">
        <w:rPr>
          <w:b/>
          <w:color w:val="000000"/>
          <w:spacing w:val="-2"/>
          <w:sz w:val="24"/>
        </w:rPr>
        <w:t xml:space="preserve">)  </w:t>
      </w:r>
    </w:p>
    <w:p w:rsidR="006B7BA0" w:rsidRPr="005E5069" w:rsidRDefault="006B7BA0" w:rsidP="006B7BA0">
      <w:pPr>
        <w:jc w:val="center"/>
        <w:rPr>
          <w:color w:val="000000"/>
          <w:spacing w:val="-2"/>
          <w:sz w:val="24"/>
        </w:rPr>
      </w:pPr>
      <w:r w:rsidRPr="005E5069">
        <w:rPr>
          <w:color w:val="000000"/>
          <w:spacing w:val="-2"/>
          <w:sz w:val="24"/>
        </w:rPr>
        <w:t xml:space="preserve">                                                                                   </w:t>
      </w:r>
    </w:p>
    <w:p w:rsidR="006B7BA0" w:rsidRPr="00305436" w:rsidRDefault="006B7BA0" w:rsidP="006B7BA0">
      <w:pPr>
        <w:jc w:val="center"/>
        <w:rPr>
          <w:color w:val="000000"/>
          <w:spacing w:val="-2"/>
        </w:rPr>
      </w:pPr>
      <w:r w:rsidRPr="00305436">
        <w:rPr>
          <w:color w:val="000000"/>
          <w:spacing w:val="-2"/>
        </w:rPr>
        <w:t>(Идентификационный код заку</w:t>
      </w:r>
      <w:r w:rsidR="00305436" w:rsidRPr="00305436">
        <w:rPr>
          <w:color w:val="000000"/>
          <w:spacing w:val="-2"/>
        </w:rPr>
        <w:t xml:space="preserve">пки № </w:t>
      </w:r>
      <w:r w:rsidR="00B1293C" w:rsidRPr="00B1293C">
        <w:rPr>
          <w:color w:val="000000"/>
          <w:spacing w:val="-2"/>
        </w:rPr>
        <w:t>261890101600089010100100010000000244</w:t>
      </w:r>
      <w:r w:rsidRPr="00305436">
        <w:rPr>
          <w:color w:val="000000"/>
          <w:spacing w:val="-2"/>
        </w:rPr>
        <w:t>)</w:t>
      </w:r>
    </w:p>
    <w:p w:rsidR="006B7BA0" w:rsidRPr="005E5069" w:rsidRDefault="006B7BA0" w:rsidP="006B7BA0">
      <w:pPr>
        <w:shd w:val="clear" w:color="auto" w:fill="FFFFFF"/>
        <w:tabs>
          <w:tab w:val="left" w:pos="6677"/>
        </w:tabs>
        <w:ind w:left="77" w:right="-300"/>
        <w:rPr>
          <w:color w:val="000000"/>
          <w:spacing w:val="-2"/>
          <w:sz w:val="24"/>
        </w:rPr>
      </w:pPr>
    </w:p>
    <w:p w:rsidR="006B7BA0" w:rsidRPr="005E5069" w:rsidRDefault="006B7BA0" w:rsidP="006B7BA0">
      <w:pPr>
        <w:shd w:val="clear" w:color="auto" w:fill="FFFFFF"/>
        <w:tabs>
          <w:tab w:val="left" w:pos="6677"/>
        </w:tabs>
        <w:ind w:left="77" w:right="-300"/>
        <w:rPr>
          <w:color w:val="000000"/>
          <w:spacing w:val="-2"/>
          <w:sz w:val="24"/>
        </w:rPr>
      </w:pPr>
      <w:r w:rsidRPr="005E5069">
        <w:rPr>
          <w:color w:val="000000"/>
          <w:spacing w:val="-2"/>
          <w:sz w:val="24"/>
        </w:rPr>
        <w:t xml:space="preserve">      г. Салехард                                                                      </w:t>
      </w:r>
      <w:r w:rsidR="005E5069">
        <w:rPr>
          <w:color w:val="000000"/>
          <w:spacing w:val="-2"/>
          <w:sz w:val="24"/>
        </w:rPr>
        <w:t xml:space="preserve">                 </w:t>
      </w:r>
      <w:r w:rsidRPr="005E5069">
        <w:rPr>
          <w:color w:val="000000"/>
          <w:spacing w:val="-2"/>
          <w:sz w:val="24"/>
        </w:rPr>
        <w:t xml:space="preserve">           «____»  _______  202</w:t>
      </w:r>
      <w:r w:rsidR="00B1293C">
        <w:rPr>
          <w:color w:val="000000"/>
          <w:spacing w:val="-2"/>
          <w:sz w:val="24"/>
        </w:rPr>
        <w:t>6</w:t>
      </w:r>
      <w:r w:rsidRPr="005E5069">
        <w:rPr>
          <w:color w:val="000000"/>
          <w:spacing w:val="-2"/>
          <w:sz w:val="24"/>
        </w:rPr>
        <w:t xml:space="preserve"> года</w:t>
      </w:r>
    </w:p>
    <w:p w:rsidR="00367AB4" w:rsidRPr="005E5069" w:rsidRDefault="00367AB4" w:rsidP="004134BC">
      <w:pPr>
        <w:shd w:val="clear" w:color="auto" w:fill="FFFFFF"/>
        <w:tabs>
          <w:tab w:val="left" w:pos="7114"/>
        </w:tabs>
        <w:jc w:val="both"/>
        <w:rPr>
          <w:color w:val="000000"/>
          <w:spacing w:val="-2"/>
          <w:sz w:val="24"/>
        </w:rPr>
      </w:pPr>
    </w:p>
    <w:p w:rsidR="006B7BA0" w:rsidRPr="005E5069" w:rsidRDefault="006B7BA0" w:rsidP="006B7BA0">
      <w:pPr>
        <w:widowControl/>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spacing w:before="120"/>
        <w:ind w:firstLine="567"/>
        <w:jc w:val="both"/>
        <w:rPr>
          <w:color w:val="000000"/>
          <w:spacing w:val="-2"/>
          <w:sz w:val="24"/>
        </w:rPr>
      </w:pPr>
      <w:proofErr w:type="gramStart"/>
      <w:r w:rsidRPr="005E5069">
        <w:rPr>
          <w:color w:val="000000"/>
          <w:spacing w:val="-2"/>
          <w:sz w:val="24"/>
        </w:rPr>
        <w:t xml:space="preserve">Управление Федеральной налоговой службы по Ямало-Ненецкому автономному округу, выступающее от имени Российской Федерации, именуемое в дальнейшем «Заказчик», в лице </w:t>
      </w:r>
      <w:proofErr w:type="spellStart"/>
      <w:r w:rsidR="00B1293C">
        <w:rPr>
          <w:color w:val="000000"/>
          <w:spacing w:val="-2"/>
          <w:sz w:val="24"/>
        </w:rPr>
        <w:t>врио</w:t>
      </w:r>
      <w:proofErr w:type="spellEnd"/>
      <w:r w:rsidRPr="005E5069">
        <w:rPr>
          <w:color w:val="000000"/>
          <w:spacing w:val="-2"/>
          <w:sz w:val="24"/>
        </w:rPr>
        <w:t xml:space="preserve"> руководителя  </w:t>
      </w:r>
      <w:proofErr w:type="spellStart"/>
      <w:r w:rsidRPr="005E5069">
        <w:rPr>
          <w:color w:val="000000"/>
          <w:spacing w:val="-2"/>
          <w:sz w:val="24"/>
        </w:rPr>
        <w:t>Посунько</w:t>
      </w:r>
      <w:proofErr w:type="spellEnd"/>
      <w:r w:rsidRPr="005E5069">
        <w:rPr>
          <w:color w:val="000000"/>
          <w:spacing w:val="-2"/>
          <w:sz w:val="24"/>
        </w:rPr>
        <w:t xml:space="preserve"> Руслана Юрьевича, действующего на основании </w:t>
      </w:r>
      <w:r w:rsidR="00B1293C" w:rsidRPr="00B1293C">
        <w:rPr>
          <w:color w:val="000000"/>
          <w:spacing w:val="-2"/>
          <w:sz w:val="24"/>
        </w:rPr>
        <w:t>приказа Министерства Финансов Российской Федерации от 19.03.2026г. № 433 л/с «О возложении временного исполнения обязанностей»  и Положения об Управлении</w:t>
      </w:r>
      <w:r w:rsidRPr="005E5069">
        <w:rPr>
          <w:color w:val="000000"/>
          <w:spacing w:val="-2"/>
          <w:sz w:val="24"/>
        </w:rPr>
        <w:t xml:space="preserve">, с одной стороны, и ________________________________________________, именуемое в дальнейшем </w:t>
      </w:r>
      <w:proofErr w:type="gramEnd"/>
    </w:p>
    <w:p w:rsidR="006B7BA0" w:rsidRPr="005E5069" w:rsidRDefault="006B7BA0" w:rsidP="006B7BA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jc w:val="both"/>
        <w:rPr>
          <w:color w:val="000000"/>
          <w:spacing w:val="-2"/>
          <w:sz w:val="24"/>
        </w:rPr>
      </w:pPr>
      <w:r w:rsidRPr="005E5069">
        <w:rPr>
          <w:color w:val="000000"/>
          <w:spacing w:val="-2"/>
          <w:sz w:val="24"/>
        </w:rPr>
        <w:t>(полное наименование, сокращенное наименование (при наличии))</w:t>
      </w:r>
    </w:p>
    <w:p w:rsidR="006B7BA0" w:rsidRPr="005E5069" w:rsidRDefault="006B7BA0" w:rsidP="006B7BA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jc w:val="both"/>
        <w:rPr>
          <w:color w:val="000000"/>
          <w:spacing w:val="-2"/>
          <w:sz w:val="24"/>
        </w:rPr>
      </w:pPr>
      <w:r w:rsidRPr="005E5069">
        <w:rPr>
          <w:color w:val="000000"/>
          <w:spacing w:val="-2"/>
          <w:sz w:val="24"/>
        </w:rPr>
        <w:t xml:space="preserve">«Подрядчик», в лице ______________________________________________________________, </w:t>
      </w:r>
    </w:p>
    <w:p w:rsidR="006B7BA0" w:rsidRPr="005E5069" w:rsidRDefault="006B7BA0" w:rsidP="006B7BA0">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206"/>
          <w:tab w:val="left" w:pos="10800"/>
        </w:tabs>
        <w:jc w:val="both"/>
        <w:rPr>
          <w:color w:val="000000"/>
          <w:spacing w:val="-2"/>
          <w:sz w:val="24"/>
        </w:rPr>
      </w:pPr>
      <w:r w:rsidRPr="005E5069">
        <w:rPr>
          <w:color w:val="000000"/>
          <w:spacing w:val="-2"/>
          <w:sz w:val="24"/>
        </w:rPr>
        <w:tab/>
      </w:r>
      <w:r w:rsidRPr="005E5069">
        <w:rPr>
          <w:color w:val="000000"/>
          <w:spacing w:val="-2"/>
          <w:sz w:val="24"/>
        </w:rPr>
        <w:tab/>
      </w:r>
      <w:r w:rsidRPr="005E5069">
        <w:rPr>
          <w:color w:val="000000"/>
          <w:spacing w:val="-2"/>
          <w:sz w:val="24"/>
        </w:rPr>
        <w:tab/>
      </w:r>
      <w:r w:rsidRPr="005E5069">
        <w:rPr>
          <w:color w:val="000000"/>
          <w:spacing w:val="-2"/>
          <w:sz w:val="24"/>
        </w:rPr>
        <w:tab/>
        <w:t xml:space="preserve">(должность, ИНН (при наличии), ФИО руководителя Поставщика или уполномоченного лица) </w:t>
      </w:r>
    </w:p>
    <w:p w:rsidR="006B7BA0" w:rsidRDefault="006B7BA0" w:rsidP="006B7BA0">
      <w:pPr>
        <w:shd w:val="clear" w:color="auto" w:fill="FFFFFF"/>
        <w:ind w:right="23" w:firstLine="709"/>
        <w:jc w:val="both"/>
        <w:rPr>
          <w:color w:val="000000"/>
          <w:spacing w:val="-2"/>
          <w:sz w:val="24"/>
        </w:rPr>
      </w:pPr>
      <w:r w:rsidRPr="005E5069">
        <w:rPr>
          <w:color w:val="000000"/>
          <w:spacing w:val="-2"/>
          <w:sz w:val="24"/>
        </w:rPr>
        <w:t xml:space="preserve">действующего на основании ___________, с другой стороны, в дальнейшем именуемые «Стороны», </w:t>
      </w:r>
      <w:r>
        <w:rPr>
          <w:color w:val="000000"/>
          <w:spacing w:val="-2"/>
          <w:sz w:val="24"/>
        </w:rPr>
        <w:t>в соответствии с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по тексту – Контракт) о нижеследующем:</w:t>
      </w:r>
    </w:p>
    <w:p w:rsidR="00367AB4" w:rsidRPr="005E5069" w:rsidRDefault="00367AB4">
      <w:pPr>
        <w:shd w:val="clear" w:color="auto" w:fill="FFFFFF"/>
        <w:ind w:right="22" w:firstLine="727"/>
        <w:jc w:val="both"/>
        <w:rPr>
          <w:color w:val="000000"/>
          <w:spacing w:val="-2"/>
          <w:sz w:val="24"/>
        </w:rPr>
      </w:pPr>
    </w:p>
    <w:p w:rsidR="00260D45" w:rsidRPr="005E5069" w:rsidRDefault="00ED5C11" w:rsidP="00260D45">
      <w:pPr>
        <w:numPr>
          <w:ilvl w:val="0"/>
          <w:numId w:val="15"/>
        </w:numPr>
        <w:shd w:val="clear" w:color="auto" w:fill="FFFFFF"/>
        <w:tabs>
          <w:tab w:val="clear" w:pos="3132"/>
          <w:tab w:val="num" w:pos="284"/>
        </w:tabs>
        <w:ind w:left="0" w:firstLine="0"/>
        <w:jc w:val="center"/>
        <w:rPr>
          <w:b/>
          <w:color w:val="000000"/>
          <w:spacing w:val="-2"/>
          <w:sz w:val="24"/>
        </w:rPr>
      </w:pPr>
      <w:r w:rsidRPr="005E5069">
        <w:rPr>
          <w:b/>
          <w:color w:val="000000"/>
          <w:spacing w:val="-2"/>
          <w:sz w:val="24"/>
        </w:rPr>
        <w:t xml:space="preserve">Предмет </w:t>
      </w:r>
      <w:r w:rsidR="001225D4" w:rsidRPr="005E5069">
        <w:rPr>
          <w:b/>
          <w:color w:val="000000"/>
          <w:spacing w:val="-2"/>
          <w:sz w:val="24"/>
        </w:rPr>
        <w:t>Контракт</w:t>
      </w:r>
      <w:r w:rsidR="00EF091C" w:rsidRPr="005E5069">
        <w:rPr>
          <w:b/>
          <w:color w:val="000000"/>
          <w:spacing w:val="-2"/>
          <w:sz w:val="24"/>
        </w:rPr>
        <w:t>а</w:t>
      </w:r>
    </w:p>
    <w:p w:rsidR="006B7BA0" w:rsidRPr="006B7BA0" w:rsidRDefault="006B7BA0" w:rsidP="00B1293C">
      <w:pPr>
        <w:ind w:right="-2" w:firstLine="709"/>
        <w:jc w:val="both"/>
        <w:rPr>
          <w:color w:val="000000"/>
          <w:spacing w:val="-2"/>
          <w:sz w:val="24"/>
        </w:rPr>
      </w:pPr>
      <w:r w:rsidRPr="006B7BA0">
        <w:rPr>
          <w:color w:val="000000"/>
          <w:spacing w:val="-2"/>
          <w:sz w:val="24"/>
        </w:rPr>
        <w:t xml:space="preserve">1.1. По настоящему контракту Заказчик поручает, а Подрядчик принимает на себя выполнение работ по (далее - Работы) демонтажу и </w:t>
      </w:r>
      <w:r w:rsidR="00B1293C">
        <w:rPr>
          <w:color w:val="000000"/>
          <w:spacing w:val="-2"/>
          <w:sz w:val="24"/>
        </w:rPr>
        <w:t>установке</w:t>
      </w:r>
      <w:r w:rsidRPr="006B7BA0">
        <w:rPr>
          <w:color w:val="000000"/>
          <w:spacing w:val="-2"/>
          <w:sz w:val="24"/>
        </w:rPr>
        <w:t xml:space="preserve"> кондиционеров (сплит-систем) Заказчика.  </w:t>
      </w:r>
    </w:p>
    <w:p w:rsidR="006B7BA0" w:rsidRPr="006B7BA0" w:rsidRDefault="006B7BA0" w:rsidP="00B1293C">
      <w:pPr>
        <w:ind w:right="-2" w:firstLine="709"/>
        <w:jc w:val="both"/>
        <w:rPr>
          <w:color w:val="000000"/>
          <w:spacing w:val="-2"/>
          <w:sz w:val="24"/>
        </w:rPr>
      </w:pPr>
      <w:r w:rsidRPr="006B7BA0">
        <w:rPr>
          <w:color w:val="000000"/>
          <w:spacing w:val="-2"/>
          <w:sz w:val="24"/>
        </w:rPr>
        <w:t xml:space="preserve">1.2. Наименование работ, стоимость работ, перечень сплит-систем, кондиционеров Заказчика, места выполнения работ по демонтажу, монтажу кондиционеров (сплит-систем), сроки выполнения работ, требования к гарантийному сроку цена за единицу работы, гарантийный срок установлены в </w:t>
      </w:r>
      <w:r w:rsidR="00305436">
        <w:rPr>
          <w:color w:val="000000"/>
          <w:spacing w:val="-2"/>
          <w:sz w:val="24"/>
        </w:rPr>
        <w:t xml:space="preserve">описание объекта закупки </w:t>
      </w:r>
      <w:r w:rsidRPr="006B7BA0">
        <w:rPr>
          <w:color w:val="000000"/>
          <w:spacing w:val="-2"/>
          <w:sz w:val="24"/>
        </w:rPr>
        <w:t xml:space="preserve">(приложение № 1, которое является неотъемлемой частью настоящего контракта).  </w:t>
      </w:r>
    </w:p>
    <w:p w:rsidR="005957A9" w:rsidRPr="006B7BA0" w:rsidRDefault="006B7BA0" w:rsidP="00B1293C">
      <w:pPr>
        <w:shd w:val="clear" w:color="auto" w:fill="FFFFFF"/>
        <w:ind w:right="36" w:firstLine="709"/>
        <w:jc w:val="both"/>
        <w:rPr>
          <w:color w:val="000000"/>
          <w:spacing w:val="-2"/>
          <w:sz w:val="24"/>
        </w:rPr>
      </w:pPr>
      <w:r w:rsidRPr="006B7BA0">
        <w:rPr>
          <w:color w:val="000000"/>
          <w:spacing w:val="-2"/>
          <w:sz w:val="24"/>
        </w:rPr>
        <w:t xml:space="preserve">1.3. Общий срок выполнения работ по настоящему контракту </w:t>
      </w:r>
      <w:r w:rsidR="00B1293C">
        <w:rPr>
          <w:color w:val="000000"/>
          <w:spacing w:val="-2"/>
          <w:sz w:val="24"/>
        </w:rPr>
        <w:t>30 календарных дней</w:t>
      </w:r>
      <w:r w:rsidRPr="006B7BA0">
        <w:rPr>
          <w:color w:val="000000"/>
          <w:spacing w:val="-2"/>
          <w:sz w:val="24"/>
        </w:rPr>
        <w:t xml:space="preserve"> с момента заключения контракта, время выполнения работ: в рабочие дни с 8-30 до 17-15 (понедельник-четверг), с 8-30 до 17-00 (пятница), перерыв с 12-30 </w:t>
      </w:r>
      <w:proofErr w:type="gramStart"/>
      <w:r w:rsidRPr="006B7BA0">
        <w:rPr>
          <w:color w:val="000000"/>
          <w:spacing w:val="-2"/>
          <w:sz w:val="24"/>
        </w:rPr>
        <w:t>до</w:t>
      </w:r>
      <w:proofErr w:type="gramEnd"/>
      <w:r w:rsidRPr="006B7BA0">
        <w:rPr>
          <w:color w:val="000000"/>
          <w:spacing w:val="-2"/>
          <w:sz w:val="24"/>
        </w:rPr>
        <w:t xml:space="preserve"> 14-00</w:t>
      </w:r>
      <w:r>
        <w:rPr>
          <w:color w:val="000000"/>
          <w:spacing w:val="-2"/>
          <w:sz w:val="24"/>
        </w:rPr>
        <w:t>.</w:t>
      </w:r>
    </w:p>
    <w:p w:rsidR="005E5069" w:rsidRDefault="005E5069" w:rsidP="005E5069">
      <w:pPr>
        <w:shd w:val="clear" w:color="auto" w:fill="FFFFFF"/>
        <w:rPr>
          <w:b/>
          <w:color w:val="000000"/>
          <w:spacing w:val="-2"/>
          <w:sz w:val="26"/>
          <w:szCs w:val="26"/>
        </w:rPr>
      </w:pPr>
    </w:p>
    <w:p w:rsidR="00260D45" w:rsidRPr="005E5069" w:rsidRDefault="00B25760" w:rsidP="005E5069">
      <w:pPr>
        <w:numPr>
          <w:ilvl w:val="0"/>
          <w:numId w:val="15"/>
        </w:numPr>
        <w:shd w:val="clear" w:color="auto" w:fill="FFFFFF"/>
        <w:tabs>
          <w:tab w:val="clear" w:pos="3132"/>
          <w:tab w:val="num" w:pos="284"/>
        </w:tabs>
        <w:ind w:left="0" w:hanging="13"/>
        <w:jc w:val="center"/>
        <w:rPr>
          <w:b/>
          <w:color w:val="000000"/>
          <w:spacing w:val="-2"/>
          <w:sz w:val="24"/>
        </w:rPr>
      </w:pPr>
      <w:r w:rsidRPr="005E5069">
        <w:rPr>
          <w:b/>
          <w:color w:val="000000"/>
          <w:spacing w:val="-2"/>
          <w:sz w:val="24"/>
        </w:rPr>
        <w:t>Цена</w:t>
      </w:r>
      <w:r w:rsidR="00ED5C11" w:rsidRPr="005E5069">
        <w:rPr>
          <w:b/>
          <w:color w:val="000000"/>
          <w:spacing w:val="-2"/>
          <w:sz w:val="24"/>
        </w:rPr>
        <w:t xml:space="preserve"> </w:t>
      </w:r>
      <w:r w:rsidR="001225D4" w:rsidRPr="005E5069">
        <w:rPr>
          <w:b/>
          <w:color w:val="000000"/>
          <w:spacing w:val="-2"/>
          <w:sz w:val="24"/>
        </w:rPr>
        <w:t>Контракт</w:t>
      </w:r>
      <w:r w:rsidR="00EF091C" w:rsidRPr="005E5069">
        <w:rPr>
          <w:b/>
          <w:color w:val="000000"/>
          <w:spacing w:val="-2"/>
          <w:sz w:val="24"/>
        </w:rPr>
        <w:t>а</w:t>
      </w:r>
      <w:r w:rsidR="00E80B8A" w:rsidRPr="005E5069">
        <w:rPr>
          <w:b/>
          <w:color w:val="000000"/>
          <w:spacing w:val="-2"/>
          <w:sz w:val="24"/>
        </w:rPr>
        <w:t xml:space="preserve"> и порядок расчетов</w:t>
      </w:r>
    </w:p>
    <w:p w:rsidR="00B00689" w:rsidRPr="005E5069" w:rsidRDefault="00BA0062" w:rsidP="00FF22FE">
      <w:pPr>
        <w:shd w:val="clear" w:color="auto" w:fill="FFFFFF"/>
        <w:tabs>
          <w:tab w:val="left" w:pos="1276"/>
        </w:tabs>
        <w:ind w:firstLine="709"/>
        <w:jc w:val="both"/>
        <w:rPr>
          <w:color w:val="000000"/>
          <w:spacing w:val="-2"/>
          <w:sz w:val="24"/>
        </w:rPr>
      </w:pPr>
      <w:r w:rsidRPr="005E5069">
        <w:rPr>
          <w:color w:val="000000"/>
          <w:spacing w:val="-2"/>
          <w:sz w:val="24"/>
        </w:rPr>
        <w:t>2.1</w:t>
      </w:r>
      <w:r w:rsidR="00C0482B" w:rsidRPr="005E5069">
        <w:rPr>
          <w:color w:val="000000"/>
          <w:spacing w:val="-2"/>
          <w:sz w:val="24"/>
        </w:rPr>
        <w:t>.</w:t>
      </w:r>
      <w:r w:rsidRPr="005E5069">
        <w:rPr>
          <w:color w:val="000000"/>
          <w:spacing w:val="-2"/>
          <w:sz w:val="24"/>
        </w:rPr>
        <w:tab/>
      </w:r>
      <w:proofErr w:type="gramStart"/>
      <w:r w:rsidR="00B00689" w:rsidRPr="005E5069">
        <w:rPr>
          <w:color w:val="000000"/>
          <w:spacing w:val="-2"/>
          <w:sz w:val="24"/>
        </w:rPr>
        <w:t xml:space="preserve">Принятие Заказчиком денежных обязательств в соответствии с условиями настоящего </w:t>
      </w:r>
      <w:r w:rsidR="001225D4" w:rsidRPr="005E5069">
        <w:rPr>
          <w:color w:val="000000"/>
          <w:spacing w:val="-2"/>
          <w:sz w:val="24"/>
        </w:rPr>
        <w:t>Контракт</w:t>
      </w:r>
      <w:r w:rsidR="00EF091C" w:rsidRPr="005E5069">
        <w:rPr>
          <w:color w:val="000000"/>
          <w:spacing w:val="-2"/>
          <w:sz w:val="24"/>
        </w:rPr>
        <w:t>а</w:t>
      </w:r>
      <w:r w:rsidR="00B00689" w:rsidRPr="005E5069">
        <w:rPr>
          <w:color w:val="000000"/>
          <w:spacing w:val="-2"/>
          <w:sz w:val="24"/>
        </w:rPr>
        <w:t xml:space="preserve">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roofErr w:type="gramEnd"/>
    </w:p>
    <w:p w:rsidR="00367AB4" w:rsidRPr="005E5069" w:rsidRDefault="00345E47" w:rsidP="00B140DF">
      <w:pPr>
        <w:shd w:val="clear" w:color="auto" w:fill="FFFFFF"/>
        <w:tabs>
          <w:tab w:val="left" w:pos="1276"/>
          <w:tab w:val="left" w:pos="10632"/>
        </w:tabs>
        <w:ind w:firstLine="709"/>
        <w:jc w:val="both"/>
        <w:rPr>
          <w:color w:val="000000"/>
          <w:spacing w:val="-2"/>
          <w:sz w:val="24"/>
        </w:rPr>
      </w:pPr>
      <w:r w:rsidRPr="005E5069">
        <w:rPr>
          <w:color w:val="000000"/>
          <w:spacing w:val="-2"/>
          <w:sz w:val="24"/>
        </w:rPr>
        <w:t>2.</w:t>
      </w:r>
      <w:r w:rsidR="00B00689" w:rsidRPr="005E5069">
        <w:rPr>
          <w:color w:val="000000"/>
          <w:spacing w:val="-2"/>
          <w:sz w:val="24"/>
        </w:rPr>
        <w:t>2</w:t>
      </w:r>
      <w:r w:rsidR="007367A4" w:rsidRPr="005E5069">
        <w:rPr>
          <w:color w:val="000000"/>
          <w:spacing w:val="-2"/>
          <w:sz w:val="24"/>
        </w:rPr>
        <w:t>.</w:t>
      </w:r>
      <w:r w:rsidR="00CF1573" w:rsidRPr="005E5069">
        <w:rPr>
          <w:color w:val="000000"/>
          <w:spacing w:val="-2"/>
          <w:sz w:val="24"/>
        </w:rPr>
        <w:tab/>
      </w:r>
      <w:r w:rsidRPr="005E5069">
        <w:rPr>
          <w:color w:val="000000"/>
          <w:spacing w:val="-2"/>
          <w:sz w:val="24"/>
        </w:rPr>
        <w:t xml:space="preserve">Стоимость </w:t>
      </w:r>
      <w:r w:rsidR="00DE730E" w:rsidRPr="005E5069">
        <w:rPr>
          <w:color w:val="000000"/>
          <w:spacing w:val="-2"/>
          <w:sz w:val="24"/>
        </w:rPr>
        <w:t>Работ</w:t>
      </w:r>
      <w:r w:rsidR="00B25760" w:rsidRPr="005E5069">
        <w:rPr>
          <w:color w:val="000000"/>
          <w:spacing w:val="-2"/>
          <w:sz w:val="24"/>
        </w:rPr>
        <w:t xml:space="preserve"> по настоящему </w:t>
      </w:r>
      <w:r w:rsidR="001225D4" w:rsidRPr="005E5069">
        <w:rPr>
          <w:color w:val="000000"/>
          <w:spacing w:val="-2"/>
          <w:sz w:val="24"/>
        </w:rPr>
        <w:t>Контракт</w:t>
      </w:r>
      <w:r w:rsidR="00EF091C" w:rsidRPr="005E5069">
        <w:rPr>
          <w:color w:val="000000"/>
          <w:spacing w:val="-2"/>
          <w:sz w:val="24"/>
        </w:rPr>
        <w:t>у</w:t>
      </w:r>
      <w:r w:rsidR="00542E13" w:rsidRPr="005E5069">
        <w:rPr>
          <w:color w:val="000000"/>
          <w:spacing w:val="-2"/>
          <w:sz w:val="24"/>
        </w:rPr>
        <w:t xml:space="preserve"> составляет</w:t>
      </w:r>
      <w:proofErr w:type="gramStart"/>
      <w:r w:rsidRPr="005E5069">
        <w:rPr>
          <w:color w:val="000000"/>
          <w:spacing w:val="-2"/>
          <w:sz w:val="24"/>
        </w:rPr>
        <w:t>:</w:t>
      </w:r>
      <w:r w:rsidR="00B140DF" w:rsidRPr="005E5069">
        <w:rPr>
          <w:color w:val="000000"/>
          <w:spacing w:val="-2"/>
          <w:sz w:val="24"/>
        </w:rPr>
        <w:t xml:space="preserve"> </w:t>
      </w:r>
      <w:r w:rsidR="005B2F0B" w:rsidRPr="005E5069">
        <w:rPr>
          <w:color w:val="000000"/>
          <w:spacing w:val="-2"/>
          <w:sz w:val="24"/>
        </w:rPr>
        <w:t>___________</w:t>
      </w:r>
      <w:r w:rsidR="00581E5E" w:rsidRPr="005E5069">
        <w:rPr>
          <w:color w:val="000000"/>
          <w:spacing w:val="-2"/>
          <w:sz w:val="24"/>
        </w:rPr>
        <w:t>(</w:t>
      </w:r>
      <w:r w:rsidR="005B2F0B" w:rsidRPr="005E5069">
        <w:rPr>
          <w:color w:val="000000"/>
          <w:spacing w:val="-2"/>
          <w:sz w:val="24"/>
        </w:rPr>
        <w:t>_____________</w:t>
      </w:r>
      <w:r w:rsidR="00581E5E" w:rsidRPr="005E5069">
        <w:rPr>
          <w:color w:val="000000"/>
          <w:spacing w:val="-2"/>
          <w:sz w:val="24"/>
        </w:rPr>
        <w:t xml:space="preserve">) </w:t>
      </w:r>
      <w:proofErr w:type="gramEnd"/>
      <w:r w:rsidR="00581E5E" w:rsidRPr="005E5069">
        <w:rPr>
          <w:color w:val="000000"/>
          <w:spacing w:val="-2"/>
          <w:sz w:val="24"/>
        </w:rPr>
        <w:t>рублей 00 копеек,</w:t>
      </w:r>
      <w:r w:rsidR="005B2F0B" w:rsidRPr="005E5069">
        <w:rPr>
          <w:color w:val="000000"/>
          <w:spacing w:val="-2"/>
          <w:sz w:val="24"/>
        </w:rPr>
        <w:t xml:space="preserve"> НДС/</w:t>
      </w:r>
      <w:r w:rsidR="00581E5E" w:rsidRPr="005E5069">
        <w:rPr>
          <w:color w:val="000000"/>
          <w:spacing w:val="-2"/>
          <w:sz w:val="24"/>
        </w:rPr>
        <w:t xml:space="preserve"> НДС не облагается.</w:t>
      </w:r>
    </w:p>
    <w:p w:rsidR="00B00689" w:rsidRPr="005E5069" w:rsidRDefault="00B00689" w:rsidP="00FF22FE">
      <w:pPr>
        <w:shd w:val="clear" w:color="auto" w:fill="FFFFFF"/>
        <w:tabs>
          <w:tab w:val="left" w:pos="1276"/>
        </w:tabs>
        <w:ind w:firstLine="709"/>
        <w:jc w:val="both"/>
        <w:rPr>
          <w:color w:val="000000"/>
          <w:spacing w:val="-2"/>
          <w:sz w:val="24"/>
        </w:rPr>
      </w:pPr>
      <w:r w:rsidRPr="005E5069">
        <w:rPr>
          <w:color w:val="000000"/>
          <w:spacing w:val="-2"/>
          <w:sz w:val="24"/>
        </w:rPr>
        <w:t>2.3</w:t>
      </w:r>
      <w:r w:rsidR="00BA0062" w:rsidRPr="005E5069">
        <w:rPr>
          <w:color w:val="000000"/>
          <w:spacing w:val="-2"/>
          <w:sz w:val="24"/>
        </w:rPr>
        <w:tab/>
      </w:r>
      <w:r w:rsidRPr="005E5069">
        <w:rPr>
          <w:color w:val="000000"/>
          <w:spacing w:val="-2"/>
          <w:sz w:val="24"/>
        </w:rPr>
        <w:t xml:space="preserve">Цена </w:t>
      </w:r>
      <w:r w:rsidR="001225D4" w:rsidRPr="005E5069">
        <w:rPr>
          <w:color w:val="000000"/>
          <w:spacing w:val="-2"/>
          <w:sz w:val="24"/>
        </w:rPr>
        <w:t>Контракт</w:t>
      </w:r>
      <w:r w:rsidR="00EF091C" w:rsidRPr="005E5069">
        <w:rPr>
          <w:color w:val="000000"/>
          <w:spacing w:val="-2"/>
          <w:sz w:val="24"/>
        </w:rPr>
        <w:t>а</w:t>
      </w:r>
      <w:r w:rsidRPr="005E5069">
        <w:rPr>
          <w:color w:val="000000"/>
          <w:spacing w:val="-2"/>
          <w:sz w:val="24"/>
        </w:rPr>
        <w:t xml:space="preserve"> включает все расходы </w:t>
      </w:r>
      <w:r w:rsidR="00C67486" w:rsidRPr="005E5069">
        <w:rPr>
          <w:color w:val="000000"/>
          <w:spacing w:val="-2"/>
          <w:sz w:val="24"/>
        </w:rPr>
        <w:t>Исполнителя</w:t>
      </w:r>
      <w:r w:rsidRPr="005E5069">
        <w:rPr>
          <w:color w:val="000000"/>
          <w:spacing w:val="-2"/>
          <w:sz w:val="24"/>
        </w:rPr>
        <w:t xml:space="preserve">, связанные с исполнением условий настоящего </w:t>
      </w:r>
      <w:r w:rsidR="001225D4" w:rsidRPr="005E5069">
        <w:rPr>
          <w:color w:val="000000"/>
          <w:spacing w:val="-2"/>
          <w:sz w:val="24"/>
        </w:rPr>
        <w:t>Контракт</w:t>
      </w:r>
      <w:r w:rsidR="00EF091C" w:rsidRPr="005E5069">
        <w:rPr>
          <w:color w:val="000000"/>
          <w:spacing w:val="-2"/>
          <w:sz w:val="24"/>
        </w:rPr>
        <w:t>а</w:t>
      </w:r>
      <w:r w:rsidRPr="005E5069">
        <w:rPr>
          <w:color w:val="000000"/>
          <w:spacing w:val="-2"/>
          <w:sz w:val="24"/>
        </w:rPr>
        <w:t xml:space="preserve">, в том числе цену </w:t>
      </w:r>
      <w:r w:rsidR="00C67486" w:rsidRPr="005E5069">
        <w:rPr>
          <w:color w:val="000000"/>
          <w:spacing w:val="-2"/>
          <w:sz w:val="24"/>
        </w:rPr>
        <w:t>о</w:t>
      </w:r>
      <w:r w:rsidR="00DD3EEB" w:rsidRPr="005E5069">
        <w:rPr>
          <w:color w:val="000000"/>
          <w:spacing w:val="-2"/>
          <w:sz w:val="24"/>
        </w:rPr>
        <w:t>казываемых</w:t>
      </w:r>
      <w:r w:rsidR="00C67486" w:rsidRPr="005E5069">
        <w:rPr>
          <w:color w:val="000000"/>
          <w:spacing w:val="-2"/>
          <w:sz w:val="24"/>
        </w:rPr>
        <w:t xml:space="preserve"> </w:t>
      </w:r>
      <w:r w:rsidR="00DD3EEB" w:rsidRPr="005E5069">
        <w:rPr>
          <w:color w:val="000000"/>
          <w:spacing w:val="-2"/>
          <w:sz w:val="24"/>
        </w:rPr>
        <w:t xml:space="preserve">работ и </w:t>
      </w:r>
      <w:r w:rsidR="00DE730E" w:rsidRPr="005E5069">
        <w:rPr>
          <w:color w:val="000000"/>
          <w:spacing w:val="-2"/>
          <w:sz w:val="24"/>
        </w:rPr>
        <w:t>работ</w:t>
      </w:r>
      <w:r w:rsidRPr="005E5069">
        <w:rPr>
          <w:color w:val="000000"/>
          <w:spacing w:val="-2"/>
          <w:sz w:val="24"/>
        </w:rPr>
        <w:t>, расходы на уплату налогов, сборов и других обязательных платежей.</w:t>
      </w:r>
    </w:p>
    <w:p w:rsidR="00B00689" w:rsidRPr="005E5069" w:rsidRDefault="00B00689" w:rsidP="00FF22FE">
      <w:pPr>
        <w:shd w:val="clear" w:color="auto" w:fill="FFFFFF"/>
        <w:tabs>
          <w:tab w:val="left" w:pos="1276"/>
        </w:tabs>
        <w:ind w:firstLine="709"/>
        <w:jc w:val="both"/>
        <w:rPr>
          <w:color w:val="000000"/>
          <w:spacing w:val="-2"/>
          <w:sz w:val="24"/>
        </w:rPr>
      </w:pPr>
      <w:r w:rsidRPr="005E5069">
        <w:rPr>
          <w:color w:val="000000"/>
          <w:spacing w:val="-2"/>
          <w:sz w:val="24"/>
        </w:rPr>
        <w:t xml:space="preserve">Цена </w:t>
      </w:r>
      <w:r w:rsidR="001225D4" w:rsidRPr="005E5069">
        <w:rPr>
          <w:color w:val="000000"/>
          <w:spacing w:val="-2"/>
          <w:sz w:val="24"/>
        </w:rPr>
        <w:t>Контракт</w:t>
      </w:r>
      <w:r w:rsidR="00EF091C" w:rsidRPr="005E5069">
        <w:rPr>
          <w:color w:val="000000"/>
          <w:spacing w:val="-2"/>
          <w:sz w:val="24"/>
        </w:rPr>
        <w:t>а</w:t>
      </w:r>
      <w:r w:rsidRPr="005E5069">
        <w:rPr>
          <w:color w:val="000000"/>
          <w:spacing w:val="-2"/>
          <w:sz w:val="24"/>
        </w:rPr>
        <w:t xml:space="preserve"> является твердой и определяется на весь срок исполнения настоящего </w:t>
      </w:r>
      <w:r w:rsidR="001225D4" w:rsidRPr="005E5069">
        <w:rPr>
          <w:color w:val="000000"/>
          <w:spacing w:val="-2"/>
          <w:sz w:val="24"/>
        </w:rPr>
        <w:t>Контракт</w:t>
      </w:r>
      <w:r w:rsidR="00EF091C" w:rsidRPr="005E5069">
        <w:rPr>
          <w:color w:val="000000"/>
          <w:spacing w:val="-2"/>
          <w:sz w:val="24"/>
        </w:rPr>
        <w:t>а</w:t>
      </w:r>
      <w:r w:rsidRPr="005E5069">
        <w:rPr>
          <w:color w:val="000000"/>
          <w:spacing w:val="-2"/>
          <w:sz w:val="24"/>
        </w:rPr>
        <w:t xml:space="preserve">, за исключением случаев, </w:t>
      </w:r>
      <w:r w:rsidR="00C0482B" w:rsidRPr="005E5069">
        <w:rPr>
          <w:color w:val="000000"/>
          <w:spacing w:val="-2"/>
          <w:sz w:val="24"/>
        </w:rPr>
        <w:t xml:space="preserve">установленных Федеральным </w:t>
      </w:r>
      <w:hyperlink r:id="rId9" w:history="1">
        <w:r w:rsidR="00C0482B" w:rsidRPr="005E5069">
          <w:rPr>
            <w:color w:val="000000"/>
            <w:spacing w:val="-2"/>
            <w:sz w:val="24"/>
          </w:rPr>
          <w:t>законом</w:t>
        </w:r>
      </w:hyperlink>
      <w:r w:rsidR="00C0482B" w:rsidRPr="005E5069">
        <w:rPr>
          <w:color w:val="000000"/>
          <w:spacing w:val="-2"/>
          <w:sz w:val="24"/>
        </w:rPr>
        <w:t xml:space="preserve"> от 5 апреля 2013 г. № 44-ФЗ «О контрактной системе в сфере закупок товаров, работ, </w:t>
      </w:r>
      <w:r w:rsidR="00DE730E" w:rsidRPr="005E5069">
        <w:rPr>
          <w:color w:val="000000"/>
          <w:spacing w:val="-2"/>
          <w:sz w:val="24"/>
        </w:rPr>
        <w:t>работ</w:t>
      </w:r>
      <w:r w:rsidR="00C0482B" w:rsidRPr="005E5069">
        <w:rPr>
          <w:color w:val="000000"/>
          <w:spacing w:val="-2"/>
          <w:sz w:val="24"/>
        </w:rPr>
        <w:t xml:space="preserve"> для обеспечения государственных и муниципальных нужд» и </w:t>
      </w:r>
      <w:r w:rsidR="001225D4" w:rsidRPr="005E5069">
        <w:rPr>
          <w:color w:val="000000"/>
          <w:spacing w:val="-2"/>
          <w:sz w:val="24"/>
        </w:rPr>
        <w:t>Контракт</w:t>
      </w:r>
      <w:r w:rsidR="00C0482B" w:rsidRPr="005E5069">
        <w:rPr>
          <w:color w:val="000000"/>
          <w:spacing w:val="-2"/>
          <w:sz w:val="24"/>
        </w:rPr>
        <w:t>ом</w:t>
      </w:r>
      <w:r w:rsidRPr="005E5069">
        <w:rPr>
          <w:color w:val="000000"/>
          <w:spacing w:val="-2"/>
          <w:sz w:val="24"/>
        </w:rPr>
        <w:t>.</w:t>
      </w:r>
    </w:p>
    <w:p w:rsidR="00E80B8A" w:rsidRPr="005E5069" w:rsidRDefault="00E80B8A" w:rsidP="00FF22FE">
      <w:pPr>
        <w:shd w:val="clear" w:color="auto" w:fill="FFFFFF"/>
        <w:tabs>
          <w:tab w:val="left" w:pos="1276"/>
        </w:tabs>
        <w:ind w:firstLine="709"/>
        <w:jc w:val="both"/>
        <w:rPr>
          <w:color w:val="000000"/>
          <w:spacing w:val="-2"/>
          <w:sz w:val="24"/>
        </w:rPr>
      </w:pPr>
      <w:r w:rsidRPr="005E5069">
        <w:rPr>
          <w:color w:val="000000"/>
          <w:spacing w:val="-2"/>
          <w:sz w:val="24"/>
        </w:rPr>
        <w:lastRenderedPageBreak/>
        <w:t>2.4</w:t>
      </w:r>
      <w:r w:rsidR="007367A4" w:rsidRPr="005E5069">
        <w:rPr>
          <w:color w:val="000000"/>
          <w:spacing w:val="-2"/>
          <w:sz w:val="24"/>
        </w:rPr>
        <w:t>.</w:t>
      </w:r>
      <w:r w:rsidR="00BA0062" w:rsidRPr="005E5069">
        <w:rPr>
          <w:color w:val="000000"/>
          <w:spacing w:val="-2"/>
          <w:sz w:val="24"/>
        </w:rPr>
        <w:tab/>
      </w:r>
      <w:r w:rsidRPr="005E5069">
        <w:rPr>
          <w:color w:val="000000"/>
          <w:spacing w:val="-2"/>
          <w:sz w:val="24"/>
        </w:rPr>
        <w:t>Оплата</w:t>
      </w:r>
      <w:r w:rsidR="00C0482B" w:rsidRPr="005E5069">
        <w:rPr>
          <w:color w:val="000000"/>
          <w:spacing w:val="-2"/>
          <w:sz w:val="24"/>
        </w:rPr>
        <w:t xml:space="preserve"> </w:t>
      </w:r>
      <w:r w:rsidR="00DE730E" w:rsidRPr="005E5069">
        <w:rPr>
          <w:color w:val="000000"/>
          <w:spacing w:val="-2"/>
          <w:sz w:val="24"/>
        </w:rPr>
        <w:t>Работ</w:t>
      </w:r>
      <w:r w:rsidRPr="005E5069">
        <w:rPr>
          <w:color w:val="000000"/>
          <w:spacing w:val="-2"/>
          <w:sz w:val="24"/>
        </w:rPr>
        <w:t xml:space="preserve">, </w:t>
      </w:r>
      <w:r w:rsidR="001D0B0B" w:rsidRPr="005E5069">
        <w:rPr>
          <w:color w:val="000000"/>
          <w:spacing w:val="-2"/>
          <w:sz w:val="24"/>
        </w:rPr>
        <w:t>о</w:t>
      </w:r>
      <w:r w:rsidR="00DD3EEB" w:rsidRPr="005E5069">
        <w:rPr>
          <w:color w:val="000000"/>
          <w:spacing w:val="-2"/>
          <w:sz w:val="24"/>
        </w:rPr>
        <w:t>казываемых</w:t>
      </w:r>
      <w:r w:rsidRPr="005E5069">
        <w:rPr>
          <w:color w:val="000000"/>
          <w:spacing w:val="-2"/>
          <w:sz w:val="24"/>
        </w:rPr>
        <w:t xml:space="preserve"> по настоящему </w:t>
      </w:r>
      <w:r w:rsidR="001225D4" w:rsidRPr="005E5069">
        <w:rPr>
          <w:color w:val="000000"/>
          <w:spacing w:val="-2"/>
          <w:sz w:val="24"/>
        </w:rPr>
        <w:t>Контракт</w:t>
      </w:r>
      <w:r w:rsidRPr="005E5069">
        <w:rPr>
          <w:color w:val="000000"/>
          <w:spacing w:val="-2"/>
          <w:sz w:val="24"/>
        </w:rPr>
        <w:t>у, осуществляется Заказчиком из средств федерального бюджета в форме безналичного расчета путем перечисления денежных сре</w:t>
      </w:r>
      <w:proofErr w:type="gramStart"/>
      <w:r w:rsidRPr="005E5069">
        <w:rPr>
          <w:color w:val="000000"/>
          <w:spacing w:val="-2"/>
          <w:sz w:val="24"/>
        </w:rPr>
        <w:t>дств в р</w:t>
      </w:r>
      <w:proofErr w:type="gramEnd"/>
      <w:r w:rsidRPr="005E5069">
        <w:rPr>
          <w:color w:val="000000"/>
          <w:spacing w:val="-2"/>
          <w:sz w:val="24"/>
        </w:rPr>
        <w:t xml:space="preserve">оссийских рублях на расчетный счет </w:t>
      </w:r>
      <w:r w:rsidR="001D0B0B" w:rsidRPr="005E5069">
        <w:rPr>
          <w:color w:val="000000"/>
          <w:spacing w:val="-2"/>
          <w:sz w:val="24"/>
        </w:rPr>
        <w:t>Исполнителя</w:t>
      </w:r>
      <w:r w:rsidRPr="005E5069">
        <w:rPr>
          <w:color w:val="000000"/>
          <w:spacing w:val="-2"/>
          <w:sz w:val="24"/>
        </w:rPr>
        <w:t xml:space="preserve">, указанный в настоящем </w:t>
      </w:r>
      <w:r w:rsidR="001225D4" w:rsidRPr="005E5069">
        <w:rPr>
          <w:color w:val="000000"/>
          <w:spacing w:val="-2"/>
          <w:sz w:val="24"/>
        </w:rPr>
        <w:t>Контракт</w:t>
      </w:r>
      <w:r w:rsidRPr="005E5069">
        <w:rPr>
          <w:color w:val="000000"/>
          <w:spacing w:val="-2"/>
          <w:sz w:val="24"/>
        </w:rPr>
        <w:t>е.</w:t>
      </w:r>
    </w:p>
    <w:p w:rsidR="00E80B8A" w:rsidRPr="005E5069" w:rsidRDefault="00E80B8A" w:rsidP="00FF22FE">
      <w:pPr>
        <w:shd w:val="clear" w:color="auto" w:fill="FFFFFF"/>
        <w:tabs>
          <w:tab w:val="left" w:pos="1276"/>
        </w:tabs>
        <w:ind w:firstLine="709"/>
        <w:jc w:val="both"/>
        <w:rPr>
          <w:color w:val="000000"/>
          <w:spacing w:val="-2"/>
          <w:sz w:val="24"/>
        </w:rPr>
      </w:pPr>
      <w:r w:rsidRPr="005E5069">
        <w:rPr>
          <w:color w:val="000000"/>
          <w:spacing w:val="-2"/>
          <w:sz w:val="24"/>
        </w:rPr>
        <w:t>2.5</w:t>
      </w:r>
      <w:r w:rsidR="007367A4" w:rsidRPr="005E5069">
        <w:rPr>
          <w:color w:val="000000"/>
          <w:spacing w:val="-2"/>
          <w:sz w:val="24"/>
        </w:rPr>
        <w:t>.</w:t>
      </w:r>
      <w:r w:rsidRPr="005E5069">
        <w:rPr>
          <w:color w:val="000000"/>
          <w:spacing w:val="-2"/>
          <w:sz w:val="24"/>
        </w:rPr>
        <w:tab/>
      </w:r>
      <w:r w:rsidR="00CD6A84" w:rsidRPr="005E5069">
        <w:rPr>
          <w:color w:val="000000"/>
          <w:spacing w:val="-2"/>
          <w:sz w:val="24"/>
        </w:rPr>
        <w:t xml:space="preserve">Работы по </w:t>
      </w:r>
      <w:r w:rsidR="001225D4" w:rsidRPr="005E5069">
        <w:rPr>
          <w:color w:val="000000"/>
          <w:spacing w:val="-2"/>
          <w:sz w:val="24"/>
        </w:rPr>
        <w:t>контракт</w:t>
      </w:r>
      <w:r w:rsidR="00CD6A84" w:rsidRPr="005E5069">
        <w:rPr>
          <w:color w:val="000000"/>
          <w:spacing w:val="-2"/>
          <w:sz w:val="24"/>
        </w:rPr>
        <w:t>у оплачиваются</w:t>
      </w:r>
      <w:r w:rsidRPr="005E5069">
        <w:rPr>
          <w:color w:val="000000"/>
          <w:spacing w:val="-2"/>
          <w:sz w:val="24"/>
        </w:rPr>
        <w:t xml:space="preserve"> Заказчиком </w:t>
      </w:r>
      <w:r w:rsidR="003511AF" w:rsidRPr="005E5069">
        <w:rPr>
          <w:color w:val="000000"/>
          <w:spacing w:val="-2"/>
          <w:sz w:val="24"/>
        </w:rPr>
        <w:t>на основании</w:t>
      </w:r>
      <w:r w:rsidR="00CD6A84" w:rsidRPr="005E5069">
        <w:rPr>
          <w:color w:val="000000"/>
          <w:spacing w:val="-2"/>
          <w:sz w:val="24"/>
        </w:rPr>
        <w:t xml:space="preserve"> счета,</w:t>
      </w:r>
      <w:r w:rsidRPr="005E5069">
        <w:rPr>
          <w:color w:val="000000"/>
          <w:spacing w:val="-2"/>
          <w:sz w:val="24"/>
        </w:rPr>
        <w:t xml:space="preserve"> </w:t>
      </w:r>
      <w:r w:rsidR="00CD6A84" w:rsidRPr="005E5069">
        <w:rPr>
          <w:color w:val="000000"/>
          <w:spacing w:val="-2"/>
          <w:sz w:val="24"/>
        </w:rPr>
        <w:t>счет</w:t>
      </w:r>
      <w:r w:rsidR="003511AF" w:rsidRPr="005E5069">
        <w:rPr>
          <w:color w:val="000000"/>
          <w:spacing w:val="-2"/>
          <w:sz w:val="24"/>
        </w:rPr>
        <w:t>а</w:t>
      </w:r>
      <w:r w:rsidR="00CD6A84" w:rsidRPr="005E5069">
        <w:rPr>
          <w:color w:val="000000"/>
          <w:spacing w:val="-2"/>
          <w:sz w:val="24"/>
        </w:rPr>
        <w:t>–фактуры</w:t>
      </w:r>
      <w:r w:rsidR="003511AF" w:rsidRPr="005E5069">
        <w:rPr>
          <w:color w:val="000000"/>
          <w:spacing w:val="-2"/>
          <w:sz w:val="24"/>
        </w:rPr>
        <w:t>, а</w:t>
      </w:r>
      <w:r w:rsidR="00CD6A84" w:rsidRPr="005E5069">
        <w:rPr>
          <w:color w:val="000000"/>
          <w:spacing w:val="-2"/>
          <w:sz w:val="24"/>
        </w:rPr>
        <w:t xml:space="preserve">кта сдачи-приемки выполненных работ, </w:t>
      </w:r>
      <w:r w:rsidRPr="005E5069">
        <w:rPr>
          <w:color w:val="000000"/>
          <w:spacing w:val="-2"/>
          <w:sz w:val="24"/>
        </w:rPr>
        <w:t>подписанн</w:t>
      </w:r>
      <w:r w:rsidR="00CD6A84" w:rsidRPr="005E5069">
        <w:rPr>
          <w:color w:val="000000"/>
          <w:spacing w:val="-2"/>
          <w:sz w:val="24"/>
        </w:rPr>
        <w:t>ых</w:t>
      </w:r>
      <w:r w:rsidRPr="005E5069">
        <w:rPr>
          <w:color w:val="000000"/>
          <w:spacing w:val="-2"/>
          <w:sz w:val="24"/>
        </w:rPr>
        <w:t xml:space="preserve"> </w:t>
      </w:r>
      <w:r w:rsidR="001603C8" w:rsidRPr="005E5069">
        <w:rPr>
          <w:color w:val="000000"/>
          <w:spacing w:val="-2"/>
          <w:sz w:val="24"/>
        </w:rPr>
        <w:t xml:space="preserve">между </w:t>
      </w:r>
      <w:r w:rsidR="001D0B0B" w:rsidRPr="005E5069">
        <w:rPr>
          <w:color w:val="000000"/>
          <w:spacing w:val="-2"/>
          <w:sz w:val="24"/>
        </w:rPr>
        <w:t>Исполнителем</w:t>
      </w:r>
      <w:r w:rsidR="001603C8" w:rsidRPr="005E5069">
        <w:rPr>
          <w:color w:val="000000"/>
          <w:spacing w:val="-2"/>
          <w:sz w:val="24"/>
        </w:rPr>
        <w:t xml:space="preserve"> и </w:t>
      </w:r>
      <w:r w:rsidR="009B00FF" w:rsidRPr="005E5069">
        <w:rPr>
          <w:color w:val="000000"/>
          <w:spacing w:val="-2"/>
          <w:sz w:val="24"/>
        </w:rPr>
        <w:t>З</w:t>
      </w:r>
      <w:r w:rsidR="001603C8" w:rsidRPr="005E5069">
        <w:rPr>
          <w:color w:val="000000"/>
          <w:spacing w:val="-2"/>
          <w:sz w:val="24"/>
        </w:rPr>
        <w:t>аказчик</w:t>
      </w:r>
      <w:r w:rsidR="002F568F" w:rsidRPr="005E5069">
        <w:rPr>
          <w:color w:val="000000"/>
          <w:spacing w:val="-2"/>
          <w:sz w:val="24"/>
        </w:rPr>
        <w:t>ом</w:t>
      </w:r>
      <w:r w:rsidR="008C55B6" w:rsidRPr="005E5069">
        <w:rPr>
          <w:color w:val="000000"/>
          <w:spacing w:val="-2"/>
          <w:sz w:val="24"/>
        </w:rPr>
        <w:t xml:space="preserve"> </w:t>
      </w:r>
      <w:proofErr w:type="gramStart"/>
      <w:r w:rsidR="008C55B6" w:rsidRPr="005E5069">
        <w:rPr>
          <w:color w:val="000000"/>
          <w:spacing w:val="-2"/>
          <w:sz w:val="24"/>
        </w:rPr>
        <w:t>направленными</w:t>
      </w:r>
      <w:proofErr w:type="gramEnd"/>
      <w:r w:rsidR="008C55B6" w:rsidRPr="005E5069">
        <w:rPr>
          <w:color w:val="000000"/>
          <w:spacing w:val="-2"/>
          <w:sz w:val="24"/>
        </w:rPr>
        <w:t xml:space="preserve"> не позднее 3 календарных дней  с даты выполненных работ</w:t>
      </w:r>
      <w:r w:rsidRPr="005E5069">
        <w:rPr>
          <w:color w:val="000000"/>
          <w:spacing w:val="-2"/>
          <w:sz w:val="24"/>
        </w:rPr>
        <w:t>.</w:t>
      </w:r>
    </w:p>
    <w:p w:rsidR="00E80B8A" w:rsidRPr="005E5069" w:rsidRDefault="00E80B8A" w:rsidP="00FF22FE">
      <w:pPr>
        <w:shd w:val="clear" w:color="auto" w:fill="FFFFFF"/>
        <w:tabs>
          <w:tab w:val="left" w:pos="1276"/>
        </w:tabs>
        <w:ind w:firstLine="709"/>
        <w:jc w:val="both"/>
        <w:rPr>
          <w:color w:val="000000"/>
          <w:spacing w:val="-2"/>
          <w:sz w:val="24"/>
        </w:rPr>
      </w:pPr>
      <w:r w:rsidRPr="005E5069">
        <w:rPr>
          <w:color w:val="000000"/>
          <w:spacing w:val="-2"/>
          <w:sz w:val="24"/>
        </w:rPr>
        <w:t>2.6</w:t>
      </w:r>
      <w:r w:rsidR="007367A4" w:rsidRPr="005E5069">
        <w:rPr>
          <w:color w:val="000000"/>
          <w:spacing w:val="-2"/>
          <w:sz w:val="24"/>
        </w:rPr>
        <w:t>.</w:t>
      </w:r>
      <w:r w:rsidRPr="005E5069">
        <w:rPr>
          <w:color w:val="000000"/>
          <w:spacing w:val="-2"/>
          <w:sz w:val="24"/>
        </w:rPr>
        <w:tab/>
        <w:t xml:space="preserve">100% (сто процентов) цены </w:t>
      </w:r>
      <w:r w:rsidR="001225D4" w:rsidRPr="005E5069">
        <w:rPr>
          <w:color w:val="000000"/>
          <w:spacing w:val="-2"/>
          <w:sz w:val="24"/>
        </w:rPr>
        <w:t>Контракт</w:t>
      </w:r>
      <w:r w:rsidR="00EF091C" w:rsidRPr="005E5069">
        <w:rPr>
          <w:color w:val="000000"/>
          <w:spacing w:val="-2"/>
          <w:sz w:val="24"/>
        </w:rPr>
        <w:t>а</w:t>
      </w:r>
      <w:r w:rsidRPr="005E5069">
        <w:rPr>
          <w:color w:val="000000"/>
          <w:spacing w:val="-2"/>
          <w:sz w:val="24"/>
        </w:rPr>
        <w:t xml:space="preserve">, установленной в пункте 2.2 настоящего </w:t>
      </w:r>
      <w:r w:rsidR="001225D4" w:rsidRPr="005E5069">
        <w:rPr>
          <w:color w:val="000000"/>
          <w:spacing w:val="-2"/>
          <w:sz w:val="24"/>
        </w:rPr>
        <w:t>Контракт</w:t>
      </w:r>
      <w:r w:rsidR="00EF091C" w:rsidRPr="005E5069">
        <w:rPr>
          <w:color w:val="000000"/>
          <w:spacing w:val="-2"/>
          <w:sz w:val="24"/>
        </w:rPr>
        <w:t>а</w:t>
      </w:r>
      <w:r w:rsidRPr="005E5069">
        <w:rPr>
          <w:color w:val="000000"/>
          <w:spacing w:val="-2"/>
          <w:sz w:val="24"/>
        </w:rPr>
        <w:t xml:space="preserve">, оплачивается Заказчиком путем перечисления денежных средств на расчетный счет </w:t>
      </w:r>
      <w:r w:rsidR="001D0B0B" w:rsidRPr="005E5069">
        <w:rPr>
          <w:color w:val="000000"/>
          <w:spacing w:val="-2"/>
          <w:sz w:val="24"/>
        </w:rPr>
        <w:t>Исполнителя</w:t>
      </w:r>
      <w:r w:rsidRPr="005E5069">
        <w:rPr>
          <w:color w:val="000000"/>
          <w:spacing w:val="-2"/>
          <w:sz w:val="24"/>
        </w:rPr>
        <w:t xml:space="preserve"> в течение </w:t>
      </w:r>
      <w:r w:rsidR="00504028" w:rsidRPr="005E5069">
        <w:rPr>
          <w:color w:val="000000"/>
          <w:spacing w:val="-2"/>
          <w:sz w:val="24"/>
        </w:rPr>
        <w:t>7</w:t>
      </w:r>
      <w:r w:rsidRPr="005E5069">
        <w:rPr>
          <w:color w:val="000000"/>
          <w:spacing w:val="-2"/>
          <w:sz w:val="24"/>
        </w:rPr>
        <w:t xml:space="preserve"> (</w:t>
      </w:r>
      <w:r w:rsidR="00504028" w:rsidRPr="005E5069">
        <w:rPr>
          <w:color w:val="000000"/>
          <w:spacing w:val="-2"/>
          <w:sz w:val="24"/>
        </w:rPr>
        <w:t>семи</w:t>
      </w:r>
      <w:r w:rsidR="006A70D7" w:rsidRPr="005E5069">
        <w:rPr>
          <w:color w:val="000000"/>
          <w:spacing w:val="-2"/>
          <w:sz w:val="24"/>
        </w:rPr>
        <w:t>) рабочих дней от</w:t>
      </w:r>
      <w:r w:rsidRPr="005E5069">
        <w:rPr>
          <w:color w:val="000000"/>
          <w:spacing w:val="-2"/>
          <w:sz w:val="24"/>
        </w:rPr>
        <w:t xml:space="preserve"> даты </w:t>
      </w:r>
      <w:r w:rsidR="00F97C1B" w:rsidRPr="005E5069">
        <w:rPr>
          <w:color w:val="000000"/>
          <w:spacing w:val="-2"/>
          <w:sz w:val="24"/>
        </w:rPr>
        <w:t>подписания</w:t>
      </w:r>
      <w:r w:rsidRPr="005E5069">
        <w:rPr>
          <w:color w:val="000000"/>
          <w:spacing w:val="-2"/>
          <w:sz w:val="24"/>
        </w:rPr>
        <w:t xml:space="preserve"> </w:t>
      </w:r>
      <w:r w:rsidR="003511AF" w:rsidRPr="005E5069">
        <w:rPr>
          <w:color w:val="000000"/>
          <w:spacing w:val="-2"/>
          <w:sz w:val="24"/>
        </w:rPr>
        <w:t xml:space="preserve">между </w:t>
      </w:r>
      <w:r w:rsidR="001D0B0B" w:rsidRPr="005E5069">
        <w:rPr>
          <w:color w:val="000000"/>
          <w:spacing w:val="-2"/>
          <w:sz w:val="24"/>
        </w:rPr>
        <w:t>Исполнителем</w:t>
      </w:r>
      <w:r w:rsidR="00F97C1B" w:rsidRPr="005E5069">
        <w:rPr>
          <w:color w:val="000000"/>
          <w:spacing w:val="-2"/>
          <w:sz w:val="24"/>
        </w:rPr>
        <w:t xml:space="preserve"> и Заказчик</w:t>
      </w:r>
      <w:r w:rsidR="003511AF" w:rsidRPr="005E5069">
        <w:rPr>
          <w:color w:val="000000"/>
          <w:spacing w:val="-2"/>
          <w:sz w:val="24"/>
        </w:rPr>
        <w:t>ом</w:t>
      </w:r>
      <w:r w:rsidR="00F97C1B" w:rsidRPr="005E5069">
        <w:rPr>
          <w:color w:val="000000"/>
          <w:spacing w:val="-2"/>
          <w:sz w:val="24"/>
        </w:rPr>
        <w:t xml:space="preserve"> </w:t>
      </w:r>
      <w:r w:rsidR="003511AF" w:rsidRPr="005E5069">
        <w:rPr>
          <w:color w:val="000000"/>
          <w:spacing w:val="-2"/>
          <w:sz w:val="24"/>
        </w:rPr>
        <w:t>а</w:t>
      </w:r>
      <w:r w:rsidR="00AF4C43" w:rsidRPr="005E5069">
        <w:rPr>
          <w:color w:val="000000"/>
          <w:spacing w:val="-2"/>
          <w:sz w:val="24"/>
        </w:rPr>
        <w:t>кт</w:t>
      </w:r>
      <w:r w:rsidR="003511AF" w:rsidRPr="005E5069">
        <w:rPr>
          <w:color w:val="000000"/>
          <w:spacing w:val="-2"/>
          <w:sz w:val="24"/>
        </w:rPr>
        <w:t>а</w:t>
      </w:r>
      <w:r w:rsidR="00AF4C43" w:rsidRPr="005E5069">
        <w:rPr>
          <w:color w:val="000000"/>
          <w:spacing w:val="-2"/>
          <w:sz w:val="24"/>
        </w:rPr>
        <w:t xml:space="preserve"> сдачи-приемки </w:t>
      </w:r>
      <w:r w:rsidR="003511AF" w:rsidRPr="005E5069">
        <w:rPr>
          <w:color w:val="000000"/>
          <w:spacing w:val="-2"/>
          <w:sz w:val="24"/>
        </w:rPr>
        <w:t>выполненных работ</w:t>
      </w:r>
      <w:r w:rsidR="00B654D4" w:rsidRPr="005E5069">
        <w:rPr>
          <w:color w:val="000000"/>
          <w:spacing w:val="-2"/>
          <w:sz w:val="24"/>
        </w:rPr>
        <w:t>.</w:t>
      </w:r>
    </w:p>
    <w:p w:rsidR="00E80B8A" w:rsidRPr="005E5069" w:rsidRDefault="00E80B8A" w:rsidP="00FF22FE">
      <w:pPr>
        <w:shd w:val="clear" w:color="auto" w:fill="FFFFFF"/>
        <w:tabs>
          <w:tab w:val="left" w:pos="1276"/>
        </w:tabs>
        <w:ind w:firstLine="709"/>
        <w:jc w:val="both"/>
        <w:rPr>
          <w:color w:val="000000"/>
          <w:spacing w:val="-2"/>
          <w:sz w:val="24"/>
        </w:rPr>
      </w:pPr>
      <w:r w:rsidRPr="005E5069">
        <w:rPr>
          <w:color w:val="000000"/>
          <w:spacing w:val="-2"/>
          <w:sz w:val="24"/>
        </w:rPr>
        <w:t>2.7</w:t>
      </w:r>
      <w:r w:rsidR="007367A4" w:rsidRPr="005E5069">
        <w:rPr>
          <w:color w:val="000000"/>
          <w:spacing w:val="-2"/>
          <w:sz w:val="24"/>
        </w:rPr>
        <w:t>.</w:t>
      </w:r>
      <w:r w:rsidR="00B654D4" w:rsidRPr="005E5069">
        <w:rPr>
          <w:color w:val="000000"/>
          <w:spacing w:val="-2"/>
          <w:sz w:val="24"/>
        </w:rPr>
        <w:tab/>
      </w:r>
      <w:r w:rsidRPr="005E5069">
        <w:rPr>
          <w:color w:val="000000"/>
          <w:spacing w:val="-2"/>
          <w:sz w:val="24"/>
        </w:rPr>
        <w:t xml:space="preserve">Датой платежа является дата проведения операции по списанию соответствующей суммы со счета Заказчика для ее </w:t>
      </w:r>
      <w:r w:rsidR="00B654D4" w:rsidRPr="005E5069">
        <w:rPr>
          <w:color w:val="000000"/>
          <w:spacing w:val="-2"/>
          <w:sz w:val="24"/>
        </w:rPr>
        <w:t xml:space="preserve">последующего </w:t>
      </w:r>
      <w:r w:rsidRPr="005E5069">
        <w:rPr>
          <w:color w:val="000000"/>
          <w:spacing w:val="-2"/>
          <w:sz w:val="24"/>
        </w:rPr>
        <w:t xml:space="preserve">зачисления на счет </w:t>
      </w:r>
      <w:r w:rsidR="001D0B0B" w:rsidRPr="005E5069">
        <w:rPr>
          <w:color w:val="000000"/>
          <w:spacing w:val="-2"/>
          <w:sz w:val="24"/>
        </w:rPr>
        <w:t>Исполнителя</w:t>
      </w:r>
      <w:r w:rsidRPr="005E5069">
        <w:rPr>
          <w:color w:val="000000"/>
          <w:spacing w:val="-2"/>
          <w:sz w:val="24"/>
        </w:rPr>
        <w:t>. Дата платежа определяется по банковской отметке на соответствующем платежном поручении Заказчика.</w:t>
      </w:r>
    </w:p>
    <w:p w:rsidR="00EC5818" w:rsidRPr="00260D45" w:rsidRDefault="00EC5818">
      <w:pPr>
        <w:shd w:val="clear" w:color="auto" w:fill="FFFFFF"/>
        <w:tabs>
          <w:tab w:val="left" w:pos="1274"/>
        </w:tabs>
        <w:ind w:left="34"/>
        <w:jc w:val="both"/>
        <w:rPr>
          <w:color w:val="000000"/>
          <w:spacing w:val="-8"/>
          <w:sz w:val="26"/>
          <w:szCs w:val="26"/>
        </w:rPr>
      </w:pPr>
    </w:p>
    <w:p w:rsidR="00260D45" w:rsidRPr="005E5069" w:rsidRDefault="00367AB4" w:rsidP="00260D45">
      <w:pPr>
        <w:numPr>
          <w:ilvl w:val="0"/>
          <w:numId w:val="15"/>
        </w:numPr>
        <w:shd w:val="clear" w:color="auto" w:fill="FFFFFF"/>
        <w:tabs>
          <w:tab w:val="clear" w:pos="3132"/>
          <w:tab w:val="num" w:pos="284"/>
        </w:tabs>
        <w:ind w:left="0" w:hanging="13"/>
        <w:jc w:val="center"/>
        <w:rPr>
          <w:b/>
          <w:color w:val="000000"/>
          <w:spacing w:val="-2"/>
          <w:sz w:val="24"/>
        </w:rPr>
      </w:pPr>
      <w:r w:rsidRPr="005E5069">
        <w:rPr>
          <w:b/>
          <w:color w:val="000000"/>
          <w:spacing w:val="-2"/>
          <w:sz w:val="24"/>
        </w:rPr>
        <w:t xml:space="preserve">Сроки и условия </w:t>
      </w:r>
      <w:r w:rsidR="001D0343" w:rsidRPr="005E5069">
        <w:rPr>
          <w:b/>
          <w:color w:val="000000"/>
          <w:spacing w:val="-2"/>
          <w:sz w:val="24"/>
        </w:rPr>
        <w:t>оказания</w:t>
      </w:r>
      <w:r w:rsidR="0052259D" w:rsidRPr="005E5069">
        <w:rPr>
          <w:b/>
          <w:color w:val="000000"/>
          <w:spacing w:val="-2"/>
          <w:sz w:val="24"/>
        </w:rPr>
        <w:t xml:space="preserve"> </w:t>
      </w:r>
      <w:r w:rsidR="00DE730E" w:rsidRPr="005E5069">
        <w:rPr>
          <w:b/>
          <w:color w:val="000000"/>
          <w:spacing w:val="-2"/>
          <w:sz w:val="24"/>
        </w:rPr>
        <w:t>работ</w:t>
      </w:r>
    </w:p>
    <w:p w:rsidR="00367AB4" w:rsidRPr="00B1293C" w:rsidRDefault="00054E91" w:rsidP="00B1293C">
      <w:pPr>
        <w:numPr>
          <w:ilvl w:val="1"/>
          <w:numId w:val="15"/>
        </w:numPr>
        <w:tabs>
          <w:tab w:val="left" w:pos="1276"/>
        </w:tabs>
        <w:suppressAutoHyphens/>
        <w:ind w:left="0" w:firstLine="709"/>
        <w:jc w:val="both"/>
        <w:rPr>
          <w:color w:val="000000"/>
          <w:spacing w:val="-2"/>
          <w:sz w:val="24"/>
        </w:rPr>
      </w:pPr>
      <w:r w:rsidRPr="00B1293C">
        <w:rPr>
          <w:color w:val="000000"/>
          <w:spacing w:val="-2"/>
          <w:sz w:val="24"/>
        </w:rPr>
        <w:t xml:space="preserve">Выполнение работ </w:t>
      </w:r>
      <w:r w:rsidR="00DD3EEB" w:rsidRPr="00B1293C">
        <w:rPr>
          <w:color w:val="000000"/>
          <w:spacing w:val="-2"/>
          <w:sz w:val="24"/>
        </w:rPr>
        <w:t>(</w:t>
      </w:r>
      <w:r w:rsidR="00DE730E" w:rsidRPr="00B1293C">
        <w:rPr>
          <w:color w:val="000000"/>
          <w:spacing w:val="-2"/>
          <w:sz w:val="24"/>
        </w:rPr>
        <w:t>работ</w:t>
      </w:r>
      <w:r w:rsidR="00DD3EEB" w:rsidRPr="00B1293C">
        <w:rPr>
          <w:color w:val="000000"/>
          <w:spacing w:val="-2"/>
          <w:sz w:val="24"/>
        </w:rPr>
        <w:t>)</w:t>
      </w:r>
      <w:r w:rsidR="00367AB4" w:rsidRPr="00B1293C">
        <w:rPr>
          <w:color w:val="000000"/>
          <w:spacing w:val="-2"/>
          <w:sz w:val="24"/>
        </w:rPr>
        <w:t xml:space="preserve"> </w:t>
      </w:r>
      <w:r w:rsidR="001F0220" w:rsidRPr="00B1293C">
        <w:rPr>
          <w:color w:val="000000"/>
          <w:spacing w:val="-2"/>
          <w:sz w:val="24"/>
        </w:rPr>
        <w:t>должн</w:t>
      </w:r>
      <w:r w:rsidR="00B1293C" w:rsidRPr="00B1293C">
        <w:rPr>
          <w:color w:val="000000"/>
          <w:spacing w:val="-2"/>
          <w:sz w:val="24"/>
        </w:rPr>
        <w:t>о</w:t>
      </w:r>
      <w:r w:rsidRPr="00B1293C">
        <w:rPr>
          <w:color w:val="000000"/>
          <w:spacing w:val="-2"/>
          <w:sz w:val="24"/>
        </w:rPr>
        <w:t xml:space="preserve"> быть осуществлен</w:t>
      </w:r>
      <w:r w:rsidR="00B1293C" w:rsidRPr="00B1293C">
        <w:rPr>
          <w:color w:val="000000"/>
          <w:spacing w:val="-2"/>
          <w:sz w:val="24"/>
        </w:rPr>
        <w:t>о не позднее</w:t>
      </w:r>
      <w:r w:rsidR="001F0220" w:rsidRPr="00B1293C">
        <w:rPr>
          <w:color w:val="000000"/>
          <w:spacing w:val="-2"/>
          <w:sz w:val="24"/>
        </w:rPr>
        <w:t xml:space="preserve"> </w:t>
      </w:r>
      <w:r w:rsidR="00B1293C" w:rsidRPr="00B1293C">
        <w:rPr>
          <w:color w:val="000000"/>
          <w:spacing w:val="-2"/>
          <w:sz w:val="24"/>
        </w:rPr>
        <w:t xml:space="preserve">30 календарных дней с момента заключения контракта </w:t>
      </w:r>
      <w:r w:rsidR="00DE730E" w:rsidRPr="00B1293C">
        <w:rPr>
          <w:color w:val="000000"/>
          <w:spacing w:val="-2"/>
          <w:sz w:val="24"/>
        </w:rPr>
        <w:t>Работ</w:t>
      </w:r>
      <w:r w:rsidR="008C55B6" w:rsidRPr="00B1293C">
        <w:rPr>
          <w:color w:val="000000"/>
          <w:spacing w:val="-2"/>
          <w:sz w:val="24"/>
        </w:rPr>
        <w:t>ы</w:t>
      </w:r>
      <w:r w:rsidR="00DD3EEB" w:rsidRPr="00B1293C">
        <w:rPr>
          <w:color w:val="000000"/>
          <w:spacing w:val="-2"/>
          <w:sz w:val="24"/>
        </w:rPr>
        <w:t xml:space="preserve"> </w:t>
      </w:r>
      <w:r w:rsidR="00367AB4" w:rsidRPr="00B1293C">
        <w:rPr>
          <w:color w:val="000000"/>
          <w:spacing w:val="-2"/>
          <w:sz w:val="24"/>
        </w:rPr>
        <w:t>производится</w:t>
      </w:r>
      <w:r w:rsidR="00CC0C71" w:rsidRPr="00B1293C">
        <w:rPr>
          <w:color w:val="000000"/>
          <w:spacing w:val="-2"/>
          <w:sz w:val="24"/>
        </w:rPr>
        <w:t xml:space="preserve"> </w:t>
      </w:r>
      <w:r w:rsidR="00610175" w:rsidRPr="00B1293C">
        <w:rPr>
          <w:color w:val="000000"/>
          <w:spacing w:val="-2"/>
          <w:sz w:val="24"/>
        </w:rPr>
        <w:t xml:space="preserve">по </w:t>
      </w:r>
      <w:r w:rsidR="002F568F" w:rsidRPr="00B1293C">
        <w:rPr>
          <w:color w:val="000000"/>
          <w:spacing w:val="-2"/>
          <w:sz w:val="24"/>
        </w:rPr>
        <w:t>адрес</w:t>
      </w:r>
      <w:r w:rsidR="005B2F0B" w:rsidRPr="00B1293C">
        <w:rPr>
          <w:color w:val="000000"/>
          <w:spacing w:val="-2"/>
          <w:sz w:val="24"/>
        </w:rPr>
        <w:t>у</w:t>
      </w:r>
      <w:r w:rsidR="00B1293C" w:rsidRPr="00B1293C">
        <w:rPr>
          <w:color w:val="000000"/>
          <w:spacing w:val="-2"/>
          <w:sz w:val="24"/>
        </w:rPr>
        <w:t>:</w:t>
      </w:r>
      <w:r w:rsidR="002F568F" w:rsidRPr="00B1293C">
        <w:rPr>
          <w:color w:val="000000"/>
          <w:spacing w:val="-2"/>
          <w:sz w:val="24"/>
        </w:rPr>
        <w:t xml:space="preserve"> </w:t>
      </w:r>
      <w:r w:rsidR="00B1293C" w:rsidRPr="00B1293C">
        <w:rPr>
          <w:color w:val="000000"/>
          <w:spacing w:val="-2"/>
          <w:sz w:val="24"/>
        </w:rPr>
        <w:t>629810, Ямало-Ненецкий автономный округ,</w:t>
      </w:r>
      <w:r w:rsidR="00B1293C">
        <w:rPr>
          <w:color w:val="000000"/>
          <w:spacing w:val="-2"/>
          <w:sz w:val="24"/>
        </w:rPr>
        <w:t xml:space="preserve"> </w:t>
      </w:r>
      <w:r w:rsidR="00B1293C" w:rsidRPr="00B1293C">
        <w:rPr>
          <w:color w:val="000000"/>
          <w:spacing w:val="-2"/>
          <w:sz w:val="24"/>
        </w:rPr>
        <w:t>г. Ноябрьск, проспект Мира, дом 94</w:t>
      </w:r>
      <w:r w:rsidR="008C55B6" w:rsidRPr="00B1293C">
        <w:rPr>
          <w:color w:val="000000"/>
          <w:spacing w:val="-2"/>
          <w:sz w:val="24"/>
        </w:rPr>
        <w:t>.</w:t>
      </w:r>
    </w:p>
    <w:p w:rsidR="00367AB4" w:rsidRPr="005E5069" w:rsidRDefault="005E5069" w:rsidP="00B83974">
      <w:pPr>
        <w:shd w:val="clear" w:color="auto" w:fill="FFFFFF"/>
        <w:tabs>
          <w:tab w:val="left" w:pos="1276"/>
        </w:tabs>
        <w:ind w:firstLine="709"/>
        <w:jc w:val="both"/>
        <w:rPr>
          <w:color w:val="000000"/>
          <w:spacing w:val="-2"/>
          <w:sz w:val="24"/>
        </w:rPr>
      </w:pPr>
      <w:r>
        <w:rPr>
          <w:color w:val="000000"/>
          <w:spacing w:val="-2"/>
          <w:sz w:val="24"/>
        </w:rPr>
        <w:t>3</w:t>
      </w:r>
      <w:r w:rsidR="00CF1573" w:rsidRPr="005E5069">
        <w:rPr>
          <w:color w:val="000000"/>
          <w:spacing w:val="-2"/>
          <w:sz w:val="24"/>
        </w:rPr>
        <w:t>.3</w:t>
      </w:r>
      <w:r w:rsidR="007367A4" w:rsidRPr="005E5069">
        <w:rPr>
          <w:color w:val="000000"/>
          <w:spacing w:val="-2"/>
          <w:sz w:val="24"/>
        </w:rPr>
        <w:t>.</w:t>
      </w:r>
      <w:r w:rsidR="00CF1573" w:rsidRPr="005E5069">
        <w:rPr>
          <w:color w:val="000000"/>
          <w:spacing w:val="-2"/>
          <w:sz w:val="24"/>
        </w:rPr>
        <w:tab/>
      </w:r>
      <w:r w:rsidR="00DE730E" w:rsidRPr="005E5069">
        <w:rPr>
          <w:color w:val="000000"/>
          <w:spacing w:val="-2"/>
          <w:sz w:val="24"/>
        </w:rPr>
        <w:t>Работ</w:t>
      </w:r>
      <w:r w:rsidR="008C55B6" w:rsidRPr="005E5069">
        <w:rPr>
          <w:color w:val="000000"/>
          <w:spacing w:val="-2"/>
          <w:sz w:val="24"/>
        </w:rPr>
        <w:t>ы</w:t>
      </w:r>
      <w:r w:rsidR="00DD3EEB" w:rsidRPr="005E5069">
        <w:rPr>
          <w:color w:val="000000"/>
          <w:spacing w:val="-2"/>
          <w:sz w:val="24"/>
        </w:rPr>
        <w:t xml:space="preserve"> </w:t>
      </w:r>
      <w:r w:rsidR="00B5662B" w:rsidRPr="005E5069">
        <w:rPr>
          <w:color w:val="000000"/>
          <w:spacing w:val="-2"/>
          <w:sz w:val="24"/>
        </w:rPr>
        <w:t>счита</w:t>
      </w:r>
      <w:r w:rsidR="008C55B6" w:rsidRPr="005E5069">
        <w:rPr>
          <w:color w:val="000000"/>
          <w:spacing w:val="-2"/>
          <w:sz w:val="24"/>
        </w:rPr>
        <w:t>ю</w:t>
      </w:r>
      <w:r w:rsidR="00367AB4" w:rsidRPr="005E5069">
        <w:rPr>
          <w:color w:val="000000"/>
          <w:spacing w:val="-2"/>
          <w:sz w:val="24"/>
        </w:rPr>
        <w:t xml:space="preserve">тся </w:t>
      </w:r>
      <w:r w:rsidR="008C55B6" w:rsidRPr="005E5069">
        <w:rPr>
          <w:color w:val="000000"/>
          <w:spacing w:val="-2"/>
          <w:sz w:val="24"/>
        </w:rPr>
        <w:t>выполненными</w:t>
      </w:r>
      <w:r w:rsidR="00367AB4" w:rsidRPr="005E5069">
        <w:rPr>
          <w:color w:val="000000"/>
          <w:spacing w:val="-2"/>
          <w:sz w:val="24"/>
        </w:rPr>
        <w:t xml:space="preserve">, если </w:t>
      </w:r>
      <w:r w:rsidR="002F568F" w:rsidRPr="005E5069">
        <w:rPr>
          <w:color w:val="000000"/>
          <w:spacing w:val="-2"/>
          <w:sz w:val="24"/>
        </w:rPr>
        <w:t>между</w:t>
      </w:r>
      <w:r w:rsidR="00367AB4" w:rsidRPr="005E5069">
        <w:rPr>
          <w:color w:val="000000"/>
          <w:spacing w:val="-2"/>
          <w:sz w:val="24"/>
        </w:rPr>
        <w:t xml:space="preserve"> сторонами подписаны </w:t>
      </w:r>
      <w:r w:rsidR="003511AF" w:rsidRPr="005E5069">
        <w:rPr>
          <w:color w:val="000000"/>
          <w:spacing w:val="-2"/>
          <w:sz w:val="24"/>
        </w:rPr>
        <w:t>счет, счет-фактура</w:t>
      </w:r>
      <w:r w:rsidR="00C84888" w:rsidRPr="005E5069">
        <w:rPr>
          <w:color w:val="000000"/>
          <w:spacing w:val="-2"/>
          <w:sz w:val="24"/>
        </w:rPr>
        <w:t xml:space="preserve"> акты сдачи-приемки выполненных работ</w:t>
      </w:r>
      <w:r w:rsidR="003511AF" w:rsidRPr="005E5069">
        <w:rPr>
          <w:color w:val="000000"/>
          <w:spacing w:val="-2"/>
          <w:sz w:val="24"/>
        </w:rPr>
        <w:t>.</w:t>
      </w:r>
      <w:r w:rsidR="00367AB4" w:rsidRPr="005E5069">
        <w:rPr>
          <w:color w:val="000000"/>
          <w:spacing w:val="-2"/>
          <w:sz w:val="24"/>
        </w:rPr>
        <w:t xml:space="preserve"> </w:t>
      </w:r>
    </w:p>
    <w:p w:rsidR="00367AB4" w:rsidRPr="005E5069" w:rsidRDefault="005E5069" w:rsidP="00B83974">
      <w:pPr>
        <w:shd w:val="clear" w:color="auto" w:fill="FFFFFF"/>
        <w:tabs>
          <w:tab w:val="left" w:pos="1276"/>
        </w:tabs>
        <w:ind w:firstLine="709"/>
        <w:jc w:val="both"/>
        <w:rPr>
          <w:color w:val="000000"/>
          <w:spacing w:val="-2"/>
          <w:sz w:val="24"/>
        </w:rPr>
      </w:pPr>
      <w:r>
        <w:rPr>
          <w:color w:val="000000"/>
          <w:spacing w:val="-2"/>
          <w:sz w:val="24"/>
        </w:rPr>
        <w:t>3.4</w:t>
      </w:r>
      <w:r w:rsidR="007367A4" w:rsidRPr="005E5069">
        <w:rPr>
          <w:color w:val="000000"/>
          <w:spacing w:val="-2"/>
          <w:sz w:val="24"/>
        </w:rPr>
        <w:t>.</w:t>
      </w:r>
      <w:r w:rsidR="00CF1573" w:rsidRPr="005E5069">
        <w:rPr>
          <w:color w:val="000000"/>
          <w:spacing w:val="-2"/>
          <w:sz w:val="24"/>
        </w:rPr>
        <w:tab/>
      </w:r>
      <w:r w:rsidR="00367AB4" w:rsidRPr="005E5069">
        <w:rPr>
          <w:color w:val="000000"/>
          <w:spacing w:val="-2"/>
          <w:sz w:val="24"/>
        </w:rPr>
        <w:t xml:space="preserve">Актом </w:t>
      </w:r>
      <w:r w:rsidR="00AF4C43" w:rsidRPr="005E5069">
        <w:rPr>
          <w:color w:val="000000"/>
          <w:spacing w:val="-2"/>
          <w:sz w:val="24"/>
        </w:rPr>
        <w:t>сдачи-приемки</w:t>
      </w:r>
      <w:r w:rsidR="00860017" w:rsidRPr="005E5069">
        <w:rPr>
          <w:color w:val="000000"/>
          <w:spacing w:val="-2"/>
          <w:sz w:val="24"/>
        </w:rPr>
        <w:t xml:space="preserve"> </w:t>
      </w:r>
      <w:r w:rsidR="00543D06" w:rsidRPr="005E5069">
        <w:rPr>
          <w:color w:val="000000"/>
          <w:spacing w:val="-2"/>
          <w:sz w:val="24"/>
        </w:rPr>
        <w:t xml:space="preserve">выполненных </w:t>
      </w:r>
      <w:r w:rsidR="003511AF" w:rsidRPr="005E5069">
        <w:rPr>
          <w:color w:val="000000"/>
          <w:spacing w:val="-2"/>
          <w:sz w:val="24"/>
        </w:rPr>
        <w:t xml:space="preserve">работ </w:t>
      </w:r>
      <w:r w:rsidR="00367AB4" w:rsidRPr="005E5069">
        <w:rPr>
          <w:color w:val="000000"/>
          <w:spacing w:val="-2"/>
          <w:sz w:val="24"/>
        </w:rPr>
        <w:t xml:space="preserve">подтверждается </w:t>
      </w:r>
      <w:r w:rsidR="008C55B6" w:rsidRPr="005E5069">
        <w:rPr>
          <w:color w:val="000000"/>
          <w:spacing w:val="-2"/>
          <w:sz w:val="24"/>
        </w:rPr>
        <w:t>Заказчику выполнение</w:t>
      </w:r>
      <w:r w:rsidR="00054E91" w:rsidRPr="005E5069">
        <w:rPr>
          <w:color w:val="000000"/>
          <w:spacing w:val="-2"/>
          <w:sz w:val="24"/>
        </w:rPr>
        <w:t xml:space="preserve"> </w:t>
      </w:r>
      <w:r w:rsidR="00DE730E" w:rsidRPr="005E5069">
        <w:rPr>
          <w:color w:val="000000"/>
          <w:spacing w:val="-2"/>
          <w:sz w:val="24"/>
        </w:rPr>
        <w:t>Работ</w:t>
      </w:r>
      <w:r w:rsidR="00E90C21" w:rsidRPr="005E5069">
        <w:rPr>
          <w:color w:val="000000"/>
          <w:spacing w:val="-2"/>
          <w:sz w:val="24"/>
        </w:rPr>
        <w:t xml:space="preserve"> </w:t>
      </w:r>
      <w:r w:rsidR="00367AB4" w:rsidRPr="005E5069">
        <w:rPr>
          <w:color w:val="000000"/>
          <w:spacing w:val="-2"/>
          <w:sz w:val="24"/>
        </w:rPr>
        <w:t xml:space="preserve">в соответствии с качеством, </w:t>
      </w:r>
      <w:r w:rsidR="00EA1691" w:rsidRPr="005E5069">
        <w:rPr>
          <w:color w:val="000000"/>
          <w:spacing w:val="-2"/>
          <w:sz w:val="24"/>
        </w:rPr>
        <w:t>стандартам, техническим условиям, показателям, параметрам и другим требованиям</w:t>
      </w:r>
      <w:r w:rsidR="003511AF" w:rsidRPr="005E5069">
        <w:rPr>
          <w:color w:val="000000"/>
          <w:spacing w:val="-2"/>
          <w:sz w:val="24"/>
        </w:rPr>
        <w:t xml:space="preserve">, указанных в Техническом задании (Приложение №1 настоящему </w:t>
      </w:r>
      <w:r w:rsidR="001225D4" w:rsidRPr="005E5069">
        <w:rPr>
          <w:color w:val="000000"/>
          <w:spacing w:val="-2"/>
          <w:sz w:val="24"/>
        </w:rPr>
        <w:t>Контракт</w:t>
      </w:r>
      <w:r w:rsidR="003511AF" w:rsidRPr="005E5069">
        <w:rPr>
          <w:color w:val="000000"/>
          <w:spacing w:val="-2"/>
          <w:sz w:val="24"/>
        </w:rPr>
        <w:t>у)</w:t>
      </w:r>
      <w:r w:rsidR="00367AB4" w:rsidRPr="005E5069">
        <w:rPr>
          <w:color w:val="000000"/>
          <w:spacing w:val="-2"/>
          <w:sz w:val="24"/>
        </w:rPr>
        <w:t xml:space="preserve">. </w:t>
      </w:r>
    </w:p>
    <w:p w:rsidR="00367AB4" w:rsidRPr="005E5069" w:rsidRDefault="005E5069" w:rsidP="00B83974">
      <w:pPr>
        <w:shd w:val="clear" w:color="auto" w:fill="FFFFFF"/>
        <w:tabs>
          <w:tab w:val="left" w:pos="1276"/>
        </w:tabs>
        <w:ind w:left="7" w:firstLine="709"/>
        <w:jc w:val="both"/>
        <w:rPr>
          <w:color w:val="000000"/>
          <w:spacing w:val="-2"/>
          <w:sz w:val="24"/>
        </w:rPr>
      </w:pPr>
      <w:r>
        <w:rPr>
          <w:color w:val="000000"/>
          <w:spacing w:val="-2"/>
          <w:sz w:val="24"/>
        </w:rPr>
        <w:t>3.5</w:t>
      </w:r>
      <w:r w:rsidR="007367A4" w:rsidRPr="005E5069">
        <w:rPr>
          <w:color w:val="000000"/>
          <w:spacing w:val="-2"/>
          <w:sz w:val="24"/>
        </w:rPr>
        <w:t>.</w:t>
      </w:r>
      <w:r w:rsidR="00A10AC2" w:rsidRPr="005E5069">
        <w:rPr>
          <w:color w:val="000000"/>
          <w:spacing w:val="-2"/>
          <w:sz w:val="24"/>
        </w:rPr>
        <w:tab/>
        <w:t xml:space="preserve">Выполнение настоящего </w:t>
      </w:r>
      <w:r w:rsidR="001225D4" w:rsidRPr="005E5069">
        <w:rPr>
          <w:color w:val="000000"/>
          <w:spacing w:val="-2"/>
          <w:sz w:val="24"/>
        </w:rPr>
        <w:t>Контракт</w:t>
      </w:r>
      <w:r w:rsidR="00C23D38" w:rsidRPr="005E5069">
        <w:rPr>
          <w:color w:val="000000"/>
          <w:spacing w:val="-2"/>
          <w:sz w:val="24"/>
        </w:rPr>
        <w:t>а</w:t>
      </w:r>
      <w:r w:rsidR="00E90C21" w:rsidRPr="005E5069">
        <w:rPr>
          <w:color w:val="000000"/>
          <w:spacing w:val="-2"/>
          <w:sz w:val="24"/>
        </w:rPr>
        <w:t xml:space="preserve"> </w:t>
      </w:r>
      <w:r w:rsidR="00367AB4" w:rsidRPr="005E5069">
        <w:rPr>
          <w:color w:val="000000"/>
          <w:spacing w:val="-2"/>
          <w:sz w:val="24"/>
        </w:rPr>
        <w:t>буд</w:t>
      </w:r>
      <w:r w:rsidR="00E45FA7" w:rsidRPr="005E5069">
        <w:rPr>
          <w:color w:val="000000"/>
          <w:spacing w:val="-2"/>
          <w:sz w:val="24"/>
        </w:rPr>
        <w:t>ет завершено только по получени</w:t>
      </w:r>
      <w:r w:rsidR="00EA1691" w:rsidRPr="005E5069">
        <w:rPr>
          <w:color w:val="000000"/>
          <w:spacing w:val="-2"/>
          <w:sz w:val="24"/>
        </w:rPr>
        <w:t>ю</w:t>
      </w:r>
      <w:r w:rsidR="00367AB4" w:rsidRPr="005E5069">
        <w:rPr>
          <w:color w:val="000000"/>
          <w:spacing w:val="-2"/>
          <w:sz w:val="24"/>
        </w:rPr>
        <w:t xml:space="preserve"> </w:t>
      </w:r>
      <w:r w:rsidR="00BB2B7C" w:rsidRPr="005E5069">
        <w:rPr>
          <w:color w:val="000000"/>
          <w:spacing w:val="-2"/>
          <w:sz w:val="24"/>
        </w:rPr>
        <w:t>Заказчиком</w:t>
      </w:r>
      <w:r w:rsidR="00367AB4" w:rsidRPr="005E5069">
        <w:rPr>
          <w:color w:val="000000"/>
          <w:spacing w:val="-2"/>
          <w:sz w:val="24"/>
        </w:rPr>
        <w:t xml:space="preserve"> </w:t>
      </w:r>
      <w:r w:rsidR="003C3B76" w:rsidRPr="005E5069">
        <w:rPr>
          <w:color w:val="000000"/>
          <w:spacing w:val="-2"/>
          <w:sz w:val="24"/>
        </w:rPr>
        <w:t>в</w:t>
      </w:r>
      <w:r w:rsidR="006A7B52" w:rsidRPr="005E5069">
        <w:rPr>
          <w:color w:val="000000"/>
          <w:spacing w:val="-2"/>
          <w:sz w:val="24"/>
        </w:rPr>
        <w:t>с</w:t>
      </w:r>
      <w:r w:rsidR="00367AB4" w:rsidRPr="005E5069">
        <w:rPr>
          <w:color w:val="000000"/>
          <w:spacing w:val="-2"/>
          <w:sz w:val="24"/>
        </w:rPr>
        <w:t xml:space="preserve">ех документов, предусмотренных настоящим </w:t>
      </w:r>
      <w:r w:rsidR="001225D4" w:rsidRPr="005E5069">
        <w:rPr>
          <w:color w:val="000000"/>
          <w:spacing w:val="-2"/>
          <w:sz w:val="24"/>
        </w:rPr>
        <w:t>Контракт</w:t>
      </w:r>
      <w:r w:rsidR="00A55BFE" w:rsidRPr="005E5069">
        <w:rPr>
          <w:color w:val="000000"/>
          <w:spacing w:val="-2"/>
          <w:sz w:val="24"/>
        </w:rPr>
        <w:t>ом</w:t>
      </w:r>
      <w:r w:rsidR="00367AB4" w:rsidRPr="005E5069">
        <w:rPr>
          <w:color w:val="000000"/>
          <w:spacing w:val="-2"/>
          <w:sz w:val="24"/>
        </w:rPr>
        <w:t xml:space="preserve">, и проведения всех расчетов по настоящему </w:t>
      </w:r>
      <w:r w:rsidR="001225D4" w:rsidRPr="005E5069">
        <w:rPr>
          <w:color w:val="000000"/>
          <w:spacing w:val="-2"/>
          <w:sz w:val="24"/>
        </w:rPr>
        <w:t>Контракт</w:t>
      </w:r>
      <w:r w:rsidR="00A55BFE" w:rsidRPr="005E5069">
        <w:rPr>
          <w:color w:val="000000"/>
          <w:spacing w:val="-2"/>
          <w:sz w:val="24"/>
        </w:rPr>
        <w:t>у</w:t>
      </w:r>
      <w:r w:rsidR="00367AB4" w:rsidRPr="005E5069">
        <w:rPr>
          <w:color w:val="000000"/>
          <w:spacing w:val="-2"/>
          <w:sz w:val="24"/>
        </w:rPr>
        <w:t>.</w:t>
      </w:r>
    </w:p>
    <w:p w:rsidR="00367AB4" w:rsidRPr="005E5069" w:rsidRDefault="005E5069" w:rsidP="00B83974">
      <w:pPr>
        <w:shd w:val="clear" w:color="auto" w:fill="FFFFFF"/>
        <w:tabs>
          <w:tab w:val="left" w:pos="1276"/>
        </w:tabs>
        <w:ind w:left="7" w:right="14" w:firstLine="709"/>
        <w:jc w:val="both"/>
        <w:rPr>
          <w:color w:val="000000"/>
          <w:spacing w:val="-2"/>
          <w:sz w:val="24"/>
        </w:rPr>
      </w:pPr>
      <w:r>
        <w:rPr>
          <w:color w:val="000000"/>
          <w:spacing w:val="-2"/>
          <w:sz w:val="24"/>
        </w:rPr>
        <w:t>3.6</w:t>
      </w:r>
      <w:r w:rsidR="007367A4" w:rsidRPr="005E5069">
        <w:rPr>
          <w:color w:val="000000"/>
          <w:spacing w:val="-2"/>
          <w:sz w:val="24"/>
        </w:rPr>
        <w:t>.</w:t>
      </w:r>
      <w:r w:rsidR="00CF1573" w:rsidRPr="005E5069">
        <w:rPr>
          <w:color w:val="000000"/>
          <w:spacing w:val="-2"/>
          <w:sz w:val="24"/>
        </w:rPr>
        <w:tab/>
      </w:r>
      <w:r w:rsidR="00EA1691" w:rsidRPr="005E5069">
        <w:rPr>
          <w:color w:val="000000"/>
          <w:spacing w:val="-2"/>
          <w:sz w:val="24"/>
        </w:rPr>
        <w:t>Заказчик</w:t>
      </w:r>
      <w:r w:rsidR="00367AB4" w:rsidRPr="005E5069">
        <w:rPr>
          <w:color w:val="000000"/>
          <w:spacing w:val="-2"/>
          <w:sz w:val="24"/>
        </w:rPr>
        <w:t xml:space="preserve"> имеет право в течение </w:t>
      </w:r>
      <w:r w:rsidR="000624B1" w:rsidRPr="005E5069">
        <w:rPr>
          <w:color w:val="000000"/>
          <w:spacing w:val="-2"/>
          <w:sz w:val="24"/>
        </w:rPr>
        <w:t>3</w:t>
      </w:r>
      <w:r w:rsidR="00367AB4" w:rsidRPr="005E5069">
        <w:rPr>
          <w:color w:val="000000"/>
          <w:spacing w:val="-2"/>
          <w:sz w:val="24"/>
        </w:rPr>
        <w:t xml:space="preserve"> (</w:t>
      </w:r>
      <w:r w:rsidR="000624B1" w:rsidRPr="005E5069">
        <w:rPr>
          <w:color w:val="000000"/>
          <w:spacing w:val="-2"/>
          <w:sz w:val="24"/>
        </w:rPr>
        <w:t>трех</w:t>
      </w:r>
      <w:r w:rsidR="00367AB4" w:rsidRPr="005E5069">
        <w:rPr>
          <w:color w:val="000000"/>
          <w:spacing w:val="-2"/>
          <w:sz w:val="24"/>
        </w:rPr>
        <w:t xml:space="preserve">) рабочих дней, до подписания </w:t>
      </w:r>
      <w:r w:rsidR="00672872" w:rsidRPr="005E5069">
        <w:rPr>
          <w:color w:val="000000"/>
          <w:spacing w:val="-2"/>
          <w:sz w:val="24"/>
        </w:rPr>
        <w:t>а</w:t>
      </w:r>
      <w:r w:rsidR="003C3B76" w:rsidRPr="005E5069">
        <w:rPr>
          <w:color w:val="000000"/>
          <w:spacing w:val="-2"/>
          <w:sz w:val="24"/>
        </w:rPr>
        <w:t>кта сдачи-приемки</w:t>
      </w:r>
      <w:r w:rsidR="00543D06" w:rsidRPr="005E5069">
        <w:rPr>
          <w:color w:val="000000"/>
          <w:spacing w:val="-2"/>
          <w:sz w:val="24"/>
        </w:rPr>
        <w:t xml:space="preserve"> выполненных работ</w:t>
      </w:r>
      <w:r w:rsidR="00367AB4" w:rsidRPr="005E5069">
        <w:rPr>
          <w:color w:val="000000"/>
          <w:spacing w:val="-2"/>
          <w:sz w:val="24"/>
        </w:rPr>
        <w:t xml:space="preserve">, на проведение осмотра </w:t>
      </w:r>
      <w:r w:rsidR="008F474A">
        <w:rPr>
          <w:color w:val="000000"/>
          <w:spacing w:val="-2"/>
          <w:sz w:val="24"/>
        </w:rPr>
        <w:t>выполненных работ</w:t>
      </w:r>
      <w:r w:rsidR="00367AB4" w:rsidRPr="005E5069">
        <w:rPr>
          <w:color w:val="000000"/>
          <w:spacing w:val="-2"/>
          <w:sz w:val="24"/>
        </w:rPr>
        <w:t xml:space="preserve">, с целью подтверждения соответствия </w:t>
      </w:r>
      <w:r w:rsidR="003C3B76" w:rsidRPr="005E5069">
        <w:rPr>
          <w:color w:val="000000"/>
          <w:spacing w:val="-2"/>
          <w:sz w:val="24"/>
        </w:rPr>
        <w:t>условиями</w:t>
      </w:r>
      <w:r w:rsidR="00367AB4" w:rsidRPr="005E5069">
        <w:rPr>
          <w:color w:val="000000"/>
          <w:spacing w:val="-2"/>
          <w:sz w:val="24"/>
        </w:rPr>
        <w:t xml:space="preserve"> настоящего </w:t>
      </w:r>
      <w:r w:rsidR="001225D4" w:rsidRPr="005E5069">
        <w:rPr>
          <w:color w:val="000000"/>
          <w:spacing w:val="-2"/>
          <w:sz w:val="24"/>
        </w:rPr>
        <w:t>Контракт</w:t>
      </w:r>
      <w:r w:rsidR="00C23D38" w:rsidRPr="005E5069">
        <w:rPr>
          <w:color w:val="000000"/>
          <w:spacing w:val="-2"/>
          <w:sz w:val="24"/>
        </w:rPr>
        <w:t>а</w:t>
      </w:r>
      <w:r w:rsidR="00A10AC2" w:rsidRPr="005E5069">
        <w:rPr>
          <w:color w:val="000000"/>
          <w:spacing w:val="-2"/>
          <w:sz w:val="24"/>
        </w:rPr>
        <w:t>.</w:t>
      </w:r>
      <w:r w:rsidR="003C3B76" w:rsidRPr="005E5069">
        <w:rPr>
          <w:color w:val="000000"/>
          <w:spacing w:val="-2"/>
          <w:sz w:val="24"/>
        </w:rPr>
        <w:t xml:space="preserve"> </w:t>
      </w:r>
    </w:p>
    <w:p w:rsidR="003C3B76" w:rsidRPr="005E5069" w:rsidRDefault="005E5069" w:rsidP="00B83974">
      <w:pPr>
        <w:shd w:val="clear" w:color="auto" w:fill="FFFFFF"/>
        <w:tabs>
          <w:tab w:val="left" w:pos="1276"/>
        </w:tabs>
        <w:ind w:left="7" w:right="14" w:firstLine="709"/>
        <w:jc w:val="both"/>
        <w:rPr>
          <w:color w:val="000000"/>
          <w:spacing w:val="-2"/>
          <w:sz w:val="24"/>
        </w:rPr>
      </w:pPr>
      <w:r>
        <w:rPr>
          <w:color w:val="000000"/>
          <w:spacing w:val="-2"/>
          <w:sz w:val="24"/>
        </w:rPr>
        <w:t>3.7</w:t>
      </w:r>
      <w:r w:rsidR="003C3B76" w:rsidRPr="005E5069">
        <w:rPr>
          <w:color w:val="000000"/>
          <w:spacing w:val="-2"/>
          <w:sz w:val="24"/>
        </w:rPr>
        <w:t>. Выявленные Заказчиком недостатки, которые были обнаружены в период предоставленной Исполнителем гарантии на выполненные работы,</w:t>
      </w:r>
      <w:r w:rsidR="0067203B" w:rsidRPr="005E5069">
        <w:rPr>
          <w:color w:val="000000"/>
          <w:spacing w:val="-2"/>
          <w:sz w:val="24"/>
        </w:rPr>
        <w:t xml:space="preserve"> а также если выполненные работы не будут соответствовать требованиям </w:t>
      </w:r>
      <w:r w:rsidR="001225D4" w:rsidRPr="005E5069">
        <w:rPr>
          <w:color w:val="000000"/>
          <w:spacing w:val="-2"/>
          <w:sz w:val="24"/>
        </w:rPr>
        <w:t>Контракт</w:t>
      </w:r>
      <w:r w:rsidR="0067203B" w:rsidRPr="005E5069">
        <w:rPr>
          <w:color w:val="000000"/>
          <w:spacing w:val="-2"/>
          <w:sz w:val="24"/>
        </w:rPr>
        <w:t>а</w:t>
      </w:r>
      <w:r w:rsidR="00995013" w:rsidRPr="005E5069">
        <w:rPr>
          <w:color w:val="000000"/>
          <w:spacing w:val="-2"/>
          <w:sz w:val="24"/>
        </w:rPr>
        <w:t xml:space="preserve">, </w:t>
      </w:r>
      <w:r w:rsidR="0067203B" w:rsidRPr="005E5069">
        <w:rPr>
          <w:color w:val="000000"/>
          <w:spacing w:val="-2"/>
          <w:sz w:val="24"/>
        </w:rPr>
        <w:t xml:space="preserve"> </w:t>
      </w:r>
      <w:r w:rsidR="003C3B76" w:rsidRPr="005E5069">
        <w:rPr>
          <w:color w:val="000000"/>
          <w:spacing w:val="-2"/>
          <w:sz w:val="24"/>
        </w:rPr>
        <w:t>Исполнитель гарантирует устранить</w:t>
      </w:r>
      <w:r w:rsidR="00995013" w:rsidRPr="005E5069">
        <w:rPr>
          <w:color w:val="000000"/>
          <w:spacing w:val="-2"/>
          <w:sz w:val="24"/>
        </w:rPr>
        <w:t xml:space="preserve"> их</w:t>
      </w:r>
      <w:r w:rsidR="003C3B76" w:rsidRPr="005E5069">
        <w:rPr>
          <w:color w:val="000000"/>
          <w:spacing w:val="-2"/>
          <w:sz w:val="24"/>
        </w:rPr>
        <w:t xml:space="preserve"> в течени</w:t>
      </w:r>
      <w:r w:rsidR="00995013" w:rsidRPr="005E5069">
        <w:rPr>
          <w:color w:val="000000"/>
          <w:spacing w:val="-2"/>
          <w:sz w:val="24"/>
        </w:rPr>
        <w:t>е</w:t>
      </w:r>
      <w:r w:rsidR="003C3B76" w:rsidRPr="005E5069">
        <w:rPr>
          <w:color w:val="000000"/>
          <w:spacing w:val="-2"/>
          <w:sz w:val="24"/>
        </w:rPr>
        <w:t xml:space="preserve"> 20 (двадцать) </w:t>
      </w:r>
      <w:r w:rsidR="0080392F" w:rsidRPr="005E5069">
        <w:rPr>
          <w:color w:val="000000"/>
          <w:spacing w:val="-2"/>
          <w:sz w:val="24"/>
        </w:rPr>
        <w:t>календарных</w:t>
      </w:r>
      <w:r w:rsidR="003C3B76" w:rsidRPr="005E5069">
        <w:rPr>
          <w:color w:val="000000"/>
          <w:spacing w:val="-2"/>
          <w:sz w:val="24"/>
        </w:rPr>
        <w:t xml:space="preserve"> дней со дня предъявления За</w:t>
      </w:r>
      <w:r w:rsidR="0067203B" w:rsidRPr="005E5069">
        <w:rPr>
          <w:color w:val="000000"/>
          <w:spacing w:val="-2"/>
          <w:sz w:val="24"/>
        </w:rPr>
        <w:t>казчиком письменного требования, без каких-либо дополнительных затрат со стороны Заказчика.</w:t>
      </w:r>
      <w:r w:rsidR="003C3B76" w:rsidRPr="005E5069">
        <w:rPr>
          <w:color w:val="000000"/>
          <w:spacing w:val="-2"/>
          <w:sz w:val="24"/>
        </w:rPr>
        <w:t xml:space="preserve"> </w:t>
      </w:r>
    </w:p>
    <w:p w:rsidR="00511677" w:rsidRPr="00260D45" w:rsidRDefault="00511677" w:rsidP="00E45FA7">
      <w:pPr>
        <w:shd w:val="clear" w:color="auto" w:fill="FFFFFF"/>
        <w:tabs>
          <w:tab w:val="left" w:pos="1202"/>
        </w:tabs>
        <w:ind w:left="14" w:firstLine="695"/>
        <w:jc w:val="both"/>
        <w:rPr>
          <w:color w:val="000000"/>
          <w:spacing w:val="-10"/>
          <w:sz w:val="26"/>
          <w:szCs w:val="26"/>
        </w:rPr>
      </w:pPr>
    </w:p>
    <w:p w:rsidR="00260D45" w:rsidRPr="005E5069" w:rsidRDefault="005E5069" w:rsidP="005E5069">
      <w:pPr>
        <w:tabs>
          <w:tab w:val="num" w:pos="284"/>
        </w:tabs>
        <w:autoSpaceDE w:val="0"/>
        <w:autoSpaceDN w:val="0"/>
        <w:adjustRightInd w:val="0"/>
        <w:jc w:val="center"/>
        <w:rPr>
          <w:b/>
          <w:color w:val="000000"/>
          <w:spacing w:val="-2"/>
          <w:sz w:val="24"/>
        </w:rPr>
      </w:pPr>
      <w:r>
        <w:rPr>
          <w:b/>
          <w:color w:val="000000"/>
          <w:spacing w:val="-2"/>
          <w:sz w:val="24"/>
        </w:rPr>
        <w:t xml:space="preserve">4. </w:t>
      </w:r>
      <w:r w:rsidR="00C0482B" w:rsidRPr="005E5069">
        <w:rPr>
          <w:b/>
          <w:color w:val="000000"/>
          <w:spacing w:val="-2"/>
          <w:sz w:val="24"/>
        </w:rPr>
        <w:t>Гарантийные обязательства</w:t>
      </w:r>
    </w:p>
    <w:p w:rsidR="00FD138C" w:rsidRPr="005E5069" w:rsidRDefault="00FD138C" w:rsidP="00FD138C">
      <w:pPr>
        <w:ind w:right="-1" w:firstLine="709"/>
        <w:jc w:val="both"/>
        <w:rPr>
          <w:color w:val="000000"/>
          <w:spacing w:val="-2"/>
          <w:sz w:val="24"/>
        </w:rPr>
      </w:pPr>
      <w:r w:rsidRPr="005E5069">
        <w:rPr>
          <w:color w:val="000000"/>
          <w:spacing w:val="-2"/>
          <w:sz w:val="24"/>
        </w:rPr>
        <w:t>4.1. Подрядчик гарантирует:</w:t>
      </w:r>
    </w:p>
    <w:p w:rsidR="00FD138C" w:rsidRPr="005E5069" w:rsidRDefault="00FD138C" w:rsidP="00FD138C">
      <w:pPr>
        <w:ind w:right="-1"/>
        <w:jc w:val="both"/>
        <w:rPr>
          <w:color w:val="000000"/>
          <w:spacing w:val="-2"/>
          <w:sz w:val="24"/>
        </w:rPr>
      </w:pPr>
      <w:r w:rsidRPr="005E5069">
        <w:rPr>
          <w:color w:val="000000"/>
          <w:spacing w:val="-2"/>
          <w:sz w:val="24"/>
        </w:rPr>
        <w:t>- надлежащее качество используемых материалов, обеспеченность их соответствующими сертификатами, техническими паспортами и другими документами, удостоверяющими их качество и безопасность;</w:t>
      </w:r>
    </w:p>
    <w:p w:rsidR="00FD138C" w:rsidRPr="005E5069" w:rsidRDefault="00FD138C" w:rsidP="00FD138C">
      <w:pPr>
        <w:ind w:right="-1"/>
        <w:jc w:val="both"/>
        <w:rPr>
          <w:color w:val="000000"/>
          <w:spacing w:val="-2"/>
          <w:sz w:val="24"/>
        </w:rPr>
      </w:pPr>
      <w:r w:rsidRPr="005E5069">
        <w:rPr>
          <w:color w:val="000000"/>
          <w:spacing w:val="-2"/>
          <w:sz w:val="24"/>
        </w:rPr>
        <w:t>- выполнение всех работ в соответствии с установленными действующим законодательством нормами и техническими условиями, с соблюдением правил пожарной безопасности, электробезопасности, охраны труда и т.д.;</w:t>
      </w:r>
    </w:p>
    <w:p w:rsidR="00FD138C" w:rsidRPr="005E5069" w:rsidRDefault="00FD138C" w:rsidP="00FD138C">
      <w:pPr>
        <w:ind w:right="-1"/>
        <w:jc w:val="both"/>
        <w:rPr>
          <w:color w:val="000000"/>
          <w:spacing w:val="-2"/>
          <w:sz w:val="24"/>
        </w:rPr>
      </w:pPr>
      <w:r w:rsidRPr="005E5069">
        <w:rPr>
          <w:color w:val="000000"/>
          <w:spacing w:val="-2"/>
          <w:sz w:val="24"/>
        </w:rPr>
        <w:t xml:space="preserve">- устранение недостатков и дефектов, выявленных при приемке работ и в период гарантийной эксплуатации в сроки, установленные настоящим контрактом, в </w:t>
      </w:r>
      <w:proofErr w:type="spellStart"/>
      <w:r w:rsidRPr="005E5069">
        <w:rPr>
          <w:color w:val="000000"/>
          <w:spacing w:val="-2"/>
          <w:sz w:val="24"/>
        </w:rPr>
        <w:t>т.ч</w:t>
      </w:r>
      <w:proofErr w:type="spellEnd"/>
      <w:r w:rsidRPr="005E5069">
        <w:rPr>
          <w:color w:val="000000"/>
          <w:spacing w:val="-2"/>
          <w:sz w:val="24"/>
        </w:rPr>
        <w:t xml:space="preserve">. Спецификацией. </w:t>
      </w:r>
    </w:p>
    <w:p w:rsidR="00FD138C" w:rsidRPr="005E5069" w:rsidRDefault="00FD138C" w:rsidP="00FD138C">
      <w:pPr>
        <w:ind w:right="-1" w:firstLine="709"/>
        <w:jc w:val="both"/>
        <w:rPr>
          <w:color w:val="000000"/>
          <w:spacing w:val="-2"/>
          <w:sz w:val="24"/>
        </w:rPr>
      </w:pPr>
      <w:r w:rsidRPr="005E5069">
        <w:rPr>
          <w:color w:val="000000"/>
          <w:spacing w:val="-2"/>
          <w:sz w:val="24"/>
        </w:rPr>
        <w:t xml:space="preserve">4.2. Гарантийный срок на выполненные работы по ремонту сплит - систем и кондиционеров (включая запасные части и материалы, используемые при выполнении работ),  монтажу  сплит - систем и кондиционеров составляет 12  (двенадцать) месяцев.  Гарантийный срок  начинает течь с </w:t>
      </w:r>
      <w:proofErr w:type="gramStart"/>
      <w:r w:rsidRPr="005E5069">
        <w:rPr>
          <w:color w:val="000000"/>
          <w:spacing w:val="-2"/>
          <w:sz w:val="24"/>
        </w:rPr>
        <w:t>момента</w:t>
      </w:r>
      <w:proofErr w:type="gramEnd"/>
      <w:r w:rsidRPr="005E5069">
        <w:rPr>
          <w:color w:val="000000"/>
          <w:spacing w:val="-2"/>
          <w:sz w:val="24"/>
        </w:rPr>
        <w:t xml:space="preserve"> подписанного сторонами документа о приемке работ. Претензии по качеству Заказчик вправе предъявлять в течение всего гарантийного срока. </w:t>
      </w:r>
    </w:p>
    <w:p w:rsidR="00FD138C" w:rsidRPr="005E5069" w:rsidRDefault="00FD138C" w:rsidP="00FD138C">
      <w:pPr>
        <w:ind w:right="-1" w:firstLine="709"/>
        <w:jc w:val="both"/>
        <w:rPr>
          <w:color w:val="000000"/>
          <w:spacing w:val="-2"/>
          <w:sz w:val="24"/>
        </w:rPr>
      </w:pPr>
      <w:r w:rsidRPr="005E5069">
        <w:rPr>
          <w:color w:val="000000"/>
          <w:spacing w:val="-2"/>
          <w:sz w:val="24"/>
        </w:rPr>
        <w:t>4.3. Если в период гарантийной эксплуатации сплит-системы, кондиционера обнаружатся дефекты, то Подрядчик обязан их устранить за свой счет в течение 3 (трех) рабочих дней с момента получения требования Заказчика.</w:t>
      </w:r>
    </w:p>
    <w:p w:rsidR="00FD138C" w:rsidRPr="005E5069" w:rsidRDefault="00FD138C" w:rsidP="00FD138C">
      <w:pPr>
        <w:ind w:right="-1" w:firstLine="567"/>
        <w:jc w:val="both"/>
        <w:rPr>
          <w:color w:val="000000"/>
          <w:spacing w:val="-2"/>
          <w:sz w:val="24"/>
        </w:rPr>
      </w:pPr>
      <w:r w:rsidRPr="005E5069">
        <w:rPr>
          <w:color w:val="000000"/>
          <w:spacing w:val="-2"/>
          <w:sz w:val="24"/>
        </w:rPr>
        <w:lastRenderedPageBreak/>
        <w:t>Для участия в составлении акта, фиксирующего недостатки и дефекты, согласования порядка их устранения Подрядчик обязан командировать на объект своего представителя не позднее 2 (двух) рабочих дней со дня получения требования Заказчика. В случае неявки представителя Подрядчика в установленный срок Заказчик самостоятельно составляет акт, фиксирующий недостатки и дефекты, в одностороннем порядке, направляет его Подрядчику. На основании указанного акта Подрядчик обязан устранить недостатки и дефекты. Устранение недостатков и дефектов осуществляется силами и за счет Подрядчика.</w:t>
      </w:r>
    </w:p>
    <w:p w:rsidR="00FD138C" w:rsidRPr="005E5069" w:rsidRDefault="00FD138C" w:rsidP="00FD138C">
      <w:pPr>
        <w:ind w:right="-1" w:firstLine="567"/>
        <w:jc w:val="both"/>
        <w:rPr>
          <w:color w:val="000000"/>
          <w:spacing w:val="-2"/>
          <w:sz w:val="24"/>
        </w:rPr>
      </w:pPr>
      <w:r w:rsidRPr="005E5069">
        <w:rPr>
          <w:color w:val="000000"/>
          <w:spacing w:val="-2"/>
          <w:sz w:val="24"/>
        </w:rPr>
        <w:t>Гарантийный срок в этом случае продлевается соответственно на период устранения дефектов и недостатков. Указанные гарантии не распространяются на случаи преднамеренного повреждения объекта со стороны третьих лиц.</w:t>
      </w:r>
    </w:p>
    <w:p w:rsidR="00CA2D0D" w:rsidRPr="00260D45" w:rsidRDefault="00CA2D0D" w:rsidP="009424DC">
      <w:pPr>
        <w:tabs>
          <w:tab w:val="left" w:pos="1276"/>
        </w:tabs>
        <w:suppressAutoHyphens/>
        <w:ind w:firstLine="709"/>
        <w:jc w:val="both"/>
        <w:rPr>
          <w:b/>
          <w:color w:val="000000"/>
          <w:spacing w:val="-16"/>
          <w:sz w:val="26"/>
          <w:szCs w:val="26"/>
        </w:rPr>
      </w:pPr>
    </w:p>
    <w:p w:rsidR="00260D45" w:rsidRPr="005E5069" w:rsidRDefault="0052259D" w:rsidP="005E5069">
      <w:pPr>
        <w:autoSpaceDE w:val="0"/>
        <w:autoSpaceDN w:val="0"/>
        <w:adjustRightInd w:val="0"/>
        <w:jc w:val="center"/>
        <w:rPr>
          <w:b/>
          <w:color w:val="000000"/>
          <w:spacing w:val="-2"/>
          <w:sz w:val="24"/>
        </w:rPr>
      </w:pPr>
      <w:r w:rsidRPr="005E5069">
        <w:rPr>
          <w:b/>
          <w:color w:val="000000"/>
          <w:spacing w:val="-2"/>
          <w:sz w:val="24"/>
        </w:rPr>
        <w:t>5</w:t>
      </w:r>
      <w:r w:rsidR="00367AB4" w:rsidRPr="005E5069">
        <w:rPr>
          <w:b/>
          <w:color w:val="000000"/>
          <w:spacing w:val="-2"/>
          <w:sz w:val="24"/>
        </w:rPr>
        <w:t>. Ответственность сторон</w:t>
      </w:r>
    </w:p>
    <w:p w:rsidR="00EF70D2" w:rsidRPr="005E5069" w:rsidRDefault="0052259D" w:rsidP="00FD357B">
      <w:pPr>
        <w:tabs>
          <w:tab w:val="left" w:pos="1276"/>
        </w:tabs>
        <w:suppressAutoHyphens/>
        <w:ind w:firstLine="709"/>
        <w:jc w:val="both"/>
        <w:rPr>
          <w:color w:val="000000"/>
          <w:spacing w:val="-2"/>
          <w:sz w:val="24"/>
        </w:rPr>
      </w:pPr>
      <w:r w:rsidRPr="005E5069">
        <w:rPr>
          <w:color w:val="000000"/>
          <w:spacing w:val="-2"/>
          <w:sz w:val="24"/>
        </w:rPr>
        <w:t>5</w:t>
      </w:r>
      <w:r w:rsidR="00FD357B" w:rsidRPr="005E5069">
        <w:rPr>
          <w:color w:val="000000"/>
          <w:spacing w:val="-2"/>
          <w:sz w:val="24"/>
        </w:rPr>
        <w:t>.1</w:t>
      </w:r>
      <w:r w:rsidR="00763F21" w:rsidRPr="005E5069">
        <w:rPr>
          <w:color w:val="000000"/>
          <w:spacing w:val="-2"/>
          <w:sz w:val="24"/>
        </w:rPr>
        <w:t>.</w:t>
      </w:r>
      <w:r w:rsidR="00763F21" w:rsidRPr="005E5069">
        <w:rPr>
          <w:color w:val="000000"/>
          <w:spacing w:val="-2"/>
          <w:sz w:val="24"/>
        </w:rPr>
        <w:t>З</w:t>
      </w:r>
      <w:r w:rsidR="00FD357B" w:rsidRPr="005E5069">
        <w:rPr>
          <w:color w:val="000000"/>
          <w:spacing w:val="-2"/>
          <w:sz w:val="24"/>
        </w:rPr>
        <w:t xml:space="preserve">а неисполнение или ненадлежащее исполнение своих обязательств по настоящему </w:t>
      </w:r>
      <w:r w:rsidR="001225D4" w:rsidRPr="005E5069">
        <w:rPr>
          <w:color w:val="000000"/>
          <w:spacing w:val="-2"/>
          <w:sz w:val="24"/>
        </w:rPr>
        <w:t>Контракт</w:t>
      </w:r>
      <w:r w:rsidR="00FD357B" w:rsidRPr="005E5069">
        <w:rPr>
          <w:color w:val="000000"/>
          <w:spacing w:val="-2"/>
          <w:sz w:val="24"/>
        </w:rPr>
        <w:t xml:space="preserve">у Стороны несут ответственность в соответствии с </w:t>
      </w:r>
      <w:r w:rsidR="00EF70D2" w:rsidRPr="005E5069">
        <w:rPr>
          <w:color w:val="000000"/>
          <w:spacing w:val="-2"/>
          <w:sz w:val="24"/>
        </w:rPr>
        <w:t xml:space="preserve">действующим законодательством Российской Федерации. </w:t>
      </w:r>
      <w:proofErr w:type="gramStart"/>
      <w:r w:rsidR="00EF70D2" w:rsidRPr="005E5069">
        <w:rPr>
          <w:color w:val="000000"/>
          <w:spacing w:val="-2"/>
          <w:sz w:val="24"/>
        </w:rPr>
        <w:t>Размер штрафа определяется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Правила)</w:t>
      </w:r>
      <w:r w:rsidR="00543D06" w:rsidRPr="005E5069">
        <w:rPr>
          <w:color w:val="000000"/>
          <w:spacing w:val="-2"/>
          <w:sz w:val="24"/>
        </w:rPr>
        <w:t>.</w:t>
      </w:r>
      <w:proofErr w:type="gramEnd"/>
    </w:p>
    <w:p w:rsidR="00FD357B" w:rsidRPr="005E5069" w:rsidRDefault="0052259D" w:rsidP="00FD357B">
      <w:pPr>
        <w:tabs>
          <w:tab w:val="left" w:pos="1276"/>
        </w:tabs>
        <w:suppressAutoHyphens/>
        <w:ind w:firstLine="709"/>
        <w:jc w:val="both"/>
        <w:rPr>
          <w:color w:val="000000"/>
          <w:spacing w:val="-2"/>
          <w:sz w:val="24"/>
        </w:rPr>
      </w:pPr>
      <w:r w:rsidRPr="005E5069">
        <w:rPr>
          <w:color w:val="000000"/>
          <w:spacing w:val="-2"/>
          <w:sz w:val="24"/>
        </w:rPr>
        <w:t>5</w:t>
      </w:r>
      <w:r w:rsidR="00FD357B" w:rsidRPr="005E5069">
        <w:rPr>
          <w:color w:val="000000"/>
          <w:spacing w:val="-2"/>
          <w:sz w:val="24"/>
        </w:rPr>
        <w:t>.2</w:t>
      </w:r>
      <w:r w:rsidR="00763F21" w:rsidRPr="005E5069">
        <w:rPr>
          <w:color w:val="000000"/>
          <w:spacing w:val="-2"/>
          <w:sz w:val="24"/>
        </w:rPr>
        <w:t>.</w:t>
      </w:r>
      <w:r w:rsidR="00763F21" w:rsidRPr="005E5069">
        <w:rPr>
          <w:color w:val="000000"/>
          <w:spacing w:val="-2"/>
          <w:sz w:val="24"/>
        </w:rPr>
      </w:r>
      <w:r w:rsidR="00EF70D2" w:rsidRPr="005E5069">
        <w:rPr>
          <w:color w:val="000000"/>
          <w:spacing w:val="-2"/>
          <w:sz w:val="24"/>
        </w:rPr>
        <w:t xml:space="preserve"> Исполнитель несет ответственность за неисполнение или ненадлежащее выполнение своих обязательств, предусмотренных </w:t>
      </w:r>
      <w:r w:rsidR="001225D4" w:rsidRPr="005E5069">
        <w:rPr>
          <w:color w:val="000000"/>
          <w:spacing w:val="-2"/>
          <w:sz w:val="24"/>
        </w:rPr>
        <w:t>Контракт</w:t>
      </w:r>
      <w:r w:rsidR="00EF70D2" w:rsidRPr="005E5069">
        <w:rPr>
          <w:color w:val="000000"/>
          <w:spacing w:val="-2"/>
          <w:sz w:val="24"/>
        </w:rPr>
        <w:t xml:space="preserve">ом. </w:t>
      </w:r>
      <w:r w:rsidR="00763F21" w:rsidRPr="005E5069">
        <w:rPr>
          <w:color w:val="000000"/>
          <w:spacing w:val="-2"/>
          <w:sz w:val="24"/>
        </w:rPr>
        <w:t>В</w:t>
      </w:r>
      <w:r w:rsidR="00FD357B" w:rsidRPr="005E5069">
        <w:rPr>
          <w:color w:val="000000"/>
          <w:spacing w:val="-2"/>
          <w:sz w:val="24"/>
        </w:rPr>
        <w:t xml:space="preserve"> случае просрочки исполнения </w:t>
      </w:r>
      <w:r w:rsidR="00CA2D0D" w:rsidRPr="005E5069">
        <w:rPr>
          <w:color w:val="000000"/>
          <w:spacing w:val="-2"/>
          <w:sz w:val="24"/>
        </w:rPr>
        <w:t>Исполнителем</w:t>
      </w:r>
      <w:r w:rsidR="00FD357B" w:rsidRPr="005E5069">
        <w:rPr>
          <w:color w:val="000000"/>
          <w:spacing w:val="-2"/>
          <w:sz w:val="24"/>
        </w:rPr>
        <w:t xml:space="preserve"> обязательств (в том числе гарантийного обязательства), предусмотренных </w:t>
      </w:r>
      <w:r w:rsidR="001225D4" w:rsidRPr="005E5069">
        <w:rPr>
          <w:color w:val="000000"/>
          <w:spacing w:val="-2"/>
          <w:sz w:val="24"/>
        </w:rPr>
        <w:t>Контракт</w:t>
      </w:r>
      <w:r w:rsidR="00FD357B" w:rsidRPr="005E5069">
        <w:rPr>
          <w:color w:val="000000"/>
          <w:spacing w:val="-2"/>
          <w:sz w:val="24"/>
        </w:rPr>
        <w:t xml:space="preserve">ом, а также в иных случаях неисполнения или ненадлежащего исполнения </w:t>
      </w:r>
      <w:r w:rsidR="00CA2D0D" w:rsidRPr="005E5069">
        <w:rPr>
          <w:color w:val="000000"/>
          <w:spacing w:val="-2"/>
          <w:sz w:val="24"/>
        </w:rPr>
        <w:t>Исполнителем</w:t>
      </w:r>
      <w:r w:rsidR="00FD357B" w:rsidRPr="005E5069">
        <w:rPr>
          <w:color w:val="000000"/>
          <w:spacing w:val="-2"/>
          <w:sz w:val="24"/>
        </w:rPr>
        <w:t xml:space="preserve"> обязательств, предусмотренных </w:t>
      </w:r>
      <w:r w:rsidR="001225D4" w:rsidRPr="005E5069">
        <w:rPr>
          <w:color w:val="000000"/>
          <w:spacing w:val="-2"/>
          <w:sz w:val="24"/>
        </w:rPr>
        <w:t>Контракт</w:t>
      </w:r>
      <w:r w:rsidR="00FD357B" w:rsidRPr="005E5069">
        <w:rPr>
          <w:color w:val="000000"/>
          <w:spacing w:val="-2"/>
          <w:sz w:val="24"/>
        </w:rPr>
        <w:t xml:space="preserve">ом, Заказчик направляет </w:t>
      </w:r>
      <w:r w:rsidR="00CA2D0D" w:rsidRPr="005E5069">
        <w:rPr>
          <w:color w:val="000000"/>
          <w:spacing w:val="-2"/>
          <w:sz w:val="24"/>
        </w:rPr>
        <w:t>Исполнителю</w:t>
      </w:r>
      <w:r w:rsidR="00FD357B" w:rsidRPr="005E5069">
        <w:rPr>
          <w:color w:val="000000"/>
          <w:spacing w:val="-2"/>
          <w:sz w:val="24"/>
        </w:rPr>
        <w:t xml:space="preserve"> требование об уплате неустоек (штрафов, пеней).</w:t>
      </w:r>
    </w:p>
    <w:p w:rsidR="00FD357B" w:rsidRPr="005E5069" w:rsidRDefault="0052259D" w:rsidP="00FD357B">
      <w:pPr>
        <w:tabs>
          <w:tab w:val="left" w:pos="1276"/>
        </w:tabs>
        <w:autoSpaceDE w:val="0"/>
        <w:autoSpaceDN w:val="0"/>
        <w:adjustRightInd w:val="0"/>
        <w:ind w:firstLine="709"/>
        <w:jc w:val="both"/>
        <w:rPr>
          <w:color w:val="000000"/>
          <w:spacing w:val="-2"/>
          <w:sz w:val="24"/>
        </w:rPr>
      </w:pPr>
      <w:r w:rsidRPr="005E5069">
        <w:rPr>
          <w:color w:val="000000"/>
          <w:spacing w:val="-2"/>
          <w:sz w:val="24"/>
        </w:rPr>
        <w:t>5</w:t>
      </w:r>
      <w:r w:rsidR="00FD357B" w:rsidRPr="005E5069">
        <w:rPr>
          <w:color w:val="000000"/>
          <w:spacing w:val="-2"/>
          <w:sz w:val="24"/>
        </w:rPr>
        <w:t>.</w:t>
      </w:r>
      <w:r w:rsidR="001C6E28" w:rsidRPr="005E5069">
        <w:rPr>
          <w:color w:val="000000"/>
          <w:spacing w:val="-2"/>
          <w:sz w:val="24"/>
        </w:rPr>
        <w:t>3</w:t>
      </w:r>
      <w:r w:rsidR="00763F21" w:rsidRPr="005E5069">
        <w:rPr>
          <w:color w:val="000000"/>
          <w:spacing w:val="-2"/>
          <w:sz w:val="24"/>
        </w:rPr>
        <w:t>.</w:t>
      </w:r>
      <w:r w:rsidR="00763F21" w:rsidRPr="005E5069">
        <w:rPr>
          <w:color w:val="000000"/>
          <w:spacing w:val="-2"/>
          <w:sz w:val="24"/>
        </w:rPr>
        <w:t>З</w:t>
      </w:r>
      <w:r w:rsidR="00FD357B" w:rsidRPr="005E5069">
        <w:rPr>
          <w:color w:val="000000"/>
          <w:spacing w:val="-2"/>
          <w:sz w:val="24"/>
        </w:rPr>
        <w:t xml:space="preserve">а каждый факт неисполнения или ненадлежащего исполнения </w:t>
      </w:r>
      <w:r w:rsidR="00CA2D0D" w:rsidRPr="005E5069">
        <w:rPr>
          <w:color w:val="000000"/>
          <w:spacing w:val="-2"/>
          <w:sz w:val="24"/>
        </w:rPr>
        <w:t>Исполнителем обязательств, предусмотренных</w:t>
      </w:r>
      <w:r w:rsidR="00FD357B" w:rsidRPr="005E5069">
        <w:rPr>
          <w:color w:val="000000"/>
          <w:spacing w:val="-2"/>
          <w:sz w:val="24"/>
        </w:rPr>
        <w:t xml:space="preserve"> </w:t>
      </w:r>
      <w:r w:rsidR="001225D4" w:rsidRPr="005E5069">
        <w:rPr>
          <w:color w:val="000000"/>
          <w:spacing w:val="-2"/>
          <w:sz w:val="24"/>
        </w:rPr>
        <w:t>Контракт</w:t>
      </w:r>
      <w:r w:rsidR="00FD357B" w:rsidRPr="005E5069">
        <w:rPr>
          <w:color w:val="000000"/>
          <w:spacing w:val="-2"/>
          <w:sz w:val="24"/>
        </w:rPr>
        <w:t>ом, котор</w:t>
      </w:r>
      <w:r w:rsidR="00CA2D0D" w:rsidRPr="005E5069">
        <w:rPr>
          <w:color w:val="000000"/>
          <w:spacing w:val="-2"/>
          <w:sz w:val="24"/>
        </w:rPr>
        <w:t>ые не имею</w:t>
      </w:r>
      <w:r w:rsidR="00FD357B" w:rsidRPr="005E5069">
        <w:rPr>
          <w:color w:val="000000"/>
          <w:spacing w:val="-2"/>
          <w:sz w:val="24"/>
        </w:rPr>
        <w:t>т стоимостного выражения, размер штрафа устанавливается в виде фиксированной суммы, определяемой в следующем порядке:</w:t>
      </w:r>
    </w:p>
    <w:p w:rsidR="00FD357B" w:rsidRPr="005E5069" w:rsidRDefault="00FD357B" w:rsidP="00FD357B">
      <w:pPr>
        <w:tabs>
          <w:tab w:val="left" w:pos="1276"/>
        </w:tabs>
        <w:autoSpaceDE w:val="0"/>
        <w:autoSpaceDN w:val="0"/>
        <w:adjustRightInd w:val="0"/>
        <w:ind w:firstLine="709"/>
        <w:jc w:val="both"/>
        <w:rPr>
          <w:color w:val="000000"/>
          <w:spacing w:val="-2"/>
          <w:sz w:val="24"/>
        </w:rPr>
      </w:pPr>
      <w:r w:rsidRPr="005E5069">
        <w:rPr>
          <w:color w:val="000000"/>
          <w:spacing w:val="-2"/>
          <w:sz w:val="24"/>
        </w:rPr>
        <w:t xml:space="preserve">1000 рублей, если цена </w:t>
      </w:r>
      <w:r w:rsidR="001225D4" w:rsidRPr="005E5069">
        <w:rPr>
          <w:color w:val="000000"/>
          <w:spacing w:val="-2"/>
          <w:sz w:val="24"/>
        </w:rPr>
        <w:t>Контракт</w:t>
      </w:r>
      <w:r w:rsidR="00C23D38" w:rsidRPr="005E5069">
        <w:rPr>
          <w:color w:val="000000"/>
          <w:spacing w:val="-2"/>
          <w:sz w:val="24"/>
        </w:rPr>
        <w:t>а</w:t>
      </w:r>
      <w:r w:rsidRPr="005E5069">
        <w:rPr>
          <w:color w:val="000000"/>
          <w:spacing w:val="-2"/>
          <w:sz w:val="24"/>
        </w:rPr>
        <w:t xml:space="preserve"> не превышает 3 млн. рублей.</w:t>
      </w:r>
    </w:p>
    <w:p w:rsidR="00FD357B" w:rsidRPr="005E5069" w:rsidRDefault="0052259D" w:rsidP="00FD357B">
      <w:pPr>
        <w:tabs>
          <w:tab w:val="left" w:pos="1276"/>
        </w:tabs>
        <w:autoSpaceDE w:val="0"/>
        <w:autoSpaceDN w:val="0"/>
        <w:adjustRightInd w:val="0"/>
        <w:ind w:firstLine="709"/>
        <w:jc w:val="both"/>
        <w:rPr>
          <w:color w:val="000000"/>
          <w:spacing w:val="-2"/>
          <w:sz w:val="24"/>
        </w:rPr>
      </w:pPr>
      <w:r w:rsidRPr="005E5069">
        <w:rPr>
          <w:color w:val="000000"/>
          <w:spacing w:val="-2"/>
          <w:sz w:val="24"/>
        </w:rPr>
        <w:t>5</w:t>
      </w:r>
      <w:r w:rsidR="00FD357B" w:rsidRPr="005E5069">
        <w:rPr>
          <w:color w:val="000000"/>
          <w:spacing w:val="-2"/>
          <w:sz w:val="24"/>
        </w:rPr>
        <w:t>.</w:t>
      </w:r>
      <w:r w:rsidR="001C6E28" w:rsidRPr="005E5069">
        <w:rPr>
          <w:color w:val="000000"/>
          <w:spacing w:val="-2"/>
          <w:sz w:val="24"/>
        </w:rPr>
        <w:t>4</w:t>
      </w:r>
      <w:r w:rsidR="00763F21" w:rsidRPr="005E5069">
        <w:rPr>
          <w:color w:val="000000"/>
          <w:spacing w:val="-2"/>
          <w:sz w:val="24"/>
        </w:rPr>
        <w:t>.</w:t>
      </w:r>
      <w:r w:rsidR="00763F21" w:rsidRPr="005E5069">
        <w:rPr>
          <w:color w:val="000000"/>
          <w:spacing w:val="-2"/>
          <w:sz w:val="24"/>
        </w:rPr>
        <w:t>В</w:t>
      </w:r>
      <w:r w:rsidR="00FD357B" w:rsidRPr="005E5069">
        <w:rPr>
          <w:color w:val="000000"/>
          <w:spacing w:val="-2"/>
          <w:sz w:val="24"/>
        </w:rPr>
        <w:t xml:space="preserve"> случае просрочки исполнения своих обязательств по настоящему </w:t>
      </w:r>
      <w:r w:rsidR="001225D4" w:rsidRPr="005E5069">
        <w:rPr>
          <w:color w:val="000000"/>
          <w:spacing w:val="-2"/>
          <w:sz w:val="24"/>
        </w:rPr>
        <w:t>Контракт</w:t>
      </w:r>
      <w:r w:rsidR="00FD357B" w:rsidRPr="005E5069">
        <w:rPr>
          <w:color w:val="000000"/>
          <w:spacing w:val="-2"/>
          <w:sz w:val="24"/>
        </w:rPr>
        <w:t xml:space="preserve">у </w:t>
      </w:r>
      <w:r w:rsidR="00CA2D0D" w:rsidRPr="005E5069">
        <w:rPr>
          <w:color w:val="000000"/>
          <w:spacing w:val="-2"/>
          <w:sz w:val="24"/>
        </w:rPr>
        <w:t>Исполнитель</w:t>
      </w:r>
      <w:r w:rsidR="00FD357B" w:rsidRPr="005E5069">
        <w:rPr>
          <w:color w:val="000000"/>
          <w:spacing w:val="-2"/>
          <w:sz w:val="24"/>
        </w:rPr>
        <w:t xml:space="preserve"> уплачивает Заказчику неустойку (пени).</w:t>
      </w:r>
    </w:p>
    <w:p w:rsidR="00FD357B" w:rsidRPr="005E5069" w:rsidRDefault="00FD357B" w:rsidP="00FD357B">
      <w:pPr>
        <w:tabs>
          <w:tab w:val="left" w:pos="1276"/>
        </w:tabs>
        <w:autoSpaceDE w:val="0"/>
        <w:autoSpaceDN w:val="0"/>
        <w:adjustRightInd w:val="0"/>
        <w:ind w:firstLine="709"/>
        <w:jc w:val="both"/>
        <w:rPr>
          <w:color w:val="000000"/>
          <w:spacing w:val="-2"/>
          <w:sz w:val="24"/>
        </w:rPr>
      </w:pPr>
      <w:r w:rsidRPr="005E5069">
        <w:rPr>
          <w:color w:val="000000"/>
          <w:spacing w:val="-2"/>
          <w:sz w:val="24"/>
        </w:rPr>
        <w:t xml:space="preserve">Пеня начисляется за каждый день просрочки исполнения </w:t>
      </w:r>
      <w:r w:rsidR="00CA2D0D" w:rsidRPr="005E5069">
        <w:rPr>
          <w:color w:val="000000"/>
          <w:spacing w:val="-2"/>
          <w:sz w:val="24"/>
        </w:rPr>
        <w:t>Исполнителем</w:t>
      </w:r>
      <w:r w:rsidRPr="005E5069">
        <w:rPr>
          <w:color w:val="000000"/>
          <w:spacing w:val="-2"/>
          <w:sz w:val="24"/>
        </w:rPr>
        <w:t xml:space="preserve"> обязательств</w:t>
      </w:r>
      <w:r w:rsidR="00CA2D0D" w:rsidRPr="005E5069">
        <w:rPr>
          <w:color w:val="000000"/>
          <w:spacing w:val="-2"/>
          <w:sz w:val="24"/>
        </w:rPr>
        <w:t>, предусмотренных</w:t>
      </w:r>
      <w:r w:rsidRPr="005E5069">
        <w:rPr>
          <w:color w:val="000000"/>
          <w:spacing w:val="-2"/>
          <w:sz w:val="24"/>
        </w:rPr>
        <w:t xml:space="preserve"> </w:t>
      </w:r>
      <w:r w:rsidR="001225D4" w:rsidRPr="005E5069">
        <w:rPr>
          <w:color w:val="000000"/>
          <w:spacing w:val="-2"/>
          <w:sz w:val="24"/>
        </w:rPr>
        <w:t>Контракт</w:t>
      </w:r>
      <w:r w:rsidRPr="005E5069">
        <w:rPr>
          <w:color w:val="000000"/>
          <w:spacing w:val="-2"/>
          <w:sz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1225D4" w:rsidRPr="005E5069">
        <w:rPr>
          <w:color w:val="000000"/>
          <w:spacing w:val="-2"/>
          <w:sz w:val="24"/>
        </w:rPr>
        <w:t>Контракт</w:t>
      </w:r>
      <w:r w:rsidRPr="005E5069">
        <w:rPr>
          <w:color w:val="000000"/>
          <w:spacing w:val="-2"/>
          <w:sz w:val="24"/>
        </w:rPr>
        <w:t xml:space="preserve">а, уменьшенной на сумму, пропорциональную объему обязательств, предусмотренных </w:t>
      </w:r>
      <w:r w:rsidR="001225D4" w:rsidRPr="005E5069">
        <w:rPr>
          <w:color w:val="000000"/>
          <w:spacing w:val="-2"/>
          <w:sz w:val="24"/>
        </w:rPr>
        <w:t>Контракт</w:t>
      </w:r>
      <w:r w:rsidR="00C23D38" w:rsidRPr="005E5069">
        <w:rPr>
          <w:color w:val="000000"/>
          <w:spacing w:val="-2"/>
          <w:sz w:val="24"/>
        </w:rPr>
        <w:t>ом</w:t>
      </w:r>
      <w:r w:rsidRPr="005E5069">
        <w:rPr>
          <w:color w:val="000000"/>
          <w:spacing w:val="-2"/>
          <w:sz w:val="24"/>
        </w:rPr>
        <w:t xml:space="preserve"> и фактически исполненных </w:t>
      </w:r>
      <w:r w:rsidR="00CA2D0D" w:rsidRPr="005E5069">
        <w:rPr>
          <w:color w:val="000000"/>
          <w:spacing w:val="-2"/>
          <w:sz w:val="24"/>
        </w:rPr>
        <w:t>Исполнителем</w:t>
      </w:r>
      <w:r w:rsidRPr="005E5069">
        <w:rPr>
          <w:color w:val="000000"/>
          <w:spacing w:val="-2"/>
          <w:sz w:val="24"/>
        </w:rPr>
        <w:t>.</w:t>
      </w:r>
    </w:p>
    <w:p w:rsidR="00FD357B" w:rsidRPr="005E5069" w:rsidRDefault="0052259D" w:rsidP="00FD357B">
      <w:pPr>
        <w:tabs>
          <w:tab w:val="left" w:pos="1276"/>
        </w:tabs>
        <w:autoSpaceDE w:val="0"/>
        <w:autoSpaceDN w:val="0"/>
        <w:adjustRightInd w:val="0"/>
        <w:ind w:firstLine="709"/>
        <w:jc w:val="both"/>
        <w:rPr>
          <w:color w:val="000000"/>
          <w:spacing w:val="-2"/>
          <w:sz w:val="24"/>
        </w:rPr>
      </w:pPr>
      <w:r w:rsidRPr="005E5069">
        <w:rPr>
          <w:color w:val="000000"/>
          <w:spacing w:val="-2"/>
          <w:sz w:val="24"/>
        </w:rPr>
        <w:t>5</w:t>
      </w:r>
      <w:r w:rsidR="00FD357B" w:rsidRPr="005E5069">
        <w:rPr>
          <w:color w:val="000000"/>
          <w:spacing w:val="-2"/>
          <w:sz w:val="24"/>
        </w:rPr>
        <w:t>.</w:t>
      </w:r>
      <w:r w:rsidR="001C6E28" w:rsidRPr="005E5069">
        <w:rPr>
          <w:color w:val="000000"/>
          <w:spacing w:val="-2"/>
          <w:sz w:val="24"/>
        </w:rPr>
        <w:t>5</w:t>
      </w:r>
      <w:r w:rsidR="007367A4" w:rsidRPr="005E5069">
        <w:rPr>
          <w:color w:val="000000"/>
          <w:spacing w:val="-2"/>
          <w:sz w:val="24"/>
        </w:rPr>
        <w:t>.</w:t>
      </w:r>
      <w:r w:rsidR="00FD357B" w:rsidRPr="005E5069">
        <w:rPr>
          <w:color w:val="000000"/>
          <w:spacing w:val="-2"/>
          <w:sz w:val="24"/>
        </w:rPr>
        <w:tab/>
        <w:t xml:space="preserve">Общая сумма начисленной неустойки (штрафов, пени) за неисполнение или ненадлежащее исполнение </w:t>
      </w:r>
      <w:r w:rsidR="00CA2D0D" w:rsidRPr="005E5069">
        <w:rPr>
          <w:color w:val="000000"/>
          <w:spacing w:val="-2"/>
          <w:sz w:val="24"/>
        </w:rPr>
        <w:t>Исполнителем</w:t>
      </w:r>
      <w:r w:rsidR="00FD357B" w:rsidRPr="005E5069">
        <w:rPr>
          <w:color w:val="000000"/>
          <w:spacing w:val="-2"/>
          <w:sz w:val="24"/>
        </w:rPr>
        <w:t xml:space="preserve"> обязательств, предусмотренных </w:t>
      </w:r>
      <w:r w:rsidR="001225D4" w:rsidRPr="005E5069">
        <w:rPr>
          <w:color w:val="000000"/>
          <w:spacing w:val="-2"/>
          <w:sz w:val="24"/>
        </w:rPr>
        <w:t>Контракт</w:t>
      </w:r>
      <w:r w:rsidR="00FD357B" w:rsidRPr="005E5069">
        <w:rPr>
          <w:color w:val="000000"/>
          <w:spacing w:val="-2"/>
          <w:sz w:val="24"/>
        </w:rPr>
        <w:t xml:space="preserve">ом, не может превышать цену </w:t>
      </w:r>
      <w:r w:rsidR="001225D4" w:rsidRPr="005E5069">
        <w:rPr>
          <w:color w:val="000000"/>
          <w:spacing w:val="-2"/>
          <w:sz w:val="24"/>
        </w:rPr>
        <w:t>Контракт</w:t>
      </w:r>
      <w:r w:rsidR="00C23D38" w:rsidRPr="005E5069">
        <w:rPr>
          <w:color w:val="000000"/>
          <w:spacing w:val="-2"/>
          <w:sz w:val="24"/>
        </w:rPr>
        <w:t>а</w:t>
      </w:r>
      <w:r w:rsidR="00FD357B" w:rsidRPr="005E5069">
        <w:rPr>
          <w:color w:val="000000"/>
          <w:spacing w:val="-2"/>
          <w:sz w:val="24"/>
        </w:rPr>
        <w:t>.</w:t>
      </w:r>
    </w:p>
    <w:p w:rsidR="00FD357B" w:rsidRPr="005E5069" w:rsidRDefault="0052259D" w:rsidP="00FD357B">
      <w:pPr>
        <w:tabs>
          <w:tab w:val="left" w:pos="1276"/>
        </w:tabs>
        <w:autoSpaceDE w:val="0"/>
        <w:autoSpaceDN w:val="0"/>
        <w:adjustRightInd w:val="0"/>
        <w:ind w:firstLine="709"/>
        <w:jc w:val="both"/>
        <w:rPr>
          <w:color w:val="000000"/>
          <w:spacing w:val="-2"/>
          <w:sz w:val="24"/>
        </w:rPr>
      </w:pPr>
      <w:r w:rsidRPr="005E5069">
        <w:rPr>
          <w:color w:val="000000"/>
          <w:spacing w:val="-2"/>
          <w:sz w:val="24"/>
        </w:rPr>
        <w:t>5</w:t>
      </w:r>
      <w:r w:rsidR="00FD357B" w:rsidRPr="005E5069">
        <w:rPr>
          <w:color w:val="000000"/>
          <w:spacing w:val="-2"/>
          <w:sz w:val="24"/>
        </w:rPr>
        <w:t>.</w:t>
      </w:r>
      <w:r w:rsidR="001C6E28" w:rsidRPr="005E5069">
        <w:rPr>
          <w:color w:val="000000"/>
          <w:spacing w:val="-2"/>
          <w:sz w:val="24"/>
        </w:rPr>
        <w:t>6</w:t>
      </w:r>
      <w:r w:rsidR="007367A4" w:rsidRPr="005E5069">
        <w:rPr>
          <w:color w:val="000000"/>
          <w:spacing w:val="-2"/>
          <w:sz w:val="24"/>
        </w:rPr>
        <w:t>.</w:t>
      </w:r>
      <w:r w:rsidR="00FD357B" w:rsidRPr="005E5069">
        <w:rPr>
          <w:color w:val="000000"/>
          <w:spacing w:val="-2"/>
          <w:sz w:val="24"/>
        </w:rPr>
        <w:tab/>
        <w:t>Заказчик при оплате</w:t>
      </w:r>
      <w:r w:rsidR="00672872" w:rsidRPr="005E5069">
        <w:rPr>
          <w:color w:val="000000"/>
          <w:spacing w:val="-2"/>
          <w:sz w:val="24"/>
        </w:rPr>
        <w:t>,</w:t>
      </w:r>
      <w:r w:rsidR="00FD357B" w:rsidRPr="005E5069">
        <w:rPr>
          <w:color w:val="000000"/>
          <w:spacing w:val="-2"/>
          <w:sz w:val="24"/>
        </w:rPr>
        <w:t xml:space="preserve"> </w:t>
      </w:r>
      <w:r w:rsidR="00DE730E" w:rsidRPr="005E5069">
        <w:rPr>
          <w:color w:val="000000"/>
          <w:spacing w:val="-2"/>
          <w:sz w:val="24"/>
        </w:rPr>
        <w:t>выполненные</w:t>
      </w:r>
      <w:r w:rsidR="00FD357B" w:rsidRPr="005E5069">
        <w:rPr>
          <w:color w:val="000000"/>
          <w:spacing w:val="-2"/>
          <w:sz w:val="24"/>
        </w:rPr>
        <w:t xml:space="preserve"> по настоящему </w:t>
      </w:r>
      <w:r w:rsidR="001225D4" w:rsidRPr="005E5069">
        <w:rPr>
          <w:color w:val="000000"/>
          <w:spacing w:val="-2"/>
          <w:sz w:val="24"/>
        </w:rPr>
        <w:t>Контракт</w:t>
      </w:r>
      <w:r w:rsidR="00FD357B" w:rsidRPr="005E5069">
        <w:rPr>
          <w:color w:val="000000"/>
          <w:spacing w:val="-2"/>
          <w:sz w:val="24"/>
        </w:rPr>
        <w:t xml:space="preserve">у </w:t>
      </w:r>
      <w:r w:rsidR="00DE730E" w:rsidRPr="005E5069">
        <w:rPr>
          <w:color w:val="000000"/>
          <w:spacing w:val="-2"/>
          <w:sz w:val="24"/>
        </w:rPr>
        <w:t>Работы</w:t>
      </w:r>
      <w:r w:rsidR="00FD357B" w:rsidRPr="005E5069">
        <w:rPr>
          <w:color w:val="000000"/>
          <w:spacing w:val="-2"/>
          <w:sz w:val="24"/>
        </w:rPr>
        <w:t xml:space="preserve"> вправе удержать сумму неустойки (штрафа, пени), начисленную на дату подписания </w:t>
      </w:r>
      <w:r w:rsidR="00672872" w:rsidRPr="005E5069">
        <w:rPr>
          <w:color w:val="000000"/>
          <w:spacing w:val="-2"/>
          <w:sz w:val="24"/>
        </w:rPr>
        <w:t>а</w:t>
      </w:r>
      <w:r w:rsidR="00FD357B" w:rsidRPr="005E5069">
        <w:rPr>
          <w:color w:val="000000"/>
          <w:spacing w:val="-2"/>
          <w:sz w:val="24"/>
        </w:rPr>
        <w:t xml:space="preserve">кта </w:t>
      </w:r>
      <w:r w:rsidR="00CA2D0D" w:rsidRPr="005E5069">
        <w:rPr>
          <w:color w:val="000000"/>
          <w:spacing w:val="-2"/>
          <w:sz w:val="24"/>
        </w:rPr>
        <w:t>сдачи-</w:t>
      </w:r>
      <w:r w:rsidR="00FD357B" w:rsidRPr="005E5069">
        <w:rPr>
          <w:color w:val="000000"/>
          <w:spacing w:val="-2"/>
          <w:sz w:val="24"/>
        </w:rPr>
        <w:t xml:space="preserve">приемки </w:t>
      </w:r>
      <w:r w:rsidR="00CA2D0D" w:rsidRPr="005E5069">
        <w:rPr>
          <w:color w:val="000000"/>
          <w:spacing w:val="-2"/>
          <w:sz w:val="24"/>
        </w:rPr>
        <w:t>выполненных работ (</w:t>
      </w:r>
      <w:r w:rsidR="00DE730E" w:rsidRPr="005E5069">
        <w:rPr>
          <w:color w:val="000000"/>
          <w:spacing w:val="-2"/>
          <w:sz w:val="24"/>
        </w:rPr>
        <w:t>работ</w:t>
      </w:r>
      <w:r w:rsidR="00CA2D0D" w:rsidRPr="005E5069">
        <w:rPr>
          <w:color w:val="000000"/>
          <w:spacing w:val="-2"/>
          <w:sz w:val="24"/>
        </w:rPr>
        <w:t>)</w:t>
      </w:r>
      <w:r w:rsidR="00FD357B" w:rsidRPr="005E5069">
        <w:rPr>
          <w:color w:val="000000"/>
          <w:spacing w:val="-2"/>
          <w:sz w:val="24"/>
        </w:rPr>
        <w:t xml:space="preserve">, с суммы, предназначенной для оплаты </w:t>
      </w:r>
      <w:r w:rsidR="00CA2D0D" w:rsidRPr="005E5069">
        <w:rPr>
          <w:color w:val="000000"/>
          <w:spacing w:val="-2"/>
          <w:sz w:val="24"/>
        </w:rPr>
        <w:t>выполненных работ (</w:t>
      </w:r>
      <w:r w:rsidR="00DE730E" w:rsidRPr="005E5069">
        <w:rPr>
          <w:color w:val="000000"/>
          <w:spacing w:val="-2"/>
          <w:sz w:val="24"/>
        </w:rPr>
        <w:t>работ</w:t>
      </w:r>
      <w:r w:rsidR="00CA2D0D" w:rsidRPr="005E5069">
        <w:rPr>
          <w:color w:val="000000"/>
          <w:spacing w:val="-2"/>
          <w:sz w:val="24"/>
        </w:rPr>
        <w:t>)</w:t>
      </w:r>
      <w:r w:rsidR="00FD357B" w:rsidRPr="005E5069">
        <w:rPr>
          <w:color w:val="000000"/>
          <w:spacing w:val="-2"/>
          <w:sz w:val="24"/>
        </w:rPr>
        <w:t xml:space="preserve">. Сумма неустойки (штрафа, пени) засчитывается в счет исполнения обязательств Заказчика по оплате </w:t>
      </w:r>
      <w:r w:rsidR="00654BF6" w:rsidRPr="005E5069">
        <w:rPr>
          <w:color w:val="000000"/>
          <w:spacing w:val="-2"/>
          <w:sz w:val="24"/>
        </w:rPr>
        <w:t>Исполнителю</w:t>
      </w:r>
      <w:r w:rsidR="00FD357B" w:rsidRPr="005E5069">
        <w:rPr>
          <w:color w:val="000000"/>
          <w:spacing w:val="-2"/>
          <w:sz w:val="24"/>
        </w:rPr>
        <w:t xml:space="preserve"> стоимости </w:t>
      </w:r>
      <w:r w:rsidR="00654BF6" w:rsidRPr="005E5069">
        <w:rPr>
          <w:color w:val="000000"/>
          <w:spacing w:val="-2"/>
          <w:sz w:val="24"/>
        </w:rPr>
        <w:t>выполненных работ (</w:t>
      </w:r>
      <w:r w:rsidR="00DE730E" w:rsidRPr="005E5069">
        <w:rPr>
          <w:color w:val="000000"/>
          <w:spacing w:val="-2"/>
          <w:sz w:val="24"/>
        </w:rPr>
        <w:t>работ</w:t>
      </w:r>
      <w:r w:rsidR="00654BF6" w:rsidRPr="005E5069">
        <w:rPr>
          <w:color w:val="000000"/>
          <w:spacing w:val="-2"/>
          <w:sz w:val="24"/>
        </w:rPr>
        <w:t>)</w:t>
      </w:r>
      <w:r w:rsidR="00FD357B" w:rsidRPr="005E5069">
        <w:rPr>
          <w:color w:val="000000"/>
          <w:spacing w:val="-2"/>
          <w:sz w:val="24"/>
        </w:rPr>
        <w:t xml:space="preserve">. При этом исполнение обязательства </w:t>
      </w:r>
      <w:r w:rsidR="00654BF6" w:rsidRPr="005E5069">
        <w:rPr>
          <w:color w:val="000000"/>
          <w:spacing w:val="-2"/>
          <w:sz w:val="24"/>
        </w:rPr>
        <w:t>Исполнителем</w:t>
      </w:r>
      <w:r w:rsidR="00FD357B" w:rsidRPr="005E5069">
        <w:rPr>
          <w:color w:val="000000"/>
          <w:spacing w:val="-2"/>
          <w:sz w:val="24"/>
        </w:rPr>
        <w:t xml:space="preserve"> по перечислению неустойки (штрафа, пени) в установленном порядке в федеральный бюджет возлагается на Заказчика.</w:t>
      </w:r>
    </w:p>
    <w:p w:rsidR="00FD357B" w:rsidRPr="005E5069" w:rsidRDefault="0052259D" w:rsidP="00FD357B">
      <w:pPr>
        <w:shd w:val="clear" w:color="auto" w:fill="FFFFFF"/>
        <w:tabs>
          <w:tab w:val="left" w:pos="1276"/>
        </w:tabs>
        <w:ind w:firstLine="709"/>
        <w:jc w:val="both"/>
        <w:rPr>
          <w:color w:val="000000"/>
          <w:spacing w:val="-2"/>
          <w:sz w:val="24"/>
        </w:rPr>
      </w:pPr>
      <w:r w:rsidRPr="005E5069">
        <w:rPr>
          <w:color w:val="000000"/>
          <w:spacing w:val="-2"/>
          <w:sz w:val="24"/>
        </w:rPr>
        <w:t>5</w:t>
      </w:r>
      <w:r w:rsidR="00FD357B" w:rsidRPr="005E5069">
        <w:rPr>
          <w:color w:val="000000"/>
          <w:spacing w:val="-2"/>
          <w:sz w:val="24"/>
        </w:rPr>
        <w:t>.</w:t>
      </w:r>
      <w:r w:rsidR="001C6E28" w:rsidRPr="005E5069">
        <w:rPr>
          <w:color w:val="000000"/>
          <w:spacing w:val="-2"/>
          <w:sz w:val="24"/>
        </w:rPr>
        <w:t>7</w:t>
      </w:r>
      <w:r w:rsidR="00763F21" w:rsidRPr="005E5069">
        <w:rPr>
          <w:color w:val="000000"/>
          <w:spacing w:val="-2"/>
          <w:sz w:val="24"/>
        </w:rPr>
        <w:t>.</w:t>
      </w:r>
      <w:r w:rsidR="00763F21" w:rsidRPr="005E5069">
        <w:rPr>
          <w:color w:val="000000"/>
          <w:spacing w:val="-2"/>
          <w:sz w:val="24"/>
        </w:rPr>
        <w:t>В</w:t>
      </w:r>
      <w:r w:rsidR="00672872" w:rsidRPr="005E5069">
        <w:rPr>
          <w:color w:val="000000"/>
          <w:spacing w:val="-2"/>
          <w:sz w:val="24"/>
        </w:rPr>
        <w:t xml:space="preserve"> случае</w:t>
      </w:r>
      <w:r w:rsidR="00FD357B" w:rsidRPr="005E5069">
        <w:rPr>
          <w:color w:val="000000"/>
          <w:spacing w:val="-2"/>
          <w:sz w:val="24"/>
        </w:rPr>
        <w:t xml:space="preserve"> если по какой-либо причине Заказчик не удержит сумму неустойки (штрафа, пени) при оплате </w:t>
      </w:r>
      <w:r w:rsidR="00654BF6" w:rsidRPr="005E5069">
        <w:rPr>
          <w:color w:val="000000"/>
          <w:spacing w:val="-2"/>
          <w:sz w:val="24"/>
        </w:rPr>
        <w:t xml:space="preserve">выполненных </w:t>
      </w:r>
      <w:r w:rsidR="00DE730E" w:rsidRPr="005E5069">
        <w:rPr>
          <w:color w:val="000000"/>
          <w:spacing w:val="-2"/>
          <w:sz w:val="24"/>
        </w:rPr>
        <w:t>Работ</w:t>
      </w:r>
      <w:r w:rsidR="00C0482B" w:rsidRPr="005E5069">
        <w:rPr>
          <w:color w:val="000000"/>
          <w:spacing w:val="-2"/>
          <w:sz w:val="24"/>
        </w:rPr>
        <w:t xml:space="preserve"> </w:t>
      </w:r>
      <w:r w:rsidR="00654BF6" w:rsidRPr="005E5069">
        <w:rPr>
          <w:color w:val="000000"/>
          <w:spacing w:val="-2"/>
          <w:sz w:val="24"/>
        </w:rPr>
        <w:t>Исполнитель</w:t>
      </w:r>
      <w:r w:rsidR="00FD357B" w:rsidRPr="005E5069">
        <w:rPr>
          <w:color w:val="000000"/>
          <w:spacing w:val="-2"/>
          <w:sz w:val="24"/>
        </w:rPr>
        <w:t xml:space="preserve"> обязан оплатить в установленном порядке сумму неустойки (штрафа, пени) в федеральный бюджет по первому требованию Заказчика.</w:t>
      </w:r>
    </w:p>
    <w:p w:rsidR="00FD357B" w:rsidRPr="005E5069" w:rsidRDefault="0052259D" w:rsidP="00FD357B">
      <w:pPr>
        <w:tabs>
          <w:tab w:val="left" w:pos="1276"/>
        </w:tabs>
        <w:autoSpaceDE w:val="0"/>
        <w:autoSpaceDN w:val="0"/>
        <w:adjustRightInd w:val="0"/>
        <w:ind w:firstLine="709"/>
        <w:jc w:val="both"/>
        <w:rPr>
          <w:color w:val="000000"/>
          <w:spacing w:val="-2"/>
          <w:sz w:val="24"/>
        </w:rPr>
      </w:pPr>
      <w:r w:rsidRPr="005E5069">
        <w:rPr>
          <w:color w:val="000000"/>
          <w:spacing w:val="-2"/>
          <w:sz w:val="24"/>
        </w:rPr>
        <w:t>5</w:t>
      </w:r>
      <w:r w:rsidR="00FD357B" w:rsidRPr="005E5069">
        <w:rPr>
          <w:color w:val="000000"/>
          <w:spacing w:val="-2"/>
          <w:sz w:val="24"/>
        </w:rPr>
        <w:t>.</w:t>
      </w:r>
      <w:r w:rsidR="001C6E28" w:rsidRPr="005E5069">
        <w:rPr>
          <w:color w:val="000000"/>
          <w:spacing w:val="-2"/>
          <w:sz w:val="24"/>
        </w:rPr>
        <w:t>8</w:t>
      </w:r>
      <w:r w:rsidR="007367A4" w:rsidRPr="005E5069">
        <w:rPr>
          <w:color w:val="000000"/>
          <w:spacing w:val="-2"/>
          <w:sz w:val="24"/>
        </w:rPr>
        <w:t>.</w:t>
      </w:r>
      <w:r w:rsidR="00FD357B" w:rsidRPr="005E5069">
        <w:rPr>
          <w:color w:val="000000"/>
          <w:spacing w:val="-2"/>
          <w:sz w:val="24"/>
        </w:rPr>
        <w:tab/>
        <w:t xml:space="preserve">Независимо от уплаты неустойки (штрафа, пени), Заказчик вправе требовать от </w:t>
      </w:r>
      <w:r w:rsidR="00654BF6" w:rsidRPr="005E5069">
        <w:rPr>
          <w:color w:val="000000"/>
          <w:spacing w:val="-2"/>
          <w:sz w:val="24"/>
        </w:rPr>
        <w:t>Исполнителя</w:t>
      </w:r>
      <w:r w:rsidR="00FD357B" w:rsidRPr="005E5069">
        <w:rPr>
          <w:color w:val="000000"/>
          <w:spacing w:val="-2"/>
          <w:sz w:val="24"/>
        </w:rPr>
        <w:t xml:space="preserve"> возмещение причиненных убытков в результате неисполнения или ненадлежащего исполнения обязательств по настоящему </w:t>
      </w:r>
      <w:r w:rsidR="001225D4" w:rsidRPr="005E5069">
        <w:rPr>
          <w:color w:val="000000"/>
          <w:spacing w:val="-2"/>
          <w:sz w:val="24"/>
        </w:rPr>
        <w:t>Контракт</w:t>
      </w:r>
      <w:r w:rsidR="00FD357B" w:rsidRPr="005E5069">
        <w:rPr>
          <w:color w:val="000000"/>
          <w:spacing w:val="-2"/>
          <w:sz w:val="24"/>
        </w:rPr>
        <w:t>у, без зачета неустойки (штрафа, пени).</w:t>
      </w:r>
    </w:p>
    <w:p w:rsidR="00FD357B" w:rsidRPr="005E5069" w:rsidRDefault="0052259D" w:rsidP="00FD357B">
      <w:pPr>
        <w:shd w:val="clear" w:color="auto" w:fill="FFFFFF"/>
        <w:tabs>
          <w:tab w:val="left" w:pos="1276"/>
        </w:tabs>
        <w:ind w:firstLine="709"/>
        <w:jc w:val="both"/>
        <w:rPr>
          <w:color w:val="000000"/>
          <w:spacing w:val="-2"/>
          <w:sz w:val="24"/>
        </w:rPr>
      </w:pPr>
      <w:r w:rsidRPr="005E5069">
        <w:rPr>
          <w:color w:val="000000"/>
          <w:spacing w:val="-2"/>
          <w:sz w:val="24"/>
        </w:rPr>
        <w:lastRenderedPageBreak/>
        <w:t>5</w:t>
      </w:r>
      <w:r w:rsidR="00FD357B" w:rsidRPr="005E5069">
        <w:rPr>
          <w:color w:val="000000"/>
          <w:spacing w:val="-2"/>
          <w:sz w:val="24"/>
        </w:rPr>
        <w:t>.</w:t>
      </w:r>
      <w:r w:rsidR="001C6E28" w:rsidRPr="005E5069">
        <w:rPr>
          <w:color w:val="000000"/>
          <w:spacing w:val="-2"/>
          <w:sz w:val="24"/>
        </w:rPr>
        <w:t>9</w:t>
      </w:r>
      <w:r w:rsidR="007367A4" w:rsidRPr="005E5069">
        <w:rPr>
          <w:color w:val="000000"/>
          <w:spacing w:val="-2"/>
          <w:sz w:val="24"/>
        </w:rPr>
        <w:t>.</w:t>
      </w:r>
      <w:r w:rsidR="00FD357B" w:rsidRPr="005E5069">
        <w:rPr>
          <w:color w:val="000000"/>
          <w:spacing w:val="-2"/>
          <w:sz w:val="24"/>
        </w:rPr>
        <w:tab/>
        <w:t>Удержание неустойки (штрафа, пени) в соответствии с пунктом 6.</w:t>
      </w:r>
      <w:r w:rsidR="001C6E28" w:rsidRPr="005E5069">
        <w:rPr>
          <w:color w:val="000000"/>
          <w:spacing w:val="-2"/>
          <w:sz w:val="24"/>
        </w:rPr>
        <w:t>6</w:t>
      </w:r>
      <w:r w:rsidR="00FD357B" w:rsidRPr="005E5069">
        <w:rPr>
          <w:color w:val="000000"/>
          <w:spacing w:val="-2"/>
          <w:sz w:val="24"/>
        </w:rPr>
        <w:t xml:space="preserve"> настоящего </w:t>
      </w:r>
      <w:r w:rsidR="001225D4" w:rsidRPr="005E5069">
        <w:rPr>
          <w:color w:val="000000"/>
          <w:spacing w:val="-2"/>
          <w:sz w:val="24"/>
        </w:rPr>
        <w:t>Контракт</w:t>
      </w:r>
      <w:r w:rsidR="00FD357B" w:rsidRPr="005E5069">
        <w:rPr>
          <w:color w:val="000000"/>
          <w:spacing w:val="-2"/>
          <w:sz w:val="24"/>
        </w:rPr>
        <w:t xml:space="preserve">а не лишает права Заказчика требовать от </w:t>
      </w:r>
      <w:r w:rsidR="00654BF6" w:rsidRPr="005E5069">
        <w:rPr>
          <w:color w:val="000000"/>
          <w:spacing w:val="-2"/>
          <w:sz w:val="24"/>
        </w:rPr>
        <w:t>Исполнителя</w:t>
      </w:r>
      <w:r w:rsidR="00FD357B" w:rsidRPr="005E5069">
        <w:rPr>
          <w:color w:val="000000"/>
          <w:spacing w:val="-2"/>
          <w:sz w:val="24"/>
        </w:rPr>
        <w:t xml:space="preserve"> уплаты неустойки (штрафа, пени) за неисполнение или ненадлежащее исполнение обязательств по настоящему </w:t>
      </w:r>
      <w:r w:rsidR="001225D4" w:rsidRPr="005E5069">
        <w:rPr>
          <w:color w:val="000000"/>
          <w:spacing w:val="-2"/>
          <w:sz w:val="24"/>
        </w:rPr>
        <w:t>Контракт</w:t>
      </w:r>
      <w:r w:rsidR="00FD357B" w:rsidRPr="005E5069">
        <w:rPr>
          <w:color w:val="000000"/>
          <w:spacing w:val="-2"/>
          <w:sz w:val="24"/>
        </w:rPr>
        <w:t xml:space="preserve">у, выявленные после даты подписания </w:t>
      </w:r>
      <w:r w:rsidR="00672872" w:rsidRPr="005E5069">
        <w:rPr>
          <w:color w:val="000000"/>
          <w:spacing w:val="-2"/>
          <w:sz w:val="24"/>
        </w:rPr>
        <w:t>а</w:t>
      </w:r>
      <w:r w:rsidR="00654BF6" w:rsidRPr="005E5069">
        <w:rPr>
          <w:color w:val="000000"/>
          <w:spacing w:val="-2"/>
          <w:sz w:val="24"/>
        </w:rPr>
        <w:t xml:space="preserve">кта сдачи-приемки выполненных </w:t>
      </w:r>
      <w:r w:rsidR="00672872" w:rsidRPr="005E5069">
        <w:rPr>
          <w:color w:val="000000"/>
          <w:spacing w:val="-2"/>
          <w:sz w:val="24"/>
        </w:rPr>
        <w:t>работ</w:t>
      </w:r>
      <w:r w:rsidR="00FD357B" w:rsidRPr="005E5069">
        <w:rPr>
          <w:color w:val="000000"/>
          <w:spacing w:val="-2"/>
          <w:sz w:val="24"/>
        </w:rPr>
        <w:t>.</w:t>
      </w:r>
    </w:p>
    <w:p w:rsidR="00FD357B" w:rsidRPr="005E5069" w:rsidRDefault="0052259D" w:rsidP="00FD357B">
      <w:pPr>
        <w:shd w:val="clear" w:color="auto" w:fill="FFFFFF"/>
        <w:tabs>
          <w:tab w:val="left" w:pos="1276"/>
        </w:tabs>
        <w:suppressAutoHyphens/>
        <w:ind w:firstLine="709"/>
        <w:jc w:val="both"/>
        <w:rPr>
          <w:color w:val="000000"/>
          <w:spacing w:val="-2"/>
          <w:sz w:val="24"/>
        </w:rPr>
      </w:pPr>
      <w:r w:rsidRPr="005E5069">
        <w:rPr>
          <w:color w:val="000000"/>
          <w:spacing w:val="-2"/>
          <w:sz w:val="24"/>
        </w:rPr>
        <w:t>5</w:t>
      </w:r>
      <w:r w:rsidR="00FD357B" w:rsidRPr="005E5069">
        <w:rPr>
          <w:color w:val="000000"/>
          <w:spacing w:val="-2"/>
          <w:sz w:val="24"/>
        </w:rPr>
        <w:t>.1</w:t>
      </w:r>
      <w:r w:rsidR="001C6E28" w:rsidRPr="005E5069">
        <w:rPr>
          <w:color w:val="000000"/>
          <w:spacing w:val="-2"/>
          <w:sz w:val="24"/>
        </w:rPr>
        <w:t>0</w:t>
      </w:r>
      <w:r w:rsidR="00763F21" w:rsidRPr="005E5069">
        <w:rPr>
          <w:color w:val="000000"/>
          <w:spacing w:val="-2"/>
          <w:sz w:val="24"/>
        </w:rPr>
        <w:t>.</w:t>
      </w:r>
      <w:r w:rsidR="00763F21" w:rsidRPr="005E5069">
        <w:rPr>
          <w:color w:val="000000"/>
          <w:spacing w:val="-2"/>
          <w:sz w:val="24"/>
        </w:rPr>
        <w:t>В</w:t>
      </w:r>
      <w:r w:rsidR="00FD357B" w:rsidRPr="005E5069">
        <w:rPr>
          <w:color w:val="000000"/>
          <w:spacing w:val="-2"/>
          <w:sz w:val="24"/>
        </w:rPr>
        <w:t xml:space="preserve"> случае просрочки исполнения Заказчиком обязательств, предусмотренных </w:t>
      </w:r>
      <w:r w:rsidR="001225D4" w:rsidRPr="005E5069">
        <w:rPr>
          <w:color w:val="000000"/>
          <w:spacing w:val="-2"/>
          <w:sz w:val="24"/>
        </w:rPr>
        <w:t>Контракт</w:t>
      </w:r>
      <w:r w:rsidR="00FD357B" w:rsidRPr="005E5069">
        <w:rPr>
          <w:color w:val="000000"/>
          <w:spacing w:val="-2"/>
          <w:sz w:val="24"/>
        </w:rPr>
        <w:t xml:space="preserve">ом, а также в иных случаях неисполнения или ненадлежащего исполнения Заказчиком обязательств, предусмотренных </w:t>
      </w:r>
      <w:r w:rsidR="001225D4" w:rsidRPr="005E5069">
        <w:rPr>
          <w:color w:val="000000"/>
          <w:spacing w:val="-2"/>
          <w:sz w:val="24"/>
        </w:rPr>
        <w:t>Контракт</w:t>
      </w:r>
      <w:r w:rsidR="00FD357B" w:rsidRPr="005E5069">
        <w:rPr>
          <w:color w:val="000000"/>
          <w:spacing w:val="-2"/>
          <w:sz w:val="24"/>
        </w:rPr>
        <w:t xml:space="preserve">ом, </w:t>
      </w:r>
      <w:r w:rsidR="00654BF6" w:rsidRPr="005E5069">
        <w:rPr>
          <w:color w:val="000000"/>
          <w:spacing w:val="-2"/>
          <w:sz w:val="24"/>
        </w:rPr>
        <w:t>Исполнитель</w:t>
      </w:r>
      <w:r w:rsidR="00FD357B" w:rsidRPr="005E5069">
        <w:rPr>
          <w:color w:val="000000"/>
          <w:spacing w:val="-2"/>
          <w:sz w:val="24"/>
        </w:rPr>
        <w:t xml:space="preserve"> вправе потребовать уплаты неустоек (штрафов, пеней).</w:t>
      </w:r>
    </w:p>
    <w:p w:rsidR="00FD357B" w:rsidRPr="005E5069" w:rsidRDefault="0052259D" w:rsidP="00FD357B">
      <w:pPr>
        <w:tabs>
          <w:tab w:val="left" w:pos="1276"/>
        </w:tabs>
        <w:suppressAutoHyphens/>
        <w:ind w:firstLine="709"/>
        <w:jc w:val="both"/>
        <w:rPr>
          <w:color w:val="000000"/>
          <w:spacing w:val="-2"/>
          <w:sz w:val="24"/>
        </w:rPr>
      </w:pPr>
      <w:r w:rsidRPr="005E5069">
        <w:rPr>
          <w:color w:val="000000"/>
          <w:spacing w:val="-2"/>
          <w:sz w:val="24"/>
        </w:rPr>
        <w:t>5</w:t>
      </w:r>
      <w:r w:rsidR="00FD357B" w:rsidRPr="005E5069">
        <w:rPr>
          <w:color w:val="000000"/>
          <w:spacing w:val="-2"/>
          <w:sz w:val="24"/>
        </w:rPr>
        <w:t>.1</w:t>
      </w:r>
      <w:r w:rsidR="001C6E28" w:rsidRPr="005E5069">
        <w:rPr>
          <w:color w:val="000000"/>
          <w:spacing w:val="-2"/>
          <w:sz w:val="24"/>
        </w:rPr>
        <w:t>1</w:t>
      </w:r>
      <w:r w:rsidR="00763F21" w:rsidRPr="005E5069">
        <w:rPr>
          <w:color w:val="000000"/>
          <w:spacing w:val="-2"/>
          <w:sz w:val="24"/>
        </w:rPr>
        <w:t>.</w:t>
      </w:r>
      <w:r w:rsidR="00763F21" w:rsidRPr="005E5069">
        <w:rPr>
          <w:color w:val="000000"/>
          <w:spacing w:val="-2"/>
          <w:sz w:val="24"/>
        </w:rPr>
        <w:t>З</w:t>
      </w:r>
      <w:r w:rsidR="00FD357B" w:rsidRPr="005E5069">
        <w:rPr>
          <w:color w:val="000000"/>
          <w:spacing w:val="-2"/>
          <w:sz w:val="24"/>
        </w:rPr>
        <w:t xml:space="preserve">а каждый факт неисполнения Заказчиком обязательств, предусмотренных </w:t>
      </w:r>
      <w:r w:rsidR="001225D4" w:rsidRPr="005E5069">
        <w:rPr>
          <w:color w:val="000000"/>
          <w:spacing w:val="-2"/>
          <w:sz w:val="24"/>
        </w:rPr>
        <w:t>Контракт</w:t>
      </w:r>
      <w:r w:rsidR="00FD357B" w:rsidRPr="005E5069">
        <w:rPr>
          <w:color w:val="000000"/>
          <w:spacing w:val="-2"/>
          <w:sz w:val="24"/>
        </w:rPr>
        <w:t xml:space="preserve">ом, за исключением просрочки исполнения обязательств, предусмотренных </w:t>
      </w:r>
      <w:r w:rsidR="001225D4" w:rsidRPr="005E5069">
        <w:rPr>
          <w:color w:val="000000"/>
          <w:spacing w:val="-2"/>
          <w:sz w:val="24"/>
        </w:rPr>
        <w:t>Контракт</w:t>
      </w:r>
      <w:r w:rsidR="00FD357B" w:rsidRPr="005E5069">
        <w:rPr>
          <w:color w:val="000000"/>
          <w:spacing w:val="-2"/>
          <w:sz w:val="24"/>
        </w:rPr>
        <w:t xml:space="preserve">ом, </w:t>
      </w:r>
      <w:r w:rsidR="00654BF6" w:rsidRPr="005E5069">
        <w:rPr>
          <w:color w:val="000000"/>
          <w:spacing w:val="-2"/>
          <w:sz w:val="24"/>
        </w:rPr>
        <w:t>Исполнитель</w:t>
      </w:r>
      <w:r w:rsidR="00FD357B" w:rsidRPr="005E5069">
        <w:rPr>
          <w:color w:val="000000"/>
          <w:spacing w:val="-2"/>
          <w:sz w:val="24"/>
        </w:rPr>
        <w:t xml:space="preserve"> вправе потребовать уплаты штрафа, размер которого устанавливается в виде фиксированной суммы, определяемой в порядке, установленном постановлением Правите</w:t>
      </w:r>
      <w:r w:rsidR="00C75C5C" w:rsidRPr="005E5069">
        <w:rPr>
          <w:color w:val="000000"/>
          <w:spacing w:val="-2"/>
          <w:sz w:val="24"/>
        </w:rPr>
        <w:t xml:space="preserve">льства РФ от 30.08.2017 № 1042, </w:t>
      </w:r>
      <w:r w:rsidR="00FD357B" w:rsidRPr="005E5069">
        <w:rPr>
          <w:color w:val="000000"/>
          <w:spacing w:val="-2"/>
          <w:sz w:val="24"/>
        </w:rPr>
        <w:t>и составляет:</w:t>
      </w:r>
    </w:p>
    <w:p w:rsidR="00FD357B" w:rsidRPr="005E5069" w:rsidRDefault="00FD357B" w:rsidP="00FD357B">
      <w:pPr>
        <w:tabs>
          <w:tab w:val="left" w:pos="1276"/>
        </w:tabs>
        <w:suppressAutoHyphens/>
        <w:ind w:firstLine="709"/>
        <w:jc w:val="both"/>
        <w:rPr>
          <w:color w:val="000000"/>
          <w:spacing w:val="-2"/>
          <w:sz w:val="24"/>
        </w:rPr>
      </w:pPr>
      <w:r w:rsidRPr="005E5069">
        <w:rPr>
          <w:color w:val="000000"/>
          <w:spacing w:val="-2"/>
          <w:sz w:val="24"/>
        </w:rPr>
        <w:t xml:space="preserve">1000 рублей, если цена </w:t>
      </w:r>
      <w:r w:rsidR="001225D4" w:rsidRPr="005E5069">
        <w:rPr>
          <w:color w:val="000000"/>
          <w:spacing w:val="-2"/>
          <w:sz w:val="24"/>
        </w:rPr>
        <w:t>контракт</w:t>
      </w:r>
      <w:r w:rsidRPr="005E5069">
        <w:rPr>
          <w:color w:val="000000"/>
          <w:spacing w:val="-2"/>
          <w:sz w:val="24"/>
        </w:rPr>
        <w:t>а не превышает 3 млн. рублей (включительно).</w:t>
      </w:r>
    </w:p>
    <w:p w:rsidR="00FD357B" w:rsidRPr="005E5069" w:rsidRDefault="0052259D" w:rsidP="00FD357B">
      <w:pPr>
        <w:shd w:val="clear" w:color="auto" w:fill="FFFFFF"/>
        <w:tabs>
          <w:tab w:val="left" w:pos="1276"/>
        </w:tabs>
        <w:suppressAutoHyphens/>
        <w:ind w:firstLine="709"/>
        <w:jc w:val="both"/>
        <w:rPr>
          <w:color w:val="000000"/>
          <w:spacing w:val="-2"/>
          <w:sz w:val="24"/>
        </w:rPr>
      </w:pPr>
      <w:r w:rsidRPr="005E5069">
        <w:rPr>
          <w:color w:val="000000"/>
          <w:spacing w:val="-2"/>
          <w:sz w:val="24"/>
        </w:rPr>
        <w:t>5</w:t>
      </w:r>
      <w:r w:rsidR="00FD357B" w:rsidRPr="005E5069">
        <w:rPr>
          <w:color w:val="000000"/>
          <w:spacing w:val="-2"/>
          <w:sz w:val="24"/>
        </w:rPr>
        <w:t>.1</w:t>
      </w:r>
      <w:r w:rsidR="001C6E28" w:rsidRPr="005E5069">
        <w:rPr>
          <w:color w:val="000000"/>
          <w:spacing w:val="-2"/>
          <w:sz w:val="24"/>
        </w:rPr>
        <w:t>2</w:t>
      </w:r>
      <w:r w:rsidR="00763F21" w:rsidRPr="005E5069">
        <w:rPr>
          <w:color w:val="000000"/>
          <w:spacing w:val="-2"/>
          <w:sz w:val="24"/>
        </w:rPr>
        <w:t>.</w:t>
      </w:r>
      <w:r w:rsidR="00763F21" w:rsidRPr="005E5069">
        <w:rPr>
          <w:color w:val="000000"/>
          <w:spacing w:val="-2"/>
          <w:sz w:val="24"/>
        </w:rPr>
        <w:t>В</w:t>
      </w:r>
      <w:r w:rsidR="00FD357B" w:rsidRPr="005E5069">
        <w:rPr>
          <w:color w:val="000000"/>
          <w:spacing w:val="-2"/>
          <w:sz w:val="24"/>
        </w:rPr>
        <w:t xml:space="preserve"> случае просрочки исполнения Заказчиком обязательств, предусмотренных </w:t>
      </w:r>
      <w:r w:rsidR="001225D4" w:rsidRPr="005E5069">
        <w:rPr>
          <w:color w:val="000000"/>
          <w:spacing w:val="-2"/>
          <w:sz w:val="24"/>
        </w:rPr>
        <w:t>Контракт</w:t>
      </w:r>
      <w:r w:rsidR="00FD357B" w:rsidRPr="005E5069">
        <w:rPr>
          <w:color w:val="000000"/>
          <w:spacing w:val="-2"/>
          <w:sz w:val="24"/>
        </w:rPr>
        <w:t xml:space="preserve">ом, </w:t>
      </w:r>
      <w:r w:rsidR="00654BF6" w:rsidRPr="005E5069">
        <w:rPr>
          <w:color w:val="000000"/>
          <w:spacing w:val="-2"/>
          <w:sz w:val="24"/>
        </w:rPr>
        <w:t>Исполнитель</w:t>
      </w:r>
      <w:r w:rsidR="00FD357B" w:rsidRPr="005E5069">
        <w:rPr>
          <w:color w:val="000000"/>
          <w:spacing w:val="-2"/>
          <w:sz w:val="24"/>
        </w:rPr>
        <w:t xml:space="preserve"> вправе потребовать уплаты пени. Пеня начисляется за каждый день просрочки исполнения обязательства, предусмотренного </w:t>
      </w:r>
      <w:r w:rsidR="001225D4" w:rsidRPr="005E5069">
        <w:rPr>
          <w:color w:val="000000"/>
          <w:spacing w:val="-2"/>
          <w:sz w:val="24"/>
        </w:rPr>
        <w:t>Контракт</w:t>
      </w:r>
      <w:r w:rsidR="00FD357B" w:rsidRPr="005E5069">
        <w:rPr>
          <w:color w:val="000000"/>
          <w:spacing w:val="-2"/>
          <w:sz w:val="24"/>
        </w:rPr>
        <w:t xml:space="preserve">ом, начиная со дня, следующего после дня истечения установленного </w:t>
      </w:r>
      <w:r w:rsidR="001225D4" w:rsidRPr="005E5069">
        <w:rPr>
          <w:color w:val="000000"/>
          <w:spacing w:val="-2"/>
          <w:sz w:val="24"/>
        </w:rPr>
        <w:t>Контракт</w:t>
      </w:r>
      <w:r w:rsidR="00FD357B" w:rsidRPr="005E5069">
        <w:rPr>
          <w:color w:val="000000"/>
          <w:spacing w:val="-2"/>
          <w:sz w:val="24"/>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D357B" w:rsidRPr="005E5069" w:rsidRDefault="0052259D" w:rsidP="00FD357B">
      <w:pPr>
        <w:shd w:val="clear" w:color="auto" w:fill="FFFFFF"/>
        <w:tabs>
          <w:tab w:val="left" w:pos="1276"/>
        </w:tabs>
        <w:suppressAutoHyphens/>
        <w:ind w:firstLine="709"/>
        <w:jc w:val="both"/>
        <w:rPr>
          <w:color w:val="000000"/>
          <w:spacing w:val="-2"/>
          <w:sz w:val="24"/>
        </w:rPr>
      </w:pPr>
      <w:r w:rsidRPr="005E5069">
        <w:rPr>
          <w:color w:val="000000"/>
          <w:spacing w:val="-2"/>
          <w:sz w:val="24"/>
        </w:rPr>
        <w:t>5</w:t>
      </w:r>
      <w:r w:rsidR="00FD357B" w:rsidRPr="005E5069">
        <w:rPr>
          <w:color w:val="000000"/>
          <w:spacing w:val="-2"/>
          <w:sz w:val="24"/>
        </w:rPr>
        <w:t>.1</w:t>
      </w:r>
      <w:r w:rsidR="001C6E28" w:rsidRPr="005E5069">
        <w:rPr>
          <w:color w:val="000000"/>
          <w:spacing w:val="-2"/>
          <w:sz w:val="24"/>
        </w:rPr>
        <w:t>3</w:t>
      </w:r>
      <w:r w:rsidR="007367A4" w:rsidRPr="005E5069">
        <w:rPr>
          <w:color w:val="000000"/>
          <w:spacing w:val="-2"/>
          <w:sz w:val="24"/>
        </w:rPr>
        <w:t>.</w:t>
      </w:r>
      <w:r w:rsidR="00FD357B" w:rsidRPr="005E5069">
        <w:rPr>
          <w:color w:val="000000"/>
          <w:spacing w:val="-2"/>
          <w:sz w:val="24"/>
        </w:rPr>
        <w:tab/>
        <w:t xml:space="preserve">Общая сумма начисленной неустойки (штрафов, пени) за ненадлежащее исполнение Заказчиком обязательств, предусмотренных </w:t>
      </w:r>
      <w:r w:rsidR="001225D4" w:rsidRPr="005E5069">
        <w:rPr>
          <w:color w:val="000000"/>
          <w:spacing w:val="-2"/>
          <w:sz w:val="24"/>
        </w:rPr>
        <w:t>Контракт</w:t>
      </w:r>
      <w:r w:rsidR="00FD357B" w:rsidRPr="005E5069">
        <w:rPr>
          <w:color w:val="000000"/>
          <w:spacing w:val="-2"/>
          <w:sz w:val="24"/>
        </w:rPr>
        <w:t xml:space="preserve">ом, не может превышать цену </w:t>
      </w:r>
      <w:r w:rsidR="001225D4" w:rsidRPr="005E5069">
        <w:rPr>
          <w:color w:val="000000"/>
          <w:spacing w:val="-2"/>
          <w:sz w:val="24"/>
        </w:rPr>
        <w:t>Контракт</w:t>
      </w:r>
      <w:r w:rsidR="00C23D38" w:rsidRPr="005E5069">
        <w:rPr>
          <w:color w:val="000000"/>
          <w:spacing w:val="-2"/>
          <w:sz w:val="24"/>
        </w:rPr>
        <w:t>а</w:t>
      </w:r>
      <w:r w:rsidR="00FD357B" w:rsidRPr="005E5069">
        <w:rPr>
          <w:color w:val="000000"/>
          <w:spacing w:val="-2"/>
          <w:sz w:val="24"/>
        </w:rPr>
        <w:t>.</w:t>
      </w:r>
    </w:p>
    <w:p w:rsidR="00FD357B" w:rsidRPr="005E5069" w:rsidRDefault="00672872" w:rsidP="00FD357B">
      <w:pPr>
        <w:tabs>
          <w:tab w:val="left" w:pos="1276"/>
        </w:tabs>
        <w:suppressAutoHyphens/>
        <w:spacing w:line="260" w:lineRule="exact"/>
        <w:ind w:firstLine="709"/>
        <w:jc w:val="both"/>
        <w:rPr>
          <w:color w:val="000000"/>
          <w:spacing w:val="-2"/>
          <w:sz w:val="24"/>
        </w:rPr>
      </w:pPr>
      <w:r w:rsidRPr="005E5069">
        <w:rPr>
          <w:color w:val="000000"/>
          <w:spacing w:val="-2"/>
          <w:sz w:val="24"/>
        </w:rPr>
        <w:t>5</w:t>
      </w:r>
      <w:r w:rsidR="00FD357B" w:rsidRPr="005E5069">
        <w:rPr>
          <w:color w:val="000000"/>
          <w:spacing w:val="-2"/>
          <w:sz w:val="24"/>
        </w:rPr>
        <w:t>.1</w:t>
      </w:r>
      <w:r w:rsidR="001C6E28" w:rsidRPr="005E5069">
        <w:rPr>
          <w:color w:val="000000"/>
          <w:spacing w:val="-2"/>
          <w:sz w:val="24"/>
        </w:rPr>
        <w:t>4</w:t>
      </w:r>
      <w:r w:rsidR="007367A4" w:rsidRPr="005E5069">
        <w:rPr>
          <w:color w:val="000000"/>
          <w:spacing w:val="-2"/>
          <w:sz w:val="24"/>
        </w:rPr>
        <w:t>.</w:t>
      </w:r>
      <w:r w:rsidR="00FD357B" w:rsidRPr="005E5069">
        <w:rPr>
          <w:color w:val="000000"/>
          <w:spacing w:val="-2"/>
          <w:sz w:val="24"/>
        </w:rPr>
        <w:tab/>
        <w:t xml:space="preserve">Уплата неустойки (штрафа, пени) и возмещение убытков не освобождает Стороны от исполнения обязательств по настоящему </w:t>
      </w:r>
      <w:r w:rsidR="001225D4" w:rsidRPr="005E5069">
        <w:rPr>
          <w:color w:val="000000"/>
          <w:spacing w:val="-2"/>
          <w:sz w:val="24"/>
        </w:rPr>
        <w:t>Контракт</w:t>
      </w:r>
      <w:r w:rsidR="00FD357B" w:rsidRPr="005E5069">
        <w:rPr>
          <w:color w:val="000000"/>
          <w:spacing w:val="-2"/>
          <w:sz w:val="24"/>
        </w:rPr>
        <w:t>у.</w:t>
      </w:r>
    </w:p>
    <w:p w:rsidR="00FD357B" w:rsidRPr="005E5069" w:rsidRDefault="00672872" w:rsidP="00FD357B">
      <w:pPr>
        <w:tabs>
          <w:tab w:val="left" w:pos="1276"/>
        </w:tabs>
        <w:suppressAutoHyphens/>
        <w:spacing w:line="260" w:lineRule="exact"/>
        <w:ind w:firstLine="709"/>
        <w:jc w:val="both"/>
        <w:rPr>
          <w:color w:val="000000"/>
          <w:spacing w:val="-2"/>
          <w:sz w:val="24"/>
        </w:rPr>
      </w:pPr>
      <w:r w:rsidRPr="005E5069">
        <w:rPr>
          <w:color w:val="000000"/>
          <w:spacing w:val="-2"/>
          <w:sz w:val="24"/>
        </w:rPr>
        <w:t>5</w:t>
      </w:r>
      <w:r w:rsidR="00FD357B" w:rsidRPr="005E5069">
        <w:rPr>
          <w:color w:val="000000"/>
          <w:spacing w:val="-2"/>
          <w:sz w:val="24"/>
        </w:rPr>
        <w:t>.1</w:t>
      </w:r>
      <w:r w:rsidR="001C6E28" w:rsidRPr="005E5069">
        <w:rPr>
          <w:color w:val="000000"/>
          <w:spacing w:val="-2"/>
          <w:sz w:val="24"/>
        </w:rPr>
        <w:t>5</w:t>
      </w:r>
      <w:r w:rsidR="007367A4" w:rsidRPr="005E5069">
        <w:rPr>
          <w:color w:val="000000"/>
          <w:spacing w:val="-2"/>
          <w:sz w:val="24"/>
        </w:rPr>
        <w:t>.</w:t>
      </w:r>
      <w:r w:rsidR="00FD357B" w:rsidRPr="005E5069">
        <w:rPr>
          <w:color w:val="000000"/>
          <w:spacing w:val="-2"/>
          <w:sz w:val="24"/>
        </w:rPr>
        <w:tab/>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1225D4" w:rsidRPr="005E5069">
        <w:rPr>
          <w:color w:val="000000"/>
          <w:spacing w:val="-2"/>
          <w:sz w:val="24"/>
        </w:rPr>
        <w:t>Контракт</w:t>
      </w:r>
      <w:r w:rsidR="00FD357B" w:rsidRPr="005E5069">
        <w:rPr>
          <w:color w:val="000000"/>
          <w:spacing w:val="-2"/>
          <w:sz w:val="24"/>
        </w:rPr>
        <w:t>ом, произошло вследствие непреодолимой силы или по вине другой Стороны.</w:t>
      </w:r>
    </w:p>
    <w:p w:rsidR="00FD357B" w:rsidRPr="005E5069" w:rsidRDefault="00672872" w:rsidP="00FD357B">
      <w:pPr>
        <w:tabs>
          <w:tab w:val="left" w:pos="1276"/>
        </w:tabs>
        <w:suppressAutoHyphens/>
        <w:spacing w:line="260" w:lineRule="exact"/>
        <w:ind w:firstLine="709"/>
        <w:jc w:val="both"/>
        <w:rPr>
          <w:color w:val="000000"/>
          <w:spacing w:val="-2"/>
          <w:sz w:val="24"/>
        </w:rPr>
      </w:pPr>
      <w:r w:rsidRPr="005E5069">
        <w:rPr>
          <w:color w:val="000000"/>
          <w:spacing w:val="-2"/>
          <w:sz w:val="24"/>
        </w:rPr>
        <w:t>5</w:t>
      </w:r>
      <w:r w:rsidR="00FD357B" w:rsidRPr="005E5069">
        <w:rPr>
          <w:color w:val="000000"/>
          <w:spacing w:val="-2"/>
          <w:sz w:val="24"/>
        </w:rPr>
        <w:t>.1</w:t>
      </w:r>
      <w:r w:rsidR="001C6E28" w:rsidRPr="005E5069">
        <w:rPr>
          <w:color w:val="000000"/>
          <w:spacing w:val="-2"/>
          <w:sz w:val="24"/>
        </w:rPr>
        <w:t>6</w:t>
      </w:r>
      <w:r w:rsidR="007367A4" w:rsidRPr="005E5069">
        <w:rPr>
          <w:color w:val="000000"/>
          <w:spacing w:val="-2"/>
          <w:sz w:val="24"/>
        </w:rPr>
        <w:t>.</w:t>
      </w:r>
      <w:r w:rsidR="00FD357B" w:rsidRPr="005E5069">
        <w:rPr>
          <w:color w:val="000000"/>
          <w:spacing w:val="-2"/>
          <w:sz w:val="24"/>
        </w:rPr>
        <w:tab/>
        <w:t xml:space="preserve">В случаях, не предусмотренных настоящим </w:t>
      </w:r>
      <w:r w:rsidR="001225D4" w:rsidRPr="005E5069">
        <w:rPr>
          <w:color w:val="000000"/>
          <w:spacing w:val="-2"/>
          <w:sz w:val="24"/>
        </w:rPr>
        <w:t>Контракт</w:t>
      </w:r>
      <w:r w:rsidR="00FD357B" w:rsidRPr="005E5069">
        <w:rPr>
          <w:color w:val="000000"/>
          <w:spacing w:val="-2"/>
          <w:sz w:val="24"/>
        </w:rPr>
        <w:t>ом, имущественная ответственность определяется в соответствии с законодательством Российской Федерации.</w:t>
      </w:r>
    </w:p>
    <w:p w:rsidR="0041204F" w:rsidRPr="005E5069" w:rsidRDefault="00672872" w:rsidP="00FD357B">
      <w:pPr>
        <w:pStyle w:val="ConsPlusNormal"/>
        <w:tabs>
          <w:tab w:val="left" w:pos="1276"/>
        </w:tabs>
        <w:ind w:firstLine="709"/>
        <w:jc w:val="both"/>
        <w:rPr>
          <w:rFonts w:ascii="Times New Roman" w:hAnsi="Times New Roman" w:cs="Times New Roman"/>
          <w:snapToGrid w:val="0"/>
          <w:color w:val="000000"/>
          <w:spacing w:val="-2"/>
          <w:sz w:val="24"/>
        </w:rPr>
      </w:pPr>
      <w:r w:rsidRPr="005E5069">
        <w:rPr>
          <w:rFonts w:ascii="Times New Roman" w:hAnsi="Times New Roman" w:cs="Times New Roman"/>
          <w:snapToGrid w:val="0"/>
          <w:color w:val="000000"/>
          <w:spacing w:val="-2"/>
          <w:sz w:val="24"/>
        </w:rPr>
        <w:t>5</w:t>
      </w:r>
      <w:r w:rsidR="00FD357B" w:rsidRPr="005E5069">
        <w:rPr>
          <w:rFonts w:ascii="Times New Roman" w:hAnsi="Times New Roman" w:cs="Times New Roman"/>
          <w:snapToGrid w:val="0"/>
          <w:color w:val="000000"/>
          <w:spacing w:val="-2"/>
          <w:sz w:val="24"/>
        </w:rPr>
        <w:t>.1</w:t>
      </w:r>
      <w:r w:rsidR="001C6E28" w:rsidRPr="005E5069">
        <w:rPr>
          <w:rFonts w:ascii="Times New Roman" w:hAnsi="Times New Roman" w:cs="Times New Roman"/>
          <w:snapToGrid w:val="0"/>
          <w:color w:val="000000"/>
          <w:spacing w:val="-2"/>
          <w:sz w:val="24"/>
        </w:rPr>
        <w:t>7</w:t>
      </w:r>
      <w:r w:rsidR="007367A4" w:rsidRPr="005E5069">
        <w:rPr>
          <w:rFonts w:ascii="Times New Roman" w:hAnsi="Times New Roman" w:cs="Times New Roman"/>
          <w:snapToGrid w:val="0"/>
          <w:color w:val="000000"/>
          <w:spacing w:val="-2"/>
          <w:sz w:val="24"/>
        </w:rPr>
        <w:t>.</w:t>
      </w:r>
      <w:r w:rsidR="00FD357B" w:rsidRPr="005E5069">
        <w:rPr>
          <w:rFonts w:ascii="Times New Roman" w:hAnsi="Times New Roman" w:cs="Times New Roman"/>
          <w:snapToGrid w:val="0"/>
          <w:color w:val="000000"/>
          <w:spacing w:val="-2"/>
          <w:sz w:val="24"/>
        </w:rPr>
        <w:tab/>
        <w:t xml:space="preserve">Окончание срока действия настоящего </w:t>
      </w:r>
      <w:r w:rsidR="001225D4" w:rsidRPr="005E5069">
        <w:rPr>
          <w:rFonts w:ascii="Times New Roman" w:hAnsi="Times New Roman" w:cs="Times New Roman"/>
          <w:snapToGrid w:val="0"/>
          <w:color w:val="000000"/>
          <w:spacing w:val="-2"/>
          <w:sz w:val="24"/>
        </w:rPr>
        <w:t>Контракт</w:t>
      </w:r>
      <w:r w:rsidR="00C23D38" w:rsidRPr="005E5069">
        <w:rPr>
          <w:rFonts w:ascii="Times New Roman" w:hAnsi="Times New Roman" w:cs="Times New Roman"/>
          <w:snapToGrid w:val="0"/>
          <w:color w:val="000000"/>
          <w:spacing w:val="-2"/>
          <w:sz w:val="24"/>
        </w:rPr>
        <w:t>а</w:t>
      </w:r>
      <w:r w:rsidR="00FD357B" w:rsidRPr="005E5069">
        <w:rPr>
          <w:rFonts w:ascii="Times New Roman" w:hAnsi="Times New Roman" w:cs="Times New Roman"/>
          <w:snapToGrid w:val="0"/>
          <w:color w:val="000000"/>
          <w:spacing w:val="-2"/>
          <w:sz w:val="24"/>
        </w:rPr>
        <w:t xml:space="preserve"> не освобождает Стороны от ответственности за нарушение его условий в период его действия.</w:t>
      </w:r>
    </w:p>
    <w:p w:rsidR="00367AB4" w:rsidRPr="005E5069" w:rsidRDefault="00367AB4" w:rsidP="0041204F">
      <w:pPr>
        <w:shd w:val="clear" w:color="auto" w:fill="FFFFFF"/>
        <w:tabs>
          <w:tab w:val="left" w:pos="1152"/>
        </w:tabs>
        <w:ind w:firstLine="709"/>
        <w:jc w:val="both"/>
        <w:rPr>
          <w:color w:val="000000"/>
          <w:spacing w:val="-2"/>
          <w:sz w:val="24"/>
        </w:rPr>
      </w:pPr>
    </w:p>
    <w:p w:rsidR="00260D45" w:rsidRPr="005E5069" w:rsidRDefault="00672872" w:rsidP="005E5069">
      <w:pPr>
        <w:autoSpaceDE w:val="0"/>
        <w:autoSpaceDN w:val="0"/>
        <w:adjustRightInd w:val="0"/>
        <w:jc w:val="center"/>
        <w:rPr>
          <w:b/>
          <w:color w:val="000000"/>
          <w:spacing w:val="-2"/>
          <w:sz w:val="24"/>
        </w:rPr>
      </w:pPr>
      <w:r w:rsidRPr="005E5069">
        <w:rPr>
          <w:b/>
          <w:color w:val="000000"/>
          <w:spacing w:val="-2"/>
          <w:sz w:val="24"/>
        </w:rPr>
        <w:t>6</w:t>
      </w:r>
      <w:r w:rsidR="00AF1EA8" w:rsidRPr="005E5069">
        <w:rPr>
          <w:b/>
          <w:color w:val="000000"/>
          <w:spacing w:val="-2"/>
          <w:sz w:val="24"/>
        </w:rPr>
        <w:t>. Порядок разрешения споров</w:t>
      </w:r>
    </w:p>
    <w:p w:rsidR="00AF1EA8" w:rsidRPr="005E5069" w:rsidRDefault="00672872" w:rsidP="006F0F7D">
      <w:pPr>
        <w:tabs>
          <w:tab w:val="left" w:pos="1276"/>
        </w:tabs>
        <w:suppressAutoHyphens/>
        <w:ind w:firstLine="709"/>
        <w:jc w:val="both"/>
        <w:rPr>
          <w:color w:val="000000"/>
          <w:spacing w:val="-2"/>
          <w:sz w:val="24"/>
        </w:rPr>
      </w:pPr>
      <w:r w:rsidRPr="005E5069">
        <w:rPr>
          <w:color w:val="000000"/>
          <w:spacing w:val="-2"/>
          <w:sz w:val="24"/>
        </w:rPr>
        <w:t>6</w:t>
      </w:r>
      <w:r w:rsidR="00AF1EA8" w:rsidRPr="005E5069">
        <w:rPr>
          <w:color w:val="000000"/>
          <w:spacing w:val="-2"/>
          <w:sz w:val="24"/>
        </w:rPr>
        <w:t>.1</w:t>
      </w:r>
      <w:r w:rsidR="00763F21" w:rsidRPr="005E5069">
        <w:rPr>
          <w:color w:val="000000"/>
          <w:spacing w:val="-2"/>
          <w:sz w:val="24"/>
        </w:rPr>
        <w:t>.</w:t>
      </w:r>
      <w:r w:rsidR="00763F21" w:rsidRPr="005E5069">
        <w:rPr>
          <w:color w:val="000000"/>
          <w:spacing w:val="-2"/>
          <w:sz w:val="24"/>
        </w:rPr>
        <w:t>В</w:t>
      </w:r>
      <w:r w:rsidR="00AF1EA8" w:rsidRPr="005E5069">
        <w:rPr>
          <w:color w:val="000000"/>
          <w:spacing w:val="-2"/>
          <w:sz w:val="24"/>
        </w:rPr>
        <w:t xml:space="preserve">се споры или разногласия, возникшие между Сторонами по настоящему </w:t>
      </w:r>
      <w:r w:rsidR="001225D4" w:rsidRPr="005E5069">
        <w:rPr>
          <w:color w:val="000000"/>
          <w:spacing w:val="-2"/>
          <w:sz w:val="24"/>
        </w:rPr>
        <w:t>Контракт</w:t>
      </w:r>
      <w:r w:rsidR="00AF1EA8" w:rsidRPr="005E5069">
        <w:rPr>
          <w:color w:val="000000"/>
          <w:spacing w:val="-2"/>
          <w:sz w:val="24"/>
        </w:rPr>
        <w:t>у или в связи с ним, решаются в претензионном порядке в рамках их досудебного урегулирования.</w:t>
      </w:r>
    </w:p>
    <w:p w:rsidR="00AF1EA8" w:rsidRPr="005E5069" w:rsidRDefault="00672872" w:rsidP="005E5069">
      <w:pPr>
        <w:tabs>
          <w:tab w:val="left" w:pos="1276"/>
        </w:tabs>
        <w:suppressAutoHyphens/>
        <w:ind w:firstLine="709"/>
        <w:jc w:val="both"/>
        <w:rPr>
          <w:color w:val="000000"/>
          <w:spacing w:val="-2"/>
          <w:sz w:val="24"/>
        </w:rPr>
      </w:pPr>
      <w:r w:rsidRPr="005E5069">
        <w:rPr>
          <w:color w:val="000000"/>
          <w:spacing w:val="-2"/>
          <w:sz w:val="24"/>
        </w:rPr>
        <w:t>6</w:t>
      </w:r>
      <w:r w:rsidR="00AF1EA8" w:rsidRPr="005E5069">
        <w:rPr>
          <w:color w:val="000000"/>
          <w:spacing w:val="-2"/>
          <w:sz w:val="24"/>
        </w:rPr>
        <w:t>.2</w:t>
      </w:r>
      <w:r w:rsidR="00763F21" w:rsidRPr="005E5069">
        <w:rPr>
          <w:color w:val="000000"/>
          <w:spacing w:val="-2"/>
          <w:sz w:val="24"/>
        </w:rPr>
        <w:t>.</w:t>
      </w:r>
      <w:r w:rsidR="00763F21" w:rsidRPr="005E5069">
        <w:rPr>
          <w:color w:val="000000"/>
          <w:spacing w:val="-2"/>
          <w:sz w:val="24"/>
        </w:rPr>
        <w:t>В</w:t>
      </w:r>
      <w:r w:rsidR="00AF1EA8" w:rsidRPr="005E5069">
        <w:rPr>
          <w:color w:val="000000"/>
          <w:spacing w:val="-2"/>
          <w:sz w:val="24"/>
        </w:rPr>
        <w:t xml:space="preserve">ся переписка между Сторонами ведется путем направления претензионных писем (претензий) по адресам, указанным в настоящем </w:t>
      </w:r>
      <w:r w:rsidR="001225D4" w:rsidRPr="005E5069">
        <w:rPr>
          <w:color w:val="000000"/>
          <w:spacing w:val="-2"/>
          <w:sz w:val="24"/>
        </w:rPr>
        <w:t>Контракт</w:t>
      </w:r>
      <w:r w:rsidR="00D0113C" w:rsidRPr="005E5069">
        <w:rPr>
          <w:color w:val="000000"/>
          <w:spacing w:val="-2"/>
          <w:sz w:val="24"/>
        </w:rPr>
        <w:t>е.</w:t>
      </w:r>
    </w:p>
    <w:p w:rsidR="00AF1EA8" w:rsidRPr="005E5069" w:rsidRDefault="00672872" w:rsidP="005E5069">
      <w:pPr>
        <w:tabs>
          <w:tab w:val="left" w:pos="1276"/>
        </w:tabs>
        <w:suppressAutoHyphens/>
        <w:ind w:firstLine="709"/>
        <w:jc w:val="both"/>
        <w:rPr>
          <w:color w:val="000000"/>
          <w:spacing w:val="-2"/>
          <w:sz w:val="24"/>
        </w:rPr>
      </w:pPr>
      <w:r w:rsidRPr="005E5069">
        <w:rPr>
          <w:color w:val="000000"/>
          <w:spacing w:val="-2"/>
          <w:sz w:val="24"/>
        </w:rPr>
        <w:t>6</w:t>
      </w:r>
      <w:r w:rsidR="00AF1EA8" w:rsidRPr="005E5069">
        <w:rPr>
          <w:color w:val="000000"/>
          <w:spacing w:val="-2"/>
          <w:sz w:val="24"/>
        </w:rPr>
        <w:t>.3</w:t>
      </w:r>
      <w:r w:rsidR="00AF1EA8" w:rsidRPr="005E5069">
        <w:rPr>
          <w:color w:val="000000"/>
          <w:spacing w:val="-2"/>
          <w:sz w:val="24"/>
        </w:rPr>
        <w:tab/>
        <w:t>Срок рассмотрения претензионного письма (претензии) и направления ответа на него (неё) не может превышать 15 (пятнадцати) дней со дня его получения Стороной.</w:t>
      </w:r>
    </w:p>
    <w:p w:rsidR="00AF1EA8" w:rsidRPr="005E5069" w:rsidRDefault="00672872" w:rsidP="005E5069">
      <w:pPr>
        <w:tabs>
          <w:tab w:val="left" w:pos="1276"/>
        </w:tabs>
        <w:suppressAutoHyphens/>
        <w:ind w:firstLine="709"/>
        <w:jc w:val="both"/>
        <w:rPr>
          <w:color w:val="000000"/>
          <w:spacing w:val="-2"/>
          <w:sz w:val="24"/>
        </w:rPr>
      </w:pPr>
      <w:r w:rsidRPr="005E5069">
        <w:rPr>
          <w:color w:val="000000"/>
          <w:spacing w:val="-2"/>
          <w:sz w:val="24"/>
        </w:rPr>
        <w:t>6</w:t>
      </w:r>
      <w:r w:rsidR="00AF1EA8" w:rsidRPr="005E5069">
        <w:rPr>
          <w:color w:val="000000"/>
          <w:spacing w:val="-2"/>
          <w:sz w:val="24"/>
        </w:rPr>
        <w:t>.4</w:t>
      </w:r>
      <w:r w:rsidR="00763F21" w:rsidRPr="005E5069">
        <w:rPr>
          <w:color w:val="000000"/>
          <w:spacing w:val="-2"/>
          <w:sz w:val="24"/>
        </w:rPr>
        <w:t>.</w:t>
      </w:r>
      <w:r w:rsidR="00763F21" w:rsidRPr="005E5069">
        <w:rPr>
          <w:color w:val="000000"/>
          <w:spacing w:val="-2"/>
          <w:sz w:val="24"/>
        </w:rPr>
        <w:t>В</w:t>
      </w:r>
      <w:r w:rsidR="00AF1EA8" w:rsidRPr="005E5069">
        <w:rPr>
          <w:color w:val="000000"/>
          <w:spacing w:val="-2"/>
          <w:sz w:val="24"/>
        </w:rPr>
        <w:t xml:space="preserve"> случае невозможности решения разногласий Сторон в рамках досудебного урегулирования в течение</w:t>
      </w:r>
      <w:r w:rsidR="001249CD" w:rsidRPr="005E5069">
        <w:rPr>
          <w:color w:val="000000"/>
          <w:spacing w:val="-2"/>
          <w:sz w:val="24"/>
        </w:rPr>
        <w:t xml:space="preserve"> 30 (тридцати) дней от</w:t>
      </w:r>
      <w:r w:rsidR="00AF1EA8" w:rsidRPr="005E5069">
        <w:rPr>
          <w:color w:val="000000"/>
          <w:spacing w:val="-2"/>
          <w:sz w:val="24"/>
        </w:rPr>
        <w:t xml:space="preserve"> даты получения одной из Сторон претензии, они подлежат рассмотрению в Арбитражном суде Ямало-Ненецкого автономного округа в соответствии с законодательством Российской Федерации.</w:t>
      </w:r>
    </w:p>
    <w:p w:rsidR="00AF1EA8" w:rsidRPr="00260D45" w:rsidRDefault="00AF1EA8">
      <w:pPr>
        <w:shd w:val="clear" w:color="auto" w:fill="FFFFFF"/>
        <w:ind w:right="11"/>
        <w:jc w:val="center"/>
        <w:rPr>
          <w:b/>
          <w:color w:val="000000"/>
          <w:spacing w:val="-2"/>
          <w:sz w:val="26"/>
          <w:szCs w:val="26"/>
        </w:rPr>
      </w:pPr>
    </w:p>
    <w:p w:rsidR="00260D45" w:rsidRPr="005E5069" w:rsidRDefault="00672872" w:rsidP="005E5069">
      <w:pPr>
        <w:autoSpaceDE w:val="0"/>
        <w:autoSpaceDN w:val="0"/>
        <w:adjustRightInd w:val="0"/>
        <w:jc w:val="center"/>
        <w:rPr>
          <w:b/>
          <w:color w:val="000000"/>
          <w:spacing w:val="-2"/>
          <w:sz w:val="24"/>
        </w:rPr>
      </w:pPr>
      <w:r w:rsidRPr="005E5069">
        <w:rPr>
          <w:b/>
          <w:color w:val="000000"/>
          <w:spacing w:val="-2"/>
          <w:sz w:val="24"/>
        </w:rPr>
        <w:t>7</w:t>
      </w:r>
      <w:r w:rsidR="00AF1EA8" w:rsidRPr="005E5069">
        <w:rPr>
          <w:b/>
          <w:color w:val="000000"/>
          <w:spacing w:val="-2"/>
          <w:sz w:val="24"/>
        </w:rPr>
        <w:t>. Обстоятельства непреодолимой силы (форс-мажор)</w:t>
      </w:r>
    </w:p>
    <w:p w:rsidR="00AF1EA8" w:rsidRPr="005E5069" w:rsidRDefault="00672872" w:rsidP="006F0F7D">
      <w:pPr>
        <w:tabs>
          <w:tab w:val="left" w:pos="1276"/>
        </w:tabs>
        <w:suppressAutoHyphens/>
        <w:ind w:firstLine="709"/>
        <w:jc w:val="both"/>
        <w:rPr>
          <w:color w:val="000000"/>
          <w:spacing w:val="-2"/>
          <w:sz w:val="24"/>
        </w:rPr>
      </w:pPr>
      <w:r w:rsidRPr="005E5069">
        <w:rPr>
          <w:color w:val="000000"/>
          <w:spacing w:val="-2"/>
          <w:sz w:val="24"/>
        </w:rPr>
        <w:t>7</w:t>
      </w:r>
      <w:r w:rsidR="00AF1EA8" w:rsidRPr="005E5069">
        <w:rPr>
          <w:color w:val="000000"/>
          <w:spacing w:val="-2"/>
          <w:sz w:val="24"/>
        </w:rPr>
        <w:t>.1</w:t>
      </w:r>
      <w:r w:rsidR="007367A4" w:rsidRPr="005E5069">
        <w:rPr>
          <w:color w:val="000000"/>
          <w:spacing w:val="-2"/>
          <w:sz w:val="24"/>
        </w:rPr>
        <w:t>.</w:t>
      </w:r>
      <w:r w:rsidR="00AF1EA8" w:rsidRPr="005E5069">
        <w:rPr>
          <w:color w:val="000000"/>
          <w:spacing w:val="-2"/>
          <w:sz w:val="24"/>
        </w:rPr>
        <w:tab/>
        <w:t xml:space="preserve">Сторона, не исполнившая или ненадлежащим образом исполнившая обязательства по настоящему </w:t>
      </w:r>
      <w:r w:rsidR="001225D4" w:rsidRPr="005E5069">
        <w:rPr>
          <w:color w:val="000000"/>
          <w:spacing w:val="-2"/>
          <w:sz w:val="24"/>
        </w:rPr>
        <w:t>Контракт</w:t>
      </w:r>
      <w:r w:rsidR="00AF1EA8" w:rsidRPr="005E5069">
        <w:rPr>
          <w:color w:val="000000"/>
          <w:spacing w:val="-2"/>
          <w:sz w:val="24"/>
        </w:rPr>
        <w:t>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AF1EA8" w:rsidRPr="005E5069" w:rsidRDefault="00672872" w:rsidP="006F0F7D">
      <w:pPr>
        <w:tabs>
          <w:tab w:val="left" w:pos="1276"/>
        </w:tabs>
        <w:suppressAutoHyphens/>
        <w:ind w:firstLine="709"/>
        <w:jc w:val="both"/>
        <w:rPr>
          <w:color w:val="000000"/>
          <w:spacing w:val="-2"/>
          <w:sz w:val="24"/>
        </w:rPr>
      </w:pPr>
      <w:r w:rsidRPr="005E5069">
        <w:rPr>
          <w:color w:val="000000"/>
          <w:spacing w:val="-2"/>
          <w:sz w:val="24"/>
        </w:rPr>
        <w:t>7</w:t>
      </w:r>
      <w:r w:rsidR="00AF1EA8" w:rsidRPr="005E5069">
        <w:rPr>
          <w:color w:val="000000"/>
          <w:spacing w:val="-2"/>
          <w:sz w:val="24"/>
        </w:rPr>
        <w:t>.2</w:t>
      </w:r>
      <w:r w:rsidR="007367A4" w:rsidRPr="005E5069">
        <w:rPr>
          <w:color w:val="000000"/>
          <w:spacing w:val="-2"/>
          <w:sz w:val="24"/>
        </w:rPr>
        <w:t>.</w:t>
      </w:r>
      <w:r w:rsidR="00AF1EA8" w:rsidRPr="005E5069">
        <w:rPr>
          <w:color w:val="000000"/>
          <w:spacing w:val="-2"/>
          <w:sz w:val="24"/>
        </w:rPr>
        <w:tab/>
        <w:t>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AF1EA8" w:rsidRPr="005E5069" w:rsidRDefault="00672872" w:rsidP="006F0F7D">
      <w:pPr>
        <w:tabs>
          <w:tab w:val="left" w:pos="1276"/>
        </w:tabs>
        <w:suppressAutoHyphens/>
        <w:ind w:firstLine="709"/>
        <w:jc w:val="both"/>
        <w:rPr>
          <w:color w:val="000000"/>
          <w:spacing w:val="-2"/>
          <w:sz w:val="24"/>
        </w:rPr>
      </w:pPr>
      <w:r w:rsidRPr="005E5069">
        <w:rPr>
          <w:color w:val="000000"/>
          <w:spacing w:val="-2"/>
          <w:sz w:val="24"/>
        </w:rPr>
        <w:lastRenderedPageBreak/>
        <w:t>7</w:t>
      </w:r>
      <w:r w:rsidR="00AF1EA8" w:rsidRPr="005E5069">
        <w:rPr>
          <w:color w:val="000000"/>
          <w:spacing w:val="-2"/>
          <w:sz w:val="24"/>
        </w:rPr>
        <w:t>.3</w:t>
      </w:r>
      <w:r w:rsidR="007367A4" w:rsidRPr="005E5069">
        <w:rPr>
          <w:color w:val="000000"/>
          <w:spacing w:val="-2"/>
          <w:sz w:val="24"/>
        </w:rPr>
        <w:t>.</w:t>
      </w:r>
      <w:r w:rsidR="00AF1EA8" w:rsidRPr="005E5069">
        <w:rPr>
          <w:color w:val="000000"/>
          <w:spacing w:val="-2"/>
          <w:sz w:val="24"/>
        </w:rPr>
        <w:tab/>
        <w:t>Сторона, которая не исполняет своих обязательств в результате действия обстоятельств непреодолимой силы, указанных в пункте</w:t>
      </w:r>
      <w:r w:rsidR="006F0F7D" w:rsidRPr="005E5069">
        <w:rPr>
          <w:color w:val="000000"/>
          <w:spacing w:val="-2"/>
          <w:sz w:val="24"/>
        </w:rPr>
        <w:t xml:space="preserve"> </w:t>
      </w:r>
      <w:r w:rsidR="00AA4D6A" w:rsidRPr="005E5069">
        <w:rPr>
          <w:color w:val="000000"/>
          <w:spacing w:val="-2"/>
          <w:sz w:val="24"/>
        </w:rPr>
        <w:t>7</w:t>
      </w:r>
      <w:r w:rsidR="00AF1EA8" w:rsidRPr="005E5069">
        <w:rPr>
          <w:color w:val="000000"/>
          <w:spacing w:val="-2"/>
          <w:sz w:val="24"/>
        </w:rPr>
        <w:t>.1</w:t>
      </w:r>
      <w:r w:rsidR="006F0F7D" w:rsidRPr="005E5069">
        <w:rPr>
          <w:color w:val="000000"/>
          <w:spacing w:val="-2"/>
          <w:sz w:val="24"/>
        </w:rPr>
        <w:t>.</w:t>
      </w:r>
      <w:r w:rsidR="00AF1EA8" w:rsidRPr="005E5069">
        <w:rPr>
          <w:color w:val="000000"/>
          <w:spacing w:val="-2"/>
          <w:sz w:val="24"/>
        </w:rPr>
        <w:t xml:space="preserve"> настоящего </w:t>
      </w:r>
      <w:r w:rsidR="001225D4" w:rsidRPr="005E5069">
        <w:rPr>
          <w:color w:val="000000"/>
          <w:spacing w:val="-2"/>
          <w:sz w:val="24"/>
        </w:rPr>
        <w:t>Контракт</w:t>
      </w:r>
      <w:r w:rsidR="00494122" w:rsidRPr="005E5069">
        <w:rPr>
          <w:color w:val="000000"/>
          <w:spacing w:val="-2"/>
          <w:sz w:val="24"/>
        </w:rPr>
        <w:t>а</w:t>
      </w:r>
      <w:r w:rsidR="00AF1EA8" w:rsidRPr="005E5069">
        <w:rPr>
          <w:color w:val="000000"/>
          <w:spacing w:val="-2"/>
          <w:sz w:val="24"/>
        </w:rPr>
        <w:t xml:space="preserve">, обязана в течение 3 (трех) дней письменно известить другую Сторону о начале и окончании возникшего препятствия и его влиянии на исполнение настоящего </w:t>
      </w:r>
      <w:r w:rsidR="001225D4" w:rsidRPr="005E5069">
        <w:rPr>
          <w:color w:val="000000"/>
          <w:spacing w:val="-2"/>
          <w:sz w:val="24"/>
        </w:rPr>
        <w:t>Контракт</w:t>
      </w:r>
      <w:r w:rsidR="00494122" w:rsidRPr="005E5069">
        <w:rPr>
          <w:color w:val="000000"/>
          <w:spacing w:val="-2"/>
          <w:sz w:val="24"/>
        </w:rPr>
        <w:t>а</w:t>
      </w:r>
      <w:r w:rsidR="00AF1EA8" w:rsidRPr="005E5069">
        <w:rPr>
          <w:color w:val="000000"/>
          <w:spacing w:val="-2"/>
          <w:sz w:val="24"/>
        </w:rPr>
        <w:t>.</w:t>
      </w:r>
    </w:p>
    <w:p w:rsidR="005957A9" w:rsidRPr="005E5069" w:rsidRDefault="005957A9" w:rsidP="005E5069">
      <w:pPr>
        <w:tabs>
          <w:tab w:val="left" w:pos="1276"/>
        </w:tabs>
        <w:suppressAutoHyphens/>
        <w:ind w:firstLine="709"/>
        <w:jc w:val="both"/>
        <w:rPr>
          <w:color w:val="000000"/>
          <w:spacing w:val="-2"/>
          <w:sz w:val="24"/>
        </w:rPr>
      </w:pPr>
    </w:p>
    <w:p w:rsidR="00260D45" w:rsidRPr="005E5069" w:rsidRDefault="00672872" w:rsidP="005E5069">
      <w:pPr>
        <w:autoSpaceDE w:val="0"/>
        <w:autoSpaceDN w:val="0"/>
        <w:adjustRightInd w:val="0"/>
        <w:jc w:val="center"/>
        <w:rPr>
          <w:b/>
          <w:color w:val="000000"/>
          <w:spacing w:val="-2"/>
          <w:sz w:val="24"/>
        </w:rPr>
      </w:pPr>
      <w:r w:rsidRPr="005E5069">
        <w:rPr>
          <w:b/>
          <w:color w:val="000000"/>
          <w:spacing w:val="-2"/>
          <w:sz w:val="24"/>
        </w:rPr>
        <w:t>8</w:t>
      </w:r>
      <w:r w:rsidR="00CE1A16" w:rsidRPr="005E5069">
        <w:rPr>
          <w:b/>
          <w:color w:val="000000"/>
          <w:spacing w:val="-2"/>
          <w:sz w:val="24"/>
        </w:rPr>
        <w:t>. Конфиденциальность</w:t>
      </w:r>
    </w:p>
    <w:p w:rsidR="00CE1A16" w:rsidRPr="005E5069" w:rsidRDefault="00672872" w:rsidP="005E5069">
      <w:pPr>
        <w:tabs>
          <w:tab w:val="left" w:pos="1276"/>
        </w:tabs>
        <w:suppressAutoHyphens/>
        <w:ind w:firstLine="709"/>
        <w:jc w:val="both"/>
        <w:rPr>
          <w:color w:val="000000"/>
          <w:spacing w:val="-2"/>
          <w:sz w:val="24"/>
        </w:rPr>
      </w:pPr>
      <w:r w:rsidRPr="005E5069">
        <w:rPr>
          <w:color w:val="000000"/>
          <w:spacing w:val="-2"/>
          <w:sz w:val="24"/>
        </w:rPr>
        <w:t>8</w:t>
      </w:r>
      <w:r w:rsidR="00CE1A16" w:rsidRPr="005E5069">
        <w:rPr>
          <w:color w:val="000000"/>
          <w:spacing w:val="-2"/>
          <w:sz w:val="24"/>
        </w:rPr>
        <w:t>.1</w:t>
      </w:r>
      <w:r w:rsidR="007367A4" w:rsidRPr="005E5069">
        <w:rPr>
          <w:color w:val="000000"/>
          <w:spacing w:val="-2"/>
          <w:sz w:val="24"/>
        </w:rPr>
        <w:t>.</w:t>
      </w:r>
      <w:r w:rsidR="00CE1A16" w:rsidRPr="005E5069">
        <w:rPr>
          <w:color w:val="000000"/>
          <w:spacing w:val="-2"/>
          <w:sz w:val="24"/>
        </w:rPr>
        <w:tab/>
        <w:t xml:space="preserve">Стороны вправе определить информацию, относящуюся к конфиденциальной информации по настоящему </w:t>
      </w:r>
      <w:r w:rsidR="001225D4" w:rsidRPr="005E5069">
        <w:rPr>
          <w:color w:val="000000"/>
          <w:spacing w:val="-2"/>
          <w:sz w:val="24"/>
        </w:rPr>
        <w:t>Контракт</w:t>
      </w:r>
      <w:r w:rsidR="00CE1A16" w:rsidRPr="005E5069">
        <w:rPr>
          <w:color w:val="000000"/>
          <w:spacing w:val="-2"/>
          <w:sz w:val="24"/>
        </w:rPr>
        <w:t>у.</w:t>
      </w:r>
    </w:p>
    <w:p w:rsidR="00CE1A16" w:rsidRPr="005E5069" w:rsidRDefault="00672872" w:rsidP="005E5069">
      <w:pPr>
        <w:tabs>
          <w:tab w:val="left" w:pos="1276"/>
        </w:tabs>
        <w:suppressAutoHyphens/>
        <w:ind w:firstLine="709"/>
        <w:jc w:val="both"/>
        <w:rPr>
          <w:color w:val="000000"/>
          <w:spacing w:val="-2"/>
          <w:sz w:val="24"/>
        </w:rPr>
      </w:pPr>
      <w:r w:rsidRPr="005E5069">
        <w:rPr>
          <w:color w:val="000000"/>
          <w:spacing w:val="-2"/>
          <w:sz w:val="24"/>
        </w:rPr>
        <w:t>8</w:t>
      </w:r>
      <w:r w:rsidR="00CE1A16" w:rsidRPr="005E5069">
        <w:rPr>
          <w:color w:val="000000"/>
          <w:spacing w:val="-2"/>
          <w:sz w:val="24"/>
        </w:rPr>
        <w:t>.2</w:t>
      </w:r>
      <w:r w:rsidR="007367A4" w:rsidRPr="005E5069">
        <w:rPr>
          <w:color w:val="000000"/>
          <w:spacing w:val="-2"/>
          <w:sz w:val="24"/>
        </w:rPr>
        <w:t>.</w:t>
      </w:r>
      <w:r w:rsidR="00CE1A16" w:rsidRPr="005E5069">
        <w:rPr>
          <w:color w:val="000000"/>
          <w:spacing w:val="-2"/>
          <w:sz w:val="24"/>
        </w:rPr>
        <w:tab/>
        <w:t xml:space="preserve">Разглашение конфиденциальной информации (полное или частичное), а также ознакомление с ней третьих лиц осуществляется по взаимной </w:t>
      </w:r>
      <w:proofErr w:type="spellStart"/>
      <w:r w:rsidR="001225D4" w:rsidRPr="005E5069">
        <w:rPr>
          <w:color w:val="000000"/>
          <w:spacing w:val="-2"/>
          <w:sz w:val="24"/>
        </w:rPr>
        <w:t>контракт</w:t>
      </w:r>
      <w:r w:rsidR="00CE1A16" w:rsidRPr="005E5069">
        <w:rPr>
          <w:color w:val="000000"/>
          <w:spacing w:val="-2"/>
          <w:sz w:val="24"/>
        </w:rPr>
        <w:t>енности</w:t>
      </w:r>
      <w:proofErr w:type="spellEnd"/>
      <w:r w:rsidR="00CE1A16" w:rsidRPr="005E5069">
        <w:rPr>
          <w:color w:val="000000"/>
          <w:spacing w:val="-2"/>
          <w:sz w:val="24"/>
        </w:rPr>
        <w:t xml:space="preserve"> Сторон (за исключением информации, распространение которой ограничено законодательством и нормативными правовыми актами Российской Федерации).</w:t>
      </w:r>
    </w:p>
    <w:p w:rsidR="00CE1A16" w:rsidRPr="005E5069" w:rsidRDefault="00CE1A16" w:rsidP="005E5069">
      <w:pPr>
        <w:tabs>
          <w:tab w:val="left" w:pos="1276"/>
        </w:tabs>
        <w:suppressAutoHyphens/>
        <w:ind w:firstLine="709"/>
        <w:jc w:val="both"/>
        <w:rPr>
          <w:color w:val="000000"/>
          <w:spacing w:val="-2"/>
          <w:sz w:val="24"/>
        </w:rPr>
      </w:pPr>
    </w:p>
    <w:p w:rsidR="00260D45" w:rsidRPr="005E5069" w:rsidRDefault="00672872" w:rsidP="00CE1A16">
      <w:pPr>
        <w:autoSpaceDE w:val="0"/>
        <w:autoSpaceDN w:val="0"/>
        <w:adjustRightInd w:val="0"/>
        <w:jc w:val="center"/>
        <w:rPr>
          <w:b/>
          <w:color w:val="000000"/>
          <w:spacing w:val="-2"/>
          <w:sz w:val="24"/>
        </w:rPr>
      </w:pPr>
      <w:r w:rsidRPr="005E5069">
        <w:rPr>
          <w:b/>
          <w:color w:val="000000"/>
          <w:spacing w:val="-2"/>
          <w:sz w:val="24"/>
        </w:rPr>
        <w:t>9</w:t>
      </w:r>
      <w:r w:rsidR="00CE1A16" w:rsidRPr="005E5069">
        <w:rPr>
          <w:b/>
          <w:color w:val="000000"/>
          <w:spacing w:val="-2"/>
          <w:sz w:val="24"/>
        </w:rPr>
        <w:t>.</w:t>
      </w:r>
      <w:r w:rsidR="006F0F7D" w:rsidRPr="005E5069">
        <w:rPr>
          <w:b/>
          <w:color w:val="000000"/>
          <w:spacing w:val="-2"/>
          <w:sz w:val="24"/>
        </w:rPr>
        <w:t xml:space="preserve"> </w:t>
      </w:r>
      <w:r w:rsidR="00CE1A16" w:rsidRPr="005E5069">
        <w:rPr>
          <w:b/>
          <w:color w:val="000000"/>
          <w:spacing w:val="-2"/>
          <w:sz w:val="24"/>
        </w:rPr>
        <w:t xml:space="preserve">Основания и порядок изменения и расторжения </w:t>
      </w:r>
      <w:r w:rsidR="001225D4" w:rsidRPr="005E5069">
        <w:rPr>
          <w:b/>
          <w:color w:val="000000"/>
          <w:spacing w:val="-2"/>
          <w:sz w:val="24"/>
        </w:rPr>
        <w:t>Контракт</w:t>
      </w:r>
      <w:r w:rsidR="00494122" w:rsidRPr="005E5069">
        <w:rPr>
          <w:b/>
          <w:color w:val="000000"/>
          <w:spacing w:val="-2"/>
          <w:sz w:val="24"/>
        </w:rPr>
        <w:t>а</w:t>
      </w:r>
    </w:p>
    <w:p w:rsidR="00CE1A16" w:rsidRPr="005E5069" w:rsidRDefault="00672872" w:rsidP="005E5069">
      <w:pPr>
        <w:tabs>
          <w:tab w:val="left" w:pos="1276"/>
        </w:tabs>
        <w:suppressAutoHyphens/>
        <w:ind w:firstLine="709"/>
        <w:jc w:val="both"/>
        <w:rPr>
          <w:color w:val="000000"/>
          <w:spacing w:val="-2"/>
          <w:sz w:val="24"/>
        </w:rPr>
      </w:pPr>
      <w:r w:rsidRPr="005E5069">
        <w:rPr>
          <w:color w:val="000000"/>
          <w:spacing w:val="-2"/>
          <w:sz w:val="24"/>
        </w:rPr>
        <w:t>9</w:t>
      </w:r>
      <w:r w:rsidR="00CE1A16" w:rsidRPr="005E5069">
        <w:rPr>
          <w:color w:val="000000"/>
          <w:spacing w:val="-2"/>
          <w:sz w:val="24"/>
        </w:rPr>
        <w:t>.1</w:t>
      </w:r>
      <w:r w:rsidR="007367A4" w:rsidRPr="005E5069">
        <w:rPr>
          <w:color w:val="000000"/>
          <w:spacing w:val="-2"/>
          <w:sz w:val="24"/>
        </w:rPr>
        <w:t>.</w:t>
      </w:r>
      <w:r w:rsidR="00CE1A16" w:rsidRPr="005E5069">
        <w:rPr>
          <w:color w:val="000000"/>
          <w:spacing w:val="-2"/>
          <w:sz w:val="24"/>
        </w:rPr>
        <w:tab/>
        <w:t xml:space="preserve">Досрочное расторжение настоящего </w:t>
      </w:r>
      <w:r w:rsidR="001225D4" w:rsidRPr="005E5069">
        <w:rPr>
          <w:color w:val="000000"/>
          <w:spacing w:val="-2"/>
          <w:sz w:val="24"/>
        </w:rPr>
        <w:t>Контракт</w:t>
      </w:r>
      <w:r w:rsidR="00494122" w:rsidRPr="005E5069">
        <w:rPr>
          <w:color w:val="000000"/>
          <w:spacing w:val="-2"/>
          <w:sz w:val="24"/>
        </w:rPr>
        <w:t>а</w:t>
      </w:r>
      <w:r w:rsidR="00CE1A16" w:rsidRPr="005E5069">
        <w:rPr>
          <w:color w:val="000000"/>
          <w:spacing w:val="-2"/>
          <w:sz w:val="24"/>
        </w:rPr>
        <w:t xml:space="preserve"> может иметь место по основаниям, предусмотренным законодательством Российской Федерации.</w:t>
      </w:r>
    </w:p>
    <w:p w:rsidR="00CE1A16" w:rsidRPr="005E5069" w:rsidRDefault="00CE1A16" w:rsidP="005E5069">
      <w:pPr>
        <w:tabs>
          <w:tab w:val="left" w:pos="1276"/>
        </w:tabs>
        <w:suppressAutoHyphens/>
        <w:ind w:firstLine="709"/>
        <w:jc w:val="both"/>
        <w:rPr>
          <w:color w:val="000000"/>
          <w:spacing w:val="-2"/>
          <w:sz w:val="24"/>
        </w:rPr>
      </w:pPr>
      <w:r w:rsidRPr="005E5069">
        <w:rPr>
          <w:color w:val="000000"/>
          <w:spacing w:val="-2"/>
          <w:sz w:val="24"/>
        </w:rPr>
        <w:t xml:space="preserve">Настоящий </w:t>
      </w:r>
      <w:r w:rsidR="001225D4" w:rsidRPr="005E5069">
        <w:rPr>
          <w:color w:val="000000"/>
          <w:spacing w:val="-2"/>
          <w:sz w:val="24"/>
        </w:rPr>
        <w:t>Контракт</w:t>
      </w:r>
      <w:r w:rsidR="00763F21" w:rsidRPr="005E5069">
        <w:rPr>
          <w:color w:val="000000"/>
          <w:spacing w:val="-2"/>
          <w:sz w:val="24"/>
        </w:rPr>
        <w:t>,</w:t>
      </w:r>
      <w:r w:rsidRPr="005E5069">
        <w:rPr>
          <w:color w:val="000000"/>
          <w:spacing w:val="-2"/>
          <w:sz w:val="24"/>
        </w:rPr>
        <w:t xml:space="preserve"> может быть</w:t>
      </w:r>
      <w:r w:rsidR="00654BF6" w:rsidRPr="005E5069">
        <w:rPr>
          <w:color w:val="000000"/>
          <w:spacing w:val="-2"/>
          <w:sz w:val="24"/>
        </w:rPr>
        <w:t>,</w:t>
      </w:r>
      <w:r w:rsidRPr="005E5069">
        <w:rPr>
          <w:color w:val="000000"/>
          <w:spacing w:val="-2"/>
          <w:sz w:val="24"/>
        </w:rPr>
        <w:t xml:space="preserve"> расторгнут по соглашению Сторон, по решению суда, а также в случае одностороннего отказа Стороны от исполнения настоящего </w:t>
      </w:r>
      <w:r w:rsidR="001225D4" w:rsidRPr="005E5069">
        <w:rPr>
          <w:color w:val="000000"/>
          <w:spacing w:val="-2"/>
          <w:sz w:val="24"/>
        </w:rPr>
        <w:t>Контракт</w:t>
      </w:r>
      <w:r w:rsidR="00494122" w:rsidRPr="005E5069">
        <w:rPr>
          <w:color w:val="000000"/>
          <w:spacing w:val="-2"/>
          <w:sz w:val="24"/>
        </w:rPr>
        <w:t>а</w:t>
      </w:r>
      <w:r w:rsidRPr="005E5069">
        <w:rPr>
          <w:color w:val="000000"/>
          <w:spacing w:val="-2"/>
          <w:sz w:val="24"/>
        </w:rPr>
        <w:t xml:space="preserve"> в соответствии с законодательством Российской Федерации.</w:t>
      </w:r>
    </w:p>
    <w:p w:rsidR="00CE1A16" w:rsidRPr="005E5069" w:rsidRDefault="00672872" w:rsidP="005E5069">
      <w:pPr>
        <w:tabs>
          <w:tab w:val="left" w:pos="1276"/>
        </w:tabs>
        <w:suppressAutoHyphens/>
        <w:ind w:firstLine="709"/>
        <w:jc w:val="both"/>
        <w:rPr>
          <w:color w:val="000000"/>
          <w:spacing w:val="-2"/>
          <w:sz w:val="24"/>
        </w:rPr>
      </w:pPr>
      <w:r w:rsidRPr="005E5069">
        <w:rPr>
          <w:color w:val="000000"/>
          <w:spacing w:val="-2"/>
          <w:sz w:val="24"/>
        </w:rPr>
        <w:t>9</w:t>
      </w:r>
      <w:r w:rsidR="00CE1A16" w:rsidRPr="005E5069">
        <w:rPr>
          <w:color w:val="000000"/>
          <w:spacing w:val="-2"/>
          <w:sz w:val="24"/>
        </w:rPr>
        <w:t>.2</w:t>
      </w:r>
      <w:r w:rsidR="007367A4" w:rsidRPr="005E5069">
        <w:rPr>
          <w:color w:val="000000"/>
          <w:spacing w:val="-2"/>
          <w:sz w:val="24"/>
        </w:rPr>
        <w:t>.</w:t>
      </w:r>
      <w:r w:rsidR="00CE1A16" w:rsidRPr="005E5069">
        <w:rPr>
          <w:color w:val="000000"/>
          <w:spacing w:val="-2"/>
          <w:sz w:val="24"/>
        </w:rPr>
        <w:tab/>
        <w:t xml:space="preserve">Сторона, решившая расторгнуть настоящий </w:t>
      </w:r>
      <w:r w:rsidR="001225D4" w:rsidRPr="005E5069">
        <w:rPr>
          <w:color w:val="000000"/>
          <w:spacing w:val="-2"/>
          <w:sz w:val="24"/>
        </w:rPr>
        <w:t>Контракт</w:t>
      </w:r>
      <w:r w:rsidR="00CE1A16" w:rsidRPr="005E5069">
        <w:rPr>
          <w:color w:val="000000"/>
          <w:spacing w:val="-2"/>
          <w:sz w:val="24"/>
        </w:rPr>
        <w:t xml:space="preserve"> по соглашению Сторон должна направить письменное уведомление о намерении расторгнуть настоящий </w:t>
      </w:r>
      <w:r w:rsidR="001225D4" w:rsidRPr="005E5069">
        <w:rPr>
          <w:color w:val="000000"/>
          <w:spacing w:val="-2"/>
          <w:sz w:val="24"/>
        </w:rPr>
        <w:t>Контракт</w:t>
      </w:r>
      <w:r w:rsidR="00CE1A16" w:rsidRPr="005E5069">
        <w:rPr>
          <w:color w:val="000000"/>
          <w:spacing w:val="-2"/>
          <w:sz w:val="24"/>
        </w:rPr>
        <w:t xml:space="preserve"> другой Стороне в течение 3 (трёх) рабочих дней, следующих за датой принятия указанного решения.</w:t>
      </w:r>
    </w:p>
    <w:p w:rsidR="00CE1A16" w:rsidRPr="005E5069" w:rsidRDefault="00672872" w:rsidP="005E5069">
      <w:pPr>
        <w:tabs>
          <w:tab w:val="left" w:pos="1276"/>
        </w:tabs>
        <w:suppressAutoHyphens/>
        <w:ind w:firstLine="709"/>
        <w:jc w:val="both"/>
        <w:rPr>
          <w:color w:val="000000"/>
          <w:spacing w:val="-2"/>
          <w:sz w:val="24"/>
        </w:rPr>
      </w:pPr>
      <w:r w:rsidRPr="005E5069">
        <w:rPr>
          <w:color w:val="000000"/>
          <w:spacing w:val="-2"/>
          <w:sz w:val="24"/>
        </w:rPr>
        <w:t>9</w:t>
      </w:r>
      <w:r w:rsidR="00CE1A16" w:rsidRPr="005E5069">
        <w:rPr>
          <w:color w:val="000000"/>
          <w:spacing w:val="-2"/>
          <w:sz w:val="24"/>
        </w:rPr>
        <w:t>.</w:t>
      </w:r>
      <w:r w:rsidR="003A0E86" w:rsidRPr="005E5069">
        <w:rPr>
          <w:color w:val="000000"/>
          <w:spacing w:val="-2"/>
          <w:sz w:val="24"/>
        </w:rPr>
        <w:t>3</w:t>
      </w:r>
      <w:r w:rsidR="007367A4" w:rsidRPr="005E5069">
        <w:rPr>
          <w:color w:val="000000"/>
          <w:spacing w:val="-2"/>
          <w:sz w:val="24"/>
        </w:rPr>
        <w:t>.</w:t>
      </w:r>
      <w:r w:rsidR="00CE1A16" w:rsidRPr="005E5069">
        <w:rPr>
          <w:color w:val="000000"/>
          <w:spacing w:val="-2"/>
          <w:sz w:val="24"/>
        </w:rPr>
        <w:tab/>
        <w:t xml:space="preserve">Заказчик вправе отказаться от исполнения настоящего </w:t>
      </w:r>
      <w:r w:rsidR="001225D4" w:rsidRPr="005E5069">
        <w:rPr>
          <w:color w:val="000000"/>
          <w:spacing w:val="-2"/>
          <w:sz w:val="24"/>
        </w:rPr>
        <w:t>Контракт</w:t>
      </w:r>
      <w:r w:rsidR="00494122" w:rsidRPr="005E5069">
        <w:rPr>
          <w:color w:val="000000"/>
          <w:spacing w:val="-2"/>
          <w:sz w:val="24"/>
        </w:rPr>
        <w:t>а</w:t>
      </w:r>
      <w:r w:rsidR="00CE1A16" w:rsidRPr="005E5069">
        <w:rPr>
          <w:color w:val="000000"/>
          <w:spacing w:val="-2"/>
          <w:sz w:val="24"/>
        </w:rPr>
        <w:t xml:space="preserve"> в одностороннем внесудебном порядке по следующим основаниям:</w:t>
      </w:r>
    </w:p>
    <w:p w:rsidR="00CE1A16" w:rsidRPr="005E5069" w:rsidRDefault="00CE1A16" w:rsidP="005E5069">
      <w:pPr>
        <w:tabs>
          <w:tab w:val="left" w:pos="1276"/>
        </w:tabs>
        <w:suppressAutoHyphens/>
        <w:ind w:firstLine="709"/>
        <w:jc w:val="both"/>
        <w:rPr>
          <w:color w:val="000000"/>
          <w:spacing w:val="-2"/>
          <w:sz w:val="24"/>
        </w:rPr>
      </w:pPr>
      <w:r w:rsidRPr="005E5069">
        <w:rPr>
          <w:color w:val="000000"/>
          <w:spacing w:val="-2"/>
          <w:sz w:val="24"/>
        </w:rPr>
        <w:t xml:space="preserve">если </w:t>
      </w:r>
      <w:r w:rsidR="00654BF6" w:rsidRPr="005E5069">
        <w:rPr>
          <w:color w:val="000000"/>
          <w:spacing w:val="-2"/>
          <w:sz w:val="24"/>
        </w:rPr>
        <w:t>Исполнитель</w:t>
      </w:r>
      <w:r w:rsidRPr="005E5069">
        <w:rPr>
          <w:color w:val="000000"/>
          <w:spacing w:val="-2"/>
          <w:sz w:val="24"/>
        </w:rPr>
        <w:t xml:space="preserve"> отказывается </w:t>
      </w:r>
      <w:r w:rsidR="00654BF6" w:rsidRPr="005E5069">
        <w:rPr>
          <w:color w:val="000000"/>
          <w:spacing w:val="-2"/>
          <w:sz w:val="24"/>
        </w:rPr>
        <w:t>выполнить</w:t>
      </w:r>
      <w:r w:rsidRPr="005E5069">
        <w:rPr>
          <w:color w:val="000000"/>
          <w:spacing w:val="-2"/>
          <w:sz w:val="24"/>
        </w:rPr>
        <w:t xml:space="preserve"> Заказчику </w:t>
      </w:r>
      <w:r w:rsidR="00654BF6" w:rsidRPr="005E5069">
        <w:rPr>
          <w:color w:val="000000"/>
          <w:spacing w:val="-2"/>
          <w:sz w:val="24"/>
        </w:rPr>
        <w:t>работы</w:t>
      </w:r>
      <w:r w:rsidRPr="005E5069">
        <w:rPr>
          <w:color w:val="000000"/>
          <w:spacing w:val="-2"/>
          <w:sz w:val="24"/>
        </w:rPr>
        <w:t>;</w:t>
      </w:r>
    </w:p>
    <w:p w:rsidR="00CE1A16" w:rsidRPr="005E5069" w:rsidRDefault="00CE1A16" w:rsidP="005E5069">
      <w:pPr>
        <w:tabs>
          <w:tab w:val="left" w:pos="1276"/>
        </w:tabs>
        <w:suppressAutoHyphens/>
        <w:ind w:firstLine="709"/>
        <w:jc w:val="both"/>
        <w:rPr>
          <w:color w:val="000000"/>
          <w:spacing w:val="-2"/>
          <w:sz w:val="24"/>
        </w:rPr>
      </w:pPr>
      <w:r w:rsidRPr="005E5069">
        <w:rPr>
          <w:color w:val="000000"/>
          <w:spacing w:val="-2"/>
          <w:sz w:val="24"/>
        </w:rPr>
        <w:t xml:space="preserve">в случае существенного нарушения требований к качеству </w:t>
      </w:r>
      <w:r w:rsidR="00217B17" w:rsidRPr="005E5069">
        <w:rPr>
          <w:color w:val="000000"/>
          <w:spacing w:val="-2"/>
          <w:sz w:val="24"/>
        </w:rPr>
        <w:t>выполненных работ (</w:t>
      </w:r>
      <w:r w:rsidR="00DE730E" w:rsidRPr="005E5069">
        <w:rPr>
          <w:color w:val="000000"/>
          <w:spacing w:val="-2"/>
          <w:sz w:val="24"/>
        </w:rPr>
        <w:t>работ</w:t>
      </w:r>
      <w:r w:rsidR="00217B17" w:rsidRPr="005E5069">
        <w:rPr>
          <w:color w:val="000000"/>
          <w:spacing w:val="-2"/>
          <w:sz w:val="24"/>
        </w:rPr>
        <w:t>)</w:t>
      </w:r>
      <w:r w:rsidRPr="005E5069">
        <w:rPr>
          <w:color w:val="000000"/>
          <w:spacing w:val="-2"/>
          <w:sz w:val="24"/>
        </w:rPr>
        <w:t xml:space="preserve"> (обнаружения неустранимых недостатков, недостатков, которые не могут быть устранены без несоразмерных расходов или затрат времени (в приемлемый для Заказчика срок), или выявляются неоднократно, либо проявляются вновь после их устранения, и других подобных недостатков);</w:t>
      </w:r>
    </w:p>
    <w:p w:rsidR="00CE1A16" w:rsidRPr="005E5069" w:rsidRDefault="00CE1A16" w:rsidP="005E5069">
      <w:pPr>
        <w:tabs>
          <w:tab w:val="left" w:pos="1276"/>
        </w:tabs>
        <w:suppressAutoHyphens/>
        <w:ind w:firstLine="709"/>
        <w:jc w:val="both"/>
        <w:rPr>
          <w:color w:val="000000"/>
          <w:spacing w:val="-2"/>
          <w:sz w:val="24"/>
        </w:rPr>
      </w:pPr>
      <w:r w:rsidRPr="005E5069">
        <w:rPr>
          <w:color w:val="000000"/>
          <w:spacing w:val="-2"/>
          <w:sz w:val="24"/>
        </w:rPr>
        <w:t xml:space="preserve">если </w:t>
      </w:r>
      <w:r w:rsidR="00654BF6" w:rsidRPr="005E5069">
        <w:rPr>
          <w:color w:val="000000"/>
          <w:spacing w:val="-2"/>
          <w:sz w:val="24"/>
        </w:rPr>
        <w:t>Исполнитель</w:t>
      </w:r>
      <w:r w:rsidRPr="005E5069">
        <w:rPr>
          <w:color w:val="000000"/>
          <w:spacing w:val="-2"/>
          <w:sz w:val="24"/>
        </w:rPr>
        <w:t xml:space="preserve"> в разумный срок не выполнил требования Заказчика о</w:t>
      </w:r>
      <w:r w:rsidR="00217B17" w:rsidRPr="005E5069">
        <w:rPr>
          <w:color w:val="000000"/>
          <w:spacing w:val="-2"/>
          <w:sz w:val="24"/>
        </w:rPr>
        <w:t>б</w:t>
      </w:r>
      <w:r w:rsidRPr="005E5069">
        <w:rPr>
          <w:color w:val="000000"/>
          <w:spacing w:val="-2"/>
          <w:sz w:val="24"/>
        </w:rPr>
        <w:t xml:space="preserve"> </w:t>
      </w:r>
      <w:r w:rsidR="00217B17" w:rsidRPr="005E5069">
        <w:rPr>
          <w:color w:val="000000"/>
          <w:spacing w:val="-2"/>
          <w:sz w:val="24"/>
        </w:rPr>
        <w:t xml:space="preserve">устранении нарушений по </w:t>
      </w:r>
      <w:r w:rsidR="00EF70D2" w:rsidRPr="005E5069">
        <w:rPr>
          <w:color w:val="000000"/>
          <w:spacing w:val="-2"/>
          <w:sz w:val="24"/>
        </w:rPr>
        <w:t xml:space="preserve">оказанию </w:t>
      </w:r>
      <w:r w:rsidR="00DE730E" w:rsidRPr="005E5069">
        <w:rPr>
          <w:color w:val="000000"/>
          <w:spacing w:val="-2"/>
          <w:sz w:val="24"/>
        </w:rPr>
        <w:t>Работ</w:t>
      </w:r>
      <w:r w:rsidRPr="005E5069">
        <w:rPr>
          <w:color w:val="000000"/>
          <w:spacing w:val="-2"/>
          <w:sz w:val="24"/>
        </w:rPr>
        <w:t>;</w:t>
      </w:r>
    </w:p>
    <w:p w:rsidR="00CE1A16" w:rsidRPr="005E5069" w:rsidRDefault="00CE1A16" w:rsidP="005E5069">
      <w:pPr>
        <w:tabs>
          <w:tab w:val="left" w:pos="1276"/>
        </w:tabs>
        <w:suppressAutoHyphens/>
        <w:ind w:firstLine="709"/>
        <w:jc w:val="both"/>
        <w:rPr>
          <w:color w:val="000000"/>
          <w:spacing w:val="-2"/>
          <w:sz w:val="24"/>
        </w:rPr>
      </w:pPr>
      <w:r w:rsidRPr="005E5069">
        <w:rPr>
          <w:color w:val="000000"/>
          <w:spacing w:val="-2"/>
          <w:sz w:val="24"/>
        </w:rPr>
        <w:t xml:space="preserve">в случае неоднократного нарушения </w:t>
      </w:r>
      <w:r w:rsidR="00217B17" w:rsidRPr="005E5069">
        <w:rPr>
          <w:color w:val="000000"/>
          <w:spacing w:val="-2"/>
          <w:sz w:val="24"/>
        </w:rPr>
        <w:t>Исполнителем</w:t>
      </w:r>
      <w:r w:rsidRPr="005E5069">
        <w:rPr>
          <w:color w:val="000000"/>
          <w:spacing w:val="-2"/>
          <w:sz w:val="24"/>
        </w:rPr>
        <w:t xml:space="preserve"> сроков </w:t>
      </w:r>
      <w:r w:rsidR="00DE730E" w:rsidRPr="005E5069">
        <w:rPr>
          <w:color w:val="000000"/>
          <w:spacing w:val="-2"/>
          <w:sz w:val="24"/>
        </w:rPr>
        <w:t>выполнения</w:t>
      </w:r>
      <w:r w:rsidR="00EF70D2" w:rsidRPr="005E5069">
        <w:rPr>
          <w:color w:val="000000"/>
          <w:spacing w:val="-2"/>
          <w:sz w:val="24"/>
        </w:rPr>
        <w:t xml:space="preserve"> </w:t>
      </w:r>
      <w:r w:rsidR="00DE730E" w:rsidRPr="005E5069">
        <w:rPr>
          <w:color w:val="000000"/>
          <w:spacing w:val="-2"/>
          <w:sz w:val="24"/>
        </w:rPr>
        <w:t>Работ</w:t>
      </w:r>
      <w:r w:rsidR="00EF70D2" w:rsidRPr="005E5069">
        <w:rPr>
          <w:color w:val="000000"/>
          <w:spacing w:val="-2"/>
          <w:sz w:val="24"/>
        </w:rPr>
        <w:t>.</w:t>
      </w:r>
    </w:p>
    <w:p w:rsidR="00CE1A16" w:rsidRPr="005E5069" w:rsidRDefault="00672872" w:rsidP="005E5069">
      <w:pPr>
        <w:tabs>
          <w:tab w:val="left" w:pos="1276"/>
        </w:tabs>
        <w:suppressAutoHyphens/>
        <w:ind w:firstLine="709"/>
        <w:jc w:val="both"/>
        <w:rPr>
          <w:color w:val="000000"/>
          <w:spacing w:val="-2"/>
          <w:sz w:val="24"/>
        </w:rPr>
      </w:pPr>
      <w:r w:rsidRPr="005E5069">
        <w:rPr>
          <w:color w:val="000000"/>
          <w:spacing w:val="-2"/>
          <w:sz w:val="24"/>
        </w:rPr>
        <w:t>9</w:t>
      </w:r>
      <w:r w:rsidR="00CE1A16" w:rsidRPr="005E5069">
        <w:rPr>
          <w:color w:val="000000"/>
          <w:spacing w:val="-2"/>
          <w:sz w:val="24"/>
        </w:rPr>
        <w:t>.</w:t>
      </w:r>
      <w:r w:rsidR="003A0E86" w:rsidRPr="005E5069">
        <w:rPr>
          <w:color w:val="000000"/>
          <w:spacing w:val="-2"/>
          <w:sz w:val="24"/>
        </w:rPr>
        <w:t>4</w:t>
      </w:r>
      <w:r w:rsidR="007367A4" w:rsidRPr="005E5069">
        <w:rPr>
          <w:color w:val="000000"/>
          <w:spacing w:val="-2"/>
          <w:sz w:val="24"/>
        </w:rPr>
        <w:t>.</w:t>
      </w:r>
      <w:r w:rsidR="00CE1A16" w:rsidRPr="005E5069">
        <w:rPr>
          <w:color w:val="000000"/>
          <w:spacing w:val="-2"/>
          <w:sz w:val="24"/>
        </w:rPr>
        <w:tab/>
      </w:r>
      <w:r w:rsidR="00217B17" w:rsidRPr="005E5069">
        <w:rPr>
          <w:color w:val="000000"/>
          <w:spacing w:val="-2"/>
          <w:sz w:val="24"/>
        </w:rPr>
        <w:t>Исполнитель</w:t>
      </w:r>
      <w:r w:rsidR="00CE1A16" w:rsidRPr="005E5069">
        <w:rPr>
          <w:color w:val="000000"/>
          <w:spacing w:val="-2"/>
          <w:sz w:val="24"/>
        </w:rPr>
        <w:t xml:space="preserve"> вправе отказаться от исполнения настоящего </w:t>
      </w:r>
      <w:r w:rsidR="001225D4" w:rsidRPr="005E5069">
        <w:rPr>
          <w:color w:val="000000"/>
          <w:spacing w:val="-2"/>
          <w:sz w:val="24"/>
        </w:rPr>
        <w:t>Контракт</w:t>
      </w:r>
      <w:r w:rsidR="00494122" w:rsidRPr="005E5069">
        <w:rPr>
          <w:color w:val="000000"/>
          <w:spacing w:val="-2"/>
          <w:sz w:val="24"/>
        </w:rPr>
        <w:t>а</w:t>
      </w:r>
      <w:r w:rsidR="00CE1A16" w:rsidRPr="005E5069">
        <w:rPr>
          <w:color w:val="000000"/>
          <w:spacing w:val="-2"/>
          <w:sz w:val="24"/>
        </w:rPr>
        <w:t xml:space="preserve"> в одностороннем порядке в случаях необоснованного и неоднократного уклонения Заказчика от приемки </w:t>
      </w:r>
      <w:r w:rsidR="00DE730E" w:rsidRPr="005E5069">
        <w:rPr>
          <w:color w:val="000000"/>
          <w:spacing w:val="-2"/>
          <w:sz w:val="24"/>
        </w:rPr>
        <w:t>выполненных</w:t>
      </w:r>
      <w:r w:rsidR="00EF70D2" w:rsidRPr="005E5069">
        <w:rPr>
          <w:color w:val="000000"/>
          <w:spacing w:val="-2"/>
          <w:sz w:val="24"/>
        </w:rPr>
        <w:t xml:space="preserve"> </w:t>
      </w:r>
      <w:r w:rsidR="00DE730E" w:rsidRPr="005E5069">
        <w:rPr>
          <w:color w:val="000000"/>
          <w:spacing w:val="-2"/>
          <w:sz w:val="24"/>
        </w:rPr>
        <w:t>Работ</w:t>
      </w:r>
      <w:r w:rsidR="00CE1A16" w:rsidRPr="005E5069">
        <w:rPr>
          <w:color w:val="000000"/>
          <w:spacing w:val="-2"/>
          <w:sz w:val="24"/>
        </w:rPr>
        <w:t xml:space="preserve"> и осуществления оплаты.</w:t>
      </w:r>
    </w:p>
    <w:p w:rsidR="00CE1A16" w:rsidRPr="005E5069" w:rsidRDefault="00672872" w:rsidP="006F0F7D">
      <w:pPr>
        <w:tabs>
          <w:tab w:val="left" w:pos="1276"/>
        </w:tabs>
        <w:suppressAutoHyphens/>
        <w:ind w:firstLine="709"/>
        <w:jc w:val="both"/>
        <w:rPr>
          <w:color w:val="000000"/>
          <w:spacing w:val="-2"/>
          <w:sz w:val="24"/>
        </w:rPr>
      </w:pPr>
      <w:r w:rsidRPr="005E5069">
        <w:rPr>
          <w:color w:val="000000"/>
          <w:spacing w:val="-2"/>
          <w:sz w:val="24"/>
        </w:rPr>
        <w:t>9</w:t>
      </w:r>
      <w:r w:rsidR="00CE1A16" w:rsidRPr="005E5069">
        <w:rPr>
          <w:color w:val="000000"/>
          <w:spacing w:val="-2"/>
          <w:sz w:val="24"/>
        </w:rPr>
        <w:t>.</w:t>
      </w:r>
      <w:r w:rsidR="003A0E86" w:rsidRPr="005E5069">
        <w:rPr>
          <w:color w:val="000000"/>
          <w:spacing w:val="-2"/>
          <w:sz w:val="24"/>
        </w:rPr>
        <w:t>5</w:t>
      </w:r>
      <w:r w:rsidR="007367A4" w:rsidRPr="005E5069">
        <w:rPr>
          <w:color w:val="000000"/>
          <w:spacing w:val="-2"/>
          <w:sz w:val="24"/>
        </w:rPr>
        <w:t>.</w:t>
      </w:r>
      <w:r w:rsidR="00CE1A16" w:rsidRPr="005E5069">
        <w:rPr>
          <w:color w:val="000000"/>
          <w:spacing w:val="-2"/>
          <w:sz w:val="24"/>
        </w:rPr>
        <w:tab/>
        <w:t xml:space="preserve">Решение об одностороннем отказе от исполнения настоящего </w:t>
      </w:r>
      <w:r w:rsidR="001225D4" w:rsidRPr="005E5069">
        <w:rPr>
          <w:color w:val="000000"/>
          <w:spacing w:val="-2"/>
          <w:sz w:val="24"/>
        </w:rPr>
        <w:t>Контракт</w:t>
      </w:r>
      <w:r w:rsidR="00494122" w:rsidRPr="005E5069">
        <w:rPr>
          <w:color w:val="000000"/>
          <w:spacing w:val="-2"/>
          <w:sz w:val="24"/>
        </w:rPr>
        <w:t>а</w:t>
      </w:r>
      <w:r w:rsidR="00CE1A16" w:rsidRPr="005E5069">
        <w:rPr>
          <w:color w:val="000000"/>
          <w:spacing w:val="-2"/>
          <w:sz w:val="24"/>
        </w:rPr>
        <w:t xml:space="preserve"> вступает в </w:t>
      </w:r>
      <w:proofErr w:type="gramStart"/>
      <w:r w:rsidR="00CE1A16" w:rsidRPr="005E5069">
        <w:rPr>
          <w:color w:val="000000"/>
          <w:spacing w:val="-2"/>
          <w:sz w:val="24"/>
        </w:rPr>
        <w:t>силу</w:t>
      </w:r>
      <w:proofErr w:type="gramEnd"/>
      <w:r w:rsidR="00CE1A16" w:rsidRPr="005E5069">
        <w:rPr>
          <w:color w:val="000000"/>
          <w:spacing w:val="-2"/>
          <w:sz w:val="24"/>
        </w:rPr>
        <w:t xml:space="preserve"> и настоящий </w:t>
      </w:r>
      <w:r w:rsidR="001225D4" w:rsidRPr="005E5069">
        <w:rPr>
          <w:color w:val="000000"/>
          <w:spacing w:val="-2"/>
          <w:sz w:val="24"/>
        </w:rPr>
        <w:t>Контракт</w:t>
      </w:r>
      <w:r w:rsidR="00CE1A16" w:rsidRPr="005E5069">
        <w:rPr>
          <w:color w:val="000000"/>
          <w:spacing w:val="-2"/>
          <w:sz w:val="24"/>
        </w:rPr>
        <w:t xml:space="preserve"> считается расторгнутым через 10 (десять) дней с даты надлежащего уведомления одной Стороной другой Стороны об одностороннем отказе от исполнения настоящего </w:t>
      </w:r>
      <w:r w:rsidR="001225D4" w:rsidRPr="005E5069">
        <w:rPr>
          <w:color w:val="000000"/>
          <w:spacing w:val="-2"/>
          <w:sz w:val="24"/>
        </w:rPr>
        <w:t>Контракт</w:t>
      </w:r>
      <w:r w:rsidR="00494122" w:rsidRPr="005E5069">
        <w:rPr>
          <w:color w:val="000000"/>
          <w:spacing w:val="-2"/>
          <w:sz w:val="24"/>
        </w:rPr>
        <w:t>а</w:t>
      </w:r>
      <w:r w:rsidR="00CE1A16" w:rsidRPr="005E5069">
        <w:rPr>
          <w:color w:val="000000"/>
          <w:spacing w:val="-2"/>
          <w:sz w:val="24"/>
        </w:rPr>
        <w:t>.</w:t>
      </w:r>
    </w:p>
    <w:p w:rsidR="00CE1A16" w:rsidRPr="00260D45" w:rsidRDefault="00CE1A16" w:rsidP="00CE1A16">
      <w:pPr>
        <w:pStyle w:val="ad"/>
        <w:autoSpaceDE w:val="0"/>
        <w:autoSpaceDN w:val="0"/>
        <w:adjustRightInd w:val="0"/>
        <w:ind w:left="0" w:firstLine="709"/>
        <w:jc w:val="both"/>
        <w:rPr>
          <w:sz w:val="26"/>
          <w:szCs w:val="26"/>
        </w:rPr>
      </w:pPr>
    </w:p>
    <w:p w:rsidR="00260D45" w:rsidRPr="005E5069" w:rsidRDefault="00672872" w:rsidP="005E5069">
      <w:pPr>
        <w:autoSpaceDE w:val="0"/>
        <w:autoSpaceDN w:val="0"/>
        <w:adjustRightInd w:val="0"/>
        <w:jc w:val="center"/>
        <w:rPr>
          <w:b/>
          <w:color w:val="000000"/>
          <w:spacing w:val="-2"/>
          <w:sz w:val="24"/>
        </w:rPr>
      </w:pPr>
      <w:r w:rsidRPr="005E5069">
        <w:rPr>
          <w:b/>
          <w:color w:val="000000"/>
          <w:spacing w:val="-2"/>
          <w:sz w:val="24"/>
        </w:rPr>
        <w:t>10</w:t>
      </w:r>
      <w:r w:rsidR="00CF4517" w:rsidRPr="005E5069">
        <w:rPr>
          <w:b/>
          <w:color w:val="000000"/>
          <w:spacing w:val="-2"/>
          <w:sz w:val="24"/>
        </w:rPr>
        <w:t xml:space="preserve">. </w:t>
      </w:r>
      <w:r w:rsidR="00CE1A16" w:rsidRPr="005E5069">
        <w:rPr>
          <w:b/>
          <w:color w:val="000000"/>
          <w:spacing w:val="-2"/>
          <w:sz w:val="24"/>
        </w:rPr>
        <w:t xml:space="preserve">Срок действия </w:t>
      </w:r>
      <w:r w:rsidR="001225D4" w:rsidRPr="005E5069">
        <w:rPr>
          <w:b/>
          <w:color w:val="000000"/>
          <w:spacing w:val="-2"/>
          <w:sz w:val="24"/>
        </w:rPr>
        <w:t>Контракт</w:t>
      </w:r>
      <w:r w:rsidR="00494122" w:rsidRPr="005E5069">
        <w:rPr>
          <w:b/>
          <w:color w:val="000000"/>
          <w:spacing w:val="-2"/>
          <w:sz w:val="24"/>
        </w:rPr>
        <w:t>а</w:t>
      </w:r>
    </w:p>
    <w:p w:rsidR="003D3158" w:rsidRPr="005E5069" w:rsidRDefault="00CE1A16" w:rsidP="005E5069">
      <w:pPr>
        <w:tabs>
          <w:tab w:val="left" w:pos="1276"/>
        </w:tabs>
        <w:suppressAutoHyphens/>
        <w:ind w:firstLine="709"/>
        <w:jc w:val="both"/>
        <w:rPr>
          <w:color w:val="000000"/>
          <w:spacing w:val="-2"/>
          <w:sz w:val="24"/>
        </w:rPr>
      </w:pPr>
      <w:r w:rsidRPr="005E5069">
        <w:rPr>
          <w:color w:val="000000"/>
          <w:spacing w:val="-2"/>
          <w:sz w:val="24"/>
        </w:rPr>
        <w:t>1</w:t>
      </w:r>
      <w:r w:rsidR="00672872" w:rsidRPr="005E5069">
        <w:rPr>
          <w:color w:val="000000"/>
          <w:spacing w:val="-2"/>
          <w:sz w:val="24"/>
        </w:rPr>
        <w:t>0</w:t>
      </w:r>
      <w:r w:rsidRPr="005E5069">
        <w:rPr>
          <w:color w:val="000000"/>
          <w:spacing w:val="-2"/>
          <w:sz w:val="24"/>
        </w:rPr>
        <w:t>.1</w:t>
      </w:r>
      <w:r w:rsidR="00217B17" w:rsidRPr="005E5069">
        <w:rPr>
          <w:color w:val="000000"/>
          <w:spacing w:val="-2"/>
          <w:sz w:val="24"/>
        </w:rPr>
        <w:t>.</w:t>
      </w:r>
      <w:r w:rsidRPr="005E5069">
        <w:rPr>
          <w:color w:val="000000"/>
          <w:spacing w:val="-2"/>
          <w:sz w:val="24"/>
        </w:rPr>
        <w:tab/>
      </w:r>
      <w:r w:rsidR="003D3158" w:rsidRPr="005E5069">
        <w:rPr>
          <w:color w:val="000000"/>
          <w:spacing w:val="-2"/>
          <w:sz w:val="24"/>
        </w:rPr>
        <w:t xml:space="preserve">Срок действия </w:t>
      </w:r>
      <w:r w:rsidR="001225D4" w:rsidRPr="005E5069">
        <w:rPr>
          <w:color w:val="000000"/>
          <w:spacing w:val="-2"/>
          <w:sz w:val="24"/>
        </w:rPr>
        <w:t>Контракт</w:t>
      </w:r>
      <w:r w:rsidR="003D3158" w:rsidRPr="005E5069">
        <w:rPr>
          <w:color w:val="000000"/>
          <w:spacing w:val="-2"/>
          <w:sz w:val="24"/>
        </w:rPr>
        <w:t>а</w:t>
      </w:r>
      <w:r w:rsidR="00672872" w:rsidRPr="005E5069">
        <w:rPr>
          <w:color w:val="000000"/>
          <w:spacing w:val="-2"/>
          <w:sz w:val="24"/>
        </w:rPr>
        <w:t xml:space="preserve">: </w:t>
      </w:r>
      <w:proofErr w:type="gramStart"/>
      <w:r w:rsidR="000D2A35" w:rsidRPr="005E5069">
        <w:rPr>
          <w:color w:val="000000"/>
          <w:spacing w:val="-2"/>
          <w:sz w:val="24"/>
        </w:rPr>
        <w:t>с</w:t>
      </w:r>
      <w:r w:rsidR="00763F21" w:rsidRPr="005E5069">
        <w:rPr>
          <w:color w:val="000000"/>
          <w:spacing w:val="-2"/>
          <w:sz w:val="24"/>
        </w:rPr>
        <w:t xml:space="preserve"> даты подписания</w:t>
      </w:r>
      <w:proofErr w:type="gramEnd"/>
      <w:r w:rsidR="00763F21" w:rsidRPr="005E5069">
        <w:rPr>
          <w:color w:val="000000"/>
          <w:spacing w:val="-2"/>
          <w:sz w:val="24"/>
        </w:rPr>
        <w:t xml:space="preserve"> настоящего </w:t>
      </w:r>
      <w:r w:rsidR="001225D4" w:rsidRPr="005E5069">
        <w:rPr>
          <w:color w:val="000000"/>
          <w:spacing w:val="-2"/>
          <w:sz w:val="24"/>
        </w:rPr>
        <w:t>Контракт</w:t>
      </w:r>
      <w:r w:rsidR="00217B17" w:rsidRPr="005E5069">
        <w:rPr>
          <w:color w:val="000000"/>
          <w:spacing w:val="-2"/>
          <w:sz w:val="24"/>
        </w:rPr>
        <w:t xml:space="preserve">а по </w:t>
      </w:r>
      <w:r w:rsidR="00B1293C" w:rsidRPr="00B1293C">
        <w:rPr>
          <w:color w:val="000000"/>
          <w:spacing w:val="-2"/>
          <w:sz w:val="24"/>
        </w:rPr>
        <w:t>31.08.2026</w:t>
      </w:r>
      <w:r w:rsidR="00B1293C">
        <w:rPr>
          <w:color w:val="000000"/>
          <w:spacing w:val="-2"/>
          <w:sz w:val="24"/>
        </w:rPr>
        <w:t>г.</w:t>
      </w:r>
      <w:r w:rsidR="00763F21" w:rsidRPr="005E5069">
        <w:rPr>
          <w:color w:val="000000"/>
          <w:spacing w:val="-2"/>
          <w:sz w:val="24"/>
        </w:rPr>
        <w:t>, а в части срока действия гарантийных обязательств до полного исполнения Сторонами своих обязательств.</w:t>
      </w:r>
    </w:p>
    <w:p w:rsidR="00CE1A16" w:rsidRPr="005E5069" w:rsidRDefault="00CE1A16" w:rsidP="005E5069">
      <w:pPr>
        <w:tabs>
          <w:tab w:val="left" w:pos="1276"/>
        </w:tabs>
        <w:suppressAutoHyphens/>
        <w:ind w:firstLine="709"/>
        <w:jc w:val="both"/>
        <w:rPr>
          <w:color w:val="000000"/>
          <w:spacing w:val="-2"/>
          <w:sz w:val="24"/>
        </w:rPr>
      </w:pPr>
    </w:p>
    <w:p w:rsidR="00260D45" w:rsidRPr="005E5069" w:rsidRDefault="00672872" w:rsidP="00CE1A16">
      <w:pPr>
        <w:autoSpaceDE w:val="0"/>
        <w:autoSpaceDN w:val="0"/>
        <w:adjustRightInd w:val="0"/>
        <w:jc w:val="center"/>
        <w:rPr>
          <w:b/>
          <w:color w:val="000000"/>
          <w:spacing w:val="-2"/>
          <w:sz w:val="24"/>
        </w:rPr>
      </w:pPr>
      <w:r w:rsidRPr="005E5069">
        <w:rPr>
          <w:b/>
          <w:color w:val="000000"/>
          <w:spacing w:val="-2"/>
          <w:sz w:val="24"/>
        </w:rPr>
        <w:t>11</w:t>
      </w:r>
      <w:r w:rsidR="00CE1A16" w:rsidRPr="005E5069">
        <w:rPr>
          <w:b/>
          <w:color w:val="000000"/>
          <w:spacing w:val="-2"/>
          <w:sz w:val="24"/>
        </w:rPr>
        <w:t>.</w:t>
      </w:r>
      <w:r w:rsidR="00CF4517" w:rsidRPr="005E5069">
        <w:rPr>
          <w:b/>
          <w:color w:val="000000"/>
          <w:spacing w:val="-2"/>
          <w:sz w:val="24"/>
        </w:rPr>
        <w:t xml:space="preserve"> </w:t>
      </w:r>
      <w:r w:rsidR="00CE1A16" w:rsidRPr="005E5069">
        <w:rPr>
          <w:b/>
          <w:color w:val="000000"/>
          <w:spacing w:val="-2"/>
          <w:sz w:val="24"/>
        </w:rPr>
        <w:t>Дополнительные условия</w:t>
      </w:r>
    </w:p>
    <w:p w:rsidR="00CE1A16" w:rsidRPr="005E5069" w:rsidRDefault="00672872" w:rsidP="005E5069">
      <w:pPr>
        <w:tabs>
          <w:tab w:val="left" w:pos="1276"/>
        </w:tabs>
        <w:suppressAutoHyphens/>
        <w:ind w:firstLine="709"/>
        <w:jc w:val="both"/>
        <w:rPr>
          <w:color w:val="000000"/>
          <w:spacing w:val="-2"/>
          <w:sz w:val="24"/>
        </w:rPr>
      </w:pPr>
      <w:r w:rsidRPr="005E5069">
        <w:rPr>
          <w:color w:val="000000"/>
          <w:spacing w:val="-2"/>
          <w:sz w:val="24"/>
        </w:rPr>
        <w:t>11</w:t>
      </w:r>
      <w:r w:rsidR="00CE1A16" w:rsidRPr="005E5069">
        <w:rPr>
          <w:color w:val="000000"/>
          <w:spacing w:val="-2"/>
          <w:sz w:val="24"/>
        </w:rPr>
        <w:t>.1</w:t>
      </w:r>
      <w:r w:rsidR="00217B17" w:rsidRPr="005E5069">
        <w:rPr>
          <w:color w:val="000000"/>
          <w:spacing w:val="-2"/>
          <w:sz w:val="24"/>
        </w:rPr>
        <w:t>.</w:t>
      </w:r>
      <w:r w:rsidR="00CE1A16" w:rsidRPr="005E5069">
        <w:rPr>
          <w:color w:val="000000"/>
          <w:spacing w:val="-2"/>
          <w:sz w:val="24"/>
        </w:rPr>
        <w:tab/>
        <w:t xml:space="preserve">В необходимых случаях в развитие и уточнение настоящего </w:t>
      </w:r>
      <w:r w:rsidR="001225D4" w:rsidRPr="005E5069">
        <w:rPr>
          <w:color w:val="000000"/>
          <w:spacing w:val="-2"/>
          <w:sz w:val="24"/>
        </w:rPr>
        <w:t>Контракт</w:t>
      </w:r>
      <w:r w:rsidR="00494122" w:rsidRPr="005E5069">
        <w:rPr>
          <w:color w:val="000000"/>
          <w:spacing w:val="-2"/>
          <w:sz w:val="24"/>
        </w:rPr>
        <w:t>а</w:t>
      </w:r>
      <w:r w:rsidR="00CE1A16" w:rsidRPr="005E5069">
        <w:rPr>
          <w:color w:val="000000"/>
          <w:spacing w:val="-2"/>
          <w:sz w:val="24"/>
        </w:rPr>
        <w:t xml:space="preserve"> Стороны заключают дополнительные соглашения в порядке и на условиях, установленных законодательством Российской Федерации.</w:t>
      </w:r>
    </w:p>
    <w:p w:rsidR="00CE1A16" w:rsidRPr="005E5069" w:rsidRDefault="00CE1A16" w:rsidP="005E5069">
      <w:pPr>
        <w:tabs>
          <w:tab w:val="left" w:pos="1276"/>
        </w:tabs>
        <w:suppressAutoHyphens/>
        <w:ind w:firstLine="709"/>
        <w:jc w:val="both"/>
        <w:rPr>
          <w:color w:val="000000"/>
          <w:spacing w:val="-2"/>
          <w:sz w:val="24"/>
        </w:rPr>
      </w:pPr>
      <w:r w:rsidRPr="005E5069">
        <w:rPr>
          <w:color w:val="000000"/>
          <w:spacing w:val="-2"/>
          <w:sz w:val="24"/>
        </w:rPr>
        <w:t xml:space="preserve">Все изменения и дополнения к настоящему </w:t>
      </w:r>
      <w:r w:rsidR="001225D4" w:rsidRPr="005E5069">
        <w:rPr>
          <w:color w:val="000000"/>
          <w:spacing w:val="-2"/>
          <w:sz w:val="24"/>
        </w:rPr>
        <w:t>Контракт</w:t>
      </w:r>
      <w:r w:rsidRPr="005E5069">
        <w:rPr>
          <w:color w:val="000000"/>
          <w:spacing w:val="-2"/>
          <w:sz w:val="24"/>
        </w:rPr>
        <w:t xml:space="preserve">у действительны лишь при условии, что они оформлены дополнительным соглашением к настоящему </w:t>
      </w:r>
      <w:r w:rsidR="001225D4" w:rsidRPr="005E5069">
        <w:rPr>
          <w:color w:val="000000"/>
          <w:spacing w:val="-2"/>
          <w:sz w:val="24"/>
        </w:rPr>
        <w:t>Контракт</w:t>
      </w:r>
      <w:r w:rsidRPr="005E5069">
        <w:rPr>
          <w:color w:val="000000"/>
          <w:spacing w:val="-2"/>
          <w:sz w:val="24"/>
        </w:rPr>
        <w:t>у, подписанным уполномоченными лицами Сторон.</w:t>
      </w:r>
    </w:p>
    <w:p w:rsidR="00CE1A16" w:rsidRPr="005E5069" w:rsidRDefault="00672872" w:rsidP="005E5069">
      <w:pPr>
        <w:tabs>
          <w:tab w:val="left" w:pos="1276"/>
        </w:tabs>
        <w:suppressAutoHyphens/>
        <w:ind w:firstLine="709"/>
        <w:jc w:val="both"/>
        <w:rPr>
          <w:color w:val="000000"/>
          <w:spacing w:val="-2"/>
          <w:sz w:val="24"/>
        </w:rPr>
      </w:pPr>
      <w:r w:rsidRPr="005E5069">
        <w:rPr>
          <w:color w:val="000000"/>
          <w:spacing w:val="-2"/>
          <w:sz w:val="24"/>
        </w:rPr>
        <w:t>11</w:t>
      </w:r>
      <w:r w:rsidR="00CE1A16" w:rsidRPr="005E5069">
        <w:rPr>
          <w:color w:val="000000"/>
          <w:spacing w:val="-2"/>
          <w:sz w:val="24"/>
        </w:rPr>
        <w:t>.2</w:t>
      </w:r>
      <w:r w:rsidR="007367A4" w:rsidRPr="005E5069">
        <w:rPr>
          <w:color w:val="000000"/>
          <w:spacing w:val="-2"/>
          <w:sz w:val="24"/>
        </w:rPr>
        <w:t>.</w:t>
      </w:r>
      <w:r w:rsidR="00CE1A16" w:rsidRPr="005E5069">
        <w:rPr>
          <w:color w:val="000000"/>
          <w:spacing w:val="-2"/>
          <w:sz w:val="24"/>
        </w:rPr>
        <w:tab/>
      </w:r>
      <w:proofErr w:type="gramStart"/>
      <w:r w:rsidR="00CE1A16" w:rsidRPr="005E5069">
        <w:rPr>
          <w:color w:val="000000"/>
          <w:spacing w:val="-2"/>
          <w:sz w:val="24"/>
        </w:rPr>
        <w:t xml:space="preserve">В случае изменения у какой-либо из Сторон статуса, названия, банковских реквизитов, </w:t>
      </w:r>
      <w:r w:rsidR="00CE1A16" w:rsidRPr="005E5069">
        <w:rPr>
          <w:color w:val="000000"/>
          <w:spacing w:val="-2"/>
          <w:sz w:val="24"/>
        </w:rPr>
        <w:lastRenderedPageBreak/>
        <w:t xml:space="preserve">местонахождения в период действия настоящего </w:t>
      </w:r>
      <w:r w:rsidR="001225D4" w:rsidRPr="005E5069">
        <w:rPr>
          <w:color w:val="000000"/>
          <w:spacing w:val="-2"/>
          <w:sz w:val="24"/>
        </w:rPr>
        <w:t>Контракт</w:t>
      </w:r>
      <w:r w:rsidR="00494122" w:rsidRPr="005E5069">
        <w:rPr>
          <w:color w:val="000000"/>
          <w:spacing w:val="-2"/>
          <w:sz w:val="24"/>
        </w:rPr>
        <w:t>а</w:t>
      </w:r>
      <w:r w:rsidR="00CE1A16" w:rsidRPr="005E5069">
        <w:rPr>
          <w:color w:val="000000"/>
          <w:spacing w:val="-2"/>
          <w:sz w:val="24"/>
        </w:rPr>
        <w:t xml:space="preserve">, </w:t>
      </w:r>
      <w:r w:rsidR="00EF70D2" w:rsidRPr="005E5069">
        <w:rPr>
          <w:color w:val="000000"/>
          <w:spacing w:val="-2"/>
          <w:sz w:val="24"/>
        </w:rPr>
        <w:t>она обязана в течение 10 (десять</w:t>
      </w:r>
      <w:r w:rsidR="00CE1A16" w:rsidRPr="005E5069">
        <w:rPr>
          <w:color w:val="000000"/>
          <w:spacing w:val="-2"/>
          <w:sz w:val="24"/>
        </w:rPr>
        <w:t>) дней с момента такого изменения письменно уведомить об этом другую Сторону.</w:t>
      </w:r>
      <w:proofErr w:type="gramEnd"/>
    </w:p>
    <w:p w:rsidR="00CE1A16" w:rsidRPr="005E5069" w:rsidRDefault="00672872" w:rsidP="005E5069">
      <w:pPr>
        <w:tabs>
          <w:tab w:val="left" w:pos="1276"/>
        </w:tabs>
        <w:suppressAutoHyphens/>
        <w:ind w:firstLine="709"/>
        <w:jc w:val="both"/>
        <w:rPr>
          <w:color w:val="000000"/>
          <w:spacing w:val="-2"/>
          <w:sz w:val="24"/>
        </w:rPr>
      </w:pPr>
      <w:r w:rsidRPr="005E5069">
        <w:rPr>
          <w:color w:val="000000"/>
          <w:spacing w:val="-2"/>
          <w:sz w:val="24"/>
        </w:rPr>
        <w:t>11</w:t>
      </w:r>
      <w:r w:rsidR="00CE1A16" w:rsidRPr="005E5069">
        <w:rPr>
          <w:color w:val="000000"/>
          <w:spacing w:val="-2"/>
          <w:sz w:val="24"/>
        </w:rPr>
        <w:t>.3</w:t>
      </w:r>
      <w:r w:rsidR="007367A4" w:rsidRPr="005E5069">
        <w:rPr>
          <w:color w:val="000000"/>
          <w:spacing w:val="-2"/>
          <w:sz w:val="24"/>
        </w:rPr>
        <w:t>.</w:t>
      </w:r>
      <w:r w:rsidR="00CE1A16" w:rsidRPr="005E5069">
        <w:rPr>
          <w:color w:val="000000"/>
          <w:spacing w:val="-2"/>
          <w:sz w:val="24"/>
        </w:rPr>
        <w:tab/>
        <w:t xml:space="preserve">Настоящий </w:t>
      </w:r>
      <w:r w:rsidR="001225D4" w:rsidRPr="005E5069">
        <w:rPr>
          <w:color w:val="000000"/>
          <w:spacing w:val="-2"/>
          <w:sz w:val="24"/>
        </w:rPr>
        <w:t>Контракт</w:t>
      </w:r>
      <w:r w:rsidR="00CE1A16" w:rsidRPr="005E5069">
        <w:rPr>
          <w:color w:val="000000"/>
          <w:spacing w:val="-2"/>
          <w:sz w:val="24"/>
        </w:rPr>
        <w:t xml:space="preserve"> составлен в двух экземплярах, по одному экземпляру для каждой из сторон, подписанный уполномоченными лицами Сторон.</w:t>
      </w:r>
    </w:p>
    <w:p w:rsidR="00CE1A16" w:rsidRPr="005E5069" w:rsidRDefault="00672872" w:rsidP="005E5069">
      <w:pPr>
        <w:tabs>
          <w:tab w:val="left" w:pos="1276"/>
        </w:tabs>
        <w:suppressAutoHyphens/>
        <w:ind w:firstLine="709"/>
        <w:jc w:val="both"/>
        <w:rPr>
          <w:color w:val="000000"/>
          <w:spacing w:val="-2"/>
          <w:sz w:val="24"/>
        </w:rPr>
      </w:pPr>
      <w:r w:rsidRPr="005E5069">
        <w:rPr>
          <w:color w:val="000000"/>
          <w:spacing w:val="-2"/>
          <w:sz w:val="24"/>
        </w:rPr>
        <w:t>11</w:t>
      </w:r>
      <w:r w:rsidR="00CE1A16" w:rsidRPr="005E5069">
        <w:rPr>
          <w:color w:val="000000"/>
          <w:spacing w:val="-2"/>
          <w:sz w:val="24"/>
        </w:rPr>
        <w:t>.4</w:t>
      </w:r>
      <w:r w:rsidR="007367A4" w:rsidRPr="005E5069">
        <w:rPr>
          <w:color w:val="000000"/>
          <w:spacing w:val="-2"/>
          <w:sz w:val="24"/>
        </w:rPr>
        <w:t>.</w:t>
      </w:r>
      <w:r w:rsidR="00CE1A16" w:rsidRPr="005E5069">
        <w:rPr>
          <w:color w:val="000000"/>
          <w:spacing w:val="-2"/>
          <w:sz w:val="24"/>
        </w:rPr>
        <w:tab/>
        <w:t xml:space="preserve">Неотъемлемой частью настоящего </w:t>
      </w:r>
      <w:r w:rsidR="001225D4" w:rsidRPr="005E5069">
        <w:rPr>
          <w:color w:val="000000"/>
          <w:spacing w:val="-2"/>
          <w:sz w:val="24"/>
        </w:rPr>
        <w:t>Контракт</w:t>
      </w:r>
      <w:r w:rsidR="00494122" w:rsidRPr="005E5069">
        <w:rPr>
          <w:color w:val="000000"/>
          <w:spacing w:val="-2"/>
          <w:sz w:val="24"/>
        </w:rPr>
        <w:t>а</w:t>
      </w:r>
      <w:r w:rsidR="00CE1A16" w:rsidRPr="005E5069">
        <w:rPr>
          <w:color w:val="000000"/>
          <w:spacing w:val="-2"/>
          <w:sz w:val="24"/>
        </w:rPr>
        <w:t xml:space="preserve"> являются:</w:t>
      </w:r>
    </w:p>
    <w:p w:rsidR="00CE1A16" w:rsidRPr="005E5069" w:rsidRDefault="000557D0" w:rsidP="005E5069">
      <w:pPr>
        <w:tabs>
          <w:tab w:val="left" w:pos="1276"/>
        </w:tabs>
        <w:suppressAutoHyphens/>
        <w:ind w:firstLine="709"/>
        <w:jc w:val="both"/>
        <w:rPr>
          <w:color w:val="000000"/>
          <w:spacing w:val="-2"/>
          <w:sz w:val="24"/>
        </w:rPr>
      </w:pPr>
      <w:r w:rsidRPr="005E5069">
        <w:rPr>
          <w:color w:val="000000"/>
          <w:spacing w:val="-2"/>
          <w:sz w:val="24"/>
        </w:rPr>
        <w:t xml:space="preserve">Приложение </w:t>
      </w:r>
      <w:r w:rsidR="00CE1A16" w:rsidRPr="005E5069">
        <w:rPr>
          <w:color w:val="000000"/>
          <w:spacing w:val="-2"/>
          <w:sz w:val="24"/>
        </w:rPr>
        <w:t>№</w:t>
      </w:r>
      <w:r w:rsidR="000E237D" w:rsidRPr="005E5069">
        <w:rPr>
          <w:color w:val="000000"/>
          <w:spacing w:val="-2"/>
          <w:sz w:val="24"/>
        </w:rPr>
        <w:t xml:space="preserve"> </w:t>
      </w:r>
      <w:r w:rsidR="00180F5F" w:rsidRPr="005E5069">
        <w:rPr>
          <w:color w:val="000000"/>
          <w:spacing w:val="-2"/>
          <w:sz w:val="24"/>
        </w:rPr>
        <w:t>1 – </w:t>
      </w:r>
      <w:r w:rsidR="005E5069" w:rsidRPr="005E5069">
        <w:rPr>
          <w:color w:val="000000"/>
          <w:spacing w:val="-2"/>
          <w:sz w:val="24"/>
        </w:rPr>
        <w:t>Описание объекта закупки</w:t>
      </w:r>
      <w:r w:rsidR="00CE1A16" w:rsidRPr="005E5069">
        <w:rPr>
          <w:color w:val="000000"/>
          <w:spacing w:val="-2"/>
          <w:sz w:val="24"/>
        </w:rPr>
        <w:t>.</w:t>
      </w:r>
    </w:p>
    <w:p w:rsidR="00CE1A16" w:rsidRPr="005E5069" w:rsidRDefault="00CE1A16" w:rsidP="005E5069">
      <w:pPr>
        <w:tabs>
          <w:tab w:val="left" w:pos="1276"/>
        </w:tabs>
        <w:suppressAutoHyphens/>
        <w:ind w:firstLine="709"/>
        <w:jc w:val="both"/>
        <w:rPr>
          <w:color w:val="000000"/>
          <w:spacing w:val="-2"/>
          <w:sz w:val="24"/>
        </w:rPr>
      </w:pPr>
      <w:r w:rsidRPr="005E5069">
        <w:rPr>
          <w:color w:val="000000"/>
          <w:spacing w:val="-2"/>
          <w:sz w:val="24"/>
        </w:rPr>
        <w:t>Приложение №</w:t>
      </w:r>
      <w:r w:rsidR="000E237D" w:rsidRPr="005E5069">
        <w:rPr>
          <w:color w:val="000000"/>
          <w:spacing w:val="-2"/>
          <w:sz w:val="24"/>
        </w:rPr>
        <w:t xml:space="preserve"> </w:t>
      </w:r>
      <w:r w:rsidRPr="005E5069">
        <w:rPr>
          <w:color w:val="000000"/>
          <w:spacing w:val="-2"/>
          <w:sz w:val="24"/>
        </w:rPr>
        <w:t>2 – </w:t>
      </w:r>
      <w:r w:rsidR="00B1293C">
        <w:rPr>
          <w:color w:val="000000"/>
          <w:spacing w:val="-2"/>
          <w:sz w:val="24"/>
        </w:rPr>
        <w:t>Сметный расчет</w:t>
      </w:r>
    </w:p>
    <w:p w:rsidR="006A70D7" w:rsidRPr="00260D45" w:rsidRDefault="006A70D7" w:rsidP="00A55BFE">
      <w:pPr>
        <w:shd w:val="clear" w:color="auto" w:fill="FFFFFF"/>
        <w:ind w:left="29" w:right="43" w:firstLine="619"/>
        <w:jc w:val="both"/>
        <w:rPr>
          <w:sz w:val="26"/>
          <w:szCs w:val="26"/>
        </w:rPr>
      </w:pPr>
    </w:p>
    <w:p w:rsidR="00595E7D" w:rsidRPr="005E5069" w:rsidRDefault="00595E7D" w:rsidP="00595E7D">
      <w:pPr>
        <w:jc w:val="center"/>
        <w:rPr>
          <w:b/>
          <w:color w:val="000000"/>
          <w:spacing w:val="-2"/>
          <w:sz w:val="24"/>
        </w:rPr>
      </w:pPr>
      <w:r w:rsidRPr="005E5069">
        <w:rPr>
          <w:b/>
          <w:color w:val="000000"/>
          <w:spacing w:val="-2"/>
          <w:sz w:val="24"/>
        </w:rPr>
        <w:t>1</w:t>
      </w:r>
      <w:r w:rsidR="00672872" w:rsidRPr="005E5069">
        <w:rPr>
          <w:b/>
          <w:color w:val="000000"/>
          <w:spacing w:val="-2"/>
          <w:sz w:val="24"/>
        </w:rPr>
        <w:t>2</w:t>
      </w:r>
      <w:r w:rsidRPr="005E5069">
        <w:rPr>
          <w:b/>
          <w:color w:val="000000"/>
          <w:spacing w:val="-2"/>
          <w:sz w:val="24"/>
        </w:rPr>
        <w:t>.</w:t>
      </w:r>
      <w:r w:rsidR="004F6267" w:rsidRPr="005E5069">
        <w:rPr>
          <w:b/>
          <w:color w:val="000000"/>
          <w:spacing w:val="-2"/>
          <w:sz w:val="24"/>
        </w:rPr>
        <w:t xml:space="preserve"> </w:t>
      </w:r>
      <w:r w:rsidRPr="005E5069">
        <w:rPr>
          <w:b/>
          <w:color w:val="000000"/>
          <w:spacing w:val="-2"/>
          <w:sz w:val="24"/>
        </w:rPr>
        <w:t>Адреса и банковские реквизиты Сторон:</w:t>
      </w:r>
    </w:p>
    <w:p w:rsidR="00595E7D" w:rsidRPr="005E5069" w:rsidRDefault="00595E7D" w:rsidP="00595E7D">
      <w:pPr>
        <w:jc w:val="center"/>
        <w:rPr>
          <w:color w:val="000000"/>
          <w:spacing w:val="-2"/>
          <w:sz w:val="24"/>
        </w:rPr>
      </w:pPr>
    </w:p>
    <w:tbl>
      <w:tblPr>
        <w:tblW w:w="10565" w:type="dxa"/>
        <w:jc w:val="center"/>
        <w:tblInd w:w="-20" w:type="dxa"/>
        <w:tblLook w:val="0000" w:firstRow="0" w:lastRow="0" w:firstColumn="0" w:lastColumn="0" w:noHBand="0" w:noVBand="0"/>
      </w:tblPr>
      <w:tblGrid>
        <w:gridCol w:w="5123"/>
        <w:gridCol w:w="5442"/>
      </w:tblGrid>
      <w:tr w:rsidR="00C75C5C" w:rsidRPr="005E5069" w:rsidTr="003A68DC">
        <w:trPr>
          <w:trHeight w:val="287"/>
          <w:jc w:val="center"/>
        </w:trPr>
        <w:tc>
          <w:tcPr>
            <w:tcW w:w="5123" w:type="dxa"/>
          </w:tcPr>
          <w:p w:rsidR="00C75C5C" w:rsidRPr="005E5069" w:rsidRDefault="00C75C5C" w:rsidP="006A70D7">
            <w:pPr>
              <w:pStyle w:val="a7"/>
              <w:spacing w:after="0"/>
              <w:ind w:left="0"/>
              <w:contextualSpacing/>
              <w:rPr>
                <w:b/>
                <w:color w:val="000000"/>
                <w:spacing w:val="-2"/>
                <w:sz w:val="24"/>
              </w:rPr>
            </w:pPr>
            <w:r w:rsidRPr="005E5069">
              <w:rPr>
                <w:b/>
                <w:color w:val="000000"/>
                <w:spacing w:val="-2"/>
                <w:sz w:val="24"/>
              </w:rPr>
              <w:t xml:space="preserve">ЗАКАЗЧИК                                                            </w:t>
            </w:r>
          </w:p>
        </w:tc>
        <w:tc>
          <w:tcPr>
            <w:tcW w:w="5442" w:type="dxa"/>
          </w:tcPr>
          <w:p w:rsidR="00C75C5C" w:rsidRPr="005E5069" w:rsidRDefault="006A70D7" w:rsidP="00BD7627">
            <w:pPr>
              <w:contextualSpacing/>
              <w:rPr>
                <w:b/>
                <w:color w:val="000000"/>
                <w:spacing w:val="-2"/>
                <w:sz w:val="24"/>
              </w:rPr>
            </w:pPr>
            <w:r w:rsidRPr="005E5069">
              <w:rPr>
                <w:b/>
                <w:color w:val="000000"/>
                <w:spacing w:val="-2"/>
                <w:sz w:val="24"/>
              </w:rPr>
              <w:t>ИСПОЛНИТЕЛЬ</w:t>
            </w:r>
          </w:p>
        </w:tc>
      </w:tr>
      <w:tr w:rsidR="00C75C5C" w:rsidRPr="005E5069" w:rsidTr="003A68DC">
        <w:trPr>
          <w:trHeight w:val="672"/>
          <w:jc w:val="center"/>
        </w:trPr>
        <w:tc>
          <w:tcPr>
            <w:tcW w:w="5123" w:type="dxa"/>
          </w:tcPr>
          <w:p w:rsidR="00C75C5C" w:rsidRPr="005E5069" w:rsidRDefault="00BD7627" w:rsidP="00BD7627">
            <w:pPr>
              <w:pStyle w:val="a7"/>
              <w:spacing w:after="0"/>
              <w:ind w:left="0"/>
              <w:contextualSpacing/>
              <w:rPr>
                <w:b/>
                <w:color w:val="000000"/>
                <w:spacing w:val="-2"/>
                <w:sz w:val="24"/>
              </w:rPr>
            </w:pPr>
            <w:r w:rsidRPr="005E5069">
              <w:rPr>
                <w:b/>
                <w:color w:val="000000"/>
                <w:spacing w:val="-2"/>
                <w:sz w:val="24"/>
              </w:rPr>
              <w:t>У</w:t>
            </w:r>
            <w:r w:rsidR="00AA4D6A" w:rsidRPr="005E5069">
              <w:rPr>
                <w:b/>
                <w:color w:val="000000"/>
                <w:spacing w:val="-2"/>
                <w:sz w:val="24"/>
              </w:rPr>
              <w:t xml:space="preserve">правление </w:t>
            </w:r>
            <w:r w:rsidRPr="005E5069">
              <w:rPr>
                <w:b/>
                <w:color w:val="000000"/>
                <w:spacing w:val="-2"/>
                <w:sz w:val="24"/>
              </w:rPr>
              <w:t>Ф</w:t>
            </w:r>
            <w:r w:rsidR="00AA4D6A" w:rsidRPr="005E5069">
              <w:rPr>
                <w:b/>
                <w:color w:val="000000"/>
                <w:spacing w:val="-2"/>
                <w:sz w:val="24"/>
              </w:rPr>
              <w:t>едеральной налоговой службы</w:t>
            </w:r>
            <w:r w:rsidRPr="005E5069">
              <w:rPr>
                <w:b/>
                <w:color w:val="000000"/>
                <w:spacing w:val="-2"/>
                <w:sz w:val="24"/>
              </w:rPr>
              <w:t xml:space="preserve"> России по ЯНАО</w:t>
            </w:r>
          </w:p>
        </w:tc>
        <w:tc>
          <w:tcPr>
            <w:tcW w:w="5442" w:type="dxa"/>
          </w:tcPr>
          <w:p w:rsidR="00C75C5C" w:rsidRPr="005E5069" w:rsidRDefault="00C75C5C" w:rsidP="00BD7627">
            <w:pPr>
              <w:contextualSpacing/>
              <w:rPr>
                <w:b/>
                <w:color w:val="000000"/>
                <w:spacing w:val="-2"/>
                <w:sz w:val="24"/>
              </w:rPr>
            </w:pPr>
          </w:p>
        </w:tc>
      </w:tr>
      <w:tr w:rsidR="00C75C5C" w:rsidRPr="00260D45" w:rsidTr="003A68DC">
        <w:trPr>
          <w:trHeight w:val="852"/>
          <w:jc w:val="center"/>
        </w:trPr>
        <w:tc>
          <w:tcPr>
            <w:tcW w:w="5123" w:type="dxa"/>
          </w:tcPr>
          <w:p w:rsidR="00B1293C" w:rsidRPr="00B1293C" w:rsidRDefault="00B1293C" w:rsidP="00B1293C">
            <w:pPr>
              <w:tabs>
                <w:tab w:val="left" w:pos="1276"/>
              </w:tabs>
              <w:suppressAutoHyphens/>
              <w:rPr>
                <w:color w:val="000000"/>
                <w:spacing w:val="-2"/>
                <w:sz w:val="24"/>
              </w:rPr>
            </w:pPr>
            <w:r w:rsidRPr="00B1293C">
              <w:rPr>
                <w:color w:val="000000"/>
                <w:spacing w:val="-2"/>
                <w:sz w:val="24"/>
              </w:rPr>
              <w:t>Управление Федеральной налоговой службы по Ямало-Ненецкому автономному округу (УФНС России по ЯНАО)</w:t>
            </w:r>
          </w:p>
          <w:p w:rsidR="00B1293C" w:rsidRPr="00B1293C" w:rsidRDefault="00B1293C" w:rsidP="00B1293C">
            <w:pPr>
              <w:tabs>
                <w:tab w:val="left" w:pos="1276"/>
              </w:tabs>
              <w:suppressAutoHyphens/>
              <w:rPr>
                <w:color w:val="000000"/>
                <w:spacing w:val="-2"/>
                <w:sz w:val="24"/>
              </w:rPr>
            </w:pPr>
            <w:r w:rsidRPr="00B1293C">
              <w:rPr>
                <w:color w:val="000000"/>
                <w:spacing w:val="-2"/>
                <w:sz w:val="24"/>
              </w:rPr>
              <w:t xml:space="preserve">Адрес места нахождения: 629001, ЯНАО, </w:t>
            </w:r>
          </w:p>
          <w:p w:rsidR="00B1293C" w:rsidRPr="00B1293C" w:rsidRDefault="00B1293C" w:rsidP="00B1293C">
            <w:pPr>
              <w:tabs>
                <w:tab w:val="left" w:pos="1276"/>
              </w:tabs>
              <w:suppressAutoHyphens/>
              <w:rPr>
                <w:color w:val="000000"/>
                <w:spacing w:val="-2"/>
                <w:sz w:val="24"/>
              </w:rPr>
            </w:pPr>
            <w:r w:rsidRPr="00B1293C">
              <w:rPr>
                <w:color w:val="000000"/>
                <w:spacing w:val="-2"/>
                <w:sz w:val="24"/>
              </w:rPr>
              <w:t xml:space="preserve">г. Салехард, ул. В. </w:t>
            </w:r>
            <w:proofErr w:type="spellStart"/>
            <w:r w:rsidRPr="00B1293C">
              <w:rPr>
                <w:color w:val="000000"/>
                <w:spacing w:val="-2"/>
                <w:sz w:val="24"/>
              </w:rPr>
              <w:t>Подшибякина</w:t>
            </w:r>
            <w:proofErr w:type="spellEnd"/>
            <w:r w:rsidRPr="00B1293C">
              <w:rPr>
                <w:color w:val="000000"/>
                <w:spacing w:val="-2"/>
                <w:sz w:val="24"/>
              </w:rPr>
              <w:t>, д.51</w:t>
            </w:r>
          </w:p>
          <w:p w:rsidR="00B1293C" w:rsidRPr="00B1293C" w:rsidRDefault="00B1293C" w:rsidP="00B1293C">
            <w:pPr>
              <w:tabs>
                <w:tab w:val="left" w:pos="1276"/>
              </w:tabs>
              <w:suppressAutoHyphens/>
              <w:rPr>
                <w:color w:val="000000"/>
                <w:spacing w:val="-2"/>
                <w:sz w:val="24"/>
              </w:rPr>
            </w:pPr>
            <w:r w:rsidRPr="00B1293C">
              <w:rPr>
                <w:color w:val="000000"/>
                <w:spacing w:val="-2"/>
                <w:sz w:val="24"/>
              </w:rPr>
              <w:t>ИНН 8901016000</w:t>
            </w:r>
          </w:p>
          <w:p w:rsidR="00B1293C" w:rsidRPr="00B1293C" w:rsidRDefault="00B1293C" w:rsidP="00B1293C">
            <w:pPr>
              <w:tabs>
                <w:tab w:val="left" w:pos="1276"/>
              </w:tabs>
              <w:suppressAutoHyphens/>
              <w:rPr>
                <w:color w:val="000000"/>
                <w:spacing w:val="-2"/>
                <w:sz w:val="24"/>
              </w:rPr>
            </w:pPr>
            <w:r w:rsidRPr="00B1293C">
              <w:rPr>
                <w:color w:val="000000"/>
                <w:spacing w:val="-2"/>
                <w:sz w:val="24"/>
              </w:rPr>
              <w:t>КПП 890101001</w:t>
            </w:r>
          </w:p>
          <w:p w:rsidR="00B1293C" w:rsidRPr="00B1293C" w:rsidRDefault="00B1293C" w:rsidP="00B1293C">
            <w:pPr>
              <w:tabs>
                <w:tab w:val="left" w:pos="1276"/>
              </w:tabs>
              <w:suppressAutoHyphens/>
              <w:rPr>
                <w:color w:val="000000"/>
                <w:spacing w:val="-2"/>
                <w:sz w:val="24"/>
              </w:rPr>
            </w:pPr>
            <w:r w:rsidRPr="00B1293C">
              <w:rPr>
                <w:color w:val="000000"/>
                <w:spacing w:val="-2"/>
                <w:sz w:val="24"/>
              </w:rPr>
              <w:t>ОГРН 1048900003888</w:t>
            </w:r>
          </w:p>
          <w:p w:rsidR="00B1293C" w:rsidRPr="00B1293C" w:rsidRDefault="00B1293C" w:rsidP="00B1293C">
            <w:pPr>
              <w:tabs>
                <w:tab w:val="left" w:pos="1276"/>
              </w:tabs>
              <w:suppressAutoHyphens/>
              <w:rPr>
                <w:color w:val="000000"/>
                <w:spacing w:val="-2"/>
                <w:sz w:val="24"/>
              </w:rPr>
            </w:pPr>
            <w:r w:rsidRPr="00B1293C">
              <w:rPr>
                <w:color w:val="000000"/>
                <w:spacing w:val="-2"/>
                <w:sz w:val="24"/>
              </w:rPr>
              <w:t>ОКПО 34450393</w:t>
            </w:r>
          </w:p>
          <w:p w:rsidR="00B1293C" w:rsidRPr="00B1293C" w:rsidRDefault="00B1293C" w:rsidP="00B1293C">
            <w:pPr>
              <w:tabs>
                <w:tab w:val="left" w:pos="1276"/>
              </w:tabs>
              <w:suppressAutoHyphens/>
              <w:rPr>
                <w:color w:val="000000"/>
                <w:spacing w:val="-2"/>
                <w:sz w:val="24"/>
              </w:rPr>
            </w:pPr>
            <w:r w:rsidRPr="00B1293C">
              <w:rPr>
                <w:color w:val="000000"/>
                <w:spacing w:val="-2"/>
                <w:sz w:val="24"/>
              </w:rPr>
              <w:t>ОКТМО 719510000</w:t>
            </w:r>
          </w:p>
          <w:p w:rsidR="00B1293C" w:rsidRPr="00B1293C" w:rsidRDefault="00B1293C" w:rsidP="00B1293C">
            <w:pPr>
              <w:tabs>
                <w:tab w:val="left" w:pos="1276"/>
              </w:tabs>
              <w:suppressAutoHyphens/>
              <w:rPr>
                <w:color w:val="000000"/>
                <w:spacing w:val="-2"/>
                <w:sz w:val="24"/>
              </w:rPr>
            </w:pPr>
            <w:r w:rsidRPr="00B1293C">
              <w:rPr>
                <w:color w:val="000000"/>
                <w:spacing w:val="-2"/>
                <w:sz w:val="24"/>
              </w:rPr>
              <w:t>Получатель: (наименование органа Федерального казначейства) УФК по Ямало-Ненецкому автономному округу</w:t>
            </w:r>
          </w:p>
          <w:p w:rsidR="00B1293C" w:rsidRPr="00B1293C" w:rsidRDefault="00B1293C" w:rsidP="00B1293C">
            <w:pPr>
              <w:tabs>
                <w:tab w:val="left" w:pos="1276"/>
              </w:tabs>
              <w:suppressAutoHyphens/>
              <w:rPr>
                <w:color w:val="000000"/>
                <w:spacing w:val="-2"/>
                <w:sz w:val="24"/>
              </w:rPr>
            </w:pPr>
            <w:r w:rsidRPr="00B1293C">
              <w:rPr>
                <w:color w:val="000000"/>
                <w:spacing w:val="-2"/>
                <w:sz w:val="24"/>
              </w:rPr>
              <w:t>Лицевой счет 03901498420</w:t>
            </w:r>
          </w:p>
          <w:p w:rsidR="00B1293C" w:rsidRPr="00B1293C" w:rsidRDefault="00B1293C" w:rsidP="00B1293C">
            <w:pPr>
              <w:tabs>
                <w:tab w:val="left" w:pos="1276"/>
              </w:tabs>
              <w:suppressAutoHyphens/>
              <w:rPr>
                <w:color w:val="000000"/>
                <w:spacing w:val="-2"/>
                <w:sz w:val="24"/>
              </w:rPr>
            </w:pPr>
            <w:r w:rsidRPr="00B1293C">
              <w:rPr>
                <w:color w:val="000000"/>
                <w:spacing w:val="-2"/>
                <w:sz w:val="24"/>
              </w:rPr>
              <w:t>Казначейский счет 03211643000000015117</w:t>
            </w:r>
          </w:p>
          <w:p w:rsidR="00B1293C" w:rsidRPr="00B1293C" w:rsidRDefault="00B1293C" w:rsidP="00B1293C">
            <w:pPr>
              <w:tabs>
                <w:tab w:val="left" w:pos="1276"/>
              </w:tabs>
              <w:suppressAutoHyphens/>
              <w:rPr>
                <w:color w:val="000000"/>
                <w:spacing w:val="-2"/>
                <w:sz w:val="24"/>
              </w:rPr>
            </w:pPr>
            <w:r w:rsidRPr="00B1293C">
              <w:rPr>
                <w:color w:val="000000"/>
                <w:spacing w:val="-2"/>
                <w:sz w:val="24"/>
              </w:rPr>
              <w:t>Банк получателя ОКЦ №1СибГУ Банка России/УФК по Новосибирской области,</w:t>
            </w:r>
          </w:p>
          <w:p w:rsidR="00B1293C" w:rsidRPr="00B1293C" w:rsidRDefault="00B1293C" w:rsidP="00B1293C">
            <w:pPr>
              <w:tabs>
                <w:tab w:val="left" w:pos="1276"/>
              </w:tabs>
              <w:suppressAutoHyphens/>
              <w:rPr>
                <w:color w:val="000000"/>
                <w:spacing w:val="-2"/>
                <w:sz w:val="24"/>
              </w:rPr>
            </w:pPr>
            <w:r w:rsidRPr="00B1293C">
              <w:rPr>
                <w:color w:val="000000"/>
                <w:spacing w:val="-2"/>
                <w:sz w:val="24"/>
              </w:rPr>
              <w:t xml:space="preserve"> г. Новосибирск</w:t>
            </w:r>
          </w:p>
          <w:p w:rsidR="00B1293C" w:rsidRPr="00B1293C" w:rsidRDefault="00B1293C" w:rsidP="00B1293C">
            <w:pPr>
              <w:tabs>
                <w:tab w:val="left" w:pos="1276"/>
              </w:tabs>
              <w:suppressAutoHyphens/>
              <w:rPr>
                <w:color w:val="000000"/>
                <w:spacing w:val="-2"/>
                <w:sz w:val="24"/>
              </w:rPr>
            </w:pPr>
            <w:r w:rsidRPr="00B1293C">
              <w:rPr>
                <w:color w:val="000000"/>
                <w:spacing w:val="-2"/>
                <w:sz w:val="24"/>
              </w:rPr>
              <w:t>БИК 015004950</w:t>
            </w:r>
          </w:p>
          <w:p w:rsidR="00B1293C" w:rsidRPr="00B1293C" w:rsidRDefault="00B1293C" w:rsidP="00B1293C">
            <w:pPr>
              <w:tabs>
                <w:tab w:val="left" w:pos="1276"/>
              </w:tabs>
              <w:suppressAutoHyphens/>
              <w:rPr>
                <w:color w:val="000000"/>
                <w:spacing w:val="-2"/>
                <w:sz w:val="24"/>
              </w:rPr>
            </w:pPr>
            <w:r w:rsidRPr="00B1293C">
              <w:rPr>
                <w:color w:val="000000"/>
                <w:spacing w:val="-2"/>
                <w:sz w:val="24"/>
              </w:rPr>
              <w:t>Единый казначейский счет 40102810445370000043</w:t>
            </w:r>
          </w:p>
          <w:p w:rsidR="00B1293C" w:rsidRPr="00B1293C" w:rsidRDefault="00B1293C" w:rsidP="00B1293C">
            <w:pPr>
              <w:tabs>
                <w:tab w:val="left" w:pos="1276"/>
              </w:tabs>
              <w:suppressAutoHyphens/>
              <w:rPr>
                <w:color w:val="000000"/>
                <w:spacing w:val="-2"/>
                <w:sz w:val="24"/>
              </w:rPr>
            </w:pPr>
            <w:r w:rsidRPr="00B1293C">
              <w:rPr>
                <w:color w:val="000000"/>
                <w:spacing w:val="-2"/>
                <w:sz w:val="24"/>
              </w:rPr>
              <w:t>Номер контактного телефона: (34922) 5-21-86</w:t>
            </w:r>
          </w:p>
          <w:p w:rsidR="00C75C5C" w:rsidRPr="005E5069" w:rsidRDefault="00B1293C" w:rsidP="00B1293C">
            <w:pPr>
              <w:pStyle w:val="a7"/>
              <w:tabs>
                <w:tab w:val="left" w:pos="1276"/>
              </w:tabs>
              <w:suppressAutoHyphens/>
              <w:spacing w:after="0"/>
              <w:ind w:left="0"/>
              <w:contextualSpacing/>
              <w:rPr>
                <w:color w:val="000000"/>
                <w:spacing w:val="-2"/>
                <w:sz w:val="24"/>
              </w:rPr>
            </w:pPr>
            <w:r w:rsidRPr="00B1293C">
              <w:rPr>
                <w:color w:val="000000"/>
                <w:spacing w:val="-2"/>
                <w:sz w:val="24"/>
              </w:rPr>
              <w:t>Адрес электронной почты: ufns1@yandex.ru</w:t>
            </w:r>
          </w:p>
        </w:tc>
        <w:tc>
          <w:tcPr>
            <w:tcW w:w="5442" w:type="dxa"/>
          </w:tcPr>
          <w:p w:rsidR="006A70D7" w:rsidRPr="00260D45" w:rsidRDefault="006A70D7" w:rsidP="006A70D7">
            <w:pPr>
              <w:widowControl/>
              <w:rPr>
                <w:snapToGrid/>
                <w:sz w:val="26"/>
                <w:szCs w:val="26"/>
              </w:rPr>
            </w:pPr>
          </w:p>
        </w:tc>
      </w:tr>
      <w:tr w:rsidR="00F17238" w:rsidRPr="00260D45" w:rsidTr="003A68DC">
        <w:trPr>
          <w:trHeight w:val="852"/>
          <w:jc w:val="center"/>
        </w:trPr>
        <w:tc>
          <w:tcPr>
            <w:tcW w:w="5123" w:type="dxa"/>
          </w:tcPr>
          <w:p w:rsidR="00F17238" w:rsidRPr="005E5069" w:rsidRDefault="00F17238" w:rsidP="005E5069">
            <w:pPr>
              <w:tabs>
                <w:tab w:val="left" w:pos="1276"/>
              </w:tabs>
              <w:suppressAutoHyphens/>
              <w:ind w:firstLine="709"/>
              <w:jc w:val="both"/>
              <w:rPr>
                <w:color w:val="000000"/>
                <w:spacing w:val="-2"/>
                <w:sz w:val="24"/>
              </w:rPr>
            </w:pPr>
          </w:p>
          <w:p w:rsidR="006A70D7" w:rsidRPr="005E5069" w:rsidRDefault="006A70D7" w:rsidP="005E5069">
            <w:pPr>
              <w:tabs>
                <w:tab w:val="left" w:pos="1276"/>
              </w:tabs>
              <w:suppressAutoHyphens/>
              <w:ind w:firstLine="709"/>
              <w:jc w:val="both"/>
              <w:rPr>
                <w:color w:val="000000"/>
                <w:spacing w:val="-2"/>
                <w:sz w:val="24"/>
              </w:rPr>
            </w:pPr>
          </w:p>
          <w:p w:rsidR="00F17238" w:rsidRPr="005E5069" w:rsidRDefault="00F17238" w:rsidP="005E5069">
            <w:pPr>
              <w:tabs>
                <w:tab w:val="left" w:pos="1276"/>
              </w:tabs>
              <w:suppressAutoHyphens/>
              <w:ind w:firstLine="709"/>
              <w:jc w:val="both"/>
              <w:rPr>
                <w:color w:val="000000"/>
                <w:spacing w:val="-2"/>
                <w:sz w:val="24"/>
              </w:rPr>
            </w:pPr>
            <w:r w:rsidRPr="005E5069">
              <w:rPr>
                <w:color w:val="000000"/>
                <w:spacing w:val="-2"/>
                <w:sz w:val="24"/>
              </w:rPr>
              <w:t>УФНС России по ЯНАО</w:t>
            </w:r>
          </w:p>
          <w:p w:rsidR="00F17238" w:rsidRPr="005E5069" w:rsidRDefault="00F17238" w:rsidP="005E5069">
            <w:pPr>
              <w:tabs>
                <w:tab w:val="left" w:pos="1276"/>
              </w:tabs>
              <w:suppressAutoHyphens/>
              <w:ind w:firstLine="709"/>
              <w:jc w:val="both"/>
              <w:rPr>
                <w:color w:val="000000"/>
                <w:spacing w:val="-2"/>
                <w:sz w:val="24"/>
              </w:rPr>
            </w:pPr>
          </w:p>
          <w:p w:rsidR="00F17238" w:rsidRPr="005E5069" w:rsidRDefault="00F17238" w:rsidP="005E5069">
            <w:pPr>
              <w:tabs>
                <w:tab w:val="left" w:pos="1276"/>
              </w:tabs>
              <w:suppressAutoHyphens/>
              <w:ind w:firstLine="709"/>
              <w:jc w:val="both"/>
              <w:rPr>
                <w:color w:val="000000"/>
                <w:spacing w:val="-2"/>
                <w:sz w:val="24"/>
              </w:rPr>
            </w:pPr>
            <w:r w:rsidRPr="005E5069">
              <w:rPr>
                <w:color w:val="000000"/>
                <w:spacing w:val="-2"/>
                <w:sz w:val="24"/>
              </w:rPr>
              <w:t>_________________</w:t>
            </w:r>
          </w:p>
        </w:tc>
        <w:tc>
          <w:tcPr>
            <w:tcW w:w="5442" w:type="dxa"/>
          </w:tcPr>
          <w:p w:rsidR="00F17238" w:rsidRPr="00260D45" w:rsidRDefault="00606060" w:rsidP="003A68DC">
            <w:pPr>
              <w:widowControl/>
              <w:rPr>
                <w:color w:val="000000"/>
                <w:sz w:val="26"/>
                <w:szCs w:val="26"/>
                <w:lang w:val="en-US"/>
              </w:rPr>
            </w:pPr>
            <w:r w:rsidRPr="00260D45">
              <w:rPr>
                <w:sz w:val="26"/>
                <w:szCs w:val="26"/>
                <w:lang w:val="en-US"/>
              </w:rPr>
              <w:t xml:space="preserve"> </w:t>
            </w:r>
          </w:p>
          <w:p w:rsidR="00606060" w:rsidRPr="00260D45" w:rsidRDefault="00606060" w:rsidP="003A68DC">
            <w:pPr>
              <w:widowControl/>
              <w:rPr>
                <w:snapToGrid/>
                <w:sz w:val="26"/>
                <w:szCs w:val="26"/>
                <w:lang w:val="en-US"/>
              </w:rPr>
            </w:pPr>
          </w:p>
          <w:p w:rsidR="005B2F0B" w:rsidRDefault="005B2F0B" w:rsidP="005B2F0B">
            <w:pPr>
              <w:widowControl/>
              <w:rPr>
                <w:snapToGrid/>
                <w:sz w:val="26"/>
                <w:szCs w:val="26"/>
              </w:rPr>
            </w:pPr>
          </w:p>
          <w:p w:rsidR="00F17238" w:rsidRPr="00260D45" w:rsidRDefault="00F17238" w:rsidP="005B2F0B">
            <w:pPr>
              <w:widowControl/>
              <w:rPr>
                <w:snapToGrid/>
                <w:sz w:val="26"/>
                <w:szCs w:val="26"/>
              </w:rPr>
            </w:pPr>
            <w:r w:rsidRPr="00260D45">
              <w:rPr>
                <w:snapToGrid/>
                <w:sz w:val="26"/>
                <w:szCs w:val="26"/>
              </w:rPr>
              <w:t>___________________</w:t>
            </w:r>
          </w:p>
        </w:tc>
      </w:tr>
    </w:tbl>
    <w:p w:rsidR="009362C5" w:rsidRPr="00260D45" w:rsidRDefault="009362C5" w:rsidP="00F17238">
      <w:pPr>
        <w:autoSpaceDE w:val="0"/>
        <w:autoSpaceDN w:val="0"/>
        <w:adjustRightInd w:val="0"/>
        <w:rPr>
          <w:sz w:val="26"/>
          <w:szCs w:val="26"/>
        </w:rPr>
      </w:pPr>
    </w:p>
    <w:p w:rsidR="001D0343" w:rsidRDefault="001D0343" w:rsidP="006F0E85">
      <w:pPr>
        <w:autoSpaceDE w:val="0"/>
        <w:autoSpaceDN w:val="0"/>
        <w:adjustRightInd w:val="0"/>
        <w:ind w:firstLine="720"/>
        <w:jc w:val="right"/>
        <w:rPr>
          <w:sz w:val="26"/>
          <w:szCs w:val="26"/>
        </w:rPr>
      </w:pPr>
    </w:p>
    <w:p w:rsidR="000D2A35" w:rsidRDefault="000D2A35" w:rsidP="006F0E85">
      <w:pPr>
        <w:autoSpaceDE w:val="0"/>
        <w:autoSpaceDN w:val="0"/>
        <w:adjustRightInd w:val="0"/>
        <w:ind w:firstLine="720"/>
        <w:jc w:val="right"/>
        <w:rPr>
          <w:sz w:val="26"/>
          <w:szCs w:val="26"/>
        </w:rPr>
      </w:pPr>
    </w:p>
    <w:p w:rsidR="000D2A35" w:rsidRDefault="000D2A35" w:rsidP="006F0E85">
      <w:pPr>
        <w:autoSpaceDE w:val="0"/>
        <w:autoSpaceDN w:val="0"/>
        <w:adjustRightInd w:val="0"/>
        <w:ind w:firstLine="720"/>
        <w:jc w:val="right"/>
        <w:rPr>
          <w:sz w:val="26"/>
          <w:szCs w:val="26"/>
        </w:rPr>
      </w:pPr>
    </w:p>
    <w:p w:rsidR="00BC6910" w:rsidRDefault="00BC6910" w:rsidP="006F0E85">
      <w:pPr>
        <w:autoSpaceDE w:val="0"/>
        <w:autoSpaceDN w:val="0"/>
        <w:adjustRightInd w:val="0"/>
        <w:ind w:firstLine="720"/>
        <w:jc w:val="right"/>
        <w:rPr>
          <w:sz w:val="26"/>
          <w:szCs w:val="26"/>
        </w:rPr>
      </w:pPr>
    </w:p>
    <w:p w:rsidR="00BC6910" w:rsidRDefault="00BC6910" w:rsidP="006F0E85">
      <w:pPr>
        <w:autoSpaceDE w:val="0"/>
        <w:autoSpaceDN w:val="0"/>
        <w:adjustRightInd w:val="0"/>
        <w:ind w:firstLine="720"/>
        <w:jc w:val="right"/>
        <w:rPr>
          <w:sz w:val="26"/>
          <w:szCs w:val="26"/>
        </w:rPr>
      </w:pPr>
    </w:p>
    <w:p w:rsidR="00F9097B" w:rsidRDefault="00F9097B" w:rsidP="006F0E85">
      <w:pPr>
        <w:autoSpaceDE w:val="0"/>
        <w:autoSpaceDN w:val="0"/>
        <w:adjustRightInd w:val="0"/>
        <w:ind w:firstLine="720"/>
        <w:jc w:val="right"/>
        <w:rPr>
          <w:sz w:val="26"/>
          <w:szCs w:val="26"/>
        </w:rPr>
      </w:pPr>
    </w:p>
    <w:p w:rsidR="00F9097B" w:rsidRDefault="00F9097B" w:rsidP="006F0E85">
      <w:pPr>
        <w:autoSpaceDE w:val="0"/>
        <w:autoSpaceDN w:val="0"/>
        <w:adjustRightInd w:val="0"/>
        <w:ind w:firstLine="720"/>
        <w:jc w:val="right"/>
        <w:rPr>
          <w:sz w:val="26"/>
          <w:szCs w:val="26"/>
        </w:rPr>
      </w:pPr>
    </w:p>
    <w:p w:rsidR="00F9097B" w:rsidRDefault="00F9097B" w:rsidP="006F0E85">
      <w:pPr>
        <w:autoSpaceDE w:val="0"/>
        <w:autoSpaceDN w:val="0"/>
        <w:adjustRightInd w:val="0"/>
        <w:ind w:firstLine="720"/>
        <w:jc w:val="right"/>
        <w:rPr>
          <w:sz w:val="26"/>
          <w:szCs w:val="26"/>
        </w:rPr>
      </w:pPr>
    </w:p>
    <w:p w:rsidR="00F9097B" w:rsidRDefault="00F9097B" w:rsidP="006F0E85">
      <w:pPr>
        <w:autoSpaceDE w:val="0"/>
        <w:autoSpaceDN w:val="0"/>
        <w:adjustRightInd w:val="0"/>
        <w:ind w:firstLine="720"/>
        <w:jc w:val="right"/>
        <w:rPr>
          <w:sz w:val="26"/>
          <w:szCs w:val="26"/>
        </w:rPr>
      </w:pPr>
    </w:p>
    <w:p w:rsidR="00F9097B" w:rsidRDefault="00F9097B" w:rsidP="006F0E85">
      <w:pPr>
        <w:autoSpaceDE w:val="0"/>
        <w:autoSpaceDN w:val="0"/>
        <w:adjustRightInd w:val="0"/>
        <w:ind w:firstLine="720"/>
        <w:jc w:val="right"/>
        <w:rPr>
          <w:sz w:val="26"/>
          <w:szCs w:val="26"/>
        </w:rPr>
      </w:pPr>
    </w:p>
    <w:p w:rsidR="006F0E85" w:rsidRPr="00305436" w:rsidRDefault="006F0E85" w:rsidP="006F0E85">
      <w:pPr>
        <w:autoSpaceDE w:val="0"/>
        <w:autoSpaceDN w:val="0"/>
        <w:adjustRightInd w:val="0"/>
        <w:ind w:firstLine="720"/>
        <w:jc w:val="right"/>
        <w:rPr>
          <w:color w:val="000000"/>
          <w:spacing w:val="-2"/>
        </w:rPr>
      </w:pPr>
      <w:r w:rsidRPr="00305436">
        <w:rPr>
          <w:color w:val="000000"/>
          <w:spacing w:val="-2"/>
        </w:rPr>
        <w:lastRenderedPageBreak/>
        <w:t>Приложение № 1</w:t>
      </w:r>
    </w:p>
    <w:p w:rsidR="00763F21" w:rsidRPr="00305436" w:rsidRDefault="00824F59" w:rsidP="00763F21">
      <w:pPr>
        <w:shd w:val="clear" w:color="auto" w:fill="FFFFFF"/>
        <w:ind w:left="5760" w:right="43" w:firstLine="720"/>
        <w:jc w:val="right"/>
        <w:rPr>
          <w:color w:val="000000"/>
          <w:spacing w:val="-2"/>
        </w:rPr>
      </w:pPr>
      <w:r w:rsidRPr="00305436">
        <w:rPr>
          <w:color w:val="000000"/>
          <w:spacing w:val="-2"/>
        </w:rPr>
        <w:t xml:space="preserve">       </w:t>
      </w:r>
      <w:r w:rsidR="006F0E85" w:rsidRPr="00305436">
        <w:rPr>
          <w:color w:val="000000"/>
          <w:spacing w:val="-2"/>
        </w:rPr>
        <w:t xml:space="preserve">к </w:t>
      </w:r>
      <w:r w:rsidR="001225D4" w:rsidRPr="00305436">
        <w:rPr>
          <w:color w:val="000000"/>
          <w:spacing w:val="-2"/>
        </w:rPr>
        <w:t>Контракт</w:t>
      </w:r>
      <w:r w:rsidR="006F0E85" w:rsidRPr="00305436">
        <w:rPr>
          <w:color w:val="000000"/>
          <w:spacing w:val="-2"/>
        </w:rPr>
        <w:t>у</w:t>
      </w:r>
      <w:r w:rsidR="004A3B48" w:rsidRPr="00305436">
        <w:rPr>
          <w:color w:val="000000"/>
          <w:spacing w:val="-2"/>
        </w:rPr>
        <w:t xml:space="preserve"> </w:t>
      </w:r>
    </w:p>
    <w:p w:rsidR="006F0E85" w:rsidRPr="00305436" w:rsidRDefault="006F0E85" w:rsidP="004C12C7">
      <w:pPr>
        <w:shd w:val="clear" w:color="auto" w:fill="FFFFFF"/>
        <w:ind w:left="5245" w:right="43" w:firstLine="52"/>
        <w:jc w:val="right"/>
        <w:rPr>
          <w:color w:val="000000"/>
          <w:spacing w:val="-2"/>
        </w:rPr>
      </w:pPr>
      <w:r w:rsidRPr="00305436">
        <w:rPr>
          <w:color w:val="000000"/>
          <w:spacing w:val="-2"/>
        </w:rPr>
        <w:t xml:space="preserve">от </w:t>
      </w:r>
      <w:r w:rsidR="004D28BA" w:rsidRPr="00305436">
        <w:rPr>
          <w:color w:val="000000"/>
          <w:spacing w:val="-2"/>
        </w:rPr>
        <w:t>«___</w:t>
      </w:r>
      <w:r w:rsidR="009E6F2C" w:rsidRPr="00305436">
        <w:rPr>
          <w:color w:val="000000"/>
          <w:spacing w:val="-2"/>
        </w:rPr>
        <w:t xml:space="preserve">» </w:t>
      </w:r>
      <w:r w:rsidR="004D28BA" w:rsidRPr="00305436">
        <w:rPr>
          <w:color w:val="000000"/>
          <w:spacing w:val="-2"/>
        </w:rPr>
        <w:t>_______</w:t>
      </w:r>
      <w:r w:rsidR="009E6F2C" w:rsidRPr="00305436">
        <w:rPr>
          <w:color w:val="000000"/>
          <w:spacing w:val="-2"/>
        </w:rPr>
        <w:t xml:space="preserve"> 202</w:t>
      </w:r>
      <w:r w:rsidR="007226F2" w:rsidRPr="00305436">
        <w:rPr>
          <w:color w:val="000000"/>
          <w:spacing w:val="-2"/>
        </w:rPr>
        <w:t>5</w:t>
      </w:r>
      <w:r w:rsidR="009E6F2C" w:rsidRPr="00305436">
        <w:rPr>
          <w:color w:val="000000"/>
          <w:spacing w:val="-2"/>
        </w:rPr>
        <w:t xml:space="preserve"> года</w:t>
      </w:r>
      <w:r w:rsidR="004C12C7" w:rsidRPr="00305436">
        <w:rPr>
          <w:color w:val="000000"/>
          <w:spacing w:val="-2"/>
        </w:rPr>
        <w:t xml:space="preserve"> </w:t>
      </w:r>
      <w:r w:rsidR="009E6F2C" w:rsidRPr="00305436">
        <w:rPr>
          <w:color w:val="000000"/>
          <w:spacing w:val="-2"/>
        </w:rPr>
        <w:t>№</w:t>
      </w:r>
      <w:r w:rsidR="004D28BA" w:rsidRPr="00305436">
        <w:rPr>
          <w:color w:val="000000"/>
          <w:spacing w:val="-2"/>
        </w:rPr>
        <w:t>__________</w:t>
      </w:r>
    </w:p>
    <w:p w:rsidR="00763F21" w:rsidRDefault="00763F21" w:rsidP="006F0E85">
      <w:pPr>
        <w:autoSpaceDE w:val="0"/>
        <w:autoSpaceDN w:val="0"/>
        <w:adjustRightInd w:val="0"/>
        <w:jc w:val="center"/>
        <w:rPr>
          <w:b/>
          <w:sz w:val="26"/>
          <w:szCs w:val="26"/>
        </w:rPr>
      </w:pPr>
    </w:p>
    <w:p w:rsidR="00F9097B" w:rsidRPr="00253EB5" w:rsidRDefault="00F9097B" w:rsidP="00F9097B">
      <w:pPr>
        <w:suppressAutoHyphens/>
        <w:jc w:val="center"/>
        <w:rPr>
          <w:b/>
          <w:color w:val="000000"/>
          <w:kern w:val="24"/>
          <w:lang w:eastAsia="ar-SA"/>
        </w:rPr>
      </w:pPr>
      <w:r w:rsidRPr="00253EB5">
        <w:rPr>
          <w:b/>
          <w:color w:val="000000"/>
          <w:kern w:val="24"/>
          <w:lang w:eastAsia="ar-SA"/>
        </w:rPr>
        <w:t>ОПИСАНИЕ ОБЪЕКТА ЗАКУПКИ</w:t>
      </w:r>
    </w:p>
    <w:p w:rsidR="00F9097B" w:rsidRDefault="00F9097B" w:rsidP="00F9097B">
      <w:pPr>
        <w:suppressAutoHyphens/>
        <w:jc w:val="center"/>
        <w:rPr>
          <w:b/>
          <w:color w:val="000000"/>
          <w:kern w:val="24"/>
          <w:lang w:eastAsia="ar-SA"/>
        </w:rPr>
      </w:pPr>
      <w:r w:rsidRPr="00253EB5">
        <w:rPr>
          <w:b/>
          <w:color w:val="000000"/>
          <w:kern w:val="24"/>
          <w:lang w:eastAsia="ar-SA"/>
        </w:rPr>
        <w:t>ТЕХНИЧЕСКОЕ ЗАДАНИЕ</w:t>
      </w:r>
    </w:p>
    <w:p w:rsidR="00B1293C" w:rsidRDefault="00B1293C" w:rsidP="00F9097B">
      <w:pPr>
        <w:suppressAutoHyphens/>
        <w:jc w:val="center"/>
        <w:rPr>
          <w:b/>
          <w:color w:val="000000"/>
          <w:kern w:val="24"/>
          <w:lang w:eastAsia="ar-SA"/>
        </w:rPr>
      </w:pPr>
    </w:p>
    <w:p w:rsidR="00B1293C" w:rsidRPr="00B1293C" w:rsidRDefault="00B1293C" w:rsidP="00B1293C">
      <w:pPr>
        <w:widowControl/>
        <w:suppressAutoHyphens/>
        <w:jc w:val="center"/>
        <w:rPr>
          <w:b/>
          <w:snapToGrid/>
          <w:color w:val="000000"/>
          <w:kern w:val="24"/>
          <w:sz w:val="22"/>
          <w:szCs w:val="22"/>
          <w:lang w:eastAsia="ar-SA"/>
        </w:rPr>
      </w:pPr>
      <w:r w:rsidRPr="00B1293C">
        <w:rPr>
          <w:b/>
          <w:snapToGrid/>
          <w:color w:val="000000"/>
          <w:kern w:val="24"/>
          <w:sz w:val="22"/>
          <w:szCs w:val="22"/>
          <w:lang w:eastAsia="ar-SA"/>
        </w:rPr>
        <w:t>ОПИСАНИЕ ОБЪЕКТА ЗАКУПКИ</w:t>
      </w:r>
    </w:p>
    <w:p w:rsidR="00B1293C" w:rsidRPr="00B1293C" w:rsidRDefault="00B1293C" w:rsidP="00B1293C">
      <w:pPr>
        <w:widowControl/>
        <w:suppressAutoHyphens/>
        <w:jc w:val="center"/>
        <w:rPr>
          <w:b/>
          <w:snapToGrid/>
          <w:color w:val="000000"/>
          <w:kern w:val="24"/>
          <w:sz w:val="22"/>
          <w:szCs w:val="22"/>
          <w:lang w:eastAsia="ar-SA"/>
        </w:rPr>
      </w:pPr>
      <w:r w:rsidRPr="00B1293C">
        <w:rPr>
          <w:b/>
          <w:snapToGrid/>
          <w:color w:val="000000"/>
          <w:kern w:val="24"/>
          <w:sz w:val="22"/>
          <w:szCs w:val="22"/>
          <w:lang w:eastAsia="ar-SA"/>
        </w:rPr>
        <w:t>ТЕХНИЧЕСКОЕ ЗАДАНИЕ</w:t>
      </w:r>
    </w:p>
    <w:p w:rsidR="00B1293C" w:rsidRPr="00B1293C" w:rsidRDefault="00B1293C" w:rsidP="00B1293C">
      <w:pPr>
        <w:widowControl/>
        <w:spacing w:after="160" w:line="300" w:lineRule="auto"/>
        <w:jc w:val="center"/>
        <w:rPr>
          <w:rFonts w:eastAsia="Calibri"/>
          <w:snapToGrid/>
          <w:sz w:val="22"/>
          <w:szCs w:val="22"/>
          <w:lang w:eastAsia="en-US"/>
        </w:rPr>
      </w:pPr>
      <w:r w:rsidRPr="00B1293C">
        <w:rPr>
          <w:rFonts w:eastAsia="Calibri"/>
          <w:snapToGrid/>
          <w:sz w:val="22"/>
          <w:szCs w:val="22"/>
          <w:lang w:eastAsia="en-US"/>
        </w:rPr>
        <w:t xml:space="preserve">на выполнение работ по демонтажу и монтажу кондиционеров (сплит-систем) </w:t>
      </w:r>
    </w:p>
    <w:p w:rsidR="00B1293C" w:rsidRPr="00B1293C" w:rsidRDefault="00B1293C" w:rsidP="00B1293C">
      <w:pPr>
        <w:widowControl/>
        <w:rPr>
          <w:rFonts w:eastAsia="Calibri"/>
          <w:b/>
          <w:snapToGrid/>
          <w:sz w:val="22"/>
          <w:szCs w:val="22"/>
          <w:lang w:eastAsia="en-US"/>
        </w:rPr>
      </w:pPr>
      <w:r w:rsidRPr="00B1293C">
        <w:rPr>
          <w:rFonts w:eastAsia="Calibri"/>
          <w:b/>
          <w:snapToGrid/>
          <w:sz w:val="22"/>
          <w:szCs w:val="22"/>
          <w:lang w:eastAsia="en-US"/>
        </w:rPr>
        <w:t>1.    Общие сведения</w:t>
      </w:r>
    </w:p>
    <w:p w:rsidR="00B1293C" w:rsidRPr="00B1293C" w:rsidRDefault="00B1293C" w:rsidP="00B1293C">
      <w:pPr>
        <w:widowControl/>
        <w:rPr>
          <w:rFonts w:eastAsia="Calibri"/>
          <w:b/>
          <w:snapToGrid/>
          <w:sz w:val="22"/>
          <w:szCs w:val="22"/>
          <w:lang w:eastAsia="en-US"/>
        </w:rPr>
      </w:pPr>
      <w:r w:rsidRPr="00B1293C">
        <w:rPr>
          <w:rFonts w:eastAsia="Calibri"/>
          <w:b/>
          <w:snapToGrid/>
          <w:sz w:val="22"/>
          <w:szCs w:val="22"/>
          <w:lang w:eastAsia="en-US"/>
        </w:rPr>
        <w:t>1.1. Цель закупки</w:t>
      </w:r>
    </w:p>
    <w:p w:rsidR="00B1293C" w:rsidRPr="00B1293C" w:rsidRDefault="00B1293C" w:rsidP="00B1293C">
      <w:pPr>
        <w:widowControl/>
        <w:ind w:firstLine="708"/>
        <w:jc w:val="both"/>
        <w:rPr>
          <w:rFonts w:eastAsia="Calibri"/>
          <w:snapToGrid/>
          <w:sz w:val="22"/>
          <w:szCs w:val="22"/>
          <w:lang w:eastAsia="en-US"/>
        </w:rPr>
      </w:pPr>
      <w:r w:rsidRPr="00B1293C">
        <w:rPr>
          <w:rFonts w:eastAsia="Calibri"/>
          <w:snapToGrid/>
          <w:sz w:val="22"/>
          <w:szCs w:val="22"/>
          <w:lang w:eastAsia="en-US"/>
        </w:rPr>
        <w:t>Закупка осуществляется для достижения цели – «Обеспечение функционирования и развитие налоговой системы Российской Федерации», предусмотренной государственной программой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№320 и реализации мероприятия – «Прием и обработка документов налоговой и бухгалтерской отчетности на бумажном носителе».</w:t>
      </w:r>
    </w:p>
    <w:p w:rsidR="00B1293C" w:rsidRPr="00B1293C" w:rsidRDefault="00B1293C" w:rsidP="00B1293C">
      <w:pPr>
        <w:widowControl/>
        <w:ind w:firstLine="284"/>
        <w:jc w:val="both"/>
        <w:rPr>
          <w:rFonts w:eastAsia="Calibri"/>
          <w:snapToGrid/>
          <w:sz w:val="22"/>
          <w:szCs w:val="22"/>
          <w:lang w:eastAsia="en-US"/>
        </w:rPr>
      </w:pPr>
      <w:r w:rsidRPr="00B1293C">
        <w:rPr>
          <w:rFonts w:eastAsia="Calibri"/>
          <w:snapToGrid/>
          <w:sz w:val="22"/>
          <w:szCs w:val="22"/>
          <w:lang w:eastAsia="en-US"/>
        </w:rPr>
        <w:t>В рамках реализации указанной цели у Заказчика возникает потребность в выполнении работ по демонтажу и монтажу кондиционеров (сплит-систем)  в территориальных органах ФНС России согласно требованиям настоящего Технического задания.</w:t>
      </w:r>
    </w:p>
    <w:p w:rsidR="00B1293C" w:rsidRPr="00B1293C" w:rsidRDefault="00B1293C" w:rsidP="00B1293C">
      <w:pPr>
        <w:widowControl/>
        <w:spacing w:before="120" w:after="120" w:line="259" w:lineRule="auto"/>
        <w:ind w:firstLine="425"/>
        <w:jc w:val="both"/>
        <w:rPr>
          <w:snapToGrid/>
          <w:sz w:val="24"/>
          <w:szCs w:val="24"/>
        </w:rPr>
      </w:pPr>
      <w:r w:rsidRPr="00B1293C">
        <w:rPr>
          <w:b/>
          <w:snapToGrid/>
          <w:color w:val="000000"/>
          <w:kern w:val="24"/>
          <w:sz w:val="22"/>
          <w:szCs w:val="22"/>
          <w:lang w:eastAsia="ar-SA"/>
        </w:rPr>
        <w:t>Наименование, место нахождения, почтовый адрес, номер контактного телефона Заказчика:</w:t>
      </w:r>
      <w:r w:rsidRPr="00B1293C">
        <w:rPr>
          <w:snapToGrid/>
          <w:color w:val="000000"/>
          <w:kern w:val="24"/>
          <w:sz w:val="22"/>
          <w:szCs w:val="22"/>
          <w:lang w:eastAsia="ar-SA"/>
        </w:rPr>
        <w:t xml:space="preserve"> Управление ФНС России по Ямало-Ненецкому автономному округу, </w:t>
      </w:r>
      <w:r w:rsidRPr="00B1293C">
        <w:rPr>
          <w:snapToGrid/>
          <w:sz w:val="24"/>
          <w:szCs w:val="24"/>
        </w:rPr>
        <w:t>629810, Ямало-Ненецкий автономный округ, г. Ноябрьск, проспект Мира, дом 94.</w:t>
      </w:r>
    </w:p>
    <w:p w:rsidR="00B1293C" w:rsidRPr="00B1293C" w:rsidRDefault="00B1293C" w:rsidP="00B1293C">
      <w:pPr>
        <w:widowControl/>
        <w:spacing w:before="120" w:after="120" w:line="259" w:lineRule="auto"/>
        <w:ind w:firstLine="425"/>
        <w:jc w:val="both"/>
        <w:rPr>
          <w:snapToGrid/>
          <w:color w:val="000000"/>
          <w:kern w:val="24"/>
          <w:sz w:val="22"/>
          <w:szCs w:val="22"/>
          <w:lang w:eastAsia="ar-SA"/>
        </w:rPr>
      </w:pPr>
      <w:r w:rsidRPr="00B1293C">
        <w:rPr>
          <w:b/>
          <w:snapToGrid/>
          <w:color w:val="000000"/>
          <w:kern w:val="24"/>
          <w:sz w:val="22"/>
          <w:szCs w:val="22"/>
          <w:lang w:eastAsia="ar-SA"/>
        </w:rPr>
        <w:t>Источник финансирования:</w:t>
      </w:r>
      <w:r w:rsidRPr="00B1293C">
        <w:rPr>
          <w:snapToGrid/>
          <w:color w:val="000000"/>
          <w:kern w:val="24"/>
          <w:sz w:val="22"/>
          <w:szCs w:val="22"/>
          <w:lang w:eastAsia="ar-SA"/>
        </w:rPr>
        <w:t xml:space="preserve"> </w:t>
      </w:r>
      <w:r w:rsidRPr="00B1293C">
        <w:rPr>
          <w:snapToGrid/>
          <w:sz w:val="22"/>
          <w:szCs w:val="22"/>
        </w:rPr>
        <w:t>Федеральный бюджет на 2026г.</w:t>
      </w:r>
    </w:p>
    <w:p w:rsidR="00B1293C" w:rsidRPr="00B1293C" w:rsidRDefault="00B1293C" w:rsidP="00B1293C">
      <w:pPr>
        <w:widowControl/>
        <w:shd w:val="clear" w:color="auto" w:fill="FFFFFF"/>
        <w:spacing w:after="160" w:line="259" w:lineRule="auto"/>
        <w:rPr>
          <w:rFonts w:eastAsia="Calibri"/>
          <w:b/>
          <w:snapToGrid/>
          <w:sz w:val="22"/>
          <w:szCs w:val="22"/>
          <w:lang w:eastAsia="en-US"/>
        </w:rPr>
      </w:pPr>
      <w:r w:rsidRPr="00B1293C">
        <w:rPr>
          <w:rFonts w:eastAsia="Calibri"/>
          <w:snapToGrid/>
          <w:color w:val="000000"/>
          <w:kern w:val="24"/>
          <w:sz w:val="22"/>
          <w:szCs w:val="22"/>
          <w:lang w:eastAsia="ar-SA"/>
        </w:rPr>
        <w:t>Код по общероссийскому классификатору видов экономической деятельности ОКПД</w:t>
      </w:r>
      <w:proofErr w:type="gramStart"/>
      <w:r w:rsidRPr="00B1293C">
        <w:rPr>
          <w:rFonts w:eastAsia="Calibri"/>
          <w:snapToGrid/>
          <w:color w:val="000000"/>
          <w:kern w:val="24"/>
          <w:sz w:val="22"/>
          <w:szCs w:val="22"/>
          <w:lang w:eastAsia="ar-SA"/>
        </w:rPr>
        <w:t>2</w:t>
      </w:r>
      <w:proofErr w:type="gramEnd"/>
      <w:r w:rsidRPr="00B1293C">
        <w:rPr>
          <w:rFonts w:eastAsia="Calibri"/>
          <w:snapToGrid/>
          <w:color w:val="000000"/>
          <w:kern w:val="24"/>
          <w:sz w:val="22"/>
          <w:szCs w:val="22"/>
          <w:lang w:eastAsia="ar-SA"/>
        </w:rPr>
        <w:t xml:space="preserve">: </w:t>
      </w:r>
      <w:r w:rsidRPr="00B1293C">
        <w:rPr>
          <w:rFonts w:eastAsia="Calibri"/>
          <w:b/>
          <w:snapToGrid/>
          <w:sz w:val="22"/>
          <w:szCs w:val="22"/>
          <w:lang w:eastAsia="en-US"/>
        </w:rPr>
        <w:t>43.22.12.150, КТРУ 43.22.10.000-00000006</w:t>
      </w:r>
    </w:p>
    <w:p w:rsidR="00B1293C" w:rsidRPr="00B1293C" w:rsidRDefault="00B1293C" w:rsidP="00B1293C">
      <w:pPr>
        <w:widowControl/>
        <w:numPr>
          <w:ilvl w:val="0"/>
          <w:numId w:val="26"/>
        </w:numPr>
        <w:spacing w:after="160" w:line="259" w:lineRule="auto"/>
        <w:ind w:firstLine="284"/>
        <w:contextualSpacing/>
        <w:jc w:val="both"/>
        <w:rPr>
          <w:rFonts w:eastAsia="Calibri"/>
          <w:snapToGrid/>
          <w:sz w:val="22"/>
          <w:szCs w:val="22"/>
          <w:lang w:eastAsia="en-US"/>
        </w:rPr>
      </w:pPr>
      <w:r w:rsidRPr="00B1293C">
        <w:rPr>
          <w:b/>
          <w:snapToGrid/>
          <w:color w:val="000000"/>
          <w:kern w:val="24"/>
          <w:sz w:val="22"/>
          <w:szCs w:val="22"/>
          <w:lang w:eastAsia="ar-SA"/>
        </w:rPr>
        <w:t xml:space="preserve">Наименование объекта закупки: </w:t>
      </w:r>
      <w:r w:rsidRPr="00B1293C">
        <w:rPr>
          <w:snapToGrid/>
          <w:color w:val="000000"/>
          <w:kern w:val="24"/>
          <w:sz w:val="22"/>
          <w:szCs w:val="22"/>
          <w:lang w:eastAsia="ar-SA"/>
        </w:rPr>
        <w:t xml:space="preserve">работы по </w:t>
      </w:r>
      <w:r w:rsidRPr="00B1293C">
        <w:rPr>
          <w:rFonts w:eastAsia="Calibri" w:cs="Calibri"/>
          <w:snapToGrid/>
          <w:sz w:val="22"/>
          <w:szCs w:val="22"/>
          <w:lang w:eastAsia="en-US"/>
        </w:rPr>
        <w:t>демонтажу и монтажу</w:t>
      </w:r>
      <w:r w:rsidRPr="00B1293C">
        <w:rPr>
          <w:snapToGrid/>
          <w:color w:val="000000"/>
          <w:kern w:val="24"/>
          <w:sz w:val="22"/>
          <w:szCs w:val="22"/>
          <w:lang w:eastAsia="ar-SA"/>
        </w:rPr>
        <w:t xml:space="preserve"> кондиционеров.</w:t>
      </w:r>
    </w:p>
    <w:p w:rsidR="00B1293C" w:rsidRPr="00B1293C" w:rsidRDefault="00B1293C" w:rsidP="00B1293C">
      <w:pPr>
        <w:widowControl/>
        <w:ind w:left="284"/>
        <w:contextualSpacing/>
        <w:jc w:val="both"/>
        <w:rPr>
          <w:rFonts w:eastAsia="Calibri"/>
          <w:snapToGrid/>
          <w:sz w:val="22"/>
          <w:szCs w:val="22"/>
          <w:lang w:eastAsia="en-US"/>
        </w:rPr>
      </w:pPr>
    </w:p>
    <w:tbl>
      <w:tblPr>
        <w:tblW w:w="10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9"/>
        <w:gridCol w:w="1719"/>
        <w:gridCol w:w="1911"/>
        <w:gridCol w:w="1344"/>
        <w:gridCol w:w="1252"/>
        <w:gridCol w:w="1041"/>
      </w:tblGrid>
      <w:tr w:rsidR="00B1293C" w:rsidRPr="00B1293C" w:rsidTr="00B515B3">
        <w:trPr>
          <w:trHeight w:val="1055"/>
          <w:jc w:val="center"/>
        </w:trPr>
        <w:tc>
          <w:tcPr>
            <w:tcW w:w="562" w:type="dxa"/>
            <w:tcBorders>
              <w:top w:val="single" w:sz="4" w:space="0" w:color="auto"/>
              <w:left w:val="single" w:sz="4" w:space="0" w:color="auto"/>
              <w:bottom w:val="single" w:sz="4" w:space="0" w:color="auto"/>
              <w:right w:val="single" w:sz="4" w:space="0" w:color="auto"/>
            </w:tcBorders>
            <w:hideMark/>
          </w:tcPr>
          <w:p w:rsidR="00B1293C" w:rsidRPr="00B1293C" w:rsidRDefault="00B1293C" w:rsidP="00B1293C">
            <w:pPr>
              <w:widowControl/>
              <w:spacing w:after="160"/>
              <w:jc w:val="center"/>
              <w:rPr>
                <w:rFonts w:eastAsia="Calibri"/>
                <w:snapToGrid/>
                <w:sz w:val="22"/>
                <w:szCs w:val="22"/>
                <w:lang w:eastAsia="en-US"/>
              </w:rPr>
            </w:pPr>
            <w:r w:rsidRPr="00B1293C">
              <w:rPr>
                <w:rFonts w:eastAsia="Calibri"/>
                <w:snapToGrid/>
                <w:sz w:val="22"/>
                <w:szCs w:val="22"/>
                <w:lang w:eastAsia="en-US"/>
              </w:rPr>
              <w:t>№</w:t>
            </w:r>
          </w:p>
          <w:p w:rsidR="00B1293C" w:rsidRPr="00B1293C" w:rsidRDefault="00B1293C" w:rsidP="00B1293C">
            <w:pPr>
              <w:widowControl/>
              <w:spacing w:after="160"/>
              <w:jc w:val="center"/>
              <w:rPr>
                <w:rFonts w:eastAsia="Calibri"/>
                <w:snapToGrid/>
                <w:sz w:val="22"/>
                <w:szCs w:val="22"/>
                <w:lang w:eastAsia="en-US"/>
              </w:rPr>
            </w:pPr>
            <w:proofErr w:type="gramStart"/>
            <w:r w:rsidRPr="00B1293C">
              <w:rPr>
                <w:rFonts w:eastAsia="Calibri"/>
                <w:snapToGrid/>
                <w:sz w:val="22"/>
                <w:szCs w:val="22"/>
                <w:lang w:eastAsia="en-US"/>
              </w:rPr>
              <w:t>п</w:t>
            </w:r>
            <w:proofErr w:type="gramEnd"/>
            <w:r w:rsidRPr="00B1293C">
              <w:rPr>
                <w:rFonts w:eastAsia="Calibri"/>
                <w:snapToGrid/>
                <w:sz w:val="22"/>
                <w:szCs w:val="22"/>
                <w:lang w:eastAsia="en-US"/>
              </w:rPr>
              <w:t>/п</w:t>
            </w:r>
          </w:p>
        </w:tc>
        <w:tc>
          <w:tcPr>
            <w:tcW w:w="2419" w:type="dxa"/>
            <w:tcBorders>
              <w:top w:val="single" w:sz="4" w:space="0" w:color="auto"/>
              <w:left w:val="single" w:sz="4" w:space="0" w:color="auto"/>
              <w:bottom w:val="single" w:sz="4" w:space="0" w:color="auto"/>
              <w:right w:val="single" w:sz="4" w:space="0" w:color="auto"/>
            </w:tcBorders>
            <w:hideMark/>
          </w:tcPr>
          <w:p w:rsidR="00B1293C" w:rsidRPr="00B1293C" w:rsidRDefault="00B1293C" w:rsidP="00B1293C">
            <w:pPr>
              <w:widowControl/>
              <w:spacing w:after="160"/>
              <w:jc w:val="center"/>
              <w:rPr>
                <w:rFonts w:eastAsia="Calibri"/>
                <w:snapToGrid/>
                <w:sz w:val="22"/>
                <w:szCs w:val="22"/>
                <w:lang w:eastAsia="en-US"/>
              </w:rPr>
            </w:pPr>
            <w:r w:rsidRPr="00B1293C">
              <w:rPr>
                <w:rFonts w:eastAsia="Calibri"/>
                <w:bCs/>
                <w:snapToGrid/>
                <w:sz w:val="22"/>
                <w:szCs w:val="22"/>
                <w:lang w:eastAsia="en-US"/>
              </w:rPr>
              <w:t>Код и наименование позиции</w:t>
            </w:r>
            <w:r w:rsidRPr="00B1293C">
              <w:rPr>
                <w:rFonts w:eastAsia="Calibri"/>
                <w:snapToGrid/>
                <w:sz w:val="22"/>
                <w:szCs w:val="22"/>
                <w:lang w:eastAsia="en-US"/>
              </w:rPr>
              <w:t xml:space="preserve"> каталога товаров, работ, услуг для обеспечения государственных и муниципальных нужд</w:t>
            </w:r>
          </w:p>
          <w:p w:rsidR="00B1293C" w:rsidRPr="00B1293C" w:rsidRDefault="00B1293C" w:rsidP="00B1293C">
            <w:pPr>
              <w:widowControl/>
              <w:spacing w:after="160"/>
              <w:jc w:val="center"/>
              <w:rPr>
                <w:rFonts w:eastAsia="Calibri"/>
                <w:snapToGrid/>
                <w:sz w:val="22"/>
                <w:szCs w:val="22"/>
                <w:lang w:eastAsia="en-US"/>
              </w:rPr>
            </w:pPr>
            <w:r w:rsidRPr="00B1293C">
              <w:rPr>
                <w:rFonts w:eastAsia="Calibri"/>
                <w:snapToGrid/>
                <w:sz w:val="22"/>
                <w:szCs w:val="22"/>
                <w:lang w:eastAsia="en-US"/>
              </w:rPr>
              <w:t>ОКПД</w:t>
            </w:r>
            <w:proofErr w:type="gramStart"/>
            <w:r w:rsidRPr="00B1293C">
              <w:rPr>
                <w:rFonts w:eastAsia="Calibri"/>
                <w:snapToGrid/>
                <w:sz w:val="22"/>
                <w:szCs w:val="22"/>
                <w:lang w:eastAsia="en-US"/>
              </w:rPr>
              <w:t>2</w:t>
            </w:r>
            <w:proofErr w:type="gramEnd"/>
          </w:p>
        </w:tc>
        <w:tc>
          <w:tcPr>
            <w:tcW w:w="1719" w:type="dxa"/>
            <w:tcBorders>
              <w:top w:val="single" w:sz="4" w:space="0" w:color="auto"/>
              <w:left w:val="single" w:sz="4" w:space="0" w:color="auto"/>
              <w:bottom w:val="single" w:sz="4" w:space="0" w:color="auto"/>
              <w:right w:val="single" w:sz="4" w:space="0" w:color="auto"/>
            </w:tcBorders>
            <w:hideMark/>
          </w:tcPr>
          <w:p w:rsidR="00B1293C" w:rsidRPr="00B1293C" w:rsidRDefault="00B1293C" w:rsidP="00B1293C">
            <w:pPr>
              <w:widowControl/>
              <w:spacing w:after="160"/>
              <w:jc w:val="center"/>
              <w:rPr>
                <w:rFonts w:eastAsia="Calibri"/>
                <w:snapToGrid/>
                <w:sz w:val="22"/>
                <w:szCs w:val="22"/>
                <w:lang w:eastAsia="en-US"/>
              </w:rPr>
            </w:pPr>
            <w:r w:rsidRPr="00B1293C">
              <w:rPr>
                <w:rFonts w:eastAsia="Calibri"/>
                <w:snapToGrid/>
                <w:sz w:val="22"/>
                <w:szCs w:val="22"/>
                <w:lang w:eastAsia="en-US"/>
              </w:rPr>
              <w:t>Наименование товара, работы, услуги</w:t>
            </w:r>
          </w:p>
        </w:tc>
        <w:tc>
          <w:tcPr>
            <w:tcW w:w="1911" w:type="dxa"/>
            <w:tcBorders>
              <w:top w:val="single" w:sz="4" w:space="0" w:color="auto"/>
              <w:left w:val="single" w:sz="4" w:space="0" w:color="auto"/>
              <w:bottom w:val="single" w:sz="4" w:space="0" w:color="auto"/>
              <w:right w:val="single" w:sz="4" w:space="0" w:color="auto"/>
            </w:tcBorders>
            <w:hideMark/>
          </w:tcPr>
          <w:p w:rsidR="00B1293C" w:rsidRPr="00B1293C" w:rsidRDefault="00B1293C" w:rsidP="00B1293C">
            <w:pPr>
              <w:widowControl/>
              <w:spacing w:after="160"/>
              <w:jc w:val="center"/>
              <w:rPr>
                <w:rFonts w:eastAsia="Calibri"/>
                <w:snapToGrid/>
                <w:sz w:val="22"/>
                <w:szCs w:val="22"/>
                <w:lang w:eastAsia="en-US"/>
              </w:rPr>
            </w:pPr>
            <w:r w:rsidRPr="00B1293C">
              <w:rPr>
                <w:rFonts w:eastAsia="Calibri"/>
                <w:bCs/>
                <w:snapToGrid/>
                <w:sz w:val="22"/>
                <w:szCs w:val="22"/>
                <w:lang w:eastAsia="en-US"/>
              </w:rPr>
              <w:t>Единица измерения</w:t>
            </w:r>
          </w:p>
        </w:tc>
        <w:tc>
          <w:tcPr>
            <w:tcW w:w="1344" w:type="dxa"/>
            <w:tcBorders>
              <w:top w:val="single" w:sz="4" w:space="0" w:color="auto"/>
              <w:left w:val="single" w:sz="4" w:space="0" w:color="auto"/>
              <w:bottom w:val="single" w:sz="4" w:space="0" w:color="auto"/>
              <w:right w:val="single" w:sz="4" w:space="0" w:color="auto"/>
            </w:tcBorders>
            <w:hideMark/>
          </w:tcPr>
          <w:p w:rsidR="00B1293C" w:rsidRPr="00B1293C" w:rsidRDefault="00B1293C" w:rsidP="00B1293C">
            <w:pPr>
              <w:widowControl/>
              <w:spacing w:after="160"/>
              <w:jc w:val="center"/>
              <w:rPr>
                <w:rFonts w:eastAsia="Calibri"/>
                <w:snapToGrid/>
                <w:sz w:val="22"/>
                <w:szCs w:val="22"/>
                <w:lang w:eastAsia="en-US"/>
              </w:rPr>
            </w:pPr>
            <w:r w:rsidRPr="00B1293C">
              <w:rPr>
                <w:rFonts w:eastAsia="Calibri"/>
                <w:snapToGrid/>
                <w:sz w:val="22"/>
                <w:szCs w:val="22"/>
                <w:lang w:eastAsia="en-US"/>
              </w:rPr>
              <w:t>Количество товара, работы, услуги</w:t>
            </w:r>
          </w:p>
        </w:tc>
        <w:tc>
          <w:tcPr>
            <w:tcW w:w="1252" w:type="dxa"/>
            <w:tcBorders>
              <w:top w:val="single" w:sz="4" w:space="0" w:color="auto"/>
              <w:left w:val="single" w:sz="4" w:space="0" w:color="auto"/>
              <w:bottom w:val="single" w:sz="4" w:space="0" w:color="auto"/>
              <w:right w:val="single" w:sz="4" w:space="0" w:color="auto"/>
            </w:tcBorders>
            <w:hideMark/>
          </w:tcPr>
          <w:p w:rsidR="00B1293C" w:rsidRPr="00B1293C" w:rsidRDefault="00B1293C" w:rsidP="00B1293C">
            <w:pPr>
              <w:widowControl/>
              <w:spacing w:after="160"/>
              <w:jc w:val="center"/>
              <w:rPr>
                <w:rFonts w:eastAsia="Calibri"/>
                <w:snapToGrid/>
                <w:sz w:val="22"/>
                <w:szCs w:val="22"/>
                <w:lang w:eastAsia="en-US"/>
              </w:rPr>
            </w:pPr>
            <w:r w:rsidRPr="00B1293C">
              <w:rPr>
                <w:rFonts w:eastAsia="Calibri"/>
                <w:snapToGrid/>
                <w:sz w:val="22"/>
                <w:szCs w:val="22"/>
                <w:lang w:eastAsia="en-US"/>
              </w:rPr>
              <w:t>Цена за единицу товара, работы, услуги, руб. НДС/без НДС</w:t>
            </w:r>
          </w:p>
        </w:tc>
        <w:tc>
          <w:tcPr>
            <w:tcW w:w="1041" w:type="dxa"/>
            <w:tcBorders>
              <w:top w:val="single" w:sz="4" w:space="0" w:color="auto"/>
              <w:left w:val="single" w:sz="4" w:space="0" w:color="auto"/>
              <w:bottom w:val="single" w:sz="4" w:space="0" w:color="auto"/>
              <w:right w:val="single" w:sz="4" w:space="0" w:color="auto"/>
            </w:tcBorders>
            <w:hideMark/>
          </w:tcPr>
          <w:p w:rsidR="00B1293C" w:rsidRPr="00B1293C" w:rsidRDefault="00B1293C" w:rsidP="00B1293C">
            <w:pPr>
              <w:widowControl/>
              <w:spacing w:after="160"/>
              <w:jc w:val="center"/>
              <w:rPr>
                <w:rFonts w:eastAsia="Calibri"/>
                <w:snapToGrid/>
                <w:sz w:val="22"/>
                <w:szCs w:val="22"/>
                <w:lang w:eastAsia="en-US"/>
              </w:rPr>
            </w:pPr>
            <w:r w:rsidRPr="00B1293C">
              <w:rPr>
                <w:rFonts w:eastAsia="Calibri"/>
                <w:snapToGrid/>
                <w:sz w:val="22"/>
                <w:szCs w:val="22"/>
                <w:lang w:eastAsia="en-US"/>
              </w:rPr>
              <w:t xml:space="preserve">Сумма, </w:t>
            </w:r>
            <w:r w:rsidRPr="00B1293C">
              <w:rPr>
                <w:rFonts w:eastAsia="Calibri"/>
                <w:snapToGrid/>
                <w:sz w:val="22"/>
                <w:szCs w:val="22"/>
                <w:lang w:eastAsia="en-US"/>
              </w:rPr>
              <w:br/>
              <w:t xml:space="preserve"> руб. НДС/без НДС</w:t>
            </w:r>
          </w:p>
        </w:tc>
      </w:tr>
      <w:tr w:rsidR="00B1293C" w:rsidRPr="00B1293C" w:rsidTr="00B515B3">
        <w:trPr>
          <w:trHeight w:val="22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B1293C" w:rsidRPr="00B1293C" w:rsidRDefault="00B1293C" w:rsidP="00B1293C">
            <w:pPr>
              <w:widowControl/>
              <w:spacing w:after="160"/>
              <w:jc w:val="center"/>
              <w:rPr>
                <w:rFonts w:eastAsia="Calibri"/>
                <w:snapToGrid/>
                <w:sz w:val="22"/>
                <w:szCs w:val="22"/>
                <w:lang w:eastAsia="en-US"/>
              </w:rPr>
            </w:pPr>
            <w:r w:rsidRPr="00B1293C">
              <w:rPr>
                <w:rFonts w:eastAsia="Calibri"/>
                <w:snapToGrid/>
                <w:sz w:val="22"/>
                <w:szCs w:val="22"/>
                <w:lang w:eastAsia="en-US"/>
              </w:rPr>
              <w:t>1</w:t>
            </w:r>
          </w:p>
        </w:tc>
        <w:tc>
          <w:tcPr>
            <w:tcW w:w="2419" w:type="dxa"/>
            <w:tcBorders>
              <w:top w:val="single" w:sz="4" w:space="0" w:color="auto"/>
              <w:left w:val="single" w:sz="4" w:space="0" w:color="auto"/>
              <w:bottom w:val="single" w:sz="4" w:space="0" w:color="auto"/>
              <w:right w:val="single" w:sz="4" w:space="0" w:color="auto"/>
            </w:tcBorders>
            <w:vAlign w:val="center"/>
            <w:hideMark/>
          </w:tcPr>
          <w:p w:rsidR="00B1293C" w:rsidRPr="00B1293C" w:rsidRDefault="00B1293C" w:rsidP="00B1293C">
            <w:pPr>
              <w:widowControl/>
              <w:rPr>
                <w:rFonts w:eastAsia="Calibri"/>
                <w:snapToGrid/>
                <w:sz w:val="22"/>
                <w:szCs w:val="22"/>
                <w:lang w:eastAsia="en-US"/>
              </w:rPr>
            </w:pPr>
            <w:r w:rsidRPr="00B1293C">
              <w:rPr>
                <w:rFonts w:eastAsia="Calibri"/>
                <w:snapToGrid/>
                <w:sz w:val="22"/>
                <w:szCs w:val="22"/>
                <w:lang w:eastAsia="en-US"/>
              </w:rPr>
              <w:t xml:space="preserve">43.22.12.150 </w:t>
            </w:r>
          </w:p>
          <w:p w:rsidR="00B1293C" w:rsidRPr="00B1293C" w:rsidRDefault="00B1293C" w:rsidP="00B1293C">
            <w:pPr>
              <w:widowControl/>
              <w:spacing w:after="160"/>
              <w:rPr>
                <w:rFonts w:eastAsia="Calibri"/>
                <w:snapToGrid/>
                <w:sz w:val="22"/>
                <w:szCs w:val="22"/>
                <w:lang w:eastAsia="en-US"/>
              </w:rPr>
            </w:pPr>
            <w:r w:rsidRPr="00B1293C">
              <w:rPr>
                <w:rFonts w:eastAsia="Calibri"/>
                <w:snapToGrid/>
                <w:sz w:val="22"/>
                <w:szCs w:val="22"/>
                <w:shd w:val="clear" w:color="auto" w:fill="FFFFFF"/>
                <w:lang w:eastAsia="en-US"/>
              </w:rPr>
              <w:t>Работы по монтажу вентиляционного, холодильного оборудования или оборудования для кондиционирования воздуха в жилых зданиях, компьютерных центрах, офисах и магазинах</w:t>
            </w:r>
          </w:p>
        </w:tc>
        <w:tc>
          <w:tcPr>
            <w:tcW w:w="1719" w:type="dxa"/>
            <w:tcBorders>
              <w:top w:val="single" w:sz="4" w:space="0" w:color="auto"/>
              <w:left w:val="single" w:sz="4" w:space="0" w:color="auto"/>
              <w:bottom w:val="single" w:sz="4" w:space="0" w:color="auto"/>
              <w:right w:val="single" w:sz="4" w:space="0" w:color="auto"/>
            </w:tcBorders>
            <w:vAlign w:val="center"/>
            <w:hideMark/>
          </w:tcPr>
          <w:p w:rsidR="00B1293C" w:rsidRPr="00B1293C" w:rsidRDefault="00B1293C" w:rsidP="00B1293C">
            <w:pPr>
              <w:widowControl/>
              <w:spacing w:after="160"/>
              <w:jc w:val="center"/>
              <w:rPr>
                <w:rFonts w:eastAsia="Calibri"/>
                <w:snapToGrid/>
                <w:sz w:val="22"/>
                <w:szCs w:val="22"/>
                <w:lang w:eastAsia="en-US"/>
              </w:rPr>
            </w:pPr>
            <w:r w:rsidRPr="00B1293C">
              <w:rPr>
                <w:rFonts w:eastAsia="Calibri"/>
                <w:snapToGrid/>
                <w:color w:val="000000"/>
                <w:sz w:val="22"/>
                <w:szCs w:val="22"/>
                <w:lang w:eastAsia="en-US"/>
              </w:rPr>
              <w:t>Демонтаж кондиционера</w:t>
            </w:r>
          </w:p>
        </w:tc>
        <w:tc>
          <w:tcPr>
            <w:tcW w:w="1911" w:type="dxa"/>
            <w:tcBorders>
              <w:top w:val="single" w:sz="4" w:space="0" w:color="auto"/>
              <w:left w:val="single" w:sz="4" w:space="0" w:color="auto"/>
              <w:bottom w:val="single" w:sz="4" w:space="0" w:color="auto"/>
              <w:right w:val="single" w:sz="4" w:space="0" w:color="auto"/>
            </w:tcBorders>
            <w:noWrap/>
            <w:vAlign w:val="center"/>
            <w:hideMark/>
          </w:tcPr>
          <w:p w:rsidR="00B1293C" w:rsidRPr="00B1293C" w:rsidRDefault="00B1293C" w:rsidP="00B1293C">
            <w:pPr>
              <w:widowControl/>
              <w:spacing w:after="160"/>
              <w:jc w:val="center"/>
              <w:rPr>
                <w:rFonts w:eastAsia="Calibri"/>
                <w:snapToGrid/>
                <w:sz w:val="22"/>
                <w:szCs w:val="22"/>
                <w:lang w:eastAsia="en-US"/>
              </w:rPr>
            </w:pPr>
            <w:r w:rsidRPr="00B1293C">
              <w:rPr>
                <w:rFonts w:eastAsia="Calibri"/>
                <w:snapToGrid/>
                <w:sz w:val="22"/>
                <w:szCs w:val="22"/>
                <w:lang w:eastAsia="en-US"/>
              </w:rPr>
              <w:t>Шт.</w:t>
            </w:r>
          </w:p>
        </w:tc>
        <w:tc>
          <w:tcPr>
            <w:tcW w:w="1344" w:type="dxa"/>
            <w:tcBorders>
              <w:top w:val="single" w:sz="4" w:space="0" w:color="auto"/>
              <w:left w:val="single" w:sz="4" w:space="0" w:color="auto"/>
              <w:bottom w:val="single" w:sz="4" w:space="0" w:color="auto"/>
              <w:right w:val="single" w:sz="4" w:space="0" w:color="auto"/>
            </w:tcBorders>
            <w:vAlign w:val="center"/>
            <w:hideMark/>
          </w:tcPr>
          <w:p w:rsidR="00B1293C" w:rsidRPr="00B1293C" w:rsidRDefault="00B1293C" w:rsidP="00B1293C">
            <w:pPr>
              <w:widowControl/>
              <w:spacing w:after="160"/>
              <w:jc w:val="center"/>
              <w:rPr>
                <w:rFonts w:eastAsia="Calibri"/>
                <w:snapToGrid/>
                <w:sz w:val="22"/>
                <w:szCs w:val="22"/>
                <w:lang w:eastAsia="en-US"/>
              </w:rPr>
            </w:pPr>
            <w:r w:rsidRPr="00B1293C">
              <w:rPr>
                <w:rFonts w:eastAsia="Calibri"/>
                <w:snapToGrid/>
                <w:sz w:val="22"/>
                <w:szCs w:val="22"/>
                <w:lang w:eastAsia="en-US"/>
              </w:rPr>
              <w:t>5</w:t>
            </w:r>
          </w:p>
        </w:tc>
        <w:tc>
          <w:tcPr>
            <w:tcW w:w="1252" w:type="dxa"/>
            <w:tcBorders>
              <w:top w:val="single" w:sz="4" w:space="0" w:color="auto"/>
              <w:left w:val="single" w:sz="4" w:space="0" w:color="auto"/>
              <w:bottom w:val="single" w:sz="4" w:space="0" w:color="auto"/>
              <w:right w:val="single" w:sz="4" w:space="0" w:color="auto"/>
            </w:tcBorders>
            <w:noWrap/>
            <w:vAlign w:val="center"/>
          </w:tcPr>
          <w:p w:rsidR="00B1293C" w:rsidRPr="00B1293C" w:rsidRDefault="00B1293C" w:rsidP="00B1293C">
            <w:pPr>
              <w:widowControl/>
              <w:spacing w:after="160"/>
              <w:jc w:val="center"/>
              <w:rPr>
                <w:rFonts w:eastAsia="Calibri"/>
                <w:snapToGrid/>
                <w:color w:val="000000"/>
                <w:sz w:val="22"/>
                <w:szCs w:val="22"/>
                <w:lang w:eastAsia="en-US"/>
              </w:rPr>
            </w:pPr>
          </w:p>
        </w:tc>
        <w:tc>
          <w:tcPr>
            <w:tcW w:w="1041" w:type="dxa"/>
            <w:tcBorders>
              <w:top w:val="single" w:sz="4" w:space="0" w:color="auto"/>
              <w:left w:val="single" w:sz="4" w:space="0" w:color="auto"/>
              <w:bottom w:val="single" w:sz="4" w:space="0" w:color="auto"/>
              <w:right w:val="single" w:sz="4" w:space="0" w:color="auto"/>
            </w:tcBorders>
            <w:noWrap/>
            <w:vAlign w:val="center"/>
          </w:tcPr>
          <w:p w:rsidR="00B1293C" w:rsidRPr="00B1293C" w:rsidRDefault="00B1293C" w:rsidP="00B1293C">
            <w:pPr>
              <w:widowControl/>
              <w:spacing w:after="160"/>
              <w:jc w:val="center"/>
              <w:rPr>
                <w:rFonts w:eastAsia="Calibri"/>
                <w:snapToGrid/>
                <w:color w:val="000000"/>
                <w:sz w:val="22"/>
                <w:szCs w:val="22"/>
                <w:lang w:eastAsia="en-US"/>
              </w:rPr>
            </w:pPr>
          </w:p>
        </w:tc>
      </w:tr>
      <w:tr w:rsidR="00B1293C" w:rsidRPr="00B1293C" w:rsidTr="00B515B3">
        <w:trPr>
          <w:trHeight w:val="229"/>
          <w:jc w:val="center"/>
        </w:trPr>
        <w:tc>
          <w:tcPr>
            <w:tcW w:w="562" w:type="dxa"/>
            <w:tcBorders>
              <w:top w:val="single" w:sz="4" w:space="0" w:color="auto"/>
              <w:left w:val="single" w:sz="4" w:space="0" w:color="auto"/>
              <w:bottom w:val="single" w:sz="4" w:space="0" w:color="auto"/>
              <w:right w:val="single" w:sz="4" w:space="0" w:color="auto"/>
            </w:tcBorders>
            <w:vAlign w:val="center"/>
            <w:hideMark/>
          </w:tcPr>
          <w:p w:rsidR="00B1293C" w:rsidRPr="00B1293C" w:rsidRDefault="00B1293C" w:rsidP="00B1293C">
            <w:pPr>
              <w:widowControl/>
              <w:spacing w:after="160"/>
              <w:jc w:val="center"/>
              <w:rPr>
                <w:rFonts w:eastAsia="Calibri"/>
                <w:snapToGrid/>
                <w:sz w:val="22"/>
                <w:szCs w:val="22"/>
                <w:lang w:eastAsia="en-US"/>
              </w:rPr>
            </w:pPr>
            <w:r w:rsidRPr="00B1293C">
              <w:rPr>
                <w:rFonts w:eastAsia="Calibri"/>
                <w:snapToGrid/>
                <w:sz w:val="22"/>
                <w:szCs w:val="22"/>
                <w:lang w:eastAsia="en-US"/>
              </w:rPr>
              <w:t>2</w:t>
            </w:r>
          </w:p>
        </w:tc>
        <w:tc>
          <w:tcPr>
            <w:tcW w:w="2419" w:type="dxa"/>
            <w:tcBorders>
              <w:top w:val="single" w:sz="4" w:space="0" w:color="auto"/>
              <w:left w:val="single" w:sz="4" w:space="0" w:color="auto"/>
              <w:bottom w:val="single" w:sz="4" w:space="0" w:color="auto"/>
              <w:right w:val="single" w:sz="4" w:space="0" w:color="auto"/>
            </w:tcBorders>
            <w:vAlign w:val="center"/>
            <w:hideMark/>
          </w:tcPr>
          <w:p w:rsidR="00B1293C" w:rsidRPr="00B1293C" w:rsidRDefault="00B1293C" w:rsidP="00B1293C">
            <w:pPr>
              <w:widowControl/>
              <w:rPr>
                <w:rFonts w:eastAsia="Calibri"/>
                <w:snapToGrid/>
                <w:sz w:val="22"/>
                <w:szCs w:val="22"/>
                <w:lang w:eastAsia="en-US"/>
              </w:rPr>
            </w:pPr>
            <w:r w:rsidRPr="00B1293C">
              <w:rPr>
                <w:rFonts w:eastAsia="Calibri"/>
                <w:snapToGrid/>
                <w:sz w:val="22"/>
                <w:szCs w:val="22"/>
                <w:lang w:eastAsia="en-US"/>
              </w:rPr>
              <w:t xml:space="preserve">43.22.12.150 </w:t>
            </w:r>
          </w:p>
          <w:p w:rsidR="00B1293C" w:rsidRPr="00B1293C" w:rsidRDefault="00B1293C" w:rsidP="00B1293C">
            <w:pPr>
              <w:widowControl/>
              <w:spacing w:after="160"/>
              <w:rPr>
                <w:rFonts w:eastAsia="Calibri"/>
                <w:snapToGrid/>
                <w:sz w:val="22"/>
                <w:szCs w:val="22"/>
                <w:lang w:eastAsia="en-US"/>
              </w:rPr>
            </w:pPr>
            <w:r w:rsidRPr="00B1293C">
              <w:rPr>
                <w:rFonts w:eastAsia="Calibri"/>
                <w:snapToGrid/>
                <w:sz w:val="22"/>
                <w:szCs w:val="22"/>
                <w:shd w:val="clear" w:color="auto" w:fill="FFFFFF"/>
                <w:lang w:eastAsia="en-US"/>
              </w:rPr>
              <w:t xml:space="preserve">Работы по монтажу вентиляционного, холодильного </w:t>
            </w:r>
            <w:r w:rsidRPr="00B1293C">
              <w:rPr>
                <w:rFonts w:eastAsia="Calibri"/>
                <w:snapToGrid/>
                <w:sz w:val="22"/>
                <w:szCs w:val="22"/>
                <w:shd w:val="clear" w:color="auto" w:fill="FFFFFF"/>
                <w:lang w:eastAsia="en-US"/>
              </w:rPr>
              <w:lastRenderedPageBreak/>
              <w:t>оборудования или оборудования для кондиционирования воздуха в жилых зданиях, компьютерных центрах, офисах и магазинах</w:t>
            </w:r>
          </w:p>
        </w:tc>
        <w:tc>
          <w:tcPr>
            <w:tcW w:w="1719" w:type="dxa"/>
            <w:tcBorders>
              <w:top w:val="single" w:sz="4" w:space="0" w:color="auto"/>
              <w:left w:val="single" w:sz="4" w:space="0" w:color="auto"/>
              <w:bottom w:val="single" w:sz="4" w:space="0" w:color="auto"/>
              <w:right w:val="single" w:sz="4" w:space="0" w:color="auto"/>
            </w:tcBorders>
            <w:vAlign w:val="center"/>
            <w:hideMark/>
          </w:tcPr>
          <w:p w:rsidR="00B1293C" w:rsidRPr="00B1293C" w:rsidRDefault="00B1293C" w:rsidP="00B1293C">
            <w:pPr>
              <w:widowControl/>
              <w:spacing w:after="160"/>
              <w:jc w:val="center"/>
              <w:rPr>
                <w:rFonts w:eastAsia="Calibri"/>
                <w:snapToGrid/>
                <w:color w:val="000000"/>
                <w:sz w:val="22"/>
                <w:szCs w:val="22"/>
                <w:lang w:eastAsia="en-US"/>
              </w:rPr>
            </w:pPr>
            <w:r w:rsidRPr="00B1293C">
              <w:rPr>
                <w:rFonts w:eastAsia="Calibri"/>
                <w:snapToGrid/>
                <w:color w:val="000000"/>
                <w:sz w:val="22"/>
                <w:szCs w:val="22"/>
                <w:lang w:eastAsia="en-US"/>
              </w:rPr>
              <w:lastRenderedPageBreak/>
              <w:t>Монтаж кондиционера</w:t>
            </w:r>
          </w:p>
        </w:tc>
        <w:tc>
          <w:tcPr>
            <w:tcW w:w="1911" w:type="dxa"/>
            <w:tcBorders>
              <w:top w:val="single" w:sz="4" w:space="0" w:color="auto"/>
              <w:left w:val="single" w:sz="4" w:space="0" w:color="auto"/>
              <w:bottom w:val="single" w:sz="4" w:space="0" w:color="auto"/>
              <w:right w:val="single" w:sz="4" w:space="0" w:color="auto"/>
            </w:tcBorders>
            <w:noWrap/>
            <w:vAlign w:val="center"/>
            <w:hideMark/>
          </w:tcPr>
          <w:p w:rsidR="00B1293C" w:rsidRPr="00B1293C" w:rsidRDefault="00B1293C" w:rsidP="00B1293C">
            <w:pPr>
              <w:widowControl/>
              <w:spacing w:after="160"/>
              <w:jc w:val="center"/>
              <w:rPr>
                <w:rFonts w:eastAsia="Calibri"/>
                <w:snapToGrid/>
                <w:sz w:val="22"/>
                <w:szCs w:val="22"/>
                <w:lang w:eastAsia="en-US"/>
              </w:rPr>
            </w:pPr>
            <w:r w:rsidRPr="00B1293C">
              <w:rPr>
                <w:rFonts w:eastAsia="Calibri"/>
                <w:snapToGrid/>
                <w:sz w:val="22"/>
                <w:szCs w:val="22"/>
                <w:lang w:eastAsia="en-US"/>
              </w:rPr>
              <w:t>Шт.</w:t>
            </w:r>
          </w:p>
        </w:tc>
        <w:tc>
          <w:tcPr>
            <w:tcW w:w="1344" w:type="dxa"/>
            <w:tcBorders>
              <w:top w:val="single" w:sz="4" w:space="0" w:color="auto"/>
              <w:left w:val="single" w:sz="4" w:space="0" w:color="auto"/>
              <w:bottom w:val="single" w:sz="4" w:space="0" w:color="auto"/>
              <w:right w:val="single" w:sz="4" w:space="0" w:color="auto"/>
            </w:tcBorders>
            <w:vAlign w:val="center"/>
            <w:hideMark/>
          </w:tcPr>
          <w:p w:rsidR="00B1293C" w:rsidRPr="00B1293C" w:rsidRDefault="00B1293C" w:rsidP="00B1293C">
            <w:pPr>
              <w:widowControl/>
              <w:spacing w:after="160"/>
              <w:jc w:val="center"/>
              <w:rPr>
                <w:rFonts w:eastAsia="Calibri"/>
                <w:snapToGrid/>
                <w:sz w:val="22"/>
                <w:szCs w:val="22"/>
                <w:lang w:eastAsia="en-US"/>
              </w:rPr>
            </w:pPr>
            <w:r w:rsidRPr="00B1293C">
              <w:rPr>
                <w:rFonts w:eastAsia="Calibri"/>
                <w:snapToGrid/>
                <w:sz w:val="22"/>
                <w:szCs w:val="22"/>
                <w:lang w:eastAsia="en-US"/>
              </w:rPr>
              <w:t>7</w:t>
            </w:r>
          </w:p>
        </w:tc>
        <w:tc>
          <w:tcPr>
            <w:tcW w:w="1252" w:type="dxa"/>
            <w:tcBorders>
              <w:top w:val="single" w:sz="4" w:space="0" w:color="auto"/>
              <w:left w:val="single" w:sz="4" w:space="0" w:color="auto"/>
              <w:bottom w:val="single" w:sz="4" w:space="0" w:color="auto"/>
              <w:right w:val="single" w:sz="4" w:space="0" w:color="auto"/>
            </w:tcBorders>
            <w:noWrap/>
            <w:vAlign w:val="center"/>
          </w:tcPr>
          <w:p w:rsidR="00B1293C" w:rsidRPr="00B1293C" w:rsidRDefault="00B1293C" w:rsidP="00B1293C">
            <w:pPr>
              <w:widowControl/>
              <w:spacing w:after="160"/>
              <w:jc w:val="center"/>
              <w:rPr>
                <w:rFonts w:eastAsia="Calibri"/>
                <w:snapToGrid/>
                <w:color w:val="000000"/>
                <w:sz w:val="22"/>
                <w:szCs w:val="22"/>
                <w:lang w:eastAsia="en-US"/>
              </w:rPr>
            </w:pPr>
          </w:p>
        </w:tc>
        <w:tc>
          <w:tcPr>
            <w:tcW w:w="1041" w:type="dxa"/>
            <w:tcBorders>
              <w:top w:val="single" w:sz="4" w:space="0" w:color="auto"/>
              <w:left w:val="single" w:sz="4" w:space="0" w:color="auto"/>
              <w:bottom w:val="single" w:sz="4" w:space="0" w:color="auto"/>
              <w:right w:val="single" w:sz="4" w:space="0" w:color="auto"/>
            </w:tcBorders>
            <w:noWrap/>
            <w:vAlign w:val="center"/>
          </w:tcPr>
          <w:p w:rsidR="00B1293C" w:rsidRPr="00B1293C" w:rsidRDefault="00B1293C" w:rsidP="00B1293C">
            <w:pPr>
              <w:widowControl/>
              <w:spacing w:after="160"/>
              <w:jc w:val="center"/>
              <w:rPr>
                <w:rFonts w:eastAsia="Calibri"/>
                <w:snapToGrid/>
                <w:color w:val="000000"/>
                <w:sz w:val="22"/>
                <w:szCs w:val="22"/>
                <w:lang w:eastAsia="en-US"/>
              </w:rPr>
            </w:pPr>
          </w:p>
        </w:tc>
      </w:tr>
      <w:tr w:rsidR="00B1293C" w:rsidRPr="00B1293C" w:rsidTr="00B515B3">
        <w:trPr>
          <w:trHeight w:val="70"/>
          <w:jc w:val="center"/>
        </w:trPr>
        <w:tc>
          <w:tcPr>
            <w:tcW w:w="562" w:type="dxa"/>
            <w:tcBorders>
              <w:top w:val="single" w:sz="4" w:space="0" w:color="auto"/>
              <w:left w:val="single" w:sz="4" w:space="0" w:color="auto"/>
              <w:bottom w:val="single" w:sz="4" w:space="0" w:color="auto"/>
              <w:right w:val="single" w:sz="4" w:space="0" w:color="auto"/>
            </w:tcBorders>
          </w:tcPr>
          <w:p w:rsidR="00B1293C" w:rsidRPr="00B1293C" w:rsidRDefault="00B1293C" w:rsidP="00B1293C">
            <w:pPr>
              <w:widowControl/>
              <w:spacing w:after="160"/>
              <w:jc w:val="center"/>
              <w:rPr>
                <w:rFonts w:eastAsia="Calibri"/>
                <w:b/>
                <w:snapToGrid/>
                <w:sz w:val="22"/>
                <w:szCs w:val="22"/>
                <w:lang w:eastAsia="en-US"/>
              </w:rPr>
            </w:pPr>
          </w:p>
        </w:tc>
        <w:tc>
          <w:tcPr>
            <w:tcW w:w="2419" w:type="dxa"/>
            <w:tcBorders>
              <w:top w:val="single" w:sz="4" w:space="0" w:color="auto"/>
              <w:left w:val="single" w:sz="4" w:space="0" w:color="auto"/>
              <w:bottom w:val="single" w:sz="4" w:space="0" w:color="auto"/>
              <w:right w:val="single" w:sz="4" w:space="0" w:color="auto"/>
            </w:tcBorders>
            <w:hideMark/>
          </w:tcPr>
          <w:p w:rsidR="00B1293C" w:rsidRPr="00B1293C" w:rsidRDefault="00B1293C" w:rsidP="00B1293C">
            <w:pPr>
              <w:widowControl/>
              <w:spacing w:after="160"/>
              <w:rPr>
                <w:rFonts w:eastAsia="Calibri"/>
                <w:b/>
                <w:snapToGrid/>
                <w:sz w:val="22"/>
                <w:szCs w:val="22"/>
                <w:lang w:eastAsia="en-US"/>
              </w:rPr>
            </w:pPr>
            <w:r w:rsidRPr="00B1293C">
              <w:rPr>
                <w:rFonts w:eastAsia="Calibri"/>
                <w:b/>
                <w:snapToGrid/>
                <w:sz w:val="22"/>
                <w:szCs w:val="22"/>
                <w:lang w:eastAsia="en-US"/>
              </w:rPr>
              <w:t>ИТОГО:</w:t>
            </w:r>
          </w:p>
        </w:tc>
        <w:tc>
          <w:tcPr>
            <w:tcW w:w="1719" w:type="dxa"/>
            <w:tcBorders>
              <w:top w:val="single" w:sz="4" w:space="0" w:color="auto"/>
              <w:left w:val="single" w:sz="4" w:space="0" w:color="auto"/>
              <w:bottom w:val="single" w:sz="4" w:space="0" w:color="auto"/>
              <w:right w:val="single" w:sz="4" w:space="0" w:color="auto"/>
            </w:tcBorders>
          </w:tcPr>
          <w:p w:rsidR="00B1293C" w:rsidRPr="00B1293C" w:rsidRDefault="00B1293C" w:rsidP="00B1293C">
            <w:pPr>
              <w:widowControl/>
              <w:spacing w:after="160"/>
              <w:jc w:val="center"/>
              <w:rPr>
                <w:rFonts w:eastAsia="Calibri"/>
                <w:b/>
                <w:snapToGrid/>
                <w:sz w:val="22"/>
                <w:szCs w:val="22"/>
                <w:lang w:eastAsia="en-US"/>
              </w:rPr>
            </w:pPr>
          </w:p>
        </w:tc>
        <w:tc>
          <w:tcPr>
            <w:tcW w:w="1911" w:type="dxa"/>
            <w:tcBorders>
              <w:top w:val="single" w:sz="4" w:space="0" w:color="auto"/>
              <w:left w:val="single" w:sz="4" w:space="0" w:color="auto"/>
              <w:bottom w:val="single" w:sz="4" w:space="0" w:color="auto"/>
              <w:right w:val="single" w:sz="4" w:space="0" w:color="auto"/>
            </w:tcBorders>
            <w:noWrap/>
          </w:tcPr>
          <w:p w:rsidR="00B1293C" w:rsidRPr="00B1293C" w:rsidRDefault="00B1293C" w:rsidP="00B1293C">
            <w:pPr>
              <w:widowControl/>
              <w:spacing w:after="160"/>
              <w:jc w:val="center"/>
              <w:rPr>
                <w:rFonts w:eastAsia="Calibri"/>
                <w:b/>
                <w:snapToGrid/>
                <w:sz w:val="22"/>
                <w:szCs w:val="22"/>
                <w:lang w:eastAsia="en-US"/>
              </w:rPr>
            </w:pPr>
          </w:p>
        </w:tc>
        <w:tc>
          <w:tcPr>
            <w:tcW w:w="1344" w:type="dxa"/>
            <w:tcBorders>
              <w:top w:val="single" w:sz="4" w:space="0" w:color="auto"/>
              <w:left w:val="single" w:sz="4" w:space="0" w:color="auto"/>
              <w:bottom w:val="single" w:sz="4" w:space="0" w:color="auto"/>
              <w:right w:val="single" w:sz="4" w:space="0" w:color="auto"/>
            </w:tcBorders>
            <w:hideMark/>
          </w:tcPr>
          <w:p w:rsidR="00B1293C" w:rsidRPr="00B1293C" w:rsidRDefault="00B1293C" w:rsidP="00B1293C">
            <w:pPr>
              <w:widowControl/>
              <w:spacing w:after="160"/>
              <w:jc w:val="center"/>
              <w:rPr>
                <w:rFonts w:eastAsia="Calibri"/>
                <w:b/>
                <w:bCs/>
                <w:snapToGrid/>
                <w:sz w:val="22"/>
                <w:szCs w:val="22"/>
                <w:lang w:eastAsia="en-US"/>
              </w:rPr>
            </w:pPr>
            <w:r w:rsidRPr="00B1293C">
              <w:rPr>
                <w:rFonts w:eastAsia="Calibri"/>
                <w:b/>
                <w:bCs/>
                <w:snapToGrid/>
                <w:sz w:val="22"/>
                <w:szCs w:val="22"/>
                <w:lang w:eastAsia="en-US"/>
              </w:rPr>
              <w:t>12</w:t>
            </w:r>
          </w:p>
        </w:tc>
        <w:tc>
          <w:tcPr>
            <w:tcW w:w="1252" w:type="dxa"/>
            <w:tcBorders>
              <w:top w:val="single" w:sz="4" w:space="0" w:color="auto"/>
              <w:left w:val="single" w:sz="4" w:space="0" w:color="auto"/>
              <w:bottom w:val="single" w:sz="4" w:space="0" w:color="auto"/>
              <w:right w:val="single" w:sz="4" w:space="0" w:color="auto"/>
            </w:tcBorders>
            <w:noWrap/>
          </w:tcPr>
          <w:p w:rsidR="00B1293C" w:rsidRPr="00B1293C" w:rsidRDefault="00B1293C" w:rsidP="00B1293C">
            <w:pPr>
              <w:widowControl/>
              <w:spacing w:after="160"/>
              <w:jc w:val="center"/>
              <w:rPr>
                <w:rFonts w:eastAsia="Calibri"/>
                <w:b/>
                <w:snapToGrid/>
                <w:sz w:val="22"/>
                <w:szCs w:val="22"/>
                <w:lang w:eastAsia="en-US"/>
              </w:rPr>
            </w:pPr>
          </w:p>
        </w:tc>
        <w:tc>
          <w:tcPr>
            <w:tcW w:w="1041" w:type="dxa"/>
            <w:tcBorders>
              <w:top w:val="single" w:sz="4" w:space="0" w:color="auto"/>
              <w:left w:val="single" w:sz="4" w:space="0" w:color="auto"/>
              <w:bottom w:val="single" w:sz="4" w:space="0" w:color="auto"/>
              <w:right w:val="single" w:sz="4" w:space="0" w:color="auto"/>
            </w:tcBorders>
            <w:noWrap/>
            <w:hideMark/>
          </w:tcPr>
          <w:p w:rsidR="00B1293C" w:rsidRPr="00B1293C" w:rsidRDefault="00B1293C" w:rsidP="00B1293C">
            <w:pPr>
              <w:widowControl/>
              <w:spacing w:after="160"/>
              <w:jc w:val="center"/>
              <w:rPr>
                <w:rFonts w:eastAsia="Calibri"/>
                <w:b/>
                <w:snapToGrid/>
                <w:sz w:val="22"/>
                <w:szCs w:val="22"/>
                <w:lang w:eastAsia="en-US"/>
              </w:rPr>
            </w:pPr>
          </w:p>
        </w:tc>
      </w:tr>
    </w:tbl>
    <w:p w:rsidR="00B1293C" w:rsidRPr="00B1293C" w:rsidRDefault="00B1293C" w:rsidP="00B1293C">
      <w:pPr>
        <w:widowControl/>
        <w:numPr>
          <w:ilvl w:val="1"/>
          <w:numId w:val="26"/>
        </w:numPr>
        <w:suppressAutoHyphens/>
        <w:spacing w:after="160" w:line="259" w:lineRule="auto"/>
        <w:contextualSpacing/>
        <w:jc w:val="both"/>
        <w:rPr>
          <w:b/>
          <w:snapToGrid/>
          <w:color w:val="000000"/>
          <w:kern w:val="24"/>
          <w:sz w:val="22"/>
          <w:szCs w:val="22"/>
          <w:lang w:eastAsia="ar-SA"/>
        </w:rPr>
      </w:pPr>
      <w:r w:rsidRPr="00B1293C">
        <w:rPr>
          <w:b/>
          <w:snapToGrid/>
          <w:color w:val="000000"/>
          <w:kern w:val="24"/>
          <w:sz w:val="22"/>
          <w:szCs w:val="22"/>
          <w:lang w:eastAsia="ar-SA"/>
        </w:rPr>
        <w:t>Адреса объектов для выполнения работ:</w:t>
      </w:r>
    </w:p>
    <w:p w:rsidR="00B1293C" w:rsidRPr="00B1293C" w:rsidRDefault="00B1293C" w:rsidP="00B1293C">
      <w:pPr>
        <w:widowControl/>
        <w:suppressAutoHyphens/>
        <w:ind w:left="862"/>
        <w:contextualSpacing/>
        <w:jc w:val="both"/>
        <w:rPr>
          <w:b/>
          <w:snapToGrid/>
          <w:color w:val="000000"/>
          <w:kern w:val="24"/>
          <w:sz w:val="22"/>
          <w:szCs w:val="22"/>
          <w:lang w:eastAsia="ar-SA"/>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5531"/>
        <w:gridCol w:w="1701"/>
        <w:gridCol w:w="2268"/>
      </w:tblGrid>
      <w:tr w:rsidR="00B1293C" w:rsidRPr="00B1293C" w:rsidTr="00B515B3">
        <w:tc>
          <w:tcPr>
            <w:tcW w:w="707" w:type="dxa"/>
            <w:shd w:val="clear" w:color="auto" w:fill="auto"/>
            <w:vAlign w:val="center"/>
          </w:tcPr>
          <w:p w:rsidR="00B1293C" w:rsidRPr="00B1293C" w:rsidRDefault="00B1293C" w:rsidP="00B515B3">
            <w:pPr>
              <w:widowControl/>
              <w:spacing w:after="160" w:line="259" w:lineRule="auto"/>
              <w:jc w:val="center"/>
              <w:rPr>
                <w:rFonts w:ascii="Calibri" w:eastAsia="Calibri" w:hAnsi="Calibri"/>
                <w:snapToGrid/>
                <w:color w:val="000000"/>
                <w:sz w:val="22"/>
                <w:szCs w:val="22"/>
                <w:lang w:eastAsia="en-US"/>
              </w:rPr>
            </w:pPr>
            <w:r w:rsidRPr="00B1293C">
              <w:rPr>
                <w:rFonts w:ascii="Calibri" w:eastAsia="Calibri" w:hAnsi="Calibri"/>
                <w:snapToGrid/>
                <w:color w:val="000000"/>
                <w:sz w:val="22"/>
                <w:szCs w:val="22"/>
                <w:lang w:eastAsia="en-US"/>
              </w:rPr>
              <w:t xml:space="preserve">№ </w:t>
            </w:r>
            <w:proofErr w:type="gramStart"/>
            <w:r w:rsidRPr="00B1293C">
              <w:rPr>
                <w:rFonts w:ascii="Calibri" w:eastAsia="Calibri" w:hAnsi="Calibri"/>
                <w:snapToGrid/>
                <w:color w:val="000000"/>
                <w:sz w:val="22"/>
                <w:szCs w:val="22"/>
                <w:lang w:eastAsia="en-US"/>
              </w:rPr>
              <w:t>п</w:t>
            </w:r>
            <w:proofErr w:type="gramEnd"/>
            <w:r w:rsidRPr="00B1293C">
              <w:rPr>
                <w:rFonts w:ascii="Calibri" w:eastAsia="Calibri" w:hAnsi="Calibri"/>
                <w:snapToGrid/>
                <w:color w:val="000000"/>
                <w:sz w:val="22"/>
                <w:szCs w:val="22"/>
                <w:lang w:eastAsia="en-US"/>
              </w:rPr>
              <w:t>/п</w:t>
            </w:r>
          </w:p>
        </w:tc>
        <w:tc>
          <w:tcPr>
            <w:tcW w:w="5531" w:type="dxa"/>
            <w:shd w:val="clear" w:color="auto" w:fill="auto"/>
            <w:vAlign w:val="center"/>
          </w:tcPr>
          <w:p w:rsidR="00B1293C" w:rsidRPr="00B1293C" w:rsidRDefault="00B1293C" w:rsidP="00B515B3">
            <w:pPr>
              <w:widowControl/>
              <w:spacing w:after="160" w:line="259" w:lineRule="auto"/>
              <w:jc w:val="center"/>
              <w:rPr>
                <w:rFonts w:ascii="Calibri" w:eastAsia="Calibri" w:hAnsi="Calibri"/>
                <w:snapToGrid/>
                <w:color w:val="000000"/>
                <w:sz w:val="22"/>
                <w:szCs w:val="22"/>
                <w:lang w:eastAsia="en-US"/>
              </w:rPr>
            </w:pPr>
            <w:r w:rsidRPr="00B1293C">
              <w:rPr>
                <w:rFonts w:ascii="Calibri" w:eastAsia="Calibri" w:hAnsi="Calibri"/>
                <w:snapToGrid/>
                <w:color w:val="000000"/>
                <w:sz w:val="22"/>
                <w:szCs w:val="22"/>
                <w:lang w:eastAsia="en-US"/>
              </w:rPr>
              <w:t>Адрес</w:t>
            </w:r>
          </w:p>
        </w:tc>
        <w:tc>
          <w:tcPr>
            <w:tcW w:w="1701" w:type="dxa"/>
            <w:shd w:val="clear" w:color="auto" w:fill="auto"/>
            <w:vAlign w:val="center"/>
          </w:tcPr>
          <w:p w:rsidR="00B1293C" w:rsidRPr="00B1293C" w:rsidRDefault="00B1293C" w:rsidP="00B515B3">
            <w:pPr>
              <w:widowControl/>
              <w:spacing w:after="160" w:line="259" w:lineRule="auto"/>
              <w:jc w:val="center"/>
              <w:rPr>
                <w:rFonts w:ascii="Calibri" w:eastAsia="Calibri" w:hAnsi="Calibri"/>
                <w:snapToGrid/>
                <w:color w:val="000000"/>
                <w:sz w:val="22"/>
                <w:szCs w:val="22"/>
                <w:lang w:eastAsia="en-US"/>
              </w:rPr>
            </w:pPr>
            <w:r w:rsidRPr="00B1293C">
              <w:rPr>
                <w:rFonts w:ascii="Calibri" w:eastAsia="Calibri" w:hAnsi="Calibri"/>
                <w:snapToGrid/>
                <w:color w:val="000000"/>
                <w:sz w:val="22"/>
                <w:szCs w:val="22"/>
                <w:lang w:eastAsia="en-US"/>
              </w:rPr>
              <w:t>Вид работ</w:t>
            </w:r>
          </w:p>
        </w:tc>
        <w:tc>
          <w:tcPr>
            <w:tcW w:w="2268" w:type="dxa"/>
            <w:shd w:val="clear" w:color="auto" w:fill="auto"/>
            <w:vAlign w:val="center"/>
          </w:tcPr>
          <w:p w:rsidR="00B1293C" w:rsidRPr="00B1293C" w:rsidRDefault="00B1293C" w:rsidP="00B515B3">
            <w:pPr>
              <w:widowControl/>
              <w:spacing w:after="160" w:line="259" w:lineRule="auto"/>
              <w:jc w:val="center"/>
              <w:rPr>
                <w:rFonts w:ascii="Calibri" w:eastAsia="Calibri" w:hAnsi="Calibri"/>
                <w:snapToGrid/>
                <w:color w:val="000000"/>
                <w:sz w:val="22"/>
                <w:szCs w:val="22"/>
                <w:lang w:eastAsia="en-US"/>
              </w:rPr>
            </w:pPr>
            <w:r w:rsidRPr="00B1293C">
              <w:rPr>
                <w:rFonts w:ascii="Calibri" w:eastAsia="Calibri" w:hAnsi="Calibri"/>
                <w:snapToGrid/>
                <w:color w:val="000000"/>
                <w:sz w:val="22"/>
                <w:szCs w:val="22"/>
                <w:lang w:eastAsia="en-US"/>
              </w:rPr>
              <w:t>Количество кондиционеров, ед.</w:t>
            </w:r>
          </w:p>
        </w:tc>
      </w:tr>
      <w:tr w:rsidR="00B1293C" w:rsidRPr="00B1293C" w:rsidTr="00B515B3">
        <w:tc>
          <w:tcPr>
            <w:tcW w:w="707" w:type="dxa"/>
            <w:shd w:val="clear" w:color="auto" w:fill="auto"/>
            <w:vAlign w:val="center"/>
          </w:tcPr>
          <w:p w:rsidR="00B1293C" w:rsidRPr="00B1293C" w:rsidRDefault="00B1293C" w:rsidP="00B515B3">
            <w:pPr>
              <w:widowControl/>
              <w:spacing w:after="160" w:line="259" w:lineRule="auto"/>
              <w:jc w:val="center"/>
              <w:rPr>
                <w:rFonts w:ascii="Calibri" w:eastAsia="Calibri" w:hAnsi="Calibri"/>
                <w:snapToGrid/>
                <w:color w:val="000000"/>
                <w:sz w:val="22"/>
                <w:szCs w:val="22"/>
                <w:lang w:eastAsia="en-US"/>
              </w:rPr>
            </w:pPr>
            <w:r w:rsidRPr="00B1293C">
              <w:rPr>
                <w:rFonts w:ascii="Calibri" w:eastAsia="Calibri" w:hAnsi="Calibri"/>
                <w:snapToGrid/>
                <w:color w:val="000000"/>
                <w:sz w:val="22"/>
                <w:szCs w:val="22"/>
                <w:lang w:eastAsia="en-US"/>
              </w:rPr>
              <w:t>1</w:t>
            </w:r>
          </w:p>
        </w:tc>
        <w:tc>
          <w:tcPr>
            <w:tcW w:w="5531" w:type="dxa"/>
            <w:shd w:val="clear" w:color="auto" w:fill="auto"/>
            <w:vAlign w:val="center"/>
          </w:tcPr>
          <w:p w:rsidR="00B1293C" w:rsidRPr="00B1293C" w:rsidRDefault="00B1293C" w:rsidP="00B515B3">
            <w:pPr>
              <w:widowControl/>
              <w:spacing w:after="160" w:line="259" w:lineRule="auto"/>
              <w:jc w:val="center"/>
              <w:rPr>
                <w:rFonts w:ascii="Calibri" w:eastAsia="Calibri" w:hAnsi="Calibri"/>
                <w:snapToGrid/>
                <w:color w:val="000000"/>
                <w:sz w:val="22"/>
                <w:szCs w:val="22"/>
                <w:lang w:eastAsia="en-US"/>
              </w:rPr>
            </w:pPr>
            <w:r w:rsidRPr="00B1293C">
              <w:rPr>
                <w:rFonts w:ascii="Calibri" w:eastAsia="Calibri" w:hAnsi="Calibri"/>
                <w:snapToGrid/>
                <w:color w:val="000000"/>
                <w:sz w:val="22"/>
                <w:szCs w:val="22"/>
              </w:rPr>
              <w:t>629810, Ямало-Ненецкий автономный округ, г. Ноябрьск, проспект Мира, дом 94.</w:t>
            </w:r>
          </w:p>
        </w:tc>
        <w:tc>
          <w:tcPr>
            <w:tcW w:w="1701" w:type="dxa"/>
            <w:shd w:val="clear" w:color="auto" w:fill="auto"/>
            <w:vAlign w:val="center"/>
          </w:tcPr>
          <w:p w:rsidR="00B1293C" w:rsidRPr="00B1293C" w:rsidRDefault="00B1293C" w:rsidP="00B515B3">
            <w:pPr>
              <w:widowControl/>
              <w:spacing w:after="160" w:line="259" w:lineRule="auto"/>
              <w:jc w:val="center"/>
              <w:rPr>
                <w:rFonts w:ascii="Calibri" w:eastAsia="Calibri" w:hAnsi="Calibri"/>
                <w:snapToGrid/>
                <w:color w:val="000000"/>
                <w:sz w:val="22"/>
                <w:szCs w:val="22"/>
                <w:lang w:eastAsia="en-US"/>
              </w:rPr>
            </w:pPr>
            <w:r w:rsidRPr="00B1293C">
              <w:rPr>
                <w:rFonts w:ascii="Calibri" w:eastAsia="Calibri" w:hAnsi="Calibri"/>
                <w:snapToGrid/>
                <w:color w:val="000000"/>
                <w:sz w:val="22"/>
                <w:szCs w:val="22"/>
                <w:lang w:eastAsia="en-US"/>
              </w:rPr>
              <w:t>Демонтаж</w:t>
            </w:r>
          </w:p>
        </w:tc>
        <w:tc>
          <w:tcPr>
            <w:tcW w:w="2268" w:type="dxa"/>
            <w:shd w:val="clear" w:color="auto" w:fill="auto"/>
            <w:vAlign w:val="center"/>
          </w:tcPr>
          <w:p w:rsidR="00B1293C" w:rsidRPr="00B1293C" w:rsidRDefault="00B1293C" w:rsidP="00B515B3">
            <w:pPr>
              <w:widowControl/>
              <w:spacing w:after="160" w:line="259" w:lineRule="auto"/>
              <w:jc w:val="center"/>
              <w:rPr>
                <w:rFonts w:ascii="Calibri" w:eastAsia="Calibri" w:hAnsi="Calibri"/>
                <w:snapToGrid/>
                <w:color w:val="000000"/>
                <w:sz w:val="22"/>
                <w:szCs w:val="22"/>
                <w:lang w:eastAsia="en-US"/>
              </w:rPr>
            </w:pPr>
            <w:r w:rsidRPr="00B1293C">
              <w:rPr>
                <w:rFonts w:ascii="Calibri" w:eastAsia="Calibri" w:hAnsi="Calibri"/>
                <w:snapToGrid/>
                <w:color w:val="000000"/>
                <w:sz w:val="22"/>
                <w:szCs w:val="22"/>
                <w:lang w:eastAsia="en-US"/>
              </w:rPr>
              <w:t>5</w:t>
            </w:r>
          </w:p>
        </w:tc>
      </w:tr>
      <w:tr w:rsidR="00B1293C" w:rsidRPr="00B1293C" w:rsidTr="00B515B3">
        <w:tc>
          <w:tcPr>
            <w:tcW w:w="707" w:type="dxa"/>
            <w:shd w:val="clear" w:color="auto" w:fill="auto"/>
            <w:vAlign w:val="center"/>
          </w:tcPr>
          <w:p w:rsidR="00B1293C" w:rsidRPr="00B1293C" w:rsidRDefault="00B1293C" w:rsidP="00B515B3">
            <w:pPr>
              <w:widowControl/>
              <w:spacing w:after="160" w:line="259" w:lineRule="auto"/>
              <w:jc w:val="center"/>
              <w:rPr>
                <w:rFonts w:ascii="Calibri" w:eastAsia="Calibri" w:hAnsi="Calibri"/>
                <w:snapToGrid/>
                <w:color w:val="000000"/>
                <w:sz w:val="22"/>
                <w:szCs w:val="22"/>
                <w:lang w:eastAsia="en-US"/>
              </w:rPr>
            </w:pPr>
            <w:r w:rsidRPr="00B1293C">
              <w:rPr>
                <w:rFonts w:ascii="Calibri" w:eastAsia="Calibri" w:hAnsi="Calibri"/>
                <w:snapToGrid/>
                <w:color w:val="000000"/>
                <w:sz w:val="22"/>
                <w:szCs w:val="22"/>
                <w:lang w:eastAsia="en-US"/>
              </w:rPr>
              <w:t>2</w:t>
            </w:r>
          </w:p>
        </w:tc>
        <w:tc>
          <w:tcPr>
            <w:tcW w:w="5531" w:type="dxa"/>
            <w:shd w:val="clear" w:color="auto" w:fill="auto"/>
            <w:vAlign w:val="center"/>
          </w:tcPr>
          <w:p w:rsidR="00B1293C" w:rsidRPr="00B1293C" w:rsidRDefault="00B1293C" w:rsidP="00B515B3">
            <w:pPr>
              <w:widowControl/>
              <w:spacing w:after="160" w:line="259" w:lineRule="auto"/>
              <w:jc w:val="center"/>
              <w:rPr>
                <w:rFonts w:ascii="Calibri" w:eastAsia="Calibri" w:hAnsi="Calibri"/>
                <w:snapToGrid/>
                <w:color w:val="000000"/>
                <w:sz w:val="22"/>
                <w:szCs w:val="22"/>
                <w:lang w:eastAsia="en-US"/>
              </w:rPr>
            </w:pPr>
            <w:r w:rsidRPr="00B1293C">
              <w:rPr>
                <w:rFonts w:ascii="Calibri" w:eastAsia="Calibri" w:hAnsi="Calibri"/>
                <w:snapToGrid/>
                <w:color w:val="000000"/>
                <w:sz w:val="22"/>
                <w:szCs w:val="22"/>
              </w:rPr>
              <w:t>629810, Ямало-Ненецкий автономный округ, г. Ноябрьск, проспект Мира, дом 94.</w:t>
            </w:r>
          </w:p>
        </w:tc>
        <w:tc>
          <w:tcPr>
            <w:tcW w:w="1701" w:type="dxa"/>
            <w:shd w:val="clear" w:color="auto" w:fill="auto"/>
            <w:vAlign w:val="center"/>
          </w:tcPr>
          <w:p w:rsidR="00B1293C" w:rsidRPr="00B1293C" w:rsidRDefault="00B1293C" w:rsidP="00B515B3">
            <w:pPr>
              <w:widowControl/>
              <w:spacing w:after="160" w:line="259" w:lineRule="auto"/>
              <w:jc w:val="center"/>
              <w:rPr>
                <w:rFonts w:ascii="Calibri" w:eastAsia="Calibri" w:hAnsi="Calibri"/>
                <w:snapToGrid/>
                <w:color w:val="000000"/>
                <w:sz w:val="22"/>
                <w:szCs w:val="22"/>
                <w:lang w:eastAsia="en-US"/>
              </w:rPr>
            </w:pPr>
            <w:r w:rsidRPr="00B1293C">
              <w:rPr>
                <w:rFonts w:ascii="Calibri" w:eastAsia="Calibri" w:hAnsi="Calibri"/>
                <w:snapToGrid/>
                <w:color w:val="000000"/>
                <w:sz w:val="22"/>
                <w:szCs w:val="22"/>
                <w:lang w:eastAsia="en-US"/>
              </w:rPr>
              <w:t>Монтаж</w:t>
            </w:r>
          </w:p>
        </w:tc>
        <w:tc>
          <w:tcPr>
            <w:tcW w:w="2268" w:type="dxa"/>
            <w:shd w:val="clear" w:color="auto" w:fill="auto"/>
            <w:vAlign w:val="center"/>
          </w:tcPr>
          <w:p w:rsidR="00B1293C" w:rsidRPr="00B1293C" w:rsidRDefault="00B1293C" w:rsidP="00B515B3">
            <w:pPr>
              <w:widowControl/>
              <w:spacing w:after="160" w:line="259" w:lineRule="auto"/>
              <w:jc w:val="center"/>
              <w:rPr>
                <w:rFonts w:ascii="Calibri" w:eastAsia="Calibri" w:hAnsi="Calibri"/>
                <w:snapToGrid/>
                <w:color w:val="000000"/>
                <w:sz w:val="22"/>
                <w:szCs w:val="22"/>
                <w:lang w:eastAsia="en-US"/>
              </w:rPr>
            </w:pPr>
            <w:r w:rsidRPr="00B1293C">
              <w:rPr>
                <w:rFonts w:ascii="Calibri" w:eastAsia="Calibri" w:hAnsi="Calibri"/>
                <w:snapToGrid/>
                <w:color w:val="000000"/>
                <w:sz w:val="22"/>
                <w:szCs w:val="22"/>
                <w:lang w:eastAsia="en-US"/>
              </w:rPr>
              <w:t>7</w:t>
            </w:r>
          </w:p>
        </w:tc>
      </w:tr>
    </w:tbl>
    <w:p w:rsidR="00B1293C" w:rsidRPr="00B1293C" w:rsidRDefault="00B1293C" w:rsidP="00B1293C">
      <w:pPr>
        <w:widowControl/>
        <w:suppressAutoHyphens/>
        <w:ind w:left="1080"/>
        <w:contextualSpacing/>
        <w:jc w:val="both"/>
        <w:rPr>
          <w:b/>
          <w:snapToGrid/>
          <w:color w:val="000000"/>
          <w:kern w:val="24"/>
          <w:sz w:val="22"/>
          <w:szCs w:val="22"/>
          <w:lang w:eastAsia="ar-SA"/>
        </w:rPr>
      </w:pPr>
    </w:p>
    <w:p w:rsidR="00B1293C" w:rsidRPr="00B1293C" w:rsidRDefault="00B1293C" w:rsidP="00B1293C">
      <w:pPr>
        <w:widowControl/>
        <w:numPr>
          <w:ilvl w:val="0"/>
          <w:numId w:val="26"/>
        </w:numPr>
        <w:spacing w:after="160" w:line="259" w:lineRule="auto"/>
        <w:contextualSpacing/>
        <w:jc w:val="both"/>
        <w:rPr>
          <w:rFonts w:eastAsia="Calibri"/>
          <w:b/>
          <w:snapToGrid/>
          <w:sz w:val="22"/>
          <w:szCs w:val="22"/>
          <w:lang w:eastAsia="en-US"/>
        </w:rPr>
      </w:pPr>
      <w:r w:rsidRPr="00B1293C">
        <w:rPr>
          <w:rFonts w:eastAsia="Calibri"/>
          <w:b/>
          <w:snapToGrid/>
          <w:sz w:val="22"/>
          <w:szCs w:val="22"/>
          <w:lang w:eastAsia="en-US"/>
        </w:rPr>
        <w:t xml:space="preserve">Условия выполнения работ. </w:t>
      </w:r>
    </w:p>
    <w:p w:rsidR="00B1293C" w:rsidRPr="00B1293C" w:rsidRDefault="00B1293C" w:rsidP="00B1293C">
      <w:pPr>
        <w:widowControl/>
        <w:ind w:left="502"/>
        <w:contextualSpacing/>
        <w:jc w:val="both"/>
        <w:rPr>
          <w:rFonts w:eastAsia="Calibri"/>
          <w:b/>
          <w:snapToGrid/>
          <w:sz w:val="22"/>
          <w:szCs w:val="22"/>
          <w:lang w:eastAsia="en-US"/>
        </w:rPr>
      </w:pPr>
    </w:p>
    <w:p w:rsidR="00B1293C" w:rsidRPr="00B1293C" w:rsidRDefault="00B1293C" w:rsidP="00B1293C">
      <w:pPr>
        <w:autoSpaceDE w:val="0"/>
        <w:autoSpaceDN w:val="0"/>
        <w:adjustRightInd w:val="0"/>
        <w:jc w:val="both"/>
        <w:rPr>
          <w:rFonts w:eastAsia="Calibri"/>
          <w:snapToGrid/>
          <w:sz w:val="22"/>
          <w:szCs w:val="22"/>
          <w:lang w:eastAsia="en-US"/>
        </w:rPr>
      </w:pPr>
      <w:r w:rsidRPr="00B1293C">
        <w:rPr>
          <w:rFonts w:eastAsia="Cambria Math"/>
          <w:snapToGrid/>
          <w:color w:val="000000"/>
          <w:sz w:val="24"/>
          <w:szCs w:val="24"/>
          <w:shd w:val="clear" w:color="auto" w:fill="FFFFFF"/>
        </w:rPr>
        <w:tab/>
      </w:r>
      <w:r w:rsidRPr="00B1293C">
        <w:rPr>
          <w:rFonts w:eastAsia="Calibri"/>
          <w:snapToGrid/>
          <w:sz w:val="22"/>
          <w:szCs w:val="22"/>
          <w:lang w:eastAsia="en-US"/>
        </w:rPr>
        <w:t>Перед началом выполнения работ Исполнитель предоставляет список работников, привлекаемых к монтажу, в котором указывается: фамилия, имя, отчество; должность; паспортные данные; контактный номер мобильного телефона и место оказания услуг.</w:t>
      </w:r>
    </w:p>
    <w:p w:rsidR="00B1293C" w:rsidRPr="00B1293C" w:rsidRDefault="00B1293C" w:rsidP="00B1293C">
      <w:pPr>
        <w:widowControl/>
        <w:ind w:firstLine="502"/>
        <w:contextualSpacing/>
        <w:jc w:val="both"/>
        <w:rPr>
          <w:rFonts w:eastAsia="Calibri"/>
          <w:b/>
          <w:snapToGrid/>
          <w:sz w:val="22"/>
          <w:szCs w:val="22"/>
          <w:lang w:eastAsia="en-US"/>
        </w:rPr>
      </w:pPr>
      <w:r w:rsidRPr="00B1293C">
        <w:rPr>
          <w:rFonts w:eastAsia="Calibri"/>
          <w:snapToGrid/>
          <w:sz w:val="22"/>
          <w:szCs w:val="22"/>
          <w:lang w:eastAsia="en-US"/>
        </w:rPr>
        <w:t>Кондиционеры передаются подрядчику по акту приема передачи перед выполнением демонтажных и монтажных работ.</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 xml:space="preserve">4.1. Демонтаж кондиционера (сплит-систем) включает в себя: демонтаж наружного блока, демонтаж внутреннего блока.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784"/>
        <w:gridCol w:w="4819"/>
        <w:gridCol w:w="2835"/>
      </w:tblGrid>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w:t>
            </w:r>
            <w:proofErr w:type="gramStart"/>
            <w:r w:rsidRPr="00B1293C">
              <w:rPr>
                <w:rFonts w:ascii="Calibri" w:eastAsia="Calibri" w:hAnsi="Calibri"/>
                <w:snapToGrid/>
                <w:sz w:val="22"/>
                <w:szCs w:val="22"/>
                <w:lang w:eastAsia="ar-SA"/>
              </w:rPr>
              <w:t>п</w:t>
            </w:r>
            <w:proofErr w:type="gramEnd"/>
            <w:r w:rsidRPr="00B1293C">
              <w:rPr>
                <w:rFonts w:ascii="Calibri" w:eastAsia="Calibri" w:hAnsi="Calibri"/>
                <w:snapToGrid/>
                <w:sz w:val="22"/>
                <w:szCs w:val="22"/>
                <w:lang w:eastAsia="ar-SA"/>
              </w:rPr>
              <w:t>/п</w:t>
            </w:r>
          </w:p>
        </w:tc>
        <w:tc>
          <w:tcPr>
            <w:tcW w:w="1784" w:type="dxa"/>
            <w:shd w:val="clear" w:color="auto" w:fill="auto"/>
          </w:tcPr>
          <w:p w:rsidR="00B1293C" w:rsidRPr="00B1293C" w:rsidRDefault="00B1293C" w:rsidP="00B515B3">
            <w:pPr>
              <w:widowControl/>
              <w:suppressAutoHyphens/>
              <w:spacing w:after="160" w:line="259" w:lineRule="auto"/>
              <w:jc w:val="center"/>
              <w:rPr>
                <w:rFonts w:ascii="Calibri" w:eastAsia="Calibri" w:hAnsi="Calibri"/>
                <w:snapToGrid/>
                <w:sz w:val="22"/>
                <w:szCs w:val="22"/>
                <w:lang w:eastAsia="ar-SA"/>
              </w:rPr>
            </w:pPr>
            <w:r w:rsidRPr="00B1293C">
              <w:rPr>
                <w:rFonts w:ascii="Calibri" w:eastAsia="Calibri" w:hAnsi="Calibri"/>
                <w:snapToGrid/>
                <w:sz w:val="22"/>
                <w:szCs w:val="22"/>
                <w:lang w:eastAsia="ar-SA"/>
              </w:rPr>
              <w:t>Виды работ</w:t>
            </w:r>
          </w:p>
        </w:tc>
        <w:tc>
          <w:tcPr>
            <w:tcW w:w="481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Наименование кондиционеров</w:t>
            </w:r>
          </w:p>
        </w:tc>
        <w:tc>
          <w:tcPr>
            <w:tcW w:w="2835"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proofErr w:type="gramStart"/>
            <w:r w:rsidRPr="00B1293C">
              <w:rPr>
                <w:rFonts w:ascii="Calibri" w:eastAsia="Calibri" w:hAnsi="Calibri"/>
                <w:snapToGrid/>
                <w:sz w:val="22"/>
                <w:szCs w:val="22"/>
                <w:lang w:eastAsia="ar-SA"/>
              </w:rPr>
              <w:t>Место положение</w:t>
            </w:r>
            <w:proofErr w:type="gramEnd"/>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1</w:t>
            </w:r>
          </w:p>
        </w:tc>
        <w:tc>
          <w:tcPr>
            <w:tcW w:w="1784"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Демонтаж</w:t>
            </w:r>
          </w:p>
        </w:tc>
        <w:tc>
          <w:tcPr>
            <w:tcW w:w="481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val="en-US" w:eastAsia="ar-SA"/>
              </w:rPr>
            </w:pPr>
            <w:r w:rsidRPr="00B1293C">
              <w:rPr>
                <w:rFonts w:ascii="Calibri" w:eastAsia="Calibri" w:hAnsi="Calibri"/>
                <w:snapToGrid/>
                <w:sz w:val="22"/>
                <w:szCs w:val="22"/>
                <w:lang w:eastAsia="ar-SA"/>
              </w:rPr>
              <w:t xml:space="preserve">Кондиционер </w:t>
            </w:r>
            <w:r w:rsidRPr="00B1293C">
              <w:rPr>
                <w:rFonts w:ascii="Calibri" w:eastAsia="Calibri" w:hAnsi="Calibri"/>
                <w:snapToGrid/>
                <w:sz w:val="22"/>
                <w:szCs w:val="22"/>
                <w:lang w:val="en-US" w:eastAsia="ar-SA"/>
              </w:rPr>
              <w:t>DAIKIN FT45GAV1B</w:t>
            </w:r>
            <w:r w:rsidRPr="00B1293C">
              <w:rPr>
                <w:rFonts w:ascii="Calibri" w:eastAsia="Calibri" w:hAnsi="Calibri"/>
                <w:snapToGrid/>
                <w:sz w:val="22"/>
                <w:szCs w:val="22"/>
                <w:lang w:eastAsia="ar-SA"/>
              </w:rPr>
              <w:t xml:space="preserve"> </w:t>
            </w:r>
            <w:r w:rsidRPr="00B1293C">
              <w:rPr>
                <w:rFonts w:ascii="Calibri" w:eastAsia="Calibri" w:hAnsi="Calibri"/>
                <w:snapToGrid/>
                <w:sz w:val="22"/>
                <w:szCs w:val="22"/>
                <w:lang w:val="en-US" w:eastAsia="ar-SA"/>
              </w:rPr>
              <w:t>(</w:t>
            </w:r>
            <w:proofErr w:type="spellStart"/>
            <w:r w:rsidRPr="00B1293C">
              <w:rPr>
                <w:rFonts w:ascii="Calibri" w:eastAsia="Calibri" w:hAnsi="Calibri"/>
                <w:snapToGrid/>
                <w:sz w:val="22"/>
                <w:szCs w:val="22"/>
                <w:lang w:val="en-US" w:eastAsia="ar-SA"/>
              </w:rPr>
              <w:t>нерабочий</w:t>
            </w:r>
            <w:proofErr w:type="spellEnd"/>
            <w:r w:rsidRPr="00B1293C">
              <w:rPr>
                <w:rFonts w:ascii="Calibri" w:eastAsia="Calibri" w:hAnsi="Calibri"/>
                <w:snapToGrid/>
                <w:sz w:val="22"/>
                <w:szCs w:val="22"/>
                <w:lang w:val="en-US" w:eastAsia="ar-SA"/>
              </w:rPr>
              <w:t>)</w:t>
            </w:r>
          </w:p>
        </w:tc>
        <w:tc>
          <w:tcPr>
            <w:tcW w:w="2835"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proofErr w:type="spellStart"/>
            <w:r w:rsidRPr="00B1293C">
              <w:rPr>
                <w:rFonts w:ascii="Calibri" w:eastAsia="Calibri" w:hAnsi="Calibri"/>
                <w:snapToGrid/>
                <w:sz w:val="22"/>
                <w:szCs w:val="22"/>
                <w:lang w:eastAsia="ar-SA"/>
              </w:rPr>
              <w:t>Каб</w:t>
            </w:r>
            <w:proofErr w:type="spellEnd"/>
            <w:r w:rsidRPr="00B1293C">
              <w:rPr>
                <w:rFonts w:ascii="Calibri" w:eastAsia="Calibri" w:hAnsi="Calibri"/>
                <w:snapToGrid/>
                <w:sz w:val="22"/>
                <w:szCs w:val="22"/>
                <w:lang w:eastAsia="ar-SA"/>
              </w:rPr>
              <w:t xml:space="preserve">. </w:t>
            </w:r>
            <w:r w:rsidRPr="00B1293C">
              <w:rPr>
                <w:rFonts w:ascii="Calibri" w:eastAsia="Calibri" w:hAnsi="Calibri"/>
                <w:snapToGrid/>
                <w:sz w:val="22"/>
                <w:szCs w:val="22"/>
                <w:lang w:val="en-US" w:eastAsia="ar-SA"/>
              </w:rPr>
              <w:t>308</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2</w:t>
            </w:r>
          </w:p>
        </w:tc>
        <w:tc>
          <w:tcPr>
            <w:tcW w:w="1784" w:type="dxa"/>
            <w:shd w:val="clear" w:color="auto" w:fill="auto"/>
          </w:tcPr>
          <w:p w:rsidR="00B1293C" w:rsidRPr="00B1293C" w:rsidRDefault="00B1293C" w:rsidP="00B515B3">
            <w:pPr>
              <w:widowControl/>
              <w:spacing w:after="160" w:line="259" w:lineRule="auto"/>
              <w:rPr>
                <w:rFonts w:ascii="Calibri" w:eastAsia="Calibri" w:hAnsi="Calibri"/>
                <w:snapToGrid/>
                <w:sz w:val="22"/>
                <w:szCs w:val="22"/>
                <w:lang w:eastAsia="en-US"/>
              </w:rPr>
            </w:pPr>
            <w:r w:rsidRPr="00B1293C">
              <w:rPr>
                <w:rFonts w:ascii="Calibri" w:eastAsia="Calibri" w:hAnsi="Calibri"/>
                <w:snapToGrid/>
                <w:sz w:val="22"/>
                <w:szCs w:val="22"/>
                <w:lang w:eastAsia="ar-SA"/>
              </w:rPr>
              <w:t>Демонтаж</w:t>
            </w:r>
          </w:p>
        </w:tc>
        <w:tc>
          <w:tcPr>
            <w:tcW w:w="481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DAHATSU DA-36H</w:t>
            </w:r>
          </w:p>
        </w:tc>
        <w:tc>
          <w:tcPr>
            <w:tcW w:w="2835"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proofErr w:type="spellStart"/>
            <w:r w:rsidRPr="00B1293C">
              <w:rPr>
                <w:rFonts w:ascii="Calibri" w:eastAsia="Calibri" w:hAnsi="Calibri"/>
                <w:snapToGrid/>
                <w:sz w:val="22"/>
                <w:szCs w:val="22"/>
                <w:lang w:eastAsia="ar-SA"/>
              </w:rPr>
              <w:t>Каб</w:t>
            </w:r>
            <w:proofErr w:type="spellEnd"/>
            <w:r w:rsidRPr="00B1293C">
              <w:rPr>
                <w:rFonts w:ascii="Calibri" w:eastAsia="Calibri" w:hAnsi="Calibri"/>
                <w:snapToGrid/>
                <w:sz w:val="22"/>
                <w:szCs w:val="22"/>
                <w:lang w:eastAsia="ar-SA"/>
              </w:rPr>
              <w:t>. 308</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3</w:t>
            </w:r>
          </w:p>
        </w:tc>
        <w:tc>
          <w:tcPr>
            <w:tcW w:w="1784" w:type="dxa"/>
            <w:shd w:val="clear" w:color="auto" w:fill="auto"/>
          </w:tcPr>
          <w:p w:rsidR="00B1293C" w:rsidRPr="00B1293C" w:rsidRDefault="00B1293C" w:rsidP="00B515B3">
            <w:pPr>
              <w:widowControl/>
              <w:spacing w:after="160" w:line="259" w:lineRule="auto"/>
              <w:rPr>
                <w:rFonts w:ascii="Calibri" w:eastAsia="Calibri" w:hAnsi="Calibri"/>
                <w:snapToGrid/>
                <w:sz w:val="22"/>
                <w:szCs w:val="22"/>
                <w:lang w:eastAsia="en-US"/>
              </w:rPr>
            </w:pPr>
            <w:r w:rsidRPr="00B1293C">
              <w:rPr>
                <w:rFonts w:ascii="Calibri" w:eastAsia="Calibri" w:hAnsi="Calibri"/>
                <w:snapToGrid/>
                <w:sz w:val="22"/>
                <w:szCs w:val="22"/>
                <w:lang w:eastAsia="ar-SA"/>
              </w:rPr>
              <w:t>Демонтаж</w:t>
            </w:r>
          </w:p>
        </w:tc>
        <w:tc>
          <w:tcPr>
            <w:tcW w:w="481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DAIKIN FTX25JAV1NB</w:t>
            </w:r>
          </w:p>
        </w:tc>
        <w:tc>
          <w:tcPr>
            <w:tcW w:w="2835"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proofErr w:type="spellStart"/>
            <w:r w:rsidRPr="00B1293C">
              <w:rPr>
                <w:rFonts w:ascii="Calibri" w:eastAsia="Calibri" w:hAnsi="Calibri"/>
                <w:snapToGrid/>
                <w:sz w:val="22"/>
                <w:szCs w:val="22"/>
                <w:lang w:eastAsia="ar-SA"/>
              </w:rPr>
              <w:t>Каб</w:t>
            </w:r>
            <w:proofErr w:type="spellEnd"/>
            <w:r w:rsidRPr="00B1293C">
              <w:rPr>
                <w:rFonts w:ascii="Calibri" w:eastAsia="Calibri" w:hAnsi="Calibri"/>
                <w:snapToGrid/>
                <w:sz w:val="22"/>
                <w:szCs w:val="22"/>
                <w:lang w:eastAsia="ar-SA"/>
              </w:rPr>
              <w:t>. 101</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4</w:t>
            </w:r>
          </w:p>
        </w:tc>
        <w:tc>
          <w:tcPr>
            <w:tcW w:w="1784" w:type="dxa"/>
            <w:shd w:val="clear" w:color="auto" w:fill="auto"/>
          </w:tcPr>
          <w:p w:rsidR="00B1293C" w:rsidRPr="00B1293C" w:rsidRDefault="00B1293C" w:rsidP="00B515B3">
            <w:pPr>
              <w:widowControl/>
              <w:spacing w:after="160" w:line="259" w:lineRule="auto"/>
              <w:rPr>
                <w:rFonts w:ascii="Calibri" w:eastAsia="Calibri" w:hAnsi="Calibri"/>
                <w:snapToGrid/>
                <w:sz w:val="22"/>
                <w:szCs w:val="22"/>
                <w:lang w:eastAsia="en-US"/>
              </w:rPr>
            </w:pPr>
            <w:r w:rsidRPr="00B1293C">
              <w:rPr>
                <w:rFonts w:ascii="Calibri" w:eastAsia="Calibri" w:hAnsi="Calibri"/>
                <w:snapToGrid/>
                <w:sz w:val="22"/>
                <w:szCs w:val="22"/>
                <w:lang w:eastAsia="ar-SA"/>
              </w:rPr>
              <w:t>Демонтаж</w:t>
            </w:r>
          </w:p>
        </w:tc>
        <w:tc>
          <w:tcPr>
            <w:tcW w:w="481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proofErr w:type="spellStart"/>
            <w:r w:rsidRPr="00B1293C">
              <w:rPr>
                <w:rFonts w:ascii="Calibri" w:eastAsia="Calibri" w:hAnsi="Calibri"/>
                <w:snapToGrid/>
                <w:sz w:val="22"/>
                <w:szCs w:val="22"/>
                <w:lang w:eastAsia="ar-SA"/>
              </w:rPr>
              <w:t>Haier</w:t>
            </w:r>
            <w:proofErr w:type="spellEnd"/>
          </w:p>
        </w:tc>
        <w:tc>
          <w:tcPr>
            <w:tcW w:w="2835"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Каб.406</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5</w:t>
            </w:r>
          </w:p>
        </w:tc>
        <w:tc>
          <w:tcPr>
            <w:tcW w:w="1784" w:type="dxa"/>
            <w:shd w:val="clear" w:color="auto" w:fill="auto"/>
          </w:tcPr>
          <w:p w:rsidR="00B1293C" w:rsidRPr="00B1293C" w:rsidRDefault="00B1293C" w:rsidP="00B515B3">
            <w:pPr>
              <w:widowControl/>
              <w:spacing w:after="160" w:line="259" w:lineRule="auto"/>
              <w:rPr>
                <w:rFonts w:ascii="Calibri" w:eastAsia="Calibri" w:hAnsi="Calibri"/>
                <w:snapToGrid/>
                <w:sz w:val="22"/>
                <w:szCs w:val="22"/>
                <w:lang w:eastAsia="en-US"/>
              </w:rPr>
            </w:pPr>
            <w:r w:rsidRPr="00B1293C">
              <w:rPr>
                <w:rFonts w:ascii="Calibri" w:eastAsia="Calibri" w:hAnsi="Calibri"/>
                <w:snapToGrid/>
                <w:sz w:val="22"/>
                <w:szCs w:val="22"/>
                <w:lang w:eastAsia="ar-SA"/>
              </w:rPr>
              <w:t>Демонтаж</w:t>
            </w:r>
          </w:p>
        </w:tc>
        <w:tc>
          <w:tcPr>
            <w:tcW w:w="481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proofErr w:type="spellStart"/>
            <w:r w:rsidRPr="00B1293C">
              <w:rPr>
                <w:rFonts w:ascii="Calibri" w:eastAsia="Calibri" w:hAnsi="Calibri"/>
                <w:snapToGrid/>
                <w:sz w:val="22"/>
                <w:szCs w:val="22"/>
                <w:lang w:eastAsia="ar-SA"/>
              </w:rPr>
              <w:t>Haier</w:t>
            </w:r>
            <w:proofErr w:type="spellEnd"/>
          </w:p>
        </w:tc>
        <w:tc>
          <w:tcPr>
            <w:tcW w:w="2835"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Каб.405</w:t>
            </w:r>
          </w:p>
        </w:tc>
      </w:tr>
    </w:tbl>
    <w:p w:rsidR="00B1293C" w:rsidRPr="00B1293C" w:rsidRDefault="00B1293C" w:rsidP="00B1293C">
      <w:pPr>
        <w:widowControl/>
        <w:spacing w:line="259" w:lineRule="auto"/>
        <w:ind w:firstLine="567"/>
        <w:jc w:val="center"/>
        <w:rPr>
          <w:rFonts w:eastAsia="Calibri"/>
          <w:b/>
          <w:snapToGrid/>
          <w:sz w:val="22"/>
          <w:szCs w:val="22"/>
          <w:lang w:eastAsia="en-US"/>
        </w:rPr>
      </w:pPr>
      <w:r w:rsidRPr="00B1293C">
        <w:rPr>
          <w:rFonts w:eastAsia="Calibri"/>
          <w:b/>
          <w:snapToGrid/>
          <w:sz w:val="22"/>
          <w:szCs w:val="22"/>
          <w:lang w:eastAsia="en-US"/>
        </w:rPr>
        <w:t>Перечень работ при демонтаже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6603"/>
        <w:gridCol w:w="1276"/>
        <w:gridCol w:w="1559"/>
      </w:tblGrid>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w:t>
            </w:r>
            <w:proofErr w:type="gramStart"/>
            <w:r w:rsidRPr="00B1293C">
              <w:rPr>
                <w:rFonts w:ascii="Calibri" w:eastAsia="Calibri" w:hAnsi="Calibri"/>
                <w:snapToGrid/>
                <w:sz w:val="22"/>
                <w:szCs w:val="22"/>
                <w:lang w:eastAsia="ar-SA"/>
              </w:rPr>
              <w:t>п</w:t>
            </w:r>
            <w:proofErr w:type="gramEnd"/>
            <w:r w:rsidRPr="00B1293C">
              <w:rPr>
                <w:rFonts w:ascii="Calibri" w:eastAsia="Calibri" w:hAnsi="Calibri"/>
                <w:snapToGrid/>
                <w:sz w:val="22"/>
                <w:szCs w:val="22"/>
                <w:lang w:eastAsia="ar-SA"/>
              </w:rPr>
              <w:t>/п</w:t>
            </w:r>
          </w:p>
        </w:tc>
        <w:tc>
          <w:tcPr>
            <w:tcW w:w="6603" w:type="dxa"/>
            <w:shd w:val="clear" w:color="auto" w:fill="auto"/>
          </w:tcPr>
          <w:p w:rsidR="00B1293C" w:rsidRPr="00B1293C" w:rsidRDefault="00B1293C" w:rsidP="00B515B3">
            <w:pPr>
              <w:widowControl/>
              <w:suppressAutoHyphens/>
              <w:spacing w:after="160" w:line="259" w:lineRule="auto"/>
              <w:jc w:val="center"/>
              <w:rPr>
                <w:rFonts w:ascii="Calibri" w:eastAsia="Calibri" w:hAnsi="Calibri"/>
                <w:snapToGrid/>
                <w:sz w:val="22"/>
                <w:szCs w:val="22"/>
                <w:lang w:eastAsia="ar-SA"/>
              </w:rPr>
            </w:pPr>
            <w:r w:rsidRPr="00B1293C">
              <w:rPr>
                <w:rFonts w:ascii="Calibri" w:eastAsia="Calibri" w:hAnsi="Calibri"/>
                <w:snapToGrid/>
                <w:sz w:val="22"/>
                <w:szCs w:val="22"/>
                <w:lang w:eastAsia="ar-SA"/>
              </w:rPr>
              <w:t>Виды работ</w:t>
            </w:r>
          </w:p>
        </w:tc>
        <w:tc>
          <w:tcPr>
            <w:tcW w:w="1276"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Ед. изм.</w:t>
            </w:r>
          </w:p>
        </w:tc>
        <w:tc>
          <w:tcPr>
            <w:tcW w:w="155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Количество</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1</w:t>
            </w:r>
          </w:p>
        </w:tc>
        <w:tc>
          <w:tcPr>
            <w:tcW w:w="6603"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Демонтаж наружного и внутреннего блока кондиционера</w:t>
            </w:r>
          </w:p>
        </w:tc>
        <w:tc>
          <w:tcPr>
            <w:tcW w:w="1276"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комп.</w:t>
            </w:r>
          </w:p>
        </w:tc>
        <w:tc>
          <w:tcPr>
            <w:tcW w:w="155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5</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2</w:t>
            </w:r>
          </w:p>
        </w:tc>
        <w:tc>
          <w:tcPr>
            <w:tcW w:w="6603"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Демонтаж креплений блоков</w:t>
            </w:r>
          </w:p>
        </w:tc>
        <w:tc>
          <w:tcPr>
            <w:tcW w:w="1276" w:type="dxa"/>
            <w:shd w:val="clear" w:color="auto" w:fill="auto"/>
          </w:tcPr>
          <w:p w:rsidR="00B1293C" w:rsidRPr="00B1293C" w:rsidRDefault="00B1293C" w:rsidP="00B515B3">
            <w:pPr>
              <w:widowControl/>
              <w:spacing w:after="160" w:line="259" w:lineRule="auto"/>
              <w:rPr>
                <w:rFonts w:ascii="Calibri" w:eastAsia="Calibri" w:hAnsi="Calibri"/>
                <w:snapToGrid/>
                <w:sz w:val="22"/>
                <w:szCs w:val="22"/>
                <w:lang w:eastAsia="en-US"/>
              </w:rPr>
            </w:pPr>
            <w:r w:rsidRPr="00B1293C">
              <w:rPr>
                <w:rFonts w:ascii="Calibri" w:eastAsia="Calibri" w:hAnsi="Calibri"/>
                <w:snapToGrid/>
                <w:sz w:val="22"/>
                <w:szCs w:val="22"/>
                <w:lang w:eastAsia="ar-SA"/>
              </w:rPr>
              <w:t>комп.</w:t>
            </w:r>
          </w:p>
        </w:tc>
        <w:tc>
          <w:tcPr>
            <w:tcW w:w="155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5</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3</w:t>
            </w:r>
          </w:p>
        </w:tc>
        <w:tc>
          <w:tcPr>
            <w:tcW w:w="6603"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Демонтаж трубопроводной системы кондиционера</w:t>
            </w:r>
          </w:p>
        </w:tc>
        <w:tc>
          <w:tcPr>
            <w:tcW w:w="1276" w:type="dxa"/>
            <w:shd w:val="clear" w:color="auto" w:fill="auto"/>
          </w:tcPr>
          <w:p w:rsidR="00B1293C" w:rsidRPr="00B1293C" w:rsidRDefault="00B1293C" w:rsidP="00B515B3">
            <w:pPr>
              <w:widowControl/>
              <w:spacing w:after="160" w:line="259" w:lineRule="auto"/>
              <w:rPr>
                <w:rFonts w:ascii="Calibri" w:eastAsia="Calibri" w:hAnsi="Calibri"/>
                <w:snapToGrid/>
                <w:sz w:val="22"/>
                <w:szCs w:val="22"/>
                <w:lang w:eastAsia="en-US"/>
              </w:rPr>
            </w:pPr>
            <w:r w:rsidRPr="00B1293C">
              <w:rPr>
                <w:rFonts w:ascii="Calibri" w:eastAsia="Calibri" w:hAnsi="Calibri"/>
                <w:snapToGrid/>
                <w:sz w:val="22"/>
                <w:szCs w:val="22"/>
                <w:lang w:eastAsia="ar-SA"/>
              </w:rPr>
              <w:t>комп.</w:t>
            </w:r>
          </w:p>
        </w:tc>
        <w:tc>
          <w:tcPr>
            <w:tcW w:w="155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5</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4</w:t>
            </w:r>
          </w:p>
        </w:tc>
        <w:tc>
          <w:tcPr>
            <w:tcW w:w="6603"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Восстановление целостности стены (утепление и восстановление отделки стены в месте проложенных труб)</w:t>
            </w:r>
          </w:p>
        </w:tc>
        <w:tc>
          <w:tcPr>
            <w:tcW w:w="1276"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шт.</w:t>
            </w:r>
          </w:p>
        </w:tc>
        <w:tc>
          <w:tcPr>
            <w:tcW w:w="1559" w:type="dxa"/>
            <w:shd w:val="clear" w:color="auto" w:fill="auto"/>
          </w:tcPr>
          <w:p w:rsidR="00B1293C" w:rsidRPr="00B1293C" w:rsidRDefault="00B1293C" w:rsidP="00B515B3">
            <w:pPr>
              <w:widowControl/>
              <w:suppressAutoHyphens/>
              <w:spacing w:after="160" w:line="259" w:lineRule="auto"/>
              <w:rPr>
                <w:rFonts w:ascii="Calibri" w:eastAsia="Calibri" w:hAnsi="Calibri"/>
                <w:snapToGrid/>
                <w:sz w:val="22"/>
                <w:szCs w:val="22"/>
                <w:lang w:eastAsia="ar-SA"/>
              </w:rPr>
            </w:pPr>
            <w:r w:rsidRPr="00B1293C">
              <w:rPr>
                <w:rFonts w:ascii="Calibri" w:eastAsia="Calibri" w:hAnsi="Calibri"/>
                <w:snapToGrid/>
                <w:sz w:val="22"/>
                <w:szCs w:val="22"/>
                <w:lang w:eastAsia="ar-SA"/>
              </w:rPr>
              <w:t>2</w:t>
            </w:r>
          </w:p>
        </w:tc>
      </w:tr>
    </w:tbl>
    <w:p w:rsidR="00B1293C" w:rsidRPr="00B1293C" w:rsidRDefault="00B1293C" w:rsidP="00B1293C">
      <w:pPr>
        <w:widowControl/>
        <w:spacing w:line="259" w:lineRule="auto"/>
        <w:ind w:firstLine="567"/>
        <w:jc w:val="both"/>
        <w:rPr>
          <w:rFonts w:eastAsia="Calibri"/>
          <w:snapToGrid/>
          <w:sz w:val="22"/>
          <w:szCs w:val="22"/>
          <w:lang w:eastAsia="en-US"/>
        </w:rPr>
      </w:pP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4.2. Подрядчик обязан обеспечить сохранность работоспособности демонтируемого кондиционера.</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Все демонтируемое оборудование, не подлежащее монтажу, передается Заказчику.</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 xml:space="preserve">4.3. </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lastRenderedPageBreak/>
        <w:t>4.4. Монтаж кондиционеров должен выполняться в соответствии с эксплуатационно-технической документацией завода-изготовителя, паспортами и иной технической документацией оборудования, а также  требованиями действующего законодательства.</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 xml:space="preserve"> 4.5. Доставка кондиционеров  на место монтажа, погрузочно-разгрузочные работы, а также его монтаж осуществляется силами и средствами Подрядчика и за его счёт со склада Заказчика в г. Салехарде.</w:t>
      </w:r>
    </w:p>
    <w:p w:rsidR="00B1293C" w:rsidRPr="00B1293C" w:rsidRDefault="00B1293C" w:rsidP="00B1293C">
      <w:pPr>
        <w:widowControl/>
        <w:spacing w:line="259" w:lineRule="auto"/>
        <w:ind w:firstLine="567"/>
        <w:jc w:val="center"/>
        <w:rPr>
          <w:rFonts w:eastAsia="Calibri"/>
          <w:b/>
          <w:snapToGrid/>
          <w:sz w:val="22"/>
          <w:szCs w:val="22"/>
          <w:lang w:eastAsia="en-US"/>
        </w:rPr>
      </w:pPr>
      <w:r w:rsidRPr="00B1293C">
        <w:rPr>
          <w:rFonts w:eastAsia="Calibri"/>
          <w:b/>
          <w:snapToGrid/>
          <w:sz w:val="22"/>
          <w:szCs w:val="22"/>
          <w:lang w:eastAsia="en-US"/>
        </w:rPr>
        <w:t>Перечень кондиционеров для монтажа</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642"/>
        <w:gridCol w:w="3827"/>
        <w:gridCol w:w="3969"/>
      </w:tblGrid>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w:t>
            </w:r>
            <w:proofErr w:type="gramStart"/>
            <w:r w:rsidRPr="00B1293C">
              <w:rPr>
                <w:rFonts w:eastAsia="Calibri"/>
                <w:snapToGrid/>
                <w:sz w:val="22"/>
                <w:szCs w:val="22"/>
                <w:lang w:eastAsia="ar-SA"/>
              </w:rPr>
              <w:t>п</w:t>
            </w:r>
            <w:proofErr w:type="gramEnd"/>
            <w:r w:rsidRPr="00B1293C">
              <w:rPr>
                <w:rFonts w:eastAsia="Calibri"/>
                <w:snapToGrid/>
                <w:sz w:val="22"/>
                <w:szCs w:val="22"/>
                <w:lang w:eastAsia="ar-SA"/>
              </w:rPr>
              <w:t>/п</w:t>
            </w:r>
          </w:p>
        </w:tc>
        <w:tc>
          <w:tcPr>
            <w:tcW w:w="1642"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Инвентарный номер</w:t>
            </w:r>
          </w:p>
        </w:tc>
        <w:tc>
          <w:tcPr>
            <w:tcW w:w="3827"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Наименование</w:t>
            </w:r>
          </w:p>
        </w:tc>
        <w:tc>
          <w:tcPr>
            <w:tcW w:w="39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proofErr w:type="gramStart"/>
            <w:r w:rsidRPr="00B1293C">
              <w:rPr>
                <w:rFonts w:eastAsia="Calibri"/>
                <w:snapToGrid/>
                <w:sz w:val="22"/>
                <w:szCs w:val="22"/>
                <w:lang w:eastAsia="ar-SA"/>
              </w:rPr>
              <w:t>Место положение</w:t>
            </w:r>
            <w:proofErr w:type="gramEnd"/>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1</w:t>
            </w:r>
          </w:p>
        </w:tc>
        <w:tc>
          <w:tcPr>
            <w:tcW w:w="1642" w:type="dxa"/>
            <w:shd w:val="clear" w:color="auto" w:fill="auto"/>
          </w:tcPr>
          <w:p w:rsidR="00B1293C" w:rsidRPr="00B1293C" w:rsidRDefault="00B1293C" w:rsidP="00B515B3">
            <w:pPr>
              <w:widowControl/>
              <w:suppressAutoHyphens/>
              <w:spacing w:after="160" w:line="259" w:lineRule="auto"/>
              <w:jc w:val="center"/>
              <w:rPr>
                <w:rFonts w:eastAsia="Calibri"/>
                <w:snapToGrid/>
                <w:sz w:val="22"/>
                <w:szCs w:val="22"/>
                <w:lang w:eastAsia="ar-SA"/>
              </w:rPr>
            </w:pPr>
            <w:r w:rsidRPr="00B1293C">
              <w:rPr>
                <w:rFonts w:eastAsia="Calibri"/>
                <w:snapToGrid/>
                <w:sz w:val="22"/>
                <w:szCs w:val="22"/>
                <w:lang w:eastAsia="ar-SA"/>
              </w:rPr>
              <w:t>б/</w:t>
            </w:r>
            <w:proofErr w:type="gramStart"/>
            <w:r w:rsidRPr="00B1293C">
              <w:rPr>
                <w:rFonts w:eastAsia="Calibri"/>
                <w:snapToGrid/>
                <w:sz w:val="22"/>
                <w:szCs w:val="22"/>
                <w:lang w:eastAsia="ar-SA"/>
              </w:rPr>
              <w:t>н</w:t>
            </w:r>
            <w:proofErr w:type="gramEnd"/>
          </w:p>
        </w:tc>
        <w:tc>
          <w:tcPr>
            <w:tcW w:w="3827"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 xml:space="preserve">Кондиционер </w:t>
            </w:r>
            <w:r w:rsidRPr="00B1293C">
              <w:rPr>
                <w:rFonts w:eastAsia="Calibri"/>
                <w:snapToGrid/>
                <w:sz w:val="22"/>
                <w:szCs w:val="22"/>
                <w:lang w:val="en-US" w:eastAsia="ar-SA"/>
              </w:rPr>
              <w:t>SFTO</w:t>
            </w:r>
            <w:r w:rsidRPr="00B1293C">
              <w:rPr>
                <w:rFonts w:eastAsia="Calibri"/>
                <w:snapToGrid/>
                <w:sz w:val="22"/>
                <w:szCs w:val="22"/>
                <w:lang w:eastAsia="ar-SA"/>
              </w:rPr>
              <w:t>-36</w:t>
            </w:r>
            <w:r w:rsidRPr="00B1293C">
              <w:rPr>
                <w:rFonts w:eastAsia="Calibri"/>
                <w:snapToGrid/>
                <w:sz w:val="22"/>
                <w:szCs w:val="22"/>
                <w:lang w:val="en-US" w:eastAsia="ar-SA"/>
              </w:rPr>
              <w:t>HN</w:t>
            </w:r>
            <w:r w:rsidRPr="00B1293C">
              <w:rPr>
                <w:rFonts w:eastAsia="Calibri"/>
                <w:snapToGrid/>
                <w:sz w:val="22"/>
                <w:szCs w:val="22"/>
                <w:lang w:eastAsia="ar-SA"/>
              </w:rPr>
              <w:t>1_24</w:t>
            </w:r>
            <w:r w:rsidRPr="00B1293C">
              <w:rPr>
                <w:rFonts w:eastAsia="Calibri"/>
                <w:snapToGrid/>
                <w:sz w:val="22"/>
                <w:szCs w:val="22"/>
                <w:lang w:val="en-US" w:eastAsia="ar-SA"/>
              </w:rPr>
              <w:t>Y</w:t>
            </w:r>
            <w:r w:rsidRPr="00B1293C">
              <w:rPr>
                <w:rFonts w:eastAsia="Calibri"/>
                <w:snapToGrid/>
                <w:sz w:val="22"/>
                <w:szCs w:val="22"/>
                <w:lang w:eastAsia="ar-SA"/>
              </w:rPr>
              <w:t xml:space="preserve"> (новый)</w:t>
            </w:r>
          </w:p>
        </w:tc>
        <w:tc>
          <w:tcPr>
            <w:tcW w:w="39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г. Ноябрьск, проспект Мира, дом 94,</w:t>
            </w:r>
            <w:r w:rsidRPr="00B1293C">
              <w:rPr>
                <w:rFonts w:eastAsia="Calibri"/>
                <w:snapToGrid/>
                <w:sz w:val="22"/>
                <w:szCs w:val="22"/>
                <w:lang w:eastAsia="en-US"/>
              </w:rPr>
              <w:t xml:space="preserve"> </w:t>
            </w:r>
            <w:proofErr w:type="spellStart"/>
            <w:r w:rsidRPr="00B1293C">
              <w:rPr>
                <w:rFonts w:eastAsia="Calibri"/>
                <w:snapToGrid/>
                <w:sz w:val="22"/>
                <w:szCs w:val="22"/>
                <w:lang w:eastAsia="ar-SA"/>
              </w:rPr>
              <w:t>Каб</w:t>
            </w:r>
            <w:proofErr w:type="spellEnd"/>
            <w:r w:rsidRPr="00B1293C">
              <w:rPr>
                <w:rFonts w:eastAsia="Calibri"/>
                <w:snapToGrid/>
                <w:sz w:val="22"/>
                <w:szCs w:val="22"/>
                <w:lang w:eastAsia="ar-SA"/>
              </w:rPr>
              <w:t>. 308</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val="en-US" w:eastAsia="ar-SA"/>
              </w:rPr>
            </w:pPr>
            <w:r w:rsidRPr="00B1293C">
              <w:rPr>
                <w:rFonts w:eastAsia="Calibri"/>
                <w:snapToGrid/>
                <w:sz w:val="22"/>
                <w:szCs w:val="22"/>
                <w:lang w:val="en-US" w:eastAsia="ar-SA"/>
              </w:rPr>
              <w:t>2</w:t>
            </w:r>
          </w:p>
        </w:tc>
        <w:tc>
          <w:tcPr>
            <w:tcW w:w="1642" w:type="dxa"/>
            <w:shd w:val="clear" w:color="auto" w:fill="auto"/>
          </w:tcPr>
          <w:p w:rsidR="00B1293C" w:rsidRPr="00B1293C" w:rsidRDefault="00B1293C" w:rsidP="00B515B3">
            <w:pPr>
              <w:widowControl/>
              <w:suppressAutoHyphens/>
              <w:spacing w:after="160" w:line="259" w:lineRule="auto"/>
              <w:jc w:val="center"/>
              <w:rPr>
                <w:rFonts w:eastAsia="Calibri"/>
                <w:snapToGrid/>
                <w:sz w:val="22"/>
                <w:szCs w:val="22"/>
                <w:lang w:val="en-US" w:eastAsia="ar-SA"/>
              </w:rPr>
            </w:pPr>
            <w:r w:rsidRPr="00B1293C">
              <w:rPr>
                <w:rFonts w:eastAsia="Calibri"/>
                <w:snapToGrid/>
                <w:sz w:val="22"/>
                <w:szCs w:val="22"/>
                <w:lang w:eastAsia="ar-SA"/>
              </w:rPr>
              <w:t>б</w:t>
            </w:r>
            <w:r w:rsidRPr="00B1293C">
              <w:rPr>
                <w:rFonts w:eastAsia="Calibri"/>
                <w:snapToGrid/>
                <w:sz w:val="22"/>
                <w:szCs w:val="22"/>
                <w:lang w:val="en-US" w:eastAsia="ar-SA"/>
              </w:rPr>
              <w:t>/</w:t>
            </w:r>
            <w:proofErr w:type="gramStart"/>
            <w:r w:rsidRPr="00B1293C">
              <w:rPr>
                <w:rFonts w:eastAsia="Calibri"/>
                <w:snapToGrid/>
                <w:sz w:val="22"/>
                <w:szCs w:val="22"/>
                <w:lang w:eastAsia="ar-SA"/>
              </w:rPr>
              <w:t>н</w:t>
            </w:r>
            <w:proofErr w:type="gramEnd"/>
          </w:p>
        </w:tc>
        <w:tc>
          <w:tcPr>
            <w:tcW w:w="3827" w:type="dxa"/>
            <w:shd w:val="clear" w:color="auto" w:fill="auto"/>
          </w:tcPr>
          <w:p w:rsidR="00B1293C" w:rsidRPr="00B1293C" w:rsidRDefault="00B1293C" w:rsidP="00B515B3">
            <w:pPr>
              <w:widowControl/>
              <w:suppressAutoHyphens/>
              <w:spacing w:after="160" w:line="259" w:lineRule="auto"/>
              <w:rPr>
                <w:rFonts w:eastAsia="Calibri"/>
                <w:snapToGrid/>
                <w:sz w:val="22"/>
                <w:szCs w:val="22"/>
                <w:lang w:val="en-US" w:eastAsia="ar-SA"/>
              </w:rPr>
            </w:pPr>
            <w:r w:rsidRPr="00B1293C">
              <w:rPr>
                <w:rFonts w:eastAsia="Calibri"/>
                <w:snapToGrid/>
                <w:sz w:val="22"/>
                <w:szCs w:val="22"/>
                <w:lang w:eastAsia="ar-SA"/>
              </w:rPr>
              <w:t>Кондиционер</w:t>
            </w:r>
            <w:r w:rsidRPr="00B1293C">
              <w:rPr>
                <w:rFonts w:eastAsia="Calibri"/>
                <w:snapToGrid/>
                <w:sz w:val="22"/>
                <w:szCs w:val="22"/>
                <w:lang w:val="en-US" w:eastAsia="ar-SA"/>
              </w:rPr>
              <w:t xml:space="preserve"> DAHATSU DA-36H</w:t>
            </w:r>
          </w:p>
        </w:tc>
        <w:tc>
          <w:tcPr>
            <w:tcW w:w="39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 xml:space="preserve">г. Ноябрьск, проспект Мира, дом 94, </w:t>
            </w:r>
            <w:proofErr w:type="spellStart"/>
            <w:r w:rsidRPr="00B1293C">
              <w:rPr>
                <w:rFonts w:eastAsia="Calibri"/>
                <w:snapToGrid/>
                <w:sz w:val="22"/>
                <w:szCs w:val="22"/>
                <w:lang w:eastAsia="ar-SA"/>
              </w:rPr>
              <w:t>Каб</w:t>
            </w:r>
            <w:proofErr w:type="spellEnd"/>
            <w:r w:rsidRPr="00B1293C">
              <w:rPr>
                <w:rFonts w:eastAsia="Calibri"/>
                <w:snapToGrid/>
                <w:sz w:val="22"/>
                <w:szCs w:val="22"/>
                <w:lang w:eastAsia="ar-SA"/>
              </w:rPr>
              <w:t>. 104</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val="en-US" w:eastAsia="ar-SA"/>
              </w:rPr>
            </w:pPr>
            <w:r w:rsidRPr="00B1293C">
              <w:rPr>
                <w:rFonts w:eastAsia="Calibri"/>
                <w:snapToGrid/>
                <w:sz w:val="22"/>
                <w:szCs w:val="22"/>
                <w:lang w:val="en-US" w:eastAsia="ar-SA"/>
              </w:rPr>
              <w:t>3</w:t>
            </w:r>
          </w:p>
        </w:tc>
        <w:tc>
          <w:tcPr>
            <w:tcW w:w="1642" w:type="dxa"/>
            <w:shd w:val="clear" w:color="auto" w:fill="auto"/>
          </w:tcPr>
          <w:p w:rsidR="00B1293C" w:rsidRPr="00B1293C" w:rsidRDefault="00B1293C" w:rsidP="00B515B3">
            <w:pPr>
              <w:widowControl/>
              <w:spacing w:after="160" w:line="259" w:lineRule="auto"/>
              <w:jc w:val="center"/>
              <w:rPr>
                <w:rFonts w:eastAsia="Calibri"/>
                <w:snapToGrid/>
                <w:sz w:val="22"/>
                <w:szCs w:val="22"/>
                <w:lang w:val="en-US" w:eastAsia="en-US"/>
              </w:rPr>
            </w:pPr>
            <w:r w:rsidRPr="00B1293C">
              <w:rPr>
                <w:rFonts w:eastAsia="Calibri"/>
                <w:snapToGrid/>
                <w:sz w:val="22"/>
                <w:szCs w:val="22"/>
                <w:lang w:eastAsia="ar-SA"/>
              </w:rPr>
              <w:t>б</w:t>
            </w:r>
            <w:r w:rsidRPr="00B1293C">
              <w:rPr>
                <w:rFonts w:eastAsia="Calibri"/>
                <w:snapToGrid/>
                <w:sz w:val="22"/>
                <w:szCs w:val="22"/>
                <w:lang w:val="en-US" w:eastAsia="ar-SA"/>
              </w:rPr>
              <w:t>/</w:t>
            </w:r>
            <w:proofErr w:type="gramStart"/>
            <w:r w:rsidRPr="00B1293C">
              <w:rPr>
                <w:rFonts w:eastAsia="Calibri"/>
                <w:snapToGrid/>
                <w:sz w:val="22"/>
                <w:szCs w:val="22"/>
                <w:lang w:eastAsia="ar-SA"/>
              </w:rPr>
              <w:t>н</w:t>
            </w:r>
            <w:proofErr w:type="gramEnd"/>
          </w:p>
        </w:tc>
        <w:tc>
          <w:tcPr>
            <w:tcW w:w="3827"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 xml:space="preserve">Кондиционер </w:t>
            </w:r>
            <w:r w:rsidRPr="00B1293C">
              <w:rPr>
                <w:rFonts w:eastAsia="Calibri"/>
                <w:snapToGrid/>
                <w:sz w:val="22"/>
                <w:szCs w:val="22"/>
                <w:lang w:val="en-US" w:eastAsia="ar-SA"/>
              </w:rPr>
              <w:t>SFTO</w:t>
            </w:r>
            <w:r w:rsidRPr="00B1293C">
              <w:rPr>
                <w:rFonts w:eastAsia="Calibri"/>
                <w:snapToGrid/>
                <w:sz w:val="22"/>
                <w:szCs w:val="22"/>
                <w:lang w:eastAsia="ar-SA"/>
              </w:rPr>
              <w:t>-36</w:t>
            </w:r>
            <w:r w:rsidRPr="00B1293C">
              <w:rPr>
                <w:rFonts w:eastAsia="Calibri"/>
                <w:snapToGrid/>
                <w:sz w:val="22"/>
                <w:szCs w:val="22"/>
                <w:lang w:val="en-US" w:eastAsia="ar-SA"/>
              </w:rPr>
              <w:t>HN</w:t>
            </w:r>
            <w:r w:rsidRPr="00B1293C">
              <w:rPr>
                <w:rFonts w:eastAsia="Calibri"/>
                <w:snapToGrid/>
                <w:sz w:val="22"/>
                <w:szCs w:val="22"/>
                <w:lang w:eastAsia="ar-SA"/>
              </w:rPr>
              <w:t>1_24</w:t>
            </w:r>
            <w:r w:rsidRPr="00B1293C">
              <w:rPr>
                <w:rFonts w:eastAsia="Calibri"/>
                <w:snapToGrid/>
                <w:sz w:val="22"/>
                <w:szCs w:val="22"/>
                <w:lang w:val="en-US" w:eastAsia="ar-SA"/>
              </w:rPr>
              <w:t>Y</w:t>
            </w:r>
            <w:r w:rsidRPr="00B1293C">
              <w:rPr>
                <w:rFonts w:eastAsia="Calibri"/>
                <w:snapToGrid/>
                <w:sz w:val="22"/>
                <w:szCs w:val="22"/>
                <w:lang w:eastAsia="ar-SA"/>
              </w:rPr>
              <w:t xml:space="preserve"> (новый)</w:t>
            </w:r>
          </w:p>
        </w:tc>
        <w:tc>
          <w:tcPr>
            <w:tcW w:w="39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 xml:space="preserve">г. Ноябрьск, проспект Мира, дом 94, </w:t>
            </w:r>
            <w:proofErr w:type="spellStart"/>
            <w:r w:rsidRPr="00B1293C">
              <w:rPr>
                <w:rFonts w:eastAsia="Calibri"/>
                <w:snapToGrid/>
                <w:sz w:val="22"/>
                <w:szCs w:val="22"/>
                <w:lang w:eastAsia="ar-SA"/>
              </w:rPr>
              <w:t>Каб</w:t>
            </w:r>
            <w:proofErr w:type="spellEnd"/>
            <w:r w:rsidRPr="00B1293C">
              <w:rPr>
                <w:rFonts w:eastAsia="Calibri"/>
                <w:snapToGrid/>
                <w:sz w:val="22"/>
                <w:szCs w:val="22"/>
                <w:lang w:eastAsia="ar-SA"/>
              </w:rPr>
              <w:t>. 308</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val="en-US" w:eastAsia="ar-SA"/>
              </w:rPr>
            </w:pPr>
            <w:r w:rsidRPr="00B1293C">
              <w:rPr>
                <w:rFonts w:eastAsia="Calibri"/>
                <w:snapToGrid/>
                <w:sz w:val="22"/>
                <w:szCs w:val="22"/>
                <w:lang w:val="en-US" w:eastAsia="ar-SA"/>
              </w:rPr>
              <w:t>4</w:t>
            </w:r>
          </w:p>
        </w:tc>
        <w:tc>
          <w:tcPr>
            <w:tcW w:w="1642" w:type="dxa"/>
            <w:shd w:val="clear" w:color="auto" w:fill="auto"/>
          </w:tcPr>
          <w:p w:rsidR="00B1293C" w:rsidRPr="00B1293C" w:rsidRDefault="00B1293C" w:rsidP="00B515B3">
            <w:pPr>
              <w:widowControl/>
              <w:spacing w:after="160" w:line="259" w:lineRule="auto"/>
              <w:jc w:val="center"/>
              <w:rPr>
                <w:rFonts w:eastAsia="Calibri"/>
                <w:snapToGrid/>
                <w:sz w:val="22"/>
                <w:szCs w:val="22"/>
                <w:lang w:val="en-US" w:eastAsia="en-US"/>
              </w:rPr>
            </w:pPr>
            <w:r w:rsidRPr="00B1293C">
              <w:rPr>
                <w:rFonts w:eastAsia="Calibri"/>
                <w:snapToGrid/>
                <w:sz w:val="22"/>
                <w:szCs w:val="22"/>
                <w:lang w:eastAsia="ar-SA"/>
              </w:rPr>
              <w:t>б</w:t>
            </w:r>
            <w:r w:rsidRPr="00B1293C">
              <w:rPr>
                <w:rFonts w:eastAsia="Calibri"/>
                <w:snapToGrid/>
                <w:sz w:val="22"/>
                <w:szCs w:val="22"/>
                <w:lang w:val="en-US" w:eastAsia="ar-SA"/>
              </w:rPr>
              <w:t>/</w:t>
            </w:r>
            <w:proofErr w:type="gramStart"/>
            <w:r w:rsidRPr="00B1293C">
              <w:rPr>
                <w:rFonts w:eastAsia="Calibri"/>
                <w:snapToGrid/>
                <w:sz w:val="22"/>
                <w:szCs w:val="22"/>
                <w:lang w:eastAsia="ar-SA"/>
              </w:rPr>
              <w:t>н</w:t>
            </w:r>
            <w:proofErr w:type="gramEnd"/>
          </w:p>
        </w:tc>
        <w:tc>
          <w:tcPr>
            <w:tcW w:w="3827" w:type="dxa"/>
            <w:shd w:val="clear" w:color="auto" w:fill="auto"/>
          </w:tcPr>
          <w:p w:rsidR="00B1293C" w:rsidRPr="00B1293C" w:rsidRDefault="00B1293C" w:rsidP="00B515B3">
            <w:pPr>
              <w:widowControl/>
              <w:suppressAutoHyphens/>
              <w:spacing w:after="160" w:line="259" w:lineRule="auto"/>
              <w:rPr>
                <w:rFonts w:eastAsia="Calibri"/>
                <w:snapToGrid/>
                <w:sz w:val="22"/>
                <w:szCs w:val="22"/>
                <w:lang w:val="en-US" w:eastAsia="ar-SA"/>
              </w:rPr>
            </w:pPr>
            <w:r w:rsidRPr="00B1293C">
              <w:rPr>
                <w:rFonts w:eastAsia="Calibri"/>
                <w:snapToGrid/>
                <w:sz w:val="22"/>
                <w:szCs w:val="22"/>
                <w:lang w:eastAsia="ar-SA"/>
              </w:rPr>
              <w:t>Кондиционер</w:t>
            </w:r>
            <w:r w:rsidRPr="00B1293C">
              <w:rPr>
                <w:rFonts w:eastAsia="Calibri"/>
                <w:snapToGrid/>
                <w:sz w:val="22"/>
                <w:szCs w:val="22"/>
                <w:lang w:val="en-US" w:eastAsia="ar-SA"/>
              </w:rPr>
              <w:t xml:space="preserve"> BALLU BSYI-09HN8/ES (</w:t>
            </w:r>
            <w:proofErr w:type="spellStart"/>
            <w:r w:rsidRPr="00B1293C">
              <w:rPr>
                <w:rFonts w:eastAsia="Calibri"/>
                <w:snapToGrid/>
                <w:sz w:val="22"/>
                <w:szCs w:val="22"/>
                <w:lang w:val="en-US" w:eastAsia="ar-SA"/>
              </w:rPr>
              <w:t>новый</w:t>
            </w:r>
            <w:proofErr w:type="spellEnd"/>
            <w:r w:rsidRPr="00B1293C">
              <w:rPr>
                <w:rFonts w:eastAsia="Calibri"/>
                <w:snapToGrid/>
                <w:sz w:val="22"/>
                <w:szCs w:val="22"/>
                <w:lang w:val="en-US" w:eastAsia="ar-SA"/>
              </w:rPr>
              <w:t>)</w:t>
            </w:r>
          </w:p>
        </w:tc>
        <w:tc>
          <w:tcPr>
            <w:tcW w:w="39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 xml:space="preserve">г. Ноябрьск, проспект Мира, дом 94, </w:t>
            </w:r>
            <w:proofErr w:type="spellStart"/>
            <w:r w:rsidRPr="00B1293C">
              <w:rPr>
                <w:rFonts w:eastAsia="Calibri"/>
                <w:snapToGrid/>
                <w:sz w:val="22"/>
                <w:szCs w:val="22"/>
                <w:lang w:eastAsia="ar-SA"/>
              </w:rPr>
              <w:t>Каб</w:t>
            </w:r>
            <w:proofErr w:type="spellEnd"/>
            <w:r w:rsidRPr="00B1293C">
              <w:rPr>
                <w:rFonts w:eastAsia="Calibri"/>
                <w:snapToGrid/>
                <w:sz w:val="22"/>
                <w:szCs w:val="22"/>
                <w:lang w:eastAsia="ar-SA"/>
              </w:rPr>
              <w:t>. 101</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val="en-US" w:eastAsia="ar-SA"/>
              </w:rPr>
            </w:pPr>
            <w:r w:rsidRPr="00B1293C">
              <w:rPr>
                <w:rFonts w:eastAsia="Calibri"/>
                <w:snapToGrid/>
                <w:sz w:val="22"/>
                <w:szCs w:val="22"/>
                <w:lang w:val="en-US" w:eastAsia="ar-SA"/>
              </w:rPr>
              <w:t>5</w:t>
            </w:r>
          </w:p>
        </w:tc>
        <w:tc>
          <w:tcPr>
            <w:tcW w:w="1642" w:type="dxa"/>
            <w:shd w:val="clear" w:color="auto" w:fill="auto"/>
          </w:tcPr>
          <w:p w:rsidR="00B1293C" w:rsidRPr="00B1293C" w:rsidRDefault="00B1293C" w:rsidP="00B515B3">
            <w:pPr>
              <w:widowControl/>
              <w:spacing w:after="160" w:line="259" w:lineRule="auto"/>
              <w:jc w:val="center"/>
              <w:rPr>
                <w:rFonts w:eastAsia="Calibri"/>
                <w:snapToGrid/>
                <w:sz w:val="22"/>
                <w:szCs w:val="22"/>
                <w:lang w:eastAsia="en-US"/>
              </w:rPr>
            </w:pPr>
            <w:r w:rsidRPr="00B1293C">
              <w:rPr>
                <w:rFonts w:eastAsia="Calibri"/>
                <w:snapToGrid/>
                <w:sz w:val="22"/>
                <w:szCs w:val="22"/>
                <w:lang w:eastAsia="ar-SA"/>
              </w:rPr>
              <w:t>б/</w:t>
            </w:r>
            <w:proofErr w:type="gramStart"/>
            <w:r w:rsidRPr="00B1293C">
              <w:rPr>
                <w:rFonts w:eastAsia="Calibri"/>
                <w:snapToGrid/>
                <w:sz w:val="22"/>
                <w:szCs w:val="22"/>
                <w:lang w:eastAsia="ar-SA"/>
              </w:rPr>
              <w:t>н</w:t>
            </w:r>
            <w:proofErr w:type="gramEnd"/>
          </w:p>
        </w:tc>
        <w:tc>
          <w:tcPr>
            <w:tcW w:w="3827"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 xml:space="preserve">Кондиционер </w:t>
            </w:r>
            <w:proofErr w:type="spellStart"/>
            <w:r w:rsidRPr="00B1293C">
              <w:rPr>
                <w:rFonts w:eastAsia="Calibri"/>
                <w:snapToGrid/>
                <w:sz w:val="22"/>
                <w:szCs w:val="22"/>
                <w:lang w:eastAsia="ar-SA"/>
              </w:rPr>
              <w:t>Haier</w:t>
            </w:r>
            <w:proofErr w:type="spellEnd"/>
          </w:p>
        </w:tc>
        <w:tc>
          <w:tcPr>
            <w:tcW w:w="39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 xml:space="preserve">г. Ноябрьск, проспект Мира, дом 94, </w:t>
            </w:r>
            <w:proofErr w:type="spellStart"/>
            <w:r w:rsidRPr="00B1293C">
              <w:rPr>
                <w:rFonts w:eastAsia="Calibri"/>
                <w:snapToGrid/>
                <w:sz w:val="22"/>
                <w:szCs w:val="22"/>
                <w:lang w:eastAsia="ar-SA"/>
              </w:rPr>
              <w:t>Каб</w:t>
            </w:r>
            <w:proofErr w:type="spellEnd"/>
            <w:r w:rsidRPr="00B1293C">
              <w:rPr>
                <w:rFonts w:eastAsia="Calibri"/>
                <w:snapToGrid/>
                <w:sz w:val="22"/>
                <w:szCs w:val="22"/>
                <w:lang w:eastAsia="ar-SA"/>
              </w:rPr>
              <w:t>. 301</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val="en-US" w:eastAsia="ar-SA"/>
              </w:rPr>
            </w:pPr>
            <w:r w:rsidRPr="00B1293C">
              <w:rPr>
                <w:rFonts w:eastAsia="Calibri"/>
                <w:snapToGrid/>
                <w:sz w:val="22"/>
                <w:szCs w:val="22"/>
                <w:lang w:eastAsia="ar-SA"/>
              </w:rPr>
              <w:t>6</w:t>
            </w:r>
          </w:p>
        </w:tc>
        <w:tc>
          <w:tcPr>
            <w:tcW w:w="1642" w:type="dxa"/>
            <w:shd w:val="clear" w:color="auto" w:fill="auto"/>
          </w:tcPr>
          <w:p w:rsidR="00B1293C" w:rsidRPr="00B1293C" w:rsidRDefault="00B1293C" w:rsidP="00B515B3">
            <w:pPr>
              <w:widowControl/>
              <w:spacing w:after="160" w:line="259" w:lineRule="auto"/>
              <w:jc w:val="center"/>
              <w:rPr>
                <w:rFonts w:eastAsia="Calibri"/>
                <w:snapToGrid/>
                <w:sz w:val="22"/>
                <w:szCs w:val="22"/>
                <w:lang w:eastAsia="en-US"/>
              </w:rPr>
            </w:pPr>
            <w:r w:rsidRPr="00B1293C">
              <w:rPr>
                <w:rFonts w:eastAsia="Calibri"/>
                <w:snapToGrid/>
                <w:sz w:val="22"/>
                <w:szCs w:val="22"/>
                <w:lang w:eastAsia="ar-SA"/>
              </w:rPr>
              <w:t>б/</w:t>
            </w:r>
            <w:proofErr w:type="gramStart"/>
            <w:r w:rsidRPr="00B1293C">
              <w:rPr>
                <w:rFonts w:eastAsia="Calibri"/>
                <w:snapToGrid/>
                <w:sz w:val="22"/>
                <w:szCs w:val="22"/>
                <w:lang w:eastAsia="ar-SA"/>
              </w:rPr>
              <w:t>н</w:t>
            </w:r>
            <w:proofErr w:type="gramEnd"/>
          </w:p>
        </w:tc>
        <w:tc>
          <w:tcPr>
            <w:tcW w:w="3827"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 xml:space="preserve">Кондиционер </w:t>
            </w:r>
            <w:proofErr w:type="spellStart"/>
            <w:r w:rsidRPr="00B1293C">
              <w:rPr>
                <w:rFonts w:eastAsia="Calibri"/>
                <w:snapToGrid/>
                <w:sz w:val="22"/>
                <w:szCs w:val="22"/>
                <w:lang w:eastAsia="ar-SA"/>
              </w:rPr>
              <w:t>Haier</w:t>
            </w:r>
            <w:proofErr w:type="spellEnd"/>
          </w:p>
        </w:tc>
        <w:tc>
          <w:tcPr>
            <w:tcW w:w="39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 xml:space="preserve">г. Ноябрьск, проспект Мира, дом 94, </w:t>
            </w:r>
            <w:proofErr w:type="spellStart"/>
            <w:r w:rsidRPr="00B1293C">
              <w:rPr>
                <w:rFonts w:eastAsia="Calibri"/>
                <w:snapToGrid/>
                <w:sz w:val="22"/>
                <w:szCs w:val="22"/>
                <w:lang w:eastAsia="ar-SA"/>
              </w:rPr>
              <w:t>Каб</w:t>
            </w:r>
            <w:proofErr w:type="spellEnd"/>
            <w:r w:rsidRPr="00B1293C">
              <w:rPr>
                <w:rFonts w:eastAsia="Calibri"/>
                <w:snapToGrid/>
                <w:sz w:val="22"/>
                <w:szCs w:val="22"/>
                <w:lang w:eastAsia="ar-SA"/>
              </w:rPr>
              <w:t>. 109</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7</w:t>
            </w:r>
          </w:p>
        </w:tc>
        <w:tc>
          <w:tcPr>
            <w:tcW w:w="1642" w:type="dxa"/>
            <w:shd w:val="clear" w:color="auto" w:fill="auto"/>
          </w:tcPr>
          <w:p w:rsidR="00B1293C" w:rsidRPr="00B1293C" w:rsidRDefault="00B1293C" w:rsidP="00B515B3">
            <w:pPr>
              <w:widowControl/>
              <w:spacing w:after="160" w:line="259" w:lineRule="auto"/>
              <w:jc w:val="center"/>
              <w:rPr>
                <w:rFonts w:eastAsia="Calibri"/>
                <w:snapToGrid/>
                <w:sz w:val="22"/>
                <w:szCs w:val="22"/>
                <w:lang w:eastAsia="ar-SA"/>
              </w:rPr>
            </w:pPr>
            <w:r w:rsidRPr="00B1293C">
              <w:rPr>
                <w:rFonts w:eastAsia="Calibri"/>
                <w:snapToGrid/>
                <w:sz w:val="22"/>
                <w:szCs w:val="22"/>
                <w:lang w:eastAsia="ar-SA"/>
              </w:rPr>
              <w:t>б/</w:t>
            </w:r>
            <w:proofErr w:type="gramStart"/>
            <w:r w:rsidRPr="00B1293C">
              <w:rPr>
                <w:rFonts w:eastAsia="Calibri"/>
                <w:snapToGrid/>
                <w:sz w:val="22"/>
                <w:szCs w:val="22"/>
                <w:lang w:eastAsia="ar-SA"/>
              </w:rPr>
              <w:t>н</w:t>
            </w:r>
            <w:proofErr w:type="gramEnd"/>
          </w:p>
        </w:tc>
        <w:tc>
          <w:tcPr>
            <w:tcW w:w="3827"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Кондиционер BALLU BSYI-09HN8/ES (новый)</w:t>
            </w:r>
          </w:p>
        </w:tc>
        <w:tc>
          <w:tcPr>
            <w:tcW w:w="39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 xml:space="preserve">г. Ноябрьск, проспект Мира, дом 94, </w:t>
            </w:r>
            <w:proofErr w:type="spellStart"/>
            <w:r w:rsidRPr="00B1293C">
              <w:rPr>
                <w:rFonts w:eastAsia="Calibri"/>
                <w:snapToGrid/>
                <w:sz w:val="22"/>
                <w:szCs w:val="22"/>
                <w:lang w:eastAsia="ar-SA"/>
              </w:rPr>
              <w:t>Каб</w:t>
            </w:r>
            <w:proofErr w:type="spellEnd"/>
            <w:r w:rsidRPr="00B1293C">
              <w:rPr>
                <w:rFonts w:eastAsia="Calibri"/>
                <w:snapToGrid/>
                <w:sz w:val="22"/>
                <w:szCs w:val="22"/>
                <w:lang w:eastAsia="ar-SA"/>
              </w:rPr>
              <w:t>. 307</w:t>
            </w:r>
          </w:p>
        </w:tc>
      </w:tr>
    </w:tbl>
    <w:p w:rsidR="00B1293C" w:rsidRPr="00B1293C" w:rsidRDefault="00B1293C" w:rsidP="00B1293C">
      <w:pPr>
        <w:widowControl/>
        <w:tabs>
          <w:tab w:val="left" w:pos="360"/>
          <w:tab w:val="left" w:pos="540"/>
        </w:tabs>
        <w:spacing w:line="259" w:lineRule="auto"/>
        <w:ind w:firstLine="567"/>
        <w:jc w:val="both"/>
        <w:rPr>
          <w:rFonts w:eastAsia="Calibri"/>
          <w:snapToGrid/>
          <w:sz w:val="22"/>
          <w:szCs w:val="22"/>
          <w:shd w:val="clear" w:color="auto" w:fill="FFFFFF"/>
          <w:lang w:eastAsia="en-US"/>
        </w:rPr>
      </w:pPr>
    </w:p>
    <w:p w:rsidR="00B1293C" w:rsidRPr="00B1293C" w:rsidRDefault="00B1293C" w:rsidP="00B1293C">
      <w:pPr>
        <w:widowControl/>
        <w:tabs>
          <w:tab w:val="left" w:pos="360"/>
          <w:tab w:val="left" w:pos="540"/>
        </w:tabs>
        <w:spacing w:line="259" w:lineRule="auto"/>
        <w:ind w:firstLine="567"/>
        <w:jc w:val="center"/>
        <w:rPr>
          <w:rFonts w:eastAsia="Calibri"/>
          <w:snapToGrid/>
          <w:sz w:val="22"/>
          <w:szCs w:val="22"/>
          <w:shd w:val="clear" w:color="auto" w:fill="FFFFFF"/>
          <w:lang w:eastAsia="en-US"/>
        </w:rPr>
      </w:pPr>
      <w:r w:rsidRPr="00B1293C">
        <w:rPr>
          <w:rFonts w:eastAsia="Calibri"/>
          <w:snapToGrid/>
          <w:sz w:val="22"/>
          <w:szCs w:val="22"/>
          <w:shd w:val="clear" w:color="auto" w:fill="FFFFFF"/>
          <w:lang w:eastAsia="en-US"/>
        </w:rPr>
        <w:t>Виды работ при монтаже кондиционеров</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6603"/>
        <w:gridCol w:w="1276"/>
        <w:gridCol w:w="1559"/>
      </w:tblGrid>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w:t>
            </w:r>
            <w:proofErr w:type="gramStart"/>
            <w:r w:rsidRPr="00B1293C">
              <w:rPr>
                <w:rFonts w:eastAsia="Calibri"/>
                <w:snapToGrid/>
                <w:sz w:val="22"/>
                <w:szCs w:val="22"/>
                <w:lang w:eastAsia="ar-SA"/>
              </w:rPr>
              <w:t>п</w:t>
            </w:r>
            <w:proofErr w:type="gramEnd"/>
            <w:r w:rsidRPr="00B1293C">
              <w:rPr>
                <w:rFonts w:eastAsia="Calibri"/>
                <w:snapToGrid/>
                <w:sz w:val="22"/>
                <w:szCs w:val="22"/>
                <w:lang w:eastAsia="ar-SA"/>
              </w:rPr>
              <w:t>/п</w:t>
            </w:r>
          </w:p>
        </w:tc>
        <w:tc>
          <w:tcPr>
            <w:tcW w:w="6603" w:type="dxa"/>
            <w:shd w:val="clear" w:color="auto" w:fill="auto"/>
          </w:tcPr>
          <w:p w:rsidR="00B1293C" w:rsidRPr="00B1293C" w:rsidRDefault="00B1293C" w:rsidP="00B515B3">
            <w:pPr>
              <w:widowControl/>
              <w:suppressAutoHyphens/>
              <w:spacing w:after="160" w:line="259" w:lineRule="auto"/>
              <w:jc w:val="center"/>
              <w:rPr>
                <w:rFonts w:eastAsia="Calibri"/>
                <w:snapToGrid/>
                <w:sz w:val="22"/>
                <w:szCs w:val="22"/>
                <w:lang w:eastAsia="ar-SA"/>
              </w:rPr>
            </w:pPr>
            <w:r w:rsidRPr="00B1293C">
              <w:rPr>
                <w:rFonts w:eastAsia="Calibri"/>
                <w:snapToGrid/>
                <w:sz w:val="22"/>
                <w:szCs w:val="22"/>
                <w:lang w:eastAsia="ar-SA"/>
              </w:rPr>
              <w:t>Виды работ</w:t>
            </w:r>
          </w:p>
        </w:tc>
        <w:tc>
          <w:tcPr>
            <w:tcW w:w="1276"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Ед. изм.</w:t>
            </w:r>
          </w:p>
        </w:tc>
        <w:tc>
          <w:tcPr>
            <w:tcW w:w="155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Количество</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1</w:t>
            </w:r>
          </w:p>
        </w:tc>
        <w:tc>
          <w:tcPr>
            <w:tcW w:w="6603" w:type="dxa"/>
            <w:shd w:val="clear" w:color="auto" w:fill="auto"/>
          </w:tcPr>
          <w:p w:rsidR="00B1293C" w:rsidRPr="00B1293C" w:rsidRDefault="00B1293C" w:rsidP="00B515B3">
            <w:pPr>
              <w:widowControl/>
              <w:suppressAutoHyphens/>
              <w:spacing w:after="160" w:line="259" w:lineRule="auto"/>
              <w:jc w:val="center"/>
              <w:rPr>
                <w:rFonts w:eastAsia="Calibri"/>
                <w:snapToGrid/>
                <w:sz w:val="22"/>
                <w:szCs w:val="22"/>
                <w:lang w:eastAsia="ar-SA"/>
              </w:rPr>
            </w:pPr>
            <w:r w:rsidRPr="00B1293C">
              <w:rPr>
                <w:rFonts w:eastAsia="Calibri"/>
                <w:snapToGrid/>
                <w:sz w:val="22"/>
                <w:szCs w:val="22"/>
                <w:lang w:eastAsia="ar-SA"/>
              </w:rPr>
              <w:t>Защита мебели и оборудования от строительного мусора пленкой</w:t>
            </w:r>
          </w:p>
        </w:tc>
        <w:tc>
          <w:tcPr>
            <w:tcW w:w="1276"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proofErr w:type="spellStart"/>
            <w:r w:rsidRPr="00B1293C">
              <w:rPr>
                <w:rFonts w:eastAsia="Calibri"/>
                <w:snapToGrid/>
                <w:sz w:val="22"/>
                <w:szCs w:val="22"/>
                <w:lang w:eastAsia="ar-SA"/>
              </w:rPr>
              <w:t>усл</w:t>
            </w:r>
            <w:proofErr w:type="spellEnd"/>
            <w:r w:rsidRPr="00B1293C">
              <w:rPr>
                <w:rFonts w:eastAsia="Calibri"/>
                <w:snapToGrid/>
                <w:sz w:val="22"/>
                <w:szCs w:val="22"/>
                <w:lang w:eastAsia="ar-SA"/>
              </w:rPr>
              <w:t>. ед.</w:t>
            </w:r>
          </w:p>
        </w:tc>
        <w:tc>
          <w:tcPr>
            <w:tcW w:w="155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1</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2</w:t>
            </w:r>
          </w:p>
        </w:tc>
        <w:tc>
          <w:tcPr>
            <w:tcW w:w="6603"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Монтаж наружного и внутреннего блока кондиционера</w:t>
            </w:r>
          </w:p>
        </w:tc>
        <w:tc>
          <w:tcPr>
            <w:tcW w:w="1276"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комп.</w:t>
            </w:r>
          </w:p>
        </w:tc>
        <w:tc>
          <w:tcPr>
            <w:tcW w:w="155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7</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3</w:t>
            </w:r>
          </w:p>
        </w:tc>
        <w:tc>
          <w:tcPr>
            <w:tcW w:w="6603"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Пробивка отверстий в капитальных стенах до 80 см. диаметром до 80мм.</w:t>
            </w:r>
          </w:p>
        </w:tc>
        <w:tc>
          <w:tcPr>
            <w:tcW w:w="1276"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шт.</w:t>
            </w:r>
          </w:p>
        </w:tc>
        <w:tc>
          <w:tcPr>
            <w:tcW w:w="155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7</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4</w:t>
            </w:r>
          </w:p>
        </w:tc>
        <w:tc>
          <w:tcPr>
            <w:tcW w:w="6603"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Монтаж трубопроводной системы кондиционера, в том числе дренажной</w:t>
            </w:r>
          </w:p>
        </w:tc>
        <w:tc>
          <w:tcPr>
            <w:tcW w:w="1276"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комп.</w:t>
            </w:r>
          </w:p>
        </w:tc>
        <w:tc>
          <w:tcPr>
            <w:tcW w:w="155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7</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5</w:t>
            </w:r>
          </w:p>
        </w:tc>
        <w:tc>
          <w:tcPr>
            <w:tcW w:w="6603"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 xml:space="preserve">Прокладка электрического кабеля в коробах для питания кондиционера одного  до 15 </w:t>
            </w:r>
            <w:proofErr w:type="spellStart"/>
            <w:r w:rsidRPr="00B1293C">
              <w:rPr>
                <w:rFonts w:eastAsia="Calibri"/>
                <w:snapToGrid/>
                <w:sz w:val="22"/>
                <w:szCs w:val="22"/>
                <w:lang w:eastAsia="ar-SA"/>
              </w:rPr>
              <w:t>м.п</w:t>
            </w:r>
            <w:proofErr w:type="spellEnd"/>
            <w:r w:rsidRPr="00B1293C">
              <w:rPr>
                <w:rFonts w:eastAsia="Calibri"/>
                <w:snapToGrid/>
                <w:sz w:val="22"/>
                <w:szCs w:val="22"/>
                <w:lang w:eastAsia="ar-SA"/>
              </w:rPr>
              <w:t>. с розеткой</w:t>
            </w:r>
          </w:p>
        </w:tc>
        <w:tc>
          <w:tcPr>
            <w:tcW w:w="1276"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шт.</w:t>
            </w:r>
          </w:p>
        </w:tc>
        <w:tc>
          <w:tcPr>
            <w:tcW w:w="155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7</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6</w:t>
            </w:r>
          </w:p>
        </w:tc>
        <w:tc>
          <w:tcPr>
            <w:tcW w:w="6603"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Заправка кондиционеров хладагентом (фреоном)</w:t>
            </w:r>
          </w:p>
        </w:tc>
        <w:tc>
          <w:tcPr>
            <w:tcW w:w="1276"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шт.</w:t>
            </w:r>
          </w:p>
        </w:tc>
        <w:tc>
          <w:tcPr>
            <w:tcW w:w="155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7</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7</w:t>
            </w:r>
          </w:p>
        </w:tc>
        <w:tc>
          <w:tcPr>
            <w:tcW w:w="6603"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Подключение и регулировка кондиционера</w:t>
            </w:r>
          </w:p>
        </w:tc>
        <w:tc>
          <w:tcPr>
            <w:tcW w:w="1276"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шт.</w:t>
            </w:r>
          </w:p>
        </w:tc>
        <w:tc>
          <w:tcPr>
            <w:tcW w:w="155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7</w:t>
            </w:r>
          </w:p>
        </w:tc>
      </w:tr>
      <w:tr w:rsidR="00B1293C" w:rsidRPr="00B1293C" w:rsidTr="00B515B3">
        <w:tc>
          <w:tcPr>
            <w:tcW w:w="76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8</w:t>
            </w:r>
          </w:p>
        </w:tc>
        <w:tc>
          <w:tcPr>
            <w:tcW w:w="6603"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Уборка и вывоз мусора до 100 кг.</w:t>
            </w:r>
          </w:p>
        </w:tc>
        <w:tc>
          <w:tcPr>
            <w:tcW w:w="1276"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proofErr w:type="gramStart"/>
            <w:r w:rsidRPr="00B1293C">
              <w:rPr>
                <w:rFonts w:eastAsia="Calibri"/>
                <w:snapToGrid/>
                <w:sz w:val="22"/>
                <w:szCs w:val="22"/>
                <w:lang w:eastAsia="ar-SA"/>
              </w:rPr>
              <w:t>кг</w:t>
            </w:r>
            <w:proofErr w:type="gramEnd"/>
            <w:r w:rsidRPr="00B1293C">
              <w:rPr>
                <w:rFonts w:eastAsia="Calibri"/>
                <w:snapToGrid/>
                <w:sz w:val="22"/>
                <w:szCs w:val="22"/>
                <w:lang w:eastAsia="ar-SA"/>
              </w:rPr>
              <w:t>.</w:t>
            </w:r>
          </w:p>
        </w:tc>
        <w:tc>
          <w:tcPr>
            <w:tcW w:w="1559" w:type="dxa"/>
            <w:shd w:val="clear" w:color="auto" w:fill="auto"/>
          </w:tcPr>
          <w:p w:rsidR="00B1293C" w:rsidRPr="00B1293C" w:rsidRDefault="00B1293C" w:rsidP="00B515B3">
            <w:pPr>
              <w:widowControl/>
              <w:suppressAutoHyphens/>
              <w:spacing w:after="160" w:line="259" w:lineRule="auto"/>
              <w:rPr>
                <w:rFonts w:eastAsia="Calibri"/>
                <w:snapToGrid/>
                <w:sz w:val="22"/>
                <w:szCs w:val="22"/>
                <w:lang w:eastAsia="ar-SA"/>
              </w:rPr>
            </w:pPr>
            <w:r w:rsidRPr="00B1293C">
              <w:rPr>
                <w:rFonts w:eastAsia="Calibri"/>
                <w:snapToGrid/>
                <w:sz w:val="22"/>
                <w:szCs w:val="22"/>
                <w:lang w:eastAsia="ar-SA"/>
              </w:rPr>
              <w:t>0,5</w:t>
            </w:r>
          </w:p>
        </w:tc>
      </w:tr>
    </w:tbl>
    <w:p w:rsidR="00B1293C" w:rsidRPr="00B1293C" w:rsidRDefault="00B1293C" w:rsidP="00B1293C">
      <w:pPr>
        <w:widowControl/>
        <w:tabs>
          <w:tab w:val="left" w:pos="360"/>
          <w:tab w:val="left" w:pos="540"/>
        </w:tabs>
        <w:spacing w:line="259" w:lineRule="auto"/>
        <w:ind w:firstLine="567"/>
        <w:jc w:val="center"/>
        <w:rPr>
          <w:rFonts w:eastAsia="Calibri"/>
          <w:snapToGrid/>
          <w:sz w:val="22"/>
          <w:szCs w:val="22"/>
          <w:shd w:val="clear" w:color="auto" w:fill="FFFFFF"/>
          <w:lang w:eastAsia="en-US"/>
        </w:rPr>
      </w:pPr>
    </w:p>
    <w:p w:rsidR="00B1293C" w:rsidRPr="00B1293C" w:rsidRDefault="00B1293C" w:rsidP="00B1293C">
      <w:pPr>
        <w:widowControl/>
        <w:tabs>
          <w:tab w:val="left" w:pos="360"/>
          <w:tab w:val="left" w:pos="540"/>
        </w:tabs>
        <w:spacing w:line="259" w:lineRule="auto"/>
        <w:ind w:firstLine="567"/>
        <w:jc w:val="both"/>
        <w:rPr>
          <w:rFonts w:eastAsia="Calibri"/>
          <w:snapToGrid/>
          <w:sz w:val="22"/>
          <w:szCs w:val="22"/>
          <w:shd w:val="clear" w:color="auto" w:fill="FFFFFF"/>
          <w:lang w:eastAsia="en-US"/>
        </w:rPr>
      </w:pPr>
      <w:r w:rsidRPr="00B1293C">
        <w:rPr>
          <w:rFonts w:eastAsia="Calibri"/>
          <w:snapToGrid/>
          <w:sz w:val="22"/>
          <w:szCs w:val="22"/>
          <w:shd w:val="clear" w:color="auto" w:fill="FFFFFF"/>
          <w:lang w:eastAsia="en-US"/>
        </w:rPr>
        <w:t xml:space="preserve">4.6. Подрядчик обязан выполнить работы с соблюдением требований пожарной безопасности электробезопасности, охраны труда и охраны окружающей среды. Обеспечить своих специалистов спецодеждой, </w:t>
      </w:r>
      <w:proofErr w:type="spellStart"/>
      <w:r w:rsidRPr="00B1293C">
        <w:rPr>
          <w:rFonts w:eastAsia="Calibri"/>
          <w:snapToGrid/>
          <w:sz w:val="22"/>
          <w:szCs w:val="22"/>
          <w:shd w:val="clear" w:color="auto" w:fill="FFFFFF"/>
          <w:lang w:eastAsia="en-US"/>
        </w:rPr>
        <w:t>спецобувью</w:t>
      </w:r>
      <w:proofErr w:type="spellEnd"/>
      <w:r w:rsidRPr="00B1293C">
        <w:rPr>
          <w:rFonts w:eastAsia="Calibri"/>
          <w:snapToGrid/>
          <w:sz w:val="22"/>
          <w:szCs w:val="22"/>
          <w:shd w:val="clear" w:color="auto" w:fill="FFFFFF"/>
          <w:lang w:eastAsia="en-US"/>
        </w:rPr>
        <w:t xml:space="preserve"> и другими средствами индивидуальной защиты. Провести своим специалистам необходимые инструктажи по пожарной безопасности, электробезопасности и охране труда. Подрядчик несет полную ответственность за соблюдение правил техники безопасности, пожарной безопасности, электробезопасности и охраны труда при выполнении работ специалистами Подрядчика.</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lastRenderedPageBreak/>
        <w:t xml:space="preserve">4.6. Все материалы и комплектующие, а также иные расходные материалы, необходимые для надлежащего выполнения Подрядчиком своих обязательств по монтажу кондиционеров, включая соответствующий крепёж (анкерные болты, болты с гайкой, шайбы металлические, </w:t>
      </w:r>
      <w:proofErr w:type="spellStart"/>
      <w:r w:rsidRPr="00B1293C">
        <w:rPr>
          <w:rFonts w:eastAsia="Calibri"/>
          <w:snapToGrid/>
          <w:sz w:val="22"/>
          <w:szCs w:val="22"/>
          <w:lang w:eastAsia="en-US"/>
        </w:rPr>
        <w:t>саморезы</w:t>
      </w:r>
      <w:proofErr w:type="spellEnd"/>
      <w:r w:rsidRPr="00B1293C">
        <w:rPr>
          <w:rFonts w:eastAsia="Calibri"/>
          <w:snapToGrid/>
          <w:sz w:val="22"/>
          <w:szCs w:val="22"/>
          <w:lang w:eastAsia="en-US"/>
        </w:rPr>
        <w:t xml:space="preserve">, </w:t>
      </w:r>
      <w:proofErr w:type="gramStart"/>
      <w:r w:rsidRPr="00B1293C">
        <w:rPr>
          <w:rFonts w:eastAsia="Calibri"/>
          <w:snapToGrid/>
          <w:sz w:val="22"/>
          <w:szCs w:val="22"/>
          <w:lang w:eastAsia="en-US"/>
        </w:rPr>
        <w:t>дюбель-гвозди</w:t>
      </w:r>
      <w:proofErr w:type="gramEnd"/>
      <w:r w:rsidRPr="00B1293C">
        <w:rPr>
          <w:rFonts w:eastAsia="Calibri"/>
          <w:snapToGrid/>
          <w:sz w:val="22"/>
          <w:szCs w:val="22"/>
          <w:lang w:eastAsia="en-US"/>
        </w:rPr>
        <w:t>, соединительные розетки и т.д.), представляются Подрядчиком и входят в цену контракта.</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 xml:space="preserve">4.7. При монтаже Подрядчику необходимо предусмотреть и обеспечить при их отсутствии в комплектах передаваемого оборудования кронштейнов, крепления кондиционеров, </w:t>
      </w:r>
      <w:proofErr w:type="spellStart"/>
      <w:r w:rsidRPr="00B1293C">
        <w:rPr>
          <w:rFonts w:eastAsia="Calibri"/>
          <w:snapToGrid/>
          <w:sz w:val="22"/>
          <w:szCs w:val="22"/>
          <w:lang w:eastAsia="en-US"/>
        </w:rPr>
        <w:t>фреоновых</w:t>
      </w:r>
      <w:proofErr w:type="spellEnd"/>
      <w:r w:rsidRPr="00B1293C">
        <w:rPr>
          <w:rFonts w:eastAsia="Calibri"/>
          <w:snapToGrid/>
          <w:sz w:val="22"/>
          <w:szCs w:val="22"/>
          <w:lang w:eastAsia="en-US"/>
        </w:rPr>
        <w:t xml:space="preserve"> трубок, теплоизоляции трубопроводов и низкотемпературных комплектов, которые необходимы для монтажа и нормальной эксплуатации кондиционеров.</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4.8. Предоставление автовышки и иных средств, для осуществления монтажных работ обеспечивается Подрядчиком и входит в цену контракта.</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 xml:space="preserve">4.9. Подрядчик не менее чем за 1 (один) рабочий день должен согласовать с Заказчиком место расположения кондиционеров, их внутренних и наружных блоков в помещении, осуществить монтаж  кондиционеров, их внутренних и наружных блоков в месте, удобном для последующего сервисного обслуживания. </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4.10. При демонтажных и монтажных работах кондиционеров не должны нарушаться целостность конструктивных элементов, а также допускаться повреждение или порча находящихся в помещении инженерных сетей и коммуникаций, электропроводки, электроприборов, мебели, санитарно-технического оборудования, остекления и другого имущества Заказчика.</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 xml:space="preserve">4.11. </w:t>
      </w:r>
      <w:proofErr w:type="gramStart"/>
      <w:r w:rsidRPr="00B1293C">
        <w:rPr>
          <w:rFonts w:eastAsia="Calibri"/>
          <w:snapToGrid/>
          <w:sz w:val="22"/>
          <w:szCs w:val="22"/>
          <w:lang w:eastAsia="en-US"/>
        </w:rPr>
        <w:t>Если в ходе исполнения Контракта Подрядчиком будет повреждена отделка фасадов и/или отделочных материалов фасадов, потолков, стен, напольных покрытий, кроме того, если будут повреждены какие либо инженерные или иные коммуникации (либо другие материальные ценности) Заказчика, Подрядчик устраняет данные недостатки (повреждения) в течение пяти рабочих дней с  момента составления дефектной ведомости  за свой счет без увеличения цены Контракта.</w:t>
      </w:r>
      <w:proofErr w:type="gramEnd"/>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 xml:space="preserve">4.12. При демонтаже и монтаже внешних блоков кондиционеров должны соблюдаться Правила по охране труда при работе на высоте, утверждённые Приказом Минтруда России от 16.11.2020 №782н. Обеспечение безопасных условий и охраны труда при работе на высоте при привлечении промышленных альпинистов, прошедших специальное обучение, подготовку и имеющих специальное оборудование, возлагается на Подрядчика. </w:t>
      </w:r>
    </w:p>
    <w:p w:rsidR="00B1293C" w:rsidRPr="00B1293C" w:rsidRDefault="00B1293C" w:rsidP="00B1293C">
      <w:pPr>
        <w:widowControl/>
        <w:shd w:val="clear" w:color="auto" w:fill="FFFFFF"/>
        <w:spacing w:line="259" w:lineRule="auto"/>
        <w:ind w:firstLine="567"/>
        <w:jc w:val="both"/>
        <w:rPr>
          <w:rFonts w:eastAsia="Calibri"/>
          <w:bCs/>
          <w:snapToGrid/>
          <w:sz w:val="22"/>
          <w:szCs w:val="22"/>
          <w:lang w:eastAsia="en-US"/>
        </w:rPr>
      </w:pPr>
      <w:r w:rsidRPr="00B1293C">
        <w:rPr>
          <w:rFonts w:eastAsia="Calibri"/>
          <w:snapToGrid/>
          <w:sz w:val="22"/>
          <w:szCs w:val="22"/>
          <w:lang w:eastAsia="en-US"/>
        </w:rPr>
        <w:t>4.13. Выполнение работ должно проводиться без нарушения рабочего процесса Заказчика. Выполнение работ должно осуществляться в рабочее время Заказчика (понедельник – четверг с 8:30 до 17:30, пятница с 8:30 до 16:30).</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4.14. Подрядчик должен согласовывать с Заказчиком (представителем Заказчика) точное время приезда специалистов Подрядчика.</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 xml:space="preserve">4.15. При выполнении работ не должны создаваться препятствия и неудобства в работе сотрудников Заказчика, а также угроза их жизни и здоровью, а также угроза возникновения пожара или других чрезвычайных ситуаций. </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 xml:space="preserve">4.16. </w:t>
      </w:r>
      <w:proofErr w:type="gramStart"/>
      <w:r w:rsidRPr="00B1293C">
        <w:rPr>
          <w:rFonts w:eastAsia="Calibri"/>
          <w:snapToGrid/>
          <w:sz w:val="22"/>
          <w:szCs w:val="22"/>
          <w:lang w:eastAsia="en-US"/>
        </w:rPr>
        <w:t>Подрядчик несёт материальную ответственность за порчу имущества Заказчика вследствие некачественного или ненадлежащего выполнение работ, предупреждает Заказчика (его представителя) об обнаружении возможных неблагоприятных последствий, которые могут возникнуть в результате выполнения работ и должен приостановить их до получения соответствующих указаний.</w:t>
      </w:r>
      <w:proofErr w:type="gramEnd"/>
      <w:r w:rsidRPr="00B1293C">
        <w:rPr>
          <w:rFonts w:eastAsia="Calibri"/>
          <w:snapToGrid/>
          <w:sz w:val="22"/>
          <w:szCs w:val="22"/>
          <w:lang w:eastAsia="en-US"/>
        </w:rPr>
        <w:t xml:space="preserve"> Подрядчик обеспечивает за свой счет и на свой риск надлежащее хранение материалов, инструментов и другого имущества Подрядчика, находящегося на территории Заказчика.</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 xml:space="preserve">4.17. Монтаж кондиционеров должен как можно меньше нарушать существующую отделку помещения. При прокладке кабельных и </w:t>
      </w:r>
      <w:proofErr w:type="spellStart"/>
      <w:r w:rsidRPr="00B1293C">
        <w:rPr>
          <w:rFonts w:eastAsia="Calibri"/>
          <w:snapToGrid/>
          <w:sz w:val="22"/>
          <w:szCs w:val="22"/>
          <w:lang w:eastAsia="en-US"/>
        </w:rPr>
        <w:t>фреоновых</w:t>
      </w:r>
      <w:proofErr w:type="spellEnd"/>
      <w:r w:rsidRPr="00B1293C">
        <w:rPr>
          <w:rFonts w:eastAsia="Calibri"/>
          <w:snapToGrid/>
          <w:sz w:val="22"/>
          <w:szCs w:val="22"/>
          <w:lang w:eastAsia="en-US"/>
        </w:rPr>
        <w:t xml:space="preserve"> коммуникаций должны в максимальной степени использоваться существующие архитектурно-строительные решения, позволяющие вести скрытую проводку: за навесным потолком системы </w:t>
      </w:r>
      <w:proofErr w:type="spellStart"/>
      <w:r w:rsidRPr="00B1293C">
        <w:rPr>
          <w:rFonts w:eastAsia="Calibri"/>
          <w:snapToGrid/>
          <w:sz w:val="22"/>
          <w:szCs w:val="22"/>
          <w:lang w:eastAsia="en-US"/>
        </w:rPr>
        <w:t>Armstrong</w:t>
      </w:r>
      <w:proofErr w:type="spellEnd"/>
      <w:r w:rsidRPr="00B1293C">
        <w:rPr>
          <w:rFonts w:eastAsia="Calibri"/>
          <w:snapToGrid/>
          <w:sz w:val="22"/>
          <w:szCs w:val="22"/>
          <w:lang w:eastAsia="en-US"/>
        </w:rPr>
        <w:t xml:space="preserve"> в гофре или по стене в </w:t>
      </w:r>
      <w:proofErr w:type="gramStart"/>
      <w:r w:rsidRPr="00B1293C">
        <w:rPr>
          <w:rFonts w:eastAsia="Calibri"/>
          <w:snapToGrid/>
          <w:sz w:val="22"/>
          <w:szCs w:val="22"/>
          <w:lang w:eastAsia="en-US"/>
        </w:rPr>
        <w:t>кабель-каналах</w:t>
      </w:r>
      <w:proofErr w:type="gramEnd"/>
      <w:r w:rsidRPr="00B1293C">
        <w:rPr>
          <w:rFonts w:eastAsia="Calibri"/>
          <w:snapToGrid/>
          <w:sz w:val="22"/>
          <w:szCs w:val="22"/>
          <w:lang w:eastAsia="en-US"/>
        </w:rPr>
        <w:t>.</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 xml:space="preserve">Сбор и вывоз отходов, строительного мусора, образовавшегося в процессе выполнения работ по контракту, производится силами и за счёт Подрядчика. </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 xml:space="preserve">4.18. По окончании монтажа работоспособность установленного оборудования должна быть проверена в присутствии Заказчика. </w:t>
      </w:r>
    </w:p>
    <w:p w:rsidR="00B1293C" w:rsidRPr="00B1293C" w:rsidRDefault="00B1293C" w:rsidP="00B1293C">
      <w:pPr>
        <w:widowControl/>
        <w:tabs>
          <w:tab w:val="left" w:pos="360"/>
          <w:tab w:val="left" w:pos="540"/>
        </w:tabs>
        <w:spacing w:line="259" w:lineRule="auto"/>
        <w:ind w:firstLine="567"/>
        <w:jc w:val="both"/>
        <w:rPr>
          <w:rFonts w:eastAsia="Calibri"/>
          <w:snapToGrid/>
          <w:sz w:val="22"/>
          <w:szCs w:val="22"/>
          <w:shd w:val="clear" w:color="auto" w:fill="FFFFFF"/>
          <w:lang w:eastAsia="en-US"/>
        </w:rPr>
      </w:pPr>
      <w:r w:rsidRPr="00B1293C">
        <w:rPr>
          <w:rFonts w:eastAsia="Calibri"/>
          <w:snapToGrid/>
          <w:sz w:val="22"/>
          <w:szCs w:val="22"/>
          <w:shd w:val="clear" w:color="auto" w:fill="FFFFFF"/>
          <w:lang w:eastAsia="en-US"/>
        </w:rPr>
        <w:t>4.19. Перед сдачей выполненных работ  Подрядчик тестирует работу кондиционера во всех режимах.</w:t>
      </w:r>
    </w:p>
    <w:p w:rsidR="00B1293C" w:rsidRPr="00B1293C" w:rsidRDefault="00B1293C" w:rsidP="00B1293C">
      <w:pPr>
        <w:widowControl/>
        <w:tabs>
          <w:tab w:val="left" w:pos="360"/>
          <w:tab w:val="left" w:pos="540"/>
        </w:tabs>
        <w:spacing w:line="259" w:lineRule="auto"/>
        <w:ind w:firstLine="567"/>
        <w:jc w:val="both"/>
        <w:rPr>
          <w:rFonts w:eastAsia="Calibri"/>
          <w:snapToGrid/>
          <w:sz w:val="22"/>
          <w:szCs w:val="22"/>
          <w:shd w:val="clear" w:color="auto" w:fill="FFFFFF"/>
          <w:lang w:eastAsia="en-US"/>
        </w:rPr>
      </w:pPr>
      <w:r w:rsidRPr="00B1293C">
        <w:rPr>
          <w:rFonts w:eastAsia="Calibri"/>
          <w:snapToGrid/>
          <w:sz w:val="22"/>
          <w:szCs w:val="22"/>
          <w:shd w:val="clear" w:color="auto" w:fill="FFFFFF"/>
          <w:lang w:eastAsia="en-US"/>
        </w:rPr>
        <w:t>4.20. При тестировании производятся замеры напряжения в сети, энергопотребление кондиционера, давление хладагента, температура на входе и выходе из внутреннего блока.</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5. Требования к качеству выполненных работ.</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lastRenderedPageBreak/>
        <w:t>5.1. Качество выполненных работ должно подтверждаться работоспособностью кондиционеров</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5.2. Подрядчик обязан обеспечить Заказчику выполнение всех работ своевременно, качественно в соответствии с условиями данного описания объекта закупки.</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5.3. Гарантийный срок на выполненные работы составляет 12 (двенадцать) месяцев со дня подписания Заказчиком документа о приемке.</w:t>
      </w:r>
    </w:p>
    <w:p w:rsidR="00B1293C" w:rsidRPr="00B1293C" w:rsidRDefault="00B1293C" w:rsidP="00B1293C">
      <w:pPr>
        <w:widowControl/>
        <w:spacing w:line="259" w:lineRule="auto"/>
        <w:ind w:firstLine="567"/>
        <w:jc w:val="both"/>
        <w:rPr>
          <w:rFonts w:eastAsia="Calibri"/>
          <w:snapToGrid/>
          <w:sz w:val="22"/>
          <w:szCs w:val="22"/>
          <w:lang w:eastAsia="en-US"/>
        </w:rPr>
      </w:pPr>
      <w:r w:rsidRPr="00B1293C">
        <w:rPr>
          <w:rFonts w:eastAsia="Calibri"/>
          <w:snapToGrid/>
          <w:sz w:val="22"/>
          <w:szCs w:val="22"/>
          <w:lang w:eastAsia="en-US"/>
        </w:rPr>
        <w:t>5.4. Заказчик в течение 5 (пяти) рабочих дней с момента обнаружения недостатков письменно уведомляет Подрядчика обо всех претензиях, связанных с данным гарантийным обязательством. После получения такого уведомления Подрядчик в течение 5 (пяти) рабочих дней должен устранить выявленные недостатки без расходов со стороны Заказчика.</w:t>
      </w:r>
    </w:p>
    <w:p w:rsidR="00B1293C" w:rsidRPr="00B1293C" w:rsidRDefault="00B1293C" w:rsidP="00B1293C">
      <w:pPr>
        <w:widowControl/>
        <w:autoSpaceDE w:val="0"/>
        <w:autoSpaceDN w:val="0"/>
        <w:adjustRightInd w:val="0"/>
        <w:ind w:firstLine="709"/>
        <w:jc w:val="both"/>
        <w:rPr>
          <w:rFonts w:eastAsia="Calibri"/>
          <w:snapToGrid/>
          <w:sz w:val="22"/>
          <w:szCs w:val="22"/>
          <w:lang w:eastAsia="en-US"/>
        </w:rPr>
      </w:pPr>
      <w:r w:rsidRPr="00B1293C">
        <w:rPr>
          <w:rFonts w:eastAsia="Calibri"/>
          <w:snapToGrid/>
          <w:sz w:val="22"/>
          <w:szCs w:val="22"/>
          <w:lang w:eastAsia="en-US"/>
        </w:rPr>
        <w:t>6. Перечень нормативно-правовых документов, используемых Подрядчиком при выполнении работ:</w:t>
      </w:r>
    </w:p>
    <w:p w:rsidR="00B1293C" w:rsidRPr="00B1293C" w:rsidRDefault="00B1293C" w:rsidP="00B1293C">
      <w:pPr>
        <w:widowControl/>
        <w:autoSpaceDE w:val="0"/>
        <w:autoSpaceDN w:val="0"/>
        <w:adjustRightInd w:val="0"/>
        <w:ind w:firstLine="709"/>
        <w:jc w:val="both"/>
        <w:rPr>
          <w:rFonts w:eastAsia="Calibri"/>
          <w:snapToGrid/>
          <w:sz w:val="22"/>
          <w:szCs w:val="22"/>
          <w:lang w:eastAsia="en-US"/>
        </w:rPr>
      </w:pPr>
      <w:r w:rsidRPr="00B1293C">
        <w:rPr>
          <w:rFonts w:eastAsia="Calibri"/>
          <w:snapToGrid/>
          <w:sz w:val="22"/>
          <w:szCs w:val="22"/>
          <w:lang w:eastAsia="en-US"/>
        </w:rPr>
        <w:t>Подрядчик при выполнении работ руководствуется техническими нормами, требованиями общепринятых стандартов качества и другими нормативными документами, регламентирующими порядок оказания услуг, действующими в Российской Федерации, в том числе:</w:t>
      </w:r>
    </w:p>
    <w:p w:rsidR="00B1293C" w:rsidRPr="00B1293C" w:rsidRDefault="00B1293C" w:rsidP="00B1293C">
      <w:pPr>
        <w:widowControl/>
        <w:ind w:firstLine="567"/>
        <w:jc w:val="both"/>
        <w:rPr>
          <w:rFonts w:eastAsia="Calibri"/>
          <w:snapToGrid/>
          <w:sz w:val="22"/>
          <w:szCs w:val="22"/>
          <w:lang w:eastAsia="en-US"/>
        </w:rPr>
      </w:pPr>
      <w:r w:rsidRPr="00B1293C">
        <w:rPr>
          <w:rFonts w:eastAsia="Calibri"/>
          <w:snapToGrid/>
          <w:sz w:val="22"/>
          <w:szCs w:val="22"/>
          <w:lang w:eastAsia="en-US"/>
        </w:rPr>
        <w:t>– Федеральный закон от 22.07.2008 № 123-ФЗ "Технический регламент о требованиях пожарной безопасности";</w:t>
      </w:r>
    </w:p>
    <w:p w:rsidR="00B1293C" w:rsidRPr="00B1293C" w:rsidRDefault="00B1293C" w:rsidP="00B1293C">
      <w:pPr>
        <w:widowControl/>
        <w:ind w:firstLine="567"/>
        <w:jc w:val="both"/>
        <w:rPr>
          <w:rFonts w:eastAsia="Calibri"/>
          <w:snapToGrid/>
          <w:sz w:val="22"/>
          <w:szCs w:val="22"/>
          <w:lang w:eastAsia="en-US"/>
        </w:rPr>
      </w:pPr>
      <w:r w:rsidRPr="00B1293C">
        <w:rPr>
          <w:rFonts w:eastAsia="Calibri"/>
          <w:snapToGrid/>
          <w:sz w:val="22"/>
          <w:szCs w:val="22"/>
          <w:lang w:eastAsia="en-US"/>
        </w:rPr>
        <w:t xml:space="preserve">– 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w:t>
      </w:r>
    </w:p>
    <w:p w:rsidR="00B1293C" w:rsidRPr="00B1293C" w:rsidRDefault="00B1293C" w:rsidP="00B1293C">
      <w:pPr>
        <w:widowControl/>
        <w:ind w:firstLine="567"/>
        <w:jc w:val="both"/>
        <w:rPr>
          <w:rFonts w:eastAsia="Calibri"/>
          <w:snapToGrid/>
          <w:sz w:val="22"/>
          <w:szCs w:val="22"/>
          <w:lang w:eastAsia="en-US"/>
        </w:rPr>
      </w:pPr>
      <w:r w:rsidRPr="00B1293C">
        <w:rPr>
          <w:rFonts w:eastAsia="Calibri"/>
          <w:snapToGrid/>
          <w:sz w:val="22"/>
          <w:szCs w:val="22"/>
          <w:lang w:eastAsia="en-US"/>
        </w:rPr>
        <w:t>– Федеральный закон от 30.03.1999 N 52-ФЗ "О санитарно-эпидемиологическом благополучии населения";</w:t>
      </w:r>
    </w:p>
    <w:p w:rsidR="00B1293C" w:rsidRPr="00B1293C" w:rsidRDefault="00B1293C" w:rsidP="00B1293C">
      <w:pPr>
        <w:widowControl/>
        <w:ind w:firstLine="567"/>
        <w:jc w:val="both"/>
        <w:rPr>
          <w:rFonts w:eastAsia="Calibri"/>
          <w:snapToGrid/>
          <w:sz w:val="22"/>
          <w:szCs w:val="22"/>
          <w:lang w:eastAsia="en-US"/>
        </w:rPr>
      </w:pPr>
      <w:r w:rsidRPr="00B1293C">
        <w:rPr>
          <w:rFonts w:eastAsia="Calibri"/>
          <w:snapToGrid/>
          <w:sz w:val="22"/>
          <w:szCs w:val="22"/>
          <w:lang w:eastAsia="en-US"/>
        </w:rPr>
        <w:t>– Постановление Правительства Российской Федерации от 16.09.2020 № 1479 "Правила противопожарного режима в Российской Федерации";</w:t>
      </w:r>
    </w:p>
    <w:p w:rsidR="00B1293C" w:rsidRPr="00B1293C" w:rsidRDefault="00B1293C" w:rsidP="00B1293C">
      <w:pPr>
        <w:widowControl/>
        <w:ind w:firstLine="567"/>
        <w:jc w:val="both"/>
        <w:rPr>
          <w:rFonts w:eastAsia="Calibri"/>
          <w:snapToGrid/>
          <w:sz w:val="22"/>
          <w:szCs w:val="22"/>
          <w:lang w:eastAsia="en-US"/>
        </w:rPr>
      </w:pPr>
      <w:r w:rsidRPr="00B1293C">
        <w:rPr>
          <w:rFonts w:eastAsia="Calibri"/>
          <w:snapToGrid/>
          <w:sz w:val="22"/>
          <w:szCs w:val="22"/>
          <w:lang w:eastAsia="en-US"/>
        </w:rPr>
        <w:t xml:space="preserve">- Приказ Минэнерго России от 12.08.2022 N 811 "Об утверждении </w:t>
      </w:r>
      <w:proofErr w:type="gramStart"/>
      <w:r w:rsidRPr="00B1293C">
        <w:rPr>
          <w:rFonts w:eastAsia="Calibri"/>
          <w:snapToGrid/>
          <w:sz w:val="22"/>
          <w:szCs w:val="22"/>
          <w:lang w:eastAsia="en-US"/>
        </w:rPr>
        <w:t>Правил технической эксплуатации электроустановок потребителей электрической энергии</w:t>
      </w:r>
      <w:proofErr w:type="gramEnd"/>
      <w:r w:rsidRPr="00B1293C">
        <w:rPr>
          <w:rFonts w:eastAsia="Calibri"/>
          <w:snapToGrid/>
          <w:sz w:val="22"/>
          <w:szCs w:val="22"/>
          <w:lang w:eastAsia="en-US"/>
        </w:rPr>
        <w:t xml:space="preserve">" </w:t>
      </w:r>
    </w:p>
    <w:p w:rsidR="00B1293C" w:rsidRPr="00B1293C" w:rsidRDefault="00B1293C" w:rsidP="00B1293C">
      <w:pPr>
        <w:widowControl/>
        <w:ind w:firstLine="567"/>
        <w:jc w:val="both"/>
        <w:rPr>
          <w:rFonts w:eastAsia="Calibri"/>
          <w:snapToGrid/>
          <w:sz w:val="22"/>
          <w:szCs w:val="22"/>
          <w:lang w:eastAsia="en-US"/>
        </w:rPr>
      </w:pPr>
      <w:r w:rsidRPr="00B1293C">
        <w:rPr>
          <w:rFonts w:eastAsia="Calibri"/>
          <w:snapToGrid/>
          <w:sz w:val="22"/>
          <w:szCs w:val="22"/>
          <w:lang w:eastAsia="en-US"/>
        </w:rPr>
        <w:t>– Приказ МЧС России от 21.02.2013 N 116 (ред. от 12.03.2020) "Об утверждении свода правил СП 7.13130 "Отопление, вентиляция и кондиционирование. Требования пожарной безопасности";</w:t>
      </w:r>
    </w:p>
    <w:p w:rsidR="00B1293C" w:rsidRPr="00B1293C" w:rsidRDefault="00B1293C" w:rsidP="00B1293C">
      <w:pPr>
        <w:widowControl/>
        <w:ind w:firstLine="567"/>
        <w:jc w:val="both"/>
        <w:rPr>
          <w:rFonts w:eastAsia="Calibri"/>
          <w:snapToGrid/>
          <w:sz w:val="22"/>
          <w:szCs w:val="22"/>
          <w:lang w:eastAsia="en-US"/>
        </w:rPr>
      </w:pPr>
      <w:r w:rsidRPr="00B1293C">
        <w:rPr>
          <w:rFonts w:eastAsia="Calibri"/>
          <w:snapToGrid/>
          <w:sz w:val="22"/>
          <w:szCs w:val="22"/>
          <w:lang w:eastAsia="en-US"/>
        </w:rPr>
        <w:t>– Приказ Минтруда России от 16.11.2020 N 782н "Об утверждении Правил по охране труда при работе на высоте";</w:t>
      </w:r>
    </w:p>
    <w:p w:rsidR="00B1293C" w:rsidRPr="00B1293C" w:rsidRDefault="00B1293C" w:rsidP="00B1293C">
      <w:pPr>
        <w:widowControl/>
        <w:ind w:firstLine="567"/>
        <w:jc w:val="both"/>
        <w:rPr>
          <w:rFonts w:eastAsia="Calibri"/>
          <w:snapToGrid/>
          <w:sz w:val="22"/>
          <w:szCs w:val="22"/>
          <w:lang w:eastAsia="en-US"/>
        </w:rPr>
      </w:pPr>
      <w:r w:rsidRPr="00B1293C">
        <w:rPr>
          <w:rFonts w:eastAsia="Calibri"/>
          <w:snapToGrid/>
          <w:sz w:val="22"/>
          <w:szCs w:val="22"/>
          <w:lang w:eastAsia="en-US"/>
        </w:rPr>
        <w:t>– СП 60.13330.2020. Свод правил. Отопление, вентиляция и кондиционирование воздуха. СНиП 41-01-2003.</w:t>
      </w:r>
    </w:p>
    <w:p w:rsidR="00B1293C" w:rsidRPr="00B1293C" w:rsidRDefault="00B1293C" w:rsidP="00B1293C">
      <w:pPr>
        <w:widowControl/>
        <w:spacing w:line="259" w:lineRule="auto"/>
        <w:ind w:firstLine="567"/>
        <w:jc w:val="both"/>
        <w:rPr>
          <w:rFonts w:eastAsia="Calibri"/>
          <w:snapToGrid/>
          <w:sz w:val="22"/>
          <w:szCs w:val="22"/>
          <w:lang w:eastAsia="en-US"/>
        </w:rPr>
      </w:pPr>
    </w:p>
    <w:p w:rsidR="00B1293C" w:rsidRPr="00253EB5" w:rsidRDefault="00B1293C" w:rsidP="00F9097B">
      <w:pPr>
        <w:suppressAutoHyphens/>
        <w:jc w:val="center"/>
        <w:rPr>
          <w:b/>
          <w:color w:val="000000"/>
          <w:kern w:val="24"/>
          <w:lang w:eastAsia="ar-SA"/>
        </w:rPr>
      </w:pPr>
    </w:p>
    <w:p w:rsidR="003A2D2E" w:rsidRPr="005E5069" w:rsidRDefault="003A2D2E" w:rsidP="003A2D2E">
      <w:pPr>
        <w:pStyle w:val="a7"/>
        <w:spacing w:after="0"/>
        <w:ind w:left="0"/>
        <w:jc w:val="center"/>
        <w:rPr>
          <w:color w:val="000000"/>
          <w:spacing w:val="-2"/>
          <w:sz w:val="24"/>
        </w:rPr>
      </w:pPr>
    </w:p>
    <w:p w:rsidR="003A2D2E" w:rsidRPr="005E5069" w:rsidRDefault="003A2D2E" w:rsidP="001C793B">
      <w:pPr>
        <w:pStyle w:val="a7"/>
        <w:spacing w:after="0"/>
        <w:ind w:left="0"/>
        <w:rPr>
          <w:b/>
          <w:color w:val="000000"/>
          <w:spacing w:val="-2"/>
          <w:sz w:val="24"/>
        </w:rPr>
      </w:pPr>
      <w:r w:rsidRPr="005E5069">
        <w:rPr>
          <w:b/>
          <w:color w:val="000000"/>
          <w:spacing w:val="-2"/>
          <w:sz w:val="24"/>
        </w:rPr>
        <w:t xml:space="preserve">Заказчик                                 </w:t>
      </w:r>
      <w:r w:rsidR="00815276" w:rsidRPr="005E5069">
        <w:rPr>
          <w:b/>
          <w:color w:val="000000"/>
          <w:spacing w:val="-2"/>
          <w:sz w:val="24"/>
        </w:rPr>
        <w:t xml:space="preserve">                            </w:t>
      </w:r>
      <w:r w:rsidRPr="005E5069">
        <w:rPr>
          <w:b/>
          <w:color w:val="000000"/>
          <w:spacing w:val="-2"/>
          <w:sz w:val="24"/>
        </w:rPr>
        <w:t>Исполнитель</w:t>
      </w:r>
    </w:p>
    <w:tbl>
      <w:tblPr>
        <w:tblW w:w="10290" w:type="dxa"/>
        <w:tblLook w:val="0000" w:firstRow="0" w:lastRow="0" w:firstColumn="0" w:lastColumn="0" w:noHBand="0" w:noVBand="0"/>
      </w:tblPr>
      <w:tblGrid>
        <w:gridCol w:w="5070"/>
        <w:gridCol w:w="5220"/>
      </w:tblGrid>
      <w:tr w:rsidR="003A2D2E" w:rsidRPr="005E5069" w:rsidTr="007A5F8A">
        <w:tc>
          <w:tcPr>
            <w:tcW w:w="5070" w:type="dxa"/>
          </w:tcPr>
          <w:p w:rsidR="001C793B" w:rsidRPr="005E5069" w:rsidRDefault="001C793B" w:rsidP="007A5F8A">
            <w:pPr>
              <w:rPr>
                <w:b/>
                <w:color w:val="000000"/>
                <w:spacing w:val="-2"/>
                <w:sz w:val="24"/>
              </w:rPr>
            </w:pPr>
          </w:p>
          <w:p w:rsidR="00815276" w:rsidRPr="005E5069" w:rsidRDefault="00815276" w:rsidP="007A5F8A">
            <w:pPr>
              <w:rPr>
                <w:b/>
                <w:color w:val="000000"/>
                <w:spacing w:val="-2"/>
                <w:sz w:val="24"/>
              </w:rPr>
            </w:pPr>
          </w:p>
          <w:p w:rsidR="003A2D2E" w:rsidRPr="005E5069" w:rsidRDefault="003A2D2E" w:rsidP="004C7C08">
            <w:pPr>
              <w:rPr>
                <w:b/>
                <w:color w:val="000000"/>
                <w:spacing w:val="-2"/>
                <w:sz w:val="24"/>
              </w:rPr>
            </w:pPr>
            <w:r w:rsidRPr="005E5069">
              <w:rPr>
                <w:b/>
                <w:color w:val="000000"/>
                <w:spacing w:val="-2"/>
                <w:sz w:val="24"/>
              </w:rPr>
              <w:t>_______________________</w:t>
            </w:r>
            <w:r w:rsidR="001C793B" w:rsidRPr="005E5069">
              <w:rPr>
                <w:b/>
                <w:color w:val="000000"/>
                <w:spacing w:val="-2"/>
                <w:sz w:val="24"/>
              </w:rPr>
              <w:t xml:space="preserve"> </w:t>
            </w:r>
          </w:p>
        </w:tc>
        <w:tc>
          <w:tcPr>
            <w:tcW w:w="5220" w:type="dxa"/>
          </w:tcPr>
          <w:p w:rsidR="002457E9" w:rsidRPr="005E5069" w:rsidRDefault="002457E9" w:rsidP="007A5F8A">
            <w:pPr>
              <w:rPr>
                <w:b/>
                <w:color w:val="000000"/>
                <w:spacing w:val="-2"/>
                <w:sz w:val="24"/>
              </w:rPr>
            </w:pPr>
          </w:p>
          <w:p w:rsidR="00BC6910" w:rsidRPr="005E5069" w:rsidRDefault="00BC6910" w:rsidP="00B420AB">
            <w:pPr>
              <w:rPr>
                <w:b/>
                <w:color w:val="000000"/>
                <w:spacing w:val="-2"/>
                <w:sz w:val="24"/>
              </w:rPr>
            </w:pPr>
          </w:p>
          <w:p w:rsidR="003A2D2E" w:rsidRPr="005E5069" w:rsidRDefault="003A2D2E" w:rsidP="00B420AB">
            <w:pPr>
              <w:rPr>
                <w:b/>
                <w:color w:val="000000"/>
                <w:spacing w:val="-2"/>
                <w:sz w:val="24"/>
              </w:rPr>
            </w:pPr>
            <w:r w:rsidRPr="005E5069">
              <w:rPr>
                <w:b/>
                <w:color w:val="000000"/>
                <w:spacing w:val="-2"/>
                <w:sz w:val="24"/>
              </w:rPr>
              <w:t>_______________________</w:t>
            </w:r>
          </w:p>
        </w:tc>
      </w:tr>
    </w:tbl>
    <w:p w:rsidR="003A2D2E" w:rsidRPr="005E5069" w:rsidRDefault="003A2D2E" w:rsidP="003A2D2E">
      <w:pPr>
        <w:tabs>
          <w:tab w:val="left" w:pos="851"/>
          <w:tab w:val="left" w:pos="9072"/>
        </w:tabs>
        <w:jc w:val="center"/>
        <w:rPr>
          <w:color w:val="000000"/>
          <w:spacing w:val="-2"/>
          <w:sz w:val="24"/>
        </w:rPr>
      </w:pPr>
    </w:p>
    <w:p w:rsidR="003A2D2E" w:rsidRPr="005E5069" w:rsidRDefault="003A2D2E" w:rsidP="003D1874">
      <w:pPr>
        <w:pStyle w:val="Normal3"/>
        <w:spacing w:before="0" w:after="0"/>
        <w:jc w:val="right"/>
        <w:rPr>
          <w:color w:val="000000"/>
          <w:spacing w:val="-2"/>
        </w:rPr>
      </w:pPr>
    </w:p>
    <w:p w:rsidR="003A2D2E" w:rsidRPr="00260D45" w:rsidRDefault="003A2D2E" w:rsidP="003D1874">
      <w:pPr>
        <w:pStyle w:val="Normal3"/>
        <w:spacing w:before="0" w:after="0"/>
        <w:jc w:val="right"/>
        <w:rPr>
          <w:sz w:val="26"/>
          <w:szCs w:val="26"/>
        </w:rPr>
      </w:pPr>
    </w:p>
    <w:p w:rsidR="003A2D2E" w:rsidRPr="00260D45" w:rsidRDefault="003A2D2E" w:rsidP="003D1874">
      <w:pPr>
        <w:pStyle w:val="Normal3"/>
        <w:spacing w:before="0" w:after="0"/>
        <w:jc w:val="right"/>
        <w:rPr>
          <w:sz w:val="26"/>
          <w:szCs w:val="26"/>
        </w:rPr>
      </w:pPr>
    </w:p>
    <w:p w:rsidR="003A2D2E" w:rsidRPr="00260D45" w:rsidRDefault="003A2D2E" w:rsidP="003D1874">
      <w:pPr>
        <w:pStyle w:val="Normal3"/>
        <w:spacing w:before="0" w:after="0"/>
        <w:jc w:val="right"/>
        <w:rPr>
          <w:sz w:val="26"/>
          <w:szCs w:val="26"/>
        </w:rPr>
      </w:pPr>
    </w:p>
    <w:p w:rsidR="005E5069" w:rsidRDefault="005E5069" w:rsidP="00500DD7">
      <w:pPr>
        <w:ind w:firstLine="708"/>
        <w:jc w:val="right"/>
        <w:rPr>
          <w:sz w:val="26"/>
          <w:szCs w:val="26"/>
        </w:rPr>
      </w:pPr>
    </w:p>
    <w:p w:rsidR="005E5069" w:rsidRDefault="005E5069" w:rsidP="00500DD7">
      <w:pPr>
        <w:ind w:firstLine="708"/>
        <w:jc w:val="right"/>
        <w:rPr>
          <w:sz w:val="26"/>
          <w:szCs w:val="26"/>
        </w:rPr>
      </w:pPr>
    </w:p>
    <w:p w:rsidR="005E5069" w:rsidRDefault="005E5069" w:rsidP="00500DD7">
      <w:pPr>
        <w:ind w:firstLine="708"/>
        <w:jc w:val="right"/>
        <w:rPr>
          <w:sz w:val="26"/>
          <w:szCs w:val="26"/>
        </w:rPr>
      </w:pPr>
    </w:p>
    <w:p w:rsidR="005E5069" w:rsidRDefault="005E5069" w:rsidP="00500DD7">
      <w:pPr>
        <w:ind w:firstLine="708"/>
        <w:jc w:val="right"/>
        <w:rPr>
          <w:sz w:val="26"/>
          <w:szCs w:val="26"/>
        </w:rPr>
      </w:pPr>
    </w:p>
    <w:p w:rsidR="005E5069" w:rsidRDefault="005E5069" w:rsidP="00500DD7">
      <w:pPr>
        <w:ind w:firstLine="708"/>
        <w:jc w:val="right"/>
        <w:rPr>
          <w:sz w:val="26"/>
          <w:szCs w:val="26"/>
        </w:rPr>
      </w:pPr>
    </w:p>
    <w:p w:rsidR="005E5069" w:rsidRDefault="005E5069" w:rsidP="00500DD7">
      <w:pPr>
        <w:ind w:firstLine="708"/>
        <w:jc w:val="right"/>
        <w:rPr>
          <w:sz w:val="26"/>
          <w:szCs w:val="26"/>
        </w:rPr>
      </w:pPr>
    </w:p>
    <w:p w:rsidR="005E5069" w:rsidRDefault="005E5069" w:rsidP="00500DD7">
      <w:pPr>
        <w:ind w:firstLine="708"/>
        <w:jc w:val="right"/>
        <w:rPr>
          <w:sz w:val="26"/>
          <w:szCs w:val="26"/>
        </w:rPr>
      </w:pPr>
    </w:p>
    <w:p w:rsidR="005E5069" w:rsidRDefault="005E5069" w:rsidP="00500DD7">
      <w:pPr>
        <w:ind w:firstLine="708"/>
        <w:jc w:val="right"/>
        <w:rPr>
          <w:sz w:val="26"/>
          <w:szCs w:val="26"/>
        </w:rPr>
      </w:pPr>
    </w:p>
    <w:p w:rsidR="005E5069" w:rsidRDefault="005E5069" w:rsidP="00500DD7">
      <w:pPr>
        <w:ind w:firstLine="708"/>
        <w:jc w:val="right"/>
        <w:rPr>
          <w:sz w:val="26"/>
          <w:szCs w:val="26"/>
        </w:rPr>
      </w:pPr>
    </w:p>
    <w:p w:rsidR="005E5069" w:rsidRDefault="005E5069" w:rsidP="00500DD7">
      <w:pPr>
        <w:ind w:firstLine="708"/>
        <w:jc w:val="right"/>
        <w:rPr>
          <w:sz w:val="26"/>
          <w:szCs w:val="26"/>
        </w:rPr>
      </w:pPr>
    </w:p>
    <w:p w:rsidR="005E5069" w:rsidRDefault="005E5069" w:rsidP="00500DD7">
      <w:pPr>
        <w:ind w:firstLine="708"/>
        <w:jc w:val="right"/>
        <w:rPr>
          <w:sz w:val="26"/>
          <w:szCs w:val="26"/>
        </w:rPr>
      </w:pPr>
    </w:p>
    <w:p w:rsidR="005E5069" w:rsidRDefault="005E5069" w:rsidP="00500DD7">
      <w:pPr>
        <w:ind w:firstLine="708"/>
        <w:jc w:val="right"/>
        <w:rPr>
          <w:sz w:val="26"/>
          <w:szCs w:val="26"/>
        </w:rPr>
      </w:pPr>
    </w:p>
    <w:p w:rsidR="005E5069" w:rsidRDefault="005E5069" w:rsidP="00500DD7">
      <w:pPr>
        <w:ind w:firstLine="708"/>
        <w:jc w:val="right"/>
        <w:rPr>
          <w:sz w:val="26"/>
          <w:szCs w:val="26"/>
        </w:rPr>
      </w:pPr>
    </w:p>
    <w:p w:rsidR="005E5069" w:rsidRDefault="005E5069" w:rsidP="00500DD7">
      <w:pPr>
        <w:ind w:firstLine="708"/>
        <w:jc w:val="right"/>
        <w:rPr>
          <w:sz w:val="26"/>
          <w:szCs w:val="26"/>
        </w:rPr>
      </w:pPr>
    </w:p>
    <w:p w:rsidR="005E5069" w:rsidRDefault="005E5069" w:rsidP="00500DD7">
      <w:pPr>
        <w:ind w:firstLine="708"/>
        <w:jc w:val="right"/>
        <w:rPr>
          <w:sz w:val="26"/>
          <w:szCs w:val="26"/>
        </w:rPr>
      </w:pPr>
    </w:p>
    <w:p w:rsidR="001C793B" w:rsidRPr="00305436" w:rsidRDefault="005E5069" w:rsidP="00500DD7">
      <w:pPr>
        <w:ind w:firstLine="708"/>
        <w:jc w:val="right"/>
      </w:pPr>
      <w:r w:rsidRPr="00305436">
        <w:t>Приложение № 2</w:t>
      </w:r>
      <w:r w:rsidR="001C793B" w:rsidRPr="00305436">
        <w:t xml:space="preserve">   </w:t>
      </w:r>
    </w:p>
    <w:p w:rsidR="00500DD7" w:rsidRPr="00305436" w:rsidRDefault="003D1874" w:rsidP="00500DD7">
      <w:pPr>
        <w:ind w:left="5040"/>
        <w:jc w:val="right"/>
      </w:pPr>
      <w:r w:rsidRPr="00305436">
        <w:t xml:space="preserve">к </w:t>
      </w:r>
      <w:r w:rsidR="001225D4" w:rsidRPr="00305436">
        <w:t>Контракт</w:t>
      </w:r>
      <w:r w:rsidR="00972FF7" w:rsidRPr="00305436">
        <w:t>у</w:t>
      </w:r>
      <w:r w:rsidRPr="00305436">
        <w:t xml:space="preserve"> </w:t>
      </w:r>
    </w:p>
    <w:p w:rsidR="00753499" w:rsidRPr="00305436" w:rsidRDefault="004C12C7" w:rsidP="00500DD7">
      <w:pPr>
        <w:ind w:left="5040"/>
        <w:jc w:val="right"/>
      </w:pPr>
      <w:r w:rsidRPr="00305436">
        <w:t xml:space="preserve">от </w:t>
      </w:r>
      <w:r w:rsidR="009E6F2C" w:rsidRPr="00305436">
        <w:t>«</w:t>
      </w:r>
      <w:r w:rsidR="001C793B" w:rsidRPr="00305436">
        <w:t>___</w:t>
      </w:r>
      <w:r w:rsidR="009E6F2C" w:rsidRPr="00305436">
        <w:t>»</w:t>
      </w:r>
      <w:r w:rsidR="001C793B" w:rsidRPr="00305436">
        <w:t>_____________</w:t>
      </w:r>
      <w:r w:rsidR="00D664D9" w:rsidRPr="00305436">
        <w:t>202</w:t>
      </w:r>
      <w:r w:rsidR="007226F2" w:rsidRPr="00305436">
        <w:t>5</w:t>
      </w:r>
      <w:r w:rsidR="009E6F2C" w:rsidRPr="00305436">
        <w:t xml:space="preserve"> года</w:t>
      </w:r>
      <w:r w:rsidRPr="00305436">
        <w:t xml:space="preserve"> </w:t>
      </w:r>
      <w:r w:rsidR="009E6F2C" w:rsidRPr="00305436">
        <w:t>№</w:t>
      </w:r>
      <w:r w:rsidR="001C793B" w:rsidRPr="00305436">
        <w:t>____</w:t>
      </w:r>
    </w:p>
    <w:p w:rsidR="004C12C7" w:rsidRPr="00260D45" w:rsidRDefault="004C12C7" w:rsidP="00500DD7">
      <w:pPr>
        <w:pStyle w:val="3"/>
        <w:keepNext w:val="0"/>
        <w:ind w:right="-104"/>
        <w:jc w:val="right"/>
        <w:rPr>
          <w:sz w:val="26"/>
          <w:szCs w:val="26"/>
        </w:rPr>
      </w:pPr>
    </w:p>
    <w:p w:rsidR="00F128C8" w:rsidRDefault="00F128C8" w:rsidP="00F128C8">
      <w:pPr>
        <w:pStyle w:val="a7"/>
        <w:spacing w:after="0"/>
        <w:ind w:left="0"/>
        <w:jc w:val="center"/>
      </w:pPr>
      <w:r>
        <w:rPr>
          <w:b/>
          <w:sz w:val="26"/>
          <w:szCs w:val="26"/>
        </w:rPr>
        <w:t>Сметный расчет</w:t>
      </w:r>
    </w:p>
    <w:p w:rsidR="000D2A35" w:rsidRDefault="00F128C8" w:rsidP="00F128C8">
      <w:pPr>
        <w:pStyle w:val="a7"/>
        <w:spacing w:after="0"/>
        <w:ind w:left="0"/>
        <w:jc w:val="center"/>
        <w:rPr>
          <w:b/>
          <w:sz w:val="26"/>
          <w:szCs w:val="26"/>
        </w:rPr>
      </w:pPr>
      <w:r w:rsidRPr="00F128C8">
        <w:rPr>
          <w:b/>
          <w:sz w:val="26"/>
          <w:szCs w:val="26"/>
        </w:rPr>
        <w:t>на выполнение работ по демонтажу и установке кондиционеров (</w:t>
      </w:r>
      <w:proofErr w:type="gramStart"/>
      <w:r w:rsidRPr="00F128C8">
        <w:rPr>
          <w:b/>
          <w:sz w:val="26"/>
          <w:szCs w:val="26"/>
        </w:rPr>
        <w:t>сплин-систем</w:t>
      </w:r>
      <w:proofErr w:type="gramEnd"/>
      <w:r w:rsidRPr="00F128C8">
        <w:rPr>
          <w:b/>
          <w:sz w:val="26"/>
          <w:szCs w:val="26"/>
        </w:rPr>
        <w:t>)</w:t>
      </w:r>
    </w:p>
    <w:p w:rsidR="00F128C8" w:rsidRDefault="00F128C8" w:rsidP="00F128C8">
      <w:pPr>
        <w:pStyle w:val="a7"/>
        <w:spacing w:after="0"/>
        <w:ind w:left="0"/>
        <w:jc w:val="center"/>
        <w:rPr>
          <w:b/>
          <w:sz w:val="26"/>
          <w:szCs w:val="26"/>
        </w:rPr>
      </w:pPr>
    </w:p>
    <w:p w:rsidR="00F128C8" w:rsidRDefault="00F128C8" w:rsidP="00F128C8">
      <w:pPr>
        <w:pStyle w:val="a7"/>
        <w:spacing w:after="0"/>
        <w:ind w:left="0"/>
        <w:jc w:val="center"/>
        <w:rPr>
          <w:b/>
          <w:sz w:val="26"/>
          <w:szCs w:val="26"/>
        </w:rPr>
      </w:pPr>
    </w:p>
    <w:p w:rsidR="00F128C8" w:rsidRDefault="00F128C8" w:rsidP="00F128C8">
      <w:pPr>
        <w:pStyle w:val="a7"/>
        <w:spacing w:after="0"/>
        <w:ind w:left="0"/>
        <w:jc w:val="center"/>
        <w:rPr>
          <w:b/>
          <w:sz w:val="26"/>
          <w:szCs w:val="26"/>
        </w:rPr>
      </w:pPr>
    </w:p>
    <w:p w:rsidR="00F128C8" w:rsidRDefault="00F128C8" w:rsidP="00F128C8">
      <w:pPr>
        <w:pStyle w:val="a7"/>
        <w:spacing w:after="0"/>
        <w:ind w:left="0"/>
        <w:jc w:val="center"/>
        <w:rPr>
          <w:b/>
          <w:sz w:val="26"/>
          <w:szCs w:val="26"/>
        </w:rPr>
      </w:pPr>
    </w:p>
    <w:p w:rsidR="00F128C8" w:rsidRDefault="00F128C8" w:rsidP="00F128C8">
      <w:pPr>
        <w:pStyle w:val="a7"/>
        <w:spacing w:after="0"/>
        <w:ind w:left="0"/>
        <w:jc w:val="center"/>
        <w:rPr>
          <w:b/>
          <w:sz w:val="26"/>
          <w:szCs w:val="26"/>
        </w:rPr>
      </w:pPr>
    </w:p>
    <w:p w:rsidR="00F128C8" w:rsidRDefault="00F128C8" w:rsidP="00F128C8">
      <w:pPr>
        <w:pStyle w:val="a7"/>
        <w:spacing w:after="0"/>
        <w:ind w:left="0"/>
        <w:jc w:val="center"/>
        <w:rPr>
          <w:b/>
          <w:sz w:val="26"/>
          <w:szCs w:val="26"/>
        </w:rPr>
      </w:pPr>
    </w:p>
    <w:p w:rsidR="00F128C8" w:rsidRDefault="00F128C8" w:rsidP="00F128C8">
      <w:pPr>
        <w:pStyle w:val="a7"/>
        <w:spacing w:after="0"/>
        <w:ind w:left="0"/>
        <w:jc w:val="center"/>
        <w:rPr>
          <w:b/>
          <w:sz w:val="26"/>
          <w:szCs w:val="26"/>
        </w:rPr>
      </w:pPr>
    </w:p>
    <w:p w:rsidR="00F128C8" w:rsidRDefault="00F128C8" w:rsidP="00F128C8">
      <w:pPr>
        <w:pStyle w:val="a7"/>
        <w:spacing w:after="0"/>
        <w:ind w:left="0"/>
        <w:jc w:val="center"/>
        <w:rPr>
          <w:b/>
          <w:sz w:val="26"/>
          <w:szCs w:val="26"/>
        </w:rPr>
      </w:pPr>
    </w:p>
    <w:p w:rsidR="00F128C8" w:rsidRDefault="00F128C8" w:rsidP="00F128C8">
      <w:pPr>
        <w:pStyle w:val="a7"/>
        <w:spacing w:after="0"/>
        <w:ind w:left="0"/>
        <w:jc w:val="center"/>
        <w:rPr>
          <w:b/>
          <w:sz w:val="26"/>
          <w:szCs w:val="26"/>
        </w:rPr>
      </w:pPr>
    </w:p>
    <w:p w:rsidR="00F128C8" w:rsidRDefault="00F128C8" w:rsidP="00F128C8">
      <w:pPr>
        <w:pStyle w:val="a7"/>
        <w:spacing w:after="0"/>
        <w:ind w:left="0"/>
        <w:jc w:val="center"/>
        <w:rPr>
          <w:b/>
          <w:sz w:val="26"/>
          <w:szCs w:val="26"/>
        </w:rPr>
      </w:pPr>
    </w:p>
    <w:p w:rsidR="00F128C8" w:rsidRDefault="00F128C8" w:rsidP="00F128C8">
      <w:pPr>
        <w:pStyle w:val="a7"/>
        <w:spacing w:after="0"/>
        <w:ind w:left="0"/>
        <w:jc w:val="center"/>
        <w:rPr>
          <w:b/>
          <w:sz w:val="26"/>
          <w:szCs w:val="26"/>
        </w:rPr>
      </w:pPr>
    </w:p>
    <w:p w:rsidR="00F128C8" w:rsidRDefault="00F128C8" w:rsidP="00F128C8">
      <w:pPr>
        <w:pStyle w:val="a7"/>
        <w:spacing w:after="0"/>
        <w:ind w:left="0"/>
        <w:jc w:val="center"/>
        <w:rPr>
          <w:b/>
          <w:sz w:val="26"/>
          <w:szCs w:val="26"/>
        </w:rPr>
      </w:pPr>
    </w:p>
    <w:p w:rsidR="00F128C8" w:rsidRDefault="00F128C8" w:rsidP="00F128C8">
      <w:pPr>
        <w:pStyle w:val="a7"/>
        <w:spacing w:after="0"/>
        <w:ind w:left="0"/>
        <w:jc w:val="center"/>
        <w:rPr>
          <w:b/>
          <w:sz w:val="26"/>
          <w:szCs w:val="26"/>
        </w:rPr>
      </w:pPr>
    </w:p>
    <w:p w:rsidR="00F128C8" w:rsidRDefault="00F128C8" w:rsidP="00F128C8">
      <w:pPr>
        <w:pStyle w:val="a7"/>
        <w:spacing w:after="0"/>
        <w:ind w:left="0"/>
        <w:jc w:val="center"/>
        <w:rPr>
          <w:b/>
          <w:sz w:val="26"/>
          <w:szCs w:val="26"/>
        </w:rPr>
      </w:pPr>
    </w:p>
    <w:p w:rsidR="00F128C8" w:rsidRDefault="00F128C8" w:rsidP="00F128C8">
      <w:pPr>
        <w:pStyle w:val="a7"/>
        <w:spacing w:after="0"/>
        <w:ind w:left="0"/>
        <w:jc w:val="center"/>
        <w:rPr>
          <w:b/>
          <w:sz w:val="26"/>
          <w:szCs w:val="26"/>
        </w:rPr>
      </w:pPr>
    </w:p>
    <w:p w:rsidR="00F128C8" w:rsidRDefault="00F128C8" w:rsidP="00F128C8">
      <w:pPr>
        <w:pStyle w:val="a7"/>
        <w:spacing w:after="0"/>
        <w:ind w:left="0"/>
        <w:jc w:val="center"/>
        <w:rPr>
          <w:b/>
          <w:sz w:val="26"/>
          <w:szCs w:val="26"/>
        </w:rPr>
      </w:pPr>
    </w:p>
    <w:p w:rsidR="000D2A35" w:rsidRDefault="000D2A35" w:rsidP="000D2A35">
      <w:pPr>
        <w:pStyle w:val="a7"/>
        <w:spacing w:after="0"/>
        <w:ind w:left="0"/>
        <w:rPr>
          <w:b/>
          <w:sz w:val="26"/>
          <w:szCs w:val="26"/>
        </w:rPr>
      </w:pPr>
    </w:p>
    <w:p w:rsidR="000D2A35" w:rsidRPr="000D2A35" w:rsidRDefault="000D2A35" w:rsidP="000D2A35">
      <w:pPr>
        <w:pStyle w:val="a7"/>
        <w:spacing w:after="0"/>
        <w:ind w:left="0"/>
        <w:rPr>
          <w:b/>
          <w:sz w:val="26"/>
          <w:szCs w:val="26"/>
        </w:rPr>
      </w:pPr>
      <w:r w:rsidRPr="000D2A35">
        <w:rPr>
          <w:b/>
          <w:sz w:val="26"/>
          <w:szCs w:val="26"/>
        </w:rPr>
        <w:t>Заказчик                                                             Исполнитель</w:t>
      </w:r>
    </w:p>
    <w:tbl>
      <w:tblPr>
        <w:tblW w:w="10290" w:type="dxa"/>
        <w:tblLook w:val="0000" w:firstRow="0" w:lastRow="0" w:firstColumn="0" w:lastColumn="0" w:noHBand="0" w:noVBand="0"/>
      </w:tblPr>
      <w:tblGrid>
        <w:gridCol w:w="5070"/>
        <w:gridCol w:w="5220"/>
      </w:tblGrid>
      <w:tr w:rsidR="000D2A35" w:rsidRPr="000D2A35" w:rsidTr="007C7704">
        <w:tc>
          <w:tcPr>
            <w:tcW w:w="5070" w:type="dxa"/>
          </w:tcPr>
          <w:p w:rsidR="000D2A35" w:rsidRPr="000D2A35" w:rsidRDefault="000D2A35" w:rsidP="007C7704">
            <w:pPr>
              <w:rPr>
                <w:b/>
                <w:sz w:val="26"/>
                <w:szCs w:val="26"/>
              </w:rPr>
            </w:pPr>
          </w:p>
          <w:p w:rsidR="000D2A35" w:rsidRPr="000D2A35" w:rsidRDefault="000D2A35" w:rsidP="007C7704">
            <w:pPr>
              <w:rPr>
                <w:b/>
                <w:sz w:val="26"/>
                <w:szCs w:val="26"/>
              </w:rPr>
            </w:pPr>
          </w:p>
          <w:p w:rsidR="000D2A35" w:rsidRPr="000D2A35" w:rsidRDefault="000D2A35" w:rsidP="007C7704">
            <w:pPr>
              <w:rPr>
                <w:b/>
                <w:sz w:val="26"/>
                <w:szCs w:val="26"/>
              </w:rPr>
            </w:pPr>
            <w:r w:rsidRPr="000D2A35">
              <w:rPr>
                <w:b/>
                <w:sz w:val="26"/>
                <w:szCs w:val="26"/>
              </w:rPr>
              <w:t xml:space="preserve">_______________________ </w:t>
            </w:r>
          </w:p>
        </w:tc>
        <w:tc>
          <w:tcPr>
            <w:tcW w:w="5220" w:type="dxa"/>
          </w:tcPr>
          <w:p w:rsidR="000D2A35" w:rsidRPr="000D2A35" w:rsidRDefault="000D2A35" w:rsidP="007C7704">
            <w:pPr>
              <w:rPr>
                <w:b/>
                <w:sz w:val="26"/>
                <w:szCs w:val="26"/>
              </w:rPr>
            </w:pPr>
          </w:p>
          <w:p w:rsidR="000D2A35" w:rsidRPr="000D2A35" w:rsidRDefault="000D2A35" w:rsidP="007C7704">
            <w:pPr>
              <w:rPr>
                <w:b/>
                <w:sz w:val="26"/>
                <w:szCs w:val="26"/>
              </w:rPr>
            </w:pPr>
          </w:p>
          <w:p w:rsidR="000D2A35" w:rsidRPr="000D2A35" w:rsidRDefault="000D2A35" w:rsidP="007C7704">
            <w:pPr>
              <w:rPr>
                <w:b/>
                <w:sz w:val="26"/>
                <w:szCs w:val="26"/>
              </w:rPr>
            </w:pPr>
            <w:r w:rsidRPr="000D2A35">
              <w:rPr>
                <w:b/>
                <w:sz w:val="26"/>
                <w:szCs w:val="26"/>
              </w:rPr>
              <w:t>_______________________</w:t>
            </w:r>
          </w:p>
        </w:tc>
      </w:tr>
    </w:tbl>
    <w:p w:rsidR="002354FF" w:rsidRPr="00260D45" w:rsidRDefault="002354FF" w:rsidP="00656AF1">
      <w:pPr>
        <w:rPr>
          <w:b/>
          <w:bCs/>
          <w:sz w:val="26"/>
          <w:szCs w:val="26"/>
        </w:rPr>
      </w:pPr>
    </w:p>
    <w:sectPr w:rsidR="002354FF" w:rsidRPr="00260D45" w:rsidSect="00B1293C">
      <w:footerReference w:type="default" r:id="rId10"/>
      <w:pgSz w:w="11909" w:h="16834"/>
      <w:pgMar w:top="851" w:right="569" w:bottom="1134" w:left="1134" w:header="720" w:footer="227"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5B3" w:rsidRDefault="00B515B3" w:rsidP="00595E7D">
      <w:r>
        <w:separator/>
      </w:r>
    </w:p>
  </w:endnote>
  <w:endnote w:type="continuationSeparator" w:id="0">
    <w:p w:rsidR="00B515B3" w:rsidRDefault="00B515B3" w:rsidP="0059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343" w:rsidRPr="00A55845" w:rsidRDefault="001D0343" w:rsidP="00A5584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5B3" w:rsidRDefault="00B515B3" w:rsidP="00595E7D">
      <w:r>
        <w:separator/>
      </w:r>
    </w:p>
  </w:footnote>
  <w:footnote w:type="continuationSeparator" w:id="0">
    <w:p w:rsidR="00B515B3" w:rsidRDefault="00B515B3" w:rsidP="00595E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6E8"/>
    <w:multiLevelType w:val="singleLevel"/>
    <w:tmpl w:val="67F463D2"/>
    <w:lvl w:ilvl="0">
      <w:start w:val="1"/>
      <w:numFmt w:val="decimal"/>
      <w:lvlText w:val="9.%1."/>
      <w:legacy w:legacy="1" w:legacySpace="0" w:legacyIndent="453"/>
      <w:lvlJc w:val="left"/>
      <w:rPr>
        <w:rFonts w:ascii="Times New Roman" w:hAnsi="Times New Roman" w:hint="default"/>
      </w:rPr>
    </w:lvl>
  </w:abstractNum>
  <w:abstractNum w:abstractNumId="1">
    <w:nsid w:val="04FC66DF"/>
    <w:multiLevelType w:val="singleLevel"/>
    <w:tmpl w:val="953C8DDE"/>
    <w:lvl w:ilvl="0">
      <w:start w:val="2"/>
      <w:numFmt w:val="decimal"/>
      <w:lvlText w:val="6.%1."/>
      <w:legacy w:legacy="1" w:legacySpace="0" w:legacyIndent="475"/>
      <w:lvlJc w:val="left"/>
      <w:rPr>
        <w:rFonts w:ascii="Times New Roman" w:hAnsi="Times New Roman" w:hint="default"/>
      </w:rPr>
    </w:lvl>
  </w:abstractNum>
  <w:abstractNum w:abstractNumId="2">
    <w:nsid w:val="05264100"/>
    <w:multiLevelType w:val="singleLevel"/>
    <w:tmpl w:val="9E408380"/>
    <w:lvl w:ilvl="0">
      <w:start w:val="1"/>
      <w:numFmt w:val="decimal"/>
      <w:lvlText w:val="13.%1."/>
      <w:legacy w:legacy="1" w:legacySpace="0" w:legacyIndent="526"/>
      <w:lvlJc w:val="left"/>
      <w:rPr>
        <w:rFonts w:ascii="Times New Roman" w:hAnsi="Times New Roman" w:hint="default"/>
      </w:rPr>
    </w:lvl>
  </w:abstractNum>
  <w:abstractNum w:abstractNumId="3">
    <w:nsid w:val="07270B3F"/>
    <w:multiLevelType w:val="multilevel"/>
    <w:tmpl w:val="43CA1B92"/>
    <w:lvl w:ilvl="0">
      <w:start w:val="13"/>
      <w:numFmt w:val="decimal"/>
      <w:lvlText w:val="%1."/>
      <w:lvlJc w:val="left"/>
      <w:pPr>
        <w:tabs>
          <w:tab w:val="num" w:pos="1143"/>
        </w:tabs>
        <w:ind w:left="1143" w:hanging="495"/>
      </w:pPr>
      <w:rPr>
        <w:rFonts w:hint="default"/>
      </w:rPr>
    </w:lvl>
    <w:lvl w:ilvl="1">
      <w:start w:val="2"/>
      <w:numFmt w:val="decimal"/>
      <w:isLgl/>
      <w:lvlText w:val="%1.%2."/>
      <w:lvlJc w:val="left"/>
      <w:pPr>
        <w:tabs>
          <w:tab w:val="num" w:pos="1339"/>
        </w:tabs>
        <w:ind w:left="1339" w:hanging="540"/>
      </w:pPr>
      <w:rPr>
        <w:rFonts w:hint="default"/>
      </w:rPr>
    </w:lvl>
    <w:lvl w:ilvl="2">
      <w:start w:val="1"/>
      <w:numFmt w:val="decimal"/>
      <w:isLgl/>
      <w:lvlText w:val="%1.%2.%3."/>
      <w:lvlJc w:val="left"/>
      <w:pPr>
        <w:tabs>
          <w:tab w:val="num" w:pos="1670"/>
        </w:tabs>
        <w:ind w:left="1670" w:hanging="720"/>
      </w:pPr>
      <w:rPr>
        <w:rFonts w:hint="default"/>
      </w:rPr>
    </w:lvl>
    <w:lvl w:ilvl="3">
      <w:start w:val="1"/>
      <w:numFmt w:val="decimal"/>
      <w:isLgl/>
      <w:lvlText w:val="%1.%2.%3.%4."/>
      <w:lvlJc w:val="left"/>
      <w:pPr>
        <w:tabs>
          <w:tab w:val="num" w:pos="1821"/>
        </w:tabs>
        <w:ind w:left="1821" w:hanging="720"/>
      </w:pPr>
      <w:rPr>
        <w:rFonts w:hint="default"/>
      </w:rPr>
    </w:lvl>
    <w:lvl w:ilvl="4">
      <w:start w:val="1"/>
      <w:numFmt w:val="decimal"/>
      <w:isLgl/>
      <w:lvlText w:val="%1.%2.%3.%4.%5."/>
      <w:lvlJc w:val="left"/>
      <w:pPr>
        <w:tabs>
          <w:tab w:val="num" w:pos="2332"/>
        </w:tabs>
        <w:ind w:left="2332" w:hanging="1080"/>
      </w:pPr>
      <w:rPr>
        <w:rFonts w:hint="default"/>
      </w:rPr>
    </w:lvl>
    <w:lvl w:ilvl="5">
      <w:start w:val="1"/>
      <w:numFmt w:val="decimal"/>
      <w:isLgl/>
      <w:lvlText w:val="%1.%2.%3.%4.%5.%6."/>
      <w:lvlJc w:val="left"/>
      <w:pPr>
        <w:tabs>
          <w:tab w:val="num" w:pos="2483"/>
        </w:tabs>
        <w:ind w:left="2483" w:hanging="1080"/>
      </w:pPr>
      <w:rPr>
        <w:rFonts w:hint="default"/>
      </w:rPr>
    </w:lvl>
    <w:lvl w:ilvl="6">
      <w:start w:val="1"/>
      <w:numFmt w:val="decimal"/>
      <w:isLgl/>
      <w:lvlText w:val="%1.%2.%3.%4.%5.%6.%7."/>
      <w:lvlJc w:val="left"/>
      <w:pPr>
        <w:tabs>
          <w:tab w:val="num" w:pos="2994"/>
        </w:tabs>
        <w:ind w:left="2994" w:hanging="1440"/>
      </w:pPr>
      <w:rPr>
        <w:rFonts w:hint="default"/>
      </w:rPr>
    </w:lvl>
    <w:lvl w:ilvl="7">
      <w:start w:val="1"/>
      <w:numFmt w:val="decimal"/>
      <w:isLgl/>
      <w:lvlText w:val="%1.%2.%3.%4.%5.%6.%7.%8."/>
      <w:lvlJc w:val="left"/>
      <w:pPr>
        <w:tabs>
          <w:tab w:val="num" w:pos="3145"/>
        </w:tabs>
        <w:ind w:left="3145" w:hanging="1440"/>
      </w:pPr>
      <w:rPr>
        <w:rFonts w:hint="default"/>
      </w:rPr>
    </w:lvl>
    <w:lvl w:ilvl="8">
      <w:start w:val="1"/>
      <w:numFmt w:val="decimal"/>
      <w:isLgl/>
      <w:lvlText w:val="%1.%2.%3.%4.%5.%6.%7.%8.%9."/>
      <w:lvlJc w:val="left"/>
      <w:pPr>
        <w:tabs>
          <w:tab w:val="num" w:pos="3656"/>
        </w:tabs>
        <w:ind w:left="3656" w:hanging="1800"/>
      </w:pPr>
      <w:rPr>
        <w:rFonts w:hint="default"/>
      </w:rPr>
    </w:lvl>
  </w:abstractNum>
  <w:abstractNum w:abstractNumId="4">
    <w:nsid w:val="07CE0ADE"/>
    <w:multiLevelType w:val="singleLevel"/>
    <w:tmpl w:val="352E99B0"/>
    <w:lvl w:ilvl="0">
      <w:start w:val="1"/>
      <w:numFmt w:val="decimal"/>
      <w:lvlText w:val="11.%1."/>
      <w:legacy w:legacy="1" w:legacySpace="0" w:legacyIndent="699"/>
      <w:lvlJc w:val="left"/>
      <w:rPr>
        <w:rFonts w:ascii="Times New Roman" w:hAnsi="Times New Roman" w:hint="default"/>
      </w:rPr>
    </w:lvl>
  </w:abstractNum>
  <w:abstractNum w:abstractNumId="5">
    <w:nsid w:val="081F47EE"/>
    <w:multiLevelType w:val="singleLevel"/>
    <w:tmpl w:val="6E42436C"/>
    <w:lvl w:ilvl="0">
      <w:start w:val="1"/>
      <w:numFmt w:val="decimal"/>
      <w:lvlText w:val="7.%1."/>
      <w:legacy w:legacy="1" w:legacySpace="0" w:legacyIndent="583"/>
      <w:lvlJc w:val="left"/>
      <w:rPr>
        <w:rFonts w:ascii="Times New Roman" w:hAnsi="Times New Roman" w:hint="default"/>
      </w:rPr>
    </w:lvl>
  </w:abstractNum>
  <w:abstractNum w:abstractNumId="6">
    <w:nsid w:val="0A4D6B18"/>
    <w:multiLevelType w:val="singleLevel"/>
    <w:tmpl w:val="A29E109C"/>
    <w:lvl w:ilvl="0">
      <w:start w:val="1"/>
      <w:numFmt w:val="decimal"/>
      <w:lvlText w:val="%1."/>
      <w:lvlJc w:val="left"/>
      <w:pPr>
        <w:tabs>
          <w:tab w:val="num" w:pos="958"/>
        </w:tabs>
        <w:ind w:left="958" w:hanging="360"/>
      </w:pPr>
      <w:rPr>
        <w:rFonts w:hint="default"/>
      </w:rPr>
    </w:lvl>
  </w:abstractNum>
  <w:abstractNum w:abstractNumId="7">
    <w:nsid w:val="176E7C0A"/>
    <w:multiLevelType w:val="hybridMultilevel"/>
    <w:tmpl w:val="9698E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F735E9"/>
    <w:multiLevelType w:val="multilevel"/>
    <w:tmpl w:val="C1B025EC"/>
    <w:lvl w:ilvl="0">
      <w:start w:val="1"/>
      <w:numFmt w:val="decimal"/>
      <w:lvlText w:val="%1."/>
      <w:lvlJc w:val="left"/>
      <w:pPr>
        <w:tabs>
          <w:tab w:val="num" w:pos="3132"/>
        </w:tabs>
        <w:ind w:left="3132" w:hanging="360"/>
      </w:pPr>
      <w:rPr>
        <w:rFonts w:hint="default"/>
      </w:rPr>
    </w:lvl>
    <w:lvl w:ilvl="1">
      <w:start w:val="1"/>
      <w:numFmt w:val="decimal"/>
      <w:isLgl/>
      <w:lvlText w:val="%1.%2."/>
      <w:lvlJc w:val="left"/>
      <w:pPr>
        <w:ind w:left="3492" w:hanging="720"/>
      </w:pPr>
      <w:rPr>
        <w:rFonts w:hint="default"/>
        <w:b w:val="0"/>
        <w:i w:val="0"/>
        <w:color w:val="000000"/>
        <w:u w:val="none"/>
      </w:rPr>
    </w:lvl>
    <w:lvl w:ilvl="2">
      <w:start w:val="1"/>
      <w:numFmt w:val="decimal"/>
      <w:isLgl/>
      <w:lvlText w:val="%1.%2.%3."/>
      <w:lvlJc w:val="left"/>
      <w:pPr>
        <w:ind w:left="3492" w:hanging="720"/>
      </w:pPr>
      <w:rPr>
        <w:rFonts w:hint="default"/>
        <w:b w:val="0"/>
        <w:i w:val="0"/>
        <w:color w:val="000000"/>
        <w:u w:val="none"/>
      </w:rPr>
    </w:lvl>
    <w:lvl w:ilvl="3">
      <w:start w:val="1"/>
      <w:numFmt w:val="decimal"/>
      <w:isLgl/>
      <w:lvlText w:val="%1.%2.%3.%4."/>
      <w:lvlJc w:val="left"/>
      <w:pPr>
        <w:ind w:left="3852" w:hanging="1080"/>
      </w:pPr>
      <w:rPr>
        <w:rFonts w:hint="default"/>
        <w:b w:val="0"/>
        <w:i w:val="0"/>
        <w:color w:val="000000"/>
        <w:u w:val="none"/>
      </w:rPr>
    </w:lvl>
    <w:lvl w:ilvl="4">
      <w:start w:val="1"/>
      <w:numFmt w:val="decimal"/>
      <w:isLgl/>
      <w:lvlText w:val="%1.%2.%3.%4.%5."/>
      <w:lvlJc w:val="left"/>
      <w:pPr>
        <w:ind w:left="3852" w:hanging="1080"/>
      </w:pPr>
      <w:rPr>
        <w:rFonts w:hint="default"/>
        <w:b w:val="0"/>
        <w:i w:val="0"/>
        <w:color w:val="000000"/>
        <w:u w:val="none"/>
      </w:rPr>
    </w:lvl>
    <w:lvl w:ilvl="5">
      <w:start w:val="1"/>
      <w:numFmt w:val="decimal"/>
      <w:isLgl/>
      <w:lvlText w:val="%1.%2.%3.%4.%5.%6."/>
      <w:lvlJc w:val="left"/>
      <w:pPr>
        <w:ind w:left="4212" w:hanging="1440"/>
      </w:pPr>
      <w:rPr>
        <w:rFonts w:hint="default"/>
        <w:b w:val="0"/>
        <w:i w:val="0"/>
        <w:color w:val="000000"/>
        <w:u w:val="none"/>
      </w:rPr>
    </w:lvl>
    <w:lvl w:ilvl="6">
      <w:start w:val="1"/>
      <w:numFmt w:val="decimal"/>
      <w:isLgl/>
      <w:lvlText w:val="%1.%2.%3.%4.%5.%6.%7."/>
      <w:lvlJc w:val="left"/>
      <w:pPr>
        <w:ind w:left="4212" w:hanging="1440"/>
      </w:pPr>
      <w:rPr>
        <w:rFonts w:hint="default"/>
        <w:b w:val="0"/>
        <w:i w:val="0"/>
        <w:color w:val="000000"/>
        <w:u w:val="none"/>
      </w:rPr>
    </w:lvl>
    <w:lvl w:ilvl="7">
      <w:start w:val="1"/>
      <w:numFmt w:val="decimal"/>
      <w:isLgl/>
      <w:lvlText w:val="%1.%2.%3.%4.%5.%6.%7.%8."/>
      <w:lvlJc w:val="left"/>
      <w:pPr>
        <w:ind w:left="4572" w:hanging="1800"/>
      </w:pPr>
      <w:rPr>
        <w:rFonts w:hint="default"/>
        <w:b w:val="0"/>
        <w:i w:val="0"/>
        <w:color w:val="000000"/>
        <w:u w:val="none"/>
      </w:rPr>
    </w:lvl>
    <w:lvl w:ilvl="8">
      <w:start w:val="1"/>
      <w:numFmt w:val="decimal"/>
      <w:isLgl/>
      <w:lvlText w:val="%1.%2.%3.%4.%5.%6.%7.%8.%9."/>
      <w:lvlJc w:val="left"/>
      <w:pPr>
        <w:ind w:left="4572" w:hanging="1800"/>
      </w:pPr>
      <w:rPr>
        <w:rFonts w:hint="default"/>
        <w:b w:val="0"/>
        <w:i w:val="0"/>
        <w:color w:val="000000"/>
        <w:u w:val="none"/>
      </w:rPr>
    </w:lvl>
  </w:abstractNum>
  <w:abstractNum w:abstractNumId="9">
    <w:nsid w:val="1AF85BC2"/>
    <w:multiLevelType w:val="hybridMultilevel"/>
    <w:tmpl w:val="D2DCF758"/>
    <w:lvl w:ilvl="0" w:tplc="3DCE56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04483F"/>
    <w:multiLevelType w:val="singleLevel"/>
    <w:tmpl w:val="D41A6470"/>
    <w:lvl w:ilvl="0">
      <w:start w:val="1"/>
      <w:numFmt w:val="decimal"/>
      <w:lvlText w:val="2.%1."/>
      <w:legacy w:legacy="1" w:legacySpace="0" w:legacyIndent="518"/>
      <w:lvlJc w:val="left"/>
      <w:rPr>
        <w:rFonts w:ascii="Times New Roman" w:hAnsi="Times New Roman" w:hint="default"/>
      </w:rPr>
    </w:lvl>
  </w:abstractNum>
  <w:abstractNum w:abstractNumId="11">
    <w:nsid w:val="22640466"/>
    <w:multiLevelType w:val="multilevel"/>
    <w:tmpl w:val="C38676F4"/>
    <w:lvl w:ilvl="0">
      <w:start w:val="1"/>
      <w:numFmt w:val="decimal"/>
      <w:lvlText w:val="%1."/>
      <w:lvlJc w:val="left"/>
      <w:pPr>
        <w:ind w:left="502" w:hanging="360"/>
      </w:pPr>
      <w:rPr>
        <w:rFonts w:hint="default"/>
        <w:b/>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12">
    <w:nsid w:val="241039CD"/>
    <w:multiLevelType w:val="hybridMultilevel"/>
    <w:tmpl w:val="7DAA53F6"/>
    <w:lvl w:ilvl="0" w:tplc="CFAEF53A">
      <w:start w:val="3"/>
      <w:numFmt w:val="decimal"/>
      <w:lvlText w:val="%1."/>
      <w:lvlJc w:val="left"/>
      <w:pPr>
        <w:ind w:left="3132" w:hanging="360"/>
      </w:pPr>
      <w:rPr>
        <w:rFonts w:hint="default"/>
      </w:rPr>
    </w:lvl>
    <w:lvl w:ilvl="1" w:tplc="04190019" w:tentative="1">
      <w:start w:val="1"/>
      <w:numFmt w:val="lowerLetter"/>
      <w:lvlText w:val="%2."/>
      <w:lvlJc w:val="left"/>
      <w:pPr>
        <w:ind w:left="3852" w:hanging="360"/>
      </w:pPr>
    </w:lvl>
    <w:lvl w:ilvl="2" w:tplc="0419001B" w:tentative="1">
      <w:start w:val="1"/>
      <w:numFmt w:val="lowerRoman"/>
      <w:lvlText w:val="%3."/>
      <w:lvlJc w:val="right"/>
      <w:pPr>
        <w:ind w:left="4572" w:hanging="180"/>
      </w:pPr>
    </w:lvl>
    <w:lvl w:ilvl="3" w:tplc="0419000F" w:tentative="1">
      <w:start w:val="1"/>
      <w:numFmt w:val="decimal"/>
      <w:lvlText w:val="%4."/>
      <w:lvlJc w:val="left"/>
      <w:pPr>
        <w:ind w:left="5292" w:hanging="360"/>
      </w:pPr>
    </w:lvl>
    <w:lvl w:ilvl="4" w:tplc="04190019" w:tentative="1">
      <w:start w:val="1"/>
      <w:numFmt w:val="lowerLetter"/>
      <w:lvlText w:val="%5."/>
      <w:lvlJc w:val="left"/>
      <w:pPr>
        <w:ind w:left="6012" w:hanging="360"/>
      </w:pPr>
    </w:lvl>
    <w:lvl w:ilvl="5" w:tplc="0419001B" w:tentative="1">
      <w:start w:val="1"/>
      <w:numFmt w:val="lowerRoman"/>
      <w:lvlText w:val="%6."/>
      <w:lvlJc w:val="right"/>
      <w:pPr>
        <w:ind w:left="6732" w:hanging="180"/>
      </w:pPr>
    </w:lvl>
    <w:lvl w:ilvl="6" w:tplc="0419000F" w:tentative="1">
      <w:start w:val="1"/>
      <w:numFmt w:val="decimal"/>
      <w:lvlText w:val="%7."/>
      <w:lvlJc w:val="left"/>
      <w:pPr>
        <w:ind w:left="7452" w:hanging="360"/>
      </w:pPr>
    </w:lvl>
    <w:lvl w:ilvl="7" w:tplc="04190019" w:tentative="1">
      <w:start w:val="1"/>
      <w:numFmt w:val="lowerLetter"/>
      <w:lvlText w:val="%8."/>
      <w:lvlJc w:val="left"/>
      <w:pPr>
        <w:ind w:left="8172" w:hanging="360"/>
      </w:pPr>
    </w:lvl>
    <w:lvl w:ilvl="8" w:tplc="0419001B" w:tentative="1">
      <w:start w:val="1"/>
      <w:numFmt w:val="lowerRoman"/>
      <w:lvlText w:val="%9."/>
      <w:lvlJc w:val="right"/>
      <w:pPr>
        <w:ind w:left="8892" w:hanging="180"/>
      </w:pPr>
    </w:lvl>
  </w:abstractNum>
  <w:abstractNum w:abstractNumId="13">
    <w:nsid w:val="37296974"/>
    <w:multiLevelType w:val="singleLevel"/>
    <w:tmpl w:val="C974F43A"/>
    <w:lvl w:ilvl="0">
      <w:start w:val="8"/>
      <w:numFmt w:val="decimal"/>
      <w:lvlText w:val="3.%1."/>
      <w:legacy w:legacy="1" w:legacySpace="0" w:legacyIndent="475"/>
      <w:lvlJc w:val="left"/>
      <w:rPr>
        <w:rFonts w:ascii="Times New Roman" w:hAnsi="Times New Roman" w:hint="default"/>
      </w:rPr>
    </w:lvl>
  </w:abstractNum>
  <w:abstractNum w:abstractNumId="14">
    <w:nsid w:val="3B2549FD"/>
    <w:multiLevelType w:val="hybridMultilevel"/>
    <w:tmpl w:val="D2DCF758"/>
    <w:lvl w:ilvl="0" w:tplc="3DCE56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9E8023E"/>
    <w:multiLevelType w:val="multilevel"/>
    <w:tmpl w:val="8BCEDC38"/>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9EC34D1"/>
    <w:multiLevelType w:val="singleLevel"/>
    <w:tmpl w:val="094CF8DE"/>
    <w:lvl w:ilvl="0">
      <w:start w:val="1"/>
      <w:numFmt w:val="decimal"/>
      <w:lvlText w:val="12.%1."/>
      <w:legacy w:legacy="1" w:legacySpace="0" w:legacyIndent="525"/>
      <w:lvlJc w:val="left"/>
      <w:rPr>
        <w:rFonts w:ascii="Times New Roman" w:hAnsi="Times New Roman" w:hint="default"/>
      </w:rPr>
    </w:lvl>
  </w:abstractNum>
  <w:abstractNum w:abstractNumId="17">
    <w:nsid w:val="4BFB10BF"/>
    <w:multiLevelType w:val="multilevel"/>
    <w:tmpl w:val="D3BC7B36"/>
    <w:lvl w:ilvl="0">
      <w:start w:val="4"/>
      <w:numFmt w:val="decimal"/>
      <w:lvlText w:val="%1."/>
      <w:lvlJc w:val="left"/>
      <w:pPr>
        <w:tabs>
          <w:tab w:val="num" w:pos="360"/>
        </w:tabs>
        <w:ind w:left="360" w:hanging="360"/>
      </w:pPr>
      <w:rPr>
        <w:rFonts w:cs="Times New Roman" w:hint="default"/>
        <w:i w:val="0"/>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30"/>
        </w:tabs>
        <w:ind w:left="1214" w:hanging="504"/>
      </w:pPr>
      <w:rPr>
        <w:rFonts w:cs="Times New Roman" w:hint="default"/>
        <w:sz w:val="24"/>
        <w:szCs w:val="24"/>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52664DEB"/>
    <w:multiLevelType w:val="multilevel"/>
    <w:tmpl w:val="E876903A"/>
    <w:lvl w:ilvl="0">
      <w:start w:val="1"/>
      <w:numFmt w:val="decimal"/>
      <w:lvlText w:val="%1."/>
      <w:lvlJc w:val="left"/>
      <w:pPr>
        <w:tabs>
          <w:tab w:val="num" w:pos="958"/>
        </w:tabs>
        <w:ind w:left="958" w:hanging="360"/>
      </w:pPr>
      <w:rPr>
        <w:rFonts w:hint="default"/>
      </w:rPr>
    </w:lvl>
    <w:lvl w:ilvl="1">
      <w:start w:val="2"/>
      <w:numFmt w:val="decimal"/>
      <w:isLgl/>
      <w:lvlText w:val="%1.%2."/>
      <w:lvlJc w:val="left"/>
      <w:pPr>
        <w:tabs>
          <w:tab w:val="num" w:pos="1339"/>
        </w:tabs>
        <w:ind w:left="1339" w:hanging="540"/>
      </w:pPr>
      <w:rPr>
        <w:rFonts w:hint="default"/>
      </w:rPr>
    </w:lvl>
    <w:lvl w:ilvl="2">
      <w:start w:val="1"/>
      <w:numFmt w:val="decimal"/>
      <w:isLgl/>
      <w:lvlText w:val="%1.%2.%3."/>
      <w:lvlJc w:val="left"/>
      <w:pPr>
        <w:tabs>
          <w:tab w:val="num" w:pos="1670"/>
        </w:tabs>
        <w:ind w:left="1670" w:hanging="720"/>
      </w:pPr>
      <w:rPr>
        <w:rFonts w:hint="default"/>
      </w:rPr>
    </w:lvl>
    <w:lvl w:ilvl="3">
      <w:start w:val="1"/>
      <w:numFmt w:val="decimal"/>
      <w:isLgl/>
      <w:lvlText w:val="%1.%2.%3.%4."/>
      <w:lvlJc w:val="left"/>
      <w:pPr>
        <w:tabs>
          <w:tab w:val="num" w:pos="1821"/>
        </w:tabs>
        <w:ind w:left="1821" w:hanging="720"/>
      </w:pPr>
      <w:rPr>
        <w:rFonts w:hint="default"/>
      </w:rPr>
    </w:lvl>
    <w:lvl w:ilvl="4">
      <w:start w:val="1"/>
      <w:numFmt w:val="decimal"/>
      <w:isLgl/>
      <w:lvlText w:val="%1.%2.%3.%4.%5."/>
      <w:lvlJc w:val="left"/>
      <w:pPr>
        <w:tabs>
          <w:tab w:val="num" w:pos="2332"/>
        </w:tabs>
        <w:ind w:left="2332" w:hanging="1080"/>
      </w:pPr>
      <w:rPr>
        <w:rFonts w:hint="default"/>
      </w:rPr>
    </w:lvl>
    <w:lvl w:ilvl="5">
      <w:start w:val="1"/>
      <w:numFmt w:val="decimal"/>
      <w:isLgl/>
      <w:lvlText w:val="%1.%2.%3.%4.%5.%6."/>
      <w:lvlJc w:val="left"/>
      <w:pPr>
        <w:tabs>
          <w:tab w:val="num" w:pos="2483"/>
        </w:tabs>
        <w:ind w:left="2483" w:hanging="1080"/>
      </w:pPr>
      <w:rPr>
        <w:rFonts w:hint="default"/>
      </w:rPr>
    </w:lvl>
    <w:lvl w:ilvl="6">
      <w:start w:val="1"/>
      <w:numFmt w:val="decimal"/>
      <w:isLgl/>
      <w:lvlText w:val="%1.%2.%3.%4.%5.%6.%7."/>
      <w:lvlJc w:val="left"/>
      <w:pPr>
        <w:tabs>
          <w:tab w:val="num" w:pos="2994"/>
        </w:tabs>
        <w:ind w:left="2994" w:hanging="1440"/>
      </w:pPr>
      <w:rPr>
        <w:rFonts w:hint="default"/>
      </w:rPr>
    </w:lvl>
    <w:lvl w:ilvl="7">
      <w:start w:val="1"/>
      <w:numFmt w:val="decimal"/>
      <w:isLgl/>
      <w:lvlText w:val="%1.%2.%3.%4.%5.%6.%7.%8."/>
      <w:lvlJc w:val="left"/>
      <w:pPr>
        <w:tabs>
          <w:tab w:val="num" w:pos="3145"/>
        </w:tabs>
        <w:ind w:left="3145" w:hanging="1440"/>
      </w:pPr>
      <w:rPr>
        <w:rFonts w:hint="default"/>
      </w:rPr>
    </w:lvl>
    <w:lvl w:ilvl="8">
      <w:start w:val="1"/>
      <w:numFmt w:val="decimal"/>
      <w:isLgl/>
      <w:lvlText w:val="%1.%2.%3.%4.%5.%6.%7.%8.%9."/>
      <w:lvlJc w:val="left"/>
      <w:pPr>
        <w:tabs>
          <w:tab w:val="num" w:pos="3656"/>
        </w:tabs>
        <w:ind w:left="3656" w:hanging="1800"/>
      </w:pPr>
      <w:rPr>
        <w:rFonts w:hint="default"/>
      </w:rPr>
    </w:lvl>
  </w:abstractNum>
  <w:abstractNum w:abstractNumId="19">
    <w:nsid w:val="539659CE"/>
    <w:multiLevelType w:val="singleLevel"/>
    <w:tmpl w:val="DCBE05CA"/>
    <w:lvl w:ilvl="0">
      <w:start w:val="3"/>
      <w:numFmt w:val="decimal"/>
      <w:lvlText w:val="3.%1."/>
      <w:legacy w:legacy="1" w:legacySpace="0" w:legacyIndent="518"/>
      <w:lvlJc w:val="left"/>
      <w:rPr>
        <w:rFonts w:ascii="Times New Roman" w:hAnsi="Times New Roman" w:hint="default"/>
      </w:rPr>
    </w:lvl>
  </w:abstractNum>
  <w:abstractNum w:abstractNumId="20">
    <w:nsid w:val="5D6F29D5"/>
    <w:multiLevelType w:val="singleLevel"/>
    <w:tmpl w:val="9E408380"/>
    <w:lvl w:ilvl="0">
      <w:start w:val="1"/>
      <w:numFmt w:val="decimal"/>
      <w:lvlText w:val="13.%1."/>
      <w:legacy w:legacy="1" w:legacySpace="0" w:legacyIndent="526"/>
      <w:lvlJc w:val="left"/>
      <w:rPr>
        <w:rFonts w:ascii="Times New Roman" w:hAnsi="Times New Roman" w:hint="default"/>
      </w:rPr>
    </w:lvl>
  </w:abstractNum>
  <w:abstractNum w:abstractNumId="21">
    <w:nsid w:val="60167BCB"/>
    <w:multiLevelType w:val="hybridMultilevel"/>
    <w:tmpl w:val="7890BC94"/>
    <w:lvl w:ilvl="0" w:tplc="7B0E231E">
      <w:start w:val="11"/>
      <w:numFmt w:val="decimal"/>
      <w:lvlText w:val="%1."/>
      <w:lvlJc w:val="left"/>
      <w:pPr>
        <w:tabs>
          <w:tab w:val="num" w:pos="1008"/>
        </w:tabs>
        <w:ind w:left="1008" w:hanging="360"/>
      </w:pPr>
      <w:rPr>
        <w:rFonts w:hint="default"/>
      </w:rPr>
    </w:lvl>
    <w:lvl w:ilvl="1" w:tplc="04190019" w:tentative="1">
      <w:start w:val="1"/>
      <w:numFmt w:val="lowerLetter"/>
      <w:lvlText w:val="%2."/>
      <w:lvlJc w:val="left"/>
      <w:pPr>
        <w:tabs>
          <w:tab w:val="num" w:pos="1728"/>
        </w:tabs>
        <w:ind w:left="1728" w:hanging="360"/>
      </w:pPr>
    </w:lvl>
    <w:lvl w:ilvl="2" w:tplc="0419001B" w:tentative="1">
      <w:start w:val="1"/>
      <w:numFmt w:val="lowerRoman"/>
      <w:lvlText w:val="%3."/>
      <w:lvlJc w:val="right"/>
      <w:pPr>
        <w:tabs>
          <w:tab w:val="num" w:pos="2448"/>
        </w:tabs>
        <w:ind w:left="2448" w:hanging="180"/>
      </w:pPr>
    </w:lvl>
    <w:lvl w:ilvl="3" w:tplc="0419000F" w:tentative="1">
      <w:start w:val="1"/>
      <w:numFmt w:val="decimal"/>
      <w:lvlText w:val="%4."/>
      <w:lvlJc w:val="left"/>
      <w:pPr>
        <w:tabs>
          <w:tab w:val="num" w:pos="3168"/>
        </w:tabs>
        <w:ind w:left="3168" w:hanging="360"/>
      </w:pPr>
    </w:lvl>
    <w:lvl w:ilvl="4" w:tplc="04190019" w:tentative="1">
      <w:start w:val="1"/>
      <w:numFmt w:val="lowerLetter"/>
      <w:lvlText w:val="%5."/>
      <w:lvlJc w:val="left"/>
      <w:pPr>
        <w:tabs>
          <w:tab w:val="num" w:pos="3888"/>
        </w:tabs>
        <w:ind w:left="3888" w:hanging="360"/>
      </w:pPr>
    </w:lvl>
    <w:lvl w:ilvl="5" w:tplc="0419001B" w:tentative="1">
      <w:start w:val="1"/>
      <w:numFmt w:val="lowerRoman"/>
      <w:lvlText w:val="%6."/>
      <w:lvlJc w:val="right"/>
      <w:pPr>
        <w:tabs>
          <w:tab w:val="num" w:pos="4608"/>
        </w:tabs>
        <w:ind w:left="4608" w:hanging="180"/>
      </w:pPr>
    </w:lvl>
    <w:lvl w:ilvl="6" w:tplc="0419000F" w:tentative="1">
      <w:start w:val="1"/>
      <w:numFmt w:val="decimal"/>
      <w:lvlText w:val="%7."/>
      <w:lvlJc w:val="left"/>
      <w:pPr>
        <w:tabs>
          <w:tab w:val="num" w:pos="5328"/>
        </w:tabs>
        <w:ind w:left="5328" w:hanging="360"/>
      </w:pPr>
    </w:lvl>
    <w:lvl w:ilvl="7" w:tplc="04190019" w:tentative="1">
      <w:start w:val="1"/>
      <w:numFmt w:val="lowerLetter"/>
      <w:lvlText w:val="%8."/>
      <w:lvlJc w:val="left"/>
      <w:pPr>
        <w:tabs>
          <w:tab w:val="num" w:pos="6048"/>
        </w:tabs>
        <w:ind w:left="6048" w:hanging="360"/>
      </w:pPr>
    </w:lvl>
    <w:lvl w:ilvl="8" w:tplc="0419001B" w:tentative="1">
      <w:start w:val="1"/>
      <w:numFmt w:val="lowerRoman"/>
      <w:lvlText w:val="%9."/>
      <w:lvlJc w:val="right"/>
      <w:pPr>
        <w:tabs>
          <w:tab w:val="num" w:pos="6768"/>
        </w:tabs>
        <w:ind w:left="6768" w:hanging="180"/>
      </w:pPr>
    </w:lvl>
  </w:abstractNum>
  <w:abstractNum w:abstractNumId="22">
    <w:nsid w:val="6F2B1BC6"/>
    <w:multiLevelType w:val="multilevel"/>
    <w:tmpl w:val="4F62F11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82"/>
        </w:tabs>
        <w:ind w:left="382" w:hanging="360"/>
      </w:pPr>
      <w:rPr>
        <w:rFonts w:hint="default"/>
      </w:rPr>
    </w:lvl>
    <w:lvl w:ilvl="2">
      <w:start w:val="1"/>
      <w:numFmt w:val="decimal"/>
      <w:lvlText w:val="%1.%2.%3"/>
      <w:lvlJc w:val="left"/>
      <w:pPr>
        <w:tabs>
          <w:tab w:val="num" w:pos="764"/>
        </w:tabs>
        <w:ind w:left="764" w:hanging="720"/>
      </w:pPr>
      <w:rPr>
        <w:rFonts w:hint="default"/>
      </w:rPr>
    </w:lvl>
    <w:lvl w:ilvl="3">
      <w:start w:val="1"/>
      <w:numFmt w:val="decimal"/>
      <w:lvlText w:val="%1.%2.%3.%4"/>
      <w:lvlJc w:val="left"/>
      <w:pPr>
        <w:tabs>
          <w:tab w:val="num" w:pos="786"/>
        </w:tabs>
        <w:ind w:left="786" w:hanging="720"/>
      </w:pPr>
      <w:rPr>
        <w:rFonts w:hint="default"/>
      </w:rPr>
    </w:lvl>
    <w:lvl w:ilvl="4">
      <w:start w:val="1"/>
      <w:numFmt w:val="decimal"/>
      <w:lvlText w:val="%1.%2.%3.%4.%5"/>
      <w:lvlJc w:val="left"/>
      <w:pPr>
        <w:tabs>
          <w:tab w:val="num" w:pos="1168"/>
        </w:tabs>
        <w:ind w:left="1168" w:hanging="1080"/>
      </w:pPr>
      <w:rPr>
        <w:rFonts w:hint="default"/>
      </w:rPr>
    </w:lvl>
    <w:lvl w:ilvl="5">
      <w:start w:val="1"/>
      <w:numFmt w:val="decimal"/>
      <w:lvlText w:val="%1.%2.%3.%4.%5.%6"/>
      <w:lvlJc w:val="left"/>
      <w:pPr>
        <w:tabs>
          <w:tab w:val="num" w:pos="1190"/>
        </w:tabs>
        <w:ind w:left="1190" w:hanging="1080"/>
      </w:pPr>
      <w:rPr>
        <w:rFonts w:hint="default"/>
      </w:rPr>
    </w:lvl>
    <w:lvl w:ilvl="6">
      <w:start w:val="1"/>
      <w:numFmt w:val="decimal"/>
      <w:lvlText w:val="%1.%2.%3.%4.%5.%6.%7"/>
      <w:lvlJc w:val="left"/>
      <w:pPr>
        <w:tabs>
          <w:tab w:val="num" w:pos="1572"/>
        </w:tabs>
        <w:ind w:left="1572" w:hanging="1440"/>
      </w:pPr>
      <w:rPr>
        <w:rFonts w:hint="default"/>
      </w:rPr>
    </w:lvl>
    <w:lvl w:ilvl="7">
      <w:start w:val="1"/>
      <w:numFmt w:val="decimal"/>
      <w:lvlText w:val="%1.%2.%3.%4.%5.%6.%7.%8"/>
      <w:lvlJc w:val="left"/>
      <w:pPr>
        <w:tabs>
          <w:tab w:val="num" w:pos="1594"/>
        </w:tabs>
        <w:ind w:left="1594" w:hanging="1440"/>
      </w:pPr>
      <w:rPr>
        <w:rFonts w:hint="default"/>
      </w:rPr>
    </w:lvl>
    <w:lvl w:ilvl="8">
      <w:start w:val="1"/>
      <w:numFmt w:val="decimal"/>
      <w:lvlText w:val="%1.%2.%3.%4.%5.%6.%7.%8.%9"/>
      <w:lvlJc w:val="left"/>
      <w:pPr>
        <w:tabs>
          <w:tab w:val="num" w:pos="1976"/>
        </w:tabs>
        <w:ind w:left="1976" w:hanging="1800"/>
      </w:pPr>
      <w:rPr>
        <w:rFonts w:hint="default"/>
      </w:rPr>
    </w:lvl>
  </w:abstractNum>
  <w:abstractNum w:abstractNumId="23">
    <w:nsid w:val="70EA1234"/>
    <w:multiLevelType w:val="multilevel"/>
    <w:tmpl w:val="0A48E118"/>
    <w:lvl w:ilvl="0">
      <w:start w:val="3"/>
      <w:numFmt w:val="decimal"/>
      <w:lvlText w:val="%1."/>
      <w:lvlJc w:val="left"/>
      <w:pPr>
        <w:tabs>
          <w:tab w:val="num" w:pos="735"/>
        </w:tabs>
        <w:ind w:left="735" w:hanging="735"/>
      </w:pPr>
      <w:rPr>
        <w:rFonts w:hint="default"/>
      </w:rPr>
    </w:lvl>
    <w:lvl w:ilvl="1">
      <w:start w:val="5"/>
      <w:numFmt w:val="decimal"/>
      <w:lvlText w:val="%1.%2."/>
      <w:lvlJc w:val="left"/>
      <w:pPr>
        <w:tabs>
          <w:tab w:val="num" w:pos="1462"/>
        </w:tabs>
        <w:ind w:left="1462" w:hanging="735"/>
      </w:pPr>
      <w:rPr>
        <w:rFonts w:hint="default"/>
      </w:rPr>
    </w:lvl>
    <w:lvl w:ilvl="2">
      <w:start w:val="1"/>
      <w:numFmt w:val="decimal"/>
      <w:lvlText w:val="%1.%2.%3."/>
      <w:lvlJc w:val="left"/>
      <w:pPr>
        <w:tabs>
          <w:tab w:val="num" w:pos="2189"/>
        </w:tabs>
        <w:ind w:left="2189" w:hanging="735"/>
      </w:pPr>
      <w:rPr>
        <w:rFonts w:hint="default"/>
      </w:rPr>
    </w:lvl>
    <w:lvl w:ilvl="3">
      <w:start w:val="1"/>
      <w:numFmt w:val="decimal"/>
      <w:lvlText w:val="%1.%2.%3.%4."/>
      <w:lvlJc w:val="left"/>
      <w:pPr>
        <w:tabs>
          <w:tab w:val="num" w:pos="2916"/>
        </w:tabs>
        <w:ind w:left="2916" w:hanging="735"/>
      </w:pPr>
      <w:rPr>
        <w:rFonts w:hint="default"/>
      </w:rPr>
    </w:lvl>
    <w:lvl w:ilvl="4">
      <w:start w:val="1"/>
      <w:numFmt w:val="decimal"/>
      <w:lvlText w:val="%1.%2.%3.%4.%5."/>
      <w:lvlJc w:val="left"/>
      <w:pPr>
        <w:tabs>
          <w:tab w:val="num" w:pos="3988"/>
        </w:tabs>
        <w:ind w:left="3988" w:hanging="1080"/>
      </w:pPr>
      <w:rPr>
        <w:rFonts w:hint="default"/>
      </w:rPr>
    </w:lvl>
    <w:lvl w:ilvl="5">
      <w:start w:val="1"/>
      <w:numFmt w:val="decimal"/>
      <w:lvlText w:val="%1.%2.%3.%4.%5.%6."/>
      <w:lvlJc w:val="left"/>
      <w:pPr>
        <w:tabs>
          <w:tab w:val="num" w:pos="4715"/>
        </w:tabs>
        <w:ind w:left="4715" w:hanging="1080"/>
      </w:pPr>
      <w:rPr>
        <w:rFonts w:hint="default"/>
      </w:rPr>
    </w:lvl>
    <w:lvl w:ilvl="6">
      <w:start w:val="1"/>
      <w:numFmt w:val="decimal"/>
      <w:lvlText w:val="%1.%2.%3.%4.%5.%6.%7."/>
      <w:lvlJc w:val="left"/>
      <w:pPr>
        <w:tabs>
          <w:tab w:val="num" w:pos="5802"/>
        </w:tabs>
        <w:ind w:left="5802" w:hanging="1440"/>
      </w:pPr>
      <w:rPr>
        <w:rFonts w:hint="default"/>
      </w:rPr>
    </w:lvl>
    <w:lvl w:ilvl="7">
      <w:start w:val="1"/>
      <w:numFmt w:val="decimal"/>
      <w:lvlText w:val="%1.%2.%3.%4.%5.%6.%7.%8."/>
      <w:lvlJc w:val="left"/>
      <w:pPr>
        <w:tabs>
          <w:tab w:val="num" w:pos="6529"/>
        </w:tabs>
        <w:ind w:left="6529" w:hanging="1440"/>
      </w:pPr>
      <w:rPr>
        <w:rFonts w:hint="default"/>
      </w:rPr>
    </w:lvl>
    <w:lvl w:ilvl="8">
      <w:start w:val="1"/>
      <w:numFmt w:val="decimal"/>
      <w:lvlText w:val="%1.%2.%3.%4.%5.%6.%7.%8.%9."/>
      <w:lvlJc w:val="left"/>
      <w:pPr>
        <w:tabs>
          <w:tab w:val="num" w:pos="7616"/>
        </w:tabs>
        <w:ind w:left="7616" w:hanging="1800"/>
      </w:pPr>
      <w:rPr>
        <w:rFonts w:hint="default"/>
      </w:rPr>
    </w:lvl>
  </w:abstractNum>
  <w:abstractNum w:abstractNumId="24">
    <w:nsid w:val="79260C56"/>
    <w:multiLevelType w:val="multilevel"/>
    <w:tmpl w:val="E3DE5166"/>
    <w:lvl w:ilvl="0">
      <w:start w:val="8"/>
      <w:numFmt w:val="decimal"/>
      <w:lvlText w:val="%1."/>
      <w:lvlJc w:val="left"/>
      <w:pPr>
        <w:tabs>
          <w:tab w:val="num" w:pos="420"/>
        </w:tabs>
        <w:ind w:left="420" w:hanging="420"/>
      </w:pPr>
      <w:rPr>
        <w:rFonts w:hint="default"/>
      </w:rPr>
    </w:lvl>
    <w:lvl w:ilvl="1">
      <w:start w:val="1"/>
      <w:numFmt w:val="decimal"/>
      <w:lvlText w:val="%1.%2."/>
      <w:lvlJc w:val="left"/>
      <w:pPr>
        <w:tabs>
          <w:tab w:val="num" w:pos="442"/>
        </w:tabs>
        <w:ind w:left="442" w:hanging="420"/>
      </w:pPr>
      <w:rPr>
        <w:rFonts w:hint="default"/>
      </w:rPr>
    </w:lvl>
    <w:lvl w:ilvl="2">
      <w:start w:val="1"/>
      <w:numFmt w:val="decimal"/>
      <w:lvlText w:val="%1.%2.%3."/>
      <w:lvlJc w:val="left"/>
      <w:pPr>
        <w:tabs>
          <w:tab w:val="num" w:pos="764"/>
        </w:tabs>
        <w:ind w:left="764" w:hanging="720"/>
      </w:pPr>
      <w:rPr>
        <w:rFonts w:hint="default"/>
      </w:rPr>
    </w:lvl>
    <w:lvl w:ilvl="3">
      <w:start w:val="1"/>
      <w:numFmt w:val="decimal"/>
      <w:lvlText w:val="%1.%2.%3.%4."/>
      <w:lvlJc w:val="left"/>
      <w:pPr>
        <w:tabs>
          <w:tab w:val="num" w:pos="786"/>
        </w:tabs>
        <w:ind w:left="786" w:hanging="720"/>
      </w:pPr>
      <w:rPr>
        <w:rFonts w:hint="default"/>
      </w:rPr>
    </w:lvl>
    <w:lvl w:ilvl="4">
      <w:start w:val="1"/>
      <w:numFmt w:val="decimal"/>
      <w:lvlText w:val="%1.%2.%3.%4.%5."/>
      <w:lvlJc w:val="left"/>
      <w:pPr>
        <w:tabs>
          <w:tab w:val="num" w:pos="1168"/>
        </w:tabs>
        <w:ind w:left="1168" w:hanging="1080"/>
      </w:pPr>
      <w:rPr>
        <w:rFonts w:hint="default"/>
      </w:rPr>
    </w:lvl>
    <w:lvl w:ilvl="5">
      <w:start w:val="1"/>
      <w:numFmt w:val="decimal"/>
      <w:lvlText w:val="%1.%2.%3.%4.%5.%6."/>
      <w:lvlJc w:val="left"/>
      <w:pPr>
        <w:tabs>
          <w:tab w:val="num" w:pos="1190"/>
        </w:tabs>
        <w:ind w:left="1190" w:hanging="1080"/>
      </w:pPr>
      <w:rPr>
        <w:rFonts w:hint="default"/>
      </w:rPr>
    </w:lvl>
    <w:lvl w:ilvl="6">
      <w:start w:val="1"/>
      <w:numFmt w:val="decimal"/>
      <w:lvlText w:val="%1.%2.%3.%4.%5.%6.%7."/>
      <w:lvlJc w:val="left"/>
      <w:pPr>
        <w:tabs>
          <w:tab w:val="num" w:pos="1572"/>
        </w:tabs>
        <w:ind w:left="1572" w:hanging="1440"/>
      </w:pPr>
      <w:rPr>
        <w:rFonts w:hint="default"/>
      </w:rPr>
    </w:lvl>
    <w:lvl w:ilvl="7">
      <w:start w:val="1"/>
      <w:numFmt w:val="decimal"/>
      <w:lvlText w:val="%1.%2.%3.%4.%5.%6.%7.%8."/>
      <w:lvlJc w:val="left"/>
      <w:pPr>
        <w:tabs>
          <w:tab w:val="num" w:pos="1594"/>
        </w:tabs>
        <w:ind w:left="1594" w:hanging="1440"/>
      </w:pPr>
      <w:rPr>
        <w:rFonts w:hint="default"/>
      </w:rPr>
    </w:lvl>
    <w:lvl w:ilvl="8">
      <w:start w:val="1"/>
      <w:numFmt w:val="decimal"/>
      <w:lvlText w:val="%1.%2.%3.%4.%5.%6.%7.%8.%9."/>
      <w:lvlJc w:val="left"/>
      <w:pPr>
        <w:tabs>
          <w:tab w:val="num" w:pos="1976"/>
        </w:tabs>
        <w:ind w:left="1976" w:hanging="1800"/>
      </w:pPr>
      <w:rPr>
        <w:rFonts w:hint="default"/>
      </w:rPr>
    </w:lvl>
  </w:abstractNum>
  <w:abstractNum w:abstractNumId="25">
    <w:nsid w:val="7EC22F41"/>
    <w:multiLevelType w:val="hybridMultilevel"/>
    <w:tmpl w:val="1966D4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19"/>
  </w:num>
  <w:num w:numId="3">
    <w:abstractNumId w:val="13"/>
  </w:num>
  <w:num w:numId="4">
    <w:abstractNumId w:val="1"/>
  </w:num>
  <w:num w:numId="5">
    <w:abstractNumId w:val="5"/>
  </w:num>
  <w:num w:numId="6">
    <w:abstractNumId w:val="0"/>
  </w:num>
  <w:num w:numId="7">
    <w:abstractNumId w:val="4"/>
  </w:num>
  <w:num w:numId="8">
    <w:abstractNumId w:val="16"/>
  </w:num>
  <w:num w:numId="9">
    <w:abstractNumId w:val="2"/>
  </w:num>
  <w:num w:numId="10">
    <w:abstractNumId w:val="3"/>
  </w:num>
  <w:num w:numId="11">
    <w:abstractNumId w:val="20"/>
  </w:num>
  <w:num w:numId="12">
    <w:abstractNumId w:val="6"/>
  </w:num>
  <w:num w:numId="13">
    <w:abstractNumId w:val="18"/>
  </w:num>
  <w:num w:numId="14">
    <w:abstractNumId w:val="23"/>
  </w:num>
  <w:num w:numId="15">
    <w:abstractNumId w:val="8"/>
  </w:num>
  <w:num w:numId="16">
    <w:abstractNumId w:val="15"/>
  </w:num>
  <w:num w:numId="17">
    <w:abstractNumId w:val="22"/>
  </w:num>
  <w:num w:numId="18">
    <w:abstractNumId w:val="24"/>
  </w:num>
  <w:num w:numId="19">
    <w:abstractNumId w:val="25"/>
  </w:num>
  <w:num w:numId="20">
    <w:abstractNumId w:val="21"/>
  </w:num>
  <w:num w:numId="21">
    <w:abstractNumId w:val="17"/>
  </w:num>
  <w:num w:numId="22">
    <w:abstractNumId w:val="7"/>
  </w:num>
  <w:num w:numId="23">
    <w:abstractNumId w:val="12"/>
  </w:num>
  <w:num w:numId="24">
    <w:abstractNumId w:val="14"/>
  </w:num>
  <w:num w:numId="25">
    <w:abstractNumId w:val="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C72"/>
    <w:rsid w:val="00000B62"/>
    <w:rsid w:val="000026E4"/>
    <w:rsid w:val="000033F7"/>
    <w:rsid w:val="000146CE"/>
    <w:rsid w:val="0002581C"/>
    <w:rsid w:val="00026071"/>
    <w:rsid w:val="0003492B"/>
    <w:rsid w:val="00035E69"/>
    <w:rsid w:val="000379A1"/>
    <w:rsid w:val="00043438"/>
    <w:rsid w:val="00054E91"/>
    <w:rsid w:val="000557D0"/>
    <w:rsid w:val="00057605"/>
    <w:rsid w:val="000624B1"/>
    <w:rsid w:val="00070F95"/>
    <w:rsid w:val="00071884"/>
    <w:rsid w:val="000915A9"/>
    <w:rsid w:val="00092B4F"/>
    <w:rsid w:val="00095761"/>
    <w:rsid w:val="0009678F"/>
    <w:rsid w:val="000A2E35"/>
    <w:rsid w:val="000B4AC0"/>
    <w:rsid w:val="000B6B6B"/>
    <w:rsid w:val="000B7007"/>
    <w:rsid w:val="000C7198"/>
    <w:rsid w:val="000D062C"/>
    <w:rsid w:val="000D109D"/>
    <w:rsid w:val="000D2A35"/>
    <w:rsid w:val="000D5918"/>
    <w:rsid w:val="000E237D"/>
    <w:rsid w:val="000E5331"/>
    <w:rsid w:val="000E5E62"/>
    <w:rsid w:val="000E6525"/>
    <w:rsid w:val="000F0EBF"/>
    <w:rsid w:val="000F4728"/>
    <w:rsid w:val="00104D9A"/>
    <w:rsid w:val="00116F28"/>
    <w:rsid w:val="001171FA"/>
    <w:rsid w:val="00117C11"/>
    <w:rsid w:val="0012144F"/>
    <w:rsid w:val="001225D4"/>
    <w:rsid w:val="00122CE6"/>
    <w:rsid w:val="001249C9"/>
    <w:rsid w:val="001249CD"/>
    <w:rsid w:val="00125240"/>
    <w:rsid w:val="0013536E"/>
    <w:rsid w:val="00140FDF"/>
    <w:rsid w:val="0014688A"/>
    <w:rsid w:val="00150B64"/>
    <w:rsid w:val="00154344"/>
    <w:rsid w:val="001603C8"/>
    <w:rsid w:val="00160868"/>
    <w:rsid w:val="00162329"/>
    <w:rsid w:val="00180F5F"/>
    <w:rsid w:val="00185490"/>
    <w:rsid w:val="001922C0"/>
    <w:rsid w:val="0019695B"/>
    <w:rsid w:val="0019779B"/>
    <w:rsid w:val="001A3C07"/>
    <w:rsid w:val="001B03A8"/>
    <w:rsid w:val="001B06C0"/>
    <w:rsid w:val="001B19C8"/>
    <w:rsid w:val="001B6458"/>
    <w:rsid w:val="001C460F"/>
    <w:rsid w:val="001C4EAA"/>
    <w:rsid w:val="001C6871"/>
    <w:rsid w:val="001C6E28"/>
    <w:rsid w:val="001C793B"/>
    <w:rsid w:val="001D002D"/>
    <w:rsid w:val="001D0343"/>
    <w:rsid w:val="001D0B0B"/>
    <w:rsid w:val="001D0EA6"/>
    <w:rsid w:val="001D36B6"/>
    <w:rsid w:val="001D6471"/>
    <w:rsid w:val="001D6506"/>
    <w:rsid w:val="001E53D6"/>
    <w:rsid w:val="001F0220"/>
    <w:rsid w:val="001F172E"/>
    <w:rsid w:val="001F753D"/>
    <w:rsid w:val="00200D42"/>
    <w:rsid w:val="0021225B"/>
    <w:rsid w:val="0021246B"/>
    <w:rsid w:val="00216F62"/>
    <w:rsid w:val="002175BB"/>
    <w:rsid w:val="00217B17"/>
    <w:rsid w:val="00220121"/>
    <w:rsid w:val="002234AE"/>
    <w:rsid w:val="00226637"/>
    <w:rsid w:val="00230448"/>
    <w:rsid w:val="002328AB"/>
    <w:rsid w:val="002354FF"/>
    <w:rsid w:val="00237E0D"/>
    <w:rsid w:val="0024445D"/>
    <w:rsid w:val="002457E9"/>
    <w:rsid w:val="00245EB6"/>
    <w:rsid w:val="00252505"/>
    <w:rsid w:val="00256420"/>
    <w:rsid w:val="00260D45"/>
    <w:rsid w:val="00263487"/>
    <w:rsid w:val="0026391E"/>
    <w:rsid w:val="002668D3"/>
    <w:rsid w:val="002725EF"/>
    <w:rsid w:val="0027449F"/>
    <w:rsid w:val="00275118"/>
    <w:rsid w:val="002768EA"/>
    <w:rsid w:val="002776AE"/>
    <w:rsid w:val="002969B1"/>
    <w:rsid w:val="002A64BB"/>
    <w:rsid w:val="002A7EAC"/>
    <w:rsid w:val="002B4C91"/>
    <w:rsid w:val="002C6D42"/>
    <w:rsid w:val="002D393E"/>
    <w:rsid w:val="002D7E66"/>
    <w:rsid w:val="002E10EF"/>
    <w:rsid w:val="002E1899"/>
    <w:rsid w:val="002E3468"/>
    <w:rsid w:val="002E39C8"/>
    <w:rsid w:val="002F116E"/>
    <w:rsid w:val="002F28FA"/>
    <w:rsid w:val="002F568F"/>
    <w:rsid w:val="003003CA"/>
    <w:rsid w:val="00301417"/>
    <w:rsid w:val="00305436"/>
    <w:rsid w:val="00306B84"/>
    <w:rsid w:val="00317F18"/>
    <w:rsid w:val="00322970"/>
    <w:rsid w:val="0033048A"/>
    <w:rsid w:val="00334AB2"/>
    <w:rsid w:val="003378B3"/>
    <w:rsid w:val="00342B71"/>
    <w:rsid w:val="00345816"/>
    <w:rsid w:val="00345E47"/>
    <w:rsid w:val="00347DD9"/>
    <w:rsid w:val="003511AF"/>
    <w:rsid w:val="00352ADD"/>
    <w:rsid w:val="00355833"/>
    <w:rsid w:val="00364B9F"/>
    <w:rsid w:val="00367AB4"/>
    <w:rsid w:val="003701E5"/>
    <w:rsid w:val="00382E90"/>
    <w:rsid w:val="00390C72"/>
    <w:rsid w:val="00392864"/>
    <w:rsid w:val="003A0E86"/>
    <w:rsid w:val="003A2D2E"/>
    <w:rsid w:val="003A4602"/>
    <w:rsid w:val="003A5CE4"/>
    <w:rsid w:val="003A68DC"/>
    <w:rsid w:val="003A6DAE"/>
    <w:rsid w:val="003B4B63"/>
    <w:rsid w:val="003B5E45"/>
    <w:rsid w:val="003B7E48"/>
    <w:rsid w:val="003C018D"/>
    <w:rsid w:val="003C3B76"/>
    <w:rsid w:val="003D1874"/>
    <w:rsid w:val="003D3158"/>
    <w:rsid w:val="003D5821"/>
    <w:rsid w:val="003D5930"/>
    <w:rsid w:val="003E6765"/>
    <w:rsid w:val="003F1D85"/>
    <w:rsid w:val="003F5436"/>
    <w:rsid w:val="0041204F"/>
    <w:rsid w:val="004134BC"/>
    <w:rsid w:val="004147FB"/>
    <w:rsid w:val="00422C3C"/>
    <w:rsid w:val="00432B7A"/>
    <w:rsid w:val="00447A59"/>
    <w:rsid w:val="00447C6C"/>
    <w:rsid w:val="004526DD"/>
    <w:rsid w:val="00452707"/>
    <w:rsid w:val="00457247"/>
    <w:rsid w:val="00463F85"/>
    <w:rsid w:val="0046561D"/>
    <w:rsid w:val="00471BA8"/>
    <w:rsid w:val="00475111"/>
    <w:rsid w:val="00480316"/>
    <w:rsid w:val="004856E0"/>
    <w:rsid w:val="00486DD7"/>
    <w:rsid w:val="00487763"/>
    <w:rsid w:val="004920F6"/>
    <w:rsid w:val="00494122"/>
    <w:rsid w:val="00495B7E"/>
    <w:rsid w:val="004A3B48"/>
    <w:rsid w:val="004A51DF"/>
    <w:rsid w:val="004B5327"/>
    <w:rsid w:val="004B5E52"/>
    <w:rsid w:val="004C12C7"/>
    <w:rsid w:val="004C5239"/>
    <w:rsid w:val="004C7C08"/>
    <w:rsid w:val="004D28BA"/>
    <w:rsid w:val="004E1BFC"/>
    <w:rsid w:val="004E4167"/>
    <w:rsid w:val="004E7AA0"/>
    <w:rsid w:val="004F2F10"/>
    <w:rsid w:val="004F6267"/>
    <w:rsid w:val="00500DD7"/>
    <w:rsid w:val="00500ED1"/>
    <w:rsid w:val="00501D0B"/>
    <w:rsid w:val="0050365C"/>
    <w:rsid w:val="00504028"/>
    <w:rsid w:val="005064D5"/>
    <w:rsid w:val="00506751"/>
    <w:rsid w:val="00511677"/>
    <w:rsid w:val="0051433D"/>
    <w:rsid w:val="0052259D"/>
    <w:rsid w:val="005307C3"/>
    <w:rsid w:val="00532EB8"/>
    <w:rsid w:val="005344F9"/>
    <w:rsid w:val="00541FBE"/>
    <w:rsid w:val="005429F9"/>
    <w:rsid w:val="00542E13"/>
    <w:rsid w:val="00543D06"/>
    <w:rsid w:val="00546D73"/>
    <w:rsid w:val="00547A82"/>
    <w:rsid w:val="00554627"/>
    <w:rsid w:val="005642DE"/>
    <w:rsid w:val="00565544"/>
    <w:rsid w:val="00567AB9"/>
    <w:rsid w:val="005713A6"/>
    <w:rsid w:val="00580150"/>
    <w:rsid w:val="005818D8"/>
    <w:rsid w:val="00581E5E"/>
    <w:rsid w:val="00581FCF"/>
    <w:rsid w:val="00582C3E"/>
    <w:rsid w:val="00595223"/>
    <w:rsid w:val="005957A9"/>
    <w:rsid w:val="00595E7D"/>
    <w:rsid w:val="00596B72"/>
    <w:rsid w:val="00597223"/>
    <w:rsid w:val="005A3BBE"/>
    <w:rsid w:val="005A5E8B"/>
    <w:rsid w:val="005A6D38"/>
    <w:rsid w:val="005B030E"/>
    <w:rsid w:val="005B2F0B"/>
    <w:rsid w:val="005B73DD"/>
    <w:rsid w:val="005C7FC7"/>
    <w:rsid w:val="005D17A2"/>
    <w:rsid w:val="005D243F"/>
    <w:rsid w:val="005D59D5"/>
    <w:rsid w:val="005E1103"/>
    <w:rsid w:val="005E41D9"/>
    <w:rsid w:val="005E5069"/>
    <w:rsid w:val="005F2D8B"/>
    <w:rsid w:val="005F6121"/>
    <w:rsid w:val="00600CC9"/>
    <w:rsid w:val="0060537A"/>
    <w:rsid w:val="00606060"/>
    <w:rsid w:val="00610175"/>
    <w:rsid w:val="00616B93"/>
    <w:rsid w:val="006177B6"/>
    <w:rsid w:val="00622453"/>
    <w:rsid w:val="0063141B"/>
    <w:rsid w:val="00632244"/>
    <w:rsid w:val="00633ED0"/>
    <w:rsid w:val="00634D64"/>
    <w:rsid w:val="006359BA"/>
    <w:rsid w:val="00636877"/>
    <w:rsid w:val="006445EB"/>
    <w:rsid w:val="00654BF6"/>
    <w:rsid w:val="00655880"/>
    <w:rsid w:val="00656AF1"/>
    <w:rsid w:val="00660F11"/>
    <w:rsid w:val="0067203B"/>
    <w:rsid w:val="00672872"/>
    <w:rsid w:val="00680A9A"/>
    <w:rsid w:val="0068329C"/>
    <w:rsid w:val="00684EC6"/>
    <w:rsid w:val="00685C0B"/>
    <w:rsid w:val="006873F4"/>
    <w:rsid w:val="00695D65"/>
    <w:rsid w:val="006A39BA"/>
    <w:rsid w:val="006A70D7"/>
    <w:rsid w:val="006A7B52"/>
    <w:rsid w:val="006B0291"/>
    <w:rsid w:val="006B0942"/>
    <w:rsid w:val="006B0A7C"/>
    <w:rsid w:val="006B2A40"/>
    <w:rsid w:val="006B344E"/>
    <w:rsid w:val="006B46BB"/>
    <w:rsid w:val="006B5B3A"/>
    <w:rsid w:val="006B7BA0"/>
    <w:rsid w:val="006C0DF4"/>
    <w:rsid w:val="006D43CF"/>
    <w:rsid w:val="006E3A19"/>
    <w:rsid w:val="006F0D19"/>
    <w:rsid w:val="006F0E85"/>
    <w:rsid w:val="006F0F7D"/>
    <w:rsid w:val="006F198C"/>
    <w:rsid w:val="00701A13"/>
    <w:rsid w:val="00704F7B"/>
    <w:rsid w:val="007101BE"/>
    <w:rsid w:val="007226F2"/>
    <w:rsid w:val="00724BE1"/>
    <w:rsid w:val="00727C43"/>
    <w:rsid w:val="00731BE6"/>
    <w:rsid w:val="00732809"/>
    <w:rsid w:val="007367A4"/>
    <w:rsid w:val="00750333"/>
    <w:rsid w:val="00753499"/>
    <w:rsid w:val="0076360F"/>
    <w:rsid w:val="00763F21"/>
    <w:rsid w:val="00765D79"/>
    <w:rsid w:val="00767AB4"/>
    <w:rsid w:val="0077128F"/>
    <w:rsid w:val="00772068"/>
    <w:rsid w:val="00772811"/>
    <w:rsid w:val="00773FB6"/>
    <w:rsid w:val="007755F6"/>
    <w:rsid w:val="00776562"/>
    <w:rsid w:val="007777DF"/>
    <w:rsid w:val="00784CDF"/>
    <w:rsid w:val="00787485"/>
    <w:rsid w:val="00790257"/>
    <w:rsid w:val="00793524"/>
    <w:rsid w:val="007A5F8A"/>
    <w:rsid w:val="007B284C"/>
    <w:rsid w:val="007B69F3"/>
    <w:rsid w:val="007C7704"/>
    <w:rsid w:val="007D555B"/>
    <w:rsid w:val="007D7FD5"/>
    <w:rsid w:val="0080392F"/>
    <w:rsid w:val="00815276"/>
    <w:rsid w:val="00824F59"/>
    <w:rsid w:val="0082594F"/>
    <w:rsid w:val="00825CEF"/>
    <w:rsid w:val="0083019F"/>
    <w:rsid w:val="008460B8"/>
    <w:rsid w:val="00852175"/>
    <w:rsid w:val="0085563E"/>
    <w:rsid w:val="00856247"/>
    <w:rsid w:val="00860017"/>
    <w:rsid w:val="008609B1"/>
    <w:rsid w:val="00875CA8"/>
    <w:rsid w:val="00881BB5"/>
    <w:rsid w:val="0088201E"/>
    <w:rsid w:val="00882F21"/>
    <w:rsid w:val="0088488E"/>
    <w:rsid w:val="00885A8B"/>
    <w:rsid w:val="0089036B"/>
    <w:rsid w:val="00895850"/>
    <w:rsid w:val="00895C48"/>
    <w:rsid w:val="008966B5"/>
    <w:rsid w:val="00897CBB"/>
    <w:rsid w:val="008B49CC"/>
    <w:rsid w:val="008C55B6"/>
    <w:rsid w:val="008C718B"/>
    <w:rsid w:val="008E0BD0"/>
    <w:rsid w:val="008E0E48"/>
    <w:rsid w:val="008E225B"/>
    <w:rsid w:val="008F2188"/>
    <w:rsid w:val="008F474A"/>
    <w:rsid w:val="008F4A29"/>
    <w:rsid w:val="008F639B"/>
    <w:rsid w:val="008F6491"/>
    <w:rsid w:val="008F7F46"/>
    <w:rsid w:val="00903F60"/>
    <w:rsid w:val="00904520"/>
    <w:rsid w:val="00906C48"/>
    <w:rsid w:val="00907FE9"/>
    <w:rsid w:val="009101C6"/>
    <w:rsid w:val="0091485A"/>
    <w:rsid w:val="009151E6"/>
    <w:rsid w:val="0092134D"/>
    <w:rsid w:val="00921C62"/>
    <w:rsid w:val="009268C4"/>
    <w:rsid w:val="00930762"/>
    <w:rsid w:val="00930807"/>
    <w:rsid w:val="00932120"/>
    <w:rsid w:val="009362C5"/>
    <w:rsid w:val="009424DC"/>
    <w:rsid w:val="0095001B"/>
    <w:rsid w:val="00951431"/>
    <w:rsid w:val="009529C7"/>
    <w:rsid w:val="00952F08"/>
    <w:rsid w:val="00964636"/>
    <w:rsid w:val="0096646C"/>
    <w:rsid w:val="00972FF7"/>
    <w:rsid w:val="009915F5"/>
    <w:rsid w:val="00995013"/>
    <w:rsid w:val="00997EDF"/>
    <w:rsid w:val="009A0AE0"/>
    <w:rsid w:val="009A0FFA"/>
    <w:rsid w:val="009B00FF"/>
    <w:rsid w:val="009B7812"/>
    <w:rsid w:val="009C3341"/>
    <w:rsid w:val="009C500C"/>
    <w:rsid w:val="009D1489"/>
    <w:rsid w:val="009D382F"/>
    <w:rsid w:val="009E064C"/>
    <w:rsid w:val="009E30C1"/>
    <w:rsid w:val="009E3BEF"/>
    <w:rsid w:val="009E3CCB"/>
    <w:rsid w:val="009E4030"/>
    <w:rsid w:val="009E4B9E"/>
    <w:rsid w:val="009E6F2C"/>
    <w:rsid w:val="009F0BAD"/>
    <w:rsid w:val="009F25C5"/>
    <w:rsid w:val="009F2746"/>
    <w:rsid w:val="009F597F"/>
    <w:rsid w:val="009F742E"/>
    <w:rsid w:val="00A0085C"/>
    <w:rsid w:val="00A10AC2"/>
    <w:rsid w:val="00A12887"/>
    <w:rsid w:val="00A1768B"/>
    <w:rsid w:val="00A179F8"/>
    <w:rsid w:val="00A2032A"/>
    <w:rsid w:val="00A20E98"/>
    <w:rsid w:val="00A21643"/>
    <w:rsid w:val="00A37697"/>
    <w:rsid w:val="00A471FC"/>
    <w:rsid w:val="00A47B01"/>
    <w:rsid w:val="00A51C83"/>
    <w:rsid w:val="00A51E52"/>
    <w:rsid w:val="00A55845"/>
    <w:rsid w:val="00A55BFE"/>
    <w:rsid w:val="00A5665F"/>
    <w:rsid w:val="00A6285E"/>
    <w:rsid w:val="00A72AFA"/>
    <w:rsid w:val="00A777C5"/>
    <w:rsid w:val="00A81500"/>
    <w:rsid w:val="00A818B7"/>
    <w:rsid w:val="00A8316D"/>
    <w:rsid w:val="00A95C40"/>
    <w:rsid w:val="00A978FE"/>
    <w:rsid w:val="00AA4D6A"/>
    <w:rsid w:val="00AA5AE3"/>
    <w:rsid w:val="00AB0501"/>
    <w:rsid w:val="00AB6A45"/>
    <w:rsid w:val="00AB786F"/>
    <w:rsid w:val="00AC0E9D"/>
    <w:rsid w:val="00AC3A05"/>
    <w:rsid w:val="00AC6011"/>
    <w:rsid w:val="00AD20A7"/>
    <w:rsid w:val="00AD6D8B"/>
    <w:rsid w:val="00AD76A5"/>
    <w:rsid w:val="00AE5821"/>
    <w:rsid w:val="00AF1EA8"/>
    <w:rsid w:val="00AF4C43"/>
    <w:rsid w:val="00AF7EA3"/>
    <w:rsid w:val="00B00689"/>
    <w:rsid w:val="00B00811"/>
    <w:rsid w:val="00B00F37"/>
    <w:rsid w:val="00B069AE"/>
    <w:rsid w:val="00B10207"/>
    <w:rsid w:val="00B1293C"/>
    <w:rsid w:val="00B140DF"/>
    <w:rsid w:val="00B20E92"/>
    <w:rsid w:val="00B25760"/>
    <w:rsid w:val="00B3105A"/>
    <w:rsid w:val="00B31454"/>
    <w:rsid w:val="00B32F36"/>
    <w:rsid w:val="00B34FFA"/>
    <w:rsid w:val="00B3550B"/>
    <w:rsid w:val="00B420AB"/>
    <w:rsid w:val="00B515B3"/>
    <w:rsid w:val="00B5418E"/>
    <w:rsid w:val="00B5662B"/>
    <w:rsid w:val="00B56BBD"/>
    <w:rsid w:val="00B62B65"/>
    <w:rsid w:val="00B6437B"/>
    <w:rsid w:val="00B654D4"/>
    <w:rsid w:val="00B663CC"/>
    <w:rsid w:val="00B71C1F"/>
    <w:rsid w:val="00B77B0B"/>
    <w:rsid w:val="00B8025E"/>
    <w:rsid w:val="00B81D9F"/>
    <w:rsid w:val="00B83974"/>
    <w:rsid w:val="00B85B3D"/>
    <w:rsid w:val="00B9155F"/>
    <w:rsid w:val="00BA0062"/>
    <w:rsid w:val="00BB2B7C"/>
    <w:rsid w:val="00BB60E5"/>
    <w:rsid w:val="00BC21AF"/>
    <w:rsid w:val="00BC6486"/>
    <w:rsid w:val="00BC6910"/>
    <w:rsid w:val="00BD332B"/>
    <w:rsid w:val="00BD3B0B"/>
    <w:rsid w:val="00BD487F"/>
    <w:rsid w:val="00BD6779"/>
    <w:rsid w:val="00BD7627"/>
    <w:rsid w:val="00BE486E"/>
    <w:rsid w:val="00BF0DFD"/>
    <w:rsid w:val="00BF7F50"/>
    <w:rsid w:val="00C0462A"/>
    <w:rsid w:val="00C0482B"/>
    <w:rsid w:val="00C10D4C"/>
    <w:rsid w:val="00C1395C"/>
    <w:rsid w:val="00C16B22"/>
    <w:rsid w:val="00C21C5B"/>
    <w:rsid w:val="00C21F55"/>
    <w:rsid w:val="00C23D38"/>
    <w:rsid w:val="00C25E9D"/>
    <w:rsid w:val="00C274F5"/>
    <w:rsid w:val="00C27DF5"/>
    <w:rsid w:val="00C306A8"/>
    <w:rsid w:val="00C31A49"/>
    <w:rsid w:val="00C31BAB"/>
    <w:rsid w:val="00C3536D"/>
    <w:rsid w:val="00C35BAA"/>
    <w:rsid w:val="00C43044"/>
    <w:rsid w:val="00C45104"/>
    <w:rsid w:val="00C455A0"/>
    <w:rsid w:val="00C45782"/>
    <w:rsid w:val="00C537DD"/>
    <w:rsid w:val="00C5709F"/>
    <w:rsid w:val="00C610BA"/>
    <w:rsid w:val="00C64B38"/>
    <w:rsid w:val="00C66AEF"/>
    <w:rsid w:val="00C67486"/>
    <w:rsid w:val="00C7550C"/>
    <w:rsid w:val="00C7579C"/>
    <w:rsid w:val="00C75C5C"/>
    <w:rsid w:val="00C80D00"/>
    <w:rsid w:val="00C821BF"/>
    <w:rsid w:val="00C84888"/>
    <w:rsid w:val="00C87165"/>
    <w:rsid w:val="00C9241C"/>
    <w:rsid w:val="00C9486D"/>
    <w:rsid w:val="00C949A6"/>
    <w:rsid w:val="00CA0393"/>
    <w:rsid w:val="00CA0CD7"/>
    <w:rsid w:val="00CA2D0D"/>
    <w:rsid w:val="00CA5C3C"/>
    <w:rsid w:val="00CB11CA"/>
    <w:rsid w:val="00CB3770"/>
    <w:rsid w:val="00CC0C71"/>
    <w:rsid w:val="00CC1724"/>
    <w:rsid w:val="00CC1EFD"/>
    <w:rsid w:val="00CC3076"/>
    <w:rsid w:val="00CD6A84"/>
    <w:rsid w:val="00CE1A16"/>
    <w:rsid w:val="00CE72CF"/>
    <w:rsid w:val="00CE7E68"/>
    <w:rsid w:val="00CF1573"/>
    <w:rsid w:val="00CF1EEF"/>
    <w:rsid w:val="00CF1F8D"/>
    <w:rsid w:val="00CF4517"/>
    <w:rsid w:val="00CF7BA7"/>
    <w:rsid w:val="00CF7BF6"/>
    <w:rsid w:val="00D0113C"/>
    <w:rsid w:val="00D14926"/>
    <w:rsid w:val="00D15CAC"/>
    <w:rsid w:val="00D172A4"/>
    <w:rsid w:val="00D33B45"/>
    <w:rsid w:val="00D35531"/>
    <w:rsid w:val="00D363EA"/>
    <w:rsid w:val="00D4048B"/>
    <w:rsid w:val="00D40EA6"/>
    <w:rsid w:val="00D50B31"/>
    <w:rsid w:val="00D51797"/>
    <w:rsid w:val="00D53969"/>
    <w:rsid w:val="00D60986"/>
    <w:rsid w:val="00D649D5"/>
    <w:rsid w:val="00D6550D"/>
    <w:rsid w:val="00D65775"/>
    <w:rsid w:val="00D664D9"/>
    <w:rsid w:val="00D72E20"/>
    <w:rsid w:val="00D763FA"/>
    <w:rsid w:val="00D77787"/>
    <w:rsid w:val="00D8097B"/>
    <w:rsid w:val="00D82728"/>
    <w:rsid w:val="00D84EAA"/>
    <w:rsid w:val="00D90258"/>
    <w:rsid w:val="00D93BFD"/>
    <w:rsid w:val="00DB59D1"/>
    <w:rsid w:val="00DB7B2E"/>
    <w:rsid w:val="00DC56DA"/>
    <w:rsid w:val="00DC6C4A"/>
    <w:rsid w:val="00DD3EEB"/>
    <w:rsid w:val="00DD6BEA"/>
    <w:rsid w:val="00DD77AD"/>
    <w:rsid w:val="00DE58A4"/>
    <w:rsid w:val="00DE730E"/>
    <w:rsid w:val="00DF0D56"/>
    <w:rsid w:val="00DF1E61"/>
    <w:rsid w:val="00E016B2"/>
    <w:rsid w:val="00E0211A"/>
    <w:rsid w:val="00E04EFA"/>
    <w:rsid w:val="00E05A2E"/>
    <w:rsid w:val="00E06108"/>
    <w:rsid w:val="00E0664D"/>
    <w:rsid w:val="00E12162"/>
    <w:rsid w:val="00E13B39"/>
    <w:rsid w:val="00E17D70"/>
    <w:rsid w:val="00E21A5C"/>
    <w:rsid w:val="00E3267D"/>
    <w:rsid w:val="00E327D9"/>
    <w:rsid w:val="00E41132"/>
    <w:rsid w:val="00E434C5"/>
    <w:rsid w:val="00E45FA7"/>
    <w:rsid w:val="00E464FE"/>
    <w:rsid w:val="00E47CD3"/>
    <w:rsid w:val="00E50261"/>
    <w:rsid w:val="00E50327"/>
    <w:rsid w:val="00E503FB"/>
    <w:rsid w:val="00E5422E"/>
    <w:rsid w:val="00E63BA1"/>
    <w:rsid w:val="00E67259"/>
    <w:rsid w:val="00E7040A"/>
    <w:rsid w:val="00E72D98"/>
    <w:rsid w:val="00E73F21"/>
    <w:rsid w:val="00E75DA0"/>
    <w:rsid w:val="00E80B8A"/>
    <w:rsid w:val="00E833BD"/>
    <w:rsid w:val="00E84F26"/>
    <w:rsid w:val="00E90C21"/>
    <w:rsid w:val="00E926D7"/>
    <w:rsid w:val="00EA1691"/>
    <w:rsid w:val="00EB3A92"/>
    <w:rsid w:val="00EC450E"/>
    <w:rsid w:val="00EC52DB"/>
    <w:rsid w:val="00EC5818"/>
    <w:rsid w:val="00ED2B09"/>
    <w:rsid w:val="00ED37E9"/>
    <w:rsid w:val="00ED5C11"/>
    <w:rsid w:val="00ED7D75"/>
    <w:rsid w:val="00EE029B"/>
    <w:rsid w:val="00EE4647"/>
    <w:rsid w:val="00EE48B7"/>
    <w:rsid w:val="00EF091C"/>
    <w:rsid w:val="00EF3838"/>
    <w:rsid w:val="00EF70D2"/>
    <w:rsid w:val="00F043F4"/>
    <w:rsid w:val="00F071FB"/>
    <w:rsid w:val="00F1208E"/>
    <w:rsid w:val="00F128C8"/>
    <w:rsid w:val="00F17238"/>
    <w:rsid w:val="00F26980"/>
    <w:rsid w:val="00F3453F"/>
    <w:rsid w:val="00F37855"/>
    <w:rsid w:val="00F453A4"/>
    <w:rsid w:val="00F52101"/>
    <w:rsid w:val="00F74958"/>
    <w:rsid w:val="00F77F26"/>
    <w:rsid w:val="00F84262"/>
    <w:rsid w:val="00F84B60"/>
    <w:rsid w:val="00F852F7"/>
    <w:rsid w:val="00F9097B"/>
    <w:rsid w:val="00F96828"/>
    <w:rsid w:val="00F97C1B"/>
    <w:rsid w:val="00FA21CA"/>
    <w:rsid w:val="00FA6125"/>
    <w:rsid w:val="00FB3B79"/>
    <w:rsid w:val="00FC03BD"/>
    <w:rsid w:val="00FC11D5"/>
    <w:rsid w:val="00FC3659"/>
    <w:rsid w:val="00FC48A0"/>
    <w:rsid w:val="00FD138C"/>
    <w:rsid w:val="00FD2FB6"/>
    <w:rsid w:val="00FD357B"/>
    <w:rsid w:val="00FF22FE"/>
    <w:rsid w:val="00FF56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2A35"/>
    <w:pPr>
      <w:widowControl w:val="0"/>
    </w:pPr>
    <w:rPr>
      <w:snapToGrid w:val="0"/>
    </w:rPr>
  </w:style>
  <w:style w:type="paragraph" w:styleId="1">
    <w:name w:val="heading 1"/>
    <w:basedOn w:val="a"/>
    <w:next w:val="a"/>
    <w:qFormat/>
    <w:pPr>
      <w:keepNext/>
      <w:shd w:val="clear" w:color="auto" w:fill="FFFFFF"/>
      <w:jc w:val="right"/>
      <w:outlineLvl w:val="0"/>
    </w:pPr>
    <w:rPr>
      <w:sz w:val="28"/>
    </w:rPr>
  </w:style>
  <w:style w:type="paragraph" w:styleId="2">
    <w:name w:val="heading 2"/>
    <w:basedOn w:val="a"/>
    <w:next w:val="a"/>
    <w:qFormat/>
    <w:pPr>
      <w:keepNext/>
      <w:jc w:val="both"/>
      <w:outlineLvl w:val="1"/>
    </w:pPr>
    <w:rPr>
      <w:sz w:val="24"/>
    </w:rPr>
  </w:style>
  <w:style w:type="paragraph" w:styleId="3">
    <w:name w:val="heading 3"/>
    <w:basedOn w:val="a"/>
    <w:next w:val="a"/>
    <w:qFormat/>
    <w:pPr>
      <w:keepNext/>
      <w:outlineLvl w:val="2"/>
    </w:pPr>
    <w:rPr>
      <w:sz w:val="24"/>
    </w:rPr>
  </w:style>
  <w:style w:type="paragraph" w:styleId="8">
    <w:name w:val="heading 8"/>
    <w:basedOn w:val="a"/>
    <w:next w:val="a"/>
    <w:qFormat/>
    <w:rsid w:val="00CC0C71"/>
    <w:pPr>
      <w:spacing w:before="240" w:after="60"/>
      <w:outlineLvl w:val="7"/>
    </w:pPr>
    <w:rPr>
      <w:i/>
      <w:iCs/>
      <w:sz w:val="24"/>
      <w:szCs w:val="24"/>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lock Text"/>
    <w:basedOn w:val="a"/>
    <w:pPr>
      <w:shd w:val="clear" w:color="auto" w:fill="FFFFFF"/>
      <w:ind w:left="23" w:right="28" w:firstLine="765"/>
      <w:jc w:val="both"/>
    </w:pPr>
    <w:rPr>
      <w:sz w:val="28"/>
    </w:rPr>
  </w:style>
  <w:style w:type="paragraph" w:styleId="a5">
    <w:name w:val="Body Text"/>
    <w:basedOn w:val="a"/>
    <w:link w:val="10"/>
    <w:pPr>
      <w:ind w:right="832"/>
      <w:jc w:val="both"/>
    </w:pPr>
    <w:rPr>
      <w:sz w:val="28"/>
    </w:rPr>
  </w:style>
  <w:style w:type="paragraph" w:styleId="20">
    <w:name w:val="Body Text 2"/>
    <w:basedOn w:val="a"/>
    <w:pPr>
      <w:jc w:val="both"/>
    </w:pPr>
    <w:rPr>
      <w:sz w:val="28"/>
    </w:rPr>
  </w:style>
  <w:style w:type="paragraph" w:styleId="30">
    <w:name w:val="Body Text 3"/>
    <w:basedOn w:val="a"/>
    <w:pPr>
      <w:shd w:val="clear" w:color="auto" w:fill="FFFFFF"/>
      <w:jc w:val="center"/>
    </w:pPr>
    <w:rPr>
      <w:sz w:val="28"/>
    </w:rPr>
  </w:style>
  <w:style w:type="paragraph" w:styleId="a6">
    <w:name w:val="Balloon Text"/>
    <w:basedOn w:val="a"/>
    <w:semiHidden/>
    <w:rsid w:val="0024445D"/>
    <w:rPr>
      <w:rFonts w:ascii="Tahoma" w:hAnsi="Tahoma" w:cs="Tahoma"/>
      <w:sz w:val="16"/>
      <w:szCs w:val="16"/>
    </w:rPr>
  </w:style>
  <w:style w:type="paragraph" w:customStyle="1" w:styleId="ConsPlusNormal">
    <w:name w:val="ConsPlusNormal"/>
    <w:link w:val="ConsPlusNormal0"/>
    <w:qFormat/>
    <w:rsid w:val="00345E47"/>
    <w:pPr>
      <w:widowControl w:val="0"/>
      <w:autoSpaceDE w:val="0"/>
      <w:autoSpaceDN w:val="0"/>
      <w:adjustRightInd w:val="0"/>
      <w:ind w:firstLine="720"/>
    </w:pPr>
    <w:rPr>
      <w:rFonts w:ascii="Arial" w:hAnsi="Arial" w:cs="Arial"/>
    </w:rPr>
  </w:style>
  <w:style w:type="paragraph" w:customStyle="1" w:styleId="a1">
    <w:name w:val=" Знак Знак Знак Знак Знак Знак Знак Знак Знак Знак Знак Знак Знак"/>
    <w:basedOn w:val="a"/>
    <w:link w:val="a0"/>
    <w:autoRedefine/>
    <w:rsid w:val="00A55BFE"/>
    <w:pPr>
      <w:widowControl/>
      <w:spacing w:after="160" w:line="240" w:lineRule="exact"/>
    </w:pPr>
    <w:rPr>
      <w:snapToGrid/>
      <w:sz w:val="28"/>
      <w:lang w:val="en-US" w:eastAsia="en-US"/>
    </w:rPr>
  </w:style>
  <w:style w:type="paragraph" w:styleId="a7">
    <w:name w:val="Body Text Indent"/>
    <w:basedOn w:val="a"/>
    <w:link w:val="a8"/>
    <w:rsid w:val="00CF7BA7"/>
    <w:pPr>
      <w:spacing w:after="120"/>
      <w:ind w:left="283"/>
    </w:pPr>
  </w:style>
  <w:style w:type="paragraph" w:styleId="a9">
    <w:name w:val="header"/>
    <w:aliases w:val=" Знак8,Знак8,Even,*Header"/>
    <w:basedOn w:val="a"/>
    <w:link w:val="aa"/>
    <w:uiPriority w:val="99"/>
    <w:rsid w:val="00595E7D"/>
    <w:pPr>
      <w:tabs>
        <w:tab w:val="center" w:pos="4677"/>
        <w:tab w:val="right" w:pos="9355"/>
      </w:tabs>
    </w:pPr>
  </w:style>
  <w:style w:type="character" w:customStyle="1" w:styleId="aa">
    <w:name w:val="Верхний колонтитул Знак"/>
    <w:aliases w:val=" Знак8 Знак,Знак8 Знак,Even Знак,*Header Знак"/>
    <w:link w:val="a9"/>
    <w:uiPriority w:val="99"/>
    <w:rsid w:val="00595E7D"/>
    <w:rPr>
      <w:snapToGrid w:val="0"/>
    </w:rPr>
  </w:style>
  <w:style w:type="paragraph" w:styleId="ab">
    <w:name w:val="footer"/>
    <w:basedOn w:val="a"/>
    <w:link w:val="ac"/>
    <w:rsid w:val="00595E7D"/>
    <w:pPr>
      <w:tabs>
        <w:tab w:val="center" w:pos="4677"/>
        <w:tab w:val="right" w:pos="9355"/>
      </w:tabs>
    </w:pPr>
  </w:style>
  <w:style w:type="character" w:customStyle="1" w:styleId="ac">
    <w:name w:val="Нижний колонтитул Знак"/>
    <w:link w:val="ab"/>
    <w:rsid w:val="00595E7D"/>
    <w:rPr>
      <w:snapToGrid w:val="0"/>
    </w:rPr>
  </w:style>
  <w:style w:type="character" w:customStyle="1" w:styleId="st1">
    <w:name w:val="st1"/>
    <w:rsid w:val="00E80B8A"/>
  </w:style>
  <w:style w:type="paragraph" w:customStyle="1" w:styleId="22">
    <w:name w:val="Основной текст 22"/>
    <w:basedOn w:val="a"/>
    <w:rsid w:val="00CE1A16"/>
    <w:pPr>
      <w:widowControl/>
      <w:tabs>
        <w:tab w:val="left" w:pos="7088"/>
      </w:tabs>
      <w:ind w:firstLine="851"/>
      <w:jc w:val="both"/>
    </w:pPr>
    <w:rPr>
      <w:sz w:val="28"/>
    </w:rPr>
  </w:style>
  <w:style w:type="paragraph" w:styleId="ad">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e"/>
    <w:uiPriority w:val="34"/>
    <w:qFormat/>
    <w:rsid w:val="00CE1A16"/>
    <w:pPr>
      <w:widowControl/>
      <w:ind w:left="720"/>
      <w:contextualSpacing/>
    </w:pPr>
    <w:rPr>
      <w:snapToGrid/>
    </w:rPr>
  </w:style>
  <w:style w:type="character" w:customStyle="1" w:styleId="ae">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d"/>
    <w:uiPriority w:val="34"/>
    <w:qFormat/>
    <w:rsid w:val="00CE1A16"/>
  </w:style>
  <w:style w:type="character" w:styleId="af">
    <w:name w:val="Strong"/>
    <w:uiPriority w:val="22"/>
    <w:qFormat/>
    <w:rsid w:val="0026391E"/>
    <w:rPr>
      <w:b/>
      <w:bCs/>
    </w:rPr>
  </w:style>
  <w:style w:type="paragraph" w:customStyle="1" w:styleId="11">
    <w:name w:val="Обычный1"/>
    <w:link w:val="CharChar"/>
    <w:rsid w:val="00463F85"/>
    <w:pPr>
      <w:widowControl w:val="0"/>
      <w:spacing w:before="100" w:after="100"/>
    </w:pPr>
    <w:rPr>
      <w:snapToGrid w:val="0"/>
      <w:sz w:val="24"/>
    </w:rPr>
  </w:style>
  <w:style w:type="paragraph" w:styleId="af0">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rsid w:val="00463F85"/>
    <w:pPr>
      <w:widowControl/>
      <w:spacing w:before="100" w:beforeAutospacing="1" w:after="100" w:afterAutospacing="1"/>
    </w:pPr>
    <w:rPr>
      <w:snapToGrid/>
      <w:sz w:val="24"/>
      <w:szCs w:val="24"/>
    </w:rPr>
  </w:style>
  <w:style w:type="character" w:customStyle="1" w:styleId="CharChar">
    <w:name w:val="Обычный Char Char"/>
    <w:link w:val="11"/>
    <w:rsid w:val="00463F85"/>
    <w:rPr>
      <w:snapToGrid w:val="0"/>
      <w:sz w:val="24"/>
    </w:rPr>
  </w:style>
  <w:style w:type="character" w:customStyle="1" w:styleId="10">
    <w:name w:val="Основной текст Знак1"/>
    <w:aliases w:val="Знак Знак Знак1 Знак,Знак1 Знак1 Знак,Знак Знак Знак,Знак1 Знак,bt Знак"/>
    <w:link w:val="a5"/>
    <w:rsid w:val="00ED7D75"/>
    <w:rPr>
      <w:snapToGrid w:val="0"/>
      <w:sz w:val="28"/>
    </w:rPr>
  </w:style>
  <w:style w:type="table" w:styleId="af1">
    <w:name w:val="Table Grid"/>
    <w:basedOn w:val="a2"/>
    <w:uiPriority w:val="39"/>
    <w:rsid w:val="006832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4A3B48"/>
  </w:style>
  <w:style w:type="paragraph" w:styleId="af2">
    <w:name w:val="No Spacing"/>
    <w:uiPriority w:val="1"/>
    <w:qFormat/>
    <w:rsid w:val="001F753D"/>
    <w:rPr>
      <w:rFonts w:ascii="Calibri" w:hAnsi="Calibri"/>
      <w:sz w:val="22"/>
      <w:szCs w:val="22"/>
    </w:rPr>
  </w:style>
  <w:style w:type="character" w:customStyle="1" w:styleId="ConsPlusNormal0">
    <w:name w:val="ConsPlusNormal Знак"/>
    <w:link w:val="ConsPlusNormal"/>
    <w:locked/>
    <w:rsid w:val="001F753D"/>
    <w:rPr>
      <w:rFonts w:ascii="Arial" w:hAnsi="Arial" w:cs="Arial"/>
    </w:rPr>
  </w:style>
  <w:style w:type="character" w:styleId="af3">
    <w:name w:val="Hyperlink"/>
    <w:rsid w:val="002328AB"/>
    <w:rPr>
      <w:color w:val="0000FF"/>
      <w:u w:val="single"/>
    </w:rPr>
  </w:style>
  <w:style w:type="paragraph" w:customStyle="1" w:styleId="Normal3">
    <w:name w:val="Normal3"/>
    <w:rsid w:val="003D3158"/>
    <w:pPr>
      <w:widowControl w:val="0"/>
      <w:spacing w:before="100" w:after="100"/>
    </w:pPr>
    <w:rPr>
      <w:snapToGrid w:val="0"/>
      <w:sz w:val="24"/>
    </w:rPr>
  </w:style>
  <w:style w:type="character" w:customStyle="1" w:styleId="a8">
    <w:name w:val="Основной текст с отступом Знак"/>
    <w:link w:val="a7"/>
    <w:rsid w:val="00582C3E"/>
    <w:rPr>
      <w:snapToGrid w:val="0"/>
    </w:rPr>
  </w:style>
  <w:style w:type="character" w:customStyle="1" w:styleId="text-green1">
    <w:name w:val="text-green1"/>
    <w:rsid w:val="00824F59"/>
    <w:rPr>
      <w:color w:val="00AE76"/>
    </w:rPr>
  </w:style>
  <w:style w:type="table" w:customStyle="1" w:styleId="21">
    <w:name w:val="Сетка таблицы2"/>
    <w:basedOn w:val="a2"/>
    <w:next w:val="af1"/>
    <w:uiPriority w:val="59"/>
    <w:rsid w:val="00F9097B"/>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1"/>
    <w:uiPriority w:val="39"/>
    <w:rsid w:val="00B1293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1"/>
    <w:uiPriority w:val="59"/>
    <w:rsid w:val="00B1293C"/>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2A35"/>
    <w:pPr>
      <w:widowControl w:val="0"/>
    </w:pPr>
    <w:rPr>
      <w:snapToGrid w:val="0"/>
    </w:rPr>
  </w:style>
  <w:style w:type="paragraph" w:styleId="1">
    <w:name w:val="heading 1"/>
    <w:basedOn w:val="a"/>
    <w:next w:val="a"/>
    <w:qFormat/>
    <w:pPr>
      <w:keepNext/>
      <w:shd w:val="clear" w:color="auto" w:fill="FFFFFF"/>
      <w:jc w:val="right"/>
      <w:outlineLvl w:val="0"/>
    </w:pPr>
    <w:rPr>
      <w:sz w:val="28"/>
    </w:rPr>
  </w:style>
  <w:style w:type="paragraph" w:styleId="2">
    <w:name w:val="heading 2"/>
    <w:basedOn w:val="a"/>
    <w:next w:val="a"/>
    <w:qFormat/>
    <w:pPr>
      <w:keepNext/>
      <w:jc w:val="both"/>
      <w:outlineLvl w:val="1"/>
    </w:pPr>
    <w:rPr>
      <w:sz w:val="24"/>
    </w:rPr>
  </w:style>
  <w:style w:type="paragraph" w:styleId="3">
    <w:name w:val="heading 3"/>
    <w:basedOn w:val="a"/>
    <w:next w:val="a"/>
    <w:qFormat/>
    <w:pPr>
      <w:keepNext/>
      <w:outlineLvl w:val="2"/>
    </w:pPr>
    <w:rPr>
      <w:sz w:val="24"/>
    </w:rPr>
  </w:style>
  <w:style w:type="paragraph" w:styleId="8">
    <w:name w:val="heading 8"/>
    <w:basedOn w:val="a"/>
    <w:next w:val="a"/>
    <w:qFormat/>
    <w:rsid w:val="00CC0C71"/>
    <w:pPr>
      <w:spacing w:before="240" w:after="60"/>
      <w:outlineLvl w:val="7"/>
    </w:pPr>
    <w:rPr>
      <w:i/>
      <w:iCs/>
      <w:sz w:val="24"/>
      <w:szCs w:val="24"/>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lock Text"/>
    <w:basedOn w:val="a"/>
    <w:pPr>
      <w:shd w:val="clear" w:color="auto" w:fill="FFFFFF"/>
      <w:ind w:left="23" w:right="28" w:firstLine="765"/>
      <w:jc w:val="both"/>
    </w:pPr>
    <w:rPr>
      <w:sz w:val="28"/>
    </w:rPr>
  </w:style>
  <w:style w:type="paragraph" w:styleId="a5">
    <w:name w:val="Body Text"/>
    <w:basedOn w:val="a"/>
    <w:link w:val="10"/>
    <w:pPr>
      <w:ind w:right="832"/>
      <w:jc w:val="both"/>
    </w:pPr>
    <w:rPr>
      <w:sz w:val="28"/>
    </w:rPr>
  </w:style>
  <w:style w:type="paragraph" w:styleId="20">
    <w:name w:val="Body Text 2"/>
    <w:basedOn w:val="a"/>
    <w:pPr>
      <w:jc w:val="both"/>
    </w:pPr>
    <w:rPr>
      <w:sz w:val="28"/>
    </w:rPr>
  </w:style>
  <w:style w:type="paragraph" w:styleId="30">
    <w:name w:val="Body Text 3"/>
    <w:basedOn w:val="a"/>
    <w:pPr>
      <w:shd w:val="clear" w:color="auto" w:fill="FFFFFF"/>
      <w:jc w:val="center"/>
    </w:pPr>
    <w:rPr>
      <w:sz w:val="28"/>
    </w:rPr>
  </w:style>
  <w:style w:type="paragraph" w:styleId="a6">
    <w:name w:val="Balloon Text"/>
    <w:basedOn w:val="a"/>
    <w:semiHidden/>
    <w:rsid w:val="0024445D"/>
    <w:rPr>
      <w:rFonts w:ascii="Tahoma" w:hAnsi="Tahoma" w:cs="Tahoma"/>
      <w:sz w:val="16"/>
      <w:szCs w:val="16"/>
    </w:rPr>
  </w:style>
  <w:style w:type="paragraph" w:customStyle="1" w:styleId="ConsPlusNormal">
    <w:name w:val="ConsPlusNormal"/>
    <w:link w:val="ConsPlusNormal0"/>
    <w:qFormat/>
    <w:rsid w:val="00345E47"/>
    <w:pPr>
      <w:widowControl w:val="0"/>
      <w:autoSpaceDE w:val="0"/>
      <w:autoSpaceDN w:val="0"/>
      <w:adjustRightInd w:val="0"/>
      <w:ind w:firstLine="720"/>
    </w:pPr>
    <w:rPr>
      <w:rFonts w:ascii="Arial" w:hAnsi="Arial" w:cs="Arial"/>
    </w:rPr>
  </w:style>
  <w:style w:type="paragraph" w:customStyle="1" w:styleId="a1">
    <w:name w:val=" Знак Знак Знак Знак Знак Знак Знак Знак Знак Знак Знак Знак Знак"/>
    <w:basedOn w:val="a"/>
    <w:link w:val="a0"/>
    <w:autoRedefine/>
    <w:rsid w:val="00A55BFE"/>
    <w:pPr>
      <w:widowControl/>
      <w:spacing w:after="160" w:line="240" w:lineRule="exact"/>
    </w:pPr>
    <w:rPr>
      <w:snapToGrid/>
      <w:sz w:val="28"/>
      <w:lang w:val="en-US" w:eastAsia="en-US"/>
    </w:rPr>
  </w:style>
  <w:style w:type="paragraph" w:styleId="a7">
    <w:name w:val="Body Text Indent"/>
    <w:basedOn w:val="a"/>
    <w:link w:val="a8"/>
    <w:rsid w:val="00CF7BA7"/>
    <w:pPr>
      <w:spacing w:after="120"/>
      <w:ind w:left="283"/>
    </w:pPr>
  </w:style>
  <w:style w:type="paragraph" w:styleId="a9">
    <w:name w:val="header"/>
    <w:aliases w:val=" Знак8,Знак8,Even,*Header"/>
    <w:basedOn w:val="a"/>
    <w:link w:val="aa"/>
    <w:uiPriority w:val="99"/>
    <w:rsid w:val="00595E7D"/>
    <w:pPr>
      <w:tabs>
        <w:tab w:val="center" w:pos="4677"/>
        <w:tab w:val="right" w:pos="9355"/>
      </w:tabs>
    </w:pPr>
  </w:style>
  <w:style w:type="character" w:customStyle="1" w:styleId="aa">
    <w:name w:val="Верхний колонтитул Знак"/>
    <w:aliases w:val=" Знак8 Знак,Знак8 Знак,Even Знак,*Header Знак"/>
    <w:link w:val="a9"/>
    <w:uiPriority w:val="99"/>
    <w:rsid w:val="00595E7D"/>
    <w:rPr>
      <w:snapToGrid w:val="0"/>
    </w:rPr>
  </w:style>
  <w:style w:type="paragraph" w:styleId="ab">
    <w:name w:val="footer"/>
    <w:basedOn w:val="a"/>
    <w:link w:val="ac"/>
    <w:rsid w:val="00595E7D"/>
    <w:pPr>
      <w:tabs>
        <w:tab w:val="center" w:pos="4677"/>
        <w:tab w:val="right" w:pos="9355"/>
      </w:tabs>
    </w:pPr>
  </w:style>
  <w:style w:type="character" w:customStyle="1" w:styleId="ac">
    <w:name w:val="Нижний колонтитул Знак"/>
    <w:link w:val="ab"/>
    <w:rsid w:val="00595E7D"/>
    <w:rPr>
      <w:snapToGrid w:val="0"/>
    </w:rPr>
  </w:style>
  <w:style w:type="character" w:customStyle="1" w:styleId="st1">
    <w:name w:val="st1"/>
    <w:rsid w:val="00E80B8A"/>
  </w:style>
  <w:style w:type="paragraph" w:customStyle="1" w:styleId="22">
    <w:name w:val="Основной текст 22"/>
    <w:basedOn w:val="a"/>
    <w:rsid w:val="00CE1A16"/>
    <w:pPr>
      <w:widowControl/>
      <w:tabs>
        <w:tab w:val="left" w:pos="7088"/>
      </w:tabs>
      <w:ind w:firstLine="851"/>
      <w:jc w:val="both"/>
    </w:pPr>
    <w:rPr>
      <w:sz w:val="28"/>
    </w:rPr>
  </w:style>
  <w:style w:type="paragraph" w:styleId="ad">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e"/>
    <w:uiPriority w:val="34"/>
    <w:qFormat/>
    <w:rsid w:val="00CE1A16"/>
    <w:pPr>
      <w:widowControl/>
      <w:ind w:left="720"/>
      <w:contextualSpacing/>
    </w:pPr>
    <w:rPr>
      <w:snapToGrid/>
    </w:rPr>
  </w:style>
  <w:style w:type="character" w:customStyle="1" w:styleId="ae">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d"/>
    <w:uiPriority w:val="34"/>
    <w:qFormat/>
    <w:rsid w:val="00CE1A16"/>
  </w:style>
  <w:style w:type="character" w:styleId="af">
    <w:name w:val="Strong"/>
    <w:uiPriority w:val="22"/>
    <w:qFormat/>
    <w:rsid w:val="0026391E"/>
    <w:rPr>
      <w:b/>
      <w:bCs/>
    </w:rPr>
  </w:style>
  <w:style w:type="paragraph" w:customStyle="1" w:styleId="11">
    <w:name w:val="Обычный1"/>
    <w:link w:val="CharChar"/>
    <w:rsid w:val="00463F85"/>
    <w:pPr>
      <w:widowControl w:val="0"/>
      <w:spacing w:before="100" w:after="100"/>
    </w:pPr>
    <w:rPr>
      <w:snapToGrid w:val="0"/>
      <w:sz w:val="24"/>
    </w:rPr>
  </w:style>
  <w:style w:type="paragraph" w:styleId="af0">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
    <w:rsid w:val="00463F85"/>
    <w:pPr>
      <w:widowControl/>
      <w:spacing w:before="100" w:beforeAutospacing="1" w:after="100" w:afterAutospacing="1"/>
    </w:pPr>
    <w:rPr>
      <w:snapToGrid/>
      <w:sz w:val="24"/>
      <w:szCs w:val="24"/>
    </w:rPr>
  </w:style>
  <w:style w:type="character" w:customStyle="1" w:styleId="CharChar">
    <w:name w:val="Обычный Char Char"/>
    <w:link w:val="11"/>
    <w:rsid w:val="00463F85"/>
    <w:rPr>
      <w:snapToGrid w:val="0"/>
      <w:sz w:val="24"/>
    </w:rPr>
  </w:style>
  <w:style w:type="character" w:customStyle="1" w:styleId="10">
    <w:name w:val="Основной текст Знак1"/>
    <w:aliases w:val="Знак Знак Знак1 Знак,Знак1 Знак1 Знак,Знак Знак Знак,Знак1 Знак,bt Знак"/>
    <w:link w:val="a5"/>
    <w:rsid w:val="00ED7D75"/>
    <w:rPr>
      <w:snapToGrid w:val="0"/>
      <w:sz w:val="28"/>
    </w:rPr>
  </w:style>
  <w:style w:type="table" w:styleId="af1">
    <w:name w:val="Table Grid"/>
    <w:basedOn w:val="a2"/>
    <w:uiPriority w:val="39"/>
    <w:rsid w:val="006832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4A3B48"/>
  </w:style>
  <w:style w:type="paragraph" w:styleId="af2">
    <w:name w:val="No Spacing"/>
    <w:uiPriority w:val="1"/>
    <w:qFormat/>
    <w:rsid w:val="001F753D"/>
    <w:rPr>
      <w:rFonts w:ascii="Calibri" w:hAnsi="Calibri"/>
      <w:sz w:val="22"/>
      <w:szCs w:val="22"/>
    </w:rPr>
  </w:style>
  <w:style w:type="character" w:customStyle="1" w:styleId="ConsPlusNormal0">
    <w:name w:val="ConsPlusNormal Знак"/>
    <w:link w:val="ConsPlusNormal"/>
    <w:locked/>
    <w:rsid w:val="001F753D"/>
    <w:rPr>
      <w:rFonts w:ascii="Arial" w:hAnsi="Arial" w:cs="Arial"/>
    </w:rPr>
  </w:style>
  <w:style w:type="character" w:styleId="af3">
    <w:name w:val="Hyperlink"/>
    <w:rsid w:val="002328AB"/>
    <w:rPr>
      <w:color w:val="0000FF"/>
      <w:u w:val="single"/>
    </w:rPr>
  </w:style>
  <w:style w:type="paragraph" w:customStyle="1" w:styleId="Normal3">
    <w:name w:val="Normal3"/>
    <w:rsid w:val="003D3158"/>
    <w:pPr>
      <w:widowControl w:val="0"/>
      <w:spacing w:before="100" w:after="100"/>
    </w:pPr>
    <w:rPr>
      <w:snapToGrid w:val="0"/>
      <w:sz w:val="24"/>
    </w:rPr>
  </w:style>
  <w:style w:type="character" w:customStyle="1" w:styleId="a8">
    <w:name w:val="Основной текст с отступом Знак"/>
    <w:link w:val="a7"/>
    <w:rsid w:val="00582C3E"/>
    <w:rPr>
      <w:snapToGrid w:val="0"/>
    </w:rPr>
  </w:style>
  <w:style w:type="character" w:customStyle="1" w:styleId="text-green1">
    <w:name w:val="text-green1"/>
    <w:rsid w:val="00824F59"/>
    <w:rPr>
      <w:color w:val="00AE76"/>
    </w:rPr>
  </w:style>
  <w:style w:type="table" w:customStyle="1" w:styleId="21">
    <w:name w:val="Сетка таблицы2"/>
    <w:basedOn w:val="a2"/>
    <w:next w:val="af1"/>
    <w:uiPriority w:val="59"/>
    <w:rsid w:val="00F9097B"/>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2"/>
    <w:next w:val="af1"/>
    <w:uiPriority w:val="39"/>
    <w:rsid w:val="00B1293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1"/>
    <w:uiPriority w:val="59"/>
    <w:rsid w:val="00B1293C"/>
    <w:rPr>
      <w:rFonts w:eastAsia="Calibri"/>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62791">
      <w:bodyDiv w:val="1"/>
      <w:marLeft w:val="0"/>
      <w:marRight w:val="0"/>
      <w:marTop w:val="0"/>
      <w:marBottom w:val="0"/>
      <w:divBdr>
        <w:top w:val="none" w:sz="0" w:space="0" w:color="auto"/>
        <w:left w:val="none" w:sz="0" w:space="0" w:color="auto"/>
        <w:bottom w:val="none" w:sz="0" w:space="0" w:color="auto"/>
        <w:right w:val="none" w:sz="0" w:space="0" w:color="auto"/>
      </w:divBdr>
    </w:div>
    <w:div w:id="1163398825">
      <w:bodyDiv w:val="1"/>
      <w:marLeft w:val="0"/>
      <w:marRight w:val="0"/>
      <w:marTop w:val="0"/>
      <w:marBottom w:val="0"/>
      <w:divBdr>
        <w:top w:val="none" w:sz="0" w:space="0" w:color="auto"/>
        <w:left w:val="none" w:sz="0" w:space="0" w:color="auto"/>
        <w:bottom w:val="none" w:sz="0" w:space="0" w:color="auto"/>
        <w:right w:val="none" w:sz="0" w:space="0" w:color="auto"/>
      </w:divBdr>
      <w:divsChild>
        <w:div w:id="1194464529">
          <w:marLeft w:val="0"/>
          <w:marRight w:val="0"/>
          <w:marTop w:val="0"/>
          <w:marBottom w:val="0"/>
          <w:divBdr>
            <w:top w:val="none" w:sz="0" w:space="0" w:color="auto"/>
            <w:left w:val="none" w:sz="0" w:space="0" w:color="auto"/>
            <w:bottom w:val="none" w:sz="0" w:space="0" w:color="auto"/>
            <w:right w:val="none" w:sz="0" w:space="0" w:color="auto"/>
          </w:divBdr>
          <w:divsChild>
            <w:div w:id="427383803">
              <w:marLeft w:val="0"/>
              <w:marRight w:val="0"/>
              <w:marTop w:val="0"/>
              <w:marBottom w:val="0"/>
              <w:divBdr>
                <w:top w:val="none" w:sz="0" w:space="0" w:color="auto"/>
                <w:left w:val="none" w:sz="0" w:space="0" w:color="auto"/>
                <w:bottom w:val="none" w:sz="0" w:space="0" w:color="auto"/>
                <w:right w:val="none" w:sz="0" w:space="0" w:color="auto"/>
              </w:divBdr>
              <w:divsChild>
                <w:div w:id="583613285">
                  <w:marLeft w:val="0"/>
                  <w:marRight w:val="0"/>
                  <w:marTop w:val="0"/>
                  <w:marBottom w:val="0"/>
                  <w:divBdr>
                    <w:top w:val="none" w:sz="0" w:space="0" w:color="auto"/>
                    <w:left w:val="none" w:sz="0" w:space="0" w:color="auto"/>
                    <w:bottom w:val="none" w:sz="0" w:space="0" w:color="auto"/>
                    <w:right w:val="none" w:sz="0" w:space="0" w:color="auto"/>
                  </w:divBdr>
                  <w:divsChild>
                    <w:div w:id="2017657804">
                      <w:marLeft w:val="0"/>
                      <w:marRight w:val="0"/>
                      <w:marTop w:val="0"/>
                      <w:marBottom w:val="0"/>
                      <w:divBdr>
                        <w:top w:val="none" w:sz="0" w:space="0" w:color="auto"/>
                        <w:left w:val="none" w:sz="0" w:space="0" w:color="auto"/>
                        <w:bottom w:val="none" w:sz="0" w:space="0" w:color="auto"/>
                        <w:right w:val="none" w:sz="0" w:space="0" w:color="auto"/>
                      </w:divBdr>
                      <w:divsChild>
                        <w:div w:id="1960602775">
                          <w:marLeft w:val="0"/>
                          <w:marRight w:val="0"/>
                          <w:marTop w:val="0"/>
                          <w:marBottom w:val="0"/>
                          <w:divBdr>
                            <w:top w:val="none" w:sz="0" w:space="0" w:color="auto"/>
                            <w:left w:val="none" w:sz="0" w:space="0" w:color="auto"/>
                            <w:bottom w:val="none" w:sz="0" w:space="0" w:color="auto"/>
                            <w:right w:val="none" w:sz="0" w:space="0" w:color="auto"/>
                          </w:divBdr>
                          <w:divsChild>
                            <w:div w:id="32930084">
                              <w:marLeft w:val="0"/>
                              <w:marRight w:val="0"/>
                              <w:marTop w:val="0"/>
                              <w:marBottom w:val="0"/>
                              <w:divBdr>
                                <w:top w:val="none" w:sz="0" w:space="0" w:color="auto"/>
                                <w:left w:val="none" w:sz="0" w:space="0" w:color="auto"/>
                                <w:bottom w:val="none" w:sz="0" w:space="0" w:color="auto"/>
                                <w:right w:val="none" w:sz="0" w:space="0" w:color="auto"/>
                              </w:divBdr>
                              <w:divsChild>
                                <w:div w:id="1097168681">
                                  <w:marLeft w:val="0"/>
                                  <w:marRight w:val="0"/>
                                  <w:marTop w:val="0"/>
                                  <w:marBottom w:val="0"/>
                                  <w:divBdr>
                                    <w:top w:val="none" w:sz="0" w:space="0" w:color="auto"/>
                                    <w:left w:val="none" w:sz="0" w:space="0" w:color="auto"/>
                                    <w:bottom w:val="none" w:sz="0" w:space="0" w:color="auto"/>
                                    <w:right w:val="none" w:sz="0" w:space="0" w:color="auto"/>
                                  </w:divBdr>
                                  <w:divsChild>
                                    <w:div w:id="13332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210240">
      <w:bodyDiv w:val="1"/>
      <w:marLeft w:val="0"/>
      <w:marRight w:val="0"/>
      <w:marTop w:val="0"/>
      <w:marBottom w:val="0"/>
      <w:divBdr>
        <w:top w:val="none" w:sz="0" w:space="0" w:color="auto"/>
        <w:left w:val="none" w:sz="0" w:space="0" w:color="auto"/>
        <w:bottom w:val="none" w:sz="0" w:space="0" w:color="auto"/>
        <w:right w:val="none" w:sz="0" w:space="0" w:color="auto"/>
      </w:divBdr>
    </w:div>
    <w:div w:id="1647516160">
      <w:bodyDiv w:val="1"/>
      <w:marLeft w:val="0"/>
      <w:marRight w:val="0"/>
      <w:marTop w:val="0"/>
      <w:marBottom w:val="0"/>
      <w:divBdr>
        <w:top w:val="none" w:sz="0" w:space="0" w:color="auto"/>
        <w:left w:val="none" w:sz="0" w:space="0" w:color="auto"/>
        <w:bottom w:val="none" w:sz="0" w:space="0" w:color="auto"/>
        <w:right w:val="none" w:sz="0" w:space="0" w:color="auto"/>
      </w:divBdr>
      <w:divsChild>
        <w:div w:id="2047900556">
          <w:marLeft w:val="0"/>
          <w:marRight w:val="0"/>
          <w:marTop w:val="0"/>
          <w:marBottom w:val="0"/>
          <w:divBdr>
            <w:top w:val="none" w:sz="0" w:space="0" w:color="auto"/>
            <w:left w:val="none" w:sz="0" w:space="0" w:color="auto"/>
            <w:bottom w:val="none" w:sz="0" w:space="0" w:color="auto"/>
            <w:right w:val="none" w:sz="0" w:space="0" w:color="auto"/>
          </w:divBdr>
          <w:divsChild>
            <w:div w:id="1826506116">
              <w:marLeft w:val="0"/>
              <w:marRight w:val="0"/>
              <w:marTop w:val="0"/>
              <w:marBottom w:val="0"/>
              <w:divBdr>
                <w:top w:val="none" w:sz="0" w:space="0" w:color="auto"/>
                <w:left w:val="none" w:sz="0" w:space="0" w:color="auto"/>
                <w:bottom w:val="none" w:sz="0" w:space="0" w:color="auto"/>
                <w:right w:val="none" w:sz="0" w:space="0" w:color="auto"/>
              </w:divBdr>
              <w:divsChild>
                <w:div w:id="132135509">
                  <w:marLeft w:val="0"/>
                  <w:marRight w:val="0"/>
                  <w:marTop w:val="0"/>
                  <w:marBottom w:val="0"/>
                  <w:divBdr>
                    <w:top w:val="none" w:sz="0" w:space="0" w:color="auto"/>
                    <w:left w:val="none" w:sz="0" w:space="0" w:color="auto"/>
                    <w:bottom w:val="none" w:sz="0" w:space="0" w:color="auto"/>
                    <w:right w:val="none" w:sz="0" w:space="0" w:color="auto"/>
                  </w:divBdr>
                  <w:divsChild>
                    <w:div w:id="379209389">
                      <w:marLeft w:val="0"/>
                      <w:marRight w:val="0"/>
                      <w:marTop w:val="0"/>
                      <w:marBottom w:val="0"/>
                      <w:divBdr>
                        <w:top w:val="none" w:sz="0" w:space="0" w:color="auto"/>
                        <w:left w:val="none" w:sz="0" w:space="0" w:color="auto"/>
                        <w:bottom w:val="none" w:sz="0" w:space="0" w:color="auto"/>
                        <w:right w:val="none" w:sz="0" w:space="0" w:color="auto"/>
                      </w:divBdr>
                      <w:divsChild>
                        <w:div w:id="161743526">
                          <w:marLeft w:val="0"/>
                          <w:marRight w:val="0"/>
                          <w:marTop w:val="0"/>
                          <w:marBottom w:val="0"/>
                          <w:divBdr>
                            <w:top w:val="none" w:sz="0" w:space="0" w:color="auto"/>
                            <w:left w:val="none" w:sz="0" w:space="0" w:color="auto"/>
                            <w:bottom w:val="none" w:sz="0" w:space="0" w:color="auto"/>
                            <w:right w:val="none" w:sz="0" w:space="0" w:color="auto"/>
                          </w:divBdr>
                          <w:divsChild>
                            <w:div w:id="1542281482">
                              <w:marLeft w:val="0"/>
                              <w:marRight w:val="0"/>
                              <w:marTop w:val="0"/>
                              <w:marBottom w:val="0"/>
                              <w:divBdr>
                                <w:top w:val="none" w:sz="0" w:space="0" w:color="auto"/>
                                <w:left w:val="none" w:sz="0" w:space="0" w:color="auto"/>
                                <w:bottom w:val="none" w:sz="0" w:space="0" w:color="auto"/>
                                <w:right w:val="none" w:sz="0" w:space="0" w:color="auto"/>
                              </w:divBdr>
                              <w:divsChild>
                                <w:div w:id="579489633">
                                  <w:marLeft w:val="0"/>
                                  <w:marRight w:val="0"/>
                                  <w:marTop w:val="0"/>
                                  <w:marBottom w:val="0"/>
                                  <w:divBdr>
                                    <w:top w:val="none" w:sz="0" w:space="0" w:color="auto"/>
                                    <w:left w:val="none" w:sz="0" w:space="0" w:color="auto"/>
                                    <w:bottom w:val="none" w:sz="0" w:space="0" w:color="auto"/>
                                    <w:right w:val="none" w:sz="0" w:space="0" w:color="auto"/>
                                  </w:divBdr>
                                  <w:divsChild>
                                    <w:div w:id="56441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A31EADBB0F21943F0416AA710D574E6A991E530E9525C952A632599E7045F54042BA2370D98266764475DDE83DI6n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2B90B3-4C29-4016-8CE5-F35045DC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4897</Words>
  <Characters>27918</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ГОСУДАРСТВЕННЫ      КОНТРАКТ</vt:lpstr>
    </vt:vector>
  </TitlesOfParts>
  <Company>JSC IVK</Company>
  <LinksUpToDate>false</LinksUpToDate>
  <CharactersWithSpaces>32750</CharactersWithSpaces>
  <SharedDoc>false</SharedDoc>
  <HLinks>
    <vt:vector size="6" baseType="variant">
      <vt:variant>
        <vt:i4>4390917</vt:i4>
      </vt:variant>
      <vt:variant>
        <vt:i4>0</vt:i4>
      </vt:variant>
      <vt:variant>
        <vt:i4>0</vt:i4>
      </vt:variant>
      <vt:variant>
        <vt:i4>5</vt:i4>
      </vt:variant>
      <vt:variant>
        <vt:lpwstr>consultantplus://offline/ref=A31EADBB0F21943F0416AA710D574E6A991E530E9525C952A632599E7045F54042BA2370D98266764475DDE83DI6n9K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      КОНТРАКТ</dc:title>
  <dc:creator>Бородина Марина Владимировна</dc:creator>
  <cp:lastModifiedBy>internet</cp:lastModifiedBy>
  <cp:revision>2</cp:revision>
  <cp:lastPrinted>2024-10-17T04:25:00Z</cp:lastPrinted>
  <dcterms:created xsi:type="dcterms:W3CDTF">2026-05-28T05:18:00Z</dcterms:created>
  <dcterms:modified xsi:type="dcterms:W3CDTF">2026-05-28T05:18:00Z</dcterms:modified>
</cp:coreProperties>
</file>