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115"/>
        <w:gridCol w:w="115"/>
        <w:gridCol w:w="788"/>
        <w:gridCol w:w="1132"/>
        <w:gridCol w:w="114"/>
        <w:gridCol w:w="444"/>
        <w:gridCol w:w="115"/>
        <w:gridCol w:w="115"/>
        <w:gridCol w:w="329"/>
        <w:gridCol w:w="115"/>
        <w:gridCol w:w="573"/>
        <w:gridCol w:w="215"/>
        <w:gridCol w:w="573"/>
        <w:gridCol w:w="673"/>
        <w:gridCol w:w="230"/>
        <w:gridCol w:w="1346"/>
        <w:gridCol w:w="1132"/>
      </w:tblGrid>
      <w:tr w:rsidR="0072798A" w:rsidTr="003F3F89">
        <w:trPr>
          <w:trHeight w:hRule="exact" w:val="387"/>
        </w:trPr>
        <w:tc>
          <w:tcPr>
            <w:tcW w:w="6548" w:type="dxa"/>
            <w:gridSpan w:val="12"/>
            <w:vAlign w:val="center"/>
          </w:tcPr>
          <w:p w:rsidR="0072798A" w:rsidRDefault="00EA6A39">
            <w:pPr>
              <w:spacing w:line="238" w:lineRule="auto"/>
              <w:ind w:right="-22981"/>
              <w:rPr>
                <w:rFonts w:ascii="Verdana" w:eastAsia="Verdana" w:hAnsi="Verdana" w:cs="Verdana"/>
                <w:b/>
                <w:color w:val="000000"/>
                <w:sz w:val="3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32"/>
              </w:rPr>
              <w:t>Договор страхования имущества</w:t>
            </w:r>
          </w:p>
        </w:tc>
        <w:tc>
          <w:tcPr>
            <w:tcW w:w="788" w:type="dxa"/>
            <w:gridSpan w:val="2"/>
          </w:tcPr>
          <w:p w:rsidR="0072798A" w:rsidRDefault="0072798A"/>
        </w:tc>
        <w:tc>
          <w:tcPr>
            <w:tcW w:w="3381" w:type="dxa"/>
            <w:gridSpan w:val="4"/>
            <w:vMerge w:val="restart"/>
          </w:tcPr>
          <w:p w:rsidR="0072798A" w:rsidRDefault="0072798A"/>
        </w:tc>
      </w:tr>
      <w:tr w:rsidR="0072798A" w:rsidTr="003F3F89">
        <w:trPr>
          <w:trHeight w:hRule="exact" w:val="57"/>
        </w:trPr>
        <w:tc>
          <w:tcPr>
            <w:tcW w:w="7336" w:type="dxa"/>
            <w:gridSpan w:val="14"/>
          </w:tcPr>
          <w:p w:rsidR="0072798A" w:rsidRDefault="0072798A"/>
        </w:tc>
        <w:tc>
          <w:tcPr>
            <w:tcW w:w="3381" w:type="dxa"/>
            <w:gridSpan w:val="4"/>
            <w:vMerge/>
          </w:tcPr>
          <w:p w:rsidR="0072798A" w:rsidRDefault="0072798A"/>
        </w:tc>
      </w:tr>
      <w:tr w:rsidR="0072798A" w:rsidTr="003F3F89">
        <w:trPr>
          <w:trHeight w:hRule="exact" w:val="358"/>
        </w:trPr>
        <w:tc>
          <w:tcPr>
            <w:tcW w:w="5416" w:type="dxa"/>
            <w:gridSpan w:val="8"/>
            <w:vAlign w:val="bottom"/>
          </w:tcPr>
          <w:p w:rsidR="0072798A" w:rsidRDefault="00EA6A39">
            <w:pPr>
              <w:spacing w:line="238" w:lineRule="auto"/>
              <w:ind w:right="-24109"/>
              <w:rPr>
                <w:rFonts w:ascii="Verdana" w:eastAsia="Verdana" w:hAnsi="Verdana" w:cs="Verdana"/>
                <w:color w:val="000000"/>
                <w:sz w:val="28"/>
              </w:rPr>
            </w:pPr>
            <w:r>
              <w:rPr>
                <w:rFonts w:ascii="Verdana" w:eastAsia="Verdana" w:hAnsi="Verdana" w:cs="Verdana"/>
                <w:color w:val="000000"/>
                <w:sz w:val="28"/>
              </w:rPr>
              <w:t>2693014UF0298</w:t>
            </w:r>
          </w:p>
        </w:tc>
        <w:tc>
          <w:tcPr>
            <w:tcW w:w="1920" w:type="dxa"/>
            <w:gridSpan w:val="6"/>
          </w:tcPr>
          <w:p w:rsidR="0072798A" w:rsidRDefault="0072798A"/>
        </w:tc>
        <w:tc>
          <w:tcPr>
            <w:tcW w:w="3381" w:type="dxa"/>
            <w:gridSpan w:val="4"/>
            <w:vMerge/>
          </w:tcPr>
          <w:p w:rsidR="0072798A" w:rsidRDefault="0072798A"/>
        </w:tc>
      </w:tr>
      <w:tr w:rsidR="0072798A" w:rsidTr="003F3F89">
        <w:trPr>
          <w:trHeight w:hRule="exact" w:val="86"/>
        </w:trPr>
        <w:tc>
          <w:tcPr>
            <w:tcW w:w="7336" w:type="dxa"/>
            <w:gridSpan w:val="14"/>
          </w:tcPr>
          <w:p w:rsidR="0072798A" w:rsidRDefault="0072798A"/>
        </w:tc>
        <w:tc>
          <w:tcPr>
            <w:tcW w:w="3381" w:type="dxa"/>
            <w:gridSpan w:val="4"/>
            <w:vMerge/>
          </w:tcPr>
          <w:p w:rsidR="0072798A" w:rsidRDefault="0072798A"/>
        </w:tc>
      </w:tr>
      <w:tr w:rsidR="0072798A" w:rsidTr="003F3F89">
        <w:trPr>
          <w:trHeight w:hRule="exact" w:val="459"/>
        </w:trPr>
        <w:tc>
          <w:tcPr>
            <w:tcW w:w="10717" w:type="dxa"/>
            <w:gridSpan w:val="18"/>
          </w:tcPr>
          <w:p w:rsidR="0072798A" w:rsidRDefault="0072798A"/>
        </w:tc>
      </w:tr>
      <w:tr w:rsidR="0072798A" w:rsidTr="003F3F89">
        <w:trPr>
          <w:trHeight w:hRule="exact" w:val="272"/>
        </w:trPr>
        <w:tc>
          <w:tcPr>
            <w:tcW w:w="4857" w:type="dxa"/>
            <w:gridSpan w:val="6"/>
            <w:vAlign w:val="center"/>
          </w:tcPr>
          <w:p w:rsidR="0072798A" w:rsidRDefault="00EA6A39" w:rsidP="00075E3C">
            <w:pPr>
              <w:spacing w:line="238" w:lineRule="auto"/>
              <w:ind w:right="-24673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 xml:space="preserve">г. </w:t>
            </w:r>
            <w:r w:rsidR="00075E3C">
              <w:rPr>
                <w:rFonts w:ascii="Verdana" w:eastAsia="Verdana" w:hAnsi="Verdana" w:cs="Verdana"/>
                <w:color w:val="000000"/>
                <w:sz w:val="22"/>
              </w:rPr>
              <w:t>Москва</w:t>
            </w:r>
          </w:p>
        </w:tc>
        <w:tc>
          <w:tcPr>
            <w:tcW w:w="1003" w:type="dxa"/>
            <w:gridSpan w:val="4"/>
          </w:tcPr>
          <w:p w:rsidR="0072798A" w:rsidRDefault="0072798A"/>
        </w:tc>
        <w:tc>
          <w:tcPr>
            <w:tcW w:w="4857" w:type="dxa"/>
            <w:gridSpan w:val="8"/>
            <w:vMerge w:val="restart"/>
            <w:tcBorders>
              <w:bottom w:val="single" w:sz="5" w:space="0" w:color="A5A5A5"/>
            </w:tcBorders>
            <w:vAlign w:val="center"/>
          </w:tcPr>
          <w:p w:rsidR="0072798A" w:rsidRDefault="00481DF2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>__.07.2026</w:t>
            </w:r>
            <w:r w:rsidR="00EA6A39">
              <w:rPr>
                <w:rFonts w:ascii="Verdana" w:eastAsia="Verdana" w:hAnsi="Verdana" w:cs="Verdana"/>
                <w:color w:val="000000"/>
                <w:sz w:val="22"/>
              </w:rPr>
              <w:t xml:space="preserve"> г.</w:t>
            </w:r>
          </w:p>
          <w:p w:rsidR="0072798A" w:rsidRDefault="0072798A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2"/>
              </w:rPr>
            </w:pPr>
          </w:p>
        </w:tc>
      </w:tr>
      <w:tr w:rsidR="0072798A" w:rsidTr="003F3F89">
        <w:trPr>
          <w:trHeight w:hRule="exact" w:val="244"/>
        </w:trPr>
        <w:tc>
          <w:tcPr>
            <w:tcW w:w="5860" w:type="dxa"/>
            <w:gridSpan w:val="10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4857" w:type="dxa"/>
            <w:gridSpan w:val="8"/>
            <w:vMerge/>
            <w:tcBorders>
              <w:bottom w:val="single" w:sz="5" w:space="0" w:color="A5A5A5"/>
            </w:tcBorders>
            <w:vAlign w:val="center"/>
          </w:tcPr>
          <w:p w:rsidR="0072798A" w:rsidRDefault="0072798A"/>
        </w:tc>
      </w:tr>
      <w:tr w:rsidR="0072798A" w:rsidTr="003F3F89">
        <w:trPr>
          <w:trHeight w:hRule="exact" w:val="243"/>
        </w:trPr>
        <w:tc>
          <w:tcPr>
            <w:tcW w:w="2593" w:type="dxa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Страховщик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tcBorders>
              <w:top w:val="single" w:sz="5" w:space="0" w:color="A5A5A5"/>
            </w:tcBorders>
          </w:tcPr>
          <w:p w:rsidR="0072798A" w:rsidRDefault="00481DF2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___________________________________________</w:t>
            </w:r>
          </w:p>
        </w:tc>
      </w:tr>
      <w:tr w:rsidR="0072798A" w:rsidTr="003F3F89">
        <w:trPr>
          <w:trHeight w:hRule="exact" w:val="101"/>
        </w:trPr>
        <w:tc>
          <w:tcPr>
            <w:tcW w:w="2593" w:type="dxa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  <w:tc>
          <w:tcPr>
            <w:tcW w:w="8124" w:type="dxa"/>
            <w:gridSpan w:val="17"/>
            <w:tcBorders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343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Страхователь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ФЕДЕРАЛЬНОЕ ГОСУДАРСТВЕННОЕ БЮДЖЕТНОЕ УЧРЕЖДЕНИЕ "НАЦИОНАЛЬНЫЙ ЦЕНТР СПОРТИВНОЙ МЕДИЦИНЫ ФЕДЕРАЛЬНОГО МЕДИКО-БИОЛОГИЧЕСКОГО АГЕНТСТВА" ИНН 7730102110</w:t>
            </w:r>
          </w:p>
        </w:tc>
      </w:tr>
      <w:tr w:rsidR="0072798A" w:rsidTr="003F3F89">
        <w:trPr>
          <w:trHeight w:hRule="exact" w:val="387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330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Период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Период страхования составляет 365 дней </w:t>
            </w:r>
          </w:p>
          <w:p w:rsidR="0072798A" w:rsidRDefault="00EA6A39" w:rsidP="00481DF2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Договор страхования вступает в силу с 00 часов 00 минут </w:t>
            </w:r>
            <w:r w:rsidR="00481DF2">
              <w:rPr>
                <w:rFonts w:ascii="Verdana" w:eastAsia="Verdana" w:hAnsi="Verdana" w:cs="Verdana"/>
                <w:color w:val="000000"/>
                <w:sz w:val="20"/>
              </w:rPr>
              <w:t>24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.07.2026 г., при условии поступления полной суммы страховой премии на расчетный счет или в кассу Страховщика в срок до </w:t>
            </w:r>
            <w:r w:rsidR="00481DF2">
              <w:rPr>
                <w:rFonts w:ascii="Verdana" w:eastAsia="Verdana" w:hAnsi="Verdana" w:cs="Verdana"/>
                <w:color w:val="000000"/>
                <w:sz w:val="20"/>
              </w:rPr>
              <w:t>24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.07.2026 г., и действует до 23 часов 59 минут </w:t>
            </w:r>
            <w:r w:rsidR="00481DF2">
              <w:rPr>
                <w:rFonts w:ascii="Verdana" w:eastAsia="Verdana" w:hAnsi="Verdana" w:cs="Verdana"/>
                <w:color w:val="000000"/>
                <w:sz w:val="20"/>
              </w:rPr>
              <w:t>23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.07.2027 г. </w:t>
            </w:r>
          </w:p>
        </w:tc>
      </w:tr>
      <w:tr w:rsidR="0072798A" w:rsidTr="003F3F89">
        <w:trPr>
          <w:trHeight w:hRule="exact" w:val="87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344"/>
        </w:trPr>
        <w:tc>
          <w:tcPr>
            <w:tcW w:w="10717" w:type="dxa"/>
            <w:gridSpan w:val="18"/>
            <w:tcBorders>
              <w:top w:val="single" w:sz="5" w:space="0" w:color="A5A5A5"/>
              <w:bottom w:val="single" w:sz="5" w:space="0" w:color="A5A5A5"/>
            </w:tcBorders>
            <w:vAlign w:val="center"/>
          </w:tcPr>
          <w:p w:rsidR="0072798A" w:rsidRDefault="00EA6A39">
            <w:pPr>
              <w:spacing w:line="238" w:lineRule="auto"/>
              <w:ind w:right="-18807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СЕКЦИЯ I. СТРАХОВАНИЕ ИМУЩЕСТВА</w:t>
            </w:r>
          </w:p>
        </w:tc>
      </w:tr>
      <w:tr w:rsidR="0072798A" w:rsidTr="003F3F89">
        <w:trPr>
          <w:trHeight w:hRule="exact" w:val="344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Выгодоприобретатель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ФЕДЕРАЛЬНОЕ ГОСУДАРСТВЕННОЕ БЮДЖЕТНОЕ УЧРЕЖДЕНИЕ "ТРЕНИРОВОЧНЫЙ ЦЕНТР СБОРНЫХ КОМАНД РОССИИ "ОЗЕРО КРУГЛОЕ" </w:t>
            </w:r>
          </w:p>
        </w:tc>
      </w:tr>
      <w:tr w:rsidR="0072798A" w:rsidTr="003F3F89">
        <w:trPr>
          <w:trHeight w:hRule="exact" w:val="143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329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Правила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К страхованию по настоящему Договору применяются «Правила № 14/8 страхования имущества предприятий (организаций и учреждений) всех организационно-правовых форм от 31.03.2025 г. (далее по тексту – Правила страхования). Правила страхования прилагаются к настоящему Договору и являются его неотъемлемой частью. В целях настоящего Договора все положения Правил страхования, не противоречащие условиям настоящего Договора, обязательны к исполнению как Страховщиком, так и Страхователем. Правила страхования вручены Страхователю. Подписывая настоящий Договор, Страхователь подтверждает, что Правила страхования получил, ознакомлен с ними и обязуется их выполнять.</w:t>
            </w:r>
          </w:p>
        </w:tc>
      </w:tr>
      <w:tr w:rsidR="0072798A" w:rsidTr="003F3F89">
        <w:trPr>
          <w:trHeight w:hRule="exact" w:val="2336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329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Объект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Имущественные интересы Страхователя, связанные с риском утраты (гибели), недостачи или повреждения застрахованного имущества в соответствии с Перечнем, указанным в Приложении 1 к настоящему Договору. </w:t>
            </w:r>
          </w:p>
        </w:tc>
      </w:tr>
      <w:tr w:rsidR="0072798A" w:rsidTr="003F3F89">
        <w:trPr>
          <w:trHeight w:hRule="exact" w:val="631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Территория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Территорией страхования, застрахованного по настоящему Договору имущества является: 141800, Московская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обл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, г Дмитров, деревня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Агафониха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влд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300 к 2, кадастровый номер 50:04:0000000:22592</w:t>
            </w:r>
          </w:p>
        </w:tc>
      </w:tr>
      <w:tr w:rsidR="0072798A" w:rsidTr="003F3F89">
        <w:trPr>
          <w:trHeight w:hRule="exact" w:val="24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487"/>
        </w:trPr>
        <w:tc>
          <w:tcPr>
            <w:tcW w:w="2593" w:type="dxa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7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Вид имущества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(в соответствии с перечнем указанным в Приложении 1 к настоящему Договору):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2478" w:type="dxa"/>
            <w:gridSpan w:val="4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сумма, Руб.: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2478" w:type="dxa"/>
            <w:gridSpan w:val="6"/>
            <w:vMerge w:val="restart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Лимит возмещения убытков/расходов, Руб.:</w:t>
            </w:r>
          </w:p>
        </w:tc>
        <w:tc>
          <w:tcPr>
            <w:tcW w:w="230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2478" w:type="dxa"/>
            <w:gridSpan w:val="2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премия, Руб.:</w:t>
            </w:r>
          </w:p>
        </w:tc>
      </w:tr>
      <w:tr w:rsidR="0072798A" w:rsidTr="003F3F89">
        <w:trPr>
          <w:trHeight w:hRule="exact" w:val="243"/>
        </w:trPr>
        <w:tc>
          <w:tcPr>
            <w:tcW w:w="2593" w:type="dxa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  <w:tc>
          <w:tcPr>
            <w:tcW w:w="2938" w:type="dxa"/>
            <w:gridSpan w:val="8"/>
          </w:tcPr>
          <w:p w:rsidR="0072798A" w:rsidRDefault="0072798A"/>
        </w:tc>
        <w:tc>
          <w:tcPr>
            <w:tcW w:w="2478" w:type="dxa"/>
            <w:gridSpan w:val="6"/>
            <w:vMerge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2708" w:type="dxa"/>
            <w:gridSpan w:val="3"/>
          </w:tcPr>
          <w:p w:rsidR="0072798A" w:rsidRDefault="0072798A"/>
        </w:tc>
      </w:tr>
      <w:tr w:rsidR="0072798A" w:rsidTr="003F3F89">
        <w:trPr>
          <w:trHeight w:hRule="exact" w:val="487"/>
        </w:trPr>
        <w:tc>
          <w:tcPr>
            <w:tcW w:w="2593" w:type="dxa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  <w:tc>
          <w:tcPr>
            <w:tcW w:w="8124" w:type="dxa"/>
            <w:gridSpan w:val="17"/>
            <w:tcBorders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ind w:right="-26930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Недвижимое имущество: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2478" w:type="dxa"/>
            <w:gridSpan w:val="4"/>
            <w:vMerge w:val="restart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9 800 000 руб. 00 коп.</w:t>
            </w:r>
          </w:p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(Девять миллионов восемьсот тысяч рублей 00 копеек)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2478" w:type="dxa"/>
            <w:gridSpan w:val="6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-</w:t>
            </w:r>
          </w:p>
        </w:tc>
        <w:tc>
          <w:tcPr>
            <w:tcW w:w="230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2478" w:type="dxa"/>
            <w:gridSpan w:val="2"/>
            <w:vMerge w:val="restart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10 000 руб. 00 коп.</w:t>
            </w:r>
          </w:p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(Десять тысяч рублей 00 копеек)</w:t>
            </w:r>
          </w:p>
        </w:tc>
      </w:tr>
      <w:tr w:rsidR="0072798A" w:rsidTr="003F3F89">
        <w:trPr>
          <w:trHeight w:hRule="exact" w:val="731"/>
        </w:trPr>
        <w:tc>
          <w:tcPr>
            <w:tcW w:w="2823" w:type="dxa"/>
            <w:gridSpan w:val="3"/>
          </w:tcPr>
          <w:p w:rsidR="0072798A" w:rsidRDefault="0072798A"/>
        </w:tc>
        <w:tc>
          <w:tcPr>
            <w:tcW w:w="2478" w:type="dxa"/>
            <w:gridSpan w:val="4"/>
            <w:vMerge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2938" w:type="dxa"/>
            <w:gridSpan w:val="9"/>
          </w:tcPr>
          <w:p w:rsidR="0072798A" w:rsidRDefault="0072798A"/>
        </w:tc>
        <w:tc>
          <w:tcPr>
            <w:tcW w:w="2478" w:type="dxa"/>
            <w:gridSpan w:val="2"/>
            <w:vMerge/>
            <w:tcBorders>
              <w:top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229"/>
        </w:trPr>
        <w:tc>
          <w:tcPr>
            <w:tcW w:w="2593" w:type="dxa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ИТОГО:</w:t>
            </w:r>
          </w:p>
        </w:tc>
        <w:tc>
          <w:tcPr>
            <w:tcW w:w="230" w:type="dxa"/>
            <w:gridSpan w:val="2"/>
          </w:tcPr>
          <w:p w:rsidR="0072798A" w:rsidRDefault="0072798A"/>
        </w:tc>
        <w:tc>
          <w:tcPr>
            <w:tcW w:w="2478" w:type="dxa"/>
            <w:gridSpan w:val="4"/>
            <w:vMerge w:val="restart"/>
            <w:tcBorders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9 800 000 руб. 00 коп.</w:t>
            </w:r>
          </w:p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(Девять миллионов восемьсот тысяч рублей 00 копеек)</w:t>
            </w:r>
          </w:p>
        </w:tc>
        <w:tc>
          <w:tcPr>
            <w:tcW w:w="230" w:type="dxa"/>
            <w:gridSpan w:val="2"/>
          </w:tcPr>
          <w:p w:rsidR="0072798A" w:rsidRDefault="0072798A"/>
        </w:tc>
        <w:tc>
          <w:tcPr>
            <w:tcW w:w="2478" w:type="dxa"/>
            <w:gridSpan w:val="6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ИТОГО:</w:t>
            </w:r>
          </w:p>
        </w:tc>
        <w:tc>
          <w:tcPr>
            <w:tcW w:w="230" w:type="dxa"/>
          </w:tcPr>
          <w:p w:rsidR="0072798A" w:rsidRDefault="0072798A"/>
        </w:tc>
        <w:tc>
          <w:tcPr>
            <w:tcW w:w="2478" w:type="dxa"/>
            <w:gridSpan w:val="2"/>
            <w:vMerge w:val="restart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10 000 руб. 00 коп.</w:t>
            </w:r>
          </w:p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(Десять тысяч рублей 00 копеек)</w:t>
            </w:r>
          </w:p>
        </w:tc>
      </w:tr>
      <w:tr w:rsidR="0072798A" w:rsidTr="003F3F89">
        <w:trPr>
          <w:trHeight w:hRule="exact" w:val="487"/>
        </w:trPr>
        <w:tc>
          <w:tcPr>
            <w:tcW w:w="2823" w:type="dxa"/>
            <w:gridSpan w:val="3"/>
            <w:vMerge w:val="restart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2478" w:type="dxa"/>
            <w:gridSpan w:val="4"/>
            <w:vMerge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2938" w:type="dxa"/>
            <w:gridSpan w:val="9"/>
          </w:tcPr>
          <w:p w:rsidR="0072798A" w:rsidRDefault="0072798A"/>
        </w:tc>
        <w:tc>
          <w:tcPr>
            <w:tcW w:w="2478" w:type="dxa"/>
            <w:gridSpan w:val="2"/>
            <w:vMerge/>
          </w:tcPr>
          <w:p w:rsidR="0072798A" w:rsidRDefault="0072798A"/>
        </w:tc>
      </w:tr>
      <w:tr w:rsidR="0072798A" w:rsidTr="003F3F89">
        <w:trPr>
          <w:trHeight w:hRule="exact" w:val="244"/>
        </w:trPr>
        <w:tc>
          <w:tcPr>
            <w:tcW w:w="2823" w:type="dxa"/>
            <w:gridSpan w:val="3"/>
            <w:vMerge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2478" w:type="dxa"/>
            <w:gridSpan w:val="4"/>
            <w:vMerge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5416" w:type="dxa"/>
            <w:gridSpan w:val="11"/>
            <w:tcBorders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Порядок оплаты премии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tcBorders>
              <w:top w:val="single" w:sz="5" w:space="0" w:color="A5A5A5"/>
            </w:tcBorders>
          </w:tcPr>
          <w:p w:rsidR="0072798A" w:rsidRDefault="00EA6A39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Страховая премия в размере 10 000 руб. 00 коп. (Десять тысяч рублей 00 копеек).</w:t>
            </w:r>
          </w:p>
        </w:tc>
      </w:tr>
      <w:tr w:rsidR="0072798A" w:rsidTr="003F3F89">
        <w:trPr>
          <w:trHeight w:hRule="exact" w:val="97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tcBorders>
              <w:bottom w:val="single" w:sz="5" w:space="0" w:color="A5A5A5"/>
            </w:tcBorders>
          </w:tcPr>
          <w:p w:rsidR="0072798A" w:rsidRDefault="00EA6A39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В случае неоплаты (не полной оплаты) страховой премии, договор страхования прекращается с 00 часов 00 минут дня, следующего за днем, указанным в договоре страхования как последний день срока оплаты данной части страховой премии. </w:t>
            </w:r>
          </w:p>
        </w:tc>
      </w:tr>
      <w:tr w:rsidR="0072798A" w:rsidTr="003F3F89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Страховой случай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По настоящему Договору предоставляется страховая защита от утраты (гибели), недостачи или повреждения застрахованного имущества </w:t>
            </w:r>
          </w:p>
        </w:tc>
      </w:tr>
      <w:tr w:rsidR="0072798A" w:rsidTr="003F3F89">
        <w:trPr>
          <w:trHeight w:hRule="exact" w:val="430"/>
        </w:trPr>
        <w:tc>
          <w:tcPr>
            <w:tcW w:w="2708" w:type="dxa"/>
            <w:gridSpan w:val="2"/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372"/>
        </w:trPr>
        <w:tc>
          <w:tcPr>
            <w:tcW w:w="10717" w:type="dxa"/>
            <w:gridSpan w:val="18"/>
          </w:tcPr>
          <w:p w:rsidR="0072798A" w:rsidRDefault="0072798A"/>
        </w:tc>
      </w:tr>
      <w:tr w:rsidR="0072798A" w:rsidTr="003F3F89">
        <w:trPr>
          <w:trHeight w:hRule="exact" w:val="603"/>
        </w:trPr>
        <w:tc>
          <w:tcPr>
            <w:tcW w:w="4743" w:type="dxa"/>
            <w:gridSpan w:val="5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Страховщик  ________________________</w:t>
            </w:r>
          </w:p>
        </w:tc>
        <w:tc>
          <w:tcPr>
            <w:tcW w:w="1232" w:type="dxa"/>
            <w:gridSpan w:val="6"/>
          </w:tcPr>
          <w:p w:rsidR="0072798A" w:rsidRDefault="0072798A"/>
        </w:tc>
        <w:tc>
          <w:tcPr>
            <w:tcW w:w="4742" w:type="dxa"/>
            <w:gridSpan w:val="7"/>
          </w:tcPr>
          <w:p w:rsidR="0072798A" w:rsidRDefault="00EA6A39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Страхователь  ________________________</w:t>
            </w:r>
          </w:p>
        </w:tc>
      </w:tr>
      <w:tr w:rsidR="0072798A" w:rsidTr="003F3F89">
        <w:trPr>
          <w:trHeight w:hRule="exact" w:val="244"/>
        </w:trPr>
        <w:tc>
          <w:tcPr>
            <w:tcW w:w="2708" w:type="dxa"/>
            <w:gridSpan w:val="2"/>
          </w:tcPr>
          <w:p w:rsidR="0072798A" w:rsidRDefault="0072798A"/>
        </w:tc>
        <w:tc>
          <w:tcPr>
            <w:tcW w:w="8009" w:type="dxa"/>
            <w:gridSpan w:val="16"/>
          </w:tcPr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вследствие следующих событий (групп страховых рисков): </w:t>
            </w:r>
          </w:p>
        </w:tc>
      </w:tr>
      <w:tr w:rsidR="0072798A" w:rsidTr="003F3F89">
        <w:trPr>
          <w:trHeight w:hRule="exact" w:val="243"/>
        </w:trPr>
        <w:tc>
          <w:tcPr>
            <w:tcW w:w="2708" w:type="dxa"/>
            <w:gridSpan w:val="2"/>
          </w:tcPr>
          <w:p w:rsidR="0072798A" w:rsidRDefault="0072798A"/>
        </w:tc>
        <w:tc>
          <w:tcPr>
            <w:tcW w:w="8009" w:type="dxa"/>
            <w:gridSpan w:val="16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пожара; </w:t>
            </w:r>
          </w:p>
        </w:tc>
      </w:tr>
      <w:tr w:rsidR="0072798A" w:rsidTr="003F3F89">
        <w:trPr>
          <w:trHeight w:hRule="exact" w:val="244"/>
        </w:trPr>
        <w:tc>
          <w:tcPr>
            <w:tcW w:w="2708" w:type="dxa"/>
            <w:gridSpan w:val="2"/>
          </w:tcPr>
          <w:p w:rsidR="0072798A" w:rsidRDefault="0072798A"/>
        </w:tc>
        <w:tc>
          <w:tcPr>
            <w:tcW w:w="8009" w:type="dxa"/>
            <w:gridSpan w:val="16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взрыва;</w:t>
            </w:r>
          </w:p>
        </w:tc>
      </w:tr>
      <w:tr w:rsidR="0072798A" w:rsidTr="003F3F89">
        <w:trPr>
          <w:trHeight w:hRule="exact" w:val="244"/>
        </w:trPr>
        <w:tc>
          <w:tcPr>
            <w:tcW w:w="2708" w:type="dxa"/>
            <w:gridSpan w:val="2"/>
          </w:tcPr>
          <w:p w:rsidR="0072798A" w:rsidRDefault="0072798A"/>
        </w:tc>
        <w:tc>
          <w:tcPr>
            <w:tcW w:w="8009" w:type="dxa"/>
            <w:gridSpan w:val="16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падения летательных аппаратов;</w:t>
            </w:r>
          </w:p>
        </w:tc>
      </w:tr>
      <w:tr w:rsidR="0072798A" w:rsidTr="003F3F89">
        <w:trPr>
          <w:trHeight w:hRule="exact" w:val="243"/>
        </w:trPr>
        <w:tc>
          <w:tcPr>
            <w:tcW w:w="2708" w:type="dxa"/>
            <w:gridSpan w:val="2"/>
          </w:tcPr>
          <w:p w:rsidR="0072798A" w:rsidRDefault="0072798A"/>
        </w:tc>
        <w:tc>
          <w:tcPr>
            <w:tcW w:w="8009" w:type="dxa"/>
            <w:gridSpan w:val="16"/>
            <w:tcBorders>
              <w:bottom w:val="single" w:sz="5" w:space="0" w:color="000000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удара молнии;</w:t>
            </w:r>
          </w:p>
        </w:tc>
      </w:tr>
      <w:tr w:rsidR="0072798A" w:rsidTr="003F3F89">
        <w:trPr>
          <w:trHeight w:hRule="exact" w:val="1949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tcBorders>
              <w:top w:val="single" w:sz="5" w:space="0" w:color="000000"/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В целях настоящего Договора указанные выше группы страховых рисков определяются по применяемым Правилам страхования с учетом всех указанных в Правилах страхования условий и положений, в том числе, предусмотренных Правилами страхования оснований отказа в страховой выплате (исключений из страхования) общих для всех групп рисков и для каждой группы рисков в отдельности (определения и перечисление случаев отказа в страховой выплате, исключений из страхования приведены в п. 2.12 Правил страхования).</w:t>
            </w:r>
          </w:p>
        </w:tc>
      </w:tr>
      <w:tr w:rsidR="0072798A" w:rsidTr="003F3F89">
        <w:trPr>
          <w:trHeight w:hRule="exact" w:val="229"/>
        </w:trPr>
        <w:tc>
          <w:tcPr>
            <w:tcW w:w="10717" w:type="dxa"/>
            <w:gridSpan w:val="18"/>
            <w:tcBorders>
              <w:top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473"/>
        </w:trPr>
        <w:tc>
          <w:tcPr>
            <w:tcW w:w="2593" w:type="dxa"/>
            <w:tcBorders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Франшиза (безусловная)</w:t>
            </w:r>
          </w:p>
        </w:tc>
        <w:tc>
          <w:tcPr>
            <w:tcW w:w="115" w:type="dxa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tcBorders>
              <w:bottom w:val="single" w:sz="5" w:space="0" w:color="A5A5A5"/>
            </w:tcBorders>
          </w:tcPr>
          <w:p w:rsidR="0072798A" w:rsidRDefault="00EA6A39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По каждому страховому случаю: 10 000 руб. 00 коп. (Десять тысяч рублей 00 копеек) </w:t>
            </w:r>
          </w:p>
        </w:tc>
      </w:tr>
      <w:tr w:rsidR="0072798A" w:rsidTr="003F3F89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Особые условия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1. Настоящий Договор составлен в двух оригинальных экземплярах, имеющих одинаковую юридическую силу, по одному для каждой из Сторон.</w:t>
            </w: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2. Настоящий Договор выдан на основании информации, указанной Страхователем в Заявлении от </w:t>
            </w:r>
            <w:r w:rsidR="00481DF2" w:rsidRPr="00481DF2">
              <w:rPr>
                <w:rFonts w:ascii="Verdana" w:eastAsia="Verdana" w:hAnsi="Verdana" w:cs="Verdana"/>
                <w:color w:val="000000"/>
                <w:sz w:val="20"/>
                <w:highlight w:val="lightGray"/>
              </w:rPr>
              <w:t>__.</w:t>
            </w:r>
            <w:r w:rsidR="00481DF2">
              <w:rPr>
                <w:rFonts w:ascii="Verdana" w:eastAsia="Verdana" w:hAnsi="Verdana" w:cs="Verdana"/>
                <w:color w:val="000000"/>
                <w:sz w:val="20"/>
              </w:rPr>
              <w:t>07.2026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г.</w:t>
            </w: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3. Подписывая настоящий договор, Страхователь подтверждает, что в течение всего срока действия договора страхования обязуется соблюдать следующие нормы, правила и условия:</w:t>
            </w: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средства пожаротушения (огнетушители, спринклеры, дренчеры) установлены, проверены и поддерживаются в рабочем состоянии;</w:t>
            </w: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охрана осуществляется 24 часа в сутки 7 дней в неделю;</w:t>
            </w: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системы охранной сигнализации, а также системы автоматической пожарной защиты обслуживаются, проверяются и поддерживаются в рабочем состоянии. Вывод сигналов охранной и пожарной сигнализации осуществлён в помещение с круглосуточным пребыванием дежурного персонала;</w:t>
            </w: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водостоки поддерживаются свободными;</w:t>
            </w: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регулярно совершаются обходы неиспользуемых или закрытых помещений, освобождаются от воды (сливается вода из труб и емкостей) и содержатся в таком состоянии все водоносные сооружения и устройства в этих помещениях;</w:t>
            </w: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в холодное время года в достаточной мере отапливаются и регулярно совершаются обходы всех помещений, либо освобождаются от воды и содержатся в таком состоянии все водоносные сооружения и устройства в неотапливаемых помещениях;</w:t>
            </w: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в нерабочее время закрываются входные двери, другие отверстия и проемы таким образом, чтобы обеспечить защиту от свободного доступа на территорию страхования. Если Страхователю принадлежит только часть помещений или хранилищ на территории страхования, то данное положение относится только к таким помещениям (хранилищам).</w:t>
            </w: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4. Выплата страхового возмещения не будет включать в себя суммы НДС, предъявленные страхователю или исчисленные страхователем, если последний имеет право на их возмещение из федерального бюджета в соответствии с действующим законодательством РФ, за исключением случаев, когда при заключении договора страхования суммы НДС были должным образом включены в страховую сумму/страховые суммы по такому договору страхования и, следовательно, страховая премия была оплачена из расчёта страховых сумм, включающих в себя НДС.</w:t>
            </w: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5. При наступлении страхового случая при расчете страховой выплаты размер ущерба будет сокращен пропорционально отношению страховой суммы к страховой стоимости. («пропорциональная система»)»</w:t>
            </w:r>
          </w:p>
        </w:tc>
      </w:tr>
      <w:tr w:rsidR="0072798A" w:rsidTr="003F3F89">
        <w:trPr>
          <w:trHeight w:hRule="exact" w:val="2866"/>
        </w:trPr>
        <w:tc>
          <w:tcPr>
            <w:tcW w:w="2708" w:type="dxa"/>
            <w:gridSpan w:val="2"/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2866"/>
        </w:trPr>
        <w:tc>
          <w:tcPr>
            <w:tcW w:w="2708" w:type="dxa"/>
            <w:gridSpan w:val="2"/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1862"/>
        </w:trPr>
        <w:tc>
          <w:tcPr>
            <w:tcW w:w="2708" w:type="dxa"/>
            <w:gridSpan w:val="2"/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1849"/>
        </w:trPr>
        <w:tc>
          <w:tcPr>
            <w:tcW w:w="2708" w:type="dxa"/>
            <w:gridSpan w:val="2"/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215"/>
        </w:trPr>
        <w:tc>
          <w:tcPr>
            <w:tcW w:w="10717" w:type="dxa"/>
            <w:gridSpan w:val="18"/>
            <w:vAlign w:val="center"/>
          </w:tcPr>
          <w:p w:rsidR="0072798A" w:rsidRDefault="00EA6A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EC82A4" wp14:editId="035CB522">
                  <wp:extent cx="6805295" cy="136525"/>
                  <wp:effectExtent l="0" t="0" r="0" b="0"/>
                  <wp:docPr id="3" name="Picture 2" descr="Image00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000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5295" cy="13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798A" w:rsidTr="003F3F89">
        <w:trPr>
          <w:trHeight w:hRule="exact" w:val="343"/>
        </w:trPr>
        <w:tc>
          <w:tcPr>
            <w:tcW w:w="10717" w:type="dxa"/>
            <w:gridSpan w:val="18"/>
            <w:tcBorders>
              <w:bottom w:val="single" w:sz="5" w:space="0" w:color="A5A5A5"/>
            </w:tcBorders>
            <w:vAlign w:val="center"/>
          </w:tcPr>
          <w:p w:rsidR="0072798A" w:rsidRDefault="00EA6A39">
            <w:pPr>
              <w:spacing w:line="238" w:lineRule="auto"/>
              <w:ind w:right="-18807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СЕКЦИЯ II. СТРАХОВАНИЕ ГРАЖДАНСКОЙ ОТВЕТСТВЕННОСТИ</w:t>
            </w:r>
          </w:p>
        </w:tc>
      </w:tr>
      <w:tr w:rsidR="0072798A" w:rsidTr="003F3F89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Выгодоприобретатель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Третьи лица, которым может быть причинен вред, вследствие осуществления Страхователем застрахованной деятельности.</w:t>
            </w:r>
          </w:p>
        </w:tc>
      </w:tr>
      <w:tr w:rsidR="0072798A" w:rsidTr="003F3F89">
        <w:trPr>
          <w:trHeight w:hRule="exact" w:val="258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387"/>
        </w:trPr>
        <w:tc>
          <w:tcPr>
            <w:tcW w:w="10717" w:type="dxa"/>
            <w:gridSpan w:val="18"/>
            <w:tcBorders>
              <w:top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243"/>
        </w:trPr>
        <w:tc>
          <w:tcPr>
            <w:tcW w:w="4743" w:type="dxa"/>
            <w:gridSpan w:val="5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Страховщик  ________________________</w:t>
            </w:r>
          </w:p>
        </w:tc>
        <w:tc>
          <w:tcPr>
            <w:tcW w:w="1232" w:type="dxa"/>
            <w:gridSpan w:val="6"/>
          </w:tcPr>
          <w:p w:rsidR="0072798A" w:rsidRDefault="0072798A"/>
        </w:tc>
        <w:tc>
          <w:tcPr>
            <w:tcW w:w="4742" w:type="dxa"/>
            <w:gridSpan w:val="7"/>
          </w:tcPr>
          <w:p w:rsidR="0072798A" w:rsidRDefault="00EA6A39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Страхователь  ________________________</w:t>
            </w:r>
          </w:p>
        </w:tc>
      </w:tr>
      <w:tr w:rsidR="0072798A" w:rsidTr="003F3F89">
        <w:trPr>
          <w:trHeight w:hRule="exact" w:val="2178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tcBorders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Под третьими лицами применительно к Части II настоящего Договора страхования понимаются:</w:t>
            </w: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физические лица и/или индивидуальные предприниматели, которым может быть причинен вред при осуществлении Страхователем застрахованной деятельности, исключая Страхователя;</w:t>
            </w: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— юридические лица, которым может быть причинен вред при осуществлении Страхователем застрахованной деятельности, исключая Страхователя, его работников и Страховщика.</w:t>
            </w:r>
          </w:p>
          <w:p w:rsidR="0072798A" w:rsidRDefault="0072798A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</w:tr>
      <w:tr w:rsidR="0072798A" w:rsidTr="003F3F89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Правила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Правила № 27/7 страхования гражданской ответственности в редакции от 08.12.2025 г. (далее – Правила № 27/7) прилагаются к настоящему Договору страхования и являются его неотъемлемой частью. Подписывая настоящий Договор, Страхователь подтверждает, что получил Правила № 27/7, ознакомлен с ними и обязуется их выполнять.</w:t>
            </w:r>
          </w:p>
        </w:tc>
      </w:tr>
      <w:tr w:rsidR="0072798A" w:rsidTr="003F3F89">
        <w:trPr>
          <w:trHeight w:hRule="exact" w:val="960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488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Застрахованная деятельность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Деятельность страхователя, связанная с эксплуатацией(использованием) здания (-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ий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>) (помещения (-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ий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>)), прилегающей территории (если обязанность по ее эксплуатации возложена на Страхователя).</w:t>
            </w: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Территория страхования указана в Приложении 1 в графе «Адрес объекта».</w:t>
            </w:r>
          </w:p>
        </w:tc>
      </w:tr>
      <w:tr w:rsidR="0072798A" w:rsidTr="003F3F89">
        <w:trPr>
          <w:trHeight w:hRule="exact" w:val="487"/>
        </w:trPr>
        <w:tc>
          <w:tcPr>
            <w:tcW w:w="2708" w:type="dxa"/>
            <w:gridSpan w:val="2"/>
            <w:vMerge w:val="restart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2178"/>
        </w:trPr>
        <w:tc>
          <w:tcPr>
            <w:tcW w:w="2708" w:type="dxa"/>
            <w:gridSpan w:val="2"/>
            <w:vMerge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</w:tcPr>
          <w:p w:rsidR="0072798A" w:rsidRDefault="0072798A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Под эксплуатацией (использованием) Здания понимается его использование в соответствии с его фактическим функциональным назначением, обеспечение его нормального (безопасного) функционирования путем содержания, технического обслуживания и текущего ремонта в целях поддержания надлежащего благоустройства (не предоставляющего опасность для жизни, здоровья и имущества третьих лиц), исправного (работоспособного) состояния строительных конструкций и систем инженерного оборудования.</w:t>
            </w:r>
          </w:p>
        </w:tc>
      </w:tr>
      <w:tr w:rsidR="0072798A" w:rsidTr="003F3F89">
        <w:trPr>
          <w:trHeight w:hRule="exact" w:val="1461"/>
        </w:trPr>
        <w:tc>
          <w:tcPr>
            <w:tcW w:w="2708" w:type="dxa"/>
            <w:gridSpan w:val="2"/>
            <w:vMerge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</w:tcPr>
          <w:p w:rsidR="0072798A" w:rsidRDefault="0072798A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Под содержанием Здания и прилегающей территории понимается комплекс мер по техническому обслуживанию, обеспечению санитарно-гигиенических (включая уборку Здания и прилегающей территории) и противопожарных требований, диагностике и обследованиям Здания и прилегающей территории, техническому надзору за его состоянием.</w:t>
            </w:r>
          </w:p>
        </w:tc>
      </w:tr>
      <w:tr w:rsidR="0072798A" w:rsidTr="003F3F89">
        <w:trPr>
          <w:trHeight w:hRule="exact" w:val="1934"/>
        </w:trPr>
        <w:tc>
          <w:tcPr>
            <w:tcW w:w="2708" w:type="dxa"/>
            <w:gridSpan w:val="2"/>
            <w:vMerge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</w:tcPr>
          <w:p w:rsidR="0072798A" w:rsidRDefault="0072798A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Под техническим обслуживанием Здания и прилегающей территории понимается комплекс работ по поддержанию исправного состояния элементов Здания и прилегающей территории, заданных параметров и режимов работы его технических устройств и оборудования. Данный комплекс работ включает работы по поддержанию работоспособности или исправности, наладке и регулировке, подготовке к сезонной эксплуатации Здания и прилегающей территории и его элементов, и систем.</w:t>
            </w:r>
          </w:p>
        </w:tc>
      </w:tr>
      <w:tr w:rsidR="0072798A" w:rsidTr="003F3F89">
        <w:trPr>
          <w:trHeight w:hRule="exact" w:val="1691"/>
        </w:trPr>
        <w:tc>
          <w:tcPr>
            <w:tcW w:w="2708" w:type="dxa"/>
            <w:gridSpan w:val="2"/>
            <w:vMerge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tcBorders>
              <w:bottom w:val="single" w:sz="5" w:space="0" w:color="A5A5A5"/>
            </w:tcBorders>
          </w:tcPr>
          <w:p w:rsidR="0072798A" w:rsidRDefault="0072798A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Под текущим ремонтом Здания понимается ремонт Здания и прилегающей территории с целью частичного восстановления исправности (работоспособности) его конструкций и/или систем инженерного оборудования с заменой или восстановлением при необходимости составных частей ограниченной номенклатуры в объеме, установленном нормативной и технической документацией.</w:t>
            </w:r>
          </w:p>
        </w:tc>
      </w:tr>
      <w:tr w:rsidR="0072798A" w:rsidTr="003F3F89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Объект страхования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Не противоречащие законодательству Российской Федерации имущественные интересы Страхователя, связанные с его обязанностью в порядке, предусмотренном законодательством, возместить вред, причиненный жизни, здоровью и/или имуществу третьих лиц,  вследствие осуществления Страхователем застрахованной деятельности.</w:t>
            </w:r>
          </w:p>
        </w:tc>
      </w:tr>
      <w:tr w:rsidR="0072798A" w:rsidTr="003F3F89">
        <w:trPr>
          <w:trHeight w:hRule="exact" w:val="97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Страховой случай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Факт наступления в соответствии с законодательством Российской Федерации гражданской ответственности Страхователя за причинение вреда жизни, здоровью и/или имуществу третьих лиц  при осуществлении Страхователем застрахованной деятельности, с учетом всех положений, определений, исключений, предусмотренных Правилами страхования № 27/7</w:t>
            </w:r>
          </w:p>
        </w:tc>
      </w:tr>
      <w:tr w:rsidR="0072798A" w:rsidTr="003F3F89">
        <w:trPr>
          <w:trHeight w:hRule="exact" w:val="120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702"/>
        </w:trPr>
        <w:tc>
          <w:tcPr>
            <w:tcW w:w="10717" w:type="dxa"/>
            <w:gridSpan w:val="18"/>
            <w:tcBorders>
              <w:top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603"/>
        </w:trPr>
        <w:tc>
          <w:tcPr>
            <w:tcW w:w="4743" w:type="dxa"/>
            <w:gridSpan w:val="5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Страховщик  ________________________</w:t>
            </w:r>
          </w:p>
        </w:tc>
        <w:tc>
          <w:tcPr>
            <w:tcW w:w="1232" w:type="dxa"/>
            <w:gridSpan w:val="6"/>
          </w:tcPr>
          <w:p w:rsidR="0072798A" w:rsidRDefault="0072798A"/>
        </w:tc>
        <w:tc>
          <w:tcPr>
            <w:tcW w:w="4742" w:type="dxa"/>
            <w:gridSpan w:val="7"/>
          </w:tcPr>
          <w:p w:rsidR="0072798A" w:rsidRDefault="00EA6A39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Страхователь  ________________________</w:t>
            </w:r>
          </w:p>
        </w:tc>
      </w:tr>
      <w:tr w:rsidR="0072798A" w:rsidTr="003F3F89">
        <w:trPr>
          <w:trHeight w:hRule="exact" w:val="487"/>
        </w:trPr>
        <w:tc>
          <w:tcPr>
            <w:tcW w:w="2593" w:type="dxa"/>
            <w:tcBorders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lastRenderedPageBreak/>
              <w:t>Территория страхования</w:t>
            </w:r>
          </w:p>
        </w:tc>
        <w:tc>
          <w:tcPr>
            <w:tcW w:w="115" w:type="dxa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tcBorders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Здание (помещение), согласно информации, указанной в разделе «застрахованная деятельность» настоящего договора страхования.</w:t>
            </w:r>
          </w:p>
        </w:tc>
      </w:tr>
      <w:tr w:rsidR="0072798A" w:rsidTr="003F3F89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Исключения</w:t>
            </w:r>
          </w:p>
        </w:tc>
        <w:tc>
          <w:tcPr>
            <w:tcW w:w="115" w:type="dxa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В соответствии с разделом 4 Правил страхования</w:t>
            </w:r>
          </w:p>
        </w:tc>
      </w:tr>
      <w:tr w:rsidR="0072798A" w:rsidTr="003F3F89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сумма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1 000 000 руб. 00 коп. (Один миллион рублей 00 копеек) по всем и каждому страховому случаю</w:t>
            </w:r>
          </w:p>
          <w:p w:rsidR="0072798A" w:rsidRDefault="0072798A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</w:tr>
      <w:tr w:rsidR="0072798A" w:rsidTr="003F3F89">
        <w:trPr>
          <w:trHeight w:hRule="exact" w:val="487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535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Лимит ответственности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</w:t>
            </w:r>
          </w:p>
          <w:p w:rsidR="0072798A" w:rsidRDefault="00EA6A39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Лимит ответственности по судебным расходам и издержкам Страхователя, иным расходам Страхователя, поименованным в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п.п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>. 10.5.3. – 10.5.5. Правил страхования, по всем страховым случаям (общая сумма страхового возмещения по таким расходам Страхователя), установлен в размере 10% от страховой суммы, установленной по настоящему Договору страхования.</w:t>
            </w:r>
          </w:p>
        </w:tc>
      </w:tr>
      <w:tr w:rsidR="0072798A" w:rsidTr="003F3F89">
        <w:trPr>
          <w:trHeight w:hRule="exact" w:val="888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Франшиза</w:t>
            </w:r>
          </w:p>
        </w:tc>
        <w:tc>
          <w:tcPr>
            <w:tcW w:w="115" w:type="dxa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Не установлена.</w:t>
            </w:r>
          </w:p>
        </w:tc>
      </w:tr>
      <w:tr w:rsidR="0072798A" w:rsidTr="003F3F89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 xml:space="preserve">Страховая премия 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Страховая премия в размере 1 249 руб. 99 коп. (Одна тысяча двести сорок девять рублей 99 копеек).</w:t>
            </w:r>
          </w:p>
        </w:tc>
      </w:tr>
      <w:tr w:rsidR="0072798A" w:rsidTr="003F3F89">
        <w:trPr>
          <w:trHeight w:hRule="exact" w:val="24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344"/>
        </w:trPr>
        <w:tc>
          <w:tcPr>
            <w:tcW w:w="10717" w:type="dxa"/>
            <w:gridSpan w:val="18"/>
            <w:tcBorders>
              <w:top w:val="single" w:sz="5" w:space="0" w:color="A5A5A5"/>
              <w:bottom w:val="single" w:sz="5" w:space="0" w:color="A5A5A5"/>
            </w:tcBorders>
            <w:vAlign w:val="center"/>
          </w:tcPr>
          <w:p w:rsidR="0072798A" w:rsidRDefault="00EA6A39">
            <w:pPr>
              <w:spacing w:line="238" w:lineRule="auto"/>
              <w:ind w:right="-18807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СЕКЦИЯ III. ОБЩИЕ ПОЛОЖЕНИЯ</w:t>
            </w:r>
          </w:p>
        </w:tc>
      </w:tr>
      <w:tr w:rsidR="0072798A" w:rsidTr="003F3F89">
        <w:trPr>
          <w:trHeight w:hRule="exact" w:val="444"/>
        </w:trPr>
        <w:tc>
          <w:tcPr>
            <w:tcW w:w="10717" w:type="dxa"/>
            <w:gridSpan w:val="18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Общая страховая сумма и премия по договору</w:t>
            </w:r>
          </w:p>
        </w:tc>
      </w:tr>
      <w:tr w:rsidR="0072798A" w:rsidTr="003F3F89">
        <w:trPr>
          <w:trHeight w:hRule="exact" w:val="344"/>
        </w:trPr>
        <w:tc>
          <w:tcPr>
            <w:tcW w:w="2593" w:type="dxa"/>
          </w:tcPr>
          <w:p w:rsidR="0072798A" w:rsidRDefault="00EA6A39">
            <w:pPr>
              <w:spacing w:line="238" w:lineRule="auto"/>
              <w:ind w:right="-26930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Вид страхования</w:t>
            </w:r>
          </w:p>
        </w:tc>
        <w:tc>
          <w:tcPr>
            <w:tcW w:w="230" w:type="dxa"/>
            <w:gridSpan w:val="2"/>
          </w:tcPr>
          <w:p w:rsidR="0072798A" w:rsidRDefault="0072798A"/>
        </w:tc>
        <w:tc>
          <w:tcPr>
            <w:tcW w:w="3725" w:type="dxa"/>
            <w:gridSpan w:val="9"/>
            <w:vMerge w:val="restart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сумма по договору, Руб.</w:t>
            </w:r>
          </w:p>
        </w:tc>
        <w:tc>
          <w:tcPr>
            <w:tcW w:w="215" w:type="dxa"/>
          </w:tcPr>
          <w:p w:rsidR="0072798A" w:rsidRDefault="0072798A"/>
        </w:tc>
        <w:tc>
          <w:tcPr>
            <w:tcW w:w="3954" w:type="dxa"/>
            <w:gridSpan w:val="5"/>
            <w:vMerge w:val="restart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Страховая премия по договору, Руб.:</w:t>
            </w:r>
          </w:p>
        </w:tc>
      </w:tr>
      <w:tr w:rsidR="0072798A" w:rsidTr="003F3F89">
        <w:trPr>
          <w:trHeight w:hRule="exact" w:val="143"/>
        </w:trPr>
        <w:tc>
          <w:tcPr>
            <w:tcW w:w="2823" w:type="dxa"/>
            <w:gridSpan w:val="3"/>
          </w:tcPr>
          <w:p w:rsidR="0072798A" w:rsidRDefault="0072798A"/>
        </w:tc>
        <w:tc>
          <w:tcPr>
            <w:tcW w:w="3725" w:type="dxa"/>
            <w:gridSpan w:val="9"/>
            <w:vMerge/>
          </w:tcPr>
          <w:p w:rsidR="0072798A" w:rsidRDefault="0072798A"/>
        </w:tc>
        <w:tc>
          <w:tcPr>
            <w:tcW w:w="215" w:type="dxa"/>
          </w:tcPr>
          <w:p w:rsidR="0072798A" w:rsidRDefault="0072798A"/>
        </w:tc>
        <w:tc>
          <w:tcPr>
            <w:tcW w:w="3954" w:type="dxa"/>
            <w:gridSpan w:val="5"/>
            <w:vMerge/>
          </w:tcPr>
          <w:p w:rsidR="0072798A" w:rsidRDefault="0072798A"/>
        </w:tc>
      </w:tr>
      <w:tr w:rsidR="0072798A" w:rsidTr="003F3F89">
        <w:trPr>
          <w:trHeight w:hRule="exact" w:val="244"/>
        </w:trPr>
        <w:tc>
          <w:tcPr>
            <w:tcW w:w="2593" w:type="dxa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Страхование имущества</w:t>
            </w:r>
          </w:p>
        </w:tc>
        <w:tc>
          <w:tcPr>
            <w:tcW w:w="230" w:type="dxa"/>
            <w:gridSpan w:val="2"/>
          </w:tcPr>
          <w:p w:rsidR="0072798A" w:rsidRDefault="0072798A"/>
        </w:tc>
        <w:tc>
          <w:tcPr>
            <w:tcW w:w="3725" w:type="dxa"/>
            <w:gridSpan w:val="9"/>
            <w:vMerge w:val="restart"/>
            <w:tcBorders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9 800 000 руб. 00 коп.</w:t>
            </w:r>
          </w:p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(Девять миллионов восемьсот тысяч рублей 00 копеек)</w:t>
            </w:r>
          </w:p>
        </w:tc>
        <w:tc>
          <w:tcPr>
            <w:tcW w:w="215" w:type="dxa"/>
            <w:vMerge w:val="restart"/>
          </w:tcPr>
          <w:p w:rsidR="0072798A" w:rsidRDefault="0072798A"/>
        </w:tc>
        <w:tc>
          <w:tcPr>
            <w:tcW w:w="3954" w:type="dxa"/>
            <w:gridSpan w:val="5"/>
            <w:vMerge w:val="restart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10 000 руб. 00 коп.</w:t>
            </w:r>
          </w:p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(Десять тысяч рублей 00 копеек)</w:t>
            </w:r>
          </w:p>
        </w:tc>
      </w:tr>
      <w:tr w:rsidR="0072798A" w:rsidTr="003F3F89">
        <w:trPr>
          <w:trHeight w:hRule="exact" w:val="243"/>
        </w:trPr>
        <w:tc>
          <w:tcPr>
            <w:tcW w:w="2823" w:type="dxa"/>
            <w:gridSpan w:val="3"/>
            <w:vMerge w:val="restart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3725" w:type="dxa"/>
            <w:gridSpan w:val="9"/>
            <w:vMerge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215" w:type="dxa"/>
            <w:vMerge/>
          </w:tcPr>
          <w:p w:rsidR="0072798A" w:rsidRDefault="0072798A"/>
        </w:tc>
        <w:tc>
          <w:tcPr>
            <w:tcW w:w="3954" w:type="dxa"/>
            <w:gridSpan w:val="5"/>
            <w:vMerge/>
          </w:tcPr>
          <w:p w:rsidR="0072798A" w:rsidRDefault="0072798A"/>
        </w:tc>
      </w:tr>
      <w:tr w:rsidR="0072798A" w:rsidTr="003F3F89">
        <w:trPr>
          <w:trHeight w:hRule="exact" w:val="244"/>
        </w:trPr>
        <w:tc>
          <w:tcPr>
            <w:tcW w:w="2823" w:type="dxa"/>
            <w:gridSpan w:val="3"/>
            <w:vMerge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3725" w:type="dxa"/>
            <w:gridSpan w:val="9"/>
            <w:vMerge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4169" w:type="dxa"/>
            <w:gridSpan w:val="6"/>
            <w:tcBorders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487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Гражданская ответственность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3725" w:type="dxa"/>
            <w:gridSpan w:val="9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1 000 000 руб. 00 коп.</w:t>
            </w:r>
          </w:p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(Один миллион рублей 00 копеек)</w:t>
            </w:r>
          </w:p>
        </w:tc>
        <w:tc>
          <w:tcPr>
            <w:tcW w:w="2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3954" w:type="dxa"/>
            <w:gridSpan w:val="5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1 249 руб. 99 коп.</w:t>
            </w:r>
          </w:p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(Одна тысяча двести сорок девять рублей 99 копеек)</w:t>
            </w:r>
          </w:p>
          <w:p w:rsidR="0072798A" w:rsidRDefault="0072798A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</w:tr>
      <w:tr w:rsidR="0072798A" w:rsidTr="003F3F89">
        <w:trPr>
          <w:trHeight w:hRule="exact" w:val="459"/>
        </w:trPr>
        <w:tc>
          <w:tcPr>
            <w:tcW w:w="6763" w:type="dxa"/>
            <w:gridSpan w:val="13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3954" w:type="dxa"/>
            <w:gridSpan w:val="5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243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Итого по договору</w:t>
            </w:r>
          </w:p>
        </w:tc>
        <w:tc>
          <w:tcPr>
            <w:tcW w:w="230" w:type="dxa"/>
            <w:gridSpan w:val="2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3725" w:type="dxa"/>
            <w:gridSpan w:val="9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10 800 000 руб. 00 коп.</w:t>
            </w:r>
          </w:p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(Десять миллионов восемьсот тысяч рублей 00 копеек)</w:t>
            </w:r>
          </w:p>
        </w:tc>
        <w:tc>
          <w:tcPr>
            <w:tcW w:w="215" w:type="dxa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  <w:tc>
          <w:tcPr>
            <w:tcW w:w="3954" w:type="dxa"/>
            <w:gridSpan w:val="5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11 249 руб. 99 коп.</w:t>
            </w:r>
          </w:p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(Одиннадцать тысяч двести сорок девять рублей 99 копеек)</w:t>
            </w:r>
          </w:p>
        </w:tc>
      </w:tr>
      <w:tr w:rsidR="0072798A" w:rsidTr="003F3F89">
        <w:trPr>
          <w:trHeight w:hRule="exact" w:val="487"/>
        </w:trPr>
        <w:tc>
          <w:tcPr>
            <w:tcW w:w="2823" w:type="dxa"/>
            <w:gridSpan w:val="3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3725" w:type="dxa"/>
            <w:gridSpan w:val="9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  <w:tc>
          <w:tcPr>
            <w:tcW w:w="215" w:type="dxa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  <w:tc>
          <w:tcPr>
            <w:tcW w:w="3954" w:type="dxa"/>
            <w:gridSpan w:val="5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960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Порядок оплаты премии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tcBorders>
              <w:top w:val="single" w:sz="5" w:space="0" w:color="A5A5A5"/>
            </w:tcBorders>
          </w:tcPr>
          <w:p w:rsidR="0072798A" w:rsidRDefault="00EA6A39" w:rsidP="00481DF2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Страховая премия в размере 11 249 руб. 99 коп. (Одиннадцать тысяч двести сорок девять рублей 99 копеек) оплачивается Страхователем единовременно до, </w:t>
            </w:r>
            <w:r w:rsidR="00481DF2">
              <w:rPr>
                <w:rFonts w:ascii="Verdana" w:eastAsia="Verdana" w:hAnsi="Verdana" w:cs="Verdana"/>
                <w:color w:val="000000"/>
                <w:sz w:val="20"/>
              </w:rPr>
              <w:t>24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.07.2026 г. безналичным путем на расчетный счет Страховщика.</w:t>
            </w:r>
          </w:p>
        </w:tc>
      </w:tr>
      <w:tr w:rsidR="0072798A" w:rsidTr="003F3F89">
        <w:trPr>
          <w:trHeight w:hRule="exact" w:val="1218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tcBorders>
              <w:bottom w:val="single" w:sz="5" w:space="0" w:color="A5A5A5"/>
            </w:tcBorders>
          </w:tcPr>
          <w:p w:rsidR="0072798A" w:rsidRDefault="0072798A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</w:p>
          <w:p w:rsidR="0072798A" w:rsidRDefault="00EA6A39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В случае неоплаты (не полной оплаты) страховой премии (или первой части, если договором страхования предусмотрена рассрочка по оплате страховой премии) в порядке и сроки, указанные в договоре страхования, договор страхования в силу не вступает. </w:t>
            </w:r>
          </w:p>
        </w:tc>
      </w:tr>
      <w:tr w:rsidR="0072798A" w:rsidTr="003F3F89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Особые условия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7" w:lineRule="auto"/>
              <w:jc w:val="both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Настоящий Договор страхования составлен в 2 (Двух) экземплярах (один для Страховщика и один для Страхователя), имеющих одинаковую юридическую силу. Все изменения в условия настоящего Договора в период его действия могут вноситься по соглашению сторон на основании письменного заявления Страхователя путём оформления дополнительных соглашений к Договору, которые после их подписания становятся неотъемлемой частью Договора. Условия настоящего Договора страхования имеют преимущественную силу над положениями Правил страхования (на основании  п. 3 ст. 943 Гражданского кодекса Российской Федерации).</w:t>
            </w:r>
          </w:p>
        </w:tc>
      </w:tr>
      <w:tr w:rsidR="0072798A" w:rsidTr="003F3F89">
        <w:trPr>
          <w:trHeight w:hRule="exact" w:val="1934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244"/>
        </w:trPr>
        <w:tc>
          <w:tcPr>
            <w:tcW w:w="2593" w:type="dxa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Приложения</w:t>
            </w:r>
          </w:p>
        </w:tc>
        <w:tc>
          <w:tcPr>
            <w:tcW w:w="115" w:type="dxa"/>
            <w:tcBorders>
              <w:top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 w:val="restart"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Приложение 1 — Перечень застрахованного имущества. </w:t>
            </w:r>
          </w:p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Приложение 2 — Заявление Страхователя.</w:t>
            </w:r>
          </w:p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Приложение 3 — Правила № 14/8 страхования имущества предприятий (организаций и учреждений) всех организационно-правовых форм от 31.03.2025 г.</w:t>
            </w:r>
          </w:p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Приложение 4 — Правила № 27/7 страхования гражданской ответственности от 08.12.2025 г.</w:t>
            </w:r>
          </w:p>
          <w:p w:rsidR="00075E3C" w:rsidRDefault="00075E3C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</w:tr>
      <w:tr w:rsidR="0072798A" w:rsidTr="003F3F89">
        <w:trPr>
          <w:trHeight w:hRule="exact" w:val="3703"/>
        </w:trPr>
        <w:tc>
          <w:tcPr>
            <w:tcW w:w="2708" w:type="dxa"/>
            <w:gridSpan w:val="2"/>
            <w:tcBorders>
              <w:bottom w:val="single" w:sz="5" w:space="0" w:color="A5A5A5"/>
            </w:tcBorders>
          </w:tcPr>
          <w:p w:rsidR="0072798A" w:rsidRDefault="0072798A"/>
        </w:tc>
        <w:tc>
          <w:tcPr>
            <w:tcW w:w="8009" w:type="dxa"/>
            <w:gridSpan w:val="16"/>
            <w:vMerge/>
            <w:tcBorders>
              <w:top w:val="single" w:sz="5" w:space="0" w:color="A5A5A5"/>
              <w:bottom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229"/>
        </w:trPr>
        <w:tc>
          <w:tcPr>
            <w:tcW w:w="3611" w:type="dxa"/>
            <w:gridSpan w:val="4"/>
            <w:tcBorders>
              <w:top w:val="single" w:sz="5" w:space="0" w:color="A5A5A5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lastRenderedPageBreak/>
              <w:t>Адреса и реквизиты сторон</w:t>
            </w:r>
          </w:p>
        </w:tc>
        <w:tc>
          <w:tcPr>
            <w:tcW w:w="7106" w:type="dxa"/>
            <w:gridSpan w:val="14"/>
            <w:tcBorders>
              <w:top w:val="single" w:sz="5" w:space="0" w:color="A5A5A5"/>
            </w:tcBorders>
          </w:tcPr>
          <w:p w:rsidR="0072798A" w:rsidRDefault="0072798A"/>
        </w:tc>
      </w:tr>
      <w:tr w:rsidR="0072798A" w:rsidTr="003F3F89">
        <w:trPr>
          <w:trHeight w:hRule="exact" w:val="229"/>
        </w:trPr>
        <w:tc>
          <w:tcPr>
            <w:tcW w:w="10717" w:type="dxa"/>
            <w:gridSpan w:val="18"/>
          </w:tcPr>
          <w:p w:rsidR="0072798A" w:rsidRDefault="0072798A"/>
        </w:tc>
      </w:tr>
      <w:tr w:rsidR="0072798A" w:rsidTr="003F3F89">
        <w:trPr>
          <w:trHeight w:hRule="exact" w:val="244"/>
        </w:trPr>
        <w:tc>
          <w:tcPr>
            <w:tcW w:w="3611" w:type="dxa"/>
            <w:gridSpan w:val="4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Страховщик</w:t>
            </w:r>
          </w:p>
        </w:tc>
        <w:tc>
          <w:tcPr>
            <w:tcW w:w="2364" w:type="dxa"/>
            <w:gridSpan w:val="7"/>
          </w:tcPr>
          <w:p w:rsidR="0072798A" w:rsidRDefault="0072798A"/>
        </w:tc>
        <w:tc>
          <w:tcPr>
            <w:tcW w:w="3610" w:type="dxa"/>
            <w:gridSpan w:val="6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Страхователь</w:t>
            </w:r>
          </w:p>
        </w:tc>
        <w:tc>
          <w:tcPr>
            <w:tcW w:w="1132" w:type="dxa"/>
          </w:tcPr>
          <w:p w:rsidR="0072798A" w:rsidRDefault="0072798A"/>
        </w:tc>
      </w:tr>
      <w:tr w:rsidR="0072798A" w:rsidTr="003F3F89">
        <w:trPr>
          <w:trHeight w:hRule="exact" w:val="989"/>
        </w:trPr>
        <w:tc>
          <w:tcPr>
            <w:tcW w:w="10717" w:type="dxa"/>
            <w:gridSpan w:val="18"/>
          </w:tcPr>
          <w:p w:rsidR="0072798A" w:rsidRDefault="0072798A"/>
        </w:tc>
      </w:tr>
      <w:tr w:rsidR="0072798A" w:rsidTr="003F3F89">
        <w:trPr>
          <w:trHeight w:hRule="exact" w:val="243"/>
        </w:trPr>
        <w:tc>
          <w:tcPr>
            <w:tcW w:w="4743" w:type="dxa"/>
            <w:gridSpan w:val="5"/>
          </w:tcPr>
          <w:p w:rsidR="0072798A" w:rsidRDefault="0072798A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  <w:tc>
          <w:tcPr>
            <w:tcW w:w="1232" w:type="dxa"/>
            <w:gridSpan w:val="6"/>
          </w:tcPr>
          <w:p w:rsidR="0072798A" w:rsidRDefault="0072798A"/>
        </w:tc>
        <w:tc>
          <w:tcPr>
            <w:tcW w:w="4742" w:type="dxa"/>
            <w:gridSpan w:val="7"/>
          </w:tcPr>
          <w:p w:rsidR="0072798A" w:rsidRDefault="0072798A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</w:tr>
      <w:tr w:rsidR="0072798A" w:rsidTr="003F3F89">
        <w:trPr>
          <w:trHeight w:hRule="exact" w:val="473"/>
        </w:trPr>
        <w:tc>
          <w:tcPr>
            <w:tcW w:w="3611" w:type="dxa"/>
            <w:gridSpan w:val="4"/>
          </w:tcPr>
          <w:p w:rsidR="0072798A" w:rsidRDefault="00481DF2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___________________________</w:t>
            </w:r>
          </w:p>
        </w:tc>
        <w:tc>
          <w:tcPr>
            <w:tcW w:w="2364" w:type="dxa"/>
            <w:gridSpan w:val="7"/>
          </w:tcPr>
          <w:p w:rsidR="0072798A" w:rsidRDefault="0072798A"/>
        </w:tc>
        <w:tc>
          <w:tcPr>
            <w:tcW w:w="3610" w:type="dxa"/>
            <w:gridSpan w:val="6"/>
            <w:vMerge w:val="restart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ФЕДЕРАЛЬНОЕ ГОСУДАРСТВЕННОЕ БЮДЖЕТНОЕ УЧРЕЖДЕНИЕ "НАЦИОНАЛЬНЫЙ ЦЕНТР СПОРТИВНОЙ МЕДИЦИНЫ ФЕДЕРАЛЬНОГО МЕДИКО-БИОЛОГИЧЕСКОГО АГЕНТСТВА"</w:t>
            </w:r>
          </w:p>
        </w:tc>
        <w:tc>
          <w:tcPr>
            <w:tcW w:w="1132" w:type="dxa"/>
          </w:tcPr>
          <w:p w:rsidR="0072798A" w:rsidRDefault="0072798A"/>
        </w:tc>
      </w:tr>
      <w:tr w:rsidR="0072798A" w:rsidTr="003F3F89">
        <w:trPr>
          <w:trHeight w:hRule="exact" w:val="974"/>
        </w:trPr>
        <w:tc>
          <w:tcPr>
            <w:tcW w:w="5975" w:type="dxa"/>
            <w:gridSpan w:val="11"/>
          </w:tcPr>
          <w:p w:rsidR="0072798A" w:rsidRDefault="0072798A"/>
        </w:tc>
        <w:tc>
          <w:tcPr>
            <w:tcW w:w="3610" w:type="dxa"/>
            <w:gridSpan w:val="6"/>
            <w:vMerge/>
          </w:tcPr>
          <w:p w:rsidR="0072798A" w:rsidRDefault="0072798A"/>
        </w:tc>
        <w:tc>
          <w:tcPr>
            <w:tcW w:w="1132" w:type="dxa"/>
          </w:tcPr>
          <w:p w:rsidR="0072798A" w:rsidRDefault="0072798A"/>
        </w:tc>
      </w:tr>
      <w:tr w:rsidR="0072798A" w:rsidTr="003F3F89">
        <w:trPr>
          <w:trHeight w:hRule="exact" w:val="115"/>
        </w:trPr>
        <w:tc>
          <w:tcPr>
            <w:tcW w:w="10717" w:type="dxa"/>
            <w:gridSpan w:val="18"/>
          </w:tcPr>
          <w:p w:rsidR="0072798A" w:rsidRDefault="0072798A"/>
        </w:tc>
      </w:tr>
      <w:tr w:rsidR="003F3F89" w:rsidTr="003F3F89">
        <w:trPr>
          <w:trHeight w:hRule="exact" w:val="945"/>
        </w:trPr>
        <w:tc>
          <w:tcPr>
            <w:tcW w:w="3611" w:type="dxa"/>
            <w:gridSpan w:val="4"/>
          </w:tcPr>
          <w:p w:rsidR="003F3F89" w:rsidRDefault="003F3F89" w:rsidP="003F3F8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  <w:tc>
          <w:tcPr>
            <w:tcW w:w="2364" w:type="dxa"/>
            <w:gridSpan w:val="7"/>
          </w:tcPr>
          <w:p w:rsidR="003F3F89" w:rsidRDefault="003F3F89" w:rsidP="003F3F89"/>
        </w:tc>
        <w:tc>
          <w:tcPr>
            <w:tcW w:w="3610" w:type="dxa"/>
            <w:gridSpan w:val="6"/>
            <w:vMerge w:val="restart"/>
          </w:tcPr>
          <w:p w:rsidR="003F3F89" w:rsidRDefault="003F3F89" w:rsidP="003F3F8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Место нахождения:</w:t>
            </w:r>
          </w:p>
          <w:p w:rsidR="003F3F89" w:rsidRDefault="003F3F89" w:rsidP="003F3F8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121059, г Москва, р-н Дорогомилово,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ул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Большая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</w:rPr>
              <w:t>Дорогомиловская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</w:rPr>
              <w:t>, д 5</w:t>
            </w:r>
          </w:p>
        </w:tc>
        <w:tc>
          <w:tcPr>
            <w:tcW w:w="1132" w:type="dxa"/>
          </w:tcPr>
          <w:p w:rsidR="003F3F89" w:rsidRDefault="003F3F89" w:rsidP="003F3F89"/>
        </w:tc>
      </w:tr>
      <w:tr w:rsidR="003F3F89" w:rsidTr="003F3F89">
        <w:trPr>
          <w:trHeight w:hRule="exact" w:val="29"/>
        </w:trPr>
        <w:tc>
          <w:tcPr>
            <w:tcW w:w="5975" w:type="dxa"/>
            <w:gridSpan w:val="11"/>
          </w:tcPr>
          <w:p w:rsidR="003F3F89" w:rsidRDefault="003F3F89" w:rsidP="003F3F89"/>
        </w:tc>
        <w:tc>
          <w:tcPr>
            <w:tcW w:w="3610" w:type="dxa"/>
            <w:gridSpan w:val="6"/>
            <w:vMerge/>
          </w:tcPr>
          <w:p w:rsidR="003F3F89" w:rsidRDefault="003F3F89" w:rsidP="003F3F89"/>
        </w:tc>
        <w:tc>
          <w:tcPr>
            <w:tcW w:w="1132" w:type="dxa"/>
          </w:tcPr>
          <w:p w:rsidR="003F3F89" w:rsidRDefault="003F3F89" w:rsidP="003F3F89"/>
        </w:tc>
      </w:tr>
      <w:tr w:rsidR="003F3F89" w:rsidTr="003F3F89">
        <w:trPr>
          <w:trHeight w:hRule="exact" w:val="1204"/>
        </w:trPr>
        <w:tc>
          <w:tcPr>
            <w:tcW w:w="3611" w:type="dxa"/>
            <w:gridSpan w:val="4"/>
            <w:vMerge w:val="restart"/>
          </w:tcPr>
          <w:p w:rsidR="003F3F89" w:rsidRDefault="003F3F89" w:rsidP="003F3F8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  <w:tc>
          <w:tcPr>
            <w:tcW w:w="2364" w:type="dxa"/>
            <w:gridSpan w:val="7"/>
          </w:tcPr>
          <w:p w:rsidR="003F3F89" w:rsidRDefault="003F3F89" w:rsidP="003F3F89"/>
        </w:tc>
        <w:tc>
          <w:tcPr>
            <w:tcW w:w="3610" w:type="dxa"/>
            <w:gridSpan w:val="6"/>
          </w:tcPr>
          <w:p w:rsidR="003F3F89" w:rsidRDefault="003F3F89" w:rsidP="003F3F8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ИНН 7730102110</w:t>
            </w:r>
          </w:p>
          <w:p w:rsidR="003F3F89" w:rsidRDefault="003F3F89" w:rsidP="003F3F8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КПП 773001001</w:t>
            </w:r>
          </w:p>
          <w:p w:rsidR="003F3F89" w:rsidRDefault="003F3F89" w:rsidP="003F3F8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Р/с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03214643000000017300</w:t>
            </w:r>
          </w:p>
          <w:p w:rsidR="003F3F89" w:rsidRDefault="003F3F89" w:rsidP="003F3F8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в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ОКЦ № 1 ГУ Банка России по ЦФО//УФК по г. Москве г. Москва</w:t>
            </w:r>
          </w:p>
          <w:p w:rsidR="003F3F89" w:rsidRDefault="003F3F89" w:rsidP="003F3F8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К/с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40102810545370000003</w:t>
            </w:r>
          </w:p>
        </w:tc>
        <w:tc>
          <w:tcPr>
            <w:tcW w:w="1132" w:type="dxa"/>
          </w:tcPr>
          <w:p w:rsidR="003F3F89" w:rsidRDefault="003F3F89" w:rsidP="003F3F89"/>
        </w:tc>
      </w:tr>
      <w:tr w:rsidR="0072798A" w:rsidTr="003F3F89">
        <w:trPr>
          <w:trHeight w:hRule="exact" w:val="487"/>
        </w:trPr>
        <w:tc>
          <w:tcPr>
            <w:tcW w:w="3611" w:type="dxa"/>
            <w:gridSpan w:val="4"/>
            <w:vMerge/>
          </w:tcPr>
          <w:p w:rsidR="0072798A" w:rsidRDefault="0072798A"/>
        </w:tc>
        <w:tc>
          <w:tcPr>
            <w:tcW w:w="7106" w:type="dxa"/>
            <w:gridSpan w:val="14"/>
          </w:tcPr>
          <w:p w:rsidR="0072798A" w:rsidRDefault="0072798A"/>
        </w:tc>
      </w:tr>
      <w:tr w:rsidR="0072798A" w:rsidTr="003F3F89">
        <w:trPr>
          <w:trHeight w:hRule="exact" w:val="114"/>
        </w:trPr>
        <w:tc>
          <w:tcPr>
            <w:tcW w:w="10717" w:type="dxa"/>
            <w:gridSpan w:val="18"/>
          </w:tcPr>
          <w:p w:rsidR="0072798A" w:rsidRDefault="0072798A"/>
        </w:tc>
      </w:tr>
      <w:tr w:rsidR="0072798A" w:rsidTr="003F3F89">
        <w:trPr>
          <w:trHeight w:hRule="exact" w:val="487"/>
        </w:trPr>
        <w:tc>
          <w:tcPr>
            <w:tcW w:w="3611" w:type="dxa"/>
            <w:gridSpan w:val="4"/>
          </w:tcPr>
          <w:p w:rsidR="0072798A" w:rsidRDefault="0072798A">
            <w:pPr>
              <w:spacing w:line="238" w:lineRule="auto"/>
              <w:ind w:right="-25915"/>
              <w:rPr>
                <w:rFonts w:ascii="Verdana" w:eastAsia="Verdana" w:hAnsi="Verdana" w:cs="Verdana"/>
                <w:color w:val="000000"/>
                <w:sz w:val="20"/>
              </w:rPr>
            </w:pPr>
          </w:p>
        </w:tc>
        <w:tc>
          <w:tcPr>
            <w:tcW w:w="2364" w:type="dxa"/>
            <w:gridSpan w:val="7"/>
          </w:tcPr>
          <w:p w:rsidR="0072798A" w:rsidRDefault="0072798A"/>
        </w:tc>
        <w:tc>
          <w:tcPr>
            <w:tcW w:w="3610" w:type="dxa"/>
            <w:gridSpan w:val="6"/>
          </w:tcPr>
          <w:p w:rsidR="003F3F89" w:rsidRDefault="003F3F89" w:rsidP="003F3F89">
            <w:pPr>
              <w:spacing w:line="238" w:lineRule="auto"/>
              <w:ind w:right="-19935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БИК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004525988</w:t>
            </w:r>
          </w:p>
          <w:p w:rsidR="0072798A" w:rsidRDefault="003F3F89" w:rsidP="003F3F89">
            <w:pPr>
              <w:spacing w:line="238" w:lineRule="auto"/>
              <w:ind w:right="-19935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Тел./факс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8-499-795-68-88</w:t>
            </w:r>
          </w:p>
        </w:tc>
        <w:tc>
          <w:tcPr>
            <w:tcW w:w="1132" w:type="dxa"/>
          </w:tcPr>
          <w:p w:rsidR="0072798A" w:rsidRDefault="0072798A"/>
        </w:tc>
      </w:tr>
      <w:tr w:rsidR="0072798A" w:rsidTr="003F3F89">
        <w:trPr>
          <w:trHeight w:hRule="exact" w:val="215"/>
        </w:trPr>
        <w:tc>
          <w:tcPr>
            <w:tcW w:w="10717" w:type="dxa"/>
            <w:gridSpan w:val="18"/>
          </w:tcPr>
          <w:p w:rsidR="0072798A" w:rsidRDefault="0072798A"/>
        </w:tc>
      </w:tr>
      <w:tr w:rsidR="0072798A" w:rsidTr="003F3F89">
        <w:trPr>
          <w:trHeight w:hRule="exact" w:val="488"/>
        </w:trPr>
        <w:tc>
          <w:tcPr>
            <w:tcW w:w="3611" w:type="dxa"/>
            <w:gridSpan w:val="4"/>
          </w:tcPr>
          <w:p w:rsidR="008E13E6" w:rsidRDefault="00EA6A39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От имени Страховщика:</w:t>
            </w:r>
          </w:p>
          <w:p w:rsidR="0072798A" w:rsidRDefault="0072798A"/>
        </w:tc>
        <w:tc>
          <w:tcPr>
            <w:tcW w:w="2364" w:type="dxa"/>
            <w:gridSpan w:val="7"/>
          </w:tcPr>
          <w:p w:rsidR="0072798A" w:rsidRDefault="0072798A"/>
        </w:tc>
        <w:tc>
          <w:tcPr>
            <w:tcW w:w="3610" w:type="dxa"/>
            <w:gridSpan w:val="6"/>
          </w:tcPr>
          <w:p w:rsidR="008E13E6" w:rsidRDefault="00EA6A39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От имени Страхователя:</w:t>
            </w:r>
          </w:p>
          <w:p w:rsidR="0072798A" w:rsidRDefault="0072798A"/>
        </w:tc>
        <w:tc>
          <w:tcPr>
            <w:tcW w:w="1132" w:type="dxa"/>
          </w:tcPr>
          <w:p w:rsidR="0072798A" w:rsidRDefault="0072798A"/>
        </w:tc>
      </w:tr>
      <w:tr w:rsidR="0072798A" w:rsidTr="003F3F89">
        <w:trPr>
          <w:trHeight w:hRule="exact" w:val="114"/>
        </w:trPr>
        <w:tc>
          <w:tcPr>
            <w:tcW w:w="10717" w:type="dxa"/>
            <w:gridSpan w:val="18"/>
          </w:tcPr>
          <w:p w:rsidR="0072798A" w:rsidRDefault="0072798A"/>
        </w:tc>
      </w:tr>
      <w:tr w:rsidR="003F3F89" w:rsidTr="003F3F89">
        <w:trPr>
          <w:trHeight w:hRule="exact" w:val="487"/>
        </w:trPr>
        <w:tc>
          <w:tcPr>
            <w:tcW w:w="4743" w:type="dxa"/>
            <w:gridSpan w:val="5"/>
          </w:tcPr>
          <w:p w:rsidR="003F3F89" w:rsidRDefault="003F3F89" w:rsidP="003F3F8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________________/</w:t>
            </w:r>
            <w:r w:rsidR="00481DF2">
              <w:rPr>
                <w:rFonts w:ascii="Verdana" w:eastAsia="Verdana" w:hAnsi="Verdana" w:cs="Verdana"/>
                <w:color w:val="000000"/>
                <w:sz w:val="20"/>
              </w:rPr>
              <w:t>_____________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/</w:t>
            </w:r>
          </w:p>
          <w:p w:rsidR="003F3F89" w:rsidRDefault="003F3F89" w:rsidP="003F3F8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М.П</w:t>
            </w:r>
          </w:p>
        </w:tc>
        <w:tc>
          <w:tcPr>
            <w:tcW w:w="1232" w:type="dxa"/>
            <w:gridSpan w:val="6"/>
          </w:tcPr>
          <w:p w:rsidR="003F3F89" w:rsidRDefault="003F3F89" w:rsidP="003F3F89"/>
        </w:tc>
        <w:tc>
          <w:tcPr>
            <w:tcW w:w="4742" w:type="dxa"/>
            <w:gridSpan w:val="7"/>
          </w:tcPr>
          <w:p w:rsidR="003F3F89" w:rsidRDefault="003F3F89" w:rsidP="003F3F8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________________/С.П. </w:t>
            </w:r>
            <w:r>
              <w:t xml:space="preserve"> </w:t>
            </w:r>
            <w:r w:rsidRPr="00A549A4">
              <w:rPr>
                <w:rFonts w:ascii="Verdana" w:eastAsia="Verdana" w:hAnsi="Verdana" w:cs="Verdana"/>
                <w:color w:val="000000"/>
                <w:sz w:val="20"/>
              </w:rPr>
              <w:t>Зверович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/</w:t>
            </w:r>
          </w:p>
          <w:p w:rsidR="003F3F89" w:rsidRDefault="003F3F89" w:rsidP="003F3F8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М.П</w:t>
            </w:r>
          </w:p>
        </w:tc>
      </w:tr>
    </w:tbl>
    <w:p w:rsidR="0072798A" w:rsidRDefault="0072798A">
      <w:pPr>
        <w:sectPr w:rsidR="0072798A">
          <w:pgSz w:w="11906" w:h="16848"/>
          <w:pgMar w:top="567" w:right="567" w:bottom="517" w:left="567" w:header="226" w:footer="206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3611"/>
        <w:gridCol w:w="1117"/>
        <w:gridCol w:w="230"/>
        <w:gridCol w:w="902"/>
        <w:gridCol w:w="1018"/>
        <w:gridCol w:w="558"/>
        <w:gridCol w:w="903"/>
        <w:gridCol w:w="344"/>
        <w:gridCol w:w="788"/>
        <w:gridCol w:w="1132"/>
        <w:gridCol w:w="229"/>
      </w:tblGrid>
      <w:tr w:rsidR="0072798A">
        <w:trPr>
          <w:trHeight w:hRule="exact" w:val="444"/>
        </w:trPr>
        <w:tc>
          <w:tcPr>
            <w:tcW w:w="229" w:type="dxa"/>
          </w:tcPr>
          <w:p w:rsidR="0072798A" w:rsidRDefault="0072798A"/>
        </w:tc>
        <w:tc>
          <w:tcPr>
            <w:tcW w:w="6878" w:type="dxa"/>
            <w:gridSpan w:val="5"/>
          </w:tcPr>
          <w:p w:rsidR="008E13E6" w:rsidRDefault="00EA6A39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icrosoft Sans Serif" w:hAnsi="Microsoft Sans Serif" w:cs="Microsoft Sans Serif"/>
                <w:b/>
                <w:bCs/>
                <w:sz w:val="17"/>
                <w:szCs w:val="17"/>
              </w:rPr>
            </w:pPr>
            <w:r>
              <w:rPr>
                <w:rFonts w:ascii="Verdana" w:hAnsi="Verdana" w:cs="Verdana"/>
                <w:b/>
                <w:bCs/>
                <w:sz w:val="32"/>
                <w:szCs w:val="32"/>
              </w:rPr>
              <w:t>Приложение 1</w:t>
            </w:r>
          </w:p>
          <w:p w:rsidR="0072798A" w:rsidRDefault="0072798A"/>
        </w:tc>
        <w:tc>
          <w:tcPr>
            <w:tcW w:w="558" w:type="dxa"/>
          </w:tcPr>
          <w:p w:rsidR="0072798A" w:rsidRDefault="0072798A"/>
        </w:tc>
        <w:tc>
          <w:tcPr>
            <w:tcW w:w="3396" w:type="dxa"/>
            <w:gridSpan w:val="5"/>
            <w:vMerge w:val="restart"/>
          </w:tcPr>
          <w:p w:rsidR="0072798A" w:rsidRDefault="0072798A"/>
        </w:tc>
      </w:tr>
      <w:tr w:rsidR="0072798A">
        <w:trPr>
          <w:trHeight w:hRule="exact" w:val="358"/>
        </w:trPr>
        <w:tc>
          <w:tcPr>
            <w:tcW w:w="229" w:type="dxa"/>
          </w:tcPr>
          <w:p w:rsidR="0072798A" w:rsidRDefault="0072798A"/>
        </w:tc>
        <w:tc>
          <w:tcPr>
            <w:tcW w:w="6878" w:type="dxa"/>
            <w:gridSpan w:val="5"/>
            <w:vAlign w:val="bottom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8"/>
              </w:rPr>
            </w:pPr>
            <w:r>
              <w:rPr>
                <w:rFonts w:ascii="Verdana" w:eastAsia="Verdana" w:hAnsi="Verdana" w:cs="Verdana"/>
                <w:color w:val="000000"/>
                <w:sz w:val="28"/>
              </w:rPr>
              <w:t>К Договору страхования 2693014UF0298</w:t>
            </w:r>
          </w:p>
        </w:tc>
        <w:tc>
          <w:tcPr>
            <w:tcW w:w="558" w:type="dxa"/>
          </w:tcPr>
          <w:p w:rsidR="0072798A" w:rsidRDefault="0072798A"/>
        </w:tc>
        <w:tc>
          <w:tcPr>
            <w:tcW w:w="3396" w:type="dxa"/>
            <w:gridSpan w:val="5"/>
            <w:vMerge/>
          </w:tcPr>
          <w:p w:rsidR="0072798A" w:rsidRDefault="0072798A"/>
        </w:tc>
      </w:tr>
      <w:tr w:rsidR="0072798A">
        <w:trPr>
          <w:trHeight w:hRule="exact" w:val="86"/>
        </w:trPr>
        <w:tc>
          <w:tcPr>
            <w:tcW w:w="7665" w:type="dxa"/>
            <w:gridSpan w:val="7"/>
          </w:tcPr>
          <w:p w:rsidR="0072798A" w:rsidRDefault="0072798A"/>
        </w:tc>
        <w:tc>
          <w:tcPr>
            <w:tcW w:w="3396" w:type="dxa"/>
            <w:gridSpan w:val="5"/>
            <w:vMerge/>
          </w:tcPr>
          <w:p w:rsidR="0072798A" w:rsidRDefault="0072798A"/>
        </w:tc>
      </w:tr>
      <w:tr w:rsidR="0072798A">
        <w:trPr>
          <w:trHeight w:hRule="exact" w:val="459"/>
        </w:trPr>
        <w:tc>
          <w:tcPr>
            <w:tcW w:w="11061" w:type="dxa"/>
            <w:gridSpan w:val="12"/>
          </w:tcPr>
          <w:p w:rsidR="0072798A" w:rsidRDefault="0072798A"/>
        </w:tc>
      </w:tr>
      <w:tr w:rsidR="0072798A">
        <w:trPr>
          <w:trHeight w:hRule="exact" w:val="272"/>
        </w:trPr>
        <w:tc>
          <w:tcPr>
            <w:tcW w:w="229" w:type="dxa"/>
          </w:tcPr>
          <w:p w:rsidR="0072798A" w:rsidRDefault="0072798A"/>
        </w:tc>
        <w:tc>
          <w:tcPr>
            <w:tcW w:w="4958" w:type="dxa"/>
            <w:gridSpan w:val="3"/>
          </w:tcPr>
          <w:p w:rsidR="0072798A" w:rsidRDefault="00EA6A39">
            <w:pPr>
              <w:spacing w:line="238" w:lineRule="auto"/>
              <w:ind w:right="-24617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>г. __________</w:t>
            </w:r>
          </w:p>
        </w:tc>
        <w:tc>
          <w:tcPr>
            <w:tcW w:w="902" w:type="dxa"/>
          </w:tcPr>
          <w:p w:rsidR="0072798A" w:rsidRDefault="0072798A"/>
        </w:tc>
        <w:tc>
          <w:tcPr>
            <w:tcW w:w="4972" w:type="dxa"/>
            <w:gridSpan w:val="7"/>
          </w:tcPr>
          <w:p w:rsidR="0072798A" w:rsidRDefault="00481DF2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>__.07.2026</w:t>
            </w:r>
            <w:r w:rsidR="00EA6A39">
              <w:rPr>
                <w:rFonts w:ascii="Verdana" w:eastAsia="Verdana" w:hAnsi="Verdana" w:cs="Verdana"/>
                <w:color w:val="000000"/>
                <w:sz w:val="22"/>
              </w:rPr>
              <w:t xml:space="preserve"> г.</w:t>
            </w:r>
          </w:p>
        </w:tc>
      </w:tr>
      <w:tr w:rsidR="0072798A">
        <w:trPr>
          <w:trHeight w:hRule="exact" w:val="72"/>
        </w:trPr>
        <w:tc>
          <w:tcPr>
            <w:tcW w:w="11061" w:type="dxa"/>
            <w:gridSpan w:val="12"/>
          </w:tcPr>
          <w:p w:rsidR="0072798A" w:rsidRDefault="0072798A"/>
        </w:tc>
      </w:tr>
      <w:tr w:rsidR="0072798A">
        <w:trPr>
          <w:trHeight w:hRule="exact" w:val="558"/>
        </w:trPr>
        <w:tc>
          <w:tcPr>
            <w:tcW w:w="229" w:type="dxa"/>
          </w:tcPr>
          <w:p w:rsidR="0072798A" w:rsidRDefault="0072798A"/>
        </w:tc>
        <w:tc>
          <w:tcPr>
            <w:tcW w:w="10832" w:type="dxa"/>
            <w:gridSpan w:val="11"/>
            <w:tcBorders>
              <w:bottom w:val="single" w:sz="5" w:space="0" w:color="000000"/>
            </w:tcBorders>
            <w:vAlign w:val="center"/>
          </w:tcPr>
          <w:p w:rsidR="0072798A" w:rsidRDefault="00EA6A39">
            <w:pPr>
              <w:spacing w:line="238" w:lineRule="auto"/>
              <w:jc w:val="center"/>
              <w:rPr>
                <w:rFonts w:ascii="Verdana" w:eastAsia="Verdana" w:hAnsi="Verdana" w:cs="Verdana"/>
                <w:b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</w:rPr>
              <w:t>Перечень застрахованного имущества</w:t>
            </w:r>
          </w:p>
        </w:tc>
      </w:tr>
      <w:tr w:rsidR="0072798A">
        <w:trPr>
          <w:trHeight w:hRule="exact" w:val="746"/>
        </w:trPr>
        <w:tc>
          <w:tcPr>
            <w:tcW w:w="229" w:type="dxa"/>
            <w:tcBorders>
              <w:right w:val="single" w:sz="5" w:space="0" w:color="000000"/>
            </w:tcBorders>
          </w:tcPr>
          <w:p w:rsidR="0072798A" w:rsidRDefault="0072798A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798A" w:rsidRDefault="00EA6A39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Характеристики объектов страхования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798A" w:rsidRDefault="00EA6A39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Страховая сумма / лимит возмещения, Руб.:</w:t>
            </w:r>
          </w:p>
        </w:tc>
      </w:tr>
      <w:tr w:rsidR="0072798A">
        <w:trPr>
          <w:trHeight w:hRule="exact" w:val="501"/>
        </w:trPr>
        <w:tc>
          <w:tcPr>
            <w:tcW w:w="229" w:type="dxa"/>
            <w:tcBorders>
              <w:right w:val="single" w:sz="5" w:space="0" w:color="000000"/>
            </w:tcBorders>
          </w:tcPr>
          <w:p w:rsidR="0072798A" w:rsidRDefault="0072798A"/>
        </w:tc>
        <w:tc>
          <w:tcPr>
            <w:tcW w:w="1083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На территории страхования: 141800, Московская обл, г Дмитров, деревня Агафониха, влд 300 к 2, кадастровый номер 50:04:0000000:22592</w:t>
            </w:r>
          </w:p>
        </w:tc>
      </w:tr>
      <w:tr w:rsidR="0072798A">
        <w:trPr>
          <w:trHeight w:hRule="exact" w:val="272"/>
        </w:trPr>
        <w:tc>
          <w:tcPr>
            <w:tcW w:w="229" w:type="dxa"/>
            <w:tcBorders>
              <w:right w:val="single" w:sz="5" w:space="0" w:color="000000"/>
            </w:tcBorders>
          </w:tcPr>
          <w:p w:rsidR="0072798A" w:rsidRDefault="0072798A"/>
        </w:tc>
        <w:tc>
          <w:tcPr>
            <w:tcW w:w="1083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798A" w:rsidRDefault="00EA6A39">
            <w:pPr>
              <w:spacing w:line="238" w:lineRule="auto"/>
              <w:jc w:val="center"/>
              <w:rPr>
                <w:rFonts w:ascii="Verdana" w:eastAsia="Verdana" w:hAnsi="Verdana" w:cs="Verdana"/>
                <w:b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НЕДВИЖИМОСТЬ</w:t>
            </w:r>
          </w:p>
        </w:tc>
      </w:tr>
      <w:tr w:rsidR="0072798A" w:rsidTr="001769F6">
        <w:trPr>
          <w:trHeight w:hRule="exact" w:val="625"/>
        </w:trPr>
        <w:tc>
          <w:tcPr>
            <w:tcW w:w="229" w:type="dxa"/>
            <w:tcBorders>
              <w:right w:val="single" w:sz="5" w:space="0" w:color="000000"/>
            </w:tcBorders>
          </w:tcPr>
          <w:p w:rsidR="0072798A" w:rsidRDefault="0072798A"/>
        </w:tc>
        <w:tc>
          <w:tcPr>
            <w:tcW w:w="1083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Наименование / вид, назначение недвижимости: Московская обл, г Дмитров, деревня Агафониха, влд 300 к 2</w:t>
            </w:r>
            <w:bookmarkStart w:id="0" w:name="_GoBack"/>
            <w:r>
              <w:rPr>
                <w:rFonts w:ascii="Verdana" w:eastAsia="Verdana" w:hAnsi="Verdana" w:cs="Verdana"/>
                <w:color w:val="000000"/>
                <w:sz w:val="20"/>
              </w:rPr>
              <w:t>, 68 на цокольном подвальном этаже, помещения 157,158, 161, 168, 182, 183 на втором этаже</w:t>
            </w:r>
            <w:bookmarkEnd w:id="0"/>
          </w:p>
        </w:tc>
      </w:tr>
      <w:tr w:rsidR="0072798A">
        <w:trPr>
          <w:trHeight w:hRule="exact" w:val="258"/>
        </w:trPr>
        <w:tc>
          <w:tcPr>
            <w:tcW w:w="229" w:type="dxa"/>
            <w:tcBorders>
              <w:right w:val="single" w:sz="5" w:space="0" w:color="000000"/>
            </w:tcBorders>
          </w:tcPr>
          <w:p w:rsidR="0072798A" w:rsidRDefault="0072798A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Конструктивные элементы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798A" w:rsidRDefault="00EA6A39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6 800 000,00 </w:t>
            </w:r>
          </w:p>
        </w:tc>
      </w:tr>
      <w:tr w:rsidR="0072798A">
        <w:trPr>
          <w:trHeight w:hRule="exact" w:val="258"/>
        </w:trPr>
        <w:tc>
          <w:tcPr>
            <w:tcW w:w="229" w:type="dxa"/>
            <w:tcBorders>
              <w:right w:val="single" w:sz="5" w:space="0" w:color="000000"/>
            </w:tcBorders>
          </w:tcPr>
          <w:p w:rsidR="0072798A" w:rsidRDefault="0072798A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Инженерное оборудование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798A" w:rsidRDefault="00EA6A39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1 000 000,00 </w:t>
            </w:r>
          </w:p>
        </w:tc>
      </w:tr>
      <w:tr w:rsidR="0072798A">
        <w:trPr>
          <w:trHeight w:hRule="exact" w:val="257"/>
        </w:trPr>
        <w:tc>
          <w:tcPr>
            <w:tcW w:w="229" w:type="dxa"/>
            <w:tcBorders>
              <w:right w:val="single" w:sz="5" w:space="0" w:color="000000"/>
            </w:tcBorders>
          </w:tcPr>
          <w:p w:rsidR="0072798A" w:rsidRDefault="0072798A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Внутренняя отделка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798A" w:rsidRDefault="00EA6A39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2 000 000,00 </w:t>
            </w:r>
          </w:p>
        </w:tc>
      </w:tr>
      <w:tr w:rsidR="0072798A">
        <w:trPr>
          <w:trHeight w:hRule="exact" w:val="258"/>
        </w:trPr>
        <w:tc>
          <w:tcPr>
            <w:tcW w:w="229" w:type="dxa"/>
            <w:tcBorders>
              <w:right w:val="single" w:sz="5" w:space="0" w:color="000000"/>
            </w:tcBorders>
          </w:tcPr>
          <w:p w:rsidR="0072798A" w:rsidRDefault="0072798A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798A" w:rsidRDefault="00EA6A39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Итого по недвижимости: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798A" w:rsidRDefault="00EA6A39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9 800 000,00 </w:t>
            </w:r>
          </w:p>
        </w:tc>
      </w:tr>
      <w:tr w:rsidR="0072798A">
        <w:trPr>
          <w:trHeight w:hRule="exact" w:val="344"/>
        </w:trPr>
        <w:tc>
          <w:tcPr>
            <w:tcW w:w="229" w:type="dxa"/>
            <w:tcBorders>
              <w:right w:val="single" w:sz="5" w:space="0" w:color="000000"/>
            </w:tcBorders>
          </w:tcPr>
          <w:p w:rsidR="0072798A" w:rsidRDefault="0072798A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798A" w:rsidRDefault="00EA6A39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Всего на указанной территории страхования: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798A" w:rsidRDefault="00EA6A39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9 800 000,00 </w:t>
            </w:r>
          </w:p>
        </w:tc>
      </w:tr>
      <w:tr w:rsidR="0072798A">
        <w:trPr>
          <w:trHeight w:hRule="exact" w:val="330"/>
        </w:trPr>
        <w:tc>
          <w:tcPr>
            <w:tcW w:w="229" w:type="dxa"/>
            <w:tcBorders>
              <w:right w:val="single" w:sz="5" w:space="0" w:color="000000"/>
            </w:tcBorders>
          </w:tcPr>
          <w:p w:rsidR="0072798A" w:rsidRDefault="0072798A"/>
        </w:tc>
        <w:tc>
          <w:tcPr>
            <w:tcW w:w="8683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798A" w:rsidRDefault="00EA6A39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Итого</w:t>
            </w:r>
          </w:p>
        </w:tc>
        <w:tc>
          <w:tcPr>
            <w:tcW w:w="214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2798A" w:rsidRDefault="00EA6A39">
            <w:pPr>
              <w:spacing w:line="238" w:lineRule="auto"/>
              <w:jc w:val="center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9 800 000,00 </w:t>
            </w:r>
          </w:p>
        </w:tc>
      </w:tr>
      <w:tr w:rsidR="0072798A">
        <w:trPr>
          <w:trHeight w:hRule="exact" w:val="229"/>
        </w:trPr>
        <w:tc>
          <w:tcPr>
            <w:tcW w:w="229" w:type="dxa"/>
          </w:tcPr>
          <w:p w:rsidR="0072798A" w:rsidRDefault="0072798A"/>
        </w:tc>
        <w:tc>
          <w:tcPr>
            <w:tcW w:w="10832" w:type="dxa"/>
            <w:gridSpan w:val="11"/>
            <w:tcBorders>
              <w:top w:val="single" w:sz="5" w:space="0" w:color="000000"/>
            </w:tcBorders>
          </w:tcPr>
          <w:p w:rsidR="0072798A" w:rsidRDefault="0072798A"/>
        </w:tc>
      </w:tr>
      <w:tr w:rsidR="0072798A">
        <w:trPr>
          <w:trHeight w:hRule="exact" w:val="487"/>
        </w:trPr>
        <w:tc>
          <w:tcPr>
            <w:tcW w:w="229" w:type="dxa"/>
          </w:tcPr>
          <w:p w:rsidR="0072798A" w:rsidRDefault="0072798A"/>
        </w:tc>
        <w:tc>
          <w:tcPr>
            <w:tcW w:w="3611" w:type="dxa"/>
          </w:tcPr>
          <w:p w:rsidR="008E13E6" w:rsidRDefault="00EA6A39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От имени Страховщика:</w:t>
            </w:r>
          </w:p>
          <w:p w:rsidR="0072798A" w:rsidRDefault="0072798A"/>
        </w:tc>
        <w:tc>
          <w:tcPr>
            <w:tcW w:w="2249" w:type="dxa"/>
            <w:gridSpan w:val="3"/>
          </w:tcPr>
          <w:p w:rsidR="0072798A" w:rsidRDefault="0072798A"/>
        </w:tc>
        <w:tc>
          <w:tcPr>
            <w:tcW w:w="3611" w:type="dxa"/>
            <w:gridSpan w:val="5"/>
          </w:tcPr>
          <w:p w:rsidR="008E13E6" w:rsidRDefault="00EA6A39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От имени Страхователя:</w:t>
            </w:r>
          </w:p>
          <w:p w:rsidR="0072798A" w:rsidRDefault="0072798A"/>
        </w:tc>
        <w:tc>
          <w:tcPr>
            <w:tcW w:w="1361" w:type="dxa"/>
            <w:gridSpan w:val="2"/>
          </w:tcPr>
          <w:p w:rsidR="0072798A" w:rsidRDefault="0072798A"/>
        </w:tc>
      </w:tr>
      <w:tr w:rsidR="0072798A">
        <w:trPr>
          <w:trHeight w:hRule="exact" w:val="229"/>
        </w:trPr>
        <w:tc>
          <w:tcPr>
            <w:tcW w:w="11061" w:type="dxa"/>
            <w:gridSpan w:val="12"/>
          </w:tcPr>
          <w:p w:rsidR="0072798A" w:rsidRDefault="0072798A"/>
        </w:tc>
      </w:tr>
      <w:tr w:rsidR="0072798A">
        <w:trPr>
          <w:trHeight w:hRule="exact" w:val="488"/>
        </w:trPr>
        <w:tc>
          <w:tcPr>
            <w:tcW w:w="229" w:type="dxa"/>
          </w:tcPr>
          <w:p w:rsidR="0072798A" w:rsidRDefault="0072798A"/>
        </w:tc>
        <w:tc>
          <w:tcPr>
            <w:tcW w:w="4728" w:type="dxa"/>
            <w:gridSpan w:val="2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________________/</w:t>
            </w:r>
            <w:r w:rsidR="00481DF2">
              <w:rPr>
                <w:rFonts w:ascii="Verdana" w:eastAsia="Verdana" w:hAnsi="Verdana" w:cs="Verdana"/>
                <w:color w:val="000000"/>
                <w:sz w:val="20"/>
              </w:rPr>
              <w:t>__________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/</w:t>
            </w:r>
          </w:p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М.П</w:t>
            </w:r>
          </w:p>
        </w:tc>
        <w:tc>
          <w:tcPr>
            <w:tcW w:w="1132" w:type="dxa"/>
            <w:gridSpan w:val="2"/>
          </w:tcPr>
          <w:p w:rsidR="0072798A" w:rsidRDefault="0072798A"/>
        </w:tc>
        <w:tc>
          <w:tcPr>
            <w:tcW w:w="4743" w:type="dxa"/>
            <w:gridSpan w:val="6"/>
          </w:tcPr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________________/</w:t>
            </w:r>
            <w:r w:rsidR="003F3F89">
              <w:rPr>
                <w:rFonts w:ascii="Verdana" w:eastAsia="Verdana" w:hAnsi="Verdana" w:cs="Verdana"/>
                <w:color w:val="000000"/>
                <w:sz w:val="20"/>
              </w:rPr>
              <w:t>С.П. Зверович</w:t>
            </w:r>
            <w:r>
              <w:rPr>
                <w:rFonts w:ascii="Verdana" w:eastAsia="Verdana" w:hAnsi="Verdana" w:cs="Verdana"/>
                <w:color w:val="000000"/>
                <w:sz w:val="20"/>
              </w:rPr>
              <w:t>/</w:t>
            </w:r>
          </w:p>
          <w:p w:rsidR="0072798A" w:rsidRDefault="00EA6A39">
            <w:pPr>
              <w:spacing w:line="238" w:lineRule="auto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М.П</w:t>
            </w:r>
          </w:p>
        </w:tc>
        <w:tc>
          <w:tcPr>
            <w:tcW w:w="229" w:type="dxa"/>
          </w:tcPr>
          <w:p w:rsidR="0072798A" w:rsidRDefault="0072798A"/>
        </w:tc>
      </w:tr>
      <w:tr w:rsidR="0072798A">
        <w:trPr>
          <w:trHeight w:hRule="exact" w:val="2865"/>
        </w:trPr>
        <w:tc>
          <w:tcPr>
            <w:tcW w:w="11061" w:type="dxa"/>
            <w:gridSpan w:val="12"/>
          </w:tcPr>
          <w:p w:rsidR="0072798A" w:rsidRDefault="0072798A"/>
        </w:tc>
      </w:tr>
      <w:tr w:rsidR="0072798A">
        <w:trPr>
          <w:trHeight w:hRule="exact" w:val="2522"/>
        </w:trPr>
        <w:tc>
          <w:tcPr>
            <w:tcW w:w="11061" w:type="dxa"/>
            <w:gridSpan w:val="12"/>
          </w:tcPr>
          <w:p w:rsidR="0072798A" w:rsidRDefault="0072798A"/>
        </w:tc>
      </w:tr>
      <w:tr w:rsidR="0072798A">
        <w:trPr>
          <w:trHeight w:hRule="exact" w:val="2507"/>
        </w:trPr>
        <w:tc>
          <w:tcPr>
            <w:tcW w:w="11061" w:type="dxa"/>
            <w:gridSpan w:val="12"/>
          </w:tcPr>
          <w:p w:rsidR="0072798A" w:rsidRDefault="0072798A"/>
        </w:tc>
      </w:tr>
      <w:tr w:rsidR="0072798A">
        <w:trPr>
          <w:trHeight w:hRule="exact" w:val="273"/>
        </w:trPr>
        <w:tc>
          <w:tcPr>
            <w:tcW w:w="8568" w:type="dxa"/>
            <w:gridSpan w:val="8"/>
          </w:tcPr>
          <w:p w:rsidR="0072798A" w:rsidRDefault="0072798A"/>
        </w:tc>
        <w:tc>
          <w:tcPr>
            <w:tcW w:w="2493" w:type="dxa"/>
            <w:gridSpan w:val="4"/>
          </w:tcPr>
          <w:p w:rsidR="0072798A" w:rsidRDefault="00EA6A39">
            <w:pPr>
              <w:spacing w:line="238" w:lineRule="auto"/>
              <w:jc w:val="right"/>
              <w:rPr>
                <w:rFonts w:ascii="Verdana" w:eastAsia="Verdana" w:hAnsi="Verdana" w:cs="Verdana"/>
                <w:color w:val="000000"/>
                <w:sz w:val="22"/>
              </w:rPr>
            </w:pPr>
            <w:r>
              <w:rPr>
                <w:rFonts w:ascii="Verdana" w:eastAsia="Verdana" w:hAnsi="Verdana" w:cs="Verdana"/>
                <w:color w:val="000000"/>
                <w:sz w:val="22"/>
              </w:rPr>
              <w:t>Страница 1 из 1</w:t>
            </w:r>
          </w:p>
        </w:tc>
      </w:tr>
    </w:tbl>
    <w:p w:rsidR="00EA6A39" w:rsidRDefault="00EA6A39"/>
    <w:sectPr w:rsidR="00EA6A39">
      <w:pgSz w:w="11906" w:h="16848"/>
      <w:pgMar w:top="567" w:right="283" w:bottom="517" w:left="283" w:header="226" w:footer="2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98A"/>
    <w:rsid w:val="00075E3C"/>
    <w:rsid w:val="001769F6"/>
    <w:rsid w:val="00286D7C"/>
    <w:rsid w:val="003F3F89"/>
    <w:rsid w:val="00481DF2"/>
    <w:rsid w:val="00664687"/>
    <w:rsid w:val="0072798A"/>
    <w:rsid w:val="008E13E6"/>
    <w:rsid w:val="00EA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D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D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2153</Words>
  <Characters>12276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</Company>
  <LinksUpToDate>false</LinksUpToDate>
  <CharactersWithSpaces>14401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Кунц Сергей Николаевич</dc:creator>
  <cp:lastModifiedBy>Салимова Александра Александровна</cp:lastModifiedBy>
  <cp:revision>4</cp:revision>
  <dcterms:created xsi:type="dcterms:W3CDTF">2026-07-16T09:33:00Z</dcterms:created>
  <dcterms:modified xsi:type="dcterms:W3CDTF">2026-07-16T09:44:00Z</dcterms:modified>
</cp:coreProperties>
</file>