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6EC7A0" w14:textId="7839FC7B" w:rsidR="00150A83" w:rsidRPr="001F5AC0" w:rsidRDefault="00D6020A" w:rsidP="000B5F70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4"/>
          <w:szCs w:val="24"/>
        </w:rPr>
      </w:pPr>
      <w:r w:rsidRPr="001F5AC0">
        <w:rPr>
          <w:rFonts w:ascii="PT Astra Serif" w:hAnsi="PT Astra Serif"/>
          <w:b/>
          <w:sz w:val="24"/>
          <w:szCs w:val="24"/>
        </w:rPr>
        <w:t>Расчет стартовой (максимальной) цены контракта</w:t>
      </w:r>
      <w:r w:rsidR="00877F94" w:rsidRPr="001F5AC0">
        <w:rPr>
          <w:rFonts w:ascii="PT Astra Serif" w:hAnsi="PT Astra Serif"/>
          <w:b/>
          <w:sz w:val="24"/>
          <w:szCs w:val="24"/>
        </w:rPr>
        <w:t xml:space="preserve"> на поставку</w:t>
      </w:r>
      <w:r w:rsidR="000B5F70" w:rsidRPr="001F5AC0">
        <w:rPr>
          <w:rFonts w:ascii="PT Astra Serif" w:hAnsi="PT Astra Serif"/>
          <w:b/>
          <w:sz w:val="24"/>
          <w:szCs w:val="24"/>
        </w:rPr>
        <w:t xml:space="preserve"> картриджей и комплектующих к ним для нужд </w:t>
      </w:r>
      <w:r w:rsidR="000B5F70" w:rsidRPr="001F5AC0">
        <w:rPr>
          <w:rFonts w:ascii="PT Astra Serif" w:hAnsi="PT Astra Serif"/>
          <w:b/>
          <w:sz w:val="24"/>
          <w:szCs w:val="24"/>
        </w:rPr>
        <w:br/>
      </w:r>
      <w:r w:rsidR="00CD4412">
        <w:rPr>
          <w:rFonts w:ascii="PT Astra Serif" w:hAnsi="PT Astra Serif"/>
          <w:b/>
          <w:sz w:val="24"/>
          <w:szCs w:val="24"/>
        </w:rPr>
        <w:t>УФСИН России по Курской области</w:t>
      </w:r>
    </w:p>
    <w:tbl>
      <w:tblPr>
        <w:tblpPr w:leftFromText="180" w:rightFromText="180" w:vertAnchor="text" w:tblpXSpec="center" w:tblpY="1"/>
        <w:tblOverlap w:val="never"/>
        <w:tblW w:w="14218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289"/>
        <w:gridCol w:w="10216"/>
      </w:tblGrid>
      <w:tr w:rsidR="00B1590B" w:rsidRPr="001F5AC0" w14:paraId="6239A6FE" w14:textId="77777777" w:rsidTr="000010AC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ECA7" w14:textId="1AA8075F" w:rsidR="00B1590B" w:rsidRPr="001F5AC0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343F" w14:textId="2091B2DF" w:rsidR="00B1590B" w:rsidRPr="001F5AC0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31C403" w14:textId="68EE7F2C" w:rsidR="00B1590B" w:rsidRPr="001F5AC0" w:rsidRDefault="00375C4D" w:rsidP="00561AEE">
            <w:pPr>
              <w:ind w:left="57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Наименование и основные характеристики объекта закупки</w:t>
            </w:r>
          </w:p>
        </w:tc>
      </w:tr>
      <w:tr w:rsidR="00375C4D" w:rsidRPr="001F5AC0" w14:paraId="24433210" w14:textId="77777777" w:rsidTr="00854CE1">
        <w:trPr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27B7F" w14:textId="3ADF3DC0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87E8C" w14:textId="502B598F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2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6096"/>
              <w:gridCol w:w="992"/>
              <w:gridCol w:w="1559"/>
            </w:tblGrid>
            <w:tr w:rsidR="00854CE1" w:rsidRPr="001F5AC0" w14:paraId="168A983D" w14:textId="77777777" w:rsidTr="00854CE1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  <w:hideMark/>
                </w:tcPr>
                <w:p w14:paraId="48E27504" w14:textId="77777777" w:rsidR="00854CE1" w:rsidRPr="001F5AC0" w:rsidRDefault="00854CE1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№</w:t>
                  </w:r>
                </w:p>
              </w:tc>
              <w:tc>
                <w:tcPr>
                  <w:tcW w:w="6096" w:type="dxa"/>
                  <w:shd w:val="clear" w:color="auto" w:fill="auto"/>
                  <w:noWrap/>
                  <w:vAlign w:val="center"/>
                  <w:hideMark/>
                </w:tcPr>
                <w:p w14:paraId="32AFEE13" w14:textId="77777777" w:rsidR="00854CE1" w:rsidRPr="001F5AC0" w:rsidRDefault="00854CE1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  <w:hideMark/>
                </w:tcPr>
                <w:p w14:paraId="224D1DA7" w14:textId="77777777" w:rsidR="00854CE1" w:rsidRPr="001F5AC0" w:rsidRDefault="00854CE1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Кол-во (шт.)</w:t>
                  </w:r>
                </w:p>
              </w:tc>
              <w:tc>
                <w:tcPr>
                  <w:tcW w:w="1559" w:type="dxa"/>
                  <w:vAlign w:val="center"/>
                </w:tcPr>
                <w:p w14:paraId="037765D7" w14:textId="77777777" w:rsidR="00854CE1" w:rsidRPr="001F5AC0" w:rsidRDefault="00854CE1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ОКПД2</w:t>
                  </w:r>
                </w:p>
              </w:tc>
            </w:tr>
            <w:tr w:rsidR="00C7513F" w:rsidRPr="001F5AC0" w14:paraId="61C72E5F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5DFF194D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1E7A8135" w14:textId="09A82CE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Вал заряда для HP LJ 1010 / 1200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5CBB86C0" w14:textId="06F0F9B8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12D4BF1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1F5AC0"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  <w:t>26.20.40.120</w:t>
                  </w:r>
                </w:p>
              </w:tc>
            </w:tr>
            <w:tr w:rsidR="00C7513F" w:rsidRPr="001F5AC0" w14:paraId="47F4C898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14AD9D7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1F93D317" w14:textId="13CF549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Вал заряда для HP LJ P1005 / 1505 / M15 / M28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hard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OEM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0515E5DC" w14:textId="65A8C489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40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1FEDDB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74E35231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4C0477D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F8338D7" w14:textId="13ECE0F3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Ролик заряда для HP LJ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Pro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M402/M403/M404n/M427/M506/M428dw, тип 2.5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Hard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58284CF2" w14:textId="16889A8F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30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D1CCCA3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538C7338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FD51EDB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E0D978B" w14:textId="017E97AF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Ракель для HP LJ M402 / M506 / M404 / M406 / M507 OEM-версия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2A7B7D20" w14:textId="119E0AD0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E7BEEFE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1B78E126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E2D093A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0C7E6C4" w14:textId="708DBA09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Вал магнитный для HP LJ M402 / М506 / М404 / М406 / М507 в сборе (металл) OEM-версия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7FECA7DE" w14:textId="77117D24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4F0F878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499C6C1C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7622236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AC715F5" w14:textId="0826E495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Вал магнитный для HP LJ 1010 в сборе (металл)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22A23584" w14:textId="74FAB50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3EBD6CE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20A0055C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0EC4EC2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496211F" w14:textId="571BEA24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Барабан для HP LJ P1005/1505/P1102/w/P1566/P1606w/MFPM125/127/201/225, OEM-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color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E818864" w14:textId="50FFBD8F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A5A2DE8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1CE628EE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5FA595D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60430E70" w14:textId="64F241E4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Барабан для HP LJ 1010/1012/1015/3015, OEM-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color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078DCDBC" w14:textId="7E180610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61A601D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115622B9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4BCF79F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0745B57" w14:textId="3CD6A75D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Фоторецептор для HP LJ M402 / М506 / М404 / М406 / М507 / 4003 / MFP4103 в сборе OEM-версия - шестерня правая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2AE0E482" w14:textId="7AADA253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65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0AB2925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3AD19B10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07EC21D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09E9A123" w14:textId="11DF64F8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Ракель для HP LJ M402 / M506 / M404 / M406 / M507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wiper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OEM-версия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62D783F2" w14:textId="72393692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0EDB8A7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12FE763A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63677BA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429BE161" w14:textId="42312AD3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Тонер для HP LJ M404 / M507 (банка не менее 1кг)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712212AA" w14:textId="17EF78F3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332E816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341354CB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70A4791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0685DDD" w14:textId="7344CB59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Тонер для HP LJ 1010 (банка не менее 1кг)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6EE5DF78" w14:textId="58FFCA22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3BAE5ED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1194B9CC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4A8C337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955FC28" w14:textId="313A0859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Тонер для HP LJ P1505 (банка не менее 1кг)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32B768F1" w14:textId="67FA5B9B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141BA4C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C7513F" w14:paraId="6430EE82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1A885D4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0922CAC5" w14:textId="1A5F1148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Тонер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>-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картридж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для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HP LJ P1005 / 1505 / P1102 / P1560 CB435A/CB436A/CE285A/CE278A Universal (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не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менее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2k)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6C99640" w14:textId="0A9940AC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26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E95CEF2" w14:textId="77777777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</w:tr>
            <w:tr w:rsidR="00C7513F" w:rsidRPr="00C7513F" w14:paraId="73E70F3A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43ACDD7" w14:textId="77777777" w:rsidR="00C7513F" w:rsidRPr="00C7513F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1EF77811" w14:textId="4C26AD8E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Тонер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>-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картридж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для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HP LJ M402 / M426 / Canon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>iSENSYS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LBP-212 CF226X/052H (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не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менее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9k)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6C5D82E" w14:textId="3452C786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F03126F" w14:textId="77777777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</w:tr>
            <w:tr w:rsidR="00C7513F" w:rsidRPr="00C7513F" w14:paraId="6C66C9EF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2401B49" w14:textId="77777777" w:rsidR="00C7513F" w:rsidRPr="00C7513F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706372B1" w14:textId="02DCF57C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Картридж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(N-FX-10/9/Q2612A)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для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Canon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>i-Sensys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MF4018/4120/4140/4150/4270 (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не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менее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2k)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3233F2D4" w14:textId="66BD2CA1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DF7899B" w14:textId="77777777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</w:tr>
            <w:tr w:rsidR="00C7513F" w:rsidRPr="001F5AC0" w14:paraId="18142775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E5DD2BB" w14:textId="77777777" w:rsidR="00C7513F" w:rsidRPr="00C7513F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306A21FB" w14:textId="71C241CD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Чип для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Oki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B412/472 (не менее 3k)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72A6700C" w14:textId="02660B3D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762582B4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5D2DD93F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583A74EA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55A424CD" w14:textId="446358AD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Тонер-картридж для Катюша P133 / M133 TK133 (не менее 3k)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524A69D" w14:textId="1FC9C21C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A189C38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098335AA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2F43BF9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14:paraId="2EADA37D" w14:textId="324DB15A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Комплект тонер-картриджей для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Brother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HL-L3230 TN217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Black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(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black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cyan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magenta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,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yellow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5665B8B1" w14:textId="1A286054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76B46AE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335661BA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9AE73EF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4A23BA5" w14:textId="69998EA1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Тонер для Катюша P130 / 133 / 140 / M240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Universal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(банка не менее 700 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5ED6D5AC" w14:textId="1A042AD1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16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72D0122E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6B363357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3EFEF85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6C477B6" w14:textId="7F9C8985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Тонер для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Oki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BB431/MB491,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Bk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, (банка не менее 1кг</w:t>
                  </w:r>
                  <w:r w:rsidR="004F6732">
                    <w:rPr>
                      <w:rFonts w:ascii="PT Astra Serif" w:hAnsi="PT Astra Serif" w:cs="Calibri"/>
                      <w:sz w:val="26"/>
                      <w:szCs w:val="26"/>
                    </w:rPr>
                    <w:t>.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6A317C5F" w14:textId="2CEB6586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77D4113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463E9291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95C8EB6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DBAA92" w14:textId="2EABB0F2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Чип для HP CF259X, (не менее 10K)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C2B5D56" w14:textId="5DA29819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14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6A86BDB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1DC37A3D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9898EA1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5D319B0A" w14:textId="12AFDC21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Комплект красок для EPSON l110 (</w:t>
                  </w:r>
                  <w:r w:rsidR="004F6732">
                    <w:rPr>
                      <w:rFonts w:ascii="PT Astra Serif" w:hAnsi="PT Astra Serif" w:cs="Calibri"/>
                      <w:sz w:val="26"/>
                      <w:szCs w:val="26"/>
                    </w:rPr>
                    <w:t>комплект 4 цвета.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5315C5B1" w14:textId="41B1EFCB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54E0932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3F5C303C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F353D0A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873A264" w14:textId="7BE43898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Картридж (MLT-D105L) для Samsung ML-1910/1915/2525/2580N/SCX4600 (не менее 2,5K)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3729B69D" w14:textId="62490A1F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64F682B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6D7CFD51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EB335E1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C26C889" w14:textId="7D5C0BF0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Тонер-картридж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Brother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HL-2140 TN2175 (не менее 2.5k)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06E81AC5" w14:textId="27163D20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157B9BB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668884AF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F0F0A14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F0292A2" w14:textId="4F42E59B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Драм-картридж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Brother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HL-2140 DR2175 (не менее 12k)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0C023F3" w14:textId="1B33C3C0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62FE59D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54DD81EC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1E5726D0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078A8FF" w14:textId="546F490B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Тонер для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Xerox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P8e (банка не менее 700г)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7FF7F149" w14:textId="2BE96F66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5F075A1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1F37D18A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50CE0BCE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A7CC35" w14:textId="4C520DC0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Чип для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Xerox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WorkCentre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3210 / 3220 106R01487 (не менее 4k)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3F51D616" w14:textId="35635CF2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18ED2BF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271234D5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B6E610B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8DA888" w14:textId="02E6680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Чип для Катюша P130 / M130 THM130 (не менее 3k)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9873277" w14:textId="3FF16EEE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72A7B686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40EBB94F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081967D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676FB5A" w14:textId="6655F045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Чип для Катюша P130 / M130 PCM130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drum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</w:t>
                  </w:r>
                  <w:r w:rsidR="004F6732">
                    <w:rPr>
                      <w:rFonts w:ascii="PT Astra Serif" w:hAnsi="PT Astra Serif" w:cs="Calibri"/>
                      <w:sz w:val="26"/>
                      <w:szCs w:val="26"/>
                    </w:rPr>
                    <w:br/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(не менее 12k)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D95592E" w14:textId="2C397116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58B0281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72B01D38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2E30F4DD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72E8652" w14:textId="7469CBE9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Чип для Катюша P133 / M133 DR133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drum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(не менее 30k)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3EE3CEEE" w14:textId="32B41D8D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48663D1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5B9CBD61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95DD471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ABF0DB" w14:textId="19C08F53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Чип для Катюша P133 / M133 TK133 (не менее 3k)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1243DA6D" w14:textId="42DE8BC8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01F4B68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C7513F" w14:paraId="0369DEC7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271A21F5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95872D" w14:textId="0B47295D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Вал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проявки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для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Samsung ML-1660 / HP Laser 107 (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>devel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roller) OEM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версия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736F94A6" w14:textId="6EA53E29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AA69333" w14:textId="77777777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</w:tr>
            <w:tr w:rsidR="00C7513F" w:rsidRPr="001F5AC0" w14:paraId="2B935556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F942434" w14:textId="77777777" w:rsidR="00C7513F" w:rsidRPr="00C7513F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val="en-US"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13DA34D" w14:textId="440A8FD4" w:rsidR="00C7513F" w:rsidRPr="00C7513F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  <w:lang w:val="en-US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Ракель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для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  <w:lang w:val="en-US"/>
                    </w:rPr>
                    <w:t xml:space="preserve"> Samsung ML-1660 / HP Laser 107 doctor + foam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74AE9497" w14:textId="544EA82C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88759F7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785A42C1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E3DA0B4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4AF8C7" w14:textId="643C96F3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Вал заряда для Samsung ML-1660 / HP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Laser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107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soft</w:t>
                  </w:r>
                  <w:proofErr w:type="spellEnd"/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3036A689" w14:textId="689694CC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3B9FB11C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6A1141D8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9BFE02C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07CDC8" w14:textId="21EB98E9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Ракель для Samsung ML-1660/1661/1665/1666/HP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Laser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107а, 252</w:t>
                  </w:r>
                  <w:r w:rsidR="004F6732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</w:t>
                  </w: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мм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736E244E" w14:textId="73D736C4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6373BC72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61288BF2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3317F2E8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8CE764A" w14:textId="252AE164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Фоторецептор для Samsung ML-1660 / HP </w:t>
                  </w:r>
                  <w:proofErr w:type="spellStart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Laser</w:t>
                  </w:r>
                  <w:proofErr w:type="spellEnd"/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 xml:space="preserve"> 107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639CBDB6" w14:textId="225CE32F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F26DE3D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5831E409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B8DAF2F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358689F9" w14:textId="79157AAA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Оригинальный черный тонер-картридж для МФУ Sindoh C300 (не менее 6K)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0567DE84" w14:textId="60843DCA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7CD0253F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0938CB3D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0D061ABE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3E3CACF6" w14:textId="480FB495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Оригинальный голубой тонер-картридж для МФУ Sindoh C300 (не менее 6K)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38C42D36" w14:textId="4C4365AB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9075445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306FB1E8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62D9936A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4FF92272" w14:textId="1D8F96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Оригинальный пурпурный тонер-картридж для МФУ Sindoh C300 (не менее 6K)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23AB608F" w14:textId="50A0318E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00A40C12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  <w:tr w:rsidR="00C7513F" w:rsidRPr="001F5AC0" w14:paraId="5F423413" w14:textId="77777777" w:rsidTr="00B732B8">
              <w:trPr>
                <w:trHeight w:val="510"/>
                <w:jc w:val="center"/>
              </w:trPr>
              <w:tc>
                <w:tcPr>
                  <w:tcW w:w="567" w:type="dxa"/>
                  <w:shd w:val="clear" w:color="auto" w:fill="auto"/>
                  <w:noWrap/>
                  <w:vAlign w:val="center"/>
                </w:tcPr>
                <w:p w14:paraId="4808E0EE" w14:textId="77777777" w:rsidR="00C7513F" w:rsidRPr="001F5AC0" w:rsidRDefault="00C7513F" w:rsidP="00CD4412">
                  <w:pPr>
                    <w:pStyle w:val="a3"/>
                    <w:framePr w:hSpace="180" w:wrap="around" w:vAnchor="text" w:hAnchor="text" w:xAlign="center" w:y="1"/>
                    <w:numPr>
                      <w:ilvl w:val="0"/>
                      <w:numId w:val="1"/>
                    </w:numPr>
                    <w:ind w:hanging="69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  <w:tc>
                <w:tcPr>
                  <w:tcW w:w="6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</w:tcPr>
                <w:p w14:paraId="17A9F307" w14:textId="288C2102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Оригинальный желтый тонер-картридж для МФУ Sindoh C300 (не менее 6K)</w:t>
                  </w:r>
                </w:p>
              </w:tc>
              <w:tc>
                <w:tcPr>
                  <w:tcW w:w="992" w:type="dxa"/>
                  <w:shd w:val="clear" w:color="auto" w:fill="auto"/>
                  <w:vAlign w:val="bottom"/>
                </w:tcPr>
                <w:p w14:paraId="6DDD0631" w14:textId="2C99E5A9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 w:cs="Calibri"/>
                      <w:color w:val="000000"/>
                    </w:rPr>
                  </w:pPr>
                  <w:r w:rsidRPr="0093313E">
                    <w:rPr>
                      <w:rFonts w:ascii="PT Astra Serif" w:hAnsi="PT Astra Serif" w:cs="Calibri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3437DE9" w14:textId="77777777" w:rsidR="00C7513F" w:rsidRPr="001F5AC0" w:rsidRDefault="00C7513F" w:rsidP="00CD4412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eastAsia="Times New Roman" w:hAnsi="PT Astra Serif"/>
                      <w:b/>
                      <w:bCs/>
                      <w:lang w:eastAsia="ru-RU"/>
                    </w:rPr>
                  </w:pPr>
                </w:p>
              </w:tc>
            </w:tr>
          </w:tbl>
          <w:p w14:paraId="22FB784F" w14:textId="118A3BCF" w:rsidR="00375C4D" w:rsidRPr="001F5AC0" w:rsidRDefault="00375C4D" w:rsidP="00561AEE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</w:p>
        </w:tc>
      </w:tr>
      <w:tr w:rsidR="00375C4D" w:rsidRPr="001F5AC0" w14:paraId="58AB820D" w14:textId="77777777" w:rsidTr="00854CE1">
        <w:trPr>
          <w:jc w:val="center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517" w14:textId="77777777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2A9" w14:textId="1380BF0B" w:rsidR="00375C4D" w:rsidRPr="001F5AC0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</w:rPr>
              <w:t>Расчет средней цены</w:t>
            </w:r>
          </w:p>
        </w:tc>
        <w:tc>
          <w:tcPr>
            <w:tcW w:w="102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B52E" w14:textId="112CB7A8" w:rsidR="00375C4D" w:rsidRPr="004F6732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№1 – 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>2</w:t>
            </w:r>
            <w:r w:rsidR="00E2475C" w:rsidRPr="004F6732">
              <w:rPr>
                <w:rFonts w:ascii="PT Astra Serif" w:hAnsi="PT Astra Serif"/>
                <w:sz w:val="24"/>
                <w:szCs w:val="24"/>
              </w:rPr>
              <w:t>77</w:t>
            </w:r>
            <w:r w:rsidR="00C96F4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2475C" w:rsidRPr="004F6732">
              <w:rPr>
                <w:rFonts w:ascii="PT Astra Serif" w:hAnsi="PT Astra Serif"/>
                <w:sz w:val="24"/>
                <w:szCs w:val="24"/>
              </w:rPr>
              <w:t>110</w:t>
            </w:r>
            <w:r w:rsidR="004817C7" w:rsidRPr="004F6732">
              <w:rPr>
                <w:rFonts w:ascii="PT Astra Serif" w:hAnsi="PT Astra Serif"/>
                <w:sz w:val="24"/>
                <w:szCs w:val="24"/>
              </w:rPr>
              <w:t>,00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56B90DC" w14:textId="14987FD5" w:rsidR="00375C4D" w:rsidRPr="004F6732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№2 – 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>2</w:t>
            </w:r>
            <w:r w:rsidR="00E2475C" w:rsidRPr="004F6732">
              <w:rPr>
                <w:rFonts w:ascii="PT Astra Serif" w:hAnsi="PT Astra Serif"/>
                <w:sz w:val="24"/>
                <w:szCs w:val="24"/>
              </w:rPr>
              <w:t>63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2475C" w:rsidRPr="004F6732">
              <w:rPr>
                <w:rFonts w:ascii="PT Astra Serif" w:hAnsi="PT Astra Serif"/>
                <w:sz w:val="24"/>
                <w:szCs w:val="24"/>
              </w:rPr>
              <w:t>750</w:t>
            </w:r>
            <w:r w:rsidR="004817C7" w:rsidRPr="004F6732">
              <w:rPr>
                <w:rFonts w:ascii="PT Astra Serif" w:hAnsi="PT Astra Serif"/>
                <w:sz w:val="24"/>
                <w:szCs w:val="24"/>
              </w:rPr>
              <w:t>,00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AA11806" w14:textId="019F6830" w:rsidR="00375C4D" w:rsidRPr="004F6732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№3 – 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>2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t>18</w:t>
            </w:r>
            <w:r w:rsidR="00C96F4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t>311</w:t>
            </w:r>
            <w:r w:rsidR="004817C7" w:rsidRPr="004F6732">
              <w:rPr>
                <w:rFonts w:ascii="PT Astra Serif" w:hAnsi="PT Astra Serif"/>
                <w:sz w:val="24"/>
                <w:szCs w:val="24"/>
              </w:rPr>
              <w:t>,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t>55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44004031" w14:textId="50C09402" w:rsidR="00375C4D" w:rsidRPr="004F6732" w:rsidRDefault="00375C4D" w:rsidP="00427450">
            <w:pPr>
              <w:rPr>
                <w:rFonts w:ascii="PT Astra Serif" w:hAnsi="PT Astra Serif"/>
                <w:b/>
                <w:sz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>Расчёт средней цены поставк</w:t>
            </w:r>
            <w:r w:rsidR="009D7FAD" w:rsidRPr="004F6732">
              <w:rPr>
                <w:rFonts w:ascii="PT Astra Serif" w:hAnsi="PT Astra Serif"/>
                <w:sz w:val="24"/>
                <w:szCs w:val="24"/>
              </w:rPr>
              <w:t>и</w:t>
            </w:r>
            <w:r w:rsidR="000B5F70" w:rsidRPr="004F6732">
              <w:rPr>
                <w:rFonts w:ascii="PT Astra Serif" w:hAnsi="PT Astra Serif"/>
                <w:sz w:val="24"/>
                <w:szCs w:val="24"/>
              </w:rPr>
              <w:t xml:space="preserve"> картриджей и комплектующих к ним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br/>
            </w:r>
            <w:r w:rsidRPr="004F6732">
              <w:rPr>
                <w:rFonts w:ascii="PT Astra Serif" w:hAnsi="PT Astra Serif"/>
                <w:sz w:val="24"/>
                <w:szCs w:val="24"/>
              </w:rPr>
              <w:t>(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t>277 110,00++263 750,00</w:t>
            </w:r>
            <w:r w:rsidRPr="004F6732">
              <w:rPr>
                <w:rFonts w:ascii="PT Astra Serif" w:hAnsi="PT Astra Serif"/>
                <w:sz w:val="24"/>
                <w:szCs w:val="24"/>
              </w:rPr>
              <w:t>+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t>218 311,55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)/3= 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>224 922</w:t>
            </w:r>
            <w:r w:rsidR="000B5F70" w:rsidRPr="004F6732">
              <w:rPr>
                <w:rFonts w:ascii="PT Astra Serif" w:hAnsi="PT Astra Serif"/>
                <w:sz w:val="24"/>
                <w:szCs w:val="24"/>
              </w:rPr>
              <w:t>,</w:t>
            </w:r>
            <w:r w:rsidR="00C96F40" w:rsidRPr="004F6732">
              <w:rPr>
                <w:rFonts w:ascii="PT Astra Serif" w:hAnsi="PT Astra Serif"/>
                <w:sz w:val="24"/>
                <w:szCs w:val="24"/>
              </w:rPr>
              <w:t>66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</w:tc>
      </w:tr>
      <w:tr w:rsidR="00561AEE" w:rsidRPr="001F5AC0" w14:paraId="7AE45D69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AAF" w14:textId="10F53E6D" w:rsidR="00561AEE" w:rsidRPr="001F5AC0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  <w:szCs w:val="24"/>
              </w:rPr>
              <w:t xml:space="preserve">Используемый метод определения НМЦК </w:t>
            </w:r>
            <w:r w:rsidRPr="001F5AC0">
              <w:rPr>
                <w:rFonts w:ascii="PT Astra Serif" w:hAnsi="PT Astra Serif"/>
                <w:b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5BE" w14:textId="7FCF73BC" w:rsidR="00561AEE" w:rsidRPr="004F6732" w:rsidRDefault="00561AEE" w:rsidP="00561AEE">
            <w:pPr>
              <w:ind w:left="57"/>
              <w:rPr>
                <w:rFonts w:ascii="PT Astra Serif" w:hAnsi="PT Astra Serif"/>
                <w:sz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>Сопоставление рыночных цен</w:t>
            </w:r>
          </w:p>
        </w:tc>
      </w:tr>
      <w:tr w:rsidR="00561AEE" w:rsidRPr="001F5AC0" w14:paraId="4C5FE103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0CD" w14:textId="2509FF46" w:rsidR="00561AEE" w:rsidRPr="001F5AC0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1F5AC0">
              <w:rPr>
                <w:rFonts w:ascii="PT Astra Serif" w:hAnsi="PT Astra Serif"/>
                <w:b/>
                <w:sz w:val="24"/>
                <w:szCs w:val="24"/>
              </w:rPr>
              <w:t>Расчет НМЦК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F33D" w14:textId="126D5038" w:rsidR="00561AEE" w:rsidRPr="004F6732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>Коммерческое предложение № 1 –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2475C" w:rsidRPr="004F6732">
              <w:rPr>
                <w:rFonts w:ascii="PT Astra Serif" w:hAnsi="PT Astra Serif"/>
                <w:sz w:val="24"/>
                <w:szCs w:val="24"/>
              </w:rPr>
              <w:t>277 110</w:t>
            </w:r>
            <w:r w:rsidR="003B1587" w:rsidRPr="004F6732">
              <w:rPr>
                <w:rFonts w:ascii="PT Astra Serif" w:hAnsi="PT Astra Serif"/>
                <w:sz w:val="24"/>
                <w:szCs w:val="24"/>
              </w:rPr>
              <w:t>,00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2F0D7002" w14:textId="7D5444B8" w:rsidR="00561AEE" w:rsidRPr="004F6732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>Коммерческое предложение № 2</w:t>
            </w:r>
            <w:r w:rsidR="0042745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F6732">
              <w:rPr>
                <w:rFonts w:ascii="PT Astra Serif" w:hAnsi="PT Astra Serif"/>
                <w:sz w:val="24"/>
                <w:szCs w:val="24"/>
              </w:rPr>
              <w:t>–</w:t>
            </w:r>
            <w:r w:rsidR="00C96F4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E2475C" w:rsidRPr="004F6732">
              <w:rPr>
                <w:rFonts w:ascii="PT Astra Serif" w:hAnsi="PT Astra Serif"/>
                <w:sz w:val="24"/>
                <w:szCs w:val="24"/>
              </w:rPr>
              <w:t>263 750</w:t>
            </w:r>
            <w:r w:rsidR="003B1587" w:rsidRPr="004F6732">
              <w:rPr>
                <w:rFonts w:ascii="PT Astra Serif" w:hAnsi="PT Astra Serif"/>
                <w:sz w:val="24"/>
                <w:szCs w:val="24"/>
              </w:rPr>
              <w:t>,00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318ED884" w14:textId="7EF43B1E" w:rsidR="00561AEE" w:rsidRPr="004F6732" w:rsidRDefault="00561AEE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>Коммерческое предложение № 3</w:t>
            </w:r>
            <w:r w:rsidR="0042745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F6732">
              <w:rPr>
                <w:rFonts w:ascii="PT Astra Serif" w:hAnsi="PT Astra Serif"/>
                <w:sz w:val="24"/>
                <w:szCs w:val="24"/>
              </w:rPr>
              <w:t>–</w:t>
            </w:r>
            <w:r w:rsidR="00C96F4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t>218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t>311</w:t>
            </w:r>
            <w:r w:rsidR="003B1587" w:rsidRPr="004F6732">
              <w:rPr>
                <w:rFonts w:ascii="PT Astra Serif" w:hAnsi="PT Astra Serif"/>
                <w:sz w:val="24"/>
                <w:szCs w:val="24"/>
              </w:rPr>
              <w:t>,</w:t>
            </w:r>
            <w:r w:rsidR="000010AC" w:rsidRPr="004F6732">
              <w:rPr>
                <w:rFonts w:ascii="PT Astra Serif" w:hAnsi="PT Astra Serif"/>
                <w:sz w:val="24"/>
                <w:szCs w:val="24"/>
              </w:rPr>
              <w:t>55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</w:p>
          <w:p w14:paraId="65BCA132" w14:textId="7A7F4C45" w:rsidR="003B1587" w:rsidRPr="004F6732" w:rsidRDefault="003B1587" w:rsidP="003B1587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 xml:space="preserve">В результате проведенного анализа рынка и расчетов начальная (максимальная) цена контракта на поставку </w:t>
            </w:r>
            <w:r w:rsidR="00C96F40" w:rsidRPr="004F6732">
              <w:rPr>
                <w:rFonts w:ascii="PT Astra Serif" w:hAnsi="PT Astra Serif"/>
                <w:sz w:val="24"/>
                <w:szCs w:val="24"/>
              </w:rPr>
              <w:t xml:space="preserve">картриджей и 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комплектующих к </w:t>
            </w:r>
            <w:r w:rsidR="00C96F40" w:rsidRPr="004F6732">
              <w:rPr>
                <w:rFonts w:ascii="PT Astra Serif" w:hAnsi="PT Astra Serif"/>
                <w:sz w:val="24"/>
                <w:szCs w:val="24"/>
              </w:rPr>
              <w:t>ним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составляет: </w:t>
            </w:r>
            <w:r w:rsidR="004F6732" w:rsidRPr="004F6732">
              <w:rPr>
                <w:rFonts w:ascii="PT Astra Serif" w:hAnsi="PT Astra Serif"/>
                <w:sz w:val="24"/>
                <w:szCs w:val="24"/>
              </w:rPr>
              <w:t>253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4F6732" w:rsidRPr="004F6732">
              <w:rPr>
                <w:rFonts w:ascii="PT Astra Serif" w:hAnsi="PT Astra Serif"/>
                <w:sz w:val="24"/>
                <w:szCs w:val="24"/>
              </w:rPr>
              <w:t>057</w:t>
            </w:r>
            <w:r w:rsidRPr="004F6732">
              <w:rPr>
                <w:rFonts w:ascii="PT Astra Serif" w:hAnsi="PT Astra Serif"/>
                <w:sz w:val="24"/>
                <w:szCs w:val="24"/>
              </w:rPr>
              <w:t>,</w:t>
            </w:r>
            <w:r w:rsidR="004F6732" w:rsidRPr="004F6732">
              <w:rPr>
                <w:rFonts w:ascii="PT Astra Serif" w:hAnsi="PT Astra Serif"/>
                <w:sz w:val="24"/>
                <w:szCs w:val="24"/>
              </w:rPr>
              <w:t>18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</w:p>
          <w:p w14:paraId="1080DBD3" w14:textId="31B2B51F" w:rsidR="003B1587" w:rsidRPr="004F6732" w:rsidRDefault="003B1587" w:rsidP="003B1587">
            <w:pPr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  <w:bookmarkStart w:id="0" w:name="_Hlk193886035"/>
            <w:r w:rsidRPr="004F6732">
              <w:rPr>
                <w:rFonts w:ascii="PT Astra Serif" w:hAnsi="PT Astra Serif"/>
                <w:sz w:val="24"/>
                <w:szCs w:val="24"/>
              </w:rPr>
              <w:t xml:space="preserve">В соответствии с частью 2 статьи 72 Бюджетного кодекса РФ государственные контракты заключаются и оплачиваются в пределах лимитов бюджетных обязательств. В связи с тем, </w:t>
            </w:r>
            <w:r w:rsidRPr="004F6732">
              <w:rPr>
                <w:rFonts w:ascii="PT Astra Serif" w:hAnsi="PT Astra Serif"/>
                <w:sz w:val="24"/>
                <w:szCs w:val="24"/>
              </w:rPr>
              <w:br/>
            </w:r>
            <w:r w:rsidRPr="004F6732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что НМЦК превышает доведенные лимиты, принято решение установить НМЦК исходя </w:t>
            </w:r>
            <w:r w:rsidRPr="004F6732">
              <w:rPr>
                <w:rFonts w:ascii="PT Astra Serif" w:hAnsi="PT Astra Serif"/>
                <w:sz w:val="24"/>
                <w:szCs w:val="24"/>
              </w:rPr>
              <w:br/>
              <w:t xml:space="preserve">из доведенных лимитов бюджетных обязательств, а именно 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t xml:space="preserve">218 </w:t>
            </w:r>
            <w:r w:rsidR="0093373E" w:rsidRPr="004F6732">
              <w:rPr>
                <w:rFonts w:ascii="PT Astra Serif" w:hAnsi="PT Astra Serif"/>
                <w:sz w:val="24"/>
                <w:szCs w:val="24"/>
              </w:rPr>
              <w:t>000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,00 руб. (письмо Министерства экономического развития РФ от 18.12.2015 № Д28и-3771 «О разъяснении рекомендаций по формированию НМЦК», письмо Министерства финансов РФ от 08.09.2017 </w:t>
            </w:r>
            <w:r w:rsidR="001F5AC0" w:rsidRPr="004F6732">
              <w:rPr>
                <w:rFonts w:ascii="PT Astra Serif" w:hAnsi="PT Astra Serif"/>
                <w:sz w:val="24"/>
                <w:szCs w:val="24"/>
              </w:rPr>
              <w:br/>
            </w:r>
            <w:r w:rsidRPr="004F6732">
              <w:rPr>
                <w:rFonts w:ascii="PT Astra Serif" w:hAnsi="PT Astra Serif"/>
                <w:sz w:val="24"/>
                <w:szCs w:val="24"/>
              </w:rPr>
              <w:t>№ 24-01-09/58179).</w:t>
            </w:r>
          </w:p>
          <w:p w14:paraId="4EB68D84" w14:textId="620B22DB" w:rsidR="00561AEE" w:rsidRPr="004F6732" w:rsidRDefault="003B1587" w:rsidP="00C96F40">
            <w:pPr>
              <w:ind w:firstLine="709"/>
              <w:jc w:val="both"/>
              <w:rPr>
                <w:rFonts w:ascii="PT Astra Serif" w:hAnsi="PT Astra Serif"/>
                <w:sz w:val="24"/>
              </w:rPr>
            </w:pPr>
            <w:r w:rsidRPr="004F6732">
              <w:rPr>
                <w:rFonts w:ascii="PT Astra Serif" w:hAnsi="PT Astra Serif"/>
                <w:sz w:val="24"/>
                <w:szCs w:val="24"/>
              </w:rPr>
              <w:t xml:space="preserve">Исходя из вышеуказанного начальная (максимальная) цена контракта составит: </w:t>
            </w:r>
            <w:r w:rsidR="001F5AC0" w:rsidRPr="004F6732">
              <w:rPr>
                <w:rFonts w:ascii="PT Astra Serif" w:hAnsi="PT Astra Serif"/>
                <w:b/>
                <w:bCs/>
                <w:sz w:val="24"/>
                <w:szCs w:val="24"/>
              </w:rPr>
              <w:t>218</w:t>
            </w:r>
            <w:r w:rsidRPr="004F6732">
              <w:rPr>
                <w:rFonts w:ascii="PT Astra Serif" w:hAnsi="PT Astra Serif"/>
                <w:b/>
                <w:bCs/>
                <w:sz w:val="24"/>
                <w:szCs w:val="24"/>
              </w:rPr>
              <w:t> </w:t>
            </w:r>
            <w:r w:rsidR="0093373E" w:rsidRPr="004F6732">
              <w:rPr>
                <w:rFonts w:ascii="PT Astra Serif" w:hAnsi="PT Astra Serif"/>
                <w:b/>
                <w:bCs/>
                <w:sz w:val="24"/>
                <w:szCs w:val="24"/>
              </w:rPr>
              <w:t>0</w:t>
            </w:r>
            <w:r w:rsidRPr="004F6732">
              <w:rPr>
                <w:rFonts w:ascii="PT Astra Serif" w:hAnsi="PT Astra Serif"/>
                <w:b/>
                <w:bCs/>
                <w:sz w:val="24"/>
                <w:szCs w:val="24"/>
              </w:rPr>
              <w:t>00,00</w:t>
            </w:r>
            <w:r w:rsidRPr="004F6732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  <w:bookmarkEnd w:id="0"/>
          </w:p>
        </w:tc>
      </w:tr>
    </w:tbl>
    <w:p w14:paraId="1DC61AFF" w14:textId="76B55481" w:rsidR="00150A83" w:rsidRPr="001F5AC0" w:rsidRDefault="00150A83" w:rsidP="00FA23D0">
      <w:pPr>
        <w:tabs>
          <w:tab w:val="left" w:pos="13438"/>
        </w:tabs>
        <w:spacing w:before="120" w:after="120"/>
        <w:ind w:right="8250" w:firstLine="567"/>
        <w:jc w:val="both"/>
        <w:rPr>
          <w:rFonts w:ascii="PT Astra Serif" w:hAnsi="PT Astra Serif"/>
          <w:b/>
          <w:sz w:val="24"/>
        </w:rPr>
      </w:pPr>
    </w:p>
    <w:sectPr w:rsidR="00150A83" w:rsidRPr="001F5AC0" w:rsidSect="00561AEE">
      <w:headerReference w:type="default" r:id="rId7"/>
      <w:pgSz w:w="16838" w:h="11906" w:orient="landscape"/>
      <w:pgMar w:top="709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CD64" w14:textId="77777777" w:rsidR="007167F5" w:rsidRDefault="007167F5">
      <w:r>
        <w:separator/>
      </w:r>
    </w:p>
  </w:endnote>
  <w:endnote w:type="continuationSeparator" w:id="0">
    <w:p w14:paraId="753593C7" w14:textId="77777777" w:rsidR="007167F5" w:rsidRDefault="0071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6798F" w14:textId="77777777" w:rsidR="007167F5" w:rsidRDefault="007167F5">
      <w:r>
        <w:separator/>
      </w:r>
    </w:p>
  </w:footnote>
  <w:footnote w:type="continuationSeparator" w:id="0">
    <w:p w14:paraId="158FD7AD" w14:textId="77777777" w:rsidR="007167F5" w:rsidRDefault="00716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AB107" w14:textId="77777777" w:rsidR="00150A83" w:rsidRDefault="00150A83">
    <w:pPr>
      <w:pStyle w:val="ac"/>
      <w:jc w:val="right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B4EA7"/>
    <w:multiLevelType w:val="hybridMultilevel"/>
    <w:tmpl w:val="FD44CFF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A83"/>
    <w:rsid w:val="000010AC"/>
    <w:rsid w:val="000B5F70"/>
    <w:rsid w:val="00150A83"/>
    <w:rsid w:val="001F5AC0"/>
    <w:rsid w:val="00375C4D"/>
    <w:rsid w:val="003B1587"/>
    <w:rsid w:val="00413761"/>
    <w:rsid w:val="00427450"/>
    <w:rsid w:val="004550EB"/>
    <w:rsid w:val="004817C7"/>
    <w:rsid w:val="004F6732"/>
    <w:rsid w:val="00561AEE"/>
    <w:rsid w:val="007167F5"/>
    <w:rsid w:val="00854CE1"/>
    <w:rsid w:val="008625B1"/>
    <w:rsid w:val="00877F94"/>
    <w:rsid w:val="008F54A3"/>
    <w:rsid w:val="00914C6C"/>
    <w:rsid w:val="0093373E"/>
    <w:rsid w:val="00990CB0"/>
    <w:rsid w:val="009D7447"/>
    <w:rsid w:val="009D7FAD"/>
    <w:rsid w:val="00B1590B"/>
    <w:rsid w:val="00C7513F"/>
    <w:rsid w:val="00C96F40"/>
    <w:rsid w:val="00CD0B12"/>
    <w:rsid w:val="00CD4412"/>
    <w:rsid w:val="00D6020A"/>
    <w:rsid w:val="00E2475C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4BA5"/>
  <w15:docId w15:val="{48D7658A-540E-4953-9500-63C7A7DE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vsv_89</cp:lastModifiedBy>
  <cp:revision>11</cp:revision>
  <dcterms:created xsi:type="dcterms:W3CDTF">2022-05-19T17:51:00Z</dcterms:created>
  <dcterms:modified xsi:type="dcterms:W3CDTF">2026-08-03T06:20:00Z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