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7F92" w:rsidRPr="004B7F92" w:rsidRDefault="004B7F92" w:rsidP="004B7F92">
      <w:pPr>
        <w:pStyle w:val="a4"/>
        <w:jc w:val="center"/>
        <w:rPr>
          <w:sz w:val="24"/>
          <w:szCs w:val="24"/>
          <w:lang w:val="ru-RU"/>
        </w:rPr>
      </w:pPr>
      <w:r w:rsidRPr="004B7F92">
        <w:rPr>
          <w:sz w:val="24"/>
          <w:szCs w:val="24"/>
          <w:lang w:val="ru-RU"/>
        </w:rPr>
        <w:t>Контракт №</w:t>
      </w:r>
      <w:r w:rsidR="00CB5A73">
        <w:rPr>
          <w:sz w:val="24"/>
          <w:szCs w:val="24"/>
          <w:lang w:val="ru-RU"/>
        </w:rPr>
        <w:t xml:space="preserve"> </w:t>
      </w:r>
      <w:r w:rsidR="00CB5A73" w:rsidRPr="00CB5A73">
        <w:rPr>
          <w:b/>
          <w:sz w:val="24"/>
          <w:szCs w:val="24"/>
          <w:lang w:val="ru-RU"/>
        </w:rPr>
        <w:t>28-2026/ЕП-ГЗ</w:t>
      </w:r>
    </w:p>
    <w:p w:rsidR="004B7F92" w:rsidRPr="004B7F92" w:rsidRDefault="004B7F92" w:rsidP="004B7F92">
      <w:pPr>
        <w:pStyle w:val="a4"/>
        <w:jc w:val="center"/>
        <w:rPr>
          <w:sz w:val="24"/>
          <w:szCs w:val="24"/>
          <w:lang w:val="ru-RU"/>
        </w:rPr>
      </w:pPr>
      <w:r w:rsidRPr="004B7F92">
        <w:rPr>
          <w:sz w:val="24"/>
          <w:szCs w:val="24"/>
          <w:lang w:val="ru-RU"/>
        </w:rPr>
        <w:t>на оказание услуг в сфере обязательного страхования гражданской ответственности владельцев транспортных средств (ОСАГО)</w:t>
      </w:r>
    </w:p>
    <w:p w:rsidR="004B7F92" w:rsidRPr="002E1FDD" w:rsidRDefault="004B7F92" w:rsidP="004B7F92">
      <w:pPr>
        <w:pStyle w:val="a4"/>
        <w:jc w:val="center"/>
        <w:rPr>
          <w:sz w:val="24"/>
          <w:szCs w:val="24"/>
          <w:lang w:val="ru-RU"/>
        </w:rPr>
      </w:pPr>
      <w:r w:rsidRPr="004B7F92">
        <w:rPr>
          <w:sz w:val="24"/>
          <w:szCs w:val="24"/>
          <w:lang w:val="ru-RU"/>
        </w:rPr>
        <w:t xml:space="preserve">(Идентификационный код закупки: </w:t>
      </w:r>
      <w:r w:rsidR="00CB5A73">
        <w:rPr>
          <w:sz w:val="24"/>
          <w:szCs w:val="24"/>
          <w:lang w:val="ru-RU"/>
        </w:rPr>
        <w:t>261770802438677050100100220280000244</w:t>
      </w:r>
      <w:r w:rsidRPr="004B7F92">
        <w:rPr>
          <w:sz w:val="24"/>
          <w:szCs w:val="24"/>
          <w:lang w:val="ru-RU"/>
        </w:rPr>
        <w:t>)</w:t>
      </w:r>
    </w:p>
    <w:tbl>
      <w:tblPr>
        <w:tblStyle w:val="af8"/>
        <w:tblW w:w="9781" w:type="dxa"/>
        <w:tblLayout w:type="fixed"/>
        <w:tblLook w:val="04A0" w:firstRow="1" w:lastRow="0" w:firstColumn="1" w:lastColumn="0" w:noHBand="0" w:noVBand="1"/>
      </w:tblPr>
      <w:tblGrid>
        <w:gridCol w:w="4824"/>
        <w:gridCol w:w="4957"/>
      </w:tblGrid>
      <w:tr w:rsidR="00B3251D" w:rsidRPr="002E1FDD">
        <w:tc>
          <w:tcPr>
            <w:tcW w:w="4824" w:type="dxa"/>
            <w:tcBorders>
              <w:top w:val="nil"/>
              <w:left w:val="nil"/>
              <w:bottom w:val="nil"/>
              <w:right w:val="nil"/>
            </w:tcBorders>
          </w:tcPr>
          <w:p w:rsidR="004B7F92" w:rsidRDefault="004B7F92">
            <w:pPr>
              <w:pStyle w:val="a4"/>
              <w:ind w:firstLine="426"/>
              <w:jc w:val="both"/>
              <w:rPr>
                <w:sz w:val="24"/>
                <w:szCs w:val="24"/>
                <w:lang w:val="ru-RU"/>
              </w:rPr>
            </w:pPr>
          </w:p>
          <w:p w:rsidR="004B7F92" w:rsidRDefault="004B7F92">
            <w:pPr>
              <w:pStyle w:val="a4"/>
              <w:ind w:firstLine="426"/>
              <w:jc w:val="both"/>
              <w:rPr>
                <w:sz w:val="24"/>
                <w:szCs w:val="24"/>
                <w:lang w:val="ru-RU"/>
              </w:rPr>
            </w:pPr>
          </w:p>
          <w:p w:rsidR="00B3251D" w:rsidRPr="002E1FDD" w:rsidRDefault="00780A99">
            <w:pPr>
              <w:pStyle w:val="a4"/>
              <w:ind w:firstLine="426"/>
              <w:jc w:val="both"/>
              <w:rPr>
                <w:sz w:val="24"/>
                <w:szCs w:val="24"/>
                <w:lang w:val="ru-RU"/>
              </w:rPr>
            </w:pPr>
            <w:r w:rsidRPr="002E1FDD">
              <w:rPr>
                <w:sz w:val="24"/>
                <w:szCs w:val="24"/>
                <w:lang w:val="ru-RU"/>
              </w:rPr>
              <w:t xml:space="preserve"> г. Москва</w:t>
            </w:r>
          </w:p>
        </w:tc>
        <w:tc>
          <w:tcPr>
            <w:tcW w:w="4956" w:type="dxa"/>
            <w:tcBorders>
              <w:top w:val="nil"/>
              <w:left w:val="nil"/>
              <w:bottom w:val="nil"/>
              <w:right w:val="nil"/>
            </w:tcBorders>
          </w:tcPr>
          <w:p w:rsidR="004B7F92" w:rsidRDefault="004B7F92" w:rsidP="00EE756D">
            <w:pPr>
              <w:pStyle w:val="a4"/>
              <w:ind w:firstLine="1160"/>
              <w:jc w:val="center"/>
              <w:rPr>
                <w:sz w:val="24"/>
                <w:szCs w:val="24"/>
                <w:lang w:val="ru-RU"/>
              </w:rPr>
            </w:pPr>
          </w:p>
          <w:p w:rsidR="004B7F92" w:rsidRDefault="004B7F92" w:rsidP="00EE756D">
            <w:pPr>
              <w:pStyle w:val="a4"/>
              <w:ind w:firstLine="1160"/>
              <w:jc w:val="center"/>
              <w:rPr>
                <w:sz w:val="24"/>
                <w:szCs w:val="24"/>
                <w:lang w:val="ru-RU"/>
              </w:rPr>
            </w:pPr>
          </w:p>
          <w:p w:rsidR="00B3251D" w:rsidRPr="002E1FDD" w:rsidRDefault="00780A99" w:rsidP="00EE756D">
            <w:pPr>
              <w:pStyle w:val="a4"/>
              <w:ind w:firstLine="1160"/>
              <w:jc w:val="center"/>
              <w:rPr>
                <w:sz w:val="24"/>
                <w:szCs w:val="24"/>
                <w:lang w:val="ru-RU"/>
              </w:rPr>
            </w:pPr>
            <w:r w:rsidRPr="002E1FDD">
              <w:rPr>
                <w:sz w:val="24"/>
                <w:szCs w:val="24"/>
                <w:lang w:val="ru-RU"/>
              </w:rPr>
              <w:t>«</w:t>
            </w:r>
            <w:r w:rsidRPr="002E1FDD">
              <w:rPr>
                <w:sz w:val="24"/>
                <w:szCs w:val="24"/>
              </w:rPr>
              <w:t>_____</w:t>
            </w:r>
            <w:r w:rsidRPr="002E1FDD">
              <w:rPr>
                <w:sz w:val="24"/>
                <w:szCs w:val="24"/>
                <w:lang w:val="ru-RU"/>
              </w:rPr>
              <w:t xml:space="preserve">» </w:t>
            </w:r>
            <w:r w:rsidRPr="002E1FDD">
              <w:rPr>
                <w:sz w:val="24"/>
                <w:szCs w:val="24"/>
              </w:rPr>
              <w:t>___________</w:t>
            </w:r>
            <w:r w:rsidRPr="002E1FDD">
              <w:rPr>
                <w:sz w:val="24"/>
                <w:szCs w:val="24"/>
                <w:lang w:val="ru-RU"/>
              </w:rPr>
              <w:t>202</w:t>
            </w:r>
            <w:r w:rsidR="00EE756D">
              <w:rPr>
                <w:sz w:val="24"/>
                <w:szCs w:val="24"/>
                <w:lang w:val="ru-RU"/>
              </w:rPr>
              <w:t>6</w:t>
            </w:r>
            <w:r w:rsidRPr="002E1FDD">
              <w:rPr>
                <w:sz w:val="24"/>
                <w:szCs w:val="24"/>
                <w:lang w:val="ru-RU"/>
              </w:rPr>
              <w:t xml:space="preserve"> г.</w:t>
            </w:r>
          </w:p>
        </w:tc>
      </w:tr>
    </w:tbl>
    <w:p w:rsidR="00B3251D" w:rsidRPr="002E1FDD" w:rsidRDefault="00B3251D">
      <w:pPr>
        <w:ind w:right="7"/>
        <w:jc w:val="both"/>
        <w:rPr>
          <w:sz w:val="24"/>
          <w:szCs w:val="24"/>
          <w:lang w:val="ru-RU"/>
        </w:rPr>
      </w:pPr>
    </w:p>
    <w:p w:rsidR="00B3251D" w:rsidRPr="00DA5FEB" w:rsidRDefault="00780A99">
      <w:pPr>
        <w:spacing w:line="276" w:lineRule="auto"/>
        <w:ind w:right="7" w:firstLine="567"/>
        <w:jc w:val="both"/>
        <w:rPr>
          <w:sz w:val="24"/>
          <w:szCs w:val="24"/>
          <w:lang w:val="ru-RU"/>
        </w:rPr>
      </w:pPr>
      <w:r w:rsidRPr="00CD6CF0">
        <w:rPr>
          <w:b/>
          <w:sz w:val="24"/>
          <w:szCs w:val="24"/>
          <w:lang w:val="ru-RU"/>
        </w:rPr>
        <w:t>Федеральное государственное бюджетное учреждение «Центр цифровой трансформации в сфере АПК» (ФГБУ «Центр цифровой трансформации в сфере АПК»)</w:t>
      </w:r>
      <w:r w:rsidRPr="00DA5FEB">
        <w:rPr>
          <w:sz w:val="24"/>
          <w:szCs w:val="24"/>
          <w:lang w:val="ru-RU"/>
        </w:rPr>
        <w:t xml:space="preserve">, именуемое в дальнейшем «Страхователь», в лице временно исполняющего обязанности директора Жеребко Александра Олеговича, действующего на основании Устава и приказа Министерства сельского хозяйства Российской Федерации от 03 апреля 2024 г. № 41-кр, с одной стороны, и </w:t>
      </w:r>
      <w:r w:rsidR="00DA5FEB" w:rsidRPr="00DA5FEB">
        <w:rPr>
          <w:sz w:val="24"/>
          <w:szCs w:val="24"/>
          <w:lang w:val="ru-RU"/>
        </w:rPr>
        <w:t>________________________________</w:t>
      </w:r>
      <w:r w:rsidRPr="00DA5FEB">
        <w:rPr>
          <w:sz w:val="24"/>
          <w:szCs w:val="24"/>
          <w:lang w:val="ru-RU"/>
        </w:rPr>
        <w:t xml:space="preserve">, именуемое в дальнейшем «Страховщик», в лице </w:t>
      </w:r>
      <w:r w:rsidR="00DA5FEB" w:rsidRPr="00DA5FEB">
        <w:rPr>
          <w:sz w:val="24"/>
          <w:szCs w:val="24"/>
          <w:lang w:val="ru-RU"/>
        </w:rPr>
        <w:t>_________________________________</w:t>
      </w:r>
      <w:r w:rsidRPr="00DA5FEB">
        <w:rPr>
          <w:sz w:val="24"/>
          <w:szCs w:val="24"/>
          <w:lang w:val="ru-RU"/>
        </w:rPr>
        <w:t xml:space="preserve">, действующего на основании </w:t>
      </w:r>
      <w:r w:rsidR="00DA5FEB" w:rsidRPr="00DA5FEB">
        <w:rPr>
          <w:sz w:val="24"/>
          <w:szCs w:val="24"/>
          <w:lang w:val="ru-RU"/>
        </w:rPr>
        <w:t>______________________________</w:t>
      </w:r>
      <w:r w:rsidRPr="00DA5FEB">
        <w:rPr>
          <w:sz w:val="24"/>
          <w:szCs w:val="24"/>
          <w:lang w:val="ru-RU"/>
        </w:rPr>
        <w:t>, с другой стороны, вместе именуемые «Стороны» и каждый в отдельности «Сторона», с соблюдением требований Гражданского кодекса Российской Федерации,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и иного законодательства Российской Федерации и города Москвы, на основании результатов определения Страховщика способом закупки у единственного поставщика (подрядчика, исполнителя) согласно  пункта 4 части 1 статьи 93 Закона о Контрактной системе, заключили настоящий контракт (далее - Контракт) о нижеследующем:</w:t>
      </w:r>
    </w:p>
    <w:p w:rsidR="00B3251D" w:rsidRPr="002E1FDD" w:rsidRDefault="00B3251D">
      <w:pPr>
        <w:ind w:right="7" w:firstLine="709"/>
        <w:jc w:val="both"/>
        <w:rPr>
          <w:sz w:val="24"/>
          <w:szCs w:val="24"/>
          <w:lang w:val="ru-RU"/>
        </w:rPr>
      </w:pPr>
    </w:p>
    <w:p w:rsidR="00B3251D" w:rsidRPr="002E1FDD" w:rsidRDefault="00780A99">
      <w:pPr>
        <w:pStyle w:val="1"/>
        <w:ind w:left="0" w:right="7" w:firstLine="709"/>
        <w:jc w:val="both"/>
        <w:rPr>
          <w:sz w:val="24"/>
          <w:szCs w:val="24"/>
          <w:lang w:val="ru-RU"/>
        </w:rPr>
      </w:pPr>
      <w:r w:rsidRPr="002E1FDD">
        <w:rPr>
          <w:sz w:val="24"/>
          <w:szCs w:val="24"/>
          <w:lang w:val="ru-RU"/>
        </w:rPr>
        <w:t>СТАТЬЯ 1 ПРЕДМЕТ КОНТРАКТА</w:t>
      </w:r>
    </w:p>
    <w:p w:rsidR="00B3251D" w:rsidRPr="002E1FDD" w:rsidRDefault="00780A99">
      <w:pPr>
        <w:spacing w:line="276" w:lineRule="auto"/>
        <w:ind w:right="7" w:firstLine="709"/>
        <w:jc w:val="both"/>
        <w:rPr>
          <w:sz w:val="24"/>
          <w:szCs w:val="24"/>
          <w:lang w:val="ru-RU"/>
        </w:rPr>
      </w:pPr>
      <w:r w:rsidRPr="002E1FDD">
        <w:rPr>
          <w:sz w:val="24"/>
          <w:szCs w:val="24"/>
          <w:lang w:val="ru-RU"/>
        </w:rPr>
        <w:t>1.1.</w:t>
      </w:r>
      <w:r w:rsidRPr="002E1FDD">
        <w:rPr>
          <w:sz w:val="24"/>
          <w:szCs w:val="24"/>
          <w:lang w:val="ru-RU"/>
        </w:rPr>
        <w:tab/>
        <w:t xml:space="preserve">Страховщик обязуется своевременно оказать на условиях Контракта услуги в сфере обязательного страхования гражданской ответственности владельцев транспортных средств (ОСАГО), а Страхователь обязуется принять и оплатить их. </w:t>
      </w:r>
    </w:p>
    <w:p w:rsidR="00B3251D" w:rsidRPr="002E1FDD" w:rsidRDefault="00780A99">
      <w:pPr>
        <w:spacing w:line="276" w:lineRule="auto"/>
        <w:ind w:right="7" w:firstLine="709"/>
        <w:jc w:val="both"/>
        <w:rPr>
          <w:sz w:val="24"/>
          <w:szCs w:val="24"/>
          <w:lang w:val="ru-RU"/>
        </w:rPr>
      </w:pPr>
      <w:r w:rsidRPr="002E1FDD">
        <w:rPr>
          <w:sz w:val="24"/>
          <w:szCs w:val="24"/>
          <w:lang w:val="ru-RU"/>
        </w:rPr>
        <w:t xml:space="preserve">1.2. Обязательное страхование гражданской ответственности владельцев транспортных средств осуществляется Страховщиком в соответствии с Гражданским кодексом Российской Федерации, Федеральным законом от 25 апреля 2002 г. № 40-ФЗ «Об обязательном страховании гражданской ответственности владельцев транспортных средств», Правилами обязательного страхования гражданской ответственности владельцев транспортных средств, установленными Положением Банка России от 19 сентября 2014 г. № 431-П (далее – Правила ОСАГО), на основании договоров обязательного страхования, заключаемых в отношении конкретных транспортных средств в соответствии с Контрактом и в пределах цены Контракта, на основании поданных Страхователем заявлений и документов, предусмотренных Правилами ОСАГО. </w:t>
      </w:r>
    </w:p>
    <w:p w:rsidR="00B3251D" w:rsidRPr="002E1FDD" w:rsidRDefault="00B3251D">
      <w:pPr>
        <w:ind w:right="7" w:firstLine="709"/>
        <w:jc w:val="both"/>
        <w:rPr>
          <w:sz w:val="24"/>
          <w:szCs w:val="24"/>
          <w:lang w:val="ru-RU"/>
        </w:rPr>
      </w:pPr>
    </w:p>
    <w:p w:rsidR="00B3251D" w:rsidRPr="002E1FDD" w:rsidRDefault="00780A99">
      <w:pPr>
        <w:pStyle w:val="1"/>
        <w:ind w:left="0" w:right="7" w:firstLine="709"/>
        <w:jc w:val="both"/>
        <w:rPr>
          <w:sz w:val="24"/>
          <w:szCs w:val="24"/>
          <w:lang w:val="ru-RU"/>
        </w:rPr>
      </w:pPr>
      <w:r w:rsidRPr="002E1FDD">
        <w:rPr>
          <w:sz w:val="24"/>
          <w:szCs w:val="24"/>
          <w:lang w:val="ru-RU"/>
        </w:rPr>
        <w:t>СТАТЬЯ 2 ЦЕНА КОНТРАКТА И ПОРЯДОК РАСЧЕТОВ</w:t>
      </w:r>
    </w:p>
    <w:p w:rsidR="00B3251D" w:rsidRPr="002E1FDD" w:rsidRDefault="009262E5">
      <w:pPr>
        <w:pStyle w:val="af0"/>
        <w:numPr>
          <w:ilvl w:val="1"/>
          <w:numId w:val="12"/>
        </w:numPr>
        <w:spacing w:line="276" w:lineRule="auto"/>
        <w:ind w:left="0" w:right="7" w:firstLine="709"/>
        <w:rPr>
          <w:sz w:val="24"/>
          <w:szCs w:val="24"/>
          <w:lang w:val="ru-RU"/>
        </w:rPr>
      </w:pPr>
      <w:r w:rsidRPr="009262E5">
        <w:rPr>
          <w:sz w:val="24"/>
          <w:szCs w:val="24"/>
          <w:lang w:val="ru-RU"/>
        </w:rPr>
        <w:t>Максимальное значение цены</w:t>
      </w:r>
      <w:r>
        <w:rPr>
          <w:sz w:val="24"/>
          <w:szCs w:val="24"/>
          <w:lang w:val="ru-RU"/>
        </w:rPr>
        <w:t xml:space="preserve"> Контракта</w:t>
      </w:r>
      <w:r w:rsidR="00780A99" w:rsidRPr="002E1FDD">
        <w:rPr>
          <w:sz w:val="24"/>
          <w:szCs w:val="24"/>
          <w:lang w:val="ru-RU"/>
        </w:rPr>
        <w:t xml:space="preserve"> составляет </w:t>
      </w:r>
      <w:r w:rsidR="00DA5FEB" w:rsidRPr="009262E5">
        <w:rPr>
          <w:sz w:val="24"/>
          <w:szCs w:val="24"/>
          <w:lang w:val="ru-RU" w:eastAsia="ru-RU"/>
        </w:rPr>
        <w:t>____________________</w:t>
      </w:r>
      <w:r>
        <w:rPr>
          <w:sz w:val="24"/>
          <w:szCs w:val="24"/>
          <w:lang w:val="ru-RU" w:eastAsia="ru-RU"/>
        </w:rPr>
        <w:t xml:space="preserve"> руб. (далее – Цена Контракта)</w:t>
      </w:r>
      <w:r w:rsidR="00780A99" w:rsidRPr="002E1FDD">
        <w:rPr>
          <w:sz w:val="24"/>
          <w:szCs w:val="24"/>
          <w:lang w:val="ru-RU"/>
        </w:rPr>
        <w:t xml:space="preserve">. </w:t>
      </w:r>
    </w:p>
    <w:p w:rsidR="00B3251D" w:rsidRPr="002E1FDD" w:rsidRDefault="00780A99">
      <w:pPr>
        <w:pStyle w:val="af0"/>
        <w:numPr>
          <w:ilvl w:val="1"/>
          <w:numId w:val="12"/>
        </w:numPr>
        <w:tabs>
          <w:tab w:val="left" w:pos="540"/>
        </w:tabs>
        <w:spacing w:line="276" w:lineRule="auto"/>
        <w:ind w:left="0" w:right="7" w:firstLine="709"/>
        <w:rPr>
          <w:sz w:val="24"/>
          <w:szCs w:val="24"/>
          <w:lang w:val="ru-RU"/>
        </w:rPr>
      </w:pPr>
      <w:r w:rsidRPr="002E1FDD">
        <w:rPr>
          <w:sz w:val="24"/>
          <w:szCs w:val="24"/>
          <w:lang w:val="ru-RU"/>
        </w:rPr>
        <w:t xml:space="preserve">Сумма, подлежащая уплате Страхователем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Pr="002E1FDD">
        <w:rPr>
          <w:sz w:val="24"/>
          <w:szCs w:val="24"/>
          <w:lang w:val="ru-RU"/>
        </w:rPr>
        <w:lastRenderedPageBreak/>
        <w:t>Страхователем.</w:t>
      </w:r>
    </w:p>
    <w:p w:rsidR="00B3251D" w:rsidRPr="002E1FDD" w:rsidRDefault="00780A99">
      <w:pPr>
        <w:pStyle w:val="af0"/>
        <w:numPr>
          <w:ilvl w:val="1"/>
          <w:numId w:val="12"/>
        </w:numPr>
        <w:tabs>
          <w:tab w:val="left" w:pos="142"/>
        </w:tabs>
        <w:spacing w:line="276" w:lineRule="auto"/>
        <w:ind w:left="0" w:right="7" w:firstLine="709"/>
        <w:rPr>
          <w:sz w:val="24"/>
          <w:szCs w:val="24"/>
          <w:lang w:val="ru-RU"/>
        </w:rPr>
      </w:pPr>
      <w:r w:rsidRPr="002E1FDD">
        <w:rPr>
          <w:sz w:val="24"/>
          <w:szCs w:val="24"/>
          <w:lang w:val="ru-RU"/>
        </w:rPr>
        <w:t>Оплата по Контракту осуществляется в рублях Российской Федерации. Источник финансирования Контракта – за счет средств учреждения (субсидии по разделу 0405, целевой статье 2540190059, виду расходов 244 классификации расходов бюджетов Российской Федерации в пределах лимитов бюджетных обязательств).</w:t>
      </w:r>
    </w:p>
    <w:p w:rsidR="009262E5" w:rsidRPr="009262E5" w:rsidRDefault="00780A99" w:rsidP="009262E5">
      <w:pPr>
        <w:pStyle w:val="af0"/>
        <w:numPr>
          <w:ilvl w:val="1"/>
          <w:numId w:val="12"/>
        </w:numPr>
        <w:tabs>
          <w:tab w:val="left" w:pos="142"/>
          <w:tab w:val="left" w:pos="636"/>
        </w:tabs>
        <w:spacing w:line="276" w:lineRule="auto"/>
        <w:ind w:left="0" w:right="7" w:firstLine="709"/>
        <w:rPr>
          <w:sz w:val="24"/>
          <w:szCs w:val="24"/>
          <w:lang w:val="ru-RU"/>
        </w:rPr>
      </w:pPr>
      <w:r w:rsidRPr="002E1FDD">
        <w:rPr>
          <w:sz w:val="24"/>
          <w:szCs w:val="24"/>
          <w:lang w:val="ru-RU"/>
        </w:rPr>
        <w:t xml:space="preserve">Цена Контракта </w:t>
      </w:r>
      <w:r w:rsidR="009262E5" w:rsidRPr="009262E5">
        <w:rPr>
          <w:sz w:val="24"/>
          <w:szCs w:val="24"/>
          <w:lang w:val="ru-RU"/>
        </w:rPr>
        <w:t>включает</w:t>
      </w:r>
      <w:r w:rsidR="009262E5">
        <w:rPr>
          <w:sz w:val="24"/>
          <w:szCs w:val="24"/>
          <w:lang w:val="ru-RU"/>
        </w:rPr>
        <w:t xml:space="preserve"> в себя</w:t>
      </w:r>
      <w:r w:rsidR="009262E5" w:rsidRPr="009262E5">
        <w:rPr>
          <w:sz w:val="24"/>
          <w:szCs w:val="24"/>
          <w:lang w:val="ru-RU"/>
        </w:rPr>
        <w:t xml:space="preserve"> суммы страховых премий, подлежащих выплате Страховщику при оказании услуг по обязательному страхованию гражданской ответственности в </w:t>
      </w:r>
      <w:r w:rsidR="009262E5">
        <w:rPr>
          <w:sz w:val="24"/>
          <w:szCs w:val="24"/>
          <w:lang w:val="ru-RU"/>
        </w:rPr>
        <w:t xml:space="preserve">отношении транспортных средств </w:t>
      </w:r>
      <w:r w:rsidR="009262E5" w:rsidRPr="009262E5">
        <w:rPr>
          <w:sz w:val="24"/>
          <w:szCs w:val="24"/>
          <w:lang w:val="ru-RU"/>
        </w:rPr>
        <w:t xml:space="preserve">и иные расходы, связанные с надлежащим исполнением Страховщиком обязательств по настоящему </w:t>
      </w:r>
      <w:r w:rsidR="009262E5">
        <w:rPr>
          <w:sz w:val="24"/>
          <w:szCs w:val="24"/>
          <w:lang w:val="ru-RU"/>
        </w:rPr>
        <w:t>К</w:t>
      </w:r>
      <w:r w:rsidR="009262E5" w:rsidRPr="009262E5">
        <w:rPr>
          <w:sz w:val="24"/>
          <w:szCs w:val="24"/>
          <w:lang w:val="ru-RU"/>
        </w:rPr>
        <w:t>онтракту.</w:t>
      </w:r>
    </w:p>
    <w:p w:rsidR="00B3251D" w:rsidRDefault="009262E5" w:rsidP="009262E5">
      <w:pPr>
        <w:pStyle w:val="af0"/>
        <w:tabs>
          <w:tab w:val="left" w:pos="142"/>
        </w:tabs>
        <w:spacing w:line="276" w:lineRule="auto"/>
        <w:ind w:left="0" w:right="7" w:firstLine="709"/>
        <w:rPr>
          <w:sz w:val="24"/>
          <w:szCs w:val="24"/>
          <w:lang w:val="ru-RU"/>
        </w:rPr>
      </w:pPr>
      <w:r w:rsidRPr="009262E5">
        <w:rPr>
          <w:sz w:val="24"/>
          <w:szCs w:val="24"/>
          <w:lang w:val="ru-RU"/>
        </w:rPr>
        <w:t xml:space="preserve">Суммы страховых премий рассчитываются в соответствии с предельными размерами базовых ставок страховых тарифов (их минимальными и максимальными значениями, выраженными в рублях), </w:t>
      </w:r>
      <w:r w:rsidR="00C71E6A" w:rsidRPr="00C71E6A">
        <w:rPr>
          <w:sz w:val="24"/>
          <w:szCs w:val="24"/>
          <w:lang w:val="ru-RU"/>
        </w:rPr>
        <w:t xml:space="preserve">установленных </w:t>
      </w:r>
      <w:r w:rsidRPr="009262E5">
        <w:rPr>
          <w:sz w:val="24"/>
          <w:szCs w:val="24"/>
          <w:lang w:val="ru-RU"/>
        </w:rPr>
        <w:t>Указанием Банка России от 8 декабря 2021 г. № 6007-У согласно формулам, применяемым при обязательном страховании гражданской ответственности владельцев транспортных средств, зарегистрированных в Российской Федерации (за исключением случаев следования к месту регистрации транспортного средства  или заключения (изменения) краткосрочного договора обязательного страхования) (Приложении № 1):</w:t>
      </w:r>
    </w:p>
    <w:p w:rsidR="009262E5" w:rsidRDefault="009262E5" w:rsidP="009262E5">
      <w:pPr>
        <w:pStyle w:val="af0"/>
        <w:tabs>
          <w:tab w:val="left" w:pos="142"/>
        </w:tabs>
        <w:spacing w:line="276" w:lineRule="auto"/>
        <w:ind w:left="0" w:right="7" w:firstLine="709"/>
        <w:rPr>
          <w:sz w:val="24"/>
          <w:szCs w:val="24"/>
          <w:lang w:val="ru-RU"/>
        </w:rPr>
      </w:pPr>
      <w:r w:rsidRPr="009262E5">
        <w:rPr>
          <w:sz w:val="24"/>
          <w:szCs w:val="24"/>
          <w:lang w:val="ru-RU"/>
        </w:rPr>
        <w:t>Т = ТБ x КТ x КБМ x КВС x КО x КМ x КС</w:t>
      </w:r>
      <w:r>
        <w:rPr>
          <w:sz w:val="24"/>
          <w:szCs w:val="24"/>
          <w:lang w:val="ru-RU"/>
        </w:rPr>
        <w:t>, где:</w:t>
      </w:r>
    </w:p>
    <w:p w:rsidR="009262E5" w:rsidRPr="009262E5" w:rsidRDefault="009262E5" w:rsidP="009262E5">
      <w:pPr>
        <w:pStyle w:val="af0"/>
        <w:tabs>
          <w:tab w:val="left" w:pos="142"/>
        </w:tabs>
        <w:spacing w:line="276" w:lineRule="auto"/>
        <w:ind w:right="7" w:firstLine="589"/>
        <w:rPr>
          <w:sz w:val="24"/>
          <w:szCs w:val="24"/>
          <w:lang w:val="ru-RU"/>
        </w:rPr>
      </w:pPr>
      <w:r w:rsidRPr="009262E5">
        <w:rPr>
          <w:sz w:val="24"/>
          <w:szCs w:val="24"/>
          <w:lang w:val="ru-RU"/>
        </w:rPr>
        <w:t>Т – размер страховой премии, подлежащей уплате по договору обязательного страхования;</w:t>
      </w:r>
    </w:p>
    <w:p w:rsidR="009262E5" w:rsidRPr="009262E5" w:rsidRDefault="009262E5" w:rsidP="009262E5">
      <w:pPr>
        <w:pStyle w:val="af0"/>
        <w:tabs>
          <w:tab w:val="left" w:pos="142"/>
        </w:tabs>
        <w:spacing w:line="276" w:lineRule="auto"/>
        <w:ind w:right="7" w:firstLine="589"/>
        <w:rPr>
          <w:sz w:val="24"/>
          <w:szCs w:val="24"/>
          <w:lang w:val="ru-RU"/>
        </w:rPr>
      </w:pPr>
      <w:r w:rsidRPr="009262E5">
        <w:rPr>
          <w:sz w:val="24"/>
          <w:szCs w:val="24"/>
          <w:lang w:val="ru-RU"/>
        </w:rPr>
        <w:t>ТБ – предельные размеры базовых ставок страховых тарифов (их минимальные и максимальные значения, выраженные в рублях);</w:t>
      </w:r>
    </w:p>
    <w:p w:rsidR="009262E5" w:rsidRPr="009262E5" w:rsidRDefault="009262E5" w:rsidP="009262E5">
      <w:pPr>
        <w:pStyle w:val="af0"/>
        <w:tabs>
          <w:tab w:val="left" w:pos="142"/>
        </w:tabs>
        <w:spacing w:line="276" w:lineRule="auto"/>
        <w:ind w:right="7" w:firstLine="589"/>
        <w:rPr>
          <w:sz w:val="24"/>
          <w:szCs w:val="24"/>
          <w:lang w:val="ru-RU"/>
        </w:rPr>
      </w:pPr>
      <w:r w:rsidRPr="009262E5">
        <w:rPr>
          <w:sz w:val="24"/>
          <w:szCs w:val="24"/>
          <w:lang w:val="ru-RU"/>
        </w:rPr>
        <w:t>КТ - коэффициент страховых тарифов в зависимости от территории преимущественного использования транспортного средства;</w:t>
      </w:r>
    </w:p>
    <w:p w:rsidR="009262E5" w:rsidRPr="009262E5" w:rsidRDefault="009262E5" w:rsidP="009262E5">
      <w:pPr>
        <w:pStyle w:val="af0"/>
        <w:tabs>
          <w:tab w:val="left" w:pos="142"/>
        </w:tabs>
        <w:spacing w:line="276" w:lineRule="auto"/>
        <w:ind w:right="7" w:firstLine="589"/>
        <w:rPr>
          <w:sz w:val="24"/>
          <w:szCs w:val="24"/>
          <w:lang w:val="ru-RU"/>
        </w:rPr>
      </w:pPr>
      <w:r w:rsidRPr="009262E5">
        <w:rPr>
          <w:sz w:val="24"/>
          <w:szCs w:val="24"/>
          <w:lang w:val="ru-RU"/>
        </w:rPr>
        <w:t xml:space="preserve">КБМ - коэффициент страховых тарифов в зависимости от количества произведенных страховщиками страховых возмещений в предшествующие периоды; </w:t>
      </w:r>
    </w:p>
    <w:p w:rsidR="009262E5" w:rsidRPr="009262E5" w:rsidRDefault="009262E5" w:rsidP="009262E5">
      <w:pPr>
        <w:pStyle w:val="af0"/>
        <w:tabs>
          <w:tab w:val="left" w:pos="142"/>
        </w:tabs>
        <w:spacing w:line="276" w:lineRule="auto"/>
        <w:ind w:right="7" w:firstLine="589"/>
        <w:rPr>
          <w:sz w:val="24"/>
          <w:szCs w:val="24"/>
          <w:lang w:val="ru-RU"/>
        </w:rPr>
      </w:pPr>
      <w:r w:rsidRPr="009262E5">
        <w:rPr>
          <w:sz w:val="24"/>
          <w:szCs w:val="24"/>
          <w:lang w:val="ru-RU"/>
        </w:rPr>
        <w:t>КВС - коэффициент страховых тарифов в зависимости от характеристик (навыков) допущенных к управлению транспортным средством водителей (стажа управления транспортными средствами, соответствующими по категории транспортному средству, в отношении которого заключается договор обязательного страхования, возраста водителя);</w:t>
      </w:r>
    </w:p>
    <w:p w:rsidR="009262E5" w:rsidRPr="009262E5" w:rsidRDefault="009262E5" w:rsidP="009262E5">
      <w:pPr>
        <w:pStyle w:val="af0"/>
        <w:tabs>
          <w:tab w:val="left" w:pos="142"/>
        </w:tabs>
        <w:spacing w:line="276" w:lineRule="auto"/>
        <w:ind w:right="7" w:firstLine="589"/>
        <w:rPr>
          <w:sz w:val="24"/>
          <w:szCs w:val="24"/>
          <w:lang w:val="ru-RU"/>
        </w:rPr>
      </w:pPr>
      <w:r w:rsidRPr="009262E5">
        <w:rPr>
          <w:sz w:val="24"/>
          <w:szCs w:val="24"/>
          <w:lang w:val="ru-RU"/>
        </w:rPr>
        <w:t>КО - коэффициент страховых тарифов в зависимости от отсутствия в договоре обязательного страхования условия, предусматривающего управление транспортным средством только указанными страхователем водителями;</w:t>
      </w:r>
    </w:p>
    <w:p w:rsidR="009262E5" w:rsidRPr="009262E5" w:rsidRDefault="009262E5" w:rsidP="009262E5">
      <w:pPr>
        <w:pStyle w:val="af0"/>
        <w:tabs>
          <w:tab w:val="left" w:pos="142"/>
        </w:tabs>
        <w:spacing w:line="276" w:lineRule="auto"/>
        <w:ind w:right="7" w:firstLine="589"/>
        <w:rPr>
          <w:sz w:val="24"/>
          <w:szCs w:val="24"/>
          <w:lang w:val="ru-RU"/>
        </w:rPr>
      </w:pPr>
      <w:r w:rsidRPr="009262E5">
        <w:rPr>
          <w:sz w:val="24"/>
          <w:szCs w:val="24"/>
          <w:lang w:val="ru-RU"/>
        </w:rPr>
        <w:t>КМ - коэффициент страховых тарифов в зависимости от технических характеристик (мощности двигателя) транспортного средства;</w:t>
      </w:r>
    </w:p>
    <w:p w:rsidR="009262E5" w:rsidRDefault="009262E5" w:rsidP="009262E5">
      <w:pPr>
        <w:pStyle w:val="af0"/>
        <w:tabs>
          <w:tab w:val="left" w:pos="142"/>
        </w:tabs>
        <w:spacing w:line="276" w:lineRule="auto"/>
        <w:ind w:left="0" w:right="7" w:firstLine="709"/>
        <w:rPr>
          <w:sz w:val="24"/>
          <w:szCs w:val="24"/>
          <w:lang w:val="ru-RU"/>
        </w:rPr>
      </w:pPr>
      <w:r w:rsidRPr="009262E5">
        <w:rPr>
          <w:sz w:val="24"/>
          <w:szCs w:val="24"/>
          <w:lang w:val="ru-RU"/>
        </w:rPr>
        <w:t>КС - коэффициент страховых тарифов в зависимости от сезонного и иного временного использования транспортного средства.</w:t>
      </w:r>
    </w:p>
    <w:p w:rsidR="00B3251D" w:rsidRPr="002E1FDD" w:rsidRDefault="00780A99">
      <w:pPr>
        <w:pStyle w:val="af0"/>
        <w:numPr>
          <w:ilvl w:val="1"/>
          <w:numId w:val="12"/>
        </w:numPr>
        <w:tabs>
          <w:tab w:val="left" w:pos="142"/>
        </w:tabs>
        <w:spacing w:line="276" w:lineRule="auto"/>
        <w:ind w:left="0" w:right="7" w:firstLine="709"/>
        <w:rPr>
          <w:sz w:val="24"/>
          <w:szCs w:val="24"/>
          <w:lang w:val="ru-RU"/>
        </w:rPr>
      </w:pPr>
      <w:r w:rsidRPr="002E1FDD">
        <w:rPr>
          <w:sz w:val="24"/>
          <w:szCs w:val="24"/>
          <w:lang w:val="ru-RU"/>
        </w:rPr>
        <w:t>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частью 1 статьи 95 Закона о Контрактной системе.</w:t>
      </w:r>
    </w:p>
    <w:p w:rsidR="00B3251D" w:rsidRPr="002E1FDD" w:rsidRDefault="00780A99">
      <w:pPr>
        <w:pStyle w:val="af0"/>
        <w:numPr>
          <w:ilvl w:val="1"/>
          <w:numId w:val="12"/>
        </w:numPr>
        <w:tabs>
          <w:tab w:val="left" w:pos="142"/>
        </w:tabs>
        <w:spacing w:line="276" w:lineRule="auto"/>
        <w:ind w:left="0" w:right="7" w:firstLine="709"/>
        <w:rPr>
          <w:sz w:val="24"/>
          <w:szCs w:val="24"/>
          <w:lang w:val="ru-RU"/>
        </w:rPr>
      </w:pPr>
      <w:r w:rsidRPr="002E1FDD">
        <w:rPr>
          <w:sz w:val="24"/>
          <w:szCs w:val="24"/>
          <w:lang w:val="ru-RU"/>
        </w:rPr>
        <w:t>Оплата по Контракту осуществляется Страхователем в следующем порядке:</w:t>
      </w:r>
    </w:p>
    <w:p w:rsidR="00B3251D" w:rsidRPr="002E1FDD" w:rsidRDefault="00780A99">
      <w:pPr>
        <w:pStyle w:val="af0"/>
        <w:numPr>
          <w:ilvl w:val="2"/>
          <w:numId w:val="12"/>
        </w:numPr>
        <w:spacing w:line="276" w:lineRule="auto"/>
        <w:ind w:left="0" w:right="7" w:firstLine="709"/>
        <w:rPr>
          <w:sz w:val="24"/>
          <w:szCs w:val="24"/>
          <w:lang w:val="ru-RU"/>
        </w:rPr>
      </w:pPr>
      <w:r w:rsidRPr="002E1FDD">
        <w:rPr>
          <w:sz w:val="24"/>
          <w:szCs w:val="24"/>
          <w:lang w:val="ru-RU"/>
        </w:rPr>
        <w:t>Страхователь производит выплату Страховщику авансового платежа в размере 100 % от Цены Контракта, указанной в</w:t>
      </w:r>
      <w:r w:rsidR="00E34957" w:rsidRPr="00E34957">
        <w:rPr>
          <w:sz w:val="24"/>
          <w:szCs w:val="24"/>
          <w:lang w:val="ru-RU"/>
        </w:rPr>
        <w:t xml:space="preserve"> </w:t>
      </w:r>
      <w:r w:rsidR="00E34957">
        <w:rPr>
          <w:sz w:val="24"/>
          <w:szCs w:val="24"/>
          <w:lang w:val="ru-RU"/>
        </w:rPr>
        <w:t xml:space="preserve">пункте 2.1 </w:t>
      </w:r>
      <w:r w:rsidRPr="002E1FDD">
        <w:rPr>
          <w:sz w:val="24"/>
          <w:szCs w:val="24"/>
          <w:lang w:val="ru-RU"/>
        </w:rPr>
        <w:t>настоящей стать</w:t>
      </w:r>
      <w:r w:rsidR="00E34957">
        <w:rPr>
          <w:sz w:val="24"/>
          <w:szCs w:val="24"/>
          <w:lang w:val="ru-RU"/>
        </w:rPr>
        <w:t>и</w:t>
      </w:r>
      <w:r w:rsidRPr="002E1FDD">
        <w:rPr>
          <w:sz w:val="24"/>
          <w:szCs w:val="24"/>
          <w:lang w:val="ru-RU"/>
        </w:rPr>
        <w:t xml:space="preserve"> Контракта, в безналичном порядке путем перечисления денежных средств со своего лицевого счета, на расчетный счет Страховщика в течение 7 (семи) рабочих дней с даты выставлен</w:t>
      </w:r>
      <w:r w:rsidR="00E34957">
        <w:rPr>
          <w:sz w:val="24"/>
          <w:szCs w:val="24"/>
          <w:lang w:val="ru-RU"/>
        </w:rPr>
        <w:t>ия</w:t>
      </w:r>
      <w:r w:rsidRPr="002E1FDD">
        <w:rPr>
          <w:sz w:val="24"/>
          <w:szCs w:val="24"/>
          <w:lang w:val="ru-RU"/>
        </w:rPr>
        <w:t xml:space="preserve"> Страховщиком счета на перечисление авансового платежа.</w:t>
      </w:r>
    </w:p>
    <w:p w:rsidR="00B3251D" w:rsidRPr="002E1FDD" w:rsidRDefault="00780A99">
      <w:pPr>
        <w:pStyle w:val="af0"/>
        <w:numPr>
          <w:ilvl w:val="2"/>
          <w:numId w:val="12"/>
        </w:numPr>
        <w:spacing w:line="276" w:lineRule="auto"/>
        <w:ind w:left="0" w:right="7" w:firstLine="709"/>
        <w:rPr>
          <w:sz w:val="24"/>
          <w:szCs w:val="24"/>
          <w:lang w:val="ru-RU"/>
        </w:rPr>
      </w:pPr>
      <w:r w:rsidRPr="002E1FDD">
        <w:rPr>
          <w:sz w:val="24"/>
          <w:szCs w:val="24"/>
          <w:lang w:val="ru-RU"/>
        </w:rPr>
        <w:t xml:space="preserve">Обязательство Страхователя по внесению авансового платежа, предусмотренное </w:t>
      </w:r>
      <w:r w:rsidRPr="002E1FDD">
        <w:rPr>
          <w:sz w:val="24"/>
          <w:szCs w:val="24"/>
          <w:lang w:val="ru-RU"/>
        </w:rPr>
        <w:lastRenderedPageBreak/>
        <w:t xml:space="preserve">настоящим пунктом Контракта, считается исполненным с момента списания денежных средств в размере, указанном в настоящем пункте Контракта, с лицевого счета Страхователя, указанного в статье </w:t>
      </w:r>
      <w:r w:rsidR="00E34957">
        <w:rPr>
          <w:sz w:val="24"/>
          <w:szCs w:val="24"/>
          <w:lang w:val="ru-RU"/>
        </w:rPr>
        <w:t>15</w:t>
      </w:r>
      <w:r w:rsidRPr="002E1FDD">
        <w:rPr>
          <w:sz w:val="24"/>
          <w:szCs w:val="24"/>
          <w:lang w:val="ru-RU"/>
        </w:rPr>
        <w:t xml:space="preserve"> Контракта. </w:t>
      </w:r>
    </w:p>
    <w:p w:rsidR="00B3251D" w:rsidRPr="002E1FDD" w:rsidRDefault="00780A99">
      <w:pPr>
        <w:pStyle w:val="af0"/>
        <w:numPr>
          <w:ilvl w:val="2"/>
          <w:numId w:val="12"/>
        </w:numPr>
        <w:spacing w:line="276" w:lineRule="auto"/>
        <w:ind w:left="0" w:right="7" w:firstLine="709"/>
        <w:rPr>
          <w:sz w:val="24"/>
          <w:szCs w:val="24"/>
          <w:lang w:val="ru-RU"/>
        </w:rPr>
      </w:pPr>
      <w:r w:rsidRPr="002E1FDD">
        <w:rPr>
          <w:sz w:val="24"/>
          <w:szCs w:val="24"/>
          <w:lang w:val="ru-RU"/>
        </w:rPr>
        <w:t>Страхователь оплачивает Услуги в безналичном порядке путем перечисления стоимости оказанных Услуг со своего лицевого счета, реквизиты которого указаны в статье 1</w:t>
      </w:r>
      <w:r w:rsidR="00E34957">
        <w:rPr>
          <w:sz w:val="24"/>
          <w:szCs w:val="24"/>
          <w:lang w:val="ru-RU"/>
        </w:rPr>
        <w:t>5</w:t>
      </w:r>
      <w:r w:rsidRPr="002E1FDD">
        <w:rPr>
          <w:sz w:val="24"/>
          <w:szCs w:val="24"/>
          <w:lang w:val="ru-RU"/>
        </w:rPr>
        <w:t xml:space="preserve"> Контракта.</w:t>
      </w:r>
    </w:p>
    <w:p w:rsidR="00B3251D" w:rsidRPr="002E1FDD" w:rsidRDefault="00780A99">
      <w:pPr>
        <w:pStyle w:val="af0"/>
        <w:numPr>
          <w:ilvl w:val="2"/>
          <w:numId w:val="12"/>
        </w:numPr>
        <w:spacing w:line="276" w:lineRule="auto"/>
        <w:ind w:left="0" w:right="7" w:firstLine="709"/>
        <w:rPr>
          <w:sz w:val="24"/>
          <w:szCs w:val="24"/>
          <w:lang w:val="ru-RU"/>
        </w:rPr>
      </w:pPr>
      <w:r w:rsidRPr="002E1FDD">
        <w:rPr>
          <w:sz w:val="24"/>
          <w:szCs w:val="24"/>
          <w:lang w:val="ru-RU"/>
        </w:rPr>
        <w:t>Счет на оплату авансового платежа выставляется Страховщиком Страхователю в течение 2 (двух) дней со дня получения заявления на оформление полиса обязательного страхования (ОСАГО).</w:t>
      </w:r>
    </w:p>
    <w:p w:rsidR="00B3251D" w:rsidRPr="002E1FDD" w:rsidRDefault="00780A99">
      <w:pPr>
        <w:pStyle w:val="a4"/>
        <w:spacing w:line="276" w:lineRule="auto"/>
        <w:ind w:right="7" w:firstLine="709"/>
        <w:jc w:val="both"/>
        <w:rPr>
          <w:sz w:val="24"/>
          <w:szCs w:val="24"/>
          <w:lang w:val="ru-RU"/>
        </w:rPr>
      </w:pPr>
      <w:r w:rsidRPr="002E1FDD">
        <w:rPr>
          <w:sz w:val="24"/>
          <w:szCs w:val="24"/>
          <w:lang w:val="ru-RU"/>
        </w:rPr>
        <w:t>2.7 В случае прекращения действия страхового полиса по основаниям, предусмотренным законодательством Российской Федерации, Страховщик возвращает Страхователю часть страховой премии пропорционально оставшейся части срока действия страхового полиса в течение 10 рабочих дней со дня получения Страховщиком информации об основаниях досрочного прекращения действия страхового полиса или заявления Страхователя о прекращении действия страхового полиса.</w:t>
      </w:r>
    </w:p>
    <w:p w:rsidR="00B3251D" w:rsidRPr="002E1FDD" w:rsidRDefault="00B3251D">
      <w:pPr>
        <w:pStyle w:val="a4"/>
        <w:ind w:right="7" w:firstLine="709"/>
        <w:jc w:val="both"/>
        <w:rPr>
          <w:sz w:val="24"/>
          <w:szCs w:val="24"/>
          <w:lang w:val="ru-RU"/>
        </w:rPr>
      </w:pPr>
    </w:p>
    <w:p w:rsidR="00B3251D" w:rsidRPr="002E1FDD" w:rsidRDefault="00780A99">
      <w:pPr>
        <w:pStyle w:val="1"/>
        <w:ind w:left="0" w:right="7" w:firstLine="709"/>
        <w:jc w:val="both"/>
        <w:rPr>
          <w:sz w:val="24"/>
          <w:szCs w:val="24"/>
          <w:lang w:val="ru-RU"/>
        </w:rPr>
      </w:pPr>
      <w:r w:rsidRPr="002E1FDD">
        <w:rPr>
          <w:sz w:val="24"/>
          <w:szCs w:val="24"/>
          <w:lang w:val="ru-RU"/>
        </w:rPr>
        <w:t>СТАТЬЯ 3 СРОКИ ОКАЗАНИЯ УСЛУГ</w:t>
      </w:r>
    </w:p>
    <w:p w:rsidR="006C1FBB" w:rsidRDefault="00780A99">
      <w:pPr>
        <w:spacing w:line="276" w:lineRule="auto"/>
        <w:ind w:right="7" w:firstLine="709"/>
        <w:jc w:val="both"/>
        <w:rPr>
          <w:sz w:val="24"/>
          <w:szCs w:val="24"/>
          <w:lang w:val="ru-RU"/>
        </w:rPr>
      </w:pPr>
      <w:r w:rsidRPr="002E1FDD">
        <w:rPr>
          <w:sz w:val="24"/>
          <w:szCs w:val="24"/>
          <w:lang w:val="ru-RU"/>
        </w:rPr>
        <w:t>3.1</w:t>
      </w:r>
      <w:r w:rsidRPr="002E1FDD">
        <w:rPr>
          <w:sz w:val="24"/>
          <w:szCs w:val="24"/>
        </w:rPr>
        <w:t> </w:t>
      </w:r>
      <w:r w:rsidRPr="002E1FDD">
        <w:rPr>
          <w:sz w:val="24"/>
          <w:szCs w:val="24"/>
          <w:lang w:val="ru-RU"/>
        </w:rPr>
        <w:t xml:space="preserve">Срок оказания Услуг по Контракту </w:t>
      </w:r>
      <w:r w:rsidR="0060514E">
        <w:rPr>
          <w:sz w:val="24"/>
          <w:szCs w:val="24"/>
          <w:lang w:val="ru-RU"/>
        </w:rPr>
        <w:t>с</w:t>
      </w:r>
      <w:r w:rsidR="006C1FBB">
        <w:rPr>
          <w:sz w:val="24"/>
          <w:szCs w:val="24"/>
          <w:lang w:val="ru-RU"/>
        </w:rPr>
        <w:t xml:space="preserve"> 28 августа 202</w:t>
      </w:r>
      <w:r w:rsidR="00EE756D">
        <w:rPr>
          <w:sz w:val="24"/>
          <w:szCs w:val="24"/>
          <w:lang w:val="ru-RU"/>
        </w:rPr>
        <w:t>6</w:t>
      </w:r>
      <w:r w:rsidR="006C1FBB">
        <w:rPr>
          <w:sz w:val="24"/>
          <w:szCs w:val="24"/>
          <w:lang w:val="ru-RU"/>
        </w:rPr>
        <w:t xml:space="preserve"> г.</w:t>
      </w:r>
      <w:r w:rsidR="0060514E">
        <w:rPr>
          <w:sz w:val="24"/>
          <w:szCs w:val="24"/>
          <w:lang w:val="ru-RU"/>
        </w:rPr>
        <w:t xml:space="preserve"> по </w:t>
      </w:r>
      <w:r w:rsidR="005F7982">
        <w:rPr>
          <w:sz w:val="24"/>
          <w:szCs w:val="24"/>
          <w:lang w:val="ru-RU"/>
        </w:rPr>
        <w:t>27 августа 202</w:t>
      </w:r>
      <w:r w:rsidR="00EE756D">
        <w:rPr>
          <w:sz w:val="24"/>
          <w:szCs w:val="24"/>
          <w:lang w:val="ru-RU"/>
        </w:rPr>
        <w:t>7</w:t>
      </w:r>
      <w:r w:rsidR="005F7982">
        <w:rPr>
          <w:sz w:val="24"/>
          <w:szCs w:val="24"/>
          <w:lang w:val="ru-RU"/>
        </w:rPr>
        <w:t xml:space="preserve"> г. включительно.</w:t>
      </w:r>
    </w:p>
    <w:p w:rsidR="00B3251D" w:rsidRPr="002E1FDD" w:rsidRDefault="00780A99">
      <w:pPr>
        <w:spacing w:line="276" w:lineRule="auto"/>
        <w:ind w:right="7" w:firstLine="709"/>
        <w:jc w:val="both"/>
        <w:rPr>
          <w:sz w:val="24"/>
          <w:szCs w:val="24"/>
          <w:lang w:val="ru-RU"/>
        </w:rPr>
      </w:pPr>
      <w:r w:rsidRPr="002E1FDD">
        <w:rPr>
          <w:sz w:val="24"/>
          <w:szCs w:val="24"/>
          <w:lang w:val="ru-RU"/>
        </w:rPr>
        <w:t>3.2. Страховщик не вправе досрочно оказать Услуги.</w:t>
      </w:r>
    </w:p>
    <w:p w:rsidR="00B3251D" w:rsidRPr="002E1FDD" w:rsidRDefault="00B3251D">
      <w:pPr>
        <w:ind w:right="7" w:firstLine="709"/>
        <w:jc w:val="both"/>
        <w:rPr>
          <w:sz w:val="24"/>
          <w:szCs w:val="24"/>
          <w:lang w:val="ru-RU"/>
        </w:rPr>
      </w:pPr>
    </w:p>
    <w:p w:rsidR="00B3251D" w:rsidRPr="002E1FDD" w:rsidRDefault="00780A99">
      <w:pPr>
        <w:pStyle w:val="1"/>
        <w:ind w:left="0" w:right="7" w:firstLine="709"/>
        <w:jc w:val="both"/>
        <w:rPr>
          <w:sz w:val="24"/>
          <w:szCs w:val="24"/>
          <w:lang w:val="ru-RU"/>
        </w:rPr>
      </w:pPr>
      <w:r w:rsidRPr="002E1FDD">
        <w:rPr>
          <w:sz w:val="24"/>
          <w:szCs w:val="24"/>
          <w:lang w:val="ru-RU"/>
        </w:rPr>
        <w:t>СТАТЬЯ 4 ПОРЯДОК СДАЧИ-ПРИЕМКИ ОКАЗАННЫХ УСЛУГ</w:t>
      </w:r>
    </w:p>
    <w:p w:rsidR="00B3251D" w:rsidRPr="002E1FDD" w:rsidRDefault="00780A99">
      <w:pPr>
        <w:pStyle w:val="af0"/>
        <w:numPr>
          <w:ilvl w:val="1"/>
          <w:numId w:val="11"/>
        </w:numPr>
        <w:tabs>
          <w:tab w:val="left" w:pos="540"/>
        </w:tabs>
        <w:spacing w:line="276" w:lineRule="auto"/>
        <w:ind w:left="0" w:right="7" w:firstLine="709"/>
        <w:rPr>
          <w:sz w:val="24"/>
          <w:szCs w:val="24"/>
          <w:lang w:val="ru-RU"/>
        </w:rPr>
      </w:pPr>
      <w:r w:rsidRPr="002E1FDD">
        <w:rPr>
          <w:sz w:val="24"/>
          <w:szCs w:val="24"/>
          <w:lang w:val="ru-RU"/>
        </w:rPr>
        <w:t>Не позднее 10 (десяти) рабочих дней с даты оплаты стоимости Услуг Страховщик представляет Страхователю комплект отчетной документации, предусмотренной Контрактом и приложениями к нему, Акт сдачи-приемки оказанных Услуг, подписанный Страховщиком в 2 (двух) экземплярах.</w:t>
      </w:r>
    </w:p>
    <w:p w:rsidR="00B3251D" w:rsidRPr="002E1FDD" w:rsidRDefault="00780A99">
      <w:pPr>
        <w:pStyle w:val="af0"/>
        <w:numPr>
          <w:ilvl w:val="1"/>
          <w:numId w:val="11"/>
        </w:numPr>
        <w:tabs>
          <w:tab w:val="left" w:pos="484"/>
        </w:tabs>
        <w:spacing w:line="276" w:lineRule="auto"/>
        <w:ind w:left="0" w:right="7" w:firstLine="709"/>
        <w:rPr>
          <w:sz w:val="24"/>
          <w:szCs w:val="24"/>
          <w:lang w:val="ru-RU"/>
        </w:rPr>
      </w:pPr>
      <w:r w:rsidRPr="002E1FDD">
        <w:rPr>
          <w:sz w:val="24"/>
          <w:szCs w:val="24"/>
          <w:lang w:val="ru-RU"/>
        </w:rPr>
        <w:t>Не позднее 10 (десяти) рабочих дней после получения от Страховщика документов, указанных в настоящей статье Контракта, Страхователь рассматривает результаты и осуществляет приемку оказанных Услуг по настоящему Контракту на предмет соответствия их объема, качества требованиям, изложенным в настоящем Контракте и Техническом задании, и направляет Страховщику подписанный Страхователем 1 (один) экземпляр Акта сдачи-приемки оказанных Услуг либо запрос о предоставлении разъяснений касательно результатов оказанных Услуг, или мотивированный отказ от принятия результатов оказанных Услуг, или акт с перечнем выявленных недостатков и сроком их устранения. В случае отказа Страхователя от принятия результатов оказанных Услуг в связи с необходимостью устранения недостатков результатов оказанных Услуг Страховщик обязуется в срок, установленный в акте, составленном Страхователем, устранить указанные недостатки за свой счет.</w:t>
      </w:r>
    </w:p>
    <w:p w:rsidR="00B3251D" w:rsidRPr="002E1FDD" w:rsidRDefault="00B3251D">
      <w:pPr>
        <w:pStyle w:val="af0"/>
        <w:tabs>
          <w:tab w:val="left" w:pos="556"/>
        </w:tabs>
        <w:ind w:left="0" w:right="7" w:firstLine="709"/>
        <w:rPr>
          <w:sz w:val="24"/>
          <w:szCs w:val="24"/>
          <w:lang w:val="ru-RU"/>
        </w:rPr>
      </w:pPr>
    </w:p>
    <w:p w:rsidR="00B3251D" w:rsidRPr="002E1FDD" w:rsidRDefault="00780A99">
      <w:pPr>
        <w:pStyle w:val="1"/>
        <w:ind w:left="0" w:right="7" w:firstLine="709"/>
        <w:jc w:val="both"/>
        <w:rPr>
          <w:sz w:val="24"/>
          <w:szCs w:val="24"/>
          <w:lang w:val="ru-RU"/>
        </w:rPr>
      </w:pPr>
      <w:r w:rsidRPr="002E1FDD">
        <w:rPr>
          <w:sz w:val="24"/>
          <w:szCs w:val="24"/>
          <w:lang w:val="ru-RU"/>
        </w:rPr>
        <w:t>СТАТЬЯ 5 ПРАВА И ОБЯЗАННОСТИ СТОРОН</w:t>
      </w:r>
    </w:p>
    <w:p w:rsidR="00B3251D" w:rsidRPr="002E1FDD" w:rsidRDefault="00780A99">
      <w:pPr>
        <w:pStyle w:val="af0"/>
        <w:numPr>
          <w:ilvl w:val="1"/>
          <w:numId w:val="10"/>
        </w:numPr>
        <w:tabs>
          <w:tab w:val="left" w:pos="540"/>
        </w:tabs>
        <w:spacing w:line="276" w:lineRule="auto"/>
        <w:ind w:left="0" w:right="7" w:firstLine="709"/>
        <w:rPr>
          <w:sz w:val="24"/>
          <w:szCs w:val="24"/>
        </w:rPr>
      </w:pPr>
      <w:r w:rsidRPr="002E1FDD">
        <w:rPr>
          <w:sz w:val="24"/>
          <w:szCs w:val="24"/>
          <w:lang w:val="ru-RU"/>
        </w:rPr>
        <w:t xml:space="preserve">Страхователь </w:t>
      </w:r>
      <w:r w:rsidRPr="002E1FDD">
        <w:rPr>
          <w:sz w:val="24"/>
          <w:szCs w:val="24"/>
        </w:rPr>
        <w:t>вправе:</w:t>
      </w:r>
    </w:p>
    <w:p w:rsidR="00B3251D" w:rsidRPr="002E1FDD" w:rsidRDefault="00780A99">
      <w:pPr>
        <w:pStyle w:val="af0"/>
        <w:numPr>
          <w:ilvl w:val="2"/>
          <w:numId w:val="10"/>
        </w:numPr>
        <w:tabs>
          <w:tab w:val="left" w:pos="753"/>
        </w:tabs>
        <w:spacing w:line="276" w:lineRule="auto"/>
        <w:ind w:left="0" w:right="7" w:firstLine="709"/>
        <w:rPr>
          <w:sz w:val="24"/>
          <w:szCs w:val="24"/>
          <w:lang w:val="ru-RU"/>
        </w:rPr>
      </w:pPr>
      <w:r w:rsidRPr="002E1FDD">
        <w:rPr>
          <w:sz w:val="24"/>
          <w:szCs w:val="24"/>
          <w:lang w:val="ru-RU"/>
        </w:rPr>
        <w:t>Требовать от Страховщика надлежащего исполнения обязательств в соответствии с настоящим Контрактом и иными нормами, регулирующими данную сферу деятельности, а также требовать своевременного устранения выявленных недостатков.</w:t>
      </w:r>
    </w:p>
    <w:p w:rsidR="00B3251D" w:rsidRPr="002E1FDD" w:rsidRDefault="00780A99">
      <w:pPr>
        <w:pStyle w:val="af0"/>
        <w:numPr>
          <w:ilvl w:val="2"/>
          <w:numId w:val="10"/>
        </w:numPr>
        <w:tabs>
          <w:tab w:val="left" w:pos="781"/>
        </w:tabs>
        <w:spacing w:line="276" w:lineRule="auto"/>
        <w:ind w:left="0" w:right="7" w:firstLine="709"/>
        <w:rPr>
          <w:sz w:val="24"/>
          <w:szCs w:val="24"/>
          <w:lang w:val="ru-RU"/>
        </w:rPr>
      </w:pPr>
      <w:r w:rsidRPr="002E1FDD">
        <w:rPr>
          <w:sz w:val="24"/>
          <w:szCs w:val="24"/>
          <w:lang w:val="ru-RU"/>
        </w:rPr>
        <w:t xml:space="preserve">Требовать от Страховщика представления надлежащим образом оформленной отчетной документации и материалов, подтверждающих исполнение обязательств в соответствии </w:t>
      </w:r>
      <w:r w:rsidRPr="002E1FDD">
        <w:rPr>
          <w:sz w:val="24"/>
          <w:szCs w:val="24"/>
        </w:rPr>
        <w:t>c</w:t>
      </w:r>
      <w:r w:rsidRPr="002E1FDD">
        <w:rPr>
          <w:sz w:val="24"/>
          <w:szCs w:val="24"/>
          <w:lang w:val="ru-RU"/>
        </w:rPr>
        <w:t xml:space="preserve"> Техническим заданием и настоящим Контрактом.</w:t>
      </w:r>
    </w:p>
    <w:p w:rsidR="00B3251D" w:rsidRPr="002E1FDD" w:rsidRDefault="00780A99">
      <w:pPr>
        <w:pStyle w:val="af0"/>
        <w:numPr>
          <w:ilvl w:val="2"/>
          <w:numId w:val="10"/>
        </w:numPr>
        <w:tabs>
          <w:tab w:val="left" w:pos="860"/>
        </w:tabs>
        <w:spacing w:line="276" w:lineRule="auto"/>
        <w:ind w:left="0" w:right="7" w:firstLine="709"/>
        <w:rPr>
          <w:sz w:val="24"/>
          <w:szCs w:val="24"/>
          <w:lang w:val="ru-RU"/>
        </w:rPr>
      </w:pPr>
      <w:r w:rsidRPr="002E1FDD">
        <w:rPr>
          <w:sz w:val="24"/>
          <w:szCs w:val="24"/>
          <w:lang w:val="ru-RU"/>
        </w:rPr>
        <w:t>Письменно запрашивать информацию о ходе оказываемых Услуг. На данный запрос Страховщик предоставляет ответ в письменной форме в течение 5 (пяти) рабочих дней.</w:t>
      </w:r>
    </w:p>
    <w:p w:rsidR="00B3251D" w:rsidRPr="002E1FDD" w:rsidRDefault="00780A99">
      <w:pPr>
        <w:pStyle w:val="af0"/>
        <w:numPr>
          <w:ilvl w:val="2"/>
          <w:numId w:val="10"/>
        </w:numPr>
        <w:tabs>
          <w:tab w:val="left" w:pos="750"/>
        </w:tabs>
        <w:spacing w:line="276" w:lineRule="auto"/>
        <w:ind w:left="0" w:right="7" w:firstLine="709"/>
        <w:rPr>
          <w:sz w:val="24"/>
          <w:szCs w:val="24"/>
          <w:lang w:val="ru-RU"/>
        </w:rPr>
      </w:pPr>
      <w:r w:rsidRPr="002E1FDD">
        <w:rPr>
          <w:sz w:val="24"/>
          <w:szCs w:val="24"/>
          <w:lang w:val="ru-RU"/>
        </w:rPr>
        <w:lastRenderedPageBreak/>
        <w:t>Осуществлять контроль за объемом и сроками оказания Услуг.</w:t>
      </w:r>
    </w:p>
    <w:p w:rsidR="00B3251D" w:rsidRPr="002E1FDD" w:rsidRDefault="00780A99">
      <w:pPr>
        <w:pStyle w:val="af0"/>
        <w:numPr>
          <w:ilvl w:val="2"/>
          <w:numId w:val="10"/>
        </w:numPr>
        <w:spacing w:line="276" w:lineRule="auto"/>
        <w:ind w:left="0" w:right="7" w:firstLine="709"/>
        <w:rPr>
          <w:lang w:val="ru-RU"/>
        </w:rPr>
      </w:pPr>
      <w:r w:rsidRPr="002E1FDD">
        <w:rPr>
          <w:sz w:val="24"/>
          <w:szCs w:val="24"/>
          <w:lang w:val="ru-RU"/>
        </w:rPr>
        <w:t>Ссылаться на недостатки Услуг (также выявленные после окончания срока действия Контракта), в том числе в части объема и стоимости этих Услуг, по результатам проведенных уполномоченными контрольными органами проверок использования денежных средств.</w:t>
      </w:r>
    </w:p>
    <w:p w:rsidR="00B3251D" w:rsidRPr="002E1FDD" w:rsidRDefault="00780A99">
      <w:pPr>
        <w:pStyle w:val="af0"/>
        <w:numPr>
          <w:ilvl w:val="2"/>
          <w:numId w:val="10"/>
        </w:numPr>
        <w:tabs>
          <w:tab w:val="left" w:pos="780"/>
        </w:tabs>
        <w:spacing w:line="276" w:lineRule="auto"/>
        <w:ind w:left="0" w:right="7" w:firstLine="709"/>
        <w:rPr>
          <w:sz w:val="24"/>
          <w:szCs w:val="24"/>
          <w:lang w:val="ru-RU"/>
        </w:rPr>
      </w:pPr>
      <w:r w:rsidRPr="002E1FDD">
        <w:rPr>
          <w:sz w:val="24"/>
          <w:szCs w:val="24"/>
          <w:lang w:val="ru-RU"/>
        </w:rPr>
        <w:t>При обнаружении уполномоченными контрольными органами несоответствия объема и стоимости оказанных Страховщиком Услуг требованиям Контракта, Технического задания и Акта сдачи-приемки Услуг вызвать полномочных представителей Страховщика для представления разъяснений в отношении оказанных Услуг.</w:t>
      </w:r>
    </w:p>
    <w:p w:rsidR="00B3251D" w:rsidRPr="002E1FDD" w:rsidRDefault="00780A99">
      <w:pPr>
        <w:pStyle w:val="af0"/>
        <w:numPr>
          <w:ilvl w:val="2"/>
          <w:numId w:val="10"/>
        </w:numPr>
        <w:spacing w:line="276" w:lineRule="auto"/>
        <w:ind w:left="0" w:right="7" w:firstLine="709"/>
        <w:rPr>
          <w:sz w:val="24"/>
          <w:szCs w:val="24"/>
          <w:lang w:val="ru-RU"/>
        </w:rPr>
      </w:pPr>
      <w:r w:rsidRPr="002E1FDD">
        <w:rPr>
          <w:sz w:val="24"/>
          <w:szCs w:val="24"/>
          <w:lang w:val="ru-RU"/>
        </w:rPr>
        <w:t>Представлять Страховщику документы, необходимые для заключения договоров обязательного страхования в виде копий.</w:t>
      </w:r>
    </w:p>
    <w:p w:rsidR="00B3251D" w:rsidRPr="002E1FDD" w:rsidRDefault="00780A99">
      <w:pPr>
        <w:pStyle w:val="af0"/>
        <w:numPr>
          <w:ilvl w:val="2"/>
          <w:numId w:val="10"/>
        </w:numPr>
        <w:spacing w:line="276" w:lineRule="auto"/>
        <w:ind w:left="0" w:right="7" w:firstLine="709"/>
        <w:rPr>
          <w:sz w:val="24"/>
          <w:szCs w:val="24"/>
          <w:lang w:val="ru-RU"/>
        </w:rPr>
      </w:pPr>
      <w:r w:rsidRPr="002E1FDD">
        <w:rPr>
          <w:sz w:val="24"/>
          <w:szCs w:val="24"/>
          <w:lang w:val="ru-RU"/>
        </w:rPr>
        <w:t>Представлять Страховщику документы, необходимые для заключения договоров обязательного страхования в форме электронных документов. Заявление о заключении договора обязательного страхования, представляемое в форме электронного документа, подписывается и оформляется с соблюдением предусмотренных Федеральным законом от 6 апреля 2011 года № 63-ФЗ «Об электронной подписи» условий признания электронных документов, подписанных электронной подписью, равнозначными документам на бумажном носителе, подписанным собственноручной подписью.</w:t>
      </w:r>
    </w:p>
    <w:p w:rsidR="00B3251D" w:rsidRPr="002E1FDD" w:rsidRDefault="00780A99">
      <w:pPr>
        <w:pStyle w:val="1"/>
        <w:numPr>
          <w:ilvl w:val="1"/>
          <w:numId w:val="10"/>
        </w:numPr>
        <w:tabs>
          <w:tab w:val="left" w:pos="540"/>
        </w:tabs>
        <w:spacing w:line="276" w:lineRule="auto"/>
        <w:ind w:left="0" w:right="7" w:firstLine="709"/>
        <w:jc w:val="both"/>
        <w:rPr>
          <w:b w:val="0"/>
          <w:sz w:val="24"/>
          <w:szCs w:val="24"/>
        </w:rPr>
      </w:pPr>
      <w:r w:rsidRPr="002E1FDD">
        <w:rPr>
          <w:b w:val="0"/>
          <w:sz w:val="24"/>
          <w:szCs w:val="24"/>
          <w:lang w:val="ru-RU"/>
        </w:rPr>
        <w:t>Страхователь</w:t>
      </w:r>
      <w:r w:rsidRPr="002E1FDD">
        <w:rPr>
          <w:sz w:val="24"/>
          <w:szCs w:val="24"/>
          <w:lang w:val="ru-RU"/>
        </w:rPr>
        <w:t xml:space="preserve"> </w:t>
      </w:r>
      <w:r w:rsidRPr="002E1FDD">
        <w:rPr>
          <w:b w:val="0"/>
          <w:sz w:val="24"/>
          <w:szCs w:val="24"/>
        </w:rPr>
        <w:t>обязан:</w:t>
      </w:r>
    </w:p>
    <w:p w:rsidR="00B3251D" w:rsidRPr="002E1FDD" w:rsidRDefault="00780A99">
      <w:pPr>
        <w:pStyle w:val="af0"/>
        <w:numPr>
          <w:ilvl w:val="2"/>
          <w:numId w:val="10"/>
        </w:numPr>
        <w:tabs>
          <w:tab w:val="left" w:pos="783"/>
        </w:tabs>
        <w:spacing w:line="276" w:lineRule="auto"/>
        <w:ind w:left="0" w:right="7" w:firstLine="709"/>
        <w:rPr>
          <w:sz w:val="24"/>
          <w:szCs w:val="24"/>
          <w:lang w:val="ru-RU"/>
        </w:rPr>
      </w:pPr>
      <w:r w:rsidRPr="002E1FDD">
        <w:rPr>
          <w:sz w:val="24"/>
          <w:szCs w:val="24"/>
          <w:lang w:val="ru-RU"/>
        </w:rPr>
        <w:t>Сообщать в письменной форме Страховщику о недостатках, обнаруженных в ходе оказания Услуг, в течение 2 (двух) рабочих дней после обнаружения таких недостатков.</w:t>
      </w:r>
    </w:p>
    <w:p w:rsidR="00B3251D" w:rsidRPr="002E1FDD" w:rsidRDefault="00780A99">
      <w:pPr>
        <w:pStyle w:val="af0"/>
        <w:numPr>
          <w:ilvl w:val="2"/>
          <w:numId w:val="10"/>
        </w:numPr>
        <w:tabs>
          <w:tab w:val="left" w:pos="792"/>
        </w:tabs>
        <w:spacing w:line="276" w:lineRule="auto"/>
        <w:ind w:left="0" w:right="7" w:firstLine="709"/>
        <w:rPr>
          <w:sz w:val="24"/>
          <w:szCs w:val="24"/>
          <w:lang w:val="ru-RU"/>
        </w:rPr>
      </w:pPr>
      <w:r w:rsidRPr="002E1FDD">
        <w:rPr>
          <w:sz w:val="24"/>
          <w:szCs w:val="24"/>
          <w:lang w:val="ru-RU"/>
        </w:rPr>
        <w:t>Своевременно принять и оплатить надлежащим образом оказанные Услуги в соответствии с настоящим Контрактом.</w:t>
      </w:r>
    </w:p>
    <w:p w:rsidR="00B3251D" w:rsidRPr="002E1FDD" w:rsidRDefault="00780A99">
      <w:pPr>
        <w:pStyle w:val="af0"/>
        <w:numPr>
          <w:ilvl w:val="2"/>
          <w:numId w:val="10"/>
        </w:numPr>
        <w:tabs>
          <w:tab w:val="left" w:pos="761"/>
        </w:tabs>
        <w:spacing w:line="276" w:lineRule="auto"/>
        <w:ind w:left="0" w:right="7" w:firstLine="709"/>
        <w:rPr>
          <w:sz w:val="24"/>
          <w:szCs w:val="24"/>
          <w:lang w:val="ru-RU"/>
        </w:rPr>
      </w:pPr>
      <w:r w:rsidRPr="002E1FDD">
        <w:rPr>
          <w:sz w:val="24"/>
          <w:szCs w:val="24"/>
          <w:lang w:val="ru-RU"/>
        </w:rPr>
        <w:t>При получении от Страховщика уведомления о приостановлении оказания Услуг в случае, указанном в статье 5.4.5 Контракта, рассмотреть вопрос о целесообразности и порядке продолжения оказания Услуг.</w:t>
      </w:r>
    </w:p>
    <w:p w:rsidR="00B3251D" w:rsidRPr="002E1FDD" w:rsidRDefault="00780A99">
      <w:pPr>
        <w:pStyle w:val="af0"/>
        <w:numPr>
          <w:ilvl w:val="2"/>
          <w:numId w:val="10"/>
        </w:numPr>
        <w:spacing w:line="276" w:lineRule="auto"/>
        <w:ind w:left="0" w:right="7" w:firstLine="709"/>
        <w:rPr>
          <w:sz w:val="24"/>
          <w:szCs w:val="24"/>
          <w:lang w:val="ru-RU"/>
        </w:rPr>
      </w:pPr>
      <w:r w:rsidRPr="002E1FDD">
        <w:rPr>
          <w:sz w:val="24"/>
          <w:szCs w:val="24"/>
          <w:lang w:val="ru-RU"/>
        </w:rPr>
        <w:t>В течение срока действия Контракта подавать Страховщику заявления и документы, необходимые для заключения договоров обязательного страхования в отношении транспортных средств, указанных в Приложении №1 к Контракту, в соответствии с требованиями Правил ОСАГО.</w:t>
      </w:r>
    </w:p>
    <w:p w:rsidR="00B3251D" w:rsidRPr="002E1FDD" w:rsidRDefault="00780A99">
      <w:pPr>
        <w:pStyle w:val="af0"/>
        <w:numPr>
          <w:ilvl w:val="2"/>
          <w:numId w:val="10"/>
        </w:numPr>
        <w:spacing w:line="276" w:lineRule="auto"/>
        <w:ind w:left="0" w:right="7" w:firstLine="709"/>
        <w:rPr>
          <w:sz w:val="24"/>
          <w:szCs w:val="24"/>
          <w:lang w:val="ru-RU"/>
        </w:rPr>
      </w:pPr>
      <w:r w:rsidRPr="002E1FDD">
        <w:rPr>
          <w:sz w:val="24"/>
          <w:szCs w:val="24"/>
          <w:lang w:val="ru-RU"/>
        </w:rPr>
        <w:t>На основании счета Страховщика уплатить страховую премию по каждому договору обязательного страхования, заключенному на основании заявления Страхователя.</w:t>
      </w:r>
    </w:p>
    <w:p w:rsidR="00B3251D" w:rsidRPr="002E1FDD" w:rsidRDefault="00780A99">
      <w:pPr>
        <w:pStyle w:val="1"/>
        <w:numPr>
          <w:ilvl w:val="1"/>
          <w:numId w:val="10"/>
        </w:numPr>
        <w:tabs>
          <w:tab w:val="left" w:pos="540"/>
        </w:tabs>
        <w:spacing w:line="276" w:lineRule="auto"/>
        <w:ind w:left="0" w:right="7" w:firstLine="709"/>
        <w:jc w:val="both"/>
        <w:rPr>
          <w:b w:val="0"/>
          <w:sz w:val="24"/>
          <w:szCs w:val="24"/>
        </w:rPr>
      </w:pPr>
      <w:r w:rsidRPr="002E1FDD">
        <w:rPr>
          <w:b w:val="0"/>
          <w:sz w:val="24"/>
          <w:szCs w:val="24"/>
          <w:lang w:val="ru-RU"/>
        </w:rPr>
        <w:t>Страховщик</w:t>
      </w:r>
      <w:r w:rsidRPr="002E1FDD">
        <w:rPr>
          <w:b w:val="0"/>
          <w:sz w:val="24"/>
          <w:szCs w:val="24"/>
        </w:rPr>
        <w:t xml:space="preserve"> вправе:</w:t>
      </w:r>
    </w:p>
    <w:p w:rsidR="00B3251D" w:rsidRPr="002E1FDD" w:rsidRDefault="00780A99">
      <w:pPr>
        <w:pStyle w:val="af0"/>
        <w:numPr>
          <w:ilvl w:val="2"/>
          <w:numId w:val="10"/>
        </w:numPr>
        <w:tabs>
          <w:tab w:val="left" w:pos="756"/>
        </w:tabs>
        <w:spacing w:line="276" w:lineRule="auto"/>
        <w:ind w:left="0" w:right="7" w:firstLine="709"/>
        <w:rPr>
          <w:sz w:val="24"/>
          <w:szCs w:val="24"/>
          <w:lang w:val="ru-RU"/>
        </w:rPr>
      </w:pPr>
      <w:r w:rsidRPr="002E1FDD">
        <w:rPr>
          <w:sz w:val="24"/>
          <w:szCs w:val="24"/>
          <w:lang w:val="ru-RU"/>
        </w:rPr>
        <w:t>Требовать своевременного подписания Страхователем Акта сдачи-приемки Услуг по настоящему Контракту на основании представленных Страховщиком отчетных документов при условии истечения срока, указанного в статье 4 настоящего Контракта.</w:t>
      </w:r>
    </w:p>
    <w:p w:rsidR="00B3251D" w:rsidRPr="002E1FDD" w:rsidRDefault="00780A99">
      <w:pPr>
        <w:pStyle w:val="af0"/>
        <w:numPr>
          <w:ilvl w:val="2"/>
          <w:numId w:val="10"/>
        </w:numPr>
        <w:tabs>
          <w:tab w:val="left" w:pos="858"/>
        </w:tabs>
        <w:spacing w:line="276" w:lineRule="auto"/>
        <w:ind w:left="0" w:right="7" w:firstLine="709"/>
        <w:rPr>
          <w:sz w:val="24"/>
          <w:szCs w:val="24"/>
          <w:lang w:val="ru-RU"/>
        </w:rPr>
      </w:pPr>
      <w:r w:rsidRPr="002E1FDD">
        <w:rPr>
          <w:sz w:val="24"/>
          <w:szCs w:val="24"/>
          <w:lang w:val="ru-RU"/>
        </w:rPr>
        <w:t>Требовать своевременной оплаты оказанных Услуг в соответствии со статьей 2 Контракта.</w:t>
      </w:r>
    </w:p>
    <w:p w:rsidR="00B3251D" w:rsidRPr="002E1FDD" w:rsidRDefault="00780A99">
      <w:pPr>
        <w:pStyle w:val="af0"/>
        <w:numPr>
          <w:ilvl w:val="2"/>
          <w:numId w:val="10"/>
        </w:numPr>
        <w:tabs>
          <w:tab w:val="left" w:pos="738"/>
        </w:tabs>
        <w:spacing w:line="276" w:lineRule="auto"/>
        <w:ind w:left="0" w:right="7" w:firstLine="709"/>
        <w:rPr>
          <w:sz w:val="24"/>
          <w:szCs w:val="24"/>
          <w:lang w:val="ru-RU"/>
        </w:rPr>
      </w:pPr>
      <w:r w:rsidRPr="002E1FDD">
        <w:rPr>
          <w:sz w:val="24"/>
          <w:szCs w:val="24"/>
          <w:lang w:val="ru-RU"/>
        </w:rPr>
        <w:t>Привлечение соисполнителей не влечет изменение Цены Контракта и/или объемов Услуг по Контракту. Перечень Услуг, оказанных соисполнителями, и их стоимость Страховщик указывает в отчетной документации, представляемой Страхователю по результатам оказания Услуг в порядке, установленном Контрактом.</w:t>
      </w:r>
    </w:p>
    <w:p w:rsidR="00B3251D" w:rsidRPr="002E1FDD" w:rsidRDefault="00780A99">
      <w:pPr>
        <w:pStyle w:val="af0"/>
        <w:numPr>
          <w:ilvl w:val="2"/>
          <w:numId w:val="10"/>
        </w:numPr>
        <w:tabs>
          <w:tab w:val="left" w:pos="722"/>
        </w:tabs>
        <w:spacing w:line="276" w:lineRule="auto"/>
        <w:ind w:left="0" w:right="7" w:firstLine="709"/>
        <w:rPr>
          <w:sz w:val="24"/>
          <w:szCs w:val="24"/>
          <w:lang w:val="ru-RU"/>
        </w:rPr>
      </w:pPr>
      <w:r w:rsidRPr="002E1FDD">
        <w:rPr>
          <w:sz w:val="24"/>
          <w:szCs w:val="24"/>
          <w:lang w:val="ru-RU"/>
        </w:rPr>
        <w:t>Страховщик вправе в случае неисполнения или ненадлежащего исполнения соисполнителем обязательств, предусмотренных договором, заключенным с Страховщиком, осуществлять замену соисполнителя, с которым ранее был заключен договор, на другого соисполнителя.</w:t>
      </w:r>
    </w:p>
    <w:p w:rsidR="00B3251D" w:rsidRPr="002E1FDD" w:rsidRDefault="00780A99">
      <w:pPr>
        <w:pStyle w:val="1"/>
        <w:numPr>
          <w:ilvl w:val="1"/>
          <w:numId w:val="10"/>
        </w:numPr>
        <w:tabs>
          <w:tab w:val="left" w:pos="540"/>
        </w:tabs>
        <w:spacing w:line="276" w:lineRule="auto"/>
        <w:ind w:left="0" w:right="7" w:firstLine="709"/>
        <w:jc w:val="both"/>
        <w:rPr>
          <w:b w:val="0"/>
          <w:sz w:val="24"/>
          <w:szCs w:val="24"/>
        </w:rPr>
      </w:pPr>
      <w:r w:rsidRPr="002E1FDD">
        <w:rPr>
          <w:b w:val="0"/>
          <w:sz w:val="24"/>
          <w:szCs w:val="24"/>
          <w:lang w:val="ru-RU"/>
        </w:rPr>
        <w:t>Страховщик</w:t>
      </w:r>
      <w:r w:rsidRPr="002E1FDD">
        <w:rPr>
          <w:b w:val="0"/>
          <w:sz w:val="24"/>
          <w:szCs w:val="24"/>
        </w:rPr>
        <w:t xml:space="preserve"> обязан:</w:t>
      </w:r>
    </w:p>
    <w:p w:rsidR="00B3251D" w:rsidRPr="002E1FDD" w:rsidRDefault="00780A99">
      <w:pPr>
        <w:pStyle w:val="af0"/>
        <w:numPr>
          <w:ilvl w:val="2"/>
          <w:numId w:val="10"/>
        </w:numPr>
        <w:tabs>
          <w:tab w:val="left" w:pos="841"/>
        </w:tabs>
        <w:spacing w:line="276" w:lineRule="auto"/>
        <w:ind w:left="0" w:right="7" w:firstLine="709"/>
        <w:rPr>
          <w:sz w:val="24"/>
          <w:szCs w:val="24"/>
          <w:lang w:val="ru-RU"/>
        </w:rPr>
      </w:pPr>
      <w:r w:rsidRPr="002E1FDD">
        <w:rPr>
          <w:sz w:val="24"/>
          <w:szCs w:val="24"/>
          <w:lang w:val="ru-RU"/>
        </w:rPr>
        <w:lastRenderedPageBreak/>
        <w:t>Своевременно и надлежащим образом оказать Услуги в соответствии с требованиями Технического задания (Приложение № 1 к настоящему Контракту) и представить Страхователю отчетную документацию по итогам исполнения настоящего Контракта.</w:t>
      </w:r>
    </w:p>
    <w:p w:rsidR="00B3251D" w:rsidRPr="002E1FDD" w:rsidRDefault="00780A99">
      <w:pPr>
        <w:pStyle w:val="af0"/>
        <w:numPr>
          <w:ilvl w:val="2"/>
          <w:numId w:val="10"/>
        </w:numPr>
        <w:tabs>
          <w:tab w:val="left" w:pos="865"/>
        </w:tabs>
        <w:spacing w:line="276" w:lineRule="auto"/>
        <w:ind w:left="0" w:right="7" w:firstLine="709"/>
        <w:rPr>
          <w:sz w:val="24"/>
          <w:szCs w:val="24"/>
          <w:lang w:val="ru-RU"/>
        </w:rPr>
      </w:pPr>
      <w:r w:rsidRPr="002E1FDD">
        <w:rPr>
          <w:sz w:val="24"/>
          <w:szCs w:val="24"/>
          <w:lang w:val="ru-RU"/>
        </w:rPr>
        <w:t>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rsidR="00B3251D" w:rsidRPr="002E1FDD" w:rsidRDefault="00780A99">
      <w:pPr>
        <w:pStyle w:val="af0"/>
        <w:numPr>
          <w:ilvl w:val="2"/>
          <w:numId w:val="10"/>
        </w:numPr>
        <w:tabs>
          <w:tab w:val="left" w:pos="774"/>
        </w:tabs>
        <w:spacing w:line="276" w:lineRule="auto"/>
        <w:ind w:left="0" w:right="7" w:firstLine="709"/>
        <w:rPr>
          <w:sz w:val="24"/>
          <w:szCs w:val="24"/>
          <w:lang w:val="ru-RU"/>
        </w:rPr>
      </w:pPr>
      <w:r w:rsidRPr="002E1FDD">
        <w:rPr>
          <w:sz w:val="24"/>
          <w:szCs w:val="24"/>
          <w:lang w:val="ru-RU"/>
        </w:rPr>
        <w:t>Обеспечить устранение недостатков, выявленных при сдаче-приемке Услуг в течение гарантийного срока, за свой счет.</w:t>
      </w:r>
    </w:p>
    <w:p w:rsidR="00B3251D" w:rsidRPr="002E1FDD" w:rsidRDefault="00780A99">
      <w:pPr>
        <w:pStyle w:val="af0"/>
        <w:numPr>
          <w:ilvl w:val="2"/>
          <w:numId w:val="10"/>
        </w:numPr>
        <w:tabs>
          <w:tab w:val="left" w:pos="998"/>
        </w:tabs>
        <w:spacing w:line="276" w:lineRule="auto"/>
        <w:ind w:left="0" w:right="7" w:firstLine="709"/>
        <w:rPr>
          <w:sz w:val="24"/>
          <w:szCs w:val="24"/>
          <w:lang w:val="ru-RU"/>
        </w:rPr>
      </w:pPr>
      <w:r w:rsidRPr="002E1FDD">
        <w:rPr>
          <w:sz w:val="24"/>
          <w:szCs w:val="24"/>
          <w:lang w:val="ru-RU"/>
        </w:rPr>
        <w:t>Приостановить оказание Услуг в случае обнаружения независящих от Страховщика обстоятельств, которые могут оказать негативное влияние на годность результатов оказываемых Услуг или создать невозможность их завершения в установленный настоящим Контрактом срок, и сообщить об этом Страхователю немедленно после приостановления оказания Услуг.</w:t>
      </w:r>
    </w:p>
    <w:p w:rsidR="00B3251D" w:rsidRPr="002E1FDD" w:rsidRDefault="00780A99">
      <w:pPr>
        <w:pStyle w:val="af0"/>
        <w:numPr>
          <w:ilvl w:val="2"/>
          <w:numId w:val="10"/>
        </w:numPr>
        <w:tabs>
          <w:tab w:val="left" w:pos="998"/>
        </w:tabs>
        <w:spacing w:line="276" w:lineRule="auto"/>
        <w:ind w:left="0" w:right="7" w:firstLine="709"/>
        <w:rPr>
          <w:sz w:val="24"/>
          <w:szCs w:val="24"/>
          <w:lang w:val="ru-RU"/>
        </w:rPr>
      </w:pPr>
      <w:r w:rsidRPr="002E1FDD">
        <w:rPr>
          <w:sz w:val="24"/>
          <w:szCs w:val="24"/>
          <w:lang w:val="ru-RU" w:eastAsia="ru-RU"/>
        </w:rPr>
        <w:t xml:space="preserve">В случае если законодательством Российской Федерации предусмотрено лицензирование вида деятельности, являющегося предметом настоящего Контракта, а также в случае если законодательством Российской Федерации к лицам, осуществляющим оказание Услуг, являющихся предметом настоящего Контракта, установлено требование об их обязательном членстве в саморегулируемых организациях, </w:t>
      </w:r>
      <w:r w:rsidRPr="002E1FDD">
        <w:rPr>
          <w:sz w:val="24"/>
          <w:szCs w:val="24"/>
          <w:lang w:val="ru-RU"/>
        </w:rPr>
        <w:t>Страховщик</w:t>
      </w:r>
      <w:r w:rsidRPr="002E1FDD">
        <w:rPr>
          <w:sz w:val="24"/>
          <w:szCs w:val="24"/>
          <w:lang w:val="ru-RU" w:eastAsia="ru-RU"/>
        </w:rPr>
        <w:t xml:space="preserve">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 Копии таких документов должны быть переданы </w:t>
      </w:r>
      <w:r w:rsidRPr="002E1FDD">
        <w:rPr>
          <w:sz w:val="24"/>
          <w:szCs w:val="24"/>
          <w:lang w:val="ru-RU"/>
        </w:rPr>
        <w:t xml:space="preserve">Страховщиком Страхователю </w:t>
      </w:r>
      <w:r w:rsidRPr="002E1FDD">
        <w:rPr>
          <w:sz w:val="24"/>
          <w:szCs w:val="24"/>
          <w:lang w:val="ru-RU" w:eastAsia="ru-RU"/>
        </w:rPr>
        <w:t>по его требованию в течение 2 (двух) рабочих дней.</w:t>
      </w:r>
    </w:p>
    <w:p w:rsidR="00B3251D" w:rsidRPr="002E1FDD" w:rsidRDefault="00780A99">
      <w:pPr>
        <w:pStyle w:val="af0"/>
        <w:numPr>
          <w:ilvl w:val="2"/>
          <w:numId w:val="10"/>
        </w:numPr>
        <w:tabs>
          <w:tab w:val="left" w:pos="1016"/>
        </w:tabs>
        <w:spacing w:line="276" w:lineRule="auto"/>
        <w:ind w:left="0" w:right="7" w:firstLine="709"/>
        <w:rPr>
          <w:sz w:val="24"/>
          <w:szCs w:val="24"/>
          <w:lang w:val="ru-RU"/>
        </w:rPr>
      </w:pPr>
      <w:r w:rsidRPr="002E1FDD">
        <w:rPr>
          <w:sz w:val="24"/>
          <w:szCs w:val="24"/>
          <w:lang w:val="ru-RU"/>
        </w:rPr>
        <w:t>Представить Страхователю сведения об изменении своего фактического местонахождения в срок не позднее 5 (пяти) дней со дня соответствующего изменения. В случае непредставления в установленный срок уведомления об изменении адреса, фактическим местонахождением Страховщика будет считаться адрес, указанный в настоящем Контракте.</w:t>
      </w:r>
    </w:p>
    <w:p w:rsidR="00B3251D" w:rsidRPr="002E1FDD" w:rsidRDefault="00780A99">
      <w:pPr>
        <w:pStyle w:val="af0"/>
        <w:numPr>
          <w:ilvl w:val="2"/>
          <w:numId w:val="10"/>
        </w:numPr>
        <w:tabs>
          <w:tab w:val="left" w:pos="1078"/>
        </w:tabs>
        <w:spacing w:line="276" w:lineRule="auto"/>
        <w:ind w:left="0" w:right="7" w:firstLine="709"/>
        <w:rPr>
          <w:sz w:val="24"/>
          <w:szCs w:val="24"/>
          <w:lang w:val="ru-RU"/>
        </w:rPr>
      </w:pPr>
      <w:r w:rsidRPr="002E1FDD">
        <w:rPr>
          <w:sz w:val="24"/>
          <w:szCs w:val="24"/>
          <w:lang w:val="ru-RU"/>
        </w:rPr>
        <w:t>Исполнять иные обязательства, предусмотренные действующим законодательством и Контрактом.</w:t>
      </w:r>
    </w:p>
    <w:p w:rsidR="00B3251D" w:rsidRPr="002E1FDD" w:rsidRDefault="00780A99">
      <w:pPr>
        <w:pStyle w:val="af0"/>
        <w:numPr>
          <w:ilvl w:val="2"/>
          <w:numId w:val="10"/>
        </w:numPr>
        <w:tabs>
          <w:tab w:val="left" w:pos="890"/>
        </w:tabs>
        <w:spacing w:line="276" w:lineRule="auto"/>
        <w:ind w:left="0" w:right="7" w:firstLine="709"/>
        <w:rPr>
          <w:sz w:val="24"/>
          <w:szCs w:val="24"/>
          <w:lang w:val="ru-RU"/>
        </w:rPr>
      </w:pPr>
      <w:r w:rsidRPr="002E1FDD">
        <w:rPr>
          <w:sz w:val="24"/>
          <w:szCs w:val="24"/>
          <w:lang w:val="ru-RU"/>
        </w:rPr>
        <w:t>Оказывать содействие при проведении уполномоченными органами и органами государственного финансового контроля проверок хода исполнения Контракта.</w:t>
      </w:r>
    </w:p>
    <w:p w:rsidR="00B3251D" w:rsidRPr="002E1FDD" w:rsidRDefault="00780A99">
      <w:pPr>
        <w:pStyle w:val="af0"/>
        <w:numPr>
          <w:ilvl w:val="2"/>
          <w:numId w:val="10"/>
        </w:numPr>
        <w:tabs>
          <w:tab w:val="left" w:pos="890"/>
        </w:tabs>
        <w:spacing w:line="276" w:lineRule="auto"/>
        <w:ind w:left="0" w:right="7" w:firstLine="709"/>
        <w:rPr>
          <w:sz w:val="24"/>
          <w:szCs w:val="24"/>
          <w:lang w:val="ru-RU"/>
        </w:rPr>
      </w:pPr>
      <w:r w:rsidRPr="002E1FDD">
        <w:rPr>
          <w:sz w:val="24"/>
          <w:szCs w:val="24"/>
          <w:lang w:val="ru-RU"/>
        </w:rPr>
        <w:t xml:space="preserve">Сохранять в тайне и не разглашать третьим лицам (в том числе не публиковать в   информационно-телекоммуникационной сети «Интернет»), не собирать и не обрабатывать любую информацию служебного, коммерческого, финансового, личного характера, информацию о персональных данных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ставшую известной Страховщику в ходя исполнения настоящего Контракта, за исключением случаев, прямо предусмотренных Контрактом. </w:t>
      </w:r>
      <w:r w:rsidRPr="002E1FDD">
        <w:rPr>
          <w:sz w:val="24"/>
          <w:szCs w:val="24"/>
          <w:lang w:val="ru-RU" w:eastAsia="ru-RU"/>
        </w:rPr>
        <w:t xml:space="preserve">Предпринимать все необходимые меры для предотвращения случаев разглашения указанной информации. Использовать предоставленную </w:t>
      </w:r>
      <w:r w:rsidRPr="002E1FDD">
        <w:rPr>
          <w:sz w:val="24"/>
          <w:szCs w:val="24"/>
          <w:lang w:val="ru-RU"/>
        </w:rPr>
        <w:t xml:space="preserve">Страхователем </w:t>
      </w:r>
      <w:r w:rsidRPr="002E1FDD">
        <w:rPr>
          <w:sz w:val="24"/>
          <w:szCs w:val="24"/>
          <w:lang w:val="ru-RU" w:eastAsia="ru-RU"/>
        </w:rPr>
        <w:t>информацию только в целях исполнения настоящего Контракта.</w:t>
      </w:r>
    </w:p>
    <w:p w:rsidR="00B3251D" w:rsidRPr="002E1FDD" w:rsidRDefault="00780A99">
      <w:pPr>
        <w:pStyle w:val="af0"/>
        <w:numPr>
          <w:ilvl w:val="2"/>
          <w:numId w:val="10"/>
        </w:numPr>
        <w:tabs>
          <w:tab w:val="left" w:pos="890"/>
        </w:tabs>
        <w:spacing w:line="276" w:lineRule="auto"/>
        <w:ind w:left="0" w:right="7" w:firstLine="709"/>
        <w:rPr>
          <w:sz w:val="24"/>
          <w:szCs w:val="24"/>
          <w:lang w:val="ru-RU"/>
        </w:rPr>
      </w:pPr>
      <w:r w:rsidRPr="002E1FDD">
        <w:rPr>
          <w:sz w:val="24"/>
          <w:szCs w:val="24"/>
          <w:lang w:val="ru-RU"/>
        </w:rPr>
        <w:t>Страховщик</w:t>
      </w:r>
      <w:r w:rsidRPr="002E1FDD">
        <w:rPr>
          <w:sz w:val="24"/>
          <w:szCs w:val="24"/>
          <w:lang w:val="ru-RU" w:eastAsia="ru-RU"/>
        </w:rPr>
        <w:t xml:space="preserve"> обязан обеспечивать защиту персональных данных и иной конфиденциальной информации, полученной в ходе исполнения Контракта, при их обработке в соответствии с Федеральным законом от 27 июля 2006 г. № 152-ФЗ «О персональных данных», Федеральным законом от 27 июля 2006 г. № 149-ФЗ «Об информации, информационных технологиях и о защите информации».</w:t>
      </w:r>
    </w:p>
    <w:p w:rsidR="00B3251D" w:rsidRPr="002E1FDD" w:rsidRDefault="00780A99">
      <w:pPr>
        <w:pStyle w:val="af0"/>
        <w:numPr>
          <w:ilvl w:val="2"/>
          <w:numId w:val="10"/>
        </w:numPr>
        <w:spacing w:line="276" w:lineRule="auto"/>
        <w:ind w:left="0" w:right="7" w:firstLine="709"/>
        <w:rPr>
          <w:sz w:val="24"/>
          <w:szCs w:val="24"/>
          <w:lang w:val="ru-RU"/>
        </w:rPr>
      </w:pPr>
      <w:r w:rsidRPr="002E1FDD">
        <w:rPr>
          <w:sz w:val="24"/>
          <w:szCs w:val="24"/>
          <w:lang w:val="ru-RU"/>
        </w:rPr>
        <w:t xml:space="preserve"> На основании заявлений Страхователя оформлять полисы обязательного </w:t>
      </w:r>
      <w:r w:rsidRPr="002E1FDD">
        <w:rPr>
          <w:sz w:val="24"/>
          <w:szCs w:val="24"/>
          <w:lang w:val="ru-RU"/>
        </w:rPr>
        <w:lastRenderedPageBreak/>
        <w:t>страхования (ОСАГО) на транспортные средства, указанные в заявлениях Страхователя, при условии соответствия документов, представленных Страхователем, требованиям Правил ОСАГО и Контракта.</w:t>
      </w:r>
    </w:p>
    <w:p w:rsidR="00B3251D" w:rsidRPr="002E1FDD" w:rsidRDefault="00780A99">
      <w:pPr>
        <w:pStyle w:val="af0"/>
        <w:numPr>
          <w:ilvl w:val="2"/>
          <w:numId w:val="10"/>
        </w:numPr>
        <w:spacing w:line="276" w:lineRule="auto"/>
        <w:ind w:left="0" w:right="7" w:firstLine="709"/>
        <w:rPr>
          <w:sz w:val="24"/>
          <w:szCs w:val="24"/>
          <w:lang w:val="ru-RU"/>
        </w:rPr>
      </w:pPr>
      <w:r w:rsidRPr="002E1FDD">
        <w:rPr>
          <w:sz w:val="24"/>
          <w:szCs w:val="24"/>
          <w:lang w:val="ru-RU"/>
        </w:rPr>
        <w:t xml:space="preserve"> Выдавать Страхователю оформленные полисы обязательного страхования (ОСАГО) не позднее следующего рабочего дня после поступления страховой премии на счет Страховщика. Одновременно со страховым полисом Страхователю бесплатно выдаются перечень представителей страховщика в субъектах Российской Федерации, два бланка извещения о дорожно-транспортном происшествии по утверждаемой форме.</w:t>
      </w:r>
    </w:p>
    <w:p w:rsidR="00B3251D" w:rsidRPr="002E1FDD" w:rsidRDefault="00780A99">
      <w:pPr>
        <w:pStyle w:val="af0"/>
        <w:spacing w:line="276" w:lineRule="auto"/>
        <w:ind w:left="0" w:right="7" w:firstLine="709"/>
        <w:rPr>
          <w:sz w:val="24"/>
          <w:szCs w:val="24"/>
          <w:lang w:val="ru-RU"/>
        </w:rPr>
      </w:pPr>
      <w:r w:rsidRPr="002E1FDD">
        <w:rPr>
          <w:sz w:val="24"/>
          <w:szCs w:val="24"/>
          <w:lang w:val="ru-RU"/>
        </w:rPr>
        <w:t>Передача указанных документов осуществляется Страховщиком по месту нахождения Страхователя уполномоченному представителю Страхователя.</w:t>
      </w:r>
    </w:p>
    <w:p w:rsidR="00B3251D" w:rsidRPr="002E1FDD" w:rsidRDefault="00780A99">
      <w:pPr>
        <w:pStyle w:val="af0"/>
        <w:spacing w:line="276" w:lineRule="auto"/>
        <w:ind w:left="0" w:right="7" w:firstLine="709"/>
        <w:rPr>
          <w:sz w:val="24"/>
          <w:szCs w:val="24"/>
          <w:lang w:val="ru-RU"/>
        </w:rPr>
      </w:pPr>
      <w:r w:rsidRPr="002E1FDD">
        <w:rPr>
          <w:sz w:val="24"/>
          <w:szCs w:val="24"/>
          <w:lang w:val="ru-RU"/>
        </w:rPr>
        <w:t>5.4.14 По письменному запросу Страхователя представлять сведения об удовлетворении (в полном объеме или частично) требований третьих лиц о возмещении вреда, причиненного Страхователем, либо мотивированном отказе в таком возмещении в течении 5 (пяти) рабочих дней с момента получения соответствующего запроса.</w:t>
      </w:r>
    </w:p>
    <w:p w:rsidR="00B3251D" w:rsidRPr="002E1FDD" w:rsidRDefault="00B3251D">
      <w:pPr>
        <w:pStyle w:val="af0"/>
        <w:ind w:left="0" w:right="7" w:firstLine="709"/>
        <w:rPr>
          <w:sz w:val="24"/>
          <w:szCs w:val="24"/>
          <w:lang w:val="ru-RU"/>
        </w:rPr>
      </w:pPr>
    </w:p>
    <w:p w:rsidR="00B3251D" w:rsidRPr="002E1FDD" w:rsidRDefault="00780A99">
      <w:pPr>
        <w:pStyle w:val="1"/>
        <w:ind w:left="0" w:firstLine="709"/>
        <w:jc w:val="both"/>
        <w:rPr>
          <w:sz w:val="24"/>
          <w:szCs w:val="24"/>
          <w:lang w:val="ru-RU"/>
        </w:rPr>
      </w:pPr>
      <w:r w:rsidRPr="002E1FDD">
        <w:rPr>
          <w:sz w:val="24"/>
          <w:szCs w:val="24"/>
          <w:lang w:val="ru-RU"/>
        </w:rPr>
        <w:t>СТАТЬЯ 6 ГАРАНТИИ</w:t>
      </w:r>
    </w:p>
    <w:p w:rsidR="00B3251D" w:rsidRPr="002E1FDD" w:rsidRDefault="00780A99">
      <w:pPr>
        <w:pStyle w:val="af0"/>
        <w:tabs>
          <w:tab w:val="left" w:pos="540"/>
        </w:tabs>
        <w:spacing w:line="276" w:lineRule="auto"/>
        <w:ind w:left="0" w:right="7" w:firstLine="709"/>
        <w:rPr>
          <w:sz w:val="24"/>
          <w:szCs w:val="24"/>
          <w:vertAlign w:val="subscript"/>
          <w:lang w:val="ru-RU"/>
        </w:rPr>
      </w:pPr>
      <w:r w:rsidRPr="002E1FDD">
        <w:rPr>
          <w:sz w:val="24"/>
          <w:szCs w:val="24"/>
          <w:lang w:val="ru-RU"/>
        </w:rPr>
        <w:t>6.1 Страховщик гарантирует качество оказания Услуг в соответствии с требованиями, указанными в Контракте и Техническом задании (Приложение № 1 к настоящему Контракту)</w:t>
      </w:r>
      <w:r w:rsidRPr="002E1FDD">
        <w:rPr>
          <w:sz w:val="24"/>
          <w:szCs w:val="24"/>
          <w:vertAlign w:val="subscript"/>
          <w:lang w:val="ru-RU"/>
        </w:rPr>
        <w:t>.</w:t>
      </w:r>
    </w:p>
    <w:p w:rsidR="00B3251D" w:rsidRPr="002E1FDD" w:rsidRDefault="00780A99">
      <w:pPr>
        <w:pStyle w:val="a4"/>
        <w:spacing w:line="276" w:lineRule="auto"/>
        <w:ind w:firstLine="709"/>
        <w:jc w:val="both"/>
        <w:rPr>
          <w:sz w:val="24"/>
          <w:szCs w:val="24"/>
          <w:lang w:val="ru-RU"/>
        </w:rPr>
      </w:pPr>
      <w:r w:rsidRPr="002E1FDD">
        <w:rPr>
          <w:sz w:val="24"/>
          <w:szCs w:val="24"/>
          <w:lang w:val="ru-RU"/>
        </w:rPr>
        <w:t>Удовлетворение требований Страхователя о безвозмездном устранении недостатков, о повторном оказании Услуг не освобождает Страховщика от ответственности в форме неустойки за нарушение срока окончания оказания Услуг.</w:t>
      </w:r>
    </w:p>
    <w:p w:rsidR="00B3251D" w:rsidRPr="002E1FDD" w:rsidRDefault="00780A99">
      <w:pPr>
        <w:pStyle w:val="a4"/>
        <w:spacing w:line="276" w:lineRule="auto"/>
        <w:ind w:firstLine="709"/>
        <w:jc w:val="both"/>
        <w:rPr>
          <w:sz w:val="24"/>
          <w:szCs w:val="24"/>
          <w:vertAlign w:val="subscript"/>
          <w:lang w:val="ru-RU"/>
        </w:rPr>
      </w:pPr>
      <w:r w:rsidRPr="002E1FDD">
        <w:rPr>
          <w:sz w:val="24"/>
          <w:szCs w:val="24"/>
          <w:lang w:val="ru-RU"/>
        </w:rPr>
        <w:t>6.2. Вред, причиненный жизни, здоровью или имуществу Страхователя и иных</w:t>
      </w:r>
      <w:r w:rsidRPr="002E1FDD">
        <w:rPr>
          <w:sz w:val="24"/>
          <w:szCs w:val="24"/>
          <w:vertAlign w:val="subscript"/>
          <w:lang w:val="ru-RU"/>
        </w:rPr>
        <w:t xml:space="preserve"> </w:t>
      </w:r>
      <w:r w:rsidRPr="002E1FDD">
        <w:rPr>
          <w:sz w:val="24"/>
          <w:szCs w:val="24"/>
          <w:lang w:val="ru-RU"/>
        </w:rPr>
        <w:t>лиц вследствие необеспечения Страховщиком безопасности оказания Услуг подлежит возмещению в соответствии с требованиями Гражданского кодекса Российской Федерации.</w:t>
      </w:r>
    </w:p>
    <w:p w:rsidR="00B3251D" w:rsidRPr="002E1FDD" w:rsidRDefault="00780A99">
      <w:pPr>
        <w:pStyle w:val="a4"/>
        <w:spacing w:line="276" w:lineRule="auto"/>
        <w:ind w:firstLine="709"/>
        <w:jc w:val="both"/>
        <w:rPr>
          <w:sz w:val="24"/>
          <w:szCs w:val="24"/>
          <w:lang w:val="ru-RU"/>
        </w:rPr>
      </w:pPr>
      <w:r w:rsidRPr="002E1FDD">
        <w:rPr>
          <w:sz w:val="24"/>
          <w:szCs w:val="24"/>
          <w:lang w:val="ru-RU"/>
        </w:rPr>
        <w:t>6.3. Страховщик гарантирует своевременное предоставление необходимой и достоверной информации об оказываемых Услугах.</w:t>
      </w:r>
    </w:p>
    <w:p w:rsidR="00B3251D" w:rsidRPr="002E1FDD" w:rsidRDefault="00780A99">
      <w:pPr>
        <w:pStyle w:val="a4"/>
        <w:spacing w:line="276" w:lineRule="auto"/>
        <w:ind w:firstLine="709"/>
        <w:jc w:val="both"/>
        <w:rPr>
          <w:sz w:val="24"/>
          <w:szCs w:val="24"/>
          <w:lang w:val="ru-RU"/>
        </w:rPr>
      </w:pPr>
      <w:r w:rsidRPr="002E1FDD">
        <w:rPr>
          <w:sz w:val="24"/>
          <w:szCs w:val="24"/>
          <w:lang w:val="ru-RU"/>
        </w:rPr>
        <w:t>6.4. В случае не предоставления Страховщиком Страхователю полной и достоверной информации об оказываемых Услугах, Страховщик несет ответственность в соответствии с Гражданским кодексом Российской Федерации за недостатки оказания Услуг, возникшие после их приемки Страхователем вследствие отсутствия у Страхователя такой информации.</w:t>
      </w:r>
    </w:p>
    <w:p w:rsidR="00B3251D" w:rsidRPr="002E1FDD" w:rsidRDefault="00780A99">
      <w:pPr>
        <w:pStyle w:val="a4"/>
        <w:spacing w:line="276" w:lineRule="auto"/>
        <w:ind w:firstLine="709"/>
        <w:jc w:val="both"/>
        <w:rPr>
          <w:sz w:val="24"/>
          <w:szCs w:val="24"/>
          <w:lang w:val="ru-RU"/>
        </w:rPr>
      </w:pPr>
      <w:r w:rsidRPr="002E1FDD">
        <w:rPr>
          <w:sz w:val="24"/>
          <w:szCs w:val="24"/>
          <w:lang w:val="ru-RU"/>
        </w:rPr>
        <w:t>6.5. В случае ненадлежащего оказания Услуг, требования Страхователя о безвозмездном о повторном оказании Услуг подлежат удовлетворению в срок, установленный для срочного оказания Услуг, а в случае, если этот срок не установлен, в срок, предусмотренный Контрактом, который был ненадлежащее исполнен.</w:t>
      </w:r>
    </w:p>
    <w:p w:rsidR="00B3251D" w:rsidRPr="002E1FDD" w:rsidRDefault="00B3251D">
      <w:pPr>
        <w:pStyle w:val="a4"/>
        <w:ind w:firstLine="709"/>
        <w:jc w:val="both"/>
        <w:rPr>
          <w:sz w:val="24"/>
          <w:szCs w:val="24"/>
          <w:lang w:val="ru-RU"/>
        </w:rPr>
      </w:pPr>
    </w:p>
    <w:p w:rsidR="00B3251D" w:rsidRPr="002E1FDD" w:rsidRDefault="00780A99">
      <w:pPr>
        <w:pStyle w:val="1"/>
        <w:ind w:left="0" w:firstLine="709"/>
        <w:jc w:val="both"/>
        <w:rPr>
          <w:sz w:val="24"/>
          <w:szCs w:val="24"/>
        </w:rPr>
      </w:pPr>
      <w:r w:rsidRPr="002E1FDD">
        <w:rPr>
          <w:sz w:val="24"/>
          <w:szCs w:val="24"/>
        </w:rPr>
        <w:t>СТАТЬЯ 7 ОТВЕТСТВЕННОСТЬ СТОРОН</w:t>
      </w:r>
    </w:p>
    <w:p w:rsidR="00B3251D" w:rsidRPr="002E1FDD" w:rsidRDefault="00780A99">
      <w:pPr>
        <w:pStyle w:val="af0"/>
        <w:numPr>
          <w:ilvl w:val="1"/>
          <w:numId w:val="9"/>
        </w:numPr>
        <w:tabs>
          <w:tab w:val="left" w:pos="684"/>
        </w:tabs>
        <w:ind w:left="0" w:right="133" w:firstLine="709"/>
        <w:rPr>
          <w:sz w:val="24"/>
          <w:szCs w:val="24"/>
          <w:lang w:val="ru-RU"/>
        </w:rPr>
      </w:pPr>
      <w:r w:rsidRPr="002E1FDD">
        <w:rPr>
          <w:sz w:val="24"/>
          <w:szCs w:val="24"/>
          <w:lang w:val="ru-RU"/>
        </w:rPr>
        <w:t>За неисполнение или ненадлежащее исполнение своих обязательств, установленных настоящим Контрактом, Страхователь и Страховщик несут ответственность в соответствии с законодательством Российской Федерации.</w:t>
      </w:r>
    </w:p>
    <w:p w:rsidR="00B3251D" w:rsidRPr="002E1FDD" w:rsidRDefault="00780A99">
      <w:pPr>
        <w:pStyle w:val="af0"/>
        <w:numPr>
          <w:ilvl w:val="1"/>
          <w:numId w:val="9"/>
        </w:numPr>
        <w:tabs>
          <w:tab w:val="left" w:pos="545"/>
        </w:tabs>
        <w:ind w:left="0" w:right="193" w:firstLine="709"/>
        <w:rPr>
          <w:sz w:val="24"/>
          <w:szCs w:val="24"/>
          <w:lang w:val="ru-RU"/>
        </w:rPr>
      </w:pPr>
      <w:r w:rsidRPr="002E1FDD">
        <w:rPr>
          <w:sz w:val="24"/>
          <w:szCs w:val="24"/>
          <w:lang w:val="ru-RU"/>
        </w:rPr>
        <w:t>Размер штрафа устанавливается настоящим Контрактом в порядке, установленном настоящей статьей.</w:t>
      </w:r>
    </w:p>
    <w:p w:rsidR="00B3251D" w:rsidRPr="002E1FDD" w:rsidRDefault="00780A99">
      <w:pPr>
        <w:pStyle w:val="af0"/>
        <w:numPr>
          <w:ilvl w:val="1"/>
          <w:numId w:val="9"/>
        </w:numPr>
        <w:tabs>
          <w:tab w:val="left" w:pos="605"/>
        </w:tabs>
        <w:ind w:left="0" w:right="155" w:firstLine="709"/>
        <w:rPr>
          <w:sz w:val="24"/>
          <w:szCs w:val="24"/>
          <w:lang w:val="ru-RU"/>
        </w:rPr>
      </w:pPr>
      <w:r w:rsidRPr="002E1FDD">
        <w:rPr>
          <w:sz w:val="24"/>
          <w:szCs w:val="24"/>
          <w:lang w:val="ru-RU"/>
        </w:rPr>
        <w:t xml:space="preserve">Пеня начисляется за каждый день просрочки исполнения Страховщиком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Страховщиком, за исключением случаев, если законодательством Российской </w:t>
      </w:r>
      <w:r w:rsidRPr="002E1FDD">
        <w:rPr>
          <w:sz w:val="24"/>
          <w:szCs w:val="24"/>
          <w:lang w:val="ru-RU"/>
        </w:rPr>
        <w:lastRenderedPageBreak/>
        <w:t>Федерации установлен иной порядок начисления пени.</w:t>
      </w:r>
    </w:p>
    <w:p w:rsidR="00B3251D" w:rsidRPr="002E1FDD" w:rsidRDefault="00780A99">
      <w:pPr>
        <w:pStyle w:val="af0"/>
        <w:numPr>
          <w:ilvl w:val="1"/>
          <w:numId w:val="13"/>
        </w:numPr>
        <w:tabs>
          <w:tab w:val="left" w:pos="570"/>
        </w:tabs>
        <w:ind w:right="196" w:firstLine="709"/>
        <w:rPr>
          <w:sz w:val="24"/>
          <w:szCs w:val="24"/>
          <w:lang w:val="ru-RU"/>
        </w:rPr>
      </w:pPr>
      <w:r w:rsidRPr="002E1FDD">
        <w:rPr>
          <w:sz w:val="24"/>
          <w:szCs w:val="24"/>
          <w:lang w:val="ru-RU"/>
        </w:rPr>
        <w:t xml:space="preserve">За каждый факт неисполнения или ненадлежащего исполнения Страховщиком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размере 10 процентов цены </w:t>
      </w:r>
      <w:r w:rsidR="009C5F4A">
        <w:rPr>
          <w:sz w:val="24"/>
          <w:szCs w:val="24"/>
          <w:lang w:val="ru-RU"/>
        </w:rPr>
        <w:t>К</w:t>
      </w:r>
      <w:r w:rsidRPr="002E1FDD">
        <w:rPr>
          <w:sz w:val="24"/>
          <w:szCs w:val="24"/>
          <w:lang w:val="ru-RU"/>
        </w:rPr>
        <w:t>онтракта.</w:t>
      </w:r>
    </w:p>
    <w:p w:rsidR="00B3251D" w:rsidRPr="002E1FDD" w:rsidRDefault="00780A99">
      <w:pPr>
        <w:pStyle w:val="af0"/>
        <w:numPr>
          <w:ilvl w:val="1"/>
          <w:numId w:val="13"/>
        </w:numPr>
        <w:tabs>
          <w:tab w:val="left" w:pos="570"/>
        </w:tabs>
        <w:ind w:left="0" w:right="196" w:firstLine="559"/>
        <w:rPr>
          <w:sz w:val="24"/>
          <w:szCs w:val="24"/>
          <w:lang w:val="ru-RU"/>
        </w:rPr>
      </w:pPr>
      <w:r w:rsidRPr="002E1FDD">
        <w:rPr>
          <w:sz w:val="24"/>
          <w:szCs w:val="24"/>
          <w:lang w:val="ru-RU"/>
        </w:rPr>
        <w:t xml:space="preserve"> За каждый факт неисполнения или ненадлежащего исполнения Страховщиком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1 000 (одна тысяча) руб.</w:t>
      </w:r>
    </w:p>
    <w:p w:rsidR="00B3251D" w:rsidRPr="002E1FDD" w:rsidRDefault="00780A99">
      <w:pPr>
        <w:pStyle w:val="af0"/>
        <w:numPr>
          <w:ilvl w:val="1"/>
          <w:numId w:val="13"/>
        </w:numPr>
        <w:tabs>
          <w:tab w:val="left" w:pos="589"/>
        </w:tabs>
        <w:ind w:left="0" w:right="184" w:firstLine="559"/>
        <w:rPr>
          <w:sz w:val="24"/>
          <w:szCs w:val="24"/>
          <w:lang w:val="ru-RU"/>
        </w:rPr>
      </w:pPr>
      <w:r w:rsidRPr="002E1FDD">
        <w:rPr>
          <w:sz w:val="24"/>
          <w:szCs w:val="24"/>
          <w:lang w:val="ru-RU"/>
        </w:rPr>
        <w:t>За каждый факт неисполнения Страхователем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(одна тысяча) руб.</w:t>
      </w:r>
    </w:p>
    <w:p w:rsidR="00B3251D" w:rsidRPr="002E1FDD" w:rsidRDefault="00780A99">
      <w:pPr>
        <w:pStyle w:val="af0"/>
        <w:numPr>
          <w:ilvl w:val="1"/>
          <w:numId w:val="13"/>
        </w:numPr>
        <w:tabs>
          <w:tab w:val="left" w:pos="608"/>
        </w:tabs>
        <w:ind w:left="0" w:right="177" w:firstLine="559"/>
        <w:rPr>
          <w:sz w:val="24"/>
          <w:szCs w:val="24"/>
          <w:lang w:val="ru-RU"/>
        </w:rPr>
      </w:pPr>
      <w:r w:rsidRPr="002E1FDD">
        <w:rPr>
          <w:sz w:val="24"/>
          <w:szCs w:val="24"/>
          <w:lang w:val="ru-RU"/>
        </w:rPr>
        <w:t>Пеня начисляется за каждый день просрочки исполнения обязательства Страхователем,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B3251D" w:rsidRPr="002E1FDD" w:rsidRDefault="00780A99">
      <w:pPr>
        <w:pStyle w:val="af0"/>
        <w:numPr>
          <w:ilvl w:val="1"/>
          <w:numId w:val="13"/>
        </w:numPr>
        <w:tabs>
          <w:tab w:val="left" w:pos="601"/>
        </w:tabs>
        <w:ind w:left="0" w:right="178" w:firstLine="559"/>
        <w:rPr>
          <w:sz w:val="24"/>
          <w:szCs w:val="24"/>
          <w:lang w:val="ru-RU"/>
        </w:rPr>
      </w:pPr>
      <w:r w:rsidRPr="002E1FDD">
        <w:rPr>
          <w:sz w:val="24"/>
          <w:szCs w:val="24"/>
          <w:lang w:val="ru-RU"/>
        </w:rPr>
        <w:t>Общая сумма начисленных штрафов за неисполнение или ненадлежащее исполнение Страховщиком обязательств, предусмотренных Контрактом, не может превышать Цену Контракта.</w:t>
      </w:r>
    </w:p>
    <w:p w:rsidR="00B3251D" w:rsidRPr="002E1FDD" w:rsidRDefault="00780A99">
      <w:pPr>
        <w:pStyle w:val="af0"/>
        <w:numPr>
          <w:ilvl w:val="1"/>
          <w:numId w:val="13"/>
        </w:numPr>
        <w:tabs>
          <w:tab w:val="left" w:pos="707"/>
        </w:tabs>
        <w:ind w:left="0" w:right="190" w:firstLine="559"/>
        <w:rPr>
          <w:sz w:val="24"/>
          <w:szCs w:val="24"/>
          <w:lang w:val="ru-RU"/>
        </w:rPr>
      </w:pPr>
      <w:r w:rsidRPr="002E1FDD">
        <w:rPr>
          <w:sz w:val="24"/>
          <w:szCs w:val="24"/>
          <w:lang w:val="ru-RU"/>
        </w:rPr>
        <w:t>Общая сумма начисленных штрафов за ненадлежащее исполнение Страхователем обязательств, предусмотренных Контрактом, не может превышать Цену Контракта.</w:t>
      </w:r>
    </w:p>
    <w:p w:rsidR="00B3251D" w:rsidRPr="002E1FDD" w:rsidRDefault="00780A99">
      <w:pPr>
        <w:pStyle w:val="af0"/>
        <w:numPr>
          <w:ilvl w:val="1"/>
          <w:numId w:val="13"/>
        </w:numPr>
        <w:tabs>
          <w:tab w:val="left" w:pos="716"/>
        </w:tabs>
        <w:ind w:left="0" w:right="164" w:firstLine="559"/>
        <w:rPr>
          <w:sz w:val="24"/>
          <w:szCs w:val="24"/>
          <w:lang w:val="ru-RU"/>
        </w:rPr>
      </w:pPr>
      <w:r w:rsidRPr="002E1FDD">
        <w:rPr>
          <w:sz w:val="24"/>
          <w:szCs w:val="24"/>
          <w:lang w:val="ru-RU"/>
        </w:rPr>
        <w:t>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rsidR="00B3251D" w:rsidRPr="002E1FDD" w:rsidRDefault="00780A99">
      <w:pPr>
        <w:pStyle w:val="af0"/>
        <w:numPr>
          <w:ilvl w:val="1"/>
          <w:numId w:val="13"/>
        </w:numPr>
        <w:tabs>
          <w:tab w:val="left" w:pos="758"/>
        </w:tabs>
        <w:ind w:left="0" w:right="187" w:firstLine="559"/>
        <w:rPr>
          <w:sz w:val="24"/>
          <w:szCs w:val="24"/>
          <w:lang w:val="ru-RU"/>
        </w:rPr>
      </w:pPr>
      <w:r w:rsidRPr="002E1FDD">
        <w:rPr>
          <w:sz w:val="24"/>
          <w:szCs w:val="24"/>
          <w:lang w:val="ru-RU"/>
        </w:rPr>
        <w:t>В случае установления уполномоченными контрольными органами фактов оказания Услуг не в полном объеме и/или завышения их стоимости Страховщик осуществляет возврат Страхователю излишне уплаченных денежных средств.</w:t>
      </w:r>
    </w:p>
    <w:p w:rsidR="00B3251D" w:rsidRPr="002E1FDD" w:rsidRDefault="00780A99">
      <w:pPr>
        <w:pStyle w:val="af0"/>
        <w:numPr>
          <w:ilvl w:val="1"/>
          <w:numId w:val="13"/>
        </w:numPr>
        <w:tabs>
          <w:tab w:val="left" w:pos="704"/>
        </w:tabs>
        <w:ind w:left="0" w:right="192" w:firstLine="559"/>
        <w:rPr>
          <w:sz w:val="24"/>
          <w:szCs w:val="24"/>
          <w:lang w:val="ru-RU"/>
        </w:rPr>
      </w:pPr>
      <w:r w:rsidRPr="002E1FDD">
        <w:rPr>
          <w:sz w:val="24"/>
          <w:szCs w:val="24"/>
          <w:lang w:val="ru-RU"/>
        </w:rPr>
        <w:t>Уплата Страховщиком неустойки или применение иной формы ответственности не освобождает его от исполнения обязательств по настоящему Контракту.</w:t>
      </w:r>
    </w:p>
    <w:p w:rsidR="00B3251D" w:rsidRPr="002E1FDD" w:rsidRDefault="00780A99">
      <w:pPr>
        <w:pStyle w:val="af0"/>
        <w:numPr>
          <w:ilvl w:val="1"/>
          <w:numId w:val="13"/>
        </w:numPr>
        <w:tabs>
          <w:tab w:val="left" w:pos="781"/>
        </w:tabs>
        <w:ind w:left="0" w:right="158" w:firstLine="559"/>
        <w:rPr>
          <w:sz w:val="24"/>
          <w:szCs w:val="24"/>
          <w:lang w:val="ru-RU"/>
        </w:rPr>
      </w:pPr>
      <w:r w:rsidRPr="002E1FDD">
        <w:rPr>
          <w:sz w:val="24"/>
          <w:szCs w:val="24"/>
          <w:lang w:val="ru-RU"/>
        </w:rPr>
        <w:t>В качестве подтверждения фактов неисполнения и (или) ненадлежащего исполнения обязательств, Страхователь может предъявлять фото- 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rsidR="00B3251D" w:rsidRPr="002E1FDD" w:rsidRDefault="00B3251D">
      <w:pPr>
        <w:pStyle w:val="af0"/>
        <w:tabs>
          <w:tab w:val="left" w:pos="781"/>
        </w:tabs>
        <w:ind w:left="0" w:right="158" w:firstLine="559"/>
        <w:rPr>
          <w:sz w:val="24"/>
          <w:szCs w:val="24"/>
          <w:lang w:val="ru-RU"/>
        </w:rPr>
      </w:pPr>
    </w:p>
    <w:p w:rsidR="00B3251D" w:rsidRPr="002E1FDD" w:rsidRDefault="00780A99">
      <w:pPr>
        <w:pStyle w:val="1"/>
        <w:ind w:left="0" w:firstLine="559"/>
        <w:jc w:val="both"/>
        <w:rPr>
          <w:sz w:val="24"/>
          <w:szCs w:val="24"/>
        </w:rPr>
      </w:pPr>
      <w:r w:rsidRPr="002E1FDD">
        <w:rPr>
          <w:sz w:val="24"/>
          <w:szCs w:val="24"/>
        </w:rPr>
        <w:t>СТАТЬЯ 8 ПОРЯДОК РАСТОРЖЕНИЯ КОНТРАКТА</w:t>
      </w:r>
    </w:p>
    <w:p w:rsidR="00B3251D" w:rsidRPr="002E1FDD" w:rsidRDefault="00780A99">
      <w:pPr>
        <w:pStyle w:val="af0"/>
        <w:numPr>
          <w:ilvl w:val="1"/>
          <w:numId w:val="8"/>
        </w:numPr>
        <w:tabs>
          <w:tab w:val="left" w:pos="540"/>
        </w:tabs>
        <w:ind w:left="0" w:firstLine="559"/>
        <w:rPr>
          <w:sz w:val="24"/>
          <w:szCs w:val="24"/>
          <w:lang w:val="ru-RU"/>
        </w:rPr>
      </w:pPr>
      <w:r w:rsidRPr="002E1FDD">
        <w:rPr>
          <w:sz w:val="24"/>
          <w:szCs w:val="24"/>
          <w:lang w:val="ru-RU"/>
        </w:rPr>
        <w:t>Настоящий Контракт может быть расторгнут:</w:t>
      </w:r>
    </w:p>
    <w:p w:rsidR="00B3251D" w:rsidRPr="002E1FDD" w:rsidRDefault="00780A99">
      <w:pPr>
        <w:pStyle w:val="af0"/>
        <w:numPr>
          <w:ilvl w:val="0"/>
          <w:numId w:val="7"/>
        </w:numPr>
        <w:tabs>
          <w:tab w:val="left" w:pos="575"/>
        </w:tabs>
        <w:ind w:left="0" w:firstLine="559"/>
        <w:rPr>
          <w:sz w:val="24"/>
          <w:szCs w:val="24"/>
        </w:rPr>
      </w:pPr>
      <w:r w:rsidRPr="002E1FDD">
        <w:rPr>
          <w:sz w:val="24"/>
          <w:szCs w:val="24"/>
        </w:rPr>
        <w:t>по соглашению Сторон;</w:t>
      </w:r>
    </w:p>
    <w:p w:rsidR="00B3251D" w:rsidRPr="002E1FDD" w:rsidRDefault="00780A99">
      <w:pPr>
        <w:pStyle w:val="af0"/>
        <w:numPr>
          <w:ilvl w:val="0"/>
          <w:numId w:val="7"/>
        </w:numPr>
        <w:tabs>
          <w:tab w:val="left" w:pos="575"/>
        </w:tabs>
        <w:ind w:left="0" w:firstLine="559"/>
        <w:rPr>
          <w:sz w:val="24"/>
          <w:szCs w:val="24"/>
        </w:rPr>
      </w:pPr>
      <w:r w:rsidRPr="002E1FDD">
        <w:rPr>
          <w:sz w:val="24"/>
          <w:szCs w:val="24"/>
        </w:rPr>
        <w:t>в судебном порядке;</w:t>
      </w:r>
    </w:p>
    <w:p w:rsidR="00B3251D" w:rsidRPr="002E1FDD" w:rsidRDefault="00780A99">
      <w:pPr>
        <w:pStyle w:val="af0"/>
        <w:numPr>
          <w:ilvl w:val="0"/>
          <w:numId w:val="7"/>
        </w:numPr>
        <w:tabs>
          <w:tab w:val="left" w:pos="575"/>
        </w:tabs>
        <w:ind w:left="0" w:firstLine="559"/>
        <w:rPr>
          <w:sz w:val="24"/>
          <w:szCs w:val="24"/>
          <w:lang w:val="ru-RU"/>
        </w:rPr>
      </w:pPr>
      <w:r w:rsidRPr="002E1FDD">
        <w:rPr>
          <w:sz w:val="24"/>
          <w:szCs w:val="24"/>
          <w:lang w:val="ru-RU"/>
        </w:rPr>
        <w:t>в одностороннем порядке в следующих случаях:</w:t>
      </w:r>
    </w:p>
    <w:p w:rsidR="00B3251D" w:rsidRPr="002E1FDD" w:rsidRDefault="00780A99" w:rsidP="009C5F4A">
      <w:pPr>
        <w:pStyle w:val="af0"/>
        <w:numPr>
          <w:ilvl w:val="2"/>
          <w:numId w:val="14"/>
        </w:numPr>
        <w:tabs>
          <w:tab w:val="left" w:pos="861"/>
        </w:tabs>
        <w:ind w:right="187" w:firstLine="391"/>
        <w:rPr>
          <w:sz w:val="24"/>
          <w:szCs w:val="24"/>
          <w:lang w:val="ru-RU"/>
        </w:rPr>
      </w:pPr>
      <w:r w:rsidRPr="002E1FDD">
        <w:rPr>
          <w:sz w:val="24"/>
          <w:szCs w:val="24"/>
          <w:lang w:val="ru-RU"/>
        </w:rPr>
        <w:t>Основания расторжения Контракта в связи с односторонним отказом от исполнения Контракта по инициативе Страхователя:</w:t>
      </w:r>
    </w:p>
    <w:p w:rsidR="00B3251D" w:rsidRPr="002E1FDD" w:rsidRDefault="00780A99">
      <w:pPr>
        <w:pStyle w:val="af0"/>
        <w:numPr>
          <w:ilvl w:val="3"/>
          <w:numId w:val="8"/>
        </w:numPr>
        <w:tabs>
          <w:tab w:val="left" w:pos="861"/>
        </w:tabs>
        <w:ind w:left="0" w:right="191" w:firstLine="559"/>
        <w:rPr>
          <w:sz w:val="24"/>
          <w:szCs w:val="24"/>
          <w:lang w:val="ru-RU"/>
        </w:rPr>
      </w:pPr>
      <w:r w:rsidRPr="002E1FDD">
        <w:rPr>
          <w:sz w:val="24"/>
          <w:szCs w:val="24"/>
          <w:lang w:val="ru-RU"/>
        </w:rPr>
        <w:t xml:space="preserve"> Оказание Услуг ненадлежащего качества, если недостатки не могут быть устранены в приемлемый для Страхователя срок.</w:t>
      </w:r>
    </w:p>
    <w:p w:rsidR="00B3251D" w:rsidRPr="002E1FDD" w:rsidRDefault="00780A99">
      <w:pPr>
        <w:pStyle w:val="af0"/>
        <w:numPr>
          <w:ilvl w:val="3"/>
          <w:numId w:val="8"/>
        </w:numPr>
        <w:tabs>
          <w:tab w:val="left" w:pos="861"/>
        </w:tabs>
        <w:ind w:left="0" w:right="191" w:firstLine="559"/>
        <w:rPr>
          <w:sz w:val="24"/>
          <w:szCs w:val="24"/>
          <w:lang w:val="ru-RU"/>
        </w:rPr>
      </w:pPr>
      <w:r w:rsidRPr="002E1FDD">
        <w:rPr>
          <w:sz w:val="24"/>
          <w:szCs w:val="24"/>
          <w:lang w:val="ru-RU"/>
        </w:rPr>
        <w:t>Неоднократное (от двух и более раз) нарушение сроков и объемов оказания Услуг, предусмотренных Контрактом.</w:t>
      </w:r>
    </w:p>
    <w:p w:rsidR="00B3251D" w:rsidRPr="002E1FDD" w:rsidRDefault="00780A99">
      <w:pPr>
        <w:pStyle w:val="af0"/>
        <w:numPr>
          <w:ilvl w:val="3"/>
          <w:numId w:val="8"/>
        </w:numPr>
        <w:tabs>
          <w:tab w:val="left" w:pos="1006"/>
        </w:tabs>
        <w:ind w:left="0" w:right="170" w:firstLine="559"/>
        <w:rPr>
          <w:sz w:val="24"/>
          <w:szCs w:val="24"/>
          <w:lang w:val="ru-RU"/>
        </w:rPr>
      </w:pPr>
      <w:r w:rsidRPr="002E1FDD">
        <w:rPr>
          <w:sz w:val="24"/>
          <w:szCs w:val="24"/>
          <w:lang w:val="ru-RU"/>
        </w:rPr>
        <w:t>Страховщик не приступает к исполнению Контракта в срок, установленный Контрактом, или оказывает Услуги так, что окончание их оказания к сроку, предусмотренному Контрактом, становится явно невозможно, либо в ходе оказания Услуг стало очевидно, что они не будут оказаны надлежащим образом в установленный Контрактом срок.</w:t>
      </w:r>
    </w:p>
    <w:p w:rsidR="00B3251D" w:rsidRPr="002E1FDD" w:rsidRDefault="00780A99">
      <w:pPr>
        <w:pStyle w:val="af0"/>
        <w:numPr>
          <w:ilvl w:val="3"/>
          <w:numId w:val="8"/>
        </w:numPr>
        <w:tabs>
          <w:tab w:val="left" w:pos="972"/>
        </w:tabs>
        <w:ind w:left="0" w:right="188" w:firstLine="559"/>
        <w:rPr>
          <w:sz w:val="24"/>
          <w:szCs w:val="24"/>
          <w:lang w:val="ru-RU"/>
        </w:rPr>
      </w:pPr>
      <w:r w:rsidRPr="002E1FDD">
        <w:rPr>
          <w:sz w:val="24"/>
          <w:szCs w:val="24"/>
          <w:lang w:val="ru-RU"/>
        </w:rPr>
        <w:t xml:space="preserve">Если отступления в оказании Услуг от условия Контракта или иные недостатки результата оказанных Услуг в установленный Страхователем разумный срок не были </w:t>
      </w:r>
      <w:r w:rsidRPr="002E1FDD">
        <w:rPr>
          <w:sz w:val="24"/>
          <w:szCs w:val="24"/>
          <w:lang w:val="ru-RU"/>
        </w:rPr>
        <w:lastRenderedPageBreak/>
        <w:t>устранены либо являются существенными и неустранимыми.</w:t>
      </w:r>
    </w:p>
    <w:p w:rsidR="00B3251D" w:rsidRPr="002E1FDD" w:rsidRDefault="00780A99">
      <w:pPr>
        <w:pStyle w:val="af0"/>
        <w:numPr>
          <w:ilvl w:val="3"/>
          <w:numId w:val="8"/>
        </w:numPr>
        <w:tabs>
          <w:tab w:val="left" w:pos="1017"/>
        </w:tabs>
        <w:ind w:left="0" w:right="190" w:firstLine="559"/>
        <w:rPr>
          <w:sz w:val="24"/>
          <w:szCs w:val="24"/>
          <w:lang w:val="ru-RU"/>
        </w:rPr>
      </w:pPr>
      <w:r w:rsidRPr="002E1FDD">
        <w:rPr>
          <w:sz w:val="24"/>
          <w:szCs w:val="24"/>
          <w:lang w:val="ru-RU"/>
        </w:rPr>
        <w:t>. В случае, если по результатам экспертизы оказанных Услуг с привлечением экспертов, экспертных организаций, в заключение эксперта, экспертной организации будут подтверждены нарушения условий Контракта.</w:t>
      </w:r>
    </w:p>
    <w:p w:rsidR="00B3251D" w:rsidRPr="002E1FDD" w:rsidRDefault="00780A99">
      <w:pPr>
        <w:pStyle w:val="af0"/>
        <w:numPr>
          <w:ilvl w:val="3"/>
          <w:numId w:val="8"/>
        </w:numPr>
        <w:ind w:left="0" w:right="183" w:firstLine="709"/>
        <w:rPr>
          <w:sz w:val="24"/>
          <w:szCs w:val="24"/>
          <w:lang w:val="ru-RU"/>
        </w:rPr>
      </w:pPr>
      <w:r w:rsidRPr="002E1FDD">
        <w:rPr>
          <w:sz w:val="24"/>
          <w:szCs w:val="24"/>
          <w:lang w:val="ru-RU"/>
        </w:rPr>
        <w:t>. В иных случаях, предусмотренных действующим законодательством Российской Федерации для обязательств аналогичного характера.</w:t>
      </w:r>
    </w:p>
    <w:p w:rsidR="00B3251D" w:rsidRPr="002E1FDD" w:rsidRDefault="00780A99">
      <w:pPr>
        <w:tabs>
          <w:tab w:val="left" w:pos="861"/>
        </w:tabs>
        <w:ind w:right="183" w:firstLine="709"/>
        <w:jc w:val="both"/>
        <w:rPr>
          <w:sz w:val="24"/>
          <w:szCs w:val="24"/>
          <w:lang w:val="ru-RU"/>
        </w:rPr>
      </w:pPr>
      <w:r w:rsidRPr="002E1FDD">
        <w:rPr>
          <w:sz w:val="24"/>
          <w:szCs w:val="24"/>
          <w:lang w:val="ru-RU"/>
        </w:rPr>
        <w:t>8.1.2. Основания расторжения Контракта в связи с односторонним отказом от исполнения Контракта по инициативе Страховщика:</w:t>
      </w:r>
    </w:p>
    <w:p w:rsidR="00B3251D" w:rsidRPr="002E1FDD" w:rsidRDefault="00780A99">
      <w:pPr>
        <w:pStyle w:val="af0"/>
        <w:numPr>
          <w:ilvl w:val="3"/>
          <w:numId w:val="15"/>
        </w:numPr>
        <w:tabs>
          <w:tab w:val="left" w:pos="1044"/>
        </w:tabs>
        <w:ind w:left="0" w:right="164" w:firstLine="708"/>
        <w:rPr>
          <w:sz w:val="24"/>
          <w:szCs w:val="24"/>
          <w:lang w:val="ru-RU"/>
        </w:rPr>
      </w:pPr>
      <w:r w:rsidRPr="002E1FDD">
        <w:rPr>
          <w:sz w:val="24"/>
          <w:szCs w:val="24"/>
          <w:lang w:val="ru-RU"/>
        </w:rPr>
        <w:t>Неоднократный (от двух и более раз) необоснованный отказ Страхователя от приемки оказанных Услуг. При этом необоснованным отказом считается отказ Страхователя от подписания Сводного Акта сдачи-приемки оказанных Услуг в срок, предусмотренный Контрактом, без письменного объяснения причин такого отказа.</w:t>
      </w:r>
    </w:p>
    <w:p w:rsidR="00B3251D" w:rsidRPr="002E1FDD" w:rsidRDefault="00780A99">
      <w:pPr>
        <w:pStyle w:val="af0"/>
        <w:numPr>
          <w:ilvl w:val="3"/>
          <w:numId w:val="15"/>
        </w:numPr>
        <w:tabs>
          <w:tab w:val="left" w:pos="1088"/>
        </w:tabs>
        <w:ind w:left="0" w:right="157" w:firstLine="708"/>
        <w:rPr>
          <w:sz w:val="24"/>
          <w:szCs w:val="24"/>
          <w:lang w:val="ru-RU"/>
        </w:rPr>
      </w:pPr>
      <w:r w:rsidRPr="002E1FDD">
        <w:rPr>
          <w:sz w:val="24"/>
          <w:szCs w:val="24"/>
          <w:lang w:val="ru-RU"/>
        </w:rPr>
        <w:t>Невыполнение Страхователем обязательств по предоставлению материала, оборудования, технической документации или подлежащей переработке (обработке) вещи препятствует исполнению Контракта Страховщиком, а также наличие обстоятельств, очевидно свидетельствующих о том, что исполнение указанных обязанностей не будет произведено в установленный срок.</w:t>
      </w:r>
    </w:p>
    <w:p w:rsidR="00B3251D" w:rsidRPr="002E1FDD" w:rsidRDefault="00780A99">
      <w:pPr>
        <w:pStyle w:val="af0"/>
        <w:numPr>
          <w:ilvl w:val="1"/>
          <w:numId w:val="6"/>
        </w:numPr>
        <w:tabs>
          <w:tab w:val="left" w:pos="646"/>
        </w:tabs>
        <w:ind w:left="0" w:right="154" w:firstLine="709"/>
        <w:rPr>
          <w:sz w:val="24"/>
          <w:szCs w:val="24"/>
          <w:lang w:val="ru-RU"/>
        </w:rPr>
      </w:pPr>
      <w:r w:rsidRPr="002E1FDD">
        <w:rPr>
          <w:sz w:val="24"/>
          <w:szCs w:val="24"/>
          <w:lang w:val="ru-RU"/>
        </w:rPr>
        <w:t>Расторжение Контракта по соглашению сторон определяется в порядке, установленном действующим гражданским законодательством Российской Федерации. Сторона, которой направлено предложение о расторжении Контракта по соглашению сторон, должна дать письменный ответ по существу в срок не превышающий 5 (пяти) календарных дней с даты его получения.</w:t>
      </w:r>
    </w:p>
    <w:p w:rsidR="00B3251D" w:rsidRPr="002E1FDD" w:rsidRDefault="00780A99">
      <w:pPr>
        <w:pStyle w:val="af0"/>
        <w:numPr>
          <w:ilvl w:val="1"/>
          <w:numId w:val="6"/>
        </w:numPr>
        <w:tabs>
          <w:tab w:val="left" w:pos="553"/>
        </w:tabs>
        <w:ind w:left="0" w:right="194" w:firstLine="709"/>
        <w:rPr>
          <w:sz w:val="24"/>
          <w:szCs w:val="24"/>
          <w:lang w:val="ru-RU"/>
        </w:rPr>
      </w:pPr>
      <w:r w:rsidRPr="002E1FDD">
        <w:rPr>
          <w:sz w:val="24"/>
          <w:szCs w:val="24"/>
          <w:lang w:val="ru-RU"/>
        </w:rPr>
        <w:t>Расторжение Контракта в одностороннем порядке осуществляется с соблюдением требований частей 8 - 23 статьи 95 Закона о Контрактной системе.</w:t>
      </w:r>
    </w:p>
    <w:p w:rsidR="00B3251D" w:rsidRPr="002E1FDD" w:rsidRDefault="00780A99">
      <w:pPr>
        <w:pStyle w:val="af0"/>
        <w:numPr>
          <w:ilvl w:val="1"/>
          <w:numId w:val="6"/>
        </w:numPr>
        <w:tabs>
          <w:tab w:val="left" w:pos="590"/>
        </w:tabs>
        <w:ind w:left="0" w:right="187" w:firstLine="709"/>
        <w:rPr>
          <w:sz w:val="24"/>
          <w:szCs w:val="24"/>
          <w:lang w:val="ru-RU"/>
        </w:rPr>
      </w:pPr>
      <w:r w:rsidRPr="002E1FDD">
        <w:rPr>
          <w:sz w:val="24"/>
          <w:szCs w:val="24"/>
          <w:lang w:val="ru-RU"/>
        </w:rPr>
        <w:t>Решение об одностороннем расторжении настоящего Контракта направляется второй Стороне в оригинале по адресу второй</w:t>
      </w:r>
      <w:r w:rsidR="0060514E">
        <w:rPr>
          <w:sz w:val="24"/>
          <w:szCs w:val="24"/>
          <w:lang w:val="ru-RU"/>
        </w:rPr>
        <w:t xml:space="preserve"> Стороны, указанному в статье 15</w:t>
      </w:r>
      <w:r w:rsidRPr="002E1FDD">
        <w:rPr>
          <w:sz w:val="24"/>
          <w:szCs w:val="24"/>
          <w:lang w:val="ru-RU"/>
        </w:rPr>
        <w:t xml:space="preserve"> Контракта.</w:t>
      </w:r>
    </w:p>
    <w:p w:rsidR="00B3251D" w:rsidRPr="002E1FDD" w:rsidRDefault="00B3251D">
      <w:pPr>
        <w:pStyle w:val="af0"/>
        <w:tabs>
          <w:tab w:val="left" w:pos="590"/>
        </w:tabs>
        <w:ind w:left="0" w:right="187" w:firstLine="709"/>
        <w:rPr>
          <w:sz w:val="24"/>
          <w:szCs w:val="24"/>
          <w:lang w:val="ru-RU"/>
        </w:rPr>
      </w:pPr>
    </w:p>
    <w:p w:rsidR="00B3251D" w:rsidRPr="002E1FDD" w:rsidRDefault="00780A99">
      <w:pPr>
        <w:ind w:firstLine="709"/>
        <w:rPr>
          <w:b/>
          <w:sz w:val="24"/>
          <w:szCs w:val="24"/>
          <w:lang w:val="ru-RU"/>
        </w:rPr>
      </w:pPr>
      <w:r w:rsidRPr="002E1FDD">
        <w:rPr>
          <w:b/>
          <w:sz w:val="24"/>
          <w:szCs w:val="24"/>
          <w:lang w:val="ru-RU"/>
        </w:rPr>
        <w:t>СТАТЬЯ 9 ОБЕСПЕЧЕНИЕ ИСПОЛНЕНИЯ КОНТРАКТА, ОБЕСПЕЧЕНИЕ ГАРАНТИЙНЫХ ОБЯЗАТЕЛЬСТВ</w:t>
      </w:r>
    </w:p>
    <w:p w:rsidR="00B3251D" w:rsidRPr="002E1FDD" w:rsidRDefault="00780A99">
      <w:pPr>
        <w:pStyle w:val="af0"/>
        <w:numPr>
          <w:ilvl w:val="1"/>
          <w:numId w:val="5"/>
        </w:numPr>
        <w:tabs>
          <w:tab w:val="left" w:pos="540"/>
        </w:tabs>
        <w:ind w:left="0" w:right="290" w:firstLine="709"/>
        <w:rPr>
          <w:sz w:val="24"/>
          <w:szCs w:val="24"/>
          <w:lang w:val="ru-RU"/>
        </w:rPr>
      </w:pPr>
      <w:r w:rsidRPr="002E1FDD">
        <w:rPr>
          <w:sz w:val="24"/>
          <w:szCs w:val="24"/>
          <w:lang w:val="ru-RU"/>
        </w:rPr>
        <w:t>Обеспечение исполнения Контракта, обеспечение гарантийных обязательств не предоставляется в соответствии с частью 8.1 статьи 96 Закона о Контрактной системе.</w:t>
      </w:r>
    </w:p>
    <w:p w:rsidR="00B3251D" w:rsidRPr="002E1FDD" w:rsidRDefault="00B3251D">
      <w:pPr>
        <w:pStyle w:val="af0"/>
        <w:tabs>
          <w:tab w:val="left" w:pos="540"/>
        </w:tabs>
        <w:ind w:left="0" w:right="290" w:firstLine="709"/>
        <w:rPr>
          <w:sz w:val="24"/>
          <w:szCs w:val="24"/>
          <w:lang w:val="ru-RU"/>
        </w:rPr>
      </w:pPr>
    </w:p>
    <w:p w:rsidR="00B3251D" w:rsidRPr="002E1FDD" w:rsidRDefault="00780A99">
      <w:pPr>
        <w:pStyle w:val="1"/>
        <w:ind w:left="0" w:firstLine="709"/>
        <w:jc w:val="both"/>
        <w:rPr>
          <w:sz w:val="24"/>
          <w:szCs w:val="24"/>
          <w:lang w:val="ru-RU"/>
        </w:rPr>
      </w:pPr>
      <w:r w:rsidRPr="002E1FDD">
        <w:rPr>
          <w:sz w:val="24"/>
          <w:szCs w:val="24"/>
          <w:lang w:val="ru-RU"/>
        </w:rPr>
        <w:t>СТАТЬЯ 10 ОБСТОЯТЕЛЬСТВА НЕПРЕОДОЛИМОЙ СИЛЫ</w:t>
      </w:r>
    </w:p>
    <w:p w:rsidR="00B3251D" w:rsidRPr="002E1FDD" w:rsidRDefault="00780A99">
      <w:pPr>
        <w:pStyle w:val="af0"/>
        <w:numPr>
          <w:ilvl w:val="1"/>
          <w:numId w:val="4"/>
        </w:numPr>
        <w:tabs>
          <w:tab w:val="left" w:pos="809"/>
        </w:tabs>
        <w:ind w:left="0" w:right="180" w:firstLine="709"/>
        <w:rPr>
          <w:sz w:val="24"/>
          <w:szCs w:val="24"/>
          <w:lang w:val="ru-RU"/>
        </w:rPr>
      </w:pPr>
      <w:r w:rsidRPr="002E1FDD">
        <w:rPr>
          <w:sz w:val="24"/>
          <w:szCs w:val="24"/>
          <w:lang w:val="ru-RU"/>
        </w:rPr>
        <w:t>Стороны освобождаются от ответственности за частичное или полное неисполнение обязательств по настоящему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настоящему Контракту, которые возникли после заключения настоящего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B3251D" w:rsidRPr="002E1FDD" w:rsidRDefault="00780A99">
      <w:pPr>
        <w:pStyle w:val="af0"/>
        <w:numPr>
          <w:ilvl w:val="1"/>
          <w:numId w:val="4"/>
        </w:numPr>
        <w:tabs>
          <w:tab w:val="left" w:pos="807"/>
        </w:tabs>
        <w:ind w:left="0" w:right="180" w:firstLine="709"/>
        <w:rPr>
          <w:sz w:val="24"/>
          <w:szCs w:val="24"/>
          <w:lang w:val="ru-RU"/>
        </w:rPr>
      </w:pPr>
      <w:r w:rsidRPr="002E1FDD">
        <w:rPr>
          <w:sz w:val="24"/>
          <w:szCs w:val="24"/>
          <w:lang w:val="ru-RU"/>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
    <w:p w:rsidR="00B3251D" w:rsidRPr="002E1FDD" w:rsidRDefault="00780A99">
      <w:pPr>
        <w:pStyle w:val="af0"/>
        <w:numPr>
          <w:ilvl w:val="1"/>
          <w:numId w:val="4"/>
        </w:numPr>
        <w:tabs>
          <w:tab w:val="left" w:pos="732"/>
        </w:tabs>
        <w:ind w:left="0" w:right="164" w:firstLine="709"/>
        <w:rPr>
          <w:sz w:val="24"/>
          <w:szCs w:val="24"/>
          <w:lang w:val="ru-RU"/>
        </w:rPr>
      </w:pPr>
      <w:r w:rsidRPr="002E1FDD">
        <w:rPr>
          <w:sz w:val="24"/>
          <w:szCs w:val="24"/>
          <w:lang w:val="ru-RU"/>
        </w:rPr>
        <w:t>Если, по мнению Сторон, оказание Услуг может быть продолжено в порядке, действовавшем согласно настоящему Контракту до начала действия обстоятельств непреодолимой силы, то срок исполнения обязательств по Контракту продлевается соразмерно времени, в течение которого действовали обстоятельства непреодолимой силы и их последствия.</w:t>
      </w:r>
    </w:p>
    <w:p w:rsidR="00B3251D" w:rsidRPr="002E1FDD" w:rsidRDefault="00B3251D">
      <w:pPr>
        <w:pStyle w:val="af0"/>
        <w:tabs>
          <w:tab w:val="left" w:pos="732"/>
        </w:tabs>
        <w:ind w:left="0" w:right="164" w:firstLine="709"/>
        <w:rPr>
          <w:sz w:val="24"/>
          <w:szCs w:val="24"/>
          <w:lang w:val="ru-RU"/>
        </w:rPr>
      </w:pPr>
    </w:p>
    <w:p w:rsidR="00B3251D" w:rsidRPr="002E1FDD" w:rsidRDefault="00780A99">
      <w:pPr>
        <w:pStyle w:val="1"/>
        <w:ind w:left="0" w:firstLine="709"/>
        <w:jc w:val="both"/>
        <w:rPr>
          <w:sz w:val="24"/>
          <w:szCs w:val="24"/>
        </w:rPr>
      </w:pPr>
      <w:r w:rsidRPr="002E1FDD">
        <w:rPr>
          <w:sz w:val="24"/>
          <w:szCs w:val="24"/>
        </w:rPr>
        <w:t>СТАТЬЯ 11 ПОРЯДОК УРЕГУЛИРОВАНИЯ СПОРОВ</w:t>
      </w:r>
    </w:p>
    <w:p w:rsidR="00B3251D" w:rsidRPr="002E1FDD" w:rsidRDefault="00780A99">
      <w:pPr>
        <w:pStyle w:val="af0"/>
        <w:numPr>
          <w:ilvl w:val="1"/>
          <w:numId w:val="3"/>
        </w:numPr>
        <w:tabs>
          <w:tab w:val="left" w:pos="695"/>
        </w:tabs>
        <w:ind w:left="0" w:right="186" w:firstLine="709"/>
        <w:rPr>
          <w:sz w:val="24"/>
          <w:szCs w:val="24"/>
          <w:lang w:val="ru-RU"/>
        </w:rPr>
      </w:pPr>
      <w:r w:rsidRPr="002E1FDD">
        <w:rPr>
          <w:sz w:val="24"/>
          <w:szCs w:val="24"/>
          <w:lang w:val="ru-RU"/>
        </w:rPr>
        <w:t>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путем переговоров.</w:t>
      </w:r>
    </w:p>
    <w:p w:rsidR="00B3251D" w:rsidRPr="002E1FDD" w:rsidRDefault="00780A99">
      <w:pPr>
        <w:pStyle w:val="af0"/>
        <w:numPr>
          <w:ilvl w:val="1"/>
          <w:numId w:val="3"/>
        </w:numPr>
        <w:tabs>
          <w:tab w:val="left" w:pos="714"/>
        </w:tabs>
        <w:ind w:left="0" w:right="199" w:firstLine="709"/>
        <w:rPr>
          <w:sz w:val="24"/>
          <w:szCs w:val="24"/>
          <w:lang w:val="ru-RU"/>
        </w:rPr>
      </w:pPr>
      <w:r w:rsidRPr="002E1FDD">
        <w:rPr>
          <w:sz w:val="24"/>
          <w:szCs w:val="24"/>
          <w:lang w:val="ru-RU"/>
        </w:rPr>
        <w:t>Все достигнутые договоренности Стороны оформляют в виде дополнительных соглашений, подписанных Сторонами и скрепленных печатями (при наличии печати).</w:t>
      </w:r>
    </w:p>
    <w:p w:rsidR="00B3251D" w:rsidRPr="002E1FDD" w:rsidRDefault="00780A99">
      <w:pPr>
        <w:pStyle w:val="af0"/>
        <w:numPr>
          <w:ilvl w:val="1"/>
          <w:numId w:val="3"/>
        </w:numPr>
        <w:tabs>
          <w:tab w:val="left" w:pos="708"/>
        </w:tabs>
        <w:ind w:left="0" w:right="193" w:firstLine="709"/>
        <w:rPr>
          <w:sz w:val="24"/>
          <w:szCs w:val="24"/>
          <w:lang w:val="ru-RU"/>
        </w:rPr>
      </w:pPr>
      <w:r w:rsidRPr="002E1FDD">
        <w:rPr>
          <w:sz w:val="24"/>
          <w:szCs w:val="24"/>
          <w:lang w:val="ru-RU"/>
        </w:rPr>
        <w:t>До передачи спора на разрешение Арбитражного суда города Москвы Стороны примут меры к его урегулированию в претензионном порядке.</w:t>
      </w:r>
    </w:p>
    <w:p w:rsidR="00B3251D" w:rsidRPr="002E1FDD" w:rsidRDefault="00780A99">
      <w:pPr>
        <w:pStyle w:val="af0"/>
        <w:numPr>
          <w:ilvl w:val="2"/>
          <w:numId w:val="3"/>
        </w:numPr>
        <w:tabs>
          <w:tab w:val="left" w:pos="999"/>
        </w:tabs>
        <w:ind w:left="0" w:right="185" w:firstLine="709"/>
        <w:rPr>
          <w:sz w:val="24"/>
          <w:szCs w:val="24"/>
          <w:lang w:val="ru-RU"/>
        </w:rPr>
      </w:pPr>
      <w:r w:rsidRPr="002E1FDD">
        <w:rPr>
          <w:sz w:val="24"/>
          <w:szCs w:val="24"/>
          <w:lang w:val="ru-RU"/>
        </w:rPr>
        <w:t>Претензия должна быть направлена в письменном виде. По полученной претензии Сторона должна дать письменный ответ по существу в срок не позднее</w:t>
      </w:r>
      <w:r w:rsidR="00E5184E">
        <w:rPr>
          <w:sz w:val="24"/>
          <w:szCs w:val="24"/>
          <w:lang w:val="ru-RU"/>
        </w:rPr>
        <w:t xml:space="preserve"> </w:t>
      </w:r>
      <w:r w:rsidRPr="002E1FDD">
        <w:rPr>
          <w:sz w:val="24"/>
          <w:szCs w:val="24"/>
          <w:lang w:val="ru-RU"/>
        </w:rPr>
        <w:t>7 (семи) рабочих дней с даты ее получения.</w:t>
      </w:r>
    </w:p>
    <w:p w:rsidR="00B3251D" w:rsidRPr="002E1FDD" w:rsidRDefault="00780A99">
      <w:pPr>
        <w:pStyle w:val="af0"/>
        <w:numPr>
          <w:ilvl w:val="2"/>
          <w:numId w:val="3"/>
        </w:numPr>
        <w:tabs>
          <w:tab w:val="left" w:pos="898"/>
        </w:tabs>
        <w:ind w:left="0" w:right="159" w:firstLine="709"/>
        <w:rPr>
          <w:sz w:val="24"/>
          <w:szCs w:val="24"/>
          <w:lang w:val="ru-RU"/>
        </w:rPr>
      </w:pPr>
      <w:r w:rsidRPr="002E1FDD">
        <w:rPr>
          <w:sz w:val="24"/>
          <w:szCs w:val="24"/>
          <w:lang w:val="ru-RU"/>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B3251D" w:rsidRPr="002E1FDD" w:rsidRDefault="00780A99">
      <w:pPr>
        <w:pStyle w:val="af0"/>
        <w:numPr>
          <w:ilvl w:val="2"/>
          <w:numId w:val="3"/>
        </w:numPr>
        <w:tabs>
          <w:tab w:val="left" w:pos="981"/>
        </w:tabs>
        <w:ind w:left="0" w:right="186" w:firstLine="709"/>
        <w:rPr>
          <w:sz w:val="24"/>
          <w:szCs w:val="24"/>
          <w:lang w:val="ru-RU"/>
        </w:rPr>
      </w:pPr>
      <w:r w:rsidRPr="002E1FDD">
        <w:rPr>
          <w:sz w:val="24"/>
          <w:szCs w:val="24"/>
          <w:lang w:val="ru-RU"/>
        </w:rPr>
        <w:t>Если претензионные требования подлежат денежной оценке, в претензии указывается истребуемая сумма и ее полный и обоснованный расчет.</w:t>
      </w:r>
    </w:p>
    <w:p w:rsidR="00B3251D" w:rsidRPr="002E1FDD" w:rsidRDefault="00780A99">
      <w:pPr>
        <w:pStyle w:val="af0"/>
        <w:numPr>
          <w:ilvl w:val="2"/>
          <w:numId w:val="3"/>
        </w:numPr>
        <w:tabs>
          <w:tab w:val="left" w:pos="899"/>
        </w:tabs>
        <w:ind w:left="0" w:right="184" w:firstLine="709"/>
        <w:rPr>
          <w:sz w:val="24"/>
          <w:szCs w:val="24"/>
          <w:lang w:val="ru-RU"/>
        </w:rPr>
      </w:pPr>
      <w:r w:rsidRPr="002E1FDD">
        <w:rPr>
          <w:sz w:val="24"/>
          <w:szCs w:val="24"/>
          <w:lang w:val="ru-RU"/>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B3251D" w:rsidRPr="002E1FDD" w:rsidRDefault="00780A99">
      <w:pPr>
        <w:pStyle w:val="a4"/>
        <w:ind w:right="189" w:firstLine="709"/>
        <w:jc w:val="both"/>
        <w:rPr>
          <w:sz w:val="24"/>
          <w:szCs w:val="24"/>
          <w:lang w:val="ru-RU"/>
        </w:rPr>
      </w:pPr>
      <w:r w:rsidRPr="002E1FDD">
        <w:rPr>
          <w:sz w:val="24"/>
          <w:szCs w:val="24"/>
          <w:lang w:val="ru-RU"/>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B3251D" w:rsidRPr="002E1FDD" w:rsidRDefault="00780A99">
      <w:pPr>
        <w:pStyle w:val="af0"/>
        <w:numPr>
          <w:ilvl w:val="1"/>
          <w:numId w:val="3"/>
        </w:numPr>
        <w:tabs>
          <w:tab w:val="left" w:pos="781"/>
        </w:tabs>
        <w:ind w:left="0" w:right="186" w:firstLine="709"/>
        <w:rPr>
          <w:sz w:val="24"/>
          <w:szCs w:val="24"/>
          <w:lang w:val="ru-RU"/>
        </w:rPr>
      </w:pPr>
      <w:r w:rsidRPr="002E1FDD">
        <w:rPr>
          <w:sz w:val="24"/>
          <w:szCs w:val="24"/>
          <w:lang w:val="ru-RU"/>
        </w:rPr>
        <w:t>В случае невыполнения Сторонами своих обязательств и не достижения взаимного согласия споры по настоящему Контракту разрешаются в Арбитражном суде города Москвы.</w:t>
      </w:r>
    </w:p>
    <w:p w:rsidR="00B3251D" w:rsidRPr="002E1FDD" w:rsidRDefault="00B3251D">
      <w:pPr>
        <w:pStyle w:val="af0"/>
        <w:tabs>
          <w:tab w:val="left" w:pos="781"/>
        </w:tabs>
        <w:ind w:left="0" w:right="186" w:firstLine="709"/>
        <w:rPr>
          <w:sz w:val="24"/>
          <w:szCs w:val="24"/>
          <w:lang w:val="ru-RU"/>
        </w:rPr>
      </w:pPr>
    </w:p>
    <w:p w:rsidR="00B3251D" w:rsidRPr="002E1FDD" w:rsidRDefault="00780A99">
      <w:pPr>
        <w:pStyle w:val="1"/>
        <w:ind w:left="0" w:firstLine="709"/>
        <w:jc w:val="both"/>
        <w:rPr>
          <w:sz w:val="24"/>
          <w:szCs w:val="24"/>
          <w:lang w:val="ru-RU"/>
        </w:rPr>
      </w:pPr>
      <w:r w:rsidRPr="002E1FDD">
        <w:rPr>
          <w:sz w:val="24"/>
          <w:szCs w:val="24"/>
          <w:lang w:val="ru-RU"/>
        </w:rPr>
        <w:t>СТАТЬЯ 12 СРОК ДЕЙСТВИЯ, ПОРЯДОК ИЗМЕНЕНИЯ КОНТРАКТА</w:t>
      </w:r>
    </w:p>
    <w:p w:rsidR="00B3251D" w:rsidRPr="002E1FDD" w:rsidRDefault="00780A99">
      <w:pPr>
        <w:pStyle w:val="af0"/>
        <w:numPr>
          <w:ilvl w:val="1"/>
          <w:numId w:val="2"/>
        </w:numPr>
        <w:tabs>
          <w:tab w:val="left" w:pos="684"/>
        </w:tabs>
        <w:ind w:left="0" w:right="183" w:firstLine="709"/>
        <w:rPr>
          <w:sz w:val="24"/>
          <w:szCs w:val="24"/>
          <w:lang w:val="ru-RU"/>
        </w:rPr>
      </w:pPr>
      <w:r w:rsidRPr="002E1FDD">
        <w:rPr>
          <w:sz w:val="24"/>
          <w:szCs w:val="24"/>
          <w:lang w:val="ru-RU"/>
        </w:rPr>
        <w:t>Контракт вступает в силу со дня его подписания Сторонами и действует по «27» сентября 202</w:t>
      </w:r>
      <w:r w:rsidR="00EE756D">
        <w:rPr>
          <w:sz w:val="24"/>
          <w:szCs w:val="24"/>
          <w:lang w:val="ru-RU"/>
        </w:rPr>
        <w:t>7</w:t>
      </w:r>
      <w:r w:rsidRPr="002E1FDD">
        <w:rPr>
          <w:sz w:val="24"/>
          <w:szCs w:val="24"/>
          <w:lang w:val="ru-RU"/>
        </w:rPr>
        <w:t xml:space="preserve"> г. включительно.</w:t>
      </w:r>
    </w:p>
    <w:p w:rsidR="00B3251D" w:rsidRPr="002E1FDD" w:rsidRDefault="00780A99">
      <w:pPr>
        <w:pStyle w:val="af0"/>
        <w:numPr>
          <w:ilvl w:val="1"/>
          <w:numId w:val="2"/>
        </w:numPr>
        <w:tabs>
          <w:tab w:val="left" w:pos="680"/>
        </w:tabs>
        <w:ind w:left="0" w:right="183" w:firstLine="709"/>
        <w:rPr>
          <w:sz w:val="24"/>
          <w:szCs w:val="24"/>
          <w:lang w:val="ru-RU"/>
        </w:rPr>
      </w:pPr>
      <w:r w:rsidRPr="002E1FDD">
        <w:rPr>
          <w:sz w:val="24"/>
          <w:szCs w:val="24"/>
          <w:lang w:val="ru-RU"/>
        </w:rPr>
        <w:t>Истечение срока действия Контракта влечет прекращение обязательств по Контракту (за исключением предусмотренных Контрактом гарантийных обязательств и обязательств Страхователя по оплате Услуг, оказанных в течение срока действия Контракта).</w:t>
      </w:r>
    </w:p>
    <w:p w:rsidR="00B3251D" w:rsidRDefault="00780A99">
      <w:pPr>
        <w:pStyle w:val="af0"/>
        <w:numPr>
          <w:ilvl w:val="1"/>
          <w:numId w:val="2"/>
        </w:numPr>
        <w:tabs>
          <w:tab w:val="left" w:pos="680"/>
        </w:tabs>
        <w:ind w:left="0" w:firstLine="709"/>
        <w:rPr>
          <w:sz w:val="24"/>
          <w:szCs w:val="24"/>
          <w:lang w:val="ru-RU"/>
        </w:rPr>
      </w:pPr>
      <w:r w:rsidRPr="002E1FDD">
        <w:rPr>
          <w:sz w:val="24"/>
          <w:szCs w:val="24"/>
          <w:lang w:val="ru-RU"/>
        </w:rPr>
        <w:t>Изменение и дополнение настоящего Контракта возможно по соглашению Сторон. Все изменения и дополнения оформляются в письменном или электронном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rsidR="00E5184E" w:rsidRDefault="00E5184E" w:rsidP="00E5184E">
      <w:pPr>
        <w:tabs>
          <w:tab w:val="left" w:pos="680"/>
        </w:tabs>
        <w:rPr>
          <w:sz w:val="24"/>
          <w:szCs w:val="24"/>
          <w:lang w:val="ru-RU"/>
        </w:rPr>
      </w:pPr>
    </w:p>
    <w:p w:rsidR="00E5184E" w:rsidRPr="00E5184E" w:rsidRDefault="00E5184E" w:rsidP="00E5184E">
      <w:pPr>
        <w:tabs>
          <w:tab w:val="left" w:pos="680"/>
        </w:tabs>
        <w:rPr>
          <w:b/>
          <w:sz w:val="24"/>
          <w:szCs w:val="24"/>
          <w:lang w:val="ru-RU"/>
        </w:rPr>
      </w:pPr>
      <w:r>
        <w:rPr>
          <w:b/>
          <w:sz w:val="24"/>
          <w:szCs w:val="24"/>
          <w:lang w:val="ru-RU"/>
        </w:rPr>
        <w:tab/>
      </w:r>
      <w:r w:rsidRPr="00E5184E">
        <w:rPr>
          <w:b/>
          <w:sz w:val="24"/>
          <w:szCs w:val="24"/>
          <w:lang w:val="ru-RU"/>
        </w:rPr>
        <w:t xml:space="preserve">СТАТЬЯ </w:t>
      </w:r>
      <w:r w:rsidRPr="00E34957">
        <w:rPr>
          <w:b/>
          <w:sz w:val="24"/>
          <w:szCs w:val="24"/>
          <w:lang w:val="ru-RU"/>
        </w:rPr>
        <w:t>13</w:t>
      </w:r>
      <w:r w:rsidRPr="00E5184E">
        <w:rPr>
          <w:b/>
          <w:sz w:val="24"/>
          <w:szCs w:val="24"/>
          <w:lang w:val="ru-RU"/>
        </w:rPr>
        <w:t xml:space="preserve"> ЭЛЕКТРОННЫЙ ДОКУМЕНТООБОРОТ</w:t>
      </w:r>
    </w:p>
    <w:p w:rsidR="00E5184E" w:rsidRPr="00E5184E" w:rsidRDefault="00E5184E" w:rsidP="00E34957">
      <w:pPr>
        <w:tabs>
          <w:tab w:val="left" w:pos="680"/>
        </w:tabs>
        <w:ind w:firstLine="709"/>
        <w:jc w:val="both"/>
        <w:rPr>
          <w:sz w:val="24"/>
          <w:szCs w:val="24"/>
          <w:lang w:val="ru-RU"/>
        </w:rPr>
      </w:pPr>
      <w:r w:rsidRPr="00E34957">
        <w:rPr>
          <w:sz w:val="24"/>
          <w:szCs w:val="24"/>
          <w:lang w:val="ru-RU"/>
        </w:rPr>
        <w:t>13</w:t>
      </w:r>
      <w:r w:rsidRPr="00E5184E">
        <w:rPr>
          <w:sz w:val="24"/>
          <w:szCs w:val="24"/>
          <w:lang w:val="ru-RU"/>
        </w:rPr>
        <w:t>.1. Стороны договорились о возможности в рамках настоящего Контракта осуществлять документооборот в электронном виде с использованием усиленной квалифицированной электронной подписи. В случае невозможности выставления документов в электронном виде, в том числе по причинам технического характера или отсутствия связи, оформление и выставление первичных документов осуществляется на бумажном носителе.</w:t>
      </w:r>
    </w:p>
    <w:p w:rsidR="00E5184E" w:rsidRPr="00E5184E" w:rsidRDefault="00E5184E" w:rsidP="00E34957">
      <w:pPr>
        <w:tabs>
          <w:tab w:val="left" w:pos="680"/>
        </w:tabs>
        <w:ind w:firstLine="709"/>
        <w:jc w:val="both"/>
        <w:rPr>
          <w:sz w:val="24"/>
          <w:szCs w:val="24"/>
          <w:lang w:val="ru-RU"/>
        </w:rPr>
      </w:pPr>
      <w:r w:rsidRPr="00E34957">
        <w:rPr>
          <w:sz w:val="24"/>
          <w:szCs w:val="24"/>
          <w:lang w:val="ru-RU"/>
        </w:rPr>
        <w:t>13</w:t>
      </w:r>
      <w:r w:rsidRPr="00E5184E">
        <w:rPr>
          <w:sz w:val="24"/>
          <w:szCs w:val="24"/>
          <w:lang w:val="ru-RU"/>
        </w:rPr>
        <w:t xml:space="preserve">.2. В соответствии с действующим законодательством Стороны признают юридическую силу электронных документов (счетов-фактур, товарных накладных, актов приемки-передачи, актов об оказании услуг, универсальных передаточных документов, актов сверки взаиморасчетов и иных сообщений и документов), подписанных с использованием усиленной квалифицированной электронной подписи, наравне с документами на бумажном носителе. </w:t>
      </w:r>
    </w:p>
    <w:p w:rsidR="00E5184E" w:rsidRPr="00E5184E" w:rsidRDefault="00E5184E" w:rsidP="00E34957">
      <w:pPr>
        <w:tabs>
          <w:tab w:val="left" w:pos="680"/>
        </w:tabs>
        <w:ind w:firstLine="709"/>
        <w:jc w:val="both"/>
        <w:rPr>
          <w:sz w:val="24"/>
          <w:szCs w:val="24"/>
          <w:lang w:val="ru-RU"/>
        </w:rPr>
      </w:pPr>
      <w:r w:rsidRPr="00E34957">
        <w:rPr>
          <w:sz w:val="24"/>
          <w:szCs w:val="24"/>
          <w:lang w:val="ru-RU"/>
        </w:rPr>
        <w:t>13</w:t>
      </w:r>
      <w:r w:rsidRPr="00E5184E">
        <w:rPr>
          <w:sz w:val="24"/>
          <w:szCs w:val="24"/>
          <w:lang w:val="ru-RU"/>
        </w:rPr>
        <w:t xml:space="preserve">.3. Электронные документы изготавливаются, принимаются и передаются Сторонами в электронно-цифровой форме без их последующего обязательного предоставления на бумажном носителе. Электронные документы будут считаться направленными надлежащим </w:t>
      </w:r>
      <w:r w:rsidRPr="00E5184E">
        <w:rPr>
          <w:sz w:val="24"/>
          <w:szCs w:val="24"/>
          <w:lang w:val="ru-RU"/>
        </w:rPr>
        <w:lastRenderedPageBreak/>
        <w:t>образом, если они отправлены с помощью системы юридически значимого обмена электронными документами. Датой получения электронных документов считается дата в извещении о получении, сформированного в системе юридически значимого обмена электронными документами.</w:t>
      </w:r>
    </w:p>
    <w:p w:rsidR="00E5184E" w:rsidRPr="00E5184E" w:rsidRDefault="00E5184E" w:rsidP="00E34957">
      <w:pPr>
        <w:tabs>
          <w:tab w:val="left" w:pos="680"/>
        </w:tabs>
        <w:ind w:firstLine="709"/>
        <w:jc w:val="both"/>
        <w:rPr>
          <w:sz w:val="24"/>
          <w:szCs w:val="24"/>
          <w:lang w:val="ru-RU"/>
        </w:rPr>
      </w:pPr>
      <w:r w:rsidRPr="00E34957">
        <w:rPr>
          <w:sz w:val="24"/>
          <w:szCs w:val="24"/>
          <w:lang w:val="ru-RU"/>
        </w:rPr>
        <w:t>13</w:t>
      </w:r>
      <w:r w:rsidRPr="00E5184E">
        <w:rPr>
          <w:sz w:val="24"/>
          <w:szCs w:val="24"/>
          <w:lang w:val="ru-RU"/>
        </w:rPr>
        <w:t>.4. Стороны договорились самостоятельно осуществлять все необходимые для применения электронного документооборота мероприятия, в том числе заключить соответствующий договор со специализированным оператором электронного обмена и получить усиленные квалифицированные электронные подписи, а также самостоятельно нести расходы, связанные с применением электронного документооборота.</w:t>
      </w:r>
    </w:p>
    <w:p w:rsidR="00E5184E" w:rsidRPr="00E5184E" w:rsidRDefault="00E5184E" w:rsidP="00E34957">
      <w:pPr>
        <w:tabs>
          <w:tab w:val="left" w:pos="680"/>
        </w:tabs>
        <w:ind w:firstLine="709"/>
        <w:jc w:val="both"/>
        <w:rPr>
          <w:sz w:val="24"/>
          <w:szCs w:val="24"/>
          <w:lang w:val="ru-RU"/>
        </w:rPr>
      </w:pPr>
      <w:r w:rsidRPr="00E34957">
        <w:rPr>
          <w:sz w:val="24"/>
          <w:szCs w:val="24"/>
          <w:lang w:val="ru-RU"/>
        </w:rPr>
        <w:t>13</w:t>
      </w:r>
      <w:r w:rsidRPr="00E5184E">
        <w:rPr>
          <w:sz w:val="24"/>
          <w:szCs w:val="24"/>
          <w:lang w:val="ru-RU"/>
        </w:rPr>
        <w:t xml:space="preserve">.5. Стороны заявляют, что по мере технической возможности, в соответствии с действующем законодательством Стороны стремятся применять универсальный передаточный документ (УПД), сочетающий в себе форму первичного учетного документа и счета-фактуры, при этом первичный учетный документ и счет-фактура не оформляются. </w:t>
      </w:r>
    </w:p>
    <w:p w:rsidR="00E5184E" w:rsidRPr="00E5184E" w:rsidRDefault="00E5184E" w:rsidP="00E34957">
      <w:pPr>
        <w:tabs>
          <w:tab w:val="left" w:pos="680"/>
        </w:tabs>
        <w:ind w:firstLine="709"/>
        <w:jc w:val="both"/>
        <w:rPr>
          <w:sz w:val="24"/>
          <w:szCs w:val="24"/>
          <w:lang w:val="ru-RU"/>
        </w:rPr>
      </w:pPr>
      <w:r w:rsidRPr="00E34957">
        <w:rPr>
          <w:sz w:val="24"/>
          <w:szCs w:val="24"/>
          <w:lang w:val="ru-RU"/>
        </w:rPr>
        <w:t>13</w:t>
      </w:r>
      <w:r w:rsidRPr="00E5184E">
        <w:rPr>
          <w:sz w:val="24"/>
          <w:szCs w:val="24"/>
          <w:lang w:val="ru-RU"/>
        </w:rPr>
        <w:t>.6. Стороны обязуются при использовании электронного документооборота осуществлять проверку своих систем на предмет поступления электронных документов ежедневно в рабочие дни с последующим их подписанием или отказом от подписания в случае наличия претензий в соответствии с условиями Контракта.</w:t>
      </w:r>
    </w:p>
    <w:p w:rsidR="00B3251D" w:rsidRPr="002E1FDD" w:rsidRDefault="00B3251D">
      <w:pPr>
        <w:pStyle w:val="af0"/>
        <w:tabs>
          <w:tab w:val="left" w:pos="680"/>
        </w:tabs>
        <w:ind w:left="0" w:firstLine="709"/>
        <w:rPr>
          <w:sz w:val="24"/>
          <w:szCs w:val="24"/>
          <w:lang w:val="ru-RU"/>
        </w:rPr>
      </w:pPr>
    </w:p>
    <w:p w:rsidR="00B3251D" w:rsidRPr="002E1FDD" w:rsidRDefault="00780A99">
      <w:pPr>
        <w:pStyle w:val="1"/>
        <w:ind w:left="0" w:firstLine="709"/>
        <w:jc w:val="both"/>
        <w:rPr>
          <w:sz w:val="24"/>
          <w:szCs w:val="24"/>
          <w:lang w:val="ru-RU"/>
        </w:rPr>
      </w:pPr>
      <w:r w:rsidRPr="002E1FDD">
        <w:rPr>
          <w:sz w:val="24"/>
          <w:szCs w:val="24"/>
          <w:lang w:val="ru-RU"/>
        </w:rPr>
        <w:t xml:space="preserve">СТАТЬЯ </w:t>
      </w:r>
      <w:r w:rsidR="00E5184E" w:rsidRPr="00E5184E">
        <w:rPr>
          <w:sz w:val="24"/>
          <w:szCs w:val="24"/>
          <w:lang w:val="ru-RU"/>
        </w:rPr>
        <w:t>14</w:t>
      </w:r>
      <w:r w:rsidRPr="002E1FDD">
        <w:rPr>
          <w:sz w:val="24"/>
          <w:szCs w:val="24"/>
          <w:lang w:val="ru-RU"/>
        </w:rPr>
        <w:t xml:space="preserve"> ПРОЧИЕ УСЛОВИЯ</w:t>
      </w:r>
    </w:p>
    <w:p w:rsidR="00E34957" w:rsidRPr="00E5184E" w:rsidRDefault="00E34957" w:rsidP="00E34957">
      <w:pPr>
        <w:pStyle w:val="af0"/>
        <w:tabs>
          <w:tab w:val="left" w:pos="653"/>
        </w:tabs>
        <w:ind w:right="160"/>
        <w:rPr>
          <w:vanish/>
          <w:sz w:val="24"/>
          <w:szCs w:val="24"/>
          <w:lang w:val="ru-RU"/>
        </w:rPr>
      </w:pPr>
    </w:p>
    <w:p w:rsidR="00B3251D" w:rsidRPr="00E34957" w:rsidRDefault="00780A99" w:rsidP="00E34957">
      <w:pPr>
        <w:pStyle w:val="af0"/>
        <w:numPr>
          <w:ilvl w:val="0"/>
          <w:numId w:val="20"/>
        </w:numPr>
        <w:tabs>
          <w:tab w:val="left" w:pos="426"/>
        </w:tabs>
        <w:ind w:left="0" w:right="160" w:firstLine="709"/>
        <w:rPr>
          <w:sz w:val="24"/>
          <w:szCs w:val="24"/>
          <w:lang w:val="ru-RU"/>
        </w:rPr>
      </w:pPr>
      <w:r w:rsidRPr="00E34957">
        <w:rPr>
          <w:sz w:val="24"/>
          <w:szCs w:val="24"/>
          <w:lang w:val="ru-RU"/>
        </w:rPr>
        <w:t xml:space="preserve">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статье </w:t>
      </w:r>
      <w:r w:rsidR="00E5184E" w:rsidRPr="00E34957">
        <w:rPr>
          <w:sz w:val="24"/>
          <w:szCs w:val="24"/>
          <w:lang w:val="ru-RU"/>
        </w:rPr>
        <w:t>15</w:t>
      </w:r>
      <w:r w:rsidRPr="00E34957">
        <w:rPr>
          <w:sz w:val="24"/>
          <w:szCs w:val="24"/>
          <w:lang w:val="ru-RU"/>
        </w:rPr>
        <w:t xml:space="preserve"> Контракта, или нарочно, а также с использованием факсимильной связи, электронной почты с последующим представлением оригинала.</w:t>
      </w:r>
    </w:p>
    <w:p w:rsidR="00B3251D" w:rsidRPr="002E1FDD" w:rsidRDefault="00780A99" w:rsidP="00E34957">
      <w:pPr>
        <w:pStyle w:val="a4"/>
        <w:numPr>
          <w:ilvl w:val="0"/>
          <w:numId w:val="20"/>
        </w:numPr>
        <w:tabs>
          <w:tab w:val="left" w:pos="426"/>
        </w:tabs>
        <w:ind w:left="0" w:right="133" w:firstLine="709"/>
        <w:jc w:val="both"/>
        <w:rPr>
          <w:sz w:val="24"/>
          <w:szCs w:val="24"/>
          <w:lang w:val="ru-RU"/>
        </w:rPr>
      </w:pPr>
      <w:r w:rsidRPr="002E1FDD">
        <w:rPr>
          <w:sz w:val="24"/>
          <w:szCs w:val="24"/>
          <w:lang w:val="ru-RU"/>
        </w:rPr>
        <w:t>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B3251D" w:rsidRPr="00E34957" w:rsidRDefault="00780A99" w:rsidP="00E34957">
      <w:pPr>
        <w:pStyle w:val="af0"/>
        <w:numPr>
          <w:ilvl w:val="0"/>
          <w:numId w:val="20"/>
        </w:numPr>
        <w:tabs>
          <w:tab w:val="left" w:pos="426"/>
          <w:tab w:val="left" w:pos="867"/>
        </w:tabs>
        <w:ind w:left="0" w:right="177" w:firstLine="709"/>
        <w:rPr>
          <w:sz w:val="24"/>
          <w:szCs w:val="24"/>
          <w:lang w:val="ru-RU"/>
        </w:rPr>
      </w:pPr>
      <w:r w:rsidRPr="00E34957">
        <w:rPr>
          <w:sz w:val="24"/>
          <w:szCs w:val="24"/>
          <w:lang w:val="ru-RU"/>
        </w:rPr>
        <w:t>Во всем, что не предусмотрено настоящим Контрактом, Стороны руководствуются действующим законодательством Российской Федерации.</w:t>
      </w:r>
    </w:p>
    <w:p w:rsidR="00B3251D" w:rsidRPr="00E34957" w:rsidRDefault="00780A99" w:rsidP="00E34957">
      <w:pPr>
        <w:pStyle w:val="af0"/>
        <w:numPr>
          <w:ilvl w:val="0"/>
          <w:numId w:val="20"/>
        </w:numPr>
        <w:tabs>
          <w:tab w:val="left" w:pos="426"/>
          <w:tab w:val="left" w:pos="753"/>
        </w:tabs>
        <w:ind w:left="0" w:right="160" w:firstLine="709"/>
        <w:rPr>
          <w:sz w:val="24"/>
          <w:szCs w:val="24"/>
          <w:lang w:val="ru-RU"/>
        </w:rPr>
      </w:pPr>
      <w:r w:rsidRPr="00E34957">
        <w:rPr>
          <w:sz w:val="24"/>
          <w:szCs w:val="24"/>
          <w:lang w:val="ru-RU"/>
        </w:rPr>
        <w:t>Неотъемлемой частью настоящего Контракта является:</w:t>
      </w:r>
    </w:p>
    <w:p w:rsidR="00B3251D" w:rsidRPr="002E1FDD" w:rsidRDefault="00E5184E">
      <w:pPr>
        <w:pStyle w:val="af0"/>
        <w:tabs>
          <w:tab w:val="left" w:pos="753"/>
        </w:tabs>
        <w:ind w:left="0" w:right="160" w:firstLine="709"/>
        <w:rPr>
          <w:sz w:val="24"/>
          <w:szCs w:val="24"/>
          <w:lang w:val="ru-RU"/>
        </w:rPr>
      </w:pPr>
      <w:r>
        <w:rPr>
          <w:sz w:val="24"/>
          <w:szCs w:val="24"/>
          <w:lang w:val="ru-RU"/>
        </w:rPr>
        <w:t>14</w:t>
      </w:r>
      <w:r w:rsidR="00780A99" w:rsidRPr="002E1FDD">
        <w:rPr>
          <w:sz w:val="24"/>
          <w:szCs w:val="24"/>
          <w:lang w:val="ru-RU"/>
        </w:rPr>
        <w:t>.</w:t>
      </w:r>
      <w:r w:rsidR="00E34957">
        <w:rPr>
          <w:sz w:val="24"/>
          <w:szCs w:val="24"/>
          <w:lang w:val="ru-RU"/>
        </w:rPr>
        <w:t>4</w:t>
      </w:r>
      <w:r w:rsidR="00780A99" w:rsidRPr="002E1FDD">
        <w:rPr>
          <w:sz w:val="24"/>
          <w:szCs w:val="24"/>
          <w:lang w:val="ru-RU"/>
        </w:rPr>
        <w:t>.1</w:t>
      </w:r>
      <w:r w:rsidR="00780A99" w:rsidRPr="002E1FDD">
        <w:rPr>
          <w:sz w:val="24"/>
          <w:szCs w:val="24"/>
          <w:lang w:val="ru-RU"/>
        </w:rPr>
        <w:tab/>
        <w:t>Приложение № 1. Техническое задание на оказание услуг в сфере обязательного страхования гражданской ответственности владельцев транспортных средств (ОСАГО) для ФГБУ «Центр цифровой трансформации в сфере АПК».</w:t>
      </w:r>
    </w:p>
    <w:p w:rsidR="00B3251D" w:rsidRPr="002E1FDD" w:rsidRDefault="00B3251D">
      <w:pPr>
        <w:pStyle w:val="af0"/>
        <w:tabs>
          <w:tab w:val="left" w:pos="753"/>
        </w:tabs>
        <w:ind w:left="0" w:right="160" w:firstLine="709"/>
        <w:rPr>
          <w:sz w:val="24"/>
          <w:szCs w:val="24"/>
          <w:lang w:val="ru-RU"/>
        </w:rPr>
      </w:pPr>
    </w:p>
    <w:p w:rsidR="00B3251D" w:rsidRPr="002E1FDD" w:rsidRDefault="00780A99">
      <w:pPr>
        <w:pStyle w:val="1"/>
        <w:ind w:left="0" w:firstLine="709"/>
        <w:jc w:val="both"/>
        <w:rPr>
          <w:sz w:val="24"/>
          <w:szCs w:val="24"/>
          <w:lang w:val="ru-RU"/>
        </w:rPr>
      </w:pPr>
      <w:r w:rsidRPr="002E1FDD">
        <w:rPr>
          <w:sz w:val="24"/>
          <w:szCs w:val="24"/>
          <w:lang w:val="ru-RU"/>
        </w:rPr>
        <w:t xml:space="preserve">СТАТЬЯ </w:t>
      </w:r>
      <w:r w:rsidR="00E5184E" w:rsidRPr="00E5184E">
        <w:rPr>
          <w:sz w:val="24"/>
          <w:szCs w:val="24"/>
          <w:lang w:val="ru-RU"/>
        </w:rPr>
        <w:t>15</w:t>
      </w:r>
      <w:r w:rsidRPr="002E1FDD">
        <w:rPr>
          <w:sz w:val="24"/>
          <w:szCs w:val="24"/>
          <w:lang w:val="ru-RU"/>
        </w:rPr>
        <w:t xml:space="preserve"> АДРЕСА, РЕКВИЗИТЫ И ПОДПИСИ СТОРОН</w:t>
      </w:r>
    </w:p>
    <w:tbl>
      <w:tblPr>
        <w:tblStyle w:val="af8"/>
        <w:tblW w:w="9771" w:type="dxa"/>
        <w:tblLayout w:type="fixed"/>
        <w:tblLook w:val="04A0" w:firstRow="1" w:lastRow="0" w:firstColumn="1" w:lastColumn="0" w:noHBand="0" w:noVBand="1"/>
      </w:tblPr>
      <w:tblGrid>
        <w:gridCol w:w="4991"/>
        <w:gridCol w:w="4780"/>
      </w:tblGrid>
      <w:tr w:rsidR="002E1FDD" w:rsidRPr="002E1FDD">
        <w:tc>
          <w:tcPr>
            <w:tcW w:w="4990" w:type="dxa"/>
          </w:tcPr>
          <w:p w:rsidR="00B3251D" w:rsidRPr="002E1FDD" w:rsidRDefault="00780A99">
            <w:pPr>
              <w:pStyle w:val="1"/>
              <w:ind w:left="0"/>
              <w:jc w:val="center"/>
              <w:outlineLvl w:val="0"/>
              <w:rPr>
                <w:sz w:val="24"/>
                <w:szCs w:val="24"/>
                <w:lang w:val="ru-RU"/>
              </w:rPr>
            </w:pPr>
            <w:r w:rsidRPr="002E1FDD">
              <w:rPr>
                <w:sz w:val="24"/>
                <w:szCs w:val="24"/>
                <w:lang w:val="ru-RU"/>
              </w:rPr>
              <w:t>Страхователь</w:t>
            </w:r>
          </w:p>
        </w:tc>
        <w:tc>
          <w:tcPr>
            <w:tcW w:w="4780" w:type="dxa"/>
          </w:tcPr>
          <w:p w:rsidR="00B3251D" w:rsidRPr="002E1FDD" w:rsidRDefault="00780A99">
            <w:pPr>
              <w:pStyle w:val="1"/>
              <w:ind w:left="0"/>
              <w:jc w:val="center"/>
              <w:outlineLvl w:val="0"/>
              <w:rPr>
                <w:sz w:val="24"/>
                <w:szCs w:val="24"/>
                <w:lang w:val="ru-RU"/>
              </w:rPr>
            </w:pPr>
            <w:r w:rsidRPr="002E1FDD">
              <w:rPr>
                <w:sz w:val="24"/>
                <w:szCs w:val="24"/>
                <w:lang w:val="ru-RU"/>
              </w:rPr>
              <w:t>Страховщик</w:t>
            </w:r>
          </w:p>
        </w:tc>
      </w:tr>
      <w:tr w:rsidR="002E1FDD" w:rsidRPr="002E1FDD">
        <w:tc>
          <w:tcPr>
            <w:tcW w:w="4990" w:type="dxa"/>
          </w:tcPr>
          <w:p w:rsidR="00B3251D" w:rsidRPr="002E1FDD" w:rsidRDefault="00780A99">
            <w:pPr>
              <w:tabs>
                <w:tab w:val="left" w:pos="475"/>
              </w:tabs>
              <w:rPr>
                <w:b/>
                <w:sz w:val="24"/>
                <w:szCs w:val="24"/>
                <w:lang w:val="ru-RU"/>
              </w:rPr>
            </w:pPr>
            <w:r w:rsidRPr="002E1FDD">
              <w:rPr>
                <w:b/>
                <w:sz w:val="24"/>
                <w:szCs w:val="24"/>
                <w:lang w:val="ru-RU"/>
              </w:rPr>
              <w:t xml:space="preserve">Федеральное государственное бюджетное учреждение «Центр цифровой трансформации в сфере АПК» </w:t>
            </w:r>
            <w:r w:rsidRPr="002E1FDD">
              <w:rPr>
                <w:b/>
                <w:sz w:val="24"/>
                <w:szCs w:val="24"/>
                <w:lang w:val="ru-RU"/>
              </w:rPr>
              <w:br/>
              <w:t>(ФГБУ «Центр цифровой трансформации в сфере АПК»)</w:t>
            </w:r>
          </w:p>
          <w:p w:rsidR="00B3251D" w:rsidRPr="002E1FDD" w:rsidRDefault="00780A99">
            <w:pPr>
              <w:tabs>
                <w:tab w:val="left" w:pos="475"/>
              </w:tabs>
              <w:rPr>
                <w:sz w:val="24"/>
                <w:szCs w:val="24"/>
                <w:lang w:val="ru-RU"/>
              </w:rPr>
            </w:pPr>
            <w:r w:rsidRPr="002E1FDD">
              <w:rPr>
                <w:sz w:val="24"/>
                <w:szCs w:val="24"/>
                <w:lang w:val="ru-RU"/>
              </w:rPr>
              <w:t>Юридический адрес: 115035, г. Москва,</w:t>
            </w:r>
          </w:p>
          <w:p w:rsidR="00B3251D" w:rsidRPr="002E1FDD" w:rsidRDefault="00780A99">
            <w:pPr>
              <w:tabs>
                <w:tab w:val="left" w:pos="475"/>
              </w:tabs>
              <w:rPr>
                <w:sz w:val="24"/>
                <w:szCs w:val="24"/>
                <w:lang w:val="ru-RU"/>
              </w:rPr>
            </w:pPr>
            <w:r w:rsidRPr="002E1FDD">
              <w:rPr>
                <w:sz w:val="24"/>
                <w:szCs w:val="24"/>
                <w:lang w:val="ru-RU"/>
              </w:rPr>
              <w:t>ул. Пятницкая, д.14, стр.10</w:t>
            </w:r>
          </w:p>
          <w:p w:rsidR="00B3251D" w:rsidRPr="002E1FDD" w:rsidRDefault="00780A99">
            <w:pPr>
              <w:tabs>
                <w:tab w:val="left" w:pos="475"/>
              </w:tabs>
              <w:rPr>
                <w:sz w:val="24"/>
                <w:szCs w:val="24"/>
                <w:lang w:val="ru-RU"/>
              </w:rPr>
            </w:pPr>
            <w:r w:rsidRPr="002E1FDD">
              <w:rPr>
                <w:sz w:val="24"/>
                <w:szCs w:val="24"/>
                <w:lang w:val="ru-RU"/>
              </w:rPr>
              <w:t>Почтовый адрес: 115035, г. Москва,</w:t>
            </w:r>
          </w:p>
          <w:p w:rsidR="00B3251D" w:rsidRPr="002E1FDD" w:rsidRDefault="00780A99">
            <w:pPr>
              <w:tabs>
                <w:tab w:val="left" w:pos="475"/>
              </w:tabs>
              <w:rPr>
                <w:sz w:val="24"/>
                <w:szCs w:val="24"/>
                <w:lang w:val="ru-RU"/>
              </w:rPr>
            </w:pPr>
            <w:r w:rsidRPr="002E1FDD">
              <w:rPr>
                <w:sz w:val="24"/>
                <w:szCs w:val="24"/>
                <w:lang w:val="ru-RU"/>
              </w:rPr>
              <w:t>ул. Пятницкая, д.14, стр.10</w:t>
            </w:r>
          </w:p>
          <w:p w:rsidR="00B3251D" w:rsidRPr="002E1FDD" w:rsidRDefault="00780A99">
            <w:pPr>
              <w:tabs>
                <w:tab w:val="left" w:pos="475"/>
              </w:tabs>
              <w:rPr>
                <w:sz w:val="24"/>
                <w:szCs w:val="24"/>
                <w:lang w:val="ru-RU"/>
              </w:rPr>
            </w:pPr>
            <w:r w:rsidRPr="002E1FDD">
              <w:rPr>
                <w:sz w:val="24"/>
                <w:szCs w:val="24"/>
                <w:lang w:val="ru-RU"/>
              </w:rPr>
              <w:t>ИНН: 7708024386</w:t>
            </w:r>
          </w:p>
          <w:p w:rsidR="00B3251D" w:rsidRPr="002E1FDD" w:rsidRDefault="00780A99">
            <w:pPr>
              <w:tabs>
                <w:tab w:val="left" w:pos="475"/>
              </w:tabs>
              <w:rPr>
                <w:sz w:val="24"/>
                <w:szCs w:val="24"/>
                <w:lang w:val="ru-RU"/>
              </w:rPr>
            </w:pPr>
            <w:r w:rsidRPr="002E1FDD">
              <w:rPr>
                <w:sz w:val="24"/>
                <w:szCs w:val="24"/>
                <w:lang w:val="ru-RU"/>
              </w:rPr>
              <w:t>КПП: 770501001</w:t>
            </w:r>
          </w:p>
          <w:p w:rsidR="00B3251D" w:rsidRPr="002E1FDD" w:rsidRDefault="00780A99">
            <w:pPr>
              <w:tabs>
                <w:tab w:val="left" w:pos="475"/>
              </w:tabs>
              <w:rPr>
                <w:sz w:val="24"/>
                <w:szCs w:val="24"/>
                <w:lang w:val="ru-RU"/>
              </w:rPr>
            </w:pPr>
            <w:r w:rsidRPr="002E1FDD">
              <w:rPr>
                <w:sz w:val="24"/>
                <w:szCs w:val="24"/>
                <w:lang w:val="ru-RU"/>
              </w:rPr>
              <w:t>ОГРН 1027739881740</w:t>
            </w:r>
          </w:p>
          <w:p w:rsidR="00B3251D" w:rsidRPr="002E1FDD" w:rsidRDefault="00780A99">
            <w:pPr>
              <w:tabs>
                <w:tab w:val="left" w:pos="475"/>
              </w:tabs>
              <w:rPr>
                <w:sz w:val="24"/>
                <w:szCs w:val="24"/>
                <w:lang w:val="ru-RU"/>
              </w:rPr>
            </w:pPr>
            <w:r w:rsidRPr="002E1FDD">
              <w:rPr>
                <w:sz w:val="24"/>
                <w:szCs w:val="24"/>
                <w:lang w:val="ru-RU"/>
              </w:rPr>
              <w:t>ОКПФ 75103 ОКФС 12 ОКТМО 45376000</w:t>
            </w:r>
          </w:p>
          <w:p w:rsidR="004B7F92" w:rsidRPr="004B7F92" w:rsidRDefault="00780A99" w:rsidP="004B7F92">
            <w:pPr>
              <w:tabs>
                <w:tab w:val="left" w:pos="475"/>
              </w:tabs>
              <w:rPr>
                <w:sz w:val="24"/>
                <w:szCs w:val="24"/>
                <w:lang w:val="ru-RU"/>
              </w:rPr>
            </w:pPr>
            <w:r w:rsidRPr="002E1FDD">
              <w:rPr>
                <w:sz w:val="24"/>
                <w:szCs w:val="24"/>
                <w:lang w:val="ru-RU"/>
              </w:rPr>
              <w:t xml:space="preserve">л/с 20736У53860 </w:t>
            </w:r>
            <w:r w:rsidR="004B7F92" w:rsidRPr="004B7F92">
              <w:rPr>
                <w:sz w:val="24"/>
                <w:szCs w:val="24"/>
                <w:lang w:val="ru-RU"/>
              </w:rPr>
              <w:t xml:space="preserve">в УФК по г. Москве </w:t>
            </w:r>
          </w:p>
          <w:p w:rsidR="00B3251D" w:rsidRPr="002E1FDD" w:rsidRDefault="004B7F92" w:rsidP="004B7F92">
            <w:pPr>
              <w:tabs>
                <w:tab w:val="left" w:pos="475"/>
              </w:tabs>
              <w:rPr>
                <w:sz w:val="24"/>
                <w:szCs w:val="24"/>
                <w:lang w:val="ru-RU"/>
              </w:rPr>
            </w:pPr>
            <w:r w:rsidRPr="004B7F92">
              <w:rPr>
                <w:sz w:val="24"/>
                <w:szCs w:val="24"/>
                <w:lang w:val="ru-RU"/>
              </w:rPr>
              <w:t>ОКЦ № 1 ГУ БАНКА РОССИИ ПО ЦФО//УФК по Г. МОСКВЕ г. Москва</w:t>
            </w:r>
          </w:p>
          <w:p w:rsidR="00B3251D" w:rsidRPr="002E1FDD" w:rsidRDefault="00780A99">
            <w:pPr>
              <w:tabs>
                <w:tab w:val="left" w:pos="475"/>
              </w:tabs>
              <w:rPr>
                <w:sz w:val="24"/>
                <w:szCs w:val="24"/>
                <w:lang w:val="ru-RU"/>
              </w:rPr>
            </w:pPr>
            <w:r w:rsidRPr="002E1FDD">
              <w:rPr>
                <w:sz w:val="24"/>
                <w:szCs w:val="24"/>
                <w:lang w:val="ru-RU"/>
              </w:rPr>
              <w:t>ЕКС 40102810545370000003</w:t>
            </w:r>
          </w:p>
          <w:p w:rsidR="00B3251D" w:rsidRPr="002E1FDD" w:rsidRDefault="00780A99">
            <w:pPr>
              <w:tabs>
                <w:tab w:val="left" w:pos="475"/>
              </w:tabs>
              <w:rPr>
                <w:sz w:val="24"/>
                <w:szCs w:val="24"/>
                <w:lang w:val="ru-RU"/>
              </w:rPr>
            </w:pPr>
            <w:r w:rsidRPr="002E1FDD">
              <w:rPr>
                <w:sz w:val="24"/>
                <w:szCs w:val="24"/>
                <w:lang w:val="ru-RU"/>
              </w:rPr>
              <w:lastRenderedPageBreak/>
              <w:t>Казначейский счет учреждения 03214643000000017300</w:t>
            </w:r>
          </w:p>
          <w:p w:rsidR="00B3251D" w:rsidRPr="002E1FDD" w:rsidRDefault="00780A99">
            <w:pPr>
              <w:pStyle w:val="1"/>
              <w:ind w:left="0"/>
              <w:jc w:val="both"/>
              <w:outlineLvl w:val="0"/>
              <w:rPr>
                <w:b w:val="0"/>
                <w:sz w:val="24"/>
                <w:szCs w:val="24"/>
                <w:lang w:val="ru-RU"/>
              </w:rPr>
            </w:pPr>
            <w:r w:rsidRPr="002E1FDD">
              <w:rPr>
                <w:b w:val="0"/>
                <w:sz w:val="24"/>
                <w:szCs w:val="24"/>
                <w:lang w:val="ru-RU"/>
              </w:rPr>
              <w:t>БИК: 004525988</w:t>
            </w:r>
          </w:p>
          <w:p w:rsidR="00B3251D" w:rsidRPr="002E1FDD" w:rsidRDefault="00780A99">
            <w:pPr>
              <w:pStyle w:val="1"/>
              <w:ind w:left="0"/>
              <w:jc w:val="both"/>
              <w:outlineLvl w:val="0"/>
              <w:rPr>
                <w:b w:val="0"/>
                <w:sz w:val="24"/>
                <w:szCs w:val="24"/>
              </w:rPr>
            </w:pPr>
            <w:r w:rsidRPr="002E1FDD">
              <w:rPr>
                <w:b w:val="0"/>
                <w:sz w:val="24"/>
                <w:szCs w:val="24"/>
                <w:lang w:val="ru-RU"/>
              </w:rPr>
              <w:t>Е</w:t>
            </w:r>
            <w:r w:rsidRPr="002E1FDD">
              <w:rPr>
                <w:b w:val="0"/>
                <w:sz w:val="24"/>
                <w:szCs w:val="24"/>
              </w:rPr>
              <w:t>-mail: info@cctmcx.ru</w:t>
            </w:r>
          </w:p>
        </w:tc>
        <w:tc>
          <w:tcPr>
            <w:tcW w:w="4780" w:type="dxa"/>
          </w:tcPr>
          <w:p w:rsidR="00B3251D" w:rsidRPr="00E34957" w:rsidRDefault="00B3251D" w:rsidP="00DA5FEB">
            <w:pPr>
              <w:pStyle w:val="1"/>
              <w:ind w:left="0"/>
              <w:jc w:val="both"/>
              <w:outlineLvl w:val="0"/>
              <w:rPr>
                <w:b w:val="0"/>
                <w:sz w:val="24"/>
                <w:szCs w:val="24"/>
              </w:rPr>
            </w:pPr>
          </w:p>
        </w:tc>
      </w:tr>
      <w:tr w:rsidR="00B3251D" w:rsidRPr="002E1FDD">
        <w:trPr>
          <w:trHeight w:val="1666"/>
        </w:trPr>
        <w:tc>
          <w:tcPr>
            <w:tcW w:w="4990" w:type="dxa"/>
          </w:tcPr>
          <w:p w:rsidR="00B3251D" w:rsidRPr="00E34957" w:rsidRDefault="00B3251D">
            <w:pPr>
              <w:jc w:val="both"/>
              <w:rPr>
                <w:sz w:val="24"/>
                <w:szCs w:val="24"/>
              </w:rPr>
            </w:pPr>
          </w:p>
          <w:p w:rsidR="00B3251D" w:rsidRPr="002E1FDD" w:rsidRDefault="00780A99">
            <w:pPr>
              <w:jc w:val="both"/>
              <w:rPr>
                <w:sz w:val="24"/>
                <w:szCs w:val="24"/>
                <w:lang w:val="ru-RU" w:eastAsia="ar-SA"/>
              </w:rPr>
            </w:pPr>
            <w:r w:rsidRPr="002E1FDD">
              <w:rPr>
                <w:sz w:val="24"/>
                <w:szCs w:val="24"/>
                <w:lang w:val="ru-RU"/>
              </w:rPr>
              <w:t>Врио директора</w:t>
            </w:r>
          </w:p>
          <w:p w:rsidR="00B3251D" w:rsidRPr="002E1FDD" w:rsidRDefault="00B3251D">
            <w:pPr>
              <w:jc w:val="both"/>
              <w:rPr>
                <w:sz w:val="24"/>
                <w:szCs w:val="24"/>
                <w:lang w:val="ru-RU" w:eastAsia="ar-SA"/>
              </w:rPr>
            </w:pPr>
          </w:p>
          <w:p w:rsidR="00B3251D" w:rsidRPr="002E1FDD" w:rsidRDefault="00B3251D">
            <w:pPr>
              <w:jc w:val="both"/>
              <w:rPr>
                <w:sz w:val="24"/>
                <w:szCs w:val="24"/>
                <w:lang w:val="ru-RU" w:eastAsia="ar-SA"/>
              </w:rPr>
            </w:pPr>
          </w:p>
          <w:p w:rsidR="00B3251D" w:rsidRPr="002E1FDD" w:rsidRDefault="00780A99">
            <w:pPr>
              <w:jc w:val="both"/>
              <w:rPr>
                <w:sz w:val="24"/>
                <w:szCs w:val="24"/>
                <w:lang w:val="ru-RU" w:eastAsia="ar-SA"/>
              </w:rPr>
            </w:pPr>
            <w:r w:rsidRPr="002E1FDD">
              <w:rPr>
                <w:sz w:val="24"/>
                <w:szCs w:val="24"/>
                <w:lang w:val="ru-RU" w:eastAsia="ar-SA"/>
              </w:rPr>
              <w:t>_______________________/А.О. Жеребко/</w:t>
            </w:r>
          </w:p>
          <w:p w:rsidR="00B3251D" w:rsidRPr="002E1FDD" w:rsidRDefault="00780A99">
            <w:pPr>
              <w:jc w:val="both"/>
              <w:rPr>
                <w:sz w:val="24"/>
                <w:szCs w:val="24"/>
                <w:lang w:val="ru-RU" w:eastAsia="ar-SA"/>
              </w:rPr>
            </w:pPr>
            <w:r w:rsidRPr="002E1FDD">
              <w:rPr>
                <w:sz w:val="24"/>
                <w:szCs w:val="24"/>
                <w:lang w:val="ru-RU"/>
              </w:rPr>
              <w:t>М.П.</w:t>
            </w:r>
          </w:p>
        </w:tc>
        <w:tc>
          <w:tcPr>
            <w:tcW w:w="4780" w:type="dxa"/>
          </w:tcPr>
          <w:p w:rsidR="00B3251D" w:rsidRPr="002E1FDD" w:rsidRDefault="00B3251D">
            <w:pPr>
              <w:pStyle w:val="1"/>
              <w:jc w:val="both"/>
              <w:outlineLvl w:val="0"/>
              <w:rPr>
                <w:b w:val="0"/>
                <w:sz w:val="24"/>
                <w:szCs w:val="24"/>
                <w:lang w:val="ru-RU"/>
              </w:rPr>
            </w:pPr>
          </w:p>
          <w:p w:rsidR="00B3251D" w:rsidRDefault="00B3251D">
            <w:pPr>
              <w:pStyle w:val="1"/>
              <w:jc w:val="both"/>
              <w:outlineLvl w:val="0"/>
              <w:rPr>
                <w:b w:val="0"/>
                <w:sz w:val="24"/>
                <w:szCs w:val="24"/>
                <w:lang w:val="ru-RU"/>
              </w:rPr>
            </w:pPr>
          </w:p>
          <w:p w:rsidR="00DA5FEB" w:rsidRPr="002E1FDD" w:rsidRDefault="00DA5FEB">
            <w:pPr>
              <w:pStyle w:val="1"/>
              <w:jc w:val="both"/>
              <w:outlineLvl w:val="0"/>
              <w:rPr>
                <w:b w:val="0"/>
                <w:sz w:val="24"/>
                <w:szCs w:val="24"/>
                <w:lang w:val="ru-RU"/>
              </w:rPr>
            </w:pPr>
          </w:p>
          <w:p w:rsidR="00B3251D" w:rsidRPr="002E1FDD" w:rsidRDefault="00B3251D">
            <w:pPr>
              <w:pStyle w:val="1"/>
              <w:jc w:val="both"/>
              <w:outlineLvl w:val="0"/>
              <w:rPr>
                <w:b w:val="0"/>
                <w:sz w:val="24"/>
                <w:szCs w:val="24"/>
                <w:lang w:val="ru-RU"/>
              </w:rPr>
            </w:pPr>
          </w:p>
          <w:p w:rsidR="00B3251D" w:rsidRPr="002E1FDD" w:rsidRDefault="00780A99">
            <w:pPr>
              <w:pStyle w:val="1"/>
              <w:jc w:val="both"/>
              <w:outlineLvl w:val="0"/>
              <w:rPr>
                <w:b w:val="0"/>
                <w:sz w:val="24"/>
                <w:szCs w:val="24"/>
                <w:lang w:val="ru-RU"/>
              </w:rPr>
            </w:pPr>
            <w:r w:rsidRPr="002E1FDD">
              <w:rPr>
                <w:b w:val="0"/>
                <w:sz w:val="24"/>
                <w:szCs w:val="24"/>
                <w:lang w:val="ru-RU"/>
              </w:rPr>
              <w:t>__________________ /</w:t>
            </w:r>
            <w:r w:rsidR="00DA5FEB">
              <w:rPr>
                <w:b w:val="0"/>
                <w:sz w:val="24"/>
                <w:szCs w:val="24"/>
              </w:rPr>
              <w:t>_________________</w:t>
            </w:r>
            <w:r w:rsidRPr="002E1FDD">
              <w:rPr>
                <w:b w:val="0"/>
                <w:sz w:val="24"/>
                <w:szCs w:val="24"/>
                <w:lang w:val="ru-RU"/>
              </w:rPr>
              <w:t xml:space="preserve"> /</w:t>
            </w:r>
          </w:p>
          <w:p w:rsidR="00B3251D" w:rsidRPr="002E1FDD" w:rsidRDefault="00780A99">
            <w:pPr>
              <w:pStyle w:val="1"/>
              <w:outlineLvl w:val="0"/>
              <w:rPr>
                <w:b w:val="0"/>
                <w:sz w:val="24"/>
                <w:szCs w:val="24"/>
                <w:lang w:val="ru-RU"/>
              </w:rPr>
            </w:pPr>
            <w:r w:rsidRPr="002E1FDD">
              <w:rPr>
                <w:b w:val="0"/>
                <w:sz w:val="24"/>
                <w:szCs w:val="24"/>
                <w:lang w:val="ru-RU"/>
              </w:rPr>
              <w:t>М.П.</w:t>
            </w:r>
          </w:p>
        </w:tc>
      </w:tr>
    </w:tbl>
    <w:p w:rsidR="00B3251D" w:rsidRPr="002E1FDD" w:rsidRDefault="00B3251D">
      <w:pPr>
        <w:pStyle w:val="a4"/>
        <w:jc w:val="both"/>
        <w:rPr>
          <w:sz w:val="24"/>
          <w:szCs w:val="24"/>
          <w:lang w:val="ru-RU"/>
        </w:rPr>
      </w:pPr>
    </w:p>
    <w:p w:rsidR="00B3251D" w:rsidRPr="002E1FDD" w:rsidRDefault="00780A99">
      <w:pPr>
        <w:rPr>
          <w:sz w:val="24"/>
          <w:szCs w:val="24"/>
          <w:lang w:val="ru-RU"/>
        </w:rPr>
      </w:pPr>
      <w:r w:rsidRPr="002E1FDD">
        <w:br w:type="page"/>
      </w:r>
    </w:p>
    <w:p w:rsidR="00B3251D" w:rsidRPr="002E1FDD" w:rsidRDefault="00780A99">
      <w:pPr>
        <w:shd w:val="clear" w:color="auto" w:fill="FFFFFF"/>
        <w:jc w:val="right"/>
        <w:rPr>
          <w:bCs/>
          <w:sz w:val="24"/>
          <w:szCs w:val="24"/>
          <w:lang w:val="ru-RU" w:eastAsia="ru-RU"/>
        </w:rPr>
      </w:pPr>
      <w:r w:rsidRPr="002E1FDD">
        <w:rPr>
          <w:bCs/>
          <w:sz w:val="24"/>
          <w:szCs w:val="24"/>
          <w:lang w:val="ru-RU" w:eastAsia="ru-RU"/>
        </w:rPr>
        <w:lastRenderedPageBreak/>
        <w:t>Приложение № 1 к Контракту</w:t>
      </w:r>
    </w:p>
    <w:p w:rsidR="00B3251D" w:rsidRPr="002E1FDD" w:rsidRDefault="00780A99">
      <w:pPr>
        <w:shd w:val="clear" w:color="auto" w:fill="FFFFFF"/>
        <w:jc w:val="right"/>
        <w:rPr>
          <w:bCs/>
          <w:sz w:val="24"/>
          <w:szCs w:val="24"/>
          <w:lang w:val="ru-RU" w:eastAsia="ru-RU"/>
        </w:rPr>
      </w:pPr>
      <w:r w:rsidRPr="002E1FDD">
        <w:rPr>
          <w:bCs/>
          <w:sz w:val="24"/>
          <w:szCs w:val="24"/>
          <w:lang w:val="ru-RU" w:eastAsia="ru-RU"/>
        </w:rPr>
        <w:t>от «___» __________202</w:t>
      </w:r>
      <w:r w:rsidR="00EE756D">
        <w:rPr>
          <w:bCs/>
          <w:sz w:val="24"/>
          <w:szCs w:val="24"/>
          <w:lang w:val="ru-RU" w:eastAsia="ru-RU"/>
        </w:rPr>
        <w:t>6</w:t>
      </w:r>
      <w:r w:rsidRPr="002E1FDD">
        <w:rPr>
          <w:bCs/>
          <w:sz w:val="24"/>
          <w:szCs w:val="24"/>
          <w:lang w:val="ru-RU" w:eastAsia="ru-RU"/>
        </w:rPr>
        <w:t xml:space="preserve"> г. </w:t>
      </w:r>
      <w:r w:rsidRPr="002E1FDD">
        <w:rPr>
          <w:bCs/>
          <w:sz w:val="24"/>
          <w:szCs w:val="24"/>
          <w:lang w:val="ru-RU" w:eastAsia="ru-RU"/>
        </w:rPr>
        <w:br/>
        <w:t xml:space="preserve">№ </w:t>
      </w:r>
      <w:r w:rsidR="00CD6CF0" w:rsidRPr="00CD6CF0">
        <w:rPr>
          <w:bCs/>
          <w:sz w:val="24"/>
          <w:szCs w:val="24"/>
          <w:lang w:val="ru-RU" w:eastAsia="ru-RU"/>
        </w:rPr>
        <w:t>28-2026/ЕП-ГЗ</w:t>
      </w:r>
    </w:p>
    <w:p w:rsidR="00B3251D" w:rsidRPr="002E1FDD" w:rsidRDefault="00B3251D">
      <w:pPr>
        <w:rPr>
          <w:bCs/>
          <w:sz w:val="24"/>
          <w:szCs w:val="24"/>
          <w:lang w:val="ru-RU" w:eastAsia="ru-RU"/>
        </w:rPr>
      </w:pPr>
    </w:p>
    <w:p w:rsidR="00B3251D" w:rsidRPr="002E1FDD" w:rsidRDefault="00B3251D">
      <w:pPr>
        <w:pStyle w:val="2"/>
        <w:spacing w:before="0" w:line="276" w:lineRule="auto"/>
        <w:jc w:val="center"/>
        <w:rPr>
          <w:rFonts w:ascii="Times New Roman" w:hAnsi="Times New Roman" w:cs="Times New Roman"/>
          <w:b/>
          <w:iCs/>
          <w:color w:val="auto"/>
          <w:sz w:val="24"/>
          <w:szCs w:val="24"/>
          <w:lang w:val="ru-RU"/>
        </w:rPr>
      </w:pPr>
    </w:p>
    <w:p w:rsidR="00B3251D" w:rsidRPr="002E1FDD" w:rsidRDefault="00780A99">
      <w:pPr>
        <w:pStyle w:val="2"/>
        <w:spacing w:before="0" w:line="276" w:lineRule="auto"/>
        <w:jc w:val="center"/>
        <w:rPr>
          <w:rFonts w:ascii="Times New Roman" w:hAnsi="Times New Roman" w:cs="Times New Roman"/>
          <w:b/>
          <w:iCs/>
          <w:color w:val="auto"/>
          <w:sz w:val="24"/>
          <w:szCs w:val="24"/>
          <w:lang w:val="ru-RU"/>
        </w:rPr>
      </w:pPr>
      <w:r w:rsidRPr="002E1FDD">
        <w:rPr>
          <w:rFonts w:ascii="Times New Roman" w:hAnsi="Times New Roman" w:cs="Times New Roman"/>
          <w:b/>
          <w:iCs/>
          <w:color w:val="auto"/>
          <w:sz w:val="24"/>
          <w:szCs w:val="24"/>
          <w:lang w:val="ru-RU"/>
        </w:rPr>
        <w:t>ТЕХНИЧЕСКОЕ ЗАДАНИЕ</w:t>
      </w:r>
    </w:p>
    <w:p w:rsidR="00B3251D" w:rsidRPr="002E1FDD" w:rsidRDefault="00780A99">
      <w:pPr>
        <w:pStyle w:val="2"/>
        <w:spacing w:before="0" w:line="276" w:lineRule="auto"/>
        <w:jc w:val="center"/>
        <w:rPr>
          <w:rFonts w:ascii="Times New Roman" w:hAnsi="Times New Roman" w:cs="Times New Roman"/>
          <w:b/>
          <w:iCs/>
          <w:color w:val="auto"/>
          <w:sz w:val="24"/>
          <w:szCs w:val="24"/>
          <w:lang w:val="ru-RU"/>
        </w:rPr>
      </w:pPr>
      <w:r w:rsidRPr="002E1FDD">
        <w:rPr>
          <w:rFonts w:ascii="Times New Roman" w:hAnsi="Times New Roman" w:cs="Times New Roman"/>
          <w:iCs/>
          <w:color w:val="auto"/>
          <w:sz w:val="24"/>
          <w:szCs w:val="24"/>
          <w:lang w:val="ru-RU"/>
        </w:rPr>
        <w:t xml:space="preserve">на оказание услуг в сфере обязательного страхования гражданской ответственности владельцев транспортных средств (ОСАГО) для </w:t>
      </w:r>
      <w:r w:rsidRPr="002E1FDD">
        <w:rPr>
          <w:rFonts w:ascii="Times New Roman" w:hAnsi="Times New Roman" w:cs="Times New Roman"/>
          <w:color w:val="auto"/>
          <w:sz w:val="24"/>
          <w:szCs w:val="24"/>
          <w:lang w:val="ru-RU"/>
        </w:rPr>
        <w:t>ФГБУ «Центр цифровой трансформации в сфере АПК»</w:t>
      </w:r>
    </w:p>
    <w:p w:rsidR="00B3251D" w:rsidRPr="002E1FDD" w:rsidRDefault="00B3251D">
      <w:pPr>
        <w:jc w:val="both"/>
        <w:rPr>
          <w:lang w:val="ru-RU"/>
        </w:rPr>
      </w:pPr>
    </w:p>
    <w:p w:rsidR="00B3251D" w:rsidRPr="002E1FDD" w:rsidRDefault="00780A99">
      <w:pPr>
        <w:jc w:val="both"/>
        <w:rPr>
          <w:b/>
          <w:lang w:val="ru-RU"/>
        </w:rPr>
      </w:pPr>
      <w:r w:rsidRPr="002E1FDD">
        <w:rPr>
          <w:b/>
          <w:lang w:val="ru-RU"/>
        </w:rPr>
        <w:t>1 Общая информация об объекте закупки</w:t>
      </w:r>
    </w:p>
    <w:p w:rsidR="00B3251D" w:rsidRPr="002E1FDD" w:rsidRDefault="00780A99" w:rsidP="00B1274F">
      <w:pPr>
        <w:ind w:firstLine="284"/>
        <w:jc w:val="both"/>
        <w:rPr>
          <w:lang w:val="ru-RU"/>
        </w:rPr>
      </w:pPr>
      <w:r w:rsidRPr="002E1FDD">
        <w:rPr>
          <w:lang w:val="ru-RU"/>
        </w:rPr>
        <w:t>1.1 Объект закупки: Приобретение полиса ОСАГО.</w:t>
      </w:r>
    </w:p>
    <w:p w:rsidR="00B27360" w:rsidRPr="002E1FDD" w:rsidRDefault="00780A99" w:rsidP="00B1274F">
      <w:pPr>
        <w:pStyle w:val="1"/>
        <w:shd w:val="clear" w:color="auto" w:fill="FFFFFF"/>
        <w:ind w:left="0" w:firstLine="284"/>
        <w:rPr>
          <w:b w:val="0"/>
          <w:bCs w:val="0"/>
          <w:sz w:val="22"/>
          <w:szCs w:val="22"/>
          <w:lang w:val="ru-RU"/>
        </w:rPr>
      </w:pPr>
      <w:r w:rsidRPr="002E1FDD">
        <w:rPr>
          <w:b w:val="0"/>
          <w:bCs w:val="0"/>
          <w:sz w:val="22"/>
          <w:szCs w:val="22"/>
          <w:lang w:val="ru-RU"/>
        </w:rPr>
        <w:t>1.2 Код и наименование позиции</w:t>
      </w:r>
      <w:r w:rsidR="00B1274F">
        <w:rPr>
          <w:b w:val="0"/>
          <w:bCs w:val="0"/>
          <w:sz w:val="22"/>
          <w:szCs w:val="22"/>
          <w:lang w:val="ru-RU"/>
        </w:rPr>
        <w:t xml:space="preserve"> </w:t>
      </w:r>
      <w:r w:rsidR="00B27360" w:rsidRPr="002E1FDD">
        <w:rPr>
          <w:b w:val="0"/>
          <w:bCs w:val="0"/>
          <w:sz w:val="22"/>
          <w:szCs w:val="22"/>
          <w:lang w:val="ru-RU"/>
        </w:rPr>
        <w:t xml:space="preserve">ОКПД2: 65.12.21.000 </w:t>
      </w:r>
      <w:r w:rsidR="004B7F92">
        <w:rPr>
          <w:b w:val="0"/>
          <w:bCs w:val="0"/>
          <w:sz w:val="22"/>
          <w:szCs w:val="22"/>
          <w:lang w:val="ru-RU"/>
        </w:rPr>
        <w:t>«</w:t>
      </w:r>
      <w:r w:rsidR="00B27360" w:rsidRPr="002E1FDD">
        <w:rPr>
          <w:b w:val="0"/>
          <w:bCs w:val="0"/>
          <w:sz w:val="22"/>
          <w:szCs w:val="22"/>
          <w:lang w:val="ru-RU"/>
        </w:rPr>
        <w:t>Услуги по страхованию гражданской ответственности владельцев автотранспортных средств</w:t>
      </w:r>
      <w:r w:rsidR="004B7F92">
        <w:rPr>
          <w:b w:val="0"/>
          <w:bCs w:val="0"/>
          <w:sz w:val="22"/>
          <w:szCs w:val="22"/>
          <w:lang w:val="ru-RU"/>
        </w:rPr>
        <w:t>».</w:t>
      </w:r>
    </w:p>
    <w:p w:rsidR="00B3251D" w:rsidRPr="002E1FDD" w:rsidRDefault="00780A99" w:rsidP="00B1274F">
      <w:pPr>
        <w:ind w:firstLine="284"/>
        <w:jc w:val="both"/>
        <w:rPr>
          <w:lang w:val="ru-RU"/>
        </w:rPr>
      </w:pPr>
      <w:r w:rsidRPr="002E1FDD">
        <w:rPr>
          <w:lang w:val="ru-RU"/>
        </w:rPr>
        <w:t>1.</w:t>
      </w:r>
      <w:r w:rsidR="00B27360" w:rsidRPr="002E1FDD">
        <w:rPr>
          <w:lang w:val="ru-RU"/>
        </w:rPr>
        <w:t>3</w:t>
      </w:r>
      <w:r w:rsidRPr="002E1FDD">
        <w:rPr>
          <w:lang w:val="ru-RU"/>
        </w:rPr>
        <w:t xml:space="preserve"> Место </w:t>
      </w:r>
      <w:r w:rsidR="0028013F">
        <w:rPr>
          <w:lang w:val="ru-RU"/>
        </w:rPr>
        <w:t>нахождения транспортного средства</w:t>
      </w:r>
      <w:r w:rsidRPr="002E1FDD">
        <w:rPr>
          <w:lang w:val="ru-RU"/>
        </w:rPr>
        <w:t>: согласно Приложению 2.</w:t>
      </w:r>
    </w:p>
    <w:p w:rsidR="00B3251D" w:rsidRPr="002E1FDD" w:rsidRDefault="00B27360" w:rsidP="00B1274F">
      <w:pPr>
        <w:ind w:firstLine="284"/>
        <w:jc w:val="both"/>
        <w:rPr>
          <w:lang w:val="ru-RU"/>
        </w:rPr>
      </w:pPr>
      <w:r w:rsidRPr="002E1FDD">
        <w:rPr>
          <w:lang w:val="ru-RU"/>
        </w:rPr>
        <w:t>1.4</w:t>
      </w:r>
      <w:r w:rsidR="00780A99" w:rsidRPr="002E1FDD">
        <w:rPr>
          <w:lang w:val="ru-RU"/>
        </w:rPr>
        <w:t xml:space="preserve"> Объем услуг: согласно Приложению 1.</w:t>
      </w:r>
    </w:p>
    <w:p w:rsidR="00B3251D" w:rsidRPr="002E1FDD" w:rsidRDefault="00B27360" w:rsidP="00B1274F">
      <w:pPr>
        <w:ind w:firstLine="284"/>
        <w:jc w:val="both"/>
        <w:rPr>
          <w:lang w:val="ru-RU"/>
        </w:rPr>
      </w:pPr>
      <w:r w:rsidRPr="002E1FDD">
        <w:rPr>
          <w:lang w:val="ru-RU"/>
        </w:rPr>
        <w:t>1.5</w:t>
      </w:r>
      <w:r w:rsidR="00780A99" w:rsidRPr="002E1FDD">
        <w:rPr>
          <w:lang w:val="ru-RU"/>
        </w:rPr>
        <w:t xml:space="preserve"> Срок оказания услуг: согласно Приложению 1.</w:t>
      </w:r>
    </w:p>
    <w:p w:rsidR="00B3251D" w:rsidRPr="002E1FDD" w:rsidRDefault="00B27360" w:rsidP="00B1274F">
      <w:pPr>
        <w:ind w:firstLine="284"/>
        <w:jc w:val="both"/>
        <w:rPr>
          <w:lang w:val="ru-RU"/>
        </w:rPr>
      </w:pPr>
      <w:r w:rsidRPr="002E1FDD">
        <w:rPr>
          <w:lang w:val="ru-RU"/>
        </w:rPr>
        <w:t>1.6</w:t>
      </w:r>
      <w:r w:rsidR="00780A99" w:rsidRPr="002E1FDD">
        <w:rPr>
          <w:lang w:val="ru-RU"/>
        </w:rPr>
        <w:t xml:space="preserve"> Приложения к техническому заданию:</w:t>
      </w:r>
    </w:p>
    <w:p w:rsidR="00B3251D" w:rsidRPr="002E1FDD" w:rsidRDefault="00780A99" w:rsidP="00B1274F">
      <w:pPr>
        <w:ind w:firstLine="284"/>
        <w:jc w:val="both"/>
        <w:rPr>
          <w:lang w:val="ru-RU"/>
        </w:rPr>
      </w:pPr>
      <w:r w:rsidRPr="002E1FDD">
        <w:rPr>
          <w:lang w:val="ru-RU"/>
        </w:rPr>
        <w:t>Приложение 1 – "Перечень объектов закупки".</w:t>
      </w:r>
    </w:p>
    <w:p w:rsidR="00B3251D" w:rsidRPr="002E1FDD" w:rsidRDefault="00780A99" w:rsidP="00B1274F">
      <w:pPr>
        <w:ind w:firstLine="284"/>
        <w:jc w:val="both"/>
        <w:rPr>
          <w:lang w:val="ru-RU"/>
        </w:rPr>
      </w:pPr>
      <w:r w:rsidRPr="002E1FDD">
        <w:rPr>
          <w:lang w:val="ru-RU"/>
        </w:rPr>
        <w:t>Приложение 2 – "Адресный перечень".</w:t>
      </w:r>
    </w:p>
    <w:p w:rsidR="00B3251D" w:rsidRPr="002E1FDD" w:rsidRDefault="00780A99" w:rsidP="00B1274F">
      <w:pPr>
        <w:ind w:firstLine="284"/>
        <w:jc w:val="both"/>
        <w:rPr>
          <w:lang w:val="ru-RU"/>
        </w:rPr>
      </w:pPr>
      <w:r w:rsidRPr="002E1FDD">
        <w:rPr>
          <w:lang w:val="ru-RU"/>
        </w:rPr>
        <w:t>Приложение 3 – "Список автотранспортных средств".</w:t>
      </w:r>
    </w:p>
    <w:p w:rsidR="00B1274F" w:rsidRDefault="00B1274F">
      <w:pPr>
        <w:jc w:val="both"/>
        <w:rPr>
          <w:b/>
          <w:lang w:val="ru-RU"/>
        </w:rPr>
      </w:pPr>
    </w:p>
    <w:p w:rsidR="00B3251D" w:rsidRPr="002E1FDD" w:rsidRDefault="00780A99">
      <w:pPr>
        <w:jc w:val="both"/>
        <w:rPr>
          <w:b/>
          <w:lang w:val="ru-RU"/>
        </w:rPr>
      </w:pPr>
      <w:r w:rsidRPr="002E1FDD">
        <w:rPr>
          <w:b/>
          <w:lang w:val="ru-RU"/>
        </w:rPr>
        <w:t>2 Стандарт услуг</w:t>
      </w:r>
    </w:p>
    <w:p w:rsidR="00B3251D" w:rsidRPr="002E1FDD" w:rsidRDefault="00780A99" w:rsidP="00B1274F">
      <w:pPr>
        <w:ind w:firstLine="284"/>
        <w:jc w:val="both"/>
        <w:rPr>
          <w:lang w:val="ru-RU"/>
        </w:rPr>
      </w:pPr>
      <w:r w:rsidRPr="002E1FDD">
        <w:rPr>
          <w:lang w:val="ru-RU"/>
        </w:rPr>
        <w:t>2.1 Страховщик должен осуществить оказание услуг по обязательному страхованию гражданской ответственности владельцев транспортных средств (далее - ОСАГО), принадлежащих Страхователю на праве собственности и (или) находящихся у Страхователя в оперативном управлении или в хозяйственном ведении, либо на ином законном основании (право аренды, доверенность на право управления транспортным средством, распоряжение соответствующего органа о передаче этому лицу транспортного средства и т.п.) указываемых в Списке транспортных средств Страхователя, подлежащих страхованию.</w:t>
      </w:r>
    </w:p>
    <w:p w:rsidR="00B3251D" w:rsidRPr="002E1FDD" w:rsidRDefault="00780A99" w:rsidP="00B1274F">
      <w:pPr>
        <w:ind w:firstLine="284"/>
        <w:jc w:val="both"/>
        <w:rPr>
          <w:lang w:val="ru-RU"/>
        </w:rPr>
      </w:pPr>
      <w:r w:rsidRPr="002E1FDD">
        <w:rPr>
          <w:lang w:val="ru-RU"/>
        </w:rPr>
        <w:t>2.2 Объектом страхования являются имущественные интересы, связанные с риском гражданской ответственности владельца транспортного средства по обязательствам, возникающим вследствие причинения вреда жизни, здоровью или имуществу потерпевших при использовании транспортного средства на территории Российской Федерации.</w:t>
      </w:r>
    </w:p>
    <w:p w:rsidR="00B3251D" w:rsidRPr="002E1FDD" w:rsidRDefault="00780A99" w:rsidP="00B1274F">
      <w:pPr>
        <w:ind w:firstLine="284"/>
        <w:jc w:val="both"/>
        <w:rPr>
          <w:lang w:val="ru-RU"/>
        </w:rPr>
      </w:pPr>
      <w:r w:rsidRPr="002E1FDD">
        <w:rPr>
          <w:lang w:val="ru-RU"/>
        </w:rPr>
        <w:t xml:space="preserve">2.3 Автотранспортные средства Страхователя, на которые оформляются полисы ОСАГО и которые указаны в </w:t>
      </w:r>
      <w:r w:rsidRPr="002E1FDD">
        <w:t>C</w:t>
      </w:r>
      <w:r w:rsidRPr="002E1FDD">
        <w:rPr>
          <w:lang w:val="ru-RU"/>
        </w:rPr>
        <w:t>писке автотранспортных средств Страхователя, могут использоваться Страхователем без сезонных ограничений.</w:t>
      </w:r>
    </w:p>
    <w:p w:rsidR="00B3251D" w:rsidRPr="002E1FDD" w:rsidRDefault="00780A99" w:rsidP="00B1274F">
      <w:pPr>
        <w:ind w:firstLine="284"/>
        <w:jc w:val="both"/>
      </w:pPr>
      <w:r w:rsidRPr="002E1FDD">
        <w:t>2.4 Страховщик обязан:</w:t>
      </w:r>
    </w:p>
    <w:p w:rsidR="00B3251D" w:rsidRPr="002E1FDD" w:rsidRDefault="00780A99" w:rsidP="00B1274F">
      <w:pPr>
        <w:pStyle w:val="af0"/>
        <w:widowControl/>
        <w:numPr>
          <w:ilvl w:val="0"/>
          <w:numId w:val="16"/>
        </w:numPr>
        <w:suppressAutoHyphens w:val="0"/>
        <w:ind w:left="1418" w:hanging="414"/>
        <w:rPr>
          <w:lang w:val="ru-RU"/>
        </w:rPr>
      </w:pPr>
      <w:r w:rsidRPr="002E1FDD">
        <w:rPr>
          <w:lang w:val="ru-RU"/>
        </w:rPr>
        <w:t>иметь действующую лицензию на страхование транспортных средств, подлежащих обязательному страхованию автогражданской ответственности (ОСАГО);</w:t>
      </w:r>
    </w:p>
    <w:p w:rsidR="00B3251D" w:rsidRPr="002E1FDD" w:rsidRDefault="00780A99" w:rsidP="00B1274F">
      <w:pPr>
        <w:pStyle w:val="af0"/>
        <w:widowControl/>
        <w:numPr>
          <w:ilvl w:val="0"/>
          <w:numId w:val="16"/>
        </w:numPr>
        <w:suppressAutoHyphens w:val="0"/>
        <w:ind w:firstLine="284"/>
        <w:rPr>
          <w:lang w:val="ru-RU"/>
        </w:rPr>
      </w:pPr>
      <w:r w:rsidRPr="002E1FDD">
        <w:rPr>
          <w:lang w:val="ru-RU"/>
        </w:rPr>
        <w:t>иметь свидетельство о членстве в Российском Союзе автостраховщиков (РСА);</w:t>
      </w:r>
    </w:p>
    <w:p w:rsidR="00B3251D" w:rsidRPr="002E1FDD" w:rsidRDefault="00780A99" w:rsidP="00B1274F">
      <w:pPr>
        <w:pStyle w:val="af0"/>
        <w:widowControl/>
        <w:numPr>
          <w:ilvl w:val="0"/>
          <w:numId w:val="16"/>
        </w:numPr>
        <w:suppressAutoHyphens w:val="0"/>
        <w:ind w:left="1418" w:hanging="414"/>
        <w:rPr>
          <w:lang w:val="ru-RU"/>
        </w:rPr>
      </w:pPr>
      <w:r w:rsidRPr="002E1FDD">
        <w:rPr>
          <w:lang w:val="ru-RU"/>
        </w:rPr>
        <w:t>иметь доступ к автоматизированной информационной системе обязательного страхования</w:t>
      </w:r>
      <w:r w:rsidR="001A43CB">
        <w:rPr>
          <w:lang w:val="ru-RU"/>
        </w:rPr>
        <w:t>, созданной в соответствии с п.6</w:t>
      </w:r>
      <w:r w:rsidRPr="002E1FDD">
        <w:rPr>
          <w:lang w:val="ru-RU"/>
        </w:rPr>
        <w:t>.3 настоящего Технического задания.</w:t>
      </w:r>
    </w:p>
    <w:p w:rsidR="00B3251D" w:rsidRPr="002E1FDD" w:rsidRDefault="00780A99" w:rsidP="00B1274F">
      <w:pPr>
        <w:ind w:firstLine="284"/>
        <w:jc w:val="both"/>
        <w:rPr>
          <w:lang w:val="ru-RU"/>
        </w:rPr>
      </w:pPr>
      <w:r w:rsidRPr="002E1FDD">
        <w:rPr>
          <w:lang w:val="ru-RU"/>
        </w:rPr>
        <w:t>2.5 Страховщик должен обе</w:t>
      </w:r>
      <w:bookmarkStart w:id="0" w:name="_GoBack"/>
      <w:bookmarkEnd w:id="0"/>
      <w:r w:rsidRPr="002E1FDD">
        <w:rPr>
          <w:lang w:val="ru-RU"/>
        </w:rPr>
        <w:t>спечить возможность обращения по прямому возмещению убытков.</w:t>
      </w:r>
    </w:p>
    <w:p w:rsidR="00B3251D" w:rsidRPr="002E1FDD" w:rsidRDefault="00780A99" w:rsidP="00B1274F">
      <w:pPr>
        <w:ind w:firstLine="284"/>
        <w:jc w:val="both"/>
        <w:rPr>
          <w:lang w:val="ru-RU"/>
        </w:rPr>
      </w:pPr>
      <w:r w:rsidRPr="002E1FDD">
        <w:rPr>
          <w:lang w:val="ru-RU"/>
        </w:rPr>
        <w:t>2.6 Страховщик должен обеспечить возможность закрепления персонального сотрудника</w:t>
      </w:r>
      <w:r w:rsidR="00B1274F">
        <w:rPr>
          <w:lang w:val="ru-RU"/>
        </w:rPr>
        <w:t xml:space="preserve"> </w:t>
      </w:r>
      <w:r w:rsidRPr="002E1FDD">
        <w:rPr>
          <w:lang w:val="ru-RU"/>
        </w:rPr>
        <w:t>Страховщика за Страхователем.</w:t>
      </w:r>
    </w:p>
    <w:p w:rsidR="00B3251D" w:rsidRPr="002E1FDD" w:rsidRDefault="00780A99" w:rsidP="00B1274F">
      <w:pPr>
        <w:ind w:firstLine="284"/>
        <w:jc w:val="both"/>
        <w:rPr>
          <w:lang w:val="ru-RU"/>
        </w:rPr>
      </w:pPr>
      <w:r w:rsidRPr="002E1FDD">
        <w:rPr>
          <w:lang w:val="ru-RU"/>
        </w:rPr>
        <w:t>2.7 Расчет страховых премий должен быть</w:t>
      </w:r>
      <w:r w:rsidR="001A43CB">
        <w:rPr>
          <w:lang w:val="ru-RU"/>
        </w:rPr>
        <w:t xml:space="preserve"> произведен в соответствии с п.6</w:t>
      </w:r>
      <w:r w:rsidRPr="002E1FDD">
        <w:rPr>
          <w:lang w:val="ru-RU"/>
        </w:rPr>
        <w:t>.3 настоящего</w:t>
      </w:r>
      <w:r w:rsidR="00B1274F">
        <w:rPr>
          <w:lang w:val="ru-RU"/>
        </w:rPr>
        <w:t xml:space="preserve"> </w:t>
      </w:r>
      <w:r w:rsidRPr="002E1FDD">
        <w:rPr>
          <w:lang w:val="ru-RU"/>
        </w:rPr>
        <w:t>Технического задания.</w:t>
      </w:r>
    </w:p>
    <w:p w:rsidR="00B3251D" w:rsidRPr="002E1FDD" w:rsidRDefault="00780A99" w:rsidP="00B1274F">
      <w:pPr>
        <w:ind w:firstLine="284"/>
        <w:jc w:val="both"/>
        <w:rPr>
          <w:lang w:val="ru-RU"/>
        </w:rPr>
      </w:pPr>
      <w:r w:rsidRPr="002E1FDD">
        <w:rPr>
          <w:lang w:val="ru-RU"/>
        </w:rPr>
        <w:t>2.8 Страховщик должен оформить страховые полисы ОСАГО на транспортные средства</w:t>
      </w:r>
    </w:p>
    <w:p w:rsidR="00B3251D" w:rsidRPr="002E1FDD" w:rsidRDefault="00780A99" w:rsidP="00B1274F">
      <w:pPr>
        <w:ind w:firstLine="284"/>
        <w:jc w:val="both"/>
        <w:rPr>
          <w:lang w:val="ru-RU"/>
        </w:rPr>
      </w:pPr>
      <w:r w:rsidRPr="002E1FDD">
        <w:rPr>
          <w:lang w:val="ru-RU"/>
        </w:rPr>
        <w:t>Страхователя со сроком действия - 1 (один) год с начала срока действия страхового полиса.</w:t>
      </w:r>
    </w:p>
    <w:p w:rsidR="00B3251D" w:rsidRPr="002E1FDD" w:rsidRDefault="00780A99" w:rsidP="00B1274F">
      <w:pPr>
        <w:ind w:firstLine="284"/>
        <w:jc w:val="both"/>
        <w:rPr>
          <w:lang w:val="ru-RU"/>
        </w:rPr>
      </w:pPr>
      <w:r w:rsidRPr="002E1FDD">
        <w:rPr>
          <w:lang w:val="ru-RU"/>
        </w:rPr>
        <w:t>2.9 На каждую единицу транспорта Страховщик должен оформить страховой полис ОСАГО в отношении неограниченного количества лиц, допущенных к управлению данным транспортным средством.</w:t>
      </w:r>
    </w:p>
    <w:p w:rsidR="00B3251D" w:rsidRPr="002E1FDD" w:rsidRDefault="00780A99" w:rsidP="00B1274F">
      <w:pPr>
        <w:ind w:firstLine="284"/>
        <w:jc w:val="both"/>
        <w:rPr>
          <w:lang w:val="ru-RU"/>
        </w:rPr>
      </w:pPr>
      <w:r w:rsidRPr="002E1FDD">
        <w:rPr>
          <w:lang w:val="ru-RU"/>
        </w:rPr>
        <w:t xml:space="preserve">2.10 Необходимые данные транспортных средств, подлежащих страхованию, указаны в </w:t>
      </w:r>
      <w:r w:rsidRPr="002E1FDD">
        <w:t>C</w:t>
      </w:r>
      <w:r w:rsidRPr="002E1FDD">
        <w:rPr>
          <w:lang w:val="ru-RU"/>
        </w:rPr>
        <w:t>писке автотранспортных средств.</w:t>
      </w:r>
    </w:p>
    <w:p w:rsidR="00B3251D" w:rsidRPr="002E1FDD" w:rsidRDefault="00780A99" w:rsidP="00B1274F">
      <w:pPr>
        <w:ind w:firstLine="284"/>
        <w:jc w:val="both"/>
        <w:rPr>
          <w:lang w:val="ru-RU"/>
        </w:rPr>
      </w:pPr>
      <w:r w:rsidRPr="002E1FDD">
        <w:rPr>
          <w:lang w:val="ru-RU"/>
        </w:rPr>
        <w:t xml:space="preserve">2.11 Срок на осмотр поврежденного имущества и организацию его независимой экспертизы (оценки) должен составлять не более 2 (двух) рабочих дней со дня получения от потерпевшего заявления о </w:t>
      </w:r>
      <w:r w:rsidRPr="002E1FDD">
        <w:rPr>
          <w:lang w:val="ru-RU"/>
        </w:rPr>
        <w:lastRenderedPageBreak/>
        <w:t>страховой выплате и документов, предусмотренных Правилами ОСАГО.</w:t>
      </w:r>
    </w:p>
    <w:p w:rsidR="00B3251D" w:rsidRPr="002E1FDD" w:rsidRDefault="00780A99" w:rsidP="00B1274F">
      <w:pPr>
        <w:ind w:firstLine="284"/>
        <w:jc w:val="both"/>
        <w:rPr>
          <w:lang w:val="ru-RU"/>
        </w:rPr>
      </w:pPr>
      <w:r w:rsidRPr="002E1FDD">
        <w:rPr>
          <w:lang w:val="ru-RU"/>
        </w:rPr>
        <w:t>2.1</w:t>
      </w:r>
      <w:r w:rsidR="00A54463">
        <w:rPr>
          <w:lang w:val="ru-RU"/>
        </w:rPr>
        <w:t>2</w:t>
      </w:r>
      <w:r w:rsidRPr="002E1FDD">
        <w:rPr>
          <w:lang w:val="ru-RU"/>
        </w:rPr>
        <w:t xml:space="preserve"> Срок перечисления страхового возмещения должен составлять не более 30 (тридцати)</w:t>
      </w:r>
      <w:r w:rsidR="005F7982">
        <w:rPr>
          <w:lang w:val="ru-RU"/>
        </w:rPr>
        <w:t xml:space="preserve"> </w:t>
      </w:r>
      <w:r w:rsidRPr="002E1FDD">
        <w:rPr>
          <w:lang w:val="ru-RU"/>
        </w:rPr>
        <w:t>календарных дней со дня получения от потерпевшего полного пакета документов о страховой выплате, предусмотренного Правилами ОСАГО.</w:t>
      </w:r>
    </w:p>
    <w:p w:rsidR="00B3251D" w:rsidRPr="002E1FDD" w:rsidRDefault="00A54463" w:rsidP="00B1274F">
      <w:pPr>
        <w:ind w:firstLine="284"/>
        <w:jc w:val="both"/>
        <w:rPr>
          <w:lang w:val="ru-RU"/>
        </w:rPr>
      </w:pPr>
      <w:r>
        <w:rPr>
          <w:lang w:val="ru-RU"/>
        </w:rPr>
        <w:t>2.12</w:t>
      </w:r>
      <w:r w:rsidR="00780A99" w:rsidRPr="002E1FDD">
        <w:rPr>
          <w:lang w:val="ru-RU"/>
        </w:rPr>
        <w:t xml:space="preserve"> Страховая выплата должна быть осуществлена в соответствии с действующим законодательством Российской Федерации и в пределах суммы, определенной страховым полисом (страховой суммы).</w:t>
      </w:r>
    </w:p>
    <w:p w:rsidR="00B3251D" w:rsidRPr="002E1FDD" w:rsidRDefault="00A54463" w:rsidP="00B1274F">
      <w:pPr>
        <w:ind w:firstLine="284"/>
        <w:jc w:val="both"/>
        <w:rPr>
          <w:lang w:val="ru-RU"/>
        </w:rPr>
      </w:pPr>
      <w:r>
        <w:rPr>
          <w:lang w:val="ru-RU"/>
        </w:rPr>
        <w:t>2.13</w:t>
      </w:r>
      <w:r w:rsidR="00780A99" w:rsidRPr="002E1FDD">
        <w:rPr>
          <w:lang w:val="ru-RU"/>
        </w:rPr>
        <w:t xml:space="preserve"> При заключении договора обязательного страхования Страховщик вручает Страхователю страховой полис, являющийся документом, удостоверяющим осуществление обязательного страхования.</w:t>
      </w:r>
    </w:p>
    <w:p w:rsidR="00B3251D" w:rsidRPr="002E1FDD" w:rsidRDefault="00A54463" w:rsidP="00B1274F">
      <w:pPr>
        <w:ind w:firstLine="284"/>
        <w:jc w:val="both"/>
        <w:rPr>
          <w:lang w:val="ru-RU"/>
        </w:rPr>
      </w:pPr>
      <w:r>
        <w:rPr>
          <w:lang w:val="ru-RU"/>
        </w:rPr>
        <w:t>2.14</w:t>
      </w:r>
      <w:r w:rsidR="00780A99" w:rsidRPr="002E1FDD">
        <w:rPr>
          <w:lang w:val="ru-RU"/>
        </w:rPr>
        <w:t xml:space="preserve"> В случае заключения договора обязательного страхования в виде электронного документа Страхователю направляется страховой полис в виде электронного документа.</w:t>
      </w:r>
    </w:p>
    <w:p w:rsidR="00B3251D" w:rsidRPr="002E1FDD" w:rsidRDefault="00A54463" w:rsidP="00B1274F">
      <w:pPr>
        <w:ind w:firstLine="284"/>
        <w:jc w:val="both"/>
        <w:rPr>
          <w:lang w:val="ru-RU"/>
        </w:rPr>
      </w:pPr>
      <w:r>
        <w:rPr>
          <w:lang w:val="ru-RU"/>
        </w:rPr>
        <w:t>2.15</w:t>
      </w:r>
      <w:r w:rsidR="00780A99" w:rsidRPr="002E1FDD">
        <w:rPr>
          <w:lang w:val="ru-RU"/>
        </w:rPr>
        <w:t xml:space="preserve"> Организация и осуществление ОСАГО Сторонами должна производиться и регулироваться в соответствии с обязательными требованиями, предъявляемыми законодательством Российской Федерации к данной области страхования (п.</w:t>
      </w:r>
      <w:r w:rsidR="00B27360" w:rsidRPr="002E1FDD">
        <w:rPr>
          <w:lang w:val="ru-RU"/>
        </w:rPr>
        <w:t>6</w:t>
      </w:r>
      <w:r w:rsidR="00780A99" w:rsidRPr="002E1FDD">
        <w:rPr>
          <w:lang w:val="ru-RU"/>
        </w:rPr>
        <w:t xml:space="preserve">.1 </w:t>
      </w:r>
      <w:r w:rsidR="00B27360" w:rsidRPr="002E1FDD">
        <w:rPr>
          <w:lang w:val="ru-RU"/>
        </w:rPr>
        <w:t>–</w:t>
      </w:r>
      <w:r w:rsidR="00780A99" w:rsidRPr="002E1FDD">
        <w:rPr>
          <w:lang w:val="ru-RU"/>
        </w:rPr>
        <w:t xml:space="preserve"> </w:t>
      </w:r>
      <w:r w:rsidR="00B27360" w:rsidRPr="002E1FDD">
        <w:rPr>
          <w:lang w:val="ru-RU"/>
        </w:rPr>
        <w:t>6.8</w:t>
      </w:r>
      <w:r w:rsidR="00780A99" w:rsidRPr="002E1FDD">
        <w:rPr>
          <w:lang w:val="ru-RU"/>
        </w:rPr>
        <w:t xml:space="preserve"> настоящего Технического задания).</w:t>
      </w:r>
    </w:p>
    <w:p w:rsidR="00B3251D" w:rsidRPr="002E1FDD" w:rsidRDefault="00B3251D">
      <w:pPr>
        <w:jc w:val="both"/>
        <w:rPr>
          <w:lang w:val="ru-RU"/>
        </w:rPr>
      </w:pPr>
    </w:p>
    <w:p w:rsidR="00B3251D" w:rsidRPr="002E1FDD" w:rsidRDefault="00780A99">
      <w:pPr>
        <w:jc w:val="both"/>
        <w:rPr>
          <w:b/>
          <w:lang w:val="ru-RU"/>
        </w:rPr>
      </w:pPr>
      <w:r w:rsidRPr="002E1FDD">
        <w:rPr>
          <w:b/>
          <w:lang w:val="ru-RU"/>
        </w:rPr>
        <w:t>3 Состав услуг</w:t>
      </w:r>
    </w:p>
    <w:p w:rsidR="00B3251D" w:rsidRPr="002E1FDD" w:rsidRDefault="00780A99" w:rsidP="00B1274F">
      <w:pPr>
        <w:ind w:firstLine="284"/>
        <w:jc w:val="both"/>
        <w:rPr>
          <w:lang w:val="ru-RU"/>
        </w:rPr>
      </w:pPr>
      <w:r w:rsidRPr="002E1FDD">
        <w:rPr>
          <w:lang w:val="ru-RU"/>
        </w:rPr>
        <w:t>3.1 Услуги по обязательному страхованию гражданской ответственности владельцев транспортных средств (ОСАГО) в отношении транспортных средств, принадлежащих и (или) находящихся у Страхователя, оказываемые Страховщиком должны включать:</w:t>
      </w:r>
    </w:p>
    <w:p w:rsidR="00B3251D" w:rsidRPr="002E1FDD" w:rsidRDefault="00780A99" w:rsidP="00B1274F">
      <w:pPr>
        <w:pStyle w:val="af0"/>
        <w:widowControl/>
        <w:numPr>
          <w:ilvl w:val="0"/>
          <w:numId w:val="17"/>
        </w:numPr>
        <w:suppressAutoHyphens w:val="0"/>
        <w:ind w:left="1276" w:hanging="272"/>
        <w:rPr>
          <w:lang w:val="ru-RU"/>
        </w:rPr>
      </w:pPr>
      <w:r w:rsidRPr="002E1FDD">
        <w:rPr>
          <w:lang w:val="ru-RU"/>
        </w:rPr>
        <w:t>предоставление консультационной и юридической поддержки по вопросам, связанным со страховыми случаями;</w:t>
      </w:r>
    </w:p>
    <w:p w:rsidR="00B3251D" w:rsidRPr="002E1FDD" w:rsidRDefault="00780A99" w:rsidP="00B1274F">
      <w:pPr>
        <w:pStyle w:val="af0"/>
        <w:widowControl/>
        <w:numPr>
          <w:ilvl w:val="0"/>
          <w:numId w:val="17"/>
        </w:numPr>
        <w:suppressAutoHyphens w:val="0"/>
        <w:ind w:left="1276" w:hanging="272"/>
        <w:rPr>
          <w:lang w:val="ru-RU"/>
        </w:rPr>
      </w:pPr>
      <w:r w:rsidRPr="002E1FDD">
        <w:rPr>
          <w:lang w:val="ru-RU"/>
        </w:rPr>
        <w:t>оформление страховых полисов ОСАГО на транспортные средства Заказчика;</w:t>
      </w:r>
    </w:p>
    <w:p w:rsidR="00B3251D" w:rsidRPr="002E1FDD" w:rsidRDefault="00780A99" w:rsidP="00B1274F">
      <w:pPr>
        <w:pStyle w:val="af0"/>
        <w:widowControl/>
        <w:numPr>
          <w:ilvl w:val="0"/>
          <w:numId w:val="17"/>
        </w:numPr>
        <w:suppressAutoHyphens w:val="0"/>
        <w:ind w:left="1276" w:hanging="272"/>
        <w:rPr>
          <w:lang w:val="ru-RU"/>
        </w:rPr>
      </w:pPr>
      <w:r w:rsidRPr="002E1FDD">
        <w:rPr>
          <w:lang w:val="ru-RU"/>
        </w:rPr>
        <w:t>уведомление сотрудника Страхователя, ответственного за страхование транспортных средств, о произошедшем дорожно-транспортном происшествии (ДТП) с участием транспорта Страхователя. Срок уведомления - не более 2 (двух) рабочих дней с момента наступления страхового события;</w:t>
      </w:r>
    </w:p>
    <w:p w:rsidR="00B3251D" w:rsidRPr="002E1FDD" w:rsidRDefault="00780A99" w:rsidP="00B1274F">
      <w:pPr>
        <w:pStyle w:val="af0"/>
        <w:widowControl/>
        <w:numPr>
          <w:ilvl w:val="0"/>
          <w:numId w:val="17"/>
        </w:numPr>
        <w:suppressAutoHyphens w:val="0"/>
        <w:ind w:left="1276" w:hanging="272"/>
        <w:rPr>
          <w:lang w:val="ru-RU"/>
        </w:rPr>
      </w:pPr>
      <w:r w:rsidRPr="002E1FDD">
        <w:rPr>
          <w:lang w:val="ru-RU"/>
        </w:rPr>
        <w:t>наличие круглосуточной диспетчерской службы по сопровождению страховых случаев с наличием федерального номера и единого номера для г. Москвы и Московской обл.;</w:t>
      </w:r>
    </w:p>
    <w:p w:rsidR="00B3251D" w:rsidRPr="002E1FDD" w:rsidRDefault="00780A99" w:rsidP="00B1274F">
      <w:pPr>
        <w:pStyle w:val="af0"/>
        <w:widowControl/>
        <w:numPr>
          <w:ilvl w:val="0"/>
          <w:numId w:val="17"/>
        </w:numPr>
        <w:suppressAutoHyphens w:val="0"/>
        <w:ind w:left="1276" w:hanging="272"/>
        <w:rPr>
          <w:lang w:val="ru-RU"/>
        </w:rPr>
      </w:pPr>
      <w:r w:rsidRPr="002E1FDD">
        <w:rPr>
          <w:lang w:val="ru-RU"/>
        </w:rPr>
        <w:t>проведение экспертизы на месте стоянки поврежденного транспортного средства Страхователя при условии невозможности самостоятельного передвижения данного транспортного средства из-за полученных повреждений;</w:t>
      </w:r>
    </w:p>
    <w:p w:rsidR="00B3251D" w:rsidRPr="002E1FDD" w:rsidRDefault="00780A99" w:rsidP="00B1274F">
      <w:pPr>
        <w:pStyle w:val="af0"/>
        <w:widowControl/>
        <w:numPr>
          <w:ilvl w:val="0"/>
          <w:numId w:val="17"/>
        </w:numPr>
        <w:suppressAutoHyphens w:val="0"/>
        <w:ind w:left="1276" w:hanging="272"/>
        <w:rPr>
          <w:lang w:val="ru-RU"/>
        </w:rPr>
      </w:pPr>
      <w:r w:rsidRPr="002E1FDD">
        <w:rPr>
          <w:lang w:val="ru-RU"/>
        </w:rPr>
        <w:t>составление по запросу Страхователя отчета по фактам ДТП с участием транспорта Страхователя (адрес, время и дата ДТП, наименование и марка автотранспорта, Ф.И.О. водителя</w:t>
      </w:r>
      <w:r w:rsidR="00B1274F">
        <w:rPr>
          <w:lang w:val="ru-RU"/>
        </w:rPr>
        <w:t>)</w:t>
      </w:r>
      <w:r w:rsidRPr="002E1FDD">
        <w:rPr>
          <w:lang w:val="ru-RU"/>
        </w:rPr>
        <w:t xml:space="preserve"> 3.9 Страхователь уплачивает страховую премию, а Страховщик возмещает при наступлении события (страхового случая) потерпевшим причиненный вследствие этого события вред их жизни, здоровью или имуществу (осуществляет страховую выплату) в пределах определенной Контрактом суммы (страховой суммы).</w:t>
      </w:r>
    </w:p>
    <w:p w:rsidR="00B3251D" w:rsidRPr="002E1FDD" w:rsidRDefault="00780A99" w:rsidP="00B1274F">
      <w:pPr>
        <w:ind w:firstLine="284"/>
        <w:jc w:val="both"/>
        <w:rPr>
          <w:lang w:val="ru-RU"/>
        </w:rPr>
      </w:pPr>
      <w:r w:rsidRPr="002E1FDD">
        <w:rPr>
          <w:lang w:val="ru-RU"/>
        </w:rPr>
        <w:t xml:space="preserve">3.2 При выплате страхового возмещения Страховщиком, страховая сумма должна оставаться неизменной и не уменьшаться на размер выплаченного возмещения. </w:t>
      </w:r>
    </w:p>
    <w:p w:rsidR="00B3251D" w:rsidRPr="002E1FDD" w:rsidRDefault="00B3251D">
      <w:pPr>
        <w:jc w:val="both"/>
        <w:rPr>
          <w:b/>
          <w:lang w:val="ru-RU"/>
        </w:rPr>
      </w:pPr>
    </w:p>
    <w:p w:rsidR="00B3251D" w:rsidRPr="002E1FDD" w:rsidRDefault="00780A99">
      <w:pPr>
        <w:jc w:val="both"/>
        <w:rPr>
          <w:b/>
          <w:lang w:val="ru-RU"/>
        </w:rPr>
      </w:pPr>
      <w:r w:rsidRPr="002E1FDD">
        <w:rPr>
          <w:b/>
          <w:lang w:val="ru-RU"/>
        </w:rPr>
        <w:t>4 Объем и сроки гарантий качества</w:t>
      </w:r>
    </w:p>
    <w:p w:rsidR="00B3251D" w:rsidRPr="002E1FDD" w:rsidRDefault="00780A99" w:rsidP="00B1274F">
      <w:pPr>
        <w:ind w:firstLine="284"/>
        <w:jc w:val="both"/>
        <w:rPr>
          <w:lang w:val="ru-RU"/>
        </w:rPr>
      </w:pPr>
      <w:r w:rsidRPr="002E1FDD">
        <w:rPr>
          <w:lang w:val="ru-RU"/>
        </w:rPr>
        <w:t>4.1 Гарантии на оказываемые услуги распространяются на весь срок действия оформленных полисов ОСАГО.</w:t>
      </w:r>
    </w:p>
    <w:p w:rsidR="00B3251D" w:rsidRPr="002E1FDD" w:rsidRDefault="00B3251D">
      <w:pPr>
        <w:jc w:val="both"/>
        <w:rPr>
          <w:lang w:val="ru-RU"/>
        </w:rPr>
      </w:pPr>
    </w:p>
    <w:p w:rsidR="00B3251D" w:rsidRPr="002E1FDD" w:rsidRDefault="00780A99">
      <w:pPr>
        <w:jc w:val="both"/>
        <w:rPr>
          <w:b/>
          <w:lang w:val="ru-RU"/>
        </w:rPr>
      </w:pPr>
      <w:r w:rsidRPr="002E1FDD">
        <w:rPr>
          <w:b/>
          <w:lang w:val="ru-RU"/>
        </w:rPr>
        <w:t>5 Требования к безопасности оказания услуг</w:t>
      </w:r>
    </w:p>
    <w:p w:rsidR="00B3251D" w:rsidRPr="002E1FDD" w:rsidRDefault="00780A99" w:rsidP="00B1274F">
      <w:pPr>
        <w:ind w:firstLine="284"/>
        <w:jc w:val="both"/>
        <w:rPr>
          <w:lang w:val="ru-RU"/>
        </w:rPr>
      </w:pPr>
      <w:r w:rsidRPr="002E1FDD">
        <w:rPr>
          <w:lang w:val="ru-RU"/>
        </w:rPr>
        <w:t>5.1 Исполнитель принимает на себя обязательства по соблюдению режима конфиденциальности информации, полученной при исполнении Контракта. Передача информации третьим лицам или иное разглашение конфиденциальной информации может осуществляться только с письменного согласия Страхователя.</w:t>
      </w:r>
    </w:p>
    <w:p w:rsidR="00B3251D" w:rsidRPr="002E1FDD" w:rsidRDefault="00B3251D">
      <w:pPr>
        <w:jc w:val="both"/>
        <w:rPr>
          <w:lang w:val="ru-RU"/>
        </w:rPr>
      </w:pPr>
    </w:p>
    <w:p w:rsidR="00B3251D" w:rsidRPr="002E1FDD" w:rsidRDefault="00780A99">
      <w:pPr>
        <w:jc w:val="both"/>
        <w:rPr>
          <w:b/>
          <w:lang w:val="ru-RU"/>
        </w:rPr>
      </w:pPr>
      <w:r w:rsidRPr="002E1FDD">
        <w:rPr>
          <w:b/>
          <w:lang w:val="ru-RU"/>
        </w:rPr>
        <w:t>6 Перечень нормативно-правовых документов</w:t>
      </w:r>
    </w:p>
    <w:p w:rsidR="00B3251D" w:rsidRPr="002E1FDD" w:rsidRDefault="00780A99" w:rsidP="00B1274F">
      <w:pPr>
        <w:ind w:firstLine="284"/>
        <w:jc w:val="both"/>
        <w:rPr>
          <w:lang w:val="ru-RU"/>
        </w:rPr>
      </w:pPr>
      <w:r w:rsidRPr="002E1FDD">
        <w:rPr>
          <w:lang w:val="ru-RU"/>
        </w:rPr>
        <w:t>6.1 Закон Российской Федерации от 27 ноября 1992 г. № 4015-1 "Об организации страхового дела в Российской Федерации".</w:t>
      </w:r>
    </w:p>
    <w:p w:rsidR="00B3251D" w:rsidRPr="002E1FDD" w:rsidRDefault="00780A99" w:rsidP="00B1274F">
      <w:pPr>
        <w:ind w:firstLine="284"/>
        <w:jc w:val="both"/>
        <w:rPr>
          <w:lang w:val="ru-RU"/>
        </w:rPr>
      </w:pPr>
      <w:r w:rsidRPr="002E1FDD">
        <w:rPr>
          <w:lang w:val="ru-RU"/>
        </w:rPr>
        <w:t>6.2 Федеральный закон от 30 ноября 1994 г. № 51-ФЗ "Гражданский кодекс Российской Федерации".</w:t>
      </w:r>
    </w:p>
    <w:p w:rsidR="00B3251D" w:rsidRPr="002E1FDD" w:rsidRDefault="00780A99" w:rsidP="00B1274F">
      <w:pPr>
        <w:ind w:firstLine="284"/>
        <w:jc w:val="both"/>
        <w:rPr>
          <w:lang w:val="ru-RU"/>
        </w:rPr>
      </w:pPr>
      <w:r w:rsidRPr="002E1FDD">
        <w:rPr>
          <w:lang w:val="ru-RU"/>
        </w:rPr>
        <w:t>6.3 Федеральный закон от 25 апреля 2002 г. № 40-ФЗ "Об обязательном страховании гражданской ответственности владельцев транспортных средств".</w:t>
      </w:r>
    </w:p>
    <w:p w:rsidR="00780A99" w:rsidRPr="002E1FDD" w:rsidRDefault="00780A99" w:rsidP="00B1274F">
      <w:pPr>
        <w:ind w:firstLine="284"/>
        <w:jc w:val="both"/>
        <w:rPr>
          <w:lang w:val="ru-RU"/>
        </w:rPr>
      </w:pPr>
      <w:r w:rsidRPr="002E1FDD">
        <w:rPr>
          <w:lang w:val="ru-RU"/>
        </w:rPr>
        <w:t>6.4 Федеральный закон от 4 мая 2011 г. № 99-ФЗ "О лицензировании отдельных видов деятельности".</w:t>
      </w:r>
    </w:p>
    <w:p w:rsidR="00B3251D" w:rsidRPr="002E1FDD" w:rsidRDefault="00780A99" w:rsidP="00B1274F">
      <w:pPr>
        <w:ind w:firstLine="284"/>
        <w:jc w:val="both"/>
        <w:rPr>
          <w:lang w:val="ru-RU"/>
        </w:rPr>
      </w:pPr>
      <w:r w:rsidRPr="002E1FDD">
        <w:rPr>
          <w:lang w:val="ru-RU"/>
        </w:rPr>
        <w:t>6.5 Указание Банка России</w:t>
      </w:r>
      <w:r w:rsidR="00563F05">
        <w:rPr>
          <w:lang w:val="ru-RU"/>
        </w:rPr>
        <w:t xml:space="preserve"> от</w:t>
      </w:r>
      <w:r w:rsidRPr="002E1FDD">
        <w:rPr>
          <w:lang w:val="ru-RU"/>
        </w:rPr>
        <w:t xml:space="preserve"> </w:t>
      </w:r>
      <w:r w:rsidR="00563F05" w:rsidRPr="00563F05">
        <w:rPr>
          <w:lang w:val="ru-RU"/>
        </w:rPr>
        <w:t xml:space="preserve">09.10.2025 </w:t>
      </w:r>
      <w:r w:rsidR="00563F05">
        <w:rPr>
          <w:lang w:val="ru-RU"/>
        </w:rPr>
        <w:t>№</w:t>
      </w:r>
      <w:r w:rsidR="00563F05" w:rsidRPr="00563F05">
        <w:rPr>
          <w:lang w:val="ru-RU"/>
        </w:rPr>
        <w:t xml:space="preserve"> 7204-У</w:t>
      </w:r>
      <w:r w:rsidRPr="002E1FDD">
        <w:rPr>
          <w:lang w:val="ru-RU"/>
        </w:rPr>
        <w:t xml:space="preserve"> "О предельных размерах базовых ставок </w:t>
      </w:r>
      <w:r w:rsidRPr="002E1FDD">
        <w:rPr>
          <w:lang w:val="ru-RU"/>
        </w:rPr>
        <w:lastRenderedPageBreak/>
        <w:t>страховых тарифов и коэффициентах страховых тарифов, требованиях к структуре страховых тарифов,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w:t>
      </w:r>
    </w:p>
    <w:p w:rsidR="00B3251D" w:rsidRPr="002E1FDD" w:rsidRDefault="00780A99" w:rsidP="00B1274F">
      <w:pPr>
        <w:ind w:firstLine="284"/>
        <w:jc w:val="both"/>
        <w:rPr>
          <w:lang w:val="ru-RU"/>
        </w:rPr>
      </w:pPr>
      <w:r w:rsidRPr="002E1FDD">
        <w:rPr>
          <w:lang w:val="ru-RU"/>
        </w:rPr>
        <w:t>6.6 Положение Банка России от 19 сентября 2014 г. № 431-П "О правилах обязательного страховании гражданской ответственности владельцев транспортных средств".</w:t>
      </w:r>
    </w:p>
    <w:p w:rsidR="00B3251D" w:rsidRPr="002E1FDD" w:rsidRDefault="00780A99" w:rsidP="00B1274F">
      <w:pPr>
        <w:ind w:firstLine="284"/>
        <w:jc w:val="both"/>
        <w:rPr>
          <w:lang w:val="ru-RU"/>
        </w:rPr>
      </w:pPr>
      <w:r w:rsidRPr="002E1FDD">
        <w:rPr>
          <w:lang w:val="ru-RU"/>
        </w:rPr>
        <w:t>6.</w:t>
      </w:r>
      <w:r w:rsidR="000740A3" w:rsidRPr="002E1FDD">
        <w:rPr>
          <w:lang w:val="ru-RU"/>
        </w:rPr>
        <w:t>7</w:t>
      </w:r>
      <w:r w:rsidRPr="002E1FDD">
        <w:rPr>
          <w:lang w:val="ru-RU"/>
        </w:rPr>
        <w:t xml:space="preserve"> Положение Банка России от 19 сентября 2014 г. № 433-П "О правилах проведения независимой технической экспертизы транспортного средства".</w:t>
      </w:r>
    </w:p>
    <w:p w:rsidR="00B3251D" w:rsidRPr="002E1FDD" w:rsidRDefault="00780A99" w:rsidP="00B1274F">
      <w:pPr>
        <w:ind w:firstLine="284"/>
        <w:jc w:val="both"/>
        <w:rPr>
          <w:lang w:val="ru-RU"/>
        </w:rPr>
      </w:pPr>
      <w:r w:rsidRPr="002E1FDD">
        <w:rPr>
          <w:lang w:val="ru-RU"/>
        </w:rPr>
        <w:t>6.</w:t>
      </w:r>
      <w:r w:rsidR="000740A3" w:rsidRPr="002E1FDD">
        <w:rPr>
          <w:lang w:val="ru-RU"/>
        </w:rPr>
        <w:t>8</w:t>
      </w:r>
      <w:r w:rsidRPr="002E1FDD">
        <w:rPr>
          <w:lang w:val="ru-RU"/>
        </w:rPr>
        <w:t xml:space="preserve"> Указание Банка России от 19 сентября 2014 г. № 3385-У "О требованиях к соглашению о прямом возмещении убытков и порядку расчетов между его участниками" (Требования к ПВУ).</w:t>
      </w:r>
    </w:p>
    <w:p w:rsidR="00B3251D" w:rsidRPr="002E1FDD" w:rsidRDefault="00B3251D">
      <w:pPr>
        <w:jc w:val="right"/>
        <w:rPr>
          <w:lang w:val="ru-RU"/>
        </w:rPr>
      </w:pPr>
    </w:p>
    <w:p w:rsidR="00B3251D" w:rsidRPr="002E1FDD" w:rsidRDefault="00B3251D">
      <w:pPr>
        <w:jc w:val="right"/>
        <w:rPr>
          <w:lang w:val="ru-RU"/>
        </w:rPr>
      </w:pPr>
    </w:p>
    <w:p w:rsidR="00B3251D" w:rsidRPr="002E1FDD" w:rsidRDefault="00B3251D">
      <w:pPr>
        <w:jc w:val="right"/>
        <w:rPr>
          <w:lang w:val="ru-RU"/>
        </w:rPr>
      </w:pPr>
    </w:p>
    <w:p w:rsidR="00B3251D" w:rsidRPr="002E1FDD" w:rsidRDefault="00B3251D">
      <w:pPr>
        <w:jc w:val="right"/>
        <w:rPr>
          <w:lang w:val="ru-RU"/>
        </w:rPr>
      </w:pPr>
    </w:p>
    <w:p w:rsidR="00B3251D" w:rsidRPr="002E1FDD" w:rsidRDefault="00B3251D">
      <w:pPr>
        <w:jc w:val="right"/>
        <w:rPr>
          <w:lang w:val="ru-RU"/>
        </w:rPr>
      </w:pPr>
    </w:p>
    <w:p w:rsidR="00B3251D" w:rsidRPr="002E1FDD" w:rsidRDefault="00B3251D">
      <w:pPr>
        <w:jc w:val="right"/>
        <w:rPr>
          <w:lang w:val="ru-RU"/>
        </w:rPr>
      </w:pPr>
    </w:p>
    <w:p w:rsidR="00B3251D" w:rsidRPr="002E1FDD" w:rsidRDefault="00B3251D">
      <w:pPr>
        <w:jc w:val="right"/>
        <w:rPr>
          <w:lang w:val="ru-RU"/>
        </w:rPr>
      </w:pPr>
    </w:p>
    <w:p w:rsidR="00B3251D" w:rsidRPr="002E1FDD" w:rsidRDefault="00B3251D">
      <w:pPr>
        <w:jc w:val="right"/>
        <w:rPr>
          <w:lang w:val="ru-RU"/>
        </w:rPr>
      </w:pPr>
    </w:p>
    <w:p w:rsidR="00B3251D" w:rsidRPr="002E1FDD" w:rsidRDefault="00B3251D">
      <w:pPr>
        <w:jc w:val="right"/>
        <w:rPr>
          <w:lang w:val="ru-RU"/>
        </w:rPr>
      </w:pPr>
    </w:p>
    <w:p w:rsidR="00B3251D" w:rsidRPr="002E1FDD" w:rsidRDefault="00B3251D">
      <w:pPr>
        <w:jc w:val="right"/>
        <w:rPr>
          <w:lang w:val="ru-RU"/>
        </w:rPr>
      </w:pPr>
    </w:p>
    <w:p w:rsidR="00B3251D" w:rsidRPr="002E1FDD" w:rsidRDefault="00B3251D">
      <w:pPr>
        <w:jc w:val="right"/>
        <w:rPr>
          <w:lang w:val="ru-RU"/>
        </w:rPr>
      </w:pPr>
    </w:p>
    <w:p w:rsidR="00B3251D" w:rsidRPr="002E1FDD" w:rsidRDefault="00B3251D">
      <w:pPr>
        <w:jc w:val="right"/>
        <w:rPr>
          <w:lang w:val="ru-RU"/>
        </w:rPr>
      </w:pPr>
    </w:p>
    <w:p w:rsidR="00B3251D" w:rsidRPr="002E1FDD" w:rsidRDefault="00B3251D">
      <w:pPr>
        <w:jc w:val="right"/>
        <w:rPr>
          <w:lang w:val="ru-RU"/>
        </w:rPr>
      </w:pPr>
    </w:p>
    <w:p w:rsidR="00B3251D" w:rsidRPr="002E1FDD" w:rsidRDefault="00B3251D">
      <w:pPr>
        <w:jc w:val="right"/>
        <w:rPr>
          <w:lang w:val="ru-RU"/>
        </w:rPr>
      </w:pPr>
    </w:p>
    <w:p w:rsidR="00B3251D" w:rsidRPr="002E1FDD" w:rsidRDefault="00B3251D">
      <w:pPr>
        <w:jc w:val="right"/>
        <w:rPr>
          <w:lang w:val="ru-RU"/>
        </w:rPr>
      </w:pPr>
    </w:p>
    <w:p w:rsidR="00B3251D" w:rsidRPr="002E1FDD" w:rsidRDefault="00B3251D">
      <w:pPr>
        <w:jc w:val="right"/>
        <w:rPr>
          <w:lang w:val="ru-RU"/>
        </w:rPr>
      </w:pPr>
    </w:p>
    <w:p w:rsidR="00B3251D" w:rsidRPr="002E1FDD" w:rsidRDefault="00B3251D">
      <w:pPr>
        <w:jc w:val="right"/>
        <w:rPr>
          <w:lang w:val="ru-RU"/>
        </w:rPr>
      </w:pPr>
    </w:p>
    <w:p w:rsidR="00B3251D" w:rsidRPr="002E1FDD" w:rsidRDefault="00B3251D">
      <w:pPr>
        <w:jc w:val="right"/>
        <w:rPr>
          <w:lang w:val="ru-RU"/>
        </w:rPr>
      </w:pPr>
    </w:p>
    <w:p w:rsidR="00B3251D" w:rsidRPr="002E1FDD" w:rsidRDefault="00B3251D">
      <w:pPr>
        <w:jc w:val="right"/>
        <w:rPr>
          <w:lang w:val="ru-RU"/>
        </w:rPr>
      </w:pPr>
    </w:p>
    <w:p w:rsidR="00B3251D" w:rsidRPr="002E1FDD" w:rsidRDefault="00B3251D">
      <w:pPr>
        <w:jc w:val="right"/>
        <w:rPr>
          <w:lang w:val="ru-RU"/>
        </w:rPr>
      </w:pPr>
    </w:p>
    <w:p w:rsidR="00B3251D" w:rsidRPr="002E1FDD" w:rsidRDefault="00780A99">
      <w:pPr>
        <w:spacing w:after="200" w:line="288" w:lineRule="auto"/>
        <w:rPr>
          <w:lang w:val="ru-RU"/>
        </w:rPr>
      </w:pPr>
      <w:r w:rsidRPr="002E1FDD">
        <w:rPr>
          <w:lang w:val="ru-RU"/>
        </w:rPr>
        <w:br w:type="page"/>
      </w:r>
    </w:p>
    <w:p w:rsidR="00B3251D" w:rsidRPr="002E1FDD" w:rsidRDefault="00B3251D">
      <w:pPr>
        <w:jc w:val="right"/>
        <w:rPr>
          <w:lang w:val="ru-RU"/>
        </w:rPr>
      </w:pPr>
    </w:p>
    <w:p w:rsidR="00B3251D" w:rsidRPr="002E1FDD" w:rsidRDefault="00780A99">
      <w:pPr>
        <w:jc w:val="right"/>
        <w:rPr>
          <w:lang w:val="ru-RU"/>
        </w:rPr>
      </w:pPr>
      <w:r w:rsidRPr="002E1FDD">
        <w:rPr>
          <w:lang w:val="ru-RU"/>
        </w:rPr>
        <w:t>Приложение 1 к Техническому заданию</w:t>
      </w:r>
    </w:p>
    <w:p w:rsidR="00B3251D" w:rsidRPr="002E1FDD" w:rsidRDefault="00B3251D">
      <w:pPr>
        <w:jc w:val="center"/>
        <w:rPr>
          <w:lang w:val="ru-RU"/>
        </w:rPr>
      </w:pPr>
    </w:p>
    <w:p w:rsidR="00B3251D" w:rsidRPr="002E1FDD" w:rsidRDefault="00B3251D">
      <w:pPr>
        <w:jc w:val="center"/>
        <w:rPr>
          <w:lang w:val="ru-RU"/>
        </w:rPr>
      </w:pPr>
    </w:p>
    <w:p w:rsidR="00B3251D" w:rsidRPr="002E1FDD" w:rsidRDefault="00B3251D">
      <w:pPr>
        <w:jc w:val="center"/>
        <w:rPr>
          <w:lang w:val="ru-RU"/>
        </w:rPr>
      </w:pPr>
    </w:p>
    <w:p w:rsidR="00B3251D" w:rsidRPr="002E1FDD" w:rsidRDefault="00780A99">
      <w:pPr>
        <w:jc w:val="center"/>
        <w:rPr>
          <w:b/>
          <w:lang w:val="ru-RU"/>
        </w:rPr>
      </w:pPr>
      <w:r w:rsidRPr="002E1FDD">
        <w:rPr>
          <w:b/>
          <w:lang w:val="ru-RU"/>
        </w:rPr>
        <w:t>Перечень объектов закупки</w:t>
      </w:r>
    </w:p>
    <w:p w:rsidR="00B3251D" w:rsidRPr="002E1FDD" w:rsidRDefault="00B3251D">
      <w:pPr>
        <w:jc w:val="both"/>
        <w:rPr>
          <w:lang w:val="ru-RU"/>
        </w:rPr>
      </w:pPr>
    </w:p>
    <w:tbl>
      <w:tblPr>
        <w:tblStyle w:val="af8"/>
        <w:tblW w:w="9769" w:type="dxa"/>
        <w:tblLayout w:type="fixed"/>
        <w:tblLook w:val="04A0" w:firstRow="1" w:lastRow="0" w:firstColumn="1" w:lastColumn="0" w:noHBand="0" w:noVBand="1"/>
      </w:tblPr>
      <w:tblGrid>
        <w:gridCol w:w="1939"/>
        <w:gridCol w:w="897"/>
        <w:gridCol w:w="1268"/>
        <w:gridCol w:w="3404"/>
        <w:gridCol w:w="2261"/>
      </w:tblGrid>
      <w:tr w:rsidR="002E1FDD" w:rsidRPr="001613C0">
        <w:tc>
          <w:tcPr>
            <w:tcW w:w="9769" w:type="dxa"/>
            <w:gridSpan w:val="5"/>
          </w:tcPr>
          <w:p w:rsidR="00B3251D" w:rsidRPr="002E1FDD" w:rsidRDefault="00780A99">
            <w:pPr>
              <w:widowControl/>
              <w:jc w:val="both"/>
              <w:rPr>
                <w:lang w:val="ru-RU"/>
              </w:rPr>
            </w:pPr>
            <w:r w:rsidRPr="002E1FDD">
              <w:rPr>
                <w:lang w:val="ru-RU"/>
              </w:rPr>
              <w:t>Оформление страхования автогражданской ответственности (полис ОСАГО) для транспортных средств категории «В», используемых для юридических лиц</w:t>
            </w:r>
          </w:p>
        </w:tc>
      </w:tr>
      <w:tr w:rsidR="002E1FDD" w:rsidRPr="002E1FDD">
        <w:tc>
          <w:tcPr>
            <w:tcW w:w="1939" w:type="dxa"/>
          </w:tcPr>
          <w:p w:rsidR="00B3251D" w:rsidRPr="002E1FDD" w:rsidRDefault="00780A99">
            <w:pPr>
              <w:widowControl/>
              <w:jc w:val="center"/>
              <w:rPr>
                <w:lang w:val="ru-RU"/>
              </w:rPr>
            </w:pPr>
            <w:r w:rsidRPr="002E1FDD">
              <w:rPr>
                <w:lang w:val="ru-RU"/>
              </w:rPr>
              <w:t>Адрес:</w:t>
            </w:r>
          </w:p>
        </w:tc>
        <w:tc>
          <w:tcPr>
            <w:tcW w:w="897" w:type="dxa"/>
          </w:tcPr>
          <w:p w:rsidR="00B3251D" w:rsidRPr="002E1FDD" w:rsidRDefault="00780A99">
            <w:pPr>
              <w:widowControl/>
              <w:jc w:val="center"/>
              <w:rPr>
                <w:lang w:val="ru-RU"/>
              </w:rPr>
            </w:pPr>
            <w:r w:rsidRPr="002E1FDD">
              <w:rPr>
                <w:lang w:val="ru-RU"/>
              </w:rPr>
              <w:t>Объем:</w:t>
            </w:r>
          </w:p>
        </w:tc>
        <w:tc>
          <w:tcPr>
            <w:tcW w:w="1268" w:type="dxa"/>
          </w:tcPr>
          <w:p w:rsidR="00B3251D" w:rsidRPr="002E1FDD" w:rsidRDefault="00780A99">
            <w:pPr>
              <w:widowControl/>
              <w:jc w:val="center"/>
              <w:rPr>
                <w:lang w:val="ru-RU"/>
              </w:rPr>
            </w:pPr>
            <w:r w:rsidRPr="002E1FDD">
              <w:rPr>
                <w:lang w:val="ru-RU"/>
              </w:rPr>
              <w:t>Единица измерения:</w:t>
            </w:r>
          </w:p>
        </w:tc>
        <w:tc>
          <w:tcPr>
            <w:tcW w:w="3404" w:type="dxa"/>
          </w:tcPr>
          <w:p w:rsidR="00B3251D" w:rsidRPr="002E1FDD" w:rsidRDefault="00780A99">
            <w:pPr>
              <w:widowControl/>
              <w:jc w:val="center"/>
              <w:rPr>
                <w:lang w:val="ru-RU"/>
              </w:rPr>
            </w:pPr>
            <w:r w:rsidRPr="002E1FDD">
              <w:rPr>
                <w:lang w:val="ru-RU"/>
              </w:rPr>
              <w:t>Характеристики:</w:t>
            </w:r>
          </w:p>
        </w:tc>
        <w:tc>
          <w:tcPr>
            <w:tcW w:w="2261" w:type="dxa"/>
          </w:tcPr>
          <w:p w:rsidR="00B3251D" w:rsidRPr="002E1FDD" w:rsidRDefault="00780A99">
            <w:pPr>
              <w:widowControl/>
              <w:jc w:val="center"/>
              <w:rPr>
                <w:lang w:val="ru-RU"/>
              </w:rPr>
            </w:pPr>
            <w:r w:rsidRPr="002E1FDD">
              <w:rPr>
                <w:lang w:val="ru-RU"/>
              </w:rPr>
              <w:t>Срок:</w:t>
            </w:r>
          </w:p>
        </w:tc>
      </w:tr>
      <w:tr w:rsidR="00B3251D" w:rsidRPr="002E1FDD">
        <w:tc>
          <w:tcPr>
            <w:tcW w:w="1939" w:type="dxa"/>
          </w:tcPr>
          <w:p w:rsidR="00B3251D" w:rsidRPr="002E1FDD" w:rsidRDefault="00780A99">
            <w:pPr>
              <w:widowControl/>
              <w:rPr>
                <w:lang w:val="ru-RU"/>
              </w:rPr>
            </w:pPr>
            <w:r w:rsidRPr="002E1FDD">
              <w:rPr>
                <w:lang w:val="ru-RU"/>
              </w:rPr>
              <w:t>г. Москва,</w:t>
            </w:r>
          </w:p>
          <w:p w:rsidR="00B3251D" w:rsidRPr="002E1FDD" w:rsidRDefault="00780A99">
            <w:pPr>
              <w:widowControl/>
              <w:rPr>
                <w:lang w:val="ru-RU"/>
              </w:rPr>
            </w:pPr>
            <w:r w:rsidRPr="002E1FDD">
              <w:rPr>
                <w:lang w:val="ru-RU"/>
              </w:rPr>
              <w:t>ул. Пятницкая,</w:t>
            </w:r>
          </w:p>
          <w:p w:rsidR="00B3251D" w:rsidRPr="002E1FDD" w:rsidRDefault="00780A99">
            <w:pPr>
              <w:widowControl/>
              <w:rPr>
                <w:lang w:val="ru-RU"/>
              </w:rPr>
            </w:pPr>
            <w:r w:rsidRPr="002E1FDD">
              <w:rPr>
                <w:lang w:val="ru-RU"/>
              </w:rPr>
              <w:t>д. 14, стр. 10</w:t>
            </w:r>
          </w:p>
        </w:tc>
        <w:tc>
          <w:tcPr>
            <w:tcW w:w="897" w:type="dxa"/>
          </w:tcPr>
          <w:p w:rsidR="00B3251D" w:rsidRPr="002E1FDD" w:rsidRDefault="00780A99">
            <w:pPr>
              <w:widowControl/>
              <w:jc w:val="both"/>
              <w:rPr>
                <w:lang w:val="ru-RU"/>
              </w:rPr>
            </w:pPr>
            <w:r w:rsidRPr="002E1FDD">
              <w:rPr>
                <w:lang w:val="ru-RU"/>
              </w:rPr>
              <w:t>1</w:t>
            </w:r>
          </w:p>
        </w:tc>
        <w:tc>
          <w:tcPr>
            <w:tcW w:w="1268" w:type="dxa"/>
          </w:tcPr>
          <w:p w:rsidR="00B3251D" w:rsidRPr="002E1FDD" w:rsidRDefault="00780A99">
            <w:pPr>
              <w:widowControl/>
              <w:jc w:val="both"/>
              <w:rPr>
                <w:lang w:val="ru-RU"/>
              </w:rPr>
            </w:pPr>
            <w:r w:rsidRPr="002E1FDD">
              <w:rPr>
                <w:lang w:val="ru-RU"/>
              </w:rPr>
              <w:t>Штука</w:t>
            </w:r>
          </w:p>
        </w:tc>
        <w:tc>
          <w:tcPr>
            <w:tcW w:w="3404" w:type="dxa"/>
          </w:tcPr>
          <w:p w:rsidR="00B3251D" w:rsidRPr="002E1FDD" w:rsidRDefault="00780A99">
            <w:pPr>
              <w:widowControl/>
              <w:rPr>
                <w:lang w:val="ru-RU"/>
              </w:rPr>
            </w:pPr>
            <w:r w:rsidRPr="002E1FDD">
              <w:rPr>
                <w:lang w:val="ru-RU"/>
              </w:rPr>
              <w:t>Назначение транспортного</w:t>
            </w:r>
          </w:p>
          <w:p w:rsidR="00B3251D" w:rsidRPr="002E1FDD" w:rsidRDefault="00780A99">
            <w:pPr>
              <w:widowControl/>
              <w:rPr>
                <w:lang w:val="ru-RU"/>
              </w:rPr>
            </w:pPr>
            <w:r w:rsidRPr="002E1FDD">
              <w:rPr>
                <w:lang w:val="ru-RU"/>
              </w:rPr>
              <w:t>средства: Для юридических лиц.</w:t>
            </w:r>
          </w:p>
          <w:p w:rsidR="00B3251D" w:rsidRPr="002E1FDD" w:rsidRDefault="00780A99">
            <w:pPr>
              <w:widowControl/>
              <w:rPr>
                <w:lang w:val="ru-RU"/>
              </w:rPr>
            </w:pPr>
            <w:r w:rsidRPr="002E1FDD">
              <w:rPr>
                <w:lang w:val="ru-RU"/>
              </w:rPr>
              <w:t>Категория транспортного</w:t>
            </w:r>
          </w:p>
          <w:p w:rsidR="00B3251D" w:rsidRPr="002E1FDD" w:rsidRDefault="00780A99">
            <w:pPr>
              <w:widowControl/>
              <w:rPr>
                <w:lang w:val="ru-RU"/>
              </w:rPr>
            </w:pPr>
            <w:r w:rsidRPr="002E1FDD">
              <w:rPr>
                <w:lang w:val="ru-RU"/>
              </w:rPr>
              <w:t>средства: Категория</w:t>
            </w:r>
          </w:p>
          <w:p w:rsidR="00B3251D" w:rsidRPr="002E1FDD" w:rsidRDefault="00780A99">
            <w:pPr>
              <w:widowControl/>
              <w:rPr>
                <w:lang w:val="ru-RU"/>
              </w:rPr>
            </w:pPr>
            <w:r w:rsidRPr="002E1FDD">
              <w:rPr>
                <w:lang w:val="ru-RU"/>
              </w:rPr>
              <w:t>"B"</w:t>
            </w:r>
          </w:p>
        </w:tc>
        <w:tc>
          <w:tcPr>
            <w:tcW w:w="2261" w:type="dxa"/>
          </w:tcPr>
          <w:p w:rsidR="00B3251D" w:rsidRPr="002E1FDD" w:rsidRDefault="00780A99">
            <w:pPr>
              <w:widowControl/>
              <w:jc w:val="both"/>
              <w:rPr>
                <w:lang w:val="ru-RU"/>
              </w:rPr>
            </w:pPr>
            <w:r w:rsidRPr="002E1FDD">
              <w:rPr>
                <w:lang w:val="ru-RU"/>
              </w:rPr>
              <w:t>c 1-го по 365-й</w:t>
            </w:r>
          </w:p>
          <w:p w:rsidR="00B3251D" w:rsidRPr="002E1FDD" w:rsidRDefault="00780A99">
            <w:pPr>
              <w:widowControl/>
              <w:jc w:val="both"/>
              <w:rPr>
                <w:lang w:val="ru-RU"/>
              </w:rPr>
            </w:pPr>
            <w:r w:rsidRPr="002E1FDD">
              <w:rPr>
                <w:lang w:val="ru-RU"/>
              </w:rPr>
              <w:t>календарный день с</w:t>
            </w:r>
          </w:p>
          <w:p w:rsidR="00B3251D" w:rsidRPr="002E1FDD" w:rsidRDefault="00780A99" w:rsidP="00EE756D">
            <w:pPr>
              <w:widowControl/>
              <w:jc w:val="both"/>
              <w:rPr>
                <w:lang w:val="ru-RU"/>
              </w:rPr>
            </w:pPr>
            <w:r w:rsidRPr="002E1FDD">
              <w:rPr>
                <w:lang w:val="ru-RU"/>
              </w:rPr>
              <w:t>28 августа 202</w:t>
            </w:r>
            <w:r w:rsidR="00EE756D">
              <w:rPr>
                <w:lang w:val="ru-RU"/>
              </w:rPr>
              <w:t>6</w:t>
            </w:r>
            <w:r w:rsidRPr="002E1FDD">
              <w:rPr>
                <w:lang w:val="ru-RU"/>
              </w:rPr>
              <w:t xml:space="preserve"> г.</w:t>
            </w:r>
          </w:p>
        </w:tc>
      </w:tr>
    </w:tbl>
    <w:p w:rsidR="00B3251D" w:rsidRPr="002E1FDD" w:rsidRDefault="00B3251D">
      <w:pPr>
        <w:jc w:val="both"/>
      </w:pPr>
    </w:p>
    <w:p w:rsidR="00B3251D" w:rsidRPr="002E1FDD" w:rsidRDefault="00B3251D">
      <w:pPr>
        <w:jc w:val="right"/>
      </w:pPr>
    </w:p>
    <w:p w:rsidR="00B3251D" w:rsidRPr="002E1FDD" w:rsidRDefault="00780A99">
      <w:pPr>
        <w:spacing w:after="200" w:line="288" w:lineRule="auto"/>
      </w:pPr>
      <w:r w:rsidRPr="002E1FDD">
        <w:br w:type="page"/>
      </w:r>
    </w:p>
    <w:p w:rsidR="00B3251D" w:rsidRPr="002E1FDD" w:rsidRDefault="00B3251D">
      <w:pPr>
        <w:jc w:val="right"/>
      </w:pPr>
    </w:p>
    <w:p w:rsidR="00B3251D" w:rsidRPr="002E1FDD" w:rsidRDefault="00B3251D">
      <w:pPr>
        <w:jc w:val="right"/>
      </w:pPr>
    </w:p>
    <w:p w:rsidR="00B3251D" w:rsidRPr="002E1FDD" w:rsidRDefault="00780A99">
      <w:pPr>
        <w:jc w:val="right"/>
        <w:rPr>
          <w:lang w:val="ru-RU"/>
        </w:rPr>
      </w:pPr>
      <w:r w:rsidRPr="002E1FDD">
        <w:rPr>
          <w:lang w:val="ru-RU"/>
        </w:rPr>
        <w:t>Приложение 2 к Техническому заданию</w:t>
      </w:r>
    </w:p>
    <w:p w:rsidR="00B3251D" w:rsidRPr="002E1FDD" w:rsidRDefault="00B3251D">
      <w:pPr>
        <w:jc w:val="both"/>
        <w:rPr>
          <w:lang w:val="ru-RU"/>
        </w:rPr>
      </w:pPr>
    </w:p>
    <w:p w:rsidR="00B3251D" w:rsidRPr="002E1FDD" w:rsidRDefault="00B3251D">
      <w:pPr>
        <w:jc w:val="both"/>
        <w:rPr>
          <w:lang w:val="ru-RU"/>
        </w:rPr>
      </w:pPr>
    </w:p>
    <w:p w:rsidR="00B3251D" w:rsidRPr="002E1FDD" w:rsidRDefault="00780A99">
      <w:pPr>
        <w:jc w:val="center"/>
        <w:rPr>
          <w:b/>
          <w:lang w:val="ru-RU"/>
        </w:rPr>
      </w:pPr>
      <w:r w:rsidRPr="002E1FDD">
        <w:rPr>
          <w:b/>
          <w:lang w:val="ru-RU"/>
        </w:rPr>
        <w:t>Адресный перечень</w:t>
      </w:r>
    </w:p>
    <w:p w:rsidR="00B3251D" w:rsidRPr="002E1FDD" w:rsidRDefault="00B3251D">
      <w:pPr>
        <w:shd w:val="clear" w:color="auto" w:fill="FFFFFF"/>
        <w:jc w:val="right"/>
        <w:rPr>
          <w:bCs/>
          <w:lang w:val="ru-RU"/>
        </w:rPr>
      </w:pPr>
    </w:p>
    <w:p w:rsidR="00B3251D" w:rsidRPr="002E1FDD" w:rsidRDefault="00B3251D">
      <w:pPr>
        <w:shd w:val="clear" w:color="auto" w:fill="FFFFFF"/>
        <w:jc w:val="right"/>
        <w:rPr>
          <w:bCs/>
          <w:lang w:val="ru-RU"/>
        </w:rPr>
      </w:pPr>
    </w:p>
    <w:tbl>
      <w:tblPr>
        <w:tblStyle w:val="af8"/>
        <w:tblW w:w="9769" w:type="dxa"/>
        <w:tblLayout w:type="fixed"/>
        <w:tblLook w:val="04A0" w:firstRow="1" w:lastRow="0" w:firstColumn="1" w:lastColumn="0" w:noHBand="0" w:noVBand="1"/>
      </w:tblPr>
      <w:tblGrid>
        <w:gridCol w:w="1838"/>
        <w:gridCol w:w="3544"/>
        <w:gridCol w:w="993"/>
        <w:gridCol w:w="3394"/>
      </w:tblGrid>
      <w:tr w:rsidR="002E1FDD" w:rsidRPr="002E1FDD">
        <w:tc>
          <w:tcPr>
            <w:tcW w:w="1837" w:type="dxa"/>
          </w:tcPr>
          <w:p w:rsidR="00B3251D" w:rsidRPr="002E1FDD" w:rsidRDefault="00780A99">
            <w:pPr>
              <w:jc w:val="center"/>
              <w:rPr>
                <w:bCs/>
                <w:lang w:val="ru-RU"/>
              </w:rPr>
            </w:pPr>
            <w:r w:rsidRPr="002E1FDD">
              <w:rPr>
                <w:bCs/>
                <w:lang w:val="ru-RU"/>
              </w:rPr>
              <w:t>Адрес</w:t>
            </w:r>
          </w:p>
        </w:tc>
        <w:tc>
          <w:tcPr>
            <w:tcW w:w="3544" w:type="dxa"/>
          </w:tcPr>
          <w:p w:rsidR="00B3251D" w:rsidRPr="002E1FDD" w:rsidRDefault="00780A99">
            <w:pPr>
              <w:jc w:val="center"/>
              <w:rPr>
                <w:bCs/>
                <w:lang w:val="ru-RU"/>
              </w:rPr>
            </w:pPr>
            <w:r w:rsidRPr="002E1FDD">
              <w:rPr>
                <w:bCs/>
                <w:lang w:val="ru-RU"/>
              </w:rPr>
              <w:t>Наименование</w:t>
            </w:r>
          </w:p>
        </w:tc>
        <w:tc>
          <w:tcPr>
            <w:tcW w:w="993" w:type="dxa"/>
          </w:tcPr>
          <w:p w:rsidR="00B3251D" w:rsidRPr="002E1FDD" w:rsidRDefault="00780A99">
            <w:pPr>
              <w:jc w:val="center"/>
              <w:rPr>
                <w:bCs/>
                <w:lang w:val="ru-RU"/>
              </w:rPr>
            </w:pPr>
            <w:r w:rsidRPr="002E1FDD">
              <w:rPr>
                <w:bCs/>
                <w:lang w:val="ru-RU"/>
              </w:rPr>
              <w:t>Объем</w:t>
            </w:r>
          </w:p>
        </w:tc>
        <w:tc>
          <w:tcPr>
            <w:tcW w:w="3394" w:type="dxa"/>
          </w:tcPr>
          <w:p w:rsidR="00B3251D" w:rsidRPr="002E1FDD" w:rsidRDefault="00780A99">
            <w:pPr>
              <w:jc w:val="center"/>
              <w:rPr>
                <w:bCs/>
                <w:lang w:val="ru-RU"/>
              </w:rPr>
            </w:pPr>
            <w:r w:rsidRPr="002E1FDD">
              <w:rPr>
                <w:bCs/>
                <w:lang w:val="ru-RU"/>
              </w:rPr>
              <w:t>Характеристики</w:t>
            </w:r>
          </w:p>
        </w:tc>
      </w:tr>
      <w:tr w:rsidR="002E1FDD" w:rsidRPr="001613C0">
        <w:tc>
          <w:tcPr>
            <w:tcW w:w="1837" w:type="dxa"/>
          </w:tcPr>
          <w:p w:rsidR="00B3251D" w:rsidRPr="002E1FDD" w:rsidRDefault="00780A99">
            <w:pPr>
              <w:widowControl/>
              <w:rPr>
                <w:lang w:val="ru-RU"/>
              </w:rPr>
            </w:pPr>
            <w:r w:rsidRPr="002E1FDD">
              <w:rPr>
                <w:lang w:val="ru-RU"/>
              </w:rPr>
              <w:t>г. Москва,</w:t>
            </w:r>
          </w:p>
          <w:p w:rsidR="00B3251D" w:rsidRPr="002E1FDD" w:rsidRDefault="00780A99">
            <w:pPr>
              <w:widowControl/>
              <w:rPr>
                <w:lang w:val="ru-RU"/>
              </w:rPr>
            </w:pPr>
            <w:r w:rsidRPr="002E1FDD">
              <w:rPr>
                <w:lang w:val="ru-RU"/>
              </w:rPr>
              <w:t>ул. Пятницкая,</w:t>
            </w:r>
          </w:p>
          <w:p w:rsidR="00B3251D" w:rsidRPr="002E1FDD" w:rsidRDefault="00780A99">
            <w:pPr>
              <w:jc w:val="both"/>
              <w:rPr>
                <w:bCs/>
                <w:lang w:val="ru-RU"/>
              </w:rPr>
            </w:pPr>
            <w:r w:rsidRPr="002E1FDD">
              <w:rPr>
                <w:lang w:val="ru-RU"/>
              </w:rPr>
              <w:t>д. 14, стр. 10</w:t>
            </w:r>
          </w:p>
        </w:tc>
        <w:tc>
          <w:tcPr>
            <w:tcW w:w="3544" w:type="dxa"/>
          </w:tcPr>
          <w:p w:rsidR="00B3251D" w:rsidRPr="002E1FDD" w:rsidRDefault="00780A99">
            <w:pPr>
              <w:rPr>
                <w:bCs/>
                <w:lang w:val="ru-RU"/>
              </w:rPr>
            </w:pPr>
            <w:r w:rsidRPr="002E1FDD">
              <w:rPr>
                <w:bCs/>
                <w:lang w:val="ru-RU"/>
              </w:rPr>
              <w:t>Оформление страхования</w:t>
            </w:r>
          </w:p>
          <w:p w:rsidR="00B3251D" w:rsidRPr="002E1FDD" w:rsidRDefault="00780A99">
            <w:pPr>
              <w:rPr>
                <w:bCs/>
                <w:lang w:val="ru-RU"/>
              </w:rPr>
            </w:pPr>
            <w:r w:rsidRPr="002E1FDD">
              <w:rPr>
                <w:bCs/>
                <w:lang w:val="ru-RU"/>
              </w:rPr>
              <w:t>автогражданской ответственности</w:t>
            </w:r>
          </w:p>
          <w:p w:rsidR="00B3251D" w:rsidRPr="002E1FDD" w:rsidRDefault="00780A99">
            <w:pPr>
              <w:rPr>
                <w:bCs/>
                <w:lang w:val="ru-RU"/>
              </w:rPr>
            </w:pPr>
            <w:r w:rsidRPr="002E1FDD">
              <w:rPr>
                <w:bCs/>
                <w:lang w:val="ru-RU"/>
              </w:rPr>
              <w:t>(полис ОСАГО) для транспортных</w:t>
            </w:r>
          </w:p>
          <w:p w:rsidR="00B3251D" w:rsidRPr="002E1FDD" w:rsidRDefault="00780A99">
            <w:pPr>
              <w:rPr>
                <w:bCs/>
                <w:lang w:val="ru-RU"/>
              </w:rPr>
            </w:pPr>
            <w:r w:rsidRPr="002E1FDD">
              <w:rPr>
                <w:bCs/>
                <w:lang w:val="ru-RU"/>
              </w:rPr>
              <w:t>средств категории «В»,</w:t>
            </w:r>
          </w:p>
          <w:p w:rsidR="00B3251D" w:rsidRPr="002E1FDD" w:rsidRDefault="00780A99">
            <w:pPr>
              <w:rPr>
                <w:bCs/>
                <w:lang w:val="ru-RU"/>
              </w:rPr>
            </w:pPr>
            <w:r w:rsidRPr="002E1FDD">
              <w:rPr>
                <w:bCs/>
                <w:lang w:val="ru-RU"/>
              </w:rPr>
              <w:t>используемых для юридических</w:t>
            </w:r>
          </w:p>
          <w:p w:rsidR="00B3251D" w:rsidRPr="002E1FDD" w:rsidRDefault="00780A99">
            <w:pPr>
              <w:rPr>
                <w:bCs/>
                <w:lang w:val="ru-RU"/>
              </w:rPr>
            </w:pPr>
            <w:r w:rsidRPr="002E1FDD">
              <w:rPr>
                <w:bCs/>
                <w:lang w:val="ru-RU"/>
              </w:rPr>
              <w:t>лиц</w:t>
            </w:r>
          </w:p>
        </w:tc>
        <w:tc>
          <w:tcPr>
            <w:tcW w:w="993" w:type="dxa"/>
          </w:tcPr>
          <w:p w:rsidR="00B3251D" w:rsidRPr="002E1FDD" w:rsidRDefault="00780A99">
            <w:pPr>
              <w:jc w:val="center"/>
              <w:rPr>
                <w:bCs/>
                <w:lang w:val="ru-RU"/>
              </w:rPr>
            </w:pPr>
            <w:r w:rsidRPr="002E1FDD">
              <w:rPr>
                <w:bCs/>
                <w:lang w:val="ru-RU"/>
              </w:rPr>
              <w:t>1</w:t>
            </w:r>
          </w:p>
        </w:tc>
        <w:tc>
          <w:tcPr>
            <w:tcW w:w="3394" w:type="dxa"/>
          </w:tcPr>
          <w:p w:rsidR="00B3251D" w:rsidRPr="002E1FDD" w:rsidRDefault="00780A99">
            <w:pPr>
              <w:rPr>
                <w:bCs/>
                <w:lang w:val="ru-RU"/>
              </w:rPr>
            </w:pPr>
            <w:r w:rsidRPr="002E1FDD">
              <w:rPr>
                <w:bCs/>
                <w:lang w:val="ru-RU"/>
              </w:rPr>
              <w:t>Назначение транспортного средства:</w:t>
            </w:r>
          </w:p>
          <w:p w:rsidR="00B3251D" w:rsidRPr="002E1FDD" w:rsidRDefault="00780A99">
            <w:pPr>
              <w:rPr>
                <w:bCs/>
                <w:lang w:val="ru-RU"/>
              </w:rPr>
            </w:pPr>
            <w:r w:rsidRPr="002E1FDD">
              <w:rPr>
                <w:bCs/>
                <w:lang w:val="ru-RU"/>
              </w:rPr>
              <w:t>Для юридических лиц.</w:t>
            </w:r>
          </w:p>
          <w:p w:rsidR="00B3251D" w:rsidRPr="002E1FDD" w:rsidRDefault="00780A99">
            <w:pPr>
              <w:rPr>
                <w:bCs/>
                <w:lang w:val="ru-RU"/>
              </w:rPr>
            </w:pPr>
            <w:r w:rsidRPr="002E1FDD">
              <w:rPr>
                <w:bCs/>
                <w:lang w:val="ru-RU"/>
              </w:rPr>
              <w:t>Категория транспортного средства:</w:t>
            </w:r>
          </w:p>
          <w:p w:rsidR="00B3251D" w:rsidRPr="002E1FDD" w:rsidRDefault="00780A99">
            <w:pPr>
              <w:rPr>
                <w:bCs/>
                <w:lang w:val="ru-RU"/>
              </w:rPr>
            </w:pPr>
            <w:r w:rsidRPr="002E1FDD">
              <w:rPr>
                <w:bCs/>
                <w:lang w:val="ru-RU"/>
              </w:rPr>
              <w:t>Категория "B"</w:t>
            </w:r>
          </w:p>
        </w:tc>
      </w:tr>
    </w:tbl>
    <w:p w:rsidR="00B3251D" w:rsidRPr="002E1FDD" w:rsidRDefault="00B3251D">
      <w:pPr>
        <w:shd w:val="clear" w:color="auto" w:fill="FFFFFF"/>
        <w:jc w:val="both"/>
        <w:rPr>
          <w:bCs/>
          <w:lang w:val="ru-RU"/>
        </w:rPr>
      </w:pPr>
    </w:p>
    <w:p w:rsidR="00B3251D" w:rsidRPr="002E1FDD" w:rsidRDefault="00B3251D">
      <w:pPr>
        <w:shd w:val="clear" w:color="auto" w:fill="FFFFFF"/>
        <w:jc w:val="right"/>
        <w:rPr>
          <w:bCs/>
          <w:lang w:val="ru-RU"/>
        </w:rPr>
      </w:pPr>
    </w:p>
    <w:p w:rsidR="00B3251D" w:rsidRPr="002E1FDD" w:rsidRDefault="00B3251D">
      <w:pPr>
        <w:shd w:val="clear" w:color="auto" w:fill="FFFFFF"/>
        <w:jc w:val="right"/>
        <w:rPr>
          <w:bCs/>
          <w:lang w:val="ru-RU"/>
        </w:rPr>
      </w:pPr>
    </w:p>
    <w:p w:rsidR="00B3251D" w:rsidRPr="002E1FDD" w:rsidRDefault="00B3251D">
      <w:pPr>
        <w:shd w:val="clear" w:color="auto" w:fill="FFFFFF"/>
        <w:jc w:val="right"/>
        <w:rPr>
          <w:bCs/>
          <w:lang w:val="ru-RU"/>
        </w:rPr>
      </w:pPr>
    </w:p>
    <w:p w:rsidR="00B3251D" w:rsidRPr="002E1FDD" w:rsidRDefault="00B3251D">
      <w:pPr>
        <w:shd w:val="clear" w:color="auto" w:fill="FFFFFF"/>
        <w:jc w:val="right"/>
        <w:rPr>
          <w:bCs/>
          <w:lang w:val="ru-RU"/>
        </w:rPr>
      </w:pPr>
    </w:p>
    <w:p w:rsidR="00B3251D" w:rsidRPr="002E1FDD" w:rsidRDefault="00B3251D">
      <w:pPr>
        <w:shd w:val="clear" w:color="auto" w:fill="FFFFFF"/>
        <w:jc w:val="right"/>
        <w:rPr>
          <w:bCs/>
          <w:lang w:val="ru-RU"/>
        </w:rPr>
      </w:pPr>
    </w:p>
    <w:p w:rsidR="00B3251D" w:rsidRPr="002E1FDD" w:rsidRDefault="00B3251D">
      <w:pPr>
        <w:shd w:val="clear" w:color="auto" w:fill="FFFFFF"/>
        <w:jc w:val="right"/>
        <w:rPr>
          <w:bCs/>
          <w:lang w:val="ru-RU"/>
        </w:rPr>
      </w:pPr>
    </w:p>
    <w:p w:rsidR="00B3251D" w:rsidRPr="002E1FDD" w:rsidRDefault="00B3251D">
      <w:pPr>
        <w:shd w:val="clear" w:color="auto" w:fill="FFFFFF"/>
        <w:jc w:val="right"/>
        <w:rPr>
          <w:bCs/>
          <w:lang w:val="ru-RU"/>
        </w:rPr>
      </w:pPr>
    </w:p>
    <w:p w:rsidR="00B3251D" w:rsidRPr="002E1FDD" w:rsidRDefault="00B3251D">
      <w:pPr>
        <w:shd w:val="clear" w:color="auto" w:fill="FFFFFF"/>
        <w:jc w:val="right"/>
        <w:rPr>
          <w:bCs/>
          <w:lang w:val="ru-RU"/>
        </w:rPr>
      </w:pPr>
    </w:p>
    <w:p w:rsidR="00B3251D" w:rsidRPr="002E1FDD" w:rsidRDefault="00B3251D">
      <w:pPr>
        <w:shd w:val="clear" w:color="auto" w:fill="FFFFFF"/>
        <w:jc w:val="right"/>
        <w:rPr>
          <w:bCs/>
          <w:lang w:val="ru-RU"/>
        </w:rPr>
      </w:pPr>
    </w:p>
    <w:p w:rsidR="00B3251D" w:rsidRPr="002E1FDD" w:rsidRDefault="00B3251D">
      <w:pPr>
        <w:shd w:val="clear" w:color="auto" w:fill="FFFFFF"/>
        <w:jc w:val="right"/>
        <w:rPr>
          <w:bCs/>
          <w:lang w:val="ru-RU"/>
        </w:rPr>
      </w:pPr>
    </w:p>
    <w:p w:rsidR="00B3251D" w:rsidRPr="002E1FDD" w:rsidRDefault="00B3251D">
      <w:pPr>
        <w:shd w:val="clear" w:color="auto" w:fill="FFFFFF"/>
        <w:jc w:val="right"/>
        <w:rPr>
          <w:bCs/>
          <w:lang w:val="ru-RU"/>
        </w:rPr>
      </w:pPr>
    </w:p>
    <w:p w:rsidR="00B3251D" w:rsidRPr="002E1FDD" w:rsidRDefault="00B3251D">
      <w:pPr>
        <w:shd w:val="clear" w:color="auto" w:fill="FFFFFF"/>
        <w:jc w:val="right"/>
        <w:rPr>
          <w:bCs/>
          <w:lang w:val="ru-RU"/>
        </w:rPr>
      </w:pPr>
    </w:p>
    <w:p w:rsidR="00B3251D" w:rsidRPr="002E1FDD" w:rsidRDefault="00B3251D">
      <w:pPr>
        <w:shd w:val="clear" w:color="auto" w:fill="FFFFFF"/>
        <w:jc w:val="right"/>
        <w:rPr>
          <w:bCs/>
          <w:lang w:val="ru-RU"/>
        </w:rPr>
      </w:pPr>
    </w:p>
    <w:p w:rsidR="00B3251D" w:rsidRPr="002E1FDD" w:rsidRDefault="00B3251D">
      <w:pPr>
        <w:shd w:val="clear" w:color="auto" w:fill="FFFFFF"/>
        <w:jc w:val="right"/>
        <w:rPr>
          <w:bCs/>
          <w:lang w:val="ru-RU"/>
        </w:rPr>
      </w:pPr>
    </w:p>
    <w:p w:rsidR="00B3251D" w:rsidRPr="002E1FDD" w:rsidRDefault="00B3251D">
      <w:pPr>
        <w:shd w:val="clear" w:color="auto" w:fill="FFFFFF"/>
        <w:jc w:val="right"/>
        <w:rPr>
          <w:bCs/>
          <w:lang w:val="ru-RU"/>
        </w:rPr>
      </w:pPr>
    </w:p>
    <w:p w:rsidR="00B3251D" w:rsidRPr="002E1FDD" w:rsidRDefault="00B3251D">
      <w:pPr>
        <w:shd w:val="clear" w:color="auto" w:fill="FFFFFF"/>
        <w:jc w:val="right"/>
        <w:rPr>
          <w:bCs/>
          <w:lang w:val="ru-RU"/>
        </w:rPr>
      </w:pPr>
    </w:p>
    <w:p w:rsidR="00B3251D" w:rsidRPr="002E1FDD" w:rsidRDefault="00B3251D">
      <w:pPr>
        <w:shd w:val="clear" w:color="auto" w:fill="FFFFFF"/>
        <w:jc w:val="right"/>
        <w:rPr>
          <w:bCs/>
          <w:lang w:val="ru-RU"/>
        </w:rPr>
      </w:pPr>
    </w:p>
    <w:p w:rsidR="00B3251D" w:rsidRPr="002E1FDD" w:rsidRDefault="00780A99">
      <w:pPr>
        <w:spacing w:after="200" w:line="288" w:lineRule="auto"/>
        <w:rPr>
          <w:bCs/>
          <w:lang w:val="ru-RU"/>
        </w:rPr>
      </w:pPr>
      <w:r w:rsidRPr="002E1FDD">
        <w:rPr>
          <w:lang w:val="ru-RU"/>
        </w:rPr>
        <w:br w:type="page"/>
      </w:r>
    </w:p>
    <w:p w:rsidR="00B3251D" w:rsidRPr="002E1FDD" w:rsidRDefault="00B3251D">
      <w:pPr>
        <w:shd w:val="clear" w:color="auto" w:fill="FFFFFF"/>
        <w:jc w:val="right"/>
        <w:rPr>
          <w:bCs/>
          <w:lang w:val="ru-RU"/>
        </w:rPr>
      </w:pPr>
    </w:p>
    <w:p w:rsidR="00B3251D" w:rsidRPr="002E1FDD" w:rsidRDefault="00780A99">
      <w:pPr>
        <w:shd w:val="clear" w:color="auto" w:fill="FFFFFF"/>
        <w:jc w:val="right"/>
        <w:rPr>
          <w:bCs/>
          <w:lang w:val="ru-RU"/>
        </w:rPr>
      </w:pPr>
      <w:r w:rsidRPr="002E1FDD">
        <w:rPr>
          <w:bCs/>
          <w:lang w:val="ru-RU"/>
        </w:rPr>
        <w:t>Приложение 3 к Техническому заданию</w:t>
      </w:r>
    </w:p>
    <w:p w:rsidR="00B3251D" w:rsidRPr="002E1FDD" w:rsidRDefault="00B3251D">
      <w:pPr>
        <w:shd w:val="clear" w:color="auto" w:fill="FFFFFF"/>
        <w:jc w:val="right"/>
        <w:rPr>
          <w:bCs/>
          <w:lang w:val="ru-RU"/>
        </w:rPr>
      </w:pPr>
    </w:p>
    <w:p w:rsidR="00B3251D" w:rsidRPr="002E1FDD" w:rsidRDefault="00B3251D">
      <w:pPr>
        <w:shd w:val="clear" w:color="auto" w:fill="FFFFFF"/>
        <w:jc w:val="right"/>
        <w:rPr>
          <w:bCs/>
          <w:lang w:val="ru-RU"/>
        </w:rPr>
      </w:pPr>
    </w:p>
    <w:p w:rsidR="00B3251D" w:rsidRPr="002E1FDD" w:rsidRDefault="00780A99">
      <w:pPr>
        <w:shd w:val="clear" w:color="auto" w:fill="FFFFFF"/>
        <w:jc w:val="center"/>
        <w:rPr>
          <w:b/>
          <w:bCs/>
          <w:lang w:val="ru-RU"/>
        </w:rPr>
      </w:pPr>
      <w:r w:rsidRPr="002E1FDD">
        <w:rPr>
          <w:b/>
          <w:bCs/>
          <w:lang w:val="ru-RU"/>
        </w:rPr>
        <w:t>Список автотранспортных средств</w:t>
      </w:r>
    </w:p>
    <w:p w:rsidR="00B3251D" w:rsidRPr="002E1FDD" w:rsidRDefault="00B3251D">
      <w:pPr>
        <w:shd w:val="clear" w:color="auto" w:fill="FFFFFF"/>
        <w:jc w:val="right"/>
        <w:rPr>
          <w:bCs/>
          <w:lang w:val="ru-RU"/>
        </w:rPr>
      </w:pPr>
    </w:p>
    <w:tbl>
      <w:tblPr>
        <w:tblStyle w:val="af8"/>
        <w:tblW w:w="9776" w:type="dxa"/>
        <w:tblLayout w:type="fixed"/>
        <w:tblLook w:val="04A0" w:firstRow="1" w:lastRow="0" w:firstColumn="1" w:lastColumn="0" w:noHBand="0" w:noVBand="1"/>
      </w:tblPr>
      <w:tblGrid>
        <w:gridCol w:w="598"/>
        <w:gridCol w:w="1100"/>
        <w:gridCol w:w="850"/>
        <w:gridCol w:w="1419"/>
        <w:gridCol w:w="1416"/>
        <w:gridCol w:w="852"/>
        <w:gridCol w:w="1134"/>
        <w:gridCol w:w="2407"/>
      </w:tblGrid>
      <w:tr w:rsidR="002E1FDD" w:rsidRPr="002E1FDD">
        <w:tc>
          <w:tcPr>
            <w:tcW w:w="597" w:type="dxa"/>
          </w:tcPr>
          <w:p w:rsidR="00B3251D" w:rsidRPr="002E1FDD" w:rsidRDefault="00780A99">
            <w:pPr>
              <w:jc w:val="center"/>
              <w:rPr>
                <w:bCs/>
                <w:lang w:val="ru-RU"/>
              </w:rPr>
            </w:pPr>
            <w:r w:rsidRPr="002E1FDD">
              <w:rPr>
                <w:bCs/>
                <w:lang w:val="ru-RU"/>
              </w:rPr>
              <w:t>№</w:t>
            </w:r>
          </w:p>
          <w:p w:rsidR="00B3251D" w:rsidRPr="002E1FDD" w:rsidRDefault="00780A99">
            <w:pPr>
              <w:jc w:val="center"/>
              <w:rPr>
                <w:bCs/>
                <w:lang w:val="ru-RU"/>
              </w:rPr>
            </w:pPr>
            <w:r w:rsidRPr="002E1FDD">
              <w:rPr>
                <w:bCs/>
                <w:lang w:val="ru-RU"/>
              </w:rPr>
              <w:t>п/п</w:t>
            </w:r>
          </w:p>
        </w:tc>
        <w:tc>
          <w:tcPr>
            <w:tcW w:w="1099" w:type="dxa"/>
          </w:tcPr>
          <w:p w:rsidR="00B3251D" w:rsidRPr="002E1FDD" w:rsidRDefault="00780A99">
            <w:pPr>
              <w:jc w:val="center"/>
              <w:rPr>
                <w:bCs/>
                <w:lang w:val="ru-RU"/>
              </w:rPr>
            </w:pPr>
            <w:r w:rsidRPr="002E1FDD">
              <w:rPr>
                <w:bCs/>
                <w:lang w:val="ru-RU"/>
              </w:rPr>
              <w:t>Марка</w:t>
            </w:r>
            <w:r w:rsidRPr="002E1FDD">
              <w:rPr>
                <w:bCs/>
              </w:rPr>
              <w:t xml:space="preserve"> </w:t>
            </w:r>
            <w:r w:rsidRPr="002E1FDD">
              <w:rPr>
                <w:bCs/>
                <w:lang w:val="ru-RU"/>
              </w:rPr>
              <w:t>а/м</w:t>
            </w:r>
          </w:p>
        </w:tc>
        <w:tc>
          <w:tcPr>
            <w:tcW w:w="850" w:type="dxa"/>
          </w:tcPr>
          <w:p w:rsidR="00B3251D" w:rsidRPr="002E1FDD" w:rsidRDefault="00780A99">
            <w:pPr>
              <w:jc w:val="center"/>
              <w:rPr>
                <w:bCs/>
                <w:lang w:val="ru-RU"/>
              </w:rPr>
            </w:pPr>
            <w:r w:rsidRPr="002E1FDD">
              <w:rPr>
                <w:bCs/>
                <w:lang w:val="ru-RU"/>
              </w:rPr>
              <w:t>Категория</w:t>
            </w:r>
            <w:r w:rsidRPr="002E1FDD">
              <w:rPr>
                <w:bCs/>
              </w:rPr>
              <w:t xml:space="preserve"> </w:t>
            </w:r>
            <w:r w:rsidRPr="002E1FDD">
              <w:rPr>
                <w:bCs/>
                <w:lang w:val="ru-RU"/>
              </w:rPr>
              <w:t>ТС</w:t>
            </w:r>
          </w:p>
        </w:tc>
        <w:tc>
          <w:tcPr>
            <w:tcW w:w="1419" w:type="dxa"/>
          </w:tcPr>
          <w:p w:rsidR="00B3251D" w:rsidRPr="002E1FDD" w:rsidRDefault="00780A99">
            <w:pPr>
              <w:jc w:val="center"/>
              <w:rPr>
                <w:bCs/>
                <w:lang w:val="ru-RU"/>
              </w:rPr>
            </w:pPr>
            <w:r w:rsidRPr="002E1FDD">
              <w:rPr>
                <w:bCs/>
                <w:lang w:val="ru-RU"/>
              </w:rPr>
              <w:t>Мощность двигателя, л.с.</w:t>
            </w:r>
          </w:p>
        </w:tc>
        <w:tc>
          <w:tcPr>
            <w:tcW w:w="1416" w:type="dxa"/>
          </w:tcPr>
          <w:p w:rsidR="00B3251D" w:rsidRPr="002E1FDD" w:rsidRDefault="00780A99">
            <w:pPr>
              <w:jc w:val="center"/>
              <w:rPr>
                <w:bCs/>
                <w:lang w:val="ru-RU"/>
              </w:rPr>
            </w:pPr>
            <w:r w:rsidRPr="002E1FDD">
              <w:rPr>
                <w:bCs/>
                <w:lang w:val="ru-RU"/>
              </w:rPr>
              <w:t>Разрешенная</w:t>
            </w:r>
            <w:r w:rsidRPr="002E1FDD">
              <w:rPr>
                <w:bCs/>
              </w:rPr>
              <w:t xml:space="preserve"> </w:t>
            </w:r>
            <w:r w:rsidRPr="002E1FDD">
              <w:rPr>
                <w:bCs/>
                <w:lang w:val="ru-RU"/>
              </w:rPr>
              <w:t>максимальная масса, кг</w:t>
            </w:r>
          </w:p>
        </w:tc>
        <w:tc>
          <w:tcPr>
            <w:tcW w:w="852" w:type="dxa"/>
          </w:tcPr>
          <w:p w:rsidR="00B3251D" w:rsidRPr="002E1FDD" w:rsidRDefault="00780A99">
            <w:pPr>
              <w:jc w:val="center"/>
              <w:rPr>
                <w:bCs/>
                <w:lang w:val="ru-RU"/>
              </w:rPr>
            </w:pPr>
            <w:r w:rsidRPr="002E1FDD">
              <w:rPr>
                <w:bCs/>
                <w:lang w:val="ru-RU"/>
              </w:rPr>
              <w:t>Гос.</w:t>
            </w:r>
            <w:r w:rsidRPr="002E1FDD">
              <w:rPr>
                <w:bCs/>
              </w:rPr>
              <w:t xml:space="preserve"> </w:t>
            </w:r>
            <w:r w:rsidRPr="002E1FDD">
              <w:rPr>
                <w:bCs/>
                <w:lang w:val="ru-RU"/>
              </w:rPr>
              <w:t>№ а/м</w:t>
            </w:r>
          </w:p>
        </w:tc>
        <w:tc>
          <w:tcPr>
            <w:tcW w:w="1134" w:type="dxa"/>
          </w:tcPr>
          <w:p w:rsidR="00B3251D" w:rsidRPr="002E1FDD" w:rsidRDefault="00780A99">
            <w:pPr>
              <w:jc w:val="center"/>
              <w:rPr>
                <w:bCs/>
                <w:lang w:val="ru-RU"/>
              </w:rPr>
            </w:pPr>
            <w:r w:rsidRPr="002E1FDD">
              <w:rPr>
                <w:bCs/>
                <w:lang w:val="ru-RU"/>
              </w:rPr>
              <w:t>Год</w:t>
            </w:r>
          </w:p>
          <w:p w:rsidR="00B3251D" w:rsidRPr="002E1FDD" w:rsidRDefault="00780A99">
            <w:pPr>
              <w:jc w:val="center"/>
              <w:rPr>
                <w:bCs/>
                <w:lang w:val="ru-RU"/>
              </w:rPr>
            </w:pPr>
            <w:r w:rsidRPr="002E1FDD">
              <w:rPr>
                <w:bCs/>
                <w:lang w:val="ru-RU"/>
              </w:rPr>
              <w:t>выпуска</w:t>
            </w:r>
          </w:p>
        </w:tc>
        <w:tc>
          <w:tcPr>
            <w:tcW w:w="2407" w:type="dxa"/>
          </w:tcPr>
          <w:p w:rsidR="00B3251D" w:rsidRPr="002E1FDD" w:rsidRDefault="00780A99">
            <w:pPr>
              <w:jc w:val="center"/>
              <w:rPr>
                <w:bCs/>
                <w:lang w:val="ru-RU"/>
              </w:rPr>
            </w:pPr>
            <w:r w:rsidRPr="002E1FDD">
              <w:rPr>
                <w:bCs/>
                <w:lang w:val="ru-RU"/>
              </w:rPr>
              <w:t>VIN</w:t>
            </w:r>
          </w:p>
        </w:tc>
      </w:tr>
      <w:tr w:rsidR="00B3251D" w:rsidRPr="002E1FDD">
        <w:tc>
          <w:tcPr>
            <w:tcW w:w="597" w:type="dxa"/>
          </w:tcPr>
          <w:p w:rsidR="00B3251D" w:rsidRPr="002E1FDD" w:rsidRDefault="00780A99">
            <w:pPr>
              <w:rPr>
                <w:bCs/>
                <w:lang w:val="ru-RU"/>
              </w:rPr>
            </w:pPr>
            <w:r w:rsidRPr="002E1FDD">
              <w:rPr>
                <w:bCs/>
                <w:lang w:val="ru-RU"/>
              </w:rPr>
              <w:t>1</w:t>
            </w:r>
          </w:p>
        </w:tc>
        <w:tc>
          <w:tcPr>
            <w:tcW w:w="1099" w:type="dxa"/>
          </w:tcPr>
          <w:p w:rsidR="00B3251D" w:rsidRPr="002E1FDD" w:rsidRDefault="00780A99">
            <w:pPr>
              <w:rPr>
                <w:bCs/>
                <w:lang w:val="ru-RU"/>
              </w:rPr>
            </w:pPr>
            <w:r w:rsidRPr="002E1FDD">
              <w:rPr>
                <w:bCs/>
                <w:lang w:val="ru-RU"/>
              </w:rPr>
              <w:t>Тойота Камри</w:t>
            </w:r>
          </w:p>
        </w:tc>
        <w:tc>
          <w:tcPr>
            <w:tcW w:w="850" w:type="dxa"/>
          </w:tcPr>
          <w:p w:rsidR="00B3251D" w:rsidRPr="002E1FDD" w:rsidRDefault="00780A99">
            <w:pPr>
              <w:jc w:val="center"/>
              <w:rPr>
                <w:bCs/>
                <w:lang w:val="ru-RU"/>
              </w:rPr>
            </w:pPr>
            <w:r w:rsidRPr="002E1FDD">
              <w:rPr>
                <w:bCs/>
                <w:lang w:val="ru-RU"/>
              </w:rPr>
              <w:t>В</w:t>
            </w:r>
          </w:p>
        </w:tc>
        <w:tc>
          <w:tcPr>
            <w:tcW w:w="1419" w:type="dxa"/>
          </w:tcPr>
          <w:p w:rsidR="00B3251D" w:rsidRPr="002E1FDD" w:rsidRDefault="00780A99">
            <w:pPr>
              <w:jc w:val="center"/>
              <w:rPr>
                <w:bCs/>
                <w:lang w:val="ru-RU"/>
              </w:rPr>
            </w:pPr>
            <w:r w:rsidRPr="002E1FDD">
              <w:rPr>
                <w:bCs/>
                <w:lang w:val="ru-RU"/>
              </w:rPr>
              <w:t>181</w:t>
            </w:r>
          </w:p>
        </w:tc>
        <w:tc>
          <w:tcPr>
            <w:tcW w:w="1416" w:type="dxa"/>
          </w:tcPr>
          <w:p w:rsidR="00B3251D" w:rsidRPr="002E1FDD" w:rsidRDefault="00780A99">
            <w:pPr>
              <w:jc w:val="center"/>
              <w:rPr>
                <w:bCs/>
                <w:lang w:val="ru-RU"/>
              </w:rPr>
            </w:pPr>
            <w:r w:rsidRPr="002E1FDD">
              <w:rPr>
                <w:bCs/>
                <w:lang w:val="ru-RU"/>
              </w:rPr>
              <w:t>2100</w:t>
            </w:r>
          </w:p>
        </w:tc>
        <w:tc>
          <w:tcPr>
            <w:tcW w:w="852" w:type="dxa"/>
          </w:tcPr>
          <w:p w:rsidR="00B3251D" w:rsidRPr="002E1FDD" w:rsidRDefault="00780A99">
            <w:pPr>
              <w:jc w:val="center"/>
              <w:rPr>
                <w:bCs/>
                <w:lang w:val="ru-RU"/>
              </w:rPr>
            </w:pPr>
            <w:r w:rsidRPr="002E1FDD">
              <w:rPr>
                <w:bCs/>
                <w:lang w:val="ru-RU"/>
              </w:rPr>
              <w:t>Т886ВК799</w:t>
            </w:r>
          </w:p>
        </w:tc>
        <w:tc>
          <w:tcPr>
            <w:tcW w:w="1134" w:type="dxa"/>
          </w:tcPr>
          <w:p w:rsidR="00B3251D" w:rsidRPr="002E1FDD" w:rsidRDefault="00780A99">
            <w:pPr>
              <w:jc w:val="center"/>
              <w:rPr>
                <w:bCs/>
                <w:lang w:val="ru-RU"/>
              </w:rPr>
            </w:pPr>
            <w:r w:rsidRPr="002E1FDD">
              <w:rPr>
                <w:bCs/>
                <w:lang w:val="ru-RU"/>
              </w:rPr>
              <w:t>2018</w:t>
            </w:r>
          </w:p>
        </w:tc>
        <w:tc>
          <w:tcPr>
            <w:tcW w:w="2407" w:type="dxa"/>
          </w:tcPr>
          <w:p w:rsidR="00B3251D" w:rsidRPr="002E1FDD" w:rsidRDefault="00780A99">
            <w:pPr>
              <w:jc w:val="center"/>
              <w:rPr>
                <w:bCs/>
              </w:rPr>
            </w:pPr>
            <w:r w:rsidRPr="002E1FDD">
              <w:rPr>
                <w:bCs/>
              </w:rPr>
              <w:t>XW7BF4FK80S180817</w:t>
            </w:r>
          </w:p>
        </w:tc>
      </w:tr>
    </w:tbl>
    <w:p w:rsidR="00B3251D" w:rsidRPr="002E1FDD" w:rsidRDefault="00B3251D">
      <w:pPr>
        <w:shd w:val="clear" w:color="auto" w:fill="FFFFFF"/>
        <w:rPr>
          <w:bCs/>
        </w:rPr>
      </w:pPr>
    </w:p>
    <w:p w:rsidR="00B3251D" w:rsidRPr="002E1FDD" w:rsidRDefault="00B3251D">
      <w:pPr>
        <w:shd w:val="clear" w:color="auto" w:fill="FFFFFF"/>
        <w:jc w:val="right"/>
        <w:rPr>
          <w:bCs/>
          <w:sz w:val="24"/>
          <w:szCs w:val="24"/>
          <w:lang w:val="ru-RU" w:eastAsia="ru-RU"/>
        </w:rPr>
      </w:pPr>
    </w:p>
    <w:p w:rsidR="00B3251D" w:rsidRPr="002E1FDD" w:rsidRDefault="00B3251D">
      <w:pPr>
        <w:shd w:val="clear" w:color="auto" w:fill="FFFFFF"/>
        <w:jc w:val="right"/>
        <w:rPr>
          <w:bCs/>
          <w:sz w:val="24"/>
          <w:szCs w:val="24"/>
          <w:lang w:val="ru-RU" w:eastAsia="ru-RU"/>
        </w:rPr>
      </w:pPr>
    </w:p>
    <w:p w:rsidR="00B3251D" w:rsidRPr="002E1FDD" w:rsidRDefault="00B3251D">
      <w:pPr>
        <w:shd w:val="clear" w:color="auto" w:fill="FFFFFF"/>
        <w:jc w:val="right"/>
        <w:rPr>
          <w:bCs/>
          <w:sz w:val="24"/>
          <w:szCs w:val="24"/>
          <w:lang w:val="ru-RU" w:eastAsia="ru-RU"/>
        </w:rPr>
      </w:pPr>
    </w:p>
    <w:p w:rsidR="00B3251D" w:rsidRPr="002E1FDD" w:rsidRDefault="00B3251D">
      <w:pPr>
        <w:shd w:val="clear" w:color="auto" w:fill="FFFFFF"/>
        <w:jc w:val="right"/>
        <w:rPr>
          <w:bCs/>
          <w:sz w:val="24"/>
          <w:szCs w:val="24"/>
          <w:lang w:val="ru-RU" w:eastAsia="ru-RU"/>
        </w:rPr>
      </w:pPr>
    </w:p>
    <w:p w:rsidR="00B3251D" w:rsidRPr="002E1FDD" w:rsidRDefault="00B3251D">
      <w:pPr>
        <w:shd w:val="clear" w:color="auto" w:fill="FFFFFF"/>
        <w:jc w:val="right"/>
        <w:rPr>
          <w:bCs/>
          <w:sz w:val="24"/>
          <w:szCs w:val="24"/>
          <w:lang w:val="ru-RU" w:eastAsia="ru-RU"/>
        </w:rPr>
      </w:pPr>
    </w:p>
    <w:p w:rsidR="00B3251D" w:rsidRPr="002E1FDD" w:rsidRDefault="00B3251D">
      <w:pPr>
        <w:shd w:val="clear" w:color="auto" w:fill="FFFFFF"/>
        <w:jc w:val="right"/>
        <w:rPr>
          <w:bCs/>
          <w:sz w:val="24"/>
          <w:szCs w:val="24"/>
          <w:lang w:val="ru-RU" w:eastAsia="ru-RU"/>
        </w:rPr>
      </w:pPr>
    </w:p>
    <w:p w:rsidR="00B3251D" w:rsidRPr="002E1FDD" w:rsidRDefault="00B3251D">
      <w:pPr>
        <w:shd w:val="clear" w:color="auto" w:fill="FFFFFF"/>
        <w:jc w:val="right"/>
        <w:rPr>
          <w:bCs/>
          <w:sz w:val="24"/>
          <w:szCs w:val="24"/>
          <w:lang w:val="ru-RU" w:eastAsia="ru-RU"/>
        </w:rPr>
      </w:pPr>
    </w:p>
    <w:p w:rsidR="00B3251D" w:rsidRPr="002E1FDD" w:rsidRDefault="00B3251D">
      <w:pPr>
        <w:shd w:val="clear" w:color="auto" w:fill="FFFFFF"/>
        <w:jc w:val="right"/>
        <w:rPr>
          <w:bCs/>
          <w:sz w:val="24"/>
          <w:szCs w:val="24"/>
          <w:lang w:val="ru-RU" w:eastAsia="ru-RU"/>
        </w:rPr>
      </w:pPr>
    </w:p>
    <w:p w:rsidR="00B3251D" w:rsidRPr="002E1FDD" w:rsidRDefault="00B3251D">
      <w:pPr>
        <w:shd w:val="clear" w:color="auto" w:fill="FFFFFF"/>
        <w:jc w:val="right"/>
        <w:rPr>
          <w:bCs/>
          <w:sz w:val="24"/>
          <w:szCs w:val="24"/>
          <w:lang w:val="ru-RU" w:eastAsia="ru-RU"/>
        </w:rPr>
      </w:pPr>
    </w:p>
    <w:p w:rsidR="00B3251D" w:rsidRPr="002E1FDD" w:rsidRDefault="00B3251D">
      <w:pPr>
        <w:shd w:val="clear" w:color="auto" w:fill="FFFFFF"/>
        <w:jc w:val="right"/>
        <w:rPr>
          <w:bCs/>
          <w:sz w:val="24"/>
          <w:szCs w:val="24"/>
          <w:lang w:val="ru-RU" w:eastAsia="ru-RU"/>
        </w:rPr>
      </w:pPr>
    </w:p>
    <w:p w:rsidR="00B3251D" w:rsidRPr="002E1FDD" w:rsidRDefault="00B3251D">
      <w:pPr>
        <w:shd w:val="clear" w:color="auto" w:fill="FFFFFF"/>
        <w:jc w:val="right"/>
        <w:rPr>
          <w:bCs/>
          <w:sz w:val="24"/>
          <w:szCs w:val="24"/>
          <w:lang w:val="ru-RU" w:eastAsia="ru-RU"/>
        </w:rPr>
      </w:pPr>
    </w:p>
    <w:p w:rsidR="00B3251D" w:rsidRPr="002E1FDD" w:rsidRDefault="00B3251D">
      <w:pPr>
        <w:shd w:val="clear" w:color="auto" w:fill="FFFFFF"/>
        <w:jc w:val="right"/>
        <w:rPr>
          <w:bCs/>
          <w:sz w:val="24"/>
          <w:szCs w:val="24"/>
          <w:lang w:val="ru-RU" w:eastAsia="ru-RU"/>
        </w:rPr>
      </w:pPr>
    </w:p>
    <w:p w:rsidR="00B3251D" w:rsidRPr="002E1FDD" w:rsidRDefault="00B3251D">
      <w:pPr>
        <w:shd w:val="clear" w:color="auto" w:fill="FFFFFF"/>
        <w:jc w:val="right"/>
        <w:rPr>
          <w:bCs/>
          <w:sz w:val="24"/>
          <w:szCs w:val="24"/>
          <w:lang w:val="ru-RU" w:eastAsia="ru-RU"/>
        </w:rPr>
      </w:pPr>
    </w:p>
    <w:p w:rsidR="00B3251D" w:rsidRPr="002E1FDD" w:rsidRDefault="00B3251D">
      <w:pPr>
        <w:shd w:val="clear" w:color="auto" w:fill="FFFFFF"/>
        <w:jc w:val="right"/>
        <w:rPr>
          <w:bCs/>
          <w:sz w:val="24"/>
          <w:szCs w:val="24"/>
          <w:lang w:val="ru-RU" w:eastAsia="ru-RU"/>
        </w:rPr>
      </w:pPr>
    </w:p>
    <w:p w:rsidR="00B3251D" w:rsidRPr="002E1FDD" w:rsidRDefault="00B3251D">
      <w:pPr>
        <w:shd w:val="clear" w:color="auto" w:fill="FFFFFF"/>
        <w:jc w:val="right"/>
        <w:rPr>
          <w:bCs/>
          <w:sz w:val="24"/>
          <w:szCs w:val="24"/>
          <w:lang w:val="ru-RU" w:eastAsia="ru-RU"/>
        </w:rPr>
      </w:pPr>
    </w:p>
    <w:p w:rsidR="00B3251D" w:rsidRPr="002E1FDD" w:rsidRDefault="00B3251D">
      <w:pPr>
        <w:shd w:val="clear" w:color="auto" w:fill="FFFFFF"/>
        <w:jc w:val="right"/>
        <w:rPr>
          <w:bCs/>
          <w:sz w:val="24"/>
          <w:szCs w:val="24"/>
          <w:lang w:val="ru-RU" w:eastAsia="ru-RU"/>
        </w:rPr>
      </w:pPr>
    </w:p>
    <w:p w:rsidR="00B3251D" w:rsidRPr="002E1FDD" w:rsidRDefault="00B3251D">
      <w:pPr>
        <w:shd w:val="clear" w:color="auto" w:fill="FFFFFF"/>
        <w:jc w:val="right"/>
        <w:rPr>
          <w:bCs/>
          <w:sz w:val="24"/>
          <w:szCs w:val="24"/>
          <w:lang w:val="ru-RU" w:eastAsia="ru-RU"/>
        </w:rPr>
      </w:pPr>
    </w:p>
    <w:p w:rsidR="00B3251D" w:rsidRPr="002E1FDD" w:rsidRDefault="00B3251D">
      <w:pPr>
        <w:shd w:val="clear" w:color="auto" w:fill="FFFFFF"/>
        <w:jc w:val="right"/>
        <w:rPr>
          <w:bCs/>
          <w:sz w:val="24"/>
          <w:szCs w:val="24"/>
          <w:lang w:val="ru-RU" w:eastAsia="ru-RU"/>
        </w:rPr>
      </w:pPr>
    </w:p>
    <w:p w:rsidR="00B3251D" w:rsidRPr="002E1FDD" w:rsidRDefault="00B3251D">
      <w:pPr>
        <w:shd w:val="clear" w:color="auto" w:fill="FFFFFF"/>
        <w:jc w:val="right"/>
        <w:rPr>
          <w:bCs/>
          <w:sz w:val="24"/>
          <w:szCs w:val="24"/>
          <w:lang w:val="ru-RU" w:eastAsia="ru-RU"/>
        </w:rPr>
      </w:pPr>
    </w:p>
    <w:p w:rsidR="00B3251D" w:rsidRPr="002E1FDD" w:rsidRDefault="00B3251D">
      <w:pPr>
        <w:shd w:val="clear" w:color="auto" w:fill="FFFFFF"/>
        <w:jc w:val="right"/>
        <w:rPr>
          <w:bCs/>
          <w:sz w:val="24"/>
          <w:szCs w:val="24"/>
          <w:lang w:val="ru-RU" w:eastAsia="ru-RU"/>
        </w:rPr>
      </w:pPr>
    </w:p>
    <w:p w:rsidR="00B3251D" w:rsidRPr="002E1FDD" w:rsidRDefault="00B3251D">
      <w:pPr>
        <w:shd w:val="clear" w:color="auto" w:fill="FFFFFF"/>
        <w:jc w:val="right"/>
        <w:rPr>
          <w:bCs/>
          <w:sz w:val="24"/>
          <w:szCs w:val="24"/>
          <w:lang w:val="ru-RU" w:eastAsia="ru-RU"/>
        </w:rPr>
      </w:pPr>
    </w:p>
    <w:p w:rsidR="00B3251D" w:rsidRPr="002E1FDD" w:rsidRDefault="00B3251D">
      <w:pPr>
        <w:shd w:val="clear" w:color="auto" w:fill="FFFFFF"/>
        <w:jc w:val="right"/>
        <w:rPr>
          <w:bCs/>
          <w:sz w:val="24"/>
          <w:szCs w:val="24"/>
          <w:lang w:val="ru-RU" w:eastAsia="ru-RU"/>
        </w:rPr>
      </w:pPr>
    </w:p>
    <w:p w:rsidR="00B3251D" w:rsidRPr="002E1FDD" w:rsidRDefault="00B3251D">
      <w:pPr>
        <w:shd w:val="clear" w:color="auto" w:fill="FFFFFF"/>
        <w:jc w:val="right"/>
        <w:rPr>
          <w:bCs/>
          <w:sz w:val="24"/>
          <w:szCs w:val="24"/>
          <w:lang w:val="ru-RU" w:eastAsia="ru-RU"/>
        </w:rPr>
      </w:pPr>
    </w:p>
    <w:p w:rsidR="00B3251D" w:rsidRPr="002E1FDD" w:rsidRDefault="00B3251D">
      <w:pPr>
        <w:shd w:val="clear" w:color="auto" w:fill="FFFFFF"/>
        <w:jc w:val="right"/>
        <w:rPr>
          <w:bCs/>
          <w:sz w:val="24"/>
          <w:szCs w:val="24"/>
          <w:lang w:val="ru-RU" w:eastAsia="ru-RU"/>
        </w:rPr>
      </w:pPr>
    </w:p>
    <w:p w:rsidR="00B3251D" w:rsidRPr="002E1FDD" w:rsidRDefault="00B3251D">
      <w:pPr>
        <w:shd w:val="clear" w:color="auto" w:fill="FFFFFF"/>
        <w:jc w:val="right"/>
        <w:rPr>
          <w:bCs/>
          <w:sz w:val="24"/>
          <w:szCs w:val="24"/>
          <w:lang w:val="ru-RU" w:eastAsia="ru-RU"/>
        </w:rPr>
      </w:pPr>
    </w:p>
    <w:p w:rsidR="00B3251D" w:rsidRPr="002E1FDD" w:rsidRDefault="00B3251D">
      <w:pPr>
        <w:shd w:val="clear" w:color="auto" w:fill="FFFFFF"/>
        <w:jc w:val="right"/>
        <w:rPr>
          <w:bCs/>
          <w:sz w:val="24"/>
          <w:szCs w:val="24"/>
          <w:lang w:val="ru-RU" w:eastAsia="ru-RU"/>
        </w:rPr>
      </w:pPr>
    </w:p>
    <w:p w:rsidR="00B3251D" w:rsidRPr="002E1FDD" w:rsidRDefault="00B3251D">
      <w:pPr>
        <w:shd w:val="clear" w:color="auto" w:fill="FFFFFF"/>
        <w:jc w:val="right"/>
        <w:rPr>
          <w:bCs/>
          <w:sz w:val="24"/>
          <w:szCs w:val="24"/>
          <w:lang w:val="ru-RU" w:eastAsia="ru-RU"/>
        </w:rPr>
      </w:pPr>
    </w:p>
    <w:p w:rsidR="00B3251D" w:rsidRPr="002E1FDD" w:rsidRDefault="00B3251D">
      <w:pPr>
        <w:shd w:val="clear" w:color="auto" w:fill="FFFFFF"/>
        <w:jc w:val="right"/>
        <w:rPr>
          <w:bCs/>
          <w:sz w:val="24"/>
          <w:szCs w:val="24"/>
          <w:lang w:val="ru-RU" w:eastAsia="ru-RU"/>
        </w:rPr>
      </w:pPr>
    </w:p>
    <w:p w:rsidR="00B3251D" w:rsidRPr="002E1FDD" w:rsidRDefault="00B3251D">
      <w:pPr>
        <w:shd w:val="clear" w:color="auto" w:fill="FFFFFF"/>
        <w:jc w:val="right"/>
        <w:rPr>
          <w:bCs/>
          <w:sz w:val="24"/>
          <w:szCs w:val="24"/>
          <w:lang w:val="ru-RU" w:eastAsia="ru-RU"/>
        </w:rPr>
      </w:pPr>
    </w:p>
    <w:p w:rsidR="00B3251D" w:rsidRPr="002E1FDD" w:rsidRDefault="00B3251D">
      <w:pPr>
        <w:shd w:val="clear" w:color="auto" w:fill="FFFFFF"/>
        <w:jc w:val="right"/>
        <w:rPr>
          <w:bCs/>
          <w:sz w:val="24"/>
          <w:szCs w:val="24"/>
          <w:lang w:val="ru-RU" w:eastAsia="ru-RU"/>
        </w:rPr>
      </w:pPr>
    </w:p>
    <w:sectPr w:rsidR="00B3251D" w:rsidRPr="002E1FDD">
      <w:pgSz w:w="11906" w:h="16838"/>
      <w:pgMar w:top="720" w:right="701" w:bottom="1134" w:left="1418" w:header="0" w:footer="0" w:gutter="0"/>
      <w:cols w:space="720"/>
      <w:formProt w:val="0"/>
      <w:docGrid w:linePitch="100" w:charSpace="819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7BD8" w:rsidRDefault="00247BD8" w:rsidP="000740A3">
      <w:r>
        <w:separator/>
      </w:r>
    </w:p>
  </w:endnote>
  <w:endnote w:type="continuationSeparator" w:id="0">
    <w:p w:rsidR="00247BD8" w:rsidRDefault="00247BD8" w:rsidP="000740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ourier New"/>
    <w:charset w:val="00"/>
    <w:family w:val="auto"/>
    <w:pitch w:val="variable"/>
    <w:sig w:usb0="00000003"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UI Gothic">
    <w:panose1 w:val="020B0600070205080204"/>
    <w:charset w:val="80"/>
    <w:family w:val="swiss"/>
    <w:pitch w:val="variable"/>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7BD8" w:rsidRDefault="00247BD8" w:rsidP="000740A3">
      <w:r>
        <w:separator/>
      </w:r>
    </w:p>
  </w:footnote>
  <w:footnote w:type="continuationSeparator" w:id="0">
    <w:p w:rsidR="00247BD8" w:rsidRDefault="00247BD8" w:rsidP="000740A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E7BC0"/>
    <w:multiLevelType w:val="hybridMultilevel"/>
    <w:tmpl w:val="7C404930"/>
    <w:lvl w:ilvl="0" w:tplc="B5F03FE8">
      <w:start w:val="1"/>
      <w:numFmt w:val="decimal"/>
      <w:lvlText w:val="1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455148"/>
    <w:multiLevelType w:val="multilevel"/>
    <w:tmpl w:val="1FA2D0F2"/>
    <w:lvl w:ilvl="0">
      <w:start w:val="8"/>
      <w:numFmt w:val="decimal"/>
      <w:lvlText w:val="%1"/>
      <w:lvlJc w:val="left"/>
      <w:pPr>
        <w:tabs>
          <w:tab w:val="num" w:pos="0"/>
        </w:tabs>
        <w:ind w:left="120" w:hanging="526"/>
      </w:pPr>
    </w:lvl>
    <w:lvl w:ilvl="1">
      <w:start w:val="2"/>
      <w:numFmt w:val="decimal"/>
      <w:lvlText w:val="%1.%2"/>
      <w:lvlJc w:val="left"/>
      <w:pPr>
        <w:tabs>
          <w:tab w:val="num" w:pos="0"/>
        </w:tabs>
        <w:ind w:left="120" w:hanging="526"/>
      </w:pPr>
      <w:rPr>
        <w:rFonts w:ascii="Times New Roman" w:eastAsia="Times New Roman" w:hAnsi="Times New Roman" w:cs="Times New Roman"/>
        <w:spacing w:val="-1"/>
        <w:w w:val="100"/>
        <w:sz w:val="24"/>
        <w:szCs w:val="24"/>
      </w:rPr>
    </w:lvl>
    <w:lvl w:ilvl="2">
      <w:numFmt w:val="bullet"/>
      <w:lvlText w:val=""/>
      <w:lvlJc w:val="left"/>
      <w:pPr>
        <w:tabs>
          <w:tab w:val="num" w:pos="0"/>
        </w:tabs>
        <w:ind w:left="2252" w:hanging="526"/>
      </w:pPr>
      <w:rPr>
        <w:rFonts w:ascii="Symbol" w:hAnsi="Symbol" w:cs="Symbol" w:hint="default"/>
      </w:rPr>
    </w:lvl>
    <w:lvl w:ilvl="3">
      <w:numFmt w:val="bullet"/>
      <w:lvlText w:val=""/>
      <w:lvlJc w:val="left"/>
      <w:pPr>
        <w:tabs>
          <w:tab w:val="num" w:pos="0"/>
        </w:tabs>
        <w:ind w:left="3318" w:hanging="526"/>
      </w:pPr>
      <w:rPr>
        <w:rFonts w:ascii="Symbol" w:hAnsi="Symbol" w:cs="Symbol" w:hint="default"/>
      </w:rPr>
    </w:lvl>
    <w:lvl w:ilvl="4">
      <w:numFmt w:val="bullet"/>
      <w:lvlText w:val=""/>
      <w:lvlJc w:val="left"/>
      <w:pPr>
        <w:tabs>
          <w:tab w:val="num" w:pos="0"/>
        </w:tabs>
        <w:ind w:left="4384" w:hanging="526"/>
      </w:pPr>
      <w:rPr>
        <w:rFonts w:ascii="Symbol" w:hAnsi="Symbol" w:cs="Symbol" w:hint="default"/>
      </w:rPr>
    </w:lvl>
    <w:lvl w:ilvl="5">
      <w:numFmt w:val="bullet"/>
      <w:lvlText w:val=""/>
      <w:lvlJc w:val="left"/>
      <w:pPr>
        <w:tabs>
          <w:tab w:val="num" w:pos="0"/>
        </w:tabs>
        <w:ind w:left="5450" w:hanging="526"/>
      </w:pPr>
      <w:rPr>
        <w:rFonts w:ascii="Symbol" w:hAnsi="Symbol" w:cs="Symbol" w:hint="default"/>
      </w:rPr>
    </w:lvl>
    <w:lvl w:ilvl="6">
      <w:numFmt w:val="bullet"/>
      <w:lvlText w:val=""/>
      <w:lvlJc w:val="left"/>
      <w:pPr>
        <w:tabs>
          <w:tab w:val="num" w:pos="0"/>
        </w:tabs>
        <w:ind w:left="6516" w:hanging="526"/>
      </w:pPr>
      <w:rPr>
        <w:rFonts w:ascii="Symbol" w:hAnsi="Symbol" w:cs="Symbol" w:hint="default"/>
      </w:rPr>
    </w:lvl>
    <w:lvl w:ilvl="7">
      <w:numFmt w:val="bullet"/>
      <w:lvlText w:val=""/>
      <w:lvlJc w:val="left"/>
      <w:pPr>
        <w:tabs>
          <w:tab w:val="num" w:pos="0"/>
        </w:tabs>
        <w:ind w:left="7582" w:hanging="526"/>
      </w:pPr>
      <w:rPr>
        <w:rFonts w:ascii="Symbol" w:hAnsi="Symbol" w:cs="Symbol" w:hint="default"/>
      </w:rPr>
    </w:lvl>
    <w:lvl w:ilvl="8">
      <w:numFmt w:val="bullet"/>
      <w:lvlText w:val=""/>
      <w:lvlJc w:val="left"/>
      <w:pPr>
        <w:tabs>
          <w:tab w:val="num" w:pos="0"/>
        </w:tabs>
        <w:ind w:left="8648" w:hanging="526"/>
      </w:pPr>
      <w:rPr>
        <w:rFonts w:ascii="Symbol" w:hAnsi="Symbol" w:cs="Symbol" w:hint="default"/>
      </w:rPr>
    </w:lvl>
  </w:abstractNum>
  <w:abstractNum w:abstractNumId="2" w15:restartNumberingAfterBreak="0">
    <w:nsid w:val="18D25493"/>
    <w:multiLevelType w:val="multilevel"/>
    <w:tmpl w:val="AA4E0902"/>
    <w:lvl w:ilvl="0">
      <w:start w:val="9"/>
      <w:numFmt w:val="decimal"/>
      <w:lvlText w:val="%1"/>
      <w:lvlJc w:val="left"/>
      <w:pPr>
        <w:tabs>
          <w:tab w:val="num" w:pos="0"/>
        </w:tabs>
        <w:ind w:left="540" w:hanging="420"/>
      </w:pPr>
    </w:lvl>
    <w:lvl w:ilvl="1">
      <w:start w:val="1"/>
      <w:numFmt w:val="decimal"/>
      <w:lvlText w:val="%1.%2"/>
      <w:lvlJc w:val="left"/>
      <w:pPr>
        <w:tabs>
          <w:tab w:val="num" w:pos="0"/>
        </w:tabs>
        <w:ind w:left="540" w:hanging="420"/>
      </w:pPr>
      <w:rPr>
        <w:rFonts w:ascii="Times New Roman" w:eastAsia="Times New Roman" w:hAnsi="Times New Roman" w:cs="Times New Roman"/>
        <w:spacing w:val="-1"/>
        <w:w w:val="100"/>
        <w:sz w:val="24"/>
        <w:szCs w:val="28"/>
      </w:rPr>
    </w:lvl>
    <w:lvl w:ilvl="2">
      <w:numFmt w:val="bullet"/>
      <w:lvlText w:val=""/>
      <w:lvlJc w:val="left"/>
      <w:pPr>
        <w:tabs>
          <w:tab w:val="num" w:pos="0"/>
        </w:tabs>
        <w:ind w:left="2588" w:hanging="420"/>
      </w:pPr>
      <w:rPr>
        <w:rFonts w:ascii="Symbol" w:hAnsi="Symbol" w:cs="Symbol" w:hint="default"/>
      </w:rPr>
    </w:lvl>
    <w:lvl w:ilvl="3">
      <w:numFmt w:val="bullet"/>
      <w:lvlText w:val=""/>
      <w:lvlJc w:val="left"/>
      <w:pPr>
        <w:tabs>
          <w:tab w:val="num" w:pos="0"/>
        </w:tabs>
        <w:ind w:left="3612" w:hanging="420"/>
      </w:pPr>
      <w:rPr>
        <w:rFonts w:ascii="Symbol" w:hAnsi="Symbol" w:cs="Symbol" w:hint="default"/>
      </w:rPr>
    </w:lvl>
    <w:lvl w:ilvl="4">
      <w:numFmt w:val="bullet"/>
      <w:lvlText w:val=""/>
      <w:lvlJc w:val="left"/>
      <w:pPr>
        <w:tabs>
          <w:tab w:val="num" w:pos="0"/>
        </w:tabs>
        <w:ind w:left="4636" w:hanging="420"/>
      </w:pPr>
      <w:rPr>
        <w:rFonts w:ascii="Symbol" w:hAnsi="Symbol" w:cs="Symbol" w:hint="default"/>
      </w:rPr>
    </w:lvl>
    <w:lvl w:ilvl="5">
      <w:numFmt w:val="bullet"/>
      <w:lvlText w:val=""/>
      <w:lvlJc w:val="left"/>
      <w:pPr>
        <w:tabs>
          <w:tab w:val="num" w:pos="0"/>
        </w:tabs>
        <w:ind w:left="5660" w:hanging="420"/>
      </w:pPr>
      <w:rPr>
        <w:rFonts w:ascii="Symbol" w:hAnsi="Symbol" w:cs="Symbol" w:hint="default"/>
      </w:rPr>
    </w:lvl>
    <w:lvl w:ilvl="6">
      <w:numFmt w:val="bullet"/>
      <w:lvlText w:val=""/>
      <w:lvlJc w:val="left"/>
      <w:pPr>
        <w:tabs>
          <w:tab w:val="num" w:pos="0"/>
        </w:tabs>
        <w:ind w:left="6684" w:hanging="420"/>
      </w:pPr>
      <w:rPr>
        <w:rFonts w:ascii="Symbol" w:hAnsi="Symbol" w:cs="Symbol" w:hint="default"/>
      </w:rPr>
    </w:lvl>
    <w:lvl w:ilvl="7">
      <w:numFmt w:val="bullet"/>
      <w:lvlText w:val=""/>
      <w:lvlJc w:val="left"/>
      <w:pPr>
        <w:tabs>
          <w:tab w:val="num" w:pos="0"/>
        </w:tabs>
        <w:ind w:left="7708" w:hanging="420"/>
      </w:pPr>
      <w:rPr>
        <w:rFonts w:ascii="Symbol" w:hAnsi="Symbol" w:cs="Symbol" w:hint="default"/>
      </w:rPr>
    </w:lvl>
    <w:lvl w:ilvl="8">
      <w:numFmt w:val="bullet"/>
      <w:lvlText w:val=""/>
      <w:lvlJc w:val="left"/>
      <w:pPr>
        <w:tabs>
          <w:tab w:val="num" w:pos="0"/>
        </w:tabs>
        <w:ind w:left="8732" w:hanging="420"/>
      </w:pPr>
      <w:rPr>
        <w:rFonts w:ascii="Symbol" w:hAnsi="Symbol" w:cs="Symbol" w:hint="default"/>
      </w:rPr>
    </w:lvl>
  </w:abstractNum>
  <w:abstractNum w:abstractNumId="3" w15:restartNumberingAfterBreak="0">
    <w:nsid w:val="1B1A7D42"/>
    <w:multiLevelType w:val="multilevel"/>
    <w:tmpl w:val="1ED89B94"/>
    <w:lvl w:ilvl="0">
      <w:start w:val="5"/>
      <w:numFmt w:val="decimal"/>
      <w:lvlText w:val="%1"/>
      <w:lvlJc w:val="left"/>
      <w:pPr>
        <w:tabs>
          <w:tab w:val="num" w:pos="0"/>
        </w:tabs>
        <w:ind w:left="540" w:hanging="420"/>
      </w:pPr>
    </w:lvl>
    <w:lvl w:ilvl="1">
      <w:start w:val="1"/>
      <w:numFmt w:val="decimal"/>
      <w:lvlText w:val="%1.%2"/>
      <w:lvlJc w:val="left"/>
      <w:pPr>
        <w:tabs>
          <w:tab w:val="num" w:pos="0"/>
        </w:tabs>
        <w:ind w:left="540" w:hanging="420"/>
      </w:pPr>
      <w:rPr>
        <w:rFonts w:ascii="Times New Roman" w:eastAsia="Times New Roman" w:hAnsi="Times New Roman" w:cs="Times New Roman"/>
        <w:b w:val="0"/>
        <w:bCs/>
        <w:spacing w:val="0"/>
        <w:w w:val="100"/>
        <w:sz w:val="24"/>
        <w:szCs w:val="24"/>
      </w:rPr>
    </w:lvl>
    <w:lvl w:ilvl="2">
      <w:start w:val="1"/>
      <w:numFmt w:val="decimal"/>
      <w:lvlText w:val="%1.%2.%3"/>
      <w:lvlJc w:val="left"/>
      <w:pPr>
        <w:tabs>
          <w:tab w:val="num" w:pos="0"/>
        </w:tabs>
        <w:ind w:left="120" w:hanging="633"/>
      </w:pPr>
      <w:rPr>
        <w:rFonts w:ascii="Times New Roman" w:eastAsia="Times New Roman" w:hAnsi="Times New Roman" w:cs="Times New Roman"/>
        <w:spacing w:val="-2"/>
        <w:w w:val="100"/>
        <w:sz w:val="24"/>
        <w:szCs w:val="24"/>
      </w:rPr>
    </w:lvl>
    <w:lvl w:ilvl="3">
      <w:numFmt w:val="bullet"/>
      <w:lvlText w:val=""/>
      <w:lvlJc w:val="left"/>
      <w:pPr>
        <w:tabs>
          <w:tab w:val="num" w:pos="0"/>
        </w:tabs>
        <w:ind w:left="2030" w:hanging="633"/>
      </w:pPr>
      <w:rPr>
        <w:rFonts w:ascii="Symbol" w:hAnsi="Symbol" w:cs="Symbol" w:hint="default"/>
      </w:rPr>
    </w:lvl>
    <w:lvl w:ilvl="4">
      <w:numFmt w:val="bullet"/>
      <w:lvlText w:val=""/>
      <w:lvlJc w:val="left"/>
      <w:pPr>
        <w:tabs>
          <w:tab w:val="num" w:pos="0"/>
        </w:tabs>
        <w:ind w:left="3280" w:hanging="633"/>
      </w:pPr>
      <w:rPr>
        <w:rFonts w:ascii="Symbol" w:hAnsi="Symbol" w:cs="Symbol" w:hint="default"/>
      </w:rPr>
    </w:lvl>
    <w:lvl w:ilvl="5">
      <w:numFmt w:val="bullet"/>
      <w:lvlText w:val=""/>
      <w:lvlJc w:val="left"/>
      <w:pPr>
        <w:tabs>
          <w:tab w:val="num" w:pos="0"/>
        </w:tabs>
        <w:ind w:left="4530" w:hanging="633"/>
      </w:pPr>
      <w:rPr>
        <w:rFonts w:ascii="Symbol" w:hAnsi="Symbol" w:cs="Symbol" w:hint="default"/>
      </w:rPr>
    </w:lvl>
    <w:lvl w:ilvl="6">
      <w:numFmt w:val="bullet"/>
      <w:lvlText w:val=""/>
      <w:lvlJc w:val="left"/>
      <w:pPr>
        <w:tabs>
          <w:tab w:val="num" w:pos="0"/>
        </w:tabs>
        <w:ind w:left="5780" w:hanging="633"/>
      </w:pPr>
      <w:rPr>
        <w:rFonts w:ascii="Symbol" w:hAnsi="Symbol" w:cs="Symbol" w:hint="default"/>
      </w:rPr>
    </w:lvl>
    <w:lvl w:ilvl="7">
      <w:numFmt w:val="bullet"/>
      <w:lvlText w:val=""/>
      <w:lvlJc w:val="left"/>
      <w:pPr>
        <w:tabs>
          <w:tab w:val="num" w:pos="0"/>
        </w:tabs>
        <w:ind w:left="7030" w:hanging="633"/>
      </w:pPr>
      <w:rPr>
        <w:rFonts w:ascii="Symbol" w:hAnsi="Symbol" w:cs="Symbol" w:hint="default"/>
      </w:rPr>
    </w:lvl>
    <w:lvl w:ilvl="8">
      <w:numFmt w:val="bullet"/>
      <w:lvlText w:val=""/>
      <w:lvlJc w:val="left"/>
      <w:pPr>
        <w:tabs>
          <w:tab w:val="num" w:pos="0"/>
        </w:tabs>
        <w:ind w:left="8280" w:hanging="633"/>
      </w:pPr>
      <w:rPr>
        <w:rFonts w:ascii="Symbol" w:hAnsi="Symbol" w:cs="Symbol" w:hint="default"/>
      </w:rPr>
    </w:lvl>
  </w:abstractNum>
  <w:abstractNum w:abstractNumId="4" w15:restartNumberingAfterBreak="0">
    <w:nsid w:val="1DA85DAA"/>
    <w:multiLevelType w:val="multilevel"/>
    <w:tmpl w:val="39CCAABC"/>
    <w:lvl w:ilvl="0">
      <w:numFmt w:val="bullet"/>
      <w:lvlText w:val="-"/>
      <w:lvlJc w:val="left"/>
      <w:pPr>
        <w:tabs>
          <w:tab w:val="num" w:pos="0"/>
        </w:tabs>
        <w:ind w:left="720" w:hanging="360"/>
      </w:pPr>
      <w:rPr>
        <w:rFonts w:ascii="OpenSymbol" w:hAnsi="OpenSymbol" w:cs="OpenSymbol" w:hint="default"/>
        <w:w w:val="105"/>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1E2064BD"/>
    <w:multiLevelType w:val="hybridMultilevel"/>
    <w:tmpl w:val="EC807FF2"/>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26E06F2"/>
    <w:multiLevelType w:val="multilevel"/>
    <w:tmpl w:val="40349A38"/>
    <w:lvl w:ilvl="0">
      <w:start w:val="2"/>
      <w:numFmt w:val="decimal"/>
      <w:lvlText w:val="%1"/>
      <w:lvlJc w:val="left"/>
      <w:pPr>
        <w:tabs>
          <w:tab w:val="num" w:pos="0"/>
        </w:tabs>
        <w:ind w:left="576" w:hanging="457"/>
      </w:pPr>
    </w:lvl>
    <w:lvl w:ilvl="1">
      <w:start w:val="1"/>
      <w:numFmt w:val="decimal"/>
      <w:lvlText w:val="%1.%2"/>
      <w:lvlJc w:val="left"/>
      <w:pPr>
        <w:tabs>
          <w:tab w:val="num" w:pos="0"/>
        </w:tabs>
        <w:ind w:left="576" w:hanging="457"/>
      </w:pPr>
      <w:rPr>
        <w:rFonts w:ascii="Times New Roman" w:eastAsia="Times New Roman" w:hAnsi="Times New Roman" w:cs="Times New Roman"/>
        <w:spacing w:val="0"/>
        <w:w w:val="100"/>
        <w:sz w:val="24"/>
        <w:szCs w:val="28"/>
      </w:rPr>
    </w:lvl>
    <w:lvl w:ilvl="2">
      <w:start w:val="1"/>
      <w:numFmt w:val="decimal"/>
      <w:lvlText w:val="%1.%2.%3"/>
      <w:lvlJc w:val="left"/>
      <w:pPr>
        <w:tabs>
          <w:tab w:val="num" w:pos="0"/>
        </w:tabs>
        <w:ind w:left="750" w:hanging="630"/>
      </w:pPr>
      <w:rPr>
        <w:rFonts w:ascii="Times New Roman" w:eastAsia="Times New Roman" w:hAnsi="Times New Roman" w:cs="Times New Roman"/>
        <w:spacing w:val="-1"/>
        <w:w w:val="100"/>
        <w:sz w:val="24"/>
        <w:szCs w:val="28"/>
      </w:rPr>
    </w:lvl>
    <w:lvl w:ilvl="3">
      <w:start w:val="1"/>
      <w:numFmt w:val="decimal"/>
      <w:lvlText w:val="%1.%2.%3.%4"/>
      <w:lvlJc w:val="left"/>
      <w:pPr>
        <w:tabs>
          <w:tab w:val="num" w:pos="0"/>
        </w:tabs>
        <w:ind w:left="120" w:hanging="923"/>
      </w:pPr>
      <w:rPr>
        <w:rFonts w:ascii="Times New Roman" w:eastAsia="Times New Roman" w:hAnsi="Times New Roman" w:cs="Times New Roman"/>
        <w:spacing w:val="0"/>
        <w:w w:val="100"/>
        <w:sz w:val="28"/>
        <w:szCs w:val="28"/>
      </w:rPr>
    </w:lvl>
    <w:lvl w:ilvl="4">
      <w:numFmt w:val="bullet"/>
      <w:lvlText w:val=""/>
      <w:lvlJc w:val="left"/>
      <w:pPr>
        <w:tabs>
          <w:tab w:val="num" w:pos="0"/>
        </w:tabs>
        <w:ind w:left="3265" w:hanging="923"/>
      </w:pPr>
      <w:rPr>
        <w:rFonts w:ascii="Symbol" w:hAnsi="Symbol" w:cs="Symbol" w:hint="default"/>
      </w:rPr>
    </w:lvl>
    <w:lvl w:ilvl="5">
      <w:numFmt w:val="bullet"/>
      <w:lvlText w:val=""/>
      <w:lvlJc w:val="left"/>
      <w:pPr>
        <w:tabs>
          <w:tab w:val="num" w:pos="0"/>
        </w:tabs>
        <w:ind w:left="4517" w:hanging="923"/>
      </w:pPr>
      <w:rPr>
        <w:rFonts w:ascii="Symbol" w:hAnsi="Symbol" w:cs="Symbol" w:hint="default"/>
      </w:rPr>
    </w:lvl>
    <w:lvl w:ilvl="6">
      <w:numFmt w:val="bullet"/>
      <w:lvlText w:val=""/>
      <w:lvlJc w:val="left"/>
      <w:pPr>
        <w:tabs>
          <w:tab w:val="num" w:pos="0"/>
        </w:tabs>
        <w:ind w:left="5770" w:hanging="923"/>
      </w:pPr>
      <w:rPr>
        <w:rFonts w:ascii="Symbol" w:hAnsi="Symbol" w:cs="Symbol" w:hint="default"/>
      </w:rPr>
    </w:lvl>
    <w:lvl w:ilvl="7">
      <w:numFmt w:val="bullet"/>
      <w:lvlText w:val=""/>
      <w:lvlJc w:val="left"/>
      <w:pPr>
        <w:tabs>
          <w:tab w:val="num" w:pos="0"/>
        </w:tabs>
        <w:ind w:left="7022" w:hanging="923"/>
      </w:pPr>
      <w:rPr>
        <w:rFonts w:ascii="Symbol" w:hAnsi="Symbol" w:cs="Symbol" w:hint="default"/>
      </w:rPr>
    </w:lvl>
    <w:lvl w:ilvl="8">
      <w:numFmt w:val="bullet"/>
      <w:lvlText w:val=""/>
      <w:lvlJc w:val="left"/>
      <w:pPr>
        <w:tabs>
          <w:tab w:val="num" w:pos="0"/>
        </w:tabs>
        <w:ind w:left="8275" w:hanging="923"/>
      </w:pPr>
      <w:rPr>
        <w:rFonts w:ascii="Symbol" w:hAnsi="Symbol" w:cs="Symbol" w:hint="default"/>
      </w:rPr>
    </w:lvl>
  </w:abstractNum>
  <w:abstractNum w:abstractNumId="7" w15:restartNumberingAfterBreak="0">
    <w:nsid w:val="252B10F6"/>
    <w:multiLevelType w:val="multilevel"/>
    <w:tmpl w:val="9D8A55BC"/>
    <w:lvl w:ilvl="0">
      <w:start w:val="8"/>
      <w:numFmt w:val="decimal"/>
      <w:lvlText w:val="%1"/>
      <w:lvlJc w:val="left"/>
      <w:pPr>
        <w:tabs>
          <w:tab w:val="num" w:pos="0"/>
        </w:tabs>
        <w:ind w:left="540" w:hanging="420"/>
      </w:pPr>
    </w:lvl>
    <w:lvl w:ilvl="1">
      <w:start w:val="1"/>
      <w:numFmt w:val="decimal"/>
      <w:lvlText w:val="%1.%2"/>
      <w:lvlJc w:val="left"/>
      <w:pPr>
        <w:tabs>
          <w:tab w:val="num" w:pos="0"/>
        </w:tabs>
        <w:ind w:left="540" w:hanging="420"/>
      </w:pPr>
      <w:rPr>
        <w:rFonts w:ascii="Times New Roman" w:eastAsia="Times New Roman" w:hAnsi="Times New Roman" w:cs="Times New Roman"/>
        <w:spacing w:val="-1"/>
        <w:w w:val="100"/>
        <w:sz w:val="24"/>
        <w:szCs w:val="24"/>
      </w:rPr>
    </w:lvl>
    <w:lvl w:ilvl="2">
      <w:start w:val="1"/>
      <w:numFmt w:val="decimal"/>
      <w:lvlText w:val="%1.%2.%3"/>
      <w:lvlJc w:val="left"/>
      <w:pPr>
        <w:tabs>
          <w:tab w:val="num" w:pos="0"/>
        </w:tabs>
        <w:ind w:left="120" w:hanging="741"/>
      </w:pPr>
      <w:rPr>
        <w:rFonts w:ascii="Times New Roman" w:eastAsia="Times New Roman" w:hAnsi="Times New Roman" w:cs="Times New Roman"/>
        <w:spacing w:val="-12"/>
        <w:w w:val="100"/>
        <w:sz w:val="24"/>
        <w:szCs w:val="24"/>
      </w:rPr>
    </w:lvl>
    <w:lvl w:ilvl="3">
      <w:start w:val="1"/>
      <w:numFmt w:val="decimal"/>
      <w:lvlText w:val="%1.%2.%3.%4"/>
      <w:lvlJc w:val="left"/>
      <w:pPr>
        <w:tabs>
          <w:tab w:val="num" w:pos="0"/>
        </w:tabs>
        <w:ind w:left="1929" w:hanging="937"/>
      </w:pPr>
      <w:rPr>
        <w:rFonts w:ascii="Times New Roman" w:eastAsia="Times New Roman" w:hAnsi="Times New Roman" w:cs="Times New Roman"/>
        <w:spacing w:val="0"/>
        <w:w w:val="100"/>
        <w:sz w:val="24"/>
        <w:szCs w:val="24"/>
      </w:rPr>
    </w:lvl>
    <w:lvl w:ilvl="4">
      <w:numFmt w:val="bullet"/>
      <w:lvlText w:val=""/>
      <w:lvlJc w:val="left"/>
      <w:pPr>
        <w:tabs>
          <w:tab w:val="num" w:pos="0"/>
        </w:tabs>
        <w:ind w:left="3953" w:hanging="937"/>
      </w:pPr>
      <w:rPr>
        <w:rFonts w:ascii="Symbol" w:hAnsi="Symbol" w:cs="Symbol" w:hint="default"/>
      </w:rPr>
    </w:lvl>
    <w:lvl w:ilvl="5">
      <w:numFmt w:val="bullet"/>
      <w:lvlText w:val=""/>
      <w:lvlJc w:val="left"/>
      <w:pPr>
        <w:tabs>
          <w:tab w:val="num" w:pos="0"/>
        </w:tabs>
        <w:ind w:left="5091" w:hanging="937"/>
      </w:pPr>
      <w:rPr>
        <w:rFonts w:ascii="Symbol" w:hAnsi="Symbol" w:cs="Symbol" w:hint="default"/>
      </w:rPr>
    </w:lvl>
    <w:lvl w:ilvl="6">
      <w:numFmt w:val="bullet"/>
      <w:lvlText w:val=""/>
      <w:lvlJc w:val="left"/>
      <w:pPr>
        <w:tabs>
          <w:tab w:val="num" w:pos="0"/>
        </w:tabs>
        <w:ind w:left="6228" w:hanging="937"/>
      </w:pPr>
      <w:rPr>
        <w:rFonts w:ascii="Symbol" w:hAnsi="Symbol" w:cs="Symbol" w:hint="default"/>
      </w:rPr>
    </w:lvl>
    <w:lvl w:ilvl="7">
      <w:numFmt w:val="bullet"/>
      <w:lvlText w:val=""/>
      <w:lvlJc w:val="left"/>
      <w:pPr>
        <w:tabs>
          <w:tab w:val="num" w:pos="0"/>
        </w:tabs>
        <w:ind w:left="7366" w:hanging="937"/>
      </w:pPr>
      <w:rPr>
        <w:rFonts w:ascii="Symbol" w:hAnsi="Symbol" w:cs="Symbol" w:hint="default"/>
      </w:rPr>
    </w:lvl>
    <w:lvl w:ilvl="8">
      <w:numFmt w:val="bullet"/>
      <w:lvlText w:val=""/>
      <w:lvlJc w:val="left"/>
      <w:pPr>
        <w:tabs>
          <w:tab w:val="num" w:pos="0"/>
        </w:tabs>
        <w:ind w:left="8504" w:hanging="937"/>
      </w:pPr>
      <w:rPr>
        <w:rFonts w:ascii="Symbol" w:hAnsi="Symbol" w:cs="Symbol" w:hint="default"/>
      </w:rPr>
    </w:lvl>
  </w:abstractNum>
  <w:abstractNum w:abstractNumId="8" w15:restartNumberingAfterBreak="0">
    <w:nsid w:val="27A764E0"/>
    <w:multiLevelType w:val="multilevel"/>
    <w:tmpl w:val="43D00954"/>
    <w:lvl w:ilvl="0">
      <w:start w:val="10"/>
      <w:numFmt w:val="decimal"/>
      <w:lvlText w:val="%1"/>
      <w:lvlJc w:val="left"/>
      <w:pPr>
        <w:tabs>
          <w:tab w:val="num" w:pos="0"/>
        </w:tabs>
        <w:ind w:left="120" w:hanging="689"/>
      </w:pPr>
    </w:lvl>
    <w:lvl w:ilvl="1">
      <w:start w:val="1"/>
      <w:numFmt w:val="decimal"/>
      <w:lvlText w:val="%1.%2"/>
      <w:lvlJc w:val="left"/>
      <w:pPr>
        <w:tabs>
          <w:tab w:val="num" w:pos="0"/>
        </w:tabs>
        <w:ind w:left="120" w:hanging="689"/>
      </w:pPr>
      <w:rPr>
        <w:rFonts w:ascii="Times New Roman" w:eastAsia="Times New Roman" w:hAnsi="Times New Roman" w:cs="Times New Roman"/>
        <w:spacing w:val="0"/>
        <w:w w:val="100"/>
        <w:sz w:val="24"/>
        <w:szCs w:val="28"/>
      </w:rPr>
    </w:lvl>
    <w:lvl w:ilvl="2">
      <w:numFmt w:val="bullet"/>
      <w:lvlText w:val=""/>
      <w:lvlJc w:val="left"/>
      <w:pPr>
        <w:tabs>
          <w:tab w:val="num" w:pos="0"/>
        </w:tabs>
        <w:ind w:left="2252" w:hanging="689"/>
      </w:pPr>
      <w:rPr>
        <w:rFonts w:ascii="Symbol" w:hAnsi="Symbol" w:cs="Symbol" w:hint="default"/>
      </w:rPr>
    </w:lvl>
    <w:lvl w:ilvl="3">
      <w:numFmt w:val="bullet"/>
      <w:lvlText w:val=""/>
      <w:lvlJc w:val="left"/>
      <w:pPr>
        <w:tabs>
          <w:tab w:val="num" w:pos="0"/>
        </w:tabs>
        <w:ind w:left="3318" w:hanging="689"/>
      </w:pPr>
      <w:rPr>
        <w:rFonts w:ascii="Symbol" w:hAnsi="Symbol" w:cs="Symbol" w:hint="default"/>
      </w:rPr>
    </w:lvl>
    <w:lvl w:ilvl="4">
      <w:numFmt w:val="bullet"/>
      <w:lvlText w:val=""/>
      <w:lvlJc w:val="left"/>
      <w:pPr>
        <w:tabs>
          <w:tab w:val="num" w:pos="0"/>
        </w:tabs>
        <w:ind w:left="4384" w:hanging="689"/>
      </w:pPr>
      <w:rPr>
        <w:rFonts w:ascii="Symbol" w:hAnsi="Symbol" w:cs="Symbol" w:hint="default"/>
      </w:rPr>
    </w:lvl>
    <w:lvl w:ilvl="5">
      <w:numFmt w:val="bullet"/>
      <w:lvlText w:val=""/>
      <w:lvlJc w:val="left"/>
      <w:pPr>
        <w:tabs>
          <w:tab w:val="num" w:pos="0"/>
        </w:tabs>
        <w:ind w:left="5450" w:hanging="689"/>
      </w:pPr>
      <w:rPr>
        <w:rFonts w:ascii="Symbol" w:hAnsi="Symbol" w:cs="Symbol" w:hint="default"/>
      </w:rPr>
    </w:lvl>
    <w:lvl w:ilvl="6">
      <w:numFmt w:val="bullet"/>
      <w:lvlText w:val=""/>
      <w:lvlJc w:val="left"/>
      <w:pPr>
        <w:tabs>
          <w:tab w:val="num" w:pos="0"/>
        </w:tabs>
        <w:ind w:left="6516" w:hanging="689"/>
      </w:pPr>
      <w:rPr>
        <w:rFonts w:ascii="Symbol" w:hAnsi="Symbol" w:cs="Symbol" w:hint="default"/>
      </w:rPr>
    </w:lvl>
    <w:lvl w:ilvl="7">
      <w:numFmt w:val="bullet"/>
      <w:lvlText w:val=""/>
      <w:lvlJc w:val="left"/>
      <w:pPr>
        <w:tabs>
          <w:tab w:val="num" w:pos="0"/>
        </w:tabs>
        <w:ind w:left="7582" w:hanging="689"/>
      </w:pPr>
      <w:rPr>
        <w:rFonts w:ascii="Symbol" w:hAnsi="Symbol" w:cs="Symbol" w:hint="default"/>
      </w:rPr>
    </w:lvl>
    <w:lvl w:ilvl="8">
      <w:numFmt w:val="bullet"/>
      <w:lvlText w:val=""/>
      <w:lvlJc w:val="left"/>
      <w:pPr>
        <w:tabs>
          <w:tab w:val="num" w:pos="0"/>
        </w:tabs>
        <w:ind w:left="8648" w:hanging="689"/>
      </w:pPr>
      <w:rPr>
        <w:rFonts w:ascii="Symbol" w:hAnsi="Symbol" w:cs="Symbol" w:hint="default"/>
      </w:rPr>
    </w:lvl>
  </w:abstractNum>
  <w:abstractNum w:abstractNumId="9" w15:restartNumberingAfterBreak="0">
    <w:nsid w:val="2D2E7155"/>
    <w:multiLevelType w:val="multilevel"/>
    <w:tmpl w:val="3314D802"/>
    <w:lvl w:ilvl="0">
      <w:numFmt w:val="bullet"/>
      <w:lvlText w:val="●"/>
      <w:lvlJc w:val="left"/>
      <w:pPr>
        <w:tabs>
          <w:tab w:val="num" w:pos="0"/>
        </w:tabs>
        <w:ind w:left="575" w:hanging="155"/>
      </w:pPr>
      <w:rPr>
        <w:rFonts w:ascii="MS UI Gothic" w:hAnsi="MS UI Gothic" w:cs="MS UI Gothic" w:hint="default"/>
        <w:w w:val="100"/>
        <w:sz w:val="9"/>
        <w:szCs w:val="9"/>
        <w:vertAlign w:val="superscript"/>
      </w:rPr>
    </w:lvl>
    <w:lvl w:ilvl="1">
      <w:numFmt w:val="bullet"/>
      <w:lvlText w:val=""/>
      <w:lvlJc w:val="left"/>
      <w:pPr>
        <w:tabs>
          <w:tab w:val="num" w:pos="0"/>
        </w:tabs>
        <w:ind w:left="1600" w:hanging="155"/>
      </w:pPr>
      <w:rPr>
        <w:rFonts w:ascii="Symbol" w:hAnsi="Symbol" w:cs="Symbol" w:hint="default"/>
      </w:rPr>
    </w:lvl>
    <w:lvl w:ilvl="2">
      <w:numFmt w:val="bullet"/>
      <w:lvlText w:val=""/>
      <w:lvlJc w:val="left"/>
      <w:pPr>
        <w:tabs>
          <w:tab w:val="num" w:pos="0"/>
        </w:tabs>
        <w:ind w:left="2620" w:hanging="155"/>
      </w:pPr>
      <w:rPr>
        <w:rFonts w:ascii="Symbol" w:hAnsi="Symbol" w:cs="Symbol" w:hint="default"/>
      </w:rPr>
    </w:lvl>
    <w:lvl w:ilvl="3">
      <w:numFmt w:val="bullet"/>
      <w:lvlText w:val=""/>
      <w:lvlJc w:val="left"/>
      <w:pPr>
        <w:tabs>
          <w:tab w:val="num" w:pos="0"/>
        </w:tabs>
        <w:ind w:left="3640" w:hanging="155"/>
      </w:pPr>
      <w:rPr>
        <w:rFonts w:ascii="Symbol" w:hAnsi="Symbol" w:cs="Symbol" w:hint="default"/>
      </w:rPr>
    </w:lvl>
    <w:lvl w:ilvl="4">
      <w:numFmt w:val="bullet"/>
      <w:lvlText w:val=""/>
      <w:lvlJc w:val="left"/>
      <w:pPr>
        <w:tabs>
          <w:tab w:val="num" w:pos="0"/>
        </w:tabs>
        <w:ind w:left="4660" w:hanging="155"/>
      </w:pPr>
      <w:rPr>
        <w:rFonts w:ascii="Symbol" w:hAnsi="Symbol" w:cs="Symbol" w:hint="default"/>
      </w:rPr>
    </w:lvl>
    <w:lvl w:ilvl="5">
      <w:numFmt w:val="bullet"/>
      <w:lvlText w:val=""/>
      <w:lvlJc w:val="left"/>
      <w:pPr>
        <w:tabs>
          <w:tab w:val="num" w:pos="0"/>
        </w:tabs>
        <w:ind w:left="5680" w:hanging="155"/>
      </w:pPr>
      <w:rPr>
        <w:rFonts w:ascii="Symbol" w:hAnsi="Symbol" w:cs="Symbol" w:hint="default"/>
      </w:rPr>
    </w:lvl>
    <w:lvl w:ilvl="6">
      <w:numFmt w:val="bullet"/>
      <w:lvlText w:val=""/>
      <w:lvlJc w:val="left"/>
      <w:pPr>
        <w:tabs>
          <w:tab w:val="num" w:pos="0"/>
        </w:tabs>
        <w:ind w:left="6700" w:hanging="155"/>
      </w:pPr>
      <w:rPr>
        <w:rFonts w:ascii="Symbol" w:hAnsi="Symbol" w:cs="Symbol" w:hint="default"/>
      </w:rPr>
    </w:lvl>
    <w:lvl w:ilvl="7">
      <w:numFmt w:val="bullet"/>
      <w:lvlText w:val=""/>
      <w:lvlJc w:val="left"/>
      <w:pPr>
        <w:tabs>
          <w:tab w:val="num" w:pos="0"/>
        </w:tabs>
        <w:ind w:left="7720" w:hanging="155"/>
      </w:pPr>
      <w:rPr>
        <w:rFonts w:ascii="Symbol" w:hAnsi="Symbol" w:cs="Symbol" w:hint="default"/>
      </w:rPr>
    </w:lvl>
    <w:lvl w:ilvl="8">
      <w:numFmt w:val="bullet"/>
      <w:lvlText w:val=""/>
      <w:lvlJc w:val="left"/>
      <w:pPr>
        <w:tabs>
          <w:tab w:val="num" w:pos="0"/>
        </w:tabs>
        <w:ind w:left="8740" w:hanging="155"/>
      </w:pPr>
      <w:rPr>
        <w:rFonts w:ascii="Symbol" w:hAnsi="Symbol" w:cs="Symbol" w:hint="default"/>
      </w:rPr>
    </w:lvl>
  </w:abstractNum>
  <w:abstractNum w:abstractNumId="10" w15:restartNumberingAfterBreak="0">
    <w:nsid w:val="31C21669"/>
    <w:multiLevelType w:val="multilevel"/>
    <w:tmpl w:val="03E273B4"/>
    <w:lvl w:ilvl="0">
      <w:start w:val="7"/>
      <w:numFmt w:val="decimal"/>
      <w:lvlText w:val="%1"/>
      <w:lvlJc w:val="left"/>
      <w:pPr>
        <w:tabs>
          <w:tab w:val="num" w:pos="0"/>
        </w:tabs>
        <w:ind w:left="120" w:hanging="564"/>
      </w:pPr>
    </w:lvl>
    <w:lvl w:ilvl="1">
      <w:start w:val="1"/>
      <w:numFmt w:val="decimal"/>
      <w:lvlText w:val="%1.%2"/>
      <w:lvlJc w:val="left"/>
      <w:pPr>
        <w:tabs>
          <w:tab w:val="num" w:pos="0"/>
        </w:tabs>
        <w:ind w:left="120" w:hanging="564"/>
      </w:pPr>
      <w:rPr>
        <w:rFonts w:ascii="Times New Roman" w:hAnsi="Times New Roman" w:cs="Times New Roman"/>
        <w:spacing w:val="0"/>
        <w:w w:val="100"/>
        <w:sz w:val="24"/>
        <w:szCs w:val="28"/>
      </w:rPr>
    </w:lvl>
    <w:lvl w:ilvl="2">
      <w:start w:val="1"/>
      <w:numFmt w:val="decimal"/>
      <w:lvlText w:val="%1.%2.%3"/>
      <w:lvlJc w:val="left"/>
      <w:pPr>
        <w:tabs>
          <w:tab w:val="num" w:pos="0"/>
        </w:tabs>
        <w:ind w:left="750" w:hanging="630"/>
      </w:pPr>
      <w:rPr>
        <w:spacing w:val="-1"/>
        <w:w w:val="100"/>
      </w:rPr>
    </w:lvl>
    <w:lvl w:ilvl="3">
      <w:start w:val="1"/>
      <w:numFmt w:val="decimal"/>
      <w:lvlText w:val="%1.%2.%3.%4"/>
      <w:lvlJc w:val="left"/>
      <w:pPr>
        <w:tabs>
          <w:tab w:val="num" w:pos="0"/>
        </w:tabs>
        <w:ind w:left="120" w:hanging="630"/>
      </w:pPr>
      <w:rPr>
        <w:rFonts w:ascii="Times New Roman" w:eastAsia="Times New Roman" w:hAnsi="Times New Roman" w:cs="Times New Roman"/>
        <w:spacing w:val="-1"/>
        <w:w w:val="100"/>
        <w:sz w:val="24"/>
        <w:szCs w:val="28"/>
      </w:rPr>
    </w:lvl>
    <w:lvl w:ilvl="4">
      <w:numFmt w:val="bullet"/>
      <w:lvlText w:val=""/>
      <w:lvlJc w:val="left"/>
      <w:pPr>
        <w:tabs>
          <w:tab w:val="num" w:pos="0"/>
        </w:tabs>
        <w:ind w:left="4100" w:hanging="630"/>
      </w:pPr>
      <w:rPr>
        <w:rFonts w:ascii="Symbol" w:hAnsi="Symbol" w:cs="Symbol" w:hint="default"/>
      </w:rPr>
    </w:lvl>
    <w:lvl w:ilvl="5">
      <w:numFmt w:val="bullet"/>
      <w:lvlText w:val=""/>
      <w:lvlJc w:val="left"/>
      <w:pPr>
        <w:tabs>
          <w:tab w:val="num" w:pos="0"/>
        </w:tabs>
        <w:ind w:left="5213" w:hanging="630"/>
      </w:pPr>
      <w:rPr>
        <w:rFonts w:ascii="Symbol" w:hAnsi="Symbol" w:cs="Symbol" w:hint="default"/>
      </w:rPr>
    </w:lvl>
    <w:lvl w:ilvl="6">
      <w:numFmt w:val="bullet"/>
      <w:lvlText w:val=""/>
      <w:lvlJc w:val="left"/>
      <w:pPr>
        <w:tabs>
          <w:tab w:val="num" w:pos="0"/>
        </w:tabs>
        <w:ind w:left="6326" w:hanging="630"/>
      </w:pPr>
      <w:rPr>
        <w:rFonts w:ascii="Symbol" w:hAnsi="Symbol" w:cs="Symbol" w:hint="default"/>
      </w:rPr>
    </w:lvl>
    <w:lvl w:ilvl="7">
      <w:numFmt w:val="bullet"/>
      <w:lvlText w:val=""/>
      <w:lvlJc w:val="left"/>
      <w:pPr>
        <w:tabs>
          <w:tab w:val="num" w:pos="0"/>
        </w:tabs>
        <w:ind w:left="7440" w:hanging="630"/>
      </w:pPr>
      <w:rPr>
        <w:rFonts w:ascii="Symbol" w:hAnsi="Symbol" w:cs="Symbol" w:hint="default"/>
      </w:rPr>
    </w:lvl>
    <w:lvl w:ilvl="8">
      <w:numFmt w:val="bullet"/>
      <w:lvlText w:val=""/>
      <w:lvlJc w:val="left"/>
      <w:pPr>
        <w:tabs>
          <w:tab w:val="num" w:pos="0"/>
        </w:tabs>
        <w:ind w:left="8553" w:hanging="630"/>
      </w:pPr>
      <w:rPr>
        <w:rFonts w:ascii="Symbol" w:hAnsi="Symbol" w:cs="Symbol" w:hint="default"/>
      </w:rPr>
    </w:lvl>
  </w:abstractNum>
  <w:abstractNum w:abstractNumId="11" w15:restartNumberingAfterBreak="0">
    <w:nsid w:val="353C733B"/>
    <w:multiLevelType w:val="multilevel"/>
    <w:tmpl w:val="F112C302"/>
    <w:lvl w:ilvl="0">
      <w:numFmt w:val="bullet"/>
      <w:lvlText w:val="-"/>
      <w:lvlJc w:val="left"/>
      <w:pPr>
        <w:tabs>
          <w:tab w:val="num" w:pos="0"/>
        </w:tabs>
        <w:ind w:left="720" w:hanging="360"/>
      </w:pPr>
      <w:rPr>
        <w:rFonts w:ascii="OpenSymbol" w:hAnsi="OpenSymbol" w:cs="OpenSymbol" w:hint="default"/>
        <w:w w:val="105"/>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3558402C"/>
    <w:multiLevelType w:val="multilevel"/>
    <w:tmpl w:val="473EA4E0"/>
    <w:lvl w:ilvl="0">
      <w:start w:val="12"/>
      <w:numFmt w:val="decimal"/>
      <w:lvlText w:val="%1"/>
      <w:lvlJc w:val="left"/>
      <w:pPr>
        <w:tabs>
          <w:tab w:val="num" w:pos="0"/>
        </w:tabs>
        <w:ind w:left="120" w:hanging="564"/>
      </w:pPr>
    </w:lvl>
    <w:lvl w:ilvl="1">
      <w:start w:val="1"/>
      <w:numFmt w:val="decimal"/>
      <w:lvlText w:val="%1.%2"/>
      <w:lvlJc w:val="left"/>
      <w:pPr>
        <w:tabs>
          <w:tab w:val="num" w:pos="0"/>
        </w:tabs>
        <w:ind w:left="564" w:hanging="564"/>
      </w:pPr>
      <w:rPr>
        <w:rFonts w:ascii="Times New Roman" w:eastAsia="Times New Roman" w:hAnsi="Times New Roman" w:cs="Times New Roman"/>
        <w:w w:val="100"/>
        <w:sz w:val="24"/>
        <w:szCs w:val="28"/>
      </w:rPr>
    </w:lvl>
    <w:lvl w:ilvl="2">
      <w:numFmt w:val="bullet"/>
      <w:lvlText w:val=""/>
      <w:lvlJc w:val="left"/>
      <w:pPr>
        <w:tabs>
          <w:tab w:val="num" w:pos="0"/>
        </w:tabs>
        <w:ind w:left="2252" w:hanging="564"/>
      </w:pPr>
      <w:rPr>
        <w:rFonts w:ascii="Symbol" w:hAnsi="Symbol" w:cs="Symbol" w:hint="default"/>
      </w:rPr>
    </w:lvl>
    <w:lvl w:ilvl="3">
      <w:numFmt w:val="bullet"/>
      <w:lvlText w:val=""/>
      <w:lvlJc w:val="left"/>
      <w:pPr>
        <w:tabs>
          <w:tab w:val="num" w:pos="0"/>
        </w:tabs>
        <w:ind w:left="3318" w:hanging="564"/>
      </w:pPr>
      <w:rPr>
        <w:rFonts w:ascii="Symbol" w:hAnsi="Symbol" w:cs="Symbol" w:hint="default"/>
      </w:rPr>
    </w:lvl>
    <w:lvl w:ilvl="4">
      <w:numFmt w:val="bullet"/>
      <w:lvlText w:val=""/>
      <w:lvlJc w:val="left"/>
      <w:pPr>
        <w:tabs>
          <w:tab w:val="num" w:pos="0"/>
        </w:tabs>
        <w:ind w:left="4384" w:hanging="564"/>
      </w:pPr>
      <w:rPr>
        <w:rFonts w:ascii="Symbol" w:hAnsi="Symbol" w:cs="Symbol" w:hint="default"/>
      </w:rPr>
    </w:lvl>
    <w:lvl w:ilvl="5">
      <w:numFmt w:val="bullet"/>
      <w:lvlText w:val=""/>
      <w:lvlJc w:val="left"/>
      <w:pPr>
        <w:tabs>
          <w:tab w:val="num" w:pos="0"/>
        </w:tabs>
        <w:ind w:left="5450" w:hanging="564"/>
      </w:pPr>
      <w:rPr>
        <w:rFonts w:ascii="Symbol" w:hAnsi="Symbol" w:cs="Symbol" w:hint="default"/>
      </w:rPr>
    </w:lvl>
    <w:lvl w:ilvl="6">
      <w:numFmt w:val="bullet"/>
      <w:lvlText w:val=""/>
      <w:lvlJc w:val="left"/>
      <w:pPr>
        <w:tabs>
          <w:tab w:val="num" w:pos="0"/>
        </w:tabs>
        <w:ind w:left="6516" w:hanging="564"/>
      </w:pPr>
      <w:rPr>
        <w:rFonts w:ascii="Symbol" w:hAnsi="Symbol" w:cs="Symbol" w:hint="default"/>
      </w:rPr>
    </w:lvl>
    <w:lvl w:ilvl="7">
      <w:numFmt w:val="bullet"/>
      <w:lvlText w:val=""/>
      <w:lvlJc w:val="left"/>
      <w:pPr>
        <w:tabs>
          <w:tab w:val="num" w:pos="0"/>
        </w:tabs>
        <w:ind w:left="7582" w:hanging="564"/>
      </w:pPr>
      <w:rPr>
        <w:rFonts w:ascii="Symbol" w:hAnsi="Symbol" w:cs="Symbol" w:hint="default"/>
      </w:rPr>
    </w:lvl>
    <w:lvl w:ilvl="8">
      <w:numFmt w:val="bullet"/>
      <w:lvlText w:val=""/>
      <w:lvlJc w:val="left"/>
      <w:pPr>
        <w:tabs>
          <w:tab w:val="num" w:pos="0"/>
        </w:tabs>
        <w:ind w:left="8648" w:hanging="564"/>
      </w:pPr>
      <w:rPr>
        <w:rFonts w:ascii="Symbol" w:hAnsi="Symbol" w:cs="Symbol" w:hint="default"/>
      </w:rPr>
    </w:lvl>
  </w:abstractNum>
  <w:abstractNum w:abstractNumId="13" w15:restartNumberingAfterBreak="0">
    <w:nsid w:val="3DFC320B"/>
    <w:multiLevelType w:val="multilevel"/>
    <w:tmpl w:val="FF6EDCAC"/>
    <w:lvl w:ilvl="0">
      <w:start w:val="13"/>
      <w:numFmt w:val="decimal"/>
      <w:lvlText w:val="%1"/>
      <w:lvlJc w:val="left"/>
      <w:pPr>
        <w:tabs>
          <w:tab w:val="num" w:pos="0"/>
        </w:tabs>
        <w:ind w:left="120" w:hanging="533"/>
      </w:pPr>
    </w:lvl>
    <w:lvl w:ilvl="1">
      <w:start w:val="1"/>
      <w:numFmt w:val="decimal"/>
      <w:lvlText w:val="%1.%2"/>
      <w:lvlJc w:val="left"/>
      <w:pPr>
        <w:tabs>
          <w:tab w:val="num" w:pos="0"/>
        </w:tabs>
        <w:ind w:left="120" w:hanging="533"/>
      </w:pPr>
      <w:rPr>
        <w:rFonts w:ascii="Times New Roman" w:eastAsia="Times New Roman" w:hAnsi="Times New Roman" w:cs="Times New Roman"/>
        <w:spacing w:val="0"/>
        <w:w w:val="100"/>
        <w:sz w:val="24"/>
        <w:szCs w:val="26"/>
      </w:rPr>
    </w:lvl>
    <w:lvl w:ilvl="2">
      <w:numFmt w:val="bullet"/>
      <w:lvlText w:val=""/>
      <w:lvlJc w:val="left"/>
      <w:pPr>
        <w:tabs>
          <w:tab w:val="num" w:pos="0"/>
        </w:tabs>
        <w:ind w:left="2252" w:hanging="533"/>
      </w:pPr>
      <w:rPr>
        <w:rFonts w:ascii="Symbol" w:hAnsi="Symbol" w:cs="Symbol" w:hint="default"/>
      </w:rPr>
    </w:lvl>
    <w:lvl w:ilvl="3">
      <w:numFmt w:val="bullet"/>
      <w:lvlText w:val=""/>
      <w:lvlJc w:val="left"/>
      <w:pPr>
        <w:tabs>
          <w:tab w:val="num" w:pos="0"/>
        </w:tabs>
        <w:ind w:left="3318" w:hanging="533"/>
      </w:pPr>
      <w:rPr>
        <w:rFonts w:ascii="Symbol" w:hAnsi="Symbol" w:cs="Symbol" w:hint="default"/>
      </w:rPr>
    </w:lvl>
    <w:lvl w:ilvl="4">
      <w:numFmt w:val="bullet"/>
      <w:lvlText w:val=""/>
      <w:lvlJc w:val="left"/>
      <w:pPr>
        <w:tabs>
          <w:tab w:val="num" w:pos="0"/>
        </w:tabs>
        <w:ind w:left="4384" w:hanging="533"/>
      </w:pPr>
      <w:rPr>
        <w:rFonts w:ascii="Symbol" w:hAnsi="Symbol" w:cs="Symbol" w:hint="default"/>
      </w:rPr>
    </w:lvl>
    <w:lvl w:ilvl="5">
      <w:numFmt w:val="bullet"/>
      <w:lvlText w:val=""/>
      <w:lvlJc w:val="left"/>
      <w:pPr>
        <w:tabs>
          <w:tab w:val="num" w:pos="0"/>
        </w:tabs>
        <w:ind w:left="5450" w:hanging="533"/>
      </w:pPr>
      <w:rPr>
        <w:rFonts w:ascii="Symbol" w:hAnsi="Symbol" w:cs="Symbol" w:hint="default"/>
      </w:rPr>
    </w:lvl>
    <w:lvl w:ilvl="6">
      <w:numFmt w:val="bullet"/>
      <w:lvlText w:val=""/>
      <w:lvlJc w:val="left"/>
      <w:pPr>
        <w:tabs>
          <w:tab w:val="num" w:pos="0"/>
        </w:tabs>
        <w:ind w:left="6516" w:hanging="533"/>
      </w:pPr>
      <w:rPr>
        <w:rFonts w:ascii="Symbol" w:hAnsi="Symbol" w:cs="Symbol" w:hint="default"/>
      </w:rPr>
    </w:lvl>
    <w:lvl w:ilvl="7">
      <w:numFmt w:val="bullet"/>
      <w:lvlText w:val=""/>
      <w:lvlJc w:val="left"/>
      <w:pPr>
        <w:tabs>
          <w:tab w:val="num" w:pos="0"/>
        </w:tabs>
        <w:ind w:left="7582" w:hanging="533"/>
      </w:pPr>
      <w:rPr>
        <w:rFonts w:ascii="Symbol" w:hAnsi="Symbol" w:cs="Symbol" w:hint="default"/>
      </w:rPr>
    </w:lvl>
    <w:lvl w:ilvl="8">
      <w:numFmt w:val="bullet"/>
      <w:lvlText w:val=""/>
      <w:lvlJc w:val="left"/>
      <w:pPr>
        <w:tabs>
          <w:tab w:val="num" w:pos="0"/>
        </w:tabs>
        <w:ind w:left="8648" w:hanging="533"/>
      </w:pPr>
      <w:rPr>
        <w:rFonts w:ascii="Symbol" w:hAnsi="Symbol" w:cs="Symbol" w:hint="default"/>
      </w:rPr>
    </w:lvl>
  </w:abstractNum>
  <w:abstractNum w:abstractNumId="14" w15:restartNumberingAfterBreak="0">
    <w:nsid w:val="4C701B04"/>
    <w:multiLevelType w:val="multilevel"/>
    <w:tmpl w:val="39E6A34E"/>
    <w:lvl w:ilvl="0">
      <w:start w:val="11"/>
      <w:numFmt w:val="decimal"/>
      <w:lvlText w:val="%1"/>
      <w:lvlJc w:val="left"/>
      <w:pPr>
        <w:tabs>
          <w:tab w:val="num" w:pos="0"/>
        </w:tabs>
        <w:ind w:left="120" w:hanging="575"/>
      </w:pPr>
    </w:lvl>
    <w:lvl w:ilvl="1">
      <w:start w:val="1"/>
      <w:numFmt w:val="decimal"/>
      <w:lvlText w:val="%1.%2"/>
      <w:lvlJc w:val="left"/>
      <w:pPr>
        <w:tabs>
          <w:tab w:val="num" w:pos="0"/>
        </w:tabs>
        <w:ind w:left="120" w:hanging="575"/>
      </w:pPr>
      <w:rPr>
        <w:rFonts w:ascii="Times New Roman" w:eastAsia="Times New Roman" w:hAnsi="Times New Roman" w:cs="Times New Roman"/>
        <w:spacing w:val="0"/>
        <w:w w:val="100"/>
        <w:sz w:val="24"/>
        <w:szCs w:val="28"/>
      </w:rPr>
    </w:lvl>
    <w:lvl w:ilvl="2">
      <w:start w:val="1"/>
      <w:numFmt w:val="decimal"/>
      <w:lvlText w:val="%1.%2.%3"/>
      <w:lvlJc w:val="left"/>
      <w:pPr>
        <w:tabs>
          <w:tab w:val="num" w:pos="0"/>
        </w:tabs>
        <w:ind w:left="120" w:hanging="879"/>
      </w:pPr>
      <w:rPr>
        <w:rFonts w:ascii="Times New Roman" w:eastAsia="Times New Roman" w:hAnsi="Times New Roman" w:cs="Times New Roman"/>
        <w:spacing w:val="0"/>
        <w:w w:val="100"/>
        <w:sz w:val="24"/>
        <w:szCs w:val="28"/>
      </w:rPr>
    </w:lvl>
    <w:lvl w:ilvl="3">
      <w:numFmt w:val="bullet"/>
      <w:lvlText w:val=""/>
      <w:lvlJc w:val="left"/>
      <w:pPr>
        <w:tabs>
          <w:tab w:val="num" w:pos="0"/>
        </w:tabs>
        <w:ind w:left="3318" w:hanging="879"/>
      </w:pPr>
      <w:rPr>
        <w:rFonts w:ascii="Symbol" w:hAnsi="Symbol" w:cs="Symbol" w:hint="default"/>
      </w:rPr>
    </w:lvl>
    <w:lvl w:ilvl="4">
      <w:numFmt w:val="bullet"/>
      <w:lvlText w:val=""/>
      <w:lvlJc w:val="left"/>
      <w:pPr>
        <w:tabs>
          <w:tab w:val="num" w:pos="0"/>
        </w:tabs>
        <w:ind w:left="4384" w:hanging="879"/>
      </w:pPr>
      <w:rPr>
        <w:rFonts w:ascii="Symbol" w:hAnsi="Symbol" w:cs="Symbol" w:hint="default"/>
      </w:rPr>
    </w:lvl>
    <w:lvl w:ilvl="5">
      <w:numFmt w:val="bullet"/>
      <w:lvlText w:val=""/>
      <w:lvlJc w:val="left"/>
      <w:pPr>
        <w:tabs>
          <w:tab w:val="num" w:pos="0"/>
        </w:tabs>
        <w:ind w:left="5450" w:hanging="879"/>
      </w:pPr>
      <w:rPr>
        <w:rFonts w:ascii="Symbol" w:hAnsi="Symbol" w:cs="Symbol" w:hint="default"/>
      </w:rPr>
    </w:lvl>
    <w:lvl w:ilvl="6">
      <w:numFmt w:val="bullet"/>
      <w:lvlText w:val=""/>
      <w:lvlJc w:val="left"/>
      <w:pPr>
        <w:tabs>
          <w:tab w:val="num" w:pos="0"/>
        </w:tabs>
        <w:ind w:left="6516" w:hanging="879"/>
      </w:pPr>
      <w:rPr>
        <w:rFonts w:ascii="Symbol" w:hAnsi="Symbol" w:cs="Symbol" w:hint="default"/>
      </w:rPr>
    </w:lvl>
    <w:lvl w:ilvl="7">
      <w:numFmt w:val="bullet"/>
      <w:lvlText w:val=""/>
      <w:lvlJc w:val="left"/>
      <w:pPr>
        <w:tabs>
          <w:tab w:val="num" w:pos="0"/>
        </w:tabs>
        <w:ind w:left="7582" w:hanging="879"/>
      </w:pPr>
      <w:rPr>
        <w:rFonts w:ascii="Symbol" w:hAnsi="Symbol" w:cs="Symbol" w:hint="default"/>
      </w:rPr>
    </w:lvl>
    <w:lvl w:ilvl="8">
      <w:numFmt w:val="bullet"/>
      <w:lvlText w:val=""/>
      <w:lvlJc w:val="left"/>
      <w:pPr>
        <w:tabs>
          <w:tab w:val="num" w:pos="0"/>
        </w:tabs>
        <w:ind w:left="8648" w:hanging="879"/>
      </w:pPr>
      <w:rPr>
        <w:rFonts w:ascii="Symbol" w:hAnsi="Symbol" w:cs="Symbol" w:hint="default"/>
      </w:rPr>
    </w:lvl>
  </w:abstractNum>
  <w:abstractNum w:abstractNumId="15" w15:restartNumberingAfterBreak="0">
    <w:nsid w:val="519F7F7B"/>
    <w:multiLevelType w:val="multilevel"/>
    <w:tmpl w:val="E5DCACF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65037F89"/>
    <w:multiLevelType w:val="multilevel"/>
    <w:tmpl w:val="1B40AD92"/>
    <w:lvl w:ilvl="0">
      <w:start w:val="8"/>
      <w:numFmt w:val="decimal"/>
      <w:lvlText w:val="%1."/>
      <w:lvlJc w:val="left"/>
      <w:pPr>
        <w:tabs>
          <w:tab w:val="num" w:pos="0"/>
        </w:tabs>
        <w:ind w:left="720" w:hanging="720"/>
      </w:pPr>
    </w:lvl>
    <w:lvl w:ilvl="1">
      <w:start w:val="1"/>
      <w:numFmt w:val="decimal"/>
      <w:lvlText w:val="%1.%2."/>
      <w:lvlJc w:val="left"/>
      <w:pPr>
        <w:tabs>
          <w:tab w:val="num" w:pos="0"/>
        </w:tabs>
        <w:ind w:left="956" w:hanging="720"/>
      </w:pPr>
    </w:lvl>
    <w:lvl w:ilvl="2">
      <w:start w:val="2"/>
      <w:numFmt w:val="decimal"/>
      <w:lvlText w:val="%1.%2.%3."/>
      <w:lvlJc w:val="left"/>
      <w:pPr>
        <w:tabs>
          <w:tab w:val="num" w:pos="0"/>
        </w:tabs>
        <w:ind w:left="1192" w:hanging="720"/>
      </w:pPr>
    </w:lvl>
    <w:lvl w:ilvl="3">
      <w:start w:val="1"/>
      <w:numFmt w:val="decimal"/>
      <w:lvlText w:val="%1.%2.%3.%4."/>
      <w:lvlJc w:val="left"/>
      <w:pPr>
        <w:tabs>
          <w:tab w:val="num" w:pos="0"/>
        </w:tabs>
        <w:ind w:left="1428" w:hanging="720"/>
      </w:pPr>
    </w:lvl>
    <w:lvl w:ilvl="4">
      <w:start w:val="1"/>
      <w:numFmt w:val="decimal"/>
      <w:lvlText w:val="%1.%2.%3.%4.%5."/>
      <w:lvlJc w:val="left"/>
      <w:pPr>
        <w:tabs>
          <w:tab w:val="num" w:pos="0"/>
        </w:tabs>
        <w:ind w:left="2024" w:hanging="1080"/>
      </w:pPr>
    </w:lvl>
    <w:lvl w:ilvl="5">
      <w:start w:val="1"/>
      <w:numFmt w:val="decimal"/>
      <w:lvlText w:val="%1.%2.%3.%4.%5.%6."/>
      <w:lvlJc w:val="left"/>
      <w:pPr>
        <w:tabs>
          <w:tab w:val="num" w:pos="0"/>
        </w:tabs>
        <w:ind w:left="2260" w:hanging="1080"/>
      </w:pPr>
    </w:lvl>
    <w:lvl w:ilvl="6">
      <w:start w:val="1"/>
      <w:numFmt w:val="decimal"/>
      <w:lvlText w:val="%1.%2.%3.%4.%5.%6.%7."/>
      <w:lvlJc w:val="left"/>
      <w:pPr>
        <w:tabs>
          <w:tab w:val="num" w:pos="0"/>
        </w:tabs>
        <w:ind w:left="2856" w:hanging="1440"/>
      </w:pPr>
    </w:lvl>
    <w:lvl w:ilvl="7">
      <w:start w:val="1"/>
      <w:numFmt w:val="decimal"/>
      <w:lvlText w:val="%1.%2.%3.%4.%5.%6.%7.%8."/>
      <w:lvlJc w:val="left"/>
      <w:pPr>
        <w:tabs>
          <w:tab w:val="num" w:pos="0"/>
        </w:tabs>
        <w:ind w:left="3092" w:hanging="1440"/>
      </w:pPr>
    </w:lvl>
    <w:lvl w:ilvl="8">
      <w:start w:val="1"/>
      <w:numFmt w:val="decimal"/>
      <w:lvlText w:val="%1.%2.%3.%4.%5.%6.%7.%8.%9."/>
      <w:lvlJc w:val="left"/>
      <w:pPr>
        <w:tabs>
          <w:tab w:val="num" w:pos="0"/>
        </w:tabs>
        <w:ind w:left="3688" w:hanging="1800"/>
      </w:pPr>
    </w:lvl>
  </w:abstractNum>
  <w:abstractNum w:abstractNumId="17" w15:restartNumberingAfterBreak="0">
    <w:nsid w:val="6AD65513"/>
    <w:multiLevelType w:val="multilevel"/>
    <w:tmpl w:val="EDE64964"/>
    <w:lvl w:ilvl="0">
      <w:start w:val="7"/>
      <w:numFmt w:val="decimal"/>
      <w:lvlText w:val="%1."/>
      <w:lvlJc w:val="left"/>
      <w:pPr>
        <w:tabs>
          <w:tab w:val="num" w:pos="0"/>
        </w:tabs>
        <w:ind w:left="360" w:hanging="360"/>
      </w:pPr>
    </w:lvl>
    <w:lvl w:ilvl="1">
      <w:start w:val="4"/>
      <w:numFmt w:val="decimal"/>
      <w:lvlText w:val="%1.%2."/>
      <w:lvlJc w:val="left"/>
      <w:pPr>
        <w:tabs>
          <w:tab w:val="num" w:pos="0"/>
        </w:tabs>
        <w:ind w:left="-150" w:hanging="360"/>
      </w:pPr>
    </w:lvl>
    <w:lvl w:ilvl="2">
      <w:start w:val="1"/>
      <w:numFmt w:val="decimal"/>
      <w:lvlText w:val="%1.%2.%3."/>
      <w:lvlJc w:val="left"/>
      <w:pPr>
        <w:tabs>
          <w:tab w:val="num" w:pos="0"/>
        </w:tabs>
        <w:ind w:left="-300" w:hanging="720"/>
      </w:pPr>
    </w:lvl>
    <w:lvl w:ilvl="3">
      <w:start w:val="1"/>
      <w:numFmt w:val="decimal"/>
      <w:lvlText w:val="%1.%2.%3.%4."/>
      <w:lvlJc w:val="left"/>
      <w:pPr>
        <w:tabs>
          <w:tab w:val="num" w:pos="0"/>
        </w:tabs>
        <w:ind w:left="-810" w:hanging="720"/>
      </w:pPr>
    </w:lvl>
    <w:lvl w:ilvl="4">
      <w:start w:val="1"/>
      <w:numFmt w:val="decimal"/>
      <w:lvlText w:val="%1.%2.%3.%4.%5."/>
      <w:lvlJc w:val="left"/>
      <w:pPr>
        <w:tabs>
          <w:tab w:val="num" w:pos="0"/>
        </w:tabs>
        <w:ind w:left="-960" w:hanging="1080"/>
      </w:pPr>
    </w:lvl>
    <w:lvl w:ilvl="5">
      <w:start w:val="1"/>
      <w:numFmt w:val="decimal"/>
      <w:lvlText w:val="%1.%2.%3.%4.%5.%6."/>
      <w:lvlJc w:val="left"/>
      <w:pPr>
        <w:tabs>
          <w:tab w:val="num" w:pos="0"/>
        </w:tabs>
        <w:ind w:left="-1470" w:hanging="1080"/>
      </w:pPr>
    </w:lvl>
    <w:lvl w:ilvl="6">
      <w:start w:val="1"/>
      <w:numFmt w:val="decimal"/>
      <w:lvlText w:val="%1.%2.%3.%4.%5.%6.%7."/>
      <w:lvlJc w:val="left"/>
      <w:pPr>
        <w:tabs>
          <w:tab w:val="num" w:pos="0"/>
        </w:tabs>
        <w:ind w:left="-1620" w:hanging="1440"/>
      </w:pPr>
    </w:lvl>
    <w:lvl w:ilvl="7">
      <w:start w:val="1"/>
      <w:numFmt w:val="decimal"/>
      <w:lvlText w:val="%1.%2.%3.%4.%5.%6.%7.%8."/>
      <w:lvlJc w:val="left"/>
      <w:pPr>
        <w:tabs>
          <w:tab w:val="num" w:pos="0"/>
        </w:tabs>
        <w:ind w:left="-2130" w:hanging="1440"/>
      </w:pPr>
    </w:lvl>
    <w:lvl w:ilvl="8">
      <w:start w:val="1"/>
      <w:numFmt w:val="decimal"/>
      <w:lvlText w:val="%1.%2.%3.%4.%5.%6.%7.%8.%9."/>
      <w:lvlJc w:val="left"/>
      <w:pPr>
        <w:tabs>
          <w:tab w:val="num" w:pos="0"/>
        </w:tabs>
        <w:ind w:left="-2280" w:hanging="1800"/>
      </w:pPr>
    </w:lvl>
  </w:abstractNum>
  <w:abstractNum w:abstractNumId="18" w15:restartNumberingAfterBreak="0">
    <w:nsid w:val="7BBA62DE"/>
    <w:multiLevelType w:val="multilevel"/>
    <w:tmpl w:val="66E61616"/>
    <w:lvl w:ilvl="0">
      <w:start w:val="8"/>
      <w:numFmt w:val="decimal"/>
      <w:lvlText w:val="%1."/>
      <w:lvlJc w:val="left"/>
      <w:pPr>
        <w:tabs>
          <w:tab w:val="num" w:pos="0"/>
        </w:tabs>
        <w:ind w:left="720" w:hanging="720"/>
      </w:pPr>
    </w:lvl>
    <w:lvl w:ilvl="1">
      <w:start w:val="1"/>
      <w:numFmt w:val="decimal"/>
      <w:lvlText w:val="%1.%2."/>
      <w:lvlJc w:val="left"/>
      <w:pPr>
        <w:tabs>
          <w:tab w:val="num" w:pos="0"/>
        </w:tabs>
        <w:ind w:left="448" w:hanging="720"/>
      </w:pPr>
    </w:lvl>
    <w:lvl w:ilvl="2">
      <w:start w:val="1"/>
      <w:numFmt w:val="decimal"/>
      <w:lvlText w:val="%1.%2.%3."/>
      <w:lvlJc w:val="left"/>
      <w:pPr>
        <w:tabs>
          <w:tab w:val="num" w:pos="0"/>
        </w:tabs>
        <w:ind w:left="176" w:hanging="720"/>
      </w:pPr>
    </w:lvl>
    <w:lvl w:ilvl="3">
      <w:start w:val="1"/>
      <w:numFmt w:val="decimal"/>
      <w:lvlText w:val="%1.%2.%3.%4."/>
      <w:lvlJc w:val="left"/>
      <w:pPr>
        <w:tabs>
          <w:tab w:val="num" w:pos="0"/>
        </w:tabs>
        <w:ind w:left="-96" w:hanging="720"/>
      </w:pPr>
    </w:lvl>
    <w:lvl w:ilvl="4">
      <w:start w:val="1"/>
      <w:numFmt w:val="decimal"/>
      <w:lvlText w:val="%1.%2.%3.%4.%5."/>
      <w:lvlJc w:val="left"/>
      <w:pPr>
        <w:tabs>
          <w:tab w:val="num" w:pos="0"/>
        </w:tabs>
        <w:ind w:left="-8" w:hanging="1080"/>
      </w:pPr>
    </w:lvl>
    <w:lvl w:ilvl="5">
      <w:start w:val="1"/>
      <w:numFmt w:val="decimal"/>
      <w:lvlText w:val="%1.%2.%3.%4.%5.%6."/>
      <w:lvlJc w:val="left"/>
      <w:pPr>
        <w:tabs>
          <w:tab w:val="num" w:pos="0"/>
        </w:tabs>
        <w:ind w:left="-280" w:hanging="1080"/>
      </w:pPr>
    </w:lvl>
    <w:lvl w:ilvl="6">
      <w:start w:val="1"/>
      <w:numFmt w:val="decimal"/>
      <w:lvlText w:val="%1.%2.%3.%4.%5.%6.%7."/>
      <w:lvlJc w:val="left"/>
      <w:pPr>
        <w:tabs>
          <w:tab w:val="num" w:pos="0"/>
        </w:tabs>
        <w:ind w:left="-192" w:hanging="1440"/>
      </w:pPr>
    </w:lvl>
    <w:lvl w:ilvl="7">
      <w:start w:val="1"/>
      <w:numFmt w:val="decimal"/>
      <w:lvlText w:val="%1.%2.%3.%4.%5.%6.%7.%8."/>
      <w:lvlJc w:val="left"/>
      <w:pPr>
        <w:tabs>
          <w:tab w:val="num" w:pos="0"/>
        </w:tabs>
        <w:ind w:left="-464" w:hanging="1440"/>
      </w:pPr>
    </w:lvl>
    <w:lvl w:ilvl="8">
      <w:start w:val="1"/>
      <w:numFmt w:val="decimal"/>
      <w:lvlText w:val="%1.%2.%3.%4.%5.%6.%7.%8.%9."/>
      <w:lvlJc w:val="left"/>
      <w:pPr>
        <w:tabs>
          <w:tab w:val="num" w:pos="0"/>
        </w:tabs>
        <w:ind w:left="-376" w:hanging="1800"/>
      </w:pPr>
    </w:lvl>
  </w:abstractNum>
  <w:abstractNum w:abstractNumId="19" w15:restartNumberingAfterBreak="0">
    <w:nsid w:val="7E2B1AC7"/>
    <w:multiLevelType w:val="multilevel"/>
    <w:tmpl w:val="0A28118A"/>
    <w:lvl w:ilvl="0">
      <w:start w:val="4"/>
      <w:numFmt w:val="decimal"/>
      <w:lvlText w:val="%1"/>
      <w:lvlJc w:val="left"/>
      <w:pPr>
        <w:tabs>
          <w:tab w:val="num" w:pos="0"/>
        </w:tabs>
        <w:ind w:left="120" w:hanging="420"/>
      </w:pPr>
    </w:lvl>
    <w:lvl w:ilvl="1">
      <w:start w:val="1"/>
      <w:numFmt w:val="decimal"/>
      <w:lvlText w:val="%1.%2"/>
      <w:lvlJc w:val="left"/>
      <w:pPr>
        <w:tabs>
          <w:tab w:val="num" w:pos="0"/>
        </w:tabs>
        <w:ind w:left="120" w:hanging="420"/>
      </w:pPr>
      <w:rPr>
        <w:rFonts w:ascii="Times New Roman" w:eastAsia="Times New Roman" w:hAnsi="Times New Roman" w:cs="Times New Roman"/>
        <w:spacing w:val="-1"/>
        <w:w w:val="100"/>
        <w:sz w:val="24"/>
        <w:szCs w:val="28"/>
      </w:rPr>
    </w:lvl>
    <w:lvl w:ilvl="2">
      <w:numFmt w:val="bullet"/>
      <w:lvlText w:val=""/>
      <w:lvlJc w:val="left"/>
      <w:pPr>
        <w:tabs>
          <w:tab w:val="num" w:pos="0"/>
        </w:tabs>
        <w:ind w:left="2252" w:hanging="420"/>
      </w:pPr>
      <w:rPr>
        <w:rFonts w:ascii="Symbol" w:hAnsi="Symbol" w:cs="Symbol" w:hint="default"/>
      </w:rPr>
    </w:lvl>
    <w:lvl w:ilvl="3">
      <w:numFmt w:val="bullet"/>
      <w:lvlText w:val=""/>
      <w:lvlJc w:val="left"/>
      <w:pPr>
        <w:tabs>
          <w:tab w:val="num" w:pos="0"/>
        </w:tabs>
        <w:ind w:left="3318" w:hanging="420"/>
      </w:pPr>
      <w:rPr>
        <w:rFonts w:ascii="Symbol" w:hAnsi="Symbol" w:cs="Symbol" w:hint="default"/>
      </w:rPr>
    </w:lvl>
    <w:lvl w:ilvl="4">
      <w:numFmt w:val="bullet"/>
      <w:lvlText w:val=""/>
      <w:lvlJc w:val="left"/>
      <w:pPr>
        <w:tabs>
          <w:tab w:val="num" w:pos="0"/>
        </w:tabs>
        <w:ind w:left="4384" w:hanging="420"/>
      </w:pPr>
      <w:rPr>
        <w:rFonts w:ascii="Symbol" w:hAnsi="Symbol" w:cs="Symbol" w:hint="default"/>
      </w:rPr>
    </w:lvl>
    <w:lvl w:ilvl="5">
      <w:numFmt w:val="bullet"/>
      <w:lvlText w:val=""/>
      <w:lvlJc w:val="left"/>
      <w:pPr>
        <w:tabs>
          <w:tab w:val="num" w:pos="0"/>
        </w:tabs>
        <w:ind w:left="5450" w:hanging="420"/>
      </w:pPr>
      <w:rPr>
        <w:rFonts w:ascii="Symbol" w:hAnsi="Symbol" w:cs="Symbol" w:hint="default"/>
      </w:rPr>
    </w:lvl>
    <w:lvl w:ilvl="6">
      <w:numFmt w:val="bullet"/>
      <w:lvlText w:val=""/>
      <w:lvlJc w:val="left"/>
      <w:pPr>
        <w:tabs>
          <w:tab w:val="num" w:pos="0"/>
        </w:tabs>
        <w:ind w:left="6516" w:hanging="420"/>
      </w:pPr>
      <w:rPr>
        <w:rFonts w:ascii="Symbol" w:hAnsi="Symbol" w:cs="Symbol" w:hint="default"/>
      </w:rPr>
    </w:lvl>
    <w:lvl w:ilvl="7">
      <w:numFmt w:val="bullet"/>
      <w:lvlText w:val=""/>
      <w:lvlJc w:val="left"/>
      <w:pPr>
        <w:tabs>
          <w:tab w:val="num" w:pos="0"/>
        </w:tabs>
        <w:ind w:left="7582" w:hanging="420"/>
      </w:pPr>
      <w:rPr>
        <w:rFonts w:ascii="Symbol" w:hAnsi="Symbol" w:cs="Symbol" w:hint="default"/>
      </w:rPr>
    </w:lvl>
    <w:lvl w:ilvl="8">
      <w:numFmt w:val="bullet"/>
      <w:lvlText w:val=""/>
      <w:lvlJc w:val="left"/>
      <w:pPr>
        <w:tabs>
          <w:tab w:val="num" w:pos="0"/>
        </w:tabs>
        <w:ind w:left="8648" w:hanging="420"/>
      </w:pPr>
      <w:rPr>
        <w:rFonts w:ascii="Symbol" w:hAnsi="Symbol" w:cs="Symbol" w:hint="default"/>
      </w:rPr>
    </w:lvl>
  </w:abstractNum>
  <w:num w:numId="1">
    <w:abstractNumId w:val="13"/>
  </w:num>
  <w:num w:numId="2">
    <w:abstractNumId w:val="12"/>
  </w:num>
  <w:num w:numId="3">
    <w:abstractNumId w:val="14"/>
  </w:num>
  <w:num w:numId="4">
    <w:abstractNumId w:val="8"/>
  </w:num>
  <w:num w:numId="5">
    <w:abstractNumId w:val="2"/>
  </w:num>
  <w:num w:numId="6">
    <w:abstractNumId w:val="1"/>
  </w:num>
  <w:num w:numId="7">
    <w:abstractNumId w:val="9"/>
  </w:num>
  <w:num w:numId="8">
    <w:abstractNumId w:val="7"/>
  </w:num>
  <w:num w:numId="9">
    <w:abstractNumId w:val="10"/>
  </w:num>
  <w:num w:numId="10">
    <w:abstractNumId w:val="3"/>
  </w:num>
  <w:num w:numId="11">
    <w:abstractNumId w:val="19"/>
  </w:num>
  <w:num w:numId="12">
    <w:abstractNumId w:val="6"/>
  </w:num>
  <w:num w:numId="13">
    <w:abstractNumId w:val="17"/>
  </w:num>
  <w:num w:numId="14">
    <w:abstractNumId w:val="18"/>
  </w:num>
  <w:num w:numId="15">
    <w:abstractNumId w:val="16"/>
  </w:num>
  <w:num w:numId="16">
    <w:abstractNumId w:val="4"/>
  </w:num>
  <w:num w:numId="17">
    <w:abstractNumId w:val="11"/>
  </w:num>
  <w:num w:numId="18">
    <w:abstractNumId w:val="15"/>
  </w:num>
  <w:num w:numId="19">
    <w:abstractNumId w:val="5"/>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51D"/>
    <w:rsid w:val="000561D5"/>
    <w:rsid w:val="000740A3"/>
    <w:rsid w:val="00077D72"/>
    <w:rsid w:val="001613C0"/>
    <w:rsid w:val="001A43CB"/>
    <w:rsid w:val="00247BD8"/>
    <w:rsid w:val="0028013F"/>
    <w:rsid w:val="002E1FDD"/>
    <w:rsid w:val="00312226"/>
    <w:rsid w:val="004B7F92"/>
    <w:rsid w:val="00563F05"/>
    <w:rsid w:val="005F7982"/>
    <w:rsid w:val="0060514E"/>
    <w:rsid w:val="006C1FBB"/>
    <w:rsid w:val="00780A99"/>
    <w:rsid w:val="008F122A"/>
    <w:rsid w:val="009262E5"/>
    <w:rsid w:val="009C5F4A"/>
    <w:rsid w:val="009E3871"/>
    <w:rsid w:val="00A54463"/>
    <w:rsid w:val="00B1274F"/>
    <w:rsid w:val="00B27360"/>
    <w:rsid w:val="00B3251D"/>
    <w:rsid w:val="00C71E6A"/>
    <w:rsid w:val="00CB5A73"/>
    <w:rsid w:val="00CD6CF0"/>
    <w:rsid w:val="00D82D0A"/>
    <w:rsid w:val="00DA5FEB"/>
    <w:rsid w:val="00E07F00"/>
    <w:rsid w:val="00E34957"/>
    <w:rsid w:val="00E5184E"/>
    <w:rsid w:val="00EE756D"/>
    <w:rsid w:val="00FF305E"/>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47B4A0"/>
  <w15:docId w15:val="{7D60835E-2823-4804-83AB-428A75AE1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1D0CB8"/>
    <w:pPr>
      <w:widowControl w:val="0"/>
    </w:pPr>
    <w:rPr>
      <w:rFonts w:ascii="Times New Roman" w:eastAsia="Times New Roman" w:hAnsi="Times New Roman" w:cs="Times New Roman"/>
      <w:lang w:val="en-US"/>
    </w:rPr>
  </w:style>
  <w:style w:type="paragraph" w:styleId="1">
    <w:name w:val="heading 1"/>
    <w:basedOn w:val="a"/>
    <w:link w:val="10"/>
    <w:uiPriority w:val="1"/>
    <w:qFormat/>
    <w:rsid w:val="0090523E"/>
    <w:pPr>
      <w:ind w:left="120"/>
      <w:outlineLvl w:val="0"/>
    </w:pPr>
    <w:rPr>
      <w:b/>
      <w:bCs/>
      <w:sz w:val="28"/>
      <w:szCs w:val="28"/>
    </w:rPr>
  </w:style>
  <w:style w:type="paragraph" w:styleId="2">
    <w:name w:val="heading 2"/>
    <w:basedOn w:val="a"/>
    <w:next w:val="a"/>
    <w:link w:val="20"/>
    <w:uiPriority w:val="9"/>
    <w:unhideWhenUsed/>
    <w:qFormat/>
    <w:rsid w:val="00B115C8"/>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qFormat/>
    <w:rsid w:val="0090523E"/>
    <w:rPr>
      <w:rFonts w:ascii="Times New Roman" w:eastAsia="Times New Roman" w:hAnsi="Times New Roman" w:cs="Times New Roman"/>
      <w:b/>
      <w:bCs/>
      <w:sz w:val="28"/>
      <w:szCs w:val="28"/>
      <w:lang w:val="en-US"/>
    </w:rPr>
  </w:style>
  <w:style w:type="character" w:customStyle="1" w:styleId="a3">
    <w:name w:val="Основной текст Знак"/>
    <w:basedOn w:val="a0"/>
    <w:link w:val="a4"/>
    <w:uiPriority w:val="1"/>
    <w:qFormat/>
    <w:rsid w:val="0090523E"/>
    <w:rPr>
      <w:rFonts w:ascii="Times New Roman" w:eastAsia="Times New Roman" w:hAnsi="Times New Roman" w:cs="Times New Roman"/>
      <w:sz w:val="28"/>
      <w:szCs w:val="28"/>
      <w:lang w:val="en-US"/>
    </w:rPr>
  </w:style>
  <w:style w:type="character" w:customStyle="1" w:styleId="a5">
    <w:name w:val="Основной текст с отступом Знак"/>
    <w:basedOn w:val="a0"/>
    <w:link w:val="a6"/>
    <w:uiPriority w:val="99"/>
    <w:semiHidden/>
    <w:qFormat/>
    <w:rsid w:val="0090523E"/>
    <w:rPr>
      <w:rFonts w:ascii="Times New Roman" w:eastAsia="Times New Roman" w:hAnsi="Times New Roman" w:cs="Times New Roman"/>
      <w:lang w:val="en-US"/>
    </w:rPr>
  </w:style>
  <w:style w:type="character" w:styleId="a7">
    <w:name w:val="Hyperlink"/>
    <w:basedOn w:val="a0"/>
    <w:uiPriority w:val="99"/>
    <w:unhideWhenUsed/>
    <w:rsid w:val="0090523E"/>
    <w:rPr>
      <w:color w:val="0563C1" w:themeColor="hyperlink"/>
      <w:u w:val="single"/>
    </w:rPr>
  </w:style>
  <w:style w:type="character" w:customStyle="1" w:styleId="20">
    <w:name w:val="Заголовок 2 Знак"/>
    <w:basedOn w:val="a0"/>
    <w:link w:val="2"/>
    <w:uiPriority w:val="9"/>
    <w:qFormat/>
    <w:rsid w:val="00B115C8"/>
    <w:rPr>
      <w:rFonts w:asciiTheme="majorHAnsi" w:eastAsiaTheme="majorEastAsia" w:hAnsiTheme="majorHAnsi" w:cstheme="majorBidi"/>
      <w:color w:val="2E74B5" w:themeColor="accent1" w:themeShade="BF"/>
      <w:sz w:val="26"/>
      <w:szCs w:val="26"/>
      <w:lang w:val="en-US"/>
    </w:rPr>
  </w:style>
  <w:style w:type="character" w:styleId="a8">
    <w:name w:val="annotation reference"/>
    <w:basedOn w:val="a0"/>
    <w:uiPriority w:val="99"/>
    <w:semiHidden/>
    <w:unhideWhenUsed/>
    <w:qFormat/>
    <w:rsid w:val="001B1C34"/>
    <w:rPr>
      <w:sz w:val="16"/>
      <w:szCs w:val="16"/>
    </w:rPr>
  </w:style>
  <w:style w:type="character" w:customStyle="1" w:styleId="a9">
    <w:name w:val="Текст примечания Знак"/>
    <w:basedOn w:val="a0"/>
    <w:link w:val="aa"/>
    <w:uiPriority w:val="99"/>
    <w:semiHidden/>
    <w:qFormat/>
    <w:rsid w:val="001B1C34"/>
    <w:rPr>
      <w:rFonts w:ascii="Times New Roman" w:eastAsia="Times New Roman" w:hAnsi="Times New Roman" w:cs="Times New Roman"/>
      <w:sz w:val="20"/>
      <w:szCs w:val="20"/>
      <w:lang w:val="en-US"/>
    </w:rPr>
  </w:style>
  <w:style w:type="character" w:customStyle="1" w:styleId="ab">
    <w:name w:val="Тема примечания Знак"/>
    <w:basedOn w:val="a9"/>
    <w:link w:val="ac"/>
    <w:uiPriority w:val="99"/>
    <w:semiHidden/>
    <w:qFormat/>
    <w:rsid w:val="001B1C34"/>
    <w:rPr>
      <w:rFonts w:ascii="Times New Roman" w:eastAsia="Times New Roman" w:hAnsi="Times New Roman" w:cs="Times New Roman"/>
      <w:b/>
      <w:bCs/>
      <w:sz w:val="20"/>
      <w:szCs w:val="20"/>
      <w:lang w:val="en-US"/>
    </w:rPr>
  </w:style>
  <w:style w:type="character" w:customStyle="1" w:styleId="ad">
    <w:name w:val="Текст выноски Знак"/>
    <w:basedOn w:val="a0"/>
    <w:link w:val="ae"/>
    <w:uiPriority w:val="99"/>
    <w:semiHidden/>
    <w:qFormat/>
    <w:rsid w:val="001B1C34"/>
    <w:rPr>
      <w:rFonts w:ascii="Segoe UI" w:eastAsia="Times New Roman" w:hAnsi="Segoe UI" w:cs="Segoe UI"/>
      <w:sz w:val="18"/>
      <w:szCs w:val="18"/>
      <w:lang w:val="en-US"/>
    </w:rPr>
  </w:style>
  <w:style w:type="character" w:customStyle="1" w:styleId="af">
    <w:name w:val="Абзац списка Знак"/>
    <w:link w:val="af0"/>
    <w:uiPriority w:val="1"/>
    <w:qFormat/>
    <w:rsid w:val="00EE0FCD"/>
    <w:rPr>
      <w:rFonts w:ascii="Times New Roman" w:eastAsia="Times New Roman" w:hAnsi="Times New Roman" w:cs="Times New Roman"/>
      <w:lang w:val="en-US"/>
    </w:rPr>
  </w:style>
  <w:style w:type="paragraph" w:styleId="af1">
    <w:name w:val="Title"/>
    <w:basedOn w:val="a"/>
    <w:next w:val="a4"/>
    <w:qFormat/>
    <w:pPr>
      <w:keepNext/>
      <w:spacing w:before="240" w:after="120"/>
    </w:pPr>
    <w:rPr>
      <w:rFonts w:ascii="Liberation Sans" w:eastAsia="Noto Sans CJK SC" w:hAnsi="Liberation Sans" w:cs="Lohit Devanagari"/>
      <w:sz w:val="28"/>
      <w:szCs w:val="28"/>
    </w:rPr>
  </w:style>
  <w:style w:type="paragraph" w:styleId="a4">
    <w:name w:val="Body Text"/>
    <w:basedOn w:val="a"/>
    <w:link w:val="a3"/>
    <w:uiPriority w:val="1"/>
    <w:qFormat/>
    <w:rsid w:val="0090523E"/>
    <w:rPr>
      <w:sz w:val="28"/>
      <w:szCs w:val="28"/>
    </w:rPr>
  </w:style>
  <w:style w:type="paragraph" w:styleId="af2">
    <w:name w:val="List"/>
    <w:basedOn w:val="a4"/>
    <w:rPr>
      <w:rFonts w:cs="Lohit Devanagari"/>
    </w:rPr>
  </w:style>
  <w:style w:type="paragraph" w:styleId="af3">
    <w:name w:val="caption"/>
    <w:basedOn w:val="a"/>
    <w:qFormat/>
    <w:pPr>
      <w:suppressLineNumbers/>
      <w:spacing w:before="120" w:after="120"/>
    </w:pPr>
    <w:rPr>
      <w:rFonts w:cs="Lohit Devanagari"/>
      <w:i/>
      <w:iCs/>
      <w:sz w:val="24"/>
      <w:szCs w:val="24"/>
    </w:rPr>
  </w:style>
  <w:style w:type="paragraph" w:styleId="af4">
    <w:name w:val="index heading"/>
    <w:basedOn w:val="a"/>
    <w:qFormat/>
    <w:pPr>
      <w:suppressLineNumbers/>
    </w:pPr>
    <w:rPr>
      <w:rFonts w:cs="Lohit Devanagari"/>
    </w:rPr>
  </w:style>
  <w:style w:type="paragraph" w:customStyle="1" w:styleId="caption1">
    <w:name w:val="caption1"/>
    <w:basedOn w:val="a"/>
    <w:qFormat/>
    <w:pPr>
      <w:suppressLineNumbers/>
      <w:spacing w:before="120" w:after="120"/>
    </w:pPr>
    <w:rPr>
      <w:rFonts w:cs="Lohit Devanagari"/>
      <w:i/>
      <w:iCs/>
      <w:sz w:val="24"/>
      <w:szCs w:val="24"/>
    </w:rPr>
  </w:style>
  <w:style w:type="paragraph" w:styleId="af0">
    <w:name w:val="List Paragraph"/>
    <w:basedOn w:val="a"/>
    <w:link w:val="af"/>
    <w:uiPriority w:val="1"/>
    <w:qFormat/>
    <w:rsid w:val="0090523E"/>
    <w:pPr>
      <w:ind w:left="120"/>
      <w:jc w:val="both"/>
    </w:pPr>
  </w:style>
  <w:style w:type="paragraph" w:customStyle="1" w:styleId="TableParagraph">
    <w:name w:val="Table Paragraph"/>
    <w:basedOn w:val="a"/>
    <w:uiPriority w:val="1"/>
    <w:qFormat/>
    <w:rsid w:val="0090523E"/>
  </w:style>
  <w:style w:type="paragraph" w:styleId="a6">
    <w:name w:val="Body Text Indent"/>
    <w:basedOn w:val="a"/>
    <w:link w:val="a5"/>
    <w:uiPriority w:val="99"/>
    <w:semiHidden/>
    <w:unhideWhenUsed/>
    <w:rsid w:val="0090523E"/>
    <w:pPr>
      <w:spacing w:after="120"/>
      <w:ind w:left="283"/>
    </w:pPr>
  </w:style>
  <w:style w:type="paragraph" w:customStyle="1" w:styleId="af5">
    <w:name w:val="???????"/>
    <w:qFormat/>
    <w:rsid w:val="00B115C8"/>
    <w:pPr>
      <w:widowControl w:val="0"/>
      <w:ind w:firstLine="720"/>
      <w:jc w:val="both"/>
    </w:pPr>
    <w:rPr>
      <w:rFonts w:ascii="Arial" w:eastAsia="Times New Roman" w:hAnsi="Arial" w:cs="Times New Roman"/>
      <w:sz w:val="24"/>
      <w:szCs w:val="20"/>
      <w:lang w:eastAsia="ru-RU"/>
    </w:rPr>
  </w:style>
  <w:style w:type="paragraph" w:styleId="af6">
    <w:name w:val="Normal (Web)"/>
    <w:basedOn w:val="a"/>
    <w:uiPriority w:val="99"/>
    <w:qFormat/>
    <w:rsid w:val="00B115C8"/>
    <w:pPr>
      <w:widowControl/>
      <w:spacing w:beforeAutospacing="1" w:afterAutospacing="1"/>
    </w:pPr>
    <w:rPr>
      <w:sz w:val="24"/>
      <w:szCs w:val="24"/>
      <w:lang w:val="ru-RU" w:eastAsia="ru-RU"/>
    </w:rPr>
  </w:style>
  <w:style w:type="paragraph" w:styleId="af7">
    <w:name w:val="No Spacing"/>
    <w:uiPriority w:val="1"/>
    <w:qFormat/>
    <w:rsid w:val="00B115C8"/>
    <w:rPr>
      <w:rFonts w:cs="Times New Roman"/>
      <w:lang w:eastAsia="ar-SA"/>
    </w:rPr>
  </w:style>
  <w:style w:type="paragraph" w:styleId="aa">
    <w:name w:val="annotation text"/>
    <w:basedOn w:val="a"/>
    <w:link w:val="a9"/>
    <w:uiPriority w:val="99"/>
    <w:semiHidden/>
    <w:unhideWhenUsed/>
    <w:qFormat/>
    <w:rsid w:val="001B1C34"/>
    <w:rPr>
      <w:sz w:val="20"/>
      <w:szCs w:val="20"/>
    </w:rPr>
  </w:style>
  <w:style w:type="paragraph" w:styleId="ac">
    <w:name w:val="annotation subject"/>
    <w:basedOn w:val="aa"/>
    <w:next w:val="aa"/>
    <w:link w:val="ab"/>
    <w:uiPriority w:val="99"/>
    <w:semiHidden/>
    <w:unhideWhenUsed/>
    <w:qFormat/>
    <w:rsid w:val="001B1C34"/>
    <w:rPr>
      <w:b/>
      <w:bCs/>
    </w:rPr>
  </w:style>
  <w:style w:type="paragraph" w:styleId="ae">
    <w:name w:val="Balloon Text"/>
    <w:basedOn w:val="a"/>
    <w:link w:val="ad"/>
    <w:uiPriority w:val="99"/>
    <w:semiHidden/>
    <w:unhideWhenUsed/>
    <w:qFormat/>
    <w:rsid w:val="001B1C34"/>
    <w:rPr>
      <w:rFonts w:ascii="Segoe UI" w:hAnsi="Segoe UI" w:cs="Segoe UI"/>
      <w:sz w:val="18"/>
      <w:szCs w:val="18"/>
    </w:rPr>
  </w:style>
  <w:style w:type="table" w:customStyle="1" w:styleId="TableNormal">
    <w:name w:val="Table Normal"/>
    <w:uiPriority w:val="2"/>
    <w:semiHidden/>
    <w:unhideWhenUsed/>
    <w:qFormat/>
    <w:rsid w:val="0090523E"/>
    <w:rPr>
      <w:lang w:val="en-US"/>
    </w:rPr>
    <w:tblPr>
      <w:tblCellMar>
        <w:top w:w="0" w:type="dxa"/>
        <w:left w:w="0" w:type="dxa"/>
        <w:bottom w:w="0" w:type="dxa"/>
        <w:right w:w="0" w:type="dxa"/>
      </w:tblCellMar>
    </w:tblPr>
  </w:style>
  <w:style w:type="table" w:styleId="af8">
    <w:name w:val="Table Grid"/>
    <w:basedOn w:val="a1"/>
    <w:uiPriority w:val="39"/>
    <w:rsid w:val="0090523E"/>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6561580">
      <w:bodyDiv w:val="1"/>
      <w:marLeft w:val="0"/>
      <w:marRight w:val="0"/>
      <w:marTop w:val="0"/>
      <w:marBottom w:val="0"/>
      <w:divBdr>
        <w:top w:val="none" w:sz="0" w:space="0" w:color="auto"/>
        <w:left w:val="none" w:sz="0" w:space="0" w:color="auto"/>
        <w:bottom w:val="none" w:sz="0" w:space="0" w:color="auto"/>
        <w:right w:val="none" w:sz="0" w:space="0" w:color="auto"/>
      </w:divBdr>
    </w:div>
    <w:div w:id="21181371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17</Pages>
  <Words>6239</Words>
  <Characters>35563</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Литвинов Евгений Олегович</dc:creator>
  <dc:description/>
  <cp:lastModifiedBy>Муращенко Олеся Васильевна</cp:lastModifiedBy>
  <cp:revision>8</cp:revision>
  <cp:lastPrinted>2023-01-19T06:42:00Z</cp:lastPrinted>
  <dcterms:created xsi:type="dcterms:W3CDTF">2026-08-26T07:05:00Z</dcterms:created>
  <dcterms:modified xsi:type="dcterms:W3CDTF">2026-08-26T07:34:00Z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2f0b804-62e0-47d9-bc61-31b566d2ec1e_ActionId">
    <vt:lpwstr>f649279e-d48e-4541-83a5-cea63570ef8b</vt:lpwstr>
  </property>
  <property fmtid="{D5CDD505-2E9C-101B-9397-08002B2CF9AE}" pid="3" name="MSIP_Label_22f0b804-62e0-47d9-bc61-31b566d2ec1e_ContentBits">
    <vt:lpwstr>0</vt:lpwstr>
  </property>
  <property fmtid="{D5CDD505-2E9C-101B-9397-08002B2CF9AE}" pid="4" name="MSIP_Label_22f0b804-62e0-47d9-bc61-31b566d2ec1e_Enabled">
    <vt:lpwstr>true</vt:lpwstr>
  </property>
  <property fmtid="{D5CDD505-2E9C-101B-9397-08002B2CF9AE}" pid="5" name="MSIP_Label_22f0b804-62e0-47d9-bc61-31b566d2ec1e_Method">
    <vt:lpwstr>Privileged</vt:lpwstr>
  </property>
  <property fmtid="{D5CDD505-2E9C-101B-9397-08002B2CF9AE}" pid="6" name="MSIP_Label_22f0b804-62e0-47d9-bc61-31b566d2ec1e_Name">
    <vt:lpwstr>22f0b804-62e0-47d9-bc61-31b566d2ec1e</vt:lpwstr>
  </property>
  <property fmtid="{D5CDD505-2E9C-101B-9397-08002B2CF9AE}" pid="7" name="MSIP_Label_22f0b804-62e0-47d9-bc61-31b566d2ec1e_SetDate">
    <vt:lpwstr>2022-09-16T09:58:45Z</vt:lpwstr>
  </property>
  <property fmtid="{D5CDD505-2E9C-101B-9397-08002B2CF9AE}" pid="8" name="MSIP_Label_22f0b804-62e0-47d9-bc61-31b566d2ec1e_SiteId">
    <vt:lpwstr>818b099f-45a1-4ad0-a663-221661b546d1</vt:lpwstr>
  </property>
</Properties>
</file>