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4BF" w:rsidRPr="007664BF" w:rsidRDefault="007664BF" w:rsidP="007664BF">
      <w:pPr>
        <w:tabs>
          <w:tab w:val="left" w:pos="426"/>
        </w:tabs>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Контракт</w:t>
      </w:r>
      <w:r w:rsidRPr="007664BF">
        <w:rPr>
          <w:rFonts w:ascii="Garamond" w:eastAsia="Times New Roman" w:hAnsi="Garamond" w:cs="Times New Roman"/>
          <w:b/>
          <w:sz w:val="21"/>
          <w:szCs w:val="21"/>
          <w:lang w:eastAsia="ru-RU"/>
        </w:rPr>
        <w:t xml:space="preserve"> </w:t>
      </w:r>
      <w:r w:rsidRPr="007664BF">
        <w:rPr>
          <w:rFonts w:ascii="Times New Roman" w:eastAsia="Times New Roman" w:hAnsi="Times New Roman" w:cs="Times New Roman"/>
          <w:b/>
          <w:sz w:val="21"/>
          <w:szCs w:val="21"/>
          <w:lang w:eastAsia="ru-RU"/>
        </w:rPr>
        <w:t>№ ГУ-__________</w:t>
      </w:r>
    </w:p>
    <w:p w:rsidR="007664BF" w:rsidRPr="007664BF" w:rsidRDefault="007664BF" w:rsidP="007664BF">
      <w:pPr>
        <w:tabs>
          <w:tab w:val="left" w:pos="426"/>
        </w:tabs>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 xml:space="preserve">возмездного оказания услуг в области информационных технологий </w:t>
      </w:r>
    </w:p>
    <w:p w:rsidR="007664BF" w:rsidRPr="007664BF" w:rsidRDefault="007664BF" w:rsidP="007664BF">
      <w:pPr>
        <w:tabs>
          <w:tab w:val="left" w:pos="426"/>
        </w:tabs>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по разработке и модификации программ «1</w:t>
      </w:r>
      <w:proofErr w:type="gramStart"/>
      <w:r w:rsidRPr="007664BF">
        <w:rPr>
          <w:rFonts w:ascii="Times New Roman" w:eastAsia="Times New Roman" w:hAnsi="Times New Roman" w:cs="Times New Roman"/>
          <w:b/>
          <w:sz w:val="21"/>
          <w:szCs w:val="21"/>
          <w:lang w:eastAsia="ru-RU"/>
        </w:rPr>
        <w:t>С:Предприятие</w:t>
      </w:r>
      <w:proofErr w:type="gramEnd"/>
      <w:r w:rsidRPr="007664BF">
        <w:rPr>
          <w:rFonts w:ascii="Times New Roman" w:eastAsia="Times New Roman" w:hAnsi="Times New Roman" w:cs="Times New Roman"/>
          <w:b/>
          <w:sz w:val="21"/>
          <w:szCs w:val="21"/>
          <w:lang w:eastAsia="ru-RU"/>
        </w:rPr>
        <w:t>»</w:t>
      </w:r>
    </w:p>
    <w:p w:rsidR="007664BF" w:rsidRPr="007664BF" w:rsidRDefault="007664BF" w:rsidP="007664BF">
      <w:pPr>
        <w:tabs>
          <w:tab w:val="left" w:pos="426"/>
        </w:tabs>
        <w:spacing w:after="0" w:line="240" w:lineRule="auto"/>
        <w:ind w:left="426" w:firstLine="567"/>
        <w:rPr>
          <w:rFonts w:ascii="Times New Roman" w:eastAsia="Times New Roman" w:hAnsi="Times New Roman" w:cs="Times New Roman"/>
          <w:sz w:val="21"/>
          <w:szCs w:val="21"/>
          <w:lang w:eastAsia="ru-RU"/>
        </w:rPr>
      </w:pPr>
    </w:p>
    <w:tbl>
      <w:tblPr>
        <w:tblW w:w="0" w:type="auto"/>
        <w:jc w:val="center"/>
        <w:tblLook w:val="0000" w:firstRow="0" w:lastRow="0" w:firstColumn="0" w:lastColumn="0" w:noHBand="0" w:noVBand="0"/>
      </w:tblPr>
      <w:tblGrid>
        <w:gridCol w:w="3502"/>
        <w:gridCol w:w="2776"/>
        <w:gridCol w:w="3645"/>
      </w:tblGrid>
      <w:tr w:rsidR="007664BF" w:rsidRPr="007664BF" w:rsidTr="00EF7C38">
        <w:trPr>
          <w:jc w:val="center"/>
        </w:trPr>
        <w:tc>
          <w:tcPr>
            <w:tcW w:w="3502" w:type="dxa"/>
          </w:tcPr>
          <w:p w:rsidR="007664BF" w:rsidRPr="007664BF" w:rsidRDefault="007664BF" w:rsidP="007664BF">
            <w:pPr>
              <w:tabs>
                <w:tab w:val="left" w:pos="426"/>
              </w:tabs>
              <w:spacing w:after="0" w:line="240" w:lineRule="auto"/>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г. ______________</w:t>
            </w:r>
          </w:p>
        </w:tc>
        <w:tc>
          <w:tcPr>
            <w:tcW w:w="2776" w:type="dxa"/>
          </w:tcPr>
          <w:p w:rsidR="007664BF" w:rsidRPr="007664BF" w:rsidRDefault="007664BF" w:rsidP="007664BF">
            <w:pPr>
              <w:tabs>
                <w:tab w:val="left" w:pos="426"/>
              </w:tabs>
              <w:spacing w:after="0" w:line="240" w:lineRule="auto"/>
              <w:rPr>
                <w:rFonts w:ascii="Times New Roman" w:eastAsia="Times New Roman" w:hAnsi="Times New Roman" w:cs="Times New Roman"/>
                <w:b/>
                <w:sz w:val="21"/>
                <w:szCs w:val="21"/>
                <w:lang w:eastAsia="ru-RU"/>
              </w:rPr>
            </w:pPr>
          </w:p>
        </w:tc>
        <w:tc>
          <w:tcPr>
            <w:tcW w:w="3645" w:type="dxa"/>
          </w:tcPr>
          <w:p w:rsidR="007664BF" w:rsidRPr="007664BF" w:rsidRDefault="007664BF" w:rsidP="007664BF">
            <w:pPr>
              <w:tabs>
                <w:tab w:val="left" w:pos="426"/>
              </w:tabs>
              <w:spacing w:after="0" w:line="240" w:lineRule="auto"/>
              <w:ind w:left="426"/>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«__» ___________ 2026 г.</w:t>
            </w:r>
          </w:p>
        </w:tc>
      </w:tr>
    </w:tbl>
    <w:p w:rsidR="007664BF" w:rsidRPr="007664BF" w:rsidRDefault="007664BF" w:rsidP="007664BF">
      <w:pPr>
        <w:tabs>
          <w:tab w:val="left" w:pos="-2552"/>
        </w:tabs>
        <w:spacing w:after="0" w:line="240" w:lineRule="auto"/>
        <w:ind w:firstLine="567"/>
        <w:jc w:val="both"/>
        <w:rPr>
          <w:rFonts w:ascii="Times New Roman" w:eastAsia="Times New Roman" w:hAnsi="Times New Roman" w:cs="Times New Roman"/>
          <w:b/>
          <w:sz w:val="21"/>
          <w:szCs w:val="21"/>
          <w:lang w:eastAsia="ru-RU"/>
        </w:rPr>
      </w:pPr>
    </w:p>
    <w:p w:rsidR="007664BF" w:rsidRPr="007664BF" w:rsidRDefault="007664BF" w:rsidP="007664BF">
      <w:pPr>
        <w:tabs>
          <w:tab w:val="left" w:pos="-2552"/>
        </w:tabs>
        <w:spacing w:after="0" w:line="240" w:lineRule="auto"/>
        <w:ind w:firstLine="567"/>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_________________________________________</w:t>
      </w:r>
      <w:r w:rsidRPr="007664BF">
        <w:rPr>
          <w:rFonts w:ascii="Times New Roman" w:eastAsia="Times New Roman" w:hAnsi="Times New Roman" w:cs="Times New Roman"/>
          <w:sz w:val="21"/>
          <w:szCs w:val="21"/>
          <w:lang w:eastAsia="ru-RU"/>
        </w:rPr>
        <w:t xml:space="preserve"> в лице _____________________________, действующего на основании ______________, с одной стороны, и </w:t>
      </w:r>
      <w:r w:rsidRPr="007664BF">
        <w:rPr>
          <w:rFonts w:ascii="Times New Roman" w:eastAsia="Times New Roman" w:hAnsi="Times New Roman" w:cs="Times New Roman"/>
          <w:b/>
          <w:sz w:val="21"/>
          <w:szCs w:val="21"/>
          <w:lang w:eastAsia="ru-RU"/>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r w:rsidRPr="007664BF">
        <w:rPr>
          <w:rFonts w:ascii="Times New Roman" w:eastAsia="Times New Roman" w:hAnsi="Times New Roman" w:cs="Times New Roman"/>
          <w:sz w:val="21"/>
          <w:szCs w:val="21"/>
          <w:lang w:eastAsia="ru-RU"/>
        </w:rPr>
        <w:t xml:space="preserve">, в дальнейшем </w:t>
      </w:r>
      <w:r w:rsidRPr="007664BF">
        <w:rPr>
          <w:rFonts w:ascii="Times New Roman" w:eastAsia="Times New Roman" w:hAnsi="Times New Roman" w:cs="Times New Roman"/>
          <w:b/>
          <w:sz w:val="21"/>
          <w:szCs w:val="21"/>
          <w:lang w:eastAsia="ru-RU"/>
        </w:rPr>
        <w:t>«Заказчик»</w:t>
      </w:r>
      <w:r w:rsidRPr="007664BF">
        <w:rPr>
          <w:rFonts w:ascii="Times New Roman" w:eastAsia="Times New Roman" w:hAnsi="Times New Roman" w:cs="Times New Roman"/>
          <w:sz w:val="21"/>
          <w:szCs w:val="21"/>
          <w:lang w:eastAsia="ru-RU"/>
        </w:rPr>
        <w:t xml:space="preserve">, в лице директора </w:t>
      </w:r>
      <w:proofErr w:type="spellStart"/>
      <w:r w:rsidRPr="007664BF">
        <w:rPr>
          <w:rFonts w:ascii="Times New Roman" w:eastAsia="Times New Roman" w:hAnsi="Times New Roman" w:cs="Times New Roman"/>
          <w:sz w:val="21"/>
          <w:szCs w:val="21"/>
          <w:lang w:eastAsia="ru-RU"/>
        </w:rPr>
        <w:t>Колубаева</w:t>
      </w:r>
      <w:proofErr w:type="spellEnd"/>
      <w:r w:rsidRPr="007664BF">
        <w:rPr>
          <w:rFonts w:ascii="Times New Roman" w:eastAsia="Times New Roman" w:hAnsi="Times New Roman" w:cs="Times New Roman"/>
          <w:sz w:val="21"/>
          <w:szCs w:val="21"/>
          <w:lang w:eastAsia="ru-RU"/>
        </w:rPr>
        <w:t xml:space="preserve"> Евгения Александровича, действующего на основании Устава, с другой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664BF" w:rsidRPr="007664BF" w:rsidRDefault="007664BF" w:rsidP="007664BF">
      <w:pPr>
        <w:tabs>
          <w:tab w:val="left" w:pos="-2552"/>
        </w:tabs>
        <w:spacing w:after="0" w:line="240" w:lineRule="auto"/>
        <w:ind w:firstLine="567"/>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s>
        <w:spacing w:after="0" w:line="480" w:lineRule="auto"/>
        <w:ind w:left="426" w:firstLine="567"/>
        <w:jc w:val="center"/>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ПРЕДМЕТ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Заказчик поручает, а Исполнитель обязуется оказывать Заказчику услуги в области информационных технологий по</w:t>
      </w:r>
      <w:r w:rsidRPr="007664BF">
        <w:rPr>
          <w:rFonts w:ascii="Times New Roman" w:eastAsia="Times New Roman" w:hAnsi="Times New Roman" w:cs="Times New Roman"/>
          <w:b/>
          <w:sz w:val="21"/>
          <w:szCs w:val="21"/>
        </w:rPr>
        <w:t xml:space="preserve"> разработке и модификации программ «1С:Предприятие» (далее – Программ 1С),</w:t>
      </w:r>
      <w:r w:rsidRPr="007664BF">
        <w:rPr>
          <w:rFonts w:ascii="Times New Roman" w:eastAsia="Times New Roman" w:hAnsi="Times New Roman" w:cs="Times New Roman"/>
          <w:sz w:val="21"/>
          <w:szCs w:val="21"/>
        </w:rPr>
        <w:t xml:space="preserve"> принадлежащих Заказчику на праве собственности, в объеме и в порядке, предусмотренными настоящим Контрактом и Техническим заданием (Приложение № 2 к настоящему Контракту), а Заказчик обязуется своевременно принимать и оплачивать указанные в настоящем пункте услуги в порядке и сроки, установленные в разделах 2, 5 настоящего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Состав услуг, оказываемых Исполнителем в рамках настоящего Контракта, входят следующие виды услуг:</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модификация и доработка Программ 1С с учетом специфики работы организации Заказчика;</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разработка новых, редактирование и модификация типовых документов и справочников, печатных форм и отчетов в Программах 1С;</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настройка основных параметров Программ 1С, интерфейсов, прав и ролей пользователей;</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разработка процедур и настройка параметров обмена между базами 1С;</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разработка процедур и настройка параметров интеграции с внешними программными продуктами;</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обновление релизов и конфигураций Программ 1С;</w:t>
      </w:r>
    </w:p>
    <w:p w:rsidR="007664BF" w:rsidRPr="007664BF" w:rsidRDefault="007664BF" w:rsidP="00723A02">
      <w:pPr>
        <w:numPr>
          <w:ilvl w:val="0"/>
          <w:numId w:val="4"/>
        </w:numPr>
        <w:tabs>
          <w:tab w:val="left" w:pos="426"/>
          <w:tab w:val="left" w:pos="851"/>
        </w:tabs>
        <w:spacing w:after="0" w:line="240" w:lineRule="auto"/>
        <w:ind w:left="0"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оказание других услуг по разработке и модификации Программ 1С.</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Услуги, оказываемые Исполнителем по-настоящему Контракту, оказываются с выездом Исполнителя на территорию Заказчика, а также дистанционно, путем использования информационно-телекоммуникационной системы – Интернет и/или телефона (без выезда на территорию Заказчика).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Срок оказания услуг: с даты заключения Контракта по 31.12.2026.</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Идентификационный код закупки:</w:t>
      </w:r>
      <w:r w:rsidRPr="007664BF">
        <w:rPr>
          <w:rFonts w:ascii="Times New Roman" w:eastAsia="Times New Roman" w:hAnsi="Times New Roman" w:cs="Times New Roman"/>
          <w:sz w:val="21"/>
          <w:szCs w:val="21"/>
          <w:lang w:eastAsia="ru-RU"/>
        </w:rPr>
        <w:t xml:space="preserve"> </w:t>
      </w:r>
      <w:r w:rsidRPr="007664BF">
        <w:rPr>
          <w:rFonts w:ascii="Times New Roman" w:eastAsia="Times New Roman" w:hAnsi="Times New Roman" w:cs="Times New Roman"/>
          <w:sz w:val="21"/>
          <w:szCs w:val="21"/>
        </w:rPr>
        <w:t>26 1 7021000822 701701001 0003 000 0000 244.</w:t>
      </w:r>
    </w:p>
    <w:p w:rsidR="007664BF" w:rsidRPr="007664BF" w:rsidRDefault="007664BF" w:rsidP="007664BF">
      <w:pPr>
        <w:tabs>
          <w:tab w:val="left" w:pos="426"/>
        </w:tabs>
        <w:spacing w:after="0" w:line="240" w:lineRule="auto"/>
        <w:ind w:left="426" w:firstLine="567"/>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s>
        <w:spacing w:after="0" w:line="480" w:lineRule="auto"/>
        <w:ind w:firstLine="993"/>
        <w:jc w:val="center"/>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СТОИМОСТЬ УСЛУГ И ПОРЯДОК ОПЛАТЫ</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Цена Контракта составляет </w:t>
      </w:r>
      <w:r w:rsidRPr="00723A02">
        <w:rPr>
          <w:rFonts w:ascii="Times New Roman" w:eastAsia="Times New Roman" w:hAnsi="Times New Roman" w:cs="Times New Roman"/>
          <w:sz w:val="21"/>
          <w:szCs w:val="21"/>
        </w:rPr>
        <w:t>______________________________________</w:t>
      </w:r>
      <w:r w:rsidRPr="007664BF">
        <w:rPr>
          <w:rFonts w:ascii="Times New Roman" w:eastAsia="Times New Roman" w:hAnsi="Times New Roman" w:cs="Times New Roman"/>
          <w:sz w:val="21"/>
          <w:szCs w:val="21"/>
        </w:rPr>
        <w:t>, в том числе НДС __% в размере ______________________________________, (НДС не облагается на основании ______________).</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Цена Контракта, указанная в п. 2.1. настоящего Контракта, рассчитывается исходя из стоимости одного часа оказания услуг Исполнителем и общего объема оказываемых Исполнителем услуг в рамках настоящего Контракта, при этом:</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________________________________, в том числе НДС __% в размере ______________________________________, (НДС не облагается на основании ______________), составляет стоимость одного часа оказания услуг;</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50,00 (пятьдесят) часов 00 минут составляет общий объем услуг по настоящему Контракту.</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Оплата услуг по настоящему Контракту производится Заказчиком в безналичной форме путем перечисления Заказчиком денежных средств на расчетный счет Исполнителя, указанный в разделе 12 настоящего Контракта, в следующем порядке: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Оплата услуг производится ежемесячно, исходя из количества оказанных услуг в часах, зафиксированных и подписанных в Документе о приемке. Под Документами о приемке в рамках настоящего Контракта понимаются первичные учетные документы, отражающие факт хозяйственной жизни Сторон: Универсальный передаточный документ (УПД), (далее – Документ о приемке).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lastRenderedPageBreak/>
        <w:t>Заказчик оплачивает оказанные услуги в течение 7 (Семи) рабочих дней с даты подписания Заказчиком Документов о приемке, на основании представленного Исполнителем счета.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случае оказания услуг за пределами рабочего времени Исполнителя, в том числе в выходные праздничные дни Исполнитель выставляет в Документе о приемке коэффициент 1,5 к фактически затраченным часам на оказание услуг.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Валюта, используемая для расчетов, - рубль Российской Федерации.</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Источник финансирования: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             -</w:t>
      </w:r>
      <w:r w:rsidRPr="007664BF">
        <w:rPr>
          <w:rFonts w:ascii="Times New Roman" w:eastAsia="Times New Roman" w:hAnsi="Times New Roman" w:cs="Times New Roman"/>
          <w:sz w:val="21"/>
          <w:szCs w:val="21"/>
        </w:rPr>
        <w:tab/>
        <w:t>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rsidR="007664BF" w:rsidRPr="007664BF" w:rsidRDefault="007664BF" w:rsidP="007664BF">
      <w:pPr>
        <w:tabs>
          <w:tab w:val="left" w:pos="993"/>
        </w:tabs>
        <w:autoSpaceDE w:val="0"/>
        <w:autoSpaceDN w:val="0"/>
        <w:spacing w:after="0" w:line="240" w:lineRule="atLeast"/>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w:t>
      </w:r>
    </w:p>
    <w:p w:rsidR="007664BF" w:rsidRPr="007664BF" w:rsidRDefault="007664BF" w:rsidP="007664BF">
      <w:pPr>
        <w:tabs>
          <w:tab w:val="num" w:pos="1283"/>
        </w:tabs>
        <w:autoSpaceDE w:val="0"/>
        <w:autoSpaceDN w:val="0"/>
        <w:spacing w:after="0" w:line="240" w:lineRule="auto"/>
        <w:ind w:left="567"/>
        <w:contextualSpacing/>
        <w:jc w:val="both"/>
        <w:rPr>
          <w:rFonts w:ascii="Times New Roman" w:eastAsia="Times New Roman" w:hAnsi="Times New Roman" w:cs="Times New Roman"/>
          <w:sz w:val="21"/>
          <w:szCs w:val="21"/>
        </w:rPr>
      </w:pPr>
    </w:p>
    <w:p w:rsidR="007664BF" w:rsidRPr="007664BF" w:rsidRDefault="007664BF" w:rsidP="007664BF">
      <w:pPr>
        <w:numPr>
          <w:ilvl w:val="0"/>
          <w:numId w:val="1"/>
        </w:numPr>
        <w:tabs>
          <w:tab w:val="left" w:pos="426"/>
        </w:tabs>
        <w:spacing w:after="0" w:line="480" w:lineRule="auto"/>
        <w:contextualSpacing/>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ПРАВА И ОБЯЗАННОСТИ ИСПОЛНИТЕЛЯ</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Исполнитель обязан:</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 надлежащим качеством оказывать все услуги, предусмотренные настоящим Контрактом;</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закрепить за Заказчиком Специалиста Исполнителя, обладающего соответствующей квалификацией, в зависимости от уровня сложности поставленных задач и обслуживаемых Программ 1С;</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по окончании оказания услуг за месяц формировать Документ о приемке и направить его Заказчику в порядке и сроки, предусмотренные в п. 2 настоящего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соблюдать конфиденциальность персональных данных, обрабатываемых в обслуживаемых Исполнителем Программах Заказчика, а также сведений, составляющих коммерческую тайну Заказчика, если они станут известны ему в ходе оказания услуг.</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Исполнитель вправе: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не приступать к оказанию услуг или приостановить их оказание в случае возникновения у Заказчика перед Исполнителем просроченной задолженности, в том числе и в случае возникновения задолженности по любым иным Контракта и/или обязательствам Заказчика перед Исполнителем;</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не приступать к оказанию услуг или приостановить оказание новых услуг, в случае если Заказчик отказывается подписывать Документы о приемке по предыдущим, ранее оказанным услугам;</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не приступать к оказанию услуг или приостановить оказание услуг, если Заказчик нарушает срок, указанный в п. 4.1.2. Контракта.</w:t>
      </w:r>
    </w:p>
    <w:p w:rsidR="007664BF" w:rsidRPr="007664BF" w:rsidRDefault="007664BF" w:rsidP="007664BF">
      <w:pPr>
        <w:tabs>
          <w:tab w:val="left" w:pos="426"/>
          <w:tab w:val="left" w:pos="993"/>
        </w:tabs>
        <w:spacing w:after="0" w:line="240" w:lineRule="auto"/>
        <w:ind w:firstLine="567"/>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 w:val="left" w:pos="993"/>
        </w:tabs>
        <w:spacing w:after="0" w:line="480" w:lineRule="auto"/>
        <w:ind w:firstLine="567"/>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ПРАВА И ОБЯЗАННОСТИ ЗАКАЗЧИКА</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Заказчик обязан:</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Своевременно принять и оплатить оказанные услуги Исполнителя в размере и сроки, предусмотренные в разделе 2, 5 настоящего Контракта.</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 xml:space="preserve">В течение 5 (пяти) рабочих дней с момента подписания </w:t>
      </w:r>
      <w:r w:rsidRPr="007664BF">
        <w:rPr>
          <w:rFonts w:ascii="Times New Roman" w:eastAsia="Times New Roman" w:hAnsi="Times New Roman" w:cs="Times New Roman"/>
          <w:sz w:val="21"/>
          <w:szCs w:val="21"/>
        </w:rPr>
        <w:t xml:space="preserve">Контракта </w:t>
      </w:r>
      <w:r w:rsidRPr="00723A02">
        <w:rPr>
          <w:rFonts w:ascii="Times New Roman" w:eastAsia="Times New Roman" w:hAnsi="Times New Roman" w:cs="Times New Roman"/>
          <w:sz w:val="21"/>
          <w:szCs w:val="21"/>
        </w:rPr>
        <w:t>письменно уведомить Исполнителя о должностном лице или ином уполномоченном представителе, которые вправе заказывать и принимать услуги, оказанные Исполнителем, а также подписывать Документы о приемке.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Провести экспертизу для проверки представленных Исполнителем результатов оказанных Услуг, предусмотренных Контрактом в соответствии с п. 5.12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r w:rsidRPr="00723A02">
        <w:rPr>
          <w:rFonts w:ascii="Times New Roman" w:eastAsia="Times New Roman" w:hAnsi="Times New Roman" w:cs="Times New Roman"/>
          <w:sz w:val="21"/>
          <w:szCs w:val="21"/>
        </w:rPr>
        <w:t xml:space="preserve"> Для проверки представленных Исполнителем результатов на их соответствие условиям </w:t>
      </w:r>
      <w:r w:rsidRPr="007664BF">
        <w:rPr>
          <w:rFonts w:ascii="Times New Roman" w:eastAsia="Times New Roman" w:hAnsi="Times New Roman" w:cs="Times New Roman"/>
          <w:sz w:val="21"/>
          <w:szCs w:val="21"/>
        </w:rPr>
        <w:t>Контракта</w:t>
      </w:r>
      <w:r w:rsidRPr="00723A02">
        <w:rPr>
          <w:rFonts w:ascii="Times New Roman" w:eastAsia="Times New Roman" w:hAnsi="Times New Roman" w:cs="Times New Roman"/>
          <w:sz w:val="21"/>
          <w:szCs w:val="21"/>
        </w:rPr>
        <w:t xml:space="preserve">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В случае отмены вызова специалиста Исполнителя, Заказчик должен не позднее, чем за два дня до запланированной даты известить об этом Исполнителя по телефону.</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процессе эксплуатации ежедневно создавать архивную копию баз данных Программ 1С, для того, чтобы исключить потерю данных по независящим от Сторон причинам. Архивная копия создается и хранится Заказчиком на носителе, отличном от носителя рабочей базы данных.</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Заказчик обязуется использовать лицензионные Программы 1С.</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Заказчик вправе: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lastRenderedPageBreak/>
        <w:t>Проверять ход и качество оказываемых Исполнителем услуг, не вмешиваясь в хозяйственную деятельность Исполнителя;</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Принять решение об одностороннем отказе от исполнения Контракта в соответствии с Гражданским кодексом РФ;</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По соглашению с Исполнителем изменить существенные условия Контракта в случаях, установленных Законом о контрактной системе;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Пользоваться иными правами, установленными Контрактом и законодательством Российской Федерации.</w:t>
      </w:r>
    </w:p>
    <w:p w:rsidR="007664BF" w:rsidRPr="007664BF" w:rsidRDefault="007664BF" w:rsidP="007664BF">
      <w:pPr>
        <w:tabs>
          <w:tab w:val="left" w:pos="426"/>
          <w:tab w:val="left" w:pos="1134"/>
        </w:tabs>
        <w:spacing w:after="0" w:line="240" w:lineRule="auto"/>
        <w:ind w:left="567"/>
        <w:contextualSpacing/>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 w:val="num" w:pos="792"/>
        </w:tabs>
        <w:spacing w:after="0" w:line="480" w:lineRule="auto"/>
        <w:ind w:left="426" w:firstLine="567"/>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ПОРЯДОК ОКАЗАНИЯ УСЛУГ И ПРИЕМКИ-СДАЧИ ОКАЗАННЫХ УСЛУГ</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 xml:space="preserve">Для согласования даты и времени оказания услуг Заказчик обращается к Исполнителю по телефону </w:t>
      </w:r>
      <w:r w:rsidR="00C51C30">
        <w:rPr>
          <w:rFonts w:ascii="Times New Roman" w:eastAsia="Times New Roman" w:hAnsi="Times New Roman" w:cs="Times New Roman"/>
          <w:sz w:val="21"/>
          <w:szCs w:val="21"/>
        </w:rPr>
        <w:t>___________</w:t>
      </w:r>
      <w:r w:rsidRPr="00723A02">
        <w:rPr>
          <w:rFonts w:ascii="Times New Roman" w:eastAsia="Times New Roman" w:hAnsi="Times New Roman" w:cs="Times New Roman"/>
          <w:sz w:val="21"/>
          <w:szCs w:val="21"/>
        </w:rPr>
        <w:t>.</w:t>
      </w:r>
      <w:r w:rsidRPr="007664BF">
        <w:rPr>
          <w:rFonts w:ascii="Times New Roman" w:eastAsia="Times New Roman" w:hAnsi="Times New Roman" w:cs="Times New Roman"/>
          <w:sz w:val="21"/>
          <w:szCs w:val="21"/>
        </w:rPr>
        <w:t xml:space="preserve"> В случае если закрепленный специалист занят в требуемое время, Заказчику предлагается ближайшее свободное время определенного Специалиста Исполнителя, либо другой Специалист с соответствующей квалификацией. Не допускается </w:t>
      </w:r>
      <w:r w:rsidRPr="00723A02">
        <w:rPr>
          <w:rFonts w:ascii="Times New Roman" w:eastAsia="Times New Roman" w:hAnsi="Times New Roman" w:cs="Times New Roman"/>
          <w:sz w:val="21"/>
          <w:szCs w:val="21"/>
        </w:rPr>
        <w:t>согласование даты и времени оказания услуг непосредственно с Специалистом Исполнителя</w:t>
      </w:r>
      <w:r w:rsidRPr="007664BF">
        <w:rPr>
          <w:rFonts w:ascii="Times New Roman" w:eastAsia="Times New Roman" w:hAnsi="Times New Roman" w:cs="Times New Roman"/>
          <w:sz w:val="21"/>
          <w:szCs w:val="21"/>
        </w:rPr>
        <w:t>.</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Услуги оказываются Исполнителем в рабочие дни с 9-00 до 18-00 по </w:t>
      </w:r>
      <w:r w:rsidR="00C51C30">
        <w:rPr>
          <w:rFonts w:ascii="Times New Roman" w:eastAsia="Times New Roman" w:hAnsi="Times New Roman" w:cs="Times New Roman"/>
          <w:sz w:val="21"/>
          <w:szCs w:val="21"/>
        </w:rPr>
        <w:t>__________</w:t>
      </w:r>
      <w:r w:rsidRPr="007664BF">
        <w:rPr>
          <w:rFonts w:ascii="Times New Roman" w:eastAsia="Times New Roman" w:hAnsi="Times New Roman" w:cs="Times New Roman"/>
          <w:sz w:val="21"/>
          <w:szCs w:val="21"/>
        </w:rPr>
        <w:t xml:space="preserve"> времени.</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Услуги оказываются Исполнителем в формах, указанных в п. 1.3 настоящего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Объем оказанных услуг определяется длительностью оказания услуги исходя из количества часов, отработанных Специалистом Исполнителя.</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дистанционного оказания услуг минимальная длительность оказания услуги составляет 0,5 часа, последующее время округляется до получаса в большую сторону.</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случае выезда Специалиста в офис Заказчика, расположенного в пределах г. </w:t>
      </w:r>
      <w:r w:rsidR="00C51C30">
        <w:rPr>
          <w:rFonts w:ascii="Times New Roman" w:eastAsia="Times New Roman" w:hAnsi="Times New Roman" w:cs="Times New Roman"/>
          <w:sz w:val="21"/>
          <w:szCs w:val="21"/>
        </w:rPr>
        <w:t>_________________</w:t>
      </w:r>
      <w:r w:rsidRPr="007664BF">
        <w:rPr>
          <w:rFonts w:ascii="Times New Roman" w:eastAsia="Times New Roman" w:hAnsi="Times New Roman" w:cs="Times New Roman"/>
          <w:sz w:val="21"/>
          <w:szCs w:val="21"/>
        </w:rPr>
        <w:t>:</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не в отдаленные районы (расстояние до офиса Заказчика составляет менее 3 км от ближайшей станции метро) минимальная длительность оказания услуги составляет 1 час, последующее время округляется до получаса в большую сторону.</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отдаленные районы (расстояние до офиса Заказчика составляет более 3 км от ближайшей станции метро) минимальная длительность оказания услуги составляет 2 часа, последующее время округляется до получаса в большую сторону.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случае выезда Специалиста в офис </w:t>
      </w:r>
      <w:r w:rsidRPr="00723A02">
        <w:rPr>
          <w:rFonts w:ascii="Times New Roman" w:eastAsia="Times New Roman" w:hAnsi="Times New Roman" w:cs="Times New Roman"/>
          <w:sz w:val="21"/>
          <w:szCs w:val="21"/>
        </w:rPr>
        <w:t xml:space="preserve">Заказчика, расположенного в </w:t>
      </w:r>
      <w:r w:rsidR="00C51C30">
        <w:rPr>
          <w:rFonts w:ascii="Times New Roman" w:eastAsia="Times New Roman" w:hAnsi="Times New Roman" w:cs="Times New Roman"/>
          <w:sz w:val="21"/>
          <w:szCs w:val="21"/>
        </w:rPr>
        <w:t>_______________</w:t>
      </w:r>
      <w:r w:rsidRPr="00723A02">
        <w:rPr>
          <w:rFonts w:ascii="Times New Roman" w:eastAsia="Times New Roman" w:hAnsi="Times New Roman" w:cs="Times New Roman"/>
          <w:sz w:val="21"/>
          <w:szCs w:val="21"/>
        </w:rPr>
        <w:t xml:space="preserve"> области, но за пределами </w:t>
      </w:r>
      <w:r w:rsidRPr="007664BF">
        <w:rPr>
          <w:rFonts w:ascii="Times New Roman" w:eastAsia="Times New Roman" w:hAnsi="Times New Roman" w:cs="Times New Roman"/>
          <w:sz w:val="21"/>
          <w:szCs w:val="21"/>
        </w:rPr>
        <w:t xml:space="preserve">г. </w:t>
      </w:r>
      <w:r w:rsidR="00C51C30">
        <w:rPr>
          <w:rFonts w:ascii="Times New Roman" w:eastAsia="Times New Roman" w:hAnsi="Times New Roman" w:cs="Times New Roman"/>
          <w:sz w:val="21"/>
          <w:szCs w:val="21"/>
        </w:rPr>
        <w:t>________________</w:t>
      </w:r>
      <w:r w:rsidRPr="007664BF">
        <w:rPr>
          <w:rFonts w:ascii="Times New Roman" w:eastAsia="Times New Roman" w:hAnsi="Times New Roman" w:cs="Times New Roman"/>
          <w:sz w:val="21"/>
          <w:szCs w:val="21"/>
        </w:rPr>
        <w:t xml:space="preserve"> минимальная длительность оказания услуги составляет 8 часов за каждый день работы Специалиста, последующее время округляется до 8 часов в большую сторону.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выезда Специалиста в офис Заказчика, расположенного за пределами Новосибирской области, минимальная длительность оказания услуги составляет 24 часа, последующее время округляется до 8 часов в большую сторону.</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На основании оказания услуг Исполнителем оформляется Документ о приемке.</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Документах о приемке </w:t>
      </w:r>
      <w:r w:rsidRPr="00723A02">
        <w:rPr>
          <w:rFonts w:ascii="Times New Roman" w:eastAsia="Times New Roman" w:hAnsi="Times New Roman" w:cs="Times New Roman"/>
          <w:sz w:val="21"/>
          <w:szCs w:val="21"/>
        </w:rPr>
        <w:t>Исполнитель</w:t>
      </w:r>
      <w:r w:rsidRPr="007664BF">
        <w:rPr>
          <w:rFonts w:ascii="Times New Roman" w:eastAsia="Times New Roman" w:hAnsi="Times New Roman" w:cs="Times New Roman"/>
          <w:sz w:val="21"/>
          <w:szCs w:val="21"/>
        </w:rPr>
        <w:t xml:space="preserve"> фиксирует наименование </w:t>
      </w:r>
      <w:r w:rsidRPr="00723A02">
        <w:rPr>
          <w:rFonts w:ascii="Times New Roman" w:eastAsia="Times New Roman" w:hAnsi="Times New Roman" w:cs="Times New Roman"/>
          <w:sz w:val="21"/>
          <w:szCs w:val="21"/>
        </w:rPr>
        <w:t>оказанных услуг,</w:t>
      </w:r>
      <w:r w:rsidRPr="007664BF">
        <w:rPr>
          <w:rFonts w:ascii="Times New Roman" w:eastAsia="Times New Roman" w:hAnsi="Times New Roman" w:cs="Times New Roman"/>
          <w:sz w:val="21"/>
          <w:szCs w:val="21"/>
        </w:rPr>
        <w:t xml:space="preserve"> затраченное время в часах и их стоимость. </w:t>
      </w:r>
      <w:r w:rsidRPr="00723A02">
        <w:rPr>
          <w:rFonts w:ascii="Times New Roman" w:eastAsia="Times New Roman" w:hAnsi="Times New Roman" w:cs="Times New Roman"/>
          <w:sz w:val="21"/>
          <w:szCs w:val="21"/>
        </w:rPr>
        <w:t xml:space="preserve">Представитель Заказчика принимает оказанные услуги, подписывает и ставит печать на Документах о приемке, либо подписывает их в системе ЭДО. </w:t>
      </w:r>
      <w:r w:rsidRPr="007664BF">
        <w:rPr>
          <w:rFonts w:ascii="Times New Roman" w:eastAsia="Times New Roman" w:hAnsi="Times New Roman" w:cs="Times New Roman"/>
          <w:sz w:val="21"/>
          <w:szCs w:val="21"/>
        </w:rPr>
        <w:t>Подпись представителя Заказчика в Документах о приемке, либо их электронное подписание по системе ЭДО фиксирует факт принятия оказанных услуг и означает согласие Заказчика с тем, что услуги оказаны качественно и в срок. Документы о приемке должны быть подписаны Исполнителем и представителем Заказчика, обладающим правом подписи соответствующих документов.</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Документы о приемке, с одной стороны, являются документами, подтверждающими приемку оказанных услуг, а с другой – определяют объем подлежащих оплате услуг.</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Заказчик в течение 5 (пяти) рабочих дней со дня получения Документа о приемке формирует акт приемки товаров (работ, услуг), в соответствии с Приказом Минфина России от 15.04.2021 № 61н (форма по ОКУД 0510452) с результатами приемки.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По результатам приемки, в случае отсутствия у Заказчика претензий по качеству оказанных услуг, Заказчик подписывает Документ о приемке в системе ЭДО, либо направляет Исполнителю в письменном виде мотивированный отказ от подписания Документов о приемке.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При наличии обоснованных претензий со стороны Заказчика, Исполнитель обязан своими силами и за свой счет в согласованные сторонами сроки устранить причину возникновения претензий. Под термином </w:t>
      </w:r>
      <w:r w:rsidRPr="007664BF">
        <w:rPr>
          <w:rFonts w:ascii="Times New Roman" w:eastAsia="Times New Roman" w:hAnsi="Times New Roman" w:cs="Times New Roman"/>
          <w:sz w:val="21"/>
          <w:szCs w:val="21"/>
        </w:rPr>
        <w:lastRenderedPageBreak/>
        <w:t>«обоснованная претензия» Стороны понимают повторяющееся систематически невыполнение или не должное выполнение функций Программ 1С, разработанных или модифицированных Исполнителем.</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непредставления акта приемки товаров (работ, услуг) или мотивированного отказа от подписания Документов о приемке Заказчиком в течение 5 (пяти) рабочих дней после их получения, услуги по настоящему Контракту считаются принятыми, а соответствующие Документы о приемке подписанным Исполнителем в одностороннем порядке.</w:t>
      </w:r>
    </w:p>
    <w:p w:rsidR="007664BF" w:rsidRPr="007664BF" w:rsidRDefault="007664BF" w:rsidP="007664BF">
      <w:pPr>
        <w:tabs>
          <w:tab w:val="left" w:pos="1134"/>
        </w:tabs>
        <w:spacing w:after="0" w:line="240" w:lineRule="auto"/>
        <w:ind w:left="567"/>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s>
        <w:spacing w:after="0" w:line="480" w:lineRule="auto"/>
        <w:ind w:left="426" w:firstLine="567"/>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ОТВЕТСТВЕННОСТЬ СТОРОН И ГАРАНТИИ</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 xml:space="preserve">Стороны по-настоящему Контракту несут ответственность по своим обязательствам в соответствии с действующим законодательством Российской Федерации и </w:t>
      </w:r>
      <w:r w:rsidRPr="007664BF">
        <w:rPr>
          <w:rFonts w:ascii="Times New Roman" w:eastAsia="Times New Roman" w:hAnsi="Times New Roman" w:cs="Times New Roman"/>
          <w:sz w:val="21"/>
          <w:szCs w:val="21"/>
        </w:rPr>
        <w:t>Контрактом.</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Размеры неустоек (штрафов, пеней), указанные в настоящем разделе, определяются в соответствии с законодательством Российской Федерации.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В случае просрочки Заказчиком исполнения обязательств, предусмотренных Контрактом, Заказчик уплачивает Исполнителю неустойку,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день уплаты неустойки ключевой ставки Центрального банка Российской Федерации.</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За каждый факт неисполнения или ненадлежащего исполнения Исполнителем</w:t>
      </w:r>
      <w:r w:rsidRPr="00723A02">
        <w:rPr>
          <w:rFonts w:ascii="Times New Roman" w:eastAsia="Times New Roman" w:hAnsi="Times New Roman" w:cs="Times New Roman"/>
          <w:sz w:val="21"/>
          <w:szCs w:val="21"/>
        </w:rPr>
        <w:t xml:space="preserve"> </w:t>
      </w:r>
      <w:r w:rsidRPr="007664BF">
        <w:rPr>
          <w:rFonts w:ascii="Times New Roman" w:eastAsia="Times New Roman" w:hAnsi="Times New Roman" w:cs="Times New Roman"/>
          <w:sz w:val="21"/>
          <w:szCs w:val="21"/>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не превышает 3 млн. рублей.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В случае просрочки исполнения Исполнителем обязательства, предусмотренного Контрактом, Заказчик вправе потребовать уплату неустойки (пеней). Неустойка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(пеней) устанавливается в размере одной трехсотой действующей на день уплаты неустойки (пеней) ключевой ставки Центрального банка Российской Федерации.</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Уплата Стороной неустойки (штрафа, пени) не освобождает ее от исполнения обязательств по Контракту.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w:t>
      </w:r>
      <w:r w:rsidRPr="007664BF">
        <w:rPr>
          <w:rFonts w:ascii="Times New Roman" w:eastAsia="Times New Roman" w:hAnsi="Times New Roman" w:cs="Times New Roman"/>
          <w:sz w:val="21"/>
          <w:szCs w:val="21"/>
        </w:rPr>
        <w:lastRenderedPageBreak/>
        <w:t>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Исполнитель несет ответственность за качество оказанных услуг и предоставляет гарантию на оказанные по настоящему Контракту услуги в течение 1 (одного) месяца с даты подписания Документа о приемке при условии отсутствия задолженности Заказчика перед Исполнителем за оказанные услуги.</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 xml:space="preserve">Под гарантией Стороны понимают предоставление Заказчику дополнений и изменений в модулях </w:t>
      </w:r>
      <w:r w:rsidRPr="007664BF">
        <w:rPr>
          <w:rFonts w:ascii="Times New Roman" w:eastAsia="Times New Roman" w:hAnsi="Times New Roman" w:cs="Times New Roman"/>
          <w:sz w:val="21"/>
          <w:szCs w:val="21"/>
        </w:rPr>
        <w:t xml:space="preserve">Программ 1С </w:t>
      </w:r>
      <w:r w:rsidRPr="00723A02">
        <w:rPr>
          <w:rFonts w:ascii="Times New Roman" w:eastAsia="Times New Roman" w:hAnsi="Times New Roman" w:cs="Times New Roman"/>
          <w:sz w:val="21"/>
          <w:szCs w:val="21"/>
        </w:rPr>
        <w:t xml:space="preserve">для устранения признанных Сторонами ошибок. Под термином «ошибка» Стороны понимают повторяющееся систематически невыполнение или не должное выполнение функций </w:t>
      </w:r>
      <w:r w:rsidRPr="007664BF">
        <w:rPr>
          <w:rFonts w:ascii="Times New Roman" w:eastAsia="Times New Roman" w:hAnsi="Times New Roman" w:cs="Times New Roman"/>
          <w:sz w:val="21"/>
          <w:szCs w:val="21"/>
        </w:rPr>
        <w:t>Программ 1С</w:t>
      </w:r>
      <w:r w:rsidRPr="00723A02">
        <w:rPr>
          <w:rFonts w:ascii="Times New Roman" w:eastAsia="Times New Roman" w:hAnsi="Times New Roman" w:cs="Times New Roman"/>
          <w:sz w:val="21"/>
          <w:szCs w:val="21"/>
        </w:rPr>
        <w:t>, разработанных или модифицированных Исполнителем.</w:t>
      </w:r>
    </w:p>
    <w:p w:rsidR="007664BF" w:rsidRPr="00723A02"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В случае, если в процессе диагностики и устранения заявленной Заказчиком недоработки Исполнителем будет установлено, что данная недоработка ошибкой не является, такие услуги должны быть оплачены Заказчиком отдельно. Стоимость таких услуг определяется исходя из стоимости одного часа оказания услуг. При этом учитывается полное время на диагностику, устранение недоработки, дополнительное обучение пользователей, а также другие услуги, оказанные Исполнителем для разрешения возникшей проблемы.</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 случае сбоя в работе Программ 1С, происшедшего по вине Заказчика, все услуги по диагностике и восстановлению работоспособности Программ 1С выполняются за счет Заказчика.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Исполнитель не несет ответственности за сбой в работе Программ 1С, в части не подвергавшейся модификации Исполнителем, либо элементов Программы 1С, не подвергавшихся модификации. В данном случае все услуги по диагностике и восстановлению работоспособности базы данных оказываются за счет Заказчика.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Все услуги по восстановлению работоспособности настроек Программ 1С, выполненных Исполнителем и позднее модифицированных Заказчиком, либо третьими лицами по заданию Заказчика, выполняются за счет Заказчика.</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23A02">
        <w:rPr>
          <w:rFonts w:ascii="Times New Roman" w:eastAsia="Times New Roman" w:hAnsi="Times New Roman" w:cs="Times New Roman"/>
          <w:sz w:val="21"/>
          <w:szCs w:val="21"/>
        </w:rPr>
        <w:t>При обнаружении Заказчиком ошибок в типовых конфигурациях</w:t>
      </w:r>
      <w:r w:rsidRPr="007664BF">
        <w:rPr>
          <w:rFonts w:ascii="Times New Roman" w:eastAsia="Times New Roman" w:hAnsi="Times New Roman" w:cs="Times New Roman"/>
          <w:sz w:val="21"/>
          <w:szCs w:val="21"/>
        </w:rPr>
        <w:t xml:space="preserve"> Программ 1С,</w:t>
      </w:r>
      <w:r w:rsidRPr="00723A02">
        <w:rPr>
          <w:rFonts w:ascii="Times New Roman" w:eastAsia="Times New Roman" w:hAnsi="Times New Roman" w:cs="Times New Roman"/>
          <w:sz w:val="21"/>
          <w:szCs w:val="21"/>
        </w:rPr>
        <w:t xml:space="preserve"> вопросы по устранению ошибок, допущенных разработчиком, Заказчик решает путем обращения на линию консультаций фирмы «1С». В обращении необходимо указать регистрационные номера </w:t>
      </w:r>
      <w:r w:rsidRPr="007664BF">
        <w:rPr>
          <w:rFonts w:ascii="Times New Roman" w:eastAsia="Times New Roman" w:hAnsi="Times New Roman" w:cs="Times New Roman"/>
          <w:sz w:val="21"/>
          <w:szCs w:val="21"/>
        </w:rPr>
        <w:t>баз Программы 1С</w:t>
      </w:r>
      <w:r w:rsidRPr="00723A02">
        <w:rPr>
          <w:rFonts w:ascii="Times New Roman" w:eastAsia="Times New Roman" w:hAnsi="Times New Roman" w:cs="Times New Roman"/>
          <w:sz w:val="21"/>
          <w:szCs w:val="21"/>
        </w:rPr>
        <w:t>, название организации, версии и конфигурации баз данных, суть обнаруженной ошибки. Если факт наличия ошибки будет подтвержден, то она будет исправлена фирмой «1С» в следующих версиях данной типовой конфигурации. Исполнитель не несет ответственности за ошибки, допущенные разработчиком в типовых конфигурациях.</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Исполнитель не несет ответственности за работоспособность нелицензионных Программ 1С.</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Заказчик не должен осуществлять действия, направленные на привлечение специалистов Исполнителя к работе у Заказчика с переходом к ним на работу, как штатным сотрудником, так и совместителем. </w:t>
      </w:r>
    </w:p>
    <w:p w:rsidR="007664BF" w:rsidRPr="007664BF" w:rsidRDefault="007664BF" w:rsidP="007664BF">
      <w:pPr>
        <w:tabs>
          <w:tab w:val="left" w:pos="426"/>
        </w:tabs>
        <w:spacing w:after="0" w:line="240" w:lineRule="auto"/>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s>
        <w:spacing w:after="0" w:line="480" w:lineRule="auto"/>
        <w:ind w:left="426" w:firstLine="567"/>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ПОРЯДОК УРЕГУЛИРОВАНИЯ СПОРОВ</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случае наличия каких-либо претензий по качеству обслуживания, Заказчик должен обратиться к Исполнителю по телефону </w:t>
      </w:r>
      <w:r w:rsidR="00C51C30">
        <w:rPr>
          <w:rFonts w:ascii="Times New Roman" w:eastAsia="Times New Roman" w:hAnsi="Times New Roman" w:cs="Times New Roman"/>
          <w:sz w:val="21"/>
          <w:szCs w:val="21"/>
        </w:rPr>
        <w:t>___________</w:t>
      </w:r>
      <w:r w:rsidRPr="007664BF">
        <w:rPr>
          <w:rFonts w:ascii="Times New Roman" w:eastAsia="Times New Roman" w:hAnsi="Times New Roman" w:cs="Times New Roman"/>
          <w:sz w:val="21"/>
          <w:szCs w:val="21"/>
        </w:rPr>
        <w:t>.</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Все споры и разногласия, которые могут возникнуть между Сторонами по вопросам, не нашедшим своего разрешения в тексте данного Контракта, Стороны будут стремиться разрешить путем проведения переговоров.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Все споры и разногласия, связанные с исполнением Контракта, которые не были разрешены в порядке, предусмотренном в п. 7.1, 7.2 Контракта, должны решаться в претензионном порядке. Для реализации этого порядка заинтересованная Сторона должна направить письменную претензию и, при необходимости, обосновывающие ее документы другой Стороне. Срок для ответа на претензию составляет 10 (десять) рабочих дней с даты ее получения другой Стороной.</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В случае </w:t>
      </w:r>
      <w:proofErr w:type="spellStart"/>
      <w:r w:rsidRPr="007664BF">
        <w:rPr>
          <w:rFonts w:ascii="Times New Roman" w:eastAsia="Times New Roman" w:hAnsi="Times New Roman" w:cs="Times New Roman"/>
          <w:sz w:val="21"/>
          <w:szCs w:val="21"/>
        </w:rPr>
        <w:t>неурегулирования</w:t>
      </w:r>
      <w:proofErr w:type="spellEnd"/>
      <w:r w:rsidRPr="007664BF">
        <w:rPr>
          <w:rFonts w:ascii="Times New Roman" w:eastAsia="Times New Roman" w:hAnsi="Times New Roman" w:cs="Times New Roman"/>
          <w:sz w:val="21"/>
          <w:szCs w:val="21"/>
        </w:rPr>
        <w:t xml:space="preserve"> Сторонами спора в претензионном порядке, спор передается на разрешение в Арбитражный суд по месту нахождения истца.</w:t>
      </w:r>
    </w:p>
    <w:p w:rsidR="007664BF" w:rsidRPr="007664BF" w:rsidRDefault="007664BF" w:rsidP="007664BF">
      <w:pPr>
        <w:tabs>
          <w:tab w:val="left" w:pos="426"/>
        </w:tabs>
        <w:spacing w:after="0" w:line="240" w:lineRule="auto"/>
        <w:ind w:left="993"/>
        <w:jc w:val="both"/>
        <w:rPr>
          <w:rFonts w:ascii="Times New Roman" w:eastAsia="Times New Roman" w:hAnsi="Times New Roman" w:cs="Times New Roman"/>
          <w:sz w:val="21"/>
          <w:szCs w:val="21"/>
          <w:lang w:eastAsia="ru-RU"/>
        </w:rPr>
      </w:pPr>
    </w:p>
    <w:p w:rsidR="007664BF" w:rsidRPr="007664BF" w:rsidRDefault="007664BF" w:rsidP="007664BF">
      <w:pPr>
        <w:numPr>
          <w:ilvl w:val="0"/>
          <w:numId w:val="1"/>
        </w:numPr>
        <w:tabs>
          <w:tab w:val="left" w:pos="426"/>
        </w:tabs>
        <w:spacing w:after="0" w:line="480" w:lineRule="auto"/>
        <w:contextualSpacing/>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ФОРС-МАЖОР</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наводнение, землетрясение, другие стихийные бедствия, террористический акт, при условии, что эти обстоятельства оказывают воздействие на выполнение обязательств по Контракту, подтвержденные соответствующими компетентными органами РФ. </w:t>
      </w:r>
    </w:p>
    <w:p w:rsidR="007664BF" w:rsidRPr="007664BF" w:rsidRDefault="007664BF" w:rsidP="00723A02">
      <w:pPr>
        <w:numPr>
          <w:ilvl w:val="1"/>
          <w:numId w:val="1"/>
        </w:numPr>
        <w:autoSpaceDE w:val="0"/>
        <w:autoSpaceDN w:val="0"/>
        <w:spacing w:after="0" w:line="240" w:lineRule="auto"/>
        <w:ind w:left="0" w:firstLine="709"/>
        <w:contextualSpacing/>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w:t>
      </w:r>
    </w:p>
    <w:p w:rsidR="007664BF" w:rsidRPr="007664BF" w:rsidRDefault="007664BF" w:rsidP="007664BF">
      <w:pPr>
        <w:tabs>
          <w:tab w:val="left" w:pos="426"/>
        </w:tabs>
        <w:spacing w:after="0" w:line="240" w:lineRule="auto"/>
        <w:ind w:left="426" w:firstLine="567"/>
        <w:jc w:val="both"/>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left="567"/>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9. СРОК ДЕЙСТВИЯ, ПОРЯДОК ИЗМЕНЕНИЯ И РАСТОРЖЕНИЯ КОНТРАКТА</w:t>
      </w:r>
    </w:p>
    <w:p w:rsidR="007664BF" w:rsidRPr="007664BF" w:rsidRDefault="007664BF" w:rsidP="007664BF">
      <w:pPr>
        <w:spacing w:after="0" w:line="240" w:lineRule="auto"/>
        <w:ind w:left="567"/>
        <w:rPr>
          <w:rFonts w:ascii="Times New Roman" w:eastAsia="Times New Roman" w:hAnsi="Times New Roman" w:cs="Times New Roman"/>
          <w:sz w:val="21"/>
          <w:szCs w:val="21"/>
          <w:lang w:eastAsia="ru-RU"/>
        </w:rPr>
      </w:pP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lastRenderedPageBreak/>
        <w:t>9.1. Контракт вступает в силу с момента его подписания и действует до 31.12.2026 г., а в части исполнения финансовых обязательств, до полного их исполнения Сторонами.</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9.2. Контракт может быть расторгнут в следующих случаях:</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9.2.1. по Соглашению сторон, путем заключения соответствующего соглашения о расторжении настоящего Контракта;</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9.2.2. по решению суда.</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9.3. Расторжение Контракта невозможно без проведения всех взаиморасчетов, предусмотренных настоящим Контрактом (оплаты </w:t>
      </w:r>
      <w:r w:rsidRPr="007664BF">
        <w:rPr>
          <w:rFonts w:ascii="Times New Roman" w:eastAsia="Times New Roman" w:hAnsi="Times New Roman" w:cs="Times New Roman"/>
          <w:sz w:val="21"/>
          <w:szCs w:val="21"/>
        </w:rPr>
        <w:t>Заказчиком</w:t>
      </w:r>
      <w:r w:rsidRPr="007664BF">
        <w:rPr>
          <w:rFonts w:ascii="Times New Roman" w:eastAsia="Times New Roman" w:hAnsi="Times New Roman" w:cs="Times New Roman"/>
          <w:sz w:val="21"/>
          <w:szCs w:val="21"/>
          <w:lang w:eastAsia="ru-RU"/>
        </w:rPr>
        <w:t xml:space="preserve"> всех счетов, полученных от Исполнителя согласно оказанным услугам и подписанным Документам о приемке).</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9.4. Изменения отдельных положений Контракта оформляются дополнительным соглашением. Сторона, получившая предложения об изменении Контракта, обязана дать ответ другой стороне не позднее 10 (десяти) рабочих дней после получения предложения.</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9.5. Все изменения и дополнения к настоящему Контракту имеют силу, если они совершены в письменной форме и подписаны уполномоченными представителями обеих сторон.</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9.6. Стороны обязаны в течение 5 (пяти) рабочих дней сообщать друг-другу об изменении своего адреса, телефонов, банковских реквизитов, наименовании, окончании производственной деятельности.</w:t>
      </w:r>
    </w:p>
    <w:p w:rsidR="007664BF" w:rsidRPr="007664BF" w:rsidRDefault="007664BF" w:rsidP="007664BF">
      <w:pPr>
        <w:tabs>
          <w:tab w:val="left" w:pos="993"/>
        </w:tabs>
        <w:spacing w:after="0" w:line="240" w:lineRule="auto"/>
        <w:jc w:val="both"/>
        <w:rPr>
          <w:rFonts w:ascii="Times New Roman" w:eastAsia="Times New Roman" w:hAnsi="Times New Roman" w:cs="Times New Roman"/>
          <w:sz w:val="21"/>
          <w:szCs w:val="21"/>
          <w:lang w:eastAsia="ru-RU"/>
        </w:rPr>
      </w:pPr>
    </w:p>
    <w:p w:rsidR="007664BF" w:rsidRPr="007664BF" w:rsidRDefault="007664BF" w:rsidP="007664BF">
      <w:pPr>
        <w:tabs>
          <w:tab w:val="left" w:pos="993"/>
        </w:tabs>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sz w:val="21"/>
          <w:szCs w:val="21"/>
          <w:lang w:eastAsia="ru-RU"/>
        </w:rPr>
        <w:t>10</w:t>
      </w:r>
      <w:r w:rsidRPr="007664BF">
        <w:rPr>
          <w:rFonts w:ascii="Times New Roman" w:eastAsia="Times New Roman" w:hAnsi="Times New Roman" w:cs="Times New Roman"/>
          <w:b/>
          <w:sz w:val="21"/>
          <w:szCs w:val="21"/>
          <w:lang w:eastAsia="ru-RU"/>
        </w:rPr>
        <w:t>. АНТИКОРРУПЦИОННАЯ ОГОВОРКА</w:t>
      </w:r>
    </w:p>
    <w:p w:rsidR="007664BF" w:rsidRPr="007664BF" w:rsidRDefault="007664BF" w:rsidP="007664BF">
      <w:pPr>
        <w:tabs>
          <w:tab w:val="left" w:pos="993"/>
        </w:tabs>
        <w:spacing w:after="0" w:line="240" w:lineRule="auto"/>
        <w:jc w:val="center"/>
        <w:rPr>
          <w:rFonts w:ascii="Times New Roman" w:eastAsia="Times New Roman" w:hAnsi="Times New Roman" w:cs="Times New Roman"/>
          <w:b/>
          <w:sz w:val="21"/>
          <w:szCs w:val="21"/>
          <w:lang w:eastAsia="ru-RU"/>
        </w:rPr>
      </w:pP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10.1.</w:t>
      </w:r>
      <w:r w:rsidRPr="007664BF">
        <w:rPr>
          <w:rFonts w:ascii="Times New Roman" w:eastAsia="Times New Roman" w:hAnsi="Times New Roman" w:cs="Times New Roman"/>
          <w:sz w:val="21"/>
          <w:szCs w:val="21"/>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10.2.</w:t>
      </w:r>
      <w:r w:rsidRPr="007664BF">
        <w:rPr>
          <w:rFonts w:ascii="Times New Roman" w:eastAsia="Times New Roman" w:hAnsi="Times New Roman" w:cs="Times New Roman"/>
          <w:sz w:val="21"/>
          <w:szCs w:val="21"/>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10.3.</w:t>
      </w:r>
      <w:r w:rsidRPr="007664BF">
        <w:rPr>
          <w:rFonts w:ascii="Times New Roman" w:eastAsia="Times New Roman" w:hAnsi="Times New Roman" w:cs="Times New Roman"/>
          <w:sz w:val="21"/>
          <w:szCs w:val="21"/>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664BF" w:rsidRPr="007664BF" w:rsidRDefault="007664BF" w:rsidP="007664BF">
      <w:pPr>
        <w:tabs>
          <w:tab w:val="left" w:pos="993"/>
        </w:tabs>
        <w:spacing w:after="0" w:line="240" w:lineRule="auto"/>
        <w:jc w:val="both"/>
        <w:rPr>
          <w:rFonts w:ascii="Times New Roman" w:eastAsia="Times New Roman" w:hAnsi="Times New Roman" w:cs="Times New Roman"/>
          <w:sz w:val="21"/>
          <w:szCs w:val="21"/>
          <w:lang w:eastAsia="ru-RU"/>
        </w:rPr>
      </w:pPr>
    </w:p>
    <w:p w:rsidR="007664BF" w:rsidRPr="007664BF" w:rsidRDefault="007664BF" w:rsidP="007664BF">
      <w:pPr>
        <w:tabs>
          <w:tab w:val="left" w:pos="426"/>
          <w:tab w:val="left" w:pos="993"/>
        </w:tabs>
        <w:spacing w:after="0" w:line="240" w:lineRule="auto"/>
        <w:ind w:left="360"/>
        <w:contextualSpacing/>
        <w:jc w:val="both"/>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48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11. ОСОБЫЕ УСЛОВИЯ</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11.1.Согласно требованиям, указанным в Лицензионном соглашении на «1С:Предприятие», предъявляемым фирмой «1С» к пользователям Программ 1С и партнерам, осуществляющим сопровождение Программ 1С, Заказчик обязуется в течение действия настоящего Договора иметь действующий Договор на адаптацию и информационно-технологическое сопровождение программ «1С:Предприятие» (ИТС) (далее – Договор ИТС) ИЛИ </w:t>
      </w:r>
      <w:proofErr w:type="spellStart"/>
      <w:r w:rsidRPr="007664BF">
        <w:rPr>
          <w:rFonts w:ascii="Times New Roman" w:eastAsia="Times New Roman" w:hAnsi="Times New Roman" w:cs="Times New Roman"/>
          <w:sz w:val="21"/>
          <w:szCs w:val="21"/>
          <w:lang w:eastAsia="ru-RU"/>
        </w:rPr>
        <w:t>Сублицензионный</w:t>
      </w:r>
      <w:proofErr w:type="spellEnd"/>
      <w:r w:rsidRPr="007664BF">
        <w:rPr>
          <w:rFonts w:ascii="Times New Roman" w:eastAsia="Times New Roman" w:hAnsi="Times New Roman" w:cs="Times New Roman"/>
          <w:sz w:val="21"/>
          <w:szCs w:val="21"/>
          <w:lang w:eastAsia="ru-RU"/>
        </w:rPr>
        <w:t xml:space="preserve"> Договор на передачу неисключительных прав на использование 1С:КП (далее – </w:t>
      </w:r>
      <w:proofErr w:type="spellStart"/>
      <w:r w:rsidRPr="007664BF">
        <w:rPr>
          <w:rFonts w:ascii="Times New Roman" w:eastAsia="Times New Roman" w:hAnsi="Times New Roman" w:cs="Times New Roman"/>
          <w:sz w:val="21"/>
          <w:szCs w:val="21"/>
          <w:lang w:eastAsia="ru-RU"/>
        </w:rPr>
        <w:t>Сублицензионный</w:t>
      </w:r>
      <w:proofErr w:type="spellEnd"/>
      <w:r w:rsidRPr="007664BF">
        <w:rPr>
          <w:rFonts w:ascii="Times New Roman" w:eastAsia="Times New Roman" w:hAnsi="Times New Roman" w:cs="Times New Roman"/>
          <w:sz w:val="21"/>
          <w:szCs w:val="21"/>
          <w:lang w:eastAsia="ru-RU"/>
        </w:rPr>
        <w:t xml:space="preserve"> договор на программный продукт 1С:КП). В случае отсутствия у Заказчика действующего Договора ИТС или </w:t>
      </w:r>
      <w:proofErr w:type="spellStart"/>
      <w:r w:rsidRPr="007664BF">
        <w:rPr>
          <w:rFonts w:ascii="Times New Roman" w:eastAsia="Times New Roman" w:hAnsi="Times New Roman" w:cs="Times New Roman"/>
          <w:sz w:val="21"/>
          <w:szCs w:val="21"/>
          <w:lang w:eastAsia="ru-RU"/>
        </w:rPr>
        <w:t>Сублицензионного</w:t>
      </w:r>
      <w:proofErr w:type="spellEnd"/>
      <w:r w:rsidRPr="007664BF">
        <w:rPr>
          <w:rFonts w:ascii="Times New Roman" w:eastAsia="Times New Roman" w:hAnsi="Times New Roman" w:cs="Times New Roman"/>
          <w:sz w:val="21"/>
          <w:szCs w:val="21"/>
          <w:lang w:eastAsia="ru-RU"/>
        </w:rPr>
        <w:t xml:space="preserve"> договора на программный продукт 1</w:t>
      </w:r>
      <w:proofErr w:type="gramStart"/>
      <w:r w:rsidRPr="007664BF">
        <w:rPr>
          <w:rFonts w:ascii="Times New Roman" w:eastAsia="Times New Roman" w:hAnsi="Times New Roman" w:cs="Times New Roman"/>
          <w:sz w:val="21"/>
          <w:szCs w:val="21"/>
          <w:lang w:eastAsia="ru-RU"/>
        </w:rPr>
        <w:t>С:КП</w:t>
      </w:r>
      <w:proofErr w:type="gramEnd"/>
      <w:r w:rsidRPr="007664BF">
        <w:rPr>
          <w:rFonts w:ascii="Times New Roman" w:eastAsia="Times New Roman" w:hAnsi="Times New Roman" w:cs="Times New Roman"/>
          <w:sz w:val="21"/>
          <w:szCs w:val="21"/>
          <w:lang w:eastAsia="ru-RU"/>
        </w:rPr>
        <w:t>, Исполнитель вправе отказать в предоставлении услуг, предусмотренных настоящим Договором.</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11.2. Ни одна Сторона не имеет право поручить исполнение своих обязательств по настоящему Контракту третьему лицу и/или переуступить право требования долга третьему лицу.</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11.3. Стороны пришли к соглашению о применении факсимильной формы связи, использованию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Контракта,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rsidR="007664BF" w:rsidRPr="007664BF" w:rsidRDefault="007664BF" w:rsidP="007664BF">
      <w:pPr>
        <w:tabs>
          <w:tab w:val="left" w:pos="426"/>
          <w:tab w:val="left" w:pos="1276"/>
        </w:tabs>
        <w:spacing w:after="0" w:line="240" w:lineRule="auto"/>
        <w:ind w:firstLine="567"/>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lastRenderedPageBreak/>
        <w:t>11.3.1. Стороны пришли к соглашению о применении ЭДО в качестве приоритетного способа подписания и передачи документов. Использование факсимильной формы связи и/или электронной почты допускается ввиду отсутствия технической возможности/подключения к ЭДО.</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11.4. Заказчиком установлены к Исполнителю единые требования, предусмотренные частью 1 статьи 31 Закона № 44-ФЗ (далее – единые требования). Подписывая настоящий Контракт, Исполнитель подтверждает свое соответствие установленным единым требованиям.</w:t>
      </w:r>
    </w:p>
    <w:p w:rsidR="007664BF" w:rsidRPr="007664BF" w:rsidRDefault="007664BF" w:rsidP="007664BF">
      <w:pPr>
        <w:tabs>
          <w:tab w:val="left" w:pos="993"/>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11.5. Настоящий Контракт составлен в 2-х экземплярах по одному для каждой из Сторон, имеющих равную юридическую силу.</w:t>
      </w:r>
    </w:p>
    <w:p w:rsidR="007664BF" w:rsidRPr="007664BF" w:rsidRDefault="007664BF" w:rsidP="007664BF">
      <w:pPr>
        <w:tabs>
          <w:tab w:val="left" w:pos="993"/>
        </w:tabs>
        <w:spacing w:after="0" w:line="240" w:lineRule="auto"/>
        <w:ind w:left="851"/>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11.6. Приложения к Контракту:</w:t>
      </w:r>
    </w:p>
    <w:p w:rsidR="007664BF" w:rsidRPr="007664BF" w:rsidRDefault="007664BF" w:rsidP="007664BF">
      <w:pPr>
        <w:tabs>
          <w:tab w:val="left" w:pos="426"/>
          <w:tab w:val="left" w:pos="1134"/>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Приложение № 1 – Спецификация цен;</w:t>
      </w:r>
    </w:p>
    <w:p w:rsidR="007664BF" w:rsidRPr="007664BF" w:rsidRDefault="007664BF" w:rsidP="007664BF">
      <w:pPr>
        <w:tabs>
          <w:tab w:val="left" w:pos="426"/>
          <w:tab w:val="left" w:pos="1134"/>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Приложение № 2 – Техническое задание.</w:t>
      </w:r>
    </w:p>
    <w:p w:rsidR="007664BF" w:rsidRPr="007664BF" w:rsidRDefault="007664BF" w:rsidP="007664BF">
      <w:pPr>
        <w:tabs>
          <w:tab w:val="left" w:pos="426"/>
        </w:tabs>
        <w:spacing w:after="0" w:line="240" w:lineRule="auto"/>
        <w:ind w:left="426" w:firstLine="567"/>
        <w:jc w:val="both"/>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12. АДРЕСА, РЕКВИЗИТЫ И ПОДПИСИ СТОРОН</w:t>
      </w:r>
    </w:p>
    <w:p w:rsidR="007664BF" w:rsidRPr="007664BF" w:rsidRDefault="007664BF" w:rsidP="007664BF">
      <w:pPr>
        <w:tabs>
          <w:tab w:val="left" w:pos="426"/>
        </w:tabs>
        <w:spacing w:after="0" w:line="240" w:lineRule="auto"/>
        <w:jc w:val="both"/>
        <w:rPr>
          <w:rFonts w:ascii="Garamond" w:eastAsia="Times New Roman" w:hAnsi="Garamond" w:cs="Times New Roman"/>
          <w:sz w:val="21"/>
          <w:szCs w:val="21"/>
          <w:lang w:eastAsia="ru-RU"/>
        </w:rPr>
      </w:pPr>
    </w:p>
    <w:tbl>
      <w:tblPr>
        <w:tblW w:w="4984" w:type="pct"/>
        <w:tblInd w:w="33" w:type="dxa"/>
        <w:tblLook w:val="04A0" w:firstRow="1" w:lastRow="0" w:firstColumn="1" w:lastColumn="0" w:noHBand="0" w:noVBand="1"/>
      </w:tblPr>
      <w:tblGrid>
        <w:gridCol w:w="5070"/>
        <w:gridCol w:w="5102"/>
      </w:tblGrid>
      <w:tr w:rsidR="007664BF" w:rsidRPr="007664BF" w:rsidTr="00EF7C38">
        <w:tc>
          <w:tcPr>
            <w:tcW w:w="2492"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Исполнитель:</w:t>
            </w:r>
          </w:p>
        </w:tc>
        <w:tc>
          <w:tcPr>
            <w:tcW w:w="2508"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Заказчик:</w:t>
            </w:r>
          </w:p>
        </w:tc>
      </w:tr>
      <w:tr w:rsidR="007664BF" w:rsidRPr="007664BF" w:rsidTr="00EF7C38">
        <w:tc>
          <w:tcPr>
            <w:tcW w:w="2492"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c>
          <w:tcPr>
            <w:tcW w:w="2508"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tc>
      </w:tr>
      <w:tr w:rsidR="007664BF" w:rsidRPr="007664BF" w:rsidTr="00EF7C38">
        <w:tc>
          <w:tcPr>
            <w:tcW w:w="2492"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c>
          <w:tcPr>
            <w:tcW w:w="2508" w:type="pct"/>
          </w:tcPr>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Юридический адрес: 634055, г. Томск, </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пр-кт. Академический, 2/4 </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ИНН 7021000822 КПП 701701001</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Банковские реквизиты:</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УФК по Томской области</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(ИФПМ СО РАН, лицевой счёт 20656Ц25600) </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р/с 03214643000000016500</w:t>
            </w:r>
          </w:p>
          <w:p w:rsidR="007664BF" w:rsidRPr="007664BF" w:rsidRDefault="007664BF" w:rsidP="007664BF">
            <w:pPr>
              <w:suppressAutoHyphens/>
              <w:snapToGrid w:val="0"/>
              <w:spacing w:after="0" w:line="240" w:lineRule="auto"/>
              <w:jc w:val="both"/>
              <w:rPr>
                <w:rFonts w:ascii="Times New Roman" w:eastAsia="Times New Roman" w:hAnsi="Times New Roman" w:cs="Times New Roman"/>
                <w:bCs/>
                <w:color w:val="000000"/>
                <w:sz w:val="21"/>
                <w:szCs w:val="21"/>
                <w:lang w:eastAsia="ar-SA"/>
              </w:rPr>
            </w:pPr>
            <w:r w:rsidRPr="007664BF">
              <w:rPr>
                <w:rFonts w:ascii="Times New Roman" w:eastAsia="Times New Roman" w:hAnsi="Times New Roman" w:cs="Times New Roman"/>
                <w:bCs/>
                <w:color w:val="000000"/>
                <w:sz w:val="21"/>
                <w:szCs w:val="21"/>
                <w:lang w:eastAsia="ar-SA"/>
              </w:rPr>
              <w:t xml:space="preserve">ОКЦ № 10 Сибирского ГУ Банка России // </w:t>
            </w:r>
          </w:p>
          <w:p w:rsidR="007664BF" w:rsidRPr="007664BF" w:rsidRDefault="007664BF" w:rsidP="007664BF">
            <w:pPr>
              <w:suppressAutoHyphens/>
              <w:snapToGrid w:val="0"/>
              <w:spacing w:after="0" w:line="240" w:lineRule="auto"/>
              <w:jc w:val="both"/>
              <w:rPr>
                <w:rFonts w:ascii="Times New Roman" w:eastAsia="Times New Roman" w:hAnsi="Times New Roman" w:cs="Times New Roman"/>
                <w:bCs/>
                <w:color w:val="000000"/>
                <w:sz w:val="21"/>
                <w:szCs w:val="21"/>
                <w:lang w:eastAsia="ar-SA"/>
              </w:rPr>
            </w:pPr>
            <w:r w:rsidRPr="007664BF">
              <w:rPr>
                <w:rFonts w:ascii="Times New Roman" w:eastAsia="Times New Roman" w:hAnsi="Times New Roman" w:cs="Times New Roman"/>
                <w:bCs/>
                <w:color w:val="000000"/>
                <w:sz w:val="21"/>
                <w:szCs w:val="21"/>
                <w:lang w:eastAsia="ar-SA"/>
              </w:rPr>
              <w:t xml:space="preserve">УФК по Томской области, г. Томск </w:t>
            </w:r>
          </w:p>
          <w:p w:rsidR="007664BF" w:rsidRPr="007664BF" w:rsidRDefault="007664BF" w:rsidP="007664BF">
            <w:pPr>
              <w:suppressAutoHyphens/>
              <w:snapToGrid w:val="0"/>
              <w:spacing w:after="0" w:line="240" w:lineRule="auto"/>
              <w:jc w:val="both"/>
              <w:rPr>
                <w:rFonts w:ascii="Times New Roman" w:eastAsia="Times New Roman" w:hAnsi="Times New Roman" w:cs="Times New Roman"/>
                <w:bCs/>
                <w:color w:val="000000"/>
                <w:sz w:val="21"/>
                <w:szCs w:val="21"/>
                <w:lang w:eastAsia="ar-SA"/>
              </w:rPr>
            </w:pPr>
            <w:r w:rsidRPr="007664BF">
              <w:rPr>
                <w:rFonts w:ascii="Times New Roman" w:eastAsia="Times New Roman" w:hAnsi="Times New Roman" w:cs="Times New Roman"/>
                <w:bCs/>
                <w:color w:val="000000"/>
                <w:sz w:val="21"/>
                <w:szCs w:val="21"/>
                <w:lang w:eastAsia="ar-SA"/>
              </w:rPr>
              <w:t>БИК 016902004</w:t>
            </w:r>
          </w:p>
          <w:p w:rsidR="007664BF" w:rsidRPr="007664BF" w:rsidRDefault="007664BF" w:rsidP="007664BF">
            <w:pPr>
              <w:suppressAutoHyphens/>
              <w:snapToGrid w:val="0"/>
              <w:spacing w:after="0" w:line="240" w:lineRule="auto"/>
              <w:jc w:val="both"/>
              <w:rPr>
                <w:rFonts w:ascii="Times New Roman" w:eastAsia="Times New Roman" w:hAnsi="Times New Roman" w:cs="Times New Roman"/>
                <w:bCs/>
                <w:color w:val="000000"/>
                <w:sz w:val="21"/>
                <w:szCs w:val="21"/>
                <w:lang w:eastAsia="ar-SA"/>
              </w:rPr>
            </w:pPr>
            <w:r w:rsidRPr="007664BF">
              <w:rPr>
                <w:rFonts w:ascii="Times New Roman" w:eastAsia="Times New Roman" w:hAnsi="Times New Roman" w:cs="Times New Roman"/>
                <w:bCs/>
                <w:color w:val="000000"/>
                <w:sz w:val="21"/>
                <w:szCs w:val="21"/>
                <w:lang w:eastAsia="ar-SA"/>
              </w:rPr>
              <w:t>к/c 40102810245370000058</w:t>
            </w:r>
          </w:p>
          <w:p w:rsidR="007664BF" w:rsidRPr="007664BF" w:rsidRDefault="007664BF" w:rsidP="007664BF">
            <w:pPr>
              <w:shd w:val="clear" w:color="auto" w:fill="FFFFFF"/>
              <w:spacing w:after="0" w:line="240" w:lineRule="auto"/>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ОКПО 01538612</w:t>
            </w:r>
          </w:p>
          <w:p w:rsidR="007664BF" w:rsidRPr="007664BF" w:rsidRDefault="007664BF" w:rsidP="007664BF">
            <w:pPr>
              <w:shd w:val="clear" w:color="auto" w:fill="FFFFFF"/>
              <w:spacing w:after="0" w:line="240" w:lineRule="auto"/>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ОКТМО 69701000</w:t>
            </w:r>
          </w:p>
          <w:p w:rsidR="007664BF" w:rsidRPr="007664BF" w:rsidRDefault="007664BF" w:rsidP="007664BF">
            <w:pPr>
              <w:shd w:val="clear" w:color="auto" w:fill="FFFFFF"/>
              <w:spacing w:after="0" w:line="240" w:lineRule="auto"/>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ОКАТО 69401000000</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Телефон: (3822) 49-18-81, Факс 49-25-76</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val="en-US" w:eastAsia="ru-RU"/>
              </w:rPr>
              <w:t>e</w:t>
            </w:r>
            <w:r w:rsidRPr="007664BF">
              <w:rPr>
                <w:rFonts w:ascii="Times New Roman" w:eastAsia="Times New Roman" w:hAnsi="Times New Roman" w:cs="Times New Roman"/>
                <w:sz w:val="21"/>
                <w:szCs w:val="21"/>
                <w:lang w:eastAsia="ru-RU"/>
              </w:rPr>
              <w:t>-</w:t>
            </w:r>
            <w:r w:rsidRPr="007664BF">
              <w:rPr>
                <w:rFonts w:ascii="Times New Roman" w:eastAsia="Times New Roman" w:hAnsi="Times New Roman" w:cs="Times New Roman"/>
                <w:sz w:val="21"/>
                <w:szCs w:val="21"/>
                <w:lang w:val="en-US" w:eastAsia="ru-RU"/>
              </w:rPr>
              <w:t>mail</w:t>
            </w:r>
            <w:r w:rsidRPr="007664BF">
              <w:rPr>
                <w:rFonts w:ascii="Times New Roman" w:eastAsia="Times New Roman" w:hAnsi="Times New Roman" w:cs="Times New Roman"/>
                <w:sz w:val="21"/>
                <w:szCs w:val="21"/>
                <w:lang w:eastAsia="ru-RU"/>
              </w:rPr>
              <w:t xml:space="preserve">: </w:t>
            </w:r>
            <w:hyperlink r:id="rId7" w:history="1">
              <w:r w:rsidRPr="007664BF">
                <w:rPr>
                  <w:rFonts w:ascii="Times New Roman" w:eastAsia="Times New Roman" w:hAnsi="Times New Roman" w:cs="Times New Roman"/>
                  <w:color w:val="0000FF"/>
                  <w:sz w:val="21"/>
                  <w:szCs w:val="21"/>
                  <w:u w:val="single"/>
                  <w:lang w:val="en-US" w:eastAsia="ru-RU"/>
                </w:rPr>
                <w:t>lea</w:t>
              </w:r>
              <w:r w:rsidRPr="007664BF">
                <w:rPr>
                  <w:rFonts w:ascii="Times New Roman" w:eastAsia="Times New Roman" w:hAnsi="Times New Roman" w:cs="Times New Roman"/>
                  <w:color w:val="0000FF"/>
                  <w:sz w:val="21"/>
                  <w:szCs w:val="21"/>
                  <w:u w:val="single"/>
                  <w:lang w:eastAsia="ru-RU"/>
                </w:rPr>
                <w:t>@</w:t>
              </w:r>
              <w:proofErr w:type="spellStart"/>
              <w:r w:rsidRPr="007664BF">
                <w:rPr>
                  <w:rFonts w:ascii="Times New Roman" w:eastAsia="Times New Roman" w:hAnsi="Times New Roman" w:cs="Times New Roman"/>
                  <w:color w:val="0000FF"/>
                  <w:sz w:val="21"/>
                  <w:szCs w:val="21"/>
                  <w:u w:val="single"/>
                  <w:lang w:val="en-US" w:eastAsia="ru-RU"/>
                </w:rPr>
                <w:t>ispms</w:t>
              </w:r>
              <w:proofErr w:type="spellEnd"/>
              <w:r w:rsidRPr="007664BF">
                <w:rPr>
                  <w:rFonts w:ascii="Times New Roman" w:eastAsia="Times New Roman" w:hAnsi="Times New Roman" w:cs="Times New Roman"/>
                  <w:color w:val="0000FF"/>
                  <w:sz w:val="21"/>
                  <w:szCs w:val="21"/>
                  <w:u w:val="single"/>
                  <w:lang w:eastAsia="ru-RU"/>
                </w:rPr>
                <w:t>.</w:t>
              </w:r>
              <w:proofErr w:type="spellStart"/>
              <w:r w:rsidRPr="007664BF">
                <w:rPr>
                  <w:rFonts w:ascii="Times New Roman" w:eastAsia="Times New Roman" w:hAnsi="Times New Roman" w:cs="Times New Roman"/>
                  <w:color w:val="0000FF"/>
                  <w:sz w:val="21"/>
                  <w:szCs w:val="21"/>
                  <w:u w:val="single"/>
                  <w:lang w:val="en-US" w:eastAsia="ru-RU"/>
                </w:rPr>
                <w:t>ru</w:t>
              </w:r>
              <w:proofErr w:type="spellEnd"/>
            </w:hyperlink>
            <w:r w:rsidRPr="007664BF">
              <w:rPr>
                <w:rFonts w:ascii="Times New Roman" w:eastAsia="Times New Roman" w:hAnsi="Times New Roman" w:cs="Times New Roman"/>
                <w:sz w:val="21"/>
                <w:szCs w:val="21"/>
                <w:lang w:eastAsia="ru-RU"/>
              </w:rPr>
              <w:t xml:space="preserve"> </w:t>
            </w:r>
          </w:p>
          <w:p w:rsidR="007664BF" w:rsidRPr="007664BF" w:rsidRDefault="007664BF" w:rsidP="007664BF">
            <w:pPr>
              <w:spacing w:after="0" w:line="240" w:lineRule="auto"/>
              <w:ind w:right="29"/>
              <w:rPr>
                <w:rFonts w:ascii="Times New Roman" w:eastAsia="Times New Roman" w:hAnsi="Times New Roman" w:cs="Times New Roman"/>
                <w:sz w:val="21"/>
                <w:szCs w:val="21"/>
                <w:lang w:eastAsia="ru-RU"/>
              </w:rPr>
            </w:pPr>
          </w:p>
        </w:tc>
      </w:tr>
      <w:tr w:rsidR="007664BF" w:rsidRPr="007664BF" w:rsidTr="00EF7C38">
        <w:tc>
          <w:tcPr>
            <w:tcW w:w="2492"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_____________________/_____________/</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c>
          <w:tcPr>
            <w:tcW w:w="2508"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Директор </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_____________________Е.А. Колубаев</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r>
    </w:tbl>
    <w:p w:rsidR="007664BF" w:rsidRPr="007664BF" w:rsidRDefault="007664BF" w:rsidP="007664BF">
      <w:pPr>
        <w:tabs>
          <w:tab w:val="left" w:pos="426"/>
        </w:tabs>
        <w:spacing w:after="0" w:line="240" w:lineRule="auto"/>
        <w:outlineLvl w:val="0"/>
        <w:rPr>
          <w:rFonts w:ascii="Garamond" w:eastAsia="Times New Roman" w:hAnsi="Garamond" w:cs="Times New Roman"/>
          <w:b/>
          <w:sz w:val="21"/>
          <w:szCs w:val="21"/>
          <w:lang w:eastAsia="ru-RU"/>
        </w:rPr>
      </w:pPr>
    </w:p>
    <w:p w:rsidR="007664BF" w:rsidRPr="007664BF" w:rsidRDefault="007664BF" w:rsidP="007664BF">
      <w:pPr>
        <w:spacing w:after="0" w:line="240" w:lineRule="auto"/>
        <w:ind w:left="360" w:firstLine="567"/>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sz w:val="21"/>
          <w:szCs w:val="21"/>
          <w:lang w:eastAsia="ru-RU"/>
        </w:rPr>
        <w:br w:type="page"/>
      </w:r>
    </w:p>
    <w:tbl>
      <w:tblPr>
        <w:tblW w:w="0" w:type="auto"/>
        <w:tblInd w:w="360" w:type="dxa"/>
        <w:tblLook w:val="04A0" w:firstRow="1" w:lastRow="0" w:firstColumn="1" w:lastColumn="0" w:noHBand="0" w:noVBand="1"/>
      </w:tblPr>
      <w:tblGrid>
        <w:gridCol w:w="5305"/>
        <w:gridCol w:w="4530"/>
      </w:tblGrid>
      <w:tr w:rsidR="007664BF" w:rsidRPr="007664BF" w:rsidTr="00EF7C38">
        <w:tc>
          <w:tcPr>
            <w:tcW w:w="5305" w:type="dxa"/>
            <w:shd w:val="clear" w:color="auto" w:fill="auto"/>
          </w:tcPr>
          <w:p w:rsidR="007664BF" w:rsidRPr="007664BF" w:rsidRDefault="007664BF" w:rsidP="007664BF">
            <w:pPr>
              <w:spacing w:after="0" w:line="240" w:lineRule="auto"/>
              <w:jc w:val="right"/>
              <w:rPr>
                <w:rFonts w:ascii="Times New Roman" w:eastAsia="Times New Roman" w:hAnsi="Times New Roman" w:cs="Times New Roman"/>
                <w:b/>
                <w:sz w:val="21"/>
                <w:szCs w:val="21"/>
                <w:lang w:eastAsia="ru-RU"/>
              </w:rPr>
            </w:pPr>
          </w:p>
        </w:tc>
        <w:tc>
          <w:tcPr>
            <w:tcW w:w="4530" w:type="dxa"/>
            <w:shd w:val="clear" w:color="auto" w:fill="auto"/>
          </w:tcPr>
          <w:p w:rsidR="007664BF" w:rsidRPr="007664BF" w:rsidRDefault="007664BF" w:rsidP="007664BF">
            <w:pPr>
              <w:spacing w:after="0" w:line="240" w:lineRule="auto"/>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Приложение № 1</w:t>
            </w:r>
          </w:p>
          <w:p w:rsidR="007664BF" w:rsidRPr="007664BF" w:rsidRDefault="007664BF" w:rsidP="007664BF">
            <w:pPr>
              <w:spacing w:after="0" w:line="240" w:lineRule="auto"/>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к Контракту № ___________</w:t>
            </w:r>
          </w:p>
          <w:p w:rsidR="007664BF" w:rsidRPr="007664BF" w:rsidRDefault="007664BF" w:rsidP="007664BF">
            <w:pPr>
              <w:spacing w:after="0" w:line="240" w:lineRule="auto"/>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возмездного оказания услуг в области информационных технологий по разработке и модификации программ «1</w:t>
            </w:r>
            <w:proofErr w:type="gramStart"/>
            <w:r w:rsidRPr="007664BF">
              <w:rPr>
                <w:rFonts w:ascii="Times New Roman" w:eastAsia="Times New Roman" w:hAnsi="Times New Roman" w:cs="Times New Roman"/>
                <w:sz w:val="21"/>
                <w:szCs w:val="21"/>
                <w:lang w:eastAsia="ru-RU"/>
              </w:rPr>
              <w:t>С:Предприятие</w:t>
            </w:r>
            <w:proofErr w:type="gramEnd"/>
            <w:r w:rsidRPr="007664BF">
              <w:rPr>
                <w:rFonts w:ascii="Times New Roman" w:eastAsia="Times New Roman" w:hAnsi="Times New Roman" w:cs="Times New Roman"/>
                <w:sz w:val="21"/>
                <w:szCs w:val="21"/>
                <w:lang w:eastAsia="ru-RU"/>
              </w:rPr>
              <w:t>»</w:t>
            </w:r>
          </w:p>
          <w:p w:rsidR="007664BF" w:rsidRPr="007664BF" w:rsidRDefault="007664BF" w:rsidP="007664BF">
            <w:pPr>
              <w:spacing w:after="0" w:line="240" w:lineRule="auto"/>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от «__» __________ 2026 г.</w:t>
            </w:r>
          </w:p>
        </w:tc>
      </w:tr>
    </w:tbl>
    <w:p w:rsidR="007664BF" w:rsidRPr="007664BF" w:rsidRDefault="007664BF" w:rsidP="007664BF">
      <w:pPr>
        <w:spacing w:after="0" w:line="240" w:lineRule="auto"/>
        <w:ind w:left="360" w:firstLine="567"/>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 xml:space="preserve">                                                                   </w:t>
      </w:r>
    </w:p>
    <w:p w:rsidR="007664BF" w:rsidRPr="007664BF" w:rsidRDefault="007664BF" w:rsidP="007664BF">
      <w:pPr>
        <w:spacing w:after="0" w:line="240" w:lineRule="auto"/>
        <w:ind w:left="360" w:firstLine="567"/>
        <w:jc w:val="right"/>
        <w:rPr>
          <w:rFonts w:ascii="Times New Roman" w:eastAsia="Times New Roman" w:hAnsi="Times New Roman" w:cs="Times New Roman"/>
          <w:b/>
          <w:sz w:val="21"/>
          <w:szCs w:val="21"/>
          <w:lang w:eastAsia="ru-RU"/>
        </w:rPr>
      </w:pPr>
    </w:p>
    <w:p w:rsidR="007664BF" w:rsidRPr="007664BF" w:rsidRDefault="007664BF" w:rsidP="007664BF">
      <w:pPr>
        <w:spacing w:after="0" w:line="240" w:lineRule="auto"/>
        <w:ind w:left="360" w:firstLine="567"/>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 xml:space="preserve">      </w:t>
      </w:r>
    </w:p>
    <w:p w:rsidR="007664BF" w:rsidRPr="007664BF" w:rsidRDefault="007664BF" w:rsidP="007664BF">
      <w:pPr>
        <w:spacing w:after="0" w:line="240" w:lineRule="auto"/>
        <w:ind w:left="360" w:firstLine="567"/>
        <w:jc w:val="center"/>
        <w:rPr>
          <w:rFonts w:ascii="Times New Roman" w:eastAsia="Times New Roman" w:hAnsi="Times New Roman" w:cs="Times New Roman"/>
          <w:b/>
          <w:bCs/>
          <w:sz w:val="21"/>
          <w:szCs w:val="21"/>
          <w:lang w:eastAsia="ru-RU"/>
        </w:rPr>
      </w:pPr>
    </w:p>
    <w:p w:rsidR="007664BF" w:rsidRPr="007664BF" w:rsidRDefault="007664BF" w:rsidP="007664BF">
      <w:pPr>
        <w:spacing w:after="0" w:line="240" w:lineRule="auto"/>
        <w:ind w:left="360" w:firstLine="567"/>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СПЕЦИФИКАЦИЯ ЦЕН</w:t>
      </w:r>
    </w:p>
    <w:p w:rsidR="007664BF" w:rsidRPr="007664BF" w:rsidRDefault="007664BF" w:rsidP="007664BF">
      <w:pPr>
        <w:spacing w:after="0" w:line="240" w:lineRule="auto"/>
        <w:ind w:right="-54" w:firstLine="567"/>
        <w:jc w:val="center"/>
        <w:rPr>
          <w:rFonts w:ascii="Times New Roman" w:eastAsia="Times New Roman" w:hAnsi="Times New Roman" w:cs="Times New Roman"/>
          <w:bCs/>
          <w:spacing w:val="11"/>
          <w:sz w:val="21"/>
          <w:szCs w:val="21"/>
          <w:lang w:eastAsia="ru-RU"/>
        </w:rPr>
      </w:pPr>
    </w:p>
    <w:tbl>
      <w:tblPr>
        <w:tblW w:w="9783" w:type="dxa"/>
        <w:jc w:val="center"/>
        <w:tblLayout w:type="fixed"/>
        <w:tblLook w:val="01E0" w:firstRow="1" w:lastRow="1" w:firstColumn="1" w:lastColumn="1" w:noHBand="0" w:noVBand="0"/>
      </w:tblPr>
      <w:tblGrid>
        <w:gridCol w:w="4536"/>
        <w:gridCol w:w="851"/>
        <w:gridCol w:w="1134"/>
        <w:gridCol w:w="1559"/>
        <w:gridCol w:w="1703"/>
      </w:tblGrid>
      <w:tr w:rsidR="007664BF" w:rsidRPr="007664BF" w:rsidTr="00EF7C38">
        <w:trPr>
          <w:trHeight w:val="1163"/>
          <w:jc w:val="center"/>
        </w:trPr>
        <w:tc>
          <w:tcPr>
            <w:tcW w:w="4536" w:type="dxa"/>
            <w:tcBorders>
              <w:top w:val="single" w:sz="4" w:space="0" w:color="auto"/>
              <w:left w:val="single" w:sz="4" w:space="0" w:color="auto"/>
              <w:bottom w:val="single" w:sz="4" w:space="0" w:color="auto"/>
              <w:right w:val="single" w:sz="4" w:space="0" w:color="auto"/>
            </w:tcBorders>
            <w:vAlign w:val="center"/>
          </w:tcPr>
          <w:p w:rsidR="007664BF" w:rsidRPr="007664BF" w:rsidRDefault="007664BF" w:rsidP="007664BF">
            <w:pPr>
              <w:spacing w:after="0" w:line="24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Наименование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Цена</w:t>
            </w:r>
          </w:p>
          <w:p w:rsidR="007664BF" w:rsidRPr="007664BF" w:rsidRDefault="007664BF" w:rsidP="007664BF">
            <w:pPr>
              <w:spacing w:after="0" w:line="240" w:lineRule="auto"/>
              <w:jc w:val="center"/>
              <w:rPr>
                <w:rFonts w:ascii="Times New Roman" w:eastAsia="Times New Roman" w:hAnsi="Times New Roman" w:cs="Times New Roman"/>
                <w:b/>
                <w:bCs/>
                <w:sz w:val="21"/>
                <w:szCs w:val="21"/>
                <w:lang w:eastAsia="ru-RU"/>
              </w:rPr>
            </w:pPr>
            <w:r w:rsidRPr="007664BF">
              <w:rPr>
                <w:rFonts w:ascii="Times New Roman" w:eastAsia="Times New Roman" w:hAnsi="Times New Roman" w:cs="Times New Roman"/>
                <w:b/>
                <w:bCs/>
                <w:sz w:val="21"/>
                <w:szCs w:val="21"/>
                <w:lang w:eastAsia="ru-RU"/>
              </w:rPr>
              <w:t>за единицу</w:t>
            </w:r>
          </w:p>
        </w:tc>
        <w:tc>
          <w:tcPr>
            <w:tcW w:w="1703"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Цена Контракта</w:t>
            </w:r>
          </w:p>
        </w:tc>
      </w:tr>
      <w:tr w:rsidR="007664BF" w:rsidRPr="007664BF" w:rsidTr="00EF7C38">
        <w:trPr>
          <w:trHeight w:val="45"/>
          <w:jc w:val="center"/>
        </w:trPr>
        <w:tc>
          <w:tcPr>
            <w:tcW w:w="4536" w:type="dxa"/>
            <w:tcBorders>
              <w:top w:val="single" w:sz="4" w:space="0" w:color="auto"/>
              <w:left w:val="single" w:sz="4" w:space="0" w:color="auto"/>
              <w:bottom w:val="single" w:sz="4" w:space="0" w:color="auto"/>
              <w:right w:val="single" w:sz="4" w:space="0" w:color="auto"/>
            </w:tcBorders>
            <w:hideMark/>
          </w:tcPr>
          <w:p w:rsidR="007664BF" w:rsidRPr="007664BF" w:rsidRDefault="007664BF" w:rsidP="007664BF">
            <w:pPr>
              <w:spacing w:after="0" w:line="240" w:lineRule="auto"/>
              <w:ind w:left="34"/>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Услуги в области информационных технологий по разработке и модификации программ «1С:Предприятие»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час</w:t>
            </w:r>
          </w:p>
        </w:tc>
        <w:tc>
          <w:tcPr>
            <w:tcW w:w="1134" w:type="dxa"/>
            <w:tcBorders>
              <w:top w:val="single" w:sz="4" w:space="0" w:color="auto"/>
              <w:left w:val="single" w:sz="4" w:space="0" w:color="auto"/>
              <w:bottom w:val="single" w:sz="4" w:space="0" w:color="auto"/>
              <w:right w:val="single" w:sz="4" w:space="0" w:color="auto"/>
            </w:tcBorders>
            <w:hideMark/>
          </w:tcPr>
          <w:p w:rsidR="007664BF" w:rsidRPr="007664BF" w:rsidRDefault="007664BF" w:rsidP="007664BF">
            <w:pPr>
              <w:spacing w:after="0" w:line="240" w:lineRule="auto"/>
              <w:jc w:val="center"/>
              <w:rPr>
                <w:rFonts w:ascii="Times New Roman" w:eastAsia="Times New Roman" w:hAnsi="Times New Roman" w:cs="Times New Roman"/>
                <w:sz w:val="21"/>
                <w:szCs w:val="21"/>
                <w:lang w:val="en-US" w:eastAsia="ru-RU"/>
              </w:rPr>
            </w:pPr>
          </w:p>
          <w:p w:rsidR="007664BF" w:rsidRPr="007664BF" w:rsidRDefault="007664BF" w:rsidP="007664BF">
            <w:pPr>
              <w:spacing w:after="0" w:line="240" w:lineRule="auto"/>
              <w:jc w:val="center"/>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5</w:t>
            </w:r>
            <w:r w:rsidRPr="007664BF">
              <w:rPr>
                <w:rFonts w:ascii="Times New Roman" w:eastAsia="Times New Roman" w:hAnsi="Times New Roman" w:cs="Times New Roman"/>
                <w:sz w:val="21"/>
                <w:szCs w:val="21"/>
                <w:lang w:val="en-US" w:eastAsia="ru-RU"/>
              </w:rPr>
              <w:t>0</w:t>
            </w:r>
            <w:r w:rsidRPr="007664BF">
              <w:rPr>
                <w:rFonts w:ascii="Times New Roman" w:eastAsia="Times New Roman" w:hAnsi="Times New Roman" w:cs="Times New Roman"/>
                <w:sz w:val="21"/>
                <w:szCs w:val="21"/>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64BF" w:rsidRPr="007664BF" w:rsidRDefault="007664BF" w:rsidP="007664BF">
            <w:pPr>
              <w:spacing w:after="0" w:line="240" w:lineRule="auto"/>
              <w:jc w:val="center"/>
              <w:rPr>
                <w:rFonts w:ascii="Times New Roman" w:eastAsia="Times New Roman" w:hAnsi="Times New Roman" w:cs="Times New Roman"/>
                <w:sz w:val="21"/>
                <w:szCs w:val="21"/>
                <w:lang w:eastAsia="ru-RU"/>
              </w:rPr>
            </w:pPr>
          </w:p>
        </w:tc>
        <w:tc>
          <w:tcPr>
            <w:tcW w:w="1703" w:type="dxa"/>
            <w:tcBorders>
              <w:top w:val="single" w:sz="4" w:space="0" w:color="auto"/>
              <w:left w:val="single" w:sz="4" w:space="0" w:color="auto"/>
              <w:bottom w:val="single" w:sz="4" w:space="0" w:color="auto"/>
              <w:right w:val="single" w:sz="4" w:space="0" w:color="auto"/>
            </w:tcBorders>
            <w:vAlign w:val="center"/>
          </w:tcPr>
          <w:p w:rsidR="007664BF" w:rsidRPr="007664BF" w:rsidRDefault="007664BF" w:rsidP="007664BF">
            <w:pPr>
              <w:spacing w:after="0" w:line="240" w:lineRule="auto"/>
              <w:jc w:val="center"/>
              <w:rPr>
                <w:rFonts w:ascii="Times New Roman" w:eastAsia="Times New Roman" w:hAnsi="Times New Roman" w:cs="Times New Roman"/>
                <w:sz w:val="21"/>
                <w:szCs w:val="21"/>
                <w:lang w:eastAsia="ru-RU"/>
              </w:rPr>
            </w:pPr>
          </w:p>
        </w:tc>
      </w:tr>
      <w:tr w:rsidR="007664BF" w:rsidRPr="007664BF" w:rsidTr="00EF7C38">
        <w:trPr>
          <w:trHeight w:val="45"/>
          <w:jc w:val="center"/>
        </w:trPr>
        <w:tc>
          <w:tcPr>
            <w:tcW w:w="8080" w:type="dxa"/>
            <w:gridSpan w:val="4"/>
            <w:tcBorders>
              <w:top w:val="single" w:sz="4" w:space="0" w:color="auto"/>
              <w:left w:val="single" w:sz="4" w:space="0" w:color="auto"/>
              <w:bottom w:val="single" w:sz="4" w:space="0" w:color="auto"/>
              <w:right w:val="single" w:sz="4" w:space="0" w:color="auto"/>
            </w:tcBorders>
          </w:tcPr>
          <w:p w:rsidR="007664BF" w:rsidRPr="007664BF" w:rsidRDefault="007664BF" w:rsidP="007664BF">
            <w:pPr>
              <w:spacing w:after="0" w:line="240" w:lineRule="auto"/>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Итого на сумму</w:t>
            </w:r>
          </w:p>
        </w:tc>
        <w:tc>
          <w:tcPr>
            <w:tcW w:w="1703" w:type="dxa"/>
            <w:tcBorders>
              <w:top w:val="single" w:sz="4" w:space="0" w:color="auto"/>
              <w:left w:val="single" w:sz="4" w:space="0" w:color="auto"/>
              <w:bottom w:val="single" w:sz="4" w:space="0" w:color="auto"/>
              <w:right w:val="single" w:sz="4" w:space="0" w:color="auto"/>
            </w:tcBorders>
            <w:vAlign w:val="center"/>
          </w:tcPr>
          <w:p w:rsidR="007664BF" w:rsidRPr="007664BF" w:rsidRDefault="007664BF" w:rsidP="007664BF">
            <w:pPr>
              <w:spacing w:after="0" w:line="240" w:lineRule="auto"/>
              <w:jc w:val="center"/>
              <w:rPr>
                <w:rFonts w:ascii="Times New Roman" w:eastAsia="Times New Roman" w:hAnsi="Times New Roman" w:cs="Times New Roman"/>
                <w:b/>
                <w:sz w:val="21"/>
                <w:szCs w:val="21"/>
                <w:lang w:eastAsia="ru-RU"/>
              </w:rPr>
            </w:pPr>
          </w:p>
        </w:tc>
      </w:tr>
      <w:tr w:rsidR="007664BF" w:rsidRPr="007664BF" w:rsidTr="00EF7C38">
        <w:trPr>
          <w:trHeight w:val="45"/>
          <w:jc w:val="center"/>
        </w:trPr>
        <w:tc>
          <w:tcPr>
            <w:tcW w:w="8080" w:type="dxa"/>
            <w:gridSpan w:val="4"/>
            <w:tcBorders>
              <w:top w:val="single" w:sz="4" w:space="0" w:color="auto"/>
              <w:left w:val="single" w:sz="4" w:space="0" w:color="auto"/>
              <w:bottom w:val="single" w:sz="4" w:space="0" w:color="auto"/>
              <w:right w:val="single" w:sz="4" w:space="0" w:color="auto"/>
            </w:tcBorders>
          </w:tcPr>
          <w:p w:rsidR="007664BF" w:rsidRPr="007664BF" w:rsidRDefault="007664BF" w:rsidP="007664BF">
            <w:pPr>
              <w:spacing w:after="0" w:line="240" w:lineRule="auto"/>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b/>
                <w:sz w:val="21"/>
                <w:szCs w:val="21"/>
                <w:lang w:eastAsia="ru-RU"/>
              </w:rPr>
              <w:t>в том числе НДС __% (НДС не облагается)</w:t>
            </w:r>
          </w:p>
        </w:tc>
        <w:tc>
          <w:tcPr>
            <w:tcW w:w="1703" w:type="dxa"/>
            <w:tcBorders>
              <w:top w:val="single" w:sz="4" w:space="0" w:color="auto"/>
              <w:left w:val="single" w:sz="4" w:space="0" w:color="auto"/>
              <w:bottom w:val="single" w:sz="4" w:space="0" w:color="auto"/>
              <w:right w:val="single" w:sz="4" w:space="0" w:color="auto"/>
            </w:tcBorders>
            <w:vAlign w:val="center"/>
          </w:tcPr>
          <w:p w:rsidR="007664BF" w:rsidRPr="007664BF" w:rsidRDefault="007664BF" w:rsidP="007664BF">
            <w:pPr>
              <w:spacing w:after="0" w:line="240" w:lineRule="auto"/>
              <w:jc w:val="center"/>
              <w:rPr>
                <w:rFonts w:ascii="Times New Roman" w:eastAsia="Times New Roman" w:hAnsi="Times New Roman" w:cs="Times New Roman"/>
                <w:sz w:val="21"/>
                <w:szCs w:val="21"/>
                <w:lang w:eastAsia="ru-RU"/>
              </w:rPr>
            </w:pPr>
          </w:p>
        </w:tc>
      </w:tr>
    </w:tbl>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jc w:val="both"/>
        <w:rPr>
          <w:rFonts w:ascii="Times New Roman" w:eastAsia="Times New Roman" w:hAnsi="Times New Roman" w:cs="Times New Roman"/>
          <w:b/>
          <w:i/>
          <w:sz w:val="21"/>
          <w:szCs w:val="21"/>
          <w:lang w:eastAsia="ru-RU"/>
        </w:rPr>
      </w:pPr>
      <w:r w:rsidRPr="007664BF">
        <w:rPr>
          <w:rFonts w:ascii="Times New Roman" w:eastAsia="Times New Roman" w:hAnsi="Times New Roman" w:cs="Times New Roman"/>
          <w:b/>
          <w:sz w:val="21"/>
          <w:szCs w:val="21"/>
          <w:lang w:eastAsia="ru-RU"/>
        </w:rPr>
        <w:t>Итого:</w:t>
      </w:r>
      <w:r w:rsidRPr="007664BF">
        <w:rPr>
          <w:rFonts w:ascii="Times New Roman" w:eastAsia="Times New Roman" w:hAnsi="Times New Roman" w:cs="Times New Roman"/>
          <w:sz w:val="21"/>
          <w:szCs w:val="21"/>
          <w:lang w:eastAsia="ru-RU"/>
        </w:rPr>
        <w:t xml:space="preserve"> </w:t>
      </w:r>
      <w:r w:rsidRPr="007664BF">
        <w:rPr>
          <w:rFonts w:ascii="Times New Roman" w:eastAsia="Times New Roman" w:hAnsi="Times New Roman" w:cs="Times New Roman"/>
          <w:b/>
          <w:i/>
          <w:sz w:val="21"/>
          <w:szCs w:val="21"/>
          <w:lang w:eastAsia="ru-RU"/>
        </w:rPr>
        <w:t>______________________________________, в том числе НДС __% в размере ______________________________________, (НДС не облагается на основании ______________).</w:t>
      </w:r>
    </w:p>
    <w:p w:rsidR="007664BF" w:rsidRPr="007664BF" w:rsidRDefault="007664BF" w:rsidP="007664BF">
      <w:pPr>
        <w:spacing w:after="0" w:line="240" w:lineRule="auto"/>
        <w:ind w:firstLine="567"/>
        <w:jc w:val="both"/>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tbl>
      <w:tblPr>
        <w:tblW w:w="4906" w:type="pct"/>
        <w:tblInd w:w="33" w:type="dxa"/>
        <w:tblLook w:val="04A0" w:firstRow="1" w:lastRow="0" w:firstColumn="1" w:lastColumn="0" w:noHBand="0" w:noVBand="1"/>
      </w:tblPr>
      <w:tblGrid>
        <w:gridCol w:w="5095"/>
        <w:gridCol w:w="4918"/>
      </w:tblGrid>
      <w:tr w:rsidR="007664BF" w:rsidRPr="007664BF" w:rsidTr="00EF7C38">
        <w:tc>
          <w:tcPr>
            <w:tcW w:w="2544"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Исполнитель:</w:t>
            </w:r>
          </w:p>
        </w:tc>
        <w:tc>
          <w:tcPr>
            <w:tcW w:w="2456"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Заказчик:</w:t>
            </w:r>
          </w:p>
        </w:tc>
      </w:tr>
      <w:tr w:rsidR="007664BF" w:rsidRPr="007664BF" w:rsidTr="00EF7C38">
        <w:tc>
          <w:tcPr>
            <w:tcW w:w="2544" w:type="pct"/>
            <w:hideMark/>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c>
          <w:tcPr>
            <w:tcW w:w="2456"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r>
      <w:tr w:rsidR="007664BF" w:rsidRPr="007664BF" w:rsidTr="00EF7C38">
        <w:tc>
          <w:tcPr>
            <w:tcW w:w="2544"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_____________________/_____________/</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c>
          <w:tcPr>
            <w:tcW w:w="2456" w:type="pct"/>
          </w:tcPr>
          <w:p w:rsidR="007664BF" w:rsidRPr="007664BF" w:rsidRDefault="007664BF" w:rsidP="007664BF">
            <w:pPr>
              <w:tabs>
                <w:tab w:val="left" w:pos="426"/>
              </w:tabs>
              <w:spacing w:before="100" w:beforeAutospacing="1" w:after="10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Директор </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_____________________Е.А. Колубаев</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r>
    </w:tbl>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7664BF" w:rsidRPr="007664BF" w:rsidRDefault="007664BF" w:rsidP="007664BF">
      <w:pPr>
        <w:spacing w:after="0" w:line="240" w:lineRule="auto"/>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sectPr w:rsidR="007664BF" w:rsidRPr="007664BF" w:rsidSect="00B850BE">
          <w:footerReference w:type="default" r:id="rId8"/>
          <w:headerReference w:type="first" r:id="rId9"/>
          <w:footerReference w:type="first" r:id="rId10"/>
          <w:pgSz w:w="11906" w:h="16838"/>
          <w:pgMar w:top="567" w:right="567" w:bottom="567" w:left="1134" w:header="0" w:footer="340" w:gutter="0"/>
          <w:pgNumType w:start="1"/>
          <w:cols w:space="708"/>
          <w:docGrid w:linePitch="360"/>
        </w:sectPr>
      </w:pP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lastRenderedPageBreak/>
        <w:t xml:space="preserve">Приложение № 2 </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к Контракту № ___________</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возмездного оказания услуг в области </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информационных технологий</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по разработке и модификации</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программ «1</w:t>
      </w:r>
      <w:proofErr w:type="gramStart"/>
      <w:r w:rsidRPr="007664BF">
        <w:rPr>
          <w:rFonts w:ascii="Times New Roman" w:eastAsia="Times New Roman" w:hAnsi="Times New Roman" w:cs="Times New Roman"/>
          <w:sz w:val="21"/>
          <w:szCs w:val="21"/>
          <w:lang w:eastAsia="ru-RU"/>
        </w:rPr>
        <w:t>С:Предприятие</w:t>
      </w:r>
      <w:proofErr w:type="gramEnd"/>
      <w:r w:rsidRPr="007664BF">
        <w:rPr>
          <w:rFonts w:ascii="Times New Roman" w:eastAsia="Times New Roman" w:hAnsi="Times New Roman" w:cs="Times New Roman"/>
          <w:sz w:val="21"/>
          <w:szCs w:val="21"/>
          <w:lang w:eastAsia="ru-RU"/>
        </w:rPr>
        <w:t>»</w:t>
      </w:r>
    </w:p>
    <w:p w:rsidR="007664BF" w:rsidRPr="007664BF" w:rsidRDefault="007664BF" w:rsidP="007664BF">
      <w:pPr>
        <w:tabs>
          <w:tab w:val="left" w:pos="426"/>
        </w:tabs>
        <w:spacing w:after="0" w:line="240" w:lineRule="auto"/>
        <w:ind w:left="426" w:firstLine="567"/>
        <w:jc w:val="right"/>
        <w:rPr>
          <w:rFonts w:ascii="Times New Roman" w:eastAsia="Times New Roman" w:hAnsi="Times New Roman" w:cs="Times New Roman"/>
          <w:b/>
          <w:sz w:val="21"/>
          <w:szCs w:val="21"/>
          <w:lang w:eastAsia="ru-RU"/>
        </w:rPr>
      </w:pPr>
      <w:r w:rsidRPr="007664BF">
        <w:rPr>
          <w:rFonts w:ascii="Times New Roman" w:eastAsia="Times New Roman" w:hAnsi="Times New Roman" w:cs="Times New Roman"/>
          <w:sz w:val="21"/>
          <w:szCs w:val="21"/>
          <w:lang w:eastAsia="ru-RU"/>
        </w:rPr>
        <w:t>от «__» __________ 2026 г.</w:t>
      </w:r>
    </w:p>
    <w:p w:rsidR="007664BF" w:rsidRPr="007664BF" w:rsidRDefault="007664BF" w:rsidP="007664BF">
      <w:pPr>
        <w:tabs>
          <w:tab w:val="left" w:pos="426"/>
        </w:tabs>
        <w:spacing w:after="0" w:line="240" w:lineRule="auto"/>
        <w:ind w:left="426" w:firstLine="567"/>
        <w:jc w:val="center"/>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Техническое задание</w:t>
      </w:r>
    </w:p>
    <w:p w:rsidR="007664BF" w:rsidRPr="007664BF" w:rsidRDefault="007664BF" w:rsidP="007664BF">
      <w:pPr>
        <w:spacing w:after="0" w:line="240" w:lineRule="auto"/>
        <w:jc w:val="center"/>
        <w:rPr>
          <w:rFonts w:ascii="Times New Roman" w:eastAsia="Times New Roman" w:hAnsi="Times New Roman" w:cs="Times New Roman"/>
          <w:b/>
          <w:bCs/>
          <w:sz w:val="21"/>
          <w:szCs w:val="21"/>
        </w:rPr>
      </w:pPr>
    </w:p>
    <w:p w:rsidR="007664BF" w:rsidRPr="007664BF" w:rsidRDefault="007664BF" w:rsidP="007664BF">
      <w:pPr>
        <w:spacing w:after="0" w:line="240" w:lineRule="auto"/>
        <w:ind w:firstLine="709"/>
        <w:jc w:val="both"/>
        <w:rPr>
          <w:rFonts w:ascii="Times New Roman" w:eastAsia="Times New Roman" w:hAnsi="Times New Roman" w:cs="Times New Roman"/>
          <w:bCs/>
          <w:sz w:val="21"/>
          <w:szCs w:val="21"/>
        </w:rPr>
      </w:pPr>
      <w:r w:rsidRPr="007664BF">
        <w:rPr>
          <w:rFonts w:ascii="Times New Roman" w:eastAsia="Times New Roman" w:hAnsi="Times New Roman" w:cs="Times New Roman"/>
          <w:bCs/>
          <w:sz w:val="21"/>
          <w:szCs w:val="21"/>
        </w:rPr>
        <w:t>Предмет договора:</w:t>
      </w:r>
      <w:r w:rsidRPr="007664BF">
        <w:rPr>
          <w:rFonts w:ascii="Times New Roman" w:eastAsia="Times New Roman" w:hAnsi="Times New Roman" w:cs="Times New Roman"/>
          <w:sz w:val="21"/>
          <w:szCs w:val="21"/>
        </w:rPr>
        <w:t xml:space="preserve"> Услуги в области информационных технологий по разработке и модификации программ «1</w:t>
      </w:r>
      <w:proofErr w:type="gramStart"/>
      <w:r w:rsidRPr="007664BF">
        <w:rPr>
          <w:rFonts w:ascii="Times New Roman" w:eastAsia="Times New Roman" w:hAnsi="Times New Roman" w:cs="Times New Roman"/>
          <w:sz w:val="21"/>
          <w:szCs w:val="21"/>
        </w:rPr>
        <w:t>С:Предприятие</w:t>
      </w:r>
      <w:proofErr w:type="gramEnd"/>
      <w:r w:rsidRPr="007664BF">
        <w:rPr>
          <w:rFonts w:ascii="Times New Roman" w:eastAsia="Times New Roman" w:hAnsi="Times New Roman" w:cs="Times New Roman"/>
          <w:sz w:val="21"/>
          <w:szCs w:val="21"/>
        </w:rPr>
        <w:t>».</w:t>
      </w:r>
    </w:p>
    <w:p w:rsidR="007664BF" w:rsidRPr="007664BF" w:rsidRDefault="007664BF" w:rsidP="007664BF">
      <w:pPr>
        <w:spacing w:after="0" w:line="240" w:lineRule="auto"/>
        <w:ind w:firstLine="709"/>
        <w:jc w:val="center"/>
        <w:rPr>
          <w:rFonts w:ascii="Times New Roman" w:eastAsia="Times New Roman" w:hAnsi="Times New Roman" w:cs="Times New Roman"/>
          <w:b/>
          <w:sz w:val="21"/>
          <w:szCs w:val="21"/>
        </w:rPr>
      </w:pPr>
      <w:r w:rsidRPr="007664BF">
        <w:rPr>
          <w:rFonts w:ascii="Times New Roman" w:eastAsia="Times New Roman" w:hAnsi="Times New Roman" w:cs="Times New Roman"/>
          <w:b/>
          <w:sz w:val="21"/>
          <w:szCs w:val="21"/>
        </w:rPr>
        <w:t>Порядок оказания услуг.</w:t>
      </w:r>
    </w:p>
    <w:p w:rsidR="007664BF" w:rsidRPr="007664BF" w:rsidRDefault="007664BF" w:rsidP="007664BF">
      <w:pPr>
        <w:spacing w:after="0" w:line="240" w:lineRule="auto"/>
        <w:ind w:firstLine="709"/>
        <w:jc w:val="both"/>
        <w:rPr>
          <w:rFonts w:ascii="Times New Roman" w:eastAsia="Times New Roman" w:hAnsi="Times New Roman" w:cs="Times New Roman"/>
          <w:b/>
          <w:sz w:val="21"/>
          <w:szCs w:val="21"/>
        </w:rPr>
      </w:pPr>
      <w:r w:rsidRPr="007664BF">
        <w:rPr>
          <w:rFonts w:ascii="Times New Roman" w:eastAsia="Times New Roman" w:hAnsi="Times New Roman" w:cs="Times New Roman"/>
          <w:sz w:val="21"/>
          <w:szCs w:val="21"/>
        </w:rPr>
        <w:t>Оказание услуг осуществляется с учетом следующих обстоятельств:</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1. Численность сотрудников Заказчика – более 400 человек;</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2. Сложная система начисления заработной платы (большое количество видов расчетов, семь уровней зависимости по базе), распределение заработной платы каждого сотрудника по нескольким статьям расходов, лабораториям (более 30), проектам (более 40 в год), договорам (более 70 в год);</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3. Большой объем движения материалов и основных средств (количество стоящих на учете основных средств – более 6 тыс. объектов, движение материалов – более 35 тысяч единиц в год); </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4. Большое количество заказчиков НИОКР помимо бюджетной деятельности, ведение раздельного учета доходов и расходов по каждому договору;</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5. Сложная система распределения накладных и общехозяйственных расходов ежемесячно;</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6. Большое количество генерируемых бухгалтерских проводок;</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7. Обслуживание модифицированных программных продуктов: 1С: Бухгалтерия государственного учреждения, редакция 2.0 (далее – 1</w:t>
      </w:r>
      <w:proofErr w:type="gramStart"/>
      <w:r w:rsidRPr="007664BF">
        <w:rPr>
          <w:rFonts w:ascii="Times New Roman" w:eastAsia="Times New Roman" w:hAnsi="Times New Roman" w:cs="Times New Roman"/>
          <w:sz w:val="21"/>
          <w:szCs w:val="21"/>
        </w:rPr>
        <w:t>С:БГУ</w:t>
      </w:r>
      <w:proofErr w:type="gramEnd"/>
      <w:r w:rsidRPr="007664BF">
        <w:rPr>
          <w:rFonts w:ascii="Times New Roman" w:eastAsia="Times New Roman" w:hAnsi="Times New Roman" w:cs="Times New Roman"/>
          <w:sz w:val="21"/>
          <w:szCs w:val="21"/>
        </w:rPr>
        <w:t xml:space="preserve">), 1С: Заработная плата и кадры государственного учреждения, редакция 3.1 (далее – 1С:ЗКГУ), 1С: Документооборот государственного учреждения, редакция 2.1 (далее – 1С:Документооборот).  </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Модификации связаны с:</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выгрузкой начисленной заработной платы в 1С: Бухгалтерия государственного учреждения, начислением и списанием резервов отпусков, созданием модификацией с расчетом и списанием отпусков, предоставленных «авансом» в разрезе статей финансирования, подразделений (лабораторий), проектов, сотрудников (более 400 человек);</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электронным документооборотом табелей учета рабочего времени в 1С: Заработная плата и кадры и 1С: Документооборот с подписанием электронными подписями и визуализацией указанных документов (более 90 табелей за один период);</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электронным документооборотом в 1С: Документооборот и 1С: Заработная плата и кадры документов, касающихся согласования отпусков сотрудников;</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r w:rsidRPr="007664BF">
        <w:rPr>
          <w:rFonts w:ascii="Times New Roman" w:eastAsia="Times New Roman" w:hAnsi="Times New Roman" w:cs="Times New Roman"/>
          <w:sz w:val="21"/>
          <w:szCs w:val="21"/>
        </w:rPr>
        <w:t xml:space="preserve">- созданием отдельного большого раздела финансового планирования и управленческого учета в 1С: Бухгалтерия государственного учреждения. </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rPr>
      </w:pPr>
    </w:p>
    <w:p w:rsidR="007664BF" w:rsidRPr="007664BF" w:rsidRDefault="007664BF" w:rsidP="007664BF">
      <w:pPr>
        <w:spacing w:after="0" w:line="240" w:lineRule="auto"/>
        <w:ind w:firstLine="709"/>
        <w:jc w:val="center"/>
        <w:rPr>
          <w:rFonts w:ascii="Times New Roman" w:eastAsia="Times New Roman" w:hAnsi="Times New Roman" w:cs="Times New Roman"/>
          <w:sz w:val="21"/>
          <w:szCs w:val="21"/>
        </w:rPr>
      </w:pPr>
      <w:r w:rsidRPr="007664BF">
        <w:rPr>
          <w:rFonts w:ascii="Times New Roman" w:eastAsia="Times New Roman" w:hAnsi="Times New Roman" w:cs="Times New Roman"/>
          <w:b/>
          <w:sz w:val="21"/>
          <w:szCs w:val="21"/>
        </w:rPr>
        <w:t>Содержание оказываемых услуг и требования к ним</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 В услуги, оказываемые Исполнителем в рамк</w:t>
      </w:r>
      <w:r w:rsidR="000A19D5">
        <w:rPr>
          <w:rFonts w:ascii="Times New Roman" w:eastAsia="Times New Roman" w:hAnsi="Times New Roman" w:cs="Times New Roman"/>
          <w:sz w:val="21"/>
          <w:szCs w:val="21"/>
          <w:lang w:eastAsia="ru-RU"/>
        </w:rPr>
        <w:t>ах настоящего Договора, входит 5</w:t>
      </w:r>
      <w:bookmarkStart w:id="0" w:name="_GoBack"/>
      <w:bookmarkEnd w:id="0"/>
      <w:r w:rsidRPr="007664BF">
        <w:rPr>
          <w:rFonts w:ascii="Times New Roman" w:eastAsia="Times New Roman" w:hAnsi="Times New Roman" w:cs="Times New Roman"/>
          <w:sz w:val="21"/>
          <w:szCs w:val="21"/>
          <w:lang w:eastAsia="ru-RU"/>
        </w:rPr>
        <w:t>0 часов работ программиста:</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модификация и доработка Программ 1С с учетом специфики работы организации Заказчика;</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новых, редактирование и модификация типовых документов и справочников, печатных форм и отчетов в Программах 1С;</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настройка основных параметров Программ 1С, интерфейсов, прав и ролей пользователей;</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процедур и настройка параметров обмена между базами 1С;</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процедур и настройка параметров интеграции с внешними программными продуктами;</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обновление релизов и конфигураций Программ 1С;</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оказание других услуг по разработке и модификации Программ 1С.</w:t>
      </w:r>
    </w:p>
    <w:p w:rsidR="007664BF" w:rsidRPr="007664BF" w:rsidRDefault="007664BF" w:rsidP="007664BF">
      <w:pPr>
        <w:tabs>
          <w:tab w:val="left" w:pos="426"/>
          <w:tab w:val="left" w:pos="851"/>
        </w:tabs>
        <w:spacing w:after="0" w:line="240" w:lineRule="auto"/>
        <w:ind w:firstLine="709"/>
        <w:jc w:val="both"/>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2. Сотрудники Исполнителя, обеспечивающие поддержку «1С: БГУ 2.0» и «1С: ЗКГУ 3.1», «1</w:t>
      </w:r>
      <w:proofErr w:type="gramStart"/>
      <w:r w:rsidRPr="007664BF">
        <w:rPr>
          <w:rFonts w:ascii="Times New Roman" w:eastAsia="Times New Roman" w:hAnsi="Times New Roman" w:cs="Times New Roman"/>
          <w:sz w:val="21"/>
          <w:szCs w:val="21"/>
          <w:lang w:eastAsia="ru-RU"/>
        </w:rPr>
        <w:t>С:Документооборота</w:t>
      </w:r>
      <w:proofErr w:type="gramEnd"/>
      <w:r w:rsidRPr="007664BF">
        <w:rPr>
          <w:rFonts w:ascii="Times New Roman" w:eastAsia="Times New Roman" w:hAnsi="Times New Roman" w:cs="Times New Roman"/>
          <w:sz w:val="21"/>
          <w:szCs w:val="21"/>
          <w:lang w:eastAsia="ru-RU"/>
        </w:rPr>
        <w:t xml:space="preserve"> 2.1» должны знать правила бухгалтерского учета, бюджетное законодательство и учетную политику Заказчика. Их квалификация в области 1С должна быть подтверждена сертификатами «1</w:t>
      </w:r>
      <w:proofErr w:type="gramStart"/>
      <w:r w:rsidRPr="007664BF">
        <w:rPr>
          <w:rFonts w:ascii="Times New Roman" w:eastAsia="Times New Roman" w:hAnsi="Times New Roman" w:cs="Times New Roman"/>
          <w:sz w:val="21"/>
          <w:szCs w:val="21"/>
          <w:lang w:eastAsia="ru-RU"/>
        </w:rPr>
        <w:t>С:Специалист</w:t>
      </w:r>
      <w:proofErr w:type="gramEnd"/>
      <w:r w:rsidRPr="007664BF">
        <w:rPr>
          <w:rFonts w:ascii="Times New Roman" w:eastAsia="Times New Roman" w:hAnsi="Times New Roman" w:cs="Times New Roman"/>
          <w:sz w:val="21"/>
          <w:szCs w:val="21"/>
          <w:lang w:eastAsia="ru-RU"/>
        </w:rPr>
        <w:t>» по платформе 1С:Предприятие 8, конфигурации «1С:Зарплата и кадры государственного учреждения» и «1С:Специалист-консультант» по конфигурации «1С:Бухгалтерия государственного учреждения», «1С:Специалист-консультант» по настройке и администрированию «1С:Документооборота». При этом обязанность Заказчика по предоставлению информации ограничивается выдачей открытой (общедоступной) документации и постановкой задач для изучения.</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lastRenderedPageBreak/>
        <w:t>3. Модификация, сопровождение, развитие нетиповой программной конфигурации автоматизации учета бюджетного учреждения в среде «1С Предприятие 8.3» на базе «1</w:t>
      </w:r>
      <w:proofErr w:type="gramStart"/>
      <w:r w:rsidRPr="007664BF">
        <w:rPr>
          <w:rFonts w:ascii="Times New Roman" w:eastAsia="Times New Roman" w:hAnsi="Times New Roman" w:cs="Times New Roman"/>
          <w:sz w:val="21"/>
          <w:szCs w:val="21"/>
          <w:lang w:eastAsia="ru-RU"/>
        </w:rPr>
        <w:t>С:БГУ</w:t>
      </w:r>
      <w:proofErr w:type="gramEnd"/>
      <w:r w:rsidRPr="007664BF">
        <w:rPr>
          <w:rFonts w:ascii="Times New Roman" w:eastAsia="Times New Roman" w:hAnsi="Times New Roman" w:cs="Times New Roman"/>
          <w:sz w:val="21"/>
          <w:szCs w:val="21"/>
          <w:lang w:eastAsia="ru-RU"/>
        </w:rPr>
        <w:t xml:space="preserve"> 2.0», в том числе:</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внедрение и поддержка программных процедур информационного обмена между учетной и расчетной информационными базами;</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дополнительных аналитических отчетов для получения данных информационной системы в необходимых разрезах учета;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Модификация печатных форм первичных учетных документов, настройка и поддержка внутреннего ЭДО для соответствия Приказу Минфина РФ от 15.04.2021 № 61н с учетом последующих изменений и требований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и поддержка автоматизированных рабочих мест для материально-ответственных лиц, в целях ведения внутреннего электронного документооборота в соответствии с требованием приказа Минфина РФ от 15.04.2021 № 61н;</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Обеспечение оформления, печати, выгрузки в электронном виде в актуальных форматах Федерального казначейства платежных документов;</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и поддержка формирования регламентированной бухгалтерской отчетности в соответствии с приказом Минфина России от 25.03.2011 № 33н с учетом последующих изменений;</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и поддержка формирования регламентированной бухгалтерской отчетности в соответствии с приказом Минфина России от 28.12.2010 № 191н с учетом последующих изменений;</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внедрение и поддержка нетиповых дополнительных аналитических отчетов и доработок в продуктах «Закупки. Дополнение к «1</w:t>
      </w:r>
      <w:proofErr w:type="gramStart"/>
      <w:r w:rsidRPr="007664BF">
        <w:rPr>
          <w:rFonts w:ascii="Times New Roman" w:eastAsia="Times New Roman" w:hAnsi="Times New Roman" w:cs="Times New Roman"/>
          <w:sz w:val="21"/>
          <w:szCs w:val="21"/>
          <w:lang w:eastAsia="ru-RU"/>
        </w:rPr>
        <w:t>С:БГУ</w:t>
      </w:r>
      <w:proofErr w:type="gramEnd"/>
      <w:r w:rsidRPr="007664BF">
        <w:rPr>
          <w:rFonts w:ascii="Times New Roman" w:eastAsia="Times New Roman" w:hAnsi="Times New Roman" w:cs="Times New Roman"/>
          <w:sz w:val="21"/>
          <w:szCs w:val="21"/>
          <w:lang w:eastAsia="ru-RU"/>
        </w:rPr>
        <w:t xml:space="preserve"> 2.0» и «Финансовое планирование. Дополнение к «1С: БГУ 2.0» с учетом дополнительной аналитики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4. Сопровождение и развитие нетиповой программной конфигурации для ведения кадрового учета и расчета заработной платы в среде «1С Предприятие 8.3» на базе «1С: ЗКГУ 3.1» в том числе:</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ведения кадрового учета в соответствии с ТК РФ и внутренними нормативными актами;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ведения кадрового электронного документооборота, в соответствии с ТК РФ и внутренними нормативными актами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Модификация печатных форм регламентированных кадровых документов (дополнение в соответствии с требованиями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формирования печатных форм внутренних кадровых приказов, справок, трудовых договоров, дополнительных соглашений к трудовым договорам для всех случаев, предусмотренных нормативными актами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Модификация подсистемы воинского учета в соответствии с нормативно-правовыми актами и внутренней учетной политики организации;</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Настройка прав доступа в программном продукте (вплоть до уровня доступа по реквизитам) в соответствии с должностными обязанностями пользователей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и поддержка автоматизированных рабочих мест для материально-ответственных лиц, ответственных за ведение табельного учета.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Обеспечение технической поддержки пользователей при сдаче отчетности (кадровая, статистическая, налоговая); </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формирования штатного расписания с использованием дополнительной аналитики и учета распределения заработной платы.</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5. Сопровождение и развитие нетиповой программной конфигурации для ведения документооборота и автоматизации делопроизводства в среде «1С Предприятие 8.3» на базе «1</w:t>
      </w:r>
      <w:proofErr w:type="gramStart"/>
      <w:r w:rsidRPr="007664BF">
        <w:rPr>
          <w:rFonts w:ascii="Times New Roman" w:eastAsia="Times New Roman" w:hAnsi="Times New Roman" w:cs="Times New Roman"/>
          <w:sz w:val="21"/>
          <w:szCs w:val="21"/>
          <w:lang w:eastAsia="ru-RU"/>
        </w:rPr>
        <w:t>С:Документооборота</w:t>
      </w:r>
      <w:proofErr w:type="gramEnd"/>
      <w:r w:rsidRPr="007664BF">
        <w:rPr>
          <w:rFonts w:ascii="Times New Roman" w:eastAsia="Times New Roman" w:hAnsi="Times New Roman" w:cs="Times New Roman"/>
          <w:sz w:val="21"/>
          <w:szCs w:val="21"/>
          <w:lang w:eastAsia="ru-RU"/>
        </w:rPr>
        <w:t xml:space="preserve"> 2.1»  для автоматизации учета документов, взаимодействия сотрудников, контроля и анализа исполнительской дисциплины в соответствии с действующим законодательством и специфическими требованиями Заказчика как научного института и бюджетного учреждения, в том числе:</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Настройка прав доступа в программном продукте (вплоть до уровня доступа по реквизитам) в соответствии с должностными обязанностями пользователей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автоматизация и поддержка бизнес-процессов Заказчика в программном продукте;</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ведения учета входящей и исходящей корреспонденции, кадровых приказов, служебных записок, договоров и др. документации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Настройка и модификация правил </w:t>
      </w:r>
      <w:proofErr w:type="spellStart"/>
      <w:r w:rsidRPr="007664BF">
        <w:rPr>
          <w:rFonts w:ascii="Times New Roman" w:eastAsia="Times New Roman" w:hAnsi="Times New Roman" w:cs="Times New Roman"/>
          <w:sz w:val="21"/>
          <w:szCs w:val="21"/>
          <w:lang w:eastAsia="ru-RU"/>
        </w:rPr>
        <w:t>автозаполнения</w:t>
      </w:r>
      <w:proofErr w:type="spellEnd"/>
      <w:r w:rsidRPr="007664BF">
        <w:rPr>
          <w:rFonts w:ascii="Times New Roman" w:eastAsia="Times New Roman" w:hAnsi="Times New Roman" w:cs="Times New Roman"/>
          <w:sz w:val="21"/>
          <w:szCs w:val="21"/>
          <w:lang w:eastAsia="ru-RU"/>
        </w:rPr>
        <w:t xml:space="preserve"> шаблонов документов(*.</w:t>
      </w:r>
      <w:proofErr w:type="spellStart"/>
      <w:r w:rsidRPr="007664BF">
        <w:rPr>
          <w:rFonts w:ascii="Times New Roman" w:eastAsia="Times New Roman" w:hAnsi="Times New Roman" w:cs="Times New Roman"/>
          <w:sz w:val="21"/>
          <w:szCs w:val="21"/>
          <w:lang w:eastAsia="ru-RU"/>
        </w:rPr>
        <w:t>docx</w:t>
      </w:r>
      <w:proofErr w:type="spellEnd"/>
      <w:r w:rsidRPr="007664BF">
        <w:rPr>
          <w:rFonts w:ascii="Times New Roman" w:eastAsia="Times New Roman" w:hAnsi="Times New Roman" w:cs="Times New Roman"/>
          <w:sz w:val="21"/>
          <w:szCs w:val="21"/>
          <w:lang w:eastAsia="ru-RU"/>
        </w:rPr>
        <w:t xml:space="preserve">), в том числе разработка </w:t>
      </w:r>
      <w:proofErr w:type="gramStart"/>
      <w:r w:rsidRPr="007664BF">
        <w:rPr>
          <w:rFonts w:ascii="Times New Roman" w:eastAsia="Times New Roman" w:hAnsi="Times New Roman" w:cs="Times New Roman"/>
          <w:sz w:val="21"/>
          <w:szCs w:val="21"/>
          <w:lang w:eastAsia="ru-RU"/>
        </w:rPr>
        <w:t xml:space="preserve">скриптов  </w:t>
      </w:r>
      <w:proofErr w:type="spellStart"/>
      <w:r w:rsidRPr="007664BF">
        <w:rPr>
          <w:rFonts w:ascii="Times New Roman" w:eastAsia="Times New Roman" w:hAnsi="Times New Roman" w:cs="Times New Roman"/>
          <w:sz w:val="21"/>
          <w:szCs w:val="21"/>
          <w:lang w:eastAsia="ru-RU"/>
        </w:rPr>
        <w:t>автозаполнения</w:t>
      </w:r>
      <w:proofErr w:type="spellEnd"/>
      <w:proofErr w:type="gramEnd"/>
      <w:r w:rsidRPr="007664BF">
        <w:rPr>
          <w:rFonts w:ascii="Times New Roman" w:eastAsia="Times New Roman" w:hAnsi="Times New Roman" w:cs="Times New Roman"/>
          <w:sz w:val="21"/>
          <w:szCs w:val="21"/>
          <w:lang w:eastAsia="ru-RU"/>
        </w:rPr>
        <w:t>, а так же визуализация электронно-цифровых подписей;</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Автоматизация учета и анализа мероприятий, в том числе разработка, модификация, настройка программного продукта в соответствии с требования внутренней документации Заказчика;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Автоматизация учета и анализа проектов, в том числе разработка, модификация, настройка программного продукта в соответствии с требования внутренней документации Заказчика; </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Разработка дополнительных аналитических отчетов для получения данных информационной системы в необходимых разрезах учета;</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lastRenderedPageBreak/>
        <w:t>- Разработка, внедрение и поддержка интеграций с имеющейся программной инфраструктурой Заказчика, в том числе с использованием технологии бесшовных интеграций;</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Инструктирование пользователей по работе в информационной системе;</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6. Качество оказываемых услуг должно соответствовать международному стандарту системы менеджмента качества ИСО 9001-2015.</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7. Квалификация Исполнителя в области автоматизации учета государственных учреждений должна быть подтверждена статусом «1</w:t>
      </w:r>
      <w:proofErr w:type="gramStart"/>
      <w:r w:rsidRPr="007664BF">
        <w:rPr>
          <w:rFonts w:ascii="Times New Roman" w:eastAsia="Times New Roman" w:hAnsi="Times New Roman" w:cs="Times New Roman"/>
          <w:sz w:val="21"/>
          <w:szCs w:val="21"/>
          <w:lang w:eastAsia="ru-RU"/>
        </w:rPr>
        <w:t>С:Центр</w:t>
      </w:r>
      <w:proofErr w:type="gramEnd"/>
      <w:r w:rsidRPr="007664BF">
        <w:rPr>
          <w:rFonts w:ascii="Times New Roman" w:eastAsia="Times New Roman" w:hAnsi="Times New Roman" w:cs="Times New Roman"/>
          <w:sz w:val="21"/>
          <w:szCs w:val="21"/>
          <w:lang w:eastAsia="ru-RU"/>
        </w:rPr>
        <w:t xml:space="preserve"> компетенции по бюджетному учету».</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8. Наличие офиса Исполнителя в городе по месторасположению Заказчика для наиболее оперативного реагирования на заявки Заказчика.</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9. Исполнитель несет ответственность за качество оказанных услуг и предоставляет гарантию на оказанные по настоящему Договору услуги в течение 1 (одного) месяца с даты подписания Документа о приемке при условии отсутствия задолженности Заказчика перед Исполнителем за оказанные услуги.</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10. Под гарантией Стороны понимают предоставление Заказчику дополнений и изменений в модулях Программ 1С для устранения признанных Сторонами ошибок. Под термином «ошибка» Стороны понимают повторяющееся систематически невыполнение или не должное выполнение функций Программ 1С, разработанных или модифицированных Исполнителем.</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11. В случае, если в процессе диагностики и устранения заявленной Заказчиком недоработки Исполнителем будет установлено, что данная недоработка ошибкой не является, такие услуги должны быть оплачены Заказчиком отдельно. Стоимость таких услуг определяется исходя из стоимости одного часа оказания услуг. При этом учитывается полное время на диагностику, устранение недоработки, дополнительное обучение пользователей, а также другие услуги, оказанные Исполнителем для разрешения возникшей проблемы.</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12. В случае сбоя в работе Программ 1С, происшедшего по вине Заказчика, все услуги по диагностике и восстановлению работоспособности Программ 1С выполняются за счет Заказчика.</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13. Исполнитель не несет ответственности за сбой в работе Программ 1С, в части не подвергавшейся модификации Исполнителем, либо элементов Программы 1С, не подвергавшихся модификации. В данном случае все услуги по диагностике и восстановлению работоспособности базы данных оказываются за счет Заказчика.</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14. Все услуги по восстановлению работоспособности настроек Программ 1С, выполненных Исполнителем и позднее модифицированных Заказчиком, либо третьими лицами по заданию Заказчика, выполняются за счет Заказчика.</w:t>
      </w:r>
    </w:p>
    <w:p w:rsidR="007664BF" w:rsidRPr="007664BF" w:rsidRDefault="007664BF" w:rsidP="007664BF">
      <w:pPr>
        <w:spacing w:after="0" w:line="240" w:lineRule="auto"/>
        <w:ind w:firstLine="709"/>
        <w:jc w:val="both"/>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15. При обнаружении Заказчиком ошибок в типовых конфигурациях Программ 1С, вопросы по устранению ошибок, допущенных разработчиком, Заказчик решает путем обращения на линию консультаций фирмы «1С». В обращении необходимо указать регистрационные номера баз Программы 1С, название организации, версии и конфигурации баз данных, суть обнаруженной ошибки. Если факт наличия ошибки будет подтвержден, то она будет исправлена фирмой «1С» в следующих версиях данной типовой конфигурации. Исполнитель не несет ответственности за ошибки, допущенные разработчиком в типовых конфигурациях.</w:t>
      </w:r>
    </w:p>
    <w:p w:rsidR="007664BF" w:rsidRPr="007664BF" w:rsidRDefault="007664BF" w:rsidP="007664BF">
      <w:pPr>
        <w:spacing w:after="0" w:line="240" w:lineRule="auto"/>
        <w:ind w:firstLine="709"/>
        <w:contextualSpacing/>
        <w:jc w:val="both"/>
        <w:rPr>
          <w:rFonts w:ascii="Times New Roman" w:eastAsia="Times New Roman" w:hAnsi="Times New Roman" w:cs="Times New Roman"/>
          <w:sz w:val="21"/>
          <w:szCs w:val="21"/>
          <w:lang w:eastAsia="ru-RU"/>
        </w:rPr>
      </w:pPr>
    </w:p>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tbl>
      <w:tblPr>
        <w:tblW w:w="4906" w:type="pct"/>
        <w:tblInd w:w="33" w:type="dxa"/>
        <w:tblLook w:val="04A0" w:firstRow="1" w:lastRow="0" w:firstColumn="1" w:lastColumn="0" w:noHBand="0" w:noVBand="1"/>
      </w:tblPr>
      <w:tblGrid>
        <w:gridCol w:w="5095"/>
        <w:gridCol w:w="4918"/>
      </w:tblGrid>
      <w:tr w:rsidR="007664BF" w:rsidRPr="007664BF" w:rsidTr="00EF7C38">
        <w:tc>
          <w:tcPr>
            <w:tcW w:w="2544"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Исполнитель:</w:t>
            </w:r>
          </w:p>
        </w:tc>
        <w:tc>
          <w:tcPr>
            <w:tcW w:w="2456" w:type="pct"/>
          </w:tcPr>
          <w:p w:rsidR="007664BF" w:rsidRPr="007664BF" w:rsidRDefault="007664BF" w:rsidP="007664BF">
            <w:pPr>
              <w:tabs>
                <w:tab w:val="left" w:pos="426"/>
              </w:tabs>
              <w:spacing w:before="100" w:beforeAutospacing="1" w:after="0" w:afterAutospacing="1"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b/>
                <w:sz w:val="21"/>
                <w:szCs w:val="21"/>
                <w:lang w:eastAsia="ru-RU"/>
              </w:rPr>
              <w:t>Заказчик:</w:t>
            </w:r>
          </w:p>
        </w:tc>
      </w:tr>
      <w:tr w:rsidR="007664BF" w:rsidRPr="007664BF" w:rsidTr="00EF7C38">
        <w:trPr>
          <w:trHeight w:val="1168"/>
        </w:trPr>
        <w:tc>
          <w:tcPr>
            <w:tcW w:w="2544" w:type="pct"/>
            <w:hideMark/>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c>
          <w:tcPr>
            <w:tcW w:w="2456"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tc>
      </w:tr>
      <w:tr w:rsidR="007664BF" w:rsidRPr="007664BF" w:rsidTr="00EF7C38">
        <w:tc>
          <w:tcPr>
            <w:tcW w:w="2544"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_____________________ / ______________ /</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c>
          <w:tcPr>
            <w:tcW w:w="2456" w:type="pct"/>
          </w:tcPr>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Директор </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 xml:space="preserve"> _____________________Е.А. Колубаев</w:t>
            </w:r>
          </w:p>
          <w:p w:rsidR="007664BF" w:rsidRPr="007664BF" w:rsidRDefault="007664BF" w:rsidP="007664BF">
            <w:pPr>
              <w:tabs>
                <w:tab w:val="left" w:pos="426"/>
              </w:tabs>
              <w:spacing w:after="0" w:line="240" w:lineRule="auto"/>
              <w:outlineLvl w:val="0"/>
              <w:rPr>
                <w:rFonts w:ascii="Times New Roman" w:eastAsia="Times New Roman" w:hAnsi="Times New Roman" w:cs="Times New Roman"/>
                <w:sz w:val="21"/>
                <w:szCs w:val="21"/>
                <w:lang w:eastAsia="ru-RU"/>
              </w:rPr>
            </w:pPr>
            <w:r w:rsidRPr="007664BF">
              <w:rPr>
                <w:rFonts w:ascii="Times New Roman" w:eastAsia="Times New Roman" w:hAnsi="Times New Roman" w:cs="Times New Roman"/>
                <w:sz w:val="21"/>
                <w:szCs w:val="21"/>
                <w:lang w:eastAsia="ru-RU"/>
              </w:rPr>
              <w:t>М.П.</w:t>
            </w:r>
          </w:p>
        </w:tc>
      </w:tr>
    </w:tbl>
    <w:p w:rsidR="007664BF" w:rsidRPr="007664BF" w:rsidRDefault="007664BF" w:rsidP="007664BF">
      <w:pPr>
        <w:spacing w:after="0" w:line="240" w:lineRule="auto"/>
        <w:ind w:firstLine="567"/>
        <w:rPr>
          <w:rFonts w:ascii="Times New Roman" w:eastAsia="Times New Roman" w:hAnsi="Times New Roman" w:cs="Times New Roman"/>
          <w:sz w:val="21"/>
          <w:szCs w:val="21"/>
          <w:lang w:eastAsia="ru-RU"/>
        </w:rPr>
      </w:pPr>
    </w:p>
    <w:p w:rsidR="000365E1" w:rsidRDefault="000365E1"/>
    <w:sectPr w:rsidR="000365E1" w:rsidSect="00B850BE">
      <w:pgSz w:w="11906" w:h="16838"/>
      <w:pgMar w:top="567" w:right="567" w:bottom="567" w:left="1134" w:header="0"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92D" w:rsidRDefault="00723A02">
      <w:pPr>
        <w:spacing w:after="0" w:line="240" w:lineRule="auto"/>
      </w:pPr>
      <w:r>
        <w:separator/>
      </w:r>
    </w:p>
  </w:endnote>
  <w:endnote w:type="continuationSeparator" w:id="0">
    <w:p w:rsidR="00CA592D" w:rsidRDefault="0072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4C" w:rsidRPr="007F0DAA" w:rsidRDefault="007664BF" w:rsidP="007F0DAA">
    <w:pPr>
      <w:pStyle w:val="a5"/>
      <w:jc w:val="center"/>
      <w:rPr>
        <w:rFonts w:ascii="Garamond" w:hAnsi="Garamond"/>
        <w:sz w:val="18"/>
        <w:szCs w:val="18"/>
      </w:rPr>
    </w:pPr>
    <w:r>
      <w:rPr>
        <w:rFonts w:ascii="Garamond" w:hAnsi="Garamond"/>
        <w:sz w:val="16"/>
        <w:szCs w:val="16"/>
      </w:rPr>
      <w:t>Контракт</w:t>
    </w:r>
    <w:r w:rsidRPr="001C2D00">
      <w:rPr>
        <w:rFonts w:ascii="Garamond" w:hAnsi="Garamond"/>
        <w:sz w:val="16"/>
        <w:szCs w:val="16"/>
      </w:rPr>
      <w:t xml:space="preserve"> </w:t>
    </w:r>
    <w:r>
      <w:rPr>
        <w:rFonts w:ascii="Garamond" w:hAnsi="Garamond"/>
        <w:sz w:val="16"/>
        <w:szCs w:val="16"/>
      </w:rPr>
      <w:t>№</w:t>
    </w:r>
    <w:r w:rsidRPr="00706E98">
      <w:rPr>
        <w:rFonts w:ascii="Garamond" w:hAnsi="Garamond"/>
        <w:sz w:val="16"/>
        <w:szCs w:val="16"/>
      </w:rPr>
      <w:t xml:space="preserve"> </w:t>
    </w:r>
    <w:r>
      <w:rPr>
        <w:rFonts w:ascii="Garamond" w:hAnsi="Garamond"/>
        <w:sz w:val="16"/>
        <w:szCs w:val="16"/>
      </w:rPr>
      <w:t xml:space="preserve">____________, </w:t>
    </w:r>
    <w:r w:rsidRPr="001C2D00">
      <w:rPr>
        <w:rFonts w:ascii="Garamond" w:hAnsi="Garamond"/>
        <w:sz w:val="16"/>
        <w:szCs w:val="16"/>
      </w:rPr>
      <w:t>лист</w:t>
    </w:r>
    <w:r w:rsidRPr="001F26BC">
      <w:rPr>
        <w:rFonts w:ascii="Garamond" w:hAnsi="Garamond"/>
        <w:sz w:val="18"/>
        <w:szCs w:val="18"/>
      </w:rPr>
      <w:t xml:space="preserve"> № </w:t>
    </w:r>
    <w:r w:rsidRPr="001F26BC">
      <w:rPr>
        <w:rStyle w:val="a7"/>
        <w:rFonts w:ascii="Garamond" w:hAnsi="Garamond"/>
        <w:sz w:val="18"/>
        <w:szCs w:val="18"/>
      </w:rPr>
      <w:fldChar w:fldCharType="begin"/>
    </w:r>
    <w:r w:rsidRPr="001F26BC">
      <w:rPr>
        <w:rStyle w:val="a7"/>
        <w:rFonts w:ascii="Garamond" w:hAnsi="Garamond"/>
        <w:sz w:val="18"/>
        <w:szCs w:val="18"/>
      </w:rPr>
      <w:instrText xml:space="preserve"> PAGE </w:instrText>
    </w:r>
    <w:r w:rsidRPr="001F26BC">
      <w:rPr>
        <w:rStyle w:val="a7"/>
        <w:rFonts w:ascii="Garamond" w:hAnsi="Garamond"/>
        <w:sz w:val="18"/>
        <w:szCs w:val="18"/>
      </w:rPr>
      <w:fldChar w:fldCharType="separate"/>
    </w:r>
    <w:r w:rsidR="000A19D5">
      <w:rPr>
        <w:rStyle w:val="a7"/>
        <w:rFonts w:ascii="Garamond" w:hAnsi="Garamond"/>
        <w:noProof/>
        <w:sz w:val="18"/>
        <w:szCs w:val="18"/>
      </w:rPr>
      <w:t>2</w:t>
    </w:r>
    <w:r w:rsidRPr="001F26BC">
      <w:rPr>
        <w:rStyle w:val="a7"/>
        <w:rFonts w:ascii="Garamond" w:hAnsi="Garamond"/>
        <w:sz w:val="18"/>
        <w:szCs w:val="18"/>
      </w:rPr>
      <w:fldChar w:fldCharType="end"/>
    </w:r>
    <w:r w:rsidRPr="001F26BC">
      <w:rPr>
        <w:rStyle w:val="a7"/>
        <w:rFonts w:ascii="Garamond" w:hAnsi="Garamond"/>
        <w:sz w:val="18"/>
        <w:szCs w:val="18"/>
      </w:rPr>
      <w:t xml:space="preserve"> из </w:t>
    </w:r>
    <w:r>
      <w:rPr>
        <w:rStyle w:val="a7"/>
        <w:rFonts w:ascii="Garamond" w:hAnsi="Garamond"/>
        <w:sz w:val="18"/>
        <w:szCs w:val="18"/>
      </w:rPr>
      <w:fldChar w:fldCharType="begin"/>
    </w:r>
    <w:r>
      <w:rPr>
        <w:rStyle w:val="a7"/>
        <w:rFonts w:ascii="Garamond" w:hAnsi="Garamond"/>
        <w:sz w:val="18"/>
        <w:szCs w:val="18"/>
      </w:rPr>
      <w:instrText xml:space="preserve"> SECTIONPAGES  </w:instrText>
    </w:r>
    <w:r>
      <w:rPr>
        <w:rStyle w:val="a7"/>
        <w:rFonts w:ascii="Garamond" w:hAnsi="Garamond"/>
        <w:sz w:val="18"/>
        <w:szCs w:val="18"/>
      </w:rPr>
      <w:fldChar w:fldCharType="separate"/>
    </w:r>
    <w:r w:rsidR="000A19D5">
      <w:rPr>
        <w:rStyle w:val="a7"/>
        <w:rFonts w:ascii="Garamond" w:hAnsi="Garamond"/>
        <w:noProof/>
        <w:sz w:val="18"/>
        <w:szCs w:val="18"/>
      </w:rPr>
      <w:t>3</w:t>
    </w:r>
    <w:r>
      <w:rPr>
        <w:rStyle w:val="a7"/>
        <w:rFonts w:ascii="Garamond" w:hAnsi="Garamond"/>
        <w:sz w:val="18"/>
        <w:szCs w:val="18"/>
      </w:rPr>
      <w:fldChar w:fldCharType="end"/>
    </w:r>
    <w:r w:rsidRPr="00B850BE">
      <w:rPr>
        <w:rFonts w:ascii="Garamond" w:hAnsi="Garamond"/>
        <w:sz w:val="18"/>
        <w:szCs w:val="18"/>
      </w:rPr>
      <w:t xml:space="preserve"> листов</w:t>
    </w:r>
  </w:p>
  <w:tbl>
    <w:tblPr>
      <w:tblW w:w="0" w:type="auto"/>
      <w:tblLook w:val="04A0" w:firstRow="1" w:lastRow="0" w:firstColumn="1" w:lastColumn="0" w:noHBand="0" w:noVBand="1"/>
    </w:tblPr>
    <w:tblGrid>
      <w:gridCol w:w="4905"/>
      <w:gridCol w:w="4905"/>
    </w:tblGrid>
    <w:tr w:rsidR="007D414C" w:rsidRPr="00706E98" w:rsidTr="0008166D">
      <w:tc>
        <w:tcPr>
          <w:tcW w:w="4905" w:type="dxa"/>
        </w:tcPr>
        <w:p w:rsidR="007D414C" w:rsidRDefault="007664BF" w:rsidP="00964966">
          <w:pPr>
            <w:pStyle w:val="a5"/>
            <w:rPr>
              <w:rFonts w:ascii="Garamond" w:hAnsi="Garamond"/>
              <w:sz w:val="16"/>
              <w:szCs w:val="16"/>
              <w:lang w:eastAsia="en-US"/>
            </w:rPr>
          </w:pPr>
          <w:r>
            <w:rPr>
              <w:rFonts w:ascii="Garamond" w:hAnsi="Garamond"/>
              <w:sz w:val="16"/>
              <w:szCs w:val="16"/>
              <w:lang w:eastAsia="en-US"/>
            </w:rPr>
            <w:t>Исполнитель</w:t>
          </w:r>
          <w:r w:rsidRPr="00743035">
            <w:rPr>
              <w:rFonts w:ascii="Garamond" w:hAnsi="Garamond"/>
              <w:sz w:val="16"/>
              <w:szCs w:val="16"/>
              <w:lang w:eastAsia="en-US"/>
            </w:rPr>
            <w:t xml:space="preserve">: </w:t>
          </w:r>
        </w:p>
        <w:p w:rsidR="007D414C" w:rsidRPr="00743035" w:rsidRDefault="000A19D5" w:rsidP="00964966">
          <w:pPr>
            <w:pStyle w:val="a5"/>
            <w:rPr>
              <w:rFonts w:ascii="Garamond" w:hAnsi="Garamond"/>
              <w:sz w:val="16"/>
              <w:szCs w:val="16"/>
              <w:lang w:eastAsia="en-US"/>
            </w:rPr>
          </w:pPr>
        </w:p>
      </w:tc>
      <w:tc>
        <w:tcPr>
          <w:tcW w:w="4905" w:type="dxa"/>
        </w:tcPr>
        <w:p w:rsidR="007D414C" w:rsidRPr="00743035" w:rsidRDefault="007664BF" w:rsidP="00964966">
          <w:pPr>
            <w:pStyle w:val="a5"/>
            <w:rPr>
              <w:rFonts w:ascii="Garamond" w:hAnsi="Garamond"/>
              <w:sz w:val="16"/>
              <w:szCs w:val="16"/>
              <w:lang w:eastAsia="en-US"/>
            </w:rPr>
          </w:pPr>
          <w:r>
            <w:rPr>
              <w:rFonts w:ascii="Garamond" w:hAnsi="Garamond"/>
              <w:sz w:val="16"/>
              <w:szCs w:val="16"/>
              <w:lang w:eastAsia="en-US"/>
            </w:rPr>
            <w:t>Заказчик</w:t>
          </w:r>
          <w:r w:rsidRPr="00743035">
            <w:rPr>
              <w:rFonts w:ascii="Garamond" w:hAnsi="Garamond"/>
              <w:sz w:val="16"/>
              <w:szCs w:val="16"/>
              <w:lang w:eastAsia="en-US"/>
            </w:rPr>
            <w:t>:</w:t>
          </w:r>
          <w:r w:rsidRPr="00CD3890">
            <w:rPr>
              <w:rFonts w:ascii="Garamond" w:hAnsi="Garamond"/>
              <w:sz w:val="16"/>
              <w:szCs w:val="16"/>
              <w:lang w:eastAsia="en-US"/>
            </w:rPr>
            <w:t xml:space="preserve"> </w:t>
          </w:r>
          <w:r>
            <w:rPr>
              <w:rFonts w:ascii="Garamond" w:hAnsi="Garamond"/>
              <w:sz w:val="16"/>
              <w:szCs w:val="16"/>
              <w:lang w:eastAsia="en-US"/>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tc>
    </w:tr>
    <w:tr w:rsidR="007D414C" w:rsidRPr="00706E98" w:rsidTr="0008166D">
      <w:tc>
        <w:tcPr>
          <w:tcW w:w="4905" w:type="dxa"/>
        </w:tcPr>
        <w:p w:rsidR="007D414C" w:rsidRPr="00743035" w:rsidRDefault="007664BF" w:rsidP="006D6993">
          <w:pPr>
            <w:pStyle w:val="a5"/>
            <w:rPr>
              <w:rFonts w:ascii="Garamond" w:hAnsi="Garamond"/>
              <w:sz w:val="16"/>
              <w:szCs w:val="16"/>
              <w:lang w:eastAsia="en-US"/>
            </w:rPr>
          </w:pPr>
          <w:r w:rsidRPr="00743035">
            <w:rPr>
              <w:rFonts w:ascii="Garamond" w:hAnsi="Garamond"/>
              <w:sz w:val="16"/>
              <w:szCs w:val="16"/>
              <w:lang w:eastAsia="en-US"/>
            </w:rPr>
            <w:t>/</w:t>
          </w:r>
          <w:r>
            <w:rPr>
              <w:rFonts w:ascii="Garamond" w:hAnsi="Garamond"/>
              <w:sz w:val="16"/>
              <w:szCs w:val="16"/>
              <w:lang w:eastAsia="en-US"/>
            </w:rPr>
            <w:t>_____________________</w:t>
          </w:r>
          <w:r w:rsidRPr="00743035">
            <w:rPr>
              <w:rFonts w:ascii="Garamond" w:hAnsi="Garamond"/>
              <w:sz w:val="16"/>
              <w:szCs w:val="16"/>
              <w:lang w:eastAsia="en-US"/>
            </w:rPr>
            <w:t>/</w:t>
          </w:r>
        </w:p>
      </w:tc>
      <w:tc>
        <w:tcPr>
          <w:tcW w:w="4905" w:type="dxa"/>
        </w:tcPr>
        <w:p w:rsidR="007D414C" w:rsidRPr="00743035" w:rsidRDefault="007664BF" w:rsidP="00341753">
          <w:pPr>
            <w:pStyle w:val="a5"/>
            <w:rPr>
              <w:rFonts w:ascii="Garamond" w:hAnsi="Garamond"/>
              <w:sz w:val="16"/>
              <w:szCs w:val="16"/>
              <w:lang w:eastAsia="en-US"/>
            </w:rPr>
          </w:pPr>
          <w:r w:rsidRPr="00743035">
            <w:rPr>
              <w:rFonts w:ascii="Garamond" w:hAnsi="Garamond"/>
              <w:sz w:val="16"/>
              <w:szCs w:val="16"/>
              <w:lang w:eastAsia="en-US"/>
            </w:rPr>
            <w:t>/</w:t>
          </w:r>
          <w:r>
            <w:rPr>
              <w:rFonts w:ascii="Garamond" w:hAnsi="Garamond"/>
              <w:sz w:val="16"/>
              <w:szCs w:val="16"/>
              <w:lang w:eastAsia="en-US"/>
            </w:rPr>
            <w:t>Колубаев Е.А.</w:t>
          </w:r>
          <w:r w:rsidRPr="00743035">
            <w:rPr>
              <w:rFonts w:ascii="Garamond" w:hAnsi="Garamond"/>
              <w:sz w:val="16"/>
              <w:szCs w:val="16"/>
              <w:lang w:eastAsia="en-US"/>
            </w:rPr>
            <w:t>/</w:t>
          </w:r>
        </w:p>
      </w:tc>
    </w:tr>
  </w:tbl>
  <w:p w:rsidR="007D414C" w:rsidRPr="00121D3F" w:rsidRDefault="007664BF" w:rsidP="00964966">
    <w:pPr>
      <w:pStyle w:val="a5"/>
      <w:tabs>
        <w:tab w:val="clear" w:pos="4677"/>
        <w:tab w:val="clear" w:pos="9355"/>
        <w:tab w:val="left" w:pos="8222"/>
      </w:tabs>
      <w:rPr>
        <w:rFonts w:ascii="Garamond" w:hAnsi="Garamond"/>
        <w:sz w:val="12"/>
        <w:szCs w:val="12"/>
      </w:rPr>
    </w:pPr>
    <w:r w:rsidRPr="00121D3F">
      <w:rPr>
        <w:rFonts w:ascii="Garamond" w:hAnsi="Garamond"/>
        <w:sz w:val="12"/>
        <w:szCs w:val="1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4C" w:rsidRPr="00706E98" w:rsidRDefault="007664BF" w:rsidP="00964966">
    <w:pPr>
      <w:pStyle w:val="a5"/>
      <w:tabs>
        <w:tab w:val="clear" w:pos="4677"/>
        <w:tab w:val="clear" w:pos="9355"/>
        <w:tab w:val="left" w:pos="8222"/>
      </w:tabs>
      <w:jc w:val="center"/>
      <w:rPr>
        <w:rFonts w:ascii="Garamond" w:hAnsi="Garamond"/>
        <w:sz w:val="16"/>
        <w:szCs w:val="16"/>
      </w:rPr>
    </w:pPr>
    <w:r>
      <w:rPr>
        <w:rFonts w:ascii="Garamond" w:hAnsi="Garamond"/>
        <w:sz w:val="16"/>
        <w:szCs w:val="16"/>
      </w:rPr>
      <w:t>Контракт №</w:t>
    </w:r>
    <w:r w:rsidRPr="00706E98">
      <w:rPr>
        <w:rFonts w:ascii="Garamond" w:hAnsi="Garamond"/>
        <w:sz w:val="16"/>
        <w:szCs w:val="16"/>
      </w:rPr>
      <w:t xml:space="preserve"> </w:t>
    </w:r>
    <w:r>
      <w:rPr>
        <w:rFonts w:ascii="Garamond" w:hAnsi="Garamond"/>
        <w:sz w:val="16"/>
        <w:szCs w:val="16"/>
      </w:rPr>
      <w:t xml:space="preserve">ГУ-01915/23, лист </w:t>
    </w:r>
    <w:r w:rsidRPr="00706E98">
      <w:rPr>
        <w:rStyle w:val="a7"/>
        <w:rFonts w:ascii="Garamond" w:hAnsi="Garamond"/>
        <w:sz w:val="16"/>
        <w:szCs w:val="16"/>
      </w:rPr>
      <w:fldChar w:fldCharType="begin"/>
    </w:r>
    <w:r w:rsidRPr="00706E98">
      <w:rPr>
        <w:rStyle w:val="a7"/>
        <w:rFonts w:ascii="Garamond" w:hAnsi="Garamond"/>
        <w:sz w:val="16"/>
        <w:szCs w:val="16"/>
      </w:rPr>
      <w:instrText xml:space="preserve"> PAGE </w:instrText>
    </w:r>
    <w:r w:rsidRPr="00706E98">
      <w:rPr>
        <w:rStyle w:val="a7"/>
        <w:rFonts w:ascii="Garamond" w:hAnsi="Garamond"/>
        <w:sz w:val="16"/>
        <w:szCs w:val="16"/>
      </w:rPr>
      <w:fldChar w:fldCharType="separate"/>
    </w:r>
    <w:r>
      <w:rPr>
        <w:rStyle w:val="a7"/>
        <w:rFonts w:ascii="Garamond" w:hAnsi="Garamond"/>
        <w:noProof/>
        <w:sz w:val="16"/>
        <w:szCs w:val="16"/>
      </w:rPr>
      <w:t>1</w:t>
    </w:r>
    <w:r w:rsidRPr="00706E98">
      <w:rPr>
        <w:rStyle w:val="a7"/>
        <w:rFonts w:ascii="Garamond" w:hAnsi="Garamond"/>
        <w:sz w:val="16"/>
        <w:szCs w:val="16"/>
      </w:rPr>
      <w:fldChar w:fldCharType="end"/>
    </w:r>
    <w:r>
      <w:rPr>
        <w:rStyle w:val="a7"/>
        <w:rFonts w:ascii="Garamond" w:hAnsi="Garamond"/>
        <w:sz w:val="16"/>
        <w:szCs w:val="16"/>
      </w:rPr>
      <w:t>, листов</w:t>
    </w:r>
    <w:r w:rsidRPr="00706E98">
      <w:rPr>
        <w:rStyle w:val="a7"/>
        <w:rFonts w:ascii="Garamond" w:hAnsi="Garamond"/>
        <w:sz w:val="16"/>
        <w:szCs w:val="16"/>
      </w:rPr>
      <w:t xml:space="preserve"> </w:t>
    </w:r>
    <w:r>
      <w:rPr>
        <w:rStyle w:val="a7"/>
        <w:rFonts w:ascii="Garamond" w:hAnsi="Garamond"/>
        <w:sz w:val="16"/>
        <w:szCs w:val="16"/>
      </w:rPr>
      <w:fldChar w:fldCharType="begin"/>
    </w:r>
    <w:r>
      <w:rPr>
        <w:rStyle w:val="a7"/>
        <w:rFonts w:ascii="Garamond" w:hAnsi="Garamond"/>
        <w:sz w:val="16"/>
        <w:szCs w:val="16"/>
      </w:rPr>
      <w:instrText xml:space="preserve"> NUMPAGES  </w:instrText>
    </w:r>
    <w:r>
      <w:rPr>
        <w:rStyle w:val="a7"/>
        <w:rFonts w:ascii="Garamond" w:hAnsi="Garamond"/>
        <w:sz w:val="16"/>
        <w:szCs w:val="16"/>
      </w:rPr>
      <w:fldChar w:fldCharType="separate"/>
    </w:r>
    <w:r>
      <w:rPr>
        <w:rStyle w:val="a7"/>
        <w:rFonts w:ascii="Garamond" w:hAnsi="Garamond"/>
        <w:noProof/>
        <w:sz w:val="16"/>
        <w:szCs w:val="16"/>
      </w:rPr>
      <w:t>13</w:t>
    </w:r>
    <w:r>
      <w:rPr>
        <w:rStyle w:val="a7"/>
        <w:rFonts w:ascii="Garamond" w:hAnsi="Garamond"/>
        <w:sz w:val="16"/>
        <w:szCs w:val="16"/>
      </w:rPr>
      <w:fldChar w:fldCharType="end"/>
    </w:r>
  </w:p>
  <w:tbl>
    <w:tblPr>
      <w:tblW w:w="0" w:type="auto"/>
      <w:tblLook w:val="04A0" w:firstRow="1" w:lastRow="0" w:firstColumn="1" w:lastColumn="0" w:noHBand="0" w:noVBand="1"/>
    </w:tblPr>
    <w:tblGrid>
      <w:gridCol w:w="5185"/>
      <w:gridCol w:w="4669"/>
    </w:tblGrid>
    <w:tr w:rsidR="007D414C" w:rsidRPr="00706E98" w:rsidTr="0008166D">
      <w:tc>
        <w:tcPr>
          <w:tcW w:w="4905" w:type="dxa"/>
        </w:tcPr>
        <w:p w:rsidR="007D414C" w:rsidRDefault="007664BF" w:rsidP="00964966">
          <w:pPr>
            <w:pStyle w:val="a5"/>
            <w:rPr>
              <w:rFonts w:ascii="Garamond" w:hAnsi="Garamond"/>
              <w:sz w:val="16"/>
              <w:szCs w:val="16"/>
              <w:lang w:eastAsia="en-US"/>
            </w:rPr>
          </w:pPr>
          <w:r>
            <w:rPr>
              <w:rFonts w:ascii="Garamond" w:hAnsi="Garamond"/>
              <w:sz w:val="16"/>
              <w:szCs w:val="16"/>
              <w:lang w:eastAsia="en-US"/>
            </w:rPr>
            <w:t>Исполнитель</w:t>
          </w:r>
          <w:r w:rsidRPr="00743035">
            <w:rPr>
              <w:rFonts w:ascii="Garamond" w:hAnsi="Garamond"/>
              <w:sz w:val="16"/>
              <w:szCs w:val="16"/>
              <w:lang w:eastAsia="en-US"/>
            </w:rPr>
            <w:t xml:space="preserve">: </w:t>
          </w:r>
          <w:r>
            <w:rPr>
              <w:rFonts w:ascii="Garamond" w:hAnsi="Garamond"/>
              <w:sz w:val="16"/>
              <w:szCs w:val="16"/>
              <w:lang w:eastAsia="en-US"/>
            </w:rPr>
            <w:t>Акционерное общество «Центр автоматизации государственных учреждений»</w:t>
          </w:r>
        </w:p>
        <w:p w:rsidR="007D414C" w:rsidRPr="00743035" w:rsidRDefault="000A19D5" w:rsidP="00964966">
          <w:pPr>
            <w:pStyle w:val="a5"/>
            <w:rPr>
              <w:rFonts w:ascii="Garamond" w:hAnsi="Garamond"/>
              <w:sz w:val="16"/>
              <w:szCs w:val="16"/>
              <w:lang w:eastAsia="en-US"/>
            </w:rPr>
          </w:pPr>
        </w:p>
      </w:tc>
      <w:tc>
        <w:tcPr>
          <w:tcW w:w="4905" w:type="dxa"/>
        </w:tcPr>
        <w:p w:rsidR="007D414C" w:rsidRPr="00743035" w:rsidRDefault="007664BF" w:rsidP="00964966">
          <w:pPr>
            <w:pStyle w:val="a5"/>
            <w:rPr>
              <w:rFonts w:ascii="Garamond" w:hAnsi="Garamond"/>
              <w:sz w:val="16"/>
              <w:szCs w:val="16"/>
              <w:lang w:eastAsia="en-US"/>
            </w:rPr>
          </w:pPr>
          <w:r>
            <w:rPr>
              <w:rFonts w:ascii="Garamond" w:hAnsi="Garamond"/>
              <w:sz w:val="16"/>
              <w:szCs w:val="16"/>
              <w:lang w:eastAsia="en-US"/>
            </w:rPr>
            <w:t>Заказчик</w:t>
          </w:r>
          <w:r w:rsidRPr="00743035">
            <w:rPr>
              <w:rFonts w:ascii="Garamond" w:hAnsi="Garamond"/>
              <w:sz w:val="16"/>
              <w:szCs w:val="16"/>
              <w:lang w:eastAsia="en-US"/>
            </w:rPr>
            <w:t>:</w:t>
          </w:r>
          <w:r w:rsidRPr="00CD3890">
            <w:rPr>
              <w:rFonts w:ascii="Garamond" w:hAnsi="Garamond"/>
              <w:sz w:val="16"/>
              <w:szCs w:val="16"/>
              <w:lang w:eastAsia="en-US"/>
            </w:rPr>
            <w:t xml:space="preserve"> </w:t>
          </w:r>
          <w:r>
            <w:rPr>
              <w:rFonts w:ascii="Garamond" w:hAnsi="Garamond"/>
              <w:sz w:val="16"/>
              <w:szCs w:val="16"/>
              <w:lang w:eastAsia="en-US"/>
            </w:rPr>
            <w:t>Федеральное государственное бюджетное учреждение науки Институт физики прочности и материаловедения Сибирского отделения Российской академии наук</w:t>
          </w:r>
        </w:p>
      </w:tc>
    </w:tr>
    <w:tr w:rsidR="007D414C" w:rsidRPr="00706E98" w:rsidTr="0008166D">
      <w:tc>
        <w:tcPr>
          <w:tcW w:w="4905" w:type="dxa"/>
        </w:tcPr>
        <w:p w:rsidR="007D414C" w:rsidRPr="00743035" w:rsidRDefault="007664BF" w:rsidP="00964966">
          <w:pPr>
            <w:pStyle w:val="a5"/>
            <w:rPr>
              <w:rFonts w:ascii="Garamond" w:hAnsi="Garamond"/>
              <w:sz w:val="16"/>
              <w:szCs w:val="16"/>
              <w:lang w:eastAsia="en-US"/>
            </w:rPr>
          </w:pPr>
          <w:r w:rsidRPr="00743035">
            <w:rPr>
              <w:rFonts w:ascii="Garamond" w:hAnsi="Garamond"/>
              <w:sz w:val="16"/>
              <w:szCs w:val="16"/>
              <w:lang w:eastAsia="en-US"/>
            </w:rPr>
            <w:t>/</w:t>
          </w:r>
          <w:r>
            <w:rPr>
              <w:rFonts w:ascii="Garamond" w:hAnsi="Garamond"/>
              <w:sz w:val="16"/>
              <w:szCs w:val="16"/>
              <w:lang w:eastAsia="en-US"/>
            </w:rPr>
            <w:t>Плетнева Т.А.</w:t>
          </w:r>
          <w:r w:rsidRPr="00743035">
            <w:rPr>
              <w:rFonts w:ascii="Garamond" w:hAnsi="Garamond"/>
              <w:sz w:val="16"/>
              <w:szCs w:val="16"/>
              <w:lang w:eastAsia="en-US"/>
            </w:rPr>
            <w:t>/</w:t>
          </w:r>
        </w:p>
      </w:tc>
      <w:tc>
        <w:tcPr>
          <w:tcW w:w="4905" w:type="dxa"/>
        </w:tcPr>
        <w:p w:rsidR="007D414C" w:rsidRPr="00743035" w:rsidRDefault="007664BF" w:rsidP="00964966">
          <w:pPr>
            <w:pStyle w:val="a5"/>
            <w:rPr>
              <w:rFonts w:ascii="Garamond" w:hAnsi="Garamond"/>
              <w:sz w:val="16"/>
              <w:szCs w:val="16"/>
              <w:lang w:eastAsia="en-US"/>
            </w:rPr>
          </w:pPr>
          <w:r w:rsidRPr="00743035">
            <w:rPr>
              <w:rFonts w:ascii="Garamond" w:hAnsi="Garamond"/>
              <w:sz w:val="16"/>
              <w:szCs w:val="16"/>
              <w:lang w:eastAsia="en-US"/>
            </w:rPr>
            <w:t>/</w:t>
          </w:r>
          <w:r>
            <w:rPr>
              <w:rFonts w:ascii="Garamond" w:hAnsi="Garamond"/>
              <w:sz w:val="16"/>
              <w:szCs w:val="16"/>
              <w:lang w:eastAsia="en-US"/>
            </w:rPr>
            <w:t>Колубаев Е. А.</w:t>
          </w:r>
          <w:r w:rsidRPr="00743035">
            <w:rPr>
              <w:rFonts w:ascii="Garamond" w:hAnsi="Garamond"/>
              <w:sz w:val="16"/>
              <w:szCs w:val="16"/>
              <w:lang w:eastAsia="en-US"/>
            </w:rPr>
            <w:t>/</w:t>
          </w:r>
        </w:p>
      </w:tc>
    </w:tr>
  </w:tbl>
  <w:p w:rsidR="007D414C" w:rsidRPr="00121D3F" w:rsidRDefault="007664BF" w:rsidP="00121D3F">
    <w:pPr>
      <w:pStyle w:val="a5"/>
      <w:tabs>
        <w:tab w:val="clear" w:pos="4677"/>
        <w:tab w:val="clear" w:pos="9355"/>
        <w:tab w:val="left" w:pos="8222"/>
      </w:tabs>
      <w:rPr>
        <w:rFonts w:ascii="Garamond" w:hAnsi="Garamond"/>
        <w:sz w:val="12"/>
        <w:szCs w:val="12"/>
      </w:rPr>
    </w:pPr>
    <w:r w:rsidRPr="00121D3F">
      <w:rPr>
        <w:rFonts w:ascii="Garamond" w:hAnsi="Garamond"/>
        <w:sz w:val="12"/>
        <w:szCs w:val="12"/>
      </w:rPr>
      <w:t xml:space="preserve">                           </w:t>
    </w:r>
  </w:p>
  <w:p w:rsidR="007D414C" w:rsidRPr="00121D3F" w:rsidRDefault="007664BF" w:rsidP="00121D3F">
    <w:pPr>
      <w:pStyle w:val="a5"/>
      <w:tabs>
        <w:tab w:val="clear" w:pos="4677"/>
        <w:tab w:val="clear" w:pos="9355"/>
        <w:tab w:val="left" w:pos="8222"/>
      </w:tabs>
      <w:rPr>
        <w:rFonts w:ascii="Garamond" w:hAnsi="Garamond"/>
        <w:sz w:val="12"/>
        <w:szCs w:val="12"/>
      </w:rPr>
    </w:pPr>
    <w:r w:rsidRPr="00121D3F">
      <w:rPr>
        <w:rFonts w:ascii="Garamond" w:hAnsi="Garamond"/>
        <w:sz w:val="12"/>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92D" w:rsidRDefault="00723A02">
      <w:pPr>
        <w:spacing w:after="0" w:line="240" w:lineRule="auto"/>
      </w:pPr>
      <w:r>
        <w:separator/>
      </w:r>
    </w:p>
  </w:footnote>
  <w:footnote w:type="continuationSeparator" w:id="0">
    <w:p w:rsidR="00CA592D" w:rsidRDefault="00723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4C" w:rsidRPr="00B859E0" w:rsidRDefault="000A19D5" w:rsidP="00AE5C0D">
    <w:pPr>
      <w:pStyle w:val="a3"/>
      <w:ind w:left="-127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F5DB9"/>
    <w:multiLevelType w:val="hybridMultilevel"/>
    <w:tmpl w:val="A7A4EF8E"/>
    <w:lvl w:ilvl="0" w:tplc="A7201B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2D950B2"/>
    <w:multiLevelType w:val="hybridMultilevel"/>
    <w:tmpl w:val="439AD806"/>
    <w:lvl w:ilvl="0" w:tplc="A7201B1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76090EBA"/>
    <w:multiLevelType w:val="hybridMultilevel"/>
    <w:tmpl w:val="4B18307E"/>
    <w:lvl w:ilvl="0" w:tplc="A7201B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9422970"/>
    <w:multiLevelType w:val="multilevel"/>
    <w:tmpl w:val="33A82E08"/>
    <w:lvl w:ilvl="0">
      <w:start w:val="1"/>
      <w:numFmt w:val="decimal"/>
      <w:lvlText w:val="%1."/>
      <w:lvlJc w:val="left"/>
      <w:pPr>
        <w:tabs>
          <w:tab w:val="num" w:pos="360"/>
        </w:tabs>
        <w:ind w:left="360" w:hanging="360"/>
      </w:pPr>
      <w:rPr>
        <w:b/>
      </w:rPr>
    </w:lvl>
    <w:lvl w:ilvl="1">
      <w:start w:val="1"/>
      <w:numFmt w:val="decimal"/>
      <w:lvlText w:val="%1.%2."/>
      <w:lvlJc w:val="left"/>
      <w:pPr>
        <w:tabs>
          <w:tab w:val="num" w:pos="1283"/>
        </w:tabs>
        <w:ind w:left="1283" w:hanging="432"/>
      </w:pPr>
      <w:rPr>
        <w:b w:val="0"/>
        <w:i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C5E"/>
    <w:rsid w:val="000365E1"/>
    <w:rsid w:val="000A19D5"/>
    <w:rsid w:val="00723A02"/>
    <w:rsid w:val="007664BF"/>
    <w:rsid w:val="007E0C5E"/>
    <w:rsid w:val="00C51C30"/>
    <w:rsid w:val="00CA5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16B3"/>
  <w15:chartTrackingRefBased/>
  <w15:docId w15:val="{25461126-F61C-4823-A562-6FEE4D96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664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664BF"/>
    <w:rPr>
      <w:rFonts w:ascii="Times New Roman" w:eastAsia="Times New Roman" w:hAnsi="Times New Roman" w:cs="Times New Roman"/>
      <w:sz w:val="24"/>
      <w:szCs w:val="24"/>
      <w:lang w:eastAsia="ru-RU"/>
    </w:rPr>
  </w:style>
  <w:style w:type="paragraph" w:styleId="a5">
    <w:name w:val="footer"/>
    <w:basedOn w:val="a"/>
    <w:link w:val="a6"/>
    <w:uiPriority w:val="99"/>
    <w:rsid w:val="007664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664BF"/>
    <w:rPr>
      <w:rFonts w:ascii="Times New Roman" w:eastAsia="Times New Roman" w:hAnsi="Times New Roman" w:cs="Times New Roman"/>
      <w:sz w:val="24"/>
      <w:szCs w:val="24"/>
      <w:lang w:eastAsia="ru-RU"/>
    </w:rPr>
  </w:style>
  <w:style w:type="character" w:styleId="a7">
    <w:name w:val="page number"/>
    <w:basedOn w:val="a0"/>
    <w:rsid w:val="00766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ea@ispm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6184</Words>
  <Characters>35253</Characters>
  <Application>Microsoft Office Word</Application>
  <DocSecurity>0</DocSecurity>
  <Lines>293</Lines>
  <Paragraphs>82</Paragraphs>
  <ScaleCrop>false</ScaleCrop>
  <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user1313</dc:creator>
  <cp:keywords/>
  <dc:description/>
  <cp:lastModifiedBy>user1313</cp:lastModifiedBy>
  <cp:revision>5</cp:revision>
  <dcterms:created xsi:type="dcterms:W3CDTF">2026-04-16T09:55:00Z</dcterms:created>
  <dcterms:modified xsi:type="dcterms:W3CDTF">2026-08-07T03:06:00Z</dcterms:modified>
</cp:coreProperties>
</file>