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97C242" w14:textId="77777777" w:rsidR="00B3629B" w:rsidRPr="00C01145" w:rsidRDefault="00B3629B" w:rsidP="00C01145">
      <w:pPr>
        <w:jc w:val="center"/>
        <w:rPr>
          <w:rFonts w:ascii="Times New Roman" w:hAnsi="Times New Roman" w:cs="Times New Roman"/>
          <w:sz w:val="28"/>
          <w:szCs w:val="28"/>
        </w:rPr>
      </w:pPr>
      <w:r w:rsidRPr="00B3629B">
        <w:rPr>
          <w:rFonts w:ascii="Times New Roman" w:hAnsi="Times New Roman" w:cs="Times New Roman"/>
          <w:sz w:val="28"/>
          <w:szCs w:val="28"/>
        </w:rPr>
        <w:t>Обоснование начальной (</w:t>
      </w:r>
      <w:r w:rsidRPr="005A353A">
        <w:rPr>
          <w:rFonts w:ascii="Times New Roman" w:hAnsi="Times New Roman" w:cs="Times New Roman"/>
          <w:sz w:val="28"/>
          <w:szCs w:val="28"/>
        </w:rPr>
        <w:t>макси</w:t>
      </w:r>
      <w:r w:rsidR="00CE5786" w:rsidRPr="005A353A">
        <w:rPr>
          <w:rFonts w:ascii="Times New Roman" w:hAnsi="Times New Roman" w:cs="Times New Roman"/>
          <w:sz w:val="28"/>
          <w:szCs w:val="28"/>
        </w:rPr>
        <w:t xml:space="preserve">мальной) цены на </w:t>
      </w:r>
      <w:r w:rsidR="0042220A" w:rsidRPr="005A353A">
        <w:rPr>
          <w:rFonts w:ascii="Times New Roman" w:hAnsi="Times New Roman" w:cs="Times New Roman"/>
          <w:sz w:val="28"/>
          <w:szCs w:val="28"/>
        </w:rPr>
        <w:t xml:space="preserve">поставку </w:t>
      </w:r>
      <w:r w:rsidR="00F92F9D">
        <w:rPr>
          <w:rFonts w:ascii="Times New Roman" w:hAnsi="Times New Roman"/>
          <w:sz w:val="28"/>
          <w:szCs w:val="28"/>
        </w:rPr>
        <w:t>хлебобулочные изделия</w:t>
      </w:r>
    </w:p>
    <w:tbl>
      <w:tblPr>
        <w:tblW w:w="154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4224"/>
        <w:gridCol w:w="1418"/>
        <w:gridCol w:w="850"/>
        <w:gridCol w:w="1559"/>
        <w:gridCol w:w="1560"/>
        <w:gridCol w:w="1559"/>
        <w:gridCol w:w="1134"/>
        <w:gridCol w:w="709"/>
        <w:gridCol w:w="1275"/>
      </w:tblGrid>
      <w:tr w:rsidR="00A92A8C" w:rsidRPr="00872989" w14:paraId="1AA57764" w14:textId="77777777" w:rsidTr="003B0E95">
        <w:tc>
          <w:tcPr>
            <w:tcW w:w="1163" w:type="dxa"/>
          </w:tcPr>
          <w:p w14:paraId="2E04495A" w14:textId="77777777" w:rsidR="00A92A8C" w:rsidRPr="00872989" w:rsidRDefault="00A92A8C" w:rsidP="00192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Hlk85623128"/>
            <w:r w:rsidRPr="00872989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Используемый метод определения НМЦ</w:t>
            </w:r>
            <w:r w:rsidR="0019218E" w:rsidRPr="00872989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Pr="008729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обоснованием</w:t>
            </w:r>
          </w:p>
        </w:tc>
        <w:tc>
          <w:tcPr>
            <w:tcW w:w="14288" w:type="dxa"/>
            <w:gridSpan w:val="9"/>
          </w:tcPr>
          <w:p w14:paraId="757EC055" w14:textId="77777777" w:rsidR="00A92A8C" w:rsidRPr="00872989" w:rsidRDefault="00A92A8C" w:rsidP="004E5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2989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 сопоставимых рыночных цен</w:t>
            </w:r>
          </w:p>
        </w:tc>
      </w:tr>
      <w:tr w:rsidR="00596DBD" w:rsidRPr="00872989" w14:paraId="3D3E150D" w14:textId="77777777" w:rsidTr="00F92F9D">
        <w:trPr>
          <w:trHeight w:val="413"/>
        </w:trPr>
        <w:tc>
          <w:tcPr>
            <w:tcW w:w="1163" w:type="dxa"/>
            <w:vMerge w:val="restart"/>
          </w:tcPr>
          <w:p w14:paraId="58E1EA34" w14:textId="77777777" w:rsidR="00A86750" w:rsidRPr="00872989" w:rsidRDefault="00A86750" w:rsidP="00192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2989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 НМЦ</w:t>
            </w:r>
            <w:r w:rsidR="0019218E" w:rsidRPr="00872989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24" w:type="dxa"/>
            <w:vMerge w:val="restart"/>
            <w:vAlign w:val="center"/>
          </w:tcPr>
          <w:p w14:paraId="6DE2B38A" w14:textId="77777777" w:rsidR="00A86750" w:rsidRPr="00872989" w:rsidRDefault="00A86750" w:rsidP="008F5F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2989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предмета</w:t>
            </w:r>
          </w:p>
        </w:tc>
        <w:tc>
          <w:tcPr>
            <w:tcW w:w="1418" w:type="dxa"/>
            <w:vMerge w:val="restart"/>
          </w:tcPr>
          <w:p w14:paraId="2D0EAF7E" w14:textId="77777777" w:rsidR="00A86750" w:rsidRPr="00872989" w:rsidRDefault="00A86750" w:rsidP="008F5F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2989">
              <w:rPr>
                <w:rFonts w:ascii="Times New Roman" w:eastAsia="Times New Roman" w:hAnsi="Times New Roman" w:cs="Times New Roman"/>
                <w:sz w:val="20"/>
                <w:szCs w:val="20"/>
              </w:rPr>
              <w:t>ОКПД</w:t>
            </w:r>
            <w:r w:rsidR="008F5F20" w:rsidRPr="008729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7298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Merge w:val="restart"/>
            <w:vAlign w:val="center"/>
          </w:tcPr>
          <w:p w14:paraId="276F4014" w14:textId="77777777" w:rsidR="00A86750" w:rsidRPr="00872989" w:rsidRDefault="00A86750" w:rsidP="008F5F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2989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  <w:p w14:paraId="71FA07CB" w14:textId="77777777" w:rsidR="00A86750" w:rsidRPr="00872989" w:rsidRDefault="00A86750" w:rsidP="008F5F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72989">
              <w:rPr>
                <w:rFonts w:ascii="Times New Roman" w:eastAsia="Times New Roman" w:hAnsi="Times New Roman" w:cs="Times New Roman"/>
                <w:sz w:val="20"/>
                <w:szCs w:val="20"/>
              </w:rPr>
              <w:t>изме</w:t>
            </w:r>
            <w:proofErr w:type="spellEnd"/>
            <w:r w:rsidRPr="00872989">
              <w:rPr>
                <w:rFonts w:ascii="Times New Roman" w:eastAsia="Times New Roman" w:hAnsi="Times New Roman" w:cs="Times New Roman"/>
                <w:sz w:val="20"/>
                <w:szCs w:val="20"/>
              </w:rPr>
              <w:t>-рения</w:t>
            </w:r>
          </w:p>
        </w:tc>
        <w:tc>
          <w:tcPr>
            <w:tcW w:w="4678" w:type="dxa"/>
            <w:gridSpan w:val="3"/>
          </w:tcPr>
          <w:p w14:paraId="2009F05B" w14:textId="77777777" w:rsidR="00A86750" w:rsidRPr="00872989" w:rsidRDefault="00A86750" w:rsidP="008F5F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29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Цена одной единицы </w:t>
            </w:r>
            <w:r w:rsidR="00E1502E" w:rsidRPr="00872989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товара</w:t>
            </w:r>
            <w:r w:rsidRPr="008729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134" w:type="dxa"/>
            <w:vMerge w:val="restart"/>
            <w:vAlign w:val="center"/>
          </w:tcPr>
          <w:p w14:paraId="3856A568" w14:textId="77777777" w:rsidR="00A86750" w:rsidRPr="00872989" w:rsidRDefault="00A86750" w:rsidP="008F5F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2989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Среднее арифметическое</w:t>
            </w:r>
          </w:p>
          <w:p w14:paraId="6F145228" w14:textId="77777777" w:rsidR="00A86750" w:rsidRPr="00872989" w:rsidRDefault="00A86750" w:rsidP="008F5F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2989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значение,</w:t>
            </w:r>
          </w:p>
          <w:p w14:paraId="79A0BE64" w14:textId="77777777" w:rsidR="00A86750" w:rsidRPr="00872989" w:rsidRDefault="00A86750" w:rsidP="008F5F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2989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709" w:type="dxa"/>
            <w:vMerge w:val="restart"/>
            <w:vAlign w:val="center"/>
          </w:tcPr>
          <w:p w14:paraId="26B4F7E4" w14:textId="77777777" w:rsidR="00A86750" w:rsidRPr="00872989" w:rsidRDefault="00A86750" w:rsidP="00596D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2989">
              <w:rPr>
                <w:rFonts w:ascii="Times New Roman" w:eastAsia="Times New Roman" w:hAnsi="Times New Roman" w:cs="Times New Roman"/>
                <w:sz w:val="20"/>
                <w:szCs w:val="20"/>
              </w:rPr>
              <w:t>Кол</w:t>
            </w:r>
            <w:r w:rsidR="00596DBD" w:rsidRPr="0087298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872989">
              <w:rPr>
                <w:rFonts w:ascii="Times New Roman" w:eastAsia="Times New Roman" w:hAnsi="Times New Roman" w:cs="Times New Roman"/>
                <w:sz w:val="20"/>
                <w:szCs w:val="20"/>
              </w:rPr>
              <w:t>во</w:t>
            </w:r>
          </w:p>
        </w:tc>
        <w:tc>
          <w:tcPr>
            <w:tcW w:w="1275" w:type="dxa"/>
            <w:vMerge w:val="restart"/>
            <w:vAlign w:val="center"/>
          </w:tcPr>
          <w:p w14:paraId="0796BF85" w14:textId="77777777" w:rsidR="00A86750" w:rsidRPr="00872989" w:rsidRDefault="00A86750" w:rsidP="008F5F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2989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Начальная (максимальная) цена, руб.</w:t>
            </w:r>
          </w:p>
        </w:tc>
      </w:tr>
      <w:tr w:rsidR="00596DBD" w:rsidRPr="00872989" w14:paraId="0276138B" w14:textId="77777777" w:rsidTr="00F92F9D">
        <w:trPr>
          <w:trHeight w:val="575"/>
        </w:trPr>
        <w:tc>
          <w:tcPr>
            <w:tcW w:w="1163" w:type="dxa"/>
            <w:vMerge/>
          </w:tcPr>
          <w:p w14:paraId="11BA755B" w14:textId="77777777" w:rsidR="00A86750" w:rsidRPr="00872989" w:rsidRDefault="00A86750" w:rsidP="004E5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vMerge/>
            <w:vAlign w:val="center"/>
          </w:tcPr>
          <w:p w14:paraId="3934F189" w14:textId="77777777" w:rsidR="00A86750" w:rsidRPr="00872989" w:rsidRDefault="00A86750" w:rsidP="008F5F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F22E791" w14:textId="77777777" w:rsidR="00A86750" w:rsidRPr="00872989" w:rsidRDefault="00A86750" w:rsidP="008F5F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391A7480" w14:textId="77777777" w:rsidR="00A86750" w:rsidRPr="00872989" w:rsidRDefault="00A86750" w:rsidP="008F5F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6F42FA3" w14:textId="77777777" w:rsidR="00A86750" w:rsidRPr="00872989" w:rsidRDefault="00A86750" w:rsidP="008F5F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729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Коммерческое предложение </w:t>
            </w:r>
            <w:r w:rsidR="00930D3F" w:rsidRPr="00872989">
              <w:rPr>
                <w:rFonts w:ascii="Times New Roman" w:eastAsia="Times New Roman" w:hAnsi="Times New Roman" w:cs="Times New Roman"/>
                <w:sz w:val="20"/>
                <w:szCs w:val="20"/>
              </w:rPr>
              <w:t>№1</w:t>
            </w:r>
          </w:p>
        </w:tc>
        <w:tc>
          <w:tcPr>
            <w:tcW w:w="1560" w:type="dxa"/>
          </w:tcPr>
          <w:p w14:paraId="20D45197" w14:textId="77777777" w:rsidR="00A86750" w:rsidRPr="00872989" w:rsidRDefault="00A86750" w:rsidP="008F5F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9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Коммерческое предложение </w:t>
            </w:r>
            <w:r w:rsidR="00930D3F" w:rsidRPr="00872989">
              <w:rPr>
                <w:rFonts w:ascii="Times New Roman" w:eastAsia="Times New Roman" w:hAnsi="Times New Roman" w:cs="Times New Roman"/>
                <w:sz w:val="20"/>
                <w:szCs w:val="20"/>
              </w:rPr>
              <w:t>№2</w:t>
            </w:r>
          </w:p>
        </w:tc>
        <w:tc>
          <w:tcPr>
            <w:tcW w:w="1559" w:type="dxa"/>
          </w:tcPr>
          <w:p w14:paraId="0C4ACB60" w14:textId="77777777" w:rsidR="00A86750" w:rsidRPr="00872989" w:rsidRDefault="00A86750" w:rsidP="008F5F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9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Коммерческое предложение </w:t>
            </w:r>
            <w:r w:rsidR="00930D3F" w:rsidRPr="00872989">
              <w:rPr>
                <w:rFonts w:ascii="Times New Roman" w:eastAsia="Times New Roman" w:hAnsi="Times New Roman" w:cs="Times New Roman"/>
                <w:sz w:val="20"/>
                <w:szCs w:val="20"/>
              </w:rPr>
              <w:t>№3</w:t>
            </w:r>
          </w:p>
        </w:tc>
        <w:tc>
          <w:tcPr>
            <w:tcW w:w="1134" w:type="dxa"/>
            <w:vMerge/>
          </w:tcPr>
          <w:p w14:paraId="2C68DA39" w14:textId="77777777" w:rsidR="00A86750" w:rsidRPr="00872989" w:rsidRDefault="00A86750" w:rsidP="008F5F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D8886F6" w14:textId="77777777" w:rsidR="00A86750" w:rsidRPr="00872989" w:rsidRDefault="00A86750" w:rsidP="008F5F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09AE656F" w14:textId="77777777" w:rsidR="00A86750" w:rsidRPr="00872989" w:rsidRDefault="00A86750" w:rsidP="008F5F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2F9D" w:rsidRPr="00872989" w14:paraId="6B68D24C" w14:textId="77777777" w:rsidTr="00F92F9D">
        <w:trPr>
          <w:trHeight w:val="523"/>
        </w:trPr>
        <w:tc>
          <w:tcPr>
            <w:tcW w:w="1163" w:type="dxa"/>
            <w:vMerge/>
          </w:tcPr>
          <w:p w14:paraId="06D8622A" w14:textId="77777777" w:rsidR="00F92F9D" w:rsidRPr="00872989" w:rsidRDefault="00F92F9D" w:rsidP="004E5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</w:tcPr>
          <w:p w14:paraId="363A8E3F" w14:textId="77777777" w:rsidR="00F92F9D" w:rsidRPr="005A353A" w:rsidRDefault="00F92F9D" w:rsidP="005A35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266151">
              <w:rPr>
                <w:rFonts w:ascii="Times New Roman" w:hAnsi="Times New Roman"/>
              </w:rPr>
              <w:t>Хлеб «Дарницкий» (Буханка 0,600 кг) нарезанный в упаковке</w:t>
            </w:r>
          </w:p>
        </w:tc>
        <w:tc>
          <w:tcPr>
            <w:tcW w:w="1418" w:type="dxa"/>
          </w:tcPr>
          <w:p w14:paraId="7F6FDF10" w14:textId="77777777" w:rsidR="00F92F9D" w:rsidRPr="00F92F9D" w:rsidRDefault="00F92F9D">
            <w:pPr>
              <w:rPr>
                <w:rFonts w:ascii="Times New Roman" w:hAnsi="Times New Roman" w:cs="Times New Roman"/>
              </w:rPr>
            </w:pPr>
            <w:r w:rsidRPr="00F92F9D">
              <w:rPr>
                <w:rFonts w:ascii="Times New Roman" w:hAnsi="Times New Roman" w:cs="Times New Roman"/>
                <w:bCs/>
              </w:rPr>
              <w:t>10.71.11.100</w:t>
            </w:r>
          </w:p>
        </w:tc>
        <w:tc>
          <w:tcPr>
            <w:tcW w:w="850" w:type="dxa"/>
            <w:vAlign w:val="center"/>
          </w:tcPr>
          <w:p w14:paraId="01CD7814" w14:textId="77777777" w:rsidR="00F92F9D" w:rsidRPr="00872989" w:rsidRDefault="00F92F9D" w:rsidP="005A35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  <w:tc>
          <w:tcPr>
            <w:tcW w:w="1559" w:type="dxa"/>
            <w:vAlign w:val="center"/>
          </w:tcPr>
          <w:p w14:paraId="42845621" w14:textId="7EFF3C95" w:rsidR="00F92F9D" w:rsidRPr="00872989" w:rsidRDefault="00351717" w:rsidP="00872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41,20</w:t>
            </w:r>
          </w:p>
        </w:tc>
        <w:tc>
          <w:tcPr>
            <w:tcW w:w="1560" w:type="dxa"/>
            <w:vAlign w:val="center"/>
          </w:tcPr>
          <w:p w14:paraId="69E9190A" w14:textId="3E4BCB4E" w:rsidR="00F92F9D" w:rsidRPr="00872989" w:rsidRDefault="00351717" w:rsidP="00872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41,30</w:t>
            </w:r>
          </w:p>
        </w:tc>
        <w:tc>
          <w:tcPr>
            <w:tcW w:w="1559" w:type="dxa"/>
            <w:vAlign w:val="center"/>
          </w:tcPr>
          <w:p w14:paraId="2E727870" w14:textId="37121E1F" w:rsidR="00F92F9D" w:rsidRPr="00872989" w:rsidRDefault="00351717" w:rsidP="00872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43,00</w:t>
            </w:r>
          </w:p>
        </w:tc>
        <w:tc>
          <w:tcPr>
            <w:tcW w:w="1134" w:type="dxa"/>
            <w:vAlign w:val="center"/>
          </w:tcPr>
          <w:p w14:paraId="7883386D" w14:textId="11B39B34" w:rsidR="00F92F9D" w:rsidRPr="00872989" w:rsidRDefault="00351717" w:rsidP="0087298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41,83</w:t>
            </w:r>
          </w:p>
        </w:tc>
        <w:tc>
          <w:tcPr>
            <w:tcW w:w="709" w:type="dxa"/>
            <w:vAlign w:val="center"/>
          </w:tcPr>
          <w:p w14:paraId="5D18A256" w14:textId="6A59EA1A" w:rsidR="00F92F9D" w:rsidRPr="00872989" w:rsidRDefault="00F92F9D" w:rsidP="005A35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797297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1275" w:type="dxa"/>
            <w:vAlign w:val="center"/>
          </w:tcPr>
          <w:p w14:paraId="15189716" w14:textId="79CD774C" w:rsidR="00F92F9D" w:rsidRPr="00872989" w:rsidRDefault="00351717" w:rsidP="00872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104 575,00</w:t>
            </w:r>
            <w:r w:rsidR="00CF100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92F9D" w:rsidRPr="00872989" w14:paraId="17C792F6" w14:textId="77777777" w:rsidTr="00F92F9D">
        <w:trPr>
          <w:trHeight w:val="93"/>
        </w:trPr>
        <w:tc>
          <w:tcPr>
            <w:tcW w:w="1163" w:type="dxa"/>
            <w:vMerge/>
          </w:tcPr>
          <w:p w14:paraId="2F58AD5D" w14:textId="77777777" w:rsidR="00F92F9D" w:rsidRPr="00872989" w:rsidRDefault="00F92F9D" w:rsidP="004E5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</w:tcPr>
          <w:p w14:paraId="77FF9715" w14:textId="77777777" w:rsidR="00F92F9D" w:rsidRPr="00F92F9D" w:rsidRDefault="00F92F9D" w:rsidP="00F92F9D">
            <w:pPr>
              <w:jc w:val="both"/>
              <w:rPr>
                <w:rFonts w:ascii="Times New Roman" w:hAnsi="Times New Roman"/>
              </w:rPr>
            </w:pPr>
            <w:r w:rsidRPr="00266151">
              <w:rPr>
                <w:rFonts w:ascii="Times New Roman" w:hAnsi="Times New Roman"/>
              </w:rPr>
              <w:t>Батон «Чайный» (батон 0,400 кг) в упаковке</w:t>
            </w:r>
            <w:r>
              <w:rPr>
                <w:rFonts w:ascii="Times New Roman" w:hAnsi="Times New Roman"/>
              </w:rPr>
              <w:t xml:space="preserve"> нарезанный</w:t>
            </w:r>
          </w:p>
        </w:tc>
        <w:tc>
          <w:tcPr>
            <w:tcW w:w="1418" w:type="dxa"/>
          </w:tcPr>
          <w:p w14:paraId="2353F9B7" w14:textId="77777777" w:rsidR="00F92F9D" w:rsidRPr="00F92F9D" w:rsidRDefault="00F92F9D">
            <w:pPr>
              <w:rPr>
                <w:rFonts w:ascii="Times New Roman" w:hAnsi="Times New Roman" w:cs="Times New Roman"/>
              </w:rPr>
            </w:pPr>
            <w:r w:rsidRPr="00F92F9D">
              <w:rPr>
                <w:rFonts w:ascii="Times New Roman" w:hAnsi="Times New Roman" w:cs="Times New Roman"/>
                <w:bCs/>
              </w:rPr>
              <w:t>10.71.11.100</w:t>
            </w:r>
          </w:p>
        </w:tc>
        <w:tc>
          <w:tcPr>
            <w:tcW w:w="850" w:type="dxa"/>
            <w:vAlign w:val="center"/>
          </w:tcPr>
          <w:p w14:paraId="679FA956" w14:textId="77777777" w:rsidR="00F92F9D" w:rsidRPr="00872989" w:rsidRDefault="00F92F9D" w:rsidP="003A41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2989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  <w:tc>
          <w:tcPr>
            <w:tcW w:w="1559" w:type="dxa"/>
            <w:vAlign w:val="center"/>
          </w:tcPr>
          <w:p w14:paraId="7330297F" w14:textId="6CB2260C" w:rsidR="00F92F9D" w:rsidRPr="00872989" w:rsidRDefault="00351717" w:rsidP="003A41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62,00</w:t>
            </w:r>
          </w:p>
        </w:tc>
        <w:tc>
          <w:tcPr>
            <w:tcW w:w="1560" w:type="dxa"/>
            <w:vAlign w:val="center"/>
          </w:tcPr>
          <w:p w14:paraId="19B4E480" w14:textId="13E8F285" w:rsidR="00F92F9D" w:rsidRPr="00872989" w:rsidRDefault="00351717" w:rsidP="003517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62,60</w:t>
            </w:r>
          </w:p>
        </w:tc>
        <w:tc>
          <w:tcPr>
            <w:tcW w:w="1559" w:type="dxa"/>
            <w:vAlign w:val="center"/>
          </w:tcPr>
          <w:p w14:paraId="4BAEC39D" w14:textId="39D1C350" w:rsidR="00F92F9D" w:rsidRPr="00872989" w:rsidRDefault="00351717" w:rsidP="003A41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62,50</w:t>
            </w:r>
          </w:p>
        </w:tc>
        <w:tc>
          <w:tcPr>
            <w:tcW w:w="1134" w:type="dxa"/>
            <w:vAlign w:val="center"/>
          </w:tcPr>
          <w:p w14:paraId="0A9331F5" w14:textId="08DB4C8B" w:rsidR="00F92F9D" w:rsidRPr="00872989" w:rsidRDefault="00351717" w:rsidP="009C39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62,37</w:t>
            </w:r>
          </w:p>
        </w:tc>
        <w:tc>
          <w:tcPr>
            <w:tcW w:w="709" w:type="dxa"/>
            <w:vAlign w:val="center"/>
          </w:tcPr>
          <w:p w14:paraId="4BF04843" w14:textId="67997FE4" w:rsidR="00F92F9D" w:rsidRPr="00872989" w:rsidRDefault="00F92F9D" w:rsidP="00F944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797297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1275" w:type="dxa"/>
            <w:vAlign w:val="center"/>
          </w:tcPr>
          <w:p w14:paraId="5C111E63" w14:textId="485FA3E9" w:rsidR="00F92F9D" w:rsidRPr="00872989" w:rsidRDefault="00351717" w:rsidP="006937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124 740,00</w:t>
            </w:r>
          </w:p>
        </w:tc>
      </w:tr>
      <w:tr w:rsidR="009C39AD" w:rsidRPr="00872989" w14:paraId="5D9230EB" w14:textId="77777777" w:rsidTr="003B0E95">
        <w:trPr>
          <w:trHeight w:val="493"/>
        </w:trPr>
        <w:tc>
          <w:tcPr>
            <w:tcW w:w="1163" w:type="dxa"/>
            <w:vMerge/>
          </w:tcPr>
          <w:p w14:paraId="5E5D966C" w14:textId="77777777" w:rsidR="009C39AD" w:rsidRPr="00872989" w:rsidRDefault="009C39AD" w:rsidP="004E5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8" w:type="dxa"/>
            <w:gridSpan w:val="9"/>
          </w:tcPr>
          <w:p w14:paraId="476089C5" w14:textId="594DF84B" w:rsidR="009C39AD" w:rsidRPr="00872989" w:rsidRDefault="009C39AD" w:rsidP="00F92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2989">
              <w:rPr>
                <w:rFonts w:ascii="Times New Roman" w:eastAsia="Times New Roman" w:hAnsi="Times New Roman" w:cs="Times New Roman"/>
              </w:rPr>
              <w:t xml:space="preserve">ИТОГО: </w:t>
            </w:r>
            <w:r w:rsidR="00351717">
              <w:rPr>
                <w:rFonts w:ascii="Times New Roman" w:eastAsia="Times New Roman" w:hAnsi="Times New Roman" w:cs="Times New Roman"/>
              </w:rPr>
              <w:t xml:space="preserve">229 315 </w:t>
            </w:r>
            <w:r w:rsidR="00CF1009">
              <w:rPr>
                <w:rFonts w:ascii="Times New Roman" w:eastAsia="Times New Roman" w:hAnsi="Times New Roman" w:cs="Times New Roman"/>
              </w:rPr>
              <w:t xml:space="preserve">(двести </w:t>
            </w:r>
            <w:r w:rsidR="00351717">
              <w:rPr>
                <w:rFonts w:ascii="Times New Roman" w:eastAsia="Times New Roman" w:hAnsi="Times New Roman" w:cs="Times New Roman"/>
              </w:rPr>
              <w:t>двадцать девять</w:t>
            </w:r>
            <w:r w:rsidR="00CF1009">
              <w:rPr>
                <w:rFonts w:ascii="Times New Roman" w:eastAsia="Times New Roman" w:hAnsi="Times New Roman" w:cs="Times New Roman"/>
              </w:rPr>
              <w:t xml:space="preserve"> тысяч </w:t>
            </w:r>
            <w:r w:rsidR="00351717">
              <w:rPr>
                <w:rFonts w:ascii="Times New Roman" w:eastAsia="Times New Roman" w:hAnsi="Times New Roman" w:cs="Times New Roman"/>
              </w:rPr>
              <w:t>триста пятнадцать</w:t>
            </w:r>
            <w:r w:rsidR="00CF1009">
              <w:rPr>
                <w:rFonts w:ascii="Times New Roman" w:eastAsia="Times New Roman" w:hAnsi="Times New Roman" w:cs="Times New Roman"/>
              </w:rPr>
              <w:t>) рублей 00 копеек.</w:t>
            </w:r>
            <w:r w:rsidR="00B506A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bookmarkEnd w:id="0"/>
    <w:p w14:paraId="4C6B85DB" w14:textId="338AB611" w:rsidR="00EF2E8F" w:rsidRPr="003475AD" w:rsidRDefault="00EF2E8F" w:rsidP="00EF2E8F">
      <w:pPr>
        <w:keepNext/>
        <w:suppressAutoHyphens/>
        <w:rPr>
          <w:rFonts w:ascii="Times New Roman" w:hAnsi="Times New Roman" w:cs="Times New Roman"/>
          <w:szCs w:val="18"/>
        </w:rPr>
      </w:pPr>
      <w:r w:rsidRPr="003475AD">
        <w:rPr>
          <w:rFonts w:ascii="Times New Roman" w:hAnsi="Times New Roman" w:cs="Times New Roman"/>
          <w:szCs w:val="18"/>
        </w:rPr>
        <w:t xml:space="preserve">* - коэффициент </w:t>
      </w:r>
      <w:r w:rsidR="00CF1009" w:rsidRPr="003475AD">
        <w:rPr>
          <w:rFonts w:ascii="Times New Roman" w:hAnsi="Times New Roman" w:cs="Times New Roman"/>
          <w:szCs w:val="18"/>
        </w:rPr>
        <w:t>вариации менее</w:t>
      </w:r>
      <w:r w:rsidRPr="003475AD">
        <w:rPr>
          <w:rFonts w:ascii="Times New Roman" w:hAnsi="Times New Roman" w:cs="Times New Roman"/>
          <w:szCs w:val="18"/>
        </w:rPr>
        <w:t xml:space="preserve"> 33 %, совокупность цен принимается однородной</w:t>
      </w:r>
    </w:p>
    <w:p w14:paraId="53FAFE45" w14:textId="17F8F3E1" w:rsidR="00EF2E8F" w:rsidRDefault="00EF2E8F" w:rsidP="00EF2E8F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3475AD">
        <w:rPr>
          <w:rFonts w:ascii="Times New Roman" w:hAnsi="Times New Roman" w:cs="Times New Roman"/>
          <w:b/>
          <w:szCs w:val="18"/>
        </w:rPr>
        <w:t xml:space="preserve">В связи с тем, что закупка проводится через Единый агрегатор торговли (ЕАТ), закупочная сессия проводится по наименьшей цене за единицу товара в результате сумма НМЦК составляет </w:t>
      </w:r>
      <w:r w:rsidR="00351717">
        <w:rPr>
          <w:rFonts w:ascii="Times New Roman" w:hAnsi="Times New Roman" w:cs="Times New Roman"/>
          <w:b/>
          <w:szCs w:val="18"/>
        </w:rPr>
        <w:t xml:space="preserve">227 000 </w:t>
      </w:r>
      <w:r w:rsidR="00AB30BA">
        <w:rPr>
          <w:rFonts w:ascii="Times New Roman" w:hAnsi="Times New Roman" w:cs="Times New Roman"/>
          <w:b/>
          <w:szCs w:val="18"/>
        </w:rPr>
        <w:t>(</w:t>
      </w:r>
      <w:r w:rsidR="00F92F9D">
        <w:rPr>
          <w:rFonts w:ascii="Times New Roman" w:hAnsi="Times New Roman" w:cs="Times New Roman"/>
          <w:b/>
          <w:szCs w:val="18"/>
        </w:rPr>
        <w:t xml:space="preserve">двести </w:t>
      </w:r>
      <w:r w:rsidR="00351717">
        <w:rPr>
          <w:rFonts w:ascii="Times New Roman" w:hAnsi="Times New Roman" w:cs="Times New Roman"/>
          <w:b/>
          <w:szCs w:val="18"/>
        </w:rPr>
        <w:t>двадцать семь</w:t>
      </w:r>
      <w:r w:rsidR="00F92F9D">
        <w:rPr>
          <w:rFonts w:ascii="Times New Roman" w:hAnsi="Times New Roman" w:cs="Times New Roman"/>
          <w:b/>
          <w:szCs w:val="18"/>
        </w:rPr>
        <w:t xml:space="preserve"> тысяч</w:t>
      </w:r>
      <w:r w:rsidR="00AB30BA">
        <w:rPr>
          <w:rFonts w:ascii="Times New Roman" w:hAnsi="Times New Roman" w:cs="Times New Roman"/>
          <w:b/>
          <w:szCs w:val="18"/>
        </w:rPr>
        <w:t>) рублей 00 копеек</w:t>
      </w:r>
      <w:r w:rsidR="0098523F">
        <w:rPr>
          <w:rFonts w:ascii="Times New Roman" w:hAnsi="Times New Roman" w:cs="Times New Roman"/>
          <w:b/>
          <w:szCs w:val="18"/>
        </w:rPr>
        <w:t>.</w:t>
      </w:r>
      <w:bookmarkStart w:id="1" w:name="_GoBack"/>
      <w:bookmarkEnd w:id="1"/>
    </w:p>
    <w:p w14:paraId="5EF9837E" w14:textId="77777777" w:rsidR="006716B8" w:rsidRDefault="006716B8" w:rsidP="00C01145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sectPr w:rsidR="006716B8" w:rsidSect="00B362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8C3CD4" w14:textId="77777777" w:rsidR="00115E72" w:rsidRDefault="00115E72" w:rsidP="00F77BE1">
      <w:pPr>
        <w:spacing w:after="0" w:line="240" w:lineRule="auto"/>
      </w:pPr>
      <w:r>
        <w:separator/>
      </w:r>
    </w:p>
  </w:endnote>
  <w:endnote w:type="continuationSeparator" w:id="0">
    <w:p w14:paraId="285DC3CF" w14:textId="77777777" w:rsidR="00115E72" w:rsidRDefault="00115E72" w:rsidP="00F77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D34A66" w14:textId="77777777" w:rsidR="00115E72" w:rsidRDefault="00115E72" w:rsidP="00F77BE1">
      <w:pPr>
        <w:spacing w:after="0" w:line="240" w:lineRule="auto"/>
      </w:pPr>
      <w:r>
        <w:separator/>
      </w:r>
    </w:p>
  </w:footnote>
  <w:footnote w:type="continuationSeparator" w:id="0">
    <w:p w14:paraId="765CD4FE" w14:textId="77777777" w:rsidR="00115E72" w:rsidRDefault="00115E72" w:rsidP="00F77B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7195"/>
    <w:rsid w:val="000106AB"/>
    <w:rsid w:val="000218AE"/>
    <w:rsid w:val="00023653"/>
    <w:rsid w:val="00062E66"/>
    <w:rsid w:val="0007157A"/>
    <w:rsid w:val="00072D7D"/>
    <w:rsid w:val="00077B59"/>
    <w:rsid w:val="00092ABF"/>
    <w:rsid w:val="000A3150"/>
    <w:rsid w:val="000A36AF"/>
    <w:rsid w:val="000B55D2"/>
    <w:rsid w:val="000B776F"/>
    <w:rsid w:val="000F3A5C"/>
    <w:rsid w:val="00106D01"/>
    <w:rsid w:val="0011331B"/>
    <w:rsid w:val="00115E72"/>
    <w:rsid w:val="00166165"/>
    <w:rsid w:val="00174C39"/>
    <w:rsid w:val="0019218E"/>
    <w:rsid w:val="001925B4"/>
    <w:rsid w:val="0019763E"/>
    <w:rsid w:val="001D59A7"/>
    <w:rsid w:val="001F6B75"/>
    <w:rsid w:val="00211ADD"/>
    <w:rsid w:val="00214280"/>
    <w:rsid w:val="002179DF"/>
    <w:rsid w:val="0022049F"/>
    <w:rsid w:val="002479A2"/>
    <w:rsid w:val="00261672"/>
    <w:rsid w:val="00280059"/>
    <w:rsid w:val="002A2745"/>
    <w:rsid w:val="002A2A7F"/>
    <w:rsid w:val="002A7112"/>
    <w:rsid w:val="002B3B45"/>
    <w:rsid w:val="002B3C4D"/>
    <w:rsid w:val="002C31A4"/>
    <w:rsid w:val="002C66CA"/>
    <w:rsid w:val="002E5423"/>
    <w:rsid w:val="00320466"/>
    <w:rsid w:val="00324F10"/>
    <w:rsid w:val="00325B98"/>
    <w:rsid w:val="00332CC2"/>
    <w:rsid w:val="00337195"/>
    <w:rsid w:val="00350D22"/>
    <w:rsid w:val="00351717"/>
    <w:rsid w:val="003729FF"/>
    <w:rsid w:val="003825B4"/>
    <w:rsid w:val="00397870"/>
    <w:rsid w:val="003A0323"/>
    <w:rsid w:val="003A0442"/>
    <w:rsid w:val="003A4127"/>
    <w:rsid w:val="003A4370"/>
    <w:rsid w:val="003A6EF7"/>
    <w:rsid w:val="003B0E95"/>
    <w:rsid w:val="003D21CA"/>
    <w:rsid w:val="003D270B"/>
    <w:rsid w:val="003E5B7C"/>
    <w:rsid w:val="003F25AF"/>
    <w:rsid w:val="00400960"/>
    <w:rsid w:val="0042220A"/>
    <w:rsid w:val="00433D39"/>
    <w:rsid w:val="00436EFD"/>
    <w:rsid w:val="0049557B"/>
    <w:rsid w:val="00496C50"/>
    <w:rsid w:val="004B15BA"/>
    <w:rsid w:val="004D1B59"/>
    <w:rsid w:val="004D3AF9"/>
    <w:rsid w:val="005211CA"/>
    <w:rsid w:val="00543450"/>
    <w:rsid w:val="005555DA"/>
    <w:rsid w:val="00596DBD"/>
    <w:rsid w:val="005A353A"/>
    <w:rsid w:val="005C5A09"/>
    <w:rsid w:val="005D60EA"/>
    <w:rsid w:val="005E4799"/>
    <w:rsid w:val="0060245F"/>
    <w:rsid w:val="00607DEF"/>
    <w:rsid w:val="00611B44"/>
    <w:rsid w:val="00615E43"/>
    <w:rsid w:val="00646E1A"/>
    <w:rsid w:val="00666C67"/>
    <w:rsid w:val="006716B8"/>
    <w:rsid w:val="006937AC"/>
    <w:rsid w:val="00693C1B"/>
    <w:rsid w:val="006942CF"/>
    <w:rsid w:val="0069587C"/>
    <w:rsid w:val="006D5497"/>
    <w:rsid w:val="00731479"/>
    <w:rsid w:val="00761323"/>
    <w:rsid w:val="007939B2"/>
    <w:rsid w:val="00797297"/>
    <w:rsid w:val="007A5088"/>
    <w:rsid w:val="007E776A"/>
    <w:rsid w:val="007F1E1D"/>
    <w:rsid w:val="00800DC5"/>
    <w:rsid w:val="00872989"/>
    <w:rsid w:val="0089190A"/>
    <w:rsid w:val="008B1716"/>
    <w:rsid w:val="008F3D55"/>
    <w:rsid w:val="008F5F20"/>
    <w:rsid w:val="008F69D7"/>
    <w:rsid w:val="00930D3F"/>
    <w:rsid w:val="00936C6B"/>
    <w:rsid w:val="00950330"/>
    <w:rsid w:val="009705A4"/>
    <w:rsid w:val="0097125D"/>
    <w:rsid w:val="009810B2"/>
    <w:rsid w:val="0098131E"/>
    <w:rsid w:val="0098523F"/>
    <w:rsid w:val="00991D02"/>
    <w:rsid w:val="00992955"/>
    <w:rsid w:val="009B7CC5"/>
    <w:rsid w:val="009C39AD"/>
    <w:rsid w:val="009F3174"/>
    <w:rsid w:val="00A45D79"/>
    <w:rsid w:val="00A67EC6"/>
    <w:rsid w:val="00A76F22"/>
    <w:rsid w:val="00A772B4"/>
    <w:rsid w:val="00A86750"/>
    <w:rsid w:val="00A921CD"/>
    <w:rsid w:val="00A92A8C"/>
    <w:rsid w:val="00A95288"/>
    <w:rsid w:val="00AB30BA"/>
    <w:rsid w:val="00AC04B4"/>
    <w:rsid w:val="00AC34B7"/>
    <w:rsid w:val="00AD171C"/>
    <w:rsid w:val="00AF0353"/>
    <w:rsid w:val="00AF698B"/>
    <w:rsid w:val="00B06272"/>
    <w:rsid w:val="00B24009"/>
    <w:rsid w:val="00B3629B"/>
    <w:rsid w:val="00B42D83"/>
    <w:rsid w:val="00B506AB"/>
    <w:rsid w:val="00B53F2B"/>
    <w:rsid w:val="00B85914"/>
    <w:rsid w:val="00B9047C"/>
    <w:rsid w:val="00BD36A8"/>
    <w:rsid w:val="00BE05FE"/>
    <w:rsid w:val="00BE2F84"/>
    <w:rsid w:val="00C01145"/>
    <w:rsid w:val="00C31B21"/>
    <w:rsid w:val="00C45675"/>
    <w:rsid w:val="00C47EC2"/>
    <w:rsid w:val="00C72F63"/>
    <w:rsid w:val="00C77925"/>
    <w:rsid w:val="00CC0668"/>
    <w:rsid w:val="00CD251B"/>
    <w:rsid w:val="00CE5786"/>
    <w:rsid w:val="00CF1009"/>
    <w:rsid w:val="00CF61BE"/>
    <w:rsid w:val="00D272FC"/>
    <w:rsid w:val="00D60A22"/>
    <w:rsid w:val="00D85F2E"/>
    <w:rsid w:val="00DA3A3D"/>
    <w:rsid w:val="00DD285C"/>
    <w:rsid w:val="00DE2681"/>
    <w:rsid w:val="00DE40AF"/>
    <w:rsid w:val="00DE437A"/>
    <w:rsid w:val="00E14D4D"/>
    <w:rsid w:val="00E1502E"/>
    <w:rsid w:val="00E4235E"/>
    <w:rsid w:val="00E576C0"/>
    <w:rsid w:val="00E93347"/>
    <w:rsid w:val="00EC0C47"/>
    <w:rsid w:val="00EC5D2B"/>
    <w:rsid w:val="00EC61C0"/>
    <w:rsid w:val="00EE5D22"/>
    <w:rsid w:val="00EE7B22"/>
    <w:rsid w:val="00EF0552"/>
    <w:rsid w:val="00EF2E8F"/>
    <w:rsid w:val="00F01080"/>
    <w:rsid w:val="00F118A2"/>
    <w:rsid w:val="00F56A66"/>
    <w:rsid w:val="00F61981"/>
    <w:rsid w:val="00F66547"/>
    <w:rsid w:val="00F77BE1"/>
    <w:rsid w:val="00F92F9D"/>
    <w:rsid w:val="00FE17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AE7C2"/>
  <w15:docId w15:val="{06B4E98D-70BF-40E2-94B1-6430A045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353"/>
  </w:style>
  <w:style w:type="paragraph" w:styleId="1">
    <w:name w:val="heading 1"/>
    <w:basedOn w:val="a"/>
    <w:link w:val="10"/>
    <w:uiPriority w:val="9"/>
    <w:qFormat/>
    <w:rsid w:val="00372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6B75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11"/>
    <w:uiPriority w:val="99"/>
    <w:rsid w:val="00F77BE1"/>
    <w:pPr>
      <w:spacing w:after="0" w:line="240" w:lineRule="auto"/>
    </w:pPr>
    <w:rPr>
      <w:rFonts w:ascii="Calibri" w:eastAsia="SimSun" w:hAnsi="Calibri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uiPriority w:val="99"/>
    <w:semiHidden/>
    <w:rsid w:val="00F77BE1"/>
    <w:rPr>
      <w:sz w:val="20"/>
      <w:szCs w:val="20"/>
    </w:rPr>
  </w:style>
  <w:style w:type="character" w:styleId="a7">
    <w:name w:val="footnote reference"/>
    <w:rsid w:val="00F77BE1"/>
    <w:rPr>
      <w:vertAlign w:val="superscript"/>
    </w:rPr>
  </w:style>
  <w:style w:type="character" w:customStyle="1" w:styleId="11">
    <w:name w:val="Текст сноски Знак1"/>
    <w:link w:val="a5"/>
    <w:uiPriority w:val="99"/>
    <w:rsid w:val="00F77BE1"/>
    <w:rPr>
      <w:rFonts w:ascii="Calibri" w:eastAsia="SimSun" w:hAnsi="Calibri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A8675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72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45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BC50C-B4DF-47CE-8F0B-470A157E7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Бахтоярова Елена Сергеевна</dc:creator>
  <cp:lastModifiedBy>Седых Виктор Романович</cp:lastModifiedBy>
  <cp:revision>6</cp:revision>
  <cp:lastPrinted>2025-05-13T11:26:00Z</cp:lastPrinted>
  <dcterms:created xsi:type="dcterms:W3CDTF">2025-05-29T07:48:00Z</dcterms:created>
  <dcterms:modified xsi:type="dcterms:W3CDTF">2026-07-03T10:46:00Z</dcterms:modified>
</cp:coreProperties>
</file>