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7C" w:rsidRDefault="009E247C">
      <w:pPr>
        <w:widowControl w:val="0"/>
        <w:jc w:val="center"/>
        <w:rPr>
          <w:rFonts w:ascii="XO Thames" w:eastAsia="Arial Unicode MS" w:hAnsi="XO Thames"/>
          <w:b/>
          <w:color w:val="000000"/>
        </w:rPr>
      </w:pPr>
    </w:p>
    <w:p w:rsidR="009E247C" w:rsidRDefault="009E247C">
      <w:pPr>
        <w:widowControl w:val="0"/>
        <w:jc w:val="center"/>
        <w:rPr>
          <w:rFonts w:ascii="XO Thames" w:eastAsia="Arial Unicode MS" w:hAnsi="XO Thames"/>
          <w:b/>
          <w:color w:val="000000"/>
        </w:rPr>
      </w:pPr>
    </w:p>
    <w:p w:rsidR="00B71CE5" w:rsidRDefault="009E247C">
      <w:pPr>
        <w:widowControl w:val="0"/>
        <w:jc w:val="center"/>
        <w:rPr>
          <w:rFonts w:ascii="Tinos" w:eastAsia="Arial Unicode MS" w:hAnsi="Tinos" w:hint="eastAsia"/>
          <w:b/>
          <w:color w:val="000000"/>
        </w:rPr>
      </w:pPr>
      <w:r>
        <w:rPr>
          <w:rFonts w:ascii="XO Thames" w:eastAsia="Arial Unicode MS" w:hAnsi="XO Thames"/>
          <w:b/>
          <w:color w:val="000000"/>
        </w:rPr>
        <w:t xml:space="preserve">Техническое задание </w:t>
      </w:r>
    </w:p>
    <w:p w:rsidR="005B5C1F" w:rsidRDefault="005B5C1F">
      <w:pPr>
        <w:widowControl w:val="0"/>
        <w:jc w:val="center"/>
        <w:rPr>
          <w:rFonts w:eastAsia="Arial Unicode MS"/>
          <w:b/>
          <w:color w:val="000000"/>
        </w:rPr>
      </w:pPr>
    </w:p>
    <w:tbl>
      <w:tblPr>
        <w:tblW w:w="10348" w:type="dxa"/>
        <w:tblInd w:w="-167" w:type="dxa"/>
        <w:tblBorders>
          <w:top w:val="thickThinLargeGap" w:sz="2" w:space="0" w:color="000000"/>
          <w:left w:val="thickThinLargeGap" w:sz="2" w:space="0" w:color="000000"/>
          <w:bottom w:val="thickThinLargeGap" w:sz="2" w:space="0" w:color="000000"/>
          <w:right w:val="thickThinLargeGap" w:sz="2" w:space="0" w:color="000000"/>
          <w:insideH w:val="thickThinLargeGap" w:sz="2" w:space="0" w:color="000000"/>
          <w:insideV w:val="thickThinLargeGap" w:sz="2" w:space="0" w:color="000000"/>
        </w:tblBorders>
        <w:tblLayout w:type="fixed"/>
        <w:tblCellMar>
          <w:top w:w="55" w:type="dxa"/>
          <w:left w:w="98" w:type="dxa"/>
          <w:bottom w:w="55" w:type="dxa"/>
        </w:tblCellMar>
        <w:tblLook w:val="04A0" w:firstRow="1" w:lastRow="0" w:firstColumn="1" w:lastColumn="0" w:noHBand="0" w:noVBand="1"/>
      </w:tblPr>
      <w:tblGrid>
        <w:gridCol w:w="696"/>
        <w:gridCol w:w="5062"/>
        <w:gridCol w:w="2041"/>
        <w:gridCol w:w="1193"/>
        <w:gridCol w:w="1356"/>
      </w:tblGrid>
      <w:tr w:rsidR="00FF0469" w:rsidTr="00A13325">
        <w:trPr>
          <w:trHeight w:val="868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000000" w:fill="D9D9D9"/>
            <w:vAlign w:val="center"/>
          </w:tcPr>
          <w:p w:rsidR="005B5C1F" w:rsidRDefault="003B6DFC">
            <w:pPr>
              <w:widowControl w:val="0"/>
              <w:jc w:val="center"/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>№ п/.п.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000000" w:fill="D9D9D9"/>
            <w:tcMar>
              <w:left w:w="-25" w:type="dxa"/>
              <w:right w:w="55" w:type="dxa"/>
            </w:tcMar>
            <w:vAlign w:val="center"/>
          </w:tcPr>
          <w:p w:rsidR="005B5C1F" w:rsidRDefault="003B6DFC">
            <w:pPr>
              <w:widowControl w:val="0"/>
              <w:jc w:val="center"/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>Наименование работ и затрат, материалов, изделий и конструкций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000000" w:fill="D9D9D9"/>
            <w:tcMar>
              <w:left w:w="-25" w:type="dxa"/>
              <w:right w:w="55" w:type="dxa"/>
            </w:tcMar>
            <w:vAlign w:val="center"/>
          </w:tcPr>
          <w:p w:rsidR="005B5C1F" w:rsidRDefault="003B6DFC">
            <w:pPr>
              <w:widowControl w:val="0"/>
              <w:jc w:val="center"/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Единица </w:t>
            </w:r>
            <w:proofErr w:type="spellStart"/>
            <w:r>
              <w:rPr>
                <w:rFonts w:ascii="Tinos" w:eastAsia="Arial Unicode MS" w:hAnsi="Tinos"/>
                <w:b/>
                <w:bCs/>
                <w:color w:val="000000"/>
              </w:rPr>
              <w:t>измер</w:t>
            </w:r>
            <w:proofErr w:type="spellEnd"/>
            <w:r>
              <w:rPr>
                <w:rFonts w:ascii="Tinos" w:eastAsia="Arial Unicode MS" w:hAnsi="Tinos"/>
                <w:b/>
                <w:bCs/>
                <w:color w:val="000000"/>
              </w:rPr>
              <w:t>.</w:t>
            </w: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000000" w:fill="D9D9D9"/>
            <w:tcMar>
              <w:left w:w="-25" w:type="dxa"/>
              <w:right w:w="55" w:type="dxa"/>
            </w:tcMar>
            <w:vAlign w:val="center"/>
          </w:tcPr>
          <w:p w:rsidR="005B5C1F" w:rsidRDefault="003B6DFC">
            <w:pPr>
              <w:widowControl w:val="0"/>
              <w:jc w:val="center"/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>Кол-во</w:t>
            </w: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000000" w:fill="D9D9D9"/>
            <w:tcMar>
              <w:left w:w="-25" w:type="dxa"/>
              <w:right w:w="55" w:type="dxa"/>
            </w:tcMar>
          </w:tcPr>
          <w:p w:rsidR="005B5C1F" w:rsidRDefault="005B5C1F">
            <w:pPr>
              <w:widowControl w:val="0"/>
              <w:tabs>
                <w:tab w:val="left" w:pos="2374"/>
              </w:tabs>
              <w:jc w:val="center"/>
              <w:rPr>
                <w:rFonts w:ascii="Tinos" w:eastAsia="Arial Unicode MS" w:hAnsi="Tinos" w:hint="eastAsia"/>
                <w:b/>
                <w:bCs/>
                <w:color w:val="000000"/>
              </w:rPr>
            </w:pPr>
          </w:p>
          <w:p w:rsidR="005B5C1F" w:rsidRDefault="003B6DFC">
            <w:pPr>
              <w:widowControl w:val="0"/>
              <w:jc w:val="center"/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>Цена</w:t>
            </w:r>
          </w:p>
        </w:tc>
      </w:tr>
      <w:tr w:rsidR="005B5C1F" w:rsidTr="00A13325">
        <w:trPr>
          <w:trHeight w:val="255"/>
        </w:trPr>
        <w:tc>
          <w:tcPr>
            <w:tcW w:w="10348" w:type="dxa"/>
            <w:gridSpan w:val="5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0D3921" w:rsidRDefault="00A13325" w:rsidP="000D3921">
            <w:pPr>
              <w:widowControl w:val="0"/>
              <w:jc w:val="center"/>
              <w:rPr>
                <w:rFonts w:ascii="Tinos" w:eastAsia="Arial Unicode MS" w:hAnsi="Tinos" w:hint="eastAsia"/>
                <w:b/>
                <w:bCs/>
                <w:color w:val="000000"/>
              </w:rPr>
            </w:pPr>
            <w:r>
              <w:rPr>
                <w:rFonts w:ascii="Tinos" w:hAnsi="Tinos"/>
                <w:b/>
                <w:bCs/>
              </w:rPr>
              <w:t>Аппарат приставка для цифровой флюорографии АПЦФ-01-АМИКО</w:t>
            </w:r>
            <w:bookmarkStart w:id="0" w:name="__DdeLink__1642_1318866625"/>
            <w:r w:rsidR="003B6DFC">
              <w:rPr>
                <w:rFonts w:ascii="Tinos" w:eastAsia="Arial Unicode MS" w:hAnsi="Tinos"/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="003B6DFC">
              <w:rPr>
                <w:rFonts w:ascii="Tinos" w:eastAsia="Arial Unicode MS" w:hAnsi="Tinos"/>
                <w:b/>
                <w:bCs/>
                <w:color w:val="000000"/>
              </w:rPr>
              <w:t>Инв</w:t>
            </w:r>
            <w:proofErr w:type="spellEnd"/>
            <w:r w:rsidR="003B6DFC">
              <w:rPr>
                <w:rFonts w:ascii="Tinos" w:eastAsia="Arial Unicode MS" w:hAnsi="Tinos"/>
                <w:b/>
                <w:bCs/>
                <w:color w:val="000000"/>
              </w:rPr>
              <w:t xml:space="preserve"> №</w:t>
            </w:r>
            <w:r>
              <w:rPr>
                <w:rFonts w:ascii="Tinos" w:eastAsia="Arial Unicode MS" w:hAnsi="Tinos"/>
                <w:b/>
                <w:bCs/>
                <w:color w:val="000000"/>
              </w:rPr>
              <w:t>110134201607110</w:t>
            </w:r>
            <w:r w:rsidR="003B6DFC">
              <w:rPr>
                <w:rFonts w:ascii="Tinos" w:eastAsia="Arial Unicode MS" w:hAnsi="Tinos"/>
                <w:b/>
                <w:bCs/>
                <w:color w:val="000000"/>
              </w:rPr>
              <w:t xml:space="preserve"> расположенный по адресу:</w:t>
            </w:r>
          </w:p>
          <w:p w:rsidR="005B5C1F" w:rsidRDefault="003B6DFC" w:rsidP="00A13325">
            <w:pPr>
              <w:widowControl w:val="0"/>
              <w:jc w:val="center"/>
              <w:rPr>
                <w:rFonts w:ascii="Tinos" w:hAnsi="Tinos"/>
                <w:b/>
                <w:bCs/>
              </w:rPr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</w:t>
            </w:r>
            <w:r w:rsidR="007048EF">
              <w:rPr>
                <w:rFonts w:ascii="Tinos" w:eastAsia="Arial Unicode MS" w:hAnsi="Tinos"/>
                <w:b/>
                <w:bCs/>
                <w:color w:val="000000"/>
              </w:rPr>
              <w:t xml:space="preserve">Ярославская область </w:t>
            </w: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г. </w:t>
            </w:r>
            <w:r w:rsidR="007048EF">
              <w:rPr>
                <w:rFonts w:ascii="Tinos" w:eastAsia="Arial Unicode MS" w:hAnsi="Tinos"/>
                <w:b/>
                <w:bCs/>
                <w:color w:val="000000"/>
              </w:rPr>
              <w:t xml:space="preserve">Рыбинск </w:t>
            </w:r>
            <w:proofErr w:type="spellStart"/>
            <w:r w:rsidR="00A13325">
              <w:rPr>
                <w:rFonts w:ascii="Tinos" w:eastAsia="Arial Unicode MS" w:hAnsi="Tinos"/>
                <w:b/>
                <w:bCs/>
                <w:color w:val="000000"/>
              </w:rPr>
              <w:t>Рокосовского</w:t>
            </w:r>
            <w:proofErr w:type="spellEnd"/>
            <w:r w:rsidR="00A13325">
              <w:rPr>
                <w:rFonts w:ascii="Tinos" w:eastAsia="Arial Unicode MS" w:hAnsi="Tinos"/>
                <w:b/>
                <w:bCs/>
                <w:color w:val="000000"/>
              </w:rPr>
              <w:t xml:space="preserve"> д.100</w:t>
            </w:r>
            <w:bookmarkEnd w:id="0"/>
          </w:p>
        </w:tc>
      </w:tr>
      <w:tr w:rsidR="00FF0469" w:rsidTr="00A13325">
        <w:trPr>
          <w:trHeight w:val="255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1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3B6DFC">
            <w:pPr>
              <w:widowControl w:val="0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b/>
                <w:bCs/>
                <w:color w:val="000000"/>
              </w:rPr>
              <w:t>Перечень работ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 </w:t>
            </w: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5C1F" w:rsidRPr="00B71CE5" w:rsidRDefault="005B5C1F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</w:tr>
      <w:tr w:rsidR="00FF0469" w:rsidTr="00A13325">
        <w:trPr>
          <w:trHeight w:val="450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1.1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A13325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Демонтаж, разборка и подготовка к транспортировке оборудования</w:t>
            </w:r>
            <w:r w:rsidR="003B6DFC" w:rsidRPr="00B71CE5">
              <w:rPr>
                <w:rFonts w:ascii="XO Thames" w:hAnsi="XO Thames"/>
              </w:rPr>
              <w:t xml:space="preserve">; 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нормо-час</w:t>
            </w: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5B5C1F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5B5C1F" w:rsidP="00E46964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</w:tr>
      <w:tr w:rsidR="00FF0469" w:rsidTr="00A13325">
        <w:trPr>
          <w:trHeight w:val="255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5C1F" w:rsidRPr="00B71CE5" w:rsidRDefault="003B6DFC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hAnsi="XO Thames"/>
              </w:rPr>
              <w:t>1.2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7048EF" w:rsidP="00710A24">
            <w:pPr>
              <w:pStyle w:val="af2"/>
              <w:rPr>
                <w:rFonts w:ascii="XO Thames" w:hAnsi="XO Thames"/>
              </w:rPr>
            </w:pPr>
            <w:r w:rsidRPr="00B71CE5">
              <w:rPr>
                <w:rFonts w:ascii="XO Thames" w:hAnsi="XO Thames"/>
              </w:rPr>
              <w:t xml:space="preserve"> </w:t>
            </w:r>
            <w:r w:rsidR="00A13325">
              <w:rPr>
                <w:rFonts w:ascii="XO Thames" w:hAnsi="XO Thames"/>
              </w:rPr>
              <w:t>Упаковка обеспечивающая сохранност</w:t>
            </w:r>
            <w:r w:rsidR="005B1270">
              <w:rPr>
                <w:rFonts w:ascii="XO Thames" w:hAnsi="XO Thames"/>
              </w:rPr>
              <w:t>ь</w:t>
            </w:r>
            <w:r w:rsidR="00A13325">
              <w:rPr>
                <w:rFonts w:ascii="XO Thames" w:hAnsi="XO Thames"/>
              </w:rPr>
              <w:t xml:space="preserve"> при транспортировке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2B0908" w:rsidP="002B0908">
            <w:pPr>
              <w:widowControl w:val="0"/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5B5C1F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5C1F" w:rsidRPr="00B71CE5" w:rsidRDefault="005B5C1F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710A24" w:rsidTr="00A13325">
        <w:trPr>
          <w:trHeight w:val="255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10A24" w:rsidRPr="00B71CE5" w:rsidRDefault="002B0908" w:rsidP="002B090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1.3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Default="00710A24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Транспортировка до места выгрузки</w:t>
            </w:r>
          </w:p>
          <w:p w:rsidR="00710A24" w:rsidRPr="00B71CE5" w:rsidRDefault="00E730EF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(</w:t>
            </w:r>
            <w:r w:rsidR="00710A24">
              <w:rPr>
                <w:rFonts w:ascii="XO Thames" w:hAnsi="XO Thames"/>
              </w:rPr>
              <w:t>ЯО г. Рыбинск ул. Целинная д.22)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5B1270" w:rsidTr="00FB58F0">
        <w:trPr>
          <w:trHeight w:val="255"/>
        </w:trPr>
        <w:tc>
          <w:tcPr>
            <w:tcW w:w="5758" w:type="dxa"/>
            <w:gridSpan w:val="2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5B1270" w:rsidP="005B1270">
            <w:pPr>
              <w:pStyle w:val="af2"/>
              <w:jc w:val="righ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всего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5B1270" w:rsidTr="00BE62DF">
        <w:trPr>
          <w:trHeight w:val="255"/>
        </w:trPr>
        <w:tc>
          <w:tcPr>
            <w:tcW w:w="10348" w:type="dxa"/>
            <w:gridSpan w:val="5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B1270" w:rsidRDefault="005B1270" w:rsidP="005B1270">
            <w:pPr>
              <w:widowControl w:val="0"/>
              <w:jc w:val="center"/>
              <w:rPr>
                <w:rFonts w:ascii="Tinos" w:eastAsia="Arial Unicode MS" w:hAnsi="Tinos" w:hint="eastAsia"/>
                <w:b/>
                <w:bCs/>
                <w:color w:val="000000"/>
              </w:rPr>
            </w:pPr>
            <w:r w:rsidRPr="005B1270">
              <w:rPr>
                <w:rFonts w:ascii="Tinos" w:hAnsi="Tinos"/>
                <w:b/>
                <w:bCs/>
              </w:rPr>
              <w:t xml:space="preserve">Комплект стоматологического оборудования </w:t>
            </w:r>
            <w:proofErr w:type="spellStart"/>
            <w:r w:rsidRPr="005B1270">
              <w:rPr>
                <w:rFonts w:ascii="Tinos" w:hAnsi="Tinos"/>
                <w:b/>
                <w:bCs/>
              </w:rPr>
              <w:t>Smile</w:t>
            </w:r>
            <w:proofErr w:type="spellEnd"/>
            <w:r w:rsidRPr="005B1270">
              <w:rPr>
                <w:rFonts w:ascii="Tinos" w:hAnsi="Tinos"/>
                <w:b/>
                <w:bCs/>
              </w:rPr>
              <w:t xml:space="preserve"> (</w:t>
            </w:r>
            <w:proofErr w:type="gramStart"/>
            <w:r w:rsidRPr="005B1270">
              <w:rPr>
                <w:rFonts w:ascii="Tinos" w:hAnsi="Tinos"/>
                <w:b/>
                <w:bCs/>
              </w:rPr>
              <w:t>арт.mini</w:t>
            </w:r>
            <w:proofErr w:type="gramEnd"/>
            <w:r w:rsidRPr="005B1270">
              <w:rPr>
                <w:rFonts w:ascii="Tinos" w:hAnsi="Tinos"/>
                <w:b/>
                <w:bCs/>
              </w:rPr>
              <w:t xml:space="preserve">-04) </w:t>
            </w:r>
            <w:r>
              <w:rPr>
                <w:rFonts w:ascii="Tinos" w:eastAsia="Arial Unicode MS" w:hAnsi="Tinos"/>
                <w:b/>
                <w:bCs/>
                <w:color w:val="000000"/>
              </w:rPr>
              <w:t>№</w:t>
            </w:r>
            <w:r w:rsidRPr="005B1270">
              <w:rPr>
                <w:rFonts w:ascii="Tinos" w:eastAsia="Arial Unicode MS" w:hAnsi="Tinos"/>
                <w:b/>
                <w:bCs/>
                <w:color w:val="000000"/>
              </w:rPr>
              <w:t>110134201405270001</w:t>
            </w: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расположенный по адресу:</w:t>
            </w:r>
          </w:p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Ярославская область г. Рыбинск </w:t>
            </w:r>
            <w:proofErr w:type="spellStart"/>
            <w:r>
              <w:rPr>
                <w:rFonts w:ascii="Tinos" w:eastAsia="Arial Unicode MS" w:hAnsi="Tinos"/>
                <w:b/>
                <w:bCs/>
                <w:color w:val="000000"/>
              </w:rPr>
              <w:t>Рокосовского</w:t>
            </w:r>
            <w:proofErr w:type="spellEnd"/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д.100</w:t>
            </w:r>
          </w:p>
        </w:tc>
      </w:tr>
      <w:tr w:rsidR="005B1270" w:rsidTr="00A13325">
        <w:trPr>
          <w:trHeight w:val="255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Arial Unicode MS" w:hAnsi="XO Thames"/>
                <w:color w:val="000000"/>
              </w:rPr>
              <w:t>2</w:t>
            </w:r>
            <w:r w:rsidRPr="00B71CE5">
              <w:rPr>
                <w:rFonts w:ascii="XO Thames" w:eastAsia="Arial Unicode MS" w:hAnsi="XO Thames"/>
                <w:color w:val="000000"/>
              </w:rPr>
              <w:t>.1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Демонтаж, разборка и подготовка к транспортировке оборудования</w:t>
            </w:r>
            <w:r w:rsidRPr="00B71CE5">
              <w:rPr>
                <w:rFonts w:ascii="XO Thames" w:hAnsi="XO Thames"/>
              </w:rPr>
              <w:t xml:space="preserve">; 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нормо-час</w:t>
            </w: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</w:tr>
      <w:tr w:rsidR="005B1270" w:rsidTr="00A13325">
        <w:trPr>
          <w:trHeight w:val="104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  <w:r w:rsidRPr="00B71CE5">
              <w:rPr>
                <w:rFonts w:ascii="XO Thames" w:hAnsi="XO Thames"/>
              </w:rPr>
              <w:t>.2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710A24">
            <w:pPr>
              <w:pStyle w:val="af2"/>
              <w:rPr>
                <w:rFonts w:ascii="XO Thames" w:hAnsi="XO Thames"/>
              </w:rPr>
            </w:pPr>
            <w:r w:rsidRPr="00B71CE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Упаковка обеспечивающая сохранность при транспортировке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2B0908" w:rsidP="002B0908">
            <w:pPr>
              <w:widowControl w:val="0"/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710A24" w:rsidTr="00A13325">
        <w:trPr>
          <w:trHeight w:val="104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10A24" w:rsidRDefault="00710A24" w:rsidP="005B1270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Default="00710A24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Транспортировка до места выгрузки</w:t>
            </w:r>
          </w:p>
          <w:p w:rsidR="00E730EF" w:rsidRPr="00B71CE5" w:rsidRDefault="00E730EF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(</w:t>
            </w:r>
            <w:r w:rsidRPr="00E730EF">
              <w:rPr>
                <w:rFonts w:ascii="XO Thames" w:hAnsi="XO Thames"/>
              </w:rPr>
              <w:t>ЯО г. Рыбинск ул. Целинная д.22)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5B1270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5B1270" w:rsidTr="00130E8A">
        <w:trPr>
          <w:trHeight w:val="104"/>
        </w:trPr>
        <w:tc>
          <w:tcPr>
            <w:tcW w:w="5758" w:type="dxa"/>
            <w:gridSpan w:val="2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5B1270" w:rsidP="005B1270">
            <w:pPr>
              <w:pStyle w:val="af2"/>
              <w:jc w:val="righ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всего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B71CE5" w:rsidRDefault="005B1270" w:rsidP="005B1270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B71CE5" w:rsidRDefault="005B1270" w:rsidP="005B1270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B71CE5" w:rsidRDefault="005B1270" w:rsidP="005B1270">
            <w:pPr>
              <w:jc w:val="center"/>
              <w:rPr>
                <w:rFonts w:ascii="XO Thames" w:hAnsi="XO Thames"/>
              </w:rPr>
            </w:pPr>
          </w:p>
        </w:tc>
      </w:tr>
      <w:tr w:rsidR="005B1270" w:rsidTr="001921FC">
        <w:trPr>
          <w:trHeight w:val="104"/>
        </w:trPr>
        <w:tc>
          <w:tcPr>
            <w:tcW w:w="10348" w:type="dxa"/>
            <w:gridSpan w:val="5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Default="00710A24" w:rsidP="005B1270">
            <w:pPr>
              <w:widowControl w:val="0"/>
              <w:jc w:val="center"/>
              <w:rPr>
                <w:rFonts w:ascii="Tinos" w:eastAsia="Arial Unicode MS" w:hAnsi="Tinos" w:hint="eastAsia"/>
                <w:b/>
                <w:bCs/>
                <w:color w:val="000000"/>
              </w:rPr>
            </w:pPr>
            <w:r w:rsidRPr="00710A24">
              <w:rPr>
                <w:rFonts w:ascii="Tinos" w:hAnsi="Tinos"/>
                <w:b/>
                <w:bCs/>
              </w:rPr>
              <w:t>Стерилизатор паровой ВП-01/75 ТЗМОИ</w:t>
            </w:r>
            <w:r>
              <w:rPr>
                <w:rFonts w:ascii="Tinos" w:hAnsi="Tinos"/>
                <w:b/>
                <w:bCs/>
              </w:rPr>
              <w:t xml:space="preserve"> </w:t>
            </w:r>
            <w:r w:rsidR="005B1270">
              <w:rPr>
                <w:rFonts w:ascii="Tinos" w:eastAsia="Arial Unicode MS" w:hAnsi="Tinos"/>
                <w:b/>
                <w:bCs/>
                <w:color w:val="000000"/>
              </w:rPr>
              <w:t>№</w:t>
            </w:r>
            <w:r w:rsidRPr="00710A24">
              <w:rPr>
                <w:rFonts w:ascii="Tinos" w:eastAsia="Arial Unicode MS" w:hAnsi="Tinos"/>
                <w:b/>
                <w:bCs/>
                <w:color w:val="000000"/>
              </w:rPr>
              <w:t>1101041068</w:t>
            </w:r>
            <w:r w:rsidR="005B1270">
              <w:rPr>
                <w:rFonts w:ascii="Tinos" w:eastAsia="Arial Unicode MS" w:hAnsi="Tinos"/>
                <w:b/>
                <w:bCs/>
                <w:color w:val="000000"/>
              </w:rPr>
              <w:t xml:space="preserve"> расположенный по адресу:</w:t>
            </w:r>
          </w:p>
          <w:p w:rsidR="005B1270" w:rsidRPr="00B71CE5" w:rsidRDefault="005B1270" w:rsidP="005B1270">
            <w:pPr>
              <w:jc w:val="center"/>
              <w:rPr>
                <w:rFonts w:ascii="XO Thames" w:hAnsi="XO Thames"/>
              </w:rPr>
            </w:pPr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Ярославская область г. Рыбинск </w:t>
            </w:r>
            <w:proofErr w:type="spellStart"/>
            <w:r>
              <w:rPr>
                <w:rFonts w:ascii="Tinos" w:eastAsia="Arial Unicode MS" w:hAnsi="Tinos"/>
                <w:b/>
                <w:bCs/>
                <w:color w:val="000000"/>
              </w:rPr>
              <w:t>Рокосовского</w:t>
            </w:r>
            <w:proofErr w:type="spellEnd"/>
            <w:r>
              <w:rPr>
                <w:rFonts w:ascii="Tinos" w:eastAsia="Arial Unicode MS" w:hAnsi="Tinos"/>
                <w:b/>
                <w:bCs/>
                <w:color w:val="000000"/>
              </w:rPr>
              <w:t xml:space="preserve"> д.100</w:t>
            </w:r>
          </w:p>
        </w:tc>
      </w:tr>
      <w:tr w:rsidR="005B1270" w:rsidRPr="00B71CE5" w:rsidTr="0080324D">
        <w:trPr>
          <w:trHeight w:val="255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710A24" w:rsidP="00710A24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eastAsia="Arial Unicode MS" w:hAnsi="XO Thames"/>
                <w:color w:val="000000"/>
              </w:rPr>
              <w:t>3</w:t>
            </w:r>
            <w:r w:rsidR="005B1270" w:rsidRPr="00B71CE5">
              <w:rPr>
                <w:rFonts w:ascii="XO Thames" w:eastAsia="Arial Unicode MS" w:hAnsi="XO Thames"/>
                <w:color w:val="000000"/>
              </w:rPr>
              <w:t>.1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Демонтаж, разборка и подготовка к транспортировке оборудования</w:t>
            </w:r>
            <w:r w:rsidRPr="00B71CE5">
              <w:rPr>
                <w:rFonts w:ascii="XO Thames" w:hAnsi="XO Thames"/>
              </w:rPr>
              <w:t xml:space="preserve">; 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80324D">
            <w:pPr>
              <w:widowControl w:val="0"/>
              <w:jc w:val="center"/>
              <w:rPr>
                <w:rFonts w:ascii="XO Thames" w:hAnsi="XO Thames"/>
              </w:rPr>
            </w:pPr>
            <w:r w:rsidRPr="00B71CE5">
              <w:rPr>
                <w:rFonts w:ascii="XO Thames" w:eastAsia="Arial Unicode MS" w:hAnsi="XO Thames"/>
                <w:color w:val="000000"/>
              </w:rPr>
              <w:t>нормо-час</w:t>
            </w: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80324D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80324D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</w:p>
        </w:tc>
      </w:tr>
      <w:tr w:rsidR="005B1270" w:rsidRPr="00B71CE5" w:rsidTr="0080324D">
        <w:trPr>
          <w:trHeight w:val="104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710A24" w:rsidP="00710A24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  <w:r w:rsidR="005B1270" w:rsidRPr="00B71CE5">
              <w:rPr>
                <w:rFonts w:ascii="XO Thames" w:hAnsi="XO Thames"/>
              </w:rPr>
              <w:t>.2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710A24">
            <w:pPr>
              <w:pStyle w:val="af2"/>
              <w:rPr>
                <w:rFonts w:ascii="XO Thames" w:hAnsi="XO Thames"/>
              </w:rPr>
            </w:pPr>
            <w:r w:rsidRPr="00B71CE5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Упаковка обеспечивающая сохранность при транспортировке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2B0908" w:rsidP="002B0908">
            <w:pPr>
              <w:widowControl w:val="0"/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80324D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80324D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710A24" w:rsidRPr="00B71CE5" w:rsidTr="0080324D">
        <w:trPr>
          <w:trHeight w:val="104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10A24" w:rsidRDefault="00710A24" w:rsidP="00710A24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3.3</w:t>
            </w: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Default="00710A24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Транспортировка до места выгрузки </w:t>
            </w:r>
          </w:p>
          <w:p w:rsidR="00E730EF" w:rsidRPr="00B71CE5" w:rsidRDefault="00E730EF" w:rsidP="00710A24">
            <w:pPr>
              <w:pStyle w:val="af2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(</w:t>
            </w:r>
            <w:r w:rsidRPr="00E730EF">
              <w:rPr>
                <w:rFonts w:ascii="XO Thames" w:hAnsi="XO Thames"/>
              </w:rPr>
              <w:t>ЯО г. Рыбинск ул. Целинная д.22)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80324D">
            <w:pPr>
              <w:widowControl w:val="0"/>
              <w:jc w:val="center"/>
              <w:rPr>
                <w:rFonts w:ascii="XO Thames" w:eastAsia="Arial Unicode MS" w:hAnsi="XO Thames"/>
                <w:color w:val="000000"/>
              </w:rPr>
            </w:pPr>
            <w:proofErr w:type="spellStart"/>
            <w:r>
              <w:rPr>
                <w:rFonts w:ascii="XO Thames" w:eastAsia="Arial Unicode MS" w:hAnsi="XO Thames"/>
                <w:color w:val="000000"/>
              </w:rPr>
              <w:t>шт</w:t>
            </w:r>
            <w:proofErr w:type="spellEnd"/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80324D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710A24" w:rsidRPr="00B71CE5" w:rsidRDefault="00710A24" w:rsidP="0080324D">
            <w:pPr>
              <w:widowControl w:val="0"/>
              <w:jc w:val="center"/>
              <w:rPr>
                <w:rFonts w:ascii="XO Thames" w:hAnsi="XO Thames"/>
              </w:rPr>
            </w:pPr>
          </w:p>
        </w:tc>
      </w:tr>
      <w:tr w:rsidR="005B1270" w:rsidRPr="005B1270" w:rsidTr="00A5551C">
        <w:trPr>
          <w:trHeight w:val="104"/>
        </w:trPr>
        <w:tc>
          <w:tcPr>
            <w:tcW w:w="5758" w:type="dxa"/>
            <w:gridSpan w:val="2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5B1270" w:rsidRDefault="005B1270" w:rsidP="005B1270">
            <w:pPr>
              <w:pStyle w:val="af2"/>
              <w:jc w:val="right"/>
              <w:rPr>
                <w:rFonts w:ascii="XO Thames" w:hAnsi="XO Thames"/>
              </w:rPr>
            </w:pPr>
            <w:r w:rsidRPr="005B1270">
              <w:rPr>
                <w:rFonts w:ascii="XO Thames" w:hAnsi="XO Thames"/>
              </w:rPr>
              <w:t>всего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5B1270" w:rsidRDefault="005B1270" w:rsidP="005B1270">
            <w:pPr>
              <w:jc w:val="center"/>
              <w:rPr>
                <w:rFonts w:ascii="XO Thames" w:hAnsi="XO Thames"/>
                <w:i/>
              </w:rPr>
            </w:pP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5B1270" w:rsidRDefault="005B1270" w:rsidP="005B1270">
            <w:pPr>
              <w:jc w:val="center"/>
              <w:rPr>
                <w:rFonts w:ascii="XO Thames" w:hAnsi="XO Thames"/>
                <w:i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</w:tcPr>
          <w:p w:rsidR="005B1270" w:rsidRPr="005B1270" w:rsidRDefault="005B1270" w:rsidP="005B1270">
            <w:pPr>
              <w:jc w:val="center"/>
              <w:rPr>
                <w:rFonts w:ascii="XO Thames" w:hAnsi="XO Thames"/>
                <w:i/>
              </w:rPr>
            </w:pPr>
          </w:p>
        </w:tc>
      </w:tr>
      <w:tr w:rsidR="005B1270" w:rsidTr="00E730EF">
        <w:trPr>
          <w:trHeight w:val="156"/>
        </w:trPr>
        <w:tc>
          <w:tcPr>
            <w:tcW w:w="69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right"/>
              <w:rPr>
                <w:rFonts w:ascii="XO Thames" w:hAnsi="XO Thames"/>
              </w:rPr>
            </w:pPr>
          </w:p>
        </w:tc>
        <w:tc>
          <w:tcPr>
            <w:tcW w:w="5062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pStyle w:val="af2"/>
              <w:jc w:val="right"/>
              <w:rPr>
                <w:rFonts w:ascii="XO Thames" w:hAnsi="XO Thames"/>
              </w:rPr>
            </w:pPr>
            <w:r w:rsidRPr="00B71CE5">
              <w:rPr>
                <w:rFonts w:ascii="XO Thames" w:hAnsi="XO Thames"/>
              </w:rPr>
              <w:t xml:space="preserve">Итого </w:t>
            </w:r>
          </w:p>
        </w:tc>
        <w:tc>
          <w:tcPr>
            <w:tcW w:w="2041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193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5B1270" w:rsidP="005B1270">
            <w:pPr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1356" w:type="dxa"/>
            <w:tcBorders>
              <w:top w:val="thickThinLargeGap" w:sz="2" w:space="0" w:color="000000"/>
              <w:left w:val="thickThinLargeGap" w:sz="2" w:space="0" w:color="000000"/>
              <w:bottom w:val="thickThinLargeGap" w:sz="2" w:space="0" w:color="000000"/>
              <w:right w:val="thickThinLargeGap" w:sz="2" w:space="0" w:color="000000"/>
            </w:tcBorders>
            <w:shd w:val="clear" w:color="auto" w:fill="auto"/>
            <w:tcMar>
              <w:left w:w="-25" w:type="dxa"/>
              <w:right w:w="55" w:type="dxa"/>
            </w:tcMar>
            <w:vAlign w:val="center"/>
          </w:tcPr>
          <w:p w:rsidR="005B1270" w:rsidRPr="00B71CE5" w:rsidRDefault="00E730EF" w:rsidP="00E730EF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101600,00</w:t>
            </w:r>
          </w:p>
        </w:tc>
      </w:tr>
    </w:tbl>
    <w:p w:rsidR="003D4F88" w:rsidRDefault="003D4F88" w:rsidP="003D4F88">
      <w:pPr>
        <w:ind w:left="426"/>
        <w:jc w:val="both"/>
        <w:rPr>
          <w:b/>
        </w:rPr>
      </w:pPr>
    </w:p>
    <w:p w:rsidR="005B5C1F" w:rsidRDefault="003B6DFC" w:rsidP="003D4F88">
      <w:pPr>
        <w:ind w:left="426"/>
        <w:jc w:val="both"/>
        <w:rPr>
          <w:b/>
        </w:rPr>
      </w:pPr>
      <w:r>
        <w:rPr>
          <w:b/>
        </w:rPr>
        <w:t>2.Порядок выполнения работ:</w:t>
      </w:r>
    </w:p>
    <w:p w:rsidR="005B5C1F" w:rsidRDefault="003B6DFC" w:rsidP="003D4F88">
      <w:pPr>
        <w:ind w:left="426"/>
        <w:jc w:val="both"/>
      </w:pPr>
      <w:r>
        <w:t xml:space="preserve">2.1 </w:t>
      </w:r>
      <w:r w:rsidR="002B0908">
        <w:t>Демонтаж</w:t>
      </w:r>
      <w:r>
        <w:t xml:space="preserve"> должен включать в себя комплекс работ, связанных настройкой и регулировкой, после проведения которых, технические характеристики медицинского оборудования должны соответствовать технической документации.</w:t>
      </w:r>
    </w:p>
    <w:p w:rsidR="005B5C1F" w:rsidRDefault="003B6DFC" w:rsidP="003D4F88">
      <w:pPr>
        <w:ind w:left="426"/>
        <w:jc w:val="both"/>
      </w:pPr>
      <w:r>
        <w:t>2.2 Выполнение работ</w:t>
      </w:r>
      <w:r w:rsidR="00710A24">
        <w:t xml:space="preserve"> по демонтажу</w:t>
      </w:r>
      <w:r>
        <w:t xml:space="preserve"> медицинской техники должно осуществляется в соответствии с нормативной и эксплуатационной документацией, а так же с действующими нормами: ГОСТ Р 12.1.019-2009, ГОСТ 20831-75, Письмом Минздрава РФ от 27.10.2003 №29322/233 «О введении в действие методических рекомендаций «Техническое обслуживание медицинской техники», основными санитарными правилами ОСПОРБ – </w:t>
      </w:r>
      <w:r>
        <w:lastRenderedPageBreak/>
        <w:t>99/2010, Нормами радиационной безопасности НРБ-99/2009, СанПиН 2.6.1.1192-03 «Гигиенические требования к устройству и эксплуатации рентгеновских кабинетов, аппаратов и проведению рентгенологических исследований».</w:t>
      </w:r>
    </w:p>
    <w:p w:rsidR="00710A24" w:rsidRPr="001D3EB2" w:rsidRDefault="00710A24" w:rsidP="00710A24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. </w:t>
      </w:r>
      <w:r w:rsidRPr="001D3EB2">
        <w:rPr>
          <w:lang w:eastAsia="en-US"/>
        </w:rPr>
        <w:t xml:space="preserve">Наличие акта лицензирующего органа о принятом решении или выписки из реестра лицензий (в соответствии с постановлением Правительства РФ от 29.12.2020 </w:t>
      </w:r>
      <w:r>
        <w:rPr>
          <w:lang w:eastAsia="en-US"/>
        </w:rPr>
        <w:t xml:space="preserve">  </w:t>
      </w:r>
      <w:r w:rsidRPr="001D3EB2">
        <w:rPr>
          <w:lang w:eastAsia="en-US"/>
        </w:rPr>
        <w:t>№ 2343 «Об утверждении Правил формирования и ведения реестра лицензий и типовой формы выписки из реестра лицензий»), подтверждающие наличие у участника закупки специального разрешения на право осуществления соответствующего вида деятельности (действующей лицензии):</w:t>
      </w:r>
    </w:p>
    <w:p w:rsidR="00710A24" w:rsidRPr="001D3EB2" w:rsidRDefault="00710A24" w:rsidP="00710A24">
      <w:pPr>
        <w:ind w:firstLine="567"/>
        <w:jc w:val="both"/>
        <w:rPr>
          <w:lang w:eastAsia="en-US"/>
        </w:rPr>
      </w:pPr>
      <w:r w:rsidRPr="001D3EB2">
        <w:rPr>
          <w:lang w:eastAsia="en-US"/>
        </w:rPr>
        <w:t>На осуществление деятельности по техническому обслуживанию медицинских изделий</w:t>
      </w:r>
      <w:r w:rsidR="002B0908">
        <w:rPr>
          <w:lang w:eastAsia="en-US"/>
        </w:rPr>
        <w:t xml:space="preserve"> согласно класса опасности медицинского оборудования</w:t>
      </w:r>
      <w:r w:rsidRPr="001D3EB2">
        <w:rPr>
          <w:lang w:eastAsia="en-US"/>
        </w:rPr>
        <w:t xml:space="preserve">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</w:t>
      </w:r>
    </w:p>
    <w:p w:rsidR="005B5C1F" w:rsidRDefault="003B6DFC" w:rsidP="003D4F88">
      <w:pPr>
        <w:ind w:left="426"/>
        <w:jc w:val="both"/>
      </w:pPr>
      <w:r>
        <w:t>2.3 Процесс оказания услуг должен соответствовать всем требования безопасности, установленных законодательством Российской Федерации. Безопасность выполняемых работ обеспечивает Исполнитель.</w:t>
      </w:r>
    </w:p>
    <w:p w:rsidR="005B5C1F" w:rsidRDefault="003B6DFC" w:rsidP="003D4F88">
      <w:pPr>
        <w:ind w:left="426"/>
        <w:jc w:val="both"/>
      </w:pPr>
      <w:r>
        <w:t xml:space="preserve">2.4 При оказании услуг Исполнитель должен обеспечить сохранность </w:t>
      </w:r>
      <w:r w:rsidR="00E730EF">
        <w:t>демонтируемого медицинского оборудования</w:t>
      </w:r>
      <w:r>
        <w:t>.</w:t>
      </w:r>
    </w:p>
    <w:p w:rsidR="005B5C1F" w:rsidRDefault="003B6DFC" w:rsidP="003D4F88">
      <w:pPr>
        <w:ind w:left="426"/>
        <w:rPr>
          <w:b/>
        </w:rPr>
      </w:pPr>
      <w:r>
        <w:rPr>
          <w:b/>
        </w:rPr>
        <w:t>3.Обязательные требования:</w:t>
      </w:r>
    </w:p>
    <w:p w:rsidR="005B5C1F" w:rsidRDefault="003B6DFC" w:rsidP="003D4F88">
      <w:pPr>
        <w:ind w:left="426"/>
      </w:pPr>
      <w:r>
        <w:t xml:space="preserve">3.1 Срок окончания оказания услуг – не позднее </w:t>
      </w:r>
      <w:r w:rsidR="002B0908">
        <w:t>20</w:t>
      </w:r>
      <w:r w:rsidR="00903F3B">
        <w:t>.0</w:t>
      </w:r>
      <w:r w:rsidR="005B1270">
        <w:t>9</w:t>
      </w:r>
      <w:r w:rsidR="00903F3B">
        <w:t>.2026</w:t>
      </w:r>
    </w:p>
    <w:p w:rsidR="005B5C1F" w:rsidRDefault="003B6DFC" w:rsidP="003D4F88">
      <w:pPr>
        <w:ind w:left="426"/>
      </w:pPr>
      <w:r>
        <w:t>3.2 Наличие лицензии на осуществление деятельности по техническому обслуживанию и ремонту медицинской техники.</w:t>
      </w:r>
    </w:p>
    <w:p w:rsidR="005B5C1F" w:rsidRDefault="003B6DFC" w:rsidP="003D4F88">
      <w:pPr>
        <w:ind w:left="426"/>
      </w:pPr>
      <w:r>
        <w:t>3.3 Наличие лицензии на осуществление деятельности по техническому обслуживанию и ремонту медицинской техники в области использования источников ионизирующего излучения (генерирующих)</w:t>
      </w:r>
    </w:p>
    <w:p w:rsidR="005B5C1F" w:rsidRDefault="003B6DFC" w:rsidP="003D4F88">
      <w:pPr>
        <w:ind w:left="426"/>
      </w:pPr>
      <w:r>
        <w:t xml:space="preserve">3.4 Гарантия на оказанные услуги составляет не менее </w:t>
      </w:r>
      <w:r w:rsidR="00B71CE5">
        <w:t>6</w:t>
      </w:r>
      <w:r>
        <w:t xml:space="preserve"> (</w:t>
      </w:r>
      <w:r w:rsidR="00B71CE5">
        <w:t>шести</w:t>
      </w:r>
      <w:r>
        <w:t>) месяцев с момента подписания Заказчиком акта оказанных услуг.</w:t>
      </w:r>
    </w:p>
    <w:p w:rsidR="003657FE" w:rsidRDefault="003657FE" w:rsidP="003D4F88">
      <w:pPr>
        <w:ind w:left="426"/>
      </w:pPr>
    </w:p>
    <w:p w:rsidR="003657FE" w:rsidRPr="003657FE" w:rsidRDefault="009E247C" w:rsidP="009E247C">
      <w:pPr>
        <w:tabs>
          <w:tab w:val="left" w:pos="7200"/>
        </w:tabs>
      </w:pPr>
      <w:r>
        <w:t xml:space="preserve">Начальник </w:t>
      </w:r>
      <w:proofErr w:type="spellStart"/>
      <w:r>
        <w:t>ОМСМТиИО</w:t>
      </w:r>
      <w:proofErr w:type="spellEnd"/>
      <w:r>
        <w:tab/>
      </w:r>
      <w:r w:rsidR="0022360C">
        <w:t xml:space="preserve">               </w:t>
      </w:r>
      <w:bookmarkStart w:id="1" w:name="_GoBack"/>
      <w:bookmarkEnd w:id="1"/>
      <w:r>
        <w:t>В.А. Назаров</w:t>
      </w:r>
    </w:p>
    <w:sectPr w:rsidR="003657FE" w:rsidRPr="003657FE" w:rsidSect="00A13325">
      <w:pgSz w:w="11906" w:h="16838"/>
      <w:pgMar w:top="426" w:right="707" w:bottom="28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no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32255"/>
    <w:multiLevelType w:val="multilevel"/>
    <w:tmpl w:val="816455C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6A7407"/>
    <w:multiLevelType w:val="multilevel"/>
    <w:tmpl w:val="1C74133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1F"/>
    <w:rsid w:val="000D3921"/>
    <w:rsid w:val="0022360C"/>
    <w:rsid w:val="002B0908"/>
    <w:rsid w:val="0032076D"/>
    <w:rsid w:val="003657FE"/>
    <w:rsid w:val="003B6DFC"/>
    <w:rsid w:val="003D4F88"/>
    <w:rsid w:val="004621A4"/>
    <w:rsid w:val="00481E02"/>
    <w:rsid w:val="005B1270"/>
    <w:rsid w:val="005B5C1F"/>
    <w:rsid w:val="005D6621"/>
    <w:rsid w:val="006745FB"/>
    <w:rsid w:val="007048EF"/>
    <w:rsid w:val="00710A24"/>
    <w:rsid w:val="00737367"/>
    <w:rsid w:val="00850E46"/>
    <w:rsid w:val="00903F3B"/>
    <w:rsid w:val="009518B3"/>
    <w:rsid w:val="009E247C"/>
    <w:rsid w:val="00A13325"/>
    <w:rsid w:val="00B57215"/>
    <w:rsid w:val="00B71CE5"/>
    <w:rsid w:val="00C74FCE"/>
    <w:rsid w:val="00E46964"/>
    <w:rsid w:val="00E730EF"/>
    <w:rsid w:val="00EA6970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9284"/>
  <w15:docId w15:val="{DEA6C3AE-3873-41CB-9529-BA81AAF0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SimSun" w:hAnsi="PT Sans" w:cs="Noto Sans Devanagari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70"/>
    <w:rPr>
      <w:rFonts w:ascii="Times New Roman" w:eastAsia="Calibri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cs="Times New Roman"/>
      <w:b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hAnsi="Times New Roman" w:cs="Times New Roman"/>
      <w:b/>
      <w:lang w:val="ru-RU"/>
    </w:rPr>
  </w:style>
  <w:style w:type="character" w:customStyle="1" w:styleId="20">
    <w:name w:val="Заголовок 2 Знак"/>
    <w:qFormat/>
    <w:rPr>
      <w:rFonts w:ascii="Times New Roman" w:hAnsi="Times New Roman" w:cs="Times New Roman"/>
      <w:b/>
      <w:sz w:val="28"/>
      <w:lang w:val="ru-RU"/>
    </w:rPr>
  </w:style>
  <w:style w:type="character" w:customStyle="1" w:styleId="30">
    <w:name w:val="Заголовок 3 Знак"/>
    <w:qFormat/>
    <w:rPr>
      <w:rFonts w:ascii="Cambria" w:hAnsi="Cambria" w:cs="Times New Roman"/>
      <w:b/>
      <w:bCs/>
      <w:color w:val="4F81BD"/>
    </w:rPr>
  </w:style>
  <w:style w:type="character" w:customStyle="1" w:styleId="a3">
    <w:name w:val="Подзаголовок Знак"/>
    <w:qFormat/>
    <w:rPr>
      <w:rFonts w:ascii="Cambria" w:hAnsi="Cambria" w:cs="Times New Roman"/>
      <w:sz w:val="24"/>
      <w:szCs w:val="24"/>
    </w:rPr>
  </w:style>
  <w:style w:type="character" w:styleId="a4">
    <w:name w:val="Emphasis"/>
    <w:qFormat/>
    <w:rPr>
      <w:rFonts w:cs="Times New Roman"/>
      <w:i/>
      <w:iCs/>
    </w:rPr>
  </w:style>
  <w:style w:type="character" w:customStyle="1" w:styleId="a5">
    <w:name w:val="Верхний колонтитул Знак"/>
    <w:qFormat/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qFormat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Sans" w:hAnsi="PT Sans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b">
    <w:name w:val="Subtitle"/>
    <w:basedOn w:val="a"/>
    <w:next w:val="a"/>
    <w:qFormat/>
    <w:pPr>
      <w:widowControl w:val="0"/>
      <w:spacing w:after="60"/>
      <w:jc w:val="center"/>
      <w:outlineLvl w:val="1"/>
    </w:pPr>
    <w:rPr>
      <w:rFonts w:ascii="Cambria" w:hAnsi="Cambria" w:cs="Cambria"/>
    </w:rPr>
  </w:style>
  <w:style w:type="paragraph" w:styleId="ac">
    <w:name w:val="No Spacing"/>
    <w:qFormat/>
    <w:rPr>
      <w:rFonts w:ascii="Times New Roman" w:eastAsia="Calibri" w:hAnsi="Times New Roman" w:cs="Times New Roman"/>
      <w:sz w:val="24"/>
      <w:lang w:bidi="ar-SA"/>
    </w:rPr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тиль"/>
    <w:qFormat/>
    <w:pPr>
      <w:widowControl w:val="0"/>
    </w:pPr>
    <w:rPr>
      <w:rFonts w:ascii="Times New Roman" w:eastAsiaTheme="minorEastAsia" w:hAnsi="Times New Roman" w:cs="Times New Roman"/>
      <w:sz w:val="24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Balloon Text"/>
    <w:basedOn w:val="a"/>
    <w:link w:val="af4"/>
    <w:uiPriority w:val="99"/>
    <w:semiHidden/>
    <w:unhideWhenUsed/>
    <w:rsid w:val="009E247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247C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F24AC-E287-4AAF-A890-EEADDA80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msch76</cp:lastModifiedBy>
  <cp:revision>4</cp:revision>
  <cp:lastPrinted>2026-08-15T10:29:00Z</cp:lastPrinted>
  <dcterms:created xsi:type="dcterms:W3CDTF">2026-08-15T10:30:00Z</dcterms:created>
  <dcterms:modified xsi:type="dcterms:W3CDTF">2026-08-15T10:44:00Z</dcterms:modified>
  <dc:language>ru-RU</dc:language>
</cp:coreProperties>
</file>