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2"/>
          <w:szCs w:val="22"/>
        </w:rPr>
      </w:pPr>
      <w:r>
        <w:rPr>
          <w:b/>
          <w:sz w:val="22"/>
          <w:szCs w:val="22"/>
        </w:rPr>
        <w:t xml:space="preserve">Описание объекта закупки</w:t>
      </w:r>
      <w:r>
        <w:rPr>
          <w:b/>
          <w:sz w:val="22"/>
          <w:szCs w:val="22"/>
        </w:rPr>
      </w:r>
      <w:r>
        <w:rPr>
          <w:b/>
          <w:sz w:val="22"/>
          <w:szCs w:val="22"/>
        </w:rPr>
      </w:r>
    </w:p>
    <w:p>
      <w:pPr>
        <w:jc w:val="center"/>
        <w:rPr>
          <w:b/>
          <w:sz w:val="22"/>
          <w:szCs w:val="22"/>
        </w:rPr>
      </w:pPr>
      <w:r>
        <w:rPr>
          <w:b/>
          <w:sz w:val="22"/>
          <w:szCs w:val="22"/>
        </w:rPr>
      </w:r>
      <w:r>
        <w:rPr>
          <w:b/>
          <w:sz w:val="22"/>
          <w:szCs w:val="22"/>
        </w:rPr>
      </w:r>
      <w:r>
        <w:rPr>
          <w:b/>
          <w:sz w:val="22"/>
          <w:szCs w:val="22"/>
        </w:rPr>
      </w:r>
    </w:p>
    <w:p>
      <w:pPr>
        <w:pStyle w:val="994"/>
        <w:numPr>
          <w:ilvl w:val="0"/>
          <w:numId w:val="30"/>
        </w:numPr>
        <w:jc w:val="both"/>
        <w:spacing w:after="200" w:line="276" w:lineRule="auto"/>
        <w:rPr>
          <w:sz w:val="22"/>
          <w:szCs w:val="22"/>
        </w:rPr>
      </w:pPr>
      <w:r>
        <w:rPr>
          <w:b/>
          <w:sz w:val="22"/>
          <w:szCs w:val="22"/>
        </w:rPr>
        <w:t xml:space="preserve">Наименование объекта закупки:</w:t>
      </w:r>
      <w:r>
        <w:rPr>
          <w:sz w:val="22"/>
          <w:szCs w:val="22"/>
        </w:rPr>
        <w:t xml:space="preserve"> </w:t>
      </w:r>
      <w:r>
        <w:rPr>
          <w:sz w:val="22"/>
          <w:szCs w:val="22"/>
        </w:rPr>
        <w:t xml:space="preserve">Приобретение внутренних запоминающих устройств для серверного оборудования.</w:t>
      </w:r>
      <w:r>
        <w:rPr>
          <w:sz w:val="22"/>
          <w:szCs w:val="22"/>
        </w:rPr>
      </w:r>
      <w:r>
        <w:rPr>
          <w:sz w:val="22"/>
          <w:szCs w:val="22"/>
        </w:rPr>
      </w:r>
    </w:p>
    <w:p>
      <w:pPr>
        <w:pStyle w:val="994"/>
        <w:ind w:left="360"/>
        <w:jc w:val="both"/>
        <w:spacing w:after="200" w:line="276" w:lineRule="auto"/>
        <w:rPr>
          <w:sz w:val="22"/>
          <w:szCs w:val="22"/>
        </w:rPr>
      </w:pPr>
      <w:r>
        <w:rPr>
          <w:sz w:val="22"/>
          <w:szCs w:val="22"/>
        </w:rPr>
      </w:r>
      <w:r>
        <w:rPr>
          <w:sz w:val="22"/>
          <w:szCs w:val="22"/>
        </w:rPr>
      </w:r>
      <w:r>
        <w:rPr>
          <w:sz w:val="22"/>
          <w:szCs w:val="22"/>
        </w:rPr>
      </w:r>
    </w:p>
    <w:p>
      <w:pPr>
        <w:pStyle w:val="994"/>
        <w:numPr>
          <w:ilvl w:val="0"/>
          <w:numId w:val="30"/>
        </w:numPr>
        <w:jc w:val="both"/>
        <w:rPr>
          <w:sz w:val="22"/>
          <w:szCs w:val="22"/>
        </w:rPr>
      </w:pPr>
      <w:r>
        <w:rPr>
          <w:b/>
          <w:sz w:val="22"/>
          <w:szCs w:val="22"/>
        </w:rPr>
        <w:t xml:space="preserve">Цель закупки:</w:t>
      </w:r>
      <w:r>
        <w:rPr>
          <w:sz w:val="22"/>
          <w:szCs w:val="22"/>
        </w:rPr>
        <w:t xml:space="preserve"> </w:t>
      </w:r>
      <w:r>
        <w:rPr>
          <w:bCs/>
          <w:sz w:val="22"/>
          <w:szCs w:val="22"/>
        </w:rPr>
        <w:t xml:space="preserve">Приобретение </w:t>
      </w:r>
      <w:r>
        <w:rPr>
          <w:bCs/>
          <w:sz w:val="22"/>
          <w:szCs w:val="22"/>
        </w:rPr>
        <w:t xml:space="preserve">внутренних запоминающих устройств для ремонта серверного оборудования</w:t>
      </w:r>
      <w:r>
        <w:rPr>
          <w:bCs/>
          <w:sz w:val="22"/>
          <w:szCs w:val="22"/>
        </w:rPr>
        <w:t xml:space="preserve"> Управления </w:t>
      </w:r>
      <w:r>
        <w:rPr>
          <w:bCs/>
          <w:sz w:val="22"/>
          <w:szCs w:val="22"/>
        </w:rPr>
        <w:t xml:space="preserve">Росреестра</w:t>
      </w:r>
      <w:r>
        <w:rPr>
          <w:bCs/>
          <w:sz w:val="22"/>
          <w:szCs w:val="22"/>
        </w:rPr>
        <w:t xml:space="preserve"> по Краснодарскому краю</w:t>
      </w:r>
      <w:r>
        <w:rPr>
          <w:bCs/>
          <w:sz w:val="22"/>
          <w:szCs w:val="22"/>
        </w:rPr>
        <w:t xml:space="preserve">.</w:t>
      </w:r>
      <w:r>
        <w:rPr>
          <w:sz w:val="22"/>
          <w:szCs w:val="22"/>
        </w:rPr>
      </w:r>
      <w:r>
        <w:rPr>
          <w:sz w:val="22"/>
          <w:szCs w:val="22"/>
        </w:rPr>
      </w:r>
    </w:p>
    <w:p>
      <w:pPr>
        <w:pStyle w:val="994"/>
        <w:ind w:left="360"/>
        <w:jc w:val="both"/>
        <w:rPr>
          <w:sz w:val="22"/>
          <w:szCs w:val="22"/>
        </w:rPr>
      </w:pPr>
      <w:r>
        <w:rPr>
          <w:sz w:val="22"/>
          <w:szCs w:val="22"/>
        </w:rPr>
      </w:r>
      <w:r>
        <w:rPr>
          <w:sz w:val="22"/>
          <w:szCs w:val="22"/>
        </w:rPr>
      </w:r>
      <w:r>
        <w:rPr>
          <w:sz w:val="22"/>
          <w:szCs w:val="22"/>
        </w:rPr>
      </w:r>
    </w:p>
    <w:p>
      <w:pPr>
        <w:pStyle w:val="994"/>
        <w:numPr>
          <w:ilvl w:val="0"/>
          <w:numId w:val="30"/>
        </w:numPr>
        <w:jc w:val="both"/>
        <w:rPr>
          <w:sz w:val="22"/>
          <w:szCs w:val="22"/>
        </w:rPr>
      </w:pPr>
      <w:r>
        <w:rPr>
          <w:b/>
          <w:sz w:val="22"/>
          <w:szCs w:val="22"/>
        </w:rPr>
        <w:t xml:space="preserve">Требования к функциональным, техническим, качественным и эксплуатационным характеристикам объекта закупки</w:t>
      </w:r>
      <w:r>
        <w:rPr>
          <w:sz w:val="22"/>
          <w:szCs w:val="22"/>
        </w:rPr>
      </w:r>
      <w:r>
        <w:rPr>
          <w:sz w:val="22"/>
          <w:szCs w:val="22"/>
        </w:rPr>
      </w:r>
    </w:p>
    <w:p>
      <w:pPr>
        <w:pStyle w:val="994"/>
        <w:ind w:left="360"/>
        <w:jc w:val="both"/>
        <w:rPr>
          <w:sz w:val="22"/>
          <w:szCs w:val="22"/>
        </w:rPr>
      </w:pPr>
      <w:r>
        <w:rPr>
          <w:sz w:val="22"/>
          <w:szCs w:val="22"/>
        </w:rPr>
      </w:r>
      <w:r>
        <w:rPr>
          <w:sz w:val="22"/>
          <w:szCs w:val="22"/>
        </w:rPr>
      </w:r>
      <w:r>
        <w:rPr>
          <w:sz w:val="22"/>
          <w:szCs w:val="22"/>
        </w:rPr>
      </w:r>
    </w:p>
    <w:tbl>
      <w:tblPr>
        <w:tblStyle w:val="978"/>
        <w:tblW w:w="5000" w:type="pct"/>
        <w:tblLayout w:type="fixed"/>
        <w:tblLook w:val="04A0" w:firstRow="1" w:lastRow="0" w:firstColumn="1" w:lastColumn="0" w:noHBand="0" w:noVBand="1"/>
      </w:tblPr>
      <w:tblGrid>
        <w:gridCol w:w="618"/>
        <w:gridCol w:w="1501"/>
        <w:gridCol w:w="2979"/>
        <w:gridCol w:w="1985"/>
        <w:gridCol w:w="1517"/>
        <w:gridCol w:w="744"/>
      </w:tblGrid>
      <w:tr>
        <w:tblPrEx/>
        <w:trPr/>
        <w:tc>
          <w:tcPr>
            <w:tcW w:w="331" w:type="pct"/>
            <w:textDirection w:val="lrTb"/>
            <w:noWrap w:val="false"/>
          </w:tcPr>
          <w:p>
            <w:pPr>
              <w:jc w:val="center"/>
              <w:rPr>
                <w:sz w:val="22"/>
                <w:szCs w:val="22"/>
              </w:rPr>
            </w:pPr>
            <w:r>
              <w:rPr>
                <w:b/>
                <w:bCs/>
                <w:sz w:val="22"/>
                <w:szCs w:val="22"/>
              </w:rPr>
              <w:t xml:space="preserve">№ п/п</w:t>
            </w:r>
            <w:r>
              <w:rPr>
                <w:sz w:val="22"/>
                <w:szCs w:val="22"/>
              </w:rPr>
            </w:r>
            <w:r>
              <w:rPr>
                <w:sz w:val="22"/>
                <w:szCs w:val="22"/>
              </w:rPr>
            </w:r>
          </w:p>
        </w:tc>
        <w:tc>
          <w:tcPr>
            <w:tcW w:w="803" w:type="pct"/>
            <w:textDirection w:val="lrTb"/>
            <w:noWrap w:val="false"/>
          </w:tcPr>
          <w:p>
            <w:pPr>
              <w:jc w:val="center"/>
              <w:rPr>
                <w:sz w:val="22"/>
                <w:szCs w:val="22"/>
              </w:rPr>
            </w:pPr>
            <w:r>
              <w:rPr>
                <w:b/>
                <w:bCs/>
                <w:sz w:val="22"/>
                <w:szCs w:val="22"/>
              </w:rPr>
              <w:t xml:space="preserve">Наименование товара</w:t>
            </w:r>
            <w:r>
              <w:rPr>
                <w:sz w:val="22"/>
                <w:szCs w:val="22"/>
              </w:rPr>
            </w:r>
            <w:r>
              <w:rPr>
                <w:sz w:val="22"/>
                <w:szCs w:val="22"/>
              </w:rPr>
            </w:r>
          </w:p>
        </w:tc>
        <w:tc>
          <w:tcPr>
            <w:tcW w:w="1594" w:type="pct"/>
            <w:textDirection w:val="lrTb"/>
            <w:noWrap w:val="false"/>
          </w:tcPr>
          <w:p>
            <w:pPr>
              <w:jc w:val="center"/>
              <w:rPr>
                <w:sz w:val="22"/>
                <w:szCs w:val="22"/>
              </w:rPr>
            </w:pPr>
            <w:r>
              <w:rPr>
                <w:b/>
                <w:bCs/>
                <w:sz w:val="22"/>
                <w:szCs w:val="22"/>
              </w:rPr>
              <w:t xml:space="preserve">Характеристики</w:t>
            </w:r>
            <w:r>
              <w:rPr>
                <w:sz w:val="22"/>
                <w:szCs w:val="22"/>
              </w:rPr>
            </w:r>
            <w:r>
              <w:rPr>
                <w:sz w:val="22"/>
                <w:szCs w:val="22"/>
              </w:rPr>
            </w:r>
          </w:p>
        </w:tc>
        <w:tc>
          <w:tcPr>
            <w:tcW w:w="1062" w:type="pct"/>
            <w:textDirection w:val="lrTb"/>
            <w:noWrap w:val="false"/>
          </w:tcPr>
          <w:p>
            <w:pPr>
              <w:jc w:val="center"/>
              <w:rPr>
                <w:b/>
                <w:bCs/>
                <w:sz w:val="22"/>
                <w:szCs w:val="22"/>
              </w:rPr>
            </w:pPr>
            <w:r>
              <w:rPr>
                <w:b/>
                <w:bCs/>
                <w:sz w:val="22"/>
                <w:szCs w:val="22"/>
              </w:rPr>
              <w:t xml:space="preserve">Значение характеристики</w:t>
            </w:r>
            <w:r>
              <w:rPr>
                <w:b/>
                <w:bCs/>
                <w:sz w:val="22"/>
                <w:szCs w:val="22"/>
              </w:rPr>
            </w:r>
            <w:r>
              <w:rPr>
                <w:b/>
                <w:bCs/>
                <w:sz w:val="22"/>
                <w:szCs w:val="22"/>
              </w:rPr>
            </w:r>
          </w:p>
        </w:tc>
        <w:tc>
          <w:tcPr>
            <w:tcW w:w="812" w:type="pct"/>
            <w:textDirection w:val="lrTb"/>
            <w:noWrap w:val="false"/>
          </w:tcPr>
          <w:p>
            <w:pPr>
              <w:jc w:val="center"/>
              <w:rPr>
                <w:sz w:val="22"/>
                <w:szCs w:val="22"/>
              </w:rPr>
            </w:pPr>
            <w:r>
              <w:rPr>
                <w:b/>
                <w:bCs/>
                <w:sz w:val="22"/>
                <w:szCs w:val="22"/>
              </w:rPr>
              <w:t xml:space="preserve">Ед. изм.</w:t>
            </w:r>
            <w:r>
              <w:rPr>
                <w:sz w:val="22"/>
                <w:szCs w:val="22"/>
              </w:rPr>
            </w:r>
            <w:r>
              <w:rPr>
                <w:sz w:val="22"/>
                <w:szCs w:val="22"/>
              </w:rPr>
            </w:r>
          </w:p>
        </w:tc>
        <w:tc>
          <w:tcPr>
            <w:tcW w:w="398" w:type="pct"/>
            <w:textDirection w:val="lrTb"/>
            <w:noWrap w:val="false"/>
          </w:tcPr>
          <w:p>
            <w:pPr>
              <w:jc w:val="center"/>
              <w:rPr>
                <w:b/>
                <w:bCs/>
                <w:sz w:val="22"/>
                <w:szCs w:val="22"/>
              </w:rPr>
            </w:pPr>
            <w:r>
              <w:rPr>
                <w:b/>
                <w:bCs/>
                <w:sz w:val="22"/>
                <w:szCs w:val="22"/>
              </w:rPr>
              <w:t xml:space="preserve">Кол-во</w:t>
            </w:r>
            <w:r>
              <w:rPr>
                <w:b/>
                <w:bCs/>
                <w:sz w:val="22"/>
                <w:szCs w:val="22"/>
              </w:rPr>
            </w:r>
            <w:r>
              <w:rPr>
                <w:b/>
                <w:bCs/>
                <w:sz w:val="22"/>
                <w:szCs w:val="22"/>
              </w:rPr>
            </w:r>
          </w:p>
        </w:tc>
      </w:tr>
      <w:tr>
        <w:tblPrEx/>
        <w:trPr>
          <w:trHeight w:val="421"/>
        </w:trPr>
        <w:tc>
          <w:tcPr>
            <w:tcW w:w="331" w:type="pct"/>
            <w:vMerge w:val="restart"/>
            <w:textDirection w:val="lrTb"/>
            <w:noWrap w:val="false"/>
          </w:tcPr>
          <w:p>
            <w:pPr>
              <w:rPr>
                <w:sz w:val="22"/>
                <w:szCs w:val="22"/>
              </w:rPr>
            </w:pPr>
            <w:r>
              <w:rPr>
                <w:sz w:val="22"/>
                <w:szCs w:val="22"/>
              </w:rPr>
              <w:t xml:space="preserve">1</w:t>
            </w:r>
            <w:r>
              <w:rPr>
                <w:sz w:val="22"/>
                <w:szCs w:val="22"/>
              </w:rPr>
            </w:r>
            <w:r>
              <w:rPr>
                <w:sz w:val="22"/>
                <w:szCs w:val="22"/>
              </w:rPr>
            </w:r>
          </w:p>
        </w:tc>
        <w:tc>
          <w:tcPr>
            <w:tcW w:w="803" w:type="pct"/>
            <w:vMerge w:val="restart"/>
            <w:textDirection w:val="lrTb"/>
            <w:noWrap w:val="false"/>
          </w:tcPr>
          <w:p>
            <w:pPr>
              <w:rPr>
                <w:sz w:val="22"/>
                <w:szCs w:val="22"/>
              </w:rPr>
            </w:pPr>
            <w:r>
              <w:rPr>
                <w:sz w:val="22"/>
                <w:szCs w:val="22"/>
              </w:rPr>
              <w:t xml:space="preserve">Накопитель данных внутренний (тип</w:t>
            </w:r>
            <w:r>
              <w:rPr>
                <w:sz w:val="22"/>
                <w:szCs w:val="22"/>
              </w:rPr>
              <w:t xml:space="preserve">1)*</w:t>
            </w:r>
            <w:r>
              <w:rPr>
                <w:sz w:val="22"/>
                <w:szCs w:val="22"/>
              </w:rPr>
            </w:r>
            <w:r>
              <w:rPr>
                <w:sz w:val="22"/>
                <w:szCs w:val="22"/>
              </w:rPr>
            </w:r>
          </w:p>
          <w:p>
            <w:pPr>
              <w:rPr>
                <w:sz w:val="22"/>
                <w:szCs w:val="22"/>
              </w:rPr>
            </w:pPr>
            <w:r>
              <w:rPr>
                <w:sz w:val="22"/>
                <w:szCs w:val="22"/>
              </w:rPr>
              <w:t xml:space="preserve">КТРУ: 26.20.21.110-00000002</w:t>
            </w:r>
            <w:r>
              <w:rPr>
                <w:sz w:val="22"/>
                <w:szCs w:val="22"/>
              </w:rPr>
            </w:r>
            <w:r>
              <w:rPr>
                <w:sz w:val="22"/>
                <w:szCs w:val="22"/>
              </w:rPr>
            </w:r>
          </w:p>
          <w:p>
            <w:pPr>
              <w:rPr>
                <w:i/>
                <w:sz w:val="22"/>
                <w:szCs w:val="22"/>
              </w:rPr>
            </w:pPr>
            <w:r>
              <w:rPr>
                <w:i/>
                <w:sz w:val="22"/>
                <w:szCs w:val="22"/>
              </w:rPr>
            </w:r>
            <w:r>
              <w:rPr>
                <w:i/>
                <w:sz w:val="22"/>
                <w:szCs w:val="22"/>
              </w:rPr>
            </w:r>
            <w:r>
              <w:rPr>
                <w:i/>
                <w:sz w:val="22"/>
                <w:szCs w:val="22"/>
              </w:rPr>
            </w:r>
          </w:p>
        </w:tc>
        <w:tc>
          <w:tcPr>
            <w:tcW w:w="1594" w:type="pct"/>
            <w:textDirection w:val="lrTb"/>
            <w:noWrap w:val="false"/>
          </w:tcPr>
          <w:p>
            <w:pPr>
              <w:contextualSpacing/>
              <w:rPr>
                <w:sz w:val="22"/>
                <w:szCs w:val="22"/>
              </w:rPr>
            </w:pPr>
            <w:r>
              <w:rPr>
                <w:sz w:val="22"/>
                <w:szCs w:val="22"/>
              </w:rPr>
              <w:t xml:space="preserve">Тип устройств</w:t>
            </w:r>
            <w:r>
              <w:rPr>
                <w:sz w:val="22"/>
                <w:szCs w:val="22"/>
              </w:rPr>
            </w:r>
            <w:r>
              <w:rPr>
                <w:sz w:val="22"/>
                <w:szCs w:val="22"/>
              </w:rPr>
            </w:r>
          </w:p>
        </w:tc>
        <w:tc>
          <w:tcPr>
            <w:tcW w:w="1062" w:type="pct"/>
            <w:textDirection w:val="lrTb"/>
            <w:noWrap w:val="false"/>
          </w:tcPr>
          <w:p>
            <w:pPr>
              <w:ind w:firstLine="708"/>
              <w:rPr>
                <w:sz w:val="22"/>
                <w:szCs w:val="22"/>
              </w:rPr>
            </w:pPr>
            <w:r>
              <w:rPr>
                <w:sz w:val="22"/>
                <w:szCs w:val="22"/>
                <w:lang w:val="en-US"/>
              </w:rPr>
              <w:t xml:space="preserve">SSD </w:t>
            </w:r>
            <w:r>
              <w:rPr>
                <w:sz w:val="22"/>
                <w:szCs w:val="22"/>
              </w:rPr>
            </w:r>
            <w:r>
              <w:rPr>
                <w:sz w:val="22"/>
                <w:szCs w:val="22"/>
              </w:rPr>
            </w:r>
          </w:p>
        </w:tc>
        <w:tc>
          <w:tcPr>
            <w:tcW w:w="812" w:type="pct"/>
            <w:textDirection w:val="lrTb"/>
            <w:noWrap w:val="false"/>
          </w:tcPr>
          <w:p>
            <w:pPr>
              <w:jc w:val="center"/>
              <w:rPr>
                <w:sz w:val="22"/>
                <w:szCs w:val="22"/>
              </w:rPr>
            </w:pPr>
            <w:r>
              <w:rPr>
                <w:sz w:val="22"/>
                <w:szCs w:val="22"/>
              </w:rPr>
            </w:r>
            <w:r>
              <w:rPr>
                <w:sz w:val="22"/>
                <w:szCs w:val="22"/>
              </w:rPr>
            </w:r>
            <w:r>
              <w:rPr>
                <w:sz w:val="22"/>
                <w:szCs w:val="22"/>
              </w:rPr>
            </w:r>
          </w:p>
        </w:tc>
        <w:tc>
          <w:tcPr>
            <w:tcW w:w="398" w:type="pct"/>
            <w:vMerge w:val="restart"/>
            <w:textDirection w:val="lrTb"/>
            <w:noWrap w:val="false"/>
          </w:tcPr>
          <w:p>
            <w:pPr>
              <w:jc w:val="center"/>
              <w:rPr>
                <w:sz w:val="22"/>
                <w:szCs w:val="22"/>
              </w:rPr>
            </w:pPr>
            <w:r>
              <w:rPr>
                <w:sz w:val="22"/>
                <w:szCs w:val="22"/>
              </w:rPr>
              <w:t xml:space="preserve">2</w:t>
            </w:r>
            <w:r>
              <w:rPr>
                <w:sz w:val="22"/>
                <w:szCs w:val="22"/>
              </w:rPr>
            </w:r>
            <w:r>
              <w:rPr>
                <w:sz w:val="22"/>
                <w:szCs w:val="22"/>
              </w:rPr>
            </w:r>
          </w:p>
        </w:tc>
      </w:tr>
      <w:tr>
        <w:tblPrEx/>
        <w:trPr>
          <w:trHeight w:val="414"/>
        </w:trPr>
        <w:tc>
          <w:tcPr>
            <w:tcW w:w="331" w:type="pct"/>
            <w:vMerge w:val="continue"/>
            <w:textDirection w:val="lrTb"/>
            <w:noWrap w:val="false"/>
          </w:tcPr>
          <w:p>
            <w:pPr>
              <w:rPr>
                <w:sz w:val="22"/>
                <w:szCs w:val="22"/>
              </w:rPr>
            </w:pPr>
            <w:r>
              <w:rPr>
                <w:sz w:val="22"/>
                <w:szCs w:val="22"/>
              </w:rPr>
            </w:r>
            <w:r>
              <w:rPr>
                <w:sz w:val="22"/>
                <w:szCs w:val="22"/>
              </w:rPr>
            </w:r>
            <w:r>
              <w:rPr>
                <w:sz w:val="22"/>
                <w:szCs w:val="22"/>
              </w:rPr>
            </w:r>
          </w:p>
        </w:tc>
        <w:tc>
          <w:tcPr>
            <w:tcW w:w="803" w:type="pct"/>
            <w:vMerge w:val="continue"/>
            <w:textDirection w:val="lrTb"/>
            <w:noWrap w:val="false"/>
          </w:tcPr>
          <w:p>
            <w:pPr>
              <w:rPr>
                <w:sz w:val="22"/>
                <w:szCs w:val="22"/>
              </w:rPr>
            </w:pPr>
            <w:r>
              <w:rPr>
                <w:sz w:val="22"/>
                <w:szCs w:val="22"/>
              </w:rPr>
            </w:r>
            <w:r>
              <w:rPr>
                <w:sz w:val="22"/>
                <w:szCs w:val="22"/>
              </w:rPr>
            </w:r>
            <w:r>
              <w:rPr>
                <w:sz w:val="22"/>
                <w:szCs w:val="22"/>
              </w:rPr>
            </w:r>
          </w:p>
        </w:tc>
        <w:tc>
          <w:tcPr>
            <w:tcW w:w="1594" w:type="pct"/>
            <w:textDirection w:val="lrTb"/>
            <w:noWrap w:val="false"/>
          </w:tcPr>
          <w:p>
            <w:pPr>
              <w:contextualSpacing/>
              <w:rPr>
                <w:sz w:val="22"/>
                <w:szCs w:val="22"/>
              </w:rPr>
            </w:pPr>
            <w:r>
              <w:rPr>
                <w:sz w:val="22"/>
                <w:szCs w:val="22"/>
              </w:rPr>
              <w:t xml:space="preserve">Объем накопителя</w:t>
            </w:r>
            <w:r>
              <w:rPr>
                <w:sz w:val="22"/>
                <w:szCs w:val="22"/>
              </w:rPr>
            </w:r>
            <w:r>
              <w:rPr>
                <w:sz w:val="22"/>
                <w:szCs w:val="22"/>
              </w:rPr>
            </w:r>
          </w:p>
        </w:tc>
        <w:tc>
          <w:tcPr>
            <w:tcW w:w="1062" w:type="pct"/>
            <w:textDirection w:val="lrTb"/>
            <w:noWrap w:val="false"/>
          </w:tcPr>
          <w:p>
            <w:pPr>
              <w:jc w:val="center"/>
              <w:rPr>
                <w:sz w:val="22"/>
                <w:szCs w:val="22"/>
              </w:rPr>
            </w:pPr>
            <w:r>
              <w:rPr>
                <w:sz w:val="22"/>
                <w:szCs w:val="22"/>
                <w:lang w:val="en-US"/>
              </w:rPr>
              <w:t xml:space="preserve">≥</w:t>
            </w:r>
            <w:r>
              <w:rPr>
                <w:sz w:val="22"/>
                <w:szCs w:val="22"/>
              </w:rPr>
              <w:t xml:space="preserve"> 512</w:t>
            </w:r>
            <w:r>
              <w:rPr>
                <w:sz w:val="22"/>
                <w:szCs w:val="22"/>
              </w:rPr>
            </w:r>
            <w:r>
              <w:rPr>
                <w:sz w:val="22"/>
                <w:szCs w:val="22"/>
              </w:rPr>
            </w:r>
          </w:p>
        </w:tc>
        <w:tc>
          <w:tcPr>
            <w:tcW w:w="812" w:type="pct"/>
            <w:textDirection w:val="lrTb"/>
            <w:noWrap w:val="false"/>
          </w:tcPr>
          <w:p>
            <w:pPr>
              <w:jc w:val="center"/>
              <w:rPr>
                <w:sz w:val="22"/>
                <w:szCs w:val="22"/>
              </w:rPr>
            </w:pPr>
            <w:r>
              <w:rPr>
                <w:sz w:val="22"/>
                <w:szCs w:val="22"/>
              </w:rPr>
              <w:t xml:space="preserve">Гигабайт</w:t>
            </w:r>
            <w:r>
              <w:rPr>
                <w:sz w:val="22"/>
                <w:szCs w:val="22"/>
              </w:rPr>
            </w:r>
            <w:r>
              <w:rPr>
                <w:sz w:val="22"/>
                <w:szCs w:val="22"/>
              </w:rPr>
            </w:r>
          </w:p>
        </w:tc>
        <w:tc>
          <w:tcPr>
            <w:tcW w:w="398" w:type="pct"/>
            <w:vMerge w:val="continue"/>
            <w:textDirection w:val="lrTb"/>
            <w:noWrap w:val="false"/>
          </w:tcPr>
          <w:p>
            <w:pPr>
              <w:jc w:val="center"/>
              <w:rPr>
                <w:sz w:val="22"/>
                <w:szCs w:val="22"/>
              </w:rPr>
            </w:pPr>
            <w:r>
              <w:rPr>
                <w:sz w:val="22"/>
                <w:szCs w:val="22"/>
              </w:rPr>
            </w:r>
            <w:r>
              <w:rPr>
                <w:sz w:val="22"/>
                <w:szCs w:val="22"/>
              </w:rPr>
            </w:r>
            <w:r>
              <w:rPr>
                <w:sz w:val="22"/>
                <w:szCs w:val="22"/>
              </w:rPr>
            </w:r>
          </w:p>
        </w:tc>
      </w:tr>
      <w:tr>
        <w:tblPrEx/>
        <w:trPr>
          <w:trHeight w:val="405"/>
        </w:trPr>
        <w:tc>
          <w:tcPr>
            <w:tcW w:w="331" w:type="pct"/>
            <w:vMerge w:val="continue"/>
            <w:textDirection w:val="lrTb"/>
            <w:noWrap w:val="false"/>
          </w:tcPr>
          <w:p>
            <w:pPr>
              <w:rPr>
                <w:sz w:val="22"/>
                <w:szCs w:val="22"/>
              </w:rPr>
            </w:pPr>
            <w:r>
              <w:rPr>
                <w:sz w:val="22"/>
                <w:szCs w:val="22"/>
              </w:rPr>
            </w:r>
            <w:r>
              <w:rPr>
                <w:sz w:val="22"/>
                <w:szCs w:val="22"/>
              </w:rPr>
            </w:r>
            <w:r>
              <w:rPr>
                <w:sz w:val="22"/>
                <w:szCs w:val="22"/>
              </w:rPr>
            </w:r>
          </w:p>
        </w:tc>
        <w:tc>
          <w:tcPr>
            <w:tcW w:w="803" w:type="pct"/>
            <w:vMerge w:val="continue"/>
            <w:textDirection w:val="lrTb"/>
            <w:noWrap w:val="false"/>
          </w:tcPr>
          <w:p>
            <w:pPr>
              <w:rPr>
                <w:sz w:val="22"/>
                <w:szCs w:val="22"/>
              </w:rPr>
            </w:pPr>
            <w:r>
              <w:rPr>
                <w:sz w:val="22"/>
                <w:szCs w:val="22"/>
              </w:rPr>
            </w:r>
            <w:r>
              <w:rPr>
                <w:sz w:val="22"/>
                <w:szCs w:val="22"/>
              </w:rPr>
            </w:r>
            <w:r>
              <w:rPr>
                <w:sz w:val="22"/>
                <w:szCs w:val="22"/>
              </w:rPr>
            </w:r>
          </w:p>
        </w:tc>
        <w:tc>
          <w:tcPr>
            <w:tcW w:w="1594" w:type="pct"/>
            <w:textDirection w:val="lrTb"/>
            <w:noWrap w:val="false"/>
          </w:tcPr>
          <w:p>
            <w:pPr>
              <w:contextualSpacing/>
              <w:rPr>
                <w:rFonts w:eastAsia="Times New Roman" w:cs="Calibri"/>
                <w:color w:val="000000"/>
                <w:lang w:eastAsia="ru-RU"/>
              </w:rPr>
            </w:pPr>
            <w:r>
              <w:rPr>
                <w:sz w:val="22"/>
                <w:szCs w:val="22"/>
                <w:lang w:eastAsia="ru-RU"/>
              </w:rPr>
              <w:t xml:space="preserve">Ресурс на запись дисков SSD - количество перезаписей всего объема накопителя в день (DWPD)</w:t>
            </w:r>
            <w:r>
              <w:rPr>
                <w:rFonts w:eastAsia="Times New Roman" w:cs="Calibri"/>
                <w:color w:val="000000"/>
                <w:lang w:eastAsia="ru-RU"/>
              </w:rPr>
            </w:r>
            <w:r>
              <w:rPr>
                <w:rFonts w:eastAsia="Times New Roman" w:cs="Calibri"/>
                <w:color w:val="000000"/>
                <w:lang w:eastAsia="ru-RU"/>
              </w:rPr>
            </w:r>
          </w:p>
        </w:tc>
        <w:tc>
          <w:tcPr>
            <w:tcW w:w="1062" w:type="pct"/>
            <w:textDirection w:val="lrTb"/>
            <w:noWrap w:val="false"/>
          </w:tcPr>
          <w:p>
            <w:pPr>
              <w:jc w:val="center"/>
              <w:rPr>
                <w:sz w:val="22"/>
                <w:szCs w:val="22"/>
              </w:rPr>
            </w:pPr>
            <w:r>
              <w:rPr>
                <w:sz w:val="22"/>
                <w:szCs w:val="22"/>
              </w:rPr>
              <w:t xml:space="preserve">≥ 1</w:t>
            </w:r>
            <w:r>
              <w:rPr>
                <w:sz w:val="22"/>
                <w:szCs w:val="22"/>
              </w:rPr>
            </w:r>
            <w:r>
              <w:rPr>
                <w:sz w:val="22"/>
                <w:szCs w:val="22"/>
              </w:rPr>
            </w:r>
          </w:p>
        </w:tc>
        <w:tc>
          <w:tcPr>
            <w:tcW w:w="812" w:type="pct"/>
            <w:textDirection w:val="lrTb"/>
            <w:noWrap w:val="false"/>
          </w:tcPr>
          <w:p>
            <w:r/>
            <w:r/>
          </w:p>
        </w:tc>
        <w:tc>
          <w:tcPr>
            <w:tcW w:w="398" w:type="pct"/>
            <w:vMerge w:val="continue"/>
            <w:textDirection w:val="lrTb"/>
            <w:noWrap w:val="false"/>
          </w:tcPr>
          <w:p>
            <w:pPr>
              <w:jc w:val="center"/>
              <w:rPr>
                <w:sz w:val="22"/>
                <w:szCs w:val="22"/>
              </w:rPr>
            </w:pPr>
            <w:r>
              <w:rPr>
                <w:sz w:val="22"/>
                <w:szCs w:val="22"/>
              </w:rPr>
            </w:r>
            <w:r>
              <w:rPr>
                <w:sz w:val="22"/>
                <w:szCs w:val="22"/>
              </w:rPr>
            </w:r>
            <w:r>
              <w:rPr>
                <w:sz w:val="22"/>
                <w:szCs w:val="22"/>
              </w:rPr>
            </w:r>
          </w:p>
        </w:tc>
      </w:tr>
      <w:tr>
        <w:tblPrEx/>
        <w:trPr>
          <w:trHeight w:val="425"/>
        </w:trPr>
        <w:tc>
          <w:tcPr>
            <w:tcW w:w="331" w:type="pct"/>
            <w:vMerge w:val="continue"/>
            <w:textDirection w:val="lrTb"/>
            <w:noWrap w:val="false"/>
          </w:tcPr>
          <w:p>
            <w:pPr>
              <w:rPr>
                <w:sz w:val="22"/>
                <w:szCs w:val="22"/>
              </w:rPr>
            </w:pPr>
            <w:r>
              <w:rPr>
                <w:sz w:val="22"/>
                <w:szCs w:val="22"/>
              </w:rPr>
            </w:r>
            <w:r>
              <w:rPr>
                <w:sz w:val="22"/>
                <w:szCs w:val="22"/>
              </w:rPr>
            </w:r>
            <w:r>
              <w:rPr>
                <w:sz w:val="22"/>
                <w:szCs w:val="22"/>
              </w:rPr>
            </w:r>
          </w:p>
        </w:tc>
        <w:tc>
          <w:tcPr>
            <w:tcW w:w="803" w:type="pct"/>
            <w:vMerge w:val="continue"/>
            <w:textDirection w:val="lrTb"/>
            <w:noWrap w:val="false"/>
          </w:tcPr>
          <w:p>
            <w:pPr>
              <w:rPr>
                <w:sz w:val="22"/>
                <w:szCs w:val="22"/>
              </w:rPr>
            </w:pPr>
            <w:r>
              <w:rPr>
                <w:sz w:val="22"/>
                <w:szCs w:val="22"/>
              </w:rPr>
            </w:r>
            <w:r>
              <w:rPr>
                <w:sz w:val="22"/>
                <w:szCs w:val="22"/>
              </w:rPr>
            </w:r>
            <w:r>
              <w:rPr>
                <w:sz w:val="22"/>
                <w:szCs w:val="22"/>
              </w:rPr>
            </w:r>
          </w:p>
        </w:tc>
        <w:tc>
          <w:tcPr>
            <w:tcW w:w="1594" w:type="pct"/>
            <w:textDirection w:val="lrTb"/>
            <w:noWrap w:val="false"/>
          </w:tcPr>
          <w:p>
            <w:pPr>
              <w:contextualSpacing/>
              <w:rPr>
                <w:sz w:val="22"/>
                <w:szCs w:val="22"/>
              </w:rPr>
            </w:pPr>
            <w:r>
              <w:rPr>
                <w:sz w:val="22"/>
                <w:szCs w:val="22"/>
              </w:rPr>
              <w:t xml:space="preserve">Форм фактор</w:t>
            </w:r>
            <w:r>
              <w:rPr>
                <w:sz w:val="22"/>
                <w:szCs w:val="22"/>
              </w:rPr>
            </w:r>
            <w:r>
              <w:rPr>
                <w:sz w:val="22"/>
                <w:szCs w:val="22"/>
              </w:rPr>
            </w:r>
          </w:p>
        </w:tc>
        <w:tc>
          <w:tcPr>
            <w:tcW w:w="1062" w:type="pct"/>
            <w:textDirection w:val="lrTb"/>
            <w:noWrap w:val="false"/>
          </w:tcPr>
          <w:p>
            <w:pPr>
              <w:jc w:val="center"/>
              <w:rPr>
                <w:sz w:val="22"/>
                <w:szCs w:val="22"/>
              </w:rPr>
            </w:pPr>
            <w:r>
              <w:rPr>
                <w:sz w:val="22"/>
                <w:szCs w:val="22"/>
              </w:rPr>
              <w:t xml:space="preserve">M.2</w:t>
            </w:r>
            <w:r>
              <w:rPr>
                <w:sz w:val="22"/>
                <w:szCs w:val="22"/>
              </w:rPr>
            </w:r>
            <w:r>
              <w:rPr>
                <w:sz w:val="22"/>
                <w:szCs w:val="22"/>
              </w:rPr>
            </w:r>
          </w:p>
        </w:tc>
        <w:tc>
          <w:tcPr>
            <w:tcW w:w="812" w:type="pct"/>
            <w:textDirection w:val="lrTb"/>
            <w:noWrap w:val="false"/>
          </w:tcPr>
          <w:p>
            <w:pPr>
              <w:jc w:val="center"/>
              <w:rPr>
                <w:sz w:val="22"/>
                <w:szCs w:val="22"/>
              </w:rPr>
            </w:pPr>
            <w:r>
              <w:rPr>
                <w:sz w:val="22"/>
                <w:szCs w:val="22"/>
              </w:rPr>
            </w:r>
            <w:r>
              <w:rPr>
                <w:sz w:val="22"/>
                <w:szCs w:val="22"/>
              </w:rPr>
            </w:r>
            <w:r>
              <w:rPr>
                <w:sz w:val="22"/>
                <w:szCs w:val="22"/>
              </w:rPr>
            </w:r>
          </w:p>
        </w:tc>
        <w:tc>
          <w:tcPr>
            <w:tcW w:w="398" w:type="pct"/>
            <w:vMerge w:val="continue"/>
            <w:textDirection w:val="lrTb"/>
            <w:noWrap w:val="false"/>
          </w:tcPr>
          <w:p>
            <w:pPr>
              <w:jc w:val="center"/>
              <w:rPr>
                <w:sz w:val="22"/>
                <w:szCs w:val="22"/>
              </w:rPr>
            </w:pPr>
            <w:r>
              <w:rPr>
                <w:sz w:val="22"/>
                <w:szCs w:val="22"/>
              </w:rPr>
            </w:r>
            <w:r>
              <w:rPr>
                <w:sz w:val="22"/>
                <w:szCs w:val="22"/>
              </w:rPr>
            </w:r>
            <w:r>
              <w:rPr>
                <w:sz w:val="22"/>
                <w:szCs w:val="22"/>
              </w:rPr>
            </w:r>
          </w:p>
        </w:tc>
      </w:tr>
      <w:tr>
        <w:tblPrEx/>
        <w:trPr>
          <w:trHeight w:val="425"/>
        </w:trPr>
        <w:tc>
          <w:tcPr>
            <w:tcW w:w="331" w:type="pct"/>
            <w:vMerge w:val="continue"/>
            <w:textDirection w:val="lrTb"/>
            <w:noWrap w:val="false"/>
          </w:tcPr>
          <w:p>
            <w:pPr>
              <w:rPr>
                <w:sz w:val="22"/>
                <w:szCs w:val="22"/>
              </w:rPr>
            </w:pPr>
            <w:r>
              <w:rPr>
                <w:sz w:val="22"/>
                <w:szCs w:val="22"/>
              </w:rPr>
            </w:r>
            <w:r>
              <w:rPr>
                <w:sz w:val="22"/>
                <w:szCs w:val="22"/>
              </w:rPr>
            </w:r>
            <w:r>
              <w:rPr>
                <w:sz w:val="22"/>
                <w:szCs w:val="22"/>
              </w:rPr>
            </w:r>
          </w:p>
        </w:tc>
        <w:tc>
          <w:tcPr>
            <w:tcW w:w="803" w:type="pct"/>
            <w:vMerge w:val="continue"/>
            <w:textDirection w:val="lrTb"/>
            <w:noWrap w:val="false"/>
          </w:tcPr>
          <w:p>
            <w:pPr>
              <w:rPr>
                <w:sz w:val="22"/>
                <w:szCs w:val="22"/>
              </w:rPr>
            </w:pPr>
            <w:r>
              <w:rPr>
                <w:sz w:val="22"/>
                <w:szCs w:val="22"/>
              </w:rPr>
            </w:r>
            <w:r>
              <w:rPr>
                <w:sz w:val="22"/>
                <w:szCs w:val="22"/>
              </w:rPr>
            </w:r>
            <w:r>
              <w:rPr>
                <w:sz w:val="22"/>
                <w:szCs w:val="22"/>
              </w:rPr>
            </w:r>
          </w:p>
        </w:tc>
        <w:tc>
          <w:tcPr>
            <w:tcW w:w="1594" w:type="pct"/>
            <w:textDirection w:val="lrTb"/>
            <w:noWrap w:val="false"/>
          </w:tcPr>
          <w:p>
            <w:pPr>
              <w:contextualSpacing/>
              <w:rPr>
                <w:rFonts w:eastAsia="Times New Roman" w:cs="Calibri"/>
                <w:color w:val="000000"/>
                <w:lang w:eastAsia="ru-RU"/>
              </w:rPr>
            </w:pPr>
            <w:r>
              <w:rPr>
                <w:sz w:val="22"/>
                <w:szCs w:val="22"/>
                <w:lang w:eastAsia="ru-RU"/>
              </w:rPr>
              <w:t xml:space="preserve">Версия PCI Express</w:t>
            </w:r>
            <w:r>
              <w:rPr>
                <w:rFonts w:eastAsia="Times New Roman" w:cs="Calibri"/>
                <w:color w:val="000000"/>
                <w:lang w:eastAsia="ru-RU"/>
              </w:rPr>
            </w:r>
            <w:r>
              <w:rPr>
                <w:rFonts w:eastAsia="Times New Roman" w:cs="Calibri"/>
                <w:color w:val="000000"/>
                <w:lang w:eastAsia="ru-RU"/>
              </w:rPr>
            </w:r>
          </w:p>
        </w:tc>
        <w:tc>
          <w:tcPr>
            <w:tcW w:w="1062" w:type="pct"/>
            <w:textDirection w:val="lrTb"/>
            <w:noWrap w:val="false"/>
          </w:tcPr>
          <w:p>
            <w:pPr>
              <w:jc w:val="center"/>
              <w:rPr>
                <w:sz w:val="22"/>
                <w:szCs w:val="22"/>
              </w:rPr>
            </w:pPr>
            <w:r>
              <w:rPr>
                <w:sz w:val="22"/>
                <w:szCs w:val="22"/>
                <w:lang w:val="en-US"/>
              </w:rPr>
              <w:t xml:space="preserve">4.0</w:t>
            </w:r>
            <w:r>
              <w:rPr>
                <w:sz w:val="22"/>
                <w:szCs w:val="22"/>
              </w:rPr>
            </w:r>
            <w:r>
              <w:rPr>
                <w:sz w:val="22"/>
                <w:szCs w:val="22"/>
              </w:rPr>
            </w:r>
          </w:p>
        </w:tc>
        <w:tc>
          <w:tcPr>
            <w:tcW w:w="812" w:type="pct"/>
            <w:textDirection w:val="lrTb"/>
            <w:noWrap w:val="false"/>
          </w:tcPr>
          <w:p>
            <w:pPr>
              <w:jc w:val="center"/>
              <w:rPr>
                <w:sz w:val="22"/>
                <w:szCs w:val="22"/>
              </w:rPr>
            </w:pPr>
            <w:r>
              <w:rPr>
                <w:sz w:val="22"/>
                <w:szCs w:val="22"/>
              </w:rPr>
            </w:r>
            <w:r>
              <w:rPr>
                <w:sz w:val="22"/>
                <w:szCs w:val="22"/>
              </w:rPr>
            </w:r>
            <w:r>
              <w:rPr>
                <w:sz w:val="22"/>
                <w:szCs w:val="22"/>
              </w:rPr>
            </w:r>
          </w:p>
        </w:tc>
        <w:tc>
          <w:tcPr>
            <w:tcW w:w="398" w:type="pct"/>
            <w:vMerge w:val="continue"/>
            <w:textDirection w:val="lrTb"/>
            <w:noWrap w:val="false"/>
          </w:tcPr>
          <w:p>
            <w:pPr>
              <w:jc w:val="center"/>
              <w:rPr>
                <w:sz w:val="22"/>
                <w:szCs w:val="22"/>
              </w:rPr>
            </w:pPr>
            <w:r>
              <w:rPr>
                <w:sz w:val="22"/>
                <w:szCs w:val="22"/>
              </w:rPr>
            </w:r>
            <w:r>
              <w:rPr>
                <w:sz w:val="22"/>
                <w:szCs w:val="22"/>
              </w:rPr>
            </w:r>
            <w:r>
              <w:rPr>
                <w:sz w:val="22"/>
                <w:szCs w:val="22"/>
              </w:rPr>
            </w:r>
          </w:p>
        </w:tc>
      </w:tr>
    </w:tbl>
    <w:p>
      <w:pPr>
        <w:jc w:val="both"/>
        <w:rPr>
          <w:rFonts w:eastAsia="Courier New"/>
          <w:b/>
          <w:sz w:val="22"/>
          <w:szCs w:val="22"/>
          <w:u w:val="single"/>
        </w:rPr>
      </w:pPr>
      <w:r>
        <w:rPr>
          <w:b/>
          <w:sz w:val="22"/>
          <w:szCs w:val="22"/>
        </w:rPr>
        <w:t xml:space="preserve">*</w:t>
      </w:r>
      <w:r>
        <w:rPr>
          <w:b/>
          <w:sz w:val="22"/>
          <w:szCs w:val="22"/>
          <w:u w:val="single"/>
        </w:rPr>
        <w:t xml:space="preserve"> </w:t>
      </w:r>
      <w:r>
        <w:rPr>
          <w:b/>
          <w:sz w:val="22"/>
          <w:szCs w:val="22"/>
          <w:u w:val="single"/>
        </w:rPr>
        <w:t xml:space="preserve">Уважаемый участник закупки.</w:t>
      </w:r>
      <w:r>
        <w:rPr>
          <w:b/>
          <w:sz w:val="22"/>
          <w:szCs w:val="22"/>
          <w:u w:val="single"/>
        </w:rPr>
        <w:t xml:space="preserve"> </w:t>
      </w:r>
      <w:r>
        <w:rPr>
          <w:rFonts w:eastAsia="Courier New"/>
          <w:b/>
          <w:sz w:val="22"/>
          <w:szCs w:val="22"/>
          <w:u w:val="single"/>
        </w:rPr>
      </w:r>
      <w:r>
        <w:rPr>
          <w:rFonts w:eastAsia="Courier New"/>
          <w:b/>
          <w:sz w:val="22"/>
          <w:szCs w:val="22"/>
          <w:u w:val="single"/>
        </w:rPr>
      </w:r>
    </w:p>
    <w:p>
      <w:pPr>
        <w:ind w:firstLine="540"/>
        <w:jc w:val="both"/>
        <w:widowControl w:val="off"/>
        <w:rPr>
          <w:rFonts w:eastAsia="Calibri"/>
          <w:sz w:val="22"/>
          <w:szCs w:val="22"/>
          <w:lang w:eastAsia="en-US"/>
        </w:rPr>
      </w:pPr>
      <w:r>
        <w:rPr>
          <w:rFonts w:eastAsia="Calibri"/>
          <w:sz w:val="22"/>
          <w:szCs w:val="22"/>
          <w:lang w:eastAsia="en-US"/>
        </w:rPr>
        <w:t xml:space="preserve">УЗ в своей з</w:t>
      </w:r>
      <w:r>
        <w:rPr>
          <w:rFonts w:eastAsia="Calibri"/>
          <w:sz w:val="22"/>
          <w:szCs w:val="22"/>
          <w:lang w:eastAsia="en-US"/>
        </w:rPr>
        <w:t xml:space="preserve">аявке указывает конкретные предложения, показатели товара (для определения соответствия потребностям заказчика и значениям эквивалентности см*), если участник предлагает для использования товар, который является эквивалентным товару, указанному Заказчиком.</w:t>
      </w:r>
      <w:r>
        <w:rPr>
          <w:rFonts w:eastAsia="Calibri"/>
          <w:sz w:val="22"/>
          <w:szCs w:val="22"/>
          <w:lang w:eastAsia="en-US"/>
        </w:rPr>
      </w:r>
      <w:r>
        <w:rPr>
          <w:rFonts w:eastAsia="Calibri"/>
          <w:sz w:val="22"/>
          <w:szCs w:val="22"/>
          <w:lang w:eastAsia="en-US"/>
        </w:rPr>
      </w:r>
    </w:p>
    <w:p>
      <w:pPr>
        <w:ind w:firstLine="540"/>
        <w:jc w:val="both"/>
        <w:widowControl w:val="off"/>
        <w:rPr>
          <w:rFonts w:eastAsia="Calibri"/>
          <w:b/>
          <w:sz w:val="22"/>
          <w:szCs w:val="22"/>
          <w:u w:val="single"/>
          <w:lang w:eastAsia="en-US"/>
        </w:rPr>
      </w:pPr>
      <w:r>
        <w:rPr>
          <w:rFonts w:eastAsia="Calibri"/>
          <w:b/>
          <w:sz w:val="22"/>
          <w:szCs w:val="22"/>
          <w:u w:val="single"/>
          <w:lang w:eastAsia="en-US"/>
        </w:rPr>
        <w:t xml:space="preserve">В заявке необходимо указать конкретные характеристики товара.</w:t>
      </w:r>
      <w:r>
        <w:rPr>
          <w:rFonts w:eastAsia="Calibri"/>
          <w:b/>
          <w:sz w:val="22"/>
          <w:szCs w:val="22"/>
          <w:u w:val="single"/>
          <w:lang w:eastAsia="en-US"/>
        </w:rPr>
      </w:r>
      <w:r>
        <w:rPr>
          <w:rFonts w:eastAsia="Calibri"/>
          <w:b/>
          <w:sz w:val="22"/>
          <w:szCs w:val="22"/>
          <w:u w:val="single"/>
          <w:lang w:eastAsia="en-US"/>
        </w:rPr>
      </w:r>
    </w:p>
    <w:p>
      <w:pPr>
        <w:ind w:firstLine="540"/>
        <w:jc w:val="both"/>
        <w:widowControl w:val="off"/>
        <w:rPr>
          <w:rFonts w:eastAsia="Calibri"/>
          <w:b/>
          <w:sz w:val="22"/>
          <w:szCs w:val="22"/>
          <w:u w:val="single"/>
          <w:lang w:eastAsia="en-US"/>
        </w:rPr>
      </w:pPr>
      <w:r>
        <w:rPr>
          <w:rFonts w:eastAsia="Calibri"/>
          <w:b/>
          <w:sz w:val="22"/>
          <w:szCs w:val="22"/>
          <w:u w:val="single"/>
          <w:lang w:eastAsia="en-US"/>
        </w:rPr>
        <w:t xml:space="preserve"> </w:t>
      </w:r>
      <w:r>
        <w:rPr>
          <w:rFonts w:eastAsia="Calibri"/>
          <w:b/>
          <w:sz w:val="22"/>
          <w:szCs w:val="22"/>
          <w:u w:val="single"/>
          <w:lang w:eastAsia="en-US"/>
        </w:rPr>
      </w:r>
      <w:r>
        <w:rPr>
          <w:rFonts w:eastAsia="Calibri"/>
          <w:b/>
          <w:sz w:val="22"/>
          <w:szCs w:val="22"/>
          <w:u w:val="single"/>
          <w:lang w:eastAsia="en-US"/>
        </w:rPr>
      </w:r>
    </w:p>
    <w:p>
      <w:pPr>
        <w:pStyle w:val="994"/>
        <w:numPr>
          <w:ilvl w:val="0"/>
          <w:numId w:val="30"/>
        </w:numPr>
        <w:ind w:right="140"/>
        <w:jc w:val="both"/>
        <w:tabs>
          <w:tab w:val="left" w:pos="0" w:leader="none"/>
          <w:tab w:val="left" w:pos="1260" w:leader="none"/>
        </w:tabs>
        <w:rPr>
          <w:b/>
          <w:sz w:val="22"/>
          <w:szCs w:val="22"/>
        </w:rPr>
      </w:pPr>
      <w:r>
        <w:rPr>
          <w:b/>
          <w:sz w:val="22"/>
          <w:szCs w:val="22"/>
        </w:rPr>
        <w:t xml:space="preserve">Требование к количеству или объему закупаемых товаров, работ, услуг:</w:t>
      </w:r>
      <w:r>
        <w:rPr>
          <w:sz w:val="22"/>
          <w:szCs w:val="22"/>
        </w:rPr>
        <w:t xml:space="preserve"> внутренних запоминающих устройств 2 штук.</w:t>
      </w:r>
      <w:r>
        <w:rPr>
          <w:b/>
          <w:sz w:val="22"/>
          <w:szCs w:val="22"/>
        </w:rPr>
      </w:r>
      <w:r>
        <w:rPr>
          <w:b/>
          <w:sz w:val="22"/>
          <w:szCs w:val="22"/>
        </w:rPr>
      </w:r>
    </w:p>
    <w:p>
      <w:pPr>
        <w:pStyle w:val="994"/>
        <w:ind w:left="360" w:right="140"/>
        <w:jc w:val="both"/>
        <w:tabs>
          <w:tab w:val="left" w:pos="0" w:leader="none"/>
          <w:tab w:val="left" w:pos="1260" w:leader="none"/>
        </w:tabs>
        <w:rPr>
          <w:b/>
          <w:sz w:val="22"/>
          <w:szCs w:val="22"/>
        </w:rPr>
      </w:pPr>
      <w:r>
        <w:rPr>
          <w:b/>
          <w:sz w:val="22"/>
          <w:szCs w:val="22"/>
        </w:rPr>
      </w:r>
      <w:r>
        <w:rPr>
          <w:b/>
          <w:sz w:val="22"/>
          <w:szCs w:val="22"/>
        </w:rPr>
      </w:r>
      <w:r>
        <w:rPr>
          <w:b/>
          <w:sz w:val="22"/>
          <w:szCs w:val="22"/>
        </w:rPr>
      </w:r>
    </w:p>
    <w:p>
      <w:pPr>
        <w:pStyle w:val="994"/>
        <w:numPr>
          <w:ilvl w:val="0"/>
          <w:numId w:val="30"/>
        </w:numPr>
        <w:ind w:right="140"/>
        <w:jc w:val="both"/>
        <w:tabs>
          <w:tab w:val="left" w:pos="0" w:leader="none"/>
          <w:tab w:val="left" w:pos="1260" w:leader="none"/>
        </w:tabs>
        <w:rPr>
          <w:b/>
          <w:sz w:val="22"/>
          <w:szCs w:val="22"/>
        </w:rPr>
      </w:pPr>
      <w:r>
        <w:rPr>
          <w:b/>
          <w:sz w:val="22"/>
          <w:szCs w:val="22"/>
        </w:rPr>
        <w:t xml:space="preserve">Срок, место и условия поставки Товара: </w:t>
      </w:r>
      <w:r>
        <w:rPr>
          <w:b/>
          <w:sz w:val="22"/>
          <w:szCs w:val="22"/>
        </w:rPr>
      </w:r>
      <w:r>
        <w:rPr>
          <w:b/>
          <w:sz w:val="22"/>
          <w:szCs w:val="22"/>
        </w:rPr>
      </w:r>
    </w:p>
    <w:p>
      <w:pPr>
        <w:pStyle w:val="981"/>
        <w:ind w:firstLine="540"/>
        <w:jc w:val="both"/>
        <w:rPr>
          <w:rFonts w:ascii="Times New Roman" w:hAnsi="Times New Roman"/>
          <w:sz w:val="22"/>
          <w:szCs w:val="22"/>
        </w:rPr>
      </w:pPr>
      <w:r>
        <w:rPr>
          <w:rFonts w:ascii="Times New Roman" w:hAnsi="Times New Roman"/>
          <w:sz w:val="22"/>
          <w:szCs w:val="22"/>
        </w:rPr>
        <w:t xml:space="preserve">Поставщик самостоятельно доставляет Товар Заказчику по адресу: г. Краснодар, ул. Ленина, 28 (склад, подвальное помещение) (далее – место поставки) в течение 30</w:t>
      </w:r>
      <w:r>
        <w:rPr>
          <w:rFonts w:ascii="Times New Roman" w:hAnsi="Times New Roman"/>
          <w:sz w:val="22"/>
          <w:szCs w:val="22"/>
        </w:rPr>
        <w:t xml:space="preserve"> рабочих дней от даты заключения Контракта, единовременно и в полном объеме. </w:t>
      </w:r>
      <w:r>
        <w:rPr>
          <w:rFonts w:ascii="Times New Roman" w:hAnsi="Times New Roman"/>
          <w:sz w:val="22"/>
          <w:szCs w:val="22"/>
        </w:rPr>
      </w:r>
      <w:r>
        <w:rPr>
          <w:rFonts w:ascii="Times New Roman" w:hAnsi="Times New Roman"/>
          <w:sz w:val="22"/>
          <w:szCs w:val="22"/>
        </w:rPr>
      </w:r>
    </w:p>
    <w:p>
      <w:pPr>
        <w:pStyle w:val="981"/>
        <w:ind w:firstLine="540"/>
        <w:jc w:val="both"/>
        <w:rPr>
          <w:rFonts w:ascii="Times New Roman" w:hAnsi="Times New Roman" w:cs="Times New Roman"/>
          <w:color w:val="000000" w:themeColor="text1"/>
          <w:sz w:val="22"/>
          <w:szCs w:val="22"/>
        </w:rPr>
      </w:pPr>
      <w:r>
        <w:rPr>
          <w:rFonts w:ascii="Times New Roman" w:hAnsi="Times New Roman"/>
          <w:sz w:val="22"/>
          <w:szCs w:val="22"/>
        </w:rPr>
        <w:t xml:space="preserve">Поставка осуществляется в рабочее время Заказчика: Пн. – Чт.: с 9.00 до</w:t>
      </w:r>
      <w:r>
        <w:rPr>
          <w:rFonts w:ascii="Times New Roman" w:hAnsi="Times New Roman"/>
          <w:sz w:val="22"/>
          <w:szCs w:val="22"/>
        </w:rPr>
        <w:t xml:space="preserve"> 17.00 часов, перерыв с 13.00-14.00 часов; Пт.: с 9.00 до 16.00 часов, перерыв с 13.00-14.00 часов. Доставка Товара на склад Заказчика осуществляется транспортом Поставщика, погрузка и разгрузка, в том числе укладка на складе силами и средствами Поставщика</w:t>
      </w:r>
      <w:r>
        <w:rPr>
          <w:rFonts w:ascii="Times New Roman" w:hAnsi="Times New Roman" w:cs="Times New Roman"/>
          <w:color w:val="000000" w:themeColor="text1"/>
          <w:sz w:val="22"/>
          <w:szCs w:val="22"/>
        </w:rPr>
        <w:t xml:space="preserve">.</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rPr>
          <w:b/>
          <w:sz w:val="22"/>
          <w:szCs w:val="22"/>
        </w:rPr>
      </w:pPr>
      <w:r>
        <w:rPr>
          <w:b/>
          <w:sz w:val="22"/>
          <w:szCs w:val="22"/>
        </w:rPr>
      </w:r>
      <w:r>
        <w:rPr>
          <w:b/>
          <w:sz w:val="22"/>
          <w:szCs w:val="22"/>
        </w:rPr>
      </w:r>
      <w:r>
        <w:rPr>
          <w:b/>
          <w:sz w:val="22"/>
          <w:szCs w:val="22"/>
        </w:rPr>
      </w:r>
    </w:p>
    <w:p>
      <w:pPr>
        <w:rPr>
          <w:b/>
          <w:sz w:val="22"/>
          <w:szCs w:val="22"/>
        </w:rPr>
      </w:pPr>
      <w:r>
        <w:rPr>
          <w:b/>
          <w:sz w:val="22"/>
          <w:szCs w:val="22"/>
        </w:rPr>
        <w:t xml:space="preserve">6</w:t>
      </w:r>
      <w:r>
        <w:rPr>
          <w:b/>
          <w:sz w:val="22"/>
          <w:szCs w:val="22"/>
        </w:rPr>
        <w:t xml:space="preserve">. </w:t>
      </w:r>
      <w:r>
        <w:rPr>
          <w:b/>
          <w:sz w:val="22"/>
          <w:szCs w:val="22"/>
        </w:rPr>
        <w:t xml:space="preserve">Качество товара и гарантийный срок:</w:t>
      </w:r>
      <w:r>
        <w:rPr>
          <w:b/>
          <w:sz w:val="22"/>
          <w:szCs w:val="22"/>
        </w:rPr>
      </w:r>
      <w:r>
        <w:rPr>
          <w:b/>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1. Поставщик гарантирует, что поставляемый Товар новый и соответствует требованиям, установленным Контрактом.</w:t>
      </w:r>
      <w:r>
        <w:rPr>
          <w:rFonts w:ascii="Times New Roman" w:hAnsi="Times New Roman" w:cs="Times New Roman"/>
          <w:sz w:val="22"/>
          <w:szCs w:val="22"/>
        </w:rPr>
      </w:r>
      <w:r>
        <w:rPr>
          <w:rFonts w:ascii="Times New Roman" w:hAnsi="Times New Roman" w:cs="Times New Roman"/>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2. Поставщик гарантирует безопасность Товара в соответствии с требованиями, установленными законодательством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mes New Roman" w:hAnsi="Times New Roman" w:cs="Times New Roman"/>
          <w:sz w:val="22"/>
          <w:szCs w:val="22"/>
        </w:rPr>
      </w:r>
      <w:r>
        <w:rPr>
          <w:rFonts w:ascii="Times New Roman" w:hAnsi="Times New Roman" w:cs="Times New Roman"/>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3. Товар должен быть упакован и замаркирован в соответствии с действующими стандартами.</w:t>
      </w:r>
      <w:r>
        <w:rPr>
          <w:rFonts w:ascii="Times New Roman" w:hAnsi="Times New Roman" w:cs="Times New Roman"/>
          <w:sz w:val="22"/>
          <w:szCs w:val="22"/>
        </w:rPr>
      </w:r>
      <w:r>
        <w:rPr>
          <w:rFonts w:ascii="Times New Roman" w:hAnsi="Times New Roman" w:cs="Times New Roman"/>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поставляет Товар в у</w:t>
      </w:r>
      <w:r>
        <w:rPr>
          <w:rFonts w:ascii="Times New Roman" w:hAnsi="Times New Roman" w:cs="Times New Roman"/>
          <w:sz w:val="22"/>
          <w:szCs w:val="22"/>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sz w:val="22"/>
          <w:szCs w:val="22"/>
        </w:rPr>
      </w:r>
      <w:r>
        <w:rPr>
          <w:rFonts w:ascii="Times New Roman" w:hAnsi="Times New Roman" w:cs="Times New Roman"/>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4.</w:t>
      </w:r>
      <w:r>
        <w:rPr>
          <w:rFonts w:ascii="Times New Roman" w:hAnsi="Times New Roman"/>
        </w:rPr>
        <w:t xml:space="preserve"> </w:t>
      </w:r>
      <w:r>
        <w:rPr>
          <w:rFonts w:ascii="Times New Roman" w:hAnsi="Times New Roman" w:cs="Times New Roman"/>
          <w:sz w:val="22"/>
          <w:szCs w:val="22"/>
        </w:rPr>
        <w:t xml:space="preserve">Товар должен соответствовать гарантийным требованиям, предъявляемым к такому виду товарам.</w:t>
      </w:r>
      <w:r>
        <w:t xml:space="preserve"> </w:t>
      </w:r>
      <w:r>
        <w:rPr>
          <w:rFonts w:ascii="Times New Roman" w:hAnsi="Times New Roman" w:cs="Times New Roman"/>
          <w:sz w:val="22"/>
          <w:szCs w:val="22"/>
        </w:rPr>
      </w:r>
      <w:r>
        <w:rPr>
          <w:rFonts w:ascii="Times New Roman" w:hAnsi="Times New Roman" w:cs="Times New Roman"/>
          <w:sz w:val="22"/>
          <w:szCs w:val="22"/>
        </w:rPr>
      </w:r>
    </w:p>
    <w:p>
      <w:pPr>
        <w:pStyle w:val="981"/>
        <w:ind w:firstLine="567"/>
        <w:jc w:val="both"/>
        <w:rPr>
          <w:rFonts w:ascii="Times New Roman" w:hAnsi="Times New Roman" w:cs="Times New Roman"/>
          <w:sz w:val="22"/>
          <w:szCs w:val="22"/>
        </w:rPr>
      </w:pPr>
      <w:r>
        <w:rPr>
          <w:rFonts w:ascii="Times New Roman" w:hAnsi="Times New Roman" w:cs="Times New Roman"/>
          <w:sz w:val="22"/>
          <w:szCs w:val="22"/>
        </w:rPr>
        <w:t xml:space="preserve">В течение всего Гарантийного срока Поставщик должен самостоятельно и за свой счет производить устранение недостатков Товара, обнаруженных после их принятия, в срок, установленный в письменном требовании Заказчика.</w:t>
      </w:r>
      <w:r>
        <w:rPr>
          <w:rFonts w:ascii="Times New Roman" w:hAnsi="Times New Roman" w:cs="Times New Roman"/>
          <w:sz w:val="22"/>
          <w:szCs w:val="22"/>
        </w:rPr>
      </w:r>
      <w:r>
        <w:rPr>
          <w:rFonts w:ascii="Times New Roman" w:hAnsi="Times New Roman" w:cs="Times New Roman"/>
          <w:sz w:val="22"/>
          <w:szCs w:val="22"/>
        </w:rPr>
      </w:r>
    </w:p>
    <w:p>
      <w:pPr>
        <w:jc w:val="both"/>
        <w:rPr>
          <w:sz w:val="22"/>
          <w:szCs w:val="22"/>
        </w:rPr>
      </w:pPr>
      <w:r>
        <w:rPr>
          <w:sz w:val="22"/>
          <w:szCs w:val="22"/>
        </w:rPr>
      </w:r>
      <w:r>
        <w:rPr>
          <w:sz w:val="22"/>
          <w:szCs w:val="22"/>
        </w:rPr>
      </w:r>
      <w:r>
        <w:rPr>
          <w:sz w:val="22"/>
          <w:szCs w:val="22"/>
        </w:rPr>
      </w:r>
    </w:p>
    <w:p>
      <w:pPr>
        <w:jc w:val="both"/>
        <w:rPr>
          <w:b/>
          <w:sz w:val="22"/>
          <w:szCs w:val="22"/>
        </w:rPr>
      </w:pPr>
      <w:r>
        <w:rPr>
          <w:b/>
          <w:sz w:val="22"/>
          <w:szCs w:val="22"/>
        </w:rPr>
        <w:t xml:space="preserve">7</w:t>
      </w:r>
      <w:r>
        <w:rPr>
          <w:b/>
          <w:sz w:val="22"/>
          <w:szCs w:val="22"/>
        </w:rPr>
        <w:t xml:space="preserve">. Требования к участникам закупки: </w:t>
      </w:r>
      <w:r>
        <w:rPr>
          <w:b/>
          <w:sz w:val="22"/>
          <w:szCs w:val="22"/>
        </w:rPr>
      </w:r>
      <w:r>
        <w:rPr>
          <w:b/>
          <w:sz w:val="22"/>
          <w:szCs w:val="22"/>
        </w:rPr>
      </w:r>
    </w:p>
    <w:p>
      <w:pPr>
        <w:jc w:val="both"/>
        <w:rPr>
          <w:sz w:val="22"/>
          <w:szCs w:val="22"/>
          <w:shd w:val="clear" w:color="auto" w:fill="ffffff"/>
        </w:rPr>
      </w:pPr>
      <w:r>
        <w:rPr>
          <w:sz w:val="22"/>
          <w:szCs w:val="22"/>
          <w:shd w:val="clear" w:color="auto" w:fill="ffffff"/>
        </w:rPr>
        <w:t xml:space="preserve">1. </w:t>
      </w:r>
      <w:r>
        <w:rPr>
          <w:sz w:val="22"/>
          <w:szCs w:val="22"/>
          <w:shd w:val="clear" w:color="auto" w:fill="ffffff"/>
        </w:rPr>
        <w:t xml:space="preserve">в соответствии с </w:t>
      </w:r>
      <w:hyperlink r:id="rId12" w:tooltip="http://www.consultant.ru/document/cons_doc_LAW_342380/be7f337d9b35705ac035531878c8d15c2b09b36d/#dst100336" w:anchor="dst100336" w:history="1">
        <w:r>
          <w:rPr>
            <w:rStyle w:val="919"/>
            <w:color w:val="auto"/>
            <w:sz w:val="22"/>
            <w:szCs w:val="22"/>
            <w:shd w:val="clear" w:color="auto" w:fill="ffffff"/>
          </w:rPr>
          <w:t xml:space="preserve">пунктом 1 части 1 статьи 31</w:t>
        </w:r>
      </w:hyperlink>
      <w:r>
        <w:rPr>
          <w:sz w:val="22"/>
          <w:szCs w:val="22"/>
          <w:shd w:val="clear" w:color="auto" w:fill="ffffff"/>
        </w:rPr>
        <w:t xml:space="preserve"> настоящего Федерального закона, или копии этих документов, а также декларация о</w:t>
      </w:r>
      <w:r>
        <w:rPr>
          <w:sz w:val="22"/>
          <w:szCs w:val="22"/>
          <w:shd w:val="clear" w:color="auto" w:fill="ffffff"/>
        </w:rPr>
        <w:t xml:space="preserve"> соответствии участника такой закупки</w:t>
      </w:r>
      <w:r>
        <w:rPr>
          <w:sz w:val="22"/>
          <w:szCs w:val="22"/>
          <w:shd w:val="clear" w:color="auto" w:fill="ffffff"/>
        </w:rPr>
        <w:t xml:space="preserve"> требованиям, установленным </w:t>
      </w:r>
      <w:hyperlink r:id="rId13" w:tooltip="http://www.consultant.ru/document/cons_doc_LAW_342380/be7f337d9b35705ac035531878c8d15c2b09b36d/#dst100338" w:anchor="dst100338" w:history="1">
        <w:r>
          <w:rPr>
            <w:rStyle w:val="919"/>
            <w:color w:val="auto"/>
            <w:sz w:val="22"/>
            <w:szCs w:val="22"/>
            <w:shd w:val="clear" w:color="auto" w:fill="ffffff"/>
          </w:rPr>
          <w:t xml:space="preserve">пунктами 3</w:t>
        </w:r>
      </w:hyperlink>
      <w:r>
        <w:rPr>
          <w:sz w:val="22"/>
          <w:szCs w:val="22"/>
          <w:shd w:val="clear" w:color="auto" w:fill="ffffff"/>
        </w:rPr>
        <w:t xml:space="preserve"> - </w:t>
      </w:r>
      <w:hyperlink r:id="rId14" w:tooltip="http://www.consultant.ru/document/cons_doc_LAW_342380/be7f337d9b35705ac035531878c8d15c2b09b36d/#dst101709" w:anchor="dst101709" w:history="1">
        <w:r>
          <w:rPr>
            <w:rStyle w:val="919"/>
            <w:color w:val="auto"/>
            <w:sz w:val="22"/>
            <w:szCs w:val="22"/>
            <w:shd w:val="clear" w:color="auto" w:fill="ffffff"/>
          </w:rPr>
          <w:t xml:space="preserve">9 части 1 статьи 31</w:t>
        </w:r>
      </w:hyperlink>
      <w:r>
        <w:rPr>
          <w:sz w:val="22"/>
          <w:szCs w:val="22"/>
          <w:shd w:val="clear" w:color="auto" w:fill="ffffff"/>
        </w:rPr>
        <w:t xml:space="preserve">  Федерального закона</w:t>
      </w:r>
      <w:r>
        <w:rPr>
          <w:sz w:val="22"/>
          <w:szCs w:val="22"/>
          <w:shd w:val="clear" w:color="auto" w:fill="ffffff"/>
        </w:rPr>
        <w:t xml:space="preserve"> </w:t>
      </w:r>
      <w:r>
        <w:rPr>
          <w:sz w:val="22"/>
          <w:szCs w:val="22"/>
        </w:rPr>
        <w:t xml:space="preserve">Федерального закона от 05.04.2013 № 44-ФЗ</w:t>
      </w:r>
      <w:r>
        <w:rPr>
          <w:sz w:val="22"/>
          <w:szCs w:val="22"/>
          <w:shd w:val="clear" w:color="auto" w:fill="ffffff"/>
        </w:rPr>
        <w:t xml:space="preserve">;</w:t>
      </w:r>
      <w:r>
        <w:rPr>
          <w:sz w:val="22"/>
          <w:szCs w:val="22"/>
          <w:shd w:val="clear" w:color="auto" w:fill="ffffff"/>
        </w:rPr>
      </w:r>
      <w:r>
        <w:rPr>
          <w:sz w:val="22"/>
          <w:szCs w:val="22"/>
          <w:shd w:val="clear" w:color="auto" w:fill="ffffff"/>
        </w:rPr>
      </w:r>
    </w:p>
    <w:p>
      <w:pPr>
        <w:jc w:val="both"/>
        <w:rPr>
          <w:sz w:val="22"/>
          <w:szCs w:val="22"/>
        </w:rPr>
      </w:pPr>
      <w:r>
        <w:rPr>
          <w:sz w:val="22"/>
          <w:szCs w:val="22"/>
          <w:shd w:val="clear" w:color="auto" w:fill="ffffff"/>
        </w:rPr>
        <w:t xml:space="preserve">2. </w:t>
      </w:r>
      <w:r>
        <w:rPr>
          <w:b/>
          <w:sz w:val="22"/>
          <w:szCs w:val="22"/>
        </w:rPr>
        <w:t xml:space="preserve">Характеристики предлагаемого участником закупки товара</w:t>
      </w:r>
      <w:r>
        <w:rPr>
          <w:sz w:val="22"/>
          <w:szCs w:val="22"/>
        </w:rPr>
        <w:t xml:space="preserve">, соответствующие показателям, установленным в описании объекта закупки в соответствии с </w:t>
      </w:r>
      <w:hyperlink r:id="rId15" w:tooltip="http://www.consultant.ru/document/cons_doc_LAW_388926/d6aec91603ff628ea274b8552ce2849e06e0aa4c/#dst2234" w:anchor="dst2234" w:history="1">
        <w:r>
          <w:rPr>
            <w:rStyle w:val="919"/>
            <w:sz w:val="22"/>
            <w:szCs w:val="22"/>
          </w:rPr>
          <w:t xml:space="preserve">частью 2 статьи 33</w:t>
        </w:r>
      </w:hyperlink>
      <w:r>
        <w:rPr>
          <w:sz w:val="22"/>
          <w:szCs w:val="22"/>
        </w:rPr>
        <w:t xml:space="preserve"> Закона № 44-ФЗ, </w:t>
      </w:r>
      <w:r>
        <w:rPr>
          <w:b/>
          <w:sz w:val="22"/>
          <w:szCs w:val="22"/>
        </w:rPr>
        <w:t xml:space="preserve">товарный знак</w:t>
      </w:r>
      <w:r>
        <w:rPr>
          <w:sz w:val="22"/>
          <w:szCs w:val="22"/>
        </w:rPr>
        <w:t xml:space="preserve"> (при наличии у товара товарного знака);</w:t>
      </w:r>
      <w:r>
        <w:rPr>
          <w:sz w:val="22"/>
          <w:szCs w:val="22"/>
        </w:rPr>
      </w:r>
      <w:r>
        <w:rPr>
          <w:sz w:val="22"/>
          <w:szCs w:val="22"/>
        </w:rPr>
      </w:r>
    </w:p>
    <w:p>
      <w:pPr>
        <w:jc w:val="both"/>
        <w:rPr>
          <w:rFonts w:eastAsia="Courier New"/>
          <w:sz w:val="22"/>
          <w:szCs w:val="22"/>
        </w:rPr>
      </w:pPr>
      <w:r>
        <w:rPr>
          <w:sz w:val="22"/>
          <w:szCs w:val="22"/>
        </w:rPr>
        <w:t xml:space="preserve">3. </w:t>
      </w:r>
      <w:r>
        <w:rPr>
          <w:rFonts w:eastAsia="Courier New"/>
          <w:b/>
          <w:sz w:val="22"/>
          <w:szCs w:val="22"/>
        </w:rPr>
        <w:t xml:space="preserve">Наименование страны происхождения товара</w:t>
      </w:r>
      <w:r>
        <w:rPr>
          <w:rFonts w:eastAsia="Courier New"/>
          <w:sz w:val="22"/>
          <w:szCs w:val="22"/>
        </w:rPr>
        <w:t xml:space="preserve"> в соответствии с общероссийским классификатором, используемым для идентификации стран мира;</w:t>
      </w:r>
      <w:r>
        <w:rPr>
          <w:rFonts w:eastAsia="Courier New"/>
          <w:sz w:val="22"/>
          <w:szCs w:val="22"/>
        </w:rPr>
      </w:r>
      <w:r>
        <w:rPr>
          <w:rFonts w:eastAsia="Courier New"/>
          <w:sz w:val="22"/>
          <w:szCs w:val="22"/>
        </w:rPr>
      </w:r>
    </w:p>
    <w:p>
      <w:pPr>
        <w:jc w:val="both"/>
        <w:rPr>
          <w:rFonts w:eastAsiaTheme="minorHAnsi"/>
          <w:sz w:val="22"/>
          <w:szCs w:val="22"/>
          <w:lang w:eastAsia="en-US"/>
        </w:rPr>
      </w:pPr>
      <w:r>
        <w:rPr>
          <w:rFonts w:eastAsia="Courier New"/>
          <w:sz w:val="22"/>
          <w:szCs w:val="22"/>
        </w:rPr>
        <w:t xml:space="preserve">4. </w:t>
      </w:r>
      <w:r>
        <w:rPr>
          <w:b/>
          <w:sz w:val="22"/>
          <w:szCs w:val="22"/>
          <w:lang w:eastAsia="en-US"/>
        </w:rPr>
        <w:t xml:space="preserve">Условия, запреты, ограничения допуска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6" w:tooltip="consultantplus://offline/ref=C73A60BB0E3C077F887C1880871336A127F56E6F3290A38E7D2F54723F203F76DD77323D5593047173AF325D94B35F528444AABF5E0BF668lDFAN" w:history="1">
        <w:r>
          <w:rPr>
            <w:rStyle w:val="919"/>
            <w:sz w:val="22"/>
            <w:szCs w:val="22"/>
            <w:lang w:eastAsia="en-US"/>
          </w:rPr>
          <w:t xml:space="preserve">с</w:t>
        </w:r>
        <w:r>
          <w:rPr>
            <w:rStyle w:val="919"/>
            <w:sz w:val="22"/>
            <w:szCs w:val="22"/>
            <w:lang w:eastAsia="en-US"/>
          </w:rPr>
          <w:t xml:space="preserve">т</w:t>
        </w:r>
        <w:r>
          <w:rPr>
            <w:rStyle w:val="919"/>
            <w:sz w:val="22"/>
            <w:szCs w:val="22"/>
            <w:lang w:eastAsia="en-US"/>
          </w:rPr>
          <w:t xml:space="preserve">. 14</w:t>
        </w:r>
      </w:hyperlink>
      <w:r>
        <w:rPr>
          <w:b/>
          <w:sz w:val="22"/>
          <w:szCs w:val="22"/>
          <w:lang w:eastAsia="en-US"/>
        </w:rPr>
        <w:t xml:space="preserve"> Закона № 44-ФЗ от 05.04.2013г.</w:t>
      </w:r>
      <w:r>
        <w:rPr>
          <w:b/>
          <w:sz w:val="22"/>
          <w:szCs w:val="22"/>
        </w:rPr>
        <w:t xml:space="preserve">:</w:t>
      </w:r>
      <w:r>
        <w:rPr>
          <w:rFonts w:eastAsia="Courier New"/>
          <w:sz w:val="22"/>
          <w:szCs w:val="22"/>
        </w:rPr>
        <w:t xml:space="preserve"> </w:t>
      </w:r>
      <w:r>
        <w:rPr>
          <w:rFonts w:eastAsiaTheme="minorHAnsi"/>
          <w:bCs/>
          <w:sz w:val="22"/>
          <w:szCs w:val="22"/>
          <w:lang w:eastAsia="en-US"/>
        </w:rPr>
        <w:t xml:space="preserve">В</w:t>
      </w:r>
      <w:r>
        <w:rPr>
          <w:rFonts w:eastAsiaTheme="minorHAnsi"/>
          <w:sz w:val="22"/>
          <w:szCs w:val="22"/>
          <w:lang w:eastAsia="en-US"/>
        </w:rPr>
        <w:t xml:space="preserve"> соответствии с постановлением Правительства РФ от 23 декабря 2024 г. N 1875 </w:t>
      </w:r>
      <w:r>
        <w:rPr>
          <w:rFonts w:eastAsiaTheme="minorHAnsi"/>
          <w:b/>
          <w:sz w:val="22"/>
          <w:szCs w:val="22"/>
          <w:lang w:eastAsia="en-US"/>
        </w:rPr>
        <w:t xml:space="preserve">установлено ограничение закупок товаров, происходящих из иностранных государств по перечню согласно Приложения №2</w:t>
      </w:r>
      <w:r>
        <w:rPr>
          <w:rFonts w:eastAsiaTheme="minorHAnsi"/>
          <w:sz w:val="22"/>
          <w:szCs w:val="22"/>
          <w:lang w:eastAsia="en-US"/>
        </w:rPr>
        <w:t xml:space="preserve">. </w:t>
      </w:r>
      <w:r>
        <w:rPr>
          <w:rFonts w:eastAsiaTheme="minorHAnsi"/>
          <w:sz w:val="22"/>
          <w:szCs w:val="22"/>
          <w:lang w:eastAsia="en-US"/>
        </w:rPr>
      </w:r>
      <w:r>
        <w:rPr>
          <w:rFonts w:eastAsiaTheme="minorHAnsi"/>
          <w:sz w:val="22"/>
          <w:szCs w:val="22"/>
          <w:lang w:eastAsia="en-US"/>
        </w:rPr>
      </w:r>
    </w:p>
    <w:p>
      <w:pPr>
        <w:ind w:right="153"/>
        <w:jc w:val="both"/>
        <w:spacing w:line="256" w:lineRule="auto"/>
        <w:rPr>
          <w:rFonts w:eastAsia="Courier New"/>
          <w:sz w:val="22"/>
          <w:szCs w:val="22"/>
        </w:rPr>
      </w:pPr>
      <w:r>
        <w:rPr>
          <w:rFonts w:eastAsiaTheme="minorHAnsi"/>
          <w:sz w:val="22"/>
          <w:szCs w:val="22"/>
          <w:lang w:eastAsia="en-US"/>
        </w:rPr>
      </w:r>
      <w:r>
        <w:rPr>
          <w:sz w:val="22"/>
          <w:szCs w:val="22"/>
        </w:rPr>
        <w:t xml:space="preserve">При осуществлении закупки у единственного поставщика </w:t>
      </w:r>
      <w:r>
        <w:rPr>
          <w:sz w:val="22"/>
          <w:szCs w:val="22"/>
        </w:rPr>
        <w:t xml:space="preserve">по п.4 ст. 93 не применяется </w:t>
      </w:r>
      <w:r>
        <w:rPr>
          <w:sz w:val="22"/>
          <w:szCs w:val="22"/>
        </w:rPr>
        <w:t xml:space="preserve">в</w:t>
      </w:r>
      <w:r>
        <w:rPr>
          <w:sz w:val="22"/>
          <w:szCs w:val="22"/>
        </w:rPr>
        <w:t xml:space="preserve"> соответствии с Информационным письмом от 31 января 2025 г. № 24-01-06/8697 О применении положений Постановления Правительства Российской Федерации от 23 декабря 2024г. – п. 4 </w:t>
      </w:r>
      <w:r>
        <w:rPr>
          <w:sz w:val="22"/>
          <w:szCs w:val="22"/>
        </w:rPr>
        <w:t xml:space="preserve">пп</w:t>
      </w:r>
      <w:r>
        <w:rPr>
          <w:sz w:val="22"/>
          <w:szCs w:val="22"/>
        </w:rPr>
        <w:t xml:space="preserve">. 4.2. преимущество применяется исключительно при проведении конкурентных способов определения поставщика и при осуществлении закупки, предусмотренной частью 12 статьи 93 Закона №44-ФЗ</w:t>
      </w:r>
      <w:r/>
      <w:r>
        <w:rPr>
          <w:rFonts w:eastAsiaTheme="minorHAnsi"/>
          <w:sz w:val="22"/>
          <w:szCs w:val="22"/>
          <w:lang w:eastAsia="en-US"/>
        </w:rPr>
      </w:r>
      <w:r>
        <w:rPr>
          <w:rFonts w:eastAsiaTheme="minorHAnsi"/>
          <w:sz w:val="22"/>
          <w:szCs w:val="22"/>
          <w:lang w:eastAsia="en-US"/>
        </w:rPr>
        <w:t xml:space="preserve">.</w:t>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widowControl w:val="off"/>
        <w:rPr>
          <w:rFonts w:eastAsia="Calibri"/>
          <w:sz w:val="22"/>
          <w:szCs w:val="22"/>
          <w:lang w:eastAsia="en-US"/>
        </w:rPr>
      </w:pPr>
      <w:r>
        <w:rPr>
          <w:rFonts w:eastAsia="Calibri"/>
          <w:b/>
          <w:sz w:val="22"/>
          <w:szCs w:val="22"/>
          <w:lang w:eastAsia="en-US"/>
        </w:rPr>
        <w:t xml:space="preserve">8</w:t>
      </w:r>
      <w:r>
        <w:rPr>
          <w:rFonts w:eastAsia="Calibri"/>
          <w:b/>
          <w:sz w:val="22"/>
          <w:szCs w:val="22"/>
          <w:lang w:eastAsia="en-US"/>
        </w:rPr>
        <w:t xml:space="preserve">.  Порядок сдачи и приемки товаров, с указанием сроков:</w:t>
      </w:r>
      <w:r>
        <w:rPr>
          <w:rFonts w:eastAsia="Calibri"/>
          <w:sz w:val="22"/>
          <w:szCs w:val="22"/>
          <w:lang w:eastAsia="en-US"/>
        </w:rPr>
        <w:t xml:space="preserve"> Доставка товара на склад заказчика осуществляется транспортом поставщика, погрузка и разгрузка, в том числе укладка на складе силами и средствами поставщика.</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Для проверки представленных поставщиком результатов, предусмотренн</w:t>
      </w:r>
      <w:r>
        <w:rPr>
          <w:rFonts w:eastAsia="Calibri"/>
          <w:sz w:val="22"/>
          <w:szCs w:val="22"/>
          <w:lang w:eastAsia="en-US"/>
        </w:rPr>
        <w:t xml:space="preserve">ых контрактом, в части их соответствия условиям контракта, заказчик проводит экспертизу. Экспертиза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w:t>
      </w:r>
      <w:r>
        <w:rPr>
          <w:rFonts w:eastAsia="Calibri"/>
          <w:sz w:val="22"/>
          <w:szCs w:val="22"/>
          <w:lang w:eastAsia="en-US"/>
        </w:rPr>
        <w:t xml:space="preserve">тветствии с Федеральным законом от </w:t>
      </w:r>
      <w:r>
        <w:rPr>
          <w:rFonts w:eastAsia="Calibri"/>
          <w:sz w:val="22"/>
          <w:szCs w:val="22"/>
          <w:lang w:eastAsia="en-US"/>
        </w:rPr>
        <w:t xml:space="preserve">05.04.20213</w:t>
      </w:r>
      <w:r>
        <w:rPr>
          <w:rFonts w:eastAsia="Calibri"/>
          <w:sz w:val="22"/>
          <w:szCs w:val="22"/>
          <w:lang w:eastAsia="en-US"/>
        </w:rPr>
        <w:t xml:space="preserve"> </w:t>
      </w:r>
      <w:r>
        <w:rPr>
          <w:rFonts w:eastAsia="Calibri"/>
          <w:sz w:val="22"/>
          <w:szCs w:val="22"/>
          <w:lang w:eastAsia="en-US"/>
        </w:rPr>
        <w:t xml:space="preserve">№44-ФЗ «О контрактной</w:t>
      </w:r>
      <w:r>
        <w:rPr>
          <w:rFonts w:eastAsia="Calibri"/>
          <w:sz w:val="22"/>
          <w:szCs w:val="22"/>
          <w:lang w:eastAsia="en-US"/>
        </w:rPr>
        <w:t xml:space="preserve"> </w:t>
      </w:r>
      <w:r>
        <w:rPr>
          <w:rFonts w:eastAsia="Calibri"/>
          <w:sz w:val="22"/>
          <w:szCs w:val="22"/>
          <w:lang w:eastAsia="en-US"/>
        </w:rPr>
        <w:t xml:space="preserve">системе в сфере закупок товаров, работ, услуг для обеспечения государственных и муниципальных нужд» (далее – 44-ФЗ).</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Приемка товара производится утвержденной приемочной комиссией, в соответствии с установленными требованиями.</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Заказчик после</w:t>
      </w:r>
      <w:r>
        <w:rPr>
          <w:rFonts w:eastAsia="Calibri"/>
          <w:sz w:val="22"/>
          <w:szCs w:val="22"/>
          <w:lang w:eastAsia="en-US"/>
        </w:rPr>
        <w:t xml:space="preserve"> </w:t>
      </w:r>
      <w:r>
        <w:rPr>
          <w:rFonts w:eastAsia="Calibri"/>
          <w:sz w:val="22"/>
          <w:szCs w:val="22"/>
          <w:lang w:eastAsia="en-US"/>
        </w:rPr>
        <w:t xml:space="preserve">получения </w:t>
      </w:r>
      <w:r>
        <w:rPr>
          <w:rFonts w:eastAsia="Calibri"/>
          <w:sz w:val="22"/>
          <w:szCs w:val="22"/>
          <w:lang w:eastAsia="en-US"/>
        </w:rPr>
        <w:t xml:space="preserve">счета, товарной накладной (УПД)</w:t>
      </w:r>
      <w:r>
        <w:rPr>
          <w:rFonts w:eastAsia="Calibri"/>
          <w:sz w:val="22"/>
          <w:szCs w:val="22"/>
          <w:lang w:eastAsia="en-US"/>
        </w:rPr>
        <w:t xml:space="preserve"> осуществляет проверку товара поставщиком, на предмет соответствия требованиям и условиям контракта, и формирует акт приемки (по форме 0510452). </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При отсутствии претензий, расхождений по результ</w:t>
      </w:r>
      <w:r>
        <w:rPr>
          <w:rFonts w:eastAsia="Calibri"/>
          <w:sz w:val="22"/>
          <w:szCs w:val="22"/>
          <w:lang w:eastAsia="en-US"/>
        </w:rPr>
        <w:t xml:space="preserve">атам приемки товара, проведенной без участия поставщика, предусмотрено участие поставщика при оформлении Акта приемки (ф.0510452) путем направления в целях уведомления о результатах приемки на электронный адрес поставщика Акта приемки (ф.0510452) (скан коп</w:t>
      </w:r>
      <w:r>
        <w:rPr>
          <w:rFonts w:eastAsia="Calibri"/>
          <w:sz w:val="22"/>
          <w:szCs w:val="22"/>
          <w:lang w:eastAsia="en-US"/>
        </w:rPr>
        <w:t xml:space="preserve">ии Акта приемки (ф.0510452), оформленного заказчиком на бумажном носителе). Датой приёмки товара считается дата уведомления поставщика в порядке предусмотренным настоящим пунктом контракта, при условии исполнения всех обязательств по контракту поставщиком.</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В случаях выявления недостатков при приёмке результатов товара и наличия количественного и (или) качественного расхождения, а также несоответствия </w:t>
      </w:r>
      <w:r>
        <w:rPr>
          <w:rFonts w:eastAsia="Calibri"/>
          <w:sz w:val="22"/>
          <w:szCs w:val="22"/>
          <w:lang w:eastAsia="en-US"/>
        </w:rPr>
        <w:t xml:space="preserve">товара </w:t>
      </w:r>
      <w:r>
        <w:rPr>
          <w:rFonts w:eastAsia="Calibri"/>
          <w:sz w:val="22"/>
          <w:szCs w:val="22"/>
          <w:lang w:eastAsia="en-US"/>
        </w:rPr>
        <w:t xml:space="preserve">документам поставщика, эти данные отражаются в акте приёмки (по форме 0510452). </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 В случаях отказа в приемке, заказчик направляет поставщику мотивированный отказ.</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При выявлении нарушений Акт приемки (по форме 0510452) подписывается обеими сторонами, в том числе после устранения нарушений. </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В случаях устранения выявленных недостатков поставщиком, заказчик осуществляет проверку товара поставщиком на предмет соответствия требованиям и условиям контракта, и приёмку товара, в порядке установленным настоящим контрактом и в соответствии с 44-ФЗ.</w:t>
      </w:r>
      <w:r>
        <w:rPr>
          <w:rFonts w:eastAsia="Calibri"/>
          <w:sz w:val="22"/>
          <w:szCs w:val="22"/>
          <w:lang w:eastAsia="en-US"/>
        </w:rPr>
      </w:r>
      <w:r>
        <w:rPr>
          <w:rFonts w:eastAsia="Calibri"/>
          <w:sz w:val="22"/>
          <w:szCs w:val="22"/>
          <w:lang w:eastAsia="en-US"/>
        </w:rPr>
      </w:r>
    </w:p>
    <w:p>
      <w:pPr>
        <w:ind w:firstLine="540"/>
        <w:jc w:val="both"/>
        <w:widowControl w:val="off"/>
        <w:rPr>
          <w:rFonts w:eastAsia="Calibri"/>
          <w:sz w:val="22"/>
          <w:szCs w:val="22"/>
          <w:lang w:eastAsia="en-US"/>
        </w:rPr>
      </w:pPr>
      <w:r>
        <w:rPr>
          <w:rFonts w:eastAsia="Calibri"/>
          <w:sz w:val="22"/>
          <w:szCs w:val="22"/>
          <w:lang w:eastAsia="en-US"/>
        </w:rPr>
        <w:t xml:space="preserve">При выявлении несоответствий в поставленном товаре, препятствующих его приемке, заказчик, отк</w:t>
      </w:r>
      <w:r>
        <w:rPr>
          <w:rFonts w:eastAsia="Calibri"/>
          <w:sz w:val="22"/>
          <w:szCs w:val="22"/>
          <w:lang w:eastAsia="en-US"/>
        </w:rPr>
        <w:t xml:space="preserve">азывает в приемке товара, направляя поставщику мотивированный отказ от подписания документов о приемке товара с указанием причин такого отказа. Поставщик обязан устранить недостатки или заменить товар ненадлежащего качества в течение 5 (пяти) рабочих дней </w:t>
      </w:r>
      <w:r>
        <w:rPr>
          <w:rFonts w:eastAsia="Calibri"/>
          <w:sz w:val="22"/>
          <w:szCs w:val="22"/>
          <w:lang w:eastAsia="en-US"/>
        </w:rPr>
        <w:t xml:space="preserve">с момента получения мотивированного отказа. Выявленные недостатки устраняются поставщиком за его счет.</w:t>
      </w:r>
      <w:r>
        <w:rPr>
          <w:rFonts w:eastAsia="Calibri"/>
          <w:sz w:val="22"/>
          <w:szCs w:val="22"/>
          <w:lang w:eastAsia="en-US"/>
        </w:rPr>
      </w:r>
      <w:r>
        <w:rPr>
          <w:rFonts w:eastAsia="Calibri"/>
          <w:sz w:val="22"/>
          <w:szCs w:val="22"/>
          <w:lang w:eastAsia="en-US"/>
        </w:rPr>
      </w:r>
    </w:p>
    <w:p>
      <w:pPr>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Приемка оказанных услуг проводится в соответ</w:t>
      </w:r>
      <w:r>
        <w:rPr>
          <w:rFonts w:eastAsia="Calibri"/>
          <w:sz w:val="22"/>
          <w:szCs w:val="22"/>
          <w:lang w:eastAsia="en-US"/>
        </w:rPr>
        <w:t xml:space="preserve">ствии с ст. 94 ФЗ-44.  Не позднее двадцати рабочих дней, следующих за днем поступления документа о поставке товара, члены приемочной комиссии заказчика подписывают документ о приемке либо подписывают мотивированный отказ (с указанием причин такого отказа).</w:t>
      </w:r>
      <w:r>
        <w:rPr>
          <w:rFonts w:eastAsia="Calibri"/>
          <w:sz w:val="22"/>
          <w:szCs w:val="22"/>
          <w:lang w:eastAsia="en-US"/>
        </w:rPr>
      </w:r>
      <w:r>
        <w:rPr>
          <w:rFonts w:eastAsia="Calibri"/>
          <w:sz w:val="22"/>
          <w:szCs w:val="22"/>
          <w:lang w:eastAsia="en-US"/>
        </w:rPr>
      </w:r>
    </w:p>
    <w:p>
      <w:pPr>
        <w:jc w:val="both"/>
        <w:rPr>
          <w:rFonts w:eastAsia="Courier New"/>
          <w:sz w:val="22"/>
          <w:szCs w:val="22"/>
        </w:rPr>
      </w:pPr>
      <w:r>
        <w:rPr>
          <w:rFonts w:eastAsia="Courier New"/>
          <w:sz w:val="22"/>
          <w:szCs w:val="22"/>
        </w:rPr>
        <w:t xml:space="preserve"> </w:t>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rPr>
          <w:sz w:val="22"/>
          <w:szCs w:val="22"/>
        </w:rPr>
      </w:pPr>
      <w:r>
        <w:rPr>
          <w:sz w:val="22"/>
          <w:szCs w:val="22"/>
        </w:rPr>
        <w:t xml:space="preserve">Начальник отдела эксплуатации </w:t>
      </w:r>
      <w:r>
        <w:rPr>
          <w:sz w:val="22"/>
          <w:szCs w:val="22"/>
        </w:rPr>
      </w:r>
      <w:r>
        <w:rPr>
          <w:sz w:val="22"/>
          <w:szCs w:val="22"/>
        </w:rPr>
      </w:r>
    </w:p>
    <w:p>
      <w:pPr>
        <w:rPr>
          <w:sz w:val="22"/>
          <w:szCs w:val="22"/>
        </w:rPr>
      </w:pPr>
      <w:r>
        <w:rPr>
          <w:sz w:val="22"/>
          <w:szCs w:val="22"/>
        </w:rPr>
        <w:t xml:space="preserve">информационных систем, </w:t>
      </w:r>
      <w:r>
        <w:rPr>
          <w:sz w:val="22"/>
          <w:szCs w:val="22"/>
        </w:rPr>
      </w:r>
      <w:r>
        <w:rPr>
          <w:sz w:val="22"/>
          <w:szCs w:val="22"/>
        </w:rPr>
      </w:r>
    </w:p>
    <w:p>
      <w:r>
        <w:rPr>
          <w:sz w:val="22"/>
          <w:szCs w:val="22"/>
        </w:rPr>
        <w:t xml:space="preserve">технических средств и каналов связи                                                                </w:t>
      </w:r>
      <w:r>
        <w:rPr>
          <w:sz w:val="22"/>
          <w:szCs w:val="22"/>
        </w:rPr>
        <w:t xml:space="preserve">                      </w:t>
      </w:r>
      <w:r>
        <w:rPr>
          <w:sz w:val="22"/>
          <w:szCs w:val="22"/>
        </w:rPr>
        <w:t xml:space="preserve"> В.В. Бовша</w:t>
      </w:r>
      <w:r/>
    </w:p>
    <w:p>
      <w: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jc w:val="both"/>
        <w:rPr>
          <w:rFonts w:eastAsia="Courier New"/>
          <w:sz w:val="22"/>
          <w:szCs w:val="22"/>
        </w:rPr>
      </w:pPr>
      <w:r>
        <w:rPr>
          <w:rFonts w:eastAsia="Courier New"/>
          <w:sz w:val="22"/>
          <w:szCs w:val="22"/>
        </w:rPr>
      </w:r>
      <w:r>
        <w:rPr>
          <w:rFonts w:eastAsia="Courier New"/>
          <w:sz w:val="22"/>
          <w:szCs w:val="22"/>
        </w:rPr>
      </w:r>
      <w:r>
        <w:rPr>
          <w:rFonts w:eastAsia="Courier New"/>
          <w:sz w:val="22"/>
          <w:szCs w:val="22"/>
        </w:rPr>
      </w:r>
    </w:p>
    <w:p>
      <w:pPr>
        <w:ind w:left="926" w:hanging="360"/>
        <w:jc w:val="center"/>
        <w:tabs>
          <w:tab w:val="num" w:pos="0" w:leader="none"/>
        </w:tabs>
        <w:rPr>
          <w:b/>
          <w:bCs/>
          <w:color w:val="000000"/>
          <w:sz w:val="22"/>
          <w:szCs w:val="22"/>
        </w:rPr>
      </w:pPr>
      <w:r>
        <w:rPr>
          <w:b/>
          <w:bCs/>
          <w:color w:val="000000"/>
          <w:sz w:val="22"/>
          <w:szCs w:val="22"/>
        </w:rPr>
      </w:r>
      <w:r>
        <w:rPr>
          <w:b/>
          <w:bCs/>
          <w:color w:val="000000"/>
          <w:sz w:val="22"/>
          <w:szCs w:val="22"/>
        </w:rPr>
      </w:r>
      <w:r>
        <w:rPr>
          <w:b/>
          <w:bCs/>
          <w:color w:val="000000"/>
          <w:sz w:val="22"/>
          <w:szCs w:val="22"/>
        </w:rPr>
      </w:r>
    </w:p>
    <w:p>
      <w:pPr>
        <w:ind w:left="926" w:hanging="360"/>
        <w:jc w:val="center"/>
        <w:tabs>
          <w:tab w:val="num" w:pos="0" w:leader="none"/>
        </w:tabs>
        <w:rPr>
          <w:b/>
          <w:bCs/>
          <w:color w:val="000000"/>
          <w:sz w:val="22"/>
          <w:szCs w:val="22"/>
        </w:rPr>
      </w:pPr>
      <w:r>
        <w:rPr>
          <w:b/>
          <w:bCs/>
          <w:color w:val="000000"/>
          <w:sz w:val="22"/>
          <w:szCs w:val="22"/>
        </w:rPr>
      </w:r>
      <w:r>
        <w:rPr>
          <w:b/>
          <w:bCs/>
          <w:color w:val="000000"/>
          <w:sz w:val="22"/>
          <w:szCs w:val="22"/>
        </w:rPr>
      </w:r>
      <w:r>
        <w:rPr>
          <w:b/>
          <w:bCs/>
          <w:color w:val="000000"/>
          <w:sz w:val="22"/>
          <w:szCs w:val="22"/>
        </w:rPr>
      </w:r>
    </w:p>
    <w:p>
      <w:pPr>
        <w:ind w:left="926" w:hanging="360"/>
        <w:jc w:val="center"/>
        <w:tabs>
          <w:tab w:val="num" w:pos="0" w:leader="none"/>
        </w:tabs>
        <w:rPr>
          <w:b/>
          <w:bCs/>
          <w:color w:val="000000"/>
          <w:spacing w:val="-1"/>
          <w:sz w:val="22"/>
          <w:szCs w:val="22"/>
        </w:rPr>
      </w:pPr>
      <w:r>
        <w:rPr>
          <w:b/>
          <w:bCs/>
          <w:color w:val="000000"/>
          <w:sz w:val="22"/>
          <w:szCs w:val="22"/>
        </w:rPr>
        <w:t xml:space="preserve">Про</w:t>
      </w:r>
      <w:r>
        <w:rPr>
          <w:b/>
          <w:bCs/>
          <w:color w:val="000000"/>
          <w:sz w:val="22"/>
          <w:szCs w:val="22"/>
        </w:rPr>
        <w:t xml:space="preserve">ект Контракта</w:t>
      </w:r>
      <w:r>
        <w:rPr>
          <w:b/>
          <w:bCs/>
          <w:color w:val="000000"/>
          <w:spacing w:val="-1"/>
          <w:sz w:val="22"/>
          <w:szCs w:val="22"/>
        </w:rPr>
        <w:t xml:space="preserve"> № ______</w:t>
      </w:r>
      <w:r>
        <w:rPr>
          <w:b/>
          <w:bCs/>
          <w:color w:val="000000"/>
          <w:spacing w:val="-1"/>
          <w:sz w:val="22"/>
          <w:szCs w:val="22"/>
        </w:rPr>
      </w:r>
      <w:r>
        <w:rPr>
          <w:b/>
          <w:bCs/>
          <w:color w:val="000000"/>
          <w:spacing w:val="-1"/>
          <w:sz w:val="22"/>
          <w:szCs w:val="22"/>
        </w:rPr>
      </w:r>
    </w:p>
    <w:p>
      <w:pPr>
        <w:jc w:val="center"/>
        <w:rPr>
          <w:b/>
          <w:color w:val="000000"/>
          <w:sz w:val="22"/>
          <w:szCs w:val="22"/>
        </w:rPr>
      </w:pPr>
      <w:r>
        <w:rPr>
          <w:b/>
          <w:sz w:val="22"/>
          <w:szCs w:val="22"/>
        </w:rPr>
        <w:t xml:space="preserve">на </w:t>
      </w:r>
      <w:r>
        <w:rPr>
          <w:b/>
          <w:sz w:val="22"/>
          <w:szCs w:val="22"/>
        </w:rPr>
        <w:t xml:space="preserve">приобретение внутренних запоминающих устройств для серверного оборудования</w:t>
      </w:r>
      <w:r>
        <w:rPr>
          <w:b/>
          <w:color w:val="000000"/>
          <w:sz w:val="22"/>
          <w:szCs w:val="22"/>
        </w:rPr>
        <w:t xml:space="preserve"> </w:t>
      </w:r>
      <w:r>
        <w:rPr>
          <w:b/>
          <w:color w:val="000000"/>
          <w:sz w:val="22"/>
          <w:szCs w:val="22"/>
        </w:rPr>
      </w:r>
      <w:r>
        <w:rPr>
          <w:b/>
          <w:color w:val="000000"/>
          <w:sz w:val="22"/>
          <w:szCs w:val="22"/>
        </w:rPr>
      </w:r>
    </w:p>
    <w:p>
      <w:pPr>
        <w:jc w:val="center"/>
        <w:rPr>
          <w:sz w:val="22"/>
          <w:szCs w:val="22"/>
        </w:rPr>
      </w:pPr>
      <w:r>
        <w:rPr>
          <w:color w:val="000000"/>
          <w:sz w:val="22"/>
          <w:szCs w:val="22"/>
        </w:rPr>
        <w:t xml:space="preserve">(И</w:t>
      </w:r>
      <w:r>
        <w:rPr>
          <w:color w:val="000000"/>
          <w:sz w:val="22"/>
          <w:szCs w:val="22"/>
        </w:rPr>
        <w:t xml:space="preserve">КЗ</w:t>
      </w:r>
      <w:r>
        <w:rPr>
          <w:sz w:val="22"/>
          <w:szCs w:val="22"/>
        </w:rPr>
        <w:t xml:space="preserve"> № 26</w:t>
      </w:r>
      <w:r>
        <w:rPr>
          <w:sz w:val="22"/>
          <w:szCs w:val="22"/>
        </w:rPr>
        <w:t xml:space="preserve"> </w:t>
      </w:r>
      <w:r>
        <w:rPr>
          <w:sz w:val="22"/>
          <w:szCs w:val="22"/>
        </w:rPr>
        <w:t xml:space="preserve">1</w:t>
      </w:r>
      <w:r>
        <w:rPr>
          <w:sz w:val="22"/>
          <w:szCs w:val="22"/>
        </w:rPr>
        <w:t xml:space="preserve"> </w:t>
      </w:r>
      <w:r>
        <w:rPr>
          <w:sz w:val="22"/>
          <w:szCs w:val="22"/>
        </w:rPr>
        <w:t xml:space="preserve">2309090540</w:t>
      </w:r>
      <w:r>
        <w:rPr>
          <w:sz w:val="22"/>
          <w:szCs w:val="22"/>
        </w:rPr>
        <w:t xml:space="preserve"> </w:t>
      </w:r>
      <w:r>
        <w:rPr>
          <w:sz w:val="22"/>
          <w:szCs w:val="22"/>
        </w:rPr>
        <w:t xml:space="preserve">230801001</w:t>
      </w:r>
      <w:r>
        <w:rPr>
          <w:sz w:val="22"/>
          <w:szCs w:val="22"/>
        </w:rPr>
        <w:t xml:space="preserve"> </w:t>
      </w:r>
      <w:r>
        <w:rPr>
          <w:sz w:val="22"/>
          <w:szCs w:val="22"/>
        </w:rPr>
        <w:t xml:space="preserve">0038</w:t>
      </w:r>
      <w:r>
        <w:rPr>
          <w:sz w:val="22"/>
          <w:szCs w:val="22"/>
        </w:rPr>
        <w:t xml:space="preserve"> </w:t>
      </w:r>
      <w:r>
        <w:rPr>
          <w:sz w:val="22"/>
          <w:szCs w:val="22"/>
        </w:rPr>
        <w:t xml:space="preserve">000</w:t>
      </w:r>
      <w:r>
        <w:rPr>
          <w:sz w:val="22"/>
          <w:szCs w:val="22"/>
        </w:rPr>
        <w:t xml:space="preserve"> </w:t>
      </w:r>
      <w:r>
        <w:rPr>
          <w:sz w:val="22"/>
          <w:szCs w:val="22"/>
        </w:rPr>
        <w:t xml:space="preserve">0000</w:t>
      </w:r>
      <w:r>
        <w:rPr>
          <w:sz w:val="22"/>
          <w:szCs w:val="22"/>
        </w:rPr>
        <w:t xml:space="preserve"> </w:t>
      </w:r>
      <w:r>
        <w:rPr>
          <w:sz w:val="22"/>
          <w:szCs w:val="22"/>
        </w:rPr>
        <w:t xml:space="preserve">000)</w:t>
      </w:r>
      <w:r>
        <w:rPr>
          <w:sz w:val="22"/>
          <w:szCs w:val="22"/>
        </w:rPr>
      </w:r>
      <w:r>
        <w:rPr>
          <w:sz w:val="22"/>
          <w:szCs w:val="22"/>
        </w:rPr>
      </w:r>
    </w:p>
    <w:p>
      <w:pPr>
        <w:ind w:left="28" w:hanging="28"/>
        <w:spacing w:line="562" w:lineRule="exact"/>
        <w:shd w:val="clear" w:color="auto" w:fill="ffffff"/>
        <w:tabs>
          <w:tab w:val="left" w:pos="8503" w:leader="underscore"/>
          <w:tab w:val="left" w:pos="9511" w:leader="underscore"/>
        </w:tabs>
        <w:rPr>
          <w:bCs/>
          <w:spacing w:val="-16"/>
          <w:sz w:val="22"/>
          <w:szCs w:val="22"/>
        </w:rPr>
      </w:pPr>
      <w:r>
        <w:rPr>
          <w:bCs/>
          <w:spacing w:val="-16"/>
          <w:sz w:val="22"/>
          <w:szCs w:val="22"/>
        </w:rPr>
        <w:t xml:space="preserve">г. Краснодар                                                                                                               </w:t>
      </w:r>
      <w:r>
        <w:rPr>
          <w:bCs/>
          <w:spacing w:val="-16"/>
          <w:sz w:val="22"/>
          <w:szCs w:val="22"/>
        </w:rPr>
        <w:t xml:space="preserve">    </w:t>
      </w:r>
      <w:r>
        <w:rPr>
          <w:bCs/>
          <w:spacing w:val="-16"/>
          <w:sz w:val="22"/>
          <w:szCs w:val="22"/>
        </w:rPr>
        <w:t xml:space="preserve">                                      </w:t>
      </w:r>
      <w:r>
        <w:rPr>
          <w:bCs/>
          <w:spacing w:val="-16"/>
          <w:sz w:val="22"/>
          <w:szCs w:val="22"/>
        </w:rPr>
        <w:t xml:space="preserve">     </w:t>
      </w:r>
      <w:r>
        <w:rPr>
          <w:bCs/>
          <w:sz w:val="22"/>
          <w:szCs w:val="22"/>
        </w:rPr>
        <w:t xml:space="preserve">____ _________ </w:t>
      </w:r>
      <w:r>
        <w:rPr>
          <w:bCs/>
          <w:spacing w:val="-2"/>
          <w:sz w:val="22"/>
          <w:szCs w:val="22"/>
        </w:rPr>
        <w:t xml:space="preserve">202</w:t>
      </w:r>
      <w:r>
        <w:rPr>
          <w:bCs/>
          <w:spacing w:val="-2"/>
          <w:sz w:val="22"/>
          <w:szCs w:val="22"/>
        </w:rPr>
        <w:t xml:space="preserve">5</w:t>
      </w:r>
      <w:r>
        <w:rPr>
          <w:bCs/>
          <w:spacing w:val="-2"/>
          <w:sz w:val="22"/>
          <w:szCs w:val="22"/>
        </w:rPr>
        <w:t xml:space="preserve"> г</w:t>
      </w:r>
      <w:r>
        <w:rPr>
          <w:bCs/>
          <w:spacing w:val="-16"/>
          <w:sz w:val="22"/>
          <w:szCs w:val="22"/>
        </w:rPr>
        <w:t xml:space="preserve">.                                                                                                                                  </w:t>
      </w:r>
      <w:r>
        <w:rPr>
          <w:bCs/>
          <w:spacing w:val="-16"/>
          <w:sz w:val="22"/>
          <w:szCs w:val="22"/>
        </w:rPr>
      </w:r>
      <w:r>
        <w:rPr>
          <w:bCs/>
          <w:spacing w:val="-16"/>
          <w:sz w:val="22"/>
          <w:szCs w:val="22"/>
        </w:rPr>
      </w:r>
    </w:p>
    <w:p>
      <w:pPr>
        <w:pStyle w:val="939"/>
        <w:ind w:firstLine="708"/>
        <w:rPr>
          <w:szCs w:val="22"/>
          <w:lang w:val="ru-RU"/>
        </w:rPr>
      </w:pPr>
      <w:r>
        <w:rPr>
          <w:szCs w:val="22"/>
          <w:lang w:val="ru-RU"/>
        </w:rPr>
      </w:r>
      <w:r>
        <w:rPr>
          <w:szCs w:val="22"/>
          <w:lang w:val="ru-RU"/>
        </w:rPr>
      </w:r>
      <w:r>
        <w:rPr>
          <w:szCs w:val="22"/>
          <w:lang w:val="ru-RU"/>
        </w:rPr>
      </w:r>
    </w:p>
    <w:p>
      <w:pPr>
        <w:pStyle w:val="955"/>
        <w:spacing w:line="240" w:lineRule="auto"/>
        <w:rPr>
          <w:color w:val="000000"/>
          <w:sz w:val="22"/>
          <w:szCs w:val="22"/>
        </w:rPr>
      </w:pPr>
      <w:r>
        <w:rPr>
          <w:sz w:val="22"/>
          <w:szCs w:val="22"/>
          <w:u w:val="single"/>
        </w:rPr>
        <w:t xml:space="preserve">Управление Федеральной службы государственной регистрации, кадастра и картографии по Краснодарскому краю</w:t>
      </w:r>
      <w:r>
        <w:rPr>
          <w:color w:val="000000"/>
          <w:sz w:val="22"/>
          <w:szCs w:val="22"/>
        </w:rPr>
        <w:t xml:space="preserve">, именуемое в дальнейшем «Заказчик», в лице _____________, действующего на основании ____________, с одной стороны  и ________________________________________________________ (</w:t>
      </w:r>
      <w:r>
        <w:rPr>
          <w:i/>
          <w:color w:val="000000"/>
          <w:sz w:val="22"/>
          <w:szCs w:val="22"/>
        </w:rPr>
        <w:t xml:space="preserve">у</w:t>
      </w:r>
      <w:r>
        <w:rPr>
          <w:i/>
          <w:color w:val="000000"/>
          <w:sz w:val="22"/>
          <w:szCs w:val="22"/>
        </w:rPr>
        <w:t xml:space="preserve">казать полное наименование организации-поставщика (с указанием ее организационно-правовой формы) или фамилию, имя и отчество (при наличии) поставщика/исполнителя – физического лица, в том числе зарегистрированного в качестве индивидуального предпринимателя</w:t>
      </w:r>
      <w:r>
        <w:rPr>
          <w:color w:val="000000"/>
          <w:sz w:val="22"/>
          <w:szCs w:val="22"/>
        </w:rPr>
        <w:t xml:space="preserve">), именуемый в дальнейшем «</w:t>
      </w:r>
      <w:r>
        <w:rPr>
          <w:sz w:val="22"/>
          <w:szCs w:val="22"/>
        </w:rPr>
        <w:t xml:space="preserve">Поставщик</w:t>
      </w:r>
      <w:r>
        <w:rPr>
          <w:color w:val="000000"/>
          <w:sz w:val="22"/>
          <w:szCs w:val="22"/>
        </w:rPr>
        <w:t xml:space="preserve">», в лице ___________________________________________, действующего на основании ___________________ (</w:t>
      </w:r>
      <w:r>
        <w:rPr>
          <w:i/>
          <w:color w:val="000000"/>
          <w:sz w:val="22"/>
          <w:szCs w:val="22"/>
        </w:rPr>
        <w:t xml:space="preserve">указывается документ (акт) со всеми реквизитами, на основании которого действует представитель поставщика/исполнителя, уполномоченный на подписание </w:t>
      </w:r>
      <w:r>
        <w:rPr>
          <w:i/>
          <w:color w:val="000000"/>
          <w:sz w:val="22"/>
          <w:szCs w:val="22"/>
        </w:rPr>
        <w:t xml:space="preserve">контракта</w:t>
      </w:r>
      <w:r>
        <w:rPr>
          <w:color w:val="000000"/>
          <w:sz w:val="22"/>
          <w:szCs w:val="22"/>
        </w:rPr>
        <w:t xml:space="preserve">), с другой стороны, вместе именуемые в дальнейшем «Стороны», </w:t>
      </w:r>
      <w:r>
        <w:rPr>
          <w:sz w:val="22"/>
          <w:szCs w:val="22"/>
        </w:rPr>
        <w:t xml:space="preserve">в соответствии с п.4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Pr>
          <w:sz w:val="22"/>
          <w:szCs w:val="22"/>
        </w:rPr>
        <w:t xml:space="preserve">Контракт</w:t>
      </w:r>
      <w:r>
        <w:rPr>
          <w:sz w:val="22"/>
          <w:szCs w:val="22"/>
        </w:rPr>
        <w:t xml:space="preserve"> о нижеследующем</w:t>
      </w:r>
      <w:r>
        <w:rPr>
          <w:color w:val="000000"/>
          <w:sz w:val="22"/>
          <w:szCs w:val="22"/>
        </w:rPr>
        <w:t xml:space="preserve">:</w:t>
      </w:r>
      <w:r>
        <w:rPr>
          <w:color w:val="000000"/>
          <w:sz w:val="22"/>
          <w:szCs w:val="22"/>
        </w:rPr>
      </w:r>
      <w:r>
        <w:rPr>
          <w:color w:val="000000"/>
          <w:sz w:val="22"/>
          <w:szCs w:val="22"/>
        </w:rPr>
      </w:r>
    </w:p>
    <w:p>
      <w:pPr>
        <w:pStyle w:val="955"/>
        <w:spacing w:line="240" w:lineRule="auto"/>
        <w:rPr>
          <w:color w:val="000000"/>
          <w:sz w:val="22"/>
          <w:szCs w:val="22"/>
        </w:rPr>
      </w:pPr>
      <w:r>
        <w:rPr>
          <w:color w:val="000000"/>
          <w:sz w:val="22"/>
          <w:szCs w:val="22"/>
        </w:rPr>
      </w:r>
      <w:r>
        <w:rPr>
          <w:color w:val="000000"/>
          <w:sz w:val="22"/>
          <w:szCs w:val="22"/>
        </w:rPr>
      </w:r>
      <w:r>
        <w:rPr>
          <w:color w:val="000000"/>
          <w:sz w:val="22"/>
          <w:szCs w:val="22"/>
        </w:rPr>
      </w:r>
    </w:p>
    <w:p>
      <w:pPr>
        <w:pStyle w:val="994"/>
        <w:numPr>
          <w:ilvl w:val="0"/>
          <w:numId w:val="12"/>
        </w:numPr>
        <w:ind w:left="0" w:right="140" w:hanging="12"/>
        <w:jc w:val="center"/>
        <w:spacing w:line="276" w:lineRule="auto"/>
        <w:rPr>
          <w:b/>
          <w:color w:val="000000" w:themeColor="text1"/>
          <w:sz w:val="22"/>
          <w:szCs w:val="22"/>
        </w:rPr>
      </w:pPr>
      <w:r>
        <w:rPr>
          <w:b/>
          <w:color w:val="000000" w:themeColor="text1"/>
          <w:sz w:val="22"/>
          <w:szCs w:val="22"/>
        </w:rPr>
        <w:t xml:space="preserve">Предмет </w:t>
      </w:r>
      <w:r>
        <w:rPr>
          <w:b/>
          <w:color w:val="000000" w:themeColor="text1"/>
          <w:sz w:val="22"/>
          <w:szCs w:val="22"/>
        </w:rPr>
        <w:t xml:space="preserve">Контракта</w:t>
      </w:r>
      <w:r>
        <w:rPr>
          <w:b/>
          <w:color w:val="000000" w:themeColor="text1"/>
          <w:sz w:val="22"/>
          <w:szCs w:val="22"/>
        </w:rPr>
      </w:r>
      <w:r>
        <w:rPr>
          <w:b/>
          <w:color w:val="000000" w:themeColor="text1"/>
          <w:sz w:val="22"/>
          <w:szCs w:val="22"/>
        </w:rPr>
      </w:r>
    </w:p>
    <w:p>
      <w:pPr>
        <w:ind w:right="140" w:firstLine="709"/>
        <w:jc w:val="both"/>
        <w:rPr>
          <w:color w:val="000000" w:themeColor="text1"/>
          <w:sz w:val="22"/>
          <w:szCs w:val="22"/>
        </w:rPr>
      </w:pPr>
      <w:r>
        <w:rPr>
          <w:bCs/>
          <w:color w:val="000000" w:themeColor="text1"/>
          <w:sz w:val="22"/>
          <w:szCs w:val="22"/>
        </w:rPr>
        <w:t xml:space="preserve">1.1. Поставщик</w:t>
      </w:r>
      <w:r>
        <w:rPr>
          <w:color w:val="000000" w:themeColor="text1"/>
          <w:sz w:val="22"/>
          <w:szCs w:val="22"/>
        </w:rPr>
        <w:t xml:space="preserve"> обязуется поставить </w:t>
      </w:r>
      <w:r>
        <w:rPr>
          <w:b/>
          <w:sz w:val="22"/>
          <w:szCs w:val="22"/>
        </w:rPr>
        <w:t xml:space="preserve">внутренние запоминающие устройства для серверного оборудования</w:t>
      </w:r>
      <w:r>
        <w:rPr>
          <w:b/>
          <w:sz w:val="22"/>
          <w:szCs w:val="22"/>
        </w:rPr>
        <w:t xml:space="preserve"> </w:t>
      </w:r>
      <w:r>
        <w:rPr>
          <w:color w:val="000000" w:themeColor="text1"/>
          <w:sz w:val="22"/>
          <w:szCs w:val="22"/>
        </w:rPr>
        <w:t xml:space="preserve">(далее – Товар),</w:t>
      </w:r>
      <w:r>
        <w:rPr>
          <w:bCs/>
          <w:color w:val="000000" w:themeColor="text1"/>
          <w:sz w:val="22"/>
          <w:szCs w:val="22"/>
        </w:rPr>
        <w:t xml:space="preserve"> а </w:t>
      </w:r>
      <w:r>
        <w:rPr>
          <w:color w:val="000000" w:themeColor="text1"/>
          <w:sz w:val="22"/>
          <w:szCs w:val="22"/>
        </w:rPr>
        <w:t xml:space="preserve">Заказчик обязуется принять и оплатить Товар в порядке и на условиях, предусмотренных </w:t>
      </w:r>
      <w:r>
        <w:rPr>
          <w:sz w:val="22"/>
          <w:szCs w:val="22"/>
        </w:rPr>
        <w:t xml:space="preserve">Контрактом</w:t>
      </w:r>
      <w:r>
        <w:rPr>
          <w:color w:val="000000" w:themeColor="text1"/>
          <w:sz w:val="22"/>
          <w:szCs w:val="22"/>
        </w:rPr>
        <w:t xml:space="preserve">. </w:t>
      </w:r>
      <w:r>
        <w:rPr>
          <w:color w:val="000000" w:themeColor="text1"/>
          <w:sz w:val="22"/>
          <w:szCs w:val="22"/>
        </w:rPr>
      </w:r>
      <w:r>
        <w:rPr>
          <w:color w:val="000000" w:themeColor="text1"/>
          <w:sz w:val="22"/>
          <w:szCs w:val="22"/>
        </w:rPr>
      </w:r>
    </w:p>
    <w:p>
      <w:pPr>
        <w:ind w:right="140" w:firstLine="360"/>
        <w:jc w:val="both"/>
        <w:rPr>
          <w:color w:val="000000" w:themeColor="text1"/>
          <w:sz w:val="22"/>
          <w:szCs w:val="22"/>
        </w:rPr>
      </w:pPr>
      <w:r>
        <w:rPr>
          <w:bCs/>
          <w:color w:val="000000" w:themeColor="text1"/>
          <w:sz w:val="22"/>
          <w:szCs w:val="22"/>
        </w:rPr>
        <w:t xml:space="preserve">     1.2. Наименование, количество</w:t>
      </w:r>
      <w:r>
        <w:rPr>
          <w:bCs/>
          <w:color w:val="000000" w:themeColor="text1"/>
          <w:sz w:val="22"/>
          <w:szCs w:val="22"/>
        </w:rPr>
        <w:t xml:space="preserve"> </w:t>
      </w:r>
      <w:r>
        <w:rPr>
          <w:bCs/>
          <w:color w:val="000000" w:themeColor="text1"/>
          <w:sz w:val="22"/>
          <w:szCs w:val="22"/>
        </w:rPr>
        <w:t xml:space="preserve">и иные характеристики поставляемого Товара указаны в спецификации (приложение № 1 к настоящему </w:t>
      </w:r>
      <w:r>
        <w:rPr>
          <w:bCs/>
          <w:color w:val="000000" w:themeColor="text1"/>
          <w:sz w:val="22"/>
          <w:szCs w:val="22"/>
        </w:rPr>
        <w:t xml:space="preserve">Контракту</w:t>
      </w:r>
      <w:r>
        <w:rPr>
          <w:bCs/>
          <w:color w:val="000000" w:themeColor="text1"/>
          <w:sz w:val="22"/>
          <w:szCs w:val="22"/>
        </w:rPr>
        <w:t xml:space="preserve">), являющейся неотъемлемой частью настоящего </w:t>
      </w:r>
      <w:r>
        <w:rPr>
          <w:bCs/>
          <w:color w:val="000000" w:themeColor="text1"/>
          <w:sz w:val="22"/>
          <w:szCs w:val="22"/>
        </w:rPr>
        <w:t xml:space="preserve">Контракта</w:t>
      </w:r>
      <w:r>
        <w:rPr>
          <w:color w:val="000000" w:themeColor="text1"/>
          <w:sz w:val="22"/>
          <w:szCs w:val="22"/>
        </w:rPr>
        <w:t xml:space="preserve">. </w:t>
      </w:r>
      <w:r>
        <w:rPr>
          <w:color w:val="000000" w:themeColor="text1"/>
          <w:sz w:val="22"/>
          <w:szCs w:val="22"/>
        </w:rPr>
      </w:r>
      <w:r>
        <w:rPr>
          <w:color w:val="000000" w:themeColor="text1"/>
          <w:sz w:val="22"/>
          <w:szCs w:val="22"/>
        </w:rPr>
      </w:r>
    </w:p>
    <w:p>
      <w:pPr>
        <w:ind w:right="140" w:firstLine="360"/>
        <w:jc w:val="both"/>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p>
      <w:pPr>
        <w:pStyle w:val="994"/>
        <w:numPr>
          <w:ilvl w:val="0"/>
          <w:numId w:val="19"/>
        </w:numPr>
        <w:ind w:right="140"/>
        <w:jc w:val="center"/>
        <w:spacing w:line="276" w:lineRule="auto"/>
        <w:rPr>
          <w:b/>
          <w:color w:val="000000" w:themeColor="text1"/>
          <w:sz w:val="22"/>
          <w:szCs w:val="22"/>
        </w:rPr>
      </w:pPr>
      <w:r>
        <w:rPr>
          <w:b/>
          <w:color w:val="000000" w:themeColor="text1"/>
          <w:sz w:val="22"/>
          <w:szCs w:val="22"/>
        </w:rPr>
        <w:t xml:space="preserve">Цена </w:t>
      </w:r>
      <w:r>
        <w:rPr>
          <w:b/>
          <w:color w:val="000000" w:themeColor="text1"/>
          <w:sz w:val="22"/>
          <w:szCs w:val="22"/>
        </w:rPr>
        <w:t xml:space="preserve">Контракта</w:t>
      </w:r>
      <w:r>
        <w:rPr>
          <w:b/>
          <w:color w:val="000000" w:themeColor="text1"/>
          <w:sz w:val="22"/>
          <w:szCs w:val="22"/>
        </w:rPr>
        <w:t xml:space="preserve"> и порядок расчетов</w:t>
      </w:r>
      <w:r>
        <w:rPr>
          <w:b/>
          <w:color w:val="000000" w:themeColor="text1"/>
          <w:sz w:val="22"/>
          <w:szCs w:val="22"/>
        </w:rPr>
      </w:r>
      <w:r>
        <w:rPr>
          <w:b/>
          <w:color w:val="000000" w:themeColor="text1"/>
          <w:sz w:val="22"/>
          <w:szCs w:val="22"/>
        </w:rPr>
      </w:r>
    </w:p>
    <w:p>
      <w:pPr>
        <w:pStyle w:val="981"/>
        <w:numPr>
          <w:ilvl w:val="1"/>
          <w:numId w:val="10"/>
        </w:numPr>
        <w:ind w:left="0" w:firstLine="709"/>
        <w:jc w:val="both"/>
        <w:rPr>
          <w:rFonts w:ascii="Times New Roman" w:hAnsi="Times New Roman" w:cs="Times New Roman"/>
          <w:sz w:val="22"/>
          <w:szCs w:val="22"/>
        </w:rPr>
      </w:pPr>
      <w:r>
        <w:rPr>
          <w:rFonts w:ascii="Times New Roman" w:hAnsi="Times New Roman" w:cs="Times New Roman"/>
          <w:sz w:val="22"/>
          <w:szCs w:val="22"/>
        </w:rPr>
        <w:t xml:space="preserve">Цена </w:t>
      </w:r>
      <w:r>
        <w:rPr>
          <w:rFonts w:ascii="Times New Roman" w:hAnsi="Times New Roman" w:cs="Times New Roman"/>
          <w:sz w:val="22"/>
          <w:szCs w:val="22"/>
        </w:rPr>
        <w:t xml:space="preserve">Контракта</w:t>
      </w:r>
      <w:r>
        <w:rPr>
          <w:rFonts w:ascii="Times New Roman" w:hAnsi="Times New Roman" w:cs="Times New Roman"/>
          <w:sz w:val="22"/>
          <w:szCs w:val="22"/>
        </w:rPr>
        <w:t xml:space="preserve"> составляет _______________ (указать сумму прописью) рублей __ копеек, в том числе НДС - (__%) _________ (</w:t>
      </w:r>
      <w:r>
        <w:rPr>
          <w:rFonts w:ascii="Times New Roman" w:hAnsi="Times New Roman" w:cs="Times New Roman"/>
          <w:bCs/>
          <w:color w:val="000000"/>
          <w:sz w:val="22"/>
          <w:szCs w:val="22"/>
        </w:rPr>
        <w:t xml:space="preserve">указать сумму</w:t>
      </w:r>
      <w:r>
        <w:rPr>
          <w:rFonts w:ascii="Times New Roman" w:hAnsi="Times New Roman" w:cs="Times New Roman"/>
          <w:bCs/>
          <w:i/>
          <w:color w:val="000000"/>
          <w:sz w:val="22"/>
          <w:szCs w:val="22"/>
        </w:rPr>
        <w:t xml:space="preserve"> </w:t>
      </w:r>
      <w:r>
        <w:rPr>
          <w:rFonts w:ascii="Times New Roman" w:hAnsi="Times New Roman" w:cs="Times New Roman"/>
          <w:sz w:val="22"/>
          <w:szCs w:val="22"/>
        </w:rPr>
        <w:t xml:space="preserve">прописью) рублей __ копеек (НДС не облагается).</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2.2. Цена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включает в себя: стоимость Товара, р</w:t>
      </w:r>
      <w:r>
        <w:rPr>
          <w:rFonts w:ascii="Times New Roman" w:hAnsi="Times New Roman" w:cs="Times New Roman"/>
          <w:sz w:val="22"/>
          <w:szCs w:val="22"/>
        </w:rPr>
        <w:t xml:space="preserve">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r>
      <w:r>
        <w:rPr>
          <w:rFonts w:ascii="Times New Roman" w:hAnsi="Times New Roman" w:cs="Times New Roman"/>
          <w:sz w:val="22"/>
          <w:szCs w:val="22"/>
        </w:rPr>
      </w:r>
    </w:p>
    <w:p>
      <w:pPr>
        <w:ind w:firstLine="708"/>
        <w:jc w:val="both"/>
        <w:rPr>
          <w:sz w:val="22"/>
          <w:szCs w:val="22"/>
        </w:rPr>
      </w:pPr>
      <w:r>
        <w:rPr>
          <w:sz w:val="22"/>
          <w:szCs w:val="22"/>
        </w:rPr>
        <w:t xml:space="preserve">Сумма, подлежащая оплате Заказчиком Поставщику </w:t>
      </w:r>
      <w:r>
        <w:rPr>
          <w:sz w:val="22"/>
          <w:szCs w:val="22"/>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обязательных платежей в бюджеты бюджетной системы Российской Федерации (включая налоги, сборы), связанных с оплатой </w:t>
      </w:r>
      <w:r>
        <w:rPr>
          <w:sz w:val="22"/>
          <w:szCs w:val="22"/>
        </w:rPr>
        <w:t xml:space="preserve">Контракт</w:t>
      </w:r>
      <w:r>
        <w:rPr>
          <w:sz w:val="22"/>
          <w:szCs w:val="22"/>
        </w:rPr>
        <w:t xml:space="preserve">а</w:t>
      </w:r>
      <w:r>
        <w:rPr>
          <w:sz w:val="22"/>
          <w:szCs w:val="22"/>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2"/>
          <w:szCs w:val="22"/>
        </w:rPr>
      </w:r>
      <w:r>
        <w:rPr>
          <w:sz w:val="22"/>
          <w:szCs w:val="22"/>
        </w:rPr>
      </w:r>
    </w:p>
    <w:p>
      <w:pPr>
        <w:ind w:firstLine="709"/>
        <w:jc w:val="both"/>
        <w:tabs>
          <w:tab w:val="num" w:pos="0" w:leader="none"/>
          <w:tab w:val="left" w:pos="1260" w:leader="none"/>
        </w:tabs>
        <w:rPr>
          <w:sz w:val="22"/>
          <w:szCs w:val="22"/>
        </w:rPr>
      </w:pPr>
      <w:r>
        <w:rPr>
          <w:sz w:val="22"/>
          <w:szCs w:val="22"/>
        </w:rPr>
        <w:t xml:space="preserve">2.3. Цена </w:t>
      </w:r>
      <w:r>
        <w:rPr>
          <w:sz w:val="22"/>
          <w:szCs w:val="22"/>
        </w:rPr>
        <w:t xml:space="preserve">Контракт</w:t>
      </w:r>
      <w:r>
        <w:rPr>
          <w:sz w:val="22"/>
          <w:szCs w:val="22"/>
        </w:rPr>
        <w:t xml:space="preserve">а является твердой и определяется на весь срок исполнения </w:t>
      </w:r>
      <w:r>
        <w:rPr>
          <w:sz w:val="22"/>
          <w:szCs w:val="22"/>
        </w:rPr>
        <w:t xml:space="preserve">Контракт</w:t>
      </w:r>
      <w:r>
        <w:rPr>
          <w:sz w:val="22"/>
          <w:szCs w:val="22"/>
        </w:rPr>
        <w:t xml:space="preserve">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w:t>
      </w:r>
      <w:r>
        <w:rPr>
          <w:sz w:val="22"/>
          <w:szCs w:val="22"/>
        </w:rPr>
        <w:t xml:space="preserve">Контракт</w:t>
      </w:r>
      <w:r>
        <w:rPr>
          <w:sz w:val="22"/>
          <w:szCs w:val="22"/>
        </w:rPr>
        <w:t xml:space="preserve">ом.</w:t>
      </w:r>
      <w:r>
        <w:rPr>
          <w:sz w:val="22"/>
          <w:szCs w:val="22"/>
        </w:rPr>
      </w:r>
      <w:r>
        <w:rPr>
          <w:sz w:val="22"/>
          <w:szCs w:val="22"/>
        </w:rPr>
      </w:r>
    </w:p>
    <w:p>
      <w:pPr>
        <w:ind w:firstLine="709"/>
        <w:jc w:val="both"/>
        <w:tabs>
          <w:tab w:val="num" w:pos="0" w:leader="none"/>
          <w:tab w:val="left" w:pos="1260" w:leader="none"/>
        </w:tabs>
        <w:rPr>
          <w:sz w:val="22"/>
          <w:szCs w:val="22"/>
        </w:rPr>
      </w:pPr>
      <w:r>
        <w:rPr>
          <w:sz w:val="22"/>
          <w:szCs w:val="22"/>
        </w:rPr>
        <w:t xml:space="preserve">Цена </w:t>
      </w:r>
      <w:r>
        <w:rPr>
          <w:sz w:val="22"/>
          <w:szCs w:val="22"/>
        </w:rPr>
        <w:t xml:space="preserve">Контракт</w:t>
      </w:r>
      <w:r>
        <w:rPr>
          <w:sz w:val="22"/>
          <w:szCs w:val="22"/>
        </w:rPr>
        <w:t xml:space="preserve">а может быть снижена по соглашению Сторон без изменения, предусмотренного </w:t>
      </w:r>
      <w:r>
        <w:rPr>
          <w:sz w:val="22"/>
          <w:szCs w:val="22"/>
        </w:rPr>
        <w:t xml:space="preserve">Контракт</w:t>
      </w:r>
      <w:r>
        <w:rPr>
          <w:sz w:val="22"/>
          <w:szCs w:val="22"/>
        </w:rPr>
        <w:t xml:space="preserve">ом количества и качества поставляемого Товара и иных условий </w:t>
      </w:r>
      <w:r>
        <w:rPr>
          <w:sz w:val="22"/>
          <w:szCs w:val="22"/>
        </w:rPr>
        <w:t xml:space="preserve">Контракт</w:t>
      </w:r>
      <w:r>
        <w:rPr>
          <w:sz w:val="22"/>
          <w:szCs w:val="22"/>
        </w:rPr>
        <w:t xml:space="preserve">а.</w:t>
      </w:r>
      <w:r>
        <w:rPr>
          <w:sz w:val="22"/>
          <w:szCs w:val="22"/>
        </w:rPr>
      </w:r>
      <w:r>
        <w:rPr>
          <w:sz w:val="22"/>
          <w:szCs w:val="22"/>
        </w:rPr>
      </w:r>
    </w:p>
    <w:p>
      <w:pPr>
        <w:ind w:firstLine="708"/>
        <w:jc w:val="both"/>
        <w:widowControl w:val="off"/>
        <w:rPr>
          <w:sz w:val="22"/>
          <w:szCs w:val="22"/>
        </w:rPr>
      </w:pPr>
      <w:r>
        <w:rPr>
          <w:sz w:val="22"/>
          <w:szCs w:val="22"/>
        </w:rPr>
        <w:t xml:space="preserve">2.4. Источник финансирования </w:t>
      </w:r>
      <w:r>
        <w:rPr>
          <w:sz w:val="22"/>
          <w:szCs w:val="22"/>
        </w:rPr>
        <w:t xml:space="preserve">Контракт</w:t>
      </w:r>
      <w:r>
        <w:rPr>
          <w:sz w:val="22"/>
          <w:szCs w:val="22"/>
        </w:rPr>
        <w:t xml:space="preserve">а – федеральный бюджет в пределах выделенных лимитов на </w:t>
      </w:r>
      <w:r>
        <w:rPr>
          <w:sz w:val="22"/>
          <w:szCs w:val="22"/>
        </w:rPr>
        <w:t xml:space="preserve">2026</w:t>
      </w:r>
      <w:r>
        <w:rPr>
          <w:sz w:val="22"/>
          <w:szCs w:val="22"/>
        </w:rPr>
        <w:t xml:space="preserve"> год.</w:t>
      </w:r>
      <w:r>
        <w:rPr>
          <w:sz w:val="22"/>
          <w:szCs w:val="22"/>
        </w:rPr>
      </w:r>
      <w:r>
        <w:rPr>
          <w:sz w:val="22"/>
          <w:szCs w:val="22"/>
        </w:rPr>
      </w:r>
    </w:p>
    <w:p>
      <w:pPr>
        <w:ind w:firstLine="708"/>
        <w:jc w:val="both"/>
        <w:rPr>
          <w:sz w:val="22"/>
          <w:szCs w:val="22"/>
        </w:rPr>
      </w:pPr>
      <w:r>
        <w:rPr>
          <w:sz w:val="22"/>
          <w:szCs w:val="22"/>
        </w:rPr>
        <w:t xml:space="preserve">2.</w:t>
      </w:r>
      <w:r>
        <w:rPr>
          <w:sz w:val="22"/>
          <w:szCs w:val="22"/>
        </w:rPr>
        <w:t xml:space="preserve">5</w:t>
      </w:r>
      <w:r>
        <w:rPr>
          <w:sz w:val="22"/>
          <w:szCs w:val="22"/>
        </w:rPr>
        <w:t xml:space="preserve">. </w:t>
      </w:r>
      <w:r>
        <w:rPr>
          <w:sz w:val="22"/>
          <w:szCs w:val="22"/>
        </w:rPr>
        <w:t xml:space="preserve">Порядок оплаты: </w:t>
      </w:r>
      <w:r>
        <w:rPr>
          <w:sz w:val="22"/>
          <w:szCs w:val="22"/>
        </w:rPr>
        <w:t xml:space="preserve">Аванс не предусмотрен.</w:t>
      </w:r>
      <w:r>
        <w:rPr>
          <w:sz w:val="22"/>
          <w:szCs w:val="22"/>
        </w:rPr>
        <w:t xml:space="preserve"> </w:t>
      </w:r>
      <w:r>
        <w:rPr>
          <w:sz w:val="22"/>
          <w:szCs w:val="22"/>
        </w:rPr>
        <w:t xml:space="preserve">Расчеты между Заказчиком и Поставщиком за </w:t>
      </w:r>
      <w:r>
        <w:rPr>
          <w:sz w:val="22"/>
          <w:szCs w:val="22"/>
        </w:rPr>
        <w:t xml:space="preserve">товар</w:t>
      </w:r>
      <w:r>
        <w:rPr>
          <w:sz w:val="22"/>
          <w:szCs w:val="22"/>
        </w:rPr>
        <w:t xml:space="preserve"> в течении 10 (десяти) рабочих дней на основании подписанного об</w:t>
      </w:r>
      <w:r>
        <w:rPr>
          <w:sz w:val="22"/>
          <w:szCs w:val="22"/>
        </w:rPr>
        <w:t xml:space="preserve">е</w:t>
      </w:r>
      <w:r>
        <w:rPr>
          <w:sz w:val="22"/>
          <w:szCs w:val="22"/>
        </w:rPr>
        <w:t xml:space="preserve">ими сторонами акта приемки </w:t>
      </w:r>
      <w:r>
        <w:rPr>
          <w:sz w:val="22"/>
          <w:szCs w:val="22"/>
        </w:rPr>
        <w:t xml:space="preserve">(по форме 0510452, введен Приказом Минфина России от 28.06.2022 №100н)</w:t>
      </w:r>
      <w:r>
        <w:rPr>
          <w:sz w:val="22"/>
          <w:szCs w:val="22"/>
        </w:rPr>
        <w:t xml:space="preserve">.</w:t>
      </w:r>
      <w:r>
        <w:rPr>
          <w:sz w:val="22"/>
          <w:szCs w:val="22"/>
        </w:rPr>
      </w:r>
      <w:r>
        <w:rPr>
          <w:sz w:val="22"/>
          <w:szCs w:val="22"/>
        </w:rPr>
      </w:r>
    </w:p>
    <w:p>
      <w:pPr>
        <w:ind w:firstLine="567"/>
        <w:jc w:val="both"/>
        <w:rPr>
          <w:sz w:val="22"/>
          <w:szCs w:val="22"/>
        </w:rPr>
      </w:pPr>
      <w:r>
        <w:rPr>
          <w:sz w:val="22"/>
          <w:szCs w:val="22"/>
        </w:rPr>
      </w:r>
      <w:r>
        <w:rPr>
          <w:sz w:val="22"/>
          <w:szCs w:val="22"/>
        </w:rPr>
      </w:r>
      <w:r>
        <w:rPr>
          <w:sz w:val="22"/>
          <w:szCs w:val="22"/>
        </w:rPr>
      </w:r>
    </w:p>
    <w:p>
      <w:pPr>
        <w:ind w:firstLine="567"/>
        <w:jc w:val="both"/>
        <w:rPr>
          <w:sz w:val="22"/>
          <w:szCs w:val="22"/>
        </w:rPr>
      </w:pPr>
      <w:r>
        <w:rPr>
          <w:sz w:val="22"/>
          <w:szCs w:val="22"/>
        </w:rPr>
      </w:r>
      <w:r>
        <w:rPr>
          <w:sz w:val="22"/>
          <w:szCs w:val="22"/>
        </w:rPr>
      </w:r>
      <w:r>
        <w:rPr>
          <w:sz w:val="22"/>
          <w:szCs w:val="22"/>
        </w:rPr>
      </w:r>
    </w:p>
    <w:p>
      <w:pPr>
        <w:pStyle w:val="994"/>
        <w:numPr>
          <w:ilvl w:val="0"/>
          <w:numId w:val="19"/>
        </w:numPr>
        <w:ind w:left="1080" w:right="140"/>
        <w:jc w:val="center"/>
        <w:spacing w:line="276" w:lineRule="auto"/>
        <w:tabs>
          <w:tab w:val="left" w:pos="1260" w:leader="none"/>
        </w:tabs>
        <w:rPr>
          <w:b/>
          <w:color w:val="000000" w:themeColor="text1"/>
          <w:sz w:val="22"/>
          <w:szCs w:val="22"/>
        </w:rPr>
      </w:pPr>
      <w:r>
        <w:rPr>
          <w:b/>
          <w:color w:val="000000" w:themeColor="text1"/>
          <w:sz w:val="22"/>
          <w:szCs w:val="22"/>
        </w:rPr>
        <w:t xml:space="preserve">Порядок, сроки и условия поставки и приемки Товара</w:t>
      </w:r>
      <w:r>
        <w:rPr>
          <w:b/>
          <w:color w:val="000000" w:themeColor="text1"/>
          <w:sz w:val="22"/>
          <w:szCs w:val="22"/>
        </w:rPr>
      </w:r>
      <w:r>
        <w:rPr>
          <w:b/>
          <w:color w:val="000000" w:themeColor="text1"/>
          <w:sz w:val="22"/>
          <w:szCs w:val="22"/>
        </w:rPr>
      </w:r>
    </w:p>
    <w:p>
      <w:pPr>
        <w:pStyle w:val="981"/>
        <w:ind w:firstLine="540"/>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3.1. </w:t>
      </w:r>
      <w:r>
        <w:rPr>
          <w:rFonts w:ascii="Times New Roman" w:hAnsi="Times New Roman" w:cs="Times New Roman"/>
          <w:sz w:val="22"/>
          <w:szCs w:val="22"/>
        </w:rPr>
        <w:t xml:space="preserve">Поставщик самостоятельно доставляет Товар Заказчику по адресу: </w:t>
      </w:r>
      <w:r>
        <w:rPr>
          <w:rFonts w:ascii="Times New Roman" w:hAnsi="Times New Roman" w:cs="Times New Roman"/>
          <w:sz w:val="22"/>
          <w:szCs w:val="22"/>
        </w:rPr>
        <w:br/>
        <w:t xml:space="preserve">350063, г. Краснодар,  ул. Ленина, 28 (склад, подвальное помещение), в </w:t>
      </w:r>
      <w:r>
        <w:rPr>
          <w:rFonts w:ascii="Times New Roman" w:hAnsi="Times New Roman" w:cs="Times New Roman"/>
          <w:sz w:val="22"/>
          <w:szCs w:val="22"/>
        </w:rPr>
        <w:t xml:space="preserve">течение 30</w:t>
      </w:r>
      <w:r>
        <w:rPr>
          <w:rFonts w:ascii="Times New Roman" w:hAnsi="Times New Roman" w:cs="Times New Roman"/>
          <w:sz w:val="22"/>
          <w:szCs w:val="22"/>
        </w:rPr>
        <w:t xml:space="preserve"> (тридцати</w:t>
      </w:r>
      <w:r>
        <w:rPr>
          <w:rFonts w:ascii="Times New Roman" w:hAnsi="Times New Roman" w:cs="Times New Roman"/>
          <w:sz w:val="22"/>
          <w:szCs w:val="22"/>
        </w:rPr>
        <w:t xml:space="preserve">)</w:t>
      </w:r>
      <w:r>
        <w:rPr>
          <w:rFonts w:ascii="Times New Roman" w:hAnsi="Times New Roman" w:cs="Times New Roman"/>
          <w:sz w:val="22"/>
          <w:szCs w:val="22"/>
        </w:rPr>
        <w:t xml:space="preserve"> рабочих дней </w:t>
      </w:r>
      <w:r>
        <w:rPr>
          <w:rFonts w:ascii="Times New Roman" w:hAnsi="Times New Roman" w:cs="Times New Roman"/>
          <w:sz w:val="22"/>
          <w:szCs w:val="22"/>
        </w:rPr>
        <w:t xml:space="preserve">с</w:t>
      </w:r>
      <w:r>
        <w:rPr>
          <w:rFonts w:ascii="Times New Roman" w:hAnsi="Times New Roman" w:cs="Times New Roman"/>
          <w:sz w:val="22"/>
          <w:szCs w:val="22"/>
        </w:rPr>
        <w:t xml:space="preserve"> даты заключения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единовременно и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Поставка осуществляется в рабочее время Заказчика: Пн. – Чт.: с 9.00 до 18.00 часов, перерыв с 13.00-14.00 часов; Пт.: с 9.00 до 17.00 часов, перерыв с 13.00-14.00 часов.</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Доставка Товара на склад Заказчика осуществляется транспортом Поставщика, погрузка и разгрузка, в том числе укладка на складе силами и средствами Поставщика.</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Поставщик не менее чем за </w:t>
      </w:r>
      <w:r>
        <w:rPr>
          <w:rFonts w:ascii="Times New Roman" w:hAnsi="Times New Roman" w:cs="Times New Roman"/>
          <w:sz w:val="22"/>
          <w:szCs w:val="22"/>
        </w:rPr>
        <w:t xml:space="preserve">2</w:t>
      </w:r>
      <w:r>
        <w:rPr>
          <w:rFonts w:ascii="Times New Roman" w:hAnsi="Times New Roman" w:cs="Times New Roman"/>
          <w:sz w:val="22"/>
          <w:szCs w:val="22"/>
        </w:rPr>
        <w:t xml:space="preserve"> (</w:t>
      </w:r>
      <w:r>
        <w:rPr>
          <w:rFonts w:ascii="Times New Roman" w:hAnsi="Times New Roman" w:cs="Times New Roman"/>
          <w:sz w:val="22"/>
          <w:szCs w:val="22"/>
        </w:rPr>
        <w:t xml:space="preserve">два</w:t>
      </w:r>
      <w:r>
        <w:rPr>
          <w:rFonts w:ascii="Times New Roman" w:hAnsi="Times New Roman" w:cs="Times New Roman"/>
          <w:sz w:val="22"/>
          <w:szCs w:val="22"/>
        </w:rPr>
        <w:t xml:space="preserve">) рабочих дня до осуществления поставки Товара направляет в адрес Заказчика уведомление о времени и дате доставки Товара в место доставки.</w:t>
      </w:r>
      <w:bookmarkStart w:id="0" w:name="P1482"/>
      <w:r/>
      <w:bookmarkEnd w:id="0"/>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 Приемка Товара осуществляется путем передачи Поставщиком Товара и </w:t>
      </w:r>
      <w:r>
        <w:rPr>
          <w:rFonts w:ascii="Times New Roman" w:hAnsi="Times New Roman" w:cs="Times New Roman"/>
          <w:color w:val="000000" w:themeColor="text1"/>
          <w:sz w:val="22"/>
          <w:szCs w:val="22"/>
        </w:rPr>
        <w:t xml:space="preserve">гарантийного талона</w:t>
      </w:r>
      <w:r>
        <w:rPr>
          <w:rFonts w:ascii="Times New Roman" w:hAnsi="Times New Roman" w:cs="Times New Roman"/>
          <w:color w:val="000000" w:themeColor="text1"/>
          <w:sz w:val="22"/>
          <w:szCs w:val="22"/>
        </w:rPr>
        <w:t xml:space="preserve">, а также иных документов, подтверждающих качество Товара.</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Style w:val="98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3.4. Для проверки предоставленных Поставщиком результатов, предусмотренных </w:t>
      </w:r>
      <w:r>
        <w:rPr>
          <w:sz w:val="22"/>
          <w:szCs w:val="22"/>
        </w:rPr>
        <w:t xml:space="preserve">Контракт</w:t>
      </w:r>
      <w:r>
        <w:rPr>
          <w:color w:val="000000" w:themeColor="text1"/>
          <w:sz w:val="22"/>
          <w:szCs w:val="22"/>
        </w:rPr>
        <w:t xml:space="preserve">ом, в части их соответствия условиям </w:t>
      </w:r>
      <w:r>
        <w:rPr>
          <w:sz w:val="22"/>
          <w:szCs w:val="22"/>
        </w:rPr>
        <w:t xml:space="preserve">Контракт</w:t>
      </w:r>
      <w:r>
        <w:rPr>
          <w:color w:val="000000" w:themeColor="text1"/>
          <w:sz w:val="22"/>
          <w:szCs w:val="22"/>
        </w:rPr>
        <w:t xml:space="preserve">а Заказчик проводит экспертизу. Экспертиза результатов, предусмотренных </w:t>
      </w:r>
      <w:r>
        <w:rPr>
          <w:sz w:val="22"/>
          <w:szCs w:val="22"/>
        </w:rPr>
        <w:t xml:space="preserve">Контракт</w:t>
      </w:r>
      <w:r>
        <w:rPr>
          <w:color w:val="000000" w:themeColor="text1"/>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Pr>
          <w:sz w:val="22"/>
          <w:szCs w:val="22"/>
        </w:rPr>
        <w:t xml:space="preserve">Контракт</w:t>
      </w:r>
      <w:r>
        <w:rPr>
          <w:color w:val="000000" w:themeColor="text1"/>
          <w:sz w:val="22"/>
          <w:szCs w:val="22"/>
        </w:rPr>
        <w:t xml:space="preserve">ов, заключенных в соответствии с Федеральным </w:t>
      </w:r>
      <w:hyperlink r:id="rId17" w:tooltip="consultantplus://offline/ref=782E9CC4CCC6932545801925E3B536176E50B53C1FD70BD7655CABC93DB89C27024180C10398FB96372E7F1F5737VEP" w:history="1">
        <w:r>
          <w:rPr>
            <w:color w:val="000000" w:themeColor="text1"/>
            <w:sz w:val="22"/>
            <w:szCs w:val="22"/>
          </w:rPr>
          <w:t xml:space="preserve">законом</w:t>
        </w:r>
      </w:hyperlink>
      <w:r>
        <w:rPr>
          <w:color w:val="000000" w:themeColor="text1"/>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sz w:val="22"/>
          <w:szCs w:val="22"/>
        </w:rPr>
      </w:pPr>
      <w:r>
        <w:rPr>
          <w:sz w:val="22"/>
          <w:szCs w:val="22"/>
        </w:rPr>
        <w:t xml:space="preserve">Приемка тов</w:t>
      </w:r>
      <w:r>
        <w:rPr>
          <w:sz w:val="22"/>
          <w:szCs w:val="22"/>
        </w:rPr>
        <w:t xml:space="preserve">ара производится утвержденной</w:t>
      </w:r>
      <w:r>
        <w:rPr>
          <w:sz w:val="22"/>
          <w:szCs w:val="22"/>
        </w:rPr>
        <w:t xml:space="preserve"> </w:t>
      </w:r>
      <w:r>
        <w:rPr>
          <w:sz w:val="22"/>
          <w:szCs w:val="22"/>
        </w:rPr>
        <w:t xml:space="preserve">приемочной комиссией</w:t>
      </w:r>
      <w:r>
        <w:rPr>
          <w:sz w:val="22"/>
          <w:szCs w:val="22"/>
        </w:rPr>
        <w:t xml:space="preserve">, </w:t>
      </w:r>
      <w:r>
        <w:rPr>
          <w:sz w:val="22"/>
          <w:szCs w:val="22"/>
        </w:rPr>
        <w:t xml:space="preserve">в соответствии с установленными требованиями</w:t>
      </w:r>
      <w:r>
        <w:rPr>
          <w:sz w:val="22"/>
          <w:szCs w:val="22"/>
        </w:rPr>
        <w:t xml:space="preserve">.</w:t>
      </w:r>
      <w:r>
        <w:rPr>
          <w:sz w:val="22"/>
          <w:szCs w:val="22"/>
        </w:rPr>
      </w:r>
      <w:r>
        <w:rPr>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3.4.1. </w:t>
      </w:r>
      <w:r>
        <w:rPr>
          <w:color w:val="000000" w:themeColor="text1"/>
          <w:sz w:val="22"/>
          <w:szCs w:val="22"/>
        </w:rPr>
        <w:t xml:space="preserve">Заказчик </w:t>
      </w:r>
      <w:r>
        <w:rPr>
          <w:color w:val="000000" w:themeColor="text1"/>
          <w:sz w:val="22"/>
          <w:szCs w:val="22"/>
        </w:rPr>
        <w:t xml:space="preserve">после получения товарной накладной осуществляет проверку товара</w:t>
      </w:r>
      <w:r>
        <w:rPr>
          <w:color w:val="000000" w:themeColor="text1"/>
          <w:sz w:val="22"/>
          <w:szCs w:val="22"/>
        </w:rPr>
        <w:t xml:space="preserve"> на предмет соответствия требованиям и условиям </w:t>
      </w:r>
      <w:r>
        <w:rPr>
          <w:color w:val="000000" w:themeColor="text1"/>
          <w:sz w:val="22"/>
          <w:szCs w:val="22"/>
        </w:rPr>
        <w:t xml:space="preserve">контракта</w:t>
      </w:r>
      <w:r>
        <w:rPr>
          <w:color w:val="000000" w:themeColor="text1"/>
          <w:sz w:val="22"/>
          <w:szCs w:val="22"/>
        </w:rPr>
        <w:t xml:space="preserve"> и формирует </w:t>
      </w:r>
      <w:r>
        <w:rPr>
          <w:color w:val="000000" w:themeColor="text1"/>
          <w:sz w:val="22"/>
          <w:szCs w:val="22"/>
        </w:rPr>
        <w:t xml:space="preserve">комиссионный </w:t>
      </w:r>
      <w:r>
        <w:rPr>
          <w:color w:val="000000" w:themeColor="text1"/>
          <w:sz w:val="22"/>
          <w:szCs w:val="22"/>
        </w:rPr>
        <w:t xml:space="preserve">акт приемки (по форме 0510452).</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Акт приемки (по форме 0510452) подписывается обеими сторонами. </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Датой приемки оказанных услуг считается дата подписания обеими сторонами акта приемки (по форме 0510452), при условии исполнения всех обязательств по </w:t>
      </w:r>
      <w:r>
        <w:rPr>
          <w:color w:val="000000" w:themeColor="text1"/>
          <w:sz w:val="22"/>
          <w:szCs w:val="22"/>
        </w:rPr>
        <w:t xml:space="preserve">контракт</w:t>
      </w:r>
      <w:r>
        <w:rPr>
          <w:color w:val="000000" w:themeColor="text1"/>
          <w:sz w:val="22"/>
          <w:szCs w:val="22"/>
        </w:rPr>
        <w:t xml:space="preserve">у Поставщиком.</w:t>
      </w:r>
      <w:r>
        <w:rPr>
          <w:color w:val="000000" w:themeColor="text1"/>
          <w:sz w:val="22"/>
          <w:szCs w:val="22"/>
        </w:rPr>
        <w:t xml:space="preserve"> </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3.4.2. В случаях выявления</w:t>
      </w:r>
      <w:r>
        <w:rPr>
          <w:color w:val="000000" w:themeColor="text1"/>
          <w:sz w:val="22"/>
          <w:szCs w:val="22"/>
        </w:rPr>
        <w:t xml:space="preserve"> недостатков при приемке товара, а также несоответствия документ</w:t>
      </w:r>
      <w:r>
        <w:rPr>
          <w:color w:val="000000" w:themeColor="text1"/>
          <w:sz w:val="22"/>
          <w:szCs w:val="22"/>
        </w:rPr>
        <w:t xml:space="preserve">ов</w:t>
      </w:r>
      <w:r>
        <w:rPr>
          <w:color w:val="000000" w:themeColor="text1"/>
          <w:sz w:val="22"/>
          <w:szCs w:val="22"/>
        </w:rPr>
        <w:t xml:space="preserve"> Поставщика, эти данные отражаются в</w:t>
      </w:r>
      <w:r>
        <w:rPr>
          <w:color w:val="000000" w:themeColor="text1"/>
          <w:sz w:val="22"/>
          <w:szCs w:val="22"/>
        </w:rPr>
        <w:t xml:space="preserve"> комиссионном</w:t>
      </w:r>
      <w:r>
        <w:rPr>
          <w:color w:val="000000" w:themeColor="text1"/>
          <w:sz w:val="22"/>
          <w:szCs w:val="22"/>
        </w:rPr>
        <w:t xml:space="preserve"> акте приемки (по форме 0510452).</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w:t>
      </w:r>
      <w:r>
        <w:rPr>
          <w:color w:val="000000" w:themeColor="text1"/>
          <w:sz w:val="22"/>
          <w:szCs w:val="22"/>
        </w:rPr>
        <w:t xml:space="preserve">5</w:t>
      </w:r>
      <w:r>
        <w:rPr>
          <w:color w:val="000000" w:themeColor="text1"/>
          <w:sz w:val="22"/>
          <w:szCs w:val="22"/>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w:t>
      </w:r>
      <w:r>
        <w:rPr>
          <w:color w:val="000000" w:themeColor="text1"/>
          <w:sz w:val="22"/>
          <w:szCs w:val="22"/>
        </w:rPr>
        <w:t xml:space="preserve">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Pr>
          <w:color w:val="000000" w:themeColor="text1"/>
          <w:sz w:val="22"/>
          <w:szCs w:val="22"/>
        </w:rPr>
        <w:t xml:space="preserve"> </w:t>
      </w:r>
      <w:r>
        <w:rPr>
          <w:color w:val="000000" w:themeColor="text1"/>
          <w:sz w:val="22"/>
          <w:szCs w:val="22"/>
        </w:rPr>
        <w:t xml:space="preserve">Поставщик обязан устранить недостатки или заменить Товар ненадлежащего качества в </w:t>
      </w:r>
      <w:r>
        <w:rPr>
          <w:color w:val="000000" w:themeColor="text1"/>
          <w:sz w:val="22"/>
          <w:szCs w:val="22"/>
        </w:rPr>
        <w:t xml:space="preserve">течение 10</w:t>
      </w:r>
      <w:r>
        <w:rPr>
          <w:color w:val="000000" w:themeColor="text1"/>
          <w:sz w:val="22"/>
          <w:szCs w:val="22"/>
        </w:rPr>
        <w:t xml:space="preserve"> (десяти) рабочих дней с момента п</w:t>
      </w:r>
      <w:r>
        <w:rPr>
          <w:color w:val="000000" w:themeColor="text1"/>
          <w:sz w:val="22"/>
          <w:szCs w:val="22"/>
        </w:rPr>
        <w:t xml:space="preserve">олучения мотивированного отказа</w:t>
      </w:r>
      <w:r>
        <w:rPr>
          <w:color w:val="000000" w:themeColor="text1"/>
          <w:sz w:val="22"/>
          <w:szCs w:val="22"/>
        </w:rPr>
        <w:t xml:space="preserve">.</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Выявленные недостатки устраняются Поставщиком за его счет.</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w:t>
      </w:r>
      <w:r>
        <w:rPr>
          <w:color w:val="000000" w:themeColor="text1"/>
          <w:sz w:val="22"/>
          <w:szCs w:val="22"/>
        </w:rPr>
        <w:t xml:space="preserve">6</w:t>
      </w:r>
      <w:r>
        <w:rPr>
          <w:color w:val="000000" w:themeColor="text1"/>
          <w:sz w:val="22"/>
          <w:szCs w:val="22"/>
        </w:rPr>
        <w:t xml:space="preserve">. Во всех случаях, влекущих возврат Товара Поставщику, Заказчик обязан обеспечить сохранность этого Товара до моме</w:t>
      </w:r>
      <w:r>
        <w:rPr>
          <w:color w:val="000000" w:themeColor="text1"/>
          <w:sz w:val="22"/>
          <w:szCs w:val="22"/>
        </w:rPr>
        <w:t xml:space="preserve">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Претензии по скрытым дефектам могут быть заявлены Заказчиком в течение всего срока годности (срока полезного использования) Товара.</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3.7</w:t>
      </w:r>
      <w:r>
        <w:rPr>
          <w:color w:val="000000" w:themeColor="text1"/>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Pr>
          <w:color w:val="000000" w:themeColor="text1"/>
          <w:sz w:val="22"/>
          <w:szCs w:val="22"/>
        </w:rPr>
        <w:t xml:space="preserve">комиссионного </w:t>
      </w:r>
      <w:r>
        <w:rPr>
          <w:color w:val="000000" w:themeColor="text1"/>
          <w:sz w:val="22"/>
          <w:szCs w:val="22"/>
        </w:rPr>
        <w:t xml:space="preserve">акта приемки (по форме 0510452).</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w:t>
      </w:r>
      <w:r>
        <w:rPr>
          <w:color w:val="000000" w:themeColor="text1"/>
          <w:sz w:val="22"/>
          <w:szCs w:val="22"/>
        </w:rPr>
        <w:t xml:space="preserve">8</w:t>
      </w:r>
      <w:r>
        <w:rPr>
          <w:color w:val="000000" w:themeColor="text1"/>
          <w:sz w:val="22"/>
          <w:szCs w:val="22"/>
        </w:rPr>
        <w:t xml:space="preserve">. Заказчик вправе не отказывать в приемке поставленного Товара в случае выявления несоответствия Товара условиям </w:t>
      </w:r>
      <w:r>
        <w:rPr>
          <w:sz w:val="22"/>
          <w:szCs w:val="22"/>
        </w:rPr>
        <w:t xml:space="preserve">Контракт</w:t>
      </w:r>
      <w:r>
        <w:rPr>
          <w:color w:val="000000" w:themeColor="text1"/>
          <w:sz w:val="22"/>
          <w:szCs w:val="22"/>
        </w:rPr>
        <w:t xml:space="preserve">а, если выявленное несоответствие не препятствует приемке этого Товара и устранено Поставщиком.</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t xml:space="preserve">3.9. </w:t>
      </w:r>
      <w:r>
        <w:rPr>
          <w:sz w:val="22"/>
          <w:szCs w:val="22"/>
        </w:rPr>
        <w:t xml:space="preserve">Приемка оказанных услуг проводится в соответ</w:t>
      </w:r>
      <w:r>
        <w:rPr>
          <w:sz w:val="22"/>
          <w:szCs w:val="22"/>
        </w:rPr>
        <w:t xml:space="preserve">с</w:t>
      </w:r>
      <w:r>
        <w:rPr>
          <w:sz w:val="22"/>
          <w:szCs w:val="22"/>
        </w:rPr>
        <w:t xml:space="preserve">твии с ст. 94 ФЗ-44.  Не позднее двадцати рабочих дней, следующих за днем поступления документа о поставке товара, члены приемочной комиссии заказчика подписывают документ о приемке, либо подписывают мотивированный отказ (с указанием причин такого отказа).</w:t>
      </w:r>
      <w:r>
        <w:rPr>
          <w:color w:val="000000" w:themeColor="text1"/>
          <w:sz w:val="22"/>
          <w:szCs w:val="22"/>
        </w:rPr>
      </w:r>
      <w:r>
        <w:rPr>
          <w:color w:val="000000" w:themeColor="text1"/>
          <w:sz w:val="22"/>
          <w:szCs w:val="22"/>
        </w:rPr>
      </w:r>
    </w:p>
    <w:p>
      <w:pPr>
        <w:ind w:firstLine="720"/>
        <w:jc w:val="both"/>
        <w:tabs>
          <w:tab w:val="num" w:pos="-142" w:leader="none"/>
          <w:tab w:val="left" w:pos="5893" w:leader="none"/>
        </w:tabs>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p>
      <w:pPr>
        <w:pStyle w:val="994"/>
        <w:numPr>
          <w:ilvl w:val="0"/>
          <w:numId w:val="19"/>
        </w:numPr>
        <w:ind w:left="360" w:right="140"/>
        <w:jc w:val="center"/>
        <w:spacing w:line="276" w:lineRule="auto"/>
        <w:tabs>
          <w:tab w:val="left" w:pos="1260" w:leader="none"/>
        </w:tabs>
        <w:rPr>
          <w:b/>
          <w:color w:val="000000" w:themeColor="text1"/>
          <w:sz w:val="22"/>
          <w:szCs w:val="22"/>
        </w:rPr>
      </w:pPr>
      <w:r>
        <w:rPr>
          <w:b/>
          <w:color w:val="000000" w:themeColor="text1"/>
          <w:sz w:val="22"/>
          <w:szCs w:val="22"/>
        </w:rPr>
        <w:t xml:space="preserve">Взаимодействие Сторон</w:t>
      </w:r>
      <w:r>
        <w:rPr>
          <w:b/>
          <w:color w:val="000000" w:themeColor="text1"/>
          <w:sz w:val="22"/>
          <w:szCs w:val="22"/>
        </w:rPr>
      </w:r>
      <w:r>
        <w:rPr>
          <w:b/>
          <w:color w:val="000000" w:themeColor="text1"/>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4.1. Поставщик обязан: </w:t>
      </w:r>
      <w:r>
        <w:rPr>
          <w:rFonts w:ascii="Times New Roman" w:hAnsi="Times New Roman" w:cs="Times New Roman"/>
          <w:sz w:val="22"/>
          <w:szCs w:val="22"/>
        </w:rPr>
      </w:r>
      <w:r>
        <w:rPr>
          <w:rFonts w:ascii="Times New Roman" w:hAnsi="Times New Roman" w:cs="Times New Roman"/>
          <w:sz w:val="22"/>
          <w:szCs w:val="22"/>
        </w:rPr>
      </w:r>
    </w:p>
    <w:p>
      <w:pPr>
        <w:ind w:firstLine="709"/>
        <w:jc w:val="both"/>
        <w:tabs>
          <w:tab w:val="left" w:pos="1260" w:leader="none"/>
        </w:tabs>
        <w:rPr>
          <w:color w:val="000000" w:themeColor="text1"/>
          <w:sz w:val="22"/>
          <w:szCs w:val="22"/>
        </w:rPr>
      </w:pPr>
      <w:r>
        <w:rPr>
          <w:sz w:val="22"/>
          <w:szCs w:val="22"/>
        </w:rPr>
        <w:t xml:space="preserve">4.1.1. </w:t>
      </w:r>
      <w:r>
        <w:rPr>
          <w:color w:val="000000" w:themeColor="text1"/>
          <w:sz w:val="22"/>
          <w:szCs w:val="22"/>
        </w:rPr>
        <w:t xml:space="preserve">поставить в порядке, количестве, в срок и на условиях, предусмотренных </w:t>
      </w:r>
      <w:r>
        <w:rPr>
          <w:sz w:val="22"/>
          <w:szCs w:val="22"/>
        </w:rPr>
        <w:t xml:space="preserve">Контракт</w:t>
      </w:r>
      <w:r>
        <w:rPr>
          <w:color w:val="000000" w:themeColor="text1"/>
          <w:sz w:val="22"/>
          <w:szCs w:val="22"/>
        </w:rPr>
        <w:t xml:space="preserve">ом и Спецификацией (Приложение №1 </w:t>
      </w:r>
      <w:r>
        <w:rPr>
          <w:color w:val="000000" w:themeColor="text1"/>
          <w:sz w:val="22"/>
          <w:szCs w:val="22"/>
        </w:rPr>
        <w:t xml:space="preserve">Контракт</w:t>
      </w:r>
      <w:r>
        <w:rPr>
          <w:color w:val="000000" w:themeColor="text1"/>
          <w:sz w:val="22"/>
          <w:szCs w:val="22"/>
        </w:rPr>
        <w:t xml:space="preserve">а</w:t>
      </w:r>
      <w:r>
        <w:rPr>
          <w:color w:val="000000" w:themeColor="text1"/>
          <w:sz w:val="22"/>
          <w:szCs w:val="22"/>
        </w:rPr>
        <w:t xml:space="preserve">);</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4.1.2. обеспечить соответствие п</w:t>
      </w:r>
      <w:r>
        <w:rPr>
          <w:color w:val="000000" w:themeColor="text1"/>
          <w:sz w:val="22"/>
          <w:szCs w:val="22"/>
        </w:rPr>
        <w:t xml:space="preserve">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Pr>
          <w:sz w:val="22"/>
          <w:szCs w:val="22"/>
        </w:rPr>
        <w:t xml:space="preserve">Контракт</w:t>
      </w:r>
      <w:r>
        <w:rPr>
          <w:color w:val="000000" w:themeColor="text1"/>
          <w:sz w:val="22"/>
          <w:szCs w:val="22"/>
        </w:rPr>
        <w:t xml:space="preserve">ом;</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Pr>
          <w:sz w:val="22"/>
          <w:szCs w:val="22"/>
        </w:rPr>
        <w:t xml:space="preserve">Контракт</w:t>
      </w:r>
      <w:r>
        <w:rPr>
          <w:color w:val="000000" w:themeColor="text1"/>
          <w:sz w:val="22"/>
          <w:szCs w:val="22"/>
        </w:rPr>
        <w:t xml:space="preserve">ом;</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4.1.4. в случае принятия решения об одностороннем отказе от исполнения </w:t>
      </w:r>
      <w:r>
        <w:rPr>
          <w:sz w:val="22"/>
          <w:szCs w:val="22"/>
        </w:rPr>
        <w:t xml:space="preserve">Контракт</w:t>
      </w:r>
      <w:r>
        <w:rPr>
          <w:color w:val="000000" w:themeColor="text1"/>
          <w:sz w:val="22"/>
          <w:szCs w:val="22"/>
        </w:rPr>
        <w:t xml:space="preserve">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Pr>
          <w:sz w:val="22"/>
          <w:szCs w:val="22"/>
        </w:rPr>
        <w:t xml:space="preserve">Контракт</w:t>
      </w:r>
      <w:r>
        <w:rPr>
          <w:color w:val="000000" w:themeColor="text1"/>
          <w:sz w:val="22"/>
          <w:szCs w:val="22"/>
        </w:rPr>
        <w:t xml:space="preserve">е,</w:t>
      </w:r>
      <w:r>
        <w:rPr>
          <w:color w:val="000000" w:themeColor="text1"/>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4.1.5. предоставлять Заказчику по его требованию документы, относящиеся к предмету </w:t>
      </w:r>
      <w:r>
        <w:rPr>
          <w:sz w:val="22"/>
          <w:szCs w:val="22"/>
        </w:rPr>
        <w:t xml:space="preserve">Контракт</w:t>
      </w:r>
      <w:r>
        <w:rPr>
          <w:color w:val="000000" w:themeColor="text1"/>
          <w:sz w:val="22"/>
          <w:szCs w:val="22"/>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sz w:val="22"/>
          <w:szCs w:val="22"/>
        </w:rPr>
        <w:t xml:space="preserve">Контракт</w:t>
      </w:r>
      <w:r>
        <w:rPr>
          <w:color w:val="000000" w:themeColor="text1"/>
          <w:sz w:val="22"/>
          <w:szCs w:val="22"/>
        </w:rPr>
        <w:t xml:space="preserve">а. </w:t>
      </w:r>
      <w:r>
        <w:rPr>
          <w:color w:val="000000" w:themeColor="text1"/>
          <w:sz w:val="22"/>
          <w:szCs w:val="22"/>
        </w:rPr>
      </w:r>
      <w:r>
        <w:rPr>
          <w:color w:val="000000" w:themeColor="text1"/>
          <w:sz w:val="22"/>
          <w:szCs w:val="22"/>
        </w:rPr>
      </w:r>
    </w:p>
    <w:p>
      <w:pPr>
        <w:pStyle w:val="981"/>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4.2. Поставщик вправе: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709"/>
        <w:jc w:val="both"/>
        <w:rPr>
          <w:color w:val="000000" w:themeColor="text1"/>
          <w:sz w:val="22"/>
          <w:szCs w:val="22"/>
        </w:rPr>
      </w:pPr>
      <w:r>
        <w:rPr>
          <w:color w:val="000000" w:themeColor="text1"/>
          <w:sz w:val="22"/>
          <w:szCs w:val="22"/>
        </w:rPr>
        <w:t xml:space="preserve">4.2.1.</w:t>
      </w:r>
      <w:r>
        <w:rPr>
          <w:color w:val="000000" w:themeColor="text1"/>
          <w:sz w:val="22"/>
          <w:szCs w:val="22"/>
        </w:rPr>
        <w:tab/>
        <w:t xml:space="preserve">требовать от Заказчика произвести приемку Товара в порядке и в сроки, предусмотренные </w:t>
      </w:r>
      <w:r>
        <w:rPr>
          <w:sz w:val="22"/>
          <w:szCs w:val="22"/>
        </w:rPr>
        <w:t xml:space="preserve">Контракт</w:t>
      </w:r>
      <w:r>
        <w:rPr>
          <w:color w:val="000000" w:themeColor="text1"/>
          <w:sz w:val="22"/>
          <w:szCs w:val="22"/>
        </w:rPr>
        <w:t xml:space="preserve">ом;</w:t>
      </w:r>
      <w:r>
        <w:rPr>
          <w:color w:val="000000" w:themeColor="text1"/>
          <w:sz w:val="22"/>
          <w:szCs w:val="22"/>
        </w:rPr>
      </w:r>
      <w:r>
        <w:rPr>
          <w:color w:val="000000" w:themeColor="text1"/>
          <w:sz w:val="22"/>
          <w:szCs w:val="22"/>
        </w:rPr>
      </w:r>
    </w:p>
    <w:p>
      <w:pPr>
        <w:ind w:firstLine="709"/>
        <w:jc w:val="both"/>
        <w:rPr>
          <w:color w:val="000000" w:themeColor="text1"/>
          <w:sz w:val="22"/>
          <w:szCs w:val="22"/>
        </w:rPr>
      </w:pPr>
      <w:r>
        <w:rPr>
          <w:color w:val="000000" w:themeColor="text1"/>
          <w:sz w:val="22"/>
          <w:szCs w:val="22"/>
        </w:rPr>
        <w:t xml:space="preserve">4.2.2. требовать своевременной оплаты на условиях, установленных </w:t>
      </w:r>
      <w:r>
        <w:rPr>
          <w:sz w:val="22"/>
          <w:szCs w:val="22"/>
        </w:rPr>
        <w:t xml:space="preserve">Контракт</w:t>
      </w:r>
      <w:r>
        <w:rPr>
          <w:color w:val="000000" w:themeColor="text1"/>
          <w:sz w:val="22"/>
          <w:szCs w:val="22"/>
        </w:rPr>
        <w:t xml:space="preserve">ом, надлежащим образом поставленного и принятого Заказчиком Товара;</w:t>
      </w:r>
      <w:r>
        <w:rPr>
          <w:color w:val="000000" w:themeColor="text1"/>
          <w:sz w:val="22"/>
          <w:szCs w:val="22"/>
        </w:rPr>
      </w:r>
      <w:r>
        <w:rPr>
          <w:color w:val="000000" w:themeColor="text1"/>
          <w:sz w:val="22"/>
          <w:szCs w:val="22"/>
        </w:rPr>
      </w:r>
    </w:p>
    <w:p>
      <w:pPr>
        <w:ind w:firstLine="709"/>
        <w:jc w:val="both"/>
        <w:rPr>
          <w:color w:val="000000" w:themeColor="text1"/>
          <w:sz w:val="22"/>
          <w:szCs w:val="22"/>
        </w:rPr>
      </w:pPr>
      <w:r>
        <w:rPr>
          <w:color w:val="000000" w:themeColor="text1"/>
          <w:sz w:val="22"/>
          <w:szCs w:val="22"/>
        </w:rPr>
        <w:t xml:space="preserve">4.2.3. принять решение об одностороннем отказе от исполнения </w:t>
      </w:r>
      <w:r>
        <w:rPr>
          <w:sz w:val="22"/>
          <w:szCs w:val="22"/>
        </w:rPr>
        <w:t xml:space="preserve">Контракт</w:t>
      </w:r>
      <w:r>
        <w:rPr>
          <w:color w:val="000000" w:themeColor="text1"/>
          <w:sz w:val="22"/>
          <w:szCs w:val="22"/>
        </w:rPr>
        <w:t xml:space="preserve">а в соответствии с гражданским законодательством;</w:t>
      </w:r>
      <w:r>
        <w:rPr>
          <w:color w:val="000000" w:themeColor="text1"/>
          <w:sz w:val="22"/>
          <w:szCs w:val="22"/>
        </w:rPr>
      </w:r>
      <w:r>
        <w:rPr>
          <w:color w:val="000000" w:themeColor="text1"/>
          <w:sz w:val="22"/>
          <w:szCs w:val="22"/>
        </w:rPr>
      </w:r>
    </w:p>
    <w:p>
      <w:pPr>
        <w:ind w:firstLine="709"/>
        <w:jc w:val="both"/>
        <w:rPr>
          <w:color w:val="000000" w:themeColor="text1"/>
          <w:sz w:val="22"/>
          <w:szCs w:val="22"/>
        </w:rPr>
      </w:pPr>
      <w:r>
        <w:rPr>
          <w:color w:val="000000" w:themeColor="text1"/>
          <w:sz w:val="22"/>
          <w:szCs w:val="22"/>
        </w:rPr>
        <w:t xml:space="preserve">4.2.4. требовать возмещения убытков, уплаты неустоек (штрафов, пеней) в соответствии с разделом VI </w:t>
      </w:r>
      <w:r>
        <w:rPr>
          <w:sz w:val="22"/>
          <w:szCs w:val="22"/>
        </w:rPr>
        <w:t xml:space="preserve">Контракт</w:t>
      </w:r>
      <w:r>
        <w:rPr>
          <w:color w:val="000000" w:themeColor="text1"/>
          <w:sz w:val="22"/>
          <w:szCs w:val="22"/>
        </w:rPr>
        <w:t xml:space="preserve">а;</w:t>
      </w:r>
      <w:r>
        <w:rPr>
          <w:color w:val="000000" w:themeColor="text1"/>
          <w:sz w:val="22"/>
          <w:szCs w:val="22"/>
        </w:rPr>
      </w:r>
      <w:r>
        <w:rPr>
          <w:color w:val="000000" w:themeColor="text1"/>
          <w:sz w:val="22"/>
          <w:szCs w:val="22"/>
        </w:rPr>
      </w:r>
    </w:p>
    <w:p>
      <w:pPr>
        <w:pStyle w:val="981"/>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 Заказчик обязуется: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4.3.1. обеспечить своевременную приемку и оплату поставленного Товара надлежащего качества в порядке и сроки, предусмотренные </w:t>
      </w:r>
      <w:r>
        <w:rPr>
          <w:sz w:val="22"/>
          <w:szCs w:val="22"/>
        </w:rPr>
        <w:t xml:space="preserve">Контракт</w:t>
      </w:r>
      <w:r>
        <w:rPr>
          <w:color w:val="000000" w:themeColor="text1"/>
          <w:sz w:val="22"/>
          <w:szCs w:val="22"/>
        </w:rPr>
        <w:t xml:space="preserve">ом;</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4.3.2. принять решение об одностороннем отказе от исполнения </w:t>
      </w:r>
      <w:r>
        <w:rPr>
          <w:sz w:val="22"/>
          <w:szCs w:val="22"/>
        </w:rPr>
        <w:t xml:space="preserve">Контракт</w:t>
      </w:r>
      <w:r>
        <w:rPr>
          <w:color w:val="000000" w:themeColor="text1"/>
          <w:sz w:val="22"/>
          <w:szCs w:val="22"/>
        </w:rPr>
        <w:t xml:space="preserve">а в случае, если в ходе исполнения </w:t>
      </w:r>
      <w:r>
        <w:rPr>
          <w:sz w:val="22"/>
          <w:szCs w:val="22"/>
        </w:rPr>
        <w:t xml:space="preserve">Контракт</w:t>
      </w:r>
      <w:r>
        <w:rPr>
          <w:color w:val="000000" w:themeColor="text1"/>
          <w:sz w:val="22"/>
          <w:szCs w:val="22"/>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w:t>
      </w:r>
      <w:r>
        <w:rPr>
          <w:color w:val="000000" w:themeColor="text1"/>
          <w:sz w:val="22"/>
          <w:szCs w:val="22"/>
        </w:rPr>
        <w:t xml:space="preserve">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Pr>
          <w:color w:val="000000" w:themeColor="text1"/>
          <w:sz w:val="22"/>
          <w:szCs w:val="22"/>
        </w:rPr>
        <w:t xml:space="preserve">                                                     </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4.3.3. в случае принятия решения об одностороннем отказе от исполнения </w:t>
      </w:r>
      <w:r>
        <w:rPr>
          <w:sz w:val="22"/>
          <w:szCs w:val="22"/>
        </w:rPr>
        <w:t xml:space="preserve">Контракт</w:t>
      </w:r>
      <w:r>
        <w:rPr>
          <w:color w:val="000000" w:themeColor="text1"/>
          <w:sz w:val="22"/>
          <w:szCs w:val="22"/>
        </w:rPr>
        <w:t xml:space="preserve">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Pr>
          <w:sz w:val="22"/>
          <w:szCs w:val="22"/>
        </w:rPr>
        <w:t xml:space="preserve">Контракт</w:t>
      </w:r>
      <w:r>
        <w:rPr>
          <w:color w:val="000000" w:themeColor="text1"/>
          <w:sz w:val="22"/>
          <w:szCs w:val="22"/>
        </w:rPr>
        <w:t xml:space="preserve">е,</w:t>
      </w:r>
      <w:r>
        <w:rPr>
          <w:color w:val="000000" w:themeColor="text1"/>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4.3.4. требовать уплаты неустоек (штрафов, пеней) в соответствии с разделом VI </w:t>
      </w:r>
      <w:r>
        <w:rPr>
          <w:sz w:val="22"/>
          <w:szCs w:val="22"/>
        </w:rPr>
        <w:t xml:space="preserve">Контракт</w:t>
      </w:r>
      <w:r>
        <w:rPr>
          <w:color w:val="000000" w:themeColor="text1"/>
          <w:sz w:val="22"/>
          <w:szCs w:val="22"/>
        </w:rPr>
        <w:t xml:space="preserve">а;</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4.3.5. провести экспертизу поставленного Товара для проверки его соответствия условиям </w:t>
      </w:r>
      <w:r>
        <w:rPr>
          <w:sz w:val="22"/>
          <w:szCs w:val="22"/>
        </w:rPr>
        <w:t xml:space="preserve">Контракт</w:t>
      </w:r>
      <w:r>
        <w:rPr>
          <w:color w:val="000000" w:themeColor="text1"/>
          <w:sz w:val="22"/>
          <w:szCs w:val="22"/>
        </w:rPr>
        <w:t xml:space="preserve">а в соответствии с Федеральным </w:t>
      </w:r>
      <w:hyperlink r:id="rId18" w:tooltip="consultantplus://offline/ref=782E9CC4CCC6932545801925E3B536176E50B53C1FD70BD7655CABC93DB89C27024180C10398FB96372E7F1F5737VEP" w:history="1">
        <w:r>
          <w:rPr>
            <w:color w:val="000000" w:themeColor="text1"/>
            <w:sz w:val="22"/>
            <w:szCs w:val="22"/>
          </w:rPr>
          <w:t xml:space="preserve">законом</w:t>
        </w:r>
      </w:hyperlink>
      <w:r>
        <w:rPr>
          <w:color w:val="000000" w:themeColor="text1"/>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color w:val="000000" w:themeColor="text1"/>
          <w:sz w:val="22"/>
          <w:szCs w:val="22"/>
        </w:rPr>
      </w:r>
      <w:r>
        <w:rPr>
          <w:color w:val="000000" w:themeColor="text1"/>
          <w:sz w:val="22"/>
          <w:szCs w:val="22"/>
        </w:rPr>
      </w:r>
    </w:p>
    <w:p>
      <w:pPr>
        <w:ind w:firstLine="709"/>
        <w:jc w:val="both"/>
        <w:tabs>
          <w:tab w:val="left" w:pos="1260" w:leader="none"/>
        </w:tabs>
        <w:rPr>
          <w:color w:val="000000" w:themeColor="text1"/>
          <w:sz w:val="22"/>
          <w:szCs w:val="22"/>
        </w:rPr>
      </w:pPr>
      <w:r>
        <w:rPr>
          <w:color w:val="000000" w:themeColor="text1"/>
          <w:sz w:val="22"/>
          <w:szCs w:val="22"/>
        </w:rPr>
        <w:t xml:space="preserve">4.4. Заказчик вправе:</w:t>
      </w:r>
      <w:r>
        <w:rPr>
          <w:color w:val="000000" w:themeColor="text1"/>
          <w:sz w:val="22"/>
          <w:szCs w:val="22"/>
        </w:rPr>
      </w:r>
      <w:r>
        <w:rPr>
          <w:color w:val="000000" w:themeColor="text1"/>
          <w:sz w:val="22"/>
          <w:szCs w:val="22"/>
        </w:rPr>
      </w:r>
    </w:p>
    <w:p>
      <w:pPr>
        <w:ind w:firstLine="709"/>
        <w:jc w:val="both"/>
        <w:rPr>
          <w:sz w:val="22"/>
          <w:szCs w:val="22"/>
        </w:rPr>
      </w:pPr>
      <w:r>
        <w:rPr>
          <w:color w:val="000000" w:themeColor="text1"/>
          <w:sz w:val="22"/>
          <w:szCs w:val="22"/>
        </w:rPr>
        <w:t xml:space="preserve">4.4.1. </w:t>
      </w:r>
      <w:r>
        <w:rPr>
          <w:sz w:val="22"/>
          <w:szCs w:val="22"/>
        </w:rPr>
        <w:t xml:space="preserve">требовать от Поставщика надлежащего исполнения обязательств по </w:t>
      </w:r>
      <w:r>
        <w:rPr>
          <w:sz w:val="22"/>
          <w:szCs w:val="22"/>
        </w:rPr>
        <w:t xml:space="preserve">Контракт</w:t>
      </w:r>
      <w:r>
        <w:rPr>
          <w:sz w:val="22"/>
          <w:szCs w:val="22"/>
        </w:rPr>
        <w:t xml:space="preserve">у;</w:t>
      </w:r>
      <w:r>
        <w:rPr>
          <w:sz w:val="22"/>
          <w:szCs w:val="22"/>
        </w:rPr>
      </w:r>
      <w:r>
        <w:rPr>
          <w:sz w:val="22"/>
          <w:szCs w:val="22"/>
        </w:rPr>
      </w:r>
    </w:p>
    <w:p>
      <w:pPr>
        <w:ind w:firstLine="709"/>
        <w:jc w:val="both"/>
        <w:rPr>
          <w:sz w:val="22"/>
          <w:szCs w:val="22"/>
        </w:rPr>
      </w:pPr>
      <w:r>
        <w:rPr>
          <w:sz w:val="22"/>
          <w:szCs w:val="22"/>
        </w:rPr>
        <w:t xml:space="preserve">4.4.2. требовать от Поставщика своевременного устранения недостатков, выявленных в ходе приемки.</w:t>
      </w:r>
      <w:r>
        <w:rPr>
          <w:sz w:val="22"/>
          <w:szCs w:val="22"/>
        </w:rPr>
      </w:r>
      <w:r>
        <w:rPr>
          <w:sz w:val="22"/>
          <w:szCs w:val="22"/>
        </w:rPr>
      </w:r>
    </w:p>
    <w:p>
      <w:pPr>
        <w:ind w:firstLine="709"/>
        <w:jc w:val="both"/>
        <w:rPr>
          <w:sz w:val="22"/>
          <w:szCs w:val="22"/>
        </w:rPr>
      </w:pPr>
      <w:r>
        <w:rPr>
          <w:sz w:val="22"/>
          <w:szCs w:val="22"/>
        </w:rPr>
        <w:t xml:space="preserve">4.4.3. проверять ход и качество выполнения Поставщиком условий </w:t>
      </w:r>
      <w:r>
        <w:rPr>
          <w:sz w:val="22"/>
          <w:szCs w:val="22"/>
        </w:rPr>
        <w:t xml:space="preserve">Контракт</w:t>
      </w:r>
      <w:r>
        <w:rPr>
          <w:sz w:val="22"/>
          <w:szCs w:val="22"/>
        </w:rPr>
        <w:t xml:space="preserve">а без вмешательства в оперативно-хозяйственную деятельность Поставщика;</w:t>
      </w:r>
      <w:r>
        <w:rPr>
          <w:sz w:val="22"/>
          <w:szCs w:val="22"/>
        </w:rPr>
      </w:r>
      <w:r>
        <w:rPr>
          <w:sz w:val="22"/>
          <w:szCs w:val="22"/>
        </w:rPr>
      </w:r>
    </w:p>
    <w:p>
      <w:pPr>
        <w:ind w:firstLine="709"/>
        <w:jc w:val="both"/>
        <w:rPr>
          <w:sz w:val="22"/>
          <w:szCs w:val="22"/>
        </w:rPr>
      </w:pPr>
      <w:r>
        <w:rPr>
          <w:sz w:val="22"/>
          <w:szCs w:val="22"/>
        </w:rPr>
        <w:t xml:space="preserve">4.4.4. требовать возмещения убытков в соответствии с разделом VI </w:t>
      </w:r>
      <w:r>
        <w:rPr>
          <w:sz w:val="22"/>
          <w:szCs w:val="22"/>
        </w:rPr>
        <w:t xml:space="preserve">Контракт</w:t>
      </w:r>
      <w:r>
        <w:rPr>
          <w:sz w:val="22"/>
          <w:szCs w:val="22"/>
        </w:rPr>
        <w:t xml:space="preserve">а, причиненных по вине Поставщика;</w:t>
      </w:r>
      <w:r>
        <w:rPr>
          <w:sz w:val="22"/>
          <w:szCs w:val="22"/>
        </w:rPr>
      </w:r>
      <w:r>
        <w:rPr>
          <w:sz w:val="22"/>
          <w:szCs w:val="22"/>
        </w:rPr>
      </w:r>
    </w:p>
    <w:p>
      <w:pPr>
        <w:ind w:firstLine="709"/>
        <w:jc w:val="both"/>
        <w:rPr>
          <w:sz w:val="22"/>
          <w:szCs w:val="22"/>
        </w:rPr>
      </w:pPr>
      <w:r>
        <w:rPr>
          <w:sz w:val="22"/>
          <w:szCs w:val="22"/>
        </w:rPr>
        <w:t xml:space="preserve">4.4.5. предложить увеличить или уменьшить в процессе исполнения </w:t>
      </w:r>
      <w:r>
        <w:rPr>
          <w:sz w:val="22"/>
          <w:szCs w:val="22"/>
        </w:rPr>
        <w:t xml:space="preserve">Контракт</w:t>
      </w:r>
      <w:r>
        <w:rPr>
          <w:sz w:val="22"/>
          <w:szCs w:val="22"/>
        </w:rPr>
        <w:t xml:space="preserve">а количество Товара, предусмотренного </w:t>
      </w:r>
      <w:r>
        <w:rPr>
          <w:sz w:val="22"/>
          <w:szCs w:val="22"/>
        </w:rPr>
        <w:t xml:space="preserve">Контракт</w:t>
      </w:r>
      <w:r>
        <w:rPr>
          <w:sz w:val="22"/>
          <w:szCs w:val="22"/>
        </w:rPr>
        <w:t xml:space="preserve">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2"/>
          <w:szCs w:val="22"/>
        </w:rPr>
      </w:r>
      <w:r>
        <w:rPr>
          <w:sz w:val="22"/>
          <w:szCs w:val="22"/>
        </w:rPr>
      </w:r>
    </w:p>
    <w:p>
      <w:pPr>
        <w:ind w:firstLine="709"/>
        <w:jc w:val="both"/>
        <w:rPr>
          <w:sz w:val="22"/>
          <w:szCs w:val="22"/>
        </w:rPr>
      </w:pPr>
      <w:r>
        <w:rPr>
          <w:sz w:val="22"/>
          <w:szCs w:val="22"/>
        </w:rPr>
        <w:t xml:space="preserve">4.4.6. отказаться от приемки и оплаты Товара, не соответствующего условиям </w:t>
      </w:r>
      <w:r>
        <w:rPr>
          <w:sz w:val="22"/>
          <w:szCs w:val="22"/>
        </w:rPr>
        <w:t xml:space="preserve">Контракт</w:t>
      </w:r>
      <w:r>
        <w:rPr>
          <w:sz w:val="22"/>
          <w:szCs w:val="22"/>
        </w:rPr>
        <w:t xml:space="preserve">а;</w:t>
      </w:r>
      <w:r>
        <w:rPr>
          <w:sz w:val="22"/>
          <w:szCs w:val="22"/>
        </w:rPr>
      </w:r>
      <w:r>
        <w:rPr>
          <w:sz w:val="22"/>
          <w:szCs w:val="22"/>
        </w:rPr>
      </w:r>
    </w:p>
    <w:p>
      <w:pPr>
        <w:ind w:firstLine="709"/>
        <w:jc w:val="both"/>
        <w:rPr>
          <w:sz w:val="22"/>
          <w:szCs w:val="22"/>
        </w:rPr>
      </w:pPr>
      <w:r>
        <w:rPr>
          <w:sz w:val="22"/>
          <w:szCs w:val="22"/>
        </w:rPr>
        <w:t xml:space="preserve">4.4.7. принять решение об одностороннем отказе от исполнения </w:t>
      </w:r>
      <w:r>
        <w:rPr>
          <w:sz w:val="22"/>
          <w:szCs w:val="22"/>
        </w:rPr>
        <w:t xml:space="preserve">Контракт</w:t>
      </w:r>
      <w:r>
        <w:rPr>
          <w:sz w:val="22"/>
          <w:szCs w:val="22"/>
        </w:rPr>
        <w:t xml:space="preserve">а в</w:t>
      </w:r>
      <w:r>
        <w:rPr>
          <w:sz w:val="22"/>
          <w:szCs w:val="22"/>
        </w:rPr>
        <w:t xml:space="preserve"> соответствии с гражданским законодательством;</w:t>
      </w:r>
      <w:bookmarkStart w:id="1" w:name="P1497"/>
      <w:r/>
      <w:bookmarkStart w:id="2" w:name="P1502"/>
      <w:r/>
      <w:bookmarkStart w:id="3" w:name="P1505"/>
      <w:r/>
      <w:bookmarkStart w:id="4" w:name="P1518"/>
      <w:r/>
      <w:bookmarkStart w:id="5" w:name="P1519"/>
      <w:r/>
      <w:bookmarkStart w:id="6" w:name="P1521"/>
      <w:r/>
      <w:bookmarkEnd w:id="1"/>
      <w:r/>
      <w:bookmarkEnd w:id="2"/>
      <w:r/>
      <w:bookmarkEnd w:id="3"/>
      <w:r/>
      <w:bookmarkEnd w:id="4"/>
      <w:r/>
      <w:bookmarkEnd w:id="5"/>
      <w:r/>
      <w:bookmarkEnd w:id="6"/>
      <w:r>
        <w:rPr>
          <w:sz w:val="22"/>
          <w:szCs w:val="22"/>
        </w:rPr>
      </w:r>
      <w:r>
        <w:rPr>
          <w:sz w:val="22"/>
          <w:szCs w:val="22"/>
        </w:rPr>
      </w:r>
    </w:p>
    <w:p>
      <w:pPr>
        <w:ind w:firstLine="709"/>
        <w:jc w:val="both"/>
        <w:rPr>
          <w:color w:val="000000" w:themeColor="text1"/>
          <w:sz w:val="22"/>
          <w:szCs w:val="22"/>
        </w:rPr>
      </w:pPr>
      <w:r>
        <w:rPr>
          <w:sz w:val="22"/>
          <w:szCs w:val="22"/>
        </w:rPr>
        <w:t xml:space="preserve">4.4.8. до принятия решения об одностороннем отказе от исполнения </w:t>
      </w:r>
      <w:r>
        <w:rPr>
          <w:sz w:val="22"/>
          <w:szCs w:val="22"/>
        </w:rPr>
        <w:t xml:space="preserve">Контракт</w:t>
      </w:r>
      <w:r>
        <w:rPr>
          <w:sz w:val="22"/>
          <w:szCs w:val="22"/>
        </w:rPr>
        <w:t xml:space="preserve">а провести экспертизу поставленного Товара с привлечением экспертов, экспертных организаций</w:t>
      </w:r>
      <w:r>
        <w:rPr>
          <w:color w:val="000000" w:themeColor="text1"/>
          <w:sz w:val="22"/>
          <w:szCs w:val="22"/>
        </w:rPr>
        <w:t xml:space="preserve">.</w:t>
      </w:r>
      <w:r>
        <w:rPr>
          <w:color w:val="000000" w:themeColor="text1"/>
          <w:sz w:val="22"/>
          <w:szCs w:val="22"/>
        </w:rPr>
      </w:r>
      <w:r>
        <w:rPr>
          <w:color w:val="000000" w:themeColor="text1"/>
          <w:sz w:val="22"/>
          <w:szCs w:val="22"/>
        </w:rPr>
      </w:r>
    </w:p>
    <w:p>
      <w:pPr>
        <w:ind w:firstLine="709"/>
        <w:jc w:val="both"/>
        <w:rPr>
          <w:b/>
          <w:color w:val="000000" w:themeColor="text1"/>
          <w:sz w:val="22"/>
          <w:szCs w:val="22"/>
        </w:rPr>
      </w:pPr>
      <w:r>
        <w:rPr>
          <w:b/>
          <w:color w:val="000000" w:themeColor="text1"/>
          <w:sz w:val="22"/>
          <w:szCs w:val="22"/>
        </w:rPr>
      </w:r>
      <w:r>
        <w:rPr>
          <w:b/>
          <w:color w:val="000000" w:themeColor="text1"/>
          <w:sz w:val="22"/>
          <w:szCs w:val="22"/>
        </w:rPr>
      </w:r>
      <w:r>
        <w:rPr>
          <w:b/>
          <w:color w:val="000000" w:themeColor="text1"/>
          <w:sz w:val="22"/>
          <w:szCs w:val="22"/>
        </w:rPr>
      </w:r>
    </w:p>
    <w:p>
      <w:pPr>
        <w:pStyle w:val="994"/>
        <w:numPr>
          <w:ilvl w:val="0"/>
          <w:numId w:val="19"/>
        </w:numPr>
        <w:ind w:left="360" w:right="140"/>
        <w:jc w:val="center"/>
        <w:spacing w:line="276" w:lineRule="auto"/>
        <w:tabs>
          <w:tab w:val="left" w:pos="1260" w:leader="none"/>
        </w:tabs>
        <w:rPr>
          <w:b/>
          <w:color w:val="000000" w:themeColor="text1"/>
          <w:sz w:val="22"/>
          <w:szCs w:val="22"/>
        </w:rPr>
      </w:pPr>
      <w:r>
        <w:rPr>
          <w:b/>
          <w:color w:val="000000" w:themeColor="text1"/>
          <w:sz w:val="22"/>
          <w:szCs w:val="22"/>
        </w:rPr>
        <w:t xml:space="preserve">Качество товара. Гарантийные обязательства</w:t>
      </w:r>
      <w:r>
        <w:rPr>
          <w:b/>
          <w:color w:val="000000" w:themeColor="text1"/>
          <w:sz w:val="22"/>
          <w:szCs w:val="22"/>
        </w:rPr>
      </w:r>
      <w:r>
        <w:rPr>
          <w:b/>
          <w:color w:val="000000" w:themeColor="text1"/>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5.1. Поставщик гарантирует, что поставляемый Товар соответствует требованиям, установленным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ом</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Поставщик гарантирует качество товара,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w:t>
      </w:r>
      <w:r>
        <w:rPr>
          <w:rFonts w:ascii="Times New Roman" w:hAnsi="Times New Roman" w:cs="Times New Roman"/>
          <w:sz w:val="22"/>
          <w:szCs w:val="22"/>
        </w:rPr>
        <w:t xml:space="preserve">ществлена замена составных частей, не были восстановлены потребительские свойства), а также, что товар свободен от прав и притязаний третьих лиц, не находится под запретом (арестом), в залоге или иным обременением, а также гарантирует, что к Заказчику не б</w:t>
      </w:r>
      <w:r>
        <w:rPr>
          <w:rFonts w:ascii="Times New Roman" w:hAnsi="Times New Roman" w:cs="Times New Roman"/>
          <w:sz w:val="22"/>
          <w:szCs w:val="22"/>
        </w:rPr>
        <w:t xml:space="preserve">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5.3.  Товар должен быть разрешен к применению на территории Российской Федерации, иметь документ, содержащий все существенные технические характеристики Товара.</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5.4.  При эксплуатации товар не должны приводить к поломке Устройства, в котором они эксплуатируются.</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5.5. Товар должен быть упакован и замаркирован в соответствии с действующими стандартами.</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Поставщик поставляет Товар в у</w:t>
      </w:r>
      <w:r>
        <w:rPr>
          <w:rFonts w:ascii="Times New Roman" w:hAnsi="Times New Roman" w:cs="Times New Roman"/>
          <w:sz w:val="22"/>
          <w:szCs w:val="22"/>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sz w:val="22"/>
          <w:szCs w:val="22"/>
        </w:rPr>
      </w:r>
      <w:r>
        <w:rPr>
          <w:rFonts w:ascii="Times New Roman" w:hAnsi="Times New Roman" w:cs="Times New Roman"/>
          <w:sz w:val="22"/>
          <w:szCs w:val="22"/>
        </w:rPr>
      </w:r>
    </w:p>
    <w:p>
      <w:pPr>
        <w:pStyle w:val="981"/>
        <w:ind w:firstLine="540"/>
        <w:jc w:val="both"/>
        <w:rPr>
          <w:rFonts w:ascii="Times New Roman" w:hAnsi="Times New Roman" w:cs="Times New Roman"/>
          <w:sz w:val="22"/>
          <w:szCs w:val="22"/>
        </w:rPr>
      </w:pPr>
      <w:r>
        <w:rPr>
          <w:rFonts w:ascii="Times New Roman" w:hAnsi="Times New Roman" w:cs="Times New Roman"/>
          <w:sz w:val="22"/>
          <w:szCs w:val="22"/>
        </w:rPr>
        <w:t xml:space="preserve">5.6.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(Приложение №1 к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p>
      <w:pPr>
        <w:pStyle w:val="981"/>
        <w:ind w:firstLine="540"/>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94"/>
        <w:numPr>
          <w:ilvl w:val="0"/>
          <w:numId w:val="19"/>
        </w:numPr>
        <w:ind w:right="140"/>
        <w:jc w:val="center"/>
        <w:spacing w:line="276" w:lineRule="auto"/>
        <w:tabs>
          <w:tab w:val="left" w:pos="1260" w:leader="none"/>
        </w:tabs>
        <w:rPr>
          <w:b/>
          <w:color w:val="000000" w:themeColor="text1"/>
          <w:sz w:val="22"/>
          <w:szCs w:val="22"/>
        </w:rPr>
      </w:pPr>
      <w:r>
        <w:rPr>
          <w:b/>
          <w:color w:val="000000" w:themeColor="text1"/>
          <w:sz w:val="22"/>
          <w:szCs w:val="22"/>
        </w:rPr>
        <w:t xml:space="preserve">Ответственность Сторон</w:t>
      </w:r>
      <w:r>
        <w:rPr>
          <w:b/>
          <w:color w:val="000000" w:themeColor="text1"/>
          <w:sz w:val="22"/>
          <w:szCs w:val="22"/>
        </w:rPr>
      </w:r>
      <w:r>
        <w:rPr>
          <w:b/>
          <w:color w:val="000000" w:themeColor="text1"/>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6.1. За неисполнение или ненадлежащее исполнение настоящего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w:t>
      </w:r>
      <w:r>
        <w:rPr>
          <w:rFonts w:ascii="Times New Roman" w:hAnsi="Times New Roman" w:cs="Times New Roman"/>
          <w:sz w:val="22"/>
          <w:szCs w:val="22"/>
        </w:rPr>
        <w:t xml:space="preserve">Стороны несут ответственность в соответствии с законодательством Российской Федерации и условиями настоящего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81"/>
        <w:jc w:val="both"/>
        <w:rPr>
          <w:rFonts w:ascii="Times New Roman" w:hAnsi="Times New Roman" w:cs="Times New Roman"/>
          <w:sz w:val="22"/>
          <w:szCs w:val="22"/>
        </w:rPr>
      </w:pPr>
      <w:r>
        <w:rPr>
          <w:rFonts w:ascii="Times New Roman" w:hAnsi="Times New Roman" w:cs="Times New Roman"/>
          <w:sz w:val="22"/>
          <w:szCs w:val="22"/>
        </w:rPr>
        <w:t xml:space="preserve">6.2. В случае неисполнения Поставщиком условий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t xml:space="preserve"> Заказчик вправе обратиться в суд с требованием о расторжении настоящего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t xml:space="preserve">.</w:t>
      </w:r>
      <w:bookmarkStart w:id="7" w:name="_GoBack"/>
      <w:r/>
      <w:bookmarkEnd w:id="7"/>
      <w:r>
        <w:rPr>
          <w:rFonts w:ascii="Times New Roman" w:hAnsi="Times New Roman" w:cs="Times New Roman"/>
          <w:sz w:val="22"/>
          <w:szCs w:val="22"/>
        </w:rPr>
      </w:r>
      <w:r>
        <w:rPr>
          <w:rFonts w:ascii="Times New Roman" w:hAnsi="Times New Roman" w:cs="Times New Roman"/>
          <w:sz w:val="22"/>
          <w:szCs w:val="22"/>
        </w:rPr>
      </w:r>
    </w:p>
    <w:p>
      <w:pPr>
        <w:ind w:firstLine="720"/>
        <w:jc w:val="both"/>
        <w:tabs>
          <w:tab w:val="left" w:pos="709" w:leader="none"/>
        </w:tabs>
        <w:rPr>
          <w:rFonts w:eastAsia="Calibri"/>
          <w:sz w:val="22"/>
          <w:szCs w:val="22"/>
          <w:lang w:eastAsia="en-US"/>
        </w:rPr>
      </w:pPr>
      <w:r>
        <w:rPr>
          <w:rFonts w:eastAsia="Calibri"/>
          <w:sz w:val="22"/>
          <w:szCs w:val="22"/>
          <w:lang w:eastAsia="en-US"/>
        </w:rPr>
        <w:t xml:space="preserve">6.3. Расчет уплаты неустоек (штрафов, пеней) устанавливается в соответствии с </w:t>
      </w:r>
      <w:r>
        <w:rPr>
          <w:rFonts w:eastAsia="Calibri"/>
          <w:sz w:val="22"/>
          <w:szCs w:val="22"/>
          <w:lang w:eastAsia="en-US"/>
        </w:rPr>
        <w:t xml:space="preserve">ч</w:t>
      </w:r>
      <w:r>
        <w:rPr>
          <w:rFonts w:eastAsia="Calibri"/>
          <w:sz w:val="22"/>
          <w:szCs w:val="22"/>
          <w:lang w:eastAsia="en-US"/>
        </w:rPr>
        <w:t xml:space="preserve">. 5-8 ст. 34 </w:t>
      </w:r>
      <w:r>
        <w:rPr>
          <w:rFonts w:eastAsia="Calibri"/>
          <w:sz w:val="22"/>
          <w:szCs w:val="22"/>
          <w:lang w:eastAsia="en-US"/>
        </w:rPr>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w:t>
      </w:r>
      <w:r>
        <w:rPr>
          <w:rFonts w:eastAsia="Calibri"/>
          <w:sz w:val="22"/>
          <w:szCs w:val="22"/>
          <w:lang w:eastAsia="en-US"/>
        </w:rPr>
      </w:r>
      <w:r>
        <w:rPr>
          <w:rFonts w:eastAsia="Calibri"/>
          <w:sz w:val="22"/>
          <w:szCs w:val="22"/>
          <w:lang w:eastAsia="en-US"/>
        </w:rPr>
      </w:r>
    </w:p>
    <w:p>
      <w:pPr>
        <w:ind w:firstLine="720"/>
        <w:jc w:val="both"/>
        <w:tabs>
          <w:tab w:val="left" w:pos="709" w:leader="none"/>
        </w:tabs>
        <w:rPr>
          <w:rFonts w:eastAsia="Calibri"/>
          <w:sz w:val="22"/>
          <w:szCs w:val="22"/>
          <w:lang w:eastAsia="en-US"/>
        </w:rPr>
      </w:pPr>
      <w:r>
        <w:rPr>
          <w:rFonts w:eastAsia="Calibri"/>
          <w:sz w:val="22"/>
          <w:szCs w:val="22"/>
          <w:lang w:eastAsia="en-US"/>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2"/>
          <w:szCs w:val="22"/>
        </w:rPr>
        <w:t xml:space="preserve">Контракт</w:t>
      </w:r>
      <w:r>
        <w:rPr>
          <w:rFonts w:eastAsia="Calibri"/>
          <w:sz w:val="22"/>
          <w:szCs w:val="22"/>
          <w:lang w:eastAsia="en-US"/>
        </w:rPr>
        <w:t xml:space="preserve">ом, произошло вследствие непреодолимой </w:t>
      </w:r>
      <w:r>
        <w:rPr>
          <w:rFonts w:eastAsia="Calibri"/>
          <w:sz w:val="22"/>
          <w:szCs w:val="22"/>
          <w:lang w:eastAsia="en-US"/>
        </w:rPr>
        <w:t xml:space="preserve">силы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Pr>
          <w:rFonts w:eastAsia="Calibri"/>
          <w:sz w:val="22"/>
          <w:szCs w:val="22"/>
          <w:lang w:eastAsia="en-US"/>
        </w:rPr>
      </w:r>
      <w:r>
        <w:rPr>
          <w:rFonts w:eastAsia="Calibri"/>
          <w:sz w:val="22"/>
          <w:szCs w:val="22"/>
          <w:lang w:eastAsia="en-US"/>
        </w:rPr>
      </w:r>
    </w:p>
    <w:p>
      <w:pPr>
        <w:ind w:firstLine="720"/>
        <w:jc w:val="both"/>
        <w:rPr>
          <w:rFonts w:eastAsia="SimSun"/>
          <w:sz w:val="22"/>
          <w:szCs w:val="22"/>
          <w:lang w:eastAsia="hi-IN" w:bidi="hi-IN"/>
        </w:rPr>
      </w:pPr>
      <w:r>
        <w:rPr>
          <w:sz w:val="22"/>
          <w:szCs w:val="22"/>
        </w:rPr>
        <w:t xml:space="preserve">6.5.</w:t>
      </w:r>
      <w:r>
        <w:rPr>
          <w:sz w:val="22"/>
          <w:szCs w:val="22"/>
        </w:rPr>
        <w:t xml:space="preserve"> Уплата санкций не освобождает Стороны от выполнения принятых обязательств, если это не урегулировано дополнительным соглашением.</w:t>
      </w:r>
      <w:r>
        <w:rPr>
          <w:rFonts w:eastAsia="SimSun"/>
          <w:sz w:val="22"/>
          <w:szCs w:val="22"/>
          <w:lang w:eastAsia="hi-IN" w:bidi="hi-IN"/>
        </w:rPr>
      </w:r>
      <w:r>
        <w:rPr>
          <w:rFonts w:eastAsia="SimSun"/>
          <w:sz w:val="22"/>
          <w:szCs w:val="22"/>
          <w:lang w:eastAsia="hi-IN" w:bidi="hi-IN"/>
        </w:rPr>
      </w:r>
    </w:p>
    <w:p>
      <w:pPr>
        <w:pStyle w:val="981"/>
        <w:ind w:firstLine="0"/>
        <w:jc w:val="both"/>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94"/>
        <w:numPr>
          <w:ilvl w:val="0"/>
          <w:numId w:val="19"/>
        </w:numPr>
        <w:ind w:right="140"/>
        <w:jc w:val="center"/>
        <w:tabs>
          <w:tab w:val="left" w:pos="1260" w:leader="none"/>
        </w:tabs>
        <w:rPr>
          <w:b/>
          <w:color w:val="000000" w:themeColor="text1"/>
          <w:sz w:val="22"/>
          <w:szCs w:val="22"/>
        </w:rPr>
      </w:pPr>
      <w:r>
        <w:rPr>
          <w:b/>
          <w:color w:val="000000" w:themeColor="text1"/>
          <w:sz w:val="22"/>
          <w:szCs w:val="22"/>
        </w:rPr>
        <w:t xml:space="preserve">Обстоятельства непреодолимой силы</w:t>
      </w:r>
      <w:r>
        <w:rPr>
          <w:b/>
          <w:color w:val="000000" w:themeColor="text1"/>
          <w:sz w:val="22"/>
          <w:szCs w:val="22"/>
        </w:rPr>
      </w:r>
      <w:r>
        <w:rPr>
          <w:b/>
          <w:color w:val="000000" w:themeColor="text1"/>
          <w:sz w:val="22"/>
          <w:szCs w:val="22"/>
        </w:rPr>
      </w:r>
    </w:p>
    <w:p>
      <w:pPr>
        <w:ind w:firstLine="709"/>
        <w:jc w:val="both"/>
        <w:widowControl w:val="off"/>
        <w:rPr>
          <w:sz w:val="22"/>
          <w:szCs w:val="22"/>
        </w:rPr>
      </w:pPr>
      <w:r>
        <w:rPr>
          <w:color w:val="000000"/>
          <w:sz w:val="22"/>
          <w:szCs w:val="22"/>
        </w:rPr>
        <w:t xml:space="preserve">7</w:t>
      </w:r>
      <w:r>
        <w:rPr>
          <w:color w:val="000000"/>
          <w:sz w:val="22"/>
          <w:szCs w:val="22"/>
        </w:rPr>
        <w:t xml:space="preserve">.1. Стороны не несут ответственность за полное или частичное</w:t>
      </w:r>
      <w:r>
        <w:rPr>
          <w:sz w:val="22"/>
          <w:szCs w:val="22"/>
        </w:rPr>
        <w:t xml:space="preserve"> </w:t>
      </w:r>
      <w:r>
        <w:rPr>
          <w:color w:val="000000"/>
          <w:sz w:val="22"/>
          <w:szCs w:val="22"/>
        </w:rPr>
        <w:t xml:space="preserve">неисполнение предусмотренных </w:t>
      </w:r>
      <w:r>
        <w:rPr>
          <w:sz w:val="22"/>
          <w:szCs w:val="22"/>
        </w:rPr>
        <w:t xml:space="preserve">Контракт</w:t>
      </w:r>
      <w:r>
        <w:rPr>
          <w:sz w:val="22"/>
          <w:szCs w:val="22"/>
        </w:rPr>
        <w:t xml:space="preserve">ом</w:t>
      </w:r>
      <w:r>
        <w:rPr>
          <w:color w:val="000000"/>
          <w:sz w:val="22"/>
          <w:szCs w:val="22"/>
        </w:rPr>
        <w:t xml:space="preserve"> обязательств, если такое неисполнение связано с обстоятельствами</w:t>
      </w:r>
      <w:r>
        <w:rPr>
          <w:sz w:val="22"/>
          <w:szCs w:val="22"/>
        </w:rPr>
        <w:t xml:space="preserve"> </w:t>
      </w:r>
      <w:r>
        <w:rPr>
          <w:color w:val="000000"/>
          <w:sz w:val="22"/>
          <w:szCs w:val="22"/>
        </w:rPr>
        <w:t xml:space="preserve">непреодолимой силы.</w:t>
      </w:r>
      <w:r>
        <w:rPr>
          <w:sz w:val="22"/>
          <w:szCs w:val="22"/>
        </w:rPr>
      </w:r>
      <w:r>
        <w:rPr>
          <w:sz w:val="22"/>
          <w:szCs w:val="22"/>
        </w:rPr>
      </w:r>
    </w:p>
    <w:p>
      <w:pPr>
        <w:ind w:firstLine="709"/>
        <w:jc w:val="both"/>
        <w:widowControl w:val="off"/>
        <w:rPr>
          <w:sz w:val="22"/>
          <w:szCs w:val="22"/>
        </w:rPr>
      </w:pPr>
      <w:r>
        <w:rPr>
          <w:color w:val="000000"/>
          <w:sz w:val="22"/>
          <w:szCs w:val="22"/>
        </w:rPr>
        <w:t xml:space="preserve">7</w:t>
      </w:r>
      <w:r>
        <w:rPr>
          <w:color w:val="000000"/>
          <w:sz w:val="22"/>
          <w:szCs w:val="22"/>
        </w:rPr>
        <w:t xml:space="preserve">.2. Сторона, для которой создалась невозможность исполнения</w:t>
      </w:r>
      <w:r>
        <w:rPr>
          <w:sz w:val="22"/>
          <w:szCs w:val="22"/>
        </w:rPr>
        <w:t xml:space="preserve"> </w:t>
      </w:r>
      <w:r>
        <w:rPr>
          <w:color w:val="000000"/>
          <w:sz w:val="22"/>
          <w:szCs w:val="22"/>
        </w:rPr>
        <w:t xml:space="preserve">обязательств по </w:t>
      </w:r>
      <w:r>
        <w:rPr>
          <w:sz w:val="22"/>
          <w:szCs w:val="22"/>
        </w:rPr>
        <w:t xml:space="preserve">Контракт</w:t>
      </w:r>
      <w:r>
        <w:rPr>
          <w:sz w:val="22"/>
          <w:szCs w:val="22"/>
        </w:rPr>
        <w:t xml:space="preserve">у</w:t>
      </w:r>
      <w:r>
        <w:rPr>
          <w:color w:val="000000"/>
          <w:sz w:val="22"/>
          <w:szCs w:val="22"/>
        </w:rPr>
        <w:t xml:space="preserve"> вследствие</w:t>
      </w:r>
      <w:r>
        <w:rPr>
          <w:sz w:val="22"/>
          <w:szCs w:val="22"/>
        </w:rPr>
        <w:t xml:space="preserve"> </w:t>
      </w:r>
      <w:r>
        <w:rPr>
          <w:color w:val="000000"/>
          <w:sz w:val="22"/>
          <w:szCs w:val="22"/>
        </w:rPr>
        <w:t xml:space="preserve">обстоятельств непреодолимой силы, не позднее 3 (трех) рабочих дней с момента их</w:t>
      </w:r>
      <w:r>
        <w:rPr>
          <w:sz w:val="22"/>
          <w:szCs w:val="22"/>
        </w:rPr>
        <w:t xml:space="preserve"> </w:t>
      </w:r>
      <w:r>
        <w:rPr>
          <w:color w:val="000000"/>
          <w:sz w:val="22"/>
          <w:szCs w:val="22"/>
        </w:rPr>
        <w:t xml:space="preserve">наступления в письменной форме извещает другую Сторону с приложением</w:t>
      </w:r>
      <w:r>
        <w:rPr>
          <w:sz w:val="22"/>
          <w:szCs w:val="22"/>
        </w:rPr>
        <w:t xml:space="preserve"> </w:t>
      </w:r>
      <w:r>
        <w:rPr>
          <w:color w:val="000000"/>
          <w:sz w:val="22"/>
          <w:szCs w:val="22"/>
        </w:rPr>
        <w:t xml:space="preserve">документов, удостоверяющих факт наступления указанных обстоятельств.</w:t>
      </w:r>
      <w:r>
        <w:rPr>
          <w:sz w:val="22"/>
          <w:szCs w:val="22"/>
        </w:rPr>
      </w:r>
      <w:r>
        <w:rPr>
          <w:sz w:val="22"/>
          <w:szCs w:val="22"/>
        </w:rPr>
      </w:r>
    </w:p>
    <w:p>
      <w:pPr>
        <w:ind w:firstLine="709"/>
        <w:jc w:val="both"/>
        <w:widowControl w:val="off"/>
        <w:rPr>
          <w:sz w:val="22"/>
          <w:szCs w:val="22"/>
        </w:rPr>
      </w:pPr>
      <w:r>
        <w:rPr>
          <w:color w:val="000000"/>
          <w:sz w:val="22"/>
          <w:szCs w:val="22"/>
        </w:rPr>
        <w:t xml:space="preserve">7</w:t>
      </w:r>
      <w:r>
        <w:rPr>
          <w:color w:val="000000"/>
          <w:sz w:val="22"/>
          <w:szCs w:val="22"/>
        </w:rPr>
        <w:t xml:space="preserve">.3. В случае возникновения обстоятельств непреодолимой силы Стороны вправе расторгнуть </w:t>
      </w:r>
      <w:r>
        <w:rPr>
          <w:sz w:val="22"/>
          <w:szCs w:val="22"/>
        </w:rPr>
        <w:t xml:space="preserve">Контракт</w:t>
      </w:r>
      <w:r>
        <w:rPr>
          <w:color w:val="000000"/>
          <w:sz w:val="22"/>
          <w:szCs w:val="22"/>
        </w:rPr>
        <w:t xml:space="preserve">, и в этом случае ни одна из Сторон не вправе</w:t>
      </w:r>
      <w:r>
        <w:rPr>
          <w:sz w:val="22"/>
          <w:szCs w:val="22"/>
        </w:rPr>
        <w:t xml:space="preserve"> </w:t>
      </w:r>
      <w:r>
        <w:rPr>
          <w:color w:val="000000"/>
          <w:sz w:val="22"/>
          <w:szCs w:val="22"/>
        </w:rPr>
        <w:t xml:space="preserve">требовать возмещения убытков.</w:t>
      </w:r>
      <w:r>
        <w:rPr>
          <w:sz w:val="22"/>
          <w:szCs w:val="22"/>
        </w:rPr>
      </w:r>
      <w:r>
        <w:rPr>
          <w:sz w:val="22"/>
          <w:szCs w:val="22"/>
        </w:rPr>
      </w:r>
    </w:p>
    <w:p>
      <w:pPr>
        <w:ind w:firstLine="709"/>
        <w:jc w:val="both"/>
        <w:widowControl w:val="off"/>
        <w:rPr>
          <w:color w:val="000000"/>
          <w:sz w:val="22"/>
          <w:szCs w:val="22"/>
        </w:rPr>
      </w:pPr>
      <w:r>
        <w:rPr>
          <w:color w:val="000000"/>
          <w:sz w:val="22"/>
          <w:szCs w:val="22"/>
        </w:rPr>
        <w:t xml:space="preserve">7</w:t>
      </w:r>
      <w:r>
        <w:rPr>
          <w:color w:val="000000"/>
          <w:sz w:val="22"/>
          <w:szCs w:val="22"/>
        </w:rPr>
        <w:t xml:space="preserve">.4. Подтверждением наличия обстоятельств непреодолимой силы и их</w:t>
      </w:r>
      <w:r>
        <w:rPr>
          <w:sz w:val="22"/>
          <w:szCs w:val="22"/>
        </w:rPr>
        <w:t xml:space="preserve"> </w:t>
      </w:r>
      <w:r>
        <w:rPr>
          <w:color w:val="000000"/>
          <w:sz w:val="22"/>
          <w:szCs w:val="22"/>
        </w:rPr>
        <w:t xml:space="preserve">продолжительности является письменное свидетельство</w:t>
      </w:r>
      <w:r>
        <w:rPr>
          <w:sz w:val="22"/>
          <w:szCs w:val="22"/>
        </w:rPr>
        <w:t xml:space="preserve"> уполномоченных </w:t>
      </w:r>
      <w:r>
        <w:rPr>
          <w:color w:val="000000"/>
          <w:sz w:val="22"/>
          <w:szCs w:val="22"/>
        </w:rPr>
        <w:t xml:space="preserve">органов или уполномоченных организаций.</w:t>
      </w:r>
      <w:r>
        <w:rPr>
          <w:color w:val="000000"/>
          <w:sz w:val="22"/>
          <w:szCs w:val="22"/>
        </w:rPr>
      </w:r>
      <w:r>
        <w:rPr>
          <w:color w:val="000000"/>
          <w:sz w:val="22"/>
          <w:szCs w:val="22"/>
        </w:rPr>
      </w:r>
    </w:p>
    <w:p>
      <w:pPr>
        <w:ind w:firstLine="709"/>
        <w:jc w:val="both"/>
        <w:widowControl w:val="off"/>
        <w:rPr>
          <w:color w:val="000000"/>
          <w:sz w:val="22"/>
          <w:szCs w:val="22"/>
        </w:rPr>
      </w:pPr>
      <w:r>
        <w:rPr>
          <w:color w:val="000000"/>
          <w:sz w:val="22"/>
          <w:szCs w:val="22"/>
        </w:rPr>
      </w:r>
      <w:r>
        <w:rPr>
          <w:color w:val="000000"/>
          <w:sz w:val="22"/>
          <w:szCs w:val="22"/>
        </w:rPr>
      </w:r>
      <w:r>
        <w:rPr>
          <w:color w:val="000000"/>
          <w:sz w:val="22"/>
          <w:szCs w:val="22"/>
        </w:rPr>
      </w:r>
    </w:p>
    <w:p>
      <w:pPr>
        <w:pStyle w:val="994"/>
        <w:numPr>
          <w:ilvl w:val="0"/>
          <w:numId w:val="19"/>
        </w:numPr>
        <w:ind w:right="140"/>
        <w:jc w:val="center"/>
        <w:widowControl w:val="off"/>
        <w:rPr>
          <w:color w:val="000000" w:themeColor="text1"/>
          <w:sz w:val="22"/>
          <w:szCs w:val="22"/>
        </w:rPr>
      </w:pPr>
      <w:r>
        <w:rPr>
          <w:b/>
          <w:bCs/>
          <w:color w:val="000000" w:themeColor="text1"/>
          <w:sz w:val="22"/>
          <w:szCs w:val="22"/>
        </w:rPr>
        <w:t xml:space="preserve">Рассмотрение и разрешение споров</w:t>
      </w:r>
      <w:r>
        <w:rPr>
          <w:color w:val="000000" w:themeColor="text1"/>
          <w:sz w:val="22"/>
          <w:szCs w:val="22"/>
        </w:rPr>
      </w:r>
      <w:r>
        <w:rPr>
          <w:color w:val="000000" w:themeColor="text1"/>
          <w:sz w:val="22"/>
          <w:szCs w:val="22"/>
        </w:rPr>
      </w:r>
    </w:p>
    <w:p>
      <w:pPr>
        <w:ind w:firstLine="709"/>
        <w:jc w:val="both"/>
        <w:widowControl w:val="off"/>
        <w:rPr>
          <w:color w:val="000000"/>
          <w:sz w:val="22"/>
          <w:szCs w:val="22"/>
        </w:rPr>
      </w:pPr>
      <w:r>
        <w:rPr>
          <w:color w:val="000000"/>
          <w:sz w:val="22"/>
          <w:szCs w:val="22"/>
        </w:rPr>
        <w:t xml:space="preserve">8</w:t>
      </w:r>
      <w:r>
        <w:rPr>
          <w:color w:val="000000"/>
          <w:sz w:val="22"/>
          <w:szCs w:val="22"/>
        </w:rPr>
        <w:t xml:space="preserve">.1. Все споры и разногласия, которые могут возникнуть из настоящего </w:t>
      </w:r>
      <w:r>
        <w:rPr>
          <w:sz w:val="22"/>
          <w:szCs w:val="22"/>
        </w:rPr>
        <w:t xml:space="preserve">Контракт</w:t>
      </w:r>
      <w:r>
        <w:rPr>
          <w:sz w:val="22"/>
          <w:szCs w:val="22"/>
        </w:rPr>
        <w:t xml:space="preserve">а</w:t>
      </w:r>
      <w:r>
        <w:rPr>
          <w:color w:val="000000"/>
          <w:sz w:val="22"/>
          <w:szCs w:val="22"/>
        </w:rPr>
        <w:t xml:space="preserve"> </w:t>
      </w:r>
      <w:r>
        <w:rPr>
          <w:color w:val="000000"/>
          <w:sz w:val="22"/>
          <w:szCs w:val="22"/>
        </w:rPr>
        <w:t xml:space="preserve">между Сторонами, будут разрешаться путем переговоров, в том числе в претензионном порядке.</w:t>
      </w:r>
      <w:r>
        <w:rPr>
          <w:color w:val="000000"/>
          <w:sz w:val="22"/>
          <w:szCs w:val="22"/>
        </w:rPr>
      </w:r>
      <w:r>
        <w:rPr>
          <w:color w:val="000000"/>
          <w:sz w:val="22"/>
          <w:szCs w:val="22"/>
        </w:rPr>
      </w:r>
    </w:p>
    <w:p>
      <w:pPr>
        <w:ind w:firstLine="709"/>
        <w:jc w:val="both"/>
        <w:widowControl w:val="off"/>
        <w:rPr>
          <w:sz w:val="22"/>
          <w:szCs w:val="22"/>
        </w:rPr>
      </w:pPr>
      <w:r>
        <w:rPr>
          <w:color w:val="000000"/>
          <w:sz w:val="22"/>
          <w:szCs w:val="22"/>
        </w:rPr>
        <w:t xml:space="preserve">8</w:t>
      </w:r>
      <w:r>
        <w:rPr>
          <w:color w:val="000000"/>
          <w:sz w:val="22"/>
          <w:szCs w:val="22"/>
        </w:rPr>
        <w:t xml:space="preserve">.2. Претензия оформляется в письменной форме. В претензии перечисляются допущенные при исполнении </w:t>
      </w:r>
      <w:r>
        <w:rPr>
          <w:sz w:val="22"/>
          <w:szCs w:val="22"/>
        </w:rPr>
        <w:t xml:space="preserve">Контракт</w:t>
      </w:r>
      <w:r>
        <w:rPr>
          <w:color w:val="000000"/>
          <w:sz w:val="22"/>
          <w:szCs w:val="22"/>
        </w:rPr>
        <w:t xml:space="preserve">а нарушения со ссылкой на соответствующие положения </w:t>
      </w:r>
      <w:r>
        <w:rPr>
          <w:sz w:val="22"/>
          <w:szCs w:val="22"/>
        </w:rPr>
        <w:t xml:space="preserve">Контракт</w:t>
      </w:r>
      <w:r>
        <w:rPr>
          <w:sz w:val="22"/>
          <w:szCs w:val="22"/>
        </w:rPr>
        <w:t xml:space="preserve">а</w:t>
      </w:r>
      <w:r>
        <w:rPr>
          <w:color w:val="000000"/>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sz w:val="22"/>
          <w:szCs w:val="22"/>
        </w:rPr>
      </w:r>
      <w:r>
        <w:rPr>
          <w:sz w:val="22"/>
          <w:szCs w:val="22"/>
        </w:rPr>
      </w:r>
    </w:p>
    <w:p>
      <w:pPr>
        <w:ind w:firstLine="709"/>
        <w:jc w:val="both"/>
        <w:widowControl w:val="off"/>
        <w:rPr>
          <w:color w:val="000000"/>
          <w:sz w:val="22"/>
          <w:szCs w:val="22"/>
        </w:rPr>
      </w:pPr>
      <w:r>
        <w:rPr>
          <w:color w:val="000000"/>
          <w:sz w:val="22"/>
          <w:szCs w:val="22"/>
        </w:rPr>
        <w:t xml:space="preserve">8</w:t>
      </w:r>
      <w:r>
        <w:rPr>
          <w:color w:val="000000"/>
          <w:sz w:val="22"/>
          <w:szCs w:val="22"/>
        </w:rPr>
        <w:t xml:space="preserve">.3.</w:t>
      </w:r>
      <w:r>
        <w:rPr>
          <w:color w:val="000000"/>
          <w:sz w:val="22"/>
          <w:szCs w:val="22"/>
        </w:rPr>
        <w:t xml:space="preserve"> 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color w:val="000000"/>
          <w:sz w:val="22"/>
          <w:szCs w:val="22"/>
        </w:rPr>
      </w:r>
      <w:r>
        <w:rPr>
          <w:color w:val="000000"/>
          <w:sz w:val="22"/>
          <w:szCs w:val="22"/>
        </w:rPr>
      </w:r>
    </w:p>
    <w:p>
      <w:pPr>
        <w:ind w:firstLine="568"/>
        <w:jc w:val="both"/>
        <w:rPr>
          <w:color w:val="000000"/>
          <w:sz w:val="22"/>
          <w:szCs w:val="22"/>
        </w:rPr>
      </w:pPr>
      <w:r>
        <w:rPr>
          <w:color w:val="000000"/>
          <w:sz w:val="22"/>
          <w:szCs w:val="22"/>
        </w:rPr>
        <w:t xml:space="preserve">  </w:t>
      </w:r>
      <w:r>
        <w:rPr>
          <w:color w:val="000000"/>
          <w:sz w:val="22"/>
          <w:szCs w:val="22"/>
        </w:rPr>
        <w:t xml:space="preserve">8</w:t>
      </w:r>
      <w:r>
        <w:rPr>
          <w:color w:val="000000"/>
          <w:sz w:val="22"/>
          <w:szCs w:val="22"/>
        </w:rPr>
        <w:t xml:space="preserve">.4. При </w:t>
      </w:r>
      <w:r>
        <w:rPr>
          <w:color w:val="000000"/>
          <w:sz w:val="22"/>
          <w:szCs w:val="22"/>
        </w:rPr>
        <w:t xml:space="preserve">неурегулировании</w:t>
      </w:r>
      <w:r>
        <w:rPr>
          <w:color w:val="000000"/>
          <w:sz w:val="22"/>
          <w:szCs w:val="22"/>
        </w:rPr>
        <w:t xml:space="preserve"> Сторонами спора в досудебном порядке, спор разрешается в Арбитражном суде Краснодарского края.</w:t>
      </w:r>
      <w:r>
        <w:rPr>
          <w:color w:val="000000"/>
          <w:sz w:val="22"/>
          <w:szCs w:val="22"/>
        </w:rPr>
      </w:r>
      <w:r>
        <w:rPr>
          <w:color w:val="000000"/>
          <w:sz w:val="22"/>
          <w:szCs w:val="22"/>
        </w:rPr>
      </w:r>
    </w:p>
    <w:p>
      <w:pPr>
        <w:pStyle w:val="994"/>
        <w:numPr>
          <w:ilvl w:val="0"/>
          <w:numId w:val="19"/>
        </w:numPr>
        <w:jc w:val="center"/>
        <w:widowControl w:val="off"/>
        <w:rPr>
          <w:b/>
          <w:color w:val="000000" w:themeColor="text1"/>
          <w:sz w:val="22"/>
          <w:szCs w:val="22"/>
        </w:rPr>
      </w:pPr>
      <w:r>
        <w:rPr>
          <w:b/>
          <w:color w:val="000000" w:themeColor="text1"/>
          <w:sz w:val="22"/>
          <w:szCs w:val="22"/>
        </w:rPr>
        <w:t xml:space="preserve">Срок действия и порядок расторжения </w:t>
      </w:r>
      <w:r>
        <w:rPr>
          <w:b/>
          <w:color w:val="000000" w:themeColor="text1"/>
          <w:sz w:val="22"/>
          <w:szCs w:val="22"/>
        </w:rPr>
        <w:t xml:space="preserve">Контракт</w:t>
      </w:r>
      <w:r>
        <w:rPr>
          <w:b/>
          <w:color w:val="000000" w:themeColor="text1"/>
          <w:sz w:val="22"/>
          <w:szCs w:val="22"/>
        </w:rPr>
        <w:t xml:space="preserve">а</w:t>
      </w:r>
      <w:r>
        <w:rPr>
          <w:b/>
          <w:color w:val="000000" w:themeColor="text1"/>
          <w:sz w:val="22"/>
          <w:szCs w:val="22"/>
        </w:rPr>
      </w:r>
      <w:r>
        <w:rPr>
          <w:b/>
          <w:color w:val="000000" w:themeColor="text1"/>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9</w:t>
      </w:r>
      <w:r>
        <w:rPr>
          <w:rFonts w:ascii="Times New Roman" w:hAnsi="Times New Roman" w:cs="Times New Roman"/>
          <w:sz w:val="22"/>
          <w:szCs w:val="22"/>
        </w:rPr>
        <w:t xml:space="preserve">.1.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 </w:t>
      </w:r>
      <w:r>
        <w:rPr>
          <w:rFonts w:ascii="Times New Roman" w:hAnsi="Times New Roman" w:cs="Times New Roman"/>
          <w:sz w:val="22"/>
          <w:szCs w:val="22"/>
        </w:rPr>
        <w:t xml:space="preserve">вступает в силу с момента его подписания обеими Сторонами и действует по </w:t>
      </w:r>
      <w:r>
        <w:rPr>
          <w:rFonts w:ascii="Times New Roman" w:hAnsi="Times New Roman" w:cs="Times New Roman"/>
          <w:sz w:val="22"/>
          <w:szCs w:val="22"/>
        </w:rPr>
        <w:t xml:space="preserve">30.12</w:t>
      </w:r>
      <w:r>
        <w:rPr>
          <w:rFonts w:ascii="Times New Roman" w:hAnsi="Times New Roman" w:cs="Times New Roman"/>
          <w:sz w:val="22"/>
          <w:szCs w:val="22"/>
        </w:rPr>
        <w:t xml:space="preserve">.2026</w:t>
      </w:r>
      <w:r>
        <w:rPr>
          <w:rFonts w:ascii="Times New Roman" w:hAnsi="Times New Roman" w:cs="Times New Roman"/>
          <w:sz w:val="22"/>
          <w:szCs w:val="22"/>
        </w:rPr>
        <w:t xml:space="preserve">г. Окончание срока действия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t xml:space="preserve"> не влечет прекращения неисполненных обязательств Сторон по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у</w:t>
      </w:r>
      <w:r>
        <w:rPr>
          <w:rFonts w:ascii="Times New Roman" w:hAnsi="Times New Roman" w:cs="Times New Roman"/>
          <w:sz w:val="22"/>
          <w:szCs w:val="22"/>
        </w:rPr>
        <w:t xml:space="preserve">, в том числе гарантийных обязательств Поставщика. </w:t>
      </w:r>
      <w:r>
        <w:rPr>
          <w:rFonts w:ascii="Times New Roman" w:hAnsi="Times New Roman" w:cs="Times New Roman"/>
          <w:sz w:val="22"/>
          <w:szCs w:val="22"/>
        </w:rPr>
        <w:t xml:space="preserve">В части исполнения обязательств до 30.12.2026г.</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9</w:t>
      </w:r>
      <w:r>
        <w:rPr>
          <w:rFonts w:ascii="Times New Roman" w:hAnsi="Times New Roman" w:cs="Times New Roman"/>
          <w:sz w:val="22"/>
          <w:szCs w:val="22"/>
        </w:rPr>
        <w:t xml:space="preserve">.2. Расторжение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t xml:space="preserve"> допускается по соглашению Сторон, по решению суда или в связи с односторонним отказом Стороны от исполнения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r>
        <w:rPr>
          <w:rFonts w:ascii="Times New Roman" w:hAnsi="Times New Roman" w:cs="Times New Roman"/>
          <w:sz w:val="22"/>
          <w:szCs w:val="22"/>
        </w:rPr>
        <w:t xml:space="preserve"> в соответствии с гражданским законодательством Российской Федерации в порядке, предусмотренном </w:t>
      </w:r>
      <w:hyperlink r:id="rId19" w:tooltip="consultantplus://offline/ref=782E9CC4CCC6932545801925E3B536176E50B53C1FD70BD7655CABC93DB89C271041D8CD019EE29F343B294E112BD805805FEF4CF4B5672237V6P" w:history="1">
        <w:r>
          <w:rPr>
            <w:rFonts w:ascii="Times New Roman" w:hAnsi="Times New Roman" w:cs="Times New Roman"/>
            <w:sz w:val="22"/>
            <w:szCs w:val="22"/>
          </w:rPr>
          <w:t xml:space="preserve">частями 9</w:t>
        </w:r>
      </w:hyperlink>
      <w:r>
        <w:rPr>
          <w:rFonts w:ascii="Times New Roman" w:hAnsi="Times New Roman" w:cs="Times New Roman"/>
          <w:sz w:val="22"/>
          <w:szCs w:val="22"/>
        </w:rPr>
        <w:t xml:space="preserve"> - </w:t>
      </w:r>
      <w:hyperlink r:id="rId20" w:tooltip="consultantplus://offline/ref=782E9CC4CCC6932545801925E3B536176E50B53C1FD70BD7655CABC93DB89C271041D8CD019EE692303B294E112BD805805FEF4CF4B5672237V6P" w:history="1">
        <w:r>
          <w:rPr>
            <w:rFonts w:ascii="Times New Roman" w:hAnsi="Times New Roman" w:cs="Times New Roman"/>
            <w:sz w:val="22"/>
            <w:szCs w:val="22"/>
          </w:rPr>
          <w:t xml:space="preserve">23 статьи 95</w:t>
        </w:r>
      </w:hyperlink>
      <w:r>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r>
      <w:r>
        <w:rPr>
          <w:rFonts w:ascii="Times New Roman" w:hAnsi="Times New Roman" w:cs="Times New Roman"/>
          <w:sz w:val="22"/>
          <w:szCs w:val="22"/>
        </w:rPr>
      </w:r>
    </w:p>
    <w:p>
      <w:pPr>
        <w:ind w:firstLine="709"/>
        <w:jc w:val="both"/>
        <w:rPr>
          <w:sz w:val="22"/>
          <w:szCs w:val="22"/>
        </w:rPr>
      </w:pPr>
      <w:r>
        <w:rPr>
          <w:sz w:val="22"/>
          <w:szCs w:val="22"/>
        </w:rPr>
      </w:r>
      <w:r>
        <w:rPr>
          <w:sz w:val="22"/>
          <w:szCs w:val="22"/>
        </w:rPr>
      </w:r>
      <w:r>
        <w:rPr>
          <w:sz w:val="22"/>
          <w:szCs w:val="22"/>
        </w:rPr>
      </w:r>
    </w:p>
    <w:p>
      <w:pPr>
        <w:pStyle w:val="994"/>
        <w:numPr>
          <w:ilvl w:val="0"/>
          <w:numId w:val="19"/>
        </w:numPr>
        <w:contextualSpacing w:val="0"/>
        <w:ind w:right="140"/>
        <w:jc w:val="center"/>
        <w:rPr>
          <w:b/>
          <w:color w:val="000000" w:themeColor="text1"/>
          <w:sz w:val="22"/>
          <w:szCs w:val="22"/>
        </w:rPr>
      </w:pPr>
      <w:r>
        <w:rPr>
          <w:b/>
          <w:color w:val="000000" w:themeColor="text1"/>
          <w:sz w:val="22"/>
          <w:szCs w:val="22"/>
        </w:rPr>
        <w:t xml:space="preserve">Прочие положения</w:t>
      </w:r>
      <w:r>
        <w:rPr>
          <w:b/>
          <w:color w:val="000000" w:themeColor="text1"/>
          <w:sz w:val="22"/>
          <w:szCs w:val="22"/>
        </w:rPr>
      </w:r>
      <w:r>
        <w:rPr>
          <w:b/>
          <w:color w:val="000000" w:themeColor="text1"/>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10</w:t>
      </w:r>
      <w:r>
        <w:rPr>
          <w:rFonts w:ascii="Times New Roman" w:hAnsi="Times New Roman" w:cs="Times New Roman"/>
          <w:sz w:val="22"/>
          <w:szCs w:val="22"/>
        </w:rPr>
        <w:t xml:space="preserve">.1.</w:t>
      </w:r>
      <w:r>
        <w:rPr>
          <w:rFonts w:ascii="Times New Roman" w:hAnsi="Times New Roman" w:cs="Times New Roman"/>
          <w:sz w:val="22"/>
          <w:szCs w:val="22"/>
        </w:rPr>
        <w:t xml:space="preserve"> Во всем, что не предусмотрено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о</w:t>
      </w:r>
      <w:r>
        <w:rPr>
          <w:rFonts w:ascii="Times New Roman" w:hAnsi="Times New Roman" w:cs="Times New Roman"/>
          <w:sz w:val="22"/>
          <w:szCs w:val="22"/>
        </w:rPr>
        <w:t xml:space="preserve">м, Стороны руководствуются законодательством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10</w:t>
      </w:r>
      <w:r>
        <w:rPr>
          <w:rFonts w:ascii="Times New Roman" w:hAnsi="Times New Roman" w:cs="Times New Roman"/>
          <w:sz w:val="22"/>
          <w:szCs w:val="22"/>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10</w:t>
      </w:r>
      <w:r>
        <w:rPr>
          <w:rFonts w:ascii="Times New Roman" w:hAnsi="Times New Roman" w:cs="Times New Roman"/>
          <w:sz w:val="22"/>
          <w:szCs w:val="22"/>
        </w:rPr>
        <w:t xml:space="preserve">.3. Внесение изменений и дополнений, не противоречащих законодательству Российской Федерации, в условия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осуществляется путем заключения Сторонами в письменной форме дополнительных соглашений к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у, которые являются его неотъемлемой частью.</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10</w:t>
      </w:r>
      <w:r>
        <w:rPr>
          <w:rFonts w:ascii="Times New Roman" w:hAnsi="Times New Roman" w:cs="Times New Roman"/>
          <w:sz w:val="22"/>
          <w:szCs w:val="22"/>
        </w:rPr>
        <w:t xml:space="preserve">.4. Изменение условий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при его исполнении не допускается, за исключением случаев, предусмотренных </w:t>
      </w:r>
      <w:hyperlink r:id="rId21" w:tooltip="consultantplus://offline/ref=782E9CC4CCC6932545801925E3B536176E50B53C1FD70BD7655CABC93DB89C271041D8CD019EE696393B294E112BD805805FEF4CF4B5672237V6P" w:history="1">
        <w:r>
          <w:rPr>
            <w:rFonts w:ascii="Times New Roman" w:hAnsi="Times New Roman" w:cs="Times New Roman"/>
            <w:sz w:val="22"/>
            <w:szCs w:val="22"/>
          </w:rPr>
          <w:t xml:space="preserve">статьей 95</w:t>
        </w:r>
      </w:hyperlink>
      <w:r>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1</w:t>
      </w:r>
      <w:r>
        <w:rPr>
          <w:rFonts w:ascii="Times New Roman" w:hAnsi="Times New Roman" w:cs="Times New Roman"/>
          <w:sz w:val="22"/>
          <w:szCs w:val="22"/>
        </w:rPr>
        <w:t xml:space="preserve">0</w:t>
      </w:r>
      <w:r>
        <w:rPr>
          <w:rFonts w:ascii="Times New Roman" w:hAnsi="Times New Roman" w:cs="Times New Roman"/>
          <w:sz w:val="22"/>
          <w:szCs w:val="22"/>
        </w:rPr>
        <w:t xml:space="preserve">.5. При исполнении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Передача прав и обязанностей по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у</w:t>
      </w:r>
      <w:r>
        <w:rPr>
          <w:rFonts w:ascii="Times New Roman" w:hAnsi="Times New Roman" w:cs="Times New Roman"/>
          <w:sz w:val="22"/>
          <w:szCs w:val="22"/>
        </w:rPr>
        <w:t xml:space="preserve"> правопреемнику Поставщика осуществляется путем заключения соответствующего дополнительного соглашения к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p>
      <w:pPr>
        <w:pStyle w:val="981"/>
        <w:ind w:firstLine="709"/>
        <w:jc w:val="both"/>
        <w:rPr>
          <w:rFonts w:ascii="Times New Roman" w:hAnsi="Times New Roman" w:cs="Times New Roman"/>
          <w:sz w:val="22"/>
          <w:szCs w:val="22"/>
        </w:rPr>
      </w:pPr>
      <w:r>
        <w:rPr>
          <w:rFonts w:ascii="Times New Roman" w:hAnsi="Times New Roman" w:cs="Times New Roman"/>
          <w:sz w:val="22"/>
          <w:szCs w:val="22"/>
        </w:rPr>
        <w:t xml:space="preserve">1</w:t>
      </w:r>
      <w:r>
        <w:rPr>
          <w:rFonts w:ascii="Times New Roman" w:hAnsi="Times New Roman" w:cs="Times New Roman"/>
          <w:sz w:val="22"/>
          <w:szCs w:val="22"/>
        </w:rPr>
        <w:t xml:space="preserve">0</w:t>
      </w:r>
      <w:r>
        <w:rPr>
          <w:rFonts w:ascii="Times New Roman" w:hAnsi="Times New Roman" w:cs="Times New Roman"/>
          <w:sz w:val="22"/>
          <w:szCs w:val="22"/>
        </w:rPr>
        <w:t xml:space="preserve">.6. Стороны обязуются обеспечить конфиденциальность сведений, относящихся к предмету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 и ставших им известными в ходе исполнения </w:t>
      </w:r>
      <w:r>
        <w:rPr>
          <w:rFonts w:ascii="Times New Roman" w:hAnsi="Times New Roman" w:cs="Times New Roman"/>
          <w:sz w:val="22"/>
          <w:szCs w:val="22"/>
        </w:rPr>
        <w:t xml:space="preserve">Контракт</w:t>
      </w:r>
      <w:r>
        <w:rPr>
          <w:rFonts w:ascii="Times New Roman" w:hAnsi="Times New Roman" w:cs="Times New Roman"/>
          <w:sz w:val="22"/>
          <w:szCs w:val="22"/>
        </w:rPr>
        <w:t xml:space="preserve">а.</w:t>
      </w:r>
      <w:bookmarkStart w:id="8" w:name="P1633"/>
      <w:r/>
      <w:bookmarkEnd w:id="8"/>
      <w:r>
        <w:rPr>
          <w:rFonts w:ascii="Times New Roman" w:hAnsi="Times New Roman" w:cs="Times New Roman"/>
          <w:sz w:val="22"/>
          <w:szCs w:val="22"/>
        </w:rPr>
      </w:r>
      <w:r>
        <w:rPr>
          <w:rFonts w:ascii="Times New Roman" w:hAnsi="Times New Roman" w:cs="Times New Roman"/>
          <w:sz w:val="22"/>
          <w:szCs w:val="22"/>
        </w:rPr>
      </w:r>
    </w:p>
    <w:p>
      <w:pPr>
        <w:ind w:right="140" w:firstLine="709"/>
        <w:jc w:val="both"/>
        <w:tabs>
          <w:tab w:val="left" w:pos="1260" w:leader="none"/>
        </w:tabs>
        <w:rPr>
          <w:sz w:val="22"/>
          <w:szCs w:val="22"/>
        </w:rPr>
      </w:pPr>
      <w:r>
        <w:rPr>
          <w:sz w:val="22"/>
          <w:szCs w:val="22"/>
        </w:rPr>
        <w:t xml:space="preserve">1</w:t>
      </w:r>
      <w:r>
        <w:rPr>
          <w:sz w:val="22"/>
          <w:szCs w:val="22"/>
        </w:rPr>
        <w:t xml:space="preserve">0</w:t>
      </w:r>
      <w:r>
        <w:rPr>
          <w:sz w:val="22"/>
          <w:szCs w:val="22"/>
        </w:rPr>
        <w:t xml:space="preserve">.7. Настоящий </w:t>
      </w:r>
      <w:r>
        <w:rPr>
          <w:sz w:val="22"/>
          <w:szCs w:val="22"/>
        </w:rPr>
        <w:t xml:space="preserve">Контракт</w:t>
      </w:r>
      <w:r>
        <w:rPr>
          <w:sz w:val="22"/>
          <w:szCs w:val="22"/>
        </w:rPr>
        <w:t xml:space="preserve"> составлен в форме электронного документа, подписанного усиленным</w:t>
      </w:r>
      <w:r>
        <w:rPr>
          <w:sz w:val="22"/>
          <w:szCs w:val="22"/>
        </w:rPr>
        <w:t xml:space="preserve">и электронными подписями Сторон/ Настоящий </w:t>
      </w:r>
      <w:r>
        <w:rPr>
          <w:sz w:val="22"/>
          <w:szCs w:val="22"/>
        </w:rPr>
        <w:t xml:space="preserve">Контракт</w:t>
      </w:r>
      <w:r>
        <w:rPr>
          <w:sz w:val="22"/>
          <w:szCs w:val="22"/>
        </w:rPr>
        <w:t xml:space="preserve"> составлен в 2-х экземплярах, по одному для каждой Стороны, оба экземпляра имеют одинаковую юридическую силу, и хранятся, один у Заказчика, второй у Поставщика.</w:t>
      </w:r>
      <w:r>
        <w:rPr>
          <w:sz w:val="22"/>
          <w:szCs w:val="22"/>
        </w:rPr>
      </w:r>
      <w:r>
        <w:rPr>
          <w:sz w:val="22"/>
          <w:szCs w:val="22"/>
        </w:rPr>
      </w:r>
    </w:p>
    <w:p>
      <w:pPr>
        <w:ind w:right="140" w:firstLine="709"/>
        <w:jc w:val="both"/>
        <w:tabs>
          <w:tab w:val="left" w:pos="1260" w:leader="none"/>
        </w:tabs>
        <w:rPr>
          <w:color w:val="000000"/>
          <w:sz w:val="22"/>
          <w:szCs w:val="22"/>
        </w:rPr>
      </w:pPr>
      <w:r>
        <w:rPr>
          <w:color w:val="000000"/>
          <w:sz w:val="22"/>
          <w:szCs w:val="22"/>
        </w:rPr>
      </w:r>
      <w:r>
        <w:rPr>
          <w:color w:val="000000"/>
          <w:sz w:val="22"/>
          <w:szCs w:val="22"/>
        </w:rPr>
      </w:r>
      <w:r>
        <w:rPr>
          <w:color w:val="000000"/>
          <w:sz w:val="22"/>
          <w:szCs w:val="22"/>
        </w:rPr>
      </w:r>
    </w:p>
    <w:p>
      <w:pPr>
        <w:pStyle w:val="994"/>
        <w:numPr>
          <w:ilvl w:val="0"/>
          <w:numId w:val="19"/>
        </w:numPr>
        <w:jc w:val="center"/>
        <w:rPr>
          <w:b/>
          <w:sz w:val="22"/>
          <w:szCs w:val="22"/>
        </w:rPr>
      </w:pPr>
      <w:r>
        <w:rPr>
          <w:b/>
          <w:sz w:val="22"/>
          <w:szCs w:val="22"/>
        </w:rPr>
        <w:t xml:space="preserve">Перечень приложений</w:t>
      </w:r>
      <w:r>
        <w:rPr>
          <w:b/>
          <w:sz w:val="22"/>
          <w:szCs w:val="22"/>
        </w:rPr>
      </w:r>
      <w:r>
        <w:rPr>
          <w:b/>
          <w:sz w:val="22"/>
          <w:szCs w:val="22"/>
        </w:rPr>
      </w:r>
    </w:p>
    <w:p>
      <w:pPr>
        <w:ind w:firstLine="709"/>
        <w:jc w:val="both"/>
        <w:widowControl w:val="off"/>
        <w:rPr>
          <w:color w:val="000000"/>
          <w:sz w:val="22"/>
          <w:szCs w:val="22"/>
        </w:rPr>
      </w:pPr>
      <w:r>
        <w:rPr>
          <w:color w:val="000000"/>
          <w:sz w:val="22"/>
          <w:szCs w:val="22"/>
        </w:rPr>
        <w:t xml:space="preserve">1</w:t>
      </w:r>
      <w:r>
        <w:rPr>
          <w:color w:val="000000"/>
          <w:sz w:val="22"/>
          <w:szCs w:val="22"/>
        </w:rPr>
        <w:t xml:space="preserve">1</w:t>
      </w:r>
      <w:r>
        <w:rPr>
          <w:color w:val="000000"/>
          <w:sz w:val="22"/>
          <w:szCs w:val="22"/>
        </w:rPr>
        <w:t xml:space="preserve">.1. Неотъемлемой частью настоящего </w:t>
      </w:r>
      <w:r>
        <w:rPr>
          <w:sz w:val="22"/>
          <w:szCs w:val="22"/>
        </w:rPr>
        <w:t xml:space="preserve">Контракт</w:t>
      </w:r>
      <w:r>
        <w:rPr>
          <w:color w:val="000000"/>
          <w:sz w:val="22"/>
          <w:szCs w:val="22"/>
        </w:rPr>
        <w:t xml:space="preserve">а является следующее приложение:</w:t>
      </w:r>
      <w:r>
        <w:rPr>
          <w:color w:val="000000"/>
          <w:sz w:val="22"/>
          <w:szCs w:val="22"/>
        </w:rPr>
      </w:r>
      <w:r>
        <w:rPr>
          <w:color w:val="000000"/>
          <w:sz w:val="22"/>
          <w:szCs w:val="22"/>
        </w:rPr>
      </w:r>
    </w:p>
    <w:p>
      <w:pPr>
        <w:ind w:firstLine="709"/>
        <w:jc w:val="both"/>
        <w:widowControl w:val="off"/>
        <w:tabs>
          <w:tab w:val="num" w:pos="-142" w:leader="none"/>
          <w:tab w:val="left" w:pos="5893" w:leader="none"/>
        </w:tabs>
        <w:rPr>
          <w:color w:val="000000"/>
          <w:sz w:val="22"/>
          <w:szCs w:val="22"/>
        </w:rPr>
      </w:pPr>
      <w:r>
        <w:rPr>
          <w:color w:val="000000"/>
          <w:sz w:val="22"/>
          <w:szCs w:val="22"/>
        </w:rPr>
        <w:t xml:space="preserve">Приложение № 1 – Спецификация.</w:t>
      </w:r>
      <w:r>
        <w:rPr>
          <w:color w:val="000000"/>
          <w:sz w:val="22"/>
          <w:szCs w:val="22"/>
        </w:rPr>
      </w:r>
      <w:r>
        <w:rPr>
          <w:color w:val="000000"/>
          <w:sz w:val="22"/>
          <w:szCs w:val="22"/>
        </w:rPr>
      </w:r>
    </w:p>
    <w:p>
      <w:pPr>
        <w:pStyle w:val="994"/>
        <w:numPr>
          <w:ilvl w:val="0"/>
          <w:numId w:val="19"/>
        </w:numPr>
        <w:contextualSpacing w:val="0"/>
        <w:ind w:right="140"/>
        <w:jc w:val="center"/>
        <w:tabs>
          <w:tab w:val="left" w:pos="1260" w:leader="none"/>
        </w:tabs>
        <w:rPr>
          <w:b/>
          <w:color w:val="000000" w:themeColor="text1"/>
          <w:sz w:val="22"/>
          <w:szCs w:val="22"/>
        </w:rPr>
      </w:pPr>
      <w:r>
        <w:rPr>
          <w:b/>
          <w:color w:val="000000" w:themeColor="text1"/>
          <w:sz w:val="22"/>
          <w:szCs w:val="22"/>
        </w:rPr>
        <w:t xml:space="preserve">Адреса и банковские реквизиты Сторон</w:t>
      </w:r>
      <w:r>
        <w:rPr>
          <w:b/>
          <w:color w:val="000000" w:themeColor="text1"/>
          <w:sz w:val="22"/>
          <w:szCs w:val="22"/>
        </w:rPr>
      </w:r>
      <w:r>
        <w:rPr>
          <w:b/>
          <w:color w:val="000000" w:themeColor="text1"/>
          <w:sz w:val="22"/>
          <w:szCs w:val="22"/>
        </w:rPr>
      </w:r>
    </w:p>
    <w:tbl>
      <w:tblPr>
        <w:tblpPr w:horzAnchor="text" w:tblpXSpec="left" w:vertAnchor="text" w:tblpY="1" w:leftFromText="180" w:topFromText="0" w:rightFromText="180" w:bottomFromText="0"/>
        <w:tblW w:w="0" w:type="auto"/>
        <w:tblLook w:val="04A0" w:firstRow="1" w:lastRow="0" w:firstColumn="1" w:lastColumn="0" w:noHBand="0" w:noVBand="1"/>
      </w:tblPr>
      <w:tblGrid>
        <w:gridCol w:w="4594"/>
        <w:gridCol w:w="4760"/>
      </w:tblGrid>
      <w:tr>
        <w:tblPrEx/>
        <w:trPr>
          <w:trHeight w:val="722"/>
        </w:trPr>
        <w:tc>
          <w:tcPr>
            <w:tcW w:w="4594" w:type="dxa"/>
            <w:textDirection w:val="lrTb"/>
            <w:noWrap w:val="false"/>
          </w:tcPr>
          <w:p>
            <w:pPr>
              <w:jc w:val="center"/>
              <w:spacing w:before="240" w:after="240"/>
              <w:rPr>
                <w:b/>
                <w:bCs/>
                <w:sz w:val="22"/>
                <w:szCs w:val="22"/>
              </w:rPr>
            </w:pPr>
            <w:r>
              <w:rPr>
                <w:b/>
                <w:bCs/>
                <w:sz w:val="22"/>
                <w:szCs w:val="22"/>
              </w:rPr>
              <w:t xml:space="preserve">ЗАКАЗЧИК:</w:t>
            </w:r>
            <w:r>
              <w:rPr>
                <w:b/>
                <w:bCs/>
                <w:sz w:val="22"/>
                <w:szCs w:val="22"/>
              </w:rPr>
            </w:r>
            <w:r>
              <w:rPr>
                <w:b/>
                <w:bCs/>
                <w:sz w:val="22"/>
                <w:szCs w:val="22"/>
              </w:rPr>
            </w:r>
          </w:p>
          <w:p>
            <w:pPr>
              <w:jc w:val="center"/>
              <w:spacing w:before="240" w:after="240"/>
              <w:rPr>
                <w:b/>
                <w:bCs/>
                <w:sz w:val="22"/>
                <w:szCs w:val="22"/>
              </w:rPr>
            </w:pPr>
            <w:r>
              <w:rPr>
                <w:b/>
                <w:sz w:val="22"/>
                <w:szCs w:val="22"/>
              </w:rPr>
              <w:t xml:space="preserve">Управление Федеральной службы государственной регистрации, кадастра и картографии  по Краснодарскому краю</w:t>
            </w:r>
            <w:r>
              <w:rPr>
                <w:b/>
                <w:bCs/>
                <w:sz w:val="22"/>
                <w:szCs w:val="22"/>
              </w:rPr>
            </w:r>
            <w:r>
              <w:rPr>
                <w:b/>
                <w:bCs/>
                <w:sz w:val="22"/>
                <w:szCs w:val="22"/>
              </w:rPr>
            </w:r>
          </w:p>
        </w:tc>
        <w:tc>
          <w:tcPr>
            <w:tcW w:w="4760" w:type="dxa"/>
            <w:textDirection w:val="lrTb"/>
            <w:noWrap w:val="false"/>
          </w:tcPr>
          <w:p>
            <w:pPr>
              <w:jc w:val="center"/>
              <w:spacing w:before="240" w:after="240"/>
              <w:rPr>
                <w:b/>
                <w:caps/>
                <w:sz w:val="22"/>
                <w:szCs w:val="22"/>
              </w:rPr>
            </w:pPr>
            <w:r>
              <w:rPr>
                <w:b/>
                <w:caps/>
                <w:sz w:val="22"/>
                <w:szCs w:val="22"/>
              </w:rPr>
              <w:t xml:space="preserve">ПОСТАВЩИК:</w:t>
            </w:r>
            <w:r>
              <w:rPr>
                <w:b/>
                <w:caps/>
                <w:sz w:val="22"/>
                <w:szCs w:val="22"/>
              </w:rPr>
            </w:r>
            <w:r>
              <w:rPr>
                <w:b/>
                <w:caps/>
                <w:sz w:val="22"/>
                <w:szCs w:val="22"/>
              </w:rPr>
            </w:r>
          </w:p>
          <w:p>
            <w:pPr>
              <w:jc w:val="center"/>
              <w:spacing w:before="240" w:after="240"/>
              <w:rPr>
                <w:b/>
                <w:bCs/>
                <w:sz w:val="22"/>
                <w:szCs w:val="22"/>
              </w:rPr>
            </w:pPr>
            <w:r>
              <w:rPr>
                <w:sz w:val="22"/>
                <w:szCs w:val="22"/>
              </w:rPr>
              <w:t xml:space="preserve">полное наименование Поставщика</w:t>
            </w:r>
            <w:r>
              <w:rPr>
                <w:b/>
                <w:bCs/>
                <w:sz w:val="22"/>
                <w:szCs w:val="22"/>
              </w:rPr>
            </w:r>
            <w:r>
              <w:rPr>
                <w:b/>
                <w:bCs/>
                <w:sz w:val="22"/>
                <w:szCs w:val="22"/>
              </w:rPr>
            </w:r>
          </w:p>
        </w:tc>
      </w:tr>
      <w:tr>
        <w:tblPrEx/>
        <w:trPr>
          <w:trHeight w:val="147"/>
        </w:trPr>
        <w:tc>
          <w:tcPr>
            <w:tcW w:w="4594" w:type="dxa"/>
            <w:textDirection w:val="lrTb"/>
            <w:noWrap w:val="false"/>
          </w:tcPr>
          <w:p>
            <w:pPr>
              <w:rPr>
                <w:sz w:val="22"/>
                <w:szCs w:val="20"/>
              </w:rPr>
            </w:pPr>
            <w:r>
              <w:rPr>
                <w:sz w:val="22"/>
                <w:szCs w:val="20"/>
              </w:rPr>
              <w:t xml:space="preserve">Адрес: 350063, г. Краснодар, ул. Ленина, 28</w:t>
            </w:r>
            <w:r>
              <w:rPr>
                <w:sz w:val="22"/>
                <w:szCs w:val="20"/>
              </w:rPr>
            </w:r>
            <w:r>
              <w:rPr>
                <w:sz w:val="22"/>
                <w:szCs w:val="20"/>
              </w:rPr>
            </w:r>
          </w:p>
        </w:tc>
        <w:tc>
          <w:tcPr>
            <w:tcW w:w="4760" w:type="dxa"/>
            <w:textDirection w:val="lrTb"/>
            <w:noWrap w:val="false"/>
          </w:tcPr>
          <w:p>
            <w:pPr>
              <w:rPr>
                <w:sz w:val="22"/>
                <w:szCs w:val="28"/>
              </w:rPr>
            </w:pPr>
            <w:r>
              <w:rPr>
                <w:sz w:val="22"/>
                <w:szCs w:val="28"/>
              </w:rPr>
              <w:t xml:space="preserve">Адрес: ______________</w:t>
            </w:r>
            <w:r>
              <w:rPr>
                <w:sz w:val="22"/>
                <w:szCs w:val="28"/>
              </w:rPr>
            </w:r>
            <w:r>
              <w:rPr>
                <w:sz w:val="22"/>
                <w:szCs w:val="28"/>
              </w:rPr>
            </w:r>
          </w:p>
        </w:tc>
      </w:tr>
      <w:tr>
        <w:tblPrEx/>
        <w:trPr>
          <w:trHeight w:val="147"/>
        </w:trPr>
        <w:tc>
          <w:tcPr>
            <w:tcW w:w="4594" w:type="dxa"/>
            <w:textDirection w:val="lrTb"/>
            <w:noWrap w:val="false"/>
          </w:tcPr>
          <w:p>
            <w:pPr>
              <w:rPr>
                <w:sz w:val="22"/>
                <w:szCs w:val="20"/>
              </w:rPr>
            </w:pPr>
            <w:r>
              <w:rPr>
                <w:sz w:val="22"/>
                <w:szCs w:val="20"/>
              </w:rPr>
              <w:t xml:space="preserve">ИНН 2309090540</w:t>
            </w:r>
            <w:r>
              <w:rPr>
                <w:sz w:val="22"/>
                <w:szCs w:val="20"/>
              </w:rPr>
              <w:t xml:space="preserve"> </w:t>
            </w:r>
            <w:r>
              <w:rPr>
                <w:sz w:val="22"/>
                <w:szCs w:val="20"/>
              </w:rPr>
            </w:r>
            <w:r>
              <w:rPr>
                <w:sz w:val="22"/>
                <w:szCs w:val="20"/>
              </w:rPr>
            </w:r>
          </w:p>
        </w:tc>
        <w:tc>
          <w:tcPr>
            <w:tcW w:w="4760" w:type="dxa"/>
            <w:textDirection w:val="lrTb"/>
            <w:noWrap w:val="false"/>
          </w:tcPr>
          <w:p>
            <w:pPr>
              <w:rPr>
                <w:sz w:val="22"/>
                <w:szCs w:val="28"/>
              </w:rPr>
            </w:pPr>
            <w:r>
              <w:rPr>
                <w:sz w:val="22"/>
                <w:szCs w:val="28"/>
              </w:rPr>
              <w:t xml:space="preserve">ИНН ____________________</w:t>
            </w:r>
            <w:r>
              <w:rPr>
                <w:sz w:val="22"/>
                <w:szCs w:val="28"/>
              </w:rPr>
            </w:r>
            <w:r>
              <w:rPr>
                <w:sz w:val="22"/>
                <w:szCs w:val="28"/>
              </w:rPr>
            </w:r>
          </w:p>
        </w:tc>
      </w:tr>
      <w:tr>
        <w:tblPrEx/>
        <w:trPr>
          <w:trHeight w:val="147"/>
        </w:trPr>
        <w:tc>
          <w:tcPr>
            <w:tcW w:w="4594" w:type="dxa"/>
            <w:textDirection w:val="lrTb"/>
            <w:noWrap w:val="false"/>
          </w:tcPr>
          <w:p>
            <w:pPr>
              <w:rPr>
                <w:sz w:val="22"/>
                <w:szCs w:val="20"/>
              </w:rPr>
            </w:pPr>
            <w:r>
              <w:rPr>
                <w:sz w:val="22"/>
                <w:szCs w:val="20"/>
              </w:rPr>
              <w:t xml:space="preserve">КПП 230801001</w:t>
            </w:r>
            <w:r>
              <w:rPr>
                <w:sz w:val="22"/>
                <w:szCs w:val="20"/>
              </w:rPr>
            </w:r>
            <w:r>
              <w:rPr>
                <w:sz w:val="22"/>
                <w:szCs w:val="20"/>
              </w:rPr>
            </w:r>
          </w:p>
        </w:tc>
        <w:tc>
          <w:tcPr>
            <w:tcW w:w="4760" w:type="dxa"/>
            <w:textDirection w:val="lrTb"/>
            <w:noWrap w:val="false"/>
          </w:tcPr>
          <w:p>
            <w:pPr>
              <w:rPr>
                <w:sz w:val="22"/>
                <w:szCs w:val="28"/>
              </w:rPr>
            </w:pPr>
            <w:r>
              <w:rPr>
                <w:sz w:val="22"/>
                <w:szCs w:val="28"/>
              </w:rPr>
              <w:t xml:space="preserve">КПП ____________________</w:t>
            </w:r>
            <w:r>
              <w:rPr>
                <w:sz w:val="22"/>
                <w:szCs w:val="28"/>
              </w:rPr>
            </w:r>
            <w:r>
              <w:rPr>
                <w:sz w:val="22"/>
                <w:szCs w:val="28"/>
              </w:rPr>
            </w:r>
          </w:p>
        </w:tc>
      </w:tr>
      <w:tr>
        <w:tblPrEx/>
        <w:trPr>
          <w:trHeight w:val="147"/>
        </w:trPr>
        <w:tc>
          <w:tcPr>
            <w:tcW w:w="4594" w:type="dxa"/>
            <w:textDirection w:val="lrTb"/>
            <w:noWrap w:val="false"/>
          </w:tcPr>
          <w:p>
            <w:pPr>
              <w:rPr>
                <w:sz w:val="22"/>
                <w:szCs w:val="20"/>
              </w:rPr>
            </w:pPr>
            <w:r>
              <w:rPr>
                <w:sz w:val="22"/>
                <w:szCs w:val="20"/>
              </w:rPr>
              <w:t xml:space="preserve">Банк получателя:</w:t>
            </w:r>
            <w:r>
              <w:rPr>
                <w:sz w:val="22"/>
                <w:szCs w:val="20"/>
              </w:rPr>
            </w:r>
            <w:r>
              <w:rPr>
                <w:sz w:val="22"/>
                <w:szCs w:val="20"/>
              </w:rPr>
            </w:r>
          </w:p>
        </w:tc>
        <w:tc>
          <w:tcPr>
            <w:tcW w:w="4760" w:type="dxa"/>
            <w:textDirection w:val="lrTb"/>
            <w:noWrap w:val="false"/>
          </w:tcPr>
          <w:p>
            <w:pPr>
              <w:rPr>
                <w:sz w:val="22"/>
                <w:szCs w:val="28"/>
              </w:rPr>
            </w:pPr>
            <w:r>
              <w:rPr>
                <w:sz w:val="22"/>
                <w:szCs w:val="28"/>
              </w:rPr>
              <w:t xml:space="preserve">ОГРН/ОГРНИП _____________</w:t>
            </w:r>
            <w:r>
              <w:rPr>
                <w:sz w:val="22"/>
                <w:szCs w:val="28"/>
              </w:rPr>
            </w:r>
            <w:r>
              <w:rPr>
                <w:sz w:val="22"/>
                <w:szCs w:val="28"/>
              </w:rPr>
            </w:r>
          </w:p>
        </w:tc>
      </w:tr>
      <w:tr>
        <w:tblPrEx/>
        <w:trPr>
          <w:trHeight w:val="147"/>
        </w:trPr>
        <w:tc>
          <w:tcPr>
            <w:tcW w:w="4594" w:type="dxa"/>
            <w:textDirection w:val="lrTb"/>
            <w:noWrap w:val="false"/>
          </w:tcPr>
          <w:p>
            <w:pPr>
              <w:pStyle w:val="927"/>
              <w:ind w:firstLine="0"/>
              <w:rPr>
                <w:sz w:val="22"/>
              </w:rPr>
            </w:pPr>
            <w:r>
              <w:rPr>
                <w:sz w:val="22"/>
              </w:rPr>
              <w:t xml:space="preserve">ОКЦ № 1 ВВГ</w:t>
            </w:r>
            <w:r>
              <w:rPr>
                <w:sz w:val="22"/>
              </w:rPr>
              <w:t xml:space="preserve">У БА</w:t>
            </w:r>
            <w:r>
              <w:rPr>
                <w:sz w:val="22"/>
              </w:rPr>
              <w:t xml:space="preserve">НКА РОССИИ//УФК по Нижегородской области, г. Нижний Новгород</w:t>
            </w:r>
            <w:r>
              <w:rPr>
                <w:sz w:val="22"/>
              </w:rPr>
            </w:r>
            <w:r>
              <w:rPr>
                <w:sz w:val="22"/>
              </w:rPr>
            </w:r>
          </w:p>
        </w:tc>
        <w:tc>
          <w:tcPr>
            <w:tcW w:w="4760" w:type="dxa"/>
            <w:textDirection w:val="lrTb"/>
            <w:noWrap w:val="false"/>
          </w:tcPr>
          <w:p>
            <w:pPr>
              <w:pStyle w:val="927"/>
              <w:rPr>
                <w:sz w:val="22"/>
              </w:rPr>
            </w:pPr>
            <w:r>
              <w:rPr>
                <w:sz w:val="22"/>
              </w:rPr>
              <w:t xml:space="preserve">Банковские реквизиты:</w:t>
            </w:r>
            <w:r>
              <w:rPr>
                <w:sz w:val="22"/>
              </w:rPr>
            </w:r>
            <w:r>
              <w:rPr>
                <w:sz w:val="22"/>
              </w:rPr>
            </w:r>
          </w:p>
        </w:tc>
      </w:tr>
      <w:tr>
        <w:tblPrEx/>
        <w:trPr>
          <w:trHeight w:val="135"/>
        </w:trPr>
        <w:tc>
          <w:tcPr>
            <w:tcW w:w="4594" w:type="dxa"/>
            <w:textDirection w:val="lrTb"/>
            <w:noWrap w:val="false"/>
          </w:tcPr>
          <w:p>
            <w:pPr>
              <w:rPr>
                <w:sz w:val="22"/>
                <w:szCs w:val="20"/>
              </w:rPr>
            </w:pPr>
            <w:r>
              <w:rPr>
                <w:sz w:val="22"/>
                <w:szCs w:val="20"/>
              </w:rPr>
              <w:t xml:space="preserve">БИК 012202102</w:t>
            </w:r>
            <w:r>
              <w:rPr>
                <w:sz w:val="22"/>
                <w:szCs w:val="20"/>
              </w:rPr>
            </w:r>
            <w:r>
              <w:rPr>
                <w:sz w:val="22"/>
                <w:szCs w:val="20"/>
              </w:rPr>
            </w:r>
          </w:p>
        </w:tc>
        <w:tc>
          <w:tcPr>
            <w:tcW w:w="4760" w:type="dxa"/>
            <w:textDirection w:val="lrTb"/>
            <w:noWrap w:val="false"/>
          </w:tcPr>
          <w:p>
            <w:pPr>
              <w:rPr>
                <w:sz w:val="22"/>
                <w:szCs w:val="28"/>
              </w:rPr>
            </w:pPr>
            <w:r>
              <w:rPr>
                <w:sz w:val="22"/>
                <w:szCs w:val="28"/>
              </w:rPr>
              <w:t xml:space="preserve">р/с ______________________</w:t>
            </w:r>
            <w:r>
              <w:rPr>
                <w:sz w:val="22"/>
                <w:szCs w:val="28"/>
              </w:rPr>
            </w:r>
            <w:r>
              <w:rPr>
                <w:sz w:val="22"/>
                <w:szCs w:val="28"/>
              </w:rPr>
            </w:r>
          </w:p>
        </w:tc>
      </w:tr>
      <w:tr>
        <w:tblPrEx/>
        <w:trPr>
          <w:trHeight w:val="294"/>
        </w:trPr>
        <w:tc>
          <w:tcPr>
            <w:tcW w:w="4594" w:type="dxa"/>
            <w:textDirection w:val="lrTb"/>
            <w:noWrap w:val="false"/>
          </w:tcPr>
          <w:p>
            <w:pPr>
              <w:pStyle w:val="927"/>
              <w:ind w:firstLine="0"/>
              <w:rPr>
                <w:sz w:val="22"/>
              </w:rPr>
            </w:pPr>
            <w:r>
              <w:rPr>
                <w:sz w:val="22"/>
              </w:rPr>
              <w:t xml:space="preserve">К/С 401028109453700000</w:t>
            </w:r>
            <w:r>
              <w:rPr>
                <w:sz w:val="22"/>
              </w:rPr>
              <w:t xml:space="preserve">24</w:t>
            </w:r>
            <w:r>
              <w:rPr>
                <w:sz w:val="22"/>
              </w:rPr>
            </w:r>
            <w:r>
              <w:rPr>
                <w:sz w:val="22"/>
              </w:rPr>
            </w:r>
          </w:p>
          <w:p>
            <w:pPr>
              <w:rPr>
                <w:sz w:val="22"/>
                <w:szCs w:val="20"/>
              </w:rPr>
            </w:pPr>
            <w:r>
              <w:rPr>
                <w:sz w:val="22"/>
                <w:szCs w:val="20"/>
              </w:rPr>
              <w:t xml:space="preserve">Получатель:</w:t>
            </w:r>
            <w:r>
              <w:rPr>
                <w:sz w:val="22"/>
                <w:szCs w:val="20"/>
              </w:rPr>
            </w:r>
            <w:r>
              <w:rPr>
                <w:sz w:val="22"/>
                <w:szCs w:val="20"/>
              </w:rPr>
            </w:r>
          </w:p>
        </w:tc>
        <w:tc>
          <w:tcPr>
            <w:tcW w:w="4760" w:type="dxa"/>
            <w:textDirection w:val="lrTb"/>
            <w:noWrap w:val="false"/>
          </w:tcPr>
          <w:p>
            <w:pPr>
              <w:pStyle w:val="934"/>
              <w:ind w:firstLine="0"/>
              <w:rPr>
                <w:sz w:val="22"/>
              </w:rPr>
            </w:pPr>
            <w:r>
              <w:rPr>
                <w:sz w:val="22"/>
                <w:szCs w:val="28"/>
              </w:rPr>
              <w:t xml:space="preserve">к/с</w:t>
            </w:r>
            <w:r>
              <w:rPr>
                <w:sz w:val="22"/>
              </w:rPr>
              <w:t xml:space="preserve"> __________________________</w:t>
            </w:r>
            <w:r>
              <w:rPr>
                <w:sz w:val="22"/>
              </w:rPr>
            </w:r>
            <w:r>
              <w:rPr>
                <w:sz w:val="22"/>
              </w:rPr>
            </w:r>
          </w:p>
        </w:tc>
      </w:tr>
      <w:tr>
        <w:tblPrEx/>
        <w:trPr>
          <w:trHeight w:val="1443"/>
        </w:trPr>
        <w:tc>
          <w:tcPr>
            <w:tcW w:w="4594" w:type="dxa"/>
            <w:textDirection w:val="lrTb"/>
            <w:noWrap w:val="false"/>
          </w:tcPr>
          <w:p>
            <w:pPr>
              <w:rPr>
                <w:sz w:val="22"/>
                <w:szCs w:val="20"/>
              </w:rPr>
            </w:pPr>
            <w:r>
              <w:rPr>
                <w:sz w:val="22"/>
                <w:szCs w:val="20"/>
              </w:rPr>
              <w:t xml:space="preserve">УФК по Краснодарскому краю (Управление Федеральной службы государственной регистрации, кадастра и картографии по Краснодарскому краю л/с 03181А28350)</w:t>
            </w:r>
            <w:r>
              <w:rPr>
                <w:sz w:val="22"/>
                <w:szCs w:val="20"/>
              </w:rPr>
            </w:r>
            <w:r>
              <w:rPr>
                <w:sz w:val="22"/>
                <w:szCs w:val="20"/>
              </w:rPr>
            </w:r>
          </w:p>
          <w:p>
            <w:pPr>
              <w:rPr>
                <w:sz w:val="22"/>
                <w:szCs w:val="20"/>
              </w:rPr>
            </w:pPr>
            <w:r>
              <w:rPr>
                <w:sz w:val="22"/>
                <w:szCs w:val="20"/>
              </w:rPr>
              <w:t xml:space="preserve">Р/С 03211643000000013241</w:t>
            </w:r>
            <w:r>
              <w:rPr>
                <w:sz w:val="22"/>
                <w:szCs w:val="20"/>
              </w:rPr>
            </w:r>
            <w:r>
              <w:rPr>
                <w:sz w:val="22"/>
                <w:szCs w:val="20"/>
              </w:rPr>
            </w:r>
          </w:p>
          <w:p>
            <w:pPr>
              <w:rPr>
                <w:sz w:val="22"/>
                <w:szCs w:val="20"/>
                <w:shd w:val="clear" w:color="auto" w:fill="ffffff"/>
              </w:rPr>
            </w:pPr>
            <w:r>
              <w:rPr>
                <w:sz w:val="22"/>
                <w:szCs w:val="20"/>
              </w:rPr>
              <w:t xml:space="preserve">ОКОПФ </w:t>
            </w:r>
            <w:r>
              <w:rPr>
                <w:sz w:val="22"/>
                <w:szCs w:val="20"/>
                <w:shd w:val="clear" w:color="auto" w:fill="ffffff"/>
              </w:rPr>
              <w:t xml:space="preserve">75104</w:t>
            </w:r>
            <w:r>
              <w:rPr>
                <w:sz w:val="22"/>
                <w:szCs w:val="20"/>
                <w:shd w:val="clear" w:color="auto" w:fill="ffffff"/>
              </w:rPr>
              <w:t xml:space="preserve"> </w:t>
            </w:r>
            <w:r>
              <w:rPr>
                <w:sz w:val="22"/>
                <w:szCs w:val="20"/>
              </w:rPr>
              <w:t xml:space="preserve">ОКВЭД </w:t>
            </w:r>
            <w:r>
              <w:rPr>
                <w:sz w:val="22"/>
                <w:szCs w:val="20"/>
                <w:shd w:val="clear" w:color="auto" w:fill="ffffff"/>
              </w:rPr>
              <w:t xml:space="preserve">84.11.12</w:t>
            </w:r>
            <w:r>
              <w:rPr>
                <w:sz w:val="22"/>
                <w:szCs w:val="20"/>
                <w:shd w:val="clear" w:color="auto" w:fill="ffffff"/>
              </w:rPr>
            </w:r>
            <w:r>
              <w:rPr>
                <w:sz w:val="22"/>
                <w:szCs w:val="20"/>
                <w:shd w:val="clear" w:color="auto" w:fill="ffffff"/>
              </w:rPr>
            </w:r>
          </w:p>
          <w:p>
            <w:pPr>
              <w:rPr>
                <w:sz w:val="22"/>
                <w:szCs w:val="20"/>
              </w:rPr>
            </w:pPr>
            <w:r>
              <w:rPr>
                <w:sz w:val="22"/>
                <w:szCs w:val="20"/>
              </w:rPr>
            </w:r>
            <w:r>
              <w:rPr>
                <w:sz w:val="22"/>
                <w:szCs w:val="20"/>
              </w:rPr>
            </w:r>
            <w:r>
              <w:rPr>
                <w:sz w:val="22"/>
                <w:szCs w:val="20"/>
              </w:rPr>
            </w:r>
          </w:p>
        </w:tc>
        <w:tc>
          <w:tcPr>
            <w:tcW w:w="4760" w:type="dxa"/>
            <w:textDirection w:val="lrTb"/>
            <w:noWrap w:val="false"/>
          </w:tcPr>
          <w:p>
            <w:pPr>
              <w:rPr>
                <w:sz w:val="22"/>
                <w:szCs w:val="28"/>
              </w:rPr>
            </w:pPr>
            <w:r>
              <w:rPr>
                <w:sz w:val="22"/>
                <w:szCs w:val="28"/>
              </w:rPr>
              <w:t xml:space="preserve">БИК ____________________</w:t>
            </w:r>
            <w:r>
              <w:rPr>
                <w:sz w:val="22"/>
                <w:szCs w:val="28"/>
              </w:rPr>
            </w:r>
            <w:r>
              <w:rPr>
                <w:sz w:val="22"/>
                <w:szCs w:val="28"/>
              </w:rPr>
            </w:r>
          </w:p>
          <w:p>
            <w:pPr>
              <w:rPr>
                <w:sz w:val="22"/>
                <w:szCs w:val="28"/>
              </w:rPr>
            </w:pPr>
            <w:r>
              <w:rPr>
                <w:sz w:val="22"/>
                <w:szCs w:val="28"/>
              </w:rPr>
              <w:t xml:space="preserve">ОКПО</w:t>
            </w:r>
            <w:r>
              <w:rPr>
                <w:sz w:val="22"/>
                <w:szCs w:val="28"/>
              </w:rPr>
            </w:r>
            <w:r>
              <w:rPr>
                <w:sz w:val="22"/>
                <w:szCs w:val="28"/>
              </w:rPr>
            </w:r>
          </w:p>
          <w:p>
            <w:pPr>
              <w:rPr>
                <w:sz w:val="22"/>
                <w:szCs w:val="28"/>
              </w:rPr>
            </w:pPr>
            <w:r>
              <w:rPr>
                <w:sz w:val="22"/>
                <w:szCs w:val="28"/>
              </w:rPr>
              <w:t xml:space="preserve">ОКТМО</w:t>
            </w:r>
            <w:r>
              <w:rPr>
                <w:sz w:val="22"/>
                <w:szCs w:val="28"/>
              </w:rPr>
            </w:r>
            <w:r>
              <w:rPr>
                <w:sz w:val="22"/>
                <w:szCs w:val="28"/>
              </w:rPr>
            </w:r>
          </w:p>
          <w:p>
            <w:pPr>
              <w:rPr>
                <w:sz w:val="22"/>
                <w:szCs w:val="20"/>
              </w:rPr>
            </w:pPr>
            <w:r>
              <w:rPr>
                <w:sz w:val="22"/>
                <w:szCs w:val="20"/>
              </w:rPr>
              <w:t xml:space="preserve">Адрес электронной почты:</w:t>
            </w:r>
            <w:r>
              <w:rPr>
                <w:sz w:val="22"/>
                <w:szCs w:val="20"/>
              </w:rPr>
            </w:r>
            <w:r>
              <w:rPr>
                <w:sz w:val="22"/>
                <w:szCs w:val="20"/>
              </w:rPr>
            </w:r>
          </w:p>
          <w:p>
            <w:pPr>
              <w:rPr>
                <w:sz w:val="22"/>
                <w:szCs w:val="28"/>
              </w:rPr>
            </w:pPr>
            <w:r>
              <w:rPr>
                <w:sz w:val="22"/>
                <w:szCs w:val="20"/>
              </w:rPr>
              <w:t xml:space="preserve">Телефон:</w:t>
            </w:r>
            <w:r>
              <w:rPr>
                <w:sz w:val="22"/>
                <w:szCs w:val="28"/>
              </w:rPr>
            </w:r>
            <w:r>
              <w:rPr>
                <w:sz w:val="22"/>
                <w:szCs w:val="28"/>
              </w:rPr>
            </w:r>
          </w:p>
          <w:p>
            <w:pPr>
              <w:rPr>
                <w:sz w:val="22"/>
                <w:szCs w:val="28"/>
              </w:rPr>
            </w:pPr>
            <w:r>
              <w:rPr>
                <w:sz w:val="22"/>
                <w:szCs w:val="28"/>
              </w:rPr>
            </w:r>
            <w:r>
              <w:rPr>
                <w:sz w:val="22"/>
                <w:szCs w:val="28"/>
              </w:rPr>
            </w:r>
            <w:r>
              <w:rPr>
                <w:sz w:val="22"/>
                <w:szCs w:val="28"/>
              </w:rPr>
            </w:r>
          </w:p>
        </w:tc>
      </w:tr>
    </w:tbl>
    <w:p>
      <w:pPr>
        <w:ind w:left="5103"/>
        <w:jc w:val="center"/>
        <w:rPr>
          <w:rFonts w:eastAsia="Calibri"/>
          <w:color w:val="000000"/>
          <w:sz w:val="20"/>
          <w:szCs w:val="20"/>
        </w:rPr>
      </w:pPr>
      <w:r>
        <w:rPr>
          <w:rFonts w:eastAsia="Calibri"/>
          <w:color w:val="000000"/>
          <w:sz w:val="20"/>
          <w:szCs w:val="20"/>
        </w:rPr>
      </w:r>
      <w:r>
        <w:rPr>
          <w:rFonts w:eastAsia="Calibri"/>
          <w:color w:val="000000"/>
          <w:sz w:val="20"/>
          <w:szCs w:val="20"/>
        </w:rPr>
      </w:r>
      <w:r>
        <w:rPr>
          <w:rFonts w:eastAsia="Calibri"/>
          <w:color w:val="000000"/>
          <w:sz w:val="20"/>
          <w:szCs w:val="20"/>
        </w:rPr>
      </w:r>
    </w:p>
    <w:tbl>
      <w:tblPr>
        <w:tblpPr w:horzAnchor="text" w:tblpXSpec="left" w:vertAnchor="text" w:tblpY="1" w:leftFromText="180" w:topFromText="0" w:rightFromText="180" w:bottomFromText="0"/>
        <w:tblW w:w="0" w:type="auto"/>
        <w:tblLook w:val="04A0" w:firstRow="1" w:lastRow="0" w:firstColumn="1" w:lastColumn="0" w:noHBand="0" w:noVBand="1"/>
      </w:tblPr>
      <w:tblGrid>
        <w:gridCol w:w="4607"/>
        <w:gridCol w:w="4747"/>
      </w:tblGrid>
      <w:tr>
        <w:tblPrEx/>
        <w:trPr/>
        <w:tc>
          <w:tcPr>
            <w:tcW w:w="4644" w:type="dxa"/>
            <w:textDirection w:val="lrTb"/>
            <w:noWrap w:val="false"/>
          </w:tcPr>
          <w:p>
            <w:pPr>
              <w:jc w:val="center"/>
              <w:rPr>
                <w:b/>
                <w:caps/>
                <w:sz w:val="20"/>
                <w:szCs w:val="28"/>
              </w:rPr>
            </w:pPr>
            <w:r>
              <w:rPr>
                <w:b/>
                <w:caps/>
                <w:sz w:val="20"/>
                <w:szCs w:val="28"/>
              </w:rPr>
              <w:t xml:space="preserve">Заказчик:</w:t>
            </w:r>
            <w:r>
              <w:rPr>
                <w:b/>
                <w:caps/>
                <w:sz w:val="20"/>
                <w:szCs w:val="28"/>
              </w:rPr>
            </w:r>
            <w:r>
              <w:rPr>
                <w:b/>
                <w:caps/>
                <w:sz w:val="20"/>
                <w:szCs w:val="28"/>
              </w:rPr>
            </w:r>
          </w:p>
        </w:tc>
        <w:tc>
          <w:tcPr>
            <w:tcW w:w="4786" w:type="dxa"/>
            <w:textDirection w:val="lrTb"/>
            <w:noWrap w:val="false"/>
          </w:tcPr>
          <w:p>
            <w:pPr>
              <w:jc w:val="center"/>
              <w:rPr>
                <w:b/>
                <w:caps/>
                <w:sz w:val="20"/>
                <w:szCs w:val="28"/>
              </w:rPr>
            </w:pPr>
            <w:r>
              <w:rPr>
                <w:b/>
                <w:caps/>
                <w:sz w:val="20"/>
                <w:szCs w:val="28"/>
              </w:rPr>
              <w:t xml:space="preserve">поставщик:</w:t>
            </w:r>
            <w:r>
              <w:rPr>
                <w:b/>
                <w:caps/>
                <w:sz w:val="20"/>
                <w:szCs w:val="28"/>
              </w:rPr>
            </w:r>
            <w:r>
              <w:rPr>
                <w:b/>
                <w:caps/>
                <w:sz w:val="20"/>
                <w:szCs w:val="28"/>
              </w:rPr>
            </w:r>
          </w:p>
        </w:tc>
      </w:tr>
      <w:tr>
        <w:tblPrEx/>
        <w:trPr/>
        <w:tc>
          <w:tcPr>
            <w:tcW w:w="4644" w:type="dxa"/>
            <w:textDirection w:val="lrTb"/>
            <w:noWrap w:val="false"/>
          </w:tcPr>
          <w:p>
            <w:pPr>
              <w:jc w:val="center"/>
              <w:rPr>
                <w:sz w:val="20"/>
                <w:szCs w:val="28"/>
              </w:rPr>
            </w:pPr>
            <w:r>
              <w:rPr>
                <w:sz w:val="20"/>
                <w:szCs w:val="28"/>
              </w:rPr>
              <w:t xml:space="preserve">__________________________</w:t>
            </w:r>
            <w:r>
              <w:rPr>
                <w:sz w:val="20"/>
                <w:szCs w:val="28"/>
              </w:rPr>
            </w:r>
            <w:r>
              <w:rPr>
                <w:sz w:val="20"/>
                <w:szCs w:val="28"/>
              </w:rPr>
            </w:r>
          </w:p>
        </w:tc>
        <w:tc>
          <w:tcPr>
            <w:tcW w:w="4786" w:type="dxa"/>
            <w:textDirection w:val="lrTb"/>
            <w:noWrap w:val="false"/>
          </w:tcPr>
          <w:p>
            <w:pPr>
              <w:jc w:val="center"/>
              <w:rPr>
                <w:sz w:val="20"/>
                <w:szCs w:val="28"/>
              </w:rPr>
            </w:pPr>
            <w:r>
              <w:rPr>
                <w:sz w:val="20"/>
                <w:szCs w:val="28"/>
              </w:rPr>
              <w:t xml:space="preserve">__________________________</w:t>
            </w:r>
            <w:r>
              <w:rPr>
                <w:sz w:val="20"/>
                <w:szCs w:val="28"/>
              </w:rPr>
            </w:r>
            <w:r>
              <w:rPr>
                <w:sz w:val="20"/>
                <w:szCs w:val="28"/>
              </w:rPr>
            </w:r>
          </w:p>
        </w:tc>
      </w:tr>
      <w:tr>
        <w:tblPrEx/>
        <w:trPr/>
        <w:tc>
          <w:tcPr>
            <w:tcW w:w="4644" w:type="dxa"/>
            <w:textDirection w:val="lrTb"/>
            <w:noWrap w:val="false"/>
          </w:tcPr>
          <w:p>
            <w:pPr>
              <w:jc w:val="center"/>
              <w:rPr>
                <w:sz w:val="20"/>
                <w:szCs w:val="28"/>
              </w:rPr>
            </w:pPr>
            <w:r>
              <w:rPr>
                <w:sz w:val="20"/>
                <w:szCs w:val="28"/>
                <w:vertAlign w:val="superscript"/>
              </w:rPr>
              <w:t xml:space="preserve">(должность)</w:t>
            </w:r>
            <w:r>
              <w:rPr>
                <w:sz w:val="20"/>
                <w:szCs w:val="28"/>
              </w:rPr>
            </w:r>
            <w:r>
              <w:rPr>
                <w:sz w:val="20"/>
                <w:szCs w:val="28"/>
              </w:rPr>
            </w:r>
          </w:p>
        </w:tc>
        <w:tc>
          <w:tcPr>
            <w:tcW w:w="4786" w:type="dxa"/>
            <w:textDirection w:val="lrTb"/>
            <w:noWrap w:val="false"/>
          </w:tcPr>
          <w:p>
            <w:pPr>
              <w:jc w:val="center"/>
              <w:rPr>
                <w:sz w:val="20"/>
                <w:szCs w:val="28"/>
              </w:rPr>
            </w:pPr>
            <w:r>
              <w:rPr>
                <w:sz w:val="20"/>
                <w:szCs w:val="28"/>
                <w:vertAlign w:val="superscript"/>
              </w:rPr>
              <w:t xml:space="preserve">(должность)</w:t>
            </w:r>
            <w:r>
              <w:rPr>
                <w:sz w:val="20"/>
                <w:szCs w:val="28"/>
              </w:rPr>
            </w:r>
            <w:r>
              <w:rPr>
                <w:sz w:val="20"/>
                <w:szCs w:val="28"/>
              </w:rPr>
            </w:r>
          </w:p>
        </w:tc>
      </w:tr>
      <w:tr>
        <w:tblPrEx/>
        <w:trPr/>
        <w:tc>
          <w:tcPr>
            <w:tcW w:w="4644" w:type="dxa"/>
            <w:textDirection w:val="lrTb"/>
            <w:noWrap w:val="false"/>
          </w:tcPr>
          <w:p>
            <w:pPr>
              <w:jc w:val="center"/>
              <w:rPr>
                <w:sz w:val="20"/>
                <w:szCs w:val="28"/>
              </w:rPr>
            </w:pPr>
            <w:r>
              <w:rPr>
                <w:sz w:val="20"/>
                <w:szCs w:val="28"/>
              </w:rPr>
              <w:t xml:space="preserve">__________________________</w:t>
            </w:r>
            <w:r>
              <w:rPr>
                <w:sz w:val="20"/>
                <w:szCs w:val="28"/>
              </w:rPr>
            </w:r>
            <w:r>
              <w:rPr>
                <w:sz w:val="20"/>
                <w:szCs w:val="28"/>
              </w:rPr>
            </w:r>
          </w:p>
        </w:tc>
        <w:tc>
          <w:tcPr>
            <w:tcW w:w="4786" w:type="dxa"/>
            <w:textDirection w:val="lrTb"/>
            <w:noWrap w:val="false"/>
          </w:tcPr>
          <w:p>
            <w:pPr>
              <w:jc w:val="center"/>
              <w:rPr>
                <w:sz w:val="20"/>
                <w:szCs w:val="28"/>
              </w:rPr>
            </w:pPr>
            <w:r>
              <w:rPr>
                <w:sz w:val="20"/>
                <w:szCs w:val="28"/>
              </w:rPr>
              <w:t xml:space="preserve">__________________________</w:t>
            </w:r>
            <w:r>
              <w:rPr>
                <w:sz w:val="20"/>
                <w:szCs w:val="28"/>
              </w:rPr>
            </w:r>
            <w:r>
              <w:rPr>
                <w:sz w:val="20"/>
                <w:szCs w:val="28"/>
              </w:rPr>
            </w:r>
          </w:p>
        </w:tc>
      </w:tr>
      <w:tr>
        <w:tblPrEx/>
        <w:trPr/>
        <w:tc>
          <w:tcPr>
            <w:tcW w:w="4644" w:type="dxa"/>
            <w:textDirection w:val="lrTb"/>
            <w:noWrap w:val="false"/>
          </w:tcPr>
          <w:p>
            <w:pPr>
              <w:jc w:val="center"/>
              <w:rPr>
                <w:sz w:val="20"/>
                <w:szCs w:val="28"/>
                <w:vertAlign w:val="superscript"/>
              </w:rPr>
            </w:pPr>
            <w:r>
              <w:rPr>
                <w:sz w:val="20"/>
                <w:szCs w:val="28"/>
                <w:vertAlign w:val="superscript"/>
              </w:rPr>
              <w:t xml:space="preserve">(подпись, фамилия и инициалы)</w:t>
            </w:r>
            <w:r>
              <w:rPr>
                <w:sz w:val="20"/>
                <w:szCs w:val="28"/>
                <w:vertAlign w:val="superscript"/>
              </w:rPr>
            </w:r>
            <w:r>
              <w:rPr>
                <w:sz w:val="20"/>
                <w:szCs w:val="28"/>
                <w:vertAlign w:val="superscript"/>
              </w:rPr>
            </w:r>
          </w:p>
        </w:tc>
        <w:tc>
          <w:tcPr>
            <w:tcW w:w="4786" w:type="dxa"/>
            <w:textDirection w:val="lrTb"/>
            <w:noWrap w:val="false"/>
          </w:tcPr>
          <w:p>
            <w:pPr>
              <w:jc w:val="center"/>
              <w:rPr>
                <w:sz w:val="20"/>
                <w:szCs w:val="28"/>
                <w:vertAlign w:val="superscript"/>
              </w:rPr>
            </w:pPr>
            <w:r>
              <w:rPr>
                <w:sz w:val="20"/>
                <w:szCs w:val="28"/>
                <w:vertAlign w:val="superscript"/>
              </w:rPr>
              <w:t xml:space="preserve">(подпись, фамилия и инициалы)</w:t>
            </w:r>
            <w:r>
              <w:rPr>
                <w:sz w:val="20"/>
                <w:szCs w:val="28"/>
                <w:vertAlign w:val="superscript"/>
              </w:rPr>
            </w:r>
            <w:r>
              <w:rPr>
                <w:sz w:val="20"/>
                <w:szCs w:val="28"/>
                <w:vertAlign w:val="superscript"/>
              </w:rPr>
            </w:r>
          </w:p>
        </w:tc>
      </w:tr>
      <w:tr>
        <w:tblPrEx/>
        <w:trPr>
          <w:trHeight w:val="411"/>
        </w:trPr>
        <w:tc>
          <w:tcPr>
            <w:tcW w:w="4644" w:type="dxa"/>
            <w:textDirection w:val="lrTb"/>
            <w:noWrap w:val="false"/>
          </w:tcPr>
          <w:p>
            <w:pPr>
              <w:jc w:val="center"/>
              <w:rPr>
                <w:sz w:val="20"/>
                <w:szCs w:val="28"/>
              </w:rPr>
            </w:pPr>
            <w:r>
              <w:rPr>
                <w:sz w:val="20"/>
                <w:szCs w:val="28"/>
              </w:rPr>
              <w:t xml:space="preserve">___ ____________ 2026</w:t>
            </w:r>
            <w:r>
              <w:rPr>
                <w:sz w:val="20"/>
                <w:szCs w:val="28"/>
              </w:rPr>
              <w:t xml:space="preserve">г.</w:t>
            </w:r>
            <w:r>
              <w:rPr>
                <w:sz w:val="20"/>
                <w:szCs w:val="28"/>
              </w:rPr>
            </w:r>
            <w:r>
              <w:rPr>
                <w:sz w:val="20"/>
                <w:szCs w:val="28"/>
              </w:rPr>
            </w:r>
          </w:p>
          <w:p>
            <w:pPr>
              <w:jc w:val="both"/>
              <w:rPr>
                <w:sz w:val="20"/>
              </w:rPr>
            </w:pPr>
            <w:r>
              <w:rPr>
                <w:sz w:val="20"/>
              </w:rPr>
              <w:t xml:space="preserve">              </w:t>
            </w:r>
            <w:r>
              <w:rPr>
                <w:sz w:val="20"/>
              </w:rPr>
              <w:t xml:space="preserve">        </w:t>
            </w:r>
            <w:r>
              <w:rPr>
                <w:sz w:val="16"/>
              </w:rPr>
              <w:t xml:space="preserve"> </w:t>
            </w:r>
            <w:r>
              <w:rPr>
                <w:sz w:val="16"/>
                <w:szCs w:val="28"/>
              </w:rPr>
              <w:t xml:space="preserve">М.П.</w:t>
            </w:r>
            <w:r>
              <w:rPr>
                <w:sz w:val="16"/>
              </w:rPr>
              <w:t xml:space="preserve"> </w:t>
            </w:r>
            <w:r>
              <w:rPr>
                <w:sz w:val="16"/>
                <w:szCs w:val="20"/>
              </w:rPr>
              <w:t xml:space="preserve">(при наличии печати)</w:t>
            </w:r>
            <w:r>
              <w:rPr>
                <w:sz w:val="20"/>
              </w:rPr>
            </w:r>
            <w:r>
              <w:rPr>
                <w:sz w:val="20"/>
              </w:rPr>
            </w:r>
          </w:p>
          <w:p>
            <w:pPr>
              <w:jc w:val="center"/>
              <w:rPr>
                <w:sz w:val="20"/>
                <w:szCs w:val="28"/>
                <w:vertAlign w:val="superscript"/>
              </w:rPr>
            </w:pPr>
            <w:r>
              <w:rPr>
                <w:sz w:val="20"/>
                <w:szCs w:val="28"/>
                <w:vertAlign w:val="superscript"/>
              </w:rPr>
            </w:r>
            <w:r>
              <w:rPr>
                <w:sz w:val="20"/>
                <w:szCs w:val="28"/>
                <w:vertAlign w:val="superscript"/>
              </w:rPr>
            </w:r>
            <w:r>
              <w:rPr>
                <w:sz w:val="20"/>
                <w:szCs w:val="28"/>
                <w:vertAlign w:val="superscript"/>
              </w:rPr>
            </w:r>
          </w:p>
        </w:tc>
        <w:tc>
          <w:tcPr>
            <w:tcW w:w="4786" w:type="dxa"/>
            <w:textDirection w:val="lrTb"/>
            <w:noWrap w:val="false"/>
          </w:tcPr>
          <w:p>
            <w:pPr>
              <w:jc w:val="center"/>
              <w:rPr>
                <w:sz w:val="20"/>
                <w:szCs w:val="28"/>
              </w:rPr>
            </w:pPr>
            <w:r>
              <w:rPr>
                <w:sz w:val="20"/>
                <w:szCs w:val="28"/>
              </w:rPr>
              <w:t xml:space="preserve">___ ____________ 2026</w:t>
            </w:r>
            <w:r>
              <w:rPr>
                <w:sz w:val="20"/>
                <w:szCs w:val="28"/>
              </w:rPr>
              <w:t xml:space="preserve">г.</w:t>
            </w:r>
            <w:r>
              <w:rPr>
                <w:sz w:val="20"/>
                <w:szCs w:val="28"/>
              </w:rPr>
            </w:r>
            <w:r>
              <w:rPr>
                <w:sz w:val="20"/>
                <w:szCs w:val="28"/>
              </w:rPr>
            </w:r>
          </w:p>
          <w:p>
            <w:pPr>
              <w:jc w:val="center"/>
              <w:rPr>
                <w:sz w:val="20"/>
                <w:szCs w:val="28"/>
                <w:vertAlign w:val="superscript"/>
              </w:rPr>
            </w:pPr>
            <w:r>
              <w:rPr>
                <w:sz w:val="16"/>
                <w:szCs w:val="28"/>
              </w:rPr>
              <w:t xml:space="preserve">М.П. </w:t>
            </w:r>
            <w:r>
              <w:rPr>
                <w:sz w:val="16"/>
                <w:szCs w:val="20"/>
              </w:rPr>
              <w:t xml:space="preserve">(при наличии печати)</w:t>
            </w:r>
            <w:r>
              <w:rPr>
                <w:sz w:val="20"/>
                <w:szCs w:val="28"/>
                <w:vertAlign w:val="superscript"/>
              </w:rPr>
            </w:r>
            <w:r>
              <w:rPr>
                <w:sz w:val="20"/>
                <w:szCs w:val="28"/>
                <w:vertAlign w:val="superscript"/>
              </w:rPr>
            </w:r>
          </w:p>
        </w:tc>
      </w:tr>
    </w:tbl>
    <w:p>
      <w:pPr>
        <w:rPr>
          <w:rFonts w:eastAsia="Calibri"/>
          <w:color w:val="000000"/>
          <w:sz w:val="18"/>
          <w:szCs w:val="20"/>
        </w:rPr>
      </w:pPr>
      <w:r>
        <w:rPr>
          <w:rFonts w:eastAsia="Calibri"/>
          <w:color w:val="000000"/>
          <w:sz w:val="18"/>
          <w:szCs w:val="20"/>
        </w:rPr>
      </w:r>
      <w:r>
        <w:rPr>
          <w:rFonts w:eastAsia="Calibri"/>
          <w:color w:val="000000"/>
          <w:sz w:val="18"/>
          <w:szCs w:val="20"/>
        </w:rPr>
      </w:r>
      <w:r>
        <w:rPr>
          <w:rFonts w:eastAsia="Calibri"/>
          <w:color w:val="000000"/>
          <w:sz w:val="18"/>
          <w:szCs w:val="20"/>
        </w:rPr>
      </w:r>
    </w:p>
    <w:p>
      <w:pPr>
        <w:tabs>
          <w:tab w:val="left" w:pos="7170" w:leader="none"/>
        </w:tabs>
        <w:rPr>
          <w:rFonts w:eastAsia="Calibri"/>
          <w:sz w:val="18"/>
          <w:szCs w:val="20"/>
        </w:rPr>
        <w:sectPr>
          <w:headerReference w:type="default" r:id="rId9"/>
          <w:footerReference w:type="default" r:id="rId10"/>
          <w:footnotePr/>
          <w:endnotePr/>
          <w:type w:val="nextPage"/>
          <w:pgSz w:w="11906" w:h="16838" w:orient="portrait"/>
          <w:pgMar w:top="709" w:right="851" w:bottom="426" w:left="1701" w:header="714" w:footer="709" w:gutter="0"/>
          <w:pgNumType w:start="1"/>
          <w:cols w:num="1" w:sep="0" w:space="708" w:equalWidth="1"/>
          <w:docGrid w:linePitch="360"/>
        </w:sectPr>
      </w:pPr>
      <w:r>
        <w:rPr>
          <w:rFonts w:eastAsia="Calibri"/>
          <w:sz w:val="18"/>
          <w:szCs w:val="20"/>
        </w:rPr>
      </w:r>
      <w:r>
        <w:rPr>
          <w:rFonts w:eastAsia="Calibri"/>
          <w:sz w:val="18"/>
          <w:szCs w:val="20"/>
        </w:rPr>
      </w:r>
      <w:r>
        <w:rPr>
          <w:rFonts w:eastAsia="Calibri"/>
          <w:sz w:val="18"/>
          <w:szCs w:val="20"/>
        </w:rPr>
      </w:r>
    </w:p>
    <w:p>
      <w:pPr>
        <w:ind w:left="9498"/>
        <w:jc w:val="center"/>
        <w:rPr>
          <w:rFonts w:eastAsia="Calibri"/>
          <w:color w:val="000000"/>
          <w:sz w:val="22"/>
          <w:szCs w:val="22"/>
        </w:rPr>
      </w:pPr>
      <w:r>
        <w:rPr>
          <w:rFonts w:eastAsia="Calibri"/>
          <w:color w:val="000000"/>
          <w:sz w:val="22"/>
          <w:szCs w:val="22"/>
        </w:rPr>
        <w:t xml:space="preserve">Приложение №1 к </w:t>
      </w:r>
      <w:r>
        <w:rPr>
          <w:rFonts w:eastAsia="Calibri"/>
          <w:color w:val="000000"/>
          <w:sz w:val="22"/>
          <w:szCs w:val="22"/>
        </w:rPr>
        <w:t xml:space="preserve">Контракт</w:t>
      </w:r>
      <w:r>
        <w:rPr>
          <w:rFonts w:eastAsia="Calibri"/>
          <w:color w:val="000000"/>
          <w:sz w:val="22"/>
          <w:szCs w:val="22"/>
        </w:rPr>
        <w:t xml:space="preserve">у</w:t>
      </w:r>
      <w:r>
        <w:rPr>
          <w:rFonts w:eastAsia="Calibri"/>
          <w:color w:val="000000"/>
          <w:sz w:val="22"/>
          <w:szCs w:val="22"/>
        </w:rPr>
        <w:t xml:space="preserve"> </w:t>
      </w:r>
      <w:r>
        <w:rPr>
          <w:rFonts w:eastAsia="Calibri"/>
          <w:color w:val="000000"/>
          <w:sz w:val="22"/>
          <w:szCs w:val="22"/>
        </w:rPr>
      </w:r>
      <w:r>
        <w:rPr>
          <w:rFonts w:eastAsia="Calibri"/>
          <w:color w:val="000000"/>
          <w:sz w:val="22"/>
          <w:szCs w:val="22"/>
        </w:rPr>
      </w:r>
    </w:p>
    <w:p>
      <w:pPr>
        <w:ind w:left="9498"/>
        <w:jc w:val="center"/>
        <w:rPr>
          <w:rFonts w:eastAsia="Calibri"/>
          <w:color w:val="000000"/>
          <w:sz w:val="22"/>
          <w:szCs w:val="22"/>
        </w:rPr>
      </w:pPr>
      <w:r>
        <w:rPr>
          <w:rFonts w:eastAsia="Calibri"/>
          <w:color w:val="000000"/>
          <w:sz w:val="22"/>
          <w:szCs w:val="22"/>
        </w:rPr>
        <w:t xml:space="preserve">от _____________ 2026</w:t>
      </w:r>
      <w:r>
        <w:rPr>
          <w:rFonts w:eastAsia="Calibri"/>
          <w:color w:val="000000"/>
          <w:sz w:val="22"/>
          <w:szCs w:val="22"/>
        </w:rPr>
        <w:t xml:space="preserve"> г.№</w:t>
      </w:r>
      <w:r>
        <w:rPr>
          <w:rFonts w:eastAsia="Calibri"/>
          <w:color w:val="000000"/>
          <w:sz w:val="22"/>
          <w:szCs w:val="22"/>
        </w:rPr>
        <w:t xml:space="preserve"> ______</w:t>
      </w:r>
      <w:r>
        <w:rPr>
          <w:rFonts w:eastAsia="Calibri"/>
          <w:color w:val="000000"/>
          <w:sz w:val="22"/>
          <w:szCs w:val="22"/>
        </w:rPr>
      </w:r>
      <w:r>
        <w:rPr>
          <w:rFonts w:eastAsia="Calibri"/>
          <w:color w:val="000000"/>
          <w:sz w:val="22"/>
          <w:szCs w:val="22"/>
        </w:rPr>
      </w:r>
    </w:p>
    <w:p>
      <w:pPr>
        <w:jc w:val="center"/>
        <w:widowControl w:val="off"/>
        <w:tabs>
          <w:tab w:val="left" w:pos="5670" w:leader="none"/>
        </w:tabs>
        <w:rPr>
          <w:b/>
          <w:bCs/>
          <w:color w:val="000000"/>
          <w:sz w:val="22"/>
          <w:szCs w:val="22"/>
        </w:rPr>
      </w:pPr>
      <w:r>
        <w:rPr>
          <w:b/>
          <w:bCs/>
          <w:color w:val="000000"/>
          <w:sz w:val="22"/>
          <w:szCs w:val="22"/>
        </w:rPr>
      </w:r>
      <w:r>
        <w:rPr>
          <w:b/>
          <w:bCs/>
          <w:color w:val="000000"/>
          <w:sz w:val="22"/>
          <w:szCs w:val="22"/>
        </w:rPr>
      </w:r>
      <w:r>
        <w:rPr>
          <w:b/>
          <w:bCs/>
          <w:color w:val="000000"/>
          <w:sz w:val="22"/>
          <w:szCs w:val="22"/>
        </w:rPr>
      </w:r>
    </w:p>
    <w:p>
      <w:pPr>
        <w:jc w:val="center"/>
        <w:widowControl w:val="off"/>
        <w:tabs>
          <w:tab w:val="left" w:pos="5670" w:leader="none"/>
        </w:tabs>
        <w:rPr>
          <w:b/>
          <w:bCs/>
          <w:color w:val="000000"/>
          <w:sz w:val="22"/>
          <w:szCs w:val="22"/>
        </w:rPr>
      </w:pPr>
      <w:r>
        <w:rPr>
          <w:b/>
          <w:bCs/>
          <w:color w:val="000000"/>
          <w:sz w:val="22"/>
          <w:szCs w:val="22"/>
        </w:rPr>
        <w:t xml:space="preserve">Спецификация</w:t>
      </w:r>
      <w:r>
        <w:rPr>
          <w:b/>
          <w:bCs/>
          <w:color w:val="000000"/>
          <w:sz w:val="22"/>
          <w:szCs w:val="22"/>
        </w:rPr>
      </w:r>
      <w:r>
        <w:rPr>
          <w:b/>
          <w:bCs/>
          <w:color w:val="000000"/>
          <w:sz w:val="22"/>
          <w:szCs w:val="22"/>
        </w:rPr>
      </w:r>
    </w:p>
    <w:p>
      <w:pPr>
        <w:jc w:val="center"/>
        <w:rPr>
          <w:i/>
          <w:sz w:val="22"/>
          <w:szCs w:val="22"/>
        </w:rPr>
      </w:pPr>
      <w:r>
        <w:rPr>
          <w:i/>
          <w:sz w:val="22"/>
          <w:szCs w:val="22"/>
        </w:rPr>
        <w:t xml:space="preserve">на </w:t>
      </w:r>
      <w:r>
        <w:rPr>
          <w:i/>
          <w:sz w:val="22"/>
          <w:szCs w:val="22"/>
        </w:rPr>
        <w:t xml:space="preserve">приобретение внутренних запоминающих устройств для серверного оборудования</w:t>
      </w:r>
      <w:r>
        <w:rPr>
          <w:i/>
          <w:sz w:val="22"/>
          <w:szCs w:val="22"/>
        </w:rPr>
      </w:r>
      <w:r>
        <w:rPr>
          <w:i/>
          <w:sz w:val="22"/>
          <w:szCs w:val="22"/>
        </w:rPr>
      </w:r>
    </w:p>
    <w:tbl>
      <w:tblPr>
        <w:tblpPr w:horzAnchor="text" w:tblpXSpec="center" w:vertAnchor="text" w:tblpY="1" w:leftFromText="180" w:topFromText="0" w:rightFromText="180" w:bottomFromText="0"/>
        <w:tblW w:w="5000" w:type="pct"/>
        <w:tblLayout w:type="fixed"/>
        <w:tblCellMar>
          <w:left w:w="40" w:type="dxa"/>
          <w:right w:w="40" w:type="dxa"/>
        </w:tblCellMar>
        <w:tblLook w:val="0000" w:firstRow="0" w:lastRow="0" w:firstColumn="0" w:lastColumn="0" w:noHBand="0" w:noVBand="0"/>
      </w:tblPr>
      <w:tblGrid>
        <w:gridCol w:w="454"/>
        <w:gridCol w:w="1805"/>
        <w:gridCol w:w="2553"/>
        <w:gridCol w:w="3545"/>
        <w:gridCol w:w="1682"/>
        <w:gridCol w:w="844"/>
        <w:gridCol w:w="1549"/>
        <w:gridCol w:w="681"/>
        <w:gridCol w:w="1441"/>
      </w:tblGrid>
      <w:tr>
        <w:tblPrEx/>
        <w:trPr/>
        <w:tc>
          <w:tcPr>
            <w:tcBorders>
              <w:top w:val="single" w:color="auto" w:sz="6" w:space="0"/>
              <w:left w:val="single" w:color="auto" w:sz="6" w:space="0"/>
              <w:bottom w:val="single" w:color="auto" w:sz="6" w:space="0"/>
              <w:right w:val="single" w:color="auto" w:sz="6" w:space="0"/>
            </w:tcBorders>
            <w:tcW w:w="156" w:type="pct"/>
            <w:textDirection w:val="lrTb"/>
            <w:noWrap w:val="false"/>
          </w:tcPr>
          <w:p>
            <w:pPr>
              <w:pStyle w:val="1244"/>
              <w:keepNext/>
              <w:spacing w:line="240" w:lineRule="auto"/>
              <w:rPr>
                <w:rStyle w:val="1269"/>
                <w:rFonts w:eastAsia="Calibri"/>
              </w:rPr>
            </w:pPr>
            <w:r>
              <w:rPr>
                <w:rStyle w:val="1269"/>
                <w:rFonts w:eastAsia="Calibri"/>
              </w:rPr>
              <w:t xml:space="preserve">№ п/п</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620" w:type="pct"/>
            <w:textDirection w:val="lrTb"/>
            <w:noWrap w:val="false"/>
          </w:tcPr>
          <w:p>
            <w:pPr>
              <w:pStyle w:val="1244"/>
              <w:keepNext/>
              <w:spacing w:line="240" w:lineRule="auto"/>
              <w:rPr>
                <w:rStyle w:val="1269"/>
                <w:rFonts w:eastAsia="Calibri"/>
              </w:rPr>
            </w:pPr>
            <w:r>
              <w:rPr>
                <w:rStyle w:val="1269"/>
                <w:rFonts w:eastAsia="Calibri"/>
              </w:rPr>
              <w:t xml:space="preserve">Наименование</w:t>
            </w:r>
            <w:r>
              <w:rPr>
                <w:rStyle w:val="1269"/>
                <w:rFonts w:eastAsia="Calibri"/>
              </w:rPr>
            </w:r>
            <w:r>
              <w:rPr>
                <w:rStyle w:val="1269"/>
                <w:rFonts w:eastAsia="Calibri"/>
              </w:rPr>
            </w:r>
          </w:p>
          <w:p>
            <w:pPr>
              <w:pStyle w:val="1244"/>
              <w:keepNext/>
              <w:spacing w:line="240" w:lineRule="auto"/>
              <w:rPr>
                <w:rStyle w:val="1269"/>
                <w:rFonts w:eastAsia="Calibri"/>
              </w:rPr>
            </w:pPr>
            <w:r>
              <w:rPr>
                <w:rStyle w:val="1269"/>
                <w:rFonts w:eastAsia="Calibri"/>
              </w:rPr>
              <w:t xml:space="preserve">товара</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877" w:type="pct"/>
            <w:textDirection w:val="lrTb"/>
            <w:noWrap w:val="false"/>
          </w:tcPr>
          <w:p>
            <w:pPr>
              <w:pStyle w:val="1244"/>
              <w:keepNext/>
              <w:spacing w:line="240" w:lineRule="auto"/>
              <w:rPr>
                <w:rStyle w:val="1269"/>
                <w:rFonts w:eastAsia="Calibri"/>
              </w:rPr>
            </w:pPr>
            <w:r>
              <w:rPr>
                <w:rStyle w:val="1269"/>
                <w:rFonts w:eastAsia="Calibri"/>
              </w:rPr>
              <w:t xml:space="preserve">Характеристики</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1218" w:type="pct"/>
            <w:textDirection w:val="lrTb"/>
            <w:noWrap w:val="false"/>
          </w:tcPr>
          <w:p>
            <w:pPr>
              <w:jc w:val="center"/>
              <w:rPr>
                <w:rStyle w:val="1269"/>
                <w:rFonts w:eastAsia="Calibri"/>
              </w:rPr>
            </w:pPr>
            <w:r>
              <w:rPr>
                <w:rStyle w:val="1269"/>
                <w:rFonts w:eastAsia="Calibri"/>
                <w:lang w:eastAsia="zh-CN"/>
              </w:rPr>
              <w:t xml:space="preserve">Требования к гарантийному сроку Товара и (или) объему предоставления гарантий его качества в соответствии с п. 5.6 </w:t>
            </w:r>
            <w:r>
              <w:rPr>
                <w:rStyle w:val="1269"/>
                <w:rFonts w:eastAsia="Calibri"/>
                <w:lang w:eastAsia="zh-CN"/>
              </w:rPr>
              <w:t xml:space="preserve">Контракт</w:t>
            </w:r>
            <w:r>
              <w:rPr>
                <w:rStyle w:val="1269"/>
                <w:rFonts w:eastAsia="Calibri"/>
                <w:lang w:eastAsia="zh-CN"/>
              </w:rPr>
              <w:t xml:space="preserve">а</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4" w:space="0"/>
            </w:tcBorders>
            <w:tcW w:w="578" w:type="pct"/>
            <w:textDirection w:val="lrTb"/>
            <w:noWrap w:val="false"/>
          </w:tcPr>
          <w:p>
            <w:pPr>
              <w:jc w:val="center"/>
              <w:rPr>
                <w:rFonts w:ascii="Verdana" w:hAnsi="Verdana"/>
                <w:sz w:val="14"/>
                <w:szCs w:val="21"/>
              </w:rPr>
            </w:pPr>
            <w:r>
              <w:rPr>
                <w:sz w:val="18"/>
              </w:rPr>
              <w:t xml:space="preserve">Н</w:t>
            </w:r>
            <w:r>
              <w:rPr>
                <w:sz w:val="18"/>
              </w:rPr>
              <w:t xml:space="preserve">аименование страны происхождения товара</w:t>
            </w:r>
            <w:r>
              <w:rPr>
                <w:rFonts w:ascii="Verdana" w:hAnsi="Verdana"/>
                <w:sz w:val="14"/>
                <w:szCs w:val="21"/>
              </w:rPr>
            </w:r>
            <w:r>
              <w:rPr>
                <w:rFonts w:ascii="Verdana" w:hAnsi="Verdana"/>
                <w:sz w:val="14"/>
                <w:szCs w:val="21"/>
              </w:rPr>
            </w:r>
          </w:p>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290" w:type="pct"/>
            <w:textDirection w:val="lrTb"/>
            <w:noWrap w:val="false"/>
          </w:tcPr>
          <w:p>
            <w:pPr>
              <w:pStyle w:val="1244"/>
              <w:keepNext/>
              <w:spacing w:line="240" w:lineRule="auto"/>
              <w:rPr>
                <w:rStyle w:val="1269"/>
                <w:rFonts w:eastAsia="Calibri"/>
              </w:rPr>
            </w:pPr>
            <w:r>
              <w:rPr>
                <w:rStyle w:val="1269"/>
                <w:rFonts w:eastAsia="Calibri"/>
              </w:rPr>
              <w:t xml:space="preserve">Ед.изм</w:t>
            </w:r>
            <w:r>
              <w:rPr>
                <w:rStyle w:val="1269"/>
                <w:rFonts w:eastAsia="Calibri"/>
              </w:rPr>
              <w:t xml:space="preserve">.</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532" w:type="pct"/>
            <w:textDirection w:val="lrTb"/>
            <w:noWrap w:val="false"/>
          </w:tcPr>
          <w:p>
            <w:pPr>
              <w:pStyle w:val="1244"/>
              <w:keepNext/>
              <w:spacing w:line="240" w:lineRule="auto"/>
              <w:rPr>
                <w:rStyle w:val="1269"/>
                <w:rFonts w:eastAsia="Calibri"/>
              </w:rPr>
            </w:pPr>
            <w:r>
              <w:rPr>
                <w:rStyle w:val="1269"/>
                <w:rFonts w:eastAsia="Calibri"/>
              </w:rPr>
              <w:t xml:space="preserve">Стоимость за ед.</w:t>
            </w:r>
            <w:r>
              <w:rPr>
                <w:rStyle w:val="1269"/>
                <w:rFonts w:eastAsia="Calibri"/>
              </w:rPr>
              <w:t xml:space="preserve">,</w:t>
            </w:r>
            <w:r>
              <w:rPr>
                <w:rStyle w:val="1269"/>
                <w:rFonts w:eastAsia="Calibri"/>
              </w:rPr>
              <w:t xml:space="preserve"> в </w:t>
            </w:r>
            <w:r>
              <w:rPr>
                <w:rStyle w:val="1269"/>
                <w:rFonts w:eastAsia="Calibri"/>
              </w:rPr>
              <w:t xml:space="preserve">т.ч</w:t>
            </w:r>
            <w:r>
              <w:rPr>
                <w:rStyle w:val="1269"/>
                <w:rFonts w:eastAsia="Calibri"/>
              </w:rPr>
              <w:t xml:space="preserve">. НДС (__%)/ НДС не предусмотрен</w:t>
            </w:r>
            <w:r>
              <w:rPr>
                <w:rStyle w:val="1269"/>
                <w:rFonts w:eastAsia="Calibri"/>
              </w:rPr>
              <w:t xml:space="preserve">,</w:t>
            </w:r>
            <w:r>
              <w:rPr>
                <w:rStyle w:val="1269"/>
                <w:rFonts w:eastAsia="Calibri"/>
              </w:rPr>
              <w:t xml:space="preserve">  (руб.)</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234" w:type="pct"/>
            <w:textDirection w:val="lrTb"/>
            <w:noWrap w:val="false"/>
          </w:tcPr>
          <w:p>
            <w:pPr>
              <w:pStyle w:val="1244"/>
              <w:keepNext/>
              <w:spacing w:line="240" w:lineRule="auto"/>
              <w:rPr>
                <w:rStyle w:val="1269"/>
                <w:rFonts w:eastAsia="Calibri"/>
              </w:rPr>
            </w:pPr>
            <w:r>
              <w:rPr>
                <w:rStyle w:val="1269"/>
                <w:rFonts w:eastAsia="Calibri"/>
              </w:rPr>
              <w:t xml:space="preserve">Кол-во</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495" w:type="pct"/>
            <w:textDirection w:val="lrTb"/>
            <w:noWrap w:val="false"/>
          </w:tcPr>
          <w:p>
            <w:pPr>
              <w:pStyle w:val="1244"/>
              <w:keepNext/>
              <w:spacing w:line="240" w:lineRule="auto"/>
              <w:rPr>
                <w:rStyle w:val="1269"/>
                <w:rFonts w:eastAsia="Calibri"/>
              </w:rPr>
            </w:pPr>
            <w:r>
              <w:rPr>
                <w:rStyle w:val="1269"/>
                <w:rFonts w:eastAsia="Calibri"/>
              </w:rPr>
              <w:t xml:space="preserve">Сумма</w:t>
            </w:r>
            <w:r>
              <w:rPr>
                <w:rStyle w:val="1269"/>
                <w:rFonts w:eastAsia="Calibri"/>
              </w:rPr>
              <w:t xml:space="preserve">,</w:t>
            </w:r>
            <w:r>
              <w:rPr>
                <w:rStyle w:val="1269"/>
                <w:rFonts w:eastAsia="Calibri"/>
              </w:rPr>
              <w:t xml:space="preserve"> в </w:t>
            </w:r>
            <w:r>
              <w:rPr>
                <w:rStyle w:val="1269"/>
                <w:rFonts w:eastAsia="Calibri"/>
              </w:rPr>
              <w:t xml:space="preserve">т.ч</w:t>
            </w:r>
            <w:r>
              <w:rPr>
                <w:rStyle w:val="1269"/>
                <w:rFonts w:eastAsia="Calibri"/>
              </w:rPr>
              <w:t xml:space="preserve">. НДС (__%)/ НДС не предусмотрен</w:t>
            </w:r>
            <w:r>
              <w:rPr>
                <w:rStyle w:val="1269"/>
                <w:rFonts w:eastAsia="Calibri"/>
              </w:rPr>
              <w:t xml:space="preserve">,</w:t>
            </w:r>
            <w:r>
              <w:rPr>
                <w:rStyle w:val="1269"/>
                <w:rFonts w:eastAsia="Calibri"/>
              </w:rPr>
              <w:t xml:space="preserve">  (руб.)</w:t>
            </w:r>
            <w:r>
              <w:rPr>
                <w:rStyle w:val="1269"/>
                <w:rFonts w:eastAsia="Calibri"/>
              </w:rPr>
            </w:r>
            <w:r>
              <w:rPr>
                <w:rStyle w:val="1269"/>
                <w:rFonts w:eastAsia="Calibri"/>
              </w:rPr>
            </w:r>
          </w:p>
        </w:tc>
      </w:tr>
      <w:tr>
        <w:tblPrEx/>
        <w:trPr>
          <w:trHeight w:val="624"/>
        </w:trPr>
        <w:tc>
          <w:tcPr>
            <w:tcBorders>
              <w:top w:val="single" w:color="auto" w:sz="6" w:space="0"/>
              <w:left w:val="single" w:color="auto" w:sz="6" w:space="0"/>
              <w:bottom w:val="single" w:color="auto" w:sz="6" w:space="0"/>
              <w:right w:val="single" w:color="auto" w:sz="6" w:space="0"/>
            </w:tcBorders>
            <w:tcW w:w="156" w:type="pct"/>
            <w:vAlign w:val="center"/>
            <w:textDirection w:val="lrTb"/>
            <w:noWrap w:val="false"/>
          </w:tcPr>
          <w:p>
            <w:pPr>
              <w:pStyle w:val="1244"/>
              <w:keepNext/>
              <w:spacing w:line="240" w:lineRule="auto"/>
              <w:rPr>
                <w:rStyle w:val="1269"/>
                <w:rFonts w:eastAsia="Calibri"/>
              </w:rPr>
            </w:pPr>
            <w:r>
              <w:rPr>
                <w:rStyle w:val="1269"/>
                <w:rFonts w:eastAsia="Calibri"/>
              </w:rPr>
              <w:t xml:space="preserve">1</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620" w:type="pct"/>
            <w:vAlign w:val="center"/>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877" w:type="pct"/>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1218" w:type="pct"/>
            <w:textDirection w:val="lrTb"/>
            <w:noWrap w:val="false"/>
          </w:tcPr>
          <w:p>
            <w:pPr>
              <w:jc w:val="both"/>
              <w:rPr>
                <w:sz w:val="16"/>
                <w:szCs w:val="16"/>
              </w:rPr>
            </w:pPr>
            <w:r>
              <w:rPr>
                <w:sz w:val="16"/>
                <w:szCs w:val="16"/>
              </w:rPr>
              <w:t xml:space="preserve">       Поставщик должен гарантировать, что использование Товара с оборудованием Заказчика не приведет к следующим проблемам:</w:t>
            </w:r>
            <w:r>
              <w:rPr>
                <w:sz w:val="16"/>
                <w:szCs w:val="16"/>
              </w:rPr>
            </w:r>
            <w:r>
              <w:rPr>
                <w:sz w:val="16"/>
                <w:szCs w:val="16"/>
              </w:rPr>
            </w:r>
          </w:p>
          <w:p>
            <w:pPr>
              <w:jc w:val="both"/>
              <w:rPr>
                <w:sz w:val="16"/>
                <w:szCs w:val="16"/>
              </w:rPr>
            </w:pPr>
            <w:r>
              <w:rPr>
                <w:sz w:val="16"/>
                <w:szCs w:val="16"/>
              </w:rPr>
              <w:t xml:space="preserve">- выходу офисного оборудования из строя;</w:t>
            </w:r>
            <w:r>
              <w:rPr>
                <w:sz w:val="16"/>
                <w:szCs w:val="16"/>
              </w:rPr>
            </w:r>
            <w:r>
              <w:rPr>
                <w:sz w:val="16"/>
                <w:szCs w:val="16"/>
              </w:rPr>
            </w:r>
          </w:p>
          <w:p>
            <w:pPr>
              <w:jc w:val="both"/>
              <w:rPr>
                <w:sz w:val="16"/>
                <w:szCs w:val="16"/>
              </w:rPr>
            </w:pPr>
            <w:r>
              <w:rPr>
                <w:sz w:val="16"/>
                <w:szCs w:val="16"/>
              </w:rPr>
              <w:t xml:space="preserve">- уменьшению срока его службы Устройства, рассчитанного производителем;</w:t>
            </w:r>
            <w:r>
              <w:rPr>
                <w:sz w:val="16"/>
                <w:szCs w:val="16"/>
              </w:rPr>
            </w:r>
            <w:r>
              <w:rPr>
                <w:sz w:val="16"/>
                <w:szCs w:val="16"/>
              </w:rPr>
            </w:r>
          </w:p>
          <w:p>
            <w:pPr>
              <w:jc w:val="both"/>
              <w:rPr>
                <w:sz w:val="16"/>
                <w:szCs w:val="16"/>
              </w:rPr>
            </w:pPr>
            <w:r>
              <w:rPr>
                <w:sz w:val="16"/>
                <w:szCs w:val="16"/>
              </w:rPr>
              <w:t xml:space="preserve">         На поставляемый Товар Поставщик дает гарантию качества, которая составляет </w:t>
            </w:r>
            <w:r>
              <w:rPr>
                <w:sz w:val="16"/>
                <w:szCs w:val="16"/>
              </w:rPr>
              <w:t xml:space="preserve">1</w:t>
            </w:r>
            <w:r>
              <w:rPr>
                <w:sz w:val="16"/>
                <w:szCs w:val="16"/>
              </w:rPr>
              <w:t xml:space="preserve">2</w:t>
            </w:r>
            <w:r>
              <w:rPr>
                <w:sz w:val="16"/>
                <w:szCs w:val="16"/>
              </w:rPr>
              <w:t xml:space="preserve"> (</w:t>
            </w:r>
            <w:r>
              <w:rPr>
                <w:sz w:val="16"/>
                <w:szCs w:val="16"/>
              </w:rPr>
              <w:t xml:space="preserve">двенадцать</w:t>
            </w:r>
            <w:r>
              <w:rPr>
                <w:sz w:val="16"/>
                <w:szCs w:val="16"/>
              </w:rPr>
              <w:t xml:space="preserve">) месяц</w:t>
            </w:r>
            <w:r>
              <w:rPr>
                <w:sz w:val="16"/>
                <w:szCs w:val="16"/>
              </w:rPr>
              <w:t xml:space="preserve">ев</w:t>
            </w:r>
            <w:r>
              <w:rPr>
                <w:sz w:val="16"/>
                <w:szCs w:val="16"/>
              </w:rPr>
              <w:t xml:space="preserve"> и исчисляется с момента подписания документа о приемке Заказчиком в соответствии с разделом 3 Настоящего Контракта.</w:t>
            </w:r>
            <w:r>
              <w:rPr>
                <w:sz w:val="16"/>
                <w:szCs w:val="16"/>
              </w:rPr>
            </w:r>
            <w:r>
              <w:rPr>
                <w:sz w:val="16"/>
                <w:szCs w:val="16"/>
              </w:rPr>
            </w:r>
          </w:p>
          <w:p>
            <w:pPr>
              <w:jc w:val="both"/>
              <w:rPr>
                <w:sz w:val="16"/>
                <w:szCs w:val="16"/>
              </w:rPr>
            </w:pPr>
            <w:r>
              <w:rPr>
                <w:sz w:val="16"/>
                <w:szCs w:val="16"/>
              </w:rPr>
              <w:t xml:space="preserve">        При обнаружении дефектов Товара в период гарантийного срока, возникших по независящим от Заказчика причинам, Пост</w:t>
            </w:r>
            <w:r>
              <w:rPr>
                <w:sz w:val="16"/>
                <w:szCs w:val="16"/>
              </w:rPr>
              <w:t xml:space="preserve">авщик обязан за свой счет устранить дефекты либо заменить Товар ненадлежащего качества новым, в срок 10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r>
              <w:rPr>
                <w:sz w:val="16"/>
                <w:szCs w:val="16"/>
              </w:rPr>
            </w:r>
            <w:r>
              <w:rPr>
                <w:sz w:val="16"/>
                <w:szCs w:val="16"/>
              </w:rPr>
            </w:r>
          </w:p>
          <w:p>
            <w:pPr>
              <w:jc w:val="both"/>
              <w:rPr>
                <w:rStyle w:val="1269"/>
                <w:rFonts w:eastAsia="Calibri"/>
                <w:sz w:val="16"/>
                <w:szCs w:val="16"/>
                <w:lang w:eastAsia="zh-CN"/>
              </w:rPr>
            </w:pPr>
            <w:r>
              <w:rPr>
                <w:sz w:val="16"/>
                <w:szCs w:val="16"/>
              </w:rPr>
              <w:t xml:space="preserve">         В случае замены Товара, на такую замененную часть Товара Поставщик предоставляет гарантию. Срок гарантии при этом устанавливается Поставщиком не менее указанного срока.</w:t>
            </w:r>
            <w:r>
              <w:rPr>
                <w:rStyle w:val="1269"/>
                <w:rFonts w:eastAsia="Calibri"/>
                <w:sz w:val="16"/>
                <w:szCs w:val="16"/>
                <w:lang w:eastAsia="zh-CN"/>
              </w:rPr>
            </w:r>
            <w:r>
              <w:rPr>
                <w:rStyle w:val="1269"/>
                <w:rFonts w:eastAsia="Calibri"/>
                <w:sz w:val="16"/>
                <w:szCs w:val="16"/>
                <w:lang w:eastAsia="zh-CN"/>
              </w:rPr>
            </w:r>
          </w:p>
        </w:tc>
        <w:tc>
          <w:tcPr>
            <w:tcBorders>
              <w:top w:val="single" w:color="auto" w:sz="6" w:space="0"/>
              <w:left w:val="single" w:color="auto" w:sz="6" w:space="0"/>
              <w:bottom w:val="single" w:color="auto" w:sz="6" w:space="0"/>
              <w:right w:val="single" w:color="auto" w:sz="4" w:space="0"/>
            </w:tcBorders>
            <w:tcW w:w="578" w:type="pct"/>
            <w:vAlign w:val="center"/>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290" w:type="pct"/>
            <w:vAlign w:val="center"/>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532" w:type="pct"/>
            <w:vAlign w:val="center"/>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234" w:type="pct"/>
            <w:vAlign w:val="center"/>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495" w:type="pct"/>
            <w:vAlign w:val="center"/>
            <w:textDirection w:val="lrTb"/>
            <w:noWrap w:val="false"/>
          </w:tcPr>
          <w:p>
            <w:pPr>
              <w:pStyle w:val="1244"/>
              <w:keepNext/>
              <w:spacing w:line="240" w:lineRule="auto"/>
              <w:rPr>
                <w:rStyle w:val="1269"/>
                <w:rFonts w:eastAsia="Calibri"/>
              </w:rPr>
            </w:pPr>
            <w:r>
              <w:rPr>
                <w:rFonts w:eastAsia="Calibri"/>
              </w:rPr>
            </w:r>
            <w:r>
              <w:rPr>
                <w:rStyle w:val="1269"/>
                <w:rFonts w:eastAsia="Calibri"/>
              </w:rPr>
            </w:r>
            <w:r>
              <w:rPr>
                <w:rStyle w:val="1269"/>
                <w:rFonts w:eastAsia="Calibri"/>
              </w:rPr>
            </w:r>
          </w:p>
        </w:tc>
      </w:tr>
      <w:tr>
        <w:tblPrEx/>
        <w:trPr>
          <w:trHeight w:val="274"/>
        </w:trPr>
        <w:tc>
          <w:tcPr>
            <w:gridSpan w:val="8"/>
            <w:tcBorders>
              <w:top w:val="single" w:color="auto" w:sz="6" w:space="0"/>
              <w:left w:val="single" w:color="auto" w:sz="6" w:space="0"/>
              <w:bottom w:val="single" w:color="auto" w:sz="6" w:space="0"/>
              <w:right w:val="single" w:color="auto" w:sz="6" w:space="0"/>
            </w:tcBorders>
            <w:tcW w:w="4505" w:type="pct"/>
            <w:textDirection w:val="lrTb"/>
            <w:noWrap w:val="false"/>
          </w:tcPr>
          <w:p>
            <w:pPr>
              <w:pStyle w:val="1244"/>
              <w:jc w:val="right"/>
              <w:keepNext/>
              <w:spacing w:line="240" w:lineRule="auto"/>
              <w:rPr>
                <w:rStyle w:val="1269"/>
                <w:rFonts w:eastAsia="Calibri"/>
              </w:rPr>
            </w:pPr>
            <w:r>
              <w:rPr>
                <w:rStyle w:val="1269"/>
                <w:rFonts w:eastAsia="Calibri"/>
              </w:rPr>
              <w:t xml:space="preserve">ИТОГО, руб.:</w:t>
            </w:r>
            <w:r>
              <w:rPr>
                <w:rStyle w:val="1269"/>
                <w:rFonts w:eastAsia="Calibri"/>
              </w:rPr>
            </w:r>
            <w:r>
              <w:rPr>
                <w:rStyle w:val="1269"/>
                <w:rFonts w:eastAsia="Calibri"/>
              </w:rPr>
            </w:r>
          </w:p>
        </w:tc>
        <w:tc>
          <w:tcPr>
            <w:tcBorders>
              <w:top w:val="single" w:color="auto" w:sz="6" w:space="0"/>
              <w:left w:val="single" w:color="auto" w:sz="6" w:space="0"/>
              <w:bottom w:val="single" w:color="auto" w:sz="6" w:space="0"/>
              <w:right w:val="single" w:color="auto" w:sz="6" w:space="0"/>
            </w:tcBorders>
            <w:tcW w:w="495" w:type="pct"/>
            <w:vAlign w:val="center"/>
            <w:textDirection w:val="lrTb"/>
            <w:noWrap w:val="false"/>
          </w:tcPr>
          <w:p>
            <w:pPr>
              <w:pStyle w:val="1244"/>
              <w:jc w:val="right"/>
              <w:keepNext/>
              <w:spacing w:line="240" w:lineRule="auto"/>
              <w:rPr>
                <w:rStyle w:val="1269"/>
                <w:rFonts w:eastAsia="Calibri"/>
                <w:b/>
              </w:rPr>
            </w:pPr>
            <w:r>
              <w:rPr>
                <w:rFonts w:eastAsia="Calibri"/>
                <w:b/>
              </w:rPr>
            </w:r>
            <w:r>
              <w:rPr>
                <w:rStyle w:val="1269"/>
                <w:rFonts w:eastAsia="Calibri"/>
                <w:b/>
              </w:rPr>
            </w:r>
            <w:r>
              <w:rPr>
                <w:rStyle w:val="1269"/>
                <w:rFonts w:eastAsia="Calibri"/>
                <w:b/>
              </w:rPr>
            </w:r>
          </w:p>
        </w:tc>
      </w:tr>
    </w:tbl>
    <w:p>
      <w:pPr>
        <w:widowControl w:val="off"/>
        <w:tabs>
          <w:tab w:val="left" w:pos="5670" w:leader="none"/>
        </w:tabs>
        <w:rPr>
          <w:bCs/>
          <w:color w:val="000000"/>
          <w:szCs w:val="28"/>
        </w:rPr>
      </w:pPr>
      <w:r>
        <w:rPr>
          <w:bCs/>
          <w:color w:val="000000"/>
          <w:szCs w:val="28"/>
        </w:rPr>
      </w:r>
      <w:r>
        <w:rPr>
          <w:bCs/>
          <w:color w:val="000000"/>
          <w:szCs w:val="28"/>
        </w:rPr>
      </w:r>
      <w:r>
        <w:rPr>
          <w:bCs/>
          <w:color w:val="000000"/>
          <w:szCs w:val="28"/>
        </w:rPr>
      </w:r>
    </w:p>
    <w:tbl>
      <w:tblPr>
        <w:tblpPr w:horzAnchor="text" w:tblpXSpec="left" w:vertAnchor="text" w:tblpY="1" w:leftFromText="180" w:topFromText="0" w:rightFromText="180" w:bottomFromText="0"/>
        <w:tblW w:w="14511" w:type="dxa"/>
        <w:tblLook w:val="04A0" w:firstRow="1" w:lastRow="0" w:firstColumn="1" w:lastColumn="0" w:noHBand="0" w:noVBand="1"/>
      </w:tblPr>
      <w:tblGrid>
        <w:gridCol w:w="7146"/>
        <w:gridCol w:w="7365"/>
      </w:tblGrid>
      <w:tr>
        <w:tblPrEx/>
        <w:trPr>
          <w:trHeight w:val="133"/>
        </w:trPr>
        <w:tc>
          <w:tcPr>
            <w:tcW w:w="7146" w:type="dxa"/>
            <w:textDirection w:val="lrTb"/>
            <w:noWrap w:val="false"/>
          </w:tcPr>
          <w:p>
            <w:pPr>
              <w:jc w:val="center"/>
              <w:rPr>
                <w:b/>
                <w:caps/>
                <w:sz w:val="16"/>
                <w:szCs w:val="28"/>
              </w:rPr>
            </w:pPr>
            <w:r>
              <w:rPr>
                <w:b/>
                <w:caps/>
                <w:sz w:val="16"/>
                <w:szCs w:val="28"/>
              </w:rPr>
              <w:t xml:space="preserve">Заказчик:</w:t>
            </w:r>
            <w:r>
              <w:rPr>
                <w:b/>
                <w:caps/>
                <w:sz w:val="16"/>
                <w:szCs w:val="28"/>
              </w:rPr>
            </w:r>
            <w:r>
              <w:rPr>
                <w:b/>
                <w:caps/>
                <w:sz w:val="16"/>
                <w:szCs w:val="28"/>
              </w:rPr>
            </w:r>
          </w:p>
        </w:tc>
        <w:tc>
          <w:tcPr>
            <w:tcW w:w="7365" w:type="dxa"/>
            <w:textDirection w:val="lrTb"/>
            <w:noWrap w:val="false"/>
          </w:tcPr>
          <w:p>
            <w:pPr>
              <w:jc w:val="center"/>
              <w:rPr>
                <w:b/>
                <w:caps/>
                <w:sz w:val="16"/>
                <w:szCs w:val="28"/>
              </w:rPr>
            </w:pPr>
            <w:r>
              <w:rPr>
                <w:b/>
                <w:caps/>
                <w:sz w:val="16"/>
                <w:szCs w:val="28"/>
              </w:rPr>
              <w:t xml:space="preserve">поставщик:</w:t>
            </w:r>
            <w:r>
              <w:rPr>
                <w:b/>
                <w:caps/>
                <w:sz w:val="16"/>
                <w:szCs w:val="28"/>
              </w:rPr>
            </w:r>
            <w:r>
              <w:rPr>
                <w:b/>
                <w:caps/>
                <w:sz w:val="16"/>
                <w:szCs w:val="28"/>
              </w:rPr>
            </w:r>
          </w:p>
        </w:tc>
      </w:tr>
      <w:tr>
        <w:tblPrEx/>
        <w:trPr>
          <w:trHeight w:val="181"/>
        </w:trPr>
        <w:tc>
          <w:tcPr>
            <w:tcW w:w="7146" w:type="dxa"/>
            <w:textDirection w:val="lrTb"/>
            <w:noWrap w:val="false"/>
          </w:tcPr>
          <w:p>
            <w:pPr>
              <w:jc w:val="center"/>
              <w:rPr>
                <w:sz w:val="16"/>
                <w:szCs w:val="28"/>
              </w:rPr>
            </w:pPr>
            <w:r>
              <w:rPr>
                <w:sz w:val="16"/>
                <w:szCs w:val="28"/>
              </w:rPr>
              <w:t xml:space="preserve">__________________________</w:t>
            </w:r>
            <w:r>
              <w:rPr>
                <w:sz w:val="16"/>
                <w:szCs w:val="28"/>
              </w:rPr>
            </w:r>
            <w:r>
              <w:rPr>
                <w:sz w:val="16"/>
                <w:szCs w:val="28"/>
              </w:rPr>
            </w:r>
          </w:p>
        </w:tc>
        <w:tc>
          <w:tcPr>
            <w:tcW w:w="7365" w:type="dxa"/>
            <w:textDirection w:val="lrTb"/>
            <w:noWrap w:val="false"/>
          </w:tcPr>
          <w:p>
            <w:pPr>
              <w:jc w:val="center"/>
              <w:rPr>
                <w:sz w:val="16"/>
                <w:szCs w:val="28"/>
              </w:rPr>
            </w:pPr>
            <w:r>
              <w:rPr>
                <w:sz w:val="16"/>
                <w:szCs w:val="28"/>
              </w:rPr>
              <w:t xml:space="preserve">__________________________</w:t>
            </w:r>
            <w:r>
              <w:rPr>
                <w:sz w:val="16"/>
                <w:szCs w:val="28"/>
              </w:rPr>
            </w:r>
            <w:r>
              <w:rPr>
                <w:sz w:val="16"/>
                <w:szCs w:val="28"/>
              </w:rPr>
            </w:r>
          </w:p>
        </w:tc>
      </w:tr>
      <w:tr>
        <w:tblPrEx/>
        <w:trPr>
          <w:trHeight w:val="70"/>
        </w:trPr>
        <w:tc>
          <w:tcPr>
            <w:tcW w:w="7146" w:type="dxa"/>
            <w:textDirection w:val="lrTb"/>
            <w:noWrap w:val="false"/>
          </w:tcPr>
          <w:p>
            <w:pPr>
              <w:jc w:val="center"/>
              <w:rPr>
                <w:sz w:val="16"/>
                <w:szCs w:val="28"/>
              </w:rPr>
            </w:pPr>
            <w:r>
              <w:rPr>
                <w:sz w:val="16"/>
                <w:szCs w:val="28"/>
                <w:vertAlign w:val="superscript"/>
              </w:rPr>
              <w:t xml:space="preserve">(должность)</w:t>
            </w:r>
            <w:r>
              <w:rPr>
                <w:sz w:val="16"/>
                <w:szCs w:val="28"/>
              </w:rPr>
            </w:r>
            <w:r>
              <w:rPr>
                <w:sz w:val="16"/>
                <w:szCs w:val="28"/>
              </w:rPr>
            </w:r>
          </w:p>
        </w:tc>
        <w:tc>
          <w:tcPr>
            <w:tcW w:w="7365" w:type="dxa"/>
            <w:textDirection w:val="lrTb"/>
            <w:noWrap w:val="false"/>
          </w:tcPr>
          <w:p>
            <w:pPr>
              <w:jc w:val="center"/>
              <w:rPr>
                <w:sz w:val="16"/>
                <w:szCs w:val="28"/>
              </w:rPr>
            </w:pPr>
            <w:r>
              <w:rPr>
                <w:sz w:val="16"/>
                <w:szCs w:val="28"/>
                <w:vertAlign w:val="superscript"/>
              </w:rPr>
              <w:t xml:space="preserve">(должность)</w:t>
            </w:r>
            <w:r>
              <w:rPr>
                <w:sz w:val="16"/>
                <w:szCs w:val="28"/>
              </w:rPr>
            </w:r>
            <w:r>
              <w:rPr>
                <w:sz w:val="16"/>
                <w:szCs w:val="28"/>
              </w:rPr>
            </w:r>
          </w:p>
        </w:tc>
      </w:tr>
      <w:tr>
        <w:tblPrEx/>
        <w:trPr>
          <w:trHeight w:val="173"/>
        </w:trPr>
        <w:tc>
          <w:tcPr>
            <w:tcW w:w="7146" w:type="dxa"/>
            <w:textDirection w:val="lrTb"/>
            <w:noWrap w:val="false"/>
          </w:tcPr>
          <w:p>
            <w:pPr>
              <w:jc w:val="center"/>
              <w:rPr>
                <w:sz w:val="16"/>
                <w:szCs w:val="28"/>
              </w:rPr>
            </w:pPr>
            <w:r>
              <w:rPr>
                <w:sz w:val="16"/>
                <w:szCs w:val="28"/>
              </w:rPr>
              <w:t xml:space="preserve">_________________________</w:t>
            </w:r>
            <w:r>
              <w:rPr>
                <w:sz w:val="16"/>
                <w:szCs w:val="28"/>
              </w:rPr>
            </w:r>
            <w:r>
              <w:rPr>
                <w:sz w:val="16"/>
                <w:szCs w:val="28"/>
              </w:rPr>
            </w:r>
          </w:p>
        </w:tc>
        <w:tc>
          <w:tcPr>
            <w:tcW w:w="7365" w:type="dxa"/>
            <w:textDirection w:val="lrTb"/>
            <w:noWrap w:val="false"/>
          </w:tcPr>
          <w:p>
            <w:pPr>
              <w:jc w:val="center"/>
              <w:rPr>
                <w:sz w:val="16"/>
                <w:szCs w:val="28"/>
              </w:rPr>
            </w:pPr>
            <w:r>
              <w:rPr>
                <w:sz w:val="16"/>
                <w:szCs w:val="28"/>
              </w:rPr>
              <w:t xml:space="preserve">__________________________</w:t>
            </w:r>
            <w:r>
              <w:rPr>
                <w:sz w:val="16"/>
                <w:szCs w:val="28"/>
              </w:rPr>
            </w:r>
            <w:r>
              <w:rPr>
                <w:sz w:val="16"/>
                <w:szCs w:val="28"/>
              </w:rPr>
            </w:r>
          </w:p>
        </w:tc>
      </w:tr>
      <w:tr>
        <w:tblPrEx/>
        <w:trPr>
          <w:trHeight w:val="345"/>
        </w:trPr>
        <w:tc>
          <w:tcPr>
            <w:tcW w:w="7146" w:type="dxa"/>
            <w:textDirection w:val="lrTb"/>
            <w:noWrap w:val="false"/>
          </w:tcPr>
          <w:p>
            <w:pPr>
              <w:jc w:val="center"/>
              <w:rPr>
                <w:sz w:val="16"/>
                <w:szCs w:val="28"/>
                <w:vertAlign w:val="superscript"/>
              </w:rPr>
            </w:pPr>
            <w:r>
              <w:rPr>
                <w:sz w:val="16"/>
                <w:szCs w:val="28"/>
                <w:vertAlign w:val="superscript"/>
              </w:rPr>
              <w:t xml:space="preserve">(подпись, фамилия и инициалы)</w:t>
            </w:r>
            <w:r>
              <w:rPr>
                <w:sz w:val="16"/>
                <w:szCs w:val="28"/>
                <w:vertAlign w:val="superscript"/>
              </w:rPr>
            </w:r>
            <w:r>
              <w:rPr>
                <w:sz w:val="16"/>
                <w:szCs w:val="28"/>
                <w:vertAlign w:val="superscript"/>
              </w:rPr>
            </w:r>
          </w:p>
        </w:tc>
        <w:tc>
          <w:tcPr>
            <w:tcW w:w="7365" w:type="dxa"/>
            <w:textDirection w:val="lrTb"/>
            <w:noWrap w:val="false"/>
          </w:tcPr>
          <w:p>
            <w:pPr>
              <w:jc w:val="center"/>
              <w:rPr>
                <w:sz w:val="16"/>
                <w:szCs w:val="28"/>
                <w:vertAlign w:val="superscript"/>
              </w:rPr>
            </w:pPr>
            <w:r>
              <w:rPr>
                <w:sz w:val="16"/>
                <w:szCs w:val="28"/>
                <w:vertAlign w:val="superscript"/>
              </w:rPr>
              <w:t xml:space="preserve">(подпись, фамилия и инициалы)</w:t>
            </w:r>
            <w:r>
              <w:rPr>
                <w:sz w:val="16"/>
                <w:szCs w:val="28"/>
                <w:vertAlign w:val="superscript"/>
              </w:rPr>
            </w:r>
            <w:r>
              <w:rPr>
                <w:sz w:val="16"/>
                <w:szCs w:val="28"/>
                <w:vertAlign w:val="superscript"/>
              </w:rPr>
            </w:r>
          </w:p>
        </w:tc>
      </w:tr>
      <w:tr>
        <w:tblPrEx/>
        <w:trPr>
          <w:trHeight w:val="70"/>
        </w:trPr>
        <w:tc>
          <w:tcPr>
            <w:tcW w:w="7146" w:type="dxa"/>
            <w:textDirection w:val="lrTb"/>
            <w:noWrap w:val="false"/>
          </w:tcPr>
          <w:p>
            <w:pPr>
              <w:jc w:val="center"/>
              <w:rPr>
                <w:sz w:val="16"/>
                <w:szCs w:val="28"/>
              </w:rPr>
            </w:pPr>
            <w:r>
              <w:rPr>
                <w:sz w:val="16"/>
                <w:szCs w:val="28"/>
              </w:rPr>
              <w:t xml:space="preserve">___ ____________ 2026</w:t>
            </w:r>
            <w:r>
              <w:rPr>
                <w:sz w:val="16"/>
                <w:szCs w:val="28"/>
              </w:rPr>
              <w:t xml:space="preserve"> г.</w:t>
            </w:r>
            <w:r>
              <w:rPr>
                <w:sz w:val="16"/>
                <w:szCs w:val="28"/>
              </w:rPr>
            </w:r>
            <w:r>
              <w:rPr>
                <w:sz w:val="16"/>
                <w:szCs w:val="28"/>
              </w:rPr>
            </w:r>
          </w:p>
          <w:p>
            <w:pPr>
              <w:jc w:val="both"/>
              <w:rPr>
                <w:sz w:val="16"/>
              </w:rPr>
            </w:pPr>
            <w:r>
              <w:rPr>
                <w:sz w:val="16"/>
              </w:rPr>
              <w:t xml:space="preserve">                         </w:t>
            </w:r>
            <w:r>
              <w:rPr>
                <w:sz w:val="12"/>
              </w:rPr>
              <w:t xml:space="preserve">                                      </w:t>
            </w:r>
            <w:r>
              <w:rPr>
                <w:sz w:val="12"/>
              </w:rPr>
              <w:t xml:space="preserve">                  </w:t>
            </w:r>
            <w:r>
              <w:rPr>
                <w:sz w:val="12"/>
                <w:szCs w:val="28"/>
              </w:rPr>
              <w:t xml:space="preserve">М.П.</w:t>
            </w:r>
            <w:r>
              <w:rPr>
                <w:sz w:val="12"/>
              </w:rPr>
              <w:t xml:space="preserve"> </w:t>
            </w:r>
            <w:r>
              <w:rPr>
                <w:sz w:val="12"/>
                <w:szCs w:val="20"/>
              </w:rPr>
              <w:t xml:space="preserve">(при наличии печати)</w:t>
            </w:r>
            <w:r>
              <w:rPr>
                <w:sz w:val="16"/>
              </w:rPr>
            </w:r>
            <w:r>
              <w:rPr>
                <w:sz w:val="16"/>
              </w:rPr>
            </w:r>
          </w:p>
        </w:tc>
        <w:tc>
          <w:tcPr>
            <w:tcW w:w="7365" w:type="dxa"/>
            <w:textDirection w:val="lrTb"/>
            <w:noWrap w:val="false"/>
          </w:tcPr>
          <w:p>
            <w:pPr>
              <w:jc w:val="center"/>
              <w:rPr>
                <w:sz w:val="16"/>
                <w:szCs w:val="28"/>
              </w:rPr>
            </w:pPr>
            <w:r>
              <w:rPr>
                <w:sz w:val="16"/>
                <w:szCs w:val="28"/>
              </w:rPr>
              <w:t xml:space="preserve">___ ____________ 2026</w:t>
            </w:r>
            <w:r>
              <w:rPr>
                <w:sz w:val="16"/>
                <w:szCs w:val="28"/>
              </w:rPr>
              <w:t xml:space="preserve"> г.</w:t>
            </w:r>
            <w:r>
              <w:rPr>
                <w:sz w:val="16"/>
                <w:szCs w:val="28"/>
              </w:rPr>
            </w:r>
            <w:r>
              <w:rPr>
                <w:sz w:val="16"/>
                <w:szCs w:val="28"/>
              </w:rPr>
            </w:r>
          </w:p>
          <w:p>
            <w:pPr>
              <w:jc w:val="center"/>
              <w:rPr>
                <w:sz w:val="12"/>
                <w:szCs w:val="28"/>
              </w:rPr>
            </w:pPr>
            <w:r>
              <w:rPr>
                <w:sz w:val="12"/>
                <w:szCs w:val="28"/>
              </w:rPr>
              <w:t xml:space="preserve">М.П. </w:t>
            </w:r>
            <w:r>
              <w:rPr>
                <w:sz w:val="12"/>
                <w:szCs w:val="20"/>
              </w:rPr>
              <w:t xml:space="preserve">(при наличии печати)</w:t>
            </w:r>
            <w:r>
              <w:rPr>
                <w:sz w:val="12"/>
                <w:szCs w:val="28"/>
              </w:rPr>
            </w:r>
            <w:r>
              <w:rPr>
                <w:sz w:val="12"/>
                <w:szCs w:val="28"/>
              </w:rPr>
            </w:r>
          </w:p>
        </w:tc>
      </w:tr>
    </w:tbl>
    <w:p>
      <w:pPr>
        <w:widowControl w:val="off"/>
        <w:tabs>
          <w:tab w:val="left" w:pos="5670" w:leader="none"/>
        </w:tabs>
        <w:rPr>
          <w:bCs/>
          <w:color w:val="000000"/>
          <w:szCs w:val="28"/>
        </w:rPr>
        <w:sectPr>
          <w:footnotePr/>
          <w:endnotePr/>
          <w:type w:val="nextPage"/>
          <w:pgSz w:w="16838" w:h="11906" w:orient="landscape"/>
          <w:pgMar w:top="851" w:right="1134" w:bottom="1135" w:left="1134" w:header="1134" w:footer="709" w:gutter="0"/>
          <w:cols w:num="1" w:sep="0" w:space="708" w:equalWidth="1"/>
          <w:docGrid w:linePitch="360"/>
        </w:sectPr>
      </w:pPr>
      <w:r>
        <w:rPr>
          <w:bCs/>
          <w:color w:val="000000"/>
          <w:szCs w:val="28"/>
        </w:rPr>
      </w:r>
      <w:r>
        <w:rPr>
          <w:bCs/>
          <w:color w:val="000000"/>
          <w:szCs w:val="28"/>
        </w:rPr>
      </w:r>
      <w:r>
        <w:rPr>
          <w:bCs/>
          <w:color w:val="000000"/>
          <w:szCs w:val="28"/>
        </w:rPr>
      </w:r>
    </w:p>
    <w:p>
      <w:pPr>
        <w:rPr>
          <w:rFonts w:eastAsia="Calibri"/>
          <w:color w:val="000000"/>
          <w:sz w:val="18"/>
          <w:szCs w:val="20"/>
        </w:rPr>
      </w:pPr>
      <w:r>
        <w:rPr>
          <w:rFonts w:eastAsia="Calibri"/>
          <w:color w:val="000000"/>
          <w:sz w:val="18"/>
          <w:szCs w:val="20"/>
        </w:rPr>
      </w:r>
      <w:r>
        <w:rPr>
          <w:rFonts w:eastAsia="Calibri"/>
          <w:color w:val="000000"/>
          <w:sz w:val="18"/>
          <w:szCs w:val="20"/>
        </w:rPr>
      </w:r>
      <w:r>
        <w:rPr>
          <w:rFonts w:eastAsia="Calibri"/>
          <w:color w:val="000000"/>
          <w:sz w:val="18"/>
          <w:szCs w:val="20"/>
        </w:rPr>
      </w:r>
    </w:p>
    <w:sectPr>
      <w:footnotePr/>
      <w:endnotePr/>
      <w:type w:val="nextPage"/>
      <w:pgSz w:w="11906" w:h="16838" w:orient="portrait"/>
      <w:pgMar w:top="426" w:right="850" w:bottom="709"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Lohit Hindi">
    <w:panose1 w:val="02000603000000000000"/>
  </w:font>
  <w:font w:name="Cambria">
    <w:panose1 w:val="02040503050406030204"/>
  </w:font>
  <w:font w:name="Symbol">
    <w:panose1 w:val="05010000000000000000"/>
  </w:font>
  <w:font w:name="Courier New">
    <w:panose1 w:val="02070409020205020404"/>
  </w:font>
  <w:font w:name="TimesDL">
    <w:panose1 w:val="02000603000000000000"/>
  </w:font>
  <w:font w:name="Verdana">
    <w:panose1 w:val="020B0604030504040204"/>
  </w:font>
  <w:font w:name="Tahoma">
    <w:panose1 w:val="020B0604030504040204"/>
  </w:font>
  <w:font w:name="Gelvetsky 12pt">
    <w:panose1 w:val="02000603000000000000"/>
  </w:font>
  <w:font w:name="Calibri">
    <w:panose1 w:val="020F0502020204030204"/>
  </w:font>
  <w:font w:name="Times New Roman Bold">
    <w:panose1 w:val="02000603000000000000"/>
  </w:font>
  <w:font w:name="Arial Unicode MS">
    <w:panose1 w:val="020B0604020202020204"/>
  </w:font>
  <w:font w:name="Arial">
    <w:panose1 w:val="020B0604020202020204"/>
  </w:font>
  <w:font w:name="Bookman Old Style">
    <w:panose1 w:val="02060603050605020204"/>
  </w:font>
  <w:font w:name="Consultant">
    <w:panose1 w:val="02000603000000000000"/>
  </w:font>
  <w:font w:name="GreekMathSymbols">
    <w:panose1 w:val="02000603000000000000"/>
  </w:font>
  <w:font w:name="Arial Narrow">
    <w:panose1 w:val="020B0606020202030204"/>
  </w:font>
  <w:font w:name="Times New Roman">
    <w:panose1 w:val="02020603050405020304"/>
  </w:font>
  <w:font w:name="Liberation Sans">
    <w:panose1 w:val="020B0604020202020204"/>
  </w:font>
  <w:font w:name="Wingdings">
    <w:panose1 w:val="0501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jc w:val="center"/>
    </w:pPr>
    <w:r/>
    <w:r/>
  </w:p>
  <w:p>
    <w:pPr>
      <w:pStyle w:val="94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7"/>
      <w:jc w:val="right"/>
      <w:rPr>
        <w:color w:val="a6a6a6" w:themeColor="background1" w:themeShade="A6"/>
      </w:rPr>
    </w:pPr>
    <w:r>
      <w:rPr>
        <w:color w:val="a6a6a6" w:themeColor="background1" w:themeShade="A6"/>
      </w:rPr>
      <w:t xml:space="preserve">Проект контракта</w:t>
    </w:r>
    <w:r>
      <w:rPr>
        <w:color w:val="a6a6a6" w:themeColor="background1" w:themeShade="A6"/>
      </w:rPr>
    </w:r>
    <w:r>
      <w:rPr>
        <w:color w:val="a6a6a6" w:themeColor="background1" w:themeShade="A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4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3"/>
      <w:numFmt w:val="decimal"/>
      <w:pStyle w:val="1240"/>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3">
    <w:multiLevelType w:val="hybridMultilevel"/>
    <w:lvl w:ilvl="0">
      <w:start w:val="3"/>
      <w:numFmt w:val="decimal"/>
      <w:isLgl w:val="false"/>
      <w:suff w:val="tab"/>
      <w:lvlText w:val="%1."/>
      <w:lvlJc w:val="left"/>
      <w:pPr>
        <w:ind w:left="720" w:hanging="360"/>
        <w:tabs>
          <w:tab w:val="num" w:pos="0" w:leader="none"/>
        </w:tabs>
      </w:pPr>
    </w:lvl>
    <w:lvl w:ilvl="1">
      <w:start w:val="1"/>
      <w:numFmt w:val="decimal"/>
      <w:isLgl w:val="false"/>
      <w:suff w:val="tab"/>
      <w:lvlText w:val="%1.%2."/>
      <w:lvlJc w:val="left"/>
      <w:pPr>
        <w:ind w:left="720" w:hanging="360"/>
        <w:tabs>
          <w:tab w:val="num" w:pos="0" w:leader="none"/>
        </w:tabs>
      </w:pPr>
    </w:lvl>
    <w:lvl w:ilvl="2">
      <w:start w:val="1"/>
      <w:numFmt w:val="decimal"/>
      <w:isLgl w:val="false"/>
      <w:suff w:val="tab"/>
      <w:lvlText w:val="%1.%2.%3."/>
      <w:lvlJc w:val="left"/>
      <w:pPr>
        <w:ind w:left="1080" w:hanging="720"/>
        <w:tabs>
          <w:tab w:val="num" w:pos="0" w:leader="none"/>
        </w:tabs>
      </w:pPr>
    </w:lvl>
    <w:lvl w:ilvl="3">
      <w:start w:val="1"/>
      <w:numFmt w:val="decimal"/>
      <w:isLgl w:val="false"/>
      <w:suff w:val="tab"/>
      <w:lvlText w:val="%1.%2.%3.%4."/>
      <w:lvlJc w:val="left"/>
      <w:pPr>
        <w:ind w:left="1080" w:hanging="720"/>
        <w:tabs>
          <w:tab w:val="num" w:pos="0" w:leader="none"/>
        </w:tabs>
      </w:pPr>
    </w:lvl>
    <w:lvl w:ilvl="4">
      <w:start w:val="1"/>
      <w:numFmt w:val="decimal"/>
      <w:isLgl w:val="false"/>
      <w:suff w:val="tab"/>
      <w:lvlText w:val="%1.%2.%3.%4.%5."/>
      <w:lvlJc w:val="left"/>
      <w:pPr>
        <w:ind w:left="1440" w:hanging="1080"/>
        <w:tabs>
          <w:tab w:val="num" w:pos="0" w:leader="none"/>
        </w:tabs>
      </w:pPr>
    </w:lvl>
    <w:lvl w:ilvl="5">
      <w:start w:val="1"/>
      <w:numFmt w:val="decimal"/>
      <w:isLgl w:val="false"/>
      <w:suff w:val="tab"/>
      <w:lvlText w:val="%1.%2.%3.%4.%5.%6."/>
      <w:lvlJc w:val="left"/>
      <w:pPr>
        <w:ind w:left="1440" w:hanging="1080"/>
        <w:tabs>
          <w:tab w:val="num" w:pos="0" w:leader="none"/>
        </w:tabs>
      </w:pPr>
    </w:lvl>
    <w:lvl w:ilvl="6">
      <w:start w:val="1"/>
      <w:numFmt w:val="decimal"/>
      <w:isLgl w:val="false"/>
      <w:suff w:val="tab"/>
      <w:lvlText w:val="%1.%2.%3.%4.%5.%6.%7."/>
      <w:lvlJc w:val="left"/>
      <w:pPr>
        <w:ind w:left="1800" w:hanging="1440"/>
        <w:tabs>
          <w:tab w:val="num" w:pos="0" w:leader="none"/>
        </w:tabs>
      </w:pPr>
    </w:lvl>
    <w:lvl w:ilvl="7">
      <w:start w:val="1"/>
      <w:numFmt w:val="decimal"/>
      <w:isLgl w:val="false"/>
      <w:suff w:val="tab"/>
      <w:lvlText w:val="%1.%2.%3.%4.%5.%6.%7.%8."/>
      <w:lvlJc w:val="left"/>
      <w:pPr>
        <w:ind w:left="1800" w:hanging="1440"/>
        <w:tabs>
          <w:tab w:val="num" w:pos="0" w:leader="none"/>
        </w:tabs>
      </w:pPr>
    </w:lvl>
    <w:lvl w:ilvl="8">
      <w:start w:val="1"/>
      <w:numFmt w:val="decimal"/>
      <w:isLgl w:val="false"/>
      <w:suff w:val="tab"/>
      <w:lvlText w:val="%1.%2.%3.%4.%5.%6.%7.%8.%9."/>
      <w:lvlJc w:val="left"/>
      <w:pPr>
        <w:ind w:left="2160" w:hanging="1800"/>
        <w:tabs>
          <w:tab w:val="num" w:pos="0" w:leader="none"/>
        </w:tabs>
      </w:pPr>
    </w:lvl>
  </w:abstractNum>
  <w:abstractNum w:abstractNumId="4">
    <w:multiLevelType w:val="hybridMultilevel"/>
    <w:lvl w:ilvl="0">
      <w:start w:val="1"/>
      <w:numFmt w:val="upperRoman"/>
      <w:pStyle w:val="1092"/>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
    <w:multiLevelType w:val="hybridMultilevel"/>
    <w:lvl w:ilvl="0">
      <w:start w:val="2"/>
      <w:numFmt w:val="upperRoman"/>
      <w:isLgl w:val="false"/>
      <w:suff w:val="tab"/>
      <w:lvlText w:val="%1."/>
      <w:lvlJc w:val="left"/>
      <w:pPr>
        <w:ind w:left="1288" w:hanging="720"/>
      </w:pPr>
      <w:rPr>
        <w:rFonts w:hint="default" w:ascii="Times New Roman" w:hAnsi="Times New Roman" w:cs="Times New Roman"/>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00" w:hanging="360"/>
      </w:pPr>
      <w:rPr>
        <w:rFonts w:hint="default"/>
        <w:sz w:val="24"/>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7">
    <w:multiLevelType w:val="hybridMultilevel"/>
    <w:lvl w:ilvl="0">
      <w:start w:val="2"/>
      <w:numFmt w:val="decimal"/>
      <w:isLgl w:val="false"/>
      <w:suff w:val="tab"/>
      <w:lvlText w:val="%1."/>
      <w:lvlJc w:val="left"/>
      <w:pPr>
        <w:ind w:left="400" w:hanging="360"/>
      </w:pPr>
      <w:rPr>
        <w:rFonts w:hint="default"/>
        <w:sz w:val="22"/>
      </w:rPr>
    </w:lvl>
    <w:lvl w:ilvl="1">
      <w:start w:val="1"/>
      <w:numFmt w:val="lowerLetter"/>
      <w:isLgl w:val="false"/>
      <w:suff w:val="tab"/>
      <w:lvlText w:val="%2."/>
      <w:lvlJc w:val="left"/>
      <w:pPr>
        <w:ind w:left="1120" w:hanging="360"/>
      </w:pPr>
    </w:lvl>
    <w:lvl w:ilvl="2">
      <w:start w:val="1"/>
      <w:numFmt w:val="lowerRoman"/>
      <w:isLgl w:val="false"/>
      <w:suff w:val="tab"/>
      <w:lvlText w:val="%3."/>
      <w:lvlJc w:val="right"/>
      <w:pPr>
        <w:ind w:left="1840" w:hanging="180"/>
      </w:pPr>
    </w:lvl>
    <w:lvl w:ilvl="3">
      <w:start w:val="1"/>
      <w:numFmt w:val="decimal"/>
      <w:isLgl w:val="false"/>
      <w:suff w:val="tab"/>
      <w:lvlText w:val="%4."/>
      <w:lvlJc w:val="left"/>
      <w:pPr>
        <w:ind w:left="2560" w:hanging="360"/>
      </w:pPr>
    </w:lvl>
    <w:lvl w:ilvl="4">
      <w:start w:val="1"/>
      <w:numFmt w:val="lowerLetter"/>
      <w:isLgl w:val="false"/>
      <w:suff w:val="tab"/>
      <w:lvlText w:val="%5."/>
      <w:lvlJc w:val="left"/>
      <w:pPr>
        <w:ind w:left="3280" w:hanging="360"/>
      </w:pPr>
    </w:lvl>
    <w:lvl w:ilvl="5">
      <w:start w:val="1"/>
      <w:numFmt w:val="lowerRoman"/>
      <w:isLgl w:val="false"/>
      <w:suff w:val="tab"/>
      <w:lvlText w:val="%6."/>
      <w:lvlJc w:val="right"/>
      <w:pPr>
        <w:ind w:left="4000" w:hanging="180"/>
      </w:pPr>
    </w:lvl>
    <w:lvl w:ilvl="6">
      <w:start w:val="1"/>
      <w:numFmt w:val="decimal"/>
      <w:isLgl w:val="false"/>
      <w:suff w:val="tab"/>
      <w:lvlText w:val="%7."/>
      <w:lvlJc w:val="left"/>
      <w:pPr>
        <w:ind w:left="4720" w:hanging="360"/>
      </w:pPr>
    </w:lvl>
    <w:lvl w:ilvl="7">
      <w:start w:val="1"/>
      <w:numFmt w:val="lowerLetter"/>
      <w:isLgl w:val="false"/>
      <w:suff w:val="tab"/>
      <w:lvlText w:val="%8."/>
      <w:lvlJc w:val="left"/>
      <w:pPr>
        <w:ind w:left="5440" w:hanging="360"/>
      </w:pPr>
    </w:lvl>
    <w:lvl w:ilvl="8">
      <w:start w:val="1"/>
      <w:numFmt w:val="lowerRoman"/>
      <w:isLgl w:val="false"/>
      <w:suff w:val="tab"/>
      <w:lvlText w:val="%9."/>
      <w:lvlJc w:val="right"/>
      <w:pPr>
        <w:ind w:left="6160" w:hanging="180"/>
      </w:pPr>
    </w:lvl>
  </w:abstractNum>
  <w:abstractNum w:abstractNumId="8">
    <w:multiLevelType w:val="hybridMultilevel"/>
    <w:lvl w:ilvl="0">
      <w:start w:val="1"/>
      <w:numFmt w:val="none"/>
      <w:pStyle w:val="909"/>
      <w:isLgl w:val="false"/>
      <w:suff w:val="tab"/>
      <w:lvlText w:val=""/>
      <w:lvlJc w:val="left"/>
      <w:pPr>
        <w:ind w:left="1134" w:hanging="425"/>
        <w:tabs>
          <w:tab w:val="num" w:pos="1134" w:leader="none"/>
        </w:tabs>
      </w:pPr>
      <w:rPr>
        <w:rFonts w:hint="default" w:ascii="GreekMathSymbols" w:hAnsi="GreekMathSymbols"/>
      </w:rPr>
    </w:lvl>
    <w:lvl w:ilvl="1">
      <w:start w:val="1"/>
      <w:numFmt w:val="bullet"/>
      <w:isLgl w:val="false"/>
      <w:suff w:val="tab"/>
      <w:lvlText w:val=""/>
      <w:lvlJc w:val="left"/>
      <w:pPr>
        <w:ind w:left="1363" w:hanging="439"/>
        <w:tabs>
          <w:tab w:val="num" w:pos="1363" w:leader="none"/>
        </w:tabs>
      </w:pPr>
      <w:rPr>
        <w:rFonts w:hint="default" w:ascii="Wingdings" w:hAnsi="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8"/>
      <w:numFmt w:val="upperRoman"/>
      <w:isLgl w:val="false"/>
      <w:suff w:val="tab"/>
      <w:lvlText w:val="%1."/>
      <w:lvlJc w:val="left"/>
      <w:pPr>
        <w:ind w:left="1288"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upperRoman"/>
      <w:isLgl w:val="false"/>
      <w:suff w:val="tab"/>
      <w:lvlText w:val="%1."/>
      <w:lvlJc w:val="left"/>
      <w:pPr>
        <w:ind w:left="1855" w:hanging="720"/>
      </w:pPr>
      <w:rPr>
        <w:rFonts w:hint="default"/>
      </w:rPr>
    </w:lvl>
    <w:lvl w:ilvl="1">
      <w:start w:val="1"/>
      <w:numFmt w:val="decimal"/>
      <w:isLgl/>
      <w:suff w:val="tab"/>
      <w:lvlText w:val="%1.%2."/>
      <w:lvlJc w:val="left"/>
      <w:pPr>
        <w:ind w:left="3054" w:hanging="360"/>
      </w:pPr>
      <w:rPr>
        <w:rFonts w:hint="default"/>
      </w:rPr>
    </w:lvl>
    <w:lvl w:ilvl="2">
      <w:start w:val="1"/>
      <w:numFmt w:val="decimal"/>
      <w:isLgl/>
      <w:suff w:val="tab"/>
      <w:lvlText w:val="%1.%2.%3."/>
      <w:lvlJc w:val="left"/>
      <w:pPr>
        <w:ind w:left="3414" w:hanging="720"/>
      </w:pPr>
      <w:rPr>
        <w:rFonts w:hint="default"/>
      </w:rPr>
    </w:lvl>
    <w:lvl w:ilvl="3">
      <w:start w:val="1"/>
      <w:numFmt w:val="decimal"/>
      <w:isLgl/>
      <w:suff w:val="tab"/>
      <w:lvlText w:val="%1.%2.%3.%4."/>
      <w:lvlJc w:val="left"/>
      <w:pPr>
        <w:ind w:left="3414" w:hanging="720"/>
      </w:pPr>
      <w:rPr>
        <w:rFonts w:hint="default"/>
      </w:rPr>
    </w:lvl>
    <w:lvl w:ilvl="4">
      <w:start w:val="1"/>
      <w:numFmt w:val="decimal"/>
      <w:isLgl/>
      <w:suff w:val="tab"/>
      <w:lvlText w:val="%1.%2.%3.%4.%5."/>
      <w:lvlJc w:val="left"/>
      <w:pPr>
        <w:ind w:left="3774" w:hanging="1080"/>
      </w:pPr>
      <w:rPr>
        <w:rFonts w:hint="default"/>
      </w:rPr>
    </w:lvl>
    <w:lvl w:ilvl="5">
      <w:start w:val="1"/>
      <w:numFmt w:val="decimal"/>
      <w:isLgl/>
      <w:suff w:val="tab"/>
      <w:lvlText w:val="%1.%2.%3.%4.%5.%6."/>
      <w:lvlJc w:val="left"/>
      <w:pPr>
        <w:ind w:left="3774" w:hanging="1080"/>
      </w:pPr>
      <w:rPr>
        <w:rFonts w:hint="default"/>
      </w:rPr>
    </w:lvl>
    <w:lvl w:ilvl="6">
      <w:start w:val="1"/>
      <w:numFmt w:val="decimal"/>
      <w:isLgl/>
      <w:suff w:val="tab"/>
      <w:lvlText w:val="%1.%2.%3.%4.%5.%6.%7."/>
      <w:lvlJc w:val="left"/>
      <w:pPr>
        <w:ind w:left="4134" w:hanging="1440"/>
      </w:pPr>
      <w:rPr>
        <w:rFonts w:hint="default"/>
      </w:rPr>
    </w:lvl>
    <w:lvl w:ilvl="7">
      <w:start w:val="1"/>
      <w:numFmt w:val="decimal"/>
      <w:isLgl/>
      <w:suff w:val="tab"/>
      <w:lvlText w:val="%1.%2.%3.%4.%5.%6.%7.%8."/>
      <w:lvlJc w:val="left"/>
      <w:pPr>
        <w:ind w:left="4134" w:hanging="1440"/>
      </w:pPr>
      <w:rPr>
        <w:rFonts w:hint="default"/>
      </w:rPr>
    </w:lvl>
    <w:lvl w:ilvl="8">
      <w:start w:val="1"/>
      <w:numFmt w:val="decimal"/>
      <w:isLgl/>
      <w:suff w:val="tab"/>
      <w:lvlText w:val="%1.%2.%3.%4.%5.%6.%7.%8.%9."/>
      <w:lvlJc w:val="left"/>
      <w:pPr>
        <w:ind w:left="4494" w:hanging="1800"/>
      </w:pPr>
      <w:rPr>
        <w:rFonts w:hint="default"/>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9"/>
      <w:numFmt w:val="upperRoman"/>
      <w:isLgl w:val="false"/>
      <w:suff w:val="tab"/>
      <w:lvlText w:val="%1."/>
      <w:lvlJc w:val="left"/>
      <w:pPr>
        <w:ind w:left="3414" w:hanging="720"/>
      </w:pPr>
      <w:rPr>
        <w:rFonts w:hint="default"/>
        <w:b/>
      </w:rPr>
    </w:lvl>
    <w:lvl w:ilvl="1">
      <w:start w:val="1"/>
      <w:numFmt w:val="lowerLetter"/>
      <w:isLgl w:val="false"/>
      <w:suff w:val="tab"/>
      <w:lvlText w:val="%2."/>
      <w:lvlJc w:val="left"/>
      <w:pPr>
        <w:ind w:left="3774" w:hanging="360"/>
      </w:pPr>
    </w:lvl>
    <w:lvl w:ilvl="2">
      <w:start w:val="1"/>
      <w:numFmt w:val="lowerRoman"/>
      <w:isLgl w:val="false"/>
      <w:suff w:val="tab"/>
      <w:lvlText w:val="%3."/>
      <w:lvlJc w:val="right"/>
      <w:pPr>
        <w:ind w:left="4494" w:hanging="180"/>
      </w:pPr>
    </w:lvl>
    <w:lvl w:ilvl="3">
      <w:start w:val="1"/>
      <w:numFmt w:val="decimal"/>
      <w:isLgl w:val="false"/>
      <w:suff w:val="tab"/>
      <w:lvlText w:val="%4."/>
      <w:lvlJc w:val="left"/>
      <w:pPr>
        <w:ind w:left="5214" w:hanging="360"/>
      </w:pPr>
    </w:lvl>
    <w:lvl w:ilvl="4">
      <w:start w:val="1"/>
      <w:numFmt w:val="lowerLetter"/>
      <w:isLgl w:val="false"/>
      <w:suff w:val="tab"/>
      <w:lvlText w:val="%5."/>
      <w:lvlJc w:val="left"/>
      <w:pPr>
        <w:ind w:left="5934" w:hanging="360"/>
      </w:pPr>
    </w:lvl>
    <w:lvl w:ilvl="5">
      <w:start w:val="1"/>
      <w:numFmt w:val="lowerRoman"/>
      <w:isLgl w:val="false"/>
      <w:suff w:val="tab"/>
      <w:lvlText w:val="%6."/>
      <w:lvlJc w:val="right"/>
      <w:pPr>
        <w:ind w:left="6654" w:hanging="180"/>
      </w:pPr>
    </w:lvl>
    <w:lvl w:ilvl="6">
      <w:start w:val="1"/>
      <w:numFmt w:val="decimal"/>
      <w:isLgl w:val="false"/>
      <w:suff w:val="tab"/>
      <w:lvlText w:val="%7."/>
      <w:lvlJc w:val="left"/>
      <w:pPr>
        <w:ind w:left="7374" w:hanging="360"/>
      </w:pPr>
    </w:lvl>
    <w:lvl w:ilvl="7">
      <w:start w:val="1"/>
      <w:numFmt w:val="lowerLetter"/>
      <w:isLgl w:val="false"/>
      <w:suff w:val="tab"/>
      <w:lvlText w:val="%8."/>
      <w:lvlJc w:val="left"/>
      <w:pPr>
        <w:ind w:left="8094" w:hanging="360"/>
      </w:pPr>
    </w:lvl>
    <w:lvl w:ilvl="8">
      <w:start w:val="1"/>
      <w:numFmt w:val="lowerRoman"/>
      <w:isLgl w:val="false"/>
      <w:suff w:val="tab"/>
      <w:lvlText w:val="%9."/>
      <w:lvlJc w:val="right"/>
      <w:pPr>
        <w:ind w:left="8814" w:hanging="180"/>
      </w:pPr>
    </w:lvl>
  </w:abstractNum>
  <w:abstractNum w:abstractNumId="14">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decimal"/>
      <w:isLgl/>
      <w:suff w:val="tab"/>
      <w:lvlText w:val="%1.%2."/>
      <w:lvlJc w:val="left"/>
      <w:pPr>
        <w:ind w:left="1070" w:hanging="360"/>
      </w:pPr>
      <w:rPr>
        <w:rFonts w:hint="default"/>
        <w:b w:val="0"/>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440" w:hanging="108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5">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360" w:hanging="360"/>
      </w:pPr>
      <w:rPr>
        <w:rFonts w:hint="default"/>
        <w:b/>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8">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1080" w:hanging="360"/>
      </w:pPr>
      <w:rPr>
        <w:rFonts w:hint="default"/>
      </w:rPr>
    </w:lvl>
    <w:lvl w:ilvl="1">
      <w:start w:val="1"/>
      <w:numFmt w:val="decimal"/>
      <w:isLgl/>
      <w:suff w:val="tab"/>
      <w:lvlText w:val="%1.%2."/>
      <w:lvlJc w:val="left"/>
      <w:pPr>
        <w:ind w:left="1980" w:hanging="1260"/>
      </w:pPr>
      <w:rPr>
        <w:rFonts w:hint="default"/>
      </w:rPr>
    </w:lvl>
    <w:lvl w:ilvl="2">
      <w:start w:val="1"/>
      <w:numFmt w:val="decimal"/>
      <w:isLgl/>
      <w:suff w:val="tab"/>
      <w:lvlText w:val="%1.%2.%3."/>
      <w:lvlJc w:val="left"/>
      <w:pPr>
        <w:ind w:left="1980" w:hanging="1260"/>
      </w:pPr>
      <w:rPr>
        <w:rFonts w:hint="default"/>
      </w:rPr>
    </w:lvl>
    <w:lvl w:ilvl="3">
      <w:start w:val="1"/>
      <w:numFmt w:val="decimal"/>
      <w:isLgl/>
      <w:suff w:val="tab"/>
      <w:lvlText w:val="%1.%2.%3.%4."/>
      <w:lvlJc w:val="left"/>
      <w:pPr>
        <w:ind w:left="1980" w:hanging="1260"/>
      </w:pPr>
      <w:rPr>
        <w:rFonts w:hint="default"/>
      </w:rPr>
    </w:lvl>
    <w:lvl w:ilvl="4">
      <w:start w:val="1"/>
      <w:numFmt w:val="decimal"/>
      <w:isLgl/>
      <w:suff w:val="tab"/>
      <w:lvlText w:val="%1.%2.%3.%4.%5."/>
      <w:lvlJc w:val="left"/>
      <w:pPr>
        <w:ind w:left="1980" w:hanging="1260"/>
      </w:pPr>
      <w:rPr>
        <w:rFonts w:hint="default"/>
      </w:rPr>
    </w:lvl>
    <w:lvl w:ilvl="5">
      <w:start w:val="1"/>
      <w:numFmt w:val="decimal"/>
      <w:isLgl/>
      <w:suff w:val="tab"/>
      <w:lvlText w:val="%1.%2.%3.%4.%5.%6."/>
      <w:lvlJc w:val="left"/>
      <w:pPr>
        <w:ind w:left="1980" w:hanging="126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20">
    <w:multiLevelType w:val="hybridMultilevel"/>
    <w:lvl w:ilvl="0">
      <w:start w:val="1"/>
      <w:numFmt w:val="bullet"/>
      <w:isLgl w:val="false"/>
      <w:suff w:val="tab"/>
      <w:lvlText w:val=""/>
      <w:lvlJc w:val="left"/>
      <w:pPr>
        <w:ind w:left="1080" w:hanging="360"/>
      </w:pPr>
      <w:rPr>
        <w:rFonts w:hint="default" w:ascii="Symbol" w:hAnsi="Symbol" w:eastAsia="Times New Roman" w:cs="Times New Roman"/>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908"/>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55" w:hanging="360"/>
      </w:pPr>
    </w:lvl>
    <w:lvl w:ilvl="2">
      <w:start w:val="1"/>
      <w:numFmt w:val="lowerRoman"/>
      <w:isLgl w:val="false"/>
      <w:suff w:val="tab"/>
      <w:lvlText w:val="%3."/>
      <w:lvlJc w:val="right"/>
      <w:pPr>
        <w:ind w:left="2175" w:hanging="180"/>
      </w:pPr>
    </w:lvl>
    <w:lvl w:ilvl="3">
      <w:start w:val="1"/>
      <w:numFmt w:val="decimal"/>
      <w:isLgl w:val="false"/>
      <w:suff w:val="tab"/>
      <w:lvlText w:val="%4."/>
      <w:lvlJc w:val="left"/>
      <w:pPr>
        <w:ind w:left="2895" w:hanging="360"/>
      </w:pPr>
    </w:lvl>
    <w:lvl w:ilvl="4">
      <w:start w:val="1"/>
      <w:numFmt w:val="lowerLetter"/>
      <w:isLgl w:val="false"/>
      <w:suff w:val="tab"/>
      <w:lvlText w:val="%5."/>
      <w:lvlJc w:val="left"/>
      <w:pPr>
        <w:ind w:left="3615" w:hanging="360"/>
      </w:pPr>
    </w:lvl>
    <w:lvl w:ilvl="5">
      <w:start w:val="1"/>
      <w:numFmt w:val="lowerRoman"/>
      <w:isLgl w:val="false"/>
      <w:suff w:val="tab"/>
      <w:lvlText w:val="%6."/>
      <w:lvlJc w:val="right"/>
      <w:pPr>
        <w:ind w:left="4335" w:hanging="180"/>
      </w:pPr>
    </w:lvl>
    <w:lvl w:ilvl="6">
      <w:start w:val="1"/>
      <w:numFmt w:val="decimal"/>
      <w:isLgl w:val="false"/>
      <w:suff w:val="tab"/>
      <w:lvlText w:val="%7."/>
      <w:lvlJc w:val="left"/>
      <w:pPr>
        <w:ind w:left="5055" w:hanging="360"/>
      </w:pPr>
    </w:lvl>
    <w:lvl w:ilvl="7">
      <w:start w:val="1"/>
      <w:numFmt w:val="lowerLetter"/>
      <w:isLgl w:val="false"/>
      <w:suff w:val="tab"/>
      <w:lvlText w:val="%8."/>
      <w:lvlJc w:val="left"/>
      <w:pPr>
        <w:ind w:left="5775" w:hanging="360"/>
      </w:pPr>
    </w:lvl>
    <w:lvl w:ilvl="8">
      <w:start w:val="1"/>
      <w:numFmt w:val="lowerRoman"/>
      <w:isLgl w:val="false"/>
      <w:suff w:val="tab"/>
      <w:lvlText w:val="%9."/>
      <w:lvlJc w:val="right"/>
      <w:pPr>
        <w:ind w:left="6495" w:hanging="180"/>
      </w:pPr>
    </w:lvl>
  </w:abstractNum>
  <w:abstractNum w:abstractNumId="24">
    <w:multiLevelType w:val="hybridMultilevel"/>
    <w:lvl w:ilvl="0">
      <w:start w:val="1"/>
      <w:numFmt w:val="decimal"/>
      <w:pStyle w:val="1267"/>
      <w:isLgl w:val="false"/>
      <w:suff w:val="tab"/>
      <w:lvlText w:val="%1."/>
      <w:lvlJc w:val="left"/>
      <w:pPr>
        <w:ind w:left="360" w:hanging="360"/>
      </w:pPr>
      <w:rPr>
        <w:b/>
        <w:i w:val="0"/>
        <w:color w:val="auto"/>
        <w:sz w:val="24"/>
      </w:rPr>
    </w:lvl>
    <w:lvl w:ilvl="1">
      <w:start w:val="1"/>
      <w:numFmt w:val="decimal"/>
      <w:isLgl w:val="false"/>
      <w:suff w:val="tab"/>
      <w:lvlText w:val="%1.%2."/>
      <w:lvlJc w:val="left"/>
      <w:pPr>
        <w:ind w:left="672" w:hanging="432"/>
      </w:pPr>
      <w:rPr>
        <w:b/>
        <w:i w:val="0"/>
        <w:color w:val="auto"/>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1602" w:hanging="1035"/>
      </w:pPr>
      <w:rPr>
        <w:rFonts w:hint="default" w:ascii="Times New Roman" w:hAnsi="Times New Roman" w:cs="Times New Roman"/>
        <w:sz w:val="24"/>
        <w:vertAlign w:val="baseline"/>
      </w:rPr>
    </w:lvl>
    <w:lvl w:ilvl="2">
      <w:start w:val="1"/>
      <w:numFmt w:val="decimal"/>
      <w:isLgl/>
      <w:suff w:val="tab"/>
      <w:lvlText w:val="%1.%2.%3."/>
      <w:lvlJc w:val="left"/>
      <w:pPr>
        <w:ind w:left="1809" w:hanging="1035"/>
      </w:pPr>
      <w:rPr>
        <w:rFonts w:hint="default"/>
        <w:sz w:val="24"/>
      </w:rPr>
    </w:lvl>
    <w:lvl w:ilvl="3">
      <w:start w:val="1"/>
      <w:numFmt w:val="decimal"/>
      <w:isLgl/>
      <w:suff w:val="tab"/>
      <w:lvlText w:val="%1.%2.%3.%4."/>
      <w:lvlJc w:val="left"/>
      <w:pPr>
        <w:ind w:left="2016" w:hanging="1035"/>
      </w:pPr>
      <w:rPr>
        <w:rFonts w:hint="default"/>
        <w:sz w:val="24"/>
      </w:rPr>
    </w:lvl>
    <w:lvl w:ilvl="4">
      <w:start w:val="1"/>
      <w:numFmt w:val="decimal"/>
      <w:isLgl/>
      <w:suff w:val="tab"/>
      <w:lvlText w:val="%1.%2.%3.%4.%5."/>
      <w:lvlJc w:val="left"/>
      <w:pPr>
        <w:ind w:left="2268" w:hanging="1080"/>
      </w:pPr>
      <w:rPr>
        <w:rFonts w:hint="default"/>
        <w:sz w:val="24"/>
      </w:rPr>
    </w:lvl>
    <w:lvl w:ilvl="5">
      <w:start w:val="1"/>
      <w:numFmt w:val="decimal"/>
      <w:isLgl/>
      <w:suff w:val="tab"/>
      <w:lvlText w:val="%1.%2.%3.%4.%5.%6."/>
      <w:lvlJc w:val="left"/>
      <w:pPr>
        <w:ind w:left="2475" w:hanging="1080"/>
      </w:pPr>
      <w:rPr>
        <w:rFonts w:hint="default"/>
        <w:sz w:val="24"/>
      </w:rPr>
    </w:lvl>
    <w:lvl w:ilvl="6">
      <w:start w:val="1"/>
      <w:numFmt w:val="decimal"/>
      <w:isLgl/>
      <w:suff w:val="tab"/>
      <w:lvlText w:val="%1.%2.%3.%4.%5.%6.%7."/>
      <w:lvlJc w:val="left"/>
      <w:pPr>
        <w:ind w:left="3042" w:hanging="1440"/>
      </w:pPr>
      <w:rPr>
        <w:rFonts w:hint="default"/>
        <w:sz w:val="24"/>
      </w:rPr>
    </w:lvl>
    <w:lvl w:ilvl="7">
      <w:start w:val="1"/>
      <w:numFmt w:val="decimal"/>
      <w:isLgl/>
      <w:suff w:val="tab"/>
      <w:lvlText w:val="%1.%2.%3.%4.%5.%6.%7.%8."/>
      <w:lvlJc w:val="left"/>
      <w:pPr>
        <w:ind w:left="3249" w:hanging="1440"/>
      </w:pPr>
      <w:rPr>
        <w:rFonts w:hint="default"/>
        <w:sz w:val="24"/>
      </w:rPr>
    </w:lvl>
    <w:lvl w:ilvl="8">
      <w:start w:val="1"/>
      <w:numFmt w:val="decimal"/>
      <w:isLgl/>
      <w:suff w:val="tab"/>
      <w:lvlText w:val="%1.%2.%3.%4.%5.%6.%7.%8.%9."/>
      <w:lvlJc w:val="left"/>
      <w:pPr>
        <w:ind w:left="3816" w:hanging="1800"/>
      </w:pPr>
      <w:rPr>
        <w:rFonts w:hint="default"/>
        <w:sz w:val="24"/>
      </w:rPr>
    </w:lvl>
  </w:abstractNum>
  <w:abstractNum w:abstractNumId="26">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1836" w:hanging="576"/>
        <w:tabs>
          <w:tab w:val="num" w:pos="1836" w:leader="none"/>
        </w:tabs>
      </w:pPr>
      <w:rPr>
        <w:rFonts w:hint="default"/>
      </w:rPr>
    </w:lvl>
    <w:lvl w:ilvl="2">
      <w:start w:val="1"/>
      <w:numFmt w:val="none"/>
      <w:pStyle w:val="911"/>
      <w:isLgl w:val="false"/>
      <w:suff w:val="tab"/>
      <w:lvlText w:val=""/>
      <w:lvlJc w:val="left"/>
      <w:pPr>
        <w:tabs>
          <w:tab w:val="num" w:pos="360" w:leader="none"/>
        </w:tabs>
      </w:p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27">
    <w:multiLevelType w:val="hybridMultilevel"/>
    <w:lvl w:ilvl="0">
      <w:start w:val="1"/>
      <w:numFmt w:val="decimal"/>
      <w:isLgl w:val="false"/>
      <w:suff w:val="tab"/>
      <w:lvlText w:val="%1."/>
      <w:lvlJc w:val="left"/>
      <w:pPr>
        <w:ind w:left="644"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8">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num w:numId="1">
    <w:abstractNumId w:val="0"/>
  </w:num>
  <w:num w:numId="2">
    <w:abstractNumId w:val="22"/>
  </w:num>
  <w:num w:numId="3">
    <w:abstractNumId w:val="8"/>
  </w:num>
  <w:num w:numId="4">
    <w:abstractNumId w:val="26"/>
  </w:num>
  <w:num w:numId="5">
    <w:abstractNumId w:val="2"/>
  </w:num>
  <w:num w:numId="6">
    <w:abstractNumId w:val="3"/>
  </w:num>
  <w:num w:numId="7">
    <w:abstractNumId w:val="4"/>
  </w:num>
  <w:num w:numId="8">
    <w:abstractNumId w:val="1"/>
  </w:num>
  <w:num w:numId="9">
    <w:abstractNumId w:val="11"/>
  </w:num>
  <w:num w:numId="10">
    <w:abstractNumId w:val="19"/>
  </w:num>
  <w:num w:numId="11">
    <w:abstractNumId w:val="26"/>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26"/>
    <w:lvlOverride w:ilvl="0">
      <w:startOverride w:val="6"/>
    </w:lvlOverride>
  </w:num>
  <w:num w:numId="15">
    <w:abstractNumId w:val="18"/>
  </w:num>
  <w:num w:numId="16">
    <w:abstractNumId w:val="14"/>
  </w:num>
  <w:num w:numId="17">
    <w:abstractNumId w:val="23"/>
  </w:num>
  <w:num w:numId="18">
    <w:abstractNumId w:val="24"/>
  </w:num>
  <w:num w:numId="19">
    <w:abstractNumId w:val="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6"/>
  </w:num>
  <w:num w:numId="24">
    <w:abstractNumId w:val="27"/>
  </w:num>
  <w:num w:numId="25">
    <w:abstractNumId w:val="28"/>
  </w:num>
  <w:num w:numId="26">
    <w:abstractNumId w:val="16"/>
  </w:num>
  <w:num w:numId="27">
    <w:abstractNumId w:val="21"/>
  </w:num>
  <w:num w:numId="28">
    <w:abstractNumId w:val="7"/>
  </w:num>
  <w:num w:numId="29">
    <w:abstractNumId w:val="15"/>
  </w:num>
  <w:num w:numId="30">
    <w:abstractNumId w:val="17"/>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1">
    <w:name w:val="Heading 1 Char"/>
    <w:basedOn w:val="896"/>
    <w:link w:val="887"/>
    <w:uiPriority w:val="9"/>
    <w:rPr>
      <w:rFonts w:ascii="Liberation Sans" w:hAnsi="Liberation Sans" w:eastAsia="Liberation Sans" w:cs="Liberation Sans"/>
      <w:sz w:val="40"/>
      <w:szCs w:val="40"/>
    </w:rPr>
  </w:style>
  <w:style w:type="character" w:styleId="742">
    <w:name w:val="Heading 2 Char"/>
    <w:basedOn w:val="896"/>
    <w:link w:val="888"/>
    <w:uiPriority w:val="9"/>
    <w:rPr>
      <w:rFonts w:ascii="Liberation Sans" w:hAnsi="Liberation Sans" w:eastAsia="Liberation Sans" w:cs="Liberation Sans"/>
      <w:sz w:val="34"/>
    </w:rPr>
  </w:style>
  <w:style w:type="character" w:styleId="743">
    <w:name w:val="Heading 3 Char"/>
    <w:basedOn w:val="896"/>
    <w:link w:val="889"/>
    <w:uiPriority w:val="9"/>
    <w:rPr>
      <w:rFonts w:ascii="Liberation Sans" w:hAnsi="Liberation Sans" w:eastAsia="Liberation Sans" w:cs="Liberation Sans"/>
      <w:sz w:val="30"/>
      <w:szCs w:val="30"/>
    </w:rPr>
  </w:style>
  <w:style w:type="character" w:styleId="744">
    <w:name w:val="Heading 4 Char"/>
    <w:basedOn w:val="896"/>
    <w:link w:val="890"/>
    <w:uiPriority w:val="9"/>
    <w:rPr>
      <w:rFonts w:ascii="Liberation Sans" w:hAnsi="Liberation Sans" w:eastAsia="Liberation Sans" w:cs="Liberation Sans"/>
      <w:b/>
      <w:bCs/>
      <w:sz w:val="26"/>
      <w:szCs w:val="26"/>
    </w:rPr>
  </w:style>
  <w:style w:type="character" w:styleId="745">
    <w:name w:val="Heading 5 Char"/>
    <w:basedOn w:val="896"/>
    <w:link w:val="891"/>
    <w:uiPriority w:val="9"/>
    <w:rPr>
      <w:rFonts w:ascii="Liberation Sans" w:hAnsi="Liberation Sans" w:eastAsia="Liberation Sans" w:cs="Liberation Sans"/>
      <w:b/>
      <w:bCs/>
      <w:sz w:val="24"/>
      <w:szCs w:val="24"/>
    </w:rPr>
  </w:style>
  <w:style w:type="character" w:styleId="746">
    <w:name w:val="Heading 6 Char"/>
    <w:basedOn w:val="896"/>
    <w:link w:val="892"/>
    <w:uiPriority w:val="9"/>
    <w:rPr>
      <w:rFonts w:ascii="Liberation Sans" w:hAnsi="Liberation Sans" w:eastAsia="Liberation Sans" w:cs="Liberation Sans"/>
      <w:b/>
      <w:bCs/>
      <w:sz w:val="22"/>
      <w:szCs w:val="22"/>
    </w:rPr>
  </w:style>
  <w:style w:type="character" w:styleId="747">
    <w:name w:val="Heading 7 Char"/>
    <w:basedOn w:val="896"/>
    <w:link w:val="893"/>
    <w:uiPriority w:val="9"/>
    <w:rPr>
      <w:rFonts w:ascii="Liberation Sans" w:hAnsi="Liberation Sans" w:eastAsia="Liberation Sans" w:cs="Liberation Sans"/>
      <w:b/>
      <w:bCs/>
      <w:i/>
      <w:iCs/>
      <w:sz w:val="22"/>
      <w:szCs w:val="22"/>
    </w:rPr>
  </w:style>
  <w:style w:type="character" w:styleId="748">
    <w:name w:val="Heading 8 Char"/>
    <w:basedOn w:val="896"/>
    <w:link w:val="894"/>
    <w:uiPriority w:val="9"/>
    <w:rPr>
      <w:rFonts w:ascii="Liberation Sans" w:hAnsi="Liberation Sans" w:eastAsia="Liberation Sans" w:cs="Liberation Sans"/>
      <w:i/>
      <w:iCs/>
      <w:sz w:val="22"/>
      <w:szCs w:val="22"/>
    </w:rPr>
  </w:style>
  <w:style w:type="character" w:styleId="749">
    <w:name w:val="Heading 9 Char"/>
    <w:basedOn w:val="896"/>
    <w:link w:val="895"/>
    <w:uiPriority w:val="9"/>
    <w:rPr>
      <w:rFonts w:ascii="Liberation Sans" w:hAnsi="Liberation Sans" w:eastAsia="Liberation Sans" w:cs="Liberation Sans"/>
      <w:i/>
      <w:iCs/>
      <w:sz w:val="21"/>
      <w:szCs w:val="21"/>
    </w:rPr>
  </w:style>
  <w:style w:type="character" w:styleId="750">
    <w:name w:val="Title Char"/>
    <w:basedOn w:val="896"/>
    <w:link w:val="914"/>
    <w:uiPriority w:val="10"/>
    <w:rPr>
      <w:sz w:val="48"/>
      <w:szCs w:val="48"/>
    </w:rPr>
  </w:style>
  <w:style w:type="character" w:styleId="751">
    <w:name w:val="Subtitle Char"/>
    <w:basedOn w:val="896"/>
    <w:link w:val="1095"/>
    <w:uiPriority w:val="11"/>
    <w:rPr>
      <w:sz w:val="24"/>
      <w:szCs w:val="24"/>
    </w:rPr>
  </w:style>
  <w:style w:type="paragraph" w:styleId="752">
    <w:name w:val="Quote"/>
    <w:basedOn w:val="886"/>
    <w:next w:val="886"/>
    <w:link w:val="753"/>
    <w:uiPriority w:val="29"/>
    <w:qFormat/>
    <w:pPr>
      <w:ind w:left="720" w:right="720"/>
    </w:pPr>
    <w:rPr>
      <w:i/>
    </w:rPr>
  </w:style>
  <w:style w:type="character" w:styleId="753">
    <w:name w:val="Quote Char"/>
    <w:link w:val="752"/>
    <w:uiPriority w:val="29"/>
    <w:rPr>
      <w:i/>
    </w:rPr>
  </w:style>
  <w:style w:type="paragraph" w:styleId="754">
    <w:name w:val="Intense Quote"/>
    <w:basedOn w:val="886"/>
    <w:next w:val="886"/>
    <w:link w:val="75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5">
    <w:name w:val="Intense Quote Char"/>
    <w:link w:val="754"/>
    <w:uiPriority w:val="30"/>
    <w:rPr>
      <w:i/>
    </w:rPr>
  </w:style>
  <w:style w:type="character" w:styleId="756">
    <w:name w:val="Footer Char"/>
    <w:basedOn w:val="896"/>
    <w:link w:val="944"/>
    <w:uiPriority w:val="99"/>
  </w:style>
  <w:style w:type="character" w:styleId="757">
    <w:name w:val="Caption Char"/>
    <w:basedOn w:val="896"/>
    <w:link w:val="1073"/>
    <w:uiPriority w:val="35"/>
    <w:rPr>
      <w:b/>
      <w:bCs/>
      <w:color w:val="4f81bd" w:themeColor="accent1"/>
      <w:sz w:val="18"/>
      <w:szCs w:val="18"/>
    </w:rPr>
  </w:style>
  <w:style w:type="table" w:styleId="758">
    <w:name w:val="Table Grid Light"/>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9">
    <w:name w:val="Plain Table 1"/>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0">
    <w:name w:val="Plain Table 2"/>
    <w:basedOn w:val="8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1">
    <w:name w:val="Plain Table 3"/>
    <w:basedOn w:val="89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2">
    <w:name w:val="Plain Table 4"/>
    <w:basedOn w:val="89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3">
    <w:name w:val="Plain Table 5"/>
    <w:basedOn w:val="89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4">
    <w:name w:val="Grid Table 1 Light"/>
    <w:basedOn w:val="8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5">
    <w:name w:val="Grid Table 1 Light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6">
    <w:name w:val="Grid Table 1 Light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7">
    <w:name w:val="Grid Table 1 Light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8">
    <w:name w:val="Grid Table 1 Light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9">
    <w:name w:val="Grid Table 1 Light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0">
    <w:name w:val="Grid Table 1 Light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1">
    <w:name w:val="Grid Table 2"/>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2">
    <w:name w:val="Grid Table 2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3">
    <w:name w:val="Grid Table 2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4">
    <w:name w:val="Grid Table 2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5">
    <w:name w:val="Grid Table 2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6">
    <w:name w:val="Grid Table 2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7">
    <w:name w:val="Grid Table 2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8">
    <w:name w:val="Grid Table 3"/>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4"/>
    <w:basedOn w:val="8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6">
    <w:name w:val="Grid Table 4 - Accent 1"/>
    <w:basedOn w:val="89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7">
    <w:name w:val="Grid Table 4 - Accent 2"/>
    <w:basedOn w:val="89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8">
    <w:name w:val="Grid Table 4 - Accent 3"/>
    <w:basedOn w:val="89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9">
    <w:name w:val="Grid Table 4 - Accent 4"/>
    <w:basedOn w:val="89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0">
    <w:name w:val="Grid Table 4 - Accent 5"/>
    <w:basedOn w:val="89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1">
    <w:name w:val="Grid Table 4 - Accent 6"/>
    <w:basedOn w:val="89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2">
    <w:name w:val="Grid Table 5 Dark"/>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93">
    <w:name w:val="Grid Table 5 Dark- Accent 1"/>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794">
    <w:name w:val="Grid Table 5 Dark - Accent 2"/>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795">
    <w:name w:val="Grid Table 5 Dark - Accent 3"/>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796">
    <w:name w:val="Grid Table 5 Dark- Accent 4"/>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797">
    <w:name w:val="Grid Table 5 Dark - Accent 5"/>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798">
    <w:name w:val="Grid Table 5 Dark - Accent 6"/>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799">
    <w:name w:val="Grid Table 6 Colorful"/>
    <w:basedOn w:val="8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00">
    <w:name w:val="Grid Table 6 Colorful - Accent 1"/>
    <w:basedOn w:val="89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801">
    <w:name w:val="Grid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802">
    <w:name w:val="Grid Table 6 Colorful - Accent 3"/>
    <w:basedOn w:val="89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803">
    <w:name w:val="Grid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804">
    <w:name w:val="Grid Table 6 Colorful - Accent 5"/>
    <w:basedOn w:val="89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805">
    <w:name w:val="Grid Table 6 Colorful - Accent 6"/>
    <w:basedOn w:val="89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806">
    <w:name w:val="Grid Table 7 Colorful"/>
    <w:basedOn w:val="8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7">
    <w:name w:val="Grid Table 7 Colorful - Accent 1"/>
    <w:basedOn w:val="89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8">
    <w:name w:val="Grid Table 7 Colorful - Accent 2"/>
    <w:basedOn w:val="89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9">
    <w:name w:val="Grid Table 7 Colorful - Accent 3"/>
    <w:basedOn w:val="89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0">
    <w:name w:val="Grid Table 7 Colorful - Accent 4"/>
    <w:basedOn w:val="89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1">
    <w:name w:val="Grid Table 7 Colorful - Accent 5"/>
    <w:basedOn w:val="89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2">
    <w:name w:val="Grid Table 7 Colorful - Accent 6"/>
    <w:basedOn w:val="89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3">
    <w:name w:val="List Table 1 Light"/>
    <w:basedOn w:val="8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4">
    <w:name w:val="List Table 1 Light - Accent 1"/>
    <w:basedOn w:val="89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5">
    <w:name w:val="List Table 1 Light - Accent 2"/>
    <w:basedOn w:val="89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6">
    <w:name w:val="List Table 1 Light - Accent 3"/>
    <w:basedOn w:val="89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7">
    <w:name w:val="List Table 1 Light - Accent 4"/>
    <w:basedOn w:val="89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8">
    <w:name w:val="List Table 1 Light - Accent 5"/>
    <w:basedOn w:val="89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9">
    <w:name w:val="List Table 1 Light - Accent 6"/>
    <w:basedOn w:val="89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0">
    <w:name w:val="List Table 2"/>
    <w:basedOn w:val="8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1">
    <w:name w:val="List Table 2 - Accent 1"/>
    <w:basedOn w:val="89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2">
    <w:name w:val="List Table 2 - Accent 2"/>
    <w:basedOn w:val="89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3">
    <w:name w:val="List Table 2 - Accent 3"/>
    <w:basedOn w:val="89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4">
    <w:name w:val="List Table 2 - Accent 4"/>
    <w:basedOn w:val="89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5">
    <w:name w:val="List Table 2 - Accent 5"/>
    <w:basedOn w:val="89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6">
    <w:name w:val="List Table 2 - Accent 6"/>
    <w:basedOn w:val="89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7">
    <w:name w:val="List Table 3"/>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8">
    <w:name w:val="List Table 3 - Accent 1"/>
    <w:basedOn w:val="89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29">
    <w:name w:val="List Table 3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0">
    <w:name w:val="List Table 3 - Accent 3"/>
    <w:basedOn w:val="89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1">
    <w:name w:val="List Table 3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2">
    <w:name w:val="List Table 3 - Accent 5"/>
    <w:basedOn w:val="89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3">
    <w:name w:val="List Table 3 - Accent 6"/>
    <w:basedOn w:val="89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4">
    <w:name w:val="List Table 4"/>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5">
    <w:name w:val="List Table 4 - Accent 1"/>
    <w:basedOn w:val="89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6">
    <w:name w:val="List Table 4 - Accent 2"/>
    <w:basedOn w:val="89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37">
    <w:name w:val="List Table 4 - Accent 3"/>
    <w:basedOn w:val="89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38">
    <w:name w:val="List Table 4 - Accent 4"/>
    <w:basedOn w:val="89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39">
    <w:name w:val="List Table 4 - Accent 5"/>
    <w:basedOn w:val="89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0">
    <w:name w:val="List Table 4 - Accent 6"/>
    <w:basedOn w:val="89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1">
    <w:name w:val="List Table 5 Dark"/>
    <w:basedOn w:val="8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2">
    <w:name w:val="List Table 5 Dark - Accent 1"/>
    <w:basedOn w:val="89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3">
    <w:name w:val="List Table 5 Dark - Accent 2"/>
    <w:basedOn w:val="89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4">
    <w:name w:val="List Table 5 Dark - Accent 3"/>
    <w:basedOn w:val="89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5">
    <w:name w:val="List Table 5 Dark - Accent 4"/>
    <w:basedOn w:val="89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6">
    <w:name w:val="List Table 5 Dark - Accent 5"/>
    <w:basedOn w:val="89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7">
    <w:name w:val="List Table 5 Dark - Accent 6"/>
    <w:basedOn w:val="89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8">
    <w:name w:val="List Table 6 Colorful"/>
    <w:basedOn w:val="8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9">
    <w:name w:val="List Table 6 Colorful - Accent 1"/>
    <w:basedOn w:val="89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0">
    <w:name w:val="List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1">
    <w:name w:val="List Table 6 Colorful - Accent 3"/>
    <w:basedOn w:val="89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2">
    <w:name w:val="List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3">
    <w:name w:val="List Table 6 Colorful - Accent 5"/>
    <w:basedOn w:val="89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4">
    <w:name w:val="List Table 6 Colorful - Accent 6"/>
    <w:basedOn w:val="89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55">
    <w:name w:val="List Table 7 Colorful"/>
    <w:basedOn w:val="8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56">
    <w:name w:val="List Table 7 Colorful - Accent 1"/>
    <w:basedOn w:val="89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45d8d" w:themeColor="accent1" w:themeShade="95"/>
        <w:sz w:val="22"/>
      </w:rPr>
    </w:tblStylePr>
  </w:style>
  <w:style w:type="table" w:styleId="857">
    <w:name w:val="List Table 7 Colorful - Accent 2"/>
    <w:basedOn w:val="89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58">
    <w:name w:val="List Table 7 Colorful - Accent 3"/>
    <w:basedOn w:val="89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59">
    <w:name w:val="List Table 7 Colorful - Accent 4"/>
    <w:basedOn w:val="89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60">
    <w:name w:val="List Table 7 Colorful - Accent 5"/>
    <w:basedOn w:val="89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5e9e" w:themeColor="accent5" w:themeTint="9A" w:themeShade="95"/>
        <w:sz w:val="22"/>
      </w:rPr>
    </w:tblStylePr>
  </w:style>
  <w:style w:type="table" w:styleId="861">
    <w:name w:val="List Table 7 Colorful - Accent 6"/>
    <w:basedOn w:val="89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62">
    <w:name w:val="Lined - Accent"/>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63">
    <w:name w:val="Lined - Accent 1"/>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864">
    <w:name w:val="Lined - Accent 2"/>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65">
    <w:name w:val="Lined - Accent 3"/>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66">
    <w:name w:val="Lined - Accent 4"/>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67">
    <w:name w:val="Lined - Accent 5"/>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868">
    <w:name w:val="Lined - Accent 6"/>
    <w:basedOn w:val="89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69">
    <w:name w:val="Bordered &amp; Lined - Accent"/>
    <w:basedOn w:val="89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70">
    <w:name w:val="Bordered &amp; Lined - Accent 1"/>
    <w:basedOn w:val="89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871">
    <w:name w:val="Bordered &amp; Lined - Accent 2"/>
    <w:basedOn w:val="89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72">
    <w:name w:val="Bordered &amp; Lined - Accent 3"/>
    <w:basedOn w:val="89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73">
    <w:name w:val="Bordered &amp; Lined - Accent 4"/>
    <w:basedOn w:val="89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74">
    <w:name w:val="Bordered &amp; Lined - Accent 5"/>
    <w:basedOn w:val="89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875">
    <w:name w:val="Bordered &amp; Lined - Accent 6"/>
    <w:basedOn w:val="89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76">
    <w:name w:val="Bordered"/>
    <w:basedOn w:val="89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77">
    <w:name w:val="Bordered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78">
    <w:name w:val="Bordered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79">
    <w:name w:val="Bordered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80">
    <w:name w:val="Bordered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81">
    <w:name w:val="Bordered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82">
    <w:name w:val="Bordered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83">
    <w:name w:val="Endnote Text Char"/>
    <w:link w:val="1142"/>
    <w:uiPriority w:val="99"/>
    <w:rPr>
      <w:sz w:val="20"/>
    </w:rPr>
  </w:style>
  <w:style w:type="paragraph" w:styleId="884">
    <w:name w:val="TOC Heading"/>
    <w:uiPriority w:val="39"/>
    <w:unhideWhenUsed/>
  </w:style>
  <w:style w:type="paragraph" w:styleId="885">
    <w:name w:val="table of figures"/>
    <w:basedOn w:val="886"/>
    <w:next w:val="886"/>
    <w:uiPriority w:val="99"/>
    <w:unhideWhenUsed/>
    <w:pPr>
      <w:spacing w:after="0" w:afterAutospacing="0"/>
    </w:pPr>
  </w:style>
  <w:style w:type="paragraph" w:styleId="886" w:default="1">
    <w:name w:val="Normal"/>
    <w:qFormat/>
    <w:pPr>
      <w:spacing w:after="0" w:line="240" w:lineRule="auto"/>
    </w:pPr>
    <w:rPr>
      <w:rFonts w:ascii="Times New Roman" w:hAnsi="Times New Roman" w:eastAsia="Times New Roman" w:cs="Times New Roman"/>
      <w:sz w:val="24"/>
      <w:szCs w:val="24"/>
      <w:lang w:eastAsia="ru-RU"/>
    </w:rPr>
  </w:style>
  <w:style w:type="paragraph" w:styleId="887">
    <w:name w:val="Heading 1"/>
    <w:basedOn w:val="886"/>
    <w:next w:val="886"/>
    <w:link w:val="899"/>
    <w:qFormat/>
    <w:pPr>
      <w:jc w:val="center"/>
      <w:keepNext/>
      <w:tabs>
        <w:tab w:val="left" w:pos="0" w:leader="none"/>
      </w:tabs>
      <w:outlineLvl w:val="0"/>
    </w:pPr>
    <w:rPr>
      <w:b/>
      <w:sz w:val="20"/>
      <w:szCs w:val="20"/>
    </w:rPr>
  </w:style>
  <w:style w:type="paragraph" w:styleId="888">
    <w:name w:val="Heading 2"/>
    <w:basedOn w:val="886"/>
    <w:next w:val="886"/>
    <w:link w:val="900"/>
    <w:qFormat/>
    <w:pPr>
      <w:ind w:firstLine="567"/>
      <w:jc w:val="both"/>
      <w:keepNext/>
      <w:tabs>
        <w:tab w:val="center" w:pos="4590" w:leader="none"/>
      </w:tabs>
      <w:outlineLvl w:val="1"/>
    </w:pPr>
    <w:rPr>
      <w:b/>
      <w:sz w:val="20"/>
      <w:szCs w:val="20"/>
    </w:rPr>
  </w:style>
  <w:style w:type="paragraph" w:styleId="889">
    <w:name w:val="Heading 3"/>
    <w:basedOn w:val="886"/>
    <w:next w:val="886"/>
    <w:link w:val="901"/>
    <w:qFormat/>
    <w:pPr>
      <w:ind w:firstLine="567"/>
      <w:jc w:val="both"/>
      <w:keepNext/>
      <w:tabs>
        <w:tab w:val="left" w:pos="1260" w:leader="none"/>
        <w:tab w:val="left" w:pos="1865" w:leader="none"/>
        <w:tab w:val="left" w:pos="2700" w:leader="none"/>
        <w:tab w:val="left" w:pos="4140" w:leader="none"/>
      </w:tabs>
      <w:outlineLvl w:val="2"/>
    </w:pPr>
    <w:rPr>
      <w:i/>
      <w:spacing w:val="-3"/>
      <w:sz w:val="20"/>
      <w:szCs w:val="20"/>
    </w:rPr>
  </w:style>
  <w:style w:type="paragraph" w:styleId="890">
    <w:name w:val="Heading 4"/>
    <w:basedOn w:val="886"/>
    <w:next w:val="886"/>
    <w:link w:val="902"/>
    <w:qFormat/>
    <w:pPr>
      <w:ind w:firstLine="567"/>
      <w:jc w:val="center"/>
      <w:keepNext/>
      <w:outlineLvl w:val="3"/>
    </w:pPr>
    <w:rPr>
      <w:b/>
      <w:sz w:val="20"/>
      <w:szCs w:val="20"/>
    </w:rPr>
  </w:style>
  <w:style w:type="paragraph" w:styleId="891">
    <w:name w:val="Heading 5"/>
    <w:basedOn w:val="886"/>
    <w:next w:val="886"/>
    <w:link w:val="903"/>
    <w:qFormat/>
    <w:pPr>
      <w:ind w:firstLine="7513"/>
      <w:jc w:val="both"/>
      <w:keepNext/>
      <w:tabs>
        <w:tab w:val="left" w:pos="0" w:leader="none"/>
      </w:tabs>
      <w:outlineLvl w:val="4"/>
    </w:pPr>
    <w:rPr>
      <w:b/>
      <w:sz w:val="20"/>
      <w:szCs w:val="20"/>
    </w:rPr>
  </w:style>
  <w:style w:type="paragraph" w:styleId="892">
    <w:name w:val="Heading 6"/>
    <w:basedOn w:val="886"/>
    <w:next w:val="886"/>
    <w:link w:val="904"/>
    <w:qFormat/>
    <w:pPr>
      <w:jc w:val="center"/>
      <w:keepNext/>
      <w:outlineLvl w:val="5"/>
    </w:pPr>
    <w:rPr>
      <w:sz w:val="28"/>
      <w:szCs w:val="20"/>
    </w:rPr>
  </w:style>
  <w:style w:type="paragraph" w:styleId="893">
    <w:name w:val="Heading 7"/>
    <w:basedOn w:val="886"/>
    <w:next w:val="886"/>
    <w:link w:val="905"/>
    <w:qFormat/>
    <w:pPr>
      <w:ind w:right="42"/>
      <w:jc w:val="center"/>
      <w:keepNext/>
      <w:tabs>
        <w:tab w:val="center" w:pos="4513" w:leader="none"/>
      </w:tabs>
      <w:outlineLvl w:val="6"/>
    </w:pPr>
    <w:rPr>
      <w:b/>
      <w:sz w:val="28"/>
      <w:szCs w:val="20"/>
    </w:rPr>
  </w:style>
  <w:style w:type="paragraph" w:styleId="894">
    <w:name w:val="Heading 8"/>
    <w:basedOn w:val="886"/>
    <w:next w:val="886"/>
    <w:link w:val="906"/>
    <w:qFormat/>
    <w:pPr>
      <w:jc w:val="center"/>
      <w:keepNext/>
      <w:widowControl w:val="off"/>
      <w:outlineLvl w:val="7"/>
    </w:pPr>
    <w:rPr>
      <w:rFonts w:ascii="Bookman Old Style" w:hAnsi="Bookman Old Style"/>
      <w:b/>
      <w:sz w:val="56"/>
    </w:rPr>
  </w:style>
  <w:style w:type="paragraph" w:styleId="895">
    <w:name w:val="Heading 9"/>
    <w:basedOn w:val="886"/>
    <w:next w:val="886"/>
    <w:link w:val="907"/>
    <w:qFormat/>
    <w:pPr>
      <w:jc w:val="center"/>
      <w:keepNext/>
      <w:outlineLvl w:val="8"/>
    </w:pPr>
    <w:rPr>
      <w:b/>
      <w:bCs/>
      <w:color w:val="ff0000"/>
      <w:szCs w:val="20"/>
    </w:rPr>
  </w:style>
  <w:style w:type="character" w:styleId="896" w:default="1">
    <w:name w:val="Default Paragraph Font"/>
    <w:uiPriority w:val="1"/>
    <w:semiHidden/>
    <w:unhideWhenUsed/>
  </w:style>
  <w:style w:type="table" w:styleId="897" w:default="1">
    <w:name w:val="Normal Table"/>
    <w:uiPriority w:val="99"/>
    <w:semiHidden/>
    <w:unhideWhenUsed/>
    <w:tblPr>
      <w:tblInd w:w="0" w:type="dxa"/>
      <w:tblCellMar>
        <w:left w:w="108" w:type="dxa"/>
        <w:top w:w="0" w:type="dxa"/>
        <w:right w:w="108" w:type="dxa"/>
        <w:bottom w:w="0" w:type="dxa"/>
      </w:tblCellMar>
    </w:tblPr>
  </w:style>
  <w:style w:type="numbering" w:styleId="898" w:default="1">
    <w:name w:val="No List"/>
    <w:uiPriority w:val="99"/>
    <w:semiHidden/>
    <w:unhideWhenUsed/>
  </w:style>
  <w:style w:type="character" w:styleId="899" w:customStyle="1">
    <w:name w:val="Заголовок 1 Знак"/>
    <w:basedOn w:val="896"/>
    <w:link w:val="887"/>
    <w:rPr>
      <w:rFonts w:ascii="Times New Roman" w:hAnsi="Times New Roman" w:eastAsia="Times New Roman" w:cs="Times New Roman"/>
      <w:b/>
      <w:sz w:val="20"/>
      <w:szCs w:val="20"/>
      <w:lang w:eastAsia="ru-RU"/>
    </w:rPr>
  </w:style>
  <w:style w:type="character" w:styleId="900" w:customStyle="1">
    <w:name w:val="Заголовок 2 Знак"/>
    <w:basedOn w:val="896"/>
    <w:link w:val="888"/>
    <w:rPr>
      <w:rFonts w:ascii="Times New Roman" w:hAnsi="Times New Roman" w:eastAsia="Times New Roman" w:cs="Times New Roman"/>
      <w:b/>
      <w:sz w:val="20"/>
      <w:szCs w:val="20"/>
      <w:lang w:eastAsia="ru-RU"/>
    </w:rPr>
  </w:style>
  <w:style w:type="character" w:styleId="901" w:customStyle="1">
    <w:name w:val="Заголовок 3 Знак"/>
    <w:basedOn w:val="896"/>
    <w:link w:val="889"/>
    <w:rPr>
      <w:rFonts w:ascii="Times New Roman" w:hAnsi="Times New Roman" w:eastAsia="Times New Roman" w:cs="Times New Roman"/>
      <w:i/>
      <w:spacing w:val="-3"/>
      <w:sz w:val="20"/>
      <w:szCs w:val="20"/>
      <w:lang w:eastAsia="ru-RU"/>
    </w:rPr>
  </w:style>
  <w:style w:type="character" w:styleId="902" w:customStyle="1">
    <w:name w:val="Заголовок 4 Знак"/>
    <w:basedOn w:val="896"/>
    <w:link w:val="890"/>
    <w:rPr>
      <w:rFonts w:ascii="Times New Roman" w:hAnsi="Times New Roman" w:eastAsia="Times New Roman" w:cs="Times New Roman"/>
      <w:b/>
      <w:sz w:val="20"/>
      <w:szCs w:val="20"/>
      <w:lang w:eastAsia="ru-RU"/>
    </w:rPr>
  </w:style>
  <w:style w:type="character" w:styleId="903" w:customStyle="1">
    <w:name w:val="Заголовок 5 Знак"/>
    <w:basedOn w:val="896"/>
    <w:link w:val="891"/>
    <w:rPr>
      <w:rFonts w:ascii="Times New Roman" w:hAnsi="Times New Roman" w:eastAsia="Times New Roman" w:cs="Times New Roman"/>
      <w:b/>
      <w:sz w:val="20"/>
      <w:szCs w:val="20"/>
      <w:lang w:eastAsia="ru-RU"/>
    </w:rPr>
  </w:style>
  <w:style w:type="character" w:styleId="904" w:customStyle="1">
    <w:name w:val="Заголовок 6 Знак"/>
    <w:basedOn w:val="896"/>
    <w:link w:val="892"/>
    <w:rPr>
      <w:rFonts w:ascii="Times New Roman" w:hAnsi="Times New Roman" w:eastAsia="Times New Roman" w:cs="Times New Roman"/>
      <w:sz w:val="28"/>
      <w:szCs w:val="20"/>
      <w:lang w:eastAsia="ru-RU"/>
    </w:rPr>
  </w:style>
  <w:style w:type="character" w:styleId="905" w:customStyle="1">
    <w:name w:val="Заголовок 7 Знак"/>
    <w:basedOn w:val="896"/>
    <w:link w:val="893"/>
    <w:rPr>
      <w:rFonts w:ascii="Times New Roman" w:hAnsi="Times New Roman" w:eastAsia="Times New Roman" w:cs="Times New Roman"/>
      <w:b/>
      <w:sz w:val="28"/>
      <w:szCs w:val="20"/>
      <w:lang w:eastAsia="ru-RU"/>
    </w:rPr>
  </w:style>
  <w:style w:type="character" w:styleId="906" w:customStyle="1">
    <w:name w:val="Заголовок 8 Знак"/>
    <w:basedOn w:val="896"/>
    <w:link w:val="894"/>
    <w:rPr>
      <w:rFonts w:ascii="Bookman Old Style" w:hAnsi="Bookman Old Style" w:eastAsia="Times New Roman" w:cs="Times New Roman"/>
      <w:b/>
      <w:sz w:val="56"/>
      <w:szCs w:val="24"/>
      <w:lang w:eastAsia="ru-RU"/>
    </w:rPr>
  </w:style>
  <w:style w:type="character" w:styleId="907" w:customStyle="1">
    <w:name w:val="Заголовок 9 Знак"/>
    <w:basedOn w:val="896"/>
    <w:link w:val="895"/>
    <w:rPr>
      <w:rFonts w:ascii="Times New Roman" w:hAnsi="Times New Roman" w:eastAsia="Times New Roman" w:cs="Times New Roman"/>
      <w:b/>
      <w:bCs/>
      <w:color w:val="ff0000"/>
      <w:sz w:val="24"/>
      <w:szCs w:val="20"/>
      <w:lang w:eastAsia="ru-RU"/>
    </w:rPr>
  </w:style>
  <w:style w:type="paragraph" w:styleId="908" w:customStyle="1">
    <w:name w:val="Список1"/>
    <w:basedOn w:val="886"/>
    <w:pPr>
      <w:numPr>
        <w:ilvl w:val="0"/>
        <w:numId w:val="2"/>
      </w:numPr>
      <w:spacing w:line="360" w:lineRule="auto"/>
      <w:tabs>
        <w:tab w:val="left" w:pos="7088" w:leader="none"/>
      </w:tabs>
    </w:pPr>
    <w:rPr>
      <w:szCs w:val="20"/>
    </w:rPr>
  </w:style>
  <w:style w:type="paragraph" w:styleId="909" w:customStyle="1">
    <w:name w:val="mark -"/>
    <w:basedOn w:val="910"/>
    <w:pPr>
      <w:numPr>
        <w:ilvl w:val="0"/>
        <w:numId w:val="3"/>
      </w:numPr>
      <w:jc w:val="left"/>
      <w:tabs>
        <w:tab w:val="right" w:pos="10490" w:leader="dot"/>
      </w:tabs>
    </w:pPr>
  </w:style>
  <w:style w:type="paragraph" w:styleId="910" w:customStyle="1">
    <w:name w:val="Осн. текст Д"/>
    <w:pPr>
      <w:ind w:firstLine="284"/>
      <w:jc w:val="both"/>
      <w:spacing w:after="40" w:line="240" w:lineRule="auto"/>
    </w:pPr>
    <w:rPr>
      <w:rFonts w:ascii="Times New Roman" w:hAnsi="Times New Roman" w:eastAsia="Times New Roman" w:cs="Times New Roman"/>
      <w:sz w:val="24"/>
      <w:szCs w:val="20"/>
      <w:lang w:eastAsia="ru-RU"/>
    </w:rPr>
  </w:style>
  <w:style w:type="paragraph" w:styleId="911" w:customStyle="1">
    <w:name w:val="Стиль3"/>
    <w:basedOn w:val="912"/>
    <w:pPr>
      <w:numPr>
        <w:ilvl w:val="2"/>
        <w:numId w:val="4"/>
      </w:numPr>
      <w:widowControl w:val="off"/>
      <w:tabs>
        <w:tab w:val="clear" w:pos="0" w:leader="none"/>
      </w:tabs>
    </w:pPr>
  </w:style>
  <w:style w:type="paragraph" w:styleId="912">
    <w:name w:val="Body Text Indent 2"/>
    <w:basedOn w:val="886"/>
    <w:link w:val="913"/>
    <w:pPr>
      <w:ind w:firstLine="567"/>
      <w:jc w:val="both"/>
      <w:tabs>
        <w:tab w:val="left" w:pos="0" w:leader="none"/>
      </w:tabs>
    </w:pPr>
    <w:rPr>
      <w:szCs w:val="20"/>
    </w:rPr>
  </w:style>
  <w:style w:type="character" w:styleId="913" w:customStyle="1">
    <w:name w:val="Основной текст с отступом 2 Знак"/>
    <w:basedOn w:val="896"/>
    <w:link w:val="912"/>
    <w:rPr>
      <w:rFonts w:ascii="Times New Roman" w:hAnsi="Times New Roman" w:eastAsia="Times New Roman" w:cs="Times New Roman"/>
      <w:sz w:val="24"/>
      <w:szCs w:val="20"/>
      <w:lang w:eastAsia="ru-RU"/>
    </w:rPr>
  </w:style>
  <w:style w:type="paragraph" w:styleId="914">
    <w:name w:val="Title"/>
    <w:basedOn w:val="886"/>
    <w:link w:val="915"/>
    <w:qFormat/>
    <w:pPr>
      <w:jc w:val="center"/>
      <w:widowControl w:val="off"/>
    </w:pPr>
    <w:rPr>
      <w:sz w:val="28"/>
      <w:szCs w:val="20"/>
    </w:rPr>
  </w:style>
  <w:style w:type="character" w:styleId="915" w:customStyle="1">
    <w:name w:val="Заголовок Знак"/>
    <w:basedOn w:val="896"/>
    <w:link w:val="914"/>
    <w:rPr>
      <w:rFonts w:ascii="Times New Roman" w:hAnsi="Times New Roman" w:eastAsia="Times New Roman" w:cs="Times New Roman"/>
      <w:sz w:val="28"/>
      <w:szCs w:val="20"/>
      <w:lang w:eastAsia="ru-RU"/>
    </w:rPr>
  </w:style>
  <w:style w:type="paragraph" w:styleId="916" w:customStyle="1">
    <w:name w:val="заголовок 11"/>
    <w:basedOn w:val="886"/>
    <w:next w:val="886"/>
    <w:pPr>
      <w:jc w:val="center"/>
      <w:keepNext/>
    </w:pPr>
    <w:rPr>
      <w:szCs w:val="20"/>
    </w:rPr>
  </w:style>
  <w:style w:type="paragraph" w:styleId="917">
    <w:name w:val="Header"/>
    <w:basedOn w:val="886"/>
    <w:link w:val="918"/>
    <w:pPr>
      <w:tabs>
        <w:tab w:val="center" w:pos="4536" w:leader="none"/>
        <w:tab w:val="right" w:pos="9072" w:leader="none"/>
      </w:tabs>
    </w:pPr>
    <w:rPr>
      <w:sz w:val="20"/>
      <w:szCs w:val="20"/>
    </w:rPr>
  </w:style>
  <w:style w:type="character" w:styleId="918" w:customStyle="1">
    <w:name w:val="Верхний колонтитул Знак"/>
    <w:basedOn w:val="896"/>
    <w:link w:val="917"/>
    <w:rPr>
      <w:rFonts w:ascii="Times New Roman" w:hAnsi="Times New Roman" w:eastAsia="Times New Roman" w:cs="Times New Roman"/>
      <w:sz w:val="20"/>
      <w:szCs w:val="20"/>
      <w:lang w:eastAsia="ru-RU"/>
    </w:rPr>
  </w:style>
  <w:style w:type="character" w:styleId="919">
    <w:name w:val="Hyperlink"/>
    <w:basedOn w:val="896"/>
    <w:uiPriority w:val="99"/>
    <w:rPr>
      <w:color w:val="0000ff"/>
      <w:u w:val="single"/>
    </w:rPr>
  </w:style>
  <w:style w:type="paragraph" w:styleId="920">
    <w:name w:val="toc 1"/>
    <w:basedOn w:val="886"/>
    <w:next w:val="886"/>
    <w:uiPriority w:val="39"/>
    <w:pPr>
      <w:spacing w:before="360"/>
    </w:pPr>
    <w:rPr>
      <w:rFonts w:ascii="Arial" w:hAnsi="Arial" w:cs="Arial"/>
      <w:b/>
      <w:bCs/>
      <w:caps/>
    </w:rPr>
  </w:style>
  <w:style w:type="paragraph" w:styleId="921">
    <w:name w:val="toc 2"/>
    <w:basedOn w:val="886"/>
    <w:next w:val="886"/>
    <w:pPr>
      <w:spacing w:before="240"/>
    </w:pPr>
    <w:rPr>
      <w:b/>
      <w:bCs/>
      <w:sz w:val="20"/>
      <w:szCs w:val="20"/>
    </w:rPr>
  </w:style>
  <w:style w:type="paragraph" w:styleId="922">
    <w:name w:val="toc 3"/>
    <w:basedOn w:val="886"/>
    <w:next w:val="886"/>
    <w:pPr>
      <w:ind w:left="200"/>
    </w:pPr>
    <w:rPr>
      <w:sz w:val="20"/>
      <w:szCs w:val="20"/>
    </w:rPr>
  </w:style>
  <w:style w:type="paragraph" w:styleId="923" w:customStyle="1">
    <w:name w:val="Обычный1"/>
    <w:link w:val="924"/>
    <w:pPr>
      <w:ind w:firstLine="400"/>
      <w:jc w:val="both"/>
      <w:spacing w:after="0" w:line="240" w:lineRule="auto"/>
      <w:widowControl w:val="off"/>
    </w:pPr>
    <w:rPr>
      <w:rFonts w:ascii="Times New Roman" w:hAnsi="Times New Roman" w:eastAsia="Times New Roman" w:cs="Times New Roman"/>
      <w:sz w:val="24"/>
      <w:szCs w:val="20"/>
      <w:lang w:eastAsia="ru-RU"/>
    </w:rPr>
  </w:style>
  <w:style w:type="character" w:styleId="924" w:customStyle="1">
    <w:name w:val="Normal Знак"/>
    <w:basedOn w:val="896"/>
    <w:link w:val="923"/>
    <w:rPr>
      <w:rFonts w:ascii="Times New Roman" w:hAnsi="Times New Roman" w:eastAsia="Times New Roman" w:cs="Times New Roman"/>
      <w:sz w:val="24"/>
      <w:szCs w:val="20"/>
      <w:lang w:eastAsia="ru-RU"/>
    </w:rPr>
  </w:style>
  <w:style w:type="paragraph" w:styleId="925" w:customStyle="1">
    <w:name w:val="текст сноски"/>
    <w:basedOn w:val="886"/>
    <w:pPr>
      <w:widowControl w:val="off"/>
    </w:pPr>
    <w:rPr>
      <w:rFonts w:ascii="Gelvetsky 12pt" w:hAnsi="Gelvetsky 12pt"/>
      <w:szCs w:val="20"/>
      <w:lang w:val="en-US"/>
    </w:rPr>
  </w:style>
  <w:style w:type="paragraph" w:styleId="926" w:customStyle="1">
    <w:name w:val="3---"/>
    <w:basedOn w:val="886"/>
    <w:pPr>
      <w:jc w:val="both"/>
      <w:spacing w:before="120" w:after="120"/>
    </w:pPr>
    <w:rPr>
      <w:szCs w:val="20"/>
    </w:rPr>
  </w:style>
  <w:style w:type="paragraph" w:styleId="927">
    <w:name w:val="Body Text Indent 3"/>
    <w:basedOn w:val="886"/>
    <w:link w:val="928"/>
    <w:pPr>
      <w:ind w:firstLine="709"/>
      <w:jc w:val="both"/>
      <w:tabs>
        <w:tab w:val="left" w:pos="0" w:leader="none"/>
        <w:tab w:val="left" w:pos="1418" w:leader="none"/>
      </w:tabs>
    </w:pPr>
    <w:rPr>
      <w:szCs w:val="20"/>
    </w:rPr>
  </w:style>
  <w:style w:type="character" w:styleId="928" w:customStyle="1">
    <w:name w:val="Основной текст с отступом 3 Знак"/>
    <w:basedOn w:val="896"/>
    <w:link w:val="927"/>
    <w:rPr>
      <w:rFonts w:ascii="Times New Roman" w:hAnsi="Times New Roman" w:eastAsia="Times New Roman" w:cs="Times New Roman"/>
      <w:sz w:val="24"/>
      <w:szCs w:val="20"/>
      <w:lang w:eastAsia="ru-RU"/>
    </w:rPr>
  </w:style>
  <w:style w:type="paragraph" w:styleId="929" w:customStyle="1">
    <w:name w:val="ConsNormal"/>
    <w:pPr>
      <w:ind w:firstLine="720"/>
      <w:spacing w:after="0" w:line="240" w:lineRule="auto"/>
      <w:widowControl w:val="off"/>
    </w:pPr>
    <w:rPr>
      <w:rFonts w:ascii="Consultant" w:hAnsi="Consultant" w:eastAsia="Times New Roman" w:cs="Times New Roman"/>
      <w:sz w:val="20"/>
      <w:szCs w:val="20"/>
      <w:lang w:eastAsia="ru-RU"/>
    </w:rPr>
  </w:style>
  <w:style w:type="paragraph" w:styleId="930">
    <w:name w:val="Body Text"/>
    <w:basedOn w:val="886"/>
    <w:link w:val="931"/>
    <w:pPr>
      <w:jc w:val="center"/>
    </w:pPr>
    <w:rPr>
      <w:sz w:val="20"/>
      <w:szCs w:val="20"/>
    </w:rPr>
  </w:style>
  <w:style w:type="character" w:styleId="931" w:customStyle="1">
    <w:name w:val="Основной текст Знак"/>
    <w:basedOn w:val="896"/>
    <w:link w:val="930"/>
    <w:rPr>
      <w:rFonts w:ascii="Times New Roman" w:hAnsi="Times New Roman" w:eastAsia="Times New Roman" w:cs="Times New Roman"/>
      <w:sz w:val="20"/>
      <w:szCs w:val="20"/>
      <w:lang w:eastAsia="ru-RU"/>
    </w:rPr>
  </w:style>
  <w:style w:type="paragraph" w:styleId="932">
    <w:name w:val="Body Text 3"/>
    <w:basedOn w:val="886"/>
    <w:link w:val="933"/>
    <w:pPr>
      <w:jc w:val="both"/>
      <w:widowControl w:val="off"/>
    </w:pPr>
    <w:rPr>
      <w:color w:val="ff0000"/>
      <w:sz w:val="22"/>
      <w:szCs w:val="20"/>
    </w:rPr>
  </w:style>
  <w:style w:type="character" w:styleId="933" w:customStyle="1">
    <w:name w:val="Основной текст 3 Знак"/>
    <w:basedOn w:val="896"/>
    <w:link w:val="932"/>
    <w:rPr>
      <w:rFonts w:ascii="Times New Roman" w:hAnsi="Times New Roman" w:eastAsia="Times New Roman" w:cs="Times New Roman"/>
      <w:color w:val="ff0000"/>
      <w:szCs w:val="20"/>
      <w:lang w:eastAsia="ru-RU"/>
    </w:rPr>
  </w:style>
  <w:style w:type="paragraph" w:styleId="934">
    <w:name w:val="Body Text Indent"/>
    <w:basedOn w:val="886"/>
    <w:link w:val="935"/>
    <w:pPr>
      <w:ind w:firstLine="567"/>
      <w:jc w:val="both"/>
    </w:pPr>
    <w:rPr>
      <w:spacing w:val="-4"/>
      <w:sz w:val="20"/>
      <w:szCs w:val="20"/>
    </w:rPr>
  </w:style>
  <w:style w:type="character" w:styleId="935" w:customStyle="1">
    <w:name w:val="Основной текст с отступом Знак"/>
    <w:basedOn w:val="896"/>
    <w:link w:val="934"/>
    <w:rPr>
      <w:rFonts w:ascii="Times New Roman" w:hAnsi="Times New Roman" w:eastAsia="Times New Roman" w:cs="Times New Roman"/>
      <w:spacing w:val="-4"/>
      <w:sz w:val="20"/>
      <w:szCs w:val="20"/>
      <w:lang w:eastAsia="ru-RU"/>
    </w:rPr>
  </w:style>
  <w:style w:type="paragraph" w:styleId="936">
    <w:name w:val="Date"/>
    <w:basedOn w:val="886"/>
    <w:next w:val="886"/>
    <w:link w:val="937"/>
    <w:pPr>
      <w:jc w:val="both"/>
    </w:pPr>
    <w:rPr>
      <w:sz w:val="20"/>
      <w:szCs w:val="20"/>
    </w:rPr>
  </w:style>
  <w:style w:type="character" w:styleId="937" w:customStyle="1">
    <w:name w:val="Дата Знак"/>
    <w:basedOn w:val="896"/>
    <w:link w:val="936"/>
    <w:rPr>
      <w:rFonts w:ascii="Times New Roman" w:hAnsi="Times New Roman" w:eastAsia="Times New Roman" w:cs="Times New Roman"/>
      <w:sz w:val="20"/>
      <w:szCs w:val="20"/>
      <w:lang w:eastAsia="ru-RU"/>
    </w:rPr>
  </w:style>
  <w:style w:type="paragraph" w:styleId="938" w:customStyle="1">
    <w:name w:val="FormField"/>
    <w:basedOn w:val="886"/>
    <w:pPr>
      <w:spacing w:before="120"/>
      <w:widowControl w:val="off"/>
    </w:pPr>
    <w:rPr>
      <w:rFonts w:ascii="Arial" w:hAnsi="Arial"/>
      <w:b/>
      <w:szCs w:val="20"/>
    </w:rPr>
  </w:style>
  <w:style w:type="paragraph" w:styleId="939">
    <w:name w:val="Body Text 2"/>
    <w:basedOn w:val="886"/>
    <w:link w:val="940"/>
    <w:pPr>
      <w:jc w:val="both"/>
      <w:widowControl w:val="off"/>
    </w:pPr>
    <w:rPr>
      <w:i/>
      <w:sz w:val="22"/>
      <w:szCs w:val="20"/>
      <w:lang w:val="en-US"/>
    </w:rPr>
  </w:style>
  <w:style w:type="character" w:styleId="940" w:customStyle="1">
    <w:name w:val="Основной текст 2 Знак"/>
    <w:basedOn w:val="896"/>
    <w:link w:val="939"/>
    <w:rPr>
      <w:rFonts w:ascii="Times New Roman" w:hAnsi="Times New Roman" w:eastAsia="Times New Roman" w:cs="Times New Roman"/>
      <w:i/>
      <w:szCs w:val="20"/>
      <w:lang w:val="en-US" w:eastAsia="ru-RU"/>
    </w:rPr>
  </w:style>
  <w:style w:type="paragraph" w:styleId="941" w:customStyle="1">
    <w:name w:val="Head 9.3"/>
    <w:basedOn w:val="886"/>
    <w:next w:val="886"/>
    <w:pPr>
      <w:jc w:val="center"/>
      <w:keepNext/>
      <w:spacing w:before="240" w:after="60"/>
      <w:widowControl w:val="off"/>
    </w:pPr>
    <w:rPr>
      <w:rFonts w:ascii="Times New Roman Bold" w:hAnsi="Times New Roman Bold"/>
      <w:b/>
      <w:bCs/>
      <w:sz w:val="28"/>
      <w:szCs w:val="28"/>
    </w:rPr>
  </w:style>
  <w:style w:type="paragraph" w:styleId="942" w:customStyle="1">
    <w:name w:val="FR1"/>
    <w:pPr>
      <w:jc w:val="center"/>
      <w:spacing w:before="160" w:after="0" w:line="300" w:lineRule="auto"/>
      <w:widowControl w:val="off"/>
    </w:pPr>
    <w:rPr>
      <w:rFonts w:ascii="Arial" w:hAnsi="Arial" w:eastAsia="Times New Roman" w:cs="Times New Roman"/>
      <w:sz w:val="16"/>
      <w:szCs w:val="20"/>
      <w:lang w:eastAsia="ru-RU"/>
    </w:rPr>
  </w:style>
  <w:style w:type="character" w:styleId="943">
    <w:name w:val="page number"/>
    <w:basedOn w:val="896"/>
  </w:style>
  <w:style w:type="paragraph" w:styleId="944">
    <w:name w:val="Footer"/>
    <w:basedOn w:val="886"/>
    <w:link w:val="945"/>
    <w:pPr>
      <w:tabs>
        <w:tab w:val="center" w:pos="4153" w:leader="none"/>
        <w:tab w:val="right" w:pos="8306" w:leader="none"/>
      </w:tabs>
    </w:pPr>
    <w:rPr>
      <w:sz w:val="20"/>
      <w:szCs w:val="20"/>
    </w:rPr>
  </w:style>
  <w:style w:type="character" w:styleId="945" w:customStyle="1">
    <w:name w:val="Нижний колонтитул Знак"/>
    <w:basedOn w:val="896"/>
    <w:link w:val="944"/>
    <w:rPr>
      <w:rFonts w:ascii="Times New Roman" w:hAnsi="Times New Roman" w:eastAsia="Times New Roman" w:cs="Times New Roman"/>
      <w:sz w:val="20"/>
      <w:szCs w:val="20"/>
      <w:lang w:eastAsia="ru-RU"/>
    </w:rPr>
  </w:style>
  <w:style w:type="paragraph" w:styleId="946" w:customStyle="1">
    <w:name w:val="Стиль2"/>
    <w:basedOn w:val="947"/>
    <w:pPr>
      <w:numPr>
        <w:ilvl w:val="0"/>
        <w:numId w:val="0"/>
      </w:numPr>
      <w:ind w:left="1440" w:hanging="360"/>
      <w:jc w:val="both"/>
      <w:keepLines/>
      <w:keepNext/>
      <w:spacing w:after="60"/>
      <w:widowControl w:val="off"/>
      <w:tabs>
        <w:tab w:val="num" w:pos="1440" w:leader="none"/>
      </w:tabs>
      <w:suppressLineNumbers/>
    </w:pPr>
    <w:rPr>
      <w:b/>
      <w:szCs w:val="20"/>
    </w:rPr>
  </w:style>
  <w:style w:type="paragraph" w:styleId="947">
    <w:name w:val="List Number 2"/>
    <w:basedOn w:val="886"/>
    <w:pPr>
      <w:numPr>
        <w:ilvl w:val="0"/>
        <w:numId w:val="1"/>
      </w:numPr>
    </w:pPr>
  </w:style>
  <w:style w:type="paragraph" w:styleId="948">
    <w:name w:val="toc 4"/>
    <w:basedOn w:val="886"/>
    <w:next w:val="886"/>
    <w:pPr>
      <w:ind w:left="720"/>
    </w:pPr>
  </w:style>
  <w:style w:type="paragraph" w:styleId="949">
    <w:name w:val="toc 5"/>
    <w:basedOn w:val="886"/>
    <w:next w:val="886"/>
    <w:pPr>
      <w:ind w:left="960"/>
    </w:pPr>
  </w:style>
  <w:style w:type="paragraph" w:styleId="950">
    <w:name w:val="toc 6"/>
    <w:basedOn w:val="886"/>
    <w:next w:val="886"/>
    <w:pPr>
      <w:ind w:left="1200"/>
    </w:pPr>
  </w:style>
  <w:style w:type="paragraph" w:styleId="951">
    <w:name w:val="toc 7"/>
    <w:basedOn w:val="886"/>
    <w:next w:val="886"/>
    <w:pPr>
      <w:ind w:left="1440"/>
    </w:pPr>
  </w:style>
  <w:style w:type="paragraph" w:styleId="952">
    <w:name w:val="toc 8"/>
    <w:basedOn w:val="886"/>
    <w:next w:val="886"/>
    <w:pPr>
      <w:ind w:left="1680"/>
    </w:pPr>
  </w:style>
  <w:style w:type="paragraph" w:styleId="953">
    <w:name w:val="toc 9"/>
    <w:basedOn w:val="886"/>
    <w:next w:val="886"/>
    <w:pPr>
      <w:ind w:left="1920"/>
    </w:pPr>
  </w:style>
  <w:style w:type="paragraph" w:styleId="954" w:customStyle="1">
    <w:name w:val="Style First line:  127 cm"/>
    <w:basedOn w:val="886"/>
    <w:pPr>
      <w:ind w:firstLine="720"/>
      <w:jc w:val="both"/>
      <w:spacing w:before="120"/>
    </w:pPr>
    <w:rPr>
      <w:rFonts w:ascii="Arial" w:hAnsi="Arial"/>
      <w:szCs w:val="20"/>
    </w:rPr>
  </w:style>
  <w:style w:type="paragraph" w:styleId="955" w:customStyle="1">
    <w:name w:val="Основной текст 21"/>
    <w:basedOn w:val="886"/>
    <w:pPr>
      <w:ind w:firstLine="720"/>
      <w:jc w:val="both"/>
      <w:spacing w:line="360" w:lineRule="auto"/>
      <w:widowControl w:val="off"/>
    </w:pPr>
    <w:rPr>
      <w:szCs w:val="20"/>
    </w:rPr>
  </w:style>
  <w:style w:type="paragraph" w:styleId="956" w:customStyle="1">
    <w:name w:val="#Oaaeeoa oaeno"/>
    <w:basedOn w:val="886"/>
    <w:rPr>
      <w:sz w:val="20"/>
      <w:szCs w:val="20"/>
    </w:rPr>
  </w:style>
  <w:style w:type="paragraph" w:styleId="957" w:customStyle="1">
    <w:name w:val="Основной текст с отступом 31"/>
    <w:basedOn w:val="886"/>
    <w:pPr>
      <w:ind w:right="21" w:hanging="11"/>
      <w:jc w:val="both"/>
      <w:widowControl w:val="off"/>
      <w:tabs>
        <w:tab w:val="left" w:pos="0" w:leader="none"/>
      </w:tabs>
    </w:pPr>
    <w:rPr>
      <w:rFonts w:ascii="Bookman Old Style" w:hAnsi="Bookman Old Style"/>
      <w:i/>
      <w:color w:val="000000"/>
      <w:sz w:val="22"/>
      <w:szCs w:val="20"/>
    </w:rPr>
  </w:style>
  <w:style w:type="paragraph" w:styleId="958" w:customStyle="1">
    <w:name w:val="Основной текст 31"/>
    <w:basedOn w:val="886"/>
    <w:pPr>
      <w:jc w:val="both"/>
      <w:widowControl w:val="off"/>
    </w:pPr>
    <w:rPr>
      <w:rFonts w:ascii="Tahoma" w:hAnsi="Tahoma"/>
      <w:color w:val="000000"/>
      <w:sz w:val="22"/>
      <w:szCs w:val="20"/>
    </w:rPr>
  </w:style>
  <w:style w:type="character" w:styleId="959">
    <w:name w:val="Strong"/>
    <w:basedOn w:val="896"/>
    <w:uiPriority w:val="22"/>
    <w:qFormat/>
    <w:rPr>
      <w:b/>
      <w:bCs/>
    </w:rPr>
  </w:style>
  <w:style w:type="paragraph" w:styleId="960">
    <w:name w:val="Normal (Web)"/>
    <w:basedOn w:val="886"/>
    <w:uiPriority w:val="99"/>
    <w:pPr>
      <w:spacing w:before="100" w:beforeAutospacing="1" w:after="100" w:afterAutospacing="1"/>
    </w:pPr>
  </w:style>
  <w:style w:type="character" w:styleId="961">
    <w:name w:val="FollowedHyperlink"/>
    <w:basedOn w:val="896"/>
    <w:uiPriority w:val="99"/>
    <w:rPr>
      <w:color w:val="800080"/>
      <w:u w:val="single"/>
    </w:rPr>
  </w:style>
  <w:style w:type="paragraph" w:styleId="962" w:customStyle="1">
    <w:name w:val="a0"/>
    <w:basedOn w:val="886"/>
    <w:pPr>
      <w:spacing w:before="100" w:beforeAutospacing="1" w:after="100" w:afterAutospacing="1"/>
    </w:pPr>
    <w:rPr>
      <w:rFonts w:ascii="Arial Unicode MS" w:hAnsi="Arial Unicode MS" w:eastAsia="Arial Unicode MS" w:cs="Arial Unicode MS"/>
    </w:rPr>
  </w:style>
  <w:style w:type="paragraph" w:styleId="963" w:customStyle="1">
    <w:name w:val="1KG=K9"/>
    <w:pPr>
      <w:spacing w:after="0" w:line="240" w:lineRule="auto"/>
    </w:pPr>
    <w:rPr>
      <w:rFonts w:ascii="Arial" w:hAnsi="Arial" w:eastAsia="Times New Roman" w:cs="Times New Roman"/>
      <w:sz w:val="24"/>
      <w:szCs w:val="20"/>
      <w:lang w:val="en-AU"/>
    </w:rPr>
  </w:style>
  <w:style w:type="paragraph" w:styleId="964">
    <w:name w:val="Balloon Text"/>
    <w:basedOn w:val="886"/>
    <w:link w:val="965"/>
    <w:rPr>
      <w:rFonts w:ascii="Tahoma" w:hAnsi="Tahoma" w:cs="Tahoma"/>
      <w:sz w:val="16"/>
      <w:szCs w:val="16"/>
    </w:rPr>
  </w:style>
  <w:style w:type="character" w:styleId="965" w:customStyle="1">
    <w:name w:val="Текст выноски Знак"/>
    <w:basedOn w:val="896"/>
    <w:link w:val="964"/>
    <w:rPr>
      <w:rFonts w:ascii="Tahoma" w:hAnsi="Tahoma" w:eastAsia="Times New Roman" w:cs="Tahoma"/>
      <w:sz w:val="16"/>
      <w:szCs w:val="16"/>
      <w:lang w:eastAsia="ru-RU"/>
    </w:rPr>
  </w:style>
  <w:style w:type="character" w:styleId="966">
    <w:name w:val="annotation reference"/>
    <w:basedOn w:val="896"/>
    <w:rPr>
      <w:sz w:val="16"/>
      <w:szCs w:val="16"/>
    </w:rPr>
  </w:style>
  <w:style w:type="paragraph" w:styleId="967">
    <w:name w:val="annotation text"/>
    <w:basedOn w:val="886"/>
    <w:link w:val="968"/>
    <w:rPr>
      <w:sz w:val="20"/>
      <w:szCs w:val="20"/>
    </w:rPr>
  </w:style>
  <w:style w:type="character" w:styleId="968" w:customStyle="1">
    <w:name w:val="Текст примечания Знак"/>
    <w:basedOn w:val="896"/>
    <w:link w:val="967"/>
    <w:rPr>
      <w:rFonts w:ascii="Times New Roman" w:hAnsi="Times New Roman" w:eastAsia="Times New Roman" w:cs="Times New Roman"/>
      <w:sz w:val="20"/>
      <w:szCs w:val="20"/>
      <w:lang w:eastAsia="ru-RU"/>
    </w:rPr>
  </w:style>
  <w:style w:type="paragraph" w:styleId="969">
    <w:name w:val="annotation subject"/>
    <w:basedOn w:val="967"/>
    <w:next w:val="967"/>
    <w:link w:val="970"/>
    <w:rPr>
      <w:b/>
      <w:bCs/>
    </w:rPr>
  </w:style>
  <w:style w:type="character" w:styleId="970" w:customStyle="1">
    <w:name w:val="Тема примечания Знак"/>
    <w:basedOn w:val="968"/>
    <w:link w:val="969"/>
    <w:rPr>
      <w:rFonts w:ascii="Times New Roman" w:hAnsi="Times New Roman" w:eastAsia="Times New Roman" w:cs="Times New Roman"/>
      <w:b/>
      <w:bCs/>
      <w:sz w:val="20"/>
      <w:szCs w:val="20"/>
      <w:lang w:eastAsia="ru-RU"/>
    </w:rPr>
  </w:style>
  <w:style w:type="paragraph" w:styleId="971">
    <w:name w:val="List Bullet"/>
    <w:basedOn w:val="886"/>
    <w:pPr>
      <w:ind w:left="360" w:hanging="360"/>
      <w:jc w:val="both"/>
      <w:tabs>
        <w:tab w:val="num" w:pos="360" w:leader="none"/>
      </w:tabs>
    </w:pPr>
    <w:rPr>
      <w:szCs w:val="20"/>
    </w:rPr>
  </w:style>
  <w:style w:type="paragraph" w:styleId="972">
    <w:name w:val="List Bullet 2"/>
    <w:basedOn w:val="886"/>
    <w:pPr>
      <w:ind w:left="720" w:hanging="360"/>
      <w:jc w:val="both"/>
      <w:tabs>
        <w:tab w:val="num" w:pos="720" w:leader="none"/>
      </w:tabs>
    </w:pPr>
    <w:rPr>
      <w:szCs w:val="20"/>
    </w:rPr>
  </w:style>
  <w:style w:type="paragraph" w:styleId="973">
    <w:name w:val="List Bullet 3"/>
    <w:basedOn w:val="886"/>
    <w:pPr>
      <w:ind w:left="1080" w:hanging="360"/>
      <w:jc w:val="both"/>
      <w:tabs>
        <w:tab w:val="num" w:pos="1080" w:leader="none"/>
      </w:tabs>
    </w:pPr>
    <w:rPr>
      <w:szCs w:val="20"/>
    </w:rPr>
  </w:style>
  <w:style w:type="paragraph" w:styleId="974" w:customStyle="1">
    <w:name w:val="#Таблица цифры"/>
    <w:basedOn w:val="886"/>
    <w:pPr>
      <w:jc w:val="center"/>
    </w:pPr>
    <w:rPr>
      <w:sz w:val="20"/>
      <w:szCs w:val="20"/>
    </w:rPr>
  </w:style>
  <w:style w:type="paragraph" w:styleId="975">
    <w:name w:val="footnote text"/>
    <w:basedOn w:val="886"/>
    <w:link w:val="976"/>
    <w:pPr>
      <w:jc w:val="both"/>
    </w:pPr>
    <w:rPr>
      <w:sz w:val="20"/>
      <w:szCs w:val="20"/>
    </w:rPr>
  </w:style>
  <w:style w:type="character" w:styleId="976" w:customStyle="1">
    <w:name w:val="Текст сноски Знак1"/>
    <w:basedOn w:val="896"/>
    <w:link w:val="975"/>
    <w:rPr>
      <w:rFonts w:ascii="Times New Roman" w:hAnsi="Times New Roman" w:eastAsia="Times New Roman" w:cs="Times New Roman"/>
      <w:sz w:val="20"/>
      <w:szCs w:val="20"/>
      <w:lang w:eastAsia="ru-RU"/>
    </w:rPr>
  </w:style>
  <w:style w:type="character" w:styleId="977" w:customStyle="1">
    <w:name w:val="Текст сноски Знак"/>
    <w:basedOn w:val="896"/>
    <w:uiPriority w:val="99"/>
    <w:rPr>
      <w:rFonts w:ascii="Times New Roman" w:hAnsi="Times New Roman" w:eastAsia="Times New Roman" w:cs="Times New Roman"/>
      <w:sz w:val="20"/>
      <w:szCs w:val="20"/>
      <w:lang w:eastAsia="ru-RU"/>
    </w:rPr>
  </w:style>
  <w:style w:type="table" w:styleId="978">
    <w:name w:val="Table Grid"/>
    <w:basedOn w:val="897"/>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9" w:customStyle="1">
    <w:name w:val="Стиль"/>
    <w:uiPriority w:val="99"/>
    <w:pPr>
      <w:spacing w:after="0" w:line="240" w:lineRule="auto"/>
      <w:widowControl w:val="off"/>
    </w:pPr>
    <w:rPr>
      <w:rFonts w:ascii="Arial" w:hAnsi="Arial" w:eastAsia="Times New Roman" w:cs="Arial"/>
      <w:sz w:val="24"/>
      <w:szCs w:val="24"/>
      <w:lang w:eastAsia="ru-RU"/>
    </w:rPr>
  </w:style>
  <w:style w:type="character" w:styleId="980">
    <w:name w:val="footnote reference"/>
    <w:basedOn w:val="896"/>
    <w:rPr>
      <w:vertAlign w:val="superscript"/>
    </w:rPr>
  </w:style>
  <w:style w:type="paragraph" w:styleId="981" w:customStyle="1">
    <w:name w:val="ConsPlusNormal"/>
    <w:link w:val="982"/>
    <w:pPr>
      <w:ind w:firstLine="720"/>
      <w:spacing w:after="0" w:line="240" w:lineRule="auto"/>
      <w:widowControl w:val="off"/>
    </w:pPr>
    <w:rPr>
      <w:rFonts w:ascii="Arial" w:hAnsi="Arial" w:eastAsia="Times New Roman" w:cs="Arial"/>
      <w:sz w:val="24"/>
      <w:szCs w:val="24"/>
      <w:lang w:eastAsia="ru-RU"/>
    </w:rPr>
  </w:style>
  <w:style w:type="character" w:styleId="982" w:customStyle="1">
    <w:name w:val="ConsPlusNormal Знак"/>
    <w:basedOn w:val="896"/>
    <w:link w:val="981"/>
    <w:rPr>
      <w:rFonts w:ascii="Arial" w:hAnsi="Arial" w:eastAsia="Times New Roman" w:cs="Arial"/>
      <w:sz w:val="24"/>
      <w:szCs w:val="24"/>
      <w:lang w:eastAsia="ru-RU"/>
    </w:rPr>
  </w:style>
  <w:style w:type="paragraph" w:styleId="983" w:customStyle="1">
    <w:name w:val="ТТЛ Назв.2"/>
    <w:next w:val="886"/>
    <w:link w:val="984"/>
    <w:pPr>
      <w:jc w:val="center"/>
      <w:spacing w:before="360" w:after="0" w:line="240" w:lineRule="auto"/>
    </w:pPr>
    <w:rPr>
      <w:rFonts w:ascii="Times New Roman" w:hAnsi="Times New Roman" w:eastAsia="Times New Roman" w:cs="Times New Roman"/>
      <w:b/>
      <w:sz w:val="32"/>
      <w:szCs w:val="20"/>
      <w:lang w:val="en-US"/>
    </w:rPr>
  </w:style>
  <w:style w:type="character" w:styleId="984" w:customStyle="1">
    <w:name w:val="ТТЛ Назв.2 Знак"/>
    <w:basedOn w:val="896"/>
    <w:link w:val="983"/>
    <w:rPr>
      <w:rFonts w:ascii="Times New Roman" w:hAnsi="Times New Roman" w:eastAsia="Times New Roman" w:cs="Times New Roman"/>
      <w:b/>
      <w:sz w:val="32"/>
      <w:szCs w:val="20"/>
      <w:lang w:val="en-US"/>
    </w:rPr>
  </w:style>
  <w:style w:type="character" w:styleId="985" w:customStyle="1">
    <w:name w:val="Обычный + 13 пт Знак"/>
    <w:basedOn w:val="896"/>
    <w:rPr>
      <w:color w:val="000000"/>
      <w:sz w:val="26"/>
      <w:szCs w:val="24"/>
      <w:lang w:val="ru-RU" w:eastAsia="ru-RU" w:bidi="ar-SA"/>
    </w:rPr>
  </w:style>
  <w:style w:type="paragraph" w:styleId="986" w:customStyle="1">
    <w:name w:val="Стиль1"/>
    <w:basedOn w:val="886"/>
    <w:pPr>
      <w:ind w:left="432" w:hanging="432"/>
      <w:keepLines/>
      <w:keepNext/>
      <w:spacing w:after="60"/>
      <w:widowControl w:val="off"/>
      <w:tabs>
        <w:tab w:val="num" w:pos="432" w:leader="none"/>
      </w:tabs>
      <w:suppressLineNumbers/>
    </w:pPr>
    <w:rPr>
      <w:b/>
      <w:sz w:val="28"/>
    </w:rPr>
  </w:style>
  <w:style w:type="paragraph" w:styleId="987" w:customStyle="1">
    <w:name w:val="Стиль3 Знак"/>
    <w:basedOn w:val="912"/>
    <w:pPr>
      <w:ind w:left="1080" w:firstLine="0"/>
      <w:widowControl w:val="off"/>
      <w:tabs>
        <w:tab w:val="clear" w:pos="0" w:leader="none"/>
        <w:tab w:val="num" w:pos="1307" w:leader="none"/>
      </w:tabs>
    </w:pPr>
    <w:rPr>
      <w:rFonts w:ascii="Arial" w:hAnsi="Arial"/>
      <w:szCs w:val="24"/>
    </w:rPr>
  </w:style>
  <w:style w:type="character" w:styleId="988" w:customStyle="1">
    <w:name w:val="bold1"/>
    <w:basedOn w:val="896"/>
    <w:rPr>
      <w:b/>
      <w:bCs/>
    </w:rPr>
  </w:style>
  <w:style w:type="paragraph" w:styleId="989" w:customStyle="1">
    <w:name w:val="Знак1"/>
    <w:basedOn w:val="886"/>
    <w:pPr>
      <w:spacing w:before="100" w:beforeAutospacing="1" w:after="100" w:afterAutospacing="1"/>
    </w:pPr>
    <w:rPr>
      <w:rFonts w:ascii="Tahoma" w:hAnsi="Tahoma"/>
      <w:sz w:val="20"/>
      <w:szCs w:val="20"/>
      <w:lang w:val="en-US" w:eastAsia="en-US"/>
    </w:rPr>
  </w:style>
  <w:style w:type="paragraph" w:styleId="990" w:customStyle="1">
    <w:name w:val="Основной текст с отступом 21"/>
    <w:basedOn w:val="886"/>
    <w:pPr>
      <w:ind w:firstLine="567"/>
      <w:jc w:val="both"/>
      <w:tabs>
        <w:tab w:val="left" w:pos="0" w:leader="none"/>
      </w:tabs>
    </w:pPr>
    <w:rPr>
      <w:szCs w:val="20"/>
      <w:lang w:eastAsia="ar-SA"/>
    </w:rPr>
  </w:style>
  <w:style w:type="paragraph" w:styleId="991" w:customStyle="1">
    <w:name w:val="Знак Знак2 Char Char Знак Знак Char Char Знак Знак Char Char Знак Знак Char Char Знак Знак Char Char Знак Знак Char Char Знак Знак Char Char Знак Знак Char Char"/>
    <w:basedOn w:val="886"/>
    <w:pPr>
      <w:spacing w:before="100" w:beforeAutospacing="1" w:after="100" w:afterAutospacing="1"/>
    </w:pPr>
    <w:rPr>
      <w:rFonts w:ascii="Tahoma" w:hAnsi="Tahoma"/>
      <w:sz w:val="20"/>
      <w:szCs w:val="20"/>
      <w:lang w:val="en-US" w:eastAsia="en-US"/>
    </w:rPr>
  </w:style>
  <w:style w:type="paragraph" w:styleId="992" w:customStyle="1">
    <w:name w:val="Стиль3 Знак Знак"/>
    <w:basedOn w:val="912"/>
    <w:pPr>
      <w:ind w:firstLine="0"/>
      <w:widowControl w:val="off"/>
      <w:tabs>
        <w:tab w:val="clear" w:pos="0" w:leader="none"/>
        <w:tab w:val="num" w:pos="227" w:leader="none"/>
      </w:tabs>
    </w:pPr>
  </w:style>
  <w:style w:type="paragraph" w:styleId="993" w:customStyle="1">
    <w:name w:val="Знак Знак Знак Знак"/>
    <w:basedOn w:val="886"/>
    <w:pPr>
      <w:spacing w:after="160" w:line="240" w:lineRule="exact"/>
    </w:pPr>
    <w:rPr>
      <w:rFonts w:ascii="Verdana" w:hAnsi="Verdana"/>
      <w:lang w:val="en-US" w:eastAsia="en-US"/>
    </w:rPr>
  </w:style>
  <w:style w:type="paragraph" w:styleId="994">
    <w:name w:val="List Paragraph"/>
    <w:basedOn w:val="886"/>
    <w:uiPriority w:val="34"/>
    <w:qFormat/>
    <w:pPr>
      <w:contextualSpacing/>
      <w:ind w:left="720"/>
    </w:pPr>
  </w:style>
  <w:style w:type="paragraph" w:styleId="995">
    <w:name w:val="No Spacing"/>
    <w:link w:val="996"/>
    <w:uiPriority w:val="99"/>
    <w:qFormat/>
    <w:pPr>
      <w:spacing w:after="0" w:line="240" w:lineRule="auto"/>
    </w:pPr>
    <w:rPr>
      <w:rFonts w:ascii="Calibri" w:hAnsi="Calibri" w:eastAsia="Calibri" w:cs="Times New Roman"/>
    </w:rPr>
  </w:style>
  <w:style w:type="character" w:styleId="996" w:customStyle="1">
    <w:name w:val="Без интервала Знак"/>
    <w:link w:val="995"/>
    <w:uiPriority w:val="99"/>
    <w:rPr>
      <w:rFonts w:ascii="Calibri" w:hAnsi="Calibri" w:eastAsia="Calibri" w:cs="Times New Roman"/>
    </w:rPr>
  </w:style>
  <w:style w:type="paragraph" w:styleId="997" w:customStyle="1">
    <w:name w:val="ConsNonformat"/>
    <w:pPr>
      <w:spacing w:after="0" w:line="240" w:lineRule="auto"/>
      <w:widowControl w:val="off"/>
    </w:pPr>
    <w:rPr>
      <w:rFonts w:ascii="Courier New" w:hAnsi="Courier New" w:eastAsia="Times New Roman" w:cs="Courier New"/>
      <w:sz w:val="20"/>
      <w:szCs w:val="20"/>
      <w:lang w:eastAsia="ru-RU"/>
    </w:rPr>
  </w:style>
  <w:style w:type="paragraph" w:styleId="998" w:customStyle="1">
    <w:name w:val="Основной Сергей"/>
    <w:basedOn w:val="886"/>
    <w:rPr>
      <w:szCs w:val="20"/>
    </w:rPr>
  </w:style>
  <w:style w:type="paragraph" w:styleId="999" w:customStyle="1">
    <w:name w:val="ConsTitle"/>
    <w:pPr>
      <w:spacing w:after="0" w:line="240" w:lineRule="auto"/>
      <w:widowControl w:val="off"/>
    </w:pPr>
    <w:rPr>
      <w:rFonts w:ascii="Arial" w:hAnsi="Arial" w:eastAsia="Times New Roman" w:cs="Arial"/>
      <w:b/>
      <w:bCs/>
      <w:sz w:val="16"/>
      <w:szCs w:val="16"/>
      <w:lang w:eastAsia="ru-RU"/>
    </w:rPr>
  </w:style>
  <w:style w:type="character" w:styleId="1000" w:customStyle="1">
    <w:name w:val="posthilit1"/>
    <w:basedOn w:val="896"/>
    <w:rPr>
      <w:shd w:val="clear" w:color="auto" w:fill="ffff00"/>
    </w:rPr>
  </w:style>
  <w:style w:type="character" w:styleId="1001" w:customStyle="1">
    <w:name w:val="apple-style-span"/>
    <w:basedOn w:val="896"/>
  </w:style>
  <w:style w:type="paragraph" w:styleId="1002" w:customStyle="1">
    <w:name w:val="forweb"/>
    <w:basedOn w:val="886"/>
    <w:pPr>
      <w:spacing w:before="100" w:beforeAutospacing="1" w:after="100" w:afterAutospacing="1"/>
    </w:pPr>
  </w:style>
  <w:style w:type="paragraph" w:styleId="1003" w:customStyle="1">
    <w:name w:val="Основной текст с отступом 22"/>
    <w:basedOn w:val="886"/>
    <w:pPr>
      <w:ind w:firstLine="567"/>
      <w:jc w:val="both"/>
      <w:tabs>
        <w:tab w:val="left" w:pos="0" w:leader="none"/>
      </w:tabs>
    </w:pPr>
    <w:rPr>
      <w:szCs w:val="20"/>
      <w:lang w:eastAsia="ar-SA"/>
    </w:rPr>
  </w:style>
  <w:style w:type="character" w:styleId="1004" w:customStyle="1">
    <w:name w:val="r"/>
    <w:basedOn w:val="896"/>
  </w:style>
  <w:style w:type="character" w:styleId="1005" w:customStyle="1">
    <w:name w:val="WW8Num1z0"/>
    <w:rPr>
      <w:rFonts w:ascii="Times New Roman" w:hAnsi="Times New Roman" w:cs="Times New Roman"/>
      <w:sz w:val="26"/>
      <w:szCs w:val="26"/>
    </w:rPr>
  </w:style>
  <w:style w:type="character" w:styleId="1006" w:customStyle="1">
    <w:name w:val="WW8Num1z1"/>
    <w:rPr>
      <w:b w:val="0"/>
      <w:sz w:val="26"/>
      <w:szCs w:val="26"/>
    </w:rPr>
  </w:style>
  <w:style w:type="character" w:styleId="1007" w:customStyle="1">
    <w:name w:val="WW8Num1z2"/>
    <w:rPr>
      <w:sz w:val="26"/>
      <w:szCs w:val="26"/>
    </w:rPr>
  </w:style>
  <w:style w:type="character" w:styleId="1008" w:customStyle="1">
    <w:name w:val="WW8Num1z3"/>
    <w:rPr>
      <w:rFonts w:ascii="Times New Roman" w:hAnsi="Times New Roman" w:cs="Times New Roman"/>
      <w:i w:val="0"/>
      <w:sz w:val="26"/>
      <w:szCs w:val="26"/>
    </w:rPr>
  </w:style>
  <w:style w:type="character" w:styleId="1009" w:customStyle="1">
    <w:name w:val="WW8Num3z0"/>
    <w:rPr>
      <w:rFonts w:ascii="Times New Roman" w:hAnsi="Times New Roman" w:cs="Times New Roman"/>
      <w:sz w:val="26"/>
      <w:szCs w:val="26"/>
    </w:rPr>
  </w:style>
  <w:style w:type="character" w:styleId="1010" w:customStyle="1">
    <w:name w:val="WW8Num3z2"/>
    <w:rPr>
      <w:rFonts w:ascii="Times New Roman" w:hAnsi="Times New Roman" w:cs="Times New Roman"/>
      <w:b w:val="0"/>
      <w:bCs w:val="0"/>
      <w:i w:val="0"/>
      <w:iCs w:val="0"/>
      <w:sz w:val="24"/>
      <w:szCs w:val="24"/>
    </w:rPr>
  </w:style>
  <w:style w:type="character" w:styleId="1011" w:customStyle="1">
    <w:name w:val="WW8Num3z3"/>
    <w:rPr>
      <w:rFonts w:ascii="Times New Roman" w:hAnsi="Times New Roman" w:cs="Times New Roman"/>
      <w:b w:val="0"/>
      <w:sz w:val="26"/>
      <w:szCs w:val="26"/>
    </w:rPr>
  </w:style>
  <w:style w:type="character" w:styleId="1012" w:customStyle="1">
    <w:name w:val="WW8Num3z4"/>
    <w:rPr>
      <w:sz w:val="26"/>
      <w:szCs w:val="26"/>
    </w:rPr>
  </w:style>
  <w:style w:type="character" w:styleId="1013" w:customStyle="1">
    <w:name w:val="WW8Num6z0"/>
    <w:rPr>
      <w:rFonts w:ascii="Times New Roman" w:hAnsi="Times New Roman" w:cs="Times New Roman"/>
      <w:sz w:val="26"/>
      <w:szCs w:val="26"/>
    </w:rPr>
  </w:style>
  <w:style w:type="character" w:styleId="1014" w:customStyle="1">
    <w:name w:val="WW8Num6z2"/>
    <w:rPr>
      <w:rFonts w:ascii="Times New Roman" w:hAnsi="Times New Roman" w:cs="Times New Roman"/>
      <w:b w:val="0"/>
      <w:bCs w:val="0"/>
      <w:i w:val="0"/>
      <w:iCs w:val="0"/>
      <w:sz w:val="24"/>
      <w:szCs w:val="24"/>
    </w:rPr>
  </w:style>
  <w:style w:type="character" w:styleId="1015" w:customStyle="1">
    <w:name w:val="WW8Num6z3"/>
    <w:rPr>
      <w:rFonts w:ascii="Times New Roman" w:hAnsi="Times New Roman" w:cs="Times New Roman"/>
      <w:b w:val="0"/>
      <w:sz w:val="26"/>
      <w:szCs w:val="26"/>
    </w:rPr>
  </w:style>
  <w:style w:type="character" w:styleId="1016" w:customStyle="1">
    <w:name w:val="WW8Num6z4"/>
    <w:rPr>
      <w:sz w:val="26"/>
      <w:szCs w:val="26"/>
    </w:rPr>
  </w:style>
  <w:style w:type="character" w:styleId="1017" w:customStyle="1">
    <w:name w:val="WW8Num7z0"/>
    <w:rPr>
      <w:b w:val="0"/>
      <w:i w:val="0"/>
    </w:rPr>
  </w:style>
  <w:style w:type="character" w:styleId="1018" w:customStyle="1">
    <w:name w:val="WW8Num8z0"/>
    <w:rPr>
      <w:sz w:val="40"/>
      <w:szCs w:val="40"/>
    </w:rPr>
  </w:style>
  <w:style w:type="character" w:styleId="1019" w:customStyle="1">
    <w:name w:val="Основной шрифт абзаца2"/>
  </w:style>
  <w:style w:type="character" w:styleId="1020" w:customStyle="1">
    <w:name w:val="WW8Num4z0"/>
    <w:rPr>
      <w:rFonts w:ascii="Symbol" w:hAnsi="Symbol" w:cs="Symbol"/>
    </w:rPr>
  </w:style>
  <w:style w:type="character" w:styleId="1021" w:customStyle="1">
    <w:name w:val="WW8Num5z0"/>
    <w:rPr>
      <w:rFonts w:ascii="Symbol" w:hAnsi="Symbol" w:cs="Symbol"/>
    </w:rPr>
  </w:style>
  <w:style w:type="character" w:styleId="1022" w:customStyle="1">
    <w:name w:val="WW8Num9z0"/>
    <w:rPr>
      <w:rFonts w:ascii="Symbol" w:hAnsi="Symbol" w:cs="Symbol"/>
    </w:rPr>
  </w:style>
  <w:style w:type="character" w:styleId="1023" w:customStyle="1">
    <w:name w:val="WW8Num9z1"/>
    <w:rPr>
      <w:rFonts w:ascii="Courier New" w:hAnsi="Courier New" w:cs="Courier New"/>
    </w:rPr>
  </w:style>
  <w:style w:type="character" w:styleId="1024" w:customStyle="1">
    <w:name w:val="WW8Num9z2"/>
    <w:rPr>
      <w:rFonts w:ascii="Wingdings" w:hAnsi="Wingdings" w:cs="Wingdings"/>
    </w:rPr>
  </w:style>
  <w:style w:type="character" w:styleId="1025" w:customStyle="1">
    <w:name w:val="WW8Num10z0"/>
    <w:rPr>
      <w:rFonts w:ascii="Times New Roman" w:hAnsi="Times New Roman" w:cs="Times New Roman"/>
      <w:sz w:val="26"/>
      <w:szCs w:val="26"/>
    </w:rPr>
  </w:style>
  <w:style w:type="character" w:styleId="1026" w:customStyle="1">
    <w:name w:val="WW8Num10z2"/>
    <w:rPr>
      <w:rFonts w:ascii="Times New Roman" w:hAnsi="Times New Roman" w:cs="Times New Roman"/>
      <w:b w:val="0"/>
      <w:bCs w:val="0"/>
      <w:i w:val="0"/>
      <w:iCs w:val="0"/>
      <w:sz w:val="24"/>
      <w:szCs w:val="24"/>
    </w:rPr>
  </w:style>
  <w:style w:type="character" w:styleId="1027" w:customStyle="1">
    <w:name w:val="WW8Num10z3"/>
    <w:rPr>
      <w:rFonts w:ascii="Times New Roman" w:hAnsi="Times New Roman" w:cs="Times New Roman"/>
      <w:b w:val="0"/>
      <w:sz w:val="26"/>
      <w:szCs w:val="26"/>
    </w:rPr>
  </w:style>
  <w:style w:type="character" w:styleId="1028" w:customStyle="1">
    <w:name w:val="WW8Num10z4"/>
    <w:rPr>
      <w:sz w:val="26"/>
      <w:szCs w:val="26"/>
    </w:rPr>
  </w:style>
  <w:style w:type="character" w:styleId="1029" w:customStyle="1">
    <w:name w:val="WW8Num13z0"/>
    <w:rPr>
      <w:rFonts w:ascii="Times New Roman" w:hAnsi="Times New Roman" w:cs="Times New Roman"/>
      <w:sz w:val="26"/>
      <w:szCs w:val="26"/>
    </w:rPr>
  </w:style>
  <w:style w:type="character" w:styleId="1030" w:customStyle="1">
    <w:name w:val="WW8Num13z2"/>
    <w:rPr>
      <w:rFonts w:ascii="Times New Roman" w:hAnsi="Times New Roman" w:cs="Times New Roman"/>
      <w:b w:val="0"/>
      <w:bCs w:val="0"/>
      <w:i w:val="0"/>
      <w:iCs w:val="0"/>
      <w:sz w:val="24"/>
      <w:szCs w:val="24"/>
    </w:rPr>
  </w:style>
  <w:style w:type="character" w:styleId="1031" w:customStyle="1">
    <w:name w:val="WW8Num13z3"/>
    <w:rPr>
      <w:rFonts w:ascii="Times New Roman" w:hAnsi="Times New Roman" w:cs="Times New Roman"/>
      <w:b w:val="0"/>
      <w:sz w:val="26"/>
      <w:szCs w:val="26"/>
    </w:rPr>
  </w:style>
  <w:style w:type="character" w:styleId="1032" w:customStyle="1">
    <w:name w:val="WW8Num13z4"/>
    <w:rPr>
      <w:sz w:val="26"/>
      <w:szCs w:val="26"/>
    </w:rPr>
  </w:style>
  <w:style w:type="character" w:styleId="1033" w:customStyle="1">
    <w:name w:val="WW8Num14z0"/>
    <w:rPr>
      <w:b w:val="0"/>
      <w:i w:val="0"/>
    </w:rPr>
  </w:style>
  <w:style w:type="character" w:styleId="1034" w:customStyle="1">
    <w:name w:val="WW8Num15z0"/>
    <w:rPr>
      <w:rFonts w:ascii="Times New Roman" w:hAnsi="Times New Roman" w:cs="Times New Roman"/>
      <w:sz w:val="26"/>
      <w:szCs w:val="26"/>
    </w:rPr>
  </w:style>
  <w:style w:type="character" w:styleId="1035" w:customStyle="1">
    <w:name w:val="WW8Num15z1"/>
    <w:rPr>
      <w:b w:val="0"/>
      <w:sz w:val="26"/>
      <w:szCs w:val="26"/>
    </w:rPr>
  </w:style>
  <w:style w:type="character" w:styleId="1036" w:customStyle="1">
    <w:name w:val="WW8Num15z2"/>
    <w:rPr>
      <w:sz w:val="26"/>
      <w:szCs w:val="26"/>
    </w:rPr>
  </w:style>
  <w:style w:type="character" w:styleId="1037" w:customStyle="1">
    <w:name w:val="WW8Num15z3"/>
    <w:rPr>
      <w:rFonts w:ascii="Times New Roman" w:hAnsi="Times New Roman" w:cs="Times New Roman"/>
      <w:i w:val="0"/>
      <w:sz w:val="26"/>
      <w:szCs w:val="26"/>
    </w:rPr>
  </w:style>
  <w:style w:type="character" w:styleId="1038" w:customStyle="1">
    <w:name w:val="WW8Num16z0"/>
    <w:rPr>
      <w:rFonts w:ascii="Times New Roman" w:hAnsi="Times New Roman" w:cs="Times New Roman"/>
      <w:b/>
      <w:bCs w:val="0"/>
      <w:i w:val="0"/>
      <w:iCs w:val="0"/>
      <w:caps w:val="0"/>
      <w:smallCaps w:val="0"/>
      <w:strike w:val="0"/>
      <w:vanish w:val="0"/>
      <w:color w:val="000000"/>
      <w:spacing w:val="0"/>
      <w:position w:val="0"/>
      <w:sz w:val="24"/>
      <w:u w:val="none"/>
      <w:vertAlign w:val="baseline"/>
    </w:rPr>
  </w:style>
  <w:style w:type="character" w:styleId="1039" w:customStyle="1">
    <w:name w:val="WW8Num16z1"/>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style>
  <w:style w:type="character" w:styleId="1040" w:customStyle="1">
    <w:name w:val="WW8Num16z2"/>
    <w:rPr>
      <w:b w:val="0"/>
    </w:rPr>
  </w:style>
  <w:style w:type="character" w:styleId="1041" w:customStyle="1">
    <w:name w:val="WW8Num17z0"/>
    <w:rPr>
      <w:sz w:val="40"/>
      <w:szCs w:val="40"/>
    </w:rPr>
  </w:style>
  <w:style w:type="character" w:styleId="1042" w:customStyle="1">
    <w:name w:val="Основной шрифт абзаца1"/>
  </w:style>
  <w:style w:type="character" w:styleId="1043" w:customStyle="1">
    <w:name w:val="Footnote Characters"/>
    <w:basedOn w:val="1042"/>
    <w:rPr>
      <w:vertAlign w:val="superscript"/>
    </w:rPr>
  </w:style>
  <w:style w:type="character" w:styleId="1044" w:customStyle="1">
    <w:name w:val="Document Header1 Знак1"/>
    <w:basedOn w:val="1042"/>
    <w:rPr>
      <w:b/>
      <w:sz w:val="36"/>
      <w:lang w:val="ru-RU" w:bidi="ar-SA"/>
    </w:rPr>
  </w:style>
  <w:style w:type="character" w:styleId="1045" w:customStyle="1">
    <w:name w:val="H2 Знак Знак"/>
    <w:basedOn w:val="1042"/>
    <w:rPr>
      <w:rFonts w:eastAsia="Calibri"/>
      <w:b/>
      <w:bCs/>
      <w:sz w:val="30"/>
      <w:szCs w:val="30"/>
      <w:lang w:val="ru-RU" w:bidi="ar-SA"/>
    </w:rPr>
  </w:style>
  <w:style w:type="character" w:styleId="1046" w:customStyle="1">
    <w:name w:val="Знак Знак29"/>
    <w:basedOn w:val="1042"/>
    <w:rPr>
      <w:rFonts w:ascii="Cambria" w:hAnsi="Cambria" w:eastAsia="Calibri" w:cs="Cambria"/>
      <w:b/>
      <w:bCs/>
      <w:sz w:val="26"/>
      <w:szCs w:val="26"/>
      <w:lang w:val="ru-RU" w:bidi="ar-SA"/>
    </w:rPr>
  </w:style>
  <w:style w:type="character" w:styleId="1047" w:customStyle="1">
    <w:name w:val="Знак Знак28"/>
    <w:basedOn w:val="1042"/>
    <w:rPr>
      <w:rFonts w:ascii="Arial" w:hAnsi="Arial" w:eastAsia="Calibri" w:cs="Arial"/>
      <w:sz w:val="24"/>
      <w:szCs w:val="24"/>
      <w:lang w:val="ru-RU" w:bidi="ar-SA"/>
    </w:rPr>
  </w:style>
  <w:style w:type="character" w:styleId="1048" w:customStyle="1">
    <w:name w:val="Знак Знак27"/>
    <w:basedOn w:val="1042"/>
    <w:rPr>
      <w:rFonts w:eastAsia="Calibri"/>
      <w:sz w:val="22"/>
      <w:szCs w:val="22"/>
      <w:lang w:val="ru-RU" w:bidi="ar-SA"/>
    </w:rPr>
  </w:style>
  <w:style w:type="character" w:styleId="1049" w:customStyle="1">
    <w:name w:val="Знак Знак26"/>
    <w:basedOn w:val="1042"/>
    <w:rPr>
      <w:rFonts w:eastAsia="Calibri"/>
      <w:i/>
      <w:iCs/>
      <w:sz w:val="22"/>
      <w:szCs w:val="22"/>
      <w:lang w:val="ru-RU" w:bidi="ar-SA"/>
    </w:rPr>
  </w:style>
  <w:style w:type="character" w:styleId="1050" w:customStyle="1">
    <w:name w:val="Знак Знак25"/>
    <w:basedOn w:val="1042"/>
    <w:rPr>
      <w:rFonts w:ascii="Arial" w:hAnsi="Arial" w:eastAsia="Calibri" w:cs="Arial"/>
      <w:lang w:val="ru-RU" w:bidi="ar-SA"/>
    </w:rPr>
  </w:style>
  <w:style w:type="character" w:styleId="1051" w:customStyle="1">
    <w:name w:val="Знак Знак24"/>
    <w:basedOn w:val="1042"/>
    <w:rPr>
      <w:rFonts w:ascii="Arial" w:hAnsi="Arial" w:eastAsia="Calibri" w:cs="Arial"/>
      <w:i/>
      <w:iCs/>
      <w:lang w:val="ru-RU" w:bidi="ar-SA"/>
    </w:rPr>
  </w:style>
  <w:style w:type="character" w:styleId="1052" w:customStyle="1">
    <w:name w:val="Знак Знак23"/>
    <w:basedOn w:val="1042"/>
    <w:rPr>
      <w:rFonts w:ascii="Arial" w:hAnsi="Arial" w:eastAsia="Calibri" w:cs="Arial"/>
      <w:b/>
      <w:bCs/>
      <w:i/>
      <w:iCs/>
      <w:sz w:val="18"/>
      <w:szCs w:val="18"/>
      <w:lang w:val="ru-RU" w:bidi="ar-SA"/>
    </w:rPr>
  </w:style>
  <w:style w:type="character" w:styleId="1053" w:customStyle="1">
    <w:name w:val="Знак Знак17"/>
    <w:basedOn w:val="1042"/>
    <w:rPr>
      <w:rFonts w:ascii="Cambria" w:hAnsi="Cambria" w:eastAsia="Calibri" w:cs="Cambria"/>
      <w:b/>
      <w:bCs/>
      <w:sz w:val="32"/>
      <w:szCs w:val="32"/>
      <w:lang w:val="ru-RU" w:eastAsia="zh-CN" w:bidi="ar-SA"/>
    </w:rPr>
  </w:style>
  <w:style w:type="character" w:styleId="1054" w:customStyle="1">
    <w:name w:val="Знак Знак11"/>
    <w:basedOn w:val="1042"/>
    <w:rPr>
      <w:rFonts w:ascii="Arial" w:hAnsi="Arial" w:eastAsia="Calibri" w:cs="Arial"/>
      <w:sz w:val="24"/>
      <w:szCs w:val="24"/>
      <w:lang w:val="ru-RU" w:bidi="ar-SA"/>
    </w:rPr>
  </w:style>
  <w:style w:type="character" w:styleId="1055" w:customStyle="1">
    <w:name w:val="Знак Знак9"/>
    <w:basedOn w:val="1042"/>
    <w:rPr>
      <w:rFonts w:eastAsia="Calibri"/>
      <w:sz w:val="24"/>
      <w:szCs w:val="24"/>
      <w:lang w:val="ru-RU" w:bidi="ar-SA"/>
    </w:rPr>
  </w:style>
  <w:style w:type="character" w:styleId="1056" w:customStyle="1">
    <w:name w:val="Знак Знак5"/>
    <w:basedOn w:val="1042"/>
    <w:rPr>
      <w:rFonts w:eastAsia="Calibri"/>
      <w:sz w:val="24"/>
      <w:szCs w:val="24"/>
      <w:lang w:val="ru-RU" w:bidi="ar-SA"/>
    </w:rPr>
  </w:style>
  <w:style w:type="character" w:styleId="1057">
    <w:name w:val="Placeholder Text"/>
    <w:basedOn w:val="1042"/>
    <w:rPr>
      <w:color w:val="808080"/>
    </w:rPr>
  </w:style>
  <w:style w:type="character" w:styleId="1058" w:customStyle="1">
    <w:name w:val="Абзац списка Знак"/>
    <w:basedOn w:val="1042"/>
    <w:uiPriority w:val="34"/>
    <w:qFormat/>
    <w:rPr>
      <w:sz w:val="24"/>
      <w:szCs w:val="24"/>
    </w:rPr>
  </w:style>
  <w:style w:type="character" w:styleId="1059" w:customStyle="1">
    <w:name w:val="Дефис Знак"/>
    <w:basedOn w:val="1058"/>
    <w:rPr>
      <w:sz w:val="24"/>
      <w:szCs w:val="24"/>
      <w:lang w:val="en-US"/>
    </w:rPr>
  </w:style>
  <w:style w:type="character" w:styleId="1060" w:customStyle="1">
    <w:name w:val="Стиль4 Знак"/>
    <w:basedOn w:val="1059"/>
    <w:rPr>
      <w:sz w:val="24"/>
      <w:szCs w:val="24"/>
      <w:lang w:val="en-US"/>
    </w:rPr>
  </w:style>
  <w:style w:type="character" w:styleId="1061" w:customStyle="1">
    <w:name w:val="skype_pnh_text_span"/>
    <w:basedOn w:val="1042"/>
  </w:style>
  <w:style w:type="character" w:styleId="1062" w:customStyle="1">
    <w:name w:val="Текст концевой сноски Знак"/>
    <w:basedOn w:val="1042"/>
  </w:style>
  <w:style w:type="character" w:styleId="1063" w:customStyle="1">
    <w:name w:val="Endnote Characters"/>
    <w:basedOn w:val="1042"/>
    <w:rPr>
      <w:vertAlign w:val="superscript"/>
    </w:rPr>
  </w:style>
  <w:style w:type="character" w:styleId="1064">
    <w:name w:val="Emphasis"/>
    <w:basedOn w:val="1042"/>
    <w:qFormat/>
    <w:rPr>
      <w:i/>
      <w:iCs/>
    </w:rPr>
  </w:style>
  <w:style w:type="character" w:styleId="1065" w:customStyle="1">
    <w:name w:val="Знак примечания1"/>
    <w:basedOn w:val="1042"/>
    <w:rPr>
      <w:sz w:val="16"/>
      <w:szCs w:val="16"/>
    </w:rPr>
  </w:style>
  <w:style w:type="character" w:styleId="1066" w:customStyle="1">
    <w:name w:val="Знак сноски1"/>
    <w:rPr>
      <w:vertAlign w:val="superscript"/>
    </w:rPr>
  </w:style>
  <w:style w:type="character" w:styleId="1067" w:customStyle="1">
    <w:name w:val="Index Link"/>
  </w:style>
  <w:style w:type="character" w:styleId="1068" w:customStyle="1">
    <w:name w:val="Знак концевой сноски1"/>
    <w:rPr>
      <w:vertAlign w:val="superscript"/>
    </w:rPr>
  </w:style>
  <w:style w:type="character" w:styleId="1069" w:customStyle="1">
    <w:name w:val="Numbering Symbols"/>
  </w:style>
  <w:style w:type="character" w:styleId="1070">
    <w:name w:val="endnote reference"/>
    <w:rPr>
      <w:vertAlign w:val="superscript"/>
    </w:rPr>
  </w:style>
  <w:style w:type="paragraph" w:styleId="1071" w:customStyle="1">
    <w:name w:val="Heading"/>
    <w:basedOn w:val="886"/>
    <w:next w:val="930"/>
    <w:pPr>
      <w:jc w:val="center"/>
      <w:spacing w:before="240" w:after="60"/>
      <w:widowControl w:val="off"/>
    </w:pPr>
    <w:rPr>
      <w:rFonts w:ascii="Cambria" w:hAnsi="Cambria" w:cs="Cambria"/>
      <w:b/>
      <w:bCs/>
      <w:sz w:val="32"/>
      <w:szCs w:val="32"/>
      <w:lang w:eastAsia="zh-CN"/>
    </w:rPr>
  </w:style>
  <w:style w:type="paragraph" w:styleId="1072">
    <w:name w:val="List"/>
    <w:basedOn w:val="886"/>
    <w:pPr>
      <w:ind w:left="283" w:hanging="283"/>
      <w:jc w:val="both"/>
      <w:spacing w:after="60"/>
    </w:pPr>
    <w:rPr>
      <w:lang w:eastAsia="zh-CN"/>
    </w:rPr>
  </w:style>
  <w:style w:type="paragraph" w:styleId="1073">
    <w:name w:val="Caption"/>
    <w:basedOn w:val="886"/>
    <w:link w:val="757"/>
    <w:qFormat/>
    <w:pPr>
      <w:spacing w:before="120" w:after="120"/>
      <w:suppressLineNumbers/>
    </w:pPr>
    <w:rPr>
      <w:rFonts w:cs="Lohit Hindi"/>
      <w:i/>
      <w:iCs/>
      <w:lang w:eastAsia="zh-CN"/>
    </w:rPr>
  </w:style>
  <w:style w:type="paragraph" w:styleId="1074" w:customStyle="1">
    <w:name w:val="Index"/>
    <w:basedOn w:val="886"/>
    <w:pPr>
      <w:suppressLineNumbers/>
    </w:pPr>
    <w:rPr>
      <w:rFonts w:cs="Lohit Hindi"/>
      <w:lang w:eastAsia="zh-CN"/>
    </w:rPr>
  </w:style>
  <w:style w:type="paragraph" w:styleId="1075" w:customStyle="1">
    <w:name w:val="Название объекта1"/>
    <w:basedOn w:val="886"/>
    <w:pPr>
      <w:spacing w:before="120" w:after="120"/>
      <w:suppressLineNumbers/>
    </w:pPr>
    <w:rPr>
      <w:rFonts w:cs="Lohit Hindi"/>
      <w:i/>
      <w:iCs/>
      <w:lang w:eastAsia="zh-CN"/>
    </w:rPr>
  </w:style>
  <w:style w:type="paragraph" w:styleId="1076" w:customStyle="1">
    <w:name w:val="Текст примечания1"/>
    <w:basedOn w:val="886"/>
    <w:rPr>
      <w:sz w:val="20"/>
      <w:szCs w:val="20"/>
      <w:lang w:eastAsia="zh-CN"/>
    </w:rPr>
  </w:style>
  <w:style w:type="paragraph" w:styleId="1077" w:customStyle="1">
    <w:name w:val="ConsPlusCell"/>
    <w:pPr>
      <w:spacing w:after="0" w:line="240" w:lineRule="auto"/>
    </w:pPr>
    <w:rPr>
      <w:rFonts w:ascii="Arial" w:hAnsi="Arial" w:eastAsia="Times New Roman" w:cs="Arial"/>
      <w:sz w:val="20"/>
      <w:szCs w:val="20"/>
      <w:lang w:eastAsia="zh-CN"/>
    </w:rPr>
  </w:style>
  <w:style w:type="paragraph" w:styleId="1078" w:customStyle="1">
    <w:name w:val="Цитата1"/>
    <w:basedOn w:val="886"/>
    <w:pPr>
      <w:ind w:left="1440" w:right="1440"/>
      <w:jc w:val="both"/>
      <w:spacing w:after="120"/>
    </w:pPr>
    <w:rPr>
      <w:szCs w:val="20"/>
      <w:lang w:eastAsia="zh-CN"/>
    </w:rPr>
  </w:style>
  <w:style w:type="paragraph" w:styleId="1079" w:customStyle="1">
    <w:name w:val="Заголовок записки1"/>
    <w:basedOn w:val="886"/>
    <w:next w:val="886"/>
    <w:pPr>
      <w:jc w:val="both"/>
      <w:spacing w:after="60"/>
    </w:pPr>
    <w:rPr>
      <w:lang w:eastAsia="zh-CN"/>
    </w:rPr>
  </w:style>
  <w:style w:type="paragraph" w:styleId="1080" w:customStyle="1">
    <w:name w:val="Пункт"/>
    <w:basedOn w:val="886"/>
    <w:pPr>
      <w:ind w:left="1404" w:hanging="504"/>
      <w:jc w:val="both"/>
    </w:pPr>
    <w:rPr>
      <w:szCs w:val="28"/>
      <w:lang w:eastAsia="zh-CN"/>
    </w:rPr>
  </w:style>
  <w:style w:type="paragraph" w:styleId="1081" w:customStyle="1">
    <w:name w:val="Тендерные данные"/>
    <w:basedOn w:val="886"/>
    <w:pPr>
      <w:jc w:val="both"/>
      <w:spacing w:before="120" w:after="60"/>
    </w:pPr>
    <w:rPr>
      <w:b/>
      <w:szCs w:val="20"/>
      <w:lang w:eastAsia="zh-CN"/>
    </w:rPr>
  </w:style>
  <w:style w:type="paragraph" w:styleId="1082" w:customStyle="1">
    <w:name w:val="Таблица шапка"/>
    <w:basedOn w:val="886"/>
    <w:pPr>
      <w:ind w:left="57" w:right="57"/>
      <w:keepNext/>
      <w:spacing w:before="40" w:after="40"/>
    </w:pPr>
    <w:rPr>
      <w:sz w:val="18"/>
      <w:szCs w:val="18"/>
      <w:lang w:eastAsia="zh-CN"/>
    </w:rPr>
  </w:style>
  <w:style w:type="paragraph" w:styleId="1083" w:customStyle="1">
    <w:name w:val="Таблица текст"/>
    <w:basedOn w:val="886"/>
    <w:pPr>
      <w:ind w:left="57" w:right="57"/>
      <w:spacing w:before="40" w:after="40"/>
    </w:pPr>
    <w:rPr>
      <w:sz w:val="22"/>
      <w:szCs w:val="22"/>
      <w:lang w:eastAsia="zh-CN"/>
    </w:rPr>
  </w:style>
  <w:style w:type="paragraph" w:styleId="1084" w:customStyle="1">
    <w:name w:val="Маркированный список 21"/>
    <w:basedOn w:val="886"/>
    <w:pPr>
      <w:jc w:val="both"/>
      <w:spacing w:after="60"/>
    </w:pPr>
    <w:rPr>
      <w:szCs w:val="20"/>
      <w:lang w:eastAsia="zh-CN"/>
    </w:rPr>
  </w:style>
  <w:style w:type="paragraph" w:styleId="1085" w:customStyle="1">
    <w:name w:val="Маркированный список 31"/>
    <w:basedOn w:val="886"/>
    <w:pPr>
      <w:ind w:left="926"/>
      <w:jc w:val="both"/>
      <w:spacing w:after="60"/>
    </w:pPr>
    <w:rPr>
      <w:szCs w:val="20"/>
      <w:lang w:eastAsia="zh-CN"/>
    </w:rPr>
  </w:style>
  <w:style w:type="paragraph" w:styleId="1086" w:customStyle="1">
    <w:name w:val="Маркированный список 41"/>
    <w:basedOn w:val="886"/>
    <w:pPr>
      <w:ind w:left="1209"/>
      <w:jc w:val="both"/>
      <w:spacing w:after="60"/>
    </w:pPr>
    <w:rPr>
      <w:szCs w:val="20"/>
      <w:lang w:eastAsia="zh-CN"/>
    </w:rPr>
  </w:style>
  <w:style w:type="paragraph" w:styleId="1087" w:customStyle="1">
    <w:name w:val="Маркированный список 51"/>
    <w:basedOn w:val="886"/>
    <w:pPr>
      <w:ind w:left="1492" w:hanging="360"/>
      <w:jc w:val="both"/>
      <w:spacing w:after="60"/>
    </w:pPr>
    <w:rPr>
      <w:szCs w:val="20"/>
      <w:lang w:eastAsia="zh-CN"/>
    </w:rPr>
  </w:style>
  <w:style w:type="paragraph" w:styleId="1088" w:customStyle="1">
    <w:name w:val="Нумерованный список1"/>
    <w:basedOn w:val="886"/>
    <w:pPr>
      <w:ind w:left="360"/>
      <w:jc w:val="both"/>
      <w:spacing w:after="60"/>
    </w:pPr>
    <w:rPr>
      <w:szCs w:val="20"/>
      <w:lang w:eastAsia="zh-CN"/>
    </w:rPr>
  </w:style>
  <w:style w:type="paragraph" w:styleId="1089" w:customStyle="1">
    <w:name w:val="Нумерованный список 21"/>
    <w:basedOn w:val="886"/>
    <w:pPr>
      <w:ind w:left="643"/>
      <w:jc w:val="both"/>
      <w:spacing w:after="60"/>
    </w:pPr>
    <w:rPr>
      <w:szCs w:val="20"/>
      <w:lang w:eastAsia="zh-CN"/>
    </w:rPr>
  </w:style>
  <w:style w:type="paragraph" w:styleId="1090" w:customStyle="1">
    <w:name w:val="Нумерованный список 31"/>
    <w:basedOn w:val="886"/>
    <w:pPr>
      <w:ind w:left="926"/>
      <w:jc w:val="both"/>
      <w:spacing w:after="60"/>
    </w:pPr>
    <w:rPr>
      <w:szCs w:val="20"/>
      <w:lang w:eastAsia="zh-CN"/>
    </w:rPr>
  </w:style>
  <w:style w:type="paragraph" w:styleId="1091" w:customStyle="1">
    <w:name w:val="Нумерованный список 41"/>
    <w:basedOn w:val="886"/>
    <w:pPr>
      <w:ind w:left="1260" w:hanging="720"/>
      <w:jc w:val="both"/>
      <w:spacing w:after="60"/>
    </w:pPr>
    <w:rPr>
      <w:szCs w:val="20"/>
      <w:lang w:eastAsia="zh-CN"/>
    </w:rPr>
  </w:style>
  <w:style w:type="paragraph" w:styleId="1092" w:customStyle="1">
    <w:name w:val="Раздел"/>
    <w:basedOn w:val="886"/>
    <w:pPr>
      <w:numPr>
        <w:ilvl w:val="0"/>
        <w:numId w:val="7"/>
      </w:numPr>
      <w:jc w:val="center"/>
      <w:spacing w:before="120" w:after="120"/>
    </w:pPr>
    <w:rPr>
      <w:rFonts w:ascii="Arial Narrow" w:hAnsi="Arial Narrow" w:cs="Arial Narrow"/>
      <w:b/>
      <w:sz w:val="28"/>
      <w:szCs w:val="20"/>
      <w:lang w:eastAsia="zh-CN"/>
    </w:rPr>
  </w:style>
  <w:style w:type="paragraph" w:styleId="1093" w:customStyle="1">
    <w:name w:val="Раздел 3"/>
    <w:basedOn w:val="886"/>
    <w:pPr>
      <w:jc w:val="center"/>
      <w:spacing w:before="120" w:after="120"/>
    </w:pPr>
    <w:rPr>
      <w:b/>
      <w:szCs w:val="20"/>
      <w:lang w:eastAsia="zh-CN"/>
    </w:rPr>
  </w:style>
  <w:style w:type="paragraph" w:styleId="1094" w:customStyle="1">
    <w:name w:val="Условия контракта"/>
    <w:basedOn w:val="886"/>
    <w:pPr>
      <w:ind w:left="432" w:hanging="432"/>
      <w:jc w:val="both"/>
      <w:spacing w:before="240" w:after="120"/>
    </w:pPr>
    <w:rPr>
      <w:b/>
      <w:szCs w:val="20"/>
      <w:lang w:eastAsia="zh-CN"/>
    </w:rPr>
  </w:style>
  <w:style w:type="paragraph" w:styleId="1095">
    <w:name w:val="Subtitle"/>
    <w:basedOn w:val="886"/>
    <w:next w:val="930"/>
    <w:link w:val="1096"/>
    <w:qFormat/>
    <w:pPr>
      <w:jc w:val="center"/>
      <w:spacing w:after="60"/>
    </w:pPr>
    <w:rPr>
      <w:rFonts w:ascii="Arial" w:hAnsi="Arial" w:cs="Arial"/>
      <w:szCs w:val="20"/>
      <w:lang w:eastAsia="zh-CN"/>
    </w:rPr>
  </w:style>
  <w:style w:type="character" w:styleId="1096" w:customStyle="1">
    <w:name w:val="Подзаголовок Знак"/>
    <w:basedOn w:val="896"/>
    <w:link w:val="1095"/>
    <w:rPr>
      <w:rFonts w:ascii="Arial" w:hAnsi="Arial" w:eastAsia="Times New Roman" w:cs="Arial"/>
      <w:sz w:val="24"/>
      <w:szCs w:val="20"/>
      <w:lang w:eastAsia="zh-CN"/>
    </w:rPr>
  </w:style>
  <w:style w:type="paragraph" w:styleId="1097" w:customStyle="1">
    <w:name w:val="Подраздел"/>
    <w:basedOn w:val="886"/>
    <w:pPr>
      <w:jc w:val="center"/>
      <w:spacing w:before="240" w:after="120"/>
    </w:pPr>
    <w:rPr>
      <w:rFonts w:ascii="TimesDL" w:hAnsi="TimesDL" w:cs="TimesDL"/>
      <w:b/>
      <w:smallCaps/>
      <w:spacing w:val="-2"/>
      <w:szCs w:val="20"/>
      <w:lang w:eastAsia="zh-CN"/>
    </w:rPr>
  </w:style>
  <w:style w:type="paragraph" w:styleId="1098" w:customStyle="1">
    <w:name w:val="пункт"/>
    <w:basedOn w:val="886"/>
    <w:pPr>
      <w:ind w:left="1080"/>
      <w:spacing w:before="60" w:after="60"/>
    </w:pPr>
    <w:rPr>
      <w:lang w:eastAsia="zh-CN"/>
    </w:rPr>
  </w:style>
  <w:style w:type="paragraph" w:styleId="1099" w:customStyle="1">
    <w:name w:val="ConsPlusNonformat"/>
    <w:uiPriority w:val="99"/>
    <w:pPr>
      <w:spacing w:after="0" w:line="240" w:lineRule="auto"/>
    </w:pPr>
    <w:rPr>
      <w:rFonts w:ascii="Courier New" w:hAnsi="Courier New" w:eastAsia="Times New Roman" w:cs="Courier New"/>
      <w:sz w:val="20"/>
      <w:szCs w:val="20"/>
      <w:lang w:eastAsia="zh-CN"/>
    </w:rPr>
  </w:style>
  <w:style w:type="paragraph" w:styleId="1100" w:customStyle="1">
    <w:name w:val="Знак Знак23 Знак Знак Знак"/>
    <w:basedOn w:val="886"/>
    <w:pPr>
      <w:spacing w:after="160" w:line="240" w:lineRule="exact"/>
    </w:pPr>
    <w:rPr>
      <w:rFonts w:eastAsia="Calibri"/>
      <w:sz w:val="20"/>
      <w:szCs w:val="20"/>
      <w:lang w:eastAsia="zh-CN"/>
    </w:rPr>
  </w:style>
  <w:style w:type="paragraph" w:styleId="1101" w:customStyle="1">
    <w:name w:val="Знак Знак23 Знак Знак Знак Знак"/>
    <w:basedOn w:val="886"/>
    <w:pPr>
      <w:spacing w:after="160" w:line="240" w:lineRule="exact"/>
    </w:pPr>
    <w:rPr>
      <w:rFonts w:eastAsia="Calibri"/>
      <w:sz w:val="20"/>
      <w:szCs w:val="20"/>
      <w:lang w:eastAsia="zh-CN"/>
    </w:rPr>
  </w:style>
  <w:style w:type="paragraph" w:styleId="1102" w:customStyle="1">
    <w:name w:val="Знак Знак Знак Знак Знак Знак Знак"/>
    <w:basedOn w:val="886"/>
    <w:pPr>
      <w:spacing w:after="160" w:line="240" w:lineRule="exact"/>
    </w:pPr>
    <w:rPr>
      <w:rFonts w:eastAsia="Calibri"/>
      <w:sz w:val="20"/>
      <w:szCs w:val="20"/>
      <w:lang w:eastAsia="zh-CN"/>
    </w:rPr>
  </w:style>
  <w:style w:type="paragraph" w:styleId="1103" w:customStyle="1">
    <w:name w:val="Список многоуровневый 1"/>
    <w:basedOn w:val="886"/>
    <w:pPr>
      <w:ind w:left="431" w:hanging="431"/>
      <w:jc w:val="both"/>
      <w:spacing w:after="60"/>
    </w:pPr>
    <w:rPr>
      <w:lang w:eastAsia="zh-CN"/>
    </w:rPr>
  </w:style>
  <w:style w:type="paragraph" w:styleId="1104" w:customStyle="1">
    <w:name w:val="WW-Знак Знак23 Знак Знак Знак Знак"/>
    <w:basedOn w:val="886"/>
    <w:pPr>
      <w:spacing w:before="60" w:after="60"/>
    </w:pPr>
    <w:rPr>
      <w:rFonts w:eastAsia="Calibri"/>
      <w:sz w:val="20"/>
      <w:szCs w:val="20"/>
      <w:lang w:eastAsia="zh-CN"/>
    </w:rPr>
  </w:style>
  <w:style w:type="paragraph" w:styleId="1105">
    <w:name w:val="HTML Address"/>
    <w:basedOn w:val="886"/>
    <w:link w:val="1106"/>
    <w:pPr>
      <w:jc w:val="both"/>
      <w:spacing w:after="60"/>
    </w:pPr>
    <w:rPr>
      <w:i/>
      <w:iCs/>
      <w:lang w:eastAsia="zh-CN"/>
    </w:rPr>
  </w:style>
  <w:style w:type="character" w:styleId="1106" w:customStyle="1">
    <w:name w:val="Адрес HTML Знак"/>
    <w:basedOn w:val="896"/>
    <w:link w:val="1105"/>
    <w:rPr>
      <w:rFonts w:ascii="Times New Roman" w:hAnsi="Times New Roman" w:eastAsia="Times New Roman" w:cs="Times New Roman"/>
      <w:i/>
      <w:iCs/>
      <w:sz w:val="24"/>
      <w:szCs w:val="24"/>
      <w:lang w:eastAsia="zh-CN"/>
    </w:rPr>
  </w:style>
  <w:style w:type="paragraph" w:styleId="1107">
    <w:name w:val="HTML Preformatted"/>
    <w:basedOn w:val="886"/>
    <w:link w:val="1108"/>
    <w:pPr>
      <w:jc w:val="both"/>
      <w:spacing w:after="60"/>
    </w:pPr>
    <w:rPr>
      <w:rFonts w:ascii="Courier New" w:hAnsi="Courier New" w:cs="Courier New"/>
      <w:sz w:val="20"/>
      <w:szCs w:val="20"/>
      <w:lang w:eastAsia="zh-CN"/>
    </w:rPr>
  </w:style>
  <w:style w:type="character" w:styleId="1108" w:customStyle="1">
    <w:name w:val="Стандартный HTML Знак"/>
    <w:basedOn w:val="896"/>
    <w:link w:val="1107"/>
    <w:rPr>
      <w:rFonts w:ascii="Courier New" w:hAnsi="Courier New" w:eastAsia="Times New Roman" w:cs="Courier New"/>
      <w:sz w:val="20"/>
      <w:szCs w:val="20"/>
      <w:lang w:eastAsia="zh-CN"/>
    </w:rPr>
  </w:style>
  <w:style w:type="paragraph" w:styleId="1109" w:customStyle="1">
    <w:name w:val="Обычный отступ1"/>
    <w:basedOn w:val="886"/>
    <w:pPr>
      <w:ind w:left="708"/>
      <w:jc w:val="both"/>
      <w:spacing w:after="60"/>
    </w:pPr>
    <w:rPr>
      <w:lang w:eastAsia="zh-CN"/>
    </w:rPr>
  </w:style>
  <w:style w:type="paragraph" w:styleId="1110">
    <w:name w:val="envelope address"/>
    <w:basedOn w:val="886"/>
    <w:pPr>
      <w:ind w:left="2880"/>
      <w:jc w:val="both"/>
      <w:spacing w:after="60"/>
    </w:pPr>
    <w:rPr>
      <w:rFonts w:ascii="Arial" w:hAnsi="Arial" w:cs="Arial"/>
      <w:lang w:eastAsia="zh-CN"/>
    </w:rPr>
  </w:style>
  <w:style w:type="paragraph" w:styleId="1111">
    <w:name w:val="envelope return"/>
    <w:basedOn w:val="886"/>
    <w:pPr>
      <w:jc w:val="both"/>
      <w:spacing w:after="60"/>
    </w:pPr>
    <w:rPr>
      <w:rFonts w:ascii="Arial" w:hAnsi="Arial" w:cs="Arial"/>
      <w:sz w:val="20"/>
      <w:szCs w:val="20"/>
      <w:lang w:eastAsia="zh-CN"/>
    </w:rPr>
  </w:style>
  <w:style w:type="paragraph" w:styleId="1112" w:customStyle="1">
    <w:name w:val="Маркированный список1"/>
    <w:basedOn w:val="886"/>
    <w:pPr>
      <w:jc w:val="both"/>
      <w:spacing w:after="60"/>
      <w:widowControl w:val="off"/>
    </w:pPr>
    <w:rPr>
      <w:lang w:eastAsia="zh-CN"/>
    </w:rPr>
  </w:style>
  <w:style w:type="paragraph" w:styleId="1113" w:customStyle="1">
    <w:name w:val="Список 21"/>
    <w:basedOn w:val="886"/>
    <w:pPr>
      <w:ind w:left="566" w:hanging="283"/>
      <w:jc w:val="both"/>
      <w:spacing w:after="60"/>
    </w:pPr>
    <w:rPr>
      <w:lang w:eastAsia="zh-CN"/>
    </w:rPr>
  </w:style>
  <w:style w:type="paragraph" w:styleId="1114" w:customStyle="1">
    <w:name w:val="Список 31"/>
    <w:basedOn w:val="886"/>
    <w:pPr>
      <w:ind w:left="849" w:hanging="283"/>
      <w:jc w:val="both"/>
      <w:spacing w:after="60"/>
    </w:pPr>
    <w:rPr>
      <w:lang w:eastAsia="zh-CN"/>
    </w:rPr>
  </w:style>
  <w:style w:type="paragraph" w:styleId="1115" w:customStyle="1">
    <w:name w:val="Список 41"/>
    <w:basedOn w:val="886"/>
    <w:pPr>
      <w:ind w:left="1132" w:hanging="283"/>
      <w:jc w:val="both"/>
      <w:spacing w:after="60"/>
    </w:pPr>
    <w:rPr>
      <w:lang w:eastAsia="zh-CN"/>
    </w:rPr>
  </w:style>
  <w:style w:type="paragraph" w:styleId="1116" w:customStyle="1">
    <w:name w:val="Список 51"/>
    <w:basedOn w:val="886"/>
    <w:pPr>
      <w:ind w:left="1415" w:hanging="283"/>
      <w:jc w:val="both"/>
      <w:spacing w:after="60"/>
    </w:pPr>
    <w:rPr>
      <w:lang w:eastAsia="zh-CN"/>
    </w:rPr>
  </w:style>
  <w:style w:type="paragraph" w:styleId="1117" w:customStyle="1">
    <w:name w:val="Нумерованный список 51"/>
    <w:basedOn w:val="886"/>
    <w:pPr>
      <w:ind w:left="1492" w:hanging="360"/>
      <w:jc w:val="both"/>
      <w:spacing w:after="60"/>
    </w:pPr>
    <w:rPr>
      <w:lang w:eastAsia="zh-CN"/>
    </w:rPr>
  </w:style>
  <w:style w:type="paragraph" w:styleId="1118" w:customStyle="1">
    <w:name w:val="Прощание1"/>
    <w:basedOn w:val="886"/>
    <w:pPr>
      <w:ind w:left="4252"/>
      <w:jc w:val="both"/>
      <w:spacing w:after="60"/>
    </w:pPr>
    <w:rPr>
      <w:lang w:eastAsia="zh-CN"/>
    </w:rPr>
  </w:style>
  <w:style w:type="paragraph" w:styleId="1119">
    <w:name w:val="Signature"/>
    <w:basedOn w:val="886"/>
    <w:link w:val="1120"/>
    <w:pPr>
      <w:ind w:left="4252"/>
      <w:jc w:val="both"/>
      <w:spacing w:after="60"/>
    </w:pPr>
    <w:rPr>
      <w:lang w:eastAsia="zh-CN"/>
    </w:rPr>
  </w:style>
  <w:style w:type="character" w:styleId="1120" w:customStyle="1">
    <w:name w:val="Подпись Знак"/>
    <w:basedOn w:val="896"/>
    <w:link w:val="1119"/>
    <w:rPr>
      <w:rFonts w:ascii="Times New Roman" w:hAnsi="Times New Roman" w:eastAsia="Times New Roman" w:cs="Times New Roman"/>
      <w:sz w:val="24"/>
      <w:szCs w:val="24"/>
      <w:lang w:eastAsia="zh-CN"/>
    </w:rPr>
  </w:style>
  <w:style w:type="paragraph" w:styleId="1121" w:customStyle="1">
    <w:name w:val="Продолжение списка1"/>
    <w:basedOn w:val="886"/>
    <w:pPr>
      <w:ind w:left="283"/>
      <w:jc w:val="both"/>
      <w:spacing w:after="120"/>
    </w:pPr>
    <w:rPr>
      <w:lang w:eastAsia="zh-CN"/>
    </w:rPr>
  </w:style>
  <w:style w:type="paragraph" w:styleId="1122" w:customStyle="1">
    <w:name w:val="Продолжение списка 21"/>
    <w:basedOn w:val="886"/>
    <w:pPr>
      <w:ind w:left="566"/>
      <w:jc w:val="both"/>
      <w:spacing w:after="120"/>
    </w:pPr>
    <w:rPr>
      <w:lang w:eastAsia="zh-CN"/>
    </w:rPr>
  </w:style>
  <w:style w:type="paragraph" w:styleId="1123" w:customStyle="1">
    <w:name w:val="Продолжение списка 31"/>
    <w:basedOn w:val="886"/>
    <w:pPr>
      <w:ind w:left="849"/>
      <w:jc w:val="both"/>
      <w:spacing w:after="120"/>
    </w:pPr>
    <w:rPr>
      <w:lang w:eastAsia="zh-CN"/>
    </w:rPr>
  </w:style>
  <w:style w:type="paragraph" w:styleId="1124" w:customStyle="1">
    <w:name w:val="Продолжение списка 41"/>
    <w:basedOn w:val="886"/>
    <w:pPr>
      <w:ind w:left="1132"/>
      <w:jc w:val="both"/>
      <w:spacing w:after="120"/>
    </w:pPr>
    <w:rPr>
      <w:lang w:eastAsia="zh-CN"/>
    </w:rPr>
  </w:style>
  <w:style w:type="paragraph" w:styleId="1125" w:customStyle="1">
    <w:name w:val="Продолжение списка 51"/>
    <w:basedOn w:val="886"/>
    <w:pPr>
      <w:ind w:left="1415"/>
      <w:jc w:val="both"/>
      <w:spacing w:after="120"/>
    </w:pPr>
    <w:rPr>
      <w:lang w:eastAsia="zh-CN"/>
    </w:rPr>
  </w:style>
  <w:style w:type="paragraph" w:styleId="1126" w:customStyle="1">
    <w:name w:val="Шапка1"/>
    <w:basedOn w:val="886"/>
    <w:pPr>
      <w:ind w:left="1134" w:hanging="1134"/>
      <w:jc w:val="both"/>
      <w:spacing w:after="60"/>
      <w:shd w:val="clear" w:color="auto" w:fill="cccccc"/>
    </w:pPr>
    <w:rPr>
      <w:rFonts w:ascii="Arial" w:hAnsi="Arial" w:cs="Arial"/>
      <w:shd w:val="clear" w:color="auto" w:fill="cccccc"/>
      <w:lang w:eastAsia="zh-CN"/>
    </w:rPr>
  </w:style>
  <w:style w:type="paragraph" w:styleId="1127" w:customStyle="1">
    <w:name w:val="Приветствие1"/>
    <w:basedOn w:val="886"/>
    <w:next w:val="886"/>
    <w:pPr>
      <w:jc w:val="both"/>
      <w:spacing w:after="60"/>
    </w:pPr>
    <w:rPr>
      <w:lang w:eastAsia="zh-CN"/>
    </w:rPr>
  </w:style>
  <w:style w:type="paragraph" w:styleId="1128" w:customStyle="1">
    <w:name w:val="Дата1"/>
    <w:basedOn w:val="886"/>
    <w:next w:val="886"/>
    <w:pPr>
      <w:jc w:val="both"/>
      <w:spacing w:after="60"/>
    </w:pPr>
    <w:rPr>
      <w:lang w:eastAsia="zh-CN"/>
    </w:rPr>
  </w:style>
  <w:style w:type="paragraph" w:styleId="1129" w:customStyle="1">
    <w:name w:val="Красная строка1"/>
    <w:basedOn w:val="930"/>
    <w:pPr>
      <w:ind w:firstLine="210"/>
      <w:jc w:val="both"/>
      <w:spacing w:after="120"/>
    </w:pPr>
    <w:rPr>
      <w:sz w:val="24"/>
      <w:szCs w:val="24"/>
      <w:lang w:eastAsia="zh-CN"/>
    </w:rPr>
  </w:style>
  <w:style w:type="paragraph" w:styleId="1130" w:customStyle="1">
    <w:name w:val="Красная строка 21"/>
    <w:basedOn w:val="955"/>
    <w:pPr>
      <w:ind w:left="283" w:firstLine="210"/>
      <w:spacing w:after="120" w:line="240" w:lineRule="auto"/>
      <w:widowControl/>
    </w:pPr>
    <w:rPr>
      <w:szCs w:val="24"/>
      <w:lang w:eastAsia="zh-CN"/>
    </w:rPr>
  </w:style>
  <w:style w:type="paragraph" w:styleId="1131" w:customStyle="1">
    <w:name w:val="Текст1"/>
    <w:basedOn w:val="886"/>
    <w:rPr>
      <w:rFonts w:ascii="Courier New" w:hAnsi="Courier New" w:cs="Courier New"/>
      <w:sz w:val="20"/>
      <w:szCs w:val="20"/>
      <w:lang w:eastAsia="zh-CN"/>
    </w:rPr>
  </w:style>
  <w:style w:type="paragraph" w:styleId="1132">
    <w:name w:val="E-mail Signature"/>
    <w:basedOn w:val="886"/>
    <w:link w:val="1133"/>
    <w:pPr>
      <w:jc w:val="both"/>
      <w:spacing w:after="60"/>
    </w:pPr>
    <w:rPr>
      <w:lang w:eastAsia="zh-CN"/>
    </w:rPr>
  </w:style>
  <w:style w:type="character" w:styleId="1133" w:customStyle="1">
    <w:name w:val="Электронная подпись Знак"/>
    <w:basedOn w:val="896"/>
    <w:link w:val="1132"/>
    <w:rPr>
      <w:rFonts w:ascii="Times New Roman" w:hAnsi="Times New Roman" w:eastAsia="Times New Roman" w:cs="Times New Roman"/>
      <w:sz w:val="24"/>
      <w:szCs w:val="24"/>
      <w:lang w:eastAsia="zh-CN"/>
    </w:rPr>
  </w:style>
  <w:style w:type="paragraph" w:styleId="1134" w:customStyle="1">
    <w:name w:val="содержание2-11"/>
    <w:basedOn w:val="886"/>
    <w:pPr>
      <w:jc w:val="both"/>
      <w:spacing w:after="60"/>
    </w:pPr>
    <w:rPr>
      <w:lang w:eastAsia="zh-CN"/>
    </w:rPr>
  </w:style>
  <w:style w:type="paragraph" w:styleId="1135" w:customStyle="1">
    <w:name w:val="Пункт Знак"/>
    <w:basedOn w:val="886"/>
    <w:pPr>
      <w:ind w:left="1134" w:hanging="567"/>
      <w:jc w:val="both"/>
      <w:spacing w:line="360" w:lineRule="auto"/>
    </w:pPr>
    <w:rPr>
      <w:sz w:val="28"/>
      <w:szCs w:val="28"/>
      <w:lang w:eastAsia="zh-CN"/>
    </w:rPr>
  </w:style>
  <w:style w:type="paragraph" w:styleId="1136" w:customStyle="1">
    <w:name w:val="Словарная статья"/>
    <w:basedOn w:val="886"/>
    <w:next w:val="886"/>
    <w:pPr>
      <w:ind w:right="118"/>
      <w:jc w:val="both"/>
    </w:pPr>
    <w:rPr>
      <w:rFonts w:ascii="Arial" w:hAnsi="Arial" w:cs="Arial"/>
      <w:sz w:val="20"/>
      <w:szCs w:val="20"/>
      <w:lang w:eastAsia="zh-CN"/>
    </w:rPr>
  </w:style>
  <w:style w:type="paragraph" w:styleId="1137" w:customStyle="1">
    <w:name w:val="1"/>
    <w:basedOn w:val="886"/>
    <w:pPr>
      <w:spacing w:after="160" w:line="240" w:lineRule="exact"/>
    </w:pPr>
    <w:rPr>
      <w:rFonts w:eastAsia="Calibri"/>
      <w:sz w:val="20"/>
      <w:szCs w:val="20"/>
      <w:lang w:eastAsia="zh-CN"/>
    </w:rPr>
  </w:style>
  <w:style w:type="paragraph" w:styleId="1138" w:customStyle="1">
    <w:name w:val="1 Знак Char Знак Char Знак"/>
    <w:basedOn w:val="886"/>
    <w:pPr>
      <w:spacing w:after="160" w:line="240" w:lineRule="exact"/>
    </w:pPr>
    <w:rPr>
      <w:rFonts w:eastAsia="Calibri"/>
      <w:sz w:val="20"/>
      <w:szCs w:val="20"/>
      <w:lang w:eastAsia="zh-CN"/>
    </w:rPr>
  </w:style>
  <w:style w:type="paragraph" w:styleId="1139" w:customStyle="1">
    <w:name w:val="Знак Знак Знак Знак Знак Знак"/>
    <w:basedOn w:val="886"/>
    <w:pPr>
      <w:spacing w:after="160" w:line="240" w:lineRule="exact"/>
    </w:pPr>
    <w:rPr>
      <w:rFonts w:eastAsia="Calibri"/>
      <w:sz w:val="20"/>
      <w:szCs w:val="20"/>
      <w:lang w:eastAsia="zh-CN"/>
    </w:rPr>
  </w:style>
  <w:style w:type="paragraph" w:styleId="1140" w:customStyle="1">
    <w:name w:val="Дефис"/>
    <w:basedOn w:val="994"/>
    <w:pPr>
      <w:contextualSpacing w:val="0"/>
    </w:pPr>
    <w:rPr>
      <w:lang w:val="en-US" w:eastAsia="zh-CN"/>
    </w:rPr>
  </w:style>
  <w:style w:type="paragraph" w:styleId="1141" w:customStyle="1">
    <w:name w:val="Стиль4"/>
    <w:basedOn w:val="1140"/>
  </w:style>
  <w:style w:type="paragraph" w:styleId="1142">
    <w:name w:val="endnote text"/>
    <w:basedOn w:val="886"/>
    <w:link w:val="1143"/>
    <w:rPr>
      <w:sz w:val="20"/>
      <w:szCs w:val="20"/>
      <w:lang w:eastAsia="zh-CN"/>
    </w:rPr>
  </w:style>
  <w:style w:type="character" w:styleId="1143" w:customStyle="1">
    <w:name w:val="Текст концевой сноски Знак1"/>
    <w:basedOn w:val="896"/>
    <w:link w:val="1142"/>
    <w:rPr>
      <w:rFonts w:ascii="Times New Roman" w:hAnsi="Times New Roman" w:eastAsia="Times New Roman" w:cs="Times New Roman"/>
      <w:sz w:val="20"/>
      <w:szCs w:val="20"/>
      <w:lang w:eastAsia="zh-CN"/>
    </w:rPr>
  </w:style>
  <w:style w:type="paragraph" w:styleId="1144" w:customStyle="1">
    <w:name w:val="hp1"/>
    <w:basedOn w:val="886"/>
    <w:pPr>
      <w:spacing w:after="272"/>
    </w:pPr>
    <w:rPr>
      <w:lang w:eastAsia="zh-CN"/>
    </w:rPr>
  </w:style>
  <w:style w:type="paragraph" w:styleId="1145" w:customStyle="1">
    <w:name w:val="Table Contents"/>
    <w:basedOn w:val="886"/>
    <w:pPr>
      <w:suppressLineNumbers/>
    </w:pPr>
    <w:rPr>
      <w:lang w:eastAsia="zh-CN"/>
    </w:rPr>
  </w:style>
  <w:style w:type="paragraph" w:styleId="1146" w:customStyle="1">
    <w:name w:val="Table Heading"/>
    <w:basedOn w:val="1145"/>
    <w:pPr>
      <w:jc w:val="center"/>
    </w:pPr>
    <w:rPr>
      <w:b/>
      <w:bCs/>
    </w:rPr>
  </w:style>
  <w:style w:type="paragraph" w:styleId="1147" w:customStyle="1">
    <w:name w:val="Contents 10"/>
    <w:basedOn w:val="1074"/>
    <w:pPr>
      <w:ind w:left="2547"/>
      <w:tabs>
        <w:tab w:val="right" w:pos="7091" w:leader="dot"/>
      </w:tabs>
    </w:pPr>
  </w:style>
  <w:style w:type="paragraph" w:styleId="1148" w:customStyle="1">
    <w:name w:val="Frame contents"/>
    <w:basedOn w:val="930"/>
    <w:pPr>
      <w:jc w:val="both"/>
      <w:spacing w:after="120"/>
    </w:pPr>
    <w:rPr>
      <w:sz w:val="24"/>
      <w:lang w:eastAsia="zh-CN"/>
    </w:rPr>
  </w:style>
  <w:style w:type="character" w:styleId="1149" w:customStyle="1">
    <w:name w:val="WW8Num2z0"/>
    <w:rPr>
      <w:rFonts w:ascii="Times New Roman" w:hAnsi="Times New Roman" w:cs="Times New Roman"/>
    </w:rPr>
  </w:style>
  <w:style w:type="character" w:styleId="1150" w:customStyle="1">
    <w:name w:val="WW8Num2z1"/>
    <w:rPr>
      <w:rFonts w:ascii="Courier New" w:hAnsi="Courier New" w:cs="Courier New"/>
    </w:rPr>
  </w:style>
  <w:style w:type="character" w:styleId="1151" w:customStyle="1">
    <w:name w:val="WW8Num2z2"/>
    <w:rPr>
      <w:rFonts w:ascii="Wingdings" w:hAnsi="Wingdings" w:cs="Wingdings"/>
    </w:rPr>
  </w:style>
  <w:style w:type="character" w:styleId="1152" w:customStyle="1">
    <w:name w:val="WW8Num2z3"/>
    <w:rPr>
      <w:rFonts w:ascii="Symbol" w:hAnsi="Symbol" w:cs="Symbol"/>
    </w:rPr>
  </w:style>
  <w:style w:type="character" w:styleId="1153" w:customStyle="1">
    <w:name w:val="WW8Num6z1"/>
    <w:rPr>
      <w:rFonts w:ascii="Courier New" w:hAnsi="Courier New" w:cs="Courier New"/>
    </w:rPr>
  </w:style>
  <w:style w:type="character" w:styleId="1154" w:customStyle="1">
    <w:name w:val="WW8Num7z1"/>
    <w:rPr>
      <w:rFonts w:ascii="Courier New" w:hAnsi="Courier New" w:cs="Courier New"/>
    </w:rPr>
  </w:style>
  <w:style w:type="character" w:styleId="1155" w:customStyle="1">
    <w:name w:val="WW8Num7z2"/>
    <w:rPr>
      <w:rFonts w:ascii="Wingdings" w:hAnsi="Wingdings" w:cs="Wingdings"/>
    </w:rPr>
  </w:style>
  <w:style w:type="character" w:styleId="1156" w:customStyle="1">
    <w:name w:val="WW8Num7z3"/>
    <w:rPr>
      <w:rFonts w:ascii="Symbol" w:hAnsi="Symbol" w:cs="Symbol"/>
    </w:rPr>
  </w:style>
  <w:style w:type="character" w:styleId="1157" w:customStyle="1">
    <w:name w:val="WW8Num8z1"/>
    <w:rPr>
      <w:rFonts w:ascii="Courier New" w:hAnsi="Courier New" w:cs="Courier New"/>
    </w:rPr>
  </w:style>
  <w:style w:type="character" w:styleId="1158" w:customStyle="1">
    <w:name w:val="WW8Num8z2"/>
    <w:rPr>
      <w:rFonts w:ascii="Wingdings" w:hAnsi="Wingdings" w:cs="Wingdings"/>
    </w:rPr>
  </w:style>
  <w:style w:type="character" w:styleId="1159" w:customStyle="1">
    <w:name w:val="WW8Num11z0"/>
    <w:rPr>
      <w:rFonts w:ascii="Symbol" w:hAnsi="Symbol" w:cs="Symbol"/>
    </w:rPr>
  </w:style>
  <w:style w:type="character" w:styleId="1160" w:customStyle="1">
    <w:name w:val="WW8Num11z1"/>
    <w:rPr>
      <w:rFonts w:ascii="Courier New" w:hAnsi="Courier New" w:cs="Courier New"/>
    </w:rPr>
  </w:style>
  <w:style w:type="character" w:styleId="1161" w:customStyle="1">
    <w:name w:val="WW8Num11z2"/>
    <w:rPr>
      <w:rFonts w:ascii="Wingdings" w:hAnsi="Wingdings" w:cs="Wingdings"/>
    </w:rPr>
  </w:style>
  <w:style w:type="character" w:styleId="1162" w:customStyle="1">
    <w:name w:val="WW8Num12z0"/>
    <w:rPr>
      <w:color w:val="000000"/>
      <w:position w:val="0"/>
      <w:sz w:val="28"/>
      <w:szCs w:val="28"/>
      <w:vertAlign w:val="baseline"/>
    </w:rPr>
  </w:style>
  <w:style w:type="character" w:styleId="1163" w:customStyle="1">
    <w:name w:val="WW8Num16z3"/>
    <w:rPr>
      <w:rFonts w:ascii="Symbol" w:hAnsi="Symbol" w:cs="Symbol"/>
    </w:rPr>
  </w:style>
  <w:style w:type="character" w:styleId="1164" w:customStyle="1">
    <w:name w:val="WW8Num19z0"/>
    <w:rPr>
      <w:position w:val="0"/>
      <w:sz w:val="28"/>
      <w:szCs w:val="28"/>
      <w:vertAlign w:val="baseline"/>
    </w:rPr>
  </w:style>
  <w:style w:type="character" w:styleId="1165" w:customStyle="1">
    <w:name w:val="WW8Num19z1"/>
    <w:rPr>
      <w:position w:val="0"/>
      <w:sz w:val="24"/>
      <w:vertAlign w:val="baseline"/>
    </w:rPr>
  </w:style>
  <w:style w:type="character" w:styleId="1166" w:customStyle="1">
    <w:name w:val="WW8Num20z0"/>
    <w:rPr>
      <w:position w:val="0"/>
      <w:sz w:val="28"/>
      <w:szCs w:val="28"/>
      <w:vertAlign w:val="baseline"/>
    </w:rPr>
  </w:style>
  <w:style w:type="character" w:styleId="1167" w:customStyle="1">
    <w:name w:val="WW8Num21z0"/>
    <w:rPr>
      <w:position w:val="0"/>
      <w:sz w:val="28"/>
      <w:szCs w:val="28"/>
      <w:vertAlign w:val="baseline"/>
    </w:rPr>
  </w:style>
  <w:style w:type="character" w:styleId="1168" w:customStyle="1">
    <w:name w:val="WW8Num22z0"/>
    <w:rPr>
      <w:b/>
      <w:bCs/>
      <w:position w:val="0"/>
      <w:sz w:val="24"/>
      <w:vertAlign w:val="baseline"/>
    </w:rPr>
  </w:style>
  <w:style w:type="character" w:styleId="1169" w:customStyle="1">
    <w:name w:val="WW8Num23z0"/>
    <w:rPr>
      <w:b/>
      <w:bCs/>
      <w:position w:val="0"/>
      <w:sz w:val="24"/>
      <w:vertAlign w:val="baseline"/>
    </w:rPr>
  </w:style>
  <w:style w:type="character" w:styleId="1170" w:customStyle="1">
    <w:name w:val="WW8Num24z0"/>
    <w:rPr>
      <w:position w:val="0"/>
      <w:sz w:val="28"/>
      <w:szCs w:val="28"/>
      <w:vertAlign w:val="baseline"/>
    </w:rPr>
  </w:style>
  <w:style w:type="character" w:styleId="1171" w:customStyle="1">
    <w:name w:val="WW8Num26z0"/>
    <w:rPr>
      <w:rFonts w:ascii="Times New Roman" w:hAnsi="Times New Roman" w:eastAsia="Times New Roman" w:cs="Times New Roman"/>
    </w:rPr>
  </w:style>
  <w:style w:type="character" w:styleId="1172" w:customStyle="1">
    <w:name w:val="WW8Num26z1"/>
    <w:rPr>
      <w:rFonts w:ascii="Courier New" w:hAnsi="Courier New" w:cs="Courier New"/>
    </w:rPr>
  </w:style>
  <w:style w:type="character" w:styleId="1173" w:customStyle="1">
    <w:name w:val="WW8Num26z2"/>
    <w:rPr>
      <w:rFonts w:ascii="Wingdings" w:hAnsi="Wingdings" w:cs="Wingdings"/>
    </w:rPr>
  </w:style>
  <w:style w:type="character" w:styleId="1174" w:customStyle="1">
    <w:name w:val="WW8Num26z3"/>
    <w:rPr>
      <w:rFonts w:ascii="Symbol" w:hAnsi="Symbol" w:cs="Symbol"/>
    </w:rPr>
  </w:style>
  <w:style w:type="character" w:styleId="1175" w:customStyle="1">
    <w:name w:val="WW8Num27z0"/>
    <w:rPr>
      <w:b/>
      <w:bCs/>
      <w:position w:val="0"/>
      <w:sz w:val="24"/>
      <w:vertAlign w:val="baseline"/>
    </w:rPr>
  </w:style>
  <w:style w:type="character" w:styleId="1176" w:customStyle="1">
    <w:name w:val="WW8Num28z0"/>
    <w:rPr>
      <w:position w:val="0"/>
      <w:sz w:val="28"/>
      <w:szCs w:val="28"/>
      <w:vertAlign w:val="baseline"/>
    </w:rPr>
  </w:style>
  <w:style w:type="character" w:styleId="1177" w:customStyle="1">
    <w:name w:val="WW8Num29z0"/>
    <w:rPr>
      <w:rFonts w:ascii="Times New Roman" w:hAnsi="Times New Roman" w:eastAsia="Times New Roman" w:cs="Times New Roman"/>
    </w:rPr>
  </w:style>
  <w:style w:type="character" w:styleId="1178" w:customStyle="1">
    <w:name w:val="WW8Num29z1"/>
    <w:rPr>
      <w:rFonts w:ascii="Courier New" w:hAnsi="Courier New" w:cs="Courier New"/>
    </w:rPr>
  </w:style>
  <w:style w:type="character" w:styleId="1179" w:customStyle="1">
    <w:name w:val="WW8Num29z2"/>
    <w:rPr>
      <w:rFonts w:ascii="Wingdings" w:hAnsi="Wingdings" w:cs="Wingdings"/>
    </w:rPr>
  </w:style>
  <w:style w:type="character" w:styleId="1180" w:customStyle="1">
    <w:name w:val="WW8Num29z3"/>
    <w:rPr>
      <w:rFonts w:ascii="Symbol" w:hAnsi="Symbol" w:cs="Symbol"/>
    </w:rPr>
  </w:style>
  <w:style w:type="character" w:styleId="1181" w:customStyle="1">
    <w:name w:val="WW8Num30z0"/>
    <w:rPr>
      <w:rFonts w:ascii="Times New Roman" w:hAnsi="Times New Roman" w:eastAsia="Times New Roman" w:cs="Times New Roman"/>
    </w:rPr>
  </w:style>
  <w:style w:type="character" w:styleId="1182" w:customStyle="1">
    <w:name w:val="WW8Num30z1"/>
    <w:rPr>
      <w:rFonts w:ascii="Courier New" w:hAnsi="Courier New" w:cs="Courier New"/>
    </w:rPr>
  </w:style>
  <w:style w:type="character" w:styleId="1183" w:customStyle="1">
    <w:name w:val="WW8Num30z2"/>
    <w:rPr>
      <w:rFonts w:ascii="Wingdings" w:hAnsi="Wingdings" w:cs="Wingdings"/>
    </w:rPr>
  </w:style>
  <w:style w:type="character" w:styleId="1184" w:customStyle="1">
    <w:name w:val="WW8Num30z3"/>
    <w:rPr>
      <w:rFonts w:ascii="Symbol" w:hAnsi="Symbol" w:cs="Symbol"/>
    </w:rPr>
  </w:style>
  <w:style w:type="character" w:styleId="1185" w:customStyle="1">
    <w:name w:val="WW8Num31z0"/>
    <w:rPr>
      <w:b/>
      <w:bCs/>
      <w:position w:val="0"/>
      <w:sz w:val="24"/>
      <w:vertAlign w:val="baseline"/>
    </w:rPr>
  </w:style>
  <w:style w:type="character" w:styleId="1186" w:customStyle="1">
    <w:name w:val="WW8Num32z0"/>
    <w:rPr>
      <w:b/>
      <w:bCs/>
      <w:position w:val="0"/>
      <w:sz w:val="24"/>
      <w:vertAlign w:val="baseline"/>
    </w:rPr>
  </w:style>
  <w:style w:type="character" w:styleId="1187" w:customStyle="1">
    <w:name w:val="WW8Num33z0"/>
    <w:rPr>
      <w:position w:val="0"/>
      <w:sz w:val="28"/>
      <w:szCs w:val="28"/>
      <w:vertAlign w:val="baseline"/>
    </w:rPr>
  </w:style>
  <w:style w:type="character" w:styleId="1188" w:customStyle="1">
    <w:name w:val="WW8Num35z0"/>
    <w:rPr>
      <w:rFonts w:ascii="Symbol" w:hAnsi="Symbol" w:cs="Symbol"/>
    </w:rPr>
  </w:style>
  <w:style w:type="character" w:styleId="1189" w:customStyle="1">
    <w:name w:val="WW8Num35z1"/>
    <w:rPr>
      <w:rFonts w:ascii="Courier New" w:hAnsi="Courier New" w:cs="Courier New"/>
    </w:rPr>
  </w:style>
  <w:style w:type="character" w:styleId="1190" w:customStyle="1">
    <w:name w:val="WW8Num35z2"/>
    <w:rPr>
      <w:rFonts w:ascii="Wingdings" w:hAnsi="Wingdings" w:cs="Wingdings"/>
    </w:rPr>
  </w:style>
  <w:style w:type="character" w:styleId="1191" w:customStyle="1">
    <w:name w:val="WW8Num37z0"/>
    <w:rPr>
      <w:sz w:val="40"/>
      <w:szCs w:val="40"/>
    </w:rPr>
  </w:style>
  <w:style w:type="character" w:styleId="1192" w:customStyle="1">
    <w:name w:val="WW8Num38z0"/>
    <w:rPr>
      <w:rFonts w:ascii="Symbol" w:hAnsi="Symbol" w:cs="Symbol"/>
    </w:rPr>
  </w:style>
  <w:style w:type="character" w:styleId="1193" w:customStyle="1">
    <w:name w:val="WW8Num38z1"/>
    <w:rPr>
      <w:rFonts w:ascii="Courier New" w:hAnsi="Courier New" w:cs="Courier New"/>
    </w:rPr>
  </w:style>
  <w:style w:type="character" w:styleId="1194" w:customStyle="1">
    <w:name w:val="WW8Num38z2"/>
    <w:rPr>
      <w:rFonts w:ascii="Wingdings" w:hAnsi="Wingdings" w:cs="Wingdings"/>
    </w:rPr>
  </w:style>
  <w:style w:type="character" w:styleId="1195" w:customStyle="1">
    <w:name w:val="WW8Num41z0"/>
    <w:rPr>
      <w:position w:val="0"/>
      <w:sz w:val="28"/>
      <w:szCs w:val="28"/>
      <w:vertAlign w:val="baseline"/>
    </w:rPr>
  </w:style>
  <w:style w:type="character" w:styleId="1196" w:customStyle="1">
    <w:name w:val="Body Text 3 Char"/>
    <w:basedOn w:val="1042"/>
    <w:rPr>
      <w:sz w:val="16"/>
      <w:szCs w:val="16"/>
    </w:rPr>
  </w:style>
  <w:style w:type="character" w:styleId="1197" w:customStyle="1">
    <w:name w:val="Обычный таблица Знак"/>
    <w:basedOn w:val="1042"/>
    <w:rPr>
      <w:rFonts w:ascii="Times New Roman" w:hAnsi="Times New Roman" w:eastAsia="Times New Roman" w:cs="Times New Roman"/>
      <w:sz w:val="18"/>
      <w:szCs w:val="18"/>
    </w:rPr>
  </w:style>
  <w:style w:type="character" w:styleId="1198" w:customStyle="1">
    <w:name w:val="Footnote Text Char"/>
    <w:basedOn w:val="1042"/>
    <w:rPr>
      <w:lang w:val="ru-RU"/>
    </w:rPr>
  </w:style>
  <w:style w:type="character" w:styleId="1199" w:customStyle="1">
    <w:name w:val="Body Text Char"/>
    <w:basedOn w:val="1042"/>
    <w:rPr>
      <w:sz w:val="24"/>
      <w:szCs w:val="24"/>
    </w:rPr>
  </w:style>
  <w:style w:type="character" w:styleId="1200" w:customStyle="1">
    <w:name w:val="Header Char"/>
    <w:basedOn w:val="1042"/>
    <w:rPr>
      <w:sz w:val="24"/>
      <w:szCs w:val="24"/>
    </w:rPr>
  </w:style>
  <w:style w:type="character" w:styleId="1201" w:customStyle="1">
    <w:name w:val="Основной Знак"/>
    <w:basedOn w:val="1042"/>
    <w:rPr>
      <w:rFonts w:ascii="Times New Roman" w:hAnsi="Times New Roman" w:eastAsia="Times New Roman" w:cs="Times New Roman"/>
      <w:sz w:val="24"/>
      <w:szCs w:val="24"/>
    </w:rPr>
  </w:style>
  <w:style w:type="character" w:styleId="1202" w:customStyle="1">
    <w:name w:val="Знак Знак3"/>
    <w:basedOn w:val="1042"/>
  </w:style>
  <w:style w:type="character" w:styleId="1203" w:customStyle="1">
    <w:name w:val="Стиль Знак сноски + 13 пт"/>
    <w:basedOn w:val="1043"/>
    <w:rPr>
      <w:sz w:val="24"/>
      <w:szCs w:val="24"/>
      <w:vertAlign w:val="superscript"/>
    </w:rPr>
  </w:style>
  <w:style w:type="character" w:styleId="1204" w:customStyle="1">
    <w:name w:val="Знак Знак2"/>
    <w:basedOn w:val="1042"/>
  </w:style>
  <w:style w:type="character" w:styleId="1205" w:customStyle="1">
    <w:name w:val="Font Style13"/>
    <w:basedOn w:val="1042"/>
    <w:rPr>
      <w:rFonts w:ascii="Times New Roman" w:hAnsi="Times New Roman" w:cs="Times New Roman"/>
      <w:sz w:val="26"/>
      <w:szCs w:val="26"/>
    </w:rPr>
  </w:style>
  <w:style w:type="character" w:styleId="1206" w:customStyle="1">
    <w:name w:val="Font Style22"/>
    <w:basedOn w:val="1042"/>
    <w:rPr>
      <w:rFonts w:ascii="Times New Roman" w:hAnsi="Times New Roman" w:cs="Times New Roman"/>
      <w:color w:val="000000"/>
      <w:sz w:val="26"/>
      <w:szCs w:val="26"/>
    </w:rPr>
  </w:style>
  <w:style w:type="character" w:styleId="1207" w:customStyle="1">
    <w:name w:val="ConsNormal Знак"/>
    <w:basedOn w:val="1042"/>
    <w:rPr>
      <w:rFonts w:ascii="Arial" w:hAnsi="Arial" w:eastAsia="Times New Roman" w:cs="Arial"/>
      <w:lang w:val="ru-RU" w:bidi="ar-SA"/>
    </w:rPr>
  </w:style>
  <w:style w:type="character" w:styleId="1208" w:customStyle="1">
    <w:name w:val="Схема документа Знак"/>
    <w:basedOn w:val="1042"/>
    <w:rPr>
      <w:rFonts w:ascii="Tahoma" w:hAnsi="Tahoma" w:eastAsia="Times New Roman" w:cs="Tahoma"/>
      <w:sz w:val="20"/>
      <w:szCs w:val="20"/>
      <w:shd w:val="clear" w:color="auto" w:fill="000080"/>
    </w:rPr>
  </w:style>
  <w:style w:type="character" w:styleId="1209" w:customStyle="1">
    <w:name w:val="Стиль ТЗ1 Знак1"/>
    <w:basedOn w:val="1042"/>
    <w:rPr>
      <w:rFonts w:ascii="Times New Roman" w:hAnsi="Times New Roman" w:eastAsia="Times New Roman" w:cs="Times New Roman"/>
      <w:bCs/>
      <w:sz w:val="18"/>
      <w:szCs w:val="18"/>
    </w:rPr>
  </w:style>
  <w:style w:type="character" w:styleId="1210" w:customStyle="1">
    <w:name w:val="SB_Обычный Знак"/>
    <w:rPr>
      <w:rFonts w:ascii="Times New Roman" w:hAnsi="Times New Roman" w:eastAsia="Times New Roman" w:cs="Times New Roman"/>
      <w:sz w:val="24"/>
      <w:szCs w:val="24"/>
    </w:rPr>
  </w:style>
  <w:style w:type="character" w:styleId="1211" w:customStyle="1">
    <w:name w:val="SB_Heading2 Знак"/>
    <w:rPr>
      <w:rFonts w:ascii="Times New Roman" w:hAnsi="Times New Roman" w:eastAsia="Times New Roman" w:cs="Times New Roman"/>
      <w:b/>
      <w:sz w:val="28"/>
      <w:szCs w:val="24"/>
    </w:rPr>
  </w:style>
  <w:style w:type="character" w:styleId="1212" w:customStyle="1">
    <w:name w:val="docsearchterm"/>
    <w:basedOn w:val="1042"/>
  </w:style>
  <w:style w:type="character" w:styleId="1213">
    <w:name w:val="HTML Typewriter"/>
    <w:basedOn w:val="1042"/>
    <w:rPr>
      <w:rFonts w:ascii="Courier New" w:hAnsi="Courier New" w:eastAsia="Times New Roman" w:cs="Courier New"/>
      <w:sz w:val="20"/>
      <w:szCs w:val="20"/>
    </w:rPr>
  </w:style>
  <w:style w:type="paragraph" w:styleId="1214" w:customStyle="1">
    <w:name w:val="Стиль 14 пт полужирный По центру"/>
    <w:basedOn w:val="886"/>
    <w:pPr>
      <w:jc w:val="center"/>
    </w:pPr>
    <w:rPr>
      <w:b/>
      <w:bCs/>
      <w:sz w:val="28"/>
      <w:szCs w:val="28"/>
      <w:lang w:eastAsia="zh-CN"/>
    </w:rPr>
  </w:style>
  <w:style w:type="paragraph" w:styleId="1215" w:customStyle="1">
    <w:name w:val="Стиль По ширине Первая строка:  125 см"/>
    <w:basedOn w:val="886"/>
    <w:pPr>
      <w:ind w:firstLine="709"/>
      <w:jc w:val="both"/>
    </w:pPr>
    <w:rPr>
      <w:lang w:eastAsia="zh-CN"/>
    </w:rPr>
  </w:style>
  <w:style w:type="paragraph" w:styleId="1216" w:customStyle="1">
    <w:name w:val="Стиль 9 пт курсив По центру Перед:  2 пт Междустр.интервал:  мн..."/>
    <w:basedOn w:val="886"/>
    <w:pPr>
      <w:jc w:val="center"/>
    </w:pPr>
    <w:rPr>
      <w:i/>
      <w:iCs/>
      <w:sz w:val="18"/>
      <w:szCs w:val="18"/>
      <w:lang w:eastAsia="zh-CN"/>
    </w:rPr>
  </w:style>
  <w:style w:type="paragraph" w:styleId="1217" w:customStyle="1">
    <w:name w:val="Обычный таблица"/>
    <w:basedOn w:val="886"/>
    <w:rPr>
      <w:sz w:val="18"/>
      <w:szCs w:val="18"/>
      <w:lang w:eastAsia="zh-CN"/>
    </w:rPr>
  </w:style>
  <w:style w:type="paragraph" w:styleId="1218" w:customStyle="1">
    <w:name w:val="Normal1"/>
    <w:pPr>
      <w:ind w:left="120" w:firstLine="560"/>
      <w:spacing w:after="0" w:line="240" w:lineRule="auto"/>
      <w:widowControl w:val="off"/>
    </w:pPr>
    <w:rPr>
      <w:rFonts w:ascii="Arial" w:hAnsi="Arial" w:eastAsia="Times New Roman" w:cs="Arial"/>
      <w:lang w:eastAsia="zh-CN"/>
    </w:rPr>
  </w:style>
  <w:style w:type="paragraph" w:styleId="1219" w:customStyle="1">
    <w:name w:val="Стиль Обычный таблица + курсив Оранжевый"/>
    <w:basedOn w:val="1217"/>
    <w:rPr>
      <w:i/>
      <w:iCs/>
      <w:color w:val="ff0000"/>
    </w:rPr>
  </w:style>
  <w:style w:type="paragraph" w:styleId="1220" w:customStyle="1">
    <w:name w:val="Штамп"/>
    <w:basedOn w:val="886"/>
    <w:pPr>
      <w:ind w:left="5387"/>
      <w:jc w:val="center"/>
      <w:pageBreakBefore/>
    </w:pPr>
    <w:rPr>
      <w:lang w:eastAsia="zh-CN"/>
    </w:rPr>
  </w:style>
  <w:style w:type="paragraph" w:styleId="1221" w:customStyle="1">
    <w:name w:val="Основной"/>
    <w:basedOn w:val="886"/>
    <w:pPr>
      <w:ind w:firstLine="709"/>
      <w:jc w:val="both"/>
    </w:pPr>
    <w:rPr>
      <w:lang w:eastAsia="zh-CN"/>
    </w:rPr>
  </w:style>
  <w:style w:type="paragraph" w:styleId="1222" w:customStyle="1">
    <w:name w:val="FR3"/>
    <w:pPr>
      <w:ind w:left="800" w:right="600"/>
      <w:jc w:val="center"/>
      <w:spacing w:after="0" w:line="300" w:lineRule="auto"/>
      <w:widowControl w:val="off"/>
    </w:pPr>
    <w:rPr>
      <w:rFonts w:ascii="Times New Roman" w:hAnsi="Times New Roman" w:eastAsia="Times New Roman" w:cs="Times New Roman"/>
      <w:sz w:val="40"/>
      <w:szCs w:val="40"/>
      <w:lang w:eastAsia="zh-CN"/>
    </w:rPr>
  </w:style>
  <w:style w:type="paragraph" w:styleId="1223" w:customStyle="1">
    <w:name w:val="FR5"/>
    <w:pPr>
      <w:spacing w:after="0" w:line="300" w:lineRule="auto"/>
      <w:widowControl w:val="off"/>
    </w:pPr>
    <w:rPr>
      <w:rFonts w:ascii="Arial" w:hAnsi="Arial" w:eastAsia="Times New Roman" w:cs="Arial"/>
      <w:b/>
      <w:bCs/>
      <w:lang w:eastAsia="zh-CN"/>
    </w:rPr>
  </w:style>
  <w:style w:type="paragraph" w:styleId="1224" w:customStyle="1">
    <w:name w:val="Стиль5"/>
    <w:basedOn w:val="886"/>
    <w:pPr>
      <w:ind w:firstLine="426"/>
      <w:jc w:val="center"/>
    </w:pPr>
    <w:rPr>
      <w:lang w:eastAsia="zh-CN"/>
    </w:rPr>
  </w:style>
  <w:style w:type="paragraph" w:styleId="1225" w:customStyle="1">
    <w:name w:val="Спис_заголовок"/>
    <w:basedOn w:val="886"/>
    <w:next w:val="1072"/>
    <w:pPr>
      <w:jc w:val="both"/>
      <w:keepLines/>
      <w:keepNext/>
      <w:spacing w:before="60" w:after="60"/>
    </w:pPr>
    <w:rPr>
      <w:sz w:val="22"/>
      <w:szCs w:val="22"/>
      <w:lang w:eastAsia="zh-CN"/>
    </w:rPr>
  </w:style>
  <w:style w:type="paragraph" w:styleId="1226" w:customStyle="1">
    <w:name w:val="Номер1"/>
    <w:basedOn w:val="1072"/>
    <w:pPr>
      <w:ind w:left="1224" w:hanging="504"/>
      <w:spacing w:before="40" w:after="40"/>
      <w:outlineLvl w:val="1"/>
    </w:pPr>
    <w:rPr>
      <w:sz w:val="22"/>
      <w:szCs w:val="22"/>
    </w:rPr>
  </w:style>
  <w:style w:type="paragraph" w:styleId="1227" w:customStyle="1">
    <w:name w:val="List Paragraph1"/>
    <w:basedOn w:val="886"/>
    <w:pPr>
      <w:ind w:left="720"/>
    </w:pPr>
    <w:rPr>
      <w:lang w:eastAsia="zh-CN"/>
    </w:rPr>
  </w:style>
  <w:style w:type="paragraph" w:styleId="1228" w:customStyle="1">
    <w:name w:val="FR4"/>
    <w:pPr>
      <w:ind w:left="2560"/>
      <w:spacing w:before="460" w:after="0" w:line="240" w:lineRule="auto"/>
      <w:widowControl w:val="off"/>
    </w:pPr>
    <w:rPr>
      <w:rFonts w:ascii="Arial" w:hAnsi="Arial" w:eastAsia="Times New Roman" w:cs="Arial"/>
      <w:sz w:val="32"/>
      <w:szCs w:val="32"/>
      <w:lang w:eastAsia="zh-CN"/>
    </w:rPr>
  </w:style>
  <w:style w:type="paragraph" w:styleId="1229" w:customStyle="1">
    <w:name w:val="Абзац списка1"/>
    <w:basedOn w:val="886"/>
    <w:pPr>
      <w:ind w:left="720"/>
    </w:pPr>
    <w:rPr>
      <w:lang w:eastAsia="zh-CN"/>
    </w:rPr>
  </w:style>
  <w:style w:type="paragraph" w:styleId="1230" w:customStyle="1">
    <w:name w:val="Стиль7"/>
    <w:basedOn w:val="886"/>
    <w:pPr>
      <w:ind w:firstLine="426"/>
      <w:jc w:val="both"/>
    </w:pPr>
    <w:rPr>
      <w:sz w:val="20"/>
      <w:szCs w:val="20"/>
      <w:lang w:eastAsia="zh-CN"/>
    </w:rPr>
  </w:style>
  <w:style w:type="paragraph" w:styleId="1231" w:customStyle="1">
    <w:name w:val="Текст_начало_2"/>
    <w:basedOn w:val="886"/>
    <w:pPr>
      <w:jc w:val="both"/>
      <w:spacing w:line="360" w:lineRule="exact"/>
    </w:pPr>
    <w:rPr>
      <w:rFonts w:ascii="Arial" w:hAnsi="Arial" w:cs="Arial"/>
      <w:lang w:val="en-GB" w:eastAsia="zh-CN"/>
    </w:rPr>
  </w:style>
  <w:style w:type="paragraph" w:styleId="1232" w:customStyle="1">
    <w:name w:val="Body Text 21"/>
    <w:basedOn w:val="886"/>
    <w:pPr>
      <w:ind w:firstLine="851"/>
      <w:jc w:val="both"/>
      <w:spacing w:line="360" w:lineRule="auto"/>
      <w:widowControl w:val="off"/>
    </w:pPr>
    <w:rPr>
      <w:rFonts w:ascii="Arial" w:hAnsi="Arial" w:cs="Arial"/>
      <w:lang w:eastAsia="zh-CN"/>
    </w:rPr>
  </w:style>
  <w:style w:type="paragraph" w:styleId="1233" w:customStyle="1">
    <w:name w:val="Рецензия1"/>
    <w:pPr>
      <w:spacing w:after="0" w:line="240" w:lineRule="auto"/>
    </w:pPr>
    <w:rPr>
      <w:rFonts w:ascii="Times New Roman" w:hAnsi="Times New Roman" w:eastAsia="Times New Roman" w:cs="Times New Roman"/>
      <w:sz w:val="24"/>
      <w:szCs w:val="24"/>
      <w:lang w:eastAsia="zh-CN"/>
    </w:rPr>
  </w:style>
  <w:style w:type="paragraph" w:styleId="1234" w:customStyle="1">
    <w:name w:val="Обычный2"/>
    <w:pPr>
      <w:ind w:left="120" w:firstLine="560"/>
      <w:spacing w:after="0" w:line="240" w:lineRule="auto"/>
      <w:widowControl w:val="off"/>
    </w:pPr>
    <w:rPr>
      <w:rFonts w:ascii="Arial" w:hAnsi="Arial" w:eastAsia="Times New Roman" w:cs="Arial"/>
      <w:lang w:eastAsia="zh-CN"/>
    </w:rPr>
  </w:style>
  <w:style w:type="paragraph" w:styleId="1235" w:customStyle="1">
    <w:name w:val="Схема документа1"/>
    <w:basedOn w:val="886"/>
    <w:pPr>
      <w:shd w:val="clear" w:color="auto" w:fill="000080"/>
    </w:pPr>
    <w:rPr>
      <w:rFonts w:ascii="Tahoma" w:hAnsi="Tahoma" w:cs="Tahoma"/>
      <w:sz w:val="20"/>
      <w:szCs w:val="20"/>
      <w:lang w:eastAsia="zh-CN"/>
    </w:rPr>
  </w:style>
  <w:style w:type="paragraph" w:styleId="1236" w:customStyle="1">
    <w:name w:val="Название1"/>
    <w:basedOn w:val="886"/>
    <w:next w:val="886"/>
    <w:pPr>
      <w:jc w:val="center"/>
      <w:spacing w:before="240" w:after="60"/>
    </w:pPr>
    <w:rPr>
      <w:rFonts w:ascii="Cambria" w:hAnsi="Cambria" w:cs="Cambria"/>
      <w:b/>
      <w:bCs/>
      <w:sz w:val="32"/>
      <w:szCs w:val="32"/>
      <w:lang w:eastAsia="zh-CN"/>
    </w:rPr>
  </w:style>
  <w:style w:type="paragraph" w:styleId="1237" w:customStyle="1">
    <w:name w:val="Стиль ТЗ1"/>
    <w:basedOn w:val="886"/>
    <w:pPr>
      <w:ind w:firstLine="303"/>
      <w:jc w:val="both"/>
      <w:spacing w:before="60"/>
    </w:pPr>
    <w:rPr>
      <w:bCs/>
      <w:sz w:val="18"/>
      <w:szCs w:val="18"/>
      <w:lang w:eastAsia="zh-CN"/>
    </w:rPr>
  </w:style>
  <w:style w:type="paragraph" w:styleId="1238" w:customStyle="1">
    <w:name w:val="Стиль8"/>
    <w:basedOn w:val="886"/>
    <w:pPr>
      <w:ind w:firstLine="709"/>
      <w:jc w:val="both"/>
      <w:spacing w:before="60" w:line="360" w:lineRule="auto"/>
    </w:pPr>
    <w:rPr>
      <w:sz w:val="28"/>
      <w:szCs w:val="28"/>
      <w:lang w:eastAsia="zh-CN"/>
    </w:rPr>
  </w:style>
  <w:style w:type="paragraph" w:styleId="1239" w:customStyle="1">
    <w:name w:val="SB_Обычный"/>
    <w:basedOn w:val="886"/>
    <w:pPr>
      <w:ind w:firstLine="709"/>
      <w:jc w:val="both"/>
      <w:spacing w:after="60"/>
    </w:pPr>
    <w:rPr>
      <w:lang w:eastAsia="zh-CN"/>
    </w:rPr>
  </w:style>
  <w:style w:type="paragraph" w:styleId="1240" w:customStyle="1">
    <w:name w:val="SB_Heading2"/>
    <w:basedOn w:val="886"/>
    <w:pPr>
      <w:numPr>
        <w:ilvl w:val="0"/>
        <w:numId w:val="5"/>
      </w:numPr>
      <w:ind w:left="578" w:hanging="578"/>
      <w:jc w:val="both"/>
      <w:spacing w:after="120"/>
    </w:pPr>
    <w:rPr>
      <w:b/>
      <w:sz w:val="28"/>
      <w:lang w:eastAsia="zh-CN"/>
    </w:rPr>
  </w:style>
  <w:style w:type="paragraph" w:styleId="1241" w:customStyle="1">
    <w:name w:val="SB_Heading1"/>
    <w:basedOn w:val="1240"/>
    <w:pPr>
      <w:ind w:left="810" w:hanging="810"/>
    </w:pPr>
    <w:rPr>
      <w:caps/>
    </w:rPr>
  </w:style>
  <w:style w:type="paragraph" w:styleId="1242" w:customStyle="1">
    <w:name w:val="SB_Heading3"/>
    <w:basedOn w:val="1240"/>
    <w:pPr>
      <w:ind w:left="1800" w:hanging="180"/>
    </w:pPr>
    <w:rPr>
      <w:i/>
    </w:rPr>
  </w:style>
  <w:style w:type="paragraph" w:styleId="1243" w:customStyle="1">
    <w:name w:val="SB_Heading4"/>
    <w:basedOn w:val="1242"/>
    <w:pPr>
      <w:ind w:left="1728" w:hanging="648"/>
    </w:pPr>
  </w:style>
  <w:style w:type="paragraph" w:styleId="1244" w:customStyle="1">
    <w:name w:val="Style5"/>
    <w:basedOn w:val="886"/>
    <w:pPr>
      <w:jc w:val="center"/>
      <w:spacing w:line="480" w:lineRule="exact"/>
      <w:widowControl w:val="off"/>
    </w:pPr>
    <w:rPr>
      <w:lang w:eastAsia="zh-CN"/>
    </w:rPr>
  </w:style>
  <w:style w:type="character" w:styleId="1245" w:customStyle="1">
    <w:name w:val="Font Style17"/>
    <w:basedOn w:val="896"/>
    <w:rPr>
      <w:rFonts w:ascii="Times New Roman" w:hAnsi="Times New Roman" w:cs="Times New Roman"/>
      <w:sz w:val="16"/>
      <w:szCs w:val="16"/>
    </w:rPr>
  </w:style>
  <w:style w:type="character" w:styleId="1246" w:customStyle="1">
    <w:name w:val="ff1"/>
    <w:basedOn w:val="896"/>
  </w:style>
  <w:style w:type="character" w:styleId="1247" w:customStyle="1">
    <w:name w:val="apple-converted-space"/>
    <w:basedOn w:val="896"/>
  </w:style>
  <w:style w:type="character" w:styleId="1248" w:customStyle="1">
    <w:name w:val="value9"/>
    <w:basedOn w:val="896"/>
  </w:style>
  <w:style w:type="character" w:styleId="1249" w:customStyle="1">
    <w:name w:val="name14"/>
    <w:basedOn w:val="896"/>
    <w:rPr>
      <w:b/>
      <w:bCs/>
    </w:rPr>
  </w:style>
  <w:style w:type="character" w:styleId="1250" w:customStyle="1">
    <w:name w:val="icon-help"/>
    <w:basedOn w:val="896"/>
  </w:style>
  <w:style w:type="paragraph" w:styleId="1251" w:customStyle="1">
    <w:name w:val="Обычный3"/>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252" w:customStyle="1">
    <w:name w:val="Основной текст 22"/>
    <w:basedOn w:val="886"/>
    <w:pPr>
      <w:ind w:firstLine="720"/>
      <w:jc w:val="both"/>
      <w:spacing w:line="360" w:lineRule="auto"/>
      <w:widowControl w:val="off"/>
    </w:pPr>
    <w:rPr>
      <w:szCs w:val="20"/>
    </w:rPr>
  </w:style>
  <w:style w:type="paragraph" w:styleId="1253" w:customStyle="1">
    <w:name w:val="Основной текст с отступом 32"/>
    <w:basedOn w:val="886"/>
    <w:pPr>
      <w:ind w:right="21" w:hanging="11"/>
      <w:jc w:val="both"/>
      <w:widowControl w:val="off"/>
      <w:tabs>
        <w:tab w:val="left" w:pos="0" w:leader="none"/>
      </w:tabs>
    </w:pPr>
    <w:rPr>
      <w:rFonts w:ascii="Bookman Old Style" w:hAnsi="Bookman Old Style"/>
      <w:i/>
      <w:color w:val="000000"/>
      <w:sz w:val="22"/>
      <w:szCs w:val="20"/>
    </w:rPr>
  </w:style>
  <w:style w:type="paragraph" w:styleId="1254" w:customStyle="1">
    <w:name w:val="Основной текст 32"/>
    <w:basedOn w:val="886"/>
    <w:pPr>
      <w:jc w:val="both"/>
      <w:widowControl w:val="off"/>
    </w:pPr>
    <w:rPr>
      <w:rFonts w:ascii="Tahoma" w:hAnsi="Tahoma"/>
      <w:color w:val="000000"/>
      <w:sz w:val="22"/>
      <w:szCs w:val="20"/>
    </w:rPr>
  </w:style>
  <w:style w:type="paragraph" w:styleId="1255" w:customStyle="1">
    <w:name w:val="text"/>
    <w:basedOn w:val="886"/>
    <w:pPr>
      <w:spacing w:before="100" w:beforeAutospacing="1" w:after="390"/>
    </w:pPr>
  </w:style>
  <w:style w:type="paragraph" w:styleId="1256" w:customStyle="1">
    <w:name w:val="p6"/>
    <w:basedOn w:val="886"/>
    <w:pPr>
      <w:spacing w:before="100" w:beforeAutospacing="1" w:after="100" w:afterAutospacing="1"/>
    </w:pPr>
  </w:style>
  <w:style w:type="paragraph" w:styleId="1257" w:customStyle="1">
    <w:name w:val="Обычный4"/>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258" w:customStyle="1">
    <w:name w:val="Основной текст 23"/>
    <w:basedOn w:val="886"/>
    <w:pPr>
      <w:ind w:firstLine="720"/>
      <w:jc w:val="both"/>
      <w:spacing w:line="360" w:lineRule="auto"/>
      <w:widowControl w:val="off"/>
    </w:pPr>
    <w:rPr>
      <w:szCs w:val="20"/>
    </w:rPr>
  </w:style>
  <w:style w:type="paragraph" w:styleId="1259" w:customStyle="1">
    <w:name w:val="Основной текст с отступом 33"/>
    <w:basedOn w:val="886"/>
    <w:pPr>
      <w:ind w:right="21" w:hanging="11"/>
      <w:jc w:val="both"/>
      <w:widowControl w:val="off"/>
      <w:tabs>
        <w:tab w:val="left" w:pos="0" w:leader="none"/>
      </w:tabs>
    </w:pPr>
    <w:rPr>
      <w:rFonts w:ascii="Bookman Old Style" w:hAnsi="Bookman Old Style"/>
      <w:i/>
      <w:color w:val="000000"/>
      <w:sz w:val="22"/>
      <w:szCs w:val="20"/>
    </w:rPr>
  </w:style>
  <w:style w:type="paragraph" w:styleId="1260" w:customStyle="1">
    <w:name w:val="Основной текст 33"/>
    <w:basedOn w:val="886"/>
    <w:pPr>
      <w:jc w:val="both"/>
      <w:widowControl w:val="off"/>
    </w:pPr>
    <w:rPr>
      <w:rFonts w:ascii="Tahoma" w:hAnsi="Tahoma"/>
      <w:color w:val="000000"/>
      <w:sz w:val="22"/>
      <w:szCs w:val="20"/>
    </w:rPr>
  </w:style>
  <w:style w:type="paragraph" w:styleId="1261"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1262" w:customStyle="1">
    <w:name w:val="Iau?iue"/>
    <w:pPr>
      <w:spacing w:after="0" w:line="240" w:lineRule="auto"/>
    </w:pPr>
    <w:rPr>
      <w:rFonts w:ascii="Times New Roman" w:hAnsi="Times New Roman" w:eastAsia="Times New Roman" w:cs="Times New Roman"/>
      <w:sz w:val="24"/>
      <w:szCs w:val="20"/>
      <w:lang w:eastAsia="ru-RU"/>
    </w:rPr>
  </w:style>
  <w:style w:type="paragraph" w:styleId="1263" w:customStyle="1">
    <w:name w:val="Iniiaiie oaeno 2"/>
    <w:basedOn w:val="1262"/>
    <w:pPr>
      <w:ind w:left="360"/>
      <w:jc w:val="both"/>
    </w:pPr>
  </w:style>
  <w:style w:type="paragraph" w:styleId="1264" w:customStyle="1">
    <w:name w:val="Iniiaiie oaeno n ionooiii 2"/>
    <w:basedOn w:val="1262"/>
    <w:pPr>
      <w:ind w:left="360"/>
    </w:pPr>
  </w:style>
  <w:style w:type="paragraph" w:styleId="1265" w:customStyle="1">
    <w:name w:val="Style6"/>
    <w:basedOn w:val="886"/>
    <w:uiPriority w:val="99"/>
    <w:pPr>
      <w:ind w:firstLine="713"/>
      <w:jc w:val="both"/>
      <w:spacing w:line="374" w:lineRule="exact"/>
      <w:widowControl w:val="off"/>
    </w:pPr>
  </w:style>
  <w:style w:type="paragraph" w:styleId="1266" w:customStyle="1">
    <w:name w:val="s_1"/>
    <w:basedOn w:val="886"/>
    <w:pPr>
      <w:ind w:firstLine="720"/>
      <w:jc w:val="both"/>
    </w:pPr>
    <w:rPr>
      <w:rFonts w:ascii="Arial" w:hAnsi="Arial" w:cs="Arial" w:eastAsiaTheme="minorHAnsi"/>
      <w:sz w:val="26"/>
      <w:szCs w:val="26"/>
    </w:rPr>
  </w:style>
  <w:style w:type="paragraph" w:styleId="1267" w:customStyle="1">
    <w:name w:val="Текст ТД"/>
    <w:basedOn w:val="886"/>
    <w:link w:val="1268"/>
    <w:qFormat/>
    <w:pPr>
      <w:numPr>
        <w:ilvl w:val="0"/>
        <w:numId w:val="18"/>
      </w:numPr>
      <w:jc w:val="both"/>
      <w:spacing w:after="200"/>
    </w:pPr>
    <w:rPr>
      <w:rFonts w:eastAsia="Calibri"/>
      <w:lang w:eastAsia="en-US"/>
    </w:rPr>
  </w:style>
  <w:style w:type="character" w:styleId="1268" w:customStyle="1">
    <w:name w:val="Текст ТД Знак"/>
    <w:link w:val="1267"/>
    <w:rPr>
      <w:rFonts w:ascii="Times New Roman" w:hAnsi="Times New Roman" w:eastAsia="Calibri" w:cs="Times New Roman"/>
      <w:sz w:val="24"/>
      <w:szCs w:val="24"/>
    </w:rPr>
  </w:style>
  <w:style w:type="character" w:styleId="1269" w:customStyle="1">
    <w:name w:val="Font Style11"/>
    <w:basedOn w:val="896"/>
    <w:rPr>
      <w:rFonts w:ascii="Times New Roman" w:hAnsi="Times New Roman" w:cs="Times New Roman"/>
      <w:sz w:val="18"/>
      <w:szCs w:val="18"/>
    </w:rPr>
  </w:style>
  <w:style w:type="paragraph" w:styleId="1270" w:customStyle="1">
    <w:name w:val="formattext"/>
    <w:basedOn w:val="886"/>
    <w:pPr>
      <w:spacing w:before="100" w:beforeAutospacing="1" w:after="100" w:afterAutospacing="1"/>
    </w:pPr>
  </w:style>
  <w:style w:type="paragraph" w:styleId="1271" w:customStyle="1">
    <w:name w:val="Обычный отступ2"/>
    <w:basedOn w:val="886"/>
    <w:qFormat/>
    <w:pPr>
      <w:ind w:firstLine="624"/>
      <w:jc w:val="both"/>
      <w:spacing w:line="360" w:lineRule="auto"/>
    </w:pPr>
    <w:rPr>
      <w:sz w:val="26"/>
      <w:szCs w:val="20"/>
      <w:lang w:eastAsia="ar-SA"/>
    </w:rPr>
  </w:style>
  <w:style w:type="character" w:styleId="1272" w:customStyle="1">
    <w:name w:val="Font Style12"/>
    <w:basedOn w:val="896"/>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www.consultant.ru/document/cons_doc_LAW_342380/be7f337d9b35705ac035531878c8d15c2b09b36d/" TargetMode="External"/><Relationship Id="rId13" Type="http://schemas.openxmlformats.org/officeDocument/2006/relationships/hyperlink" Target="http://www.consultant.ru/document/cons_doc_LAW_342380/be7f337d9b35705ac035531878c8d15c2b09b36d/" TargetMode="External"/><Relationship Id="rId14" Type="http://schemas.openxmlformats.org/officeDocument/2006/relationships/hyperlink" Target="http://www.consultant.ru/document/cons_doc_LAW_342380/be7f337d9b35705ac035531878c8d15c2b09b36d/" TargetMode="External"/><Relationship Id="rId15" Type="http://schemas.openxmlformats.org/officeDocument/2006/relationships/hyperlink" Target="http://www.consultant.ru/document/cons_doc_LAW_388926/d6aec91603ff628ea274b8552ce2849e06e0aa4c/" TargetMode="External"/><Relationship Id="rId16" Type="http://schemas.openxmlformats.org/officeDocument/2006/relationships/hyperlink" Target="consultantplus://offline/ref=C73A60BB0E3C077F887C1880871336A127F56E6F3290A38E7D2F54723F203F76DD77323D5593047173AF325D94B35F528444AABF5E0BF668lDFAN" TargetMode="External"/><Relationship Id="rId17"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hyperlink" Target="consultantplus://offline/ref=782E9CC4CCC6932545801925E3B536176E50B53C1FD70BD7655CABC93DB89C271041D8CD019EE692303B294E112BD805805FEF4CF4B5672237V6P" TargetMode="External"/><Relationship Id="rId21" Type="http://schemas.openxmlformats.org/officeDocument/2006/relationships/hyperlink" Target="consultantplus://offline/ref=782E9CC4CCC6932545801925E3B536176E50B53C1FD70BD7655CABC93DB89C271041D8CD019EE696393B294E112BD805805FEF4CF4B5672237V6P"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E9671-25EF-46A6-B1A5-A7A609DD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Лученкова Анна Владимировна</dc:creator>
  <cp:keywords/>
  <dc:description/>
  <cp:lastModifiedBy>m.pozhidaeva</cp:lastModifiedBy>
  <cp:revision>7</cp:revision>
  <dcterms:created xsi:type="dcterms:W3CDTF">2025-10-24T11:55:00Z</dcterms:created>
  <dcterms:modified xsi:type="dcterms:W3CDTF">2026-06-25T09:58:45Z</dcterms:modified>
</cp:coreProperties>
</file>