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4FE" w:rsidRPr="00495604" w:rsidRDefault="00B42F1C" w:rsidP="00077321">
      <w:pPr>
        <w:pStyle w:val="12"/>
        <w:ind w:left="-567"/>
        <w:rPr>
          <w:rFonts w:ascii="Times New Roman" w:hAnsi="Times New Roman"/>
          <w:bCs/>
          <w:sz w:val="22"/>
          <w:szCs w:val="22"/>
        </w:rPr>
      </w:pPr>
      <w:r>
        <w:rPr>
          <w:rFonts w:ascii="Times New Roman" w:hAnsi="Times New Roman"/>
          <w:bCs/>
          <w:sz w:val="22"/>
          <w:szCs w:val="22"/>
        </w:rPr>
        <w:t xml:space="preserve">Проект </w:t>
      </w:r>
      <w:r w:rsidR="00793C15" w:rsidRPr="00495604">
        <w:rPr>
          <w:rFonts w:ascii="Times New Roman" w:hAnsi="Times New Roman"/>
          <w:bCs/>
          <w:sz w:val="22"/>
          <w:szCs w:val="22"/>
        </w:rPr>
        <w:t>Государственн</w:t>
      </w:r>
      <w:r>
        <w:rPr>
          <w:rFonts w:ascii="Times New Roman" w:hAnsi="Times New Roman"/>
          <w:bCs/>
          <w:sz w:val="22"/>
          <w:szCs w:val="22"/>
        </w:rPr>
        <w:t>ого</w:t>
      </w:r>
      <w:r w:rsidR="00793C15" w:rsidRPr="00495604">
        <w:rPr>
          <w:rFonts w:ascii="Times New Roman" w:hAnsi="Times New Roman"/>
          <w:bCs/>
          <w:sz w:val="22"/>
          <w:szCs w:val="22"/>
        </w:rPr>
        <w:t xml:space="preserve"> контракт</w:t>
      </w:r>
      <w:r>
        <w:rPr>
          <w:rFonts w:ascii="Times New Roman" w:hAnsi="Times New Roman"/>
          <w:bCs/>
          <w:sz w:val="22"/>
          <w:szCs w:val="22"/>
        </w:rPr>
        <w:t xml:space="preserve">а </w:t>
      </w:r>
      <w:r w:rsidR="00B9640F" w:rsidRPr="00495604">
        <w:rPr>
          <w:rFonts w:ascii="Times New Roman" w:hAnsi="Times New Roman"/>
          <w:bCs/>
          <w:sz w:val="22"/>
          <w:szCs w:val="22"/>
        </w:rPr>
        <w:t>№ ____</w:t>
      </w:r>
    </w:p>
    <w:p w:rsidR="00B9640F" w:rsidRPr="00495604" w:rsidRDefault="00BF312C" w:rsidP="00077321">
      <w:pPr>
        <w:pStyle w:val="12"/>
        <w:ind w:left="-567"/>
        <w:rPr>
          <w:rFonts w:ascii="Times New Roman" w:hAnsi="Times New Roman"/>
          <w:bCs/>
          <w:sz w:val="22"/>
          <w:szCs w:val="22"/>
        </w:rPr>
      </w:pPr>
      <w:r w:rsidRPr="00495604">
        <w:rPr>
          <w:rFonts w:ascii="Times New Roman" w:hAnsi="Times New Roman"/>
          <w:bCs/>
          <w:sz w:val="22"/>
          <w:szCs w:val="22"/>
        </w:rPr>
        <w:t>н</w:t>
      </w:r>
      <w:r w:rsidR="00793C15" w:rsidRPr="00495604">
        <w:rPr>
          <w:rFonts w:ascii="Times New Roman" w:hAnsi="Times New Roman"/>
          <w:bCs/>
          <w:sz w:val="22"/>
          <w:szCs w:val="22"/>
        </w:rPr>
        <w:t xml:space="preserve">а поставку </w:t>
      </w:r>
      <w:r w:rsidR="0098618B">
        <w:rPr>
          <w:rFonts w:ascii="Times New Roman" w:hAnsi="Times New Roman"/>
          <w:bCs/>
          <w:sz w:val="22"/>
          <w:szCs w:val="22"/>
        </w:rPr>
        <w:t>продуктов питания</w:t>
      </w:r>
    </w:p>
    <w:p w:rsidR="00793C15" w:rsidRPr="00B06E50" w:rsidRDefault="00B9640F" w:rsidP="00077321">
      <w:pPr>
        <w:pStyle w:val="12"/>
        <w:ind w:left="-567"/>
        <w:rPr>
          <w:rFonts w:ascii="Times New Roman" w:hAnsi="Times New Roman"/>
          <w:b w:val="0"/>
          <w:bCs/>
          <w:sz w:val="22"/>
          <w:szCs w:val="22"/>
        </w:rPr>
      </w:pPr>
      <w:r w:rsidRPr="00B06E50">
        <w:rPr>
          <w:rFonts w:ascii="Times New Roman" w:hAnsi="Times New Roman"/>
          <w:b w:val="0"/>
          <w:sz w:val="22"/>
          <w:szCs w:val="22"/>
        </w:rPr>
        <w:t xml:space="preserve">ИКЗ </w:t>
      </w:r>
      <w:r w:rsidR="00B67E6C">
        <w:rPr>
          <w:rFonts w:ascii="Times New Roman" w:hAnsi="Times New Roman"/>
          <w:b w:val="0"/>
          <w:sz w:val="22"/>
          <w:szCs w:val="22"/>
        </w:rPr>
        <w:t>____________________________________</w:t>
      </w:r>
    </w:p>
    <w:p w:rsidR="00BF312C" w:rsidRPr="00AB5A03" w:rsidRDefault="00BF312C" w:rsidP="00077321">
      <w:pPr>
        <w:ind w:left="-567"/>
        <w:rPr>
          <w:color w:val="000000"/>
          <w:sz w:val="22"/>
          <w:szCs w:val="22"/>
        </w:rPr>
      </w:pPr>
    </w:p>
    <w:p w:rsidR="00793C15" w:rsidRPr="00AB5A03" w:rsidRDefault="00793C15" w:rsidP="00077321">
      <w:pPr>
        <w:ind w:left="-567"/>
        <w:rPr>
          <w:color w:val="000000"/>
          <w:sz w:val="22"/>
          <w:szCs w:val="22"/>
        </w:rPr>
      </w:pPr>
      <w:r w:rsidRPr="00AB5A03">
        <w:rPr>
          <w:color w:val="000000"/>
          <w:sz w:val="22"/>
          <w:szCs w:val="22"/>
        </w:rPr>
        <w:t>г.  Абакан                                                                                         «___» _____________ 20</w:t>
      </w:r>
      <w:r w:rsidR="00223AAF" w:rsidRPr="00AB5A03">
        <w:rPr>
          <w:color w:val="000000"/>
          <w:sz w:val="22"/>
          <w:szCs w:val="22"/>
        </w:rPr>
        <w:t>2</w:t>
      </w:r>
      <w:r w:rsidR="00A41BB5" w:rsidRPr="00783DC9">
        <w:rPr>
          <w:color w:val="000000"/>
          <w:sz w:val="22"/>
          <w:szCs w:val="22"/>
        </w:rPr>
        <w:t>6</w:t>
      </w:r>
      <w:r w:rsidRPr="00AB5A03">
        <w:rPr>
          <w:color w:val="000000"/>
          <w:sz w:val="22"/>
          <w:szCs w:val="22"/>
        </w:rPr>
        <w:t>г.</w:t>
      </w:r>
    </w:p>
    <w:p w:rsidR="00793C15" w:rsidRPr="00AB5A03" w:rsidRDefault="00793C15" w:rsidP="00077321">
      <w:pPr>
        <w:ind w:left="-567"/>
        <w:rPr>
          <w:color w:val="000000"/>
          <w:sz w:val="22"/>
          <w:szCs w:val="22"/>
        </w:rPr>
      </w:pPr>
    </w:p>
    <w:p w:rsidR="00332DAE" w:rsidRPr="0006228E" w:rsidRDefault="00793C15" w:rsidP="00077321">
      <w:pPr>
        <w:ind w:left="-567"/>
        <w:jc w:val="both"/>
        <w:rPr>
          <w:color w:val="000000"/>
          <w:sz w:val="22"/>
          <w:szCs w:val="22"/>
        </w:rPr>
      </w:pPr>
      <w:r w:rsidRPr="00AB5A03">
        <w:rPr>
          <w:color w:val="000000"/>
          <w:sz w:val="22"/>
          <w:szCs w:val="22"/>
        </w:rPr>
        <w:tab/>
      </w:r>
      <w:r w:rsidR="00B14759">
        <w:rPr>
          <w:b/>
          <w:color w:val="000000"/>
          <w:sz w:val="22"/>
          <w:szCs w:val="22"/>
        </w:rPr>
        <w:t>Ф</w:t>
      </w:r>
      <w:r w:rsidR="001654D5" w:rsidRPr="0006228E">
        <w:rPr>
          <w:b/>
          <w:color w:val="000000"/>
          <w:sz w:val="22"/>
          <w:szCs w:val="22"/>
        </w:rPr>
        <w:t>едеральное казенное учреждение «База материально-технического и военного снабжения Управления Федеральной службы исполнения наказаний  по Республике Хакасия</w:t>
      </w:r>
      <w:r w:rsidR="007A4BCF">
        <w:rPr>
          <w:b/>
          <w:color w:val="000000"/>
          <w:sz w:val="22"/>
          <w:szCs w:val="22"/>
        </w:rPr>
        <w:t>»</w:t>
      </w:r>
      <w:r w:rsidR="001654D5" w:rsidRPr="0006228E">
        <w:rPr>
          <w:color w:val="000000"/>
          <w:sz w:val="22"/>
          <w:szCs w:val="22"/>
        </w:rPr>
        <w:t xml:space="preserve"> (ФКУ БМТиВС УФСИН России по Республике Хакасия), </w:t>
      </w:r>
      <w:r w:rsidR="009C1513" w:rsidRPr="0006228E">
        <w:rPr>
          <w:color w:val="000000"/>
          <w:sz w:val="22"/>
          <w:szCs w:val="22"/>
        </w:rPr>
        <w:t xml:space="preserve">выступающее </w:t>
      </w:r>
      <w:r w:rsidR="001654D5" w:rsidRPr="0006228E">
        <w:rPr>
          <w:color w:val="000000"/>
          <w:sz w:val="22"/>
          <w:szCs w:val="22"/>
        </w:rPr>
        <w:t>от имени Российской Федерации,</w:t>
      </w:r>
      <w:r w:rsidR="001654D5" w:rsidRPr="0006228E">
        <w:rPr>
          <w:sz w:val="22"/>
          <w:szCs w:val="22"/>
        </w:rPr>
        <w:t xml:space="preserve"> в целях обеспечения государственных нужд</w:t>
      </w:r>
      <w:r w:rsidR="001654D5" w:rsidRPr="0006228E">
        <w:rPr>
          <w:color w:val="000000"/>
          <w:sz w:val="22"/>
          <w:szCs w:val="22"/>
        </w:rPr>
        <w:t xml:space="preserve">, </w:t>
      </w:r>
      <w:r w:rsidR="001654D5" w:rsidRPr="0006228E">
        <w:rPr>
          <w:sz w:val="22"/>
          <w:szCs w:val="22"/>
        </w:rPr>
        <w:t>в лице</w:t>
      </w:r>
      <w:r w:rsidR="00B67E6C">
        <w:rPr>
          <w:sz w:val="22"/>
          <w:szCs w:val="22"/>
        </w:rPr>
        <w:t xml:space="preserve"> </w:t>
      </w:r>
      <w:r w:rsidR="001654D5" w:rsidRPr="00DC3BF9">
        <w:rPr>
          <w:bCs/>
          <w:sz w:val="22"/>
          <w:szCs w:val="22"/>
        </w:rPr>
        <w:t>н</w:t>
      </w:r>
      <w:r w:rsidR="001654D5" w:rsidRPr="00DC3BF9">
        <w:rPr>
          <w:bCs/>
          <w:color w:val="000000"/>
          <w:sz w:val="22"/>
          <w:szCs w:val="22"/>
        </w:rPr>
        <w:t>ачальника</w:t>
      </w:r>
      <w:r w:rsidR="00B67E6C">
        <w:rPr>
          <w:bCs/>
          <w:color w:val="000000"/>
          <w:sz w:val="22"/>
          <w:szCs w:val="22"/>
        </w:rPr>
        <w:t xml:space="preserve"> </w:t>
      </w:r>
      <w:r w:rsidR="008A79DD">
        <w:rPr>
          <w:bCs/>
          <w:color w:val="000000"/>
          <w:sz w:val="22"/>
          <w:szCs w:val="22"/>
        </w:rPr>
        <w:t>Бабушкина Максима Сергеевича</w:t>
      </w:r>
      <w:r w:rsidR="001654D5" w:rsidRPr="00DC3BF9">
        <w:rPr>
          <w:bCs/>
          <w:color w:val="000000"/>
          <w:sz w:val="22"/>
          <w:szCs w:val="22"/>
        </w:rPr>
        <w:t>,</w:t>
      </w:r>
      <w:r w:rsidR="001654D5" w:rsidRPr="0006228E">
        <w:rPr>
          <w:color w:val="000000"/>
          <w:sz w:val="22"/>
          <w:szCs w:val="22"/>
        </w:rPr>
        <w:t xml:space="preserve"> действующего  на  основании Устава,  именуемое  в  дальнейшем «</w:t>
      </w:r>
      <w:r w:rsidR="00DC3BF9">
        <w:rPr>
          <w:color w:val="000000"/>
          <w:sz w:val="22"/>
          <w:szCs w:val="22"/>
        </w:rPr>
        <w:t>З</w:t>
      </w:r>
      <w:r w:rsidR="001654D5" w:rsidRPr="0006228E">
        <w:rPr>
          <w:color w:val="000000"/>
          <w:sz w:val="22"/>
          <w:szCs w:val="22"/>
        </w:rPr>
        <w:t>аказчик», с  одной стороны</w:t>
      </w:r>
      <w:r w:rsidRPr="0006228E">
        <w:rPr>
          <w:color w:val="000000"/>
          <w:sz w:val="22"/>
          <w:szCs w:val="22"/>
        </w:rPr>
        <w:t xml:space="preserve">,  и </w:t>
      </w:r>
    </w:p>
    <w:p w:rsidR="00793C15" w:rsidRPr="00AB5A03" w:rsidRDefault="00332DAE" w:rsidP="0098618B">
      <w:pPr>
        <w:ind w:left="-567"/>
        <w:jc w:val="both"/>
        <w:rPr>
          <w:color w:val="000000"/>
          <w:sz w:val="22"/>
          <w:szCs w:val="22"/>
        </w:rPr>
      </w:pPr>
      <w:r w:rsidRPr="0006228E">
        <w:rPr>
          <w:color w:val="000000"/>
          <w:sz w:val="22"/>
          <w:szCs w:val="22"/>
        </w:rPr>
        <w:tab/>
      </w:r>
      <w:r w:rsidR="0098618B">
        <w:rPr>
          <w:b/>
          <w:color w:val="000000"/>
          <w:sz w:val="22"/>
          <w:szCs w:val="22"/>
        </w:rPr>
        <w:t>____________________________</w:t>
      </w:r>
      <w:r w:rsidR="0006228E" w:rsidRPr="00E57B7D">
        <w:rPr>
          <w:color w:val="000000"/>
          <w:sz w:val="22"/>
          <w:szCs w:val="22"/>
        </w:rPr>
        <w:t xml:space="preserve">, именуемое в дальнейшем </w:t>
      </w:r>
      <w:r w:rsidR="00DC3BF9">
        <w:rPr>
          <w:color w:val="000000"/>
          <w:sz w:val="22"/>
          <w:szCs w:val="22"/>
        </w:rPr>
        <w:t>«</w:t>
      </w:r>
      <w:r w:rsidR="0006228E" w:rsidRPr="00E57B7D">
        <w:rPr>
          <w:color w:val="000000"/>
          <w:sz w:val="22"/>
          <w:szCs w:val="22"/>
        </w:rPr>
        <w:t>Поставщик</w:t>
      </w:r>
      <w:r w:rsidR="00DC3BF9">
        <w:rPr>
          <w:color w:val="000000"/>
          <w:sz w:val="22"/>
          <w:szCs w:val="22"/>
        </w:rPr>
        <w:t>»</w:t>
      </w:r>
      <w:r w:rsidR="0006228E" w:rsidRPr="00E57B7D">
        <w:rPr>
          <w:color w:val="000000"/>
          <w:sz w:val="22"/>
          <w:szCs w:val="22"/>
        </w:rPr>
        <w:t xml:space="preserve">, в лице </w:t>
      </w:r>
      <w:r w:rsidR="0098618B">
        <w:rPr>
          <w:color w:val="000000"/>
          <w:sz w:val="22"/>
          <w:szCs w:val="22"/>
        </w:rPr>
        <w:t>_________________________</w:t>
      </w:r>
      <w:r w:rsidR="0006228E" w:rsidRPr="00DC3BF9">
        <w:rPr>
          <w:color w:val="000000"/>
          <w:sz w:val="22"/>
          <w:szCs w:val="22"/>
        </w:rPr>
        <w:t>,</w:t>
      </w:r>
      <w:r w:rsidR="00B67E6C">
        <w:rPr>
          <w:color w:val="000000"/>
          <w:sz w:val="22"/>
          <w:szCs w:val="22"/>
        </w:rPr>
        <w:t xml:space="preserve"> </w:t>
      </w:r>
      <w:r w:rsidR="00650471" w:rsidRPr="00E57B7D">
        <w:rPr>
          <w:color w:val="000000"/>
          <w:sz w:val="22"/>
          <w:szCs w:val="22"/>
        </w:rPr>
        <w:t>действующего на основании</w:t>
      </w:r>
      <w:r w:rsidR="00B67E6C">
        <w:rPr>
          <w:color w:val="000000"/>
          <w:sz w:val="22"/>
          <w:szCs w:val="22"/>
        </w:rPr>
        <w:t xml:space="preserve"> </w:t>
      </w:r>
      <w:r w:rsidR="0098618B">
        <w:rPr>
          <w:color w:val="000000"/>
          <w:sz w:val="22"/>
          <w:szCs w:val="22"/>
        </w:rPr>
        <w:t>____________</w:t>
      </w:r>
      <w:r w:rsidR="00650471" w:rsidRPr="00E57B7D">
        <w:rPr>
          <w:color w:val="000000"/>
          <w:sz w:val="22"/>
          <w:szCs w:val="22"/>
        </w:rPr>
        <w:t>, с другой</w:t>
      </w:r>
      <w:r w:rsidR="00650471" w:rsidRPr="0006228E">
        <w:rPr>
          <w:color w:val="000000"/>
          <w:sz w:val="22"/>
          <w:szCs w:val="22"/>
        </w:rPr>
        <w:t xml:space="preserve">  стороны, </w:t>
      </w:r>
      <w:r w:rsidR="00DC3BF9">
        <w:rPr>
          <w:color w:val="000000"/>
          <w:sz w:val="22"/>
          <w:szCs w:val="22"/>
        </w:rPr>
        <w:t xml:space="preserve">а </w:t>
      </w:r>
      <w:r w:rsidR="00650471" w:rsidRPr="0006228E">
        <w:rPr>
          <w:color w:val="000000"/>
          <w:sz w:val="22"/>
          <w:szCs w:val="22"/>
        </w:rPr>
        <w:t xml:space="preserve">вместе </w:t>
      </w:r>
      <w:r w:rsidR="00650471" w:rsidRPr="0006228E">
        <w:rPr>
          <w:sz w:val="22"/>
          <w:szCs w:val="22"/>
        </w:rPr>
        <w:t>именуемые в дальнейшем Стороны, руководствуясь</w:t>
      </w:r>
      <w:r w:rsidR="00B67E6C">
        <w:rPr>
          <w:sz w:val="22"/>
          <w:szCs w:val="22"/>
        </w:rPr>
        <w:t xml:space="preserve"> </w:t>
      </w:r>
      <w:r w:rsidR="00B53F65" w:rsidRPr="0006228E">
        <w:rPr>
          <w:sz w:val="22"/>
          <w:szCs w:val="22"/>
        </w:rPr>
        <w:t xml:space="preserve">пунктом </w:t>
      </w:r>
      <w:r w:rsidR="0098618B">
        <w:rPr>
          <w:sz w:val="22"/>
          <w:szCs w:val="22"/>
        </w:rPr>
        <w:t>4</w:t>
      </w:r>
      <w:r w:rsidR="00B53F65" w:rsidRPr="0006228E">
        <w:rPr>
          <w:sz w:val="22"/>
          <w:szCs w:val="22"/>
        </w:rPr>
        <w:t xml:space="preserve"> части 1 статьи 93 </w:t>
      </w:r>
      <w:r w:rsidR="00793C15" w:rsidRPr="0006228E">
        <w:rPr>
          <w:sz w:val="22"/>
          <w:szCs w:val="22"/>
        </w:rPr>
        <w:t>Федеральн</w:t>
      </w:r>
      <w:r w:rsidR="00B53F65" w:rsidRPr="0006228E">
        <w:rPr>
          <w:sz w:val="22"/>
          <w:szCs w:val="22"/>
        </w:rPr>
        <w:t xml:space="preserve">ого </w:t>
      </w:r>
      <w:r w:rsidR="00793C15" w:rsidRPr="0006228E">
        <w:rPr>
          <w:sz w:val="22"/>
          <w:szCs w:val="22"/>
        </w:rPr>
        <w:t xml:space="preserve"> закон</w:t>
      </w:r>
      <w:r w:rsidR="00B53F65" w:rsidRPr="0006228E">
        <w:rPr>
          <w:sz w:val="22"/>
          <w:szCs w:val="22"/>
        </w:rPr>
        <w:t>а</w:t>
      </w:r>
      <w:r w:rsidR="00793C15" w:rsidRPr="0006228E">
        <w:rPr>
          <w:sz w:val="22"/>
          <w:szCs w:val="22"/>
        </w:rPr>
        <w:t>от 05.04.2013 № 44-ФЗ«О контрактной системе в сфере закупок товаров, работ, услуг для обеспечения государственных  и муниципальных нужд»</w:t>
      </w:r>
      <w:r w:rsidR="00DC3BF9">
        <w:rPr>
          <w:sz w:val="22"/>
          <w:szCs w:val="22"/>
        </w:rPr>
        <w:t xml:space="preserve"> (далее-Закон №44-ФЗ)</w:t>
      </w:r>
      <w:r w:rsidR="00C574FE" w:rsidRPr="0006228E">
        <w:rPr>
          <w:sz w:val="22"/>
          <w:szCs w:val="22"/>
        </w:rPr>
        <w:t xml:space="preserve">, </w:t>
      </w:r>
      <w:r w:rsidR="00793C15" w:rsidRPr="00AB5A03">
        <w:rPr>
          <w:color w:val="000000"/>
          <w:sz w:val="22"/>
          <w:szCs w:val="22"/>
        </w:rPr>
        <w:t xml:space="preserve">заключили  настоящий </w:t>
      </w:r>
      <w:r w:rsidR="004622BB" w:rsidRPr="00AB5A03">
        <w:rPr>
          <w:color w:val="000000"/>
          <w:sz w:val="22"/>
          <w:szCs w:val="22"/>
        </w:rPr>
        <w:t>г</w:t>
      </w:r>
      <w:r w:rsidR="00793C15" w:rsidRPr="00AB5A03">
        <w:rPr>
          <w:color w:val="000000"/>
          <w:sz w:val="22"/>
          <w:szCs w:val="22"/>
        </w:rPr>
        <w:t xml:space="preserve">осударственный контракт(далее - </w:t>
      </w:r>
      <w:r w:rsidR="004622BB" w:rsidRPr="00AB5A03">
        <w:rPr>
          <w:color w:val="000000"/>
          <w:sz w:val="22"/>
          <w:szCs w:val="22"/>
        </w:rPr>
        <w:t>К</w:t>
      </w:r>
      <w:r w:rsidR="00793C15" w:rsidRPr="00AB5A03">
        <w:rPr>
          <w:color w:val="000000"/>
          <w:sz w:val="22"/>
          <w:szCs w:val="22"/>
        </w:rPr>
        <w:t>онтракт)о нижеследующем:</w:t>
      </w:r>
    </w:p>
    <w:p w:rsidR="00717577" w:rsidRPr="00AB5A03" w:rsidRDefault="00717577" w:rsidP="00077321">
      <w:pPr>
        <w:ind w:left="-567"/>
        <w:jc w:val="center"/>
        <w:rPr>
          <w:b/>
          <w:sz w:val="22"/>
          <w:szCs w:val="22"/>
        </w:rPr>
      </w:pPr>
      <w:r w:rsidRPr="00AB5A03">
        <w:rPr>
          <w:b/>
          <w:sz w:val="22"/>
          <w:szCs w:val="22"/>
        </w:rPr>
        <w:t>1. Предмет Контракта</w:t>
      </w:r>
    </w:p>
    <w:p w:rsidR="002B57F1" w:rsidRDefault="002B57F1" w:rsidP="00077321">
      <w:pPr>
        <w:widowControl/>
        <w:ind w:left="-567" w:firstLine="709"/>
        <w:jc w:val="both"/>
        <w:rPr>
          <w:rFonts w:eastAsia="Calibri"/>
          <w:sz w:val="22"/>
          <w:szCs w:val="22"/>
        </w:rPr>
      </w:pPr>
      <w:r>
        <w:rPr>
          <w:rFonts w:eastAsia="Calibri"/>
          <w:sz w:val="22"/>
          <w:szCs w:val="22"/>
        </w:rPr>
        <w:t xml:space="preserve">1.1. Поставщик обязуется передать в собственность </w:t>
      </w:r>
      <w:r w:rsidR="008A79DD">
        <w:rPr>
          <w:rFonts w:eastAsia="Calibri"/>
          <w:b/>
          <w:bCs/>
          <w:sz w:val="22"/>
          <w:szCs w:val="22"/>
        </w:rPr>
        <w:t>продукты питания</w:t>
      </w:r>
      <w:r>
        <w:rPr>
          <w:rFonts w:eastAsia="Calibri"/>
          <w:sz w:val="22"/>
          <w:szCs w:val="22"/>
        </w:rPr>
        <w:t>(далее - Товар) Заказчику в обусловленный настоящим Контрактом срок, согласно Спецификации(</w:t>
      </w:r>
      <w:hyperlink r:id="rId8" w:history="1">
        <w:r>
          <w:rPr>
            <w:rFonts w:eastAsia="Calibri"/>
            <w:color w:val="0000FF"/>
            <w:sz w:val="22"/>
            <w:szCs w:val="22"/>
          </w:rPr>
          <w:t>ПриложениеN1</w:t>
        </w:r>
      </w:hyperlink>
      <w:r>
        <w:rPr>
          <w:rFonts w:eastAsia="Calibri"/>
          <w:sz w:val="22"/>
          <w:szCs w:val="22"/>
        </w:rPr>
        <w:t xml:space="preserve"> к настоящему Контракту)и Техническому заданию (</w:t>
      </w:r>
      <w:hyperlink r:id="rId9" w:history="1">
        <w:r>
          <w:rPr>
            <w:rFonts w:eastAsia="Calibri"/>
            <w:color w:val="0000FF"/>
            <w:sz w:val="22"/>
            <w:szCs w:val="22"/>
          </w:rPr>
          <w:t>Приложение N2</w:t>
        </w:r>
      </w:hyperlink>
      <w:r>
        <w:rPr>
          <w:rFonts w:eastAsia="Calibri"/>
          <w:sz w:val="22"/>
          <w:szCs w:val="22"/>
        </w:rPr>
        <w:t xml:space="preserve"> к настоящему Контракту),а Заказчик обязуется принятьи оплатить Товар в порядке и на условиях, предусмотренных настоящим Контрактом.</w:t>
      </w:r>
    </w:p>
    <w:p w:rsidR="002B57F1" w:rsidRDefault="002B57F1" w:rsidP="00077321">
      <w:pPr>
        <w:widowControl/>
        <w:ind w:left="-567" w:firstLine="709"/>
        <w:jc w:val="both"/>
        <w:rPr>
          <w:rFonts w:eastAsia="Calibri"/>
          <w:sz w:val="22"/>
          <w:szCs w:val="22"/>
        </w:rPr>
      </w:pPr>
      <w:r>
        <w:rPr>
          <w:rFonts w:eastAsia="Calibri"/>
          <w:sz w:val="22"/>
          <w:szCs w:val="22"/>
        </w:rPr>
        <w:t>1.2. Наименование и количество поставляемого Товара указаны в Спецификации (</w:t>
      </w:r>
      <w:hyperlink r:id="rId10" w:history="1">
        <w:r>
          <w:rPr>
            <w:rFonts w:eastAsia="Calibri"/>
            <w:color w:val="0000FF"/>
            <w:sz w:val="22"/>
            <w:szCs w:val="22"/>
          </w:rPr>
          <w:t>ПриложениеN1</w:t>
        </w:r>
      </w:hyperlink>
      <w:r>
        <w:rPr>
          <w:rFonts w:eastAsia="Calibri"/>
          <w:sz w:val="22"/>
          <w:szCs w:val="22"/>
        </w:rPr>
        <w:t xml:space="preserve"> к настоящему Контракту). Функциональные, технические и качественные характеристики Товара установлены в Техническом задании (</w:t>
      </w:r>
      <w:hyperlink r:id="rId11" w:history="1">
        <w:r>
          <w:rPr>
            <w:rFonts w:eastAsia="Calibri"/>
            <w:color w:val="0000FF"/>
            <w:sz w:val="22"/>
            <w:szCs w:val="22"/>
          </w:rPr>
          <w:t>Приложение N2</w:t>
        </w:r>
      </w:hyperlink>
      <w:r>
        <w:rPr>
          <w:rFonts w:eastAsia="Calibri"/>
          <w:sz w:val="22"/>
          <w:szCs w:val="22"/>
        </w:rPr>
        <w:t xml:space="preserve"> к настоящему Контракту).</w:t>
      </w:r>
    </w:p>
    <w:p w:rsidR="00717577" w:rsidRPr="00AB5A03" w:rsidRDefault="00252DAF" w:rsidP="00077321">
      <w:pPr>
        <w:ind w:left="-567"/>
        <w:jc w:val="center"/>
        <w:rPr>
          <w:b/>
          <w:sz w:val="22"/>
          <w:szCs w:val="22"/>
        </w:rPr>
      </w:pPr>
      <w:r>
        <w:rPr>
          <w:b/>
          <w:sz w:val="22"/>
          <w:szCs w:val="22"/>
        </w:rPr>
        <w:t>2</w:t>
      </w:r>
      <w:r w:rsidR="00717577" w:rsidRPr="00AB5A03">
        <w:rPr>
          <w:b/>
          <w:sz w:val="22"/>
          <w:szCs w:val="22"/>
        </w:rPr>
        <w:t>. Цена Контракта</w:t>
      </w:r>
      <w:r w:rsidR="00C913DA" w:rsidRPr="00AB5A03">
        <w:rPr>
          <w:b/>
          <w:sz w:val="22"/>
          <w:szCs w:val="22"/>
        </w:rPr>
        <w:t>,</w:t>
      </w:r>
      <w:r w:rsidR="00717577" w:rsidRPr="00AB5A03">
        <w:rPr>
          <w:b/>
          <w:sz w:val="22"/>
          <w:szCs w:val="22"/>
        </w:rPr>
        <w:t xml:space="preserve"> порядок </w:t>
      </w:r>
      <w:r w:rsidR="00C913DA" w:rsidRPr="00AB5A03">
        <w:rPr>
          <w:b/>
          <w:sz w:val="22"/>
          <w:szCs w:val="22"/>
        </w:rPr>
        <w:t>и срок расчетов</w:t>
      </w:r>
    </w:p>
    <w:p w:rsidR="002B57F1" w:rsidRDefault="00252DAF" w:rsidP="00077321">
      <w:pPr>
        <w:ind w:left="-567" w:firstLine="708"/>
        <w:jc w:val="both"/>
        <w:rPr>
          <w:sz w:val="22"/>
          <w:szCs w:val="22"/>
        </w:rPr>
      </w:pPr>
      <w:r>
        <w:rPr>
          <w:sz w:val="22"/>
          <w:szCs w:val="22"/>
        </w:rPr>
        <w:t>2</w:t>
      </w:r>
      <w:r w:rsidR="00717577" w:rsidRPr="00AB5A03">
        <w:rPr>
          <w:sz w:val="22"/>
          <w:szCs w:val="22"/>
        </w:rPr>
        <w:t>.1.</w:t>
      </w:r>
      <w:r w:rsidR="00717577" w:rsidRPr="00AB5A03">
        <w:rPr>
          <w:sz w:val="22"/>
          <w:szCs w:val="22"/>
        </w:rPr>
        <w:tab/>
      </w:r>
      <w:r w:rsidR="00717577" w:rsidRPr="006F011B">
        <w:rPr>
          <w:bCs/>
          <w:sz w:val="22"/>
          <w:szCs w:val="22"/>
        </w:rPr>
        <w:t>Цена Контракта составляет</w:t>
      </w:r>
      <w:r w:rsidR="006F011B">
        <w:rPr>
          <w:b/>
          <w:sz w:val="22"/>
          <w:szCs w:val="22"/>
        </w:rPr>
        <w:t>__________________</w:t>
      </w:r>
      <w:r w:rsidR="00011FB2" w:rsidRPr="00B833B1">
        <w:rPr>
          <w:b/>
          <w:sz w:val="22"/>
          <w:szCs w:val="22"/>
        </w:rPr>
        <w:t xml:space="preserve"> (</w:t>
      </w:r>
      <w:r w:rsidR="006F011B">
        <w:rPr>
          <w:b/>
          <w:sz w:val="22"/>
          <w:szCs w:val="22"/>
        </w:rPr>
        <w:t>__________</w:t>
      </w:r>
      <w:r w:rsidR="0019755A">
        <w:rPr>
          <w:b/>
          <w:sz w:val="22"/>
          <w:szCs w:val="22"/>
        </w:rPr>
        <w:t>)</w:t>
      </w:r>
      <w:r w:rsidR="00040F1E">
        <w:rPr>
          <w:b/>
          <w:sz w:val="22"/>
          <w:szCs w:val="22"/>
        </w:rPr>
        <w:t xml:space="preserve">рублей </w:t>
      </w:r>
      <w:r w:rsidR="006F011B">
        <w:rPr>
          <w:b/>
          <w:sz w:val="22"/>
          <w:szCs w:val="22"/>
        </w:rPr>
        <w:t>____</w:t>
      </w:r>
      <w:r w:rsidR="006A62F4" w:rsidRPr="00AB5A03">
        <w:rPr>
          <w:b/>
          <w:sz w:val="22"/>
          <w:szCs w:val="22"/>
        </w:rPr>
        <w:t xml:space="preserve"> копеек</w:t>
      </w:r>
      <w:r w:rsidR="00B67E6C">
        <w:rPr>
          <w:b/>
          <w:sz w:val="22"/>
          <w:szCs w:val="22"/>
        </w:rPr>
        <w:t xml:space="preserve"> </w:t>
      </w:r>
      <w:r w:rsidR="00717577" w:rsidRPr="00AB5A03">
        <w:rPr>
          <w:sz w:val="22"/>
          <w:szCs w:val="22"/>
        </w:rPr>
        <w:t>и включает в себя</w:t>
      </w:r>
      <w:r w:rsidR="00B774E1">
        <w:rPr>
          <w:sz w:val="22"/>
          <w:szCs w:val="22"/>
        </w:rPr>
        <w:t>: ра</w:t>
      </w:r>
      <w:r w:rsidR="00717577" w:rsidRPr="00AB5A03">
        <w:rPr>
          <w:sz w:val="22"/>
          <w:szCs w:val="22"/>
        </w:rPr>
        <w:t>сходы</w:t>
      </w:r>
      <w:r w:rsidR="00B774E1">
        <w:rPr>
          <w:sz w:val="22"/>
          <w:szCs w:val="22"/>
        </w:rPr>
        <w:t xml:space="preserve"> Поставщика</w:t>
      </w:r>
      <w:r w:rsidR="00717577" w:rsidRPr="00AB5A03">
        <w:rPr>
          <w:sz w:val="22"/>
          <w:szCs w:val="22"/>
        </w:rPr>
        <w:t xml:space="preserve">, </w:t>
      </w:r>
      <w:r w:rsidR="00B774E1">
        <w:rPr>
          <w:sz w:val="22"/>
          <w:szCs w:val="22"/>
        </w:rPr>
        <w:t xml:space="preserve">связанные с исполнением обязательств по настоящему Контракту, в том числе </w:t>
      </w:r>
      <w:r w:rsidR="00717577" w:rsidRPr="00AB5A03">
        <w:rPr>
          <w:sz w:val="22"/>
          <w:szCs w:val="22"/>
        </w:rPr>
        <w:t xml:space="preserve">расходы </w:t>
      </w:r>
      <w:r w:rsidR="00B774E1">
        <w:rPr>
          <w:sz w:val="22"/>
          <w:szCs w:val="22"/>
        </w:rPr>
        <w:t>по оплате необходимых</w:t>
      </w:r>
      <w:r w:rsidR="00B14759">
        <w:rPr>
          <w:sz w:val="22"/>
          <w:szCs w:val="22"/>
        </w:rPr>
        <w:t xml:space="preserve"> </w:t>
      </w:r>
      <w:r w:rsidR="00B774E1" w:rsidRPr="00AB5A03">
        <w:rPr>
          <w:sz w:val="22"/>
          <w:szCs w:val="22"/>
        </w:rPr>
        <w:t>налогов</w:t>
      </w:r>
      <w:r w:rsidR="00B774E1">
        <w:rPr>
          <w:sz w:val="22"/>
          <w:szCs w:val="22"/>
        </w:rPr>
        <w:t>,</w:t>
      </w:r>
      <w:r w:rsidR="00717577" w:rsidRPr="00AB5A03">
        <w:rPr>
          <w:sz w:val="22"/>
          <w:szCs w:val="22"/>
        </w:rPr>
        <w:t>пошлин</w:t>
      </w:r>
      <w:r w:rsidR="00B774E1">
        <w:rPr>
          <w:sz w:val="22"/>
          <w:szCs w:val="22"/>
        </w:rPr>
        <w:t xml:space="preserve"> и</w:t>
      </w:r>
      <w:r w:rsidR="00717577" w:rsidRPr="00AB5A03">
        <w:rPr>
          <w:sz w:val="22"/>
          <w:szCs w:val="22"/>
        </w:rPr>
        <w:t xml:space="preserve"> сборов</w:t>
      </w:r>
      <w:r w:rsidR="00B774E1">
        <w:rPr>
          <w:sz w:val="22"/>
          <w:szCs w:val="22"/>
        </w:rPr>
        <w:t xml:space="preserve">, а также расходы на упаковку, маркировку, доставку, разгрузку Товара. </w:t>
      </w:r>
    </w:p>
    <w:p w:rsidR="00DC3BF9" w:rsidRDefault="00DC3BF9" w:rsidP="00DC3BF9">
      <w:pPr>
        <w:ind w:left="-567" w:firstLine="708"/>
        <w:jc w:val="both"/>
        <w:rPr>
          <w:sz w:val="22"/>
          <w:szCs w:val="22"/>
        </w:rPr>
      </w:pPr>
      <w:r w:rsidRPr="00DC3BF9">
        <w:rPr>
          <w:sz w:val="22"/>
          <w:szCs w:val="22"/>
        </w:rPr>
        <w:t>2.2. Цена Контракта является твердой и определяется на весь срок исполнения Контракта, за исключением случаев установленных Законом №44-ФЗ  и настоящим  Контрактом.</w:t>
      </w:r>
    </w:p>
    <w:p w:rsidR="006F011B" w:rsidRPr="00DC3BF9" w:rsidRDefault="006F011B" w:rsidP="00DC3BF9">
      <w:pPr>
        <w:ind w:left="-567" w:firstLine="708"/>
        <w:jc w:val="both"/>
        <w:rPr>
          <w:sz w:val="22"/>
          <w:szCs w:val="22"/>
        </w:rPr>
      </w:pPr>
      <w:r w:rsidRPr="006F011B">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DC3BF9" w:rsidRPr="00DC3BF9" w:rsidRDefault="00DC3BF9" w:rsidP="00DC3BF9">
      <w:pPr>
        <w:ind w:left="-567" w:firstLine="708"/>
        <w:jc w:val="both"/>
        <w:rPr>
          <w:sz w:val="22"/>
          <w:szCs w:val="22"/>
        </w:rPr>
      </w:pPr>
      <w:r w:rsidRPr="00DC3BF9">
        <w:rPr>
          <w:sz w:val="22"/>
          <w:szCs w:val="22"/>
        </w:rPr>
        <w:t xml:space="preserve">Источник финансирования Контракта </w:t>
      </w:r>
      <w:r w:rsidRPr="00DC3BF9">
        <w:rPr>
          <w:b/>
          <w:sz w:val="22"/>
          <w:szCs w:val="22"/>
        </w:rPr>
        <w:t>-федеральный бюджет.</w:t>
      </w:r>
    </w:p>
    <w:p w:rsidR="00250C63" w:rsidRDefault="00DC3BF9" w:rsidP="00250C63">
      <w:pPr>
        <w:widowControl/>
        <w:ind w:left="-567" w:firstLine="708"/>
        <w:jc w:val="both"/>
        <w:rPr>
          <w:bCs/>
          <w:sz w:val="22"/>
          <w:szCs w:val="22"/>
        </w:rPr>
      </w:pPr>
      <w:r w:rsidRPr="00DC3BF9">
        <w:rPr>
          <w:sz w:val="22"/>
          <w:szCs w:val="22"/>
        </w:rPr>
        <w:t xml:space="preserve">2.3. </w:t>
      </w:r>
      <w:r w:rsidR="00250C63" w:rsidRPr="00250C63">
        <w:rPr>
          <w:bCs/>
          <w:sz w:val="22"/>
          <w:szCs w:val="22"/>
        </w:rPr>
        <w:t xml:space="preserve">Оплата поставленного Товара производится Заказчиком в срок не более 7 (семи) рабочих дней со дня подписания Заказчиком документа о приемке. </w:t>
      </w:r>
    </w:p>
    <w:p w:rsidR="00DC3BF9" w:rsidRPr="00DC3BF9" w:rsidRDefault="00DC3BF9" w:rsidP="00250C63">
      <w:pPr>
        <w:widowControl/>
        <w:ind w:left="-567" w:firstLine="708"/>
        <w:jc w:val="both"/>
        <w:rPr>
          <w:rFonts w:eastAsia="Calibri"/>
          <w:sz w:val="22"/>
          <w:szCs w:val="22"/>
        </w:rPr>
      </w:pPr>
      <w:r w:rsidRPr="00DC3BF9">
        <w:rPr>
          <w:rFonts w:eastAsia="Calibri"/>
          <w:sz w:val="22"/>
          <w:szCs w:val="22"/>
        </w:rPr>
        <w:t>2.</w:t>
      </w:r>
      <w:r w:rsidR="00460945">
        <w:rPr>
          <w:rFonts w:eastAsia="Calibri"/>
          <w:sz w:val="22"/>
          <w:szCs w:val="22"/>
        </w:rPr>
        <w:t>4</w:t>
      </w:r>
      <w:r w:rsidRPr="00DC3BF9">
        <w:rPr>
          <w:rFonts w:eastAsia="Calibri"/>
          <w:sz w:val="22"/>
          <w:szCs w:val="22"/>
        </w:rPr>
        <w:t>.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460945" w:rsidRDefault="00DC3BF9" w:rsidP="00460945">
      <w:pPr>
        <w:widowControl/>
        <w:ind w:left="-567" w:firstLine="708"/>
        <w:jc w:val="both"/>
        <w:rPr>
          <w:bCs/>
          <w:sz w:val="22"/>
          <w:szCs w:val="22"/>
        </w:rPr>
      </w:pPr>
      <w:r w:rsidRPr="00DC3BF9">
        <w:rPr>
          <w:rFonts w:eastAsia="Calibri"/>
          <w:sz w:val="22"/>
          <w:szCs w:val="22"/>
        </w:rPr>
        <w:t>2.</w:t>
      </w:r>
      <w:r w:rsidR="00460945">
        <w:rPr>
          <w:rFonts w:eastAsia="Calibri"/>
          <w:sz w:val="22"/>
          <w:szCs w:val="22"/>
        </w:rPr>
        <w:t>5</w:t>
      </w:r>
      <w:r w:rsidRPr="00DC3BF9">
        <w:rPr>
          <w:rFonts w:eastAsia="Calibri"/>
          <w:sz w:val="22"/>
          <w:szCs w:val="22"/>
        </w:rPr>
        <w:t>. Датой оплаты считается дата списания денежных средств со счета Заказчика, указанного в настоящем Контракте.</w:t>
      </w:r>
    </w:p>
    <w:p w:rsidR="00460945" w:rsidRDefault="00460945" w:rsidP="00460945">
      <w:pPr>
        <w:widowControl/>
        <w:ind w:left="-567" w:firstLine="708"/>
        <w:jc w:val="both"/>
        <w:rPr>
          <w:bCs/>
          <w:sz w:val="22"/>
          <w:szCs w:val="22"/>
        </w:rPr>
      </w:pPr>
      <w:r>
        <w:rPr>
          <w:bCs/>
          <w:sz w:val="22"/>
          <w:szCs w:val="22"/>
        </w:rPr>
        <w:t xml:space="preserve">2.6. </w:t>
      </w:r>
      <w:r w:rsidRPr="006F011B">
        <w:rPr>
          <w:bCs/>
          <w:sz w:val="22"/>
          <w:szCs w:val="22"/>
        </w:rPr>
        <w:t>В соответствии с частью 13 статьи 34 Закона №44-ФЗ сумма, подлежащая уплате Государственным заказчиком Головному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F011B" w:rsidRPr="006F011B" w:rsidRDefault="006F011B" w:rsidP="006F011B">
      <w:pPr>
        <w:widowControl/>
        <w:ind w:left="-567" w:firstLine="709"/>
        <w:jc w:val="both"/>
        <w:rPr>
          <w:rFonts w:eastAsia="Calibri"/>
          <w:sz w:val="22"/>
          <w:szCs w:val="22"/>
        </w:rPr>
      </w:pPr>
      <w:r>
        <w:rPr>
          <w:rFonts w:eastAsia="Calibri"/>
          <w:sz w:val="22"/>
          <w:szCs w:val="22"/>
        </w:rPr>
        <w:t>2</w:t>
      </w:r>
      <w:r w:rsidRPr="006F011B">
        <w:rPr>
          <w:rFonts w:eastAsia="Calibri"/>
          <w:sz w:val="22"/>
          <w:szCs w:val="22"/>
        </w:rPr>
        <w:t>.</w:t>
      </w:r>
      <w:r w:rsidR="00DA1E01">
        <w:rPr>
          <w:rFonts w:eastAsia="Calibri"/>
          <w:sz w:val="22"/>
          <w:szCs w:val="22"/>
        </w:rPr>
        <w:t>7</w:t>
      </w:r>
      <w:r w:rsidRPr="006F011B">
        <w:rPr>
          <w:rFonts w:eastAsia="Calibri"/>
          <w:sz w:val="22"/>
          <w:szCs w:val="22"/>
        </w:rPr>
        <w:t xml:space="preserve">. В случае расторжения Контракта оплата производится на основании представленных </w:t>
      </w:r>
      <w:r w:rsidR="00DA1E01">
        <w:rPr>
          <w:rFonts w:eastAsia="Calibri"/>
          <w:sz w:val="22"/>
          <w:szCs w:val="22"/>
        </w:rPr>
        <w:t>Поставщиком</w:t>
      </w:r>
      <w:r w:rsidRPr="006F011B">
        <w:rPr>
          <w:rFonts w:eastAsia="Calibri"/>
          <w:sz w:val="22"/>
          <w:szCs w:val="22"/>
        </w:rPr>
        <w:t xml:space="preserve"> документов на фактически поставленный Товар, на момент расторжения Контракта.</w:t>
      </w:r>
    </w:p>
    <w:p w:rsidR="006F011B" w:rsidRDefault="006F011B" w:rsidP="006F011B">
      <w:pPr>
        <w:widowControl/>
        <w:ind w:left="-567" w:firstLine="709"/>
        <w:jc w:val="both"/>
        <w:rPr>
          <w:rFonts w:eastAsia="Calibri"/>
          <w:sz w:val="22"/>
          <w:szCs w:val="22"/>
        </w:rPr>
      </w:pPr>
      <w:r>
        <w:rPr>
          <w:rFonts w:eastAsia="Calibri"/>
          <w:sz w:val="22"/>
          <w:szCs w:val="22"/>
        </w:rPr>
        <w:t>2</w:t>
      </w:r>
      <w:r w:rsidRPr="006F011B">
        <w:rPr>
          <w:rFonts w:eastAsia="Calibri"/>
          <w:sz w:val="22"/>
          <w:szCs w:val="22"/>
        </w:rPr>
        <w:t>.</w:t>
      </w:r>
      <w:r w:rsidR="00DA1E01">
        <w:rPr>
          <w:rFonts w:eastAsia="Calibri"/>
          <w:sz w:val="22"/>
          <w:szCs w:val="22"/>
        </w:rPr>
        <w:t>8</w:t>
      </w:r>
      <w:r w:rsidRPr="006F011B">
        <w:rPr>
          <w:rFonts w:eastAsia="Calibri"/>
          <w:sz w:val="22"/>
          <w:szCs w:val="22"/>
        </w:rPr>
        <w:t xml:space="preserve">. В случае изменения банковских реквизитов </w:t>
      </w:r>
      <w:r w:rsidR="00DA1E01">
        <w:rPr>
          <w:rFonts w:eastAsia="Calibri"/>
          <w:sz w:val="22"/>
          <w:szCs w:val="22"/>
        </w:rPr>
        <w:t>Поставщик</w:t>
      </w:r>
      <w:r w:rsidRPr="006F011B">
        <w:rPr>
          <w:rFonts w:eastAsia="Calibri"/>
          <w:sz w:val="22"/>
          <w:szCs w:val="22"/>
        </w:rPr>
        <w:t xml:space="preserve"> обязан в течение 3 (трех) рабочих дней сообщить об этом </w:t>
      </w:r>
      <w:r w:rsidR="00DA1E01">
        <w:rPr>
          <w:rFonts w:eastAsia="Calibri"/>
          <w:sz w:val="22"/>
          <w:szCs w:val="22"/>
        </w:rPr>
        <w:t>З</w:t>
      </w:r>
      <w:r w:rsidRPr="006F011B">
        <w:rPr>
          <w:rFonts w:eastAsia="Calibri"/>
          <w:sz w:val="22"/>
          <w:szCs w:val="22"/>
        </w:rPr>
        <w:t xml:space="preserve">аказчику с использованием любых средств связи (электронная почта bmtivs@19.fsin.gov.ru, почта), либо нарочно в письменном виде. С момента получения </w:t>
      </w:r>
      <w:r w:rsidR="00DA1E01">
        <w:rPr>
          <w:rFonts w:eastAsia="Calibri"/>
          <w:sz w:val="22"/>
          <w:szCs w:val="22"/>
        </w:rPr>
        <w:t>З</w:t>
      </w:r>
      <w:r w:rsidRPr="006F011B">
        <w:rPr>
          <w:rFonts w:eastAsia="Calibri"/>
          <w:sz w:val="22"/>
          <w:szCs w:val="22"/>
        </w:rPr>
        <w:t xml:space="preserve">аказчиком уведомления о смене реквизитов </w:t>
      </w:r>
      <w:r w:rsidR="00DA1E01">
        <w:rPr>
          <w:rFonts w:eastAsia="Calibri"/>
          <w:sz w:val="22"/>
          <w:szCs w:val="22"/>
        </w:rPr>
        <w:t>ПоставщикаЗ</w:t>
      </w:r>
      <w:r w:rsidRPr="006F011B">
        <w:rPr>
          <w:rFonts w:eastAsia="Calibri"/>
          <w:sz w:val="22"/>
          <w:szCs w:val="22"/>
        </w:rPr>
        <w:t>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Контракте.</w:t>
      </w:r>
    </w:p>
    <w:p w:rsidR="00AE239E" w:rsidRPr="00AB5A03" w:rsidRDefault="00252DAF" w:rsidP="00077321">
      <w:pPr>
        <w:ind w:left="-567"/>
        <w:jc w:val="center"/>
        <w:rPr>
          <w:b/>
          <w:sz w:val="22"/>
          <w:szCs w:val="22"/>
        </w:rPr>
      </w:pPr>
      <w:r>
        <w:rPr>
          <w:b/>
          <w:sz w:val="22"/>
          <w:szCs w:val="22"/>
        </w:rPr>
        <w:t>3</w:t>
      </w:r>
      <w:r w:rsidR="00AE239E" w:rsidRPr="00AB5A03">
        <w:rPr>
          <w:b/>
          <w:sz w:val="22"/>
          <w:szCs w:val="22"/>
        </w:rPr>
        <w:t xml:space="preserve">. </w:t>
      </w:r>
      <w:r>
        <w:rPr>
          <w:b/>
          <w:sz w:val="22"/>
          <w:szCs w:val="22"/>
        </w:rPr>
        <w:t>П</w:t>
      </w:r>
      <w:r w:rsidR="00AE239E" w:rsidRPr="00AB5A03">
        <w:rPr>
          <w:b/>
          <w:sz w:val="22"/>
          <w:szCs w:val="22"/>
        </w:rPr>
        <w:t>орядок</w:t>
      </w:r>
      <w:r>
        <w:rPr>
          <w:b/>
          <w:sz w:val="22"/>
          <w:szCs w:val="22"/>
        </w:rPr>
        <w:t>, сроки и условия</w:t>
      </w:r>
      <w:r w:rsidR="00AE239E" w:rsidRPr="00AB5A03">
        <w:rPr>
          <w:b/>
          <w:sz w:val="22"/>
          <w:szCs w:val="22"/>
        </w:rPr>
        <w:t xml:space="preserve"> поставки </w:t>
      </w:r>
      <w:r>
        <w:rPr>
          <w:b/>
          <w:sz w:val="22"/>
          <w:szCs w:val="22"/>
        </w:rPr>
        <w:t xml:space="preserve"> и приемки </w:t>
      </w:r>
      <w:r w:rsidR="00495604">
        <w:rPr>
          <w:b/>
          <w:sz w:val="22"/>
          <w:szCs w:val="22"/>
        </w:rPr>
        <w:t>Т</w:t>
      </w:r>
      <w:r w:rsidR="00AE239E" w:rsidRPr="00AB5A03">
        <w:rPr>
          <w:b/>
          <w:sz w:val="22"/>
          <w:szCs w:val="22"/>
        </w:rPr>
        <w:t>овара</w:t>
      </w:r>
    </w:p>
    <w:p w:rsidR="00460945" w:rsidRPr="008A0A7E" w:rsidRDefault="00460945" w:rsidP="00460945">
      <w:pPr>
        <w:widowControl/>
        <w:ind w:left="-567" w:firstLine="709"/>
        <w:jc w:val="both"/>
        <w:rPr>
          <w:rFonts w:eastAsia="Calibri"/>
          <w:bCs/>
          <w:sz w:val="22"/>
          <w:szCs w:val="22"/>
        </w:rPr>
      </w:pPr>
      <w:r>
        <w:rPr>
          <w:rFonts w:eastAsia="Calibri"/>
          <w:bCs/>
          <w:sz w:val="22"/>
          <w:szCs w:val="22"/>
        </w:rPr>
        <w:t xml:space="preserve">3.1 </w:t>
      </w:r>
      <w:r w:rsidRPr="008A0A7E">
        <w:rPr>
          <w:rFonts w:eastAsia="Calibri"/>
          <w:bCs/>
          <w:sz w:val="22"/>
          <w:szCs w:val="22"/>
        </w:rPr>
        <w:t xml:space="preserve">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w:t>
      </w:r>
      <w:r w:rsidRPr="008A0A7E">
        <w:rPr>
          <w:rFonts w:eastAsia="Calibri"/>
          <w:bCs/>
          <w:sz w:val="22"/>
          <w:szCs w:val="22"/>
        </w:rPr>
        <w:lastRenderedPageBreak/>
        <w:t>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460945" w:rsidRPr="008A0A7E" w:rsidRDefault="00460945" w:rsidP="00460945">
      <w:pPr>
        <w:widowControl/>
        <w:ind w:left="-567" w:firstLine="709"/>
        <w:jc w:val="both"/>
        <w:rPr>
          <w:rFonts w:eastAsia="Calibri"/>
          <w:bCs/>
          <w:sz w:val="22"/>
          <w:szCs w:val="22"/>
        </w:rPr>
      </w:pPr>
      <w:r w:rsidRPr="008A0A7E">
        <w:rPr>
          <w:rFonts w:eastAsia="Calibri"/>
          <w:bCs/>
          <w:sz w:val="22"/>
          <w:szCs w:val="22"/>
        </w:rPr>
        <w:t>Заявка направляется Заказчиком не позднее чем за 1 (один) рабочий день до предполагаемой поставки Товара</w:t>
      </w:r>
      <w:r>
        <w:rPr>
          <w:rFonts w:eastAsia="Calibri"/>
          <w:bCs/>
          <w:sz w:val="22"/>
          <w:szCs w:val="22"/>
        </w:rPr>
        <w:t xml:space="preserve">. </w:t>
      </w:r>
    </w:p>
    <w:p w:rsidR="00460945" w:rsidRPr="008A0A7E" w:rsidRDefault="00460945" w:rsidP="00460945">
      <w:pPr>
        <w:widowControl/>
        <w:ind w:left="-567" w:firstLine="709"/>
        <w:jc w:val="both"/>
        <w:rPr>
          <w:rFonts w:eastAsia="Calibri"/>
          <w:bCs/>
          <w:sz w:val="22"/>
          <w:szCs w:val="22"/>
        </w:rPr>
      </w:pPr>
      <w:r w:rsidRPr="008A0A7E">
        <w:rPr>
          <w:rFonts w:eastAsia="Calibri"/>
          <w:bCs/>
          <w:sz w:val="22"/>
          <w:szCs w:val="22"/>
        </w:rPr>
        <w:t>Поставка Товара по Заявкам осуществляется в течение 1 (одного) календарного дня со дня отправки Заявки Заказчиком.</w:t>
      </w:r>
    </w:p>
    <w:p w:rsidR="008E16E8" w:rsidRPr="008E16E8" w:rsidRDefault="008E16E8" w:rsidP="008E16E8">
      <w:pPr>
        <w:widowControl/>
        <w:ind w:left="-567" w:firstLine="709"/>
        <w:jc w:val="both"/>
        <w:rPr>
          <w:sz w:val="22"/>
          <w:szCs w:val="22"/>
        </w:rPr>
      </w:pPr>
      <w:r w:rsidRPr="008A0A7E">
        <w:rPr>
          <w:sz w:val="22"/>
          <w:szCs w:val="22"/>
        </w:rPr>
        <w:t>3.</w:t>
      </w:r>
      <w:r w:rsidR="00903CA4">
        <w:rPr>
          <w:sz w:val="22"/>
          <w:szCs w:val="22"/>
        </w:rPr>
        <w:t>2</w:t>
      </w:r>
      <w:r w:rsidRPr="008A0A7E">
        <w:rPr>
          <w:sz w:val="22"/>
          <w:szCs w:val="22"/>
        </w:rPr>
        <w:t xml:space="preserve">. </w:t>
      </w:r>
      <w:r w:rsidRPr="008E16E8">
        <w:rPr>
          <w:sz w:val="22"/>
          <w:szCs w:val="22"/>
        </w:rPr>
        <w:t xml:space="preserve">Поставка Товара осуществляется за счет и силами </w:t>
      </w:r>
      <w:r>
        <w:rPr>
          <w:sz w:val="22"/>
          <w:szCs w:val="22"/>
        </w:rPr>
        <w:t>Поставщика</w:t>
      </w:r>
      <w:r w:rsidRPr="008E16E8">
        <w:rPr>
          <w:sz w:val="22"/>
          <w:szCs w:val="22"/>
        </w:rPr>
        <w:t xml:space="preserve">: непосредственно </w:t>
      </w:r>
      <w:r>
        <w:rPr>
          <w:sz w:val="22"/>
          <w:szCs w:val="22"/>
        </w:rPr>
        <w:t>Поставщиком</w:t>
      </w:r>
      <w:r w:rsidRPr="008E16E8">
        <w:rPr>
          <w:sz w:val="22"/>
          <w:szCs w:val="22"/>
        </w:rPr>
        <w:t xml:space="preserve">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w:t>
      </w:r>
      <w:r>
        <w:rPr>
          <w:sz w:val="22"/>
          <w:szCs w:val="22"/>
        </w:rPr>
        <w:t>Поставщику</w:t>
      </w:r>
      <w:r w:rsidRPr="008E16E8">
        <w:rPr>
          <w:sz w:val="22"/>
          <w:szCs w:val="22"/>
        </w:rPr>
        <w:t xml:space="preserve">. </w:t>
      </w:r>
    </w:p>
    <w:p w:rsidR="008E16E8" w:rsidRPr="008A0A7E" w:rsidRDefault="008E16E8" w:rsidP="008E16E8">
      <w:pPr>
        <w:widowControl/>
        <w:ind w:left="-567" w:firstLine="709"/>
        <w:jc w:val="both"/>
        <w:rPr>
          <w:sz w:val="22"/>
          <w:szCs w:val="22"/>
        </w:rPr>
      </w:pPr>
      <w:r w:rsidRPr="008A0A7E">
        <w:rPr>
          <w:rFonts w:eastAsia="Calibri"/>
          <w:sz w:val="22"/>
          <w:szCs w:val="22"/>
        </w:rPr>
        <w:t xml:space="preserve">Поставка Товара </w:t>
      </w:r>
      <w:r w:rsidR="00903CA4">
        <w:rPr>
          <w:rFonts w:eastAsia="Calibri"/>
          <w:sz w:val="22"/>
          <w:szCs w:val="22"/>
        </w:rPr>
        <w:t xml:space="preserve">осуществляется </w:t>
      </w:r>
      <w:r w:rsidRPr="008A0A7E">
        <w:rPr>
          <w:rFonts w:eastAsia="Calibri"/>
          <w:sz w:val="22"/>
          <w:szCs w:val="22"/>
        </w:rPr>
        <w:t>по адресу: Республика Хакасия,г.</w:t>
      </w:r>
      <w:r>
        <w:rPr>
          <w:rFonts w:eastAsia="Calibri"/>
          <w:sz w:val="22"/>
          <w:szCs w:val="22"/>
        </w:rPr>
        <w:t xml:space="preserve"> Абакан, квартал Молодежный, 15,</w:t>
      </w:r>
      <w:r w:rsidR="00903CA4">
        <w:rPr>
          <w:rFonts w:eastAsia="Calibri"/>
          <w:sz w:val="22"/>
          <w:szCs w:val="22"/>
        </w:rPr>
        <w:t xml:space="preserve">в </w:t>
      </w:r>
      <w:r>
        <w:rPr>
          <w:rFonts w:eastAsia="Calibri"/>
          <w:sz w:val="22"/>
          <w:szCs w:val="22"/>
        </w:rPr>
        <w:t xml:space="preserve">срок </w:t>
      </w:r>
      <w:r w:rsidR="00555905">
        <w:rPr>
          <w:rFonts w:eastAsia="Calibri"/>
          <w:sz w:val="22"/>
          <w:szCs w:val="22"/>
        </w:rPr>
        <w:t>п</w:t>
      </w:r>
      <w:r>
        <w:rPr>
          <w:rFonts w:eastAsia="Calibri"/>
          <w:sz w:val="22"/>
          <w:szCs w:val="22"/>
        </w:rPr>
        <w:t xml:space="preserve">о </w:t>
      </w:r>
      <w:r w:rsidR="00B14759">
        <w:rPr>
          <w:rFonts w:eastAsia="Calibri"/>
          <w:b/>
          <w:bCs/>
          <w:sz w:val="22"/>
          <w:szCs w:val="22"/>
        </w:rPr>
        <w:t>20</w:t>
      </w:r>
      <w:r w:rsidRPr="008A79DD">
        <w:rPr>
          <w:rFonts w:eastAsia="Calibri"/>
          <w:b/>
          <w:bCs/>
          <w:sz w:val="22"/>
          <w:szCs w:val="22"/>
        </w:rPr>
        <w:t>.</w:t>
      </w:r>
      <w:r w:rsidR="00B14759">
        <w:rPr>
          <w:rFonts w:eastAsia="Calibri"/>
          <w:b/>
          <w:bCs/>
          <w:sz w:val="22"/>
          <w:szCs w:val="22"/>
        </w:rPr>
        <w:t>12</w:t>
      </w:r>
      <w:r w:rsidRPr="00CB549B">
        <w:rPr>
          <w:rFonts w:eastAsia="Calibri"/>
          <w:b/>
          <w:sz w:val="22"/>
          <w:szCs w:val="22"/>
        </w:rPr>
        <w:t>.202</w:t>
      </w:r>
      <w:r w:rsidR="00903CA4">
        <w:rPr>
          <w:rFonts w:eastAsia="Calibri"/>
          <w:b/>
          <w:sz w:val="22"/>
          <w:szCs w:val="22"/>
        </w:rPr>
        <w:t>6</w:t>
      </w:r>
      <w:r w:rsidRPr="00CB549B">
        <w:rPr>
          <w:rFonts w:eastAsia="Calibri"/>
          <w:b/>
          <w:sz w:val="22"/>
          <w:szCs w:val="22"/>
        </w:rPr>
        <w:t xml:space="preserve"> года</w:t>
      </w:r>
      <w:r>
        <w:rPr>
          <w:rFonts w:eastAsia="Calibri"/>
          <w:sz w:val="22"/>
          <w:szCs w:val="22"/>
        </w:rPr>
        <w:t>.</w:t>
      </w:r>
    </w:p>
    <w:p w:rsidR="0039407B" w:rsidRDefault="008A0A7E" w:rsidP="00783DC9">
      <w:pPr>
        <w:widowControl/>
        <w:ind w:firstLine="540"/>
        <w:jc w:val="both"/>
        <w:rPr>
          <w:rFonts w:eastAsia="Calibri"/>
          <w:sz w:val="22"/>
          <w:szCs w:val="22"/>
        </w:rPr>
      </w:pPr>
      <w:r w:rsidRPr="008A0A7E">
        <w:rPr>
          <w:sz w:val="22"/>
          <w:szCs w:val="22"/>
        </w:rPr>
        <w:t>3</w:t>
      </w:r>
      <w:r w:rsidR="00AE239E" w:rsidRPr="008A0A7E">
        <w:rPr>
          <w:sz w:val="22"/>
          <w:szCs w:val="22"/>
        </w:rPr>
        <w:t xml:space="preserve">.3. </w:t>
      </w:r>
      <w:r w:rsidRPr="008A0A7E">
        <w:rPr>
          <w:rFonts w:eastAsia="Calibri"/>
          <w:sz w:val="22"/>
          <w:szCs w:val="22"/>
        </w:rPr>
        <w:t>В день доставки Товара по адресу поставки Товара, указанному в соответствии с условиями настоящего Контракта,Поставщик обязан передать Заказчику</w:t>
      </w:r>
      <w:r w:rsidR="0039407B">
        <w:rPr>
          <w:rFonts w:eastAsia="Calibri"/>
          <w:sz w:val="22"/>
          <w:szCs w:val="22"/>
        </w:rPr>
        <w:t>:</w:t>
      </w:r>
    </w:p>
    <w:p w:rsidR="0039407B" w:rsidRDefault="0039407B" w:rsidP="00783DC9">
      <w:pPr>
        <w:widowControl/>
        <w:ind w:firstLine="540"/>
        <w:jc w:val="both"/>
        <w:rPr>
          <w:rFonts w:eastAsia="Calibri"/>
          <w:sz w:val="22"/>
          <w:szCs w:val="22"/>
        </w:rPr>
      </w:pPr>
      <w:r>
        <w:rPr>
          <w:rFonts w:eastAsia="Calibri"/>
          <w:sz w:val="22"/>
          <w:szCs w:val="22"/>
        </w:rPr>
        <w:t>а)</w:t>
      </w:r>
      <w:r w:rsidR="008A0A7E" w:rsidRPr="008A0A7E">
        <w:rPr>
          <w:rFonts w:eastAsia="Calibri"/>
          <w:sz w:val="22"/>
          <w:szCs w:val="22"/>
        </w:rPr>
        <w:t xml:space="preserve"> подписанные со своей стороны товарную накладную по </w:t>
      </w:r>
      <w:hyperlink r:id="rId12" w:history="1">
        <w:r w:rsidR="008A0A7E" w:rsidRPr="008A0A7E">
          <w:rPr>
            <w:rFonts w:eastAsia="Calibri"/>
            <w:color w:val="0000FF"/>
            <w:sz w:val="22"/>
            <w:szCs w:val="22"/>
          </w:rPr>
          <w:t>форме N ТОРГ-12</w:t>
        </w:r>
      </w:hyperlink>
      <w:r w:rsidR="008A0A7E" w:rsidRPr="008A0A7E">
        <w:rPr>
          <w:rFonts w:eastAsia="Calibri"/>
          <w:sz w:val="22"/>
          <w:szCs w:val="22"/>
        </w:rPr>
        <w:t xml:space="preserve"> в 2 (двух) экземплярах (по 1 (одному) экземпляру для каждой из Сторон)</w:t>
      </w:r>
      <w:r>
        <w:rPr>
          <w:rFonts w:eastAsia="Calibri"/>
          <w:sz w:val="22"/>
          <w:szCs w:val="22"/>
        </w:rPr>
        <w:t>;</w:t>
      </w:r>
    </w:p>
    <w:p w:rsidR="0039407B" w:rsidRDefault="0039407B" w:rsidP="00783DC9">
      <w:pPr>
        <w:widowControl/>
        <w:ind w:firstLine="540"/>
        <w:jc w:val="both"/>
        <w:rPr>
          <w:rFonts w:eastAsia="Calibri"/>
          <w:sz w:val="22"/>
          <w:szCs w:val="22"/>
        </w:rPr>
      </w:pPr>
      <w:r>
        <w:rPr>
          <w:rFonts w:eastAsia="Calibri"/>
          <w:sz w:val="22"/>
          <w:szCs w:val="22"/>
        </w:rPr>
        <w:t xml:space="preserve">б) </w:t>
      </w:r>
      <w:r w:rsidR="00DD461E">
        <w:rPr>
          <w:rFonts w:eastAsia="Calibri"/>
          <w:sz w:val="22"/>
          <w:szCs w:val="22"/>
        </w:rPr>
        <w:t>счет-фактуру</w:t>
      </w:r>
      <w:r>
        <w:rPr>
          <w:rFonts w:eastAsia="Calibri"/>
          <w:sz w:val="22"/>
          <w:szCs w:val="22"/>
        </w:rPr>
        <w:t>;</w:t>
      </w:r>
    </w:p>
    <w:p w:rsidR="008A0A7E" w:rsidRDefault="0039407B" w:rsidP="00783DC9">
      <w:pPr>
        <w:widowControl/>
        <w:ind w:firstLine="540"/>
        <w:jc w:val="both"/>
        <w:rPr>
          <w:rFonts w:eastAsia="Calibri"/>
          <w:sz w:val="22"/>
          <w:szCs w:val="22"/>
        </w:rPr>
      </w:pPr>
      <w:r>
        <w:rPr>
          <w:rFonts w:eastAsia="Calibri"/>
          <w:sz w:val="22"/>
          <w:szCs w:val="22"/>
        </w:rPr>
        <w:t xml:space="preserve">в) </w:t>
      </w:r>
      <w:r w:rsidR="008A0A7E" w:rsidRPr="008A0A7E">
        <w:rPr>
          <w:rFonts w:eastAsia="Calibri"/>
          <w:sz w:val="22"/>
          <w:szCs w:val="22"/>
        </w:rPr>
        <w:t>счет</w:t>
      </w:r>
      <w:r>
        <w:rPr>
          <w:rFonts w:eastAsia="Calibri"/>
          <w:sz w:val="22"/>
          <w:szCs w:val="22"/>
        </w:rPr>
        <w:t>;</w:t>
      </w:r>
    </w:p>
    <w:p w:rsidR="0042517E" w:rsidRPr="0042517E" w:rsidRDefault="00783DC9" w:rsidP="0042517E">
      <w:pPr>
        <w:pStyle w:val="3"/>
        <w:spacing w:after="0"/>
        <w:ind w:left="0" w:firstLine="425"/>
        <w:jc w:val="both"/>
        <w:rPr>
          <w:sz w:val="22"/>
          <w:szCs w:val="22"/>
          <w:highlight w:val="yellow"/>
        </w:rPr>
      </w:pPr>
      <w:r>
        <w:rPr>
          <w:rFonts w:eastAsia="Calibri"/>
          <w:sz w:val="22"/>
          <w:szCs w:val="22"/>
        </w:rPr>
        <w:t xml:space="preserve"> г) </w:t>
      </w:r>
      <w:r w:rsidR="0042517E" w:rsidRPr="0042517E">
        <w:rPr>
          <w:sz w:val="22"/>
          <w:szCs w:val="22"/>
          <w:highlight w:val="yellow"/>
        </w:rPr>
        <w:t>оригинал ветеринарно</w:t>
      </w:r>
      <w:r w:rsidR="0042517E">
        <w:rPr>
          <w:sz w:val="22"/>
          <w:szCs w:val="22"/>
          <w:highlight w:val="yellow"/>
        </w:rPr>
        <w:t xml:space="preserve">го сопроводительного документа </w:t>
      </w:r>
      <w:r w:rsidR="0042517E" w:rsidRPr="0042517E">
        <w:rPr>
          <w:sz w:val="22"/>
          <w:szCs w:val="22"/>
          <w:highlight w:val="yellow"/>
        </w:rPr>
        <w:t>(далее –  ВСД), на защищенном бумажном  нос</w:t>
      </w:r>
      <w:r w:rsidR="0042517E">
        <w:rPr>
          <w:sz w:val="22"/>
          <w:szCs w:val="22"/>
          <w:highlight w:val="yellow"/>
        </w:rPr>
        <w:t xml:space="preserve">ителе (бланке), в соответствии </w:t>
      </w:r>
      <w:r w:rsidR="0042517E" w:rsidRPr="0042517E">
        <w:rPr>
          <w:sz w:val="22"/>
          <w:szCs w:val="22"/>
          <w:highlight w:val="yellow"/>
        </w:rPr>
        <w:t>с приложениями № 1 и № 3 приказа Минсельх</w:t>
      </w:r>
      <w:r w:rsidR="0042517E">
        <w:rPr>
          <w:sz w:val="22"/>
          <w:szCs w:val="22"/>
          <w:highlight w:val="yellow"/>
        </w:rPr>
        <w:t xml:space="preserve">оза России от 13.12.2022 № 862 </w:t>
      </w:r>
      <w:r w:rsidR="0042517E" w:rsidRPr="0042517E">
        <w:rPr>
          <w:sz w:val="22"/>
          <w:szCs w:val="22"/>
          <w:highlight w:val="yellow"/>
        </w:rPr>
        <w:t xml:space="preserve">«Об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и пункт 11 сттатьи 4.5. ФЗ                   «О Ветеринарии» от 14.05.1993 №4979 – 1, представляется с каждой партией; при внесении сведений в ФГИС ВетИС гашение ВСД осуществляется Поставщиком в соответствии с требованиями пунктом 21 и пунктом 22 раздела </w:t>
      </w:r>
      <w:r w:rsidR="0042517E" w:rsidRPr="0042517E">
        <w:rPr>
          <w:sz w:val="22"/>
          <w:szCs w:val="22"/>
          <w:highlight w:val="yellow"/>
          <w:lang w:val="en-US"/>
        </w:rPr>
        <w:t>IV</w:t>
      </w:r>
      <w:r w:rsidR="0042517E" w:rsidRPr="0042517E">
        <w:rPr>
          <w:sz w:val="22"/>
          <w:szCs w:val="22"/>
          <w:highlight w:val="yellow"/>
        </w:rPr>
        <w:t xml:space="preserve"> Приложения № 2 приказа Минсельхоза России от 13.12.2022 № 862;</w:t>
      </w:r>
    </w:p>
    <w:p w:rsidR="0042517E" w:rsidRPr="0042517E" w:rsidRDefault="0042517E" w:rsidP="0042517E">
      <w:pPr>
        <w:pStyle w:val="3"/>
        <w:spacing w:after="0"/>
        <w:ind w:left="0" w:firstLine="425"/>
        <w:jc w:val="both"/>
        <w:rPr>
          <w:sz w:val="22"/>
          <w:szCs w:val="22"/>
          <w:highlight w:val="yellow"/>
        </w:rPr>
      </w:pPr>
      <w:r>
        <w:rPr>
          <w:sz w:val="22"/>
          <w:szCs w:val="22"/>
          <w:highlight w:val="yellow"/>
        </w:rPr>
        <w:t>д)</w:t>
      </w:r>
      <w:r w:rsidRPr="0042517E">
        <w:rPr>
          <w:sz w:val="22"/>
          <w:szCs w:val="22"/>
          <w:highlight w:val="yellow"/>
        </w:rPr>
        <w:t>оригинал декларации о соответствии требованиям Технического регламента  Таможенного союза, либо её копия, заверенная в установленном законодательством Российской Федерации порядке;</w:t>
      </w:r>
    </w:p>
    <w:p w:rsidR="0042517E" w:rsidRPr="0042517E" w:rsidRDefault="0042517E" w:rsidP="0042517E">
      <w:pPr>
        <w:pStyle w:val="3"/>
        <w:spacing w:after="0"/>
        <w:ind w:left="0" w:firstLine="425"/>
        <w:jc w:val="both"/>
        <w:rPr>
          <w:sz w:val="22"/>
          <w:szCs w:val="22"/>
          <w:highlight w:val="yellow"/>
        </w:rPr>
      </w:pPr>
      <w:r>
        <w:rPr>
          <w:sz w:val="22"/>
          <w:szCs w:val="22"/>
          <w:highlight w:val="yellow"/>
        </w:rPr>
        <w:t>е)</w:t>
      </w:r>
      <w:r w:rsidRPr="0042517E">
        <w:rPr>
          <w:sz w:val="22"/>
          <w:szCs w:val="22"/>
          <w:highlight w:val="yellow"/>
        </w:rPr>
        <w:t xml:space="preserve"> документ, подтверждающий качество партии поставляемой продукции (удостоверение качества (о качестве), либо сертификат качества, либо паспорт качества (безопасности)), в соответствии с требованиями НТД (ГОСТ, ОСТ, СТП, ТУ и т.д.) на продукцию, или его копия, заверенная в установленном законодательством Российской Федерации порядке. В случае отсутствия требований к документу подтверждающему качество партии продукции в НТД (ГОСТ, ОСТ, СТП, ТУ и т.д.), представляется гарантийное письмо от поставщика, с указанием гарантии качества и безопасности партии поставляемой продукции требованиям ТР ТС и НТД на продукцию (при наличии);  </w:t>
      </w:r>
    </w:p>
    <w:p w:rsidR="0042517E" w:rsidRPr="0042517E" w:rsidRDefault="0042517E" w:rsidP="00905262">
      <w:pPr>
        <w:pStyle w:val="3"/>
        <w:spacing w:after="0"/>
        <w:ind w:left="0"/>
        <w:jc w:val="both"/>
        <w:rPr>
          <w:sz w:val="22"/>
          <w:szCs w:val="22"/>
          <w:lang w:bidi="ar-SA"/>
        </w:rPr>
      </w:pPr>
      <w:r>
        <w:rPr>
          <w:sz w:val="22"/>
          <w:szCs w:val="22"/>
          <w:highlight w:val="yellow"/>
        </w:rPr>
        <w:t>ж)</w:t>
      </w:r>
      <w:r w:rsidRPr="0042517E">
        <w:rPr>
          <w:sz w:val="22"/>
          <w:szCs w:val="22"/>
          <w:highlight w:val="yellow"/>
        </w:rPr>
        <w:t>оригиналы либо копии протоколов лабораторных исследований (испытаний), на соответствие установленным требованиям, заверенные организацией их выдавшей в установленном законодательством Российской Федерации порядке, проведённых в соответствии с программой производственного контроля изготовителя (при наличии)</w:t>
      </w:r>
      <w:r w:rsidRPr="0042517E">
        <w:rPr>
          <w:sz w:val="22"/>
          <w:szCs w:val="22"/>
          <w:highlight w:val="yellow"/>
          <w:lang w:bidi="ar-SA"/>
        </w:rPr>
        <w:t>.</w:t>
      </w:r>
    </w:p>
    <w:p w:rsidR="00250C63" w:rsidRPr="00250C63" w:rsidRDefault="00250C63" w:rsidP="00783DC9">
      <w:pPr>
        <w:widowControl/>
        <w:ind w:firstLine="709"/>
        <w:jc w:val="both"/>
        <w:rPr>
          <w:rFonts w:eastAsia="Calibri"/>
          <w:sz w:val="22"/>
          <w:szCs w:val="22"/>
        </w:rPr>
      </w:pPr>
      <w:r w:rsidRPr="00250C63">
        <w:rPr>
          <w:rFonts w:eastAsia="Calibri"/>
          <w:sz w:val="22"/>
          <w:szCs w:val="22"/>
        </w:rPr>
        <w:t>3.</w:t>
      </w:r>
      <w:r w:rsidR="00170E38">
        <w:rPr>
          <w:rFonts w:eastAsia="Calibri"/>
          <w:sz w:val="22"/>
          <w:szCs w:val="22"/>
        </w:rPr>
        <w:t>4</w:t>
      </w:r>
      <w:r w:rsidRPr="00250C63">
        <w:rPr>
          <w:rFonts w:eastAsia="Calibri"/>
          <w:sz w:val="22"/>
          <w:szCs w:val="22"/>
        </w:rPr>
        <w:t>. Для приемки поставленного Товара может создаваться приемочная комиссия, которая состоит не менее чем из пяти человек.</w:t>
      </w:r>
    </w:p>
    <w:p w:rsidR="00250C63" w:rsidRPr="00250C63" w:rsidRDefault="00250C63" w:rsidP="00783DC9">
      <w:pPr>
        <w:widowControl/>
        <w:ind w:firstLine="709"/>
        <w:jc w:val="both"/>
        <w:rPr>
          <w:rFonts w:eastAsia="Calibri"/>
          <w:sz w:val="22"/>
          <w:szCs w:val="22"/>
        </w:rPr>
      </w:pPr>
      <w:r w:rsidRPr="00250C63">
        <w:rPr>
          <w:rFonts w:eastAsia="Calibri"/>
          <w:sz w:val="22"/>
          <w:szCs w:val="22"/>
        </w:rPr>
        <w:t xml:space="preserve">Приемка поставленного Товара, оформляется документом о приемке, который подписывается Заказчиком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
    <w:p w:rsidR="00250C63" w:rsidRPr="00250C63" w:rsidRDefault="00250C63" w:rsidP="00783DC9">
      <w:pPr>
        <w:widowControl/>
        <w:ind w:firstLine="709"/>
        <w:jc w:val="both"/>
        <w:rPr>
          <w:rFonts w:eastAsia="Calibri"/>
          <w:sz w:val="22"/>
          <w:szCs w:val="22"/>
        </w:rPr>
      </w:pPr>
      <w:r w:rsidRPr="00250C63">
        <w:rPr>
          <w:rFonts w:eastAsia="Calibri"/>
          <w:sz w:val="22"/>
          <w:szCs w:val="22"/>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3.</w:t>
      </w:r>
      <w:r w:rsidR="00170E38">
        <w:rPr>
          <w:rFonts w:eastAsia="Calibri"/>
          <w:sz w:val="22"/>
          <w:szCs w:val="22"/>
        </w:rPr>
        <w:t>5</w:t>
      </w:r>
      <w:r w:rsidRPr="00250C63">
        <w:rPr>
          <w:rFonts w:eastAsia="Calibri"/>
          <w:sz w:val="22"/>
          <w:szCs w:val="22"/>
        </w:rPr>
        <w:t>. Заказчик проводит проверку соответствия характеристик поставляемого Товара, сведениям, содержащимся в сопроводительных документах Поставщика.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действует в соответствии с подпунктом 4.3.2. Контракта. </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lastRenderedPageBreak/>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3.</w:t>
      </w:r>
      <w:r w:rsidR="00170E38">
        <w:rPr>
          <w:rFonts w:eastAsia="Calibri"/>
          <w:sz w:val="22"/>
          <w:szCs w:val="22"/>
        </w:rPr>
        <w:t>6</w:t>
      </w:r>
      <w:r w:rsidRPr="00250C63">
        <w:rPr>
          <w:rFonts w:eastAsia="Calibri"/>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3.</w:t>
      </w:r>
      <w:r w:rsidR="00170E38">
        <w:rPr>
          <w:rFonts w:eastAsia="Calibri"/>
          <w:sz w:val="22"/>
          <w:szCs w:val="22"/>
        </w:rPr>
        <w:t>7</w:t>
      </w:r>
      <w:r w:rsidRPr="00250C63">
        <w:rPr>
          <w:rFonts w:eastAsia="Calibri"/>
          <w:sz w:val="22"/>
          <w:szCs w:val="22"/>
        </w:rPr>
        <w:t>.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Для проверки поставленного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Заказчик вправе для проведения экспертизы Товара осуществлять выборочную проверку качества и безопасности Товара до 50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N ТОРГ-12 в течение 1 (одного) рабочего дня с момента доставки Товара.</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250C63" w:rsidRPr="00250C63" w:rsidRDefault="00250C63" w:rsidP="00250C63">
      <w:pPr>
        <w:widowControl/>
        <w:ind w:left="-567" w:firstLine="709"/>
        <w:jc w:val="both"/>
        <w:rPr>
          <w:rFonts w:eastAsia="Calibri"/>
          <w:sz w:val="22"/>
          <w:szCs w:val="22"/>
        </w:rPr>
      </w:pPr>
      <w:r w:rsidRPr="00250C63">
        <w:rPr>
          <w:rFonts w:eastAsia="Calibri"/>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50C63" w:rsidRDefault="00250C63" w:rsidP="00250C63">
      <w:pPr>
        <w:widowControl/>
        <w:ind w:left="-567" w:firstLine="709"/>
        <w:jc w:val="both"/>
        <w:rPr>
          <w:rFonts w:eastAsia="Calibri"/>
          <w:sz w:val="22"/>
          <w:szCs w:val="22"/>
        </w:rPr>
      </w:pPr>
      <w:r w:rsidRPr="00250C63">
        <w:rPr>
          <w:rFonts w:eastAsia="Calibri"/>
          <w:sz w:val="22"/>
          <w:szCs w:val="22"/>
        </w:rPr>
        <w:t>3.</w:t>
      </w:r>
      <w:r w:rsidR="00170E38">
        <w:rPr>
          <w:rFonts w:eastAsia="Calibri"/>
          <w:sz w:val="22"/>
          <w:szCs w:val="22"/>
        </w:rPr>
        <w:t>8</w:t>
      </w:r>
      <w:r w:rsidRPr="00250C63">
        <w:rPr>
          <w:rFonts w:eastAsia="Calibri"/>
          <w:sz w:val="22"/>
          <w:szCs w:val="22"/>
        </w:rPr>
        <w:t>.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rsidR="00905262" w:rsidRPr="00DC3BF9" w:rsidRDefault="00DC3BF9" w:rsidP="00905262">
      <w:pPr>
        <w:widowControl/>
        <w:ind w:left="-567"/>
        <w:jc w:val="center"/>
        <w:outlineLvl w:val="0"/>
        <w:rPr>
          <w:rFonts w:eastAsia="Calibri"/>
          <w:b/>
          <w:bCs/>
          <w:sz w:val="22"/>
          <w:szCs w:val="22"/>
        </w:rPr>
      </w:pPr>
      <w:r w:rsidRPr="00DC3BF9">
        <w:rPr>
          <w:rFonts w:eastAsia="Calibri"/>
          <w:b/>
          <w:bCs/>
          <w:sz w:val="22"/>
          <w:szCs w:val="22"/>
        </w:rPr>
        <w:t>4. Взаимодействие Сторон</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 xml:space="preserve">4.1. Поставщик обязан: </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lastRenderedPageBreak/>
        <w:t>4.1.1. Поставить Товар в порядке, количестве, в срок и на условиях, предусмотренных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4.1.</w:t>
      </w:r>
      <w:r w:rsidR="009D68EA" w:rsidRPr="0098618B">
        <w:rPr>
          <w:rFonts w:eastAsia="Calibri"/>
          <w:bCs/>
          <w:sz w:val="22"/>
          <w:szCs w:val="22"/>
        </w:rPr>
        <w:t>4</w:t>
      </w:r>
      <w:r w:rsidRPr="00DC3BF9">
        <w:rPr>
          <w:rFonts w:eastAsia="Calibri"/>
          <w:bCs/>
          <w:sz w:val="22"/>
          <w:szCs w:val="22"/>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C3BF9" w:rsidRPr="00DC3BF9" w:rsidRDefault="00DC3BF9" w:rsidP="00DC3BF9">
      <w:pPr>
        <w:widowControl/>
        <w:ind w:left="-567" w:firstLine="540"/>
        <w:jc w:val="both"/>
        <w:rPr>
          <w:rFonts w:eastAsia="Calibri"/>
          <w:bCs/>
          <w:sz w:val="22"/>
          <w:szCs w:val="22"/>
        </w:rPr>
      </w:pPr>
      <w:bookmarkStart w:id="0" w:name="Par10"/>
      <w:bookmarkEnd w:id="0"/>
      <w:r w:rsidRPr="00DC3BF9">
        <w:rPr>
          <w:rFonts w:eastAsia="Calibri"/>
          <w:bCs/>
          <w:sz w:val="22"/>
          <w:szCs w:val="22"/>
        </w:rPr>
        <w:t>4.1.</w:t>
      </w:r>
      <w:r w:rsidR="009D68EA" w:rsidRPr="0098618B">
        <w:rPr>
          <w:rFonts w:eastAsia="Calibri"/>
          <w:bCs/>
          <w:sz w:val="22"/>
          <w:szCs w:val="22"/>
        </w:rPr>
        <w:t>5</w:t>
      </w:r>
      <w:r w:rsidRPr="00DC3BF9">
        <w:rPr>
          <w:rFonts w:eastAsia="Calibri"/>
          <w:bCs/>
          <w:sz w:val="22"/>
          <w:szCs w:val="22"/>
        </w:rPr>
        <w:t xml:space="preserve">. Поставщик обязан оформлять товарные накладные по </w:t>
      </w:r>
      <w:hyperlink r:id="rId13" w:history="1">
        <w:r w:rsidRPr="00DC3BF9">
          <w:rPr>
            <w:rFonts w:eastAsia="Calibri"/>
            <w:bCs/>
            <w:color w:val="0000FF"/>
            <w:sz w:val="22"/>
            <w:szCs w:val="22"/>
          </w:rPr>
          <w:t>форме N ТОРГ-12</w:t>
        </w:r>
      </w:hyperlink>
      <w:r w:rsidRPr="00DC3BF9">
        <w:rPr>
          <w:rFonts w:eastAsia="Calibri"/>
          <w:bCs/>
          <w:sz w:val="22"/>
          <w:szCs w:val="22"/>
        </w:rPr>
        <w:t xml:space="preserve"> в соответствии с законодательством Российской Федерации.</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4.2. Поставщик вправе:</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 xml:space="preserve">4.2.1. </w:t>
      </w:r>
      <w:bookmarkStart w:id="1" w:name="_Hlk192861780"/>
      <w:r w:rsidRPr="00DC3BF9">
        <w:rPr>
          <w:rFonts w:eastAsia="Calibri"/>
          <w:bCs/>
          <w:sz w:val="22"/>
          <w:szCs w:val="22"/>
        </w:rPr>
        <w:t>Требовать от Заказчика произвести приемку Товара в порядке и в сроки, предусмотренные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Направить в адрес Заказчика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с законодательством Российской Федерации, при предъявлении документа, удостоверяющего личность.</w:t>
      </w:r>
    </w:p>
    <w:bookmarkEnd w:id="1"/>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 xml:space="preserve">4.2.4. Требовать возмещения убытков, уплаты неустоек (штрафов, пеней) в соответствии с </w:t>
      </w:r>
      <w:hyperlink r:id="rId14" w:history="1">
        <w:r w:rsidRPr="00DC3BF9">
          <w:rPr>
            <w:rFonts w:eastAsia="Calibri"/>
            <w:bCs/>
            <w:color w:val="0000FF"/>
            <w:sz w:val="22"/>
            <w:szCs w:val="22"/>
          </w:rPr>
          <w:t xml:space="preserve">разделом </w:t>
        </w:r>
      </w:hyperlink>
      <w:r w:rsidRPr="00DC3BF9">
        <w:rPr>
          <w:rFonts w:eastAsia="Calibri"/>
          <w:bCs/>
          <w:sz w:val="22"/>
          <w:szCs w:val="22"/>
        </w:rPr>
        <w:t>7 настоящего Контракта.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4.3. Заказчик обязуется:</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4.3.</w:t>
      </w:r>
      <w:r w:rsidR="009D68EA" w:rsidRPr="0098618B">
        <w:rPr>
          <w:rFonts w:eastAsia="Calibri"/>
          <w:bCs/>
          <w:sz w:val="22"/>
          <w:szCs w:val="22"/>
        </w:rPr>
        <w:t>3</w:t>
      </w:r>
      <w:r w:rsidRPr="00DC3BF9">
        <w:rPr>
          <w:rFonts w:eastAsia="Calibri"/>
          <w:bCs/>
          <w:sz w:val="22"/>
          <w:szCs w:val="22"/>
        </w:rPr>
        <w:t xml:space="preserve">. Требовать уплаты неустоек (штрафов, пеней) в соответствии с </w:t>
      </w:r>
      <w:hyperlink r:id="rId15" w:history="1">
        <w:r w:rsidRPr="00DC3BF9">
          <w:rPr>
            <w:rFonts w:eastAsia="Calibri"/>
            <w:bCs/>
            <w:color w:val="0000FF"/>
            <w:sz w:val="22"/>
            <w:szCs w:val="22"/>
          </w:rPr>
          <w:t xml:space="preserve">разделом </w:t>
        </w:r>
      </w:hyperlink>
      <w:r w:rsidRPr="00DC3BF9">
        <w:rPr>
          <w:rFonts w:eastAsia="Calibri"/>
          <w:bCs/>
          <w:sz w:val="22"/>
          <w:szCs w:val="22"/>
        </w:rPr>
        <w:t>7 настоящего Контракта.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4.3.</w:t>
      </w:r>
      <w:r w:rsidR="009D68EA" w:rsidRPr="0098618B">
        <w:rPr>
          <w:rFonts w:eastAsia="Calibri"/>
          <w:bCs/>
          <w:sz w:val="22"/>
          <w:szCs w:val="22"/>
        </w:rPr>
        <w:t>4</w:t>
      </w:r>
      <w:r w:rsidRPr="00DC3BF9">
        <w:rPr>
          <w:rFonts w:eastAsia="Calibri"/>
          <w:bCs/>
          <w:sz w:val="22"/>
          <w:szCs w:val="22"/>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6" w:history="1">
        <w:r w:rsidRPr="00DC3BF9">
          <w:rPr>
            <w:rFonts w:eastAsia="Calibri"/>
            <w:bCs/>
            <w:color w:val="0000FF"/>
            <w:sz w:val="22"/>
            <w:szCs w:val="22"/>
          </w:rPr>
          <w:t>Законом</w:t>
        </w:r>
      </w:hyperlink>
      <w:r w:rsidRPr="00DC3BF9">
        <w:rPr>
          <w:rFonts w:eastAsia="Calibri"/>
          <w:bCs/>
          <w:sz w:val="22"/>
          <w:szCs w:val="22"/>
        </w:rPr>
        <w:t xml:space="preserve"> N 44-ФЗ и настоящим Контрактом.</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 Заказчик вправе:</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4.4.1. Требовать от Поставщика надлежащего исполнения обязательств по настоящему Контракту.</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 xml:space="preserve">4.4.2. </w:t>
      </w:r>
      <w:bookmarkStart w:id="2" w:name="_Hlk192862001"/>
      <w:r w:rsidRPr="00DC3BF9">
        <w:rPr>
          <w:rFonts w:eastAsia="Calibri"/>
          <w:bCs/>
          <w:sz w:val="22"/>
          <w:szCs w:val="22"/>
        </w:rPr>
        <w:t>Требовать от Поставщика присутствие своих представителей, наделенных полномочиями  на осуществление поставки Товара. Подтверждением таких полномочий является наличие доверенности, выданной и оформленной в соответствии с законодательством Российской Федерации, при предъявлении документа, удостоверяющего личность.</w:t>
      </w:r>
    </w:p>
    <w:bookmarkEnd w:id="2"/>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4.4.3. Требовать от Поставщика своевременного устранения нарушений, выявленных как в ходе приемки, так и в течение срока годности.</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4.4.4. Проверять ход и качество выполнения Поставщиком условий настоящего Контракта.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 xml:space="preserve">4.4.5. Требовать возмещения убытков в соответствии с </w:t>
      </w:r>
      <w:hyperlink r:id="rId17" w:history="1">
        <w:r w:rsidRPr="00DC3BF9">
          <w:rPr>
            <w:rFonts w:eastAsia="Calibri"/>
            <w:bCs/>
            <w:color w:val="0000FF"/>
            <w:sz w:val="22"/>
            <w:szCs w:val="22"/>
          </w:rPr>
          <w:t xml:space="preserve">разделом </w:t>
        </w:r>
      </w:hyperlink>
      <w:r w:rsidRPr="00DC3BF9">
        <w:rPr>
          <w:rFonts w:eastAsia="Calibri"/>
          <w:bCs/>
          <w:sz w:val="22"/>
          <w:szCs w:val="22"/>
        </w:rPr>
        <w:t>7 настоящего Контракта, причиненных по вине Поставщика.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4.4.6. Отказаться от приемки и оплаты Товара, не соответствующего условиям настоящего Контракта.</w:t>
      </w:r>
    </w:p>
    <w:p w:rsidR="00DC3BF9" w:rsidRPr="00DC3BF9" w:rsidRDefault="00DC3BF9" w:rsidP="00DC3BF9">
      <w:pPr>
        <w:widowControl/>
        <w:ind w:left="-567" w:firstLine="540"/>
        <w:jc w:val="both"/>
        <w:rPr>
          <w:rFonts w:eastAsia="Calibri"/>
          <w:bCs/>
          <w:sz w:val="22"/>
          <w:szCs w:val="22"/>
        </w:rPr>
      </w:pPr>
      <w:r w:rsidRPr="00DC3BF9">
        <w:rPr>
          <w:rFonts w:eastAsia="Calibri"/>
          <w:bCs/>
          <w:sz w:val="22"/>
          <w:szCs w:val="22"/>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67E6C" w:rsidRDefault="00DC3BF9" w:rsidP="00B67E6C">
      <w:pPr>
        <w:widowControl/>
        <w:ind w:left="-567" w:firstLine="540"/>
        <w:jc w:val="both"/>
        <w:rPr>
          <w:rFonts w:eastAsia="Calibri"/>
          <w:bCs/>
          <w:sz w:val="22"/>
          <w:szCs w:val="22"/>
        </w:rPr>
      </w:pPr>
      <w:r w:rsidRPr="00DC3BF9">
        <w:rPr>
          <w:rFonts w:eastAsia="Calibri"/>
          <w:bCs/>
          <w:sz w:val="22"/>
          <w:szCs w:val="22"/>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8" w:history="1">
        <w:r w:rsidRPr="00DC3BF9">
          <w:rPr>
            <w:rFonts w:eastAsia="Calibri"/>
            <w:bCs/>
            <w:color w:val="0000FF"/>
            <w:sz w:val="22"/>
            <w:szCs w:val="22"/>
          </w:rPr>
          <w:t>Законом</w:t>
        </w:r>
      </w:hyperlink>
      <w:r w:rsidRPr="00DC3BF9">
        <w:rPr>
          <w:rFonts w:eastAsia="Calibri"/>
          <w:bCs/>
          <w:sz w:val="22"/>
          <w:szCs w:val="22"/>
        </w:rPr>
        <w:t xml:space="preserve"> N 44-ФЗ.</w:t>
      </w:r>
    </w:p>
    <w:p w:rsidR="00B913A1" w:rsidRPr="00B913A1" w:rsidRDefault="00B913A1" w:rsidP="00B67E6C">
      <w:pPr>
        <w:widowControl/>
        <w:ind w:left="-567" w:firstLine="540"/>
        <w:jc w:val="center"/>
        <w:rPr>
          <w:rFonts w:eastAsia="Calibri"/>
          <w:b/>
          <w:sz w:val="22"/>
          <w:szCs w:val="22"/>
        </w:rPr>
      </w:pPr>
      <w:r w:rsidRPr="00B913A1">
        <w:rPr>
          <w:rFonts w:eastAsia="Calibri"/>
          <w:b/>
          <w:sz w:val="22"/>
          <w:szCs w:val="22"/>
        </w:rPr>
        <w:lastRenderedPageBreak/>
        <w:t xml:space="preserve">5. </w:t>
      </w:r>
      <w:r w:rsidR="003F49F2">
        <w:rPr>
          <w:rFonts w:eastAsia="Calibri"/>
          <w:b/>
          <w:sz w:val="22"/>
          <w:szCs w:val="22"/>
        </w:rPr>
        <w:t>Требования к маркировке, упаковке и транспортировке</w:t>
      </w:r>
      <w:r w:rsidR="00495604">
        <w:rPr>
          <w:rFonts w:eastAsia="Calibri"/>
          <w:b/>
          <w:sz w:val="22"/>
          <w:szCs w:val="22"/>
        </w:rPr>
        <w:t>Т</w:t>
      </w:r>
      <w:r w:rsidRPr="00B913A1">
        <w:rPr>
          <w:rFonts w:eastAsia="Calibri"/>
          <w:b/>
          <w:sz w:val="22"/>
          <w:szCs w:val="22"/>
        </w:rPr>
        <w:t>овара</w:t>
      </w:r>
    </w:p>
    <w:p w:rsidR="00B913A1" w:rsidRDefault="00B913A1" w:rsidP="00077321">
      <w:pPr>
        <w:widowControl/>
        <w:ind w:left="-567" w:firstLine="539"/>
        <w:jc w:val="both"/>
        <w:rPr>
          <w:rFonts w:eastAsia="Calibri"/>
          <w:sz w:val="22"/>
          <w:szCs w:val="22"/>
        </w:rPr>
      </w:pPr>
      <w:r>
        <w:rPr>
          <w:rFonts w:eastAsia="Calibri"/>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913A1" w:rsidRDefault="00B913A1" w:rsidP="00077321">
      <w:pPr>
        <w:widowControl/>
        <w:ind w:left="-567" w:firstLine="539"/>
        <w:jc w:val="both"/>
        <w:rPr>
          <w:rFonts w:eastAsia="Calibri"/>
          <w:sz w:val="22"/>
          <w:szCs w:val="22"/>
        </w:rPr>
      </w:pPr>
      <w:r>
        <w:rPr>
          <w:rFonts w:eastAsia="Calibri"/>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9" w:history="1">
        <w:r>
          <w:rPr>
            <w:rFonts w:eastAsia="Calibri"/>
            <w:color w:val="0000FF"/>
            <w:sz w:val="22"/>
            <w:szCs w:val="22"/>
          </w:rPr>
          <w:t>пунктом 3.</w:t>
        </w:r>
        <w:r w:rsidR="00E17B0D" w:rsidRPr="00E17B0D">
          <w:rPr>
            <w:rFonts w:eastAsia="Calibri"/>
            <w:color w:val="0000FF"/>
            <w:sz w:val="22"/>
            <w:szCs w:val="22"/>
          </w:rPr>
          <w:t>7</w:t>
        </w:r>
        <w:r>
          <w:rPr>
            <w:rFonts w:eastAsia="Calibri"/>
            <w:color w:val="0000FF"/>
            <w:sz w:val="22"/>
            <w:szCs w:val="22"/>
          </w:rPr>
          <w:t xml:space="preserve"> раздела </w:t>
        </w:r>
      </w:hyperlink>
      <w:r>
        <w:rPr>
          <w:rFonts w:eastAsia="Calibri"/>
          <w:sz w:val="22"/>
          <w:szCs w:val="22"/>
        </w:rPr>
        <w:t>3 настоящего Контракта. Такой Товар не засчитывается в счет исполнения обязательств по настоящему Контракту.</w:t>
      </w:r>
    </w:p>
    <w:p w:rsidR="00B913A1" w:rsidRPr="002461A0" w:rsidRDefault="00B913A1" w:rsidP="00077321">
      <w:pPr>
        <w:widowControl/>
        <w:ind w:left="-567" w:firstLine="539"/>
        <w:jc w:val="both"/>
        <w:rPr>
          <w:rFonts w:eastAsia="Calibri"/>
          <w:sz w:val="22"/>
          <w:szCs w:val="22"/>
        </w:rPr>
      </w:pPr>
      <w:r>
        <w:rPr>
          <w:rFonts w:eastAsia="Calibri"/>
          <w:sz w:val="22"/>
          <w:szCs w:val="22"/>
        </w:rPr>
        <w:t xml:space="preserve">5.3. Поставщик несет ответственность перед Заказчиком за повреждение Товара вследствие его ненадлежащей </w:t>
      </w:r>
      <w:r w:rsidRPr="002461A0">
        <w:rPr>
          <w:rFonts w:eastAsia="Calibri"/>
          <w:sz w:val="22"/>
          <w:szCs w:val="22"/>
        </w:rPr>
        <w:t>упаковки.</w:t>
      </w:r>
    </w:p>
    <w:p w:rsidR="003F49F2" w:rsidRPr="00E17B0D" w:rsidRDefault="00B913A1" w:rsidP="003F49F2">
      <w:pPr>
        <w:widowControl/>
        <w:ind w:left="-567" w:firstLine="539"/>
        <w:jc w:val="both"/>
        <w:rPr>
          <w:rFonts w:eastAsia="Calibri"/>
          <w:sz w:val="22"/>
          <w:szCs w:val="22"/>
          <w:highlight w:val="yellow"/>
        </w:rPr>
      </w:pPr>
      <w:r w:rsidRPr="002461A0">
        <w:rPr>
          <w:rFonts w:eastAsia="Calibri"/>
          <w:sz w:val="22"/>
          <w:szCs w:val="22"/>
        </w:rPr>
        <w:t xml:space="preserve">5.4. </w:t>
      </w:r>
      <w:r w:rsidR="003F49F2" w:rsidRPr="00E17B0D">
        <w:rPr>
          <w:rFonts w:eastAsia="Calibri"/>
          <w:sz w:val="22"/>
          <w:szCs w:val="22"/>
          <w:highlight w:val="yellow"/>
        </w:rPr>
        <w:t>Маркировка поставляемого Товара должна соответствовать требованиям технического регламента Таможенного союза «Пищевая продукция в части её маркировки», утверждённого решением Комиссии Таможенного союза от 09.12.2011 №881</w:t>
      </w:r>
      <w:r w:rsidR="00EB58C9" w:rsidRPr="00E17B0D">
        <w:rPr>
          <w:rFonts w:eastAsia="Calibri"/>
          <w:sz w:val="22"/>
          <w:szCs w:val="22"/>
          <w:highlight w:val="yellow"/>
        </w:rPr>
        <w:t>, ГОСТ, ТУ, СТО</w:t>
      </w:r>
      <w:r w:rsidR="003F49F2" w:rsidRPr="00E17B0D">
        <w:rPr>
          <w:rFonts w:eastAsia="Calibri"/>
          <w:sz w:val="22"/>
          <w:szCs w:val="22"/>
          <w:highlight w:val="yellow"/>
        </w:rPr>
        <w:t>.</w:t>
      </w:r>
    </w:p>
    <w:p w:rsidR="003F49F2" w:rsidRPr="00E17B0D" w:rsidRDefault="003F49F2" w:rsidP="003F49F2">
      <w:pPr>
        <w:widowControl/>
        <w:ind w:left="-567" w:firstLine="539"/>
        <w:jc w:val="both"/>
        <w:rPr>
          <w:rFonts w:eastAsia="Calibri"/>
          <w:sz w:val="22"/>
          <w:szCs w:val="22"/>
          <w:highlight w:val="yellow"/>
        </w:rPr>
      </w:pPr>
      <w:r w:rsidRPr="00E17B0D">
        <w:rPr>
          <w:rFonts w:eastAsia="Calibri"/>
          <w:sz w:val="22"/>
          <w:szCs w:val="22"/>
          <w:highlight w:val="yellow"/>
        </w:rPr>
        <w:t>5.5. Упаковка поставляемого Товара должна соответствовать требованиям технического регламента Таможенного союза «О безопасности упаковки», утверждённого решением Комиссии Таможенного союза от 16.08.2011 №769</w:t>
      </w:r>
      <w:r w:rsidR="00EB58C9" w:rsidRPr="00E17B0D">
        <w:rPr>
          <w:rFonts w:eastAsia="Calibri"/>
          <w:sz w:val="22"/>
          <w:szCs w:val="22"/>
          <w:highlight w:val="yellow"/>
        </w:rPr>
        <w:t>, ГОСТ, ТУ, СТО</w:t>
      </w:r>
      <w:r w:rsidRPr="00E17B0D">
        <w:rPr>
          <w:rFonts w:eastAsia="Calibri"/>
          <w:sz w:val="22"/>
          <w:szCs w:val="22"/>
          <w:highlight w:val="yellow"/>
        </w:rPr>
        <w:t>.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её маркировки», утверждённого решением Комиссии Таможенного союза от 09.12.2011 №881, а также информацию согласно иным техническим регламентам на отдельные виды Товара.</w:t>
      </w:r>
    </w:p>
    <w:p w:rsidR="003F49F2" w:rsidRDefault="003F49F2" w:rsidP="003F49F2">
      <w:pPr>
        <w:widowControl/>
        <w:ind w:left="-567" w:firstLine="539"/>
        <w:jc w:val="both"/>
        <w:rPr>
          <w:rFonts w:eastAsia="Calibri"/>
          <w:sz w:val="22"/>
          <w:szCs w:val="22"/>
        </w:rPr>
      </w:pPr>
      <w:r w:rsidRPr="00E17B0D">
        <w:rPr>
          <w:rFonts w:eastAsia="Calibri"/>
          <w:sz w:val="22"/>
          <w:szCs w:val="22"/>
          <w:highlight w:val="yellow"/>
        </w:rPr>
        <w:t>5.6. Транспортировка Товара должна осуществляться в соответствии с требованиями статьи 17 технического регламента Таможенного союза «О безопасности пищевой продукции», утверждённого решением Комиссии Таможенного союза от 09.12.2011 №880</w:t>
      </w:r>
      <w:r w:rsidR="00EB58C9" w:rsidRPr="00E17B0D">
        <w:rPr>
          <w:rFonts w:eastAsia="Calibri"/>
          <w:sz w:val="22"/>
          <w:szCs w:val="22"/>
          <w:highlight w:val="yellow"/>
        </w:rPr>
        <w:t>, ГОСТ, ТУ, СТО</w:t>
      </w:r>
      <w:r w:rsidRPr="00E17B0D">
        <w:rPr>
          <w:rFonts w:eastAsia="Calibri"/>
          <w:sz w:val="22"/>
          <w:szCs w:val="22"/>
          <w:highlight w:val="yellow"/>
        </w:rPr>
        <w:t>и правил перевозок скоропортящихся грузов, действующих на соответствующем виде транспорта,чтобы обеспечить его сохранность при транспортировке, до места назначения и разгрузки, на складе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подготовленк перевозке товара (почищен, помыт и подвергнут дезинфекции). В месте разгрузки товара должен быть представлен оригинал документа, подтверждающего проведение (при наличии).</w:t>
      </w:r>
    </w:p>
    <w:p w:rsidR="00B913A1" w:rsidRDefault="00B913A1" w:rsidP="003F49F2">
      <w:pPr>
        <w:widowControl/>
        <w:ind w:left="-567" w:firstLine="539"/>
        <w:jc w:val="both"/>
        <w:rPr>
          <w:rFonts w:eastAsia="Calibri"/>
          <w:sz w:val="22"/>
          <w:szCs w:val="22"/>
        </w:rPr>
      </w:pPr>
      <w:r w:rsidRPr="002461A0">
        <w:rPr>
          <w:rFonts w:eastAsia="Calibri"/>
          <w:sz w:val="22"/>
          <w:szCs w:val="22"/>
        </w:rPr>
        <w:t>5.</w:t>
      </w:r>
      <w:r w:rsidR="003F49F2">
        <w:rPr>
          <w:rFonts w:eastAsia="Calibri"/>
          <w:sz w:val="22"/>
          <w:szCs w:val="22"/>
        </w:rPr>
        <w:t>7</w:t>
      </w:r>
      <w:r w:rsidRPr="002461A0">
        <w:rPr>
          <w:rFonts w:eastAsia="Calibri"/>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AE239E" w:rsidRPr="002461A0" w:rsidRDefault="00E8333E" w:rsidP="00077321">
      <w:pPr>
        <w:pStyle w:val="11"/>
        <w:suppressAutoHyphens/>
        <w:spacing w:line="240" w:lineRule="auto"/>
        <w:ind w:left="-567" w:firstLine="0"/>
        <w:contextualSpacing/>
        <w:jc w:val="center"/>
        <w:rPr>
          <w:b/>
          <w:sz w:val="22"/>
          <w:szCs w:val="22"/>
        </w:rPr>
      </w:pPr>
      <w:r w:rsidRPr="002461A0">
        <w:rPr>
          <w:b/>
          <w:sz w:val="22"/>
          <w:szCs w:val="22"/>
        </w:rPr>
        <w:t xml:space="preserve">6. </w:t>
      </w:r>
      <w:r w:rsidR="00AE239E" w:rsidRPr="002461A0">
        <w:rPr>
          <w:b/>
          <w:sz w:val="22"/>
          <w:szCs w:val="22"/>
        </w:rPr>
        <w:t xml:space="preserve">Качество </w:t>
      </w:r>
      <w:r w:rsidR="00495604" w:rsidRPr="002461A0">
        <w:rPr>
          <w:b/>
          <w:sz w:val="22"/>
          <w:szCs w:val="22"/>
        </w:rPr>
        <w:t>Т</w:t>
      </w:r>
      <w:r w:rsidR="00AE239E" w:rsidRPr="002461A0">
        <w:rPr>
          <w:b/>
          <w:sz w:val="22"/>
          <w:szCs w:val="22"/>
        </w:rPr>
        <w:t>овара, срок</w:t>
      </w:r>
      <w:r w:rsidR="00B913A1" w:rsidRPr="002461A0">
        <w:rPr>
          <w:b/>
          <w:sz w:val="22"/>
          <w:szCs w:val="22"/>
        </w:rPr>
        <w:t xml:space="preserve"> годности</w:t>
      </w:r>
    </w:p>
    <w:p w:rsidR="00EB58C9" w:rsidRDefault="00B913A1" w:rsidP="00077321">
      <w:pPr>
        <w:widowControl/>
        <w:ind w:left="-567" w:firstLine="539"/>
        <w:jc w:val="both"/>
        <w:rPr>
          <w:rFonts w:eastAsia="Calibri"/>
          <w:bCs/>
          <w:sz w:val="22"/>
          <w:szCs w:val="22"/>
        </w:rPr>
      </w:pPr>
      <w:r w:rsidRPr="002461A0">
        <w:rPr>
          <w:rFonts w:eastAsia="Calibri"/>
          <w:bCs/>
          <w:sz w:val="22"/>
          <w:szCs w:val="22"/>
        </w:rPr>
        <w:t xml:space="preserve">6.1. </w:t>
      </w:r>
      <w:bookmarkStart w:id="3" w:name="_Hlk216943553"/>
      <w:r w:rsidR="00EB58C9" w:rsidRPr="00E17B0D">
        <w:rPr>
          <w:rFonts w:eastAsia="Calibri"/>
          <w:bCs/>
          <w:sz w:val="22"/>
          <w:szCs w:val="22"/>
          <w:highlight w:val="yellow"/>
        </w:rPr>
        <w:t>Качество и безопасность поставляемого товара должно отвечать требованиям Федерального закона от 30.03.1999 №52-ФЗ «О санитарно-эпидемиологическом благополучии населения», Федерального закона от 02.01.2000 №29-ФЗ «О качестве и безопасности пищевых продуктов», технического регламента Таможенного союза «О безопасности пищевой продукции», утверждённого решением Комиссии Таможенного союза от 09.12.2011  № 880, ГОСТ, ТУ, СТО и условиям настоящего Контракта.</w:t>
      </w:r>
    </w:p>
    <w:bookmarkEnd w:id="3"/>
    <w:p w:rsidR="00B913A1" w:rsidRPr="00B913A1" w:rsidRDefault="00B913A1" w:rsidP="00077321">
      <w:pPr>
        <w:widowControl/>
        <w:ind w:left="-567" w:firstLine="539"/>
        <w:jc w:val="both"/>
        <w:rPr>
          <w:rFonts w:eastAsia="Calibri"/>
          <w:bCs/>
          <w:sz w:val="22"/>
          <w:szCs w:val="22"/>
        </w:rPr>
      </w:pPr>
      <w:r w:rsidRPr="002461A0">
        <w:rPr>
          <w:rFonts w:eastAsia="Calibri"/>
          <w:bCs/>
          <w:sz w:val="22"/>
          <w:szCs w:val="22"/>
        </w:rPr>
        <w:t>6.2. Товар</w:t>
      </w:r>
      <w:r w:rsidRPr="00B913A1">
        <w:rPr>
          <w:rFonts w:eastAsia="Calibri"/>
          <w:bCs/>
          <w:sz w:val="22"/>
          <w:szCs w:val="22"/>
        </w:rPr>
        <w:t xml:space="preserve"> не должен представлять опасности для жизни и здоровья граждан.</w:t>
      </w:r>
    </w:p>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 xml:space="preserve">6.4. Остаточный срок годности Товара устанавливается Заказчиком </w:t>
      </w:r>
      <w:bookmarkStart w:id="4" w:name="_Hlk220681998"/>
      <w:r w:rsidRPr="00B913A1">
        <w:rPr>
          <w:rFonts w:eastAsia="Calibri"/>
          <w:bCs/>
          <w:sz w:val="22"/>
          <w:szCs w:val="22"/>
        </w:rPr>
        <w:t>в Спецификации (</w:t>
      </w:r>
      <w:hyperlink r:id="rId20" w:history="1">
        <w:r w:rsidRPr="00B913A1">
          <w:rPr>
            <w:rFonts w:eastAsia="Calibri"/>
            <w:bCs/>
            <w:color w:val="0000FF"/>
            <w:sz w:val="22"/>
            <w:szCs w:val="22"/>
          </w:rPr>
          <w:t>Приложение N 1</w:t>
        </w:r>
      </w:hyperlink>
      <w:r w:rsidRPr="00B913A1">
        <w:rPr>
          <w:rFonts w:eastAsia="Calibri"/>
          <w:bCs/>
          <w:sz w:val="22"/>
          <w:szCs w:val="22"/>
        </w:rPr>
        <w:t xml:space="preserve"> к настоящему Контракту).</w:t>
      </w:r>
    </w:p>
    <w:bookmarkEnd w:id="4"/>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Заказчик предъявляет претензии по качеству Товара в течение остаточного срока годности Товара.</w:t>
      </w:r>
    </w:p>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eastAsia="Calibri"/>
          <w:bCs/>
          <w:sz w:val="22"/>
          <w:szCs w:val="22"/>
        </w:rPr>
        <w:t>1</w:t>
      </w:r>
      <w:r w:rsidRPr="00B913A1">
        <w:rPr>
          <w:rFonts w:eastAsia="Calibri"/>
          <w:bCs/>
          <w:sz w:val="22"/>
          <w:szCs w:val="22"/>
        </w:rPr>
        <w:t xml:space="preserve"> (</w:t>
      </w:r>
      <w:r>
        <w:rPr>
          <w:rFonts w:eastAsia="Calibri"/>
          <w:bCs/>
          <w:sz w:val="22"/>
          <w:szCs w:val="22"/>
        </w:rPr>
        <w:t>одного</w:t>
      </w:r>
      <w:r w:rsidRPr="00B913A1">
        <w:rPr>
          <w:rFonts w:eastAsia="Calibri"/>
          <w:bCs/>
          <w:sz w:val="22"/>
          <w:szCs w:val="22"/>
        </w:rPr>
        <w:t>) рабоч</w:t>
      </w:r>
      <w:r>
        <w:rPr>
          <w:rFonts w:eastAsia="Calibri"/>
          <w:bCs/>
          <w:sz w:val="22"/>
          <w:szCs w:val="22"/>
        </w:rPr>
        <w:t>его</w:t>
      </w:r>
      <w:r w:rsidRPr="00B913A1">
        <w:rPr>
          <w:rFonts w:eastAsia="Calibri"/>
          <w:bCs/>
          <w:sz w:val="22"/>
          <w:szCs w:val="22"/>
        </w:rPr>
        <w:t xml:space="preserve"> дн</w:t>
      </w:r>
      <w:r>
        <w:rPr>
          <w:rFonts w:eastAsia="Calibri"/>
          <w:bCs/>
          <w:sz w:val="22"/>
          <w:szCs w:val="22"/>
        </w:rPr>
        <w:t>я</w:t>
      </w:r>
      <w:r w:rsidRPr="00B913A1">
        <w:rPr>
          <w:rFonts w:eastAsia="Calibri"/>
          <w:bCs/>
          <w:sz w:val="22"/>
          <w:szCs w:val="22"/>
        </w:rPr>
        <w:t xml:space="preserve"> с момента уведомления Заказчиком Поставщика.</w:t>
      </w:r>
    </w:p>
    <w:p w:rsidR="00B913A1" w:rsidRPr="00B913A1" w:rsidRDefault="00B913A1" w:rsidP="00077321">
      <w:pPr>
        <w:widowControl/>
        <w:ind w:left="-567" w:firstLine="539"/>
        <w:jc w:val="both"/>
        <w:rPr>
          <w:rFonts w:eastAsia="Calibri"/>
          <w:bCs/>
          <w:sz w:val="22"/>
          <w:szCs w:val="22"/>
        </w:rPr>
      </w:pPr>
      <w:r w:rsidRPr="00B913A1">
        <w:rPr>
          <w:rFonts w:eastAsia="Calibri"/>
          <w:bCs/>
          <w:sz w:val="22"/>
          <w:szCs w:val="22"/>
        </w:rPr>
        <w:t xml:space="preserve">В случае если по результатам экспертизы, указанной в </w:t>
      </w:r>
      <w:hyperlink r:id="rId21" w:history="1">
        <w:r w:rsidRPr="00B913A1">
          <w:rPr>
            <w:rFonts w:eastAsia="Calibri"/>
            <w:bCs/>
            <w:color w:val="0000FF"/>
            <w:sz w:val="22"/>
            <w:szCs w:val="22"/>
          </w:rPr>
          <w:t>пункте 3.</w:t>
        </w:r>
        <w:r w:rsidR="003F49F2">
          <w:rPr>
            <w:rFonts w:eastAsia="Calibri"/>
            <w:bCs/>
            <w:color w:val="0000FF"/>
            <w:sz w:val="22"/>
            <w:szCs w:val="22"/>
          </w:rPr>
          <w:t>7</w:t>
        </w:r>
        <w:r w:rsidRPr="00B913A1">
          <w:rPr>
            <w:rFonts w:eastAsia="Calibri"/>
            <w:bCs/>
            <w:color w:val="0000FF"/>
            <w:sz w:val="22"/>
            <w:szCs w:val="22"/>
          </w:rPr>
          <w:t xml:space="preserve"> раздела </w:t>
        </w:r>
      </w:hyperlink>
      <w:r>
        <w:rPr>
          <w:rFonts w:eastAsia="Calibri"/>
          <w:bCs/>
          <w:sz w:val="22"/>
          <w:szCs w:val="22"/>
        </w:rPr>
        <w:t>3</w:t>
      </w:r>
      <w:r w:rsidRPr="00B913A1">
        <w:rPr>
          <w:rFonts w:eastAsia="Calibri"/>
          <w:bCs/>
          <w:sz w:val="22"/>
          <w:szCs w:val="22"/>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w:t>
      </w:r>
      <w:r>
        <w:rPr>
          <w:rFonts w:eastAsia="Calibri"/>
          <w:bCs/>
          <w:sz w:val="22"/>
          <w:szCs w:val="22"/>
        </w:rPr>
        <w:t>,</w:t>
      </w:r>
      <w:r w:rsidRPr="00B913A1">
        <w:rPr>
          <w:rFonts w:eastAsia="Calibri"/>
          <w:bCs/>
          <w:sz w:val="22"/>
          <w:szCs w:val="22"/>
        </w:rPr>
        <w:t xml:space="preserve"> образец из которой был исследован в рамках указанной экспертизы.</w:t>
      </w:r>
    </w:p>
    <w:p w:rsidR="00DD461E" w:rsidRPr="00DD461E" w:rsidRDefault="00DD461E" w:rsidP="00077321">
      <w:pPr>
        <w:widowControl/>
        <w:ind w:left="-567"/>
        <w:jc w:val="center"/>
        <w:outlineLvl w:val="0"/>
        <w:rPr>
          <w:rFonts w:eastAsia="Calibri"/>
          <w:b/>
          <w:sz w:val="22"/>
          <w:szCs w:val="22"/>
        </w:rPr>
      </w:pPr>
      <w:bookmarkStart w:id="5" w:name="Par42"/>
      <w:bookmarkEnd w:id="5"/>
      <w:r w:rsidRPr="00DD461E">
        <w:rPr>
          <w:rFonts w:eastAsia="Calibri"/>
          <w:b/>
          <w:sz w:val="22"/>
          <w:szCs w:val="22"/>
        </w:rPr>
        <w:t>7. Ответственность сторон</w:t>
      </w:r>
    </w:p>
    <w:p w:rsidR="00DD461E" w:rsidRPr="00DD461E" w:rsidRDefault="00DD461E" w:rsidP="00077321">
      <w:pPr>
        <w:ind w:left="-567" w:firstLine="540"/>
        <w:jc w:val="both"/>
        <w:rPr>
          <w:sz w:val="22"/>
          <w:szCs w:val="22"/>
        </w:rPr>
      </w:pPr>
      <w:r w:rsidRPr="00DD461E">
        <w:rPr>
          <w:sz w:val="22"/>
          <w:szCs w:val="22"/>
        </w:rPr>
        <w:t xml:space="preserve"> 7.1.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DD461E" w:rsidRPr="00DD461E" w:rsidRDefault="00DD461E" w:rsidP="00077321">
      <w:pPr>
        <w:ind w:left="-567" w:firstLine="540"/>
        <w:jc w:val="both"/>
        <w:rPr>
          <w:sz w:val="22"/>
          <w:szCs w:val="22"/>
        </w:rPr>
      </w:pPr>
      <w:r w:rsidRPr="00DD461E">
        <w:rPr>
          <w:sz w:val="22"/>
          <w:szCs w:val="22"/>
        </w:rPr>
        <w:lastRenderedPageBreak/>
        <w:t>7.2.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DD461E" w:rsidRPr="00DD461E" w:rsidRDefault="00DD461E" w:rsidP="00077321">
      <w:pPr>
        <w:ind w:left="-567" w:firstLine="540"/>
        <w:jc w:val="both"/>
        <w:rPr>
          <w:sz w:val="22"/>
          <w:szCs w:val="22"/>
        </w:rPr>
      </w:pPr>
      <w:r w:rsidRPr="00DD461E">
        <w:rPr>
          <w:sz w:val="22"/>
          <w:szCs w:val="22"/>
        </w:rPr>
        <w:t>7.2.1.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D461E" w:rsidRPr="00DD461E" w:rsidRDefault="00DD461E" w:rsidP="00077321">
      <w:pPr>
        <w:ind w:left="-567" w:firstLine="540"/>
        <w:jc w:val="both"/>
        <w:rPr>
          <w:sz w:val="22"/>
          <w:szCs w:val="22"/>
        </w:rPr>
      </w:pPr>
      <w:r w:rsidRPr="00DD461E">
        <w:rPr>
          <w:sz w:val="22"/>
          <w:szCs w:val="22"/>
        </w:rPr>
        <w:t>7.2.2.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за исключением случаев, если законодательством Российской Федерации установлен иной порядок начисления штрафов.</w:t>
      </w:r>
    </w:p>
    <w:p w:rsidR="00DD461E" w:rsidRPr="00DD461E" w:rsidRDefault="00DD461E" w:rsidP="00077321">
      <w:pPr>
        <w:ind w:left="-567" w:firstLine="540"/>
        <w:jc w:val="both"/>
        <w:rPr>
          <w:sz w:val="22"/>
          <w:szCs w:val="22"/>
        </w:rPr>
      </w:pPr>
      <w:r w:rsidRPr="00DD461E">
        <w:rPr>
          <w:sz w:val="22"/>
          <w:szCs w:val="22"/>
        </w:rPr>
        <w:t>7.2.2.1.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подпунктами 7.2.2.2 - 7.2.2.5 настоящего Контракта):</w:t>
      </w:r>
    </w:p>
    <w:p w:rsidR="00DD461E" w:rsidRPr="00DD461E" w:rsidRDefault="00DD461E" w:rsidP="00077321">
      <w:pPr>
        <w:ind w:left="-567" w:firstLine="540"/>
        <w:jc w:val="both"/>
        <w:rPr>
          <w:sz w:val="22"/>
          <w:szCs w:val="22"/>
        </w:rPr>
      </w:pPr>
      <w:r w:rsidRPr="00DD461E">
        <w:rPr>
          <w:sz w:val="22"/>
          <w:szCs w:val="22"/>
        </w:rPr>
        <w:t>а) 10 процентов цены Контракта (этапа) в случае, если цена Контракта (этапа) не превышает 3 млн. рублей;</w:t>
      </w:r>
    </w:p>
    <w:p w:rsidR="00DD461E" w:rsidRPr="00DD461E" w:rsidRDefault="00DD461E" w:rsidP="00077321">
      <w:pPr>
        <w:ind w:left="-567" w:firstLine="540"/>
        <w:jc w:val="both"/>
        <w:rPr>
          <w:sz w:val="22"/>
          <w:szCs w:val="22"/>
        </w:rPr>
      </w:pPr>
      <w:r w:rsidRPr="00DD461E">
        <w:rPr>
          <w:sz w:val="22"/>
          <w:szCs w:val="22"/>
        </w:rPr>
        <w:t>б) 5 процентов цены Контракта (этапа) в случае, если цена Контракта (этапа) составляет от 3 млн. рублей до 50 млн. рублей (включительно);</w:t>
      </w:r>
    </w:p>
    <w:p w:rsidR="00DD461E" w:rsidRPr="00DD461E" w:rsidRDefault="00DD461E" w:rsidP="00077321">
      <w:pPr>
        <w:ind w:left="-567" w:firstLine="540"/>
        <w:jc w:val="both"/>
        <w:rPr>
          <w:sz w:val="22"/>
          <w:szCs w:val="22"/>
        </w:rPr>
      </w:pPr>
      <w:r w:rsidRPr="00DD461E">
        <w:rPr>
          <w:sz w:val="22"/>
          <w:szCs w:val="22"/>
        </w:rPr>
        <w:t>в) 1 процент цены Контракта (этапа) в случае, если цена Контракта (этапа) составляет от 50 млн. рублей до 100 млн. рублей (включительно);</w:t>
      </w:r>
    </w:p>
    <w:p w:rsidR="00DD461E" w:rsidRPr="00DD461E" w:rsidRDefault="00DD461E" w:rsidP="00077321">
      <w:pPr>
        <w:ind w:left="-567" w:firstLine="540"/>
        <w:jc w:val="both"/>
        <w:rPr>
          <w:sz w:val="22"/>
          <w:szCs w:val="22"/>
        </w:rPr>
      </w:pPr>
      <w:r w:rsidRPr="00DD461E">
        <w:rPr>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DD461E" w:rsidRPr="00DD461E" w:rsidRDefault="00DD461E" w:rsidP="00077321">
      <w:pPr>
        <w:ind w:left="-567" w:firstLine="540"/>
        <w:jc w:val="both"/>
        <w:rPr>
          <w:sz w:val="22"/>
          <w:szCs w:val="22"/>
        </w:rPr>
      </w:pPr>
      <w:r w:rsidRPr="00DD461E">
        <w:rPr>
          <w:sz w:val="22"/>
          <w:szCs w:val="22"/>
        </w:rPr>
        <w:t>д) 0,4 процента цены Контракта (этапа) в случае, если цена Контракта (этапа) составляет от 500 млн. рублей до 1 млрд. рублей (включительно);</w:t>
      </w:r>
    </w:p>
    <w:p w:rsidR="00DD461E" w:rsidRPr="00DD461E" w:rsidRDefault="00DD461E" w:rsidP="00077321">
      <w:pPr>
        <w:ind w:left="-567" w:firstLine="540"/>
        <w:jc w:val="both"/>
        <w:rPr>
          <w:sz w:val="22"/>
          <w:szCs w:val="22"/>
        </w:rPr>
      </w:pPr>
      <w:r w:rsidRPr="00DD461E">
        <w:rPr>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DD461E" w:rsidRPr="00DD461E" w:rsidRDefault="00DD461E" w:rsidP="00077321">
      <w:pPr>
        <w:ind w:left="-567" w:firstLine="540"/>
        <w:jc w:val="both"/>
        <w:rPr>
          <w:sz w:val="22"/>
          <w:szCs w:val="22"/>
        </w:rPr>
      </w:pPr>
      <w:r w:rsidRPr="00DD461E">
        <w:rPr>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DD461E" w:rsidRPr="00DD461E" w:rsidRDefault="00DD461E" w:rsidP="00077321">
      <w:pPr>
        <w:ind w:left="-567" w:firstLine="540"/>
        <w:jc w:val="both"/>
        <w:rPr>
          <w:sz w:val="22"/>
          <w:szCs w:val="22"/>
        </w:rPr>
      </w:pPr>
      <w:r w:rsidRPr="00DD461E">
        <w:rPr>
          <w:sz w:val="22"/>
          <w:szCs w:val="22"/>
        </w:rPr>
        <w:t>з) 0,2 процента цены Контракта (этапа) в случае, если цена Контракта (этапа) составляет от 5 млрд. рублей до 10 млрд. рублей (включительно);</w:t>
      </w:r>
    </w:p>
    <w:p w:rsidR="00DD461E" w:rsidRPr="00DD461E" w:rsidRDefault="00DD461E" w:rsidP="00077321">
      <w:pPr>
        <w:ind w:left="-567" w:firstLine="540"/>
        <w:jc w:val="both"/>
        <w:rPr>
          <w:sz w:val="22"/>
          <w:szCs w:val="22"/>
        </w:rPr>
      </w:pPr>
      <w:r w:rsidRPr="00DD461E">
        <w:rPr>
          <w:sz w:val="22"/>
          <w:szCs w:val="22"/>
        </w:rPr>
        <w:t>и) 0,1 процента цены Контракта (этапа) в случае, если цена Контракта (этапа) превышает 10 млрд. рублей.</w:t>
      </w:r>
    </w:p>
    <w:p w:rsidR="00DD461E" w:rsidRPr="00DD461E" w:rsidRDefault="00DD461E" w:rsidP="00077321">
      <w:pPr>
        <w:ind w:left="-567" w:firstLine="540"/>
        <w:jc w:val="both"/>
        <w:rPr>
          <w:sz w:val="22"/>
          <w:szCs w:val="22"/>
        </w:rPr>
      </w:pPr>
      <w:r w:rsidRPr="00DD461E">
        <w:rPr>
          <w:sz w:val="22"/>
          <w:szCs w:val="22"/>
        </w:rPr>
        <w:t>7.2.2.2.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DD461E" w:rsidRPr="00DD461E" w:rsidRDefault="00DD461E" w:rsidP="00077321">
      <w:pPr>
        <w:ind w:left="-567" w:firstLine="540"/>
        <w:jc w:val="both"/>
        <w:rPr>
          <w:sz w:val="22"/>
          <w:szCs w:val="22"/>
        </w:rPr>
      </w:pPr>
      <w:r w:rsidRPr="00DD461E">
        <w:rPr>
          <w:sz w:val="22"/>
          <w:szCs w:val="22"/>
        </w:rPr>
        <w:t>7.2.2.3.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DD461E" w:rsidRPr="00DD461E" w:rsidRDefault="00DD461E" w:rsidP="00077321">
      <w:pPr>
        <w:ind w:left="-567" w:firstLine="540"/>
        <w:jc w:val="both"/>
        <w:rPr>
          <w:sz w:val="22"/>
          <w:szCs w:val="22"/>
        </w:rPr>
      </w:pPr>
      <w:r w:rsidRPr="00DD461E">
        <w:rPr>
          <w:sz w:val="22"/>
          <w:szCs w:val="22"/>
        </w:rPr>
        <w:t>а) в случае, если цена Контракта не превышает начальную (максимальную) цену Контракта:</w:t>
      </w:r>
    </w:p>
    <w:p w:rsidR="00DD461E" w:rsidRPr="00DD461E" w:rsidRDefault="00DD461E" w:rsidP="00077321">
      <w:pPr>
        <w:ind w:left="-567" w:firstLine="540"/>
        <w:jc w:val="both"/>
        <w:rPr>
          <w:sz w:val="22"/>
          <w:szCs w:val="22"/>
        </w:rPr>
      </w:pPr>
      <w:r w:rsidRPr="00DD461E">
        <w:rPr>
          <w:sz w:val="22"/>
          <w:szCs w:val="22"/>
        </w:rPr>
        <w:t xml:space="preserve">10 процентов начальной (максимальной) цены Контракта, если цена Контракта не превышает 3 </w:t>
      </w:r>
      <w:r w:rsidRPr="00DD461E">
        <w:rPr>
          <w:sz w:val="22"/>
          <w:szCs w:val="22"/>
        </w:rPr>
        <w:lastRenderedPageBreak/>
        <w:t>млн. рублей;</w:t>
      </w:r>
    </w:p>
    <w:p w:rsidR="00DD461E" w:rsidRPr="00DD461E" w:rsidRDefault="00DD461E" w:rsidP="00077321">
      <w:pPr>
        <w:ind w:left="-567" w:firstLine="540"/>
        <w:jc w:val="both"/>
        <w:rPr>
          <w:sz w:val="22"/>
          <w:szCs w:val="22"/>
        </w:rPr>
      </w:pPr>
      <w:r w:rsidRPr="00DD461E">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DD461E" w:rsidRPr="00DD461E" w:rsidRDefault="00DD461E" w:rsidP="00077321">
      <w:pPr>
        <w:ind w:left="-567" w:firstLine="540"/>
        <w:jc w:val="both"/>
        <w:rPr>
          <w:sz w:val="22"/>
          <w:szCs w:val="22"/>
        </w:rPr>
      </w:pPr>
      <w:r w:rsidRPr="00DD461E">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DD461E" w:rsidRPr="00DD461E" w:rsidRDefault="00DD461E" w:rsidP="00077321">
      <w:pPr>
        <w:ind w:left="-567" w:firstLine="540"/>
        <w:jc w:val="both"/>
        <w:rPr>
          <w:sz w:val="22"/>
          <w:szCs w:val="22"/>
        </w:rPr>
      </w:pPr>
      <w:r w:rsidRPr="00DD461E">
        <w:rPr>
          <w:sz w:val="22"/>
          <w:szCs w:val="22"/>
        </w:rPr>
        <w:t>б) в случае, если цена Контракта превышает начальную (максимальную) цену Контракта:</w:t>
      </w:r>
    </w:p>
    <w:p w:rsidR="00DD461E" w:rsidRPr="00DD461E" w:rsidRDefault="00DD461E" w:rsidP="00077321">
      <w:pPr>
        <w:ind w:left="-567" w:firstLine="540"/>
        <w:jc w:val="both"/>
        <w:rPr>
          <w:sz w:val="22"/>
          <w:szCs w:val="22"/>
        </w:rPr>
      </w:pPr>
      <w:r w:rsidRPr="00DD461E">
        <w:rPr>
          <w:sz w:val="22"/>
          <w:szCs w:val="22"/>
        </w:rPr>
        <w:t>10 процентов цены Контракта, если цена Контракта не превышает 3 млн. рублей;</w:t>
      </w:r>
    </w:p>
    <w:p w:rsidR="00DD461E" w:rsidRPr="00DD461E" w:rsidRDefault="00DD461E" w:rsidP="00077321">
      <w:pPr>
        <w:ind w:left="-567" w:firstLine="540"/>
        <w:jc w:val="both"/>
        <w:rPr>
          <w:sz w:val="22"/>
          <w:szCs w:val="22"/>
        </w:rPr>
      </w:pPr>
      <w:r w:rsidRPr="00DD461E">
        <w:rPr>
          <w:sz w:val="22"/>
          <w:szCs w:val="22"/>
        </w:rPr>
        <w:t>5 процентов цены Контракта, если цена Контракта составляет от 3 млн. рублей до 50 млн. рублей (включительно);</w:t>
      </w:r>
    </w:p>
    <w:p w:rsidR="00DD461E" w:rsidRPr="00DD461E" w:rsidRDefault="00DD461E" w:rsidP="00077321">
      <w:pPr>
        <w:ind w:left="-567" w:firstLine="540"/>
        <w:jc w:val="both"/>
        <w:rPr>
          <w:sz w:val="22"/>
          <w:szCs w:val="22"/>
        </w:rPr>
      </w:pPr>
      <w:r w:rsidRPr="00DD461E">
        <w:rPr>
          <w:sz w:val="22"/>
          <w:szCs w:val="22"/>
        </w:rPr>
        <w:t>1 процент цены Контракта, если цена Контракта составляет от 50 млн. рублей до 100 млн. рублей (включительно).</w:t>
      </w:r>
    </w:p>
    <w:p w:rsidR="00DD461E" w:rsidRPr="00DD461E" w:rsidRDefault="00DD461E" w:rsidP="00077321">
      <w:pPr>
        <w:ind w:left="-567" w:firstLine="540"/>
        <w:jc w:val="both"/>
        <w:rPr>
          <w:sz w:val="22"/>
          <w:szCs w:val="22"/>
        </w:rPr>
      </w:pPr>
      <w:r w:rsidRPr="00DD461E">
        <w:rPr>
          <w:sz w:val="22"/>
          <w:szCs w:val="22"/>
        </w:rPr>
        <w:t>7.2.2.4.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D461E" w:rsidRPr="00DD461E" w:rsidRDefault="00DD461E" w:rsidP="00077321">
      <w:pPr>
        <w:ind w:left="-567" w:firstLine="540"/>
        <w:jc w:val="both"/>
        <w:rPr>
          <w:sz w:val="22"/>
          <w:szCs w:val="22"/>
        </w:rPr>
      </w:pPr>
      <w:r w:rsidRPr="00DD461E">
        <w:rPr>
          <w:sz w:val="22"/>
          <w:szCs w:val="22"/>
        </w:rPr>
        <w:t>а) 1000 рублей, если цена Контракта не превышает 3 млн. рублей;</w:t>
      </w:r>
    </w:p>
    <w:p w:rsidR="00DD461E" w:rsidRPr="00DD461E" w:rsidRDefault="00DD461E" w:rsidP="00077321">
      <w:pPr>
        <w:ind w:left="-567" w:firstLine="540"/>
        <w:jc w:val="both"/>
        <w:rPr>
          <w:sz w:val="22"/>
          <w:szCs w:val="22"/>
        </w:rPr>
      </w:pPr>
      <w:r w:rsidRPr="00DD461E">
        <w:rPr>
          <w:sz w:val="22"/>
          <w:szCs w:val="22"/>
        </w:rPr>
        <w:t>б) 5000 рублей, если цена Контракта составляет от 3 млн. рублей до 50 млн. рублей (включительно);</w:t>
      </w:r>
    </w:p>
    <w:p w:rsidR="00DD461E" w:rsidRPr="00DD461E" w:rsidRDefault="00DD461E" w:rsidP="00077321">
      <w:pPr>
        <w:ind w:left="-567" w:firstLine="540"/>
        <w:jc w:val="both"/>
        <w:rPr>
          <w:sz w:val="22"/>
          <w:szCs w:val="22"/>
        </w:rPr>
      </w:pPr>
      <w:r w:rsidRPr="00DD461E">
        <w:rPr>
          <w:sz w:val="22"/>
          <w:szCs w:val="22"/>
        </w:rPr>
        <w:t>в) 10000 рублей, если цена Контракта составляет от 50 млн. рублей до 100 млн. рублей (включительно);</w:t>
      </w:r>
    </w:p>
    <w:p w:rsidR="00DD461E" w:rsidRPr="00DD461E" w:rsidRDefault="00DD461E" w:rsidP="00077321">
      <w:pPr>
        <w:ind w:left="-567" w:firstLine="540"/>
        <w:jc w:val="both"/>
        <w:rPr>
          <w:sz w:val="22"/>
          <w:szCs w:val="22"/>
        </w:rPr>
      </w:pPr>
      <w:r w:rsidRPr="00DD461E">
        <w:rPr>
          <w:sz w:val="22"/>
          <w:szCs w:val="22"/>
        </w:rPr>
        <w:t>г) 100000 рублей, если цена Контракта превышает 100 млн. рублей.</w:t>
      </w:r>
    </w:p>
    <w:p w:rsidR="00DD461E" w:rsidRPr="00DD461E" w:rsidRDefault="00DD461E" w:rsidP="00077321">
      <w:pPr>
        <w:ind w:left="-567" w:firstLine="540"/>
        <w:jc w:val="both"/>
        <w:rPr>
          <w:sz w:val="22"/>
          <w:szCs w:val="22"/>
        </w:rPr>
      </w:pPr>
      <w:r w:rsidRPr="00DD461E">
        <w:rPr>
          <w:sz w:val="22"/>
          <w:szCs w:val="22"/>
        </w:rPr>
        <w:t>7.2.2.5. В случае если в соответствии с частью 6 статьи 30 Закона № 44-ФЗ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DD461E" w:rsidRPr="00DD461E" w:rsidRDefault="00DD461E" w:rsidP="00077321">
      <w:pPr>
        <w:ind w:left="-567" w:firstLine="540"/>
        <w:jc w:val="both"/>
        <w:rPr>
          <w:sz w:val="22"/>
          <w:szCs w:val="22"/>
        </w:rPr>
      </w:pPr>
      <w:r w:rsidRPr="00DD461E">
        <w:rPr>
          <w:sz w:val="22"/>
          <w:szCs w:val="22"/>
        </w:rPr>
        <w:t>7.2.3.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DD461E" w:rsidRPr="00DD461E" w:rsidRDefault="00DD461E" w:rsidP="00077321">
      <w:pPr>
        <w:ind w:left="-567" w:firstLine="540"/>
        <w:jc w:val="both"/>
        <w:rPr>
          <w:sz w:val="22"/>
          <w:szCs w:val="22"/>
        </w:rPr>
      </w:pPr>
      <w:r w:rsidRPr="00DD461E">
        <w:rPr>
          <w:sz w:val="22"/>
          <w:szCs w:val="22"/>
        </w:rPr>
        <w:t>7.3.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D461E" w:rsidRPr="00DD461E" w:rsidRDefault="00DD461E" w:rsidP="00077321">
      <w:pPr>
        <w:ind w:left="-567" w:firstLine="540"/>
        <w:jc w:val="both"/>
        <w:rPr>
          <w:sz w:val="22"/>
          <w:szCs w:val="22"/>
        </w:rPr>
      </w:pPr>
      <w:r w:rsidRPr="00DD461E">
        <w:rPr>
          <w:sz w:val="22"/>
          <w:szCs w:val="22"/>
        </w:rPr>
        <w:t>7.3.1.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D461E" w:rsidRPr="00DD461E" w:rsidRDefault="00DD461E" w:rsidP="00077321">
      <w:pPr>
        <w:ind w:left="-567" w:firstLine="540"/>
        <w:jc w:val="both"/>
        <w:rPr>
          <w:sz w:val="22"/>
          <w:szCs w:val="22"/>
        </w:rPr>
      </w:pPr>
      <w:r w:rsidRPr="00DD461E">
        <w:rPr>
          <w:sz w:val="22"/>
          <w:szCs w:val="22"/>
        </w:rPr>
        <w:t>7.3.2.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rsidR="00DD461E" w:rsidRPr="00DD461E" w:rsidRDefault="00DD461E" w:rsidP="00077321">
      <w:pPr>
        <w:ind w:left="-567" w:firstLine="540"/>
        <w:jc w:val="both"/>
        <w:rPr>
          <w:sz w:val="22"/>
          <w:szCs w:val="22"/>
        </w:rPr>
      </w:pPr>
      <w:r w:rsidRPr="00DD461E">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D461E" w:rsidRPr="00DD461E" w:rsidRDefault="00DD461E" w:rsidP="00077321">
      <w:pPr>
        <w:ind w:left="-567" w:firstLine="540"/>
        <w:jc w:val="both"/>
        <w:rPr>
          <w:sz w:val="22"/>
          <w:szCs w:val="22"/>
        </w:rPr>
      </w:pPr>
      <w:r w:rsidRPr="00DD461E">
        <w:rPr>
          <w:sz w:val="22"/>
          <w:szCs w:val="22"/>
        </w:rPr>
        <w:t>а) 1000 рублей, если цена Контракта не превышает 3 млн. рублей (включительно);</w:t>
      </w:r>
    </w:p>
    <w:p w:rsidR="00DD461E" w:rsidRPr="00DD461E" w:rsidRDefault="00DD461E" w:rsidP="00077321">
      <w:pPr>
        <w:ind w:left="-567" w:firstLine="540"/>
        <w:jc w:val="both"/>
        <w:rPr>
          <w:sz w:val="22"/>
          <w:szCs w:val="22"/>
        </w:rPr>
      </w:pPr>
      <w:r w:rsidRPr="00DD461E">
        <w:rPr>
          <w:sz w:val="22"/>
          <w:szCs w:val="22"/>
        </w:rPr>
        <w:t>б) 5000 рублей, если цена Контракта составляет от 3 млн. рублей до 50 млн. рублей (включительно);</w:t>
      </w:r>
    </w:p>
    <w:p w:rsidR="00DD461E" w:rsidRPr="00DD461E" w:rsidRDefault="00DD461E" w:rsidP="00077321">
      <w:pPr>
        <w:ind w:left="-567" w:firstLine="540"/>
        <w:jc w:val="both"/>
        <w:rPr>
          <w:sz w:val="22"/>
          <w:szCs w:val="22"/>
        </w:rPr>
      </w:pPr>
      <w:r w:rsidRPr="00DD461E">
        <w:rPr>
          <w:sz w:val="22"/>
          <w:szCs w:val="22"/>
        </w:rPr>
        <w:t>в) 10000 рублей, если цена Контракта составляет от 50 млн. рублей до 100 млн. рублей (включительно);</w:t>
      </w:r>
    </w:p>
    <w:p w:rsidR="00DD461E" w:rsidRPr="00DD461E" w:rsidRDefault="00DD461E" w:rsidP="00077321">
      <w:pPr>
        <w:ind w:left="-567" w:firstLine="540"/>
        <w:jc w:val="both"/>
        <w:rPr>
          <w:sz w:val="22"/>
          <w:szCs w:val="22"/>
        </w:rPr>
      </w:pPr>
      <w:r w:rsidRPr="00DD461E">
        <w:rPr>
          <w:sz w:val="22"/>
          <w:szCs w:val="22"/>
        </w:rPr>
        <w:t>г) 100000 рублей, если цена Контракта превышает 100 млн. рублей.</w:t>
      </w:r>
    </w:p>
    <w:p w:rsidR="00DD461E" w:rsidRPr="00DD461E" w:rsidRDefault="00DD461E" w:rsidP="00077321">
      <w:pPr>
        <w:ind w:left="-567" w:firstLine="540"/>
        <w:jc w:val="both"/>
        <w:rPr>
          <w:sz w:val="22"/>
          <w:szCs w:val="22"/>
        </w:rPr>
      </w:pPr>
      <w:r w:rsidRPr="00DD461E">
        <w:rPr>
          <w:sz w:val="22"/>
          <w:szCs w:val="22"/>
        </w:rPr>
        <w:t>7.3.3.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DD461E" w:rsidRDefault="00DD461E" w:rsidP="00077321">
      <w:pPr>
        <w:ind w:left="-567" w:firstLine="540"/>
        <w:jc w:val="both"/>
        <w:rPr>
          <w:sz w:val="22"/>
          <w:szCs w:val="22"/>
        </w:rPr>
      </w:pPr>
      <w:r w:rsidRPr="00DD461E">
        <w:rPr>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F49F2" w:rsidRPr="00DD461E" w:rsidRDefault="003F49F2" w:rsidP="00077321">
      <w:pPr>
        <w:ind w:left="-567" w:firstLine="540"/>
        <w:jc w:val="both"/>
        <w:rPr>
          <w:sz w:val="22"/>
          <w:szCs w:val="22"/>
        </w:rPr>
      </w:pPr>
      <w:r w:rsidRPr="003F49F2">
        <w:rPr>
          <w:sz w:val="22"/>
          <w:szCs w:val="22"/>
        </w:rPr>
        <w:t>7.5. Применение неустойки (штрафа, пени) не освобождает Стороны от исполнения обязательств по Контракту.</w:t>
      </w:r>
    </w:p>
    <w:p w:rsidR="00DD461E" w:rsidRPr="00DD461E" w:rsidRDefault="00DD461E" w:rsidP="00077321">
      <w:pPr>
        <w:ind w:left="-567" w:firstLine="540"/>
        <w:jc w:val="both"/>
        <w:rPr>
          <w:sz w:val="22"/>
          <w:szCs w:val="22"/>
        </w:rPr>
      </w:pPr>
      <w:r w:rsidRPr="00DD461E">
        <w:rPr>
          <w:sz w:val="22"/>
          <w:szCs w:val="22"/>
        </w:rPr>
        <w:t>7.</w:t>
      </w:r>
      <w:r w:rsidR="003F49F2">
        <w:rPr>
          <w:sz w:val="22"/>
          <w:szCs w:val="22"/>
        </w:rPr>
        <w:t>6</w:t>
      </w:r>
      <w:r w:rsidRPr="00DD461E">
        <w:rPr>
          <w:sz w:val="22"/>
          <w:szCs w:val="22"/>
        </w:rPr>
        <w:t xml:space="preserve">. Ответственность Сторон в иных случаях определяется  в соответствии с законодательством </w:t>
      </w:r>
      <w:r w:rsidRPr="00DD461E">
        <w:rPr>
          <w:sz w:val="22"/>
          <w:szCs w:val="22"/>
        </w:rPr>
        <w:lastRenderedPageBreak/>
        <w:t>Российской Федерации.</w:t>
      </w:r>
    </w:p>
    <w:p w:rsidR="00DD461E" w:rsidRPr="00DD461E" w:rsidRDefault="00DD461E" w:rsidP="00077321">
      <w:pPr>
        <w:ind w:left="-567"/>
        <w:jc w:val="center"/>
        <w:rPr>
          <w:rFonts w:eastAsia="Calibri"/>
          <w:b/>
          <w:bCs/>
          <w:sz w:val="22"/>
          <w:szCs w:val="22"/>
        </w:rPr>
      </w:pPr>
      <w:r w:rsidRPr="00DD461E">
        <w:rPr>
          <w:rFonts w:eastAsia="Calibri"/>
          <w:b/>
          <w:bCs/>
          <w:sz w:val="22"/>
          <w:szCs w:val="22"/>
        </w:rPr>
        <w:t>8. Обстоятельства непреодолимой силы</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D461E" w:rsidRPr="00DD461E" w:rsidRDefault="00DD461E" w:rsidP="00077321">
      <w:pPr>
        <w:widowControl/>
        <w:ind w:left="-567" w:firstLine="540"/>
        <w:jc w:val="both"/>
        <w:rPr>
          <w:rFonts w:eastAsia="Calibri"/>
          <w:bCs/>
          <w:sz w:val="22"/>
          <w:szCs w:val="22"/>
        </w:rPr>
      </w:pPr>
      <w:bookmarkStart w:id="6" w:name="Par3"/>
      <w:bookmarkEnd w:id="6"/>
      <w:r w:rsidRPr="00DD461E">
        <w:rPr>
          <w:rFonts w:eastAsia="Calibri"/>
          <w:bCs/>
          <w:sz w:val="22"/>
          <w:szCs w:val="22"/>
        </w:rPr>
        <w:t>8.2.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D461E" w:rsidRPr="00DD461E" w:rsidRDefault="00DD461E" w:rsidP="00077321">
      <w:pPr>
        <w:widowControl/>
        <w:ind w:left="-567" w:firstLine="540"/>
        <w:jc w:val="both"/>
        <w:rPr>
          <w:rFonts w:eastAsia="Calibri"/>
          <w:bCs/>
          <w:sz w:val="22"/>
          <w:szCs w:val="22"/>
        </w:rPr>
      </w:pPr>
      <w:bookmarkStart w:id="7" w:name="Par4"/>
      <w:bookmarkEnd w:id="7"/>
      <w:r w:rsidRPr="00DD461E">
        <w:rPr>
          <w:rFonts w:eastAsia="Calibri"/>
          <w:bCs/>
          <w:sz w:val="22"/>
          <w:szCs w:val="22"/>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 xml:space="preserve">8.4. Если одна из Сторон не направит или несвоевременно направит документы, указанные в </w:t>
      </w:r>
      <w:hyperlink w:anchor="Par3" w:history="1">
        <w:r w:rsidRPr="00DD461E">
          <w:rPr>
            <w:rFonts w:eastAsia="Calibri"/>
            <w:bCs/>
            <w:color w:val="0000FF"/>
            <w:sz w:val="22"/>
            <w:szCs w:val="22"/>
          </w:rPr>
          <w:t>пунктах 8.2</w:t>
        </w:r>
      </w:hyperlink>
      <w:r w:rsidRPr="00DD461E">
        <w:rPr>
          <w:rFonts w:eastAsia="Calibri"/>
          <w:bCs/>
          <w:sz w:val="22"/>
          <w:szCs w:val="22"/>
        </w:rPr>
        <w:t xml:space="preserve"> – </w:t>
      </w:r>
      <w:hyperlink w:anchor="Par4" w:history="1">
        <w:r w:rsidRPr="00DD461E">
          <w:rPr>
            <w:rFonts w:eastAsia="Calibri"/>
            <w:bCs/>
            <w:color w:val="0000FF"/>
            <w:sz w:val="22"/>
            <w:szCs w:val="22"/>
          </w:rPr>
          <w:t>8.3</w:t>
        </w:r>
      </w:hyperlink>
      <w:r w:rsidRPr="00DD461E">
        <w:rPr>
          <w:rFonts w:eastAsia="Calibri"/>
          <w:bCs/>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DD461E" w:rsidRDefault="00DD461E" w:rsidP="00077321">
      <w:pPr>
        <w:widowControl/>
        <w:ind w:left="-567" w:firstLine="540"/>
        <w:jc w:val="both"/>
        <w:rPr>
          <w:rFonts w:eastAsia="Calibri"/>
          <w:bCs/>
          <w:sz w:val="22"/>
          <w:szCs w:val="22"/>
        </w:rPr>
      </w:pPr>
      <w:r w:rsidRPr="00DD461E">
        <w:rPr>
          <w:rFonts w:eastAsia="Calibri"/>
          <w:bCs/>
          <w:sz w:val="22"/>
          <w:szCs w:val="22"/>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D461E" w:rsidRPr="00DD461E" w:rsidRDefault="00DD461E" w:rsidP="00077321">
      <w:pPr>
        <w:widowControl/>
        <w:ind w:left="-567"/>
        <w:jc w:val="center"/>
        <w:outlineLvl w:val="0"/>
        <w:rPr>
          <w:rFonts w:eastAsia="Calibri"/>
          <w:b/>
          <w:bCs/>
          <w:sz w:val="22"/>
          <w:szCs w:val="22"/>
        </w:rPr>
      </w:pPr>
      <w:r w:rsidRPr="00DD461E">
        <w:rPr>
          <w:rFonts w:eastAsia="Calibri"/>
          <w:b/>
          <w:bCs/>
          <w:sz w:val="22"/>
          <w:szCs w:val="22"/>
        </w:rPr>
        <w:t>9. Рассмотрение и разрешение споров</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9.1. 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Соблюдение претензионного порядка обязательно. Ответ на претензию должен быть направлен в течение 10 (десяти) календарных дней с момента ее получения.</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В претензии должна быть указаны: наименование, почтовый адрес и реквизиты Сторон, которой предъявившей претензию; наименование, почтовый адрес и реквизиты Сторон, которой предъявлена претензия; обстоятельства, являющееся основание для предъявления претензии, со ссылками на соответствующие пункты настоящего Контракта и (или)  нормативные правовые акты; требования; информация о мерах, которые будут осуществлены в случае отклонения претензии (приостановка исполнения обстоятельств,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23EDB" w:rsidRDefault="00DD461E" w:rsidP="00C23EDB">
      <w:pPr>
        <w:widowControl/>
        <w:ind w:left="-567" w:firstLine="540"/>
        <w:jc w:val="both"/>
        <w:rPr>
          <w:rFonts w:eastAsia="Calibri"/>
          <w:bCs/>
          <w:sz w:val="22"/>
          <w:szCs w:val="22"/>
        </w:rPr>
      </w:pPr>
      <w:r w:rsidRPr="00DD461E">
        <w:rPr>
          <w:rFonts w:eastAsia="Calibri"/>
          <w:bCs/>
          <w:sz w:val="22"/>
          <w:szCs w:val="22"/>
        </w:rPr>
        <w:t xml:space="preserve">9.2. </w:t>
      </w:r>
      <w:r w:rsidR="00C23EDB" w:rsidRPr="00C23EDB">
        <w:rPr>
          <w:rFonts w:eastAsia="Calibri"/>
          <w:bCs/>
          <w:sz w:val="22"/>
          <w:szCs w:val="22"/>
        </w:rPr>
        <w:t>При не достижении взаимоприемлемого решения Стороны вправе передать спорный вопрос на разрешение в Арбитражный суд Республики Хакасия согласно порядку, установленному законодательством Российской Федерации.</w:t>
      </w:r>
    </w:p>
    <w:p w:rsidR="00DD461E" w:rsidRPr="00DD461E" w:rsidRDefault="00DD461E" w:rsidP="00C23EDB">
      <w:pPr>
        <w:widowControl/>
        <w:ind w:left="-567"/>
        <w:jc w:val="center"/>
        <w:rPr>
          <w:rFonts w:eastAsia="Calibri"/>
          <w:b/>
          <w:sz w:val="22"/>
          <w:szCs w:val="22"/>
        </w:rPr>
      </w:pPr>
      <w:r w:rsidRPr="00DD461E">
        <w:rPr>
          <w:rFonts w:eastAsia="Calibri"/>
          <w:b/>
          <w:sz w:val="22"/>
          <w:szCs w:val="22"/>
        </w:rPr>
        <w:t>10. Изменение, расторжение Контракта</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w:t>
      </w:r>
      <w:r w:rsidRPr="00C23EDB">
        <w:rPr>
          <w:rFonts w:eastAsia="Calibri"/>
          <w:bCs/>
          <w:sz w:val="22"/>
          <w:szCs w:val="22"/>
        </w:rPr>
        <w:lastRenderedPageBreak/>
        <w:t>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 xml:space="preserve">в) </w:t>
      </w:r>
      <w:r w:rsidR="009D68EA">
        <w:rPr>
          <w:rFonts w:eastAsia="Calibri"/>
          <w:bCs/>
          <w:sz w:val="22"/>
          <w:szCs w:val="22"/>
        </w:rPr>
        <w:t>в</w:t>
      </w:r>
      <w:r w:rsidRPr="00C23EDB">
        <w:rPr>
          <w:rFonts w:eastAsia="Calibri"/>
          <w:bCs/>
          <w:sz w:val="22"/>
          <w:szCs w:val="22"/>
        </w:rPr>
        <w:t xml:space="preserve">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7306A" w:rsidRPr="0037306A" w:rsidRDefault="00C23EDB" w:rsidP="0037306A">
      <w:pPr>
        <w:widowControl/>
        <w:ind w:left="-567" w:firstLine="540"/>
        <w:jc w:val="both"/>
        <w:rPr>
          <w:rFonts w:eastAsia="Calibri"/>
          <w:bCs/>
          <w:sz w:val="22"/>
          <w:szCs w:val="22"/>
        </w:rPr>
      </w:pPr>
      <w:r w:rsidRPr="00C23EDB">
        <w:rPr>
          <w:rFonts w:eastAsia="Calibri"/>
          <w:bCs/>
          <w:sz w:val="22"/>
          <w:szCs w:val="22"/>
        </w:rPr>
        <w:t xml:space="preserve">10.2. </w:t>
      </w:r>
      <w:r w:rsidR="0037306A" w:rsidRPr="0037306A">
        <w:rPr>
          <w:rFonts w:eastAsia="Calibri"/>
          <w:bCs/>
          <w:sz w:val="22"/>
          <w:szCs w:val="22"/>
        </w:rPr>
        <w:t xml:space="preserve">При выявлении в ходе исполнения настоящего Контракта необходимости и целесообразности изменений и дополнений в его условия составляется дополнительное соглашение. </w:t>
      </w:r>
    </w:p>
    <w:p w:rsidR="0037306A" w:rsidRDefault="0037306A" w:rsidP="0037306A">
      <w:pPr>
        <w:widowControl/>
        <w:ind w:left="-567" w:firstLine="540"/>
        <w:jc w:val="both"/>
        <w:rPr>
          <w:rFonts w:eastAsia="Calibri"/>
          <w:bCs/>
          <w:sz w:val="22"/>
          <w:szCs w:val="22"/>
        </w:rPr>
      </w:pPr>
      <w:r w:rsidRPr="0037306A">
        <w:rPr>
          <w:rFonts w:eastAsia="Calibri"/>
          <w:bCs/>
          <w:sz w:val="22"/>
          <w:szCs w:val="22"/>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(в том числе в электронной форме) и является неотъемлемой частью настоящего Контракта.</w:t>
      </w:r>
    </w:p>
    <w:p w:rsidR="00C23EDB" w:rsidRPr="00C23EDB" w:rsidRDefault="00C23EDB" w:rsidP="0037306A">
      <w:pPr>
        <w:widowControl/>
        <w:ind w:left="-567" w:firstLine="540"/>
        <w:jc w:val="both"/>
        <w:rPr>
          <w:rFonts w:eastAsia="Calibri"/>
          <w:bCs/>
          <w:sz w:val="22"/>
          <w:szCs w:val="22"/>
        </w:rPr>
      </w:pPr>
      <w:r w:rsidRPr="00C23EDB">
        <w:rPr>
          <w:rFonts w:eastAsia="Calibri"/>
          <w:bCs/>
          <w:sz w:val="22"/>
          <w:szCs w:val="22"/>
        </w:rPr>
        <w:t>10.3.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Закона № 44-ФЗ.</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 xml:space="preserve">10.4.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 xml:space="preserve">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p>
    <w:p w:rsidR="00C23EDB" w:rsidRPr="00C23EDB" w:rsidRDefault="00C23EDB" w:rsidP="00C23EDB">
      <w:pPr>
        <w:widowControl/>
        <w:ind w:left="-567" w:firstLine="540"/>
        <w:jc w:val="both"/>
        <w:rPr>
          <w:rFonts w:eastAsia="Calibri"/>
          <w:bCs/>
          <w:sz w:val="22"/>
          <w:szCs w:val="22"/>
        </w:rPr>
      </w:pPr>
      <w:r w:rsidRPr="00C23EDB">
        <w:rPr>
          <w:rFonts w:eastAsia="Calibri"/>
          <w:bCs/>
          <w:sz w:val="22"/>
          <w:szCs w:val="22"/>
        </w:rPr>
        <w:t xml:space="preserve">10.6.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DD461E" w:rsidRPr="00DD461E" w:rsidRDefault="00DD461E" w:rsidP="00077321">
      <w:pPr>
        <w:widowControl/>
        <w:ind w:left="-567" w:firstLine="540"/>
        <w:jc w:val="center"/>
        <w:rPr>
          <w:rFonts w:eastAsia="Calibri"/>
          <w:b/>
          <w:sz w:val="22"/>
          <w:szCs w:val="22"/>
        </w:rPr>
      </w:pPr>
      <w:r w:rsidRPr="00DD461E">
        <w:rPr>
          <w:rFonts w:eastAsia="Calibri"/>
          <w:b/>
          <w:sz w:val="22"/>
          <w:szCs w:val="22"/>
        </w:rPr>
        <w:t>11. Антикоррупционная оговорка</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11.2.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 xml:space="preserve">11.5.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w:t>
      </w:r>
      <w:r w:rsidRPr="00DD461E">
        <w:rPr>
          <w:rFonts w:eastAsia="Calibri"/>
          <w:bCs/>
          <w:sz w:val="22"/>
          <w:szCs w:val="22"/>
        </w:rPr>
        <w:lastRenderedPageBreak/>
        <w:t>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D461E" w:rsidRPr="00DD461E" w:rsidRDefault="00DD461E" w:rsidP="00077321">
      <w:pPr>
        <w:widowControl/>
        <w:ind w:left="-567" w:firstLine="540"/>
        <w:jc w:val="center"/>
        <w:rPr>
          <w:rFonts w:eastAsia="Calibri"/>
          <w:b/>
          <w:sz w:val="22"/>
          <w:szCs w:val="22"/>
        </w:rPr>
      </w:pPr>
      <w:r w:rsidRPr="00DD461E">
        <w:rPr>
          <w:rFonts w:eastAsia="Calibri"/>
          <w:b/>
          <w:sz w:val="22"/>
          <w:szCs w:val="22"/>
        </w:rPr>
        <w:t>12. Конфиденциальность</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12.1.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w:t>
      </w:r>
      <w:r w:rsidR="00C23EDB">
        <w:rPr>
          <w:rFonts w:eastAsia="Calibri"/>
          <w:bCs/>
          <w:sz w:val="22"/>
          <w:szCs w:val="22"/>
        </w:rPr>
        <w:t>.07.</w:t>
      </w:r>
      <w:r w:rsidRPr="00DD461E">
        <w:rPr>
          <w:rFonts w:eastAsia="Calibri"/>
          <w:bCs/>
          <w:sz w:val="22"/>
          <w:szCs w:val="22"/>
        </w:rPr>
        <w:t xml:space="preserve">2006  № 149-ФЗ </w:t>
      </w:r>
      <w:r w:rsidR="00C23EDB">
        <w:rPr>
          <w:rFonts w:eastAsia="Calibri"/>
          <w:bCs/>
          <w:sz w:val="22"/>
          <w:szCs w:val="22"/>
        </w:rPr>
        <w:t>«</w:t>
      </w:r>
      <w:r w:rsidRPr="00DD461E">
        <w:rPr>
          <w:rFonts w:eastAsia="Calibri"/>
          <w:bCs/>
          <w:sz w:val="22"/>
          <w:szCs w:val="22"/>
        </w:rPr>
        <w:t>Об информации, информационных технологиях и о защите информации</w:t>
      </w:r>
      <w:r w:rsidR="00C23EDB">
        <w:rPr>
          <w:rFonts w:eastAsia="Calibri"/>
          <w:bCs/>
          <w:sz w:val="22"/>
          <w:szCs w:val="22"/>
        </w:rPr>
        <w:t>»</w:t>
      </w:r>
      <w:r w:rsidRPr="00DD461E">
        <w:rPr>
          <w:rFonts w:eastAsia="Calibri"/>
          <w:bCs/>
          <w:sz w:val="22"/>
          <w:szCs w:val="22"/>
        </w:rPr>
        <w:t>.</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12.2. Принятые Сторонами обязательства по соблюдению конфиденциальности или неиспользованию информации, полученной в ходе поставки Товара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DD461E" w:rsidRPr="00DD461E" w:rsidRDefault="00DD461E" w:rsidP="00077321">
      <w:pPr>
        <w:widowControl/>
        <w:ind w:left="-567" w:firstLine="540"/>
        <w:jc w:val="both"/>
        <w:rPr>
          <w:rFonts w:eastAsia="Calibri"/>
          <w:bCs/>
          <w:sz w:val="22"/>
          <w:szCs w:val="22"/>
        </w:rPr>
      </w:pPr>
      <w:r w:rsidRPr="00DD461E">
        <w:rPr>
          <w:rFonts w:eastAsia="Calibri"/>
          <w:bCs/>
          <w:sz w:val="22"/>
          <w:szCs w:val="22"/>
        </w:rPr>
        <w:t>12.3.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7A4BCF" w:rsidRPr="00DD461E" w:rsidRDefault="00DD461E" w:rsidP="00077321">
      <w:pPr>
        <w:widowControl/>
        <w:ind w:left="-567" w:firstLine="540"/>
        <w:jc w:val="both"/>
        <w:rPr>
          <w:rFonts w:eastAsia="Calibri"/>
          <w:bCs/>
          <w:sz w:val="22"/>
          <w:szCs w:val="22"/>
        </w:rPr>
      </w:pPr>
      <w:r w:rsidRPr="00DD461E">
        <w:rPr>
          <w:rFonts w:eastAsia="Calibri"/>
          <w:bCs/>
          <w:sz w:val="22"/>
          <w:szCs w:val="22"/>
        </w:rPr>
        <w:t>12.4. Поставщик  имеет право снимать копии с документации Заказчика, когда это необходимо для поставки Товара, и сохранять у себя копии, необходимые для подтверждения факта поставки Товара.</w:t>
      </w:r>
    </w:p>
    <w:p w:rsidR="00DD461E" w:rsidRPr="00DD461E" w:rsidRDefault="00DD461E" w:rsidP="00077321">
      <w:pPr>
        <w:widowControl/>
        <w:ind w:left="-567" w:firstLine="540"/>
        <w:jc w:val="center"/>
        <w:rPr>
          <w:rFonts w:eastAsia="Calibri"/>
          <w:b/>
          <w:sz w:val="22"/>
          <w:szCs w:val="22"/>
        </w:rPr>
      </w:pPr>
      <w:r w:rsidRPr="00DD461E">
        <w:rPr>
          <w:rFonts w:eastAsia="Calibri"/>
          <w:b/>
          <w:sz w:val="22"/>
          <w:szCs w:val="22"/>
        </w:rPr>
        <w:t xml:space="preserve">13. Срок действия </w:t>
      </w:r>
      <w:r w:rsidR="00495604">
        <w:rPr>
          <w:rFonts w:eastAsia="Calibri"/>
          <w:b/>
          <w:sz w:val="22"/>
          <w:szCs w:val="22"/>
        </w:rPr>
        <w:t>К</w:t>
      </w:r>
      <w:r w:rsidRPr="00DD461E">
        <w:rPr>
          <w:rFonts w:eastAsia="Calibri"/>
          <w:b/>
          <w:sz w:val="22"/>
          <w:szCs w:val="22"/>
        </w:rPr>
        <w:t>онтракта</w:t>
      </w:r>
    </w:p>
    <w:p w:rsidR="00C23EDB" w:rsidRPr="00C23EDB" w:rsidRDefault="00DD461E" w:rsidP="00C23EDB">
      <w:pPr>
        <w:widowControl/>
        <w:ind w:left="-567" w:firstLine="540"/>
        <w:jc w:val="both"/>
        <w:rPr>
          <w:rFonts w:eastAsia="Calibri"/>
          <w:bCs/>
          <w:sz w:val="22"/>
          <w:szCs w:val="22"/>
        </w:rPr>
      </w:pPr>
      <w:r w:rsidRPr="00DD461E">
        <w:rPr>
          <w:rFonts w:eastAsia="Calibri"/>
          <w:bCs/>
          <w:sz w:val="22"/>
          <w:szCs w:val="22"/>
        </w:rPr>
        <w:t xml:space="preserve">13.1. </w:t>
      </w:r>
      <w:r w:rsidR="00C23EDB" w:rsidRPr="00C23EDB">
        <w:rPr>
          <w:rFonts w:eastAsia="Calibri"/>
          <w:bCs/>
          <w:sz w:val="22"/>
          <w:szCs w:val="22"/>
        </w:rPr>
        <w:t>Настоящий Контракт вступает в силу с даты его заключения обеими Сторонами и действует по «31» декабря 202</w:t>
      </w:r>
      <w:r w:rsidR="0037306A" w:rsidRPr="0037306A">
        <w:rPr>
          <w:rFonts w:eastAsia="Calibri"/>
          <w:bCs/>
          <w:sz w:val="22"/>
          <w:szCs w:val="22"/>
        </w:rPr>
        <w:t>6</w:t>
      </w:r>
      <w:r w:rsidR="00C23EDB" w:rsidRPr="00C23EDB">
        <w:rPr>
          <w:rFonts w:eastAsia="Calibri"/>
          <w:bCs/>
          <w:sz w:val="22"/>
          <w:szCs w:val="22"/>
        </w:rPr>
        <w:t xml:space="preserve"> г. (включительно), а в части неисполненных обязательств - до полного их исполнения Сторонами. </w:t>
      </w:r>
    </w:p>
    <w:p w:rsidR="00905262" w:rsidRDefault="00C23EDB" w:rsidP="00B67E6C">
      <w:pPr>
        <w:widowControl/>
        <w:ind w:left="-567" w:firstLine="540"/>
        <w:jc w:val="both"/>
        <w:rPr>
          <w:rFonts w:eastAsia="Calibri"/>
          <w:b/>
          <w:bCs/>
          <w:sz w:val="22"/>
          <w:szCs w:val="22"/>
        </w:rPr>
      </w:pPr>
      <w:r w:rsidRPr="00C23EDB">
        <w:rPr>
          <w:rFonts w:eastAsia="Calibri"/>
          <w:bCs/>
          <w:sz w:val="22"/>
          <w:szCs w:val="22"/>
        </w:rPr>
        <w:t>Окончание срока действия настоящего Контракта не влечет прекращения неисполненных обязательств Сторон по настоящему Контракту.</w:t>
      </w:r>
    </w:p>
    <w:p w:rsidR="002C4C71" w:rsidRDefault="005F0C49" w:rsidP="00C23EDB">
      <w:pPr>
        <w:widowControl/>
        <w:ind w:left="-567"/>
        <w:jc w:val="center"/>
        <w:rPr>
          <w:rFonts w:eastAsia="Calibri"/>
          <w:b/>
          <w:bCs/>
          <w:sz w:val="22"/>
          <w:szCs w:val="22"/>
        </w:rPr>
      </w:pPr>
      <w:r w:rsidRPr="005F0C49">
        <w:rPr>
          <w:rFonts w:eastAsia="Calibri"/>
          <w:b/>
          <w:bCs/>
          <w:sz w:val="22"/>
          <w:szCs w:val="22"/>
        </w:rPr>
        <w:t>1</w:t>
      </w:r>
      <w:r w:rsidR="00DD461E">
        <w:rPr>
          <w:rFonts w:eastAsia="Calibri"/>
          <w:b/>
          <w:bCs/>
          <w:sz w:val="22"/>
          <w:szCs w:val="22"/>
        </w:rPr>
        <w:t>4</w:t>
      </w:r>
      <w:r w:rsidR="002C4C71" w:rsidRPr="005F0C49">
        <w:rPr>
          <w:rFonts w:eastAsia="Calibri"/>
          <w:b/>
          <w:bCs/>
          <w:sz w:val="22"/>
          <w:szCs w:val="22"/>
        </w:rPr>
        <w:t xml:space="preserve">. </w:t>
      </w:r>
      <w:r w:rsidR="009D68EA">
        <w:rPr>
          <w:rFonts w:eastAsia="Calibri"/>
          <w:b/>
          <w:bCs/>
          <w:sz w:val="22"/>
          <w:szCs w:val="22"/>
        </w:rPr>
        <w:t>Прочие условия</w:t>
      </w:r>
    </w:p>
    <w:p w:rsidR="009D68EA" w:rsidRDefault="009D68EA" w:rsidP="009D68EA">
      <w:pPr>
        <w:widowControl/>
        <w:ind w:left="-567" w:firstLine="540"/>
        <w:jc w:val="both"/>
        <w:rPr>
          <w:rFonts w:eastAsia="Calibri"/>
          <w:bCs/>
          <w:sz w:val="22"/>
          <w:szCs w:val="22"/>
        </w:rPr>
      </w:pPr>
      <w:r>
        <w:rPr>
          <w:rFonts w:eastAsia="Calibri"/>
          <w:bCs/>
          <w:sz w:val="22"/>
          <w:szCs w:val="22"/>
        </w:rPr>
        <w:t xml:space="preserve">14.1. </w:t>
      </w:r>
      <w:r w:rsidRPr="00DE5A65">
        <w:rPr>
          <w:rFonts w:eastAsia="Calibri"/>
          <w:bCs/>
          <w:sz w:val="22"/>
          <w:szCs w:val="22"/>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37306A" w:rsidRPr="00FF5D0A" w:rsidRDefault="0037306A" w:rsidP="009D68EA">
      <w:pPr>
        <w:widowControl/>
        <w:ind w:left="-567" w:firstLine="540"/>
        <w:jc w:val="both"/>
        <w:rPr>
          <w:rFonts w:eastAsia="Calibri"/>
          <w:bCs/>
          <w:sz w:val="22"/>
          <w:szCs w:val="22"/>
        </w:rPr>
      </w:pPr>
      <w:r w:rsidRPr="00FF5D0A">
        <w:rPr>
          <w:rFonts w:eastAsia="Calibri"/>
          <w:bCs/>
          <w:sz w:val="22"/>
          <w:szCs w:val="22"/>
        </w:rPr>
        <w:t>14.2.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в том числе Федерального закона от 06.04.2011 №63-ФЗ «Об электронной подписи».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9D68EA" w:rsidRPr="00FF5D0A" w:rsidRDefault="0037306A" w:rsidP="009D68EA">
      <w:pPr>
        <w:widowControl/>
        <w:ind w:left="-567" w:firstLine="540"/>
        <w:jc w:val="both"/>
        <w:rPr>
          <w:rFonts w:eastAsia="Calibri"/>
          <w:bCs/>
          <w:sz w:val="22"/>
          <w:szCs w:val="22"/>
        </w:rPr>
      </w:pPr>
      <w:r w:rsidRPr="00FF5D0A">
        <w:rPr>
          <w:rFonts w:eastAsia="Calibri"/>
          <w:bCs/>
          <w:sz w:val="22"/>
          <w:szCs w:val="22"/>
        </w:rPr>
        <w:t>1</w:t>
      </w:r>
      <w:r w:rsidR="009D68EA" w:rsidRPr="00FF5D0A">
        <w:rPr>
          <w:rFonts w:eastAsia="Calibri"/>
          <w:bCs/>
          <w:sz w:val="22"/>
          <w:szCs w:val="22"/>
        </w:rPr>
        <w:t>4.</w:t>
      </w:r>
      <w:r w:rsidRPr="00FF5D0A">
        <w:rPr>
          <w:rFonts w:eastAsia="Calibri"/>
          <w:bCs/>
          <w:sz w:val="22"/>
          <w:szCs w:val="22"/>
        </w:rPr>
        <w:t>3</w:t>
      </w:r>
      <w:r w:rsidR="009D68EA" w:rsidRPr="00FF5D0A">
        <w:rPr>
          <w:rFonts w:eastAsia="Calibri"/>
          <w:bCs/>
          <w:sz w:val="22"/>
          <w:szCs w:val="22"/>
        </w:rPr>
        <w:t>. Во всем остальном, что не предусмотрено Контрактом, Стороны руководствуются законодательством Российской Федерации.</w:t>
      </w:r>
    </w:p>
    <w:p w:rsidR="009D68EA" w:rsidRPr="00FF5D0A" w:rsidRDefault="009D68EA" w:rsidP="009D68EA">
      <w:pPr>
        <w:widowControl/>
        <w:ind w:left="-567" w:firstLine="540"/>
        <w:jc w:val="both"/>
        <w:rPr>
          <w:rFonts w:eastAsia="Calibri"/>
          <w:bCs/>
          <w:sz w:val="22"/>
          <w:szCs w:val="22"/>
        </w:rPr>
      </w:pPr>
      <w:r w:rsidRPr="00FF5D0A">
        <w:rPr>
          <w:rFonts w:eastAsia="Calibri"/>
          <w:bCs/>
          <w:sz w:val="22"/>
          <w:szCs w:val="22"/>
        </w:rPr>
        <w:t>14.</w:t>
      </w:r>
      <w:r w:rsidR="0037306A" w:rsidRPr="00FF5D0A">
        <w:rPr>
          <w:rFonts w:eastAsia="Calibri"/>
          <w:bCs/>
          <w:sz w:val="22"/>
          <w:szCs w:val="22"/>
        </w:rPr>
        <w:t>4</w:t>
      </w:r>
      <w:r w:rsidRPr="00FF5D0A">
        <w:rPr>
          <w:rFonts w:eastAsia="Calibri"/>
          <w:bCs/>
          <w:sz w:val="22"/>
          <w:szCs w:val="22"/>
        </w:rPr>
        <w:t>. Неотъемлемой частью настоящего Контракта является следующее:</w:t>
      </w:r>
    </w:p>
    <w:p w:rsidR="002C4C71" w:rsidRPr="00FF5D0A" w:rsidRDefault="000E05AB" w:rsidP="00077321">
      <w:pPr>
        <w:widowControl/>
        <w:ind w:left="-567" w:firstLine="540"/>
        <w:jc w:val="both"/>
        <w:rPr>
          <w:rFonts w:eastAsia="Calibri"/>
          <w:bCs/>
          <w:sz w:val="22"/>
          <w:szCs w:val="22"/>
        </w:rPr>
      </w:pPr>
      <w:hyperlink r:id="rId22" w:history="1">
        <w:r w:rsidR="002C4C71" w:rsidRPr="00FF5D0A">
          <w:rPr>
            <w:rFonts w:eastAsia="Calibri"/>
            <w:bCs/>
            <w:color w:val="0000FF"/>
            <w:sz w:val="22"/>
            <w:szCs w:val="22"/>
          </w:rPr>
          <w:t>Приложение N 1</w:t>
        </w:r>
      </w:hyperlink>
      <w:r w:rsidR="002C4C71" w:rsidRPr="00FF5D0A">
        <w:rPr>
          <w:rFonts w:eastAsia="Calibri"/>
          <w:bCs/>
          <w:sz w:val="22"/>
          <w:szCs w:val="22"/>
        </w:rPr>
        <w:t xml:space="preserve"> - Спецификация на </w:t>
      </w:r>
      <w:r w:rsidR="00747F0B" w:rsidRPr="00FF5D0A">
        <w:rPr>
          <w:rFonts w:eastAsia="Calibri"/>
          <w:bCs/>
          <w:sz w:val="22"/>
          <w:szCs w:val="22"/>
        </w:rPr>
        <w:t>2</w:t>
      </w:r>
      <w:r w:rsidR="002C4C71" w:rsidRPr="00FF5D0A">
        <w:rPr>
          <w:rFonts w:eastAsia="Calibri"/>
          <w:bCs/>
          <w:sz w:val="22"/>
          <w:szCs w:val="22"/>
        </w:rPr>
        <w:t xml:space="preserve"> лист</w:t>
      </w:r>
      <w:r w:rsidR="00747F0B" w:rsidRPr="00FF5D0A">
        <w:rPr>
          <w:rFonts w:eastAsia="Calibri"/>
          <w:bCs/>
          <w:sz w:val="22"/>
          <w:szCs w:val="22"/>
        </w:rPr>
        <w:t>ах</w:t>
      </w:r>
      <w:r w:rsidR="002C4C71" w:rsidRPr="00FF5D0A">
        <w:rPr>
          <w:rFonts w:eastAsia="Calibri"/>
          <w:bCs/>
          <w:sz w:val="22"/>
          <w:szCs w:val="22"/>
        </w:rPr>
        <w:t>;</w:t>
      </w:r>
    </w:p>
    <w:bookmarkStart w:id="8" w:name="_Hlk220683935"/>
    <w:p w:rsidR="002C4C71" w:rsidRPr="00FF5D0A" w:rsidRDefault="000E05AB" w:rsidP="00077321">
      <w:pPr>
        <w:widowControl/>
        <w:ind w:left="-567" w:firstLine="540"/>
        <w:jc w:val="both"/>
        <w:rPr>
          <w:rFonts w:eastAsia="Calibri"/>
          <w:bCs/>
          <w:sz w:val="22"/>
          <w:szCs w:val="22"/>
        </w:rPr>
      </w:pPr>
      <w:r w:rsidRPr="000E05AB">
        <w:fldChar w:fldCharType="begin"/>
      </w:r>
      <w:r w:rsidR="00747F0B" w:rsidRPr="00FF5D0A">
        <w:instrText xml:space="preserve"> HYPERLINK "consultantplus://offline/ref=6B13A0D59C524A6037A95EEEDF5923E0540C9E6B8AA88756CB3ECEC2A2F5523F9A43E8A919E86B6141BCF4993CB93169F17729C412019760pBX4I" </w:instrText>
      </w:r>
      <w:r w:rsidRPr="000E05AB">
        <w:fldChar w:fldCharType="separate"/>
      </w:r>
      <w:r w:rsidR="002C4C71" w:rsidRPr="00FF5D0A">
        <w:rPr>
          <w:rFonts w:eastAsia="Calibri"/>
          <w:bCs/>
          <w:color w:val="0000FF"/>
          <w:sz w:val="22"/>
          <w:szCs w:val="22"/>
        </w:rPr>
        <w:t>Приложение N 2</w:t>
      </w:r>
      <w:r w:rsidRPr="00FF5D0A">
        <w:rPr>
          <w:rFonts w:eastAsia="Calibri"/>
          <w:bCs/>
          <w:color w:val="0000FF"/>
          <w:sz w:val="22"/>
          <w:szCs w:val="22"/>
        </w:rPr>
        <w:fldChar w:fldCharType="end"/>
      </w:r>
      <w:bookmarkEnd w:id="8"/>
      <w:r w:rsidR="002C4C71" w:rsidRPr="00FF5D0A">
        <w:rPr>
          <w:rFonts w:eastAsia="Calibri"/>
          <w:bCs/>
          <w:sz w:val="22"/>
          <w:szCs w:val="22"/>
        </w:rPr>
        <w:t xml:space="preserve"> - Техническое задание на </w:t>
      </w:r>
      <w:r w:rsidR="005F0C49" w:rsidRPr="00FF5D0A">
        <w:rPr>
          <w:rFonts w:eastAsia="Calibri"/>
          <w:bCs/>
          <w:sz w:val="22"/>
          <w:szCs w:val="22"/>
        </w:rPr>
        <w:t>1</w:t>
      </w:r>
      <w:r w:rsidR="002C4C71" w:rsidRPr="00FF5D0A">
        <w:rPr>
          <w:rFonts w:eastAsia="Calibri"/>
          <w:bCs/>
          <w:sz w:val="22"/>
          <w:szCs w:val="22"/>
        </w:rPr>
        <w:t xml:space="preserve"> лист</w:t>
      </w:r>
      <w:r w:rsidR="005F0C49" w:rsidRPr="00FF5D0A">
        <w:rPr>
          <w:rFonts w:eastAsia="Calibri"/>
          <w:bCs/>
          <w:sz w:val="22"/>
          <w:szCs w:val="22"/>
        </w:rPr>
        <w:t>е</w:t>
      </w:r>
      <w:r w:rsidR="002C4C71" w:rsidRPr="00FF5D0A">
        <w:rPr>
          <w:rFonts w:eastAsia="Calibri"/>
          <w:bCs/>
          <w:sz w:val="22"/>
          <w:szCs w:val="22"/>
        </w:rPr>
        <w:t>;</w:t>
      </w:r>
    </w:p>
    <w:p w:rsidR="00905262" w:rsidRDefault="00747F0B" w:rsidP="00FF5D0A">
      <w:pPr>
        <w:ind w:left="-567"/>
        <w:jc w:val="both"/>
        <w:rPr>
          <w:rFonts w:eastAsia="Calibri"/>
          <w:bCs/>
          <w:sz w:val="22"/>
          <w:szCs w:val="22"/>
        </w:rPr>
      </w:pPr>
      <w:r w:rsidRPr="00FF5D0A">
        <w:rPr>
          <w:rFonts w:eastAsia="Calibri"/>
          <w:bCs/>
          <w:sz w:val="22"/>
          <w:szCs w:val="22"/>
        </w:rPr>
        <w:t>Приложение N 3 – Форма заявки на поставку Товара на 1 листе</w:t>
      </w:r>
      <w:r>
        <w:rPr>
          <w:rFonts w:eastAsia="Calibri"/>
          <w:bCs/>
          <w:sz w:val="22"/>
          <w:szCs w:val="22"/>
        </w:rPr>
        <w:t>.</w:t>
      </w:r>
    </w:p>
    <w:p w:rsidR="00B67E6C" w:rsidRDefault="00B67E6C" w:rsidP="00FF5D0A">
      <w:pPr>
        <w:ind w:left="-567"/>
        <w:jc w:val="both"/>
        <w:rPr>
          <w:b/>
          <w:sz w:val="22"/>
          <w:szCs w:val="22"/>
        </w:rPr>
      </w:pPr>
    </w:p>
    <w:tbl>
      <w:tblPr>
        <w:tblW w:w="9923" w:type="dxa"/>
        <w:tblInd w:w="-567" w:type="dxa"/>
        <w:tblLook w:val="0000"/>
      </w:tblPr>
      <w:tblGrid>
        <w:gridCol w:w="4962"/>
        <w:gridCol w:w="4961"/>
      </w:tblGrid>
      <w:tr w:rsidR="00B50346" w:rsidRPr="00F755B3" w:rsidTr="00077321">
        <w:trPr>
          <w:trHeight w:val="5452"/>
        </w:trPr>
        <w:tc>
          <w:tcPr>
            <w:tcW w:w="4962" w:type="dxa"/>
          </w:tcPr>
          <w:p w:rsidR="00B50346" w:rsidRPr="0006228E" w:rsidRDefault="00736C1A" w:rsidP="00077321">
            <w:pPr>
              <w:ind w:left="-112"/>
              <w:contextualSpacing/>
              <w:rPr>
                <w:b/>
                <w:bCs/>
                <w:sz w:val="22"/>
                <w:szCs w:val="22"/>
              </w:rPr>
            </w:pPr>
            <w:r w:rsidRPr="00F2345B">
              <w:rPr>
                <w:b/>
                <w:sz w:val="22"/>
                <w:szCs w:val="22"/>
              </w:rPr>
              <w:lastRenderedPageBreak/>
              <w:t>1</w:t>
            </w:r>
            <w:r w:rsidR="00DD461E">
              <w:rPr>
                <w:b/>
                <w:sz w:val="22"/>
                <w:szCs w:val="22"/>
              </w:rPr>
              <w:t>5</w:t>
            </w:r>
            <w:r w:rsidRPr="00F2345B">
              <w:rPr>
                <w:b/>
                <w:sz w:val="22"/>
                <w:szCs w:val="22"/>
              </w:rPr>
              <w:t xml:space="preserve">. Юридические адреса, банковские и отгрузочные реквизиты Сторон </w:t>
            </w:r>
            <w:r w:rsidR="005F6123" w:rsidRPr="0006228E">
              <w:rPr>
                <w:b/>
                <w:bCs/>
                <w:sz w:val="22"/>
                <w:szCs w:val="22"/>
              </w:rPr>
              <w:t>Поставщик</w:t>
            </w:r>
            <w:r w:rsidR="00B50346" w:rsidRPr="0006228E">
              <w:rPr>
                <w:b/>
                <w:bCs/>
                <w:sz w:val="22"/>
                <w:szCs w:val="22"/>
              </w:rPr>
              <w:t xml:space="preserve">: </w:t>
            </w:r>
          </w:p>
          <w:p w:rsidR="00B50346" w:rsidRPr="00F755B3" w:rsidRDefault="00B50346" w:rsidP="00077321">
            <w:pPr>
              <w:ind w:left="-112"/>
              <w:contextualSpacing/>
              <w:rPr>
                <w:sz w:val="22"/>
                <w:szCs w:val="22"/>
              </w:rPr>
            </w:pPr>
          </w:p>
        </w:tc>
        <w:tc>
          <w:tcPr>
            <w:tcW w:w="4961" w:type="dxa"/>
          </w:tcPr>
          <w:p w:rsidR="00B50346" w:rsidRPr="00F755B3" w:rsidRDefault="00B50346" w:rsidP="007E0DCD">
            <w:pPr>
              <w:contextualSpacing/>
              <w:rPr>
                <w:bCs/>
                <w:sz w:val="22"/>
                <w:szCs w:val="22"/>
              </w:rPr>
            </w:pPr>
            <w:r w:rsidRPr="00F755B3">
              <w:rPr>
                <w:b/>
                <w:bCs/>
                <w:sz w:val="22"/>
                <w:szCs w:val="22"/>
              </w:rPr>
              <w:t>Государственный заказчик</w:t>
            </w:r>
            <w:r w:rsidRPr="00F755B3">
              <w:rPr>
                <w:bCs/>
                <w:sz w:val="22"/>
                <w:szCs w:val="22"/>
              </w:rPr>
              <w:t xml:space="preserve">: </w:t>
            </w:r>
          </w:p>
          <w:p w:rsidR="00804210" w:rsidRPr="00804210" w:rsidRDefault="00804210" w:rsidP="007E0DCD">
            <w:pPr>
              <w:autoSpaceDE/>
              <w:autoSpaceDN/>
              <w:adjustRightInd/>
              <w:snapToGrid w:val="0"/>
              <w:ind w:hanging="69"/>
              <w:rPr>
                <w:bCs/>
                <w:sz w:val="22"/>
                <w:szCs w:val="22"/>
              </w:rPr>
            </w:pPr>
            <w:r w:rsidRPr="00804210">
              <w:rPr>
                <w:bCs/>
                <w:sz w:val="22"/>
                <w:szCs w:val="22"/>
              </w:rPr>
              <w:t xml:space="preserve">федеральное казенное учреждение </w:t>
            </w:r>
          </w:p>
          <w:p w:rsidR="00804210" w:rsidRPr="00804210" w:rsidRDefault="00804210" w:rsidP="007E0DCD">
            <w:pPr>
              <w:autoSpaceDE/>
              <w:autoSpaceDN/>
              <w:adjustRightInd/>
              <w:snapToGrid w:val="0"/>
              <w:ind w:hanging="69"/>
              <w:rPr>
                <w:bCs/>
                <w:sz w:val="22"/>
                <w:szCs w:val="22"/>
              </w:rPr>
            </w:pPr>
            <w:r w:rsidRPr="00804210">
              <w:rPr>
                <w:bCs/>
                <w:sz w:val="22"/>
                <w:szCs w:val="22"/>
              </w:rPr>
              <w:t xml:space="preserve"> «База материально-технического </w:t>
            </w:r>
          </w:p>
          <w:p w:rsidR="00804210" w:rsidRPr="00804210" w:rsidRDefault="00804210" w:rsidP="007E0DCD">
            <w:pPr>
              <w:autoSpaceDE/>
              <w:autoSpaceDN/>
              <w:adjustRightInd/>
              <w:snapToGrid w:val="0"/>
              <w:ind w:hanging="69"/>
              <w:rPr>
                <w:bCs/>
                <w:sz w:val="22"/>
                <w:szCs w:val="22"/>
              </w:rPr>
            </w:pPr>
            <w:r w:rsidRPr="00804210">
              <w:rPr>
                <w:bCs/>
                <w:sz w:val="22"/>
                <w:szCs w:val="22"/>
              </w:rPr>
              <w:t xml:space="preserve"> и военного снабжения  Управления Федеральной службы исполнения наказаний по Республике Хакасия» (ФКУ БМТиВС УФСИН России по Республике Хакасия)</w:t>
            </w:r>
          </w:p>
          <w:p w:rsidR="00804210" w:rsidRPr="00804210" w:rsidRDefault="00804210" w:rsidP="007E0DCD">
            <w:pPr>
              <w:autoSpaceDE/>
              <w:autoSpaceDN/>
              <w:adjustRightInd/>
              <w:snapToGrid w:val="0"/>
              <w:ind w:hanging="69"/>
              <w:rPr>
                <w:bCs/>
                <w:sz w:val="22"/>
                <w:szCs w:val="22"/>
              </w:rPr>
            </w:pPr>
          </w:p>
          <w:p w:rsidR="00804210" w:rsidRPr="00804210" w:rsidRDefault="00804210" w:rsidP="007E0DCD">
            <w:pPr>
              <w:autoSpaceDE/>
              <w:autoSpaceDN/>
              <w:adjustRightInd/>
              <w:snapToGrid w:val="0"/>
              <w:rPr>
                <w:bCs/>
                <w:sz w:val="22"/>
                <w:szCs w:val="22"/>
              </w:rPr>
            </w:pPr>
            <w:r w:rsidRPr="00804210">
              <w:rPr>
                <w:bCs/>
                <w:sz w:val="22"/>
                <w:szCs w:val="22"/>
              </w:rPr>
              <w:t xml:space="preserve">655017, Республика Хакасия, г. Абакан,  </w:t>
            </w:r>
          </w:p>
          <w:p w:rsidR="00804210" w:rsidRPr="00804210" w:rsidRDefault="00804210" w:rsidP="007E0DCD">
            <w:pPr>
              <w:autoSpaceDE/>
              <w:autoSpaceDN/>
              <w:adjustRightInd/>
              <w:snapToGrid w:val="0"/>
              <w:rPr>
                <w:bCs/>
                <w:sz w:val="22"/>
                <w:szCs w:val="22"/>
              </w:rPr>
            </w:pPr>
            <w:r w:rsidRPr="00804210">
              <w:rPr>
                <w:bCs/>
                <w:sz w:val="22"/>
                <w:szCs w:val="22"/>
              </w:rPr>
              <w:t>квартал Молодежный, 15</w:t>
            </w:r>
          </w:p>
          <w:p w:rsidR="00804210" w:rsidRPr="00804210" w:rsidRDefault="00804210" w:rsidP="007E0DCD">
            <w:pPr>
              <w:autoSpaceDE/>
              <w:autoSpaceDN/>
              <w:adjustRightInd/>
              <w:snapToGrid w:val="0"/>
              <w:rPr>
                <w:bCs/>
                <w:sz w:val="22"/>
                <w:szCs w:val="22"/>
              </w:rPr>
            </w:pPr>
            <w:r w:rsidRPr="00804210">
              <w:rPr>
                <w:bCs/>
                <w:sz w:val="22"/>
                <w:szCs w:val="22"/>
              </w:rPr>
              <w:t xml:space="preserve">Адрес эл. почты: </w:t>
            </w:r>
            <w:hyperlink r:id="rId23" w:history="1">
              <w:r w:rsidRPr="00804210">
                <w:rPr>
                  <w:bCs/>
                  <w:color w:val="0066CC"/>
                  <w:sz w:val="22"/>
                  <w:szCs w:val="22"/>
                  <w:u w:val="single"/>
                </w:rPr>
                <w:t>bmtivs@19.fsin.gov.ru</w:t>
              </w:r>
            </w:hyperlink>
          </w:p>
          <w:p w:rsidR="00804210" w:rsidRPr="00804210" w:rsidRDefault="007E0DCD" w:rsidP="007E0DCD">
            <w:pPr>
              <w:autoSpaceDE/>
              <w:autoSpaceDN/>
              <w:adjustRightInd/>
              <w:snapToGrid w:val="0"/>
              <w:rPr>
                <w:bCs/>
                <w:sz w:val="22"/>
                <w:szCs w:val="22"/>
              </w:rPr>
            </w:pPr>
            <w:r>
              <w:rPr>
                <w:bCs/>
                <w:sz w:val="22"/>
                <w:szCs w:val="22"/>
              </w:rPr>
              <w:t>т</w:t>
            </w:r>
            <w:r w:rsidR="00804210" w:rsidRPr="00804210">
              <w:rPr>
                <w:bCs/>
                <w:sz w:val="22"/>
                <w:szCs w:val="22"/>
              </w:rPr>
              <w:t>ел: 8(3902) 270-168, 270-151</w:t>
            </w:r>
          </w:p>
          <w:p w:rsidR="00804210" w:rsidRPr="00804210" w:rsidRDefault="00804210" w:rsidP="007E0DCD">
            <w:pPr>
              <w:autoSpaceDE/>
              <w:autoSpaceDN/>
              <w:adjustRightInd/>
              <w:snapToGrid w:val="0"/>
              <w:rPr>
                <w:bCs/>
                <w:sz w:val="22"/>
                <w:szCs w:val="22"/>
              </w:rPr>
            </w:pPr>
          </w:p>
          <w:p w:rsidR="00804210" w:rsidRPr="00804210" w:rsidRDefault="00804210" w:rsidP="007E0DCD">
            <w:pPr>
              <w:autoSpaceDE/>
              <w:autoSpaceDN/>
              <w:adjustRightInd/>
              <w:snapToGrid w:val="0"/>
              <w:rPr>
                <w:bCs/>
                <w:sz w:val="22"/>
                <w:szCs w:val="22"/>
              </w:rPr>
            </w:pPr>
            <w:r w:rsidRPr="00804210">
              <w:rPr>
                <w:bCs/>
                <w:sz w:val="22"/>
                <w:szCs w:val="22"/>
              </w:rPr>
              <w:t>ИНН 4205061629, КПП 190101001</w:t>
            </w:r>
          </w:p>
          <w:p w:rsidR="00804210" w:rsidRPr="00804210" w:rsidRDefault="00804210" w:rsidP="007E0DCD">
            <w:pPr>
              <w:autoSpaceDE/>
              <w:autoSpaceDN/>
              <w:adjustRightInd/>
              <w:snapToGrid w:val="0"/>
              <w:rPr>
                <w:bCs/>
                <w:sz w:val="22"/>
                <w:szCs w:val="22"/>
              </w:rPr>
            </w:pPr>
            <w:r w:rsidRPr="00804210">
              <w:rPr>
                <w:bCs/>
                <w:sz w:val="22"/>
                <w:szCs w:val="22"/>
              </w:rPr>
              <w:t>Банк: ОКЦ №1 СибГУ Банка России//УФК по Новосибирской области,  г. Новосибирск,</w:t>
            </w:r>
          </w:p>
          <w:p w:rsidR="00804210" w:rsidRPr="00804210" w:rsidRDefault="00804210" w:rsidP="007E0DCD">
            <w:pPr>
              <w:autoSpaceDE/>
              <w:autoSpaceDN/>
              <w:adjustRightInd/>
              <w:snapToGrid w:val="0"/>
              <w:rPr>
                <w:bCs/>
                <w:sz w:val="22"/>
                <w:szCs w:val="22"/>
              </w:rPr>
            </w:pPr>
            <w:r w:rsidRPr="00804210">
              <w:rPr>
                <w:bCs/>
                <w:sz w:val="22"/>
                <w:szCs w:val="22"/>
              </w:rPr>
              <w:t>л/с 03801857510</w:t>
            </w:r>
          </w:p>
          <w:p w:rsidR="00804210" w:rsidRPr="00804210" w:rsidRDefault="00804210" w:rsidP="007E0DCD">
            <w:pPr>
              <w:autoSpaceDE/>
              <w:autoSpaceDN/>
              <w:adjustRightInd/>
              <w:snapToGrid w:val="0"/>
              <w:rPr>
                <w:bCs/>
                <w:sz w:val="22"/>
                <w:szCs w:val="22"/>
              </w:rPr>
            </w:pPr>
            <w:r w:rsidRPr="00804210">
              <w:rPr>
                <w:bCs/>
                <w:sz w:val="22"/>
                <w:szCs w:val="22"/>
              </w:rPr>
              <w:t>номер банковского счета, входящего в состав единого казначейского счета 40102810445370000043</w:t>
            </w:r>
          </w:p>
          <w:p w:rsidR="00804210" w:rsidRPr="00804210" w:rsidRDefault="00804210" w:rsidP="007E0DCD">
            <w:pPr>
              <w:autoSpaceDE/>
              <w:autoSpaceDN/>
              <w:adjustRightInd/>
              <w:snapToGrid w:val="0"/>
              <w:rPr>
                <w:bCs/>
                <w:sz w:val="22"/>
                <w:szCs w:val="22"/>
              </w:rPr>
            </w:pPr>
            <w:r w:rsidRPr="00804210">
              <w:rPr>
                <w:bCs/>
                <w:sz w:val="22"/>
                <w:szCs w:val="22"/>
              </w:rPr>
              <w:t>номер казначейского счета 03211643000000015103</w:t>
            </w:r>
          </w:p>
          <w:p w:rsidR="00B50346" w:rsidRPr="00F755B3" w:rsidRDefault="00804210" w:rsidP="007E0DCD">
            <w:pPr>
              <w:contextualSpacing/>
              <w:jc w:val="both"/>
              <w:rPr>
                <w:bCs/>
                <w:sz w:val="22"/>
                <w:szCs w:val="22"/>
              </w:rPr>
            </w:pPr>
            <w:r w:rsidRPr="00804210">
              <w:rPr>
                <w:bCs/>
                <w:sz w:val="22"/>
                <w:szCs w:val="22"/>
              </w:rPr>
              <w:t xml:space="preserve">БИК </w:t>
            </w:r>
            <w:r w:rsidR="0037306A" w:rsidRPr="0037306A">
              <w:rPr>
                <w:bCs/>
                <w:sz w:val="22"/>
                <w:szCs w:val="22"/>
              </w:rPr>
              <w:t>015004950</w:t>
            </w:r>
          </w:p>
        </w:tc>
      </w:tr>
    </w:tbl>
    <w:p w:rsidR="00334D3B" w:rsidRDefault="00334D3B" w:rsidP="00044FE2">
      <w:pPr>
        <w:ind w:left="-567"/>
        <w:contextualSpacing/>
        <w:rPr>
          <w:b/>
          <w:bCs/>
          <w:sz w:val="22"/>
          <w:szCs w:val="22"/>
        </w:rPr>
      </w:pPr>
    </w:p>
    <w:p w:rsidR="00F2345B" w:rsidRPr="00044FE2" w:rsidRDefault="00FF5D0A" w:rsidP="00044FE2">
      <w:pPr>
        <w:ind w:left="-567"/>
        <w:contextualSpacing/>
        <w:rPr>
          <w:b/>
          <w:bCs/>
          <w:sz w:val="22"/>
          <w:szCs w:val="22"/>
        </w:rPr>
      </w:pPr>
      <w:r>
        <w:rPr>
          <w:b/>
          <w:bCs/>
          <w:sz w:val="22"/>
          <w:szCs w:val="22"/>
        </w:rPr>
        <w:t xml:space="preserve">                                                                                         </w:t>
      </w:r>
      <w:r w:rsidR="00EB58C9">
        <w:rPr>
          <w:b/>
          <w:bCs/>
          <w:sz w:val="22"/>
          <w:szCs w:val="22"/>
        </w:rPr>
        <w:t>Н</w:t>
      </w:r>
      <w:r w:rsidR="00DD461E">
        <w:rPr>
          <w:b/>
          <w:bCs/>
          <w:sz w:val="22"/>
          <w:szCs w:val="22"/>
        </w:rPr>
        <w:t>ачальник</w:t>
      </w:r>
    </w:p>
    <w:p w:rsidR="00044FE2" w:rsidRPr="00F755B3" w:rsidRDefault="00044FE2" w:rsidP="00077321">
      <w:pPr>
        <w:widowControl/>
        <w:autoSpaceDE/>
        <w:autoSpaceDN/>
        <w:adjustRightInd/>
        <w:ind w:left="-567"/>
        <w:rPr>
          <w:sz w:val="22"/>
          <w:szCs w:val="22"/>
        </w:rPr>
      </w:pPr>
    </w:p>
    <w:p w:rsidR="00F2345B" w:rsidRPr="00F755B3" w:rsidRDefault="00F2345B" w:rsidP="00077321">
      <w:pPr>
        <w:ind w:left="-567"/>
        <w:contextualSpacing/>
        <w:rPr>
          <w:sz w:val="22"/>
          <w:szCs w:val="22"/>
        </w:rPr>
      </w:pPr>
      <w:r w:rsidRPr="00F755B3">
        <w:rPr>
          <w:sz w:val="22"/>
          <w:szCs w:val="22"/>
        </w:rPr>
        <w:t>____________________</w:t>
      </w:r>
      <w:r w:rsidR="00804210">
        <w:rPr>
          <w:sz w:val="22"/>
          <w:szCs w:val="22"/>
        </w:rPr>
        <w:t>ФИО</w:t>
      </w:r>
      <w:r w:rsidR="00FF5D0A">
        <w:rPr>
          <w:sz w:val="22"/>
          <w:szCs w:val="22"/>
        </w:rPr>
        <w:t xml:space="preserve">                                        </w:t>
      </w:r>
      <w:r w:rsidRPr="00F755B3">
        <w:rPr>
          <w:sz w:val="22"/>
          <w:szCs w:val="22"/>
        </w:rPr>
        <w:t>___________________</w:t>
      </w:r>
      <w:r w:rsidR="00EB58C9">
        <w:rPr>
          <w:sz w:val="22"/>
          <w:szCs w:val="22"/>
        </w:rPr>
        <w:t>М.С. Бабушкин</w:t>
      </w:r>
    </w:p>
    <w:p w:rsidR="00F2345B" w:rsidRPr="00F755B3" w:rsidRDefault="00F2345B" w:rsidP="00077321">
      <w:pPr>
        <w:ind w:left="-567"/>
        <w:rPr>
          <w:sz w:val="22"/>
          <w:szCs w:val="22"/>
        </w:rPr>
      </w:pPr>
      <w:r w:rsidRPr="00F755B3">
        <w:rPr>
          <w:sz w:val="22"/>
          <w:szCs w:val="22"/>
        </w:rPr>
        <w:t xml:space="preserve">М.П.                                                                         </w:t>
      </w:r>
      <w:r w:rsidR="00FF5D0A">
        <w:rPr>
          <w:sz w:val="22"/>
          <w:szCs w:val="22"/>
        </w:rPr>
        <w:t xml:space="preserve">       </w:t>
      </w:r>
      <w:r w:rsidRPr="00F755B3">
        <w:rPr>
          <w:bCs/>
          <w:sz w:val="22"/>
          <w:szCs w:val="22"/>
        </w:rPr>
        <w:t>М.П.</w:t>
      </w:r>
    </w:p>
    <w:p w:rsidR="00DD461E" w:rsidRDefault="00DD461E" w:rsidP="00F2345B">
      <w:pPr>
        <w:contextualSpacing/>
        <w:jc w:val="right"/>
        <w:rPr>
          <w:b/>
          <w:sz w:val="22"/>
          <w:szCs w:val="22"/>
        </w:rPr>
      </w:pPr>
    </w:p>
    <w:p w:rsidR="00DD461E" w:rsidRDefault="00DD461E" w:rsidP="00F2345B">
      <w:pPr>
        <w:contextualSpacing/>
        <w:jc w:val="right"/>
        <w:rPr>
          <w:b/>
          <w:sz w:val="22"/>
          <w:szCs w:val="22"/>
        </w:rPr>
      </w:pPr>
    </w:p>
    <w:p w:rsidR="00DD461E" w:rsidRDefault="00DD461E" w:rsidP="00F2345B">
      <w:pPr>
        <w:contextualSpacing/>
        <w:jc w:val="right"/>
        <w:rPr>
          <w:b/>
          <w:sz w:val="22"/>
          <w:szCs w:val="22"/>
        </w:rPr>
      </w:pPr>
    </w:p>
    <w:p w:rsidR="00DD461E" w:rsidRDefault="00DD461E" w:rsidP="00F2345B">
      <w:pPr>
        <w:contextualSpacing/>
        <w:jc w:val="right"/>
        <w:rPr>
          <w:b/>
          <w:sz w:val="22"/>
          <w:szCs w:val="22"/>
        </w:rPr>
      </w:pPr>
    </w:p>
    <w:p w:rsidR="0037306A" w:rsidRDefault="0037306A" w:rsidP="00F2345B">
      <w:pPr>
        <w:contextualSpacing/>
        <w:jc w:val="right"/>
        <w:rPr>
          <w:b/>
          <w:sz w:val="22"/>
          <w:szCs w:val="22"/>
        </w:rPr>
      </w:pPr>
    </w:p>
    <w:p w:rsidR="00EB58C9" w:rsidRDefault="00EB58C9"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FF5D0A" w:rsidRDefault="00FF5D0A" w:rsidP="009C5A67">
      <w:pPr>
        <w:contextualSpacing/>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CD01BD" w:rsidRDefault="00CD01BD" w:rsidP="00C66037">
      <w:pPr>
        <w:contextualSpacing/>
        <w:jc w:val="right"/>
        <w:rPr>
          <w:b/>
          <w:sz w:val="22"/>
          <w:szCs w:val="22"/>
        </w:rPr>
      </w:pPr>
    </w:p>
    <w:p w:rsidR="00EB58C9" w:rsidRDefault="00EB58C9" w:rsidP="00C66037">
      <w:pPr>
        <w:contextualSpacing/>
        <w:jc w:val="right"/>
        <w:rPr>
          <w:b/>
          <w:sz w:val="22"/>
          <w:szCs w:val="22"/>
        </w:rPr>
      </w:pPr>
      <w:bookmarkStart w:id="9" w:name="_Hlk220929307"/>
    </w:p>
    <w:bookmarkEnd w:id="9"/>
    <w:p w:rsidR="00687C85" w:rsidRDefault="00687C85" w:rsidP="00687C85">
      <w:pPr>
        <w:jc w:val="right"/>
        <w:rPr>
          <w:bCs/>
          <w:sz w:val="22"/>
          <w:szCs w:val="22"/>
        </w:rPr>
      </w:pPr>
      <w:r>
        <w:rPr>
          <w:bCs/>
          <w:sz w:val="22"/>
          <w:szCs w:val="22"/>
        </w:rPr>
        <w:t xml:space="preserve">Приложение № 1 </w:t>
      </w:r>
    </w:p>
    <w:p w:rsidR="00687C85" w:rsidRDefault="00687C85" w:rsidP="00687C85">
      <w:pPr>
        <w:jc w:val="right"/>
        <w:rPr>
          <w:bCs/>
          <w:sz w:val="22"/>
          <w:szCs w:val="22"/>
        </w:rPr>
      </w:pPr>
      <w:r>
        <w:rPr>
          <w:bCs/>
          <w:sz w:val="22"/>
          <w:szCs w:val="22"/>
        </w:rPr>
        <w:t>к Государственному контракту</w:t>
      </w:r>
    </w:p>
    <w:p w:rsidR="00687C85" w:rsidRDefault="00687C85" w:rsidP="00687C85">
      <w:pPr>
        <w:jc w:val="right"/>
        <w:rPr>
          <w:bCs/>
          <w:sz w:val="22"/>
          <w:szCs w:val="22"/>
        </w:rPr>
      </w:pPr>
      <w:r>
        <w:rPr>
          <w:bCs/>
          <w:sz w:val="22"/>
          <w:szCs w:val="22"/>
        </w:rPr>
        <w:t>№______ от «___»______________2026г.</w:t>
      </w:r>
    </w:p>
    <w:p w:rsidR="00687C85" w:rsidRDefault="00687C85" w:rsidP="00687C85">
      <w:pPr>
        <w:jc w:val="right"/>
        <w:rPr>
          <w:bCs/>
          <w:sz w:val="22"/>
          <w:szCs w:val="22"/>
        </w:rPr>
      </w:pPr>
    </w:p>
    <w:p w:rsidR="00687C85" w:rsidRDefault="00687C85" w:rsidP="00687C85">
      <w:pPr>
        <w:widowControl/>
        <w:jc w:val="center"/>
        <w:rPr>
          <w:rFonts w:eastAsia="Calibri"/>
          <w:sz w:val="22"/>
          <w:szCs w:val="22"/>
        </w:rPr>
      </w:pPr>
      <w:r>
        <w:rPr>
          <w:rFonts w:eastAsia="Calibri"/>
          <w:sz w:val="22"/>
          <w:szCs w:val="22"/>
        </w:rPr>
        <w:t xml:space="preserve">СПЕЦИФИКАЦИЯ </w:t>
      </w:r>
    </w:p>
    <w:p w:rsidR="00687C85" w:rsidRDefault="00687C85" w:rsidP="00687C85">
      <w:pPr>
        <w:widowControl/>
        <w:jc w:val="both"/>
        <w:outlineLvl w:val="0"/>
        <w:rPr>
          <w:rFonts w:eastAsia="Calibri"/>
          <w:sz w:val="22"/>
          <w:szCs w:val="22"/>
        </w:rPr>
      </w:pPr>
    </w:p>
    <w:tbl>
      <w:tblPr>
        <w:tblW w:w="9705" w:type="dxa"/>
        <w:tblInd w:w="-289" w:type="dxa"/>
        <w:tblLayout w:type="fixed"/>
        <w:tblCellMar>
          <w:top w:w="102" w:type="dxa"/>
          <w:left w:w="62" w:type="dxa"/>
          <w:bottom w:w="102" w:type="dxa"/>
          <w:right w:w="62" w:type="dxa"/>
        </w:tblCellMar>
        <w:tblLook w:val="04A0"/>
      </w:tblPr>
      <w:tblGrid>
        <w:gridCol w:w="351"/>
        <w:gridCol w:w="1416"/>
        <w:gridCol w:w="567"/>
        <w:gridCol w:w="850"/>
        <w:gridCol w:w="993"/>
        <w:gridCol w:w="1134"/>
        <w:gridCol w:w="1701"/>
        <w:gridCol w:w="1275"/>
        <w:gridCol w:w="1418"/>
      </w:tblGrid>
      <w:tr w:rsidR="00687C85" w:rsidRPr="00FF5D0A" w:rsidTr="00B14759">
        <w:trPr>
          <w:trHeight w:val="640"/>
        </w:trPr>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 xml:space="preserve">N п/п </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 xml:space="preserve">Наименование Товара </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 xml:space="preserve">Ед. изм. </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 xml:space="preserve">Количество в единицах измерения </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highlight w:val="yellow"/>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(ОКПД2/</w:t>
            </w:r>
          </w:p>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КТРУ)</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Минимальные сроки годности (хранения) на товар с даты поставки товара.</w:t>
            </w:r>
          </w:p>
        </w:tc>
        <w:tc>
          <w:tcPr>
            <w:tcW w:w="1275"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Цена за единицу измерения, руб.</w:t>
            </w:r>
          </w:p>
        </w:tc>
        <w:tc>
          <w:tcPr>
            <w:tcW w:w="1418"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Стоимость, руб.</w:t>
            </w:r>
          </w:p>
        </w:tc>
      </w:tr>
      <w:tr w:rsidR="00687C85" w:rsidRPr="00FF5D0A" w:rsidTr="00B14759">
        <w:trPr>
          <w:trHeight w:val="483"/>
        </w:trPr>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Бедро кур с кожей свежезамороженное (на подложке)</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D45359">
            <w:pPr>
              <w:widowControl/>
              <w:spacing w:line="256" w:lineRule="auto"/>
              <w:jc w:val="center"/>
              <w:rPr>
                <w:rFonts w:eastAsia="Calibri"/>
                <w:sz w:val="16"/>
                <w:szCs w:val="16"/>
                <w:lang w:eastAsia="en-US"/>
              </w:rPr>
            </w:pPr>
            <w:r w:rsidRPr="00D45359">
              <w:rPr>
                <w:rFonts w:eastAsia="Calibri"/>
                <w:sz w:val="16"/>
                <w:szCs w:val="16"/>
                <w:lang w:eastAsia="en-US"/>
              </w:rPr>
              <w:t>10.12.20.190</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yellow"/>
                <w:lang w:eastAsia="en-US"/>
              </w:rPr>
            </w:pPr>
            <w:r w:rsidRPr="00FF5D0A">
              <w:rPr>
                <w:sz w:val="16"/>
                <w:szCs w:val="16"/>
                <w:highlight w:val="yellow"/>
                <w:lang w:eastAsia="en-US"/>
              </w:rPr>
              <w:t xml:space="preserve">- не выше минус 18 °С - не менее 4 мес, </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2</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Горбуша без головы потрошеная, замороженная</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B14759" w:rsidRDefault="000E05AB">
            <w:pPr>
              <w:widowControl/>
              <w:spacing w:line="256" w:lineRule="auto"/>
              <w:jc w:val="center"/>
              <w:rPr>
                <w:rFonts w:eastAsia="Calibri"/>
                <w:sz w:val="16"/>
                <w:szCs w:val="16"/>
                <w:lang w:eastAsia="en-US"/>
              </w:rPr>
            </w:pPr>
            <w:hyperlink r:id="rId24" w:tgtFrame="_blank" w:history="1">
              <w:r w:rsidR="00B14759" w:rsidRPr="00B14759">
                <w:rPr>
                  <w:sz w:val="16"/>
                  <w:szCs w:val="16"/>
                  <w:lang w:eastAsia="en-US"/>
                </w:rPr>
                <w:t>10.20.13.120-00000005</w:t>
              </w:r>
            </w:hyperlink>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sz w:val="16"/>
                <w:szCs w:val="16"/>
                <w:highlight w:val="yellow"/>
                <w:lang w:eastAsia="en-US"/>
              </w:rPr>
              <w:t>- не выше минус 18 °С - не менее 3 мес</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p w:rsidR="00687C85" w:rsidRPr="00FF5D0A" w:rsidRDefault="00687C85">
            <w:pPr>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3</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Крабовые палочки в пачках 0,2 кг, замороженные</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10.20.34.110-00000001</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sz w:val="16"/>
                <w:szCs w:val="16"/>
                <w:highlight w:val="yellow"/>
                <w:lang w:eastAsia="en-US"/>
              </w:rPr>
              <w:t>- не выше минус 18 °С - не менее 5 мес</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7</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Минтай без головы свежемороженый</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80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FD4879">
            <w:pPr>
              <w:widowControl/>
              <w:spacing w:line="256" w:lineRule="auto"/>
              <w:jc w:val="center"/>
              <w:rPr>
                <w:rFonts w:eastAsia="Calibri"/>
                <w:sz w:val="16"/>
                <w:szCs w:val="16"/>
                <w:lang w:eastAsia="en-US"/>
              </w:rPr>
            </w:pPr>
            <w:hyperlink r:id="rId25" w:tgtFrame="_blank" w:history="1">
              <w:r w:rsidRPr="00FD4879">
                <w:rPr>
                  <w:rFonts w:eastAsia="Calibri"/>
                  <w:sz w:val="16"/>
                  <w:szCs w:val="16"/>
                  <w:lang w:eastAsia="en-US"/>
                </w:rPr>
                <w:t>10.20.13.122</w:t>
              </w:r>
            </w:hyperlink>
          </w:p>
        </w:tc>
        <w:tc>
          <w:tcPr>
            <w:tcW w:w="1701" w:type="dxa"/>
            <w:tcBorders>
              <w:top w:val="single" w:sz="4" w:space="0" w:color="auto"/>
              <w:left w:val="single" w:sz="4" w:space="0" w:color="auto"/>
              <w:bottom w:val="single" w:sz="4" w:space="0" w:color="auto"/>
              <w:right w:val="single" w:sz="4" w:space="0" w:color="auto"/>
            </w:tcBorders>
            <w:hideMark/>
          </w:tcPr>
          <w:p w:rsidR="00687C85" w:rsidRPr="00FD4879" w:rsidRDefault="00687C85">
            <w:pPr>
              <w:widowControl/>
              <w:spacing w:line="256" w:lineRule="auto"/>
              <w:jc w:val="center"/>
              <w:rPr>
                <w:rFonts w:eastAsia="Calibri"/>
                <w:sz w:val="16"/>
                <w:szCs w:val="16"/>
                <w:lang w:eastAsia="en-US"/>
              </w:rPr>
            </w:pPr>
            <w:r w:rsidRPr="00FD4879">
              <w:rPr>
                <w:rFonts w:eastAsia="Calibri"/>
                <w:sz w:val="16"/>
                <w:szCs w:val="16"/>
                <w:lang w:eastAsia="en-US"/>
              </w:rPr>
              <w:t>не выше минус 18 °С - не менее 5 мес</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8</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Масло сливочное полусладкое 72%</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10.51.30.110-00000004</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green"/>
                <w:lang w:eastAsia="en-US"/>
              </w:rPr>
            </w:pPr>
            <w:r w:rsidRPr="00FF5D0A">
              <w:rPr>
                <w:rFonts w:eastAsia="Calibri"/>
                <w:sz w:val="16"/>
                <w:szCs w:val="16"/>
                <w:lang w:eastAsia="en-US"/>
              </w:rPr>
              <w:t>Не менее 60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9</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Сельдь соленая в ведрах по 5 кг.</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15</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10.20.23.122-00000003</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green"/>
                <w:lang w:eastAsia="en-US"/>
              </w:rPr>
            </w:pPr>
            <w:r w:rsidRPr="00FF5D0A">
              <w:rPr>
                <w:rFonts w:eastAsia="Calibri"/>
                <w:sz w:val="16"/>
                <w:szCs w:val="16"/>
                <w:highlight w:val="yellow"/>
                <w:lang w:eastAsia="en-US"/>
              </w:rPr>
              <w:t>Не менее 70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Сосиски в искусственной оболочке</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10.13.14.110-00000017</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green"/>
                <w:lang w:eastAsia="en-US"/>
              </w:rPr>
            </w:pPr>
            <w:r w:rsidRPr="00FF5D0A">
              <w:rPr>
                <w:rFonts w:eastAsia="Calibri"/>
                <w:sz w:val="16"/>
                <w:szCs w:val="16"/>
                <w:highlight w:val="yellow"/>
                <w:lang w:eastAsia="en-US"/>
              </w:rPr>
              <w:t>Не менее 20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11</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Сыр Российский, полутвердый</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10.51.40.120-00000002</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green"/>
                <w:lang w:eastAsia="en-US"/>
              </w:rPr>
            </w:pPr>
            <w:r w:rsidRPr="00FF5D0A">
              <w:rPr>
                <w:rFonts w:eastAsia="Calibri"/>
                <w:sz w:val="16"/>
                <w:szCs w:val="16"/>
                <w:highlight w:val="yellow"/>
                <w:lang w:eastAsia="en-US"/>
              </w:rPr>
              <w:t>Не менее 60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13</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Филе кур без кожи свежезамороженное (на подложке)</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120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E05473">
            <w:pPr>
              <w:widowControl/>
              <w:spacing w:line="256" w:lineRule="auto"/>
              <w:jc w:val="center"/>
              <w:rPr>
                <w:rFonts w:eastAsia="Calibri"/>
                <w:sz w:val="16"/>
                <w:szCs w:val="16"/>
                <w:lang w:eastAsia="en-US"/>
              </w:rPr>
            </w:pPr>
            <w:r w:rsidRPr="00E05473">
              <w:rPr>
                <w:rFonts w:eastAsia="Calibri"/>
                <w:sz w:val="16"/>
                <w:szCs w:val="16"/>
                <w:lang w:eastAsia="en-US"/>
              </w:rPr>
              <w:t>10.12.20.190</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sz w:val="16"/>
                <w:szCs w:val="16"/>
                <w:highlight w:val="yellow"/>
                <w:lang w:eastAsia="en-US"/>
              </w:rPr>
              <w:t>- не выше минус 18 °С - не менее 4 мес,</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14</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Яйцо куриное 1 категории</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шт</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800</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01.47.21.000-00000014</w:t>
            </w:r>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rsidP="00FF5D0A">
            <w:pPr>
              <w:widowControl/>
              <w:spacing w:line="256" w:lineRule="auto"/>
              <w:jc w:val="center"/>
              <w:rPr>
                <w:rFonts w:eastAsia="Calibri"/>
                <w:sz w:val="16"/>
                <w:szCs w:val="16"/>
                <w:highlight w:val="green"/>
                <w:lang w:eastAsia="en-US"/>
              </w:rPr>
            </w:pPr>
            <w:r w:rsidRPr="00FF5D0A">
              <w:rPr>
                <w:rFonts w:eastAsia="Calibri"/>
                <w:sz w:val="16"/>
                <w:szCs w:val="16"/>
                <w:lang w:eastAsia="en-US"/>
              </w:rPr>
              <w:t xml:space="preserve">Не менее </w:t>
            </w:r>
            <w:r w:rsidR="00FF5D0A" w:rsidRPr="00FF5D0A">
              <w:rPr>
                <w:rFonts w:eastAsia="Calibri"/>
                <w:sz w:val="16"/>
                <w:szCs w:val="16"/>
                <w:lang w:eastAsia="en-US"/>
              </w:rPr>
              <w:t>70</w:t>
            </w:r>
            <w:r w:rsidRPr="00FF5D0A">
              <w:rPr>
                <w:rFonts w:eastAsia="Calibri"/>
                <w:sz w:val="16"/>
                <w:szCs w:val="16"/>
                <w:lang w:eastAsia="en-US"/>
              </w:rPr>
              <w:t xml:space="preserve">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r w:rsidR="00687C85" w:rsidRPr="00FF5D0A" w:rsidTr="00B14759">
        <w:tc>
          <w:tcPr>
            <w:tcW w:w="35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15</w:t>
            </w:r>
          </w:p>
        </w:tc>
        <w:tc>
          <w:tcPr>
            <w:tcW w:w="1416"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Ветчина классическая 1 сорт</w:t>
            </w:r>
          </w:p>
        </w:tc>
        <w:tc>
          <w:tcPr>
            <w:tcW w:w="567"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lang w:eastAsia="en-US"/>
              </w:rPr>
            </w:pPr>
            <w:r w:rsidRPr="00FF5D0A">
              <w:rPr>
                <w:rFonts w:eastAsia="Calibri"/>
                <w:sz w:val="16"/>
                <w:szCs w:val="16"/>
                <w:lang w:eastAsia="en-US"/>
              </w:rPr>
              <w:t>кг</w:t>
            </w:r>
          </w:p>
        </w:tc>
        <w:tc>
          <w:tcPr>
            <w:tcW w:w="850"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1</w:t>
            </w:r>
            <w:r w:rsidR="00687C85" w:rsidRPr="00FF5D0A">
              <w:rPr>
                <w:rFonts w:eastAsia="Calibri"/>
                <w:sz w:val="16"/>
                <w:szCs w:val="16"/>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687C85" w:rsidRPr="00FF5D0A" w:rsidRDefault="00FF5D0A">
            <w:pPr>
              <w:widowControl/>
              <w:spacing w:line="256" w:lineRule="auto"/>
              <w:jc w:val="center"/>
              <w:rPr>
                <w:rFonts w:eastAsia="Calibri"/>
                <w:sz w:val="16"/>
                <w:szCs w:val="16"/>
                <w:lang w:eastAsia="en-US"/>
              </w:rPr>
            </w:pPr>
            <w:r w:rsidRPr="00FF5D0A">
              <w:rPr>
                <w:rFonts w:eastAsia="Calibri"/>
                <w:sz w:val="16"/>
                <w:szCs w:val="16"/>
                <w:lang w:eastAsia="en-US"/>
              </w:rPr>
              <w:t>ГОСТ, ТУ СТО</w:t>
            </w:r>
          </w:p>
        </w:tc>
        <w:tc>
          <w:tcPr>
            <w:tcW w:w="1134" w:type="dxa"/>
            <w:tcBorders>
              <w:top w:val="single" w:sz="4" w:space="0" w:color="auto"/>
              <w:left w:val="single" w:sz="4" w:space="0" w:color="auto"/>
              <w:bottom w:val="single" w:sz="4" w:space="0" w:color="auto"/>
              <w:right w:val="single" w:sz="4" w:space="0" w:color="auto"/>
            </w:tcBorders>
          </w:tcPr>
          <w:p w:rsidR="00687C85" w:rsidRPr="00FF5D0A" w:rsidRDefault="000E05AB">
            <w:pPr>
              <w:widowControl/>
              <w:spacing w:line="256" w:lineRule="auto"/>
              <w:jc w:val="center"/>
              <w:rPr>
                <w:rFonts w:eastAsia="Calibri"/>
                <w:sz w:val="16"/>
                <w:szCs w:val="16"/>
                <w:lang w:eastAsia="en-US"/>
              </w:rPr>
            </w:pPr>
            <w:hyperlink r:id="rId26" w:tgtFrame="_blank" w:history="1">
              <w:r w:rsidR="00C12FA4" w:rsidRPr="00C12FA4">
                <w:rPr>
                  <w:rFonts w:eastAsia="Calibri"/>
                  <w:sz w:val="16"/>
                  <w:szCs w:val="16"/>
                  <w:lang w:eastAsia="en-US"/>
                </w:rPr>
                <w:t>10.13.14.119</w:t>
              </w:r>
            </w:hyperlink>
          </w:p>
        </w:tc>
        <w:tc>
          <w:tcPr>
            <w:tcW w:w="1701" w:type="dxa"/>
            <w:tcBorders>
              <w:top w:val="single" w:sz="4" w:space="0" w:color="auto"/>
              <w:left w:val="single" w:sz="4" w:space="0" w:color="auto"/>
              <w:bottom w:val="single" w:sz="4" w:space="0" w:color="auto"/>
              <w:right w:val="single" w:sz="4" w:space="0" w:color="auto"/>
            </w:tcBorders>
            <w:hideMark/>
          </w:tcPr>
          <w:p w:rsidR="00687C85" w:rsidRPr="00FF5D0A" w:rsidRDefault="00687C85">
            <w:pPr>
              <w:widowControl/>
              <w:spacing w:line="256" w:lineRule="auto"/>
              <w:jc w:val="center"/>
              <w:rPr>
                <w:rFonts w:eastAsia="Calibri"/>
                <w:sz w:val="16"/>
                <w:szCs w:val="16"/>
                <w:highlight w:val="green"/>
                <w:lang w:eastAsia="en-US"/>
              </w:rPr>
            </w:pPr>
            <w:r w:rsidRPr="00FF5D0A">
              <w:rPr>
                <w:rFonts w:eastAsia="Calibri"/>
                <w:sz w:val="16"/>
                <w:szCs w:val="16"/>
                <w:highlight w:val="yellow"/>
                <w:lang w:eastAsia="en-US"/>
              </w:rPr>
              <w:t>Не менее 20 суток</w:t>
            </w:r>
          </w:p>
        </w:tc>
        <w:tc>
          <w:tcPr>
            <w:tcW w:w="1275"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687C85" w:rsidRPr="00FF5D0A" w:rsidRDefault="00687C85">
            <w:pPr>
              <w:widowControl/>
              <w:spacing w:line="256" w:lineRule="auto"/>
              <w:jc w:val="center"/>
              <w:rPr>
                <w:rFonts w:eastAsia="Calibri"/>
                <w:sz w:val="16"/>
                <w:szCs w:val="16"/>
                <w:lang w:eastAsia="en-US"/>
              </w:rPr>
            </w:pPr>
          </w:p>
        </w:tc>
      </w:tr>
    </w:tbl>
    <w:p w:rsidR="00687C85" w:rsidRDefault="00687C85" w:rsidP="00687C85">
      <w:pPr>
        <w:pStyle w:val="a6"/>
        <w:rPr>
          <w:rFonts w:ascii="Times New Roman" w:hAnsi="Times New Roman"/>
          <w:color w:val="000000"/>
          <w:u w:val="single"/>
        </w:rPr>
      </w:pPr>
    </w:p>
    <w:p w:rsidR="00687C85" w:rsidRDefault="00687C85" w:rsidP="00687C85"/>
    <w:p w:rsidR="00F2345B" w:rsidRPr="0041613D" w:rsidRDefault="00F2345B" w:rsidP="00F2345B">
      <w:pPr>
        <w:pStyle w:val="a6"/>
        <w:rPr>
          <w:rFonts w:ascii="Times New Roman" w:hAnsi="Times New Roman"/>
          <w:color w:val="000000"/>
          <w:u w:val="single"/>
        </w:rPr>
      </w:pPr>
      <w:bookmarkStart w:id="10" w:name="_GoBack"/>
      <w:bookmarkEnd w:id="10"/>
    </w:p>
    <w:p w:rsidR="00F2345B" w:rsidRPr="0041613D" w:rsidRDefault="00F2345B" w:rsidP="00F2345B">
      <w:pPr>
        <w:pStyle w:val="a6"/>
        <w:rPr>
          <w:rFonts w:ascii="Times New Roman" w:hAnsi="Times New Roman"/>
          <w:color w:val="000000"/>
          <w:u w:val="single"/>
        </w:rPr>
      </w:pPr>
    </w:p>
    <w:p w:rsidR="0041613D" w:rsidRPr="0041613D" w:rsidRDefault="00C66037" w:rsidP="00C66037">
      <w:pPr>
        <w:pStyle w:val="a6"/>
        <w:ind w:left="-284"/>
        <w:rPr>
          <w:rFonts w:ascii="Times New Roman" w:hAnsi="Times New Roman"/>
          <w:b/>
          <w:spacing w:val="-4"/>
        </w:rPr>
      </w:pPr>
      <w:r>
        <w:rPr>
          <w:rFonts w:ascii="Times New Roman" w:hAnsi="Times New Roman"/>
          <w:b/>
          <w:spacing w:val="-4"/>
        </w:rPr>
        <w:t>З</w:t>
      </w:r>
      <w:r w:rsidR="0041613D" w:rsidRPr="0041613D">
        <w:rPr>
          <w:rFonts w:ascii="Times New Roman" w:hAnsi="Times New Roman"/>
          <w:b/>
          <w:spacing w:val="-4"/>
        </w:rPr>
        <w:t xml:space="preserve">аказчик                                                </w:t>
      </w:r>
      <w:r w:rsidR="00FF5D0A">
        <w:rPr>
          <w:rFonts w:ascii="Times New Roman" w:hAnsi="Times New Roman"/>
          <w:b/>
          <w:spacing w:val="-4"/>
        </w:rPr>
        <w:t xml:space="preserve">                                      </w:t>
      </w:r>
      <w:r w:rsidR="0041613D" w:rsidRPr="0041613D">
        <w:rPr>
          <w:rFonts w:ascii="Times New Roman" w:hAnsi="Times New Roman"/>
          <w:b/>
          <w:spacing w:val="-4"/>
        </w:rPr>
        <w:t>Поставщик</w:t>
      </w:r>
    </w:p>
    <w:p w:rsidR="00F2345B" w:rsidRPr="0041613D" w:rsidRDefault="00F2345B" w:rsidP="00C66037">
      <w:pPr>
        <w:pStyle w:val="a6"/>
        <w:ind w:left="-284"/>
        <w:rPr>
          <w:rFonts w:ascii="Times New Roman" w:hAnsi="Times New Roman"/>
          <w:color w:val="000000"/>
          <w:u w:val="single"/>
        </w:rPr>
      </w:pPr>
    </w:p>
    <w:p w:rsidR="00F2345B" w:rsidRPr="0041613D" w:rsidRDefault="00F2345B" w:rsidP="00C66037">
      <w:pPr>
        <w:pStyle w:val="a6"/>
        <w:ind w:left="-284"/>
        <w:rPr>
          <w:rFonts w:ascii="Times New Roman" w:hAnsi="Times New Roman"/>
          <w:spacing w:val="-4"/>
        </w:rPr>
      </w:pPr>
      <w:r w:rsidRPr="0041613D">
        <w:rPr>
          <w:rFonts w:ascii="Times New Roman" w:hAnsi="Times New Roman"/>
          <w:spacing w:val="-4"/>
        </w:rPr>
        <w:t>___________________</w:t>
      </w:r>
      <w:r w:rsidR="00EB58C9">
        <w:rPr>
          <w:rFonts w:ascii="Times New Roman" w:hAnsi="Times New Roman"/>
          <w:spacing w:val="-4"/>
        </w:rPr>
        <w:t>М.С. Бабушкин</w:t>
      </w:r>
      <w:r w:rsidR="00FF5D0A">
        <w:rPr>
          <w:rFonts w:ascii="Times New Roman" w:hAnsi="Times New Roman"/>
          <w:spacing w:val="-4"/>
        </w:rPr>
        <w:t xml:space="preserve">                                    </w:t>
      </w:r>
      <w:r w:rsidRPr="0079039F">
        <w:rPr>
          <w:rFonts w:ascii="Times New Roman" w:hAnsi="Times New Roman"/>
          <w:spacing w:val="-4"/>
        </w:rPr>
        <w:t xml:space="preserve">_________________ </w:t>
      </w:r>
      <w:r w:rsidR="009A0DD6">
        <w:rPr>
          <w:rFonts w:ascii="Times New Roman" w:hAnsi="Times New Roman"/>
        </w:rPr>
        <w:t>ФИО</w:t>
      </w:r>
    </w:p>
    <w:p w:rsidR="00F2345B" w:rsidRPr="0041613D" w:rsidRDefault="00F2345B" w:rsidP="00C66037">
      <w:pPr>
        <w:pStyle w:val="a6"/>
        <w:ind w:left="-284"/>
        <w:rPr>
          <w:rFonts w:ascii="Times New Roman" w:hAnsi="Times New Roman"/>
        </w:rPr>
      </w:pPr>
      <w:r w:rsidRPr="0041613D">
        <w:rPr>
          <w:rFonts w:ascii="Times New Roman" w:hAnsi="Times New Roman"/>
          <w:spacing w:val="-4"/>
        </w:rPr>
        <w:t xml:space="preserve">М.П.                                                                                          </w:t>
      </w:r>
      <w:r w:rsidR="00FF5D0A">
        <w:rPr>
          <w:rFonts w:ascii="Times New Roman" w:hAnsi="Times New Roman"/>
          <w:spacing w:val="-4"/>
        </w:rPr>
        <w:t xml:space="preserve">    </w:t>
      </w:r>
      <w:r w:rsidRPr="0041613D">
        <w:rPr>
          <w:rFonts w:ascii="Times New Roman" w:hAnsi="Times New Roman"/>
          <w:spacing w:val="-4"/>
        </w:rPr>
        <w:t>М.П.</w:t>
      </w:r>
    </w:p>
    <w:p w:rsidR="00F2345B" w:rsidRPr="0041613D" w:rsidRDefault="00F2345B" w:rsidP="00C66037">
      <w:pPr>
        <w:pStyle w:val="a6"/>
        <w:ind w:left="-284"/>
        <w:rPr>
          <w:rFonts w:ascii="Times New Roman" w:hAnsi="Times New Roman"/>
        </w:rPr>
      </w:pPr>
    </w:p>
    <w:p w:rsidR="00F2345B" w:rsidRPr="0041613D" w:rsidRDefault="00F2345B" w:rsidP="00F2345B">
      <w:pPr>
        <w:jc w:val="both"/>
        <w:rPr>
          <w:color w:val="000000"/>
          <w:sz w:val="22"/>
          <w:szCs w:val="22"/>
          <w:u w:val="single"/>
        </w:rPr>
        <w:sectPr w:rsidR="00F2345B" w:rsidRPr="0041613D" w:rsidSect="007E0DCD">
          <w:pgSz w:w="11905" w:h="16837"/>
          <w:pgMar w:top="709" w:right="851" w:bottom="709" w:left="1701" w:header="720" w:footer="720" w:gutter="0"/>
          <w:cols w:space="720"/>
          <w:docGrid w:linePitch="240" w:charSpace="36864"/>
        </w:sectPr>
      </w:pPr>
    </w:p>
    <w:p w:rsidR="005D0429" w:rsidRPr="00A059C0" w:rsidRDefault="005D0429" w:rsidP="00C66037">
      <w:pPr>
        <w:contextualSpacing/>
        <w:jc w:val="right"/>
        <w:rPr>
          <w:bCs/>
          <w:sz w:val="22"/>
          <w:szCs w:val="22"/>
        </w:rPr>
      </w:pPr>
      <w:r w:rsidRPr="00A059C0">
        <w:rPr>
          <w:bCs/>
          <w:sz w:val="22"/>
          <w:szCs w:val="22"/>
        </w:rPr>
        <w:lastRenderedPageBreak/>
        <w:t xml:space="preserve">Приложение № 2 </w:t>
      </w:r>
    </w:p>
    <w:p w:rsidR="005D0429" w:rsidRPr="00A059C0" w:rsidRDefault="005D0429" w:rsidP="00C66037">
      <w:pPr>
        <w:contextualSpacing/>
        <w:jc w:val="right"/>
        <w:rPr>
          <w:bCs/>
          <w:sz w:val="22"/>
          <w:szCs w:val="22"/>
        </w:rPr>
      </w:pPr>
      <w:r w:rsidRPr="00A059C0">
        <w:rPr>
          <w:bCs/>
          <w:sz w:val="22"/>
          <w:szCs w:val="22"/>
        </w:rPr>
        <w:t>к Государственному контракту</w:t>
      </w:r>
    </w:p>
    <w:p w:rsidR="005D0429" w:rsidRPr="00A059C0" w:rsidRDefault="005D0429" w:rsidP="00C66037">
      <w:pPr>
        <w:contextualSpacing/>
        <w:jc w:val="right"/>
        <w:rPr>
          <w:bCs/>
          <w:sz w:val="22"/>
          <w:szCs w:val="22"/>
        </w:rPr>
      </w:pPr>
      <w:r w:rsidRPr="00A059C0">
        <w:rPr>
          <w:bCs/>
          <w:sz w:val="22"/>
          <w:szCs w:val="22"/>
        </w:rPr>
        <w:t>№______ от «___»______________202</w:t>
      </w:r>
      <w:r w:rsidR="00A059C0">
        <w:rPr>
          <w:bCs/>
          <w:sz w:val="22"/>
          <w:szCs w:val="22"/>
        </w:rPr>
        <w:t>6</w:t>
      </w:r>
      <w:r w:rsidRPr="00A059C0">
        <w:rPr>
          <w:bCs/>
          <w:sz w:val="22"/>
          <w:szCs w:val="22"/>
        </w:rPr>
        <w:t>г.</w:t>
      </w:r>
    </w:p>
    <w:p w:rsidR="005D0429" w:rsidRDefault="005D0429" w:rsidP="00F2345B">
      <w:pPr>
        <w:contextualSpacing/>
        <w:jc w:val="right"/>
        <w:rPr>
          <w:b/>
        </w:rPr>
      </w:pPr>
    </w:p>
    <w:p w:rsidR="005D0429" w:rsidRDefault="005D0429" w:rsidP="00F2345B">
      <w:pPr>
        <w:contextualSpacing/>
        <w:jc w:val="right"/>
        <w:rPr>
          <w:b/>
        </w:rPr>
      </w:pPr>
    </w:p>
    <w:p w:rsidR="005D0429" w:rsidRDefault="005D0429" w:rsidP="005D0429">
      <w:pPr>
        <w:contextualSpacing/>
        <w:jc w:val="center"/>
        <w:rPr>
          <w:b/>
        </w:rPr>
      </w:pPr>
      <w:r>
        <w:rPr>
          <w:b/>
        </w:rPr>
        <w:t>Техническое задание</w:t>
      </w:r>
    </w:p>
    <w:p w:rsidR="000F08D5" w:rsidRDefault="000F08D5" w:rsidP="000F08D5">
      <w:pPr>
        <w:pStyle w:val="a6"/>
        <w:spacing w:line="20" w:lineRule="atLeast"/>
        <w:jc w:val="both"/>
        <w:rPr>
          <w:rFonts w:ascii="Times New Roman" w:hAnsi="Times New Roman"/>
          <w:b/>
          <w:sz w:val="24"/>
          <w:szCs w:val="24"/>
        </w:rPr>
      </w:pPr>
    </w:p>
    <w:p w:rsidR="000F08D5" w:rsidRDefault="000F08D5" w:rsidP="000F08D5">
      <w:pPr>
        <w:pStyle w:val="a6"/>
        <w:spacing w:line="20" w:lineRule="atLeast"/>
        <w:jc w:val="both"/>
        <w:rPr>
          <w:rFonts w:ascii="Times New Roman" w:hAnsi="Times New Roman"/>
          <w:b/>
          <w:sz w:val="24"/>
          <w:szCs w:val="24"/>
        </w:rPr>
      </w:pPr>
    </w:p>
    <w:p w:rsidR="000F08D5" w:rsidRDefault="000F08D5" w:rsidP="007E0DCD">
      <w:pPr>
        <w:pStyle w:val="a6"/>
        <w:spacing w:line="20" w:lineRule="atLeast"/>
        <w:ind w:firstLine="708"/>
        <w:jc w:val="both"/>
        <w:rPr>
          <w:rFonts w:ascii="Times New Roman" w:hAnsi="Times New Roman"/>
          <w:bCs/>
        </w:rPr>
      </w:pPr>
      <w:r w:rsidRPr="002A60E1">
        <w:rPr>
          <w:rFonts w:ascii="Times New Roman" w:hAnsi="Times New Roman"/>
          <w:b/>
        </w:rPr>
        <w:t>Заказчик, адрес (место доставки):</w:t>
      </w:r>
      <w:r w:rsidRPr="0041613D">
        <w:rPr>
          <w:rFonts w:ascii="Times New Roman" w:hAnsi="Times New Roman"/>
        </w:rPr>
        <w:t>ФКУ БМТиВС УФСИН России по Республике Хакасия,</w:t>
      </w:r>
      <w:r w:rsidRPr="0041613D">
        <w:rPr>
          <w:rFonts w:ascii="Times New Roman" w:hAnsi="Times New Roman"/>
          <w:bCs/>
        </w:rPr>
        <w:t xml:space="preserve"> Республика  Хакасия, г. Абакан, квартал Молодежный, 15</w:t>
      </w:r>
      <w:r w:rsidR="00500DB5">
        <w:rPr>
          <w:rFonts w:ascii="Times New Roman" w:hAnsi="Times New Roman"/>
          <w:bCs/>
        </w:rPr>
        <w:t>.</w:t>
      </w:r>
    </w:p>
    <w:p w:rsidR="00414D61" w:rsidRPr="00414D61" w:rsidRDefault="00414D61" w:rsidP="007E0DCD">
      <w:pPr>
        <w:pStyle w:val="a6"/>
        <w:spacing w:line="20" w:lineRule="atLeast"/>
        <w:ind w:firstLine="708"/>
        <w:jc w:val="both"/>
        <w:rPr>
          <w:rFonts w:ascii="Times New Roman" w:hAnsi="Times New Roman"/>
          <w:bCs/>
        </w:rPr>
      </w:pPr>
      <w:r w:rsidRPr="00414D61">
        <w:rPr>
          <w:rFonts w:ascii="Times New Roman" w:hAnsi="Times New Roman"/>
          <w:bCs/>
        </w:rPr>
        <w:t xml:space="preserve">Поставка Товара </w:t>
      </w:r>
      <w:r>
        <w:rPr>
          <w:rFonts w:ascii="Times New Roman" w:hAnsi="Times New Roman"/>
          <w:bCs/>
        </w:rPr>
        <w:t>осуществляется в</w:t>
      </w:r>
      <w:r w:rsidRPr="00414D61">
        <w:rPr>
          <w:rFonts w:ascii="Times New Roman" w:hAnsi="Times New Roman"/>
          <w:bCs/>
        </w:rPr>
        <w:t xml:space="preserve">  срок по </w:t>
      </w:r>
      <w:r w:rsidR="00B67E6C">
        <w:rPr>
          <w:rFonts w:ascii="Times New Roman" w:hAnsi="Times New Roman"/>
          <w:b/>
        </w:rPr>
        <w:t>2</w:t>
      </w:r>
      <w:r w:rsidR="00A059C0">
        <w:rPr>
          <w:rFonts w:ascii="Times New Roman" w:hAnsi="Times New Roman"/>
          <w:b/>
        </w:rPr>
        <w:t>0</w:t>
      </w:r>
      <w:r w:rsidRPr="00414D61">
        <w:rPr>
          <w:rFonts w:ascii="Times New Roman" w:hAnsi="Times New Roman"/>
          <w:b/>
        </w:rPr>
        <w:t>.</w:t>
      </w:r>
      <w:r w:rsidR="00B67E6C">
        <w:rPr>
          <w:rFonts w:ascii="Times New Roman" w:hAnsi="Times New Roman"/>
          <w:b/>
        </w:rPr>
        <w:t>12</w:t>
      </w:r>
      <w:r w:rsidRPr="00414D61">
        <w:rPr>
          <w:rFonts w:ascii="Times New Roman" w:hAnsi="Times New Roman"/>
          <w:b/>
        </w:rPr>
        <w:t>.202</w:t>
      </w:r>
      <w:r w:rsidR="00A059C0">
        <w:rPr>
          <w:rFonts w:ascii="Times New Roman" w:hAnsi="Times New Roman"/>
          <w:b/>
        </w:rPr>
        <w:t>6</w:t>
      </w:r>
      <w:r w:rsidR="00B67E6C">
        <w:rPr>
          <w:rFonts w:ascii="Times New Roman" w:hAnsi="Times New Roman"/>
          <w:b/>
        </w:rPr>
        <w:t xml:space="preserve"> </w:t>
      </w:r>
      <w:r w:rsidRPr="00414D61">
        <w:rPr>
          <w:rFonts w:ascii="Times New Roman" w:hAnsi="Times New Roman"/>
          <w:bCs/>
        </w:rPr>
        <w:t>года.</w:t>
      </w:r>
    </w:p>
    <w:p w:rsidR="002A60E1" w:rsidRPr="002A60E1" w:rsidRDefault="002A60E1" w:rsidP="007E0DCD">
      <w:pPr>
        <w:widowControl/>
        <w:ind w:firstLine="708"/>
        <w:jc w:val="both"/>
        <w:rPr>
          <w:rFonts w:eastAsia="Calibri"/>
          <w:b/>
          <w:sz w:val="22"/>
          <w:szCs w:val="22"/>
        </w:rPr>
      </w:pPr>
      <w:r>
        <w:rPr>
          <w:rFonts w:eastAsia="Calibri"/>
          <w:b/>
          <w:sz w:val="22"/>
          <w:szCs w:val="22"/>
        </w:rPr>
        <w:t>Ф</w:t>
      </w:r>
      <w:r w:rsidRPr="002A60E1">
        <w:rPr>
          <w:rFonts w:eastAsia="Calibri"/>
          <w:b/>
          <w:sz w:val="22"/>
          <w:szCs w:val="22"/>
        </w:rPr>
        <w:t>ункциональные, технические и качественные характеристики к объекту закупки</w:t>
      </w:r>
      <w:r>
        <w:rPr>
          <w:rFonts w:eastAsia="Calibri"/>
          <w:b/>
          <w:sz w:val="22"/>
          <w:szCs w:val="22"/>
        </w:rPr>
        <w:t>:</w:t>
      </w:r>
    </w:p>
    <w:p w:rsidR="009A0DD6" w:rsidRPr="00A059C0" w:rsidRDefault="009A0DD6" w:rsidP="009A0DD6">
      <w:pPr>
        <w:ind w:firstLine="708"/>
        <w:contextualSpacing/>
        <w:jc w:val="both"/>
        <w:rPr>
          <w:rFonts w:eastAsia="Calibri"/>
          <w:sz w:val="22"/>
          <w:szCs w:val="22"/>
          <w:highlight w:val="yellow"/>
        </w:rPr>
      </w:pPr>
      <w:r w:rsidRPr="00A059C0">
        <w:rPr>
          <w:rFonts w:eastAsia="Calibri"/>
          <w:sz w:val="22"/>
          <w:szCs w:val="22"/>
          <w:highlight w:val="yellow"/>
        </w:rPr>
        <w:t xml:space="preserve">Товар соответствует требованиям ТР ТС 021/2011 «О безопасности пищевой продукции». </w:t>
      </w:r>
    </w:p>
    <w:p w:rsidR="005471D6" w:rsidRPr="009A0DD6" w:rsidRDefault="005471D6" w:rsidP="009A0DD6">
      <w:pPr>
        <w:ind w:firstLine="708"/>
        <w:contextualSpacing/>
        <w:jc w:val="both"/>
        <w:rPr>
          <w:rFonts w:eastAsia="Calibri"/>
          <w:sz w:val="22"/>
          <w:szCs w:val="22"/>
        </w:rPr>
      </w:pPr>
      <w:r w:rsidRPr="00A059C0">
        <w:rPr>
          <w:rFonts w:eastAsia="Calibri"/>
          <w:sz w:val="22"/>
          <w:szCs w:val="22"/>
          <w:highlight w:val="yellow"/>
        </w:rPr>
        <w:t>Качество и безопасность поставляемого товара должно отвечать требованиям Федерального закона от 30.03.1999 №52-ФЗ «О санитарно-эпидемиологическом благополучии населения», Федерального закона от 02.01.2000 №29-ФЗ «О качестве и безопасности пищевых продуктов», технического регламента Таможенного союза «О безопасности пищевой продукции», утверждённого решением Комиссии Таможенного союза от 09.12.2011  №880, ГОСТ, ТУ, СТО.</w:t>
      </w:r>
    </w:p>
    <w:p w:rsidR="009A0DD6" w:rsidRPr="009A0DD6" w:rsidRDefault="009A0DD6" w:rsidP="009A0DD6">
      <w:pPr>
        <w:ind w:firstLine="708"/>
        <w:contextualSpacing/>
        <w:jc w:val="both"/>
        <w:rPr>
          <w:rFonts w:eastAsia="Calibri"/>
          <w:sz w:val="22"/>
          <w:szCs w:val="22"/>
        </w:rPr>
      </w:pPr>
      <w:r w:rsidRPr="009A0DD6">
        <w:rPr>
          <w:rFonts w:eastAsia="Calibri"/>
          <w:sz w:val="22"/>
          <w:szCs w:val="22"/>
        </w:rPr>
        <w:t xml:space="preserve">Остаточный срок годности </w:t>
      </w:r>
      <w:r w:rsidR="000E3C71">
        <w:rPr>
          <w:rFonts w:eastAsia="Calibri"/>
          <w:sz w:val="22"/>
          <w:szCs w:val="22"/>
        </w:rPr>
        <w:t>Т</w:t>
      </w:r>
      <w:r w:rsidRPr="009A0DD6">
        <w:rPr>
          <w:rFonts w:eastAsia="Calibri"/>
          <w:sz w:val="22"/>
          <w:szCs w:val="22"/>
        </w:rPr>
        <w:t>овара на момент поставки</w:t>
      </w:r>
      <w:r w:rsidR="000E3C71">
        <w:rPr>
          <w:rFonts w:eastAsia="Calibri"/>
          <w:sz w:val="22"/>
          <w:szCs w:val="22"/>
        </w:rPr>
        <w:t xml:space="preserve"> указан </w:t>
      </w:r>
      <w:r w:rsidR="000E3C71" w:rsidRPr="000E3C71">
        <w:rPr>
          <w:rFonts w:eastAsia="Calibri"/>
          <w:sz w:val="22"/>
          <w:szCs w:val="22"/>
        </w:rPr>
        <w:t>в Спецификации                   (Приложение N 1 к настоящему Контракту).</w:t>
      </w:r>
    </w:p>
    <w:p w:rsidR="00296B0B" w:rsidRPr="0041613D" w:rsidRDefault="00296B0B" w:rsidP="00296B0B">
      <w:pPr>
        <w:contextualSpacing/>
        <w:jc w:val="both"/>
        <w:rPr>
          <w:bCs/>
          <w:sz w:val="22"/>
          <w:szCs w:val="22"/>
        </w:rPr>
      </w:pPr>
    </w:p>
    <w:p w:rsidR="00296B0B" w:rsidRPr="0041613D" w:rsidRDefault="00296B0B" w:rsidP="00296B0B">
      <w:pPr>
        <w:contextualSpacing/>
        <w:jc w:val="both"/>
        <w:rPr>
          <w:bCs/>
          <w:sz w:val="22"/>
          <w:szCs w:val="22"/>
        </w:rPr>
      </w:pPr>
    </w:p>
    <w:p w:rsidR="00296B0B" w:rsidRPr="0041613D" w:rsidRDefault="00296B0B" w:rsidP="00296B0B">
      <w:pPr>
        <w:pStyle w:val="a6"/>
        <w:rPr>
          <w:rFonts w:ascii="Times New Roman" w:hAnsi="Times New Roman"/>
          <w:color w:val="000000"/>
          <w:u w:val="single"/>
        </w:rPr>
      </w:pPr>
    </w:p>
    <w:p w:rsidR="00296B0B" w:rsidRPr="0041613D" w:rsidRDefault="00296B0B" w:rsidP="00296B0B">
      <w:pPr>
        <w:pStyle w:val="a6"/>
        <w:rPr>
          <w:rFonts w:ascii="Times New Roman" w:hAnsi="Times New Roman"/>
          <w:color w:val="000000"/>
          <w:u w:val="single"/>
        </w:rPr>
      </w:pPr>
    </w:p>
    <w:p w:rsidR="00296B0B" w:rsidRPr="0041613D" w:rsidRDefault="00296B0B" w:rsidP="00296B0B">
      <w:pPr>
        <w:pStyle w:val="a6"/>
        <w:rPr>
          <w:rFonts w:ascii="Times New Roman" w:hAnsi="Times New Roman"/>
          <w:color w:val="000000"/>
          <w:u w:val="single"/>
        </w:rPr>
      </w:pPr>
    </w:p>
    <w:p w:rsidR="00296B0B" w:rsidRPr="0041613D" w:rsidRDefault="00C66037" w:rsidP="00296B0B">
      <w:pPr>
        <w:pStyle w:val="a6"/>
        <w:rPr>
          <w:rFonts w:ascii="Times New Roman" w:hAnsi="Times New Roman"/>
          <w:b/>
          <w:spacing w:val="-4"/>
        </w:rPr>
      </w:pPr>
      <w:r>
        <w:rPr>
          <w:rFonts w:ascii="Times New Roman" w:hAnsi="Times New Roman"/>
          <w:b/>
          <w:spacing w:val="-4"/>
        </w:rPr>
        <w:t>З</w:t>
      </w:r>
      <w:r w:rsidR="00296B0B" w:rsidRPr="0041613D">
        <w:rPr>
          <w:rFonts w:ascii="Times New Roman" w:hAnsi="Times New Roman"/>
          <w:b/>
          <w:spacing w:val="-4"/>
        </w:rPr>
        <w:t xml:space="preserve">аказчик                                                </w:t>
      </w:r>
      <w:r w:rsidR="00FF5D0A">
        <w:rPr>
          <w:rFonts w:ascii="Times New Roman" w:hAnsi="Times New Roman"/>
          <w:b/>
          <w:spacing w:val="-4"/>
        </w:rPr>
        <w:t xml:space="preserve">                                    </w:t>
      </w:r>
      <w:r w:rsidR="00296B0B" w:rsidRPr="0041613D">
        <w:rPr>
          <w:rFonts w:ascii="Times New Roman" w:hAnsi="Times New Roman"/>
          <w:b/>
          <w:spacing w:val="-4"/>
        </w:rPr>
        <w:t>Поставщик</w:t>
      </w:r>
    </w:p>
    <w:p w:rsidR="00296B0B" w:rsidRPr="0041613D" w:rsidRDefault="00296B0B" w:rsidP="00296B0B">
      <w:pPr>
        <w:pStyle w:val="a6"/>
        <w:rPr>
          <w:rFonts w:ascii="Times New Roman" w:hAnsi="Times New Roman"/>
          <w:color w:val="000000"/>
          <w:u w:val="single"/>
        </w:rPr>
      </w:pPr>
    </w:p>
    <w:p w:rsidR="00296B0B" w:rsidRPr="0041613D" w:rsidRDefault="00296B0B" w:rsidP="00296B0B">
      <w:pPr>
        <w:pStyle w:val="a6"/>
        <w:rPr>
          <w:rFonts w:ascii="Times New Roman" w:hAnsi="Times New Roman"/>
          <w:spacing w:val="-4"/>
        </w:rPr>
      </w:pPr>
      <w:r w:rsidRPr="0041613D">
        <w:rPr>
          <w:rFonts w:ascii="Times New Roman" w:hAnsi="Times New Roman"/>
          <w:spacing w:val="-4"/>
        </w:rPr>
        <w:t>___________________</w:t>
      </w:r>
      <w:r w:rsidR="00414D61">
        <w:rPr>
          <w:rFonts w:ascii="Times New Roman" w:hAnsi="Times New Roman"/>
          <w:spacing w:val="-4"/>
        </w:rPr>
        <w:t>М.С. Бабушкин</w:t>
      </w:r>
      <w:r w:rsidR="00FF5D0A">
        <w:rPr>
          <w:rFonts w:ascii="Times New Roman" w:hAnsi="Times New Roman"/>
          <w:spacing w:val="-4"/>
        </w:rPr>
        <w:t xml:space="preserve">                                   </w:t>
      </w:r>
      <w:r w:rsidRPr="0079039F">
        <w:rPr>
          <w:rFonts w:ascii="Times New Roman" w:hAnsi="Times New Roman"/>
          <w:spacing w:val="-4"/>
        </w:rPr>
        <w:t xml:space="preserve">_________________ </w:t>
      </w:r>
      <w:r w:rsidR="009A0DD6">
        <w:rPr>
          <w:rFonts w:ascii="Times New Roman" w:hAnsi="Times New Roman"/>
        </w:rPr>
        <w:t>ФИО</w:t>
      </w:r>
    </w:p>
    <w:p w:rsidR="00296B0B" w:rsidRPr="0041613D" w:rsidRDefault="00296B0B" w:rsidP="00296B0B">
      <w:pPr>
        <w:pStyle w:val="a6"/>
        <w:rPr>
          <w:rFonts w:ascii="Times New Roman" w:hAnsi="Times New Roman"/>
        </w:rPr>
      </w:pPr>
      <w:r w:rsidRPr="0041613D">
        <w:rPr>
          <w:rFonts w:ascii="Times New Roman" w:hAnsi="Times New Roman"/>
          <w:spacing w:val="-4"/>
        </w:rPr>
        <w:t xml:space="preserve">М.П.                                                                                          </w:t>
      </w:r>
      <w:r w:rsidR="00FF5D0A">
        <w:rPr>
          <w:rFonts w:ascii="Times New Roman" w:hAnsi="Times New Roman"/>
          <w:spacing w:val="-4"/>
        </w:rPr>
        <w:t xml:space="preserve">   </w:t>
      </w:r>
      <w:r w:rsidRPr="0041613D">
        <w:rPr>
          <w:rFonts w:ascii="Times New Roman" w:hAnsi="Times New Roman"/>
          <w:spacing w:val="-4"/>
        </w:rPr>
        <w:t>М.П.</w:t>
      </w:r>
    </w:p>
    <w:p w:rsidR="00296B0B" w:rsidRDefault="00296B0B" w:rsidP="005D0429">
      <w:pPr>
        <w:contextualSpacing/>
        <w:jc w:val="center"/>
        <w:rPr>
          <w:b/>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Pr="00FD6CC9" w:rsidRDefault="00FD6CC9" w:rsidP="00FD6CC9">
      <w:pPr>
        <w:jc w:val="right"/>
        <w:rPr>
          <w:sz w:val="22"/>
          <w:szCs w:val="22"/>
        </w:rPr>
      </w:pPr>
      <w:r w:rsidRPr="00FD6CC9">
        <w:rPr>
          <w:sz w:val="22"/>
          <w:szCs w:val="22"/>
        </w:rPr>
        <w:lastRenderedPageBreak/>
        <w:t xml:space="preserve">Приложение № </w:t>
      </w:r>
      <w:r w:rsidR="00747F0B">
        <w:rPr>
          <w:sz w:val="22"/>
          <w:szCs w:val="22"/>
        </w:rPr>
        <w:t>3</w:t>
      </w:r>
    </w:p>
    <w:p w:rsidR="00FD6CC9" w:rsidRPr="00FD6CC9" w:rsidRDefault="00FD6CC9" w:rsidP="00FD6CC9">
      <w:pPr>
        <w:tabs>
          <w:tab w:val="left" w:pos="6480"/>
        </w:tabs>
        <w:ind w:right="-74"/>
        <w:jc w:val="right"/>
        <w:rPr>
          <w:sz w:val="22"/>
          <w:szCs w:val="22"/>
        </w:rPr>
      </w:pPr>
      <w:r w:rsidRPr="00FD6CC9">
        <w:rPr>
          <w:sz w:val="22"/>
          <w:szCs w:val="22"/>
        </w:rPr>
        <w:t xml:space="preserve">                                                                                                   к Государственному контракту</w:t>
      </w:r>
    </w:p>
    <w:p w:rsidR="00FD6CC9" w:rsidRPr="00FD6CC9" w:rsidRDefault="00FD6CC9" w:rsidP="00FD6CC9">
      <w:pPr>
        <w:tabs>
          <w:tab w:val="left" w:pos="6480"/>
        </w:tabs>
        <w:ind w:right="-74"/>
        <w:jc w:val="right"/>
        <w:rPr>
          <w:sz w:val="22"/>
          <w:szCs w:val="22"/>
        </w:rPr>
      </w:pPr>
      <w:r w:rsidRPr="00FD6CC9">
        <w:rPr>
          <w:sz w:val="22"/>
          <w:szCs w:val="22"/>
        </w:rPr>
        <w:t xml:space="preserve">                                                                                    №</w:t>
      </w:r>
      <w:r>
        <w:rPr>
          <w:sz w:val="22"/>
          <w:szCs w:val="22"/>
        </w:rPr>
        <w:t>______</w:t>
      </w:r>
      <w:r w:rsidRPr="00FD6CC9">
        <w:rPr>
          <w:sz w:val="22"/>
          <w:szCs w:val="22"/>
        </w:rPr>
        <w:t xml:space="preserve"> от « ____»  ______________ 202</w:t>
      </w:r>
      <w:r>
        <w:rPr>
          <w:sz w:val="22"/>
          <w:szCs w:val="22"/>
        </w:rPr>
        <w:t>6</w:t>
      </w:r>
      <w:r w:rsidRPr="00FD6CC9">
        <w:rPr>
          <w:sz w:val="22"/>
          <w:szCs w:val="22"/>
        </w:rPr>
        <w:t xml:space="preserve"> г.</w:t>
      </w:r>
    </w:p>
    <w:p w:rsidR="00FD6CC9" w:rsidRDefault="00FD6CC9" w:rsidP="00FD6CC9">
      <w:pPr>
        <w:tabs>
          <w:tab w:val="left" w:pos="6480"/>
        </w:tabs>
        <w:ind w:right="-74"/>
        <w:jc w:val="center"/>
        <w:rPr>
          <w:b/>
          <w:bCs/>
        </w:rPr>
      </w:pPr>
    </w:p>
    <w:p w:rsidR="00FD6CC9" w:rsidRDefault="00FD6CC9" w:rsidP="00FD6CC9">
      <w:pPr>
        <w:tabs>
          <w:tab w:val="left" w:pos="6480"/>
        </w:tabs>
        <w:ind w:right="-74"/>
        <w:jc w:val="center"/>
        <w:rPr>
          <w:b/>
          <w:bCs/>
        </w:rPr>
      </w:pPr>
    </w:p>
    <w:p w:rsidR="00FD6CC9" w:rsidRDefault="00FD6CC9" w:rsidP="00FD6CC9">
      <w:pPr>
        <w:tabs>
          <w:tab w:val="left" w:pos="6480"/>
        </w:tabs>
        <w:ind w:right="-74"/>
        <w:jc w:val="center"/>
        <w:rPr>
          <w:b/>
          <w:bCs/>
        </w:rPr>
      </w:pPr>
    </w:p>
    <w:p w:rsidR="00FD6CC9" w:rsidRDefault="00FD6CC9" w:rsidP="00FD6CC9">
      <w:pPr>
        <w:tabs>
          <w:tab w:val="left" w:pos="6480"/>
        </w:tabs>
        <w:ind w:right="-74"/>
        <w:jc w:val="center"/>
        <w:rPr>
          <w:b/>
          <w:bCs/>
        </w:rPr>
      </w:pPr>
    </w:p>
    <w:p w:rsidR="00FD6CC9" w:rsidRPr="002A60E1" w:rsidRDefault="00FD6CC9" w:rsidP="00FD6CC9">
      <w:pPr>
        <w:widowControl/>
        <w:jc w:val="center"/>
        <w:rPr>
          <w:rFonts w:eastAsia="Calibri"/>
          <w:bCs/>
          <w:sz w:val="22"/>
          <w:szCs w:val="22"/>
        </w:rPr>
      </w:pPr>
      <w:r>
        <w:rPr>
          <w:rFonts w:eastAsia="Calibri"/>
          <w:bCs/>
          <w:sz w:val="22"/>
          <w:szCs w:val="22"/>
        </w:rPr>
        <w:t>Ф</w:t>
      </w:r>
      <w:r w:rsidRPr="002A60E1">
        <w:rPr>
          <w:rFonts w:eastAsia="Calibri"/>
          <w:bCs/>
          <w:sz w:val="22"/>
          <w:szCs w:val="22"/>
        </w:rPr>
        <w:t>ОРМА ЗАЯВКИ НА ПОСТАВКУ ТОВАРА</w:t>
      </w:r>
    </w:p>
    <w:p w:rsidR="00FD6CC9" w:rsidRPr="002A60E1" w:rsidRDefault="00FD6CC9" w:rsidP="00FD6CC9">
      <w:pPr>
        <w:widowControl/>
        <w:jc w:val="both"/>
        <w:outlineLvl w:val="0"/>
        <w:rPr>
          <w:rFonts w:eastAsia="Calibri"/>
          <w:bCs/>
          <w:sz w:val="22"/>
          <w:szCs w:val="22"/>
        </w:rPr>
      </w:pPr>
    </w:p>
    <w:p w:rsidR="00FD6CC9" w:rsidRPr="002A60E1" w:rsidRDefault="00FD6CC9" w:rsidP="00FD6CC9">
      <w:pPr>
        <w:widowControl/>
        <w:jc w:val="center"/>
        <w:rPr>
          <w:rFonts w:eastAsia="Calibri"/>
          <w:bCs/>
          <w:sz w:val="22"/>
          <w:szCs w:val="22"/>
        </w:rPr>
      </w:pPr>
      <w:r w:rsidRPr="002A60E1">
        <w:rPr>
          <w:rFonts w:eastAsia="Calibri"/>
          <w:bCs/>
          <w:sz w:val="22"/>
          <w:szCs w:val="22"/>
        </w:rPr>
        <w:t>Заявка на поставку Товара N __</w:t>
      </w:r>
    </w:p>
    <w:p w:rsidR="00FD6CC9" w:rsidRPr="002A60E1" w:rsidRDefault="00FD6CC9" w:rsidP="00FD6CC9">
      <w:pPr>
        <w:widowControl/>
        <w:jc w:val="center"/>
        <w:rPr>
          <w:rFonts w:eastAsia="Calibri"/>
          <w:bCs/>
          <w:sz w:val="22"/>
          <w:szCs w:val="22"/>
        </w:rPr>
      </w:pPr>
      <w:r w:rsidRPr="002A60E1">
        <w:rPr>
          <w:rFonts w:eastAsia="Calibri"/>
          <w:bCs/>
          <w:sz w:val="22"/>
          <w:szCs w:val="22"/>
        </w:rPr>
        <w:t>к Контракту от "__" _____ 20__ г. N ____</w:t>
      </w:r>
    </w:p>
    <w:p w:rsidR="00FD6CC9" w:rsidRPr="002A60E1" w:rsidRDefault="00FD6CC9" w:rsidP="00FD6CC9">
      <w:pPr>
        <w:widowControl/>
        <w:jc w:val="both"/>
        <w:rPr>
          <w:rFonts w:eastAsia="Calibri"/>
          <w:bCs/>
          <w:sz w:val="22"/>
          <w:szCs w:val="22"/>
        </w:rPr>
      </w:pPr>
    </w:p>
    <w:tbl>
      <w:tblPr>
        <w:tblW w:w="0" w:type="auto"/>
        <w:tblLayout w:type="fixed"/>
        <w:tblCellMar>
          <w:top w:w="102" w:type="dxa"/>
          <w:left w:w="62" w:type="dxa"/>
          <w:bottom w:w="102" w:type="dxa"/>
          <w:right w:w="62" w:type="dxa"/>
        </w:tblCellMar>
        <w:tblLook w:val="0000"/>
      </w:tblPr>
      <w:tblGrid>
        <w:gridCol w:w="1728"/>
        <w:gridCol w:w="4819"/>
        <w:gridCol w:w="2494"/>
      </w:tblGrid>
      <w:tr w:rsidR="00FD6CC9" w:rsidRPr="002A60E1" w:rsidTr="00CE01FA">
        <w:tc>
          <w:tcPr>
            <w:tcW w:w="1728" w:type="dxa"/>
            <w:vAlign w:val="center"/>
          </w:tcPr>
          <w:p w:rsidR="00FD6CC9" w:rsidRPr="002A60E1" w:rsidRDefault="00FD6CC9" w:rsidP="00CE01FA">
            <w:pPr>
              <w:widowControl/>
              <w:ind w:firstLine="283"/>
              <w:rPr>
                <w:rFonts w:eastAsia="Calibri"/>
                <w:bCs/>
                <w:sz w:val="22"/>
                <w:szCs w:val="22"/>
              </w:rPr>
            </w:pPr>
            <w:r w:rsidRPr="002A60E1">
              <w:rPr>
                <w:rFonts w:eastAsia="Calibri"/>
                <w:bCs/>
                <w:sz w:val="22"/>
                <w:szCs w:val="22"/>
              </w:rPr>
              <w:t>г. ________</w:t>
            </w:r>
          </w:p>
        </w:tc>
        <w:tc>
          <w:tcPr>
            <w:tcW w:w="4819" w:type="dxa"/>
          </w:tcPr>
          <w:p w:rsidR="00FD6CC9" w:rsidRPr="002A60E1" w:rsidRDefault="00FD6CC9" w:rsidP="00CE01FA">
            <w:pPr>
              <w:widowControl/>
              <w:rPr>
                <w:rFonts w:eastAsia="Calibri"/>
                <w:bCs/>
                <w:sz w:val="22"/>
                <w:szCs w:val="22"/>
              </w:rPr>
            </w:pPr>
          </w:p>
        </w:tc>
        <w:tc>
          <w:tcPr>
            <w:tcW w:w="2494" w:type="dxa"/>
            <w:vAlign w:val="center"/>
          </w:tcPr>
          <w:p w:rsidR="00FD6CC9" w:rsidRPr="002A60E1" w:rsidRDefault="00FD6CC9" w:rsidP="00CE01FA">
            <w:pPr>
              <w:widowControl/>
              <w:jc w:val="center"/>
              <w:rPr>
                <w:rFonts w:eastAsia="Calibri"/>
                <w:bCs/>
                <w:sz w:val="22"/>
                <w:szCs w:val="22"/>
              </w:rPr>
            </w:pPr>
            <w:r w:rsidRPr="002A60E1">
              <w:rPr>
                <w:rFonts w:eastAsia="Calibri"/>
                <w:bCs/>
                <w:sz w:val="22"/>
                <w:szCs w:val="22"/>
              </w:rPr>
              <w:t>от ________</w:t>
            </w:r>
          </w:p>
        </w:tc>
      </w:tr>
    </w:tbl>
    <w:p w:rsidR="00FD6CC9" w:rsidRPr="002A60E1" w:rsidRDefault="00FD6CC9" w:rsidP="00FD6CC9">
      <w:pPr>
        <w:widowControl/>
        <w:jc w:val="both"/>
        <w:rPr>
          <w:rFonts w:eastAsia="Calibri"/>
          <w:bCs/>
          <w:sz w:val="22"/>
          <w:szCs w:val="22"/>
        </w:rPr>
      </w:pPr>
    </w:p>
    <w:tbl>
      <w:tblPr>
        <w:tblW w:w="0" w:type="auto"/>
        <w:tblLayout w:type="fixed"/>
        <w:tblCellMar>
          <w:top w:w="102" w:type="dxa"/>
          <w:left w:w="62" w:type="dxa"/>
          <w:bottom w:w="102" w:type="dxa"/>
          <w:right w:w="62" w:type="dxa"/>
        </w:tblCellMar>
        <w:tblLook w:val="0000"/>
      </w:tblPr>
      <w:tblGrid>
        <w:gridCol w:w="624"/>
        <w:gridCol w:w="1587"/>
        <w:gridCol w:w="1247"/>
        <w:gridCol w:w="1690"/>
        <w:gridCol w:w="2285"/>
        <w:gridCol w:w="2127"/>
      </w:tblGrid>
      <w:tr w:rsidR="00FD6CC9" w:rsidRPr="002A60E1" w:rsidTr="00CE01FA">
        <w:tc>
          <w:tcPr>
            <w:tcW w:w="624"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N п/п</w:t>
            </w:r>
          </w:p>
        </w:tc>
        <w:tc>
          <w:tcPr>
            <w:tcW w:w="158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Наименование Товара</w:t>
            </w:r>
          </w:p>
        </w:tc>
        <w:tc>
          <w:tcPr>
            <w:tcW w:w="124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Единицы измерения</w:t>
            </w:r>
          </w:p>
        </w:tc>
        <w:tc>
          <w:tcPr>
            <w:tcW w:w="1690"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Количество в единицах измерения</w:t>
            </w:r>
          </w:p>
        </w:tc>
        <w:tc>
          <w:tcPr>
            <w:tcW w:w="2285"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Цена за единицу измерения, руб. (включая НДС) (если облагается НДС)</w:t>
            </w:r>
          </w:p>
        </w:tc>
        <w:tc>
          <w:tcPr>
            <w:tcW w:w="212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Стоимость, руб. (включая НДС) (если облагается НДС)</w:t>
            </w:r>
          </w:p>
        </w:tc>
      </w:tr>
      <w:tr w:rsidR="00FD6CC9" w:rsidRPr="002A60E1" w:rsidTr="00CE01FA">
        <w:tc>
          <w:tcPr>
            <w:tcW w:w="624"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2</w:t>
            </w:r>
          </w:p>
        </w:tc>
        <w:tc>
          <w:tcPr>
            <w:tcW w:w="124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3</w:t>
            </w:r>
          </w:p>
        </w:tc>
        <w:tc>
          <w:tcPr>
            <w:tcW w:w="1690"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4</w:t>
            </w:r>
          </w:p>
        </w:tc>
        <w:tc>
          <w:tcPr>
            <w:tcW w:w="2285"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5</w:t>
            </w:r>
          </w:p>
        </w:tc>
        <w:tc>
          <w:tcPr>
            <w:tcW w:w="212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6</w:t>
            </w:r>
          </w:p>
        </w:tc>
      </w:tr>
      <w:tr w:rsidR="00FD6CC9" w:rsidRPr="002A60E1" w:rsidTr="00CE01FA">
        <w:tc>
          <w:tcPr>
            <w:tcW w:w="624"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1.</w:t>
            </w:r>
          </w:p>
        </w:tc>
        <w:tc>
          <w:tcPr>
            <w:tcW w:w="158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r>
      <w:tr w:rsidR="00FD6CC9" w:rsidRPr="002A60E1" w:rsidTr="00CE01FA">
        <w:tc>
          <w:tcPr>
            <w:tcW w:w="624"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2.</w:t>
            </w:r>
          </w:p>
        </w:tc>
        <w:tc>
          <w:tcPr>
            <w:tcW w:w="158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r>
      <w:tr w:rsidR="00FD6CC9" w:rsidRPr="002A60E1" w:rsidTr="00CE01FA">
        <w:tc>
          <w:tcPr>
            <w:tcW w:w="624"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jc w:val="center"/>
              <w:rPr>
                <w:rFonts w:eastAsia="Calibri"/>
                <w:bCs/>
                <w:sz w:val="22"/>
                <w:szCs w:val="22"/>
              </w:rPr>
            </w:pPr>
            <w:r w:rsidRPr="002A60E1">
              <w:rPr>
                <w:rFonts w:eastAsia="Calibri"/>
                <w:bCs/>
                <w:sz w:val="22"/>
                <w:szCs w:val="22"/>
              </w:rPr>
              <w:t>3.</w:t>
            </w:r>
          </w:p>
        </w:tc>
        <w:tc>
          <w:tcPr>
            <w:tcW w:w="158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24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1690"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285"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c>
          <w:tcPr>
            <w:tcW w:w="2127" w:type="dxa"/>
            <w:tcBorders>
              <w:top w:val="single" w:sz="4" w:space="0" w:color="auto"/>
              <w:left w:val="single" w:sz="4" w:space="0" w:color="auto"/>
              <w:bottom w:val="single" w:sz="4" w:space="0" w:color="auto"/>
              <w:right w:val="single" w:sz="4" w:space="0" w:color="auto"/>
            </w:tcBorders>
          </w:tcPr>
          <w:p w:rsidR="00FD6CC9" w:rsidRPr="002A60E1" w:rsidRDefault="00FD6CC9" w:rsidP="00CE01FA">
            <w:pPr>
              <w:widowControl/>
              <w:rPr>
                <w:rFonts w:eastAsia="Calibri"/>
                <w:bCs/>
                <w:sz w:val="22"/>
                <w:szCs w:val="22"/>
              </w:rPr>
            </w:pPr>
          </w:p>
        </w:tc>
      </w:tr>
    </w:tbl>
    <w:p w:rsidR="00FD6CC9" w:rsidRPr="002A60E1" w:rsidRDefault="00FD6CC9" w:rsidP="00FD6CC9">
      <w:pPr>
        <w:widowControl/>
        <w:jc w:val="both"/>
        <w:rPr>
          <w:rFonts w:eastAsia="Calibri"/>
          <w:bCs/>
          <w:sz w:val="22"/>
          <w:szCs w:val="22"/>
        </w:rPr>
      </w:pPr>
    </w:p>
    <w:p w:rsidR="00FD6CC9" w:rsidRPr="00E16FF8" w:rsidRDefault="00FD6CC9" w:rsidP="00FD6CC9">
      <w:pPr>
        <w:pStyle w:val="a6"/>
        <w:spacing w:line="20" w:lineRule="atLeast"/>
        <w:jc w:val="both"/>
        <w:rPr>
          <w:rFonts w:ascii="Times New Roman" w:hAnsi="Times New Roman"/>
          <w:b/>
          <w:color w:val="000000"/>
          <w:u w:val="single"/>
        </w:rPr>
      </w:pPr>
      <w:r w:rsidRPr="00E16FF8">
        <w:rPr>
          <w:rFonts w:ascii="Times New Roman" w:hAnsi="Times New Roman"/>
          <w:b/>
          <w:u w:val="single"/>
        </w:rPr>
        <w:t>Заказчик, адрес (место доставки):</w:t>
      </w:r>
    </w:p>
    <w:p w:rsidR="00FD6CC9" w:rsidRPr="00E16FF8" w:rsidRDefault="00FD6CC9" w:rsidP="00FD6CC9">
      <w:pPr>
        <w:pStyle w:val="a6"/>
        <w:spacing w:line="20" w:lineRule="atLeast"/>
        <w:jc w:val="both"/>
        <w:rPr>
          <w:rFonts w:ascii="Times New Roman" w:hAnsi="Times New Roman"/>
          <w:bCs/>
        </w:rPr>
      </w:pPr>
      <w:r w:rsidRPr="00E16FF8">
        <w:rPr>
          <w:rFonts w:ascii="Times New Roman" w:hAnsi="Times New Roman"/>
        </w:rPr>
        <w:t>ФКУ БМТиВС УФСИН России по Республике Хакасия,</w:t>
      </w:r>
      <w:r w:rsidRPr="00E16FF8">
        <w:rPr>
          <w:rFonts w:ascii="Times New Roman" w:hAnsi="Times New Roman"/>
          <w:bCs/>
        </w:rPr>
        <w:t xml:space="preserve"> Республика  Хакасия, г. Абакан,                                    квартал Молодежный, 15.</w:t>
      </w:r>
    </w:p>
    <w:p w:rsidR="00FD6CC9" w:rsidRDefault="00FD6CC9" w:rsidP="00FD6CC9">
      <w:pPr>
        <w:tabs>
          <w:tab w:val="left" w:pos="6480"/>
        </w:tabs>
        <w:ind w:right="-74"/>
        <w:jc w:val="center"/>
        <w:rPr>
          <w:b/>
          <w:bCs/>
        </w:rPr>
      </w:pPr>
    </w:p>
    <w:p w:rsidR="00FD6CC9" w:rsidRDefault="00FD6CC9" w:rsidP="00FD6CC9">
      <w:pPr>
        <w:tabs>
          <w:tab w:val="left" w:pos="6480"/>
        </w:tabs>
        <w:ind w:right="-74"/>
        <w:jc w:val="center"/>
        <w:rPr>
          <w:b/>
          <w:bCs/>
        </w:rPr>
      </w:pPr>
    </w:p>
    <w:p w:rsidR="00FD6CC9" w:rsidRDefault="00FD6CC9" w:rsidP="00FD6CC9">
      <w:pPr>
        <w:tabs>
          <w:tab w:val="left" w:pos="6480"/>
        </w:tabs>
        <w:ind w:right="-74"/>
        <w:jc w:val="center"/>
        <w:rPr>
          <w:b/>
          <w:bCs/>
        </w:rPr>
      </w:pPr>
    </w:p>
    <w:p w:rsidR="00FD6CC9" w:rsidRPr="00E16FF8" w:rsidRDefault="00747F0B" w:rsidP="00FD6CC9">
      <w:pPr>
        <w:pStyle w:val="a6"/>
        <w:rPr>
          <w:rFonts w:ascii="Times New Roman" w:hAnsi="Times New Roman"/>
          <w:b/>
          <w:spacing w:val="-4"/>
        </w:rPr>
      </w:pPr>
      <w:r>
        <w:rPr>
          <w:rFonts w:ascii="Times New Roman" w:hAnsi="Times New Roman"/>
          <w:b/>
          <w:spacing w:val="-4"/>
        </w:rPr>
        <w:t>З</w:t>
      </w:r>
      <w:r w:rsidR="00FD6CC9">
        <w:rPr>
          <w:rFonts w:ascii="Times New Roman" w:hAnsi="Times New Roman"/>
          <w:b/>
          <w:spacing w:val="-4"/>
        </w:rPr>
        <w:t>аказчик</w:t>
      </w:r>
      <w:r w:rsidR="00FD6CC9" w:rsidRPr="00E16FF8">
        <w:rPr>
          <w:rFonts w:ascii="Times New Roman" w:hAnsi="Times New Roman"/>
          <w:b/>
          <w:spacing w:val="-4"/>
        </w:rPr>
        <w:t xml:space="preserve">                                             </w:t>
      </w:r>
      <w:r w:rsidR="00B67E6C">
        <w:rPr>
          <w:rFonts w:ascii="Times New Roman" w:hAnsi="Times New Roman"/>
          <w:b/>
          <w:spacing w:val="-4"/>
        </w:rPr>
        <w:t xml:space="preserve">                              </w:t>
      </w:r>
      <w:r w:rsidR="00FD6CC9" w:rsidRPr="00E16FF8">
        <w:rPr>
          <w:rFonts w:ascii="Times New Roman" w:hAnsi="Times New Roman"/>
          <w:b/>
          <w:spacing w:val="-4"/>
        </w:rPr>
        <w:t xml:space="preserve"> </w:t>
      </w:r>
      <w:r w:rsidR="00B67E6C">
        <w:rPr>
          <w:rFonts w:ascii="Times New Roman" w:hAnsi="Times New Roman"/>
          <w:b/>
          <w:spacing w:val="-4"/>
        </w:rPr>
        <w:t xml:space="preserve">    </w:t>
      </w:r>
      <w:r w:rsidR="00FD6CC9" w:rsidRPr="00E16FF8">
        <w:rPr>
          <w:rFonts w:ascii="Times New Roman" w:hAnsi="Times New Roman"/>
          <w:b/>
          <w:spacing w:val="-4"/>
        </w:rPr>
        <w:t>Поставщик</w:t>
      </w:r>
    </w:p>
    <w:p w:rsidR="00FD6CC9" w:rsidRPr="00E16FF8" w:rsidRDefault="00FD6CC9" w:rsidP="00FD6CC9">
      <w:pPr>
        <w:pStyle w:val="a6"/>
        <w:rPr>
          <w:rFonts w:ascii="Times New Roman" w:hAnsi="Times New Roman"/>
          <w:color w:val="000000"/>
          <w:u w:val="single"/>
        </w:rPr>
      </w:pPr>
    </w:p>
    <w:p w:rsidR="00FD6CC9" w:rsidRPr="00E16FF8" w:rsidRDefault="00FD6CC9" w:rsidP="00FD6CC9">
      <w:pPr>
        <w:pStyle w:val="a6"/>
        <w:rPr>
          <w:rFonts w:ascii="Times New Roman" w:hAnsi="Times New Roman"/>
          <w:spacing w:val="-4"/>
        </w:rPr>
      </w:pPr>
      <w:r w:rsidRPr="00E16FF8">
        <w:rPr>
          <w:rFonts w:ascii="Times New Roman" w:hAnsi="Times New Roman"/>
          <w:spacing w:val="-4"/>
        </w:rPr>
        <w:t>___________________</w:t>
      </w:r>
      <w:r>
        <w:rPr>
          <w:rFonts w:ascii="Times New Roman" w:hAnsi="Times New Roman"/>
          <w:spacing w:val="-4"/>
        </w:rPr>
        <w:t>М.С. Бабушкин</w:t>
      </w:r>
      <w:r w:rsidRPr="00E16FF8">
        <w:rPr>
          <w:rFonts w:ascii="Times New Roman" w:hAnsi="Times New Roman"/>
          <w:spacing w:val="-4"/>
        </w:rPr>
        <w:t xml:space="preserve">                               _________________ </w:t>
      </w:r>
    </w:p>
    <w:p w:rsidR="00FD6CC9" w:rsidRDefault="00FD6CC9" w:rsidP="00747F0B">
      <w:pPr>
        <w:tabs>
          <w:tab w:val="left" w:pos="6480"/>
        </w:tabs>
        <w:ind w:right="-74"/>
        <w:rPr>
          <w:b/>
          <w:bCs/>
        </w:rPr>
      </w:pPr>
      <w:r w:rsidRPr="00E16FF8">
        <w:rPr>
          <w:spacing w:val="-4"/>
          <w:sz w:val="22"/>
          <w:szCs w:val="22"/>
        </w:rPr>
        <w:t xml:space="preserve">М.П.                                                                              </w:t>
      </w:r>
      <w:r w:rsidR="00B67E6C">
        <w:rPr>
          <w:spacing w:val="-4"/>
          <w:sz w:val="22"/>
          <w:szCs w:val="22"/>
        </w:rPr>
        <w:t xml:space="preserve">       </w:t>
      </w:r>
      <w:r w:rsidRPr="00E16FF8">
        <w:rPr>
          <w:spacing w:val="-4"/>
          <w:sz w:val="22"/>
          <w:szCs w:val="22"/>
        </w:rPr>
        <w:t xml:space="preserve">    М.П.                                                              </w:t>
      </w: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FD6CC9" w:rsidRDefault="00FD6CC9" w:rsidP="009A0DD6">
      <w:pPr>
        <w:tabs>
          <w:tab w:val="left" w:pos="6480"/>
        </w:tabs>
        <w:ind w:right="-74"/>
        <w:jc w:val="right"/>
        <w:rPr>
          <w:b/>
          <w:bCs/>
        </w:rPr>
      </w:pPr>
    </w:p>
    <w:p w:rsidR="0041613D" w:rsidRPr="0041613D" w:rsidRDefault="0041613D" w:rsidP="009A0DD6">
      <w:pPr>
        <w:tabs>
          <w:tab w:val="left" w:pos="6480"/>
        </w:tabs>
        <w:ind w:right="-74"/>
        <w:jc w:val="right"/>
      </w:pPr>
    </w:p>
    <w:sectPr w:rsidR="0041613D" w:rsidRPr="0041613D" w:rsidSect="00717577">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A1F" w:rsidRDefault="00155A1F">
      <w:r>
        <w:separator/>
      </w:r>
    </w:p>
  </w:endnote>
  <w:endnote w:type="continuationSeparator" w:id="1">
    <w:p w:rsidR="00155A1F" w:rsidRDefault="00155A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charset w:val="CC"/>
    <w:family w:val="auto"/>
    <w:pitch w:val="variable"/>
    <w:sig w:usb0="00000000" w:usb1="00000000" w:usb2="00000000" w:usb3="00000000" w:csb0="00000000"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A1F" w:rsidRDefault="00155A1F">
      <w:r>
        <w:separator/>
      </w:r>
    </w:p>
  </w:footnote>
  <w:footnote w:type="continuationSeparator" w:id="1">
    <w:p w:rsidR="00155A1F" w:rsidRDefault="00155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2">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3">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4">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5">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6">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7">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8">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9">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0">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11">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12">
    <w:nsid w:val="68705ABE"/>
    <w:multiLevelType w:val="multilevel"/>
    <w:tmpl w:val="E91A2FCC"/>
    <w:lvl w:ilvl="0">
      <w:start w:val="1"/>
      <w:numFmt w:val="decimal"/>
      <w:lvlText w:val="%1."/>
      <w:lvlJc w:val="left"/>
      <w:pPr>
        <w:ind w:left="765" w:hanging="765"/>
      </w:pPr>
      <w:rPr>
        <w:rFonts w:hint="default"/>
        <w:b/>
      </w:rPr>
    </w:lvl>
    <w:lvl w:ilvl="1">
      <w:start w:val="1"/>
      <w:numFmt w:val="decimal"/>
      <w:lvlText w:val="%1.%2."/>
      <w:lvlJc w:val="left"/>
      <w:pPr>
        <w:ind w:left="1333"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14">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1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1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17">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13"/>
  </w:num>
  <w:num w:numId="2">
    <w:abstractNumId w:val="17"/>
  </w:num>
  <w:num w:numId="3">
    <w:abstractNumId w:val="15"/>
  </w:num>
  <w:num w:numId="4">
    <w:abstractNumId w:val="9"/>
  </w:num>
  <w:num w:numId="5">
    <w:abstractNumId w:val="1"/>
  </w:num>
  <w:num w:numId="6">
    <w:abstractNumId w:val="14"/>
  </w:num>
  <w:num w:numId="7">
    <w:abstractNumId w:val="7"/>
  </w:num>
  <w:num w:numId="8">
    <w:abstractNumId w:val="4"/>
  </w:num>
  <w:num w:numId="9">
    <w:abstractNumId w:val="16"/>
  </w:num>
  <w:num w:numId="10">
    <w:abstractNumId w:val="8"/>
  </w:num>
  <w:num w:numId="11">
    <w:abstractNumId w:val="11"/>
  </w:num>
  <w:num w:numId="12">
    <w:abstractNumId w:val="2"/>
  </w:num>
  <w:num w:numId="13">
    <w:abstractNumId w:val="3"/>
  </w:num>
  <w:num w:numId="14">
    <w:abstractNumId w:val="6"/>
  </w:num>
  <w:num w:numId="15">
    <w:abstractNumId w:val="5"/>
  </w:num>
  <w:num w:numId="16">
    <w:abstractNumId w:val="10"/>
  </w:num>
  <w:num w:numId="17">
    <w:abstractNumId w:val="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drawingGridHorizontalSpacing w:val="210"/>
  <w:displayHorizontalDrawingGridEvery w:val="2"/>
  <w:characterSpacingControl w:val="doNotCompress"/>
  <w:footnotePr>
    <w:footnote w:id="0"/>
    <w:footnote w:id="1"/>
  </w:footnotePr>
  <w:endnotePr>
    <w:endnote w:id="0"/>
    <w:endnote w:id="1"/>
  </w:endnotePr>
  <w:compat/>
  <w:rsids>
    <w:rsidRoot w:val="00717577"/>
    <w:rsid w:val="00000443"/>
    <w:rsid w:val="00003AF2"/>
    <w:rsid w:val="00006BD0"/>
    <w:rsid w:val="00011FB2"/>
    <w:rsid w:val="000173B5"/>
    <w:rsid w:val="000208BA"/>
    <w:rsid w:val="00035575"/>
    <w:rsid w:val="000374E6"/>
    <w:rsid w:val="00040990"/>
    <w:rsid w:val="00040F1E"/>
    <w:rsid w:val="00044FE2"/>
    <w:rsid w:val="00045DF1"/>
    <w:rsid w:val="00051914"/>
    <w:rsid w:val="00060266"/>
    <w:rsid w:val="0006228E"/>
    <w:rsid w:val="000654B3"/>
    <w:rsid w:val="00070727"/>
    <w:rsid w:val="00073399"/>
    <w:rsid w:val="00076D2C"/>
    <w:rsid w:val="00077321"/>
    <w:rsid w:val="00083A5C"/>
    <w:rsid w:val="000A3F83"/>
    <w:rsid w:val="000A68B1"/>
    <w:rsid w:val="000B4C22"/>
    <w:rsid w:val="000B6C23"/>
    <w:rsid w:val="000B6C98"/>
    <w:rsid w:val="000C3AD4"/>
    <w:rsid w:val="000D7F2B"/>
    <w:rsid w:val="000E05AB"/>
    <w:rsid w:val="000E27A8"/>
    <w:rsid w:val="000E343A"/>
    <w:rsid w:val="000E3C71"/>
    <w:rsid w:val="000E71B5"/>
    <w:rsid w:val="000F08D5"/>
    <w:rsid w:val="000F0AF1"/>
    <w:rsid w:val="000F2EED"/>
    <w:rsid w:val="000F6612"/>
    <w:rsid w:val="00103FCA"/>
    <w:rsid w:val="0010508C"/>
    <w:rsid w:val="0010569C"/>
    <w:rsid w:val="0012357E"/>
    <w:rsid w:val="001428BD"/>
    <w:rsid w:val="00154291"/>
    <w:rsid w:val="00154329"/>
    <w:rsid w:val="00155170"/>
    <w:rsid w:val="00155A1F"/>
    <w:rsid w:val="001627CE"/>
    <w:rsid w:val="001654D5"/>
    <w:rsid w:val="00170E38"/>
    <w:rsid w:val="00172D97"/>
    <w:rsid w:val="0018258D"/>
    <w:rsid w:val="00190CCE"/>
    <w:rsid w:val="00193DC1"/>
    <w:rsid w:val="00197556"/>
    <w:rsid w:val="0019755A"/>
    <w:rsid w:val="001A36A6"/>
    <w:rsid w:val="001B4A6C"/>
    <w:rsid w:val="001B51B3"/>
    <w:rsid w:val="001B5793"/>
    <w:rsid w:val="001C2B6E"/>
    <w:rsid w:val="001C4552"/>
    <w:rsid w:val="001C4DF1"/>
    <w:rsid w:val="001D0BF3"/>
    <w:rsid w:val="001D739F"/>
    <w:rsid w:val="001E0E4B"/>
    <w:rsid w:val="001E116B"/>
    <w:rsid w:val="001E5AE7"/>
    <w:rsid w:val="001F04FC"/>
    <w:rsid w:val="001F1391"/>
    <w:rsid w:val="001F3B0A"/>
    <w:rsid w:val="001F3E2A"/>
    <w:rsid w:val="001F6953"/>
    <w:rsid w:val="001F7942"/>
    <w:rsid w:val="00200356"/>
    <w:rsid w:val="00201522"/>
    <w:rsid w:val="00213609"/>
    <w:rsid w:val="00216510"/>
    <w:rsid w:val="00223AAF"/>
    <w:rsid w:val="00233B8A"/>
    <w:rsid w:val="00234024"/>
    <w:rsid w:val="00236B69"/>
    <w:rsid w:val="00241A4B"/>
    <w:rsid w:val="002461A0"/>
    <w:rsid w:val="00250C63"/>
    <w:rsid w:val="00252DAF"/>
    <w:rsid w:val="00253E34"/>
    <w:rsid w:val="00254840"/>
    <w:rsid w:val="0025558C"/>
    <w:rsid w:val="00262F8B"/>
    <w:rsid w:val="00263309"/>
    <w:rsid w:val="00265A0B"/>
    <w:rsid w:val="00281D62"/>
    <w:rsid w:val="00282DDD"/>
    <w:rsid w:val="002861DA"/>
    <w:rsid w:val="00291988"/>
    <w:rsid w:val="00296B0B"/>
    <w:rsid w:val="002A1A76"/>
    <w:rsid w:val="002A60E1"/>
    <w:rsid w:val="002B57F1"/>
    <w:rsid w:val="002C1C5C"/>
    <w:rsid w:val="002C4C71"/>
    <w:rsid w:val="002C594C"/>
    <w:rsid w:val="002C705D"/>
    <w:rsid w:val="002D5931"/>
    <w:rsid w:val="002D5C18"/>
    <w:rsid w:val="002E0E2E"/>
    <w:rsid w:val="002E4C3E"/>
    <w:rsid w:val="002E5DA1"/>
    <w:rsid w:val="002E5E81"/>
    <w:rsid w:val="002F5DE9"/>
    <w:rsid w:val="00304A1C"/>
    <w:rsid w:val="00312FF7"/>
    <w:rsid w:val="00314AE9"/>
    <w:rsid w:val="00331ECF"/>
    <w:rsid w:val="0033263B"/>
    <w:rsid w:val="00332DAE"/>
    <w:rsid w:val="00334D3B"/>
    <w:rsid w:val="00344B2B"/>
    <w:rsid w:val="003508B5"/>
    <w:rsid w:val="0035115E"/>
    <w:rsid w:val="0037306A"/>
    <w:rsid w:val="0038276E"/>
    <w:rsid w:val="003835F7"/>
    <w:rsid w:val="00385D53"/>
    <w:rsid w:val="00390731"/>
    <w:rsid w:val="00391C74"/>
    <w:rsid w:val="0039407B"/>
    <w:rsid w:val="003A7EFB"/>
    <w:rsid w:val="003B4E92"/>
    <w:rsid w:val="003C33F6"/>
    <w:rsid w:val="003C447E"/>
    <w:rsid w:val="003C4ACF"/>
    <w:rsid w:val="003C6226"/>
    <w:rsid w:val="003C6A9B"/>
    <w:rsid w:val="003E3BF2"/>
    <w:rsid w:val="003F3B8F"/>
    <w:rsid w:val="003F49F2"/>
    <w:rsid w:val="0040018F"/>
    <w:rsid w:val="004014A4"/>
    <w:rsid w:val="0040225D"/>
    <w:rsid w:val="0040336B"/>
    <w:rsid w:val="00404975"/>
    <w:rsid w:val="00405223"/>
    <w:rsid w:val="00405F57"/>
    <w:rsid w:val="00411D4C"/>
    <w:rsid w:val="00414D61"/>
    <w:rsid w:val="00415C95"/>
    <w:rsid w:val="0041613D"/>
    <w:rsid w:val="00420FB1"/>
    <w:rsid w:val="00423A13"/>
    <w:rsid w:val="0042517B"/>
    <w:rsid w:val="0042517E"/>
    <w:rsid w:val="0042635D"/>
    <w:rsid w:val="00431181"/>
    <w:rsid w:val="00435F80"/>
    <w:rsid w:val="00436D83"/>
    <w:rsid w:val="004378F7"/>
    <w:rsid w:val="00446FAF"/>
    <w:rsid w:val="00457516"/>
    <w:rsid w:val="00457A3F"/>
    <w:rsid w:val="00460945"/>
    <w:rsid w:val="004622BB"/>
    <w:rsid w:val="00463D02"/>
    <w:rsid w:val="00473506"/>
    <w:rsid w:val="00474953"/>
    <w:rsid w:val="00487F55"/>
    <w:rsid w:val="00491716"/>
    <w:rsid w:val="00495604"/>
    <w:rsid w:val="004963E1"/>
    <w:rsid w:val="004A2D2A"/>
    <w:rsid w:val="004A6604"/>
    <w:rsid w:val="004B3D97"/>
    <w:rsid w:val="004B4438"/>
    <w:rsid w:val="004B5C87"/>
    <w:rsid w:val="004B7763"/>
    <w:rsid w:val="004B7B84"/>
    <w:rsid w:val="004C5479"/>
    <w:rsid w:val="004D6498"/>
    <w:rsid w:val="004E2973"/>
    <w:rsid w:val="004E545C"/>
    <w:rsid w:val="00500DB5"/>
    <w:rsid w:val="0051194A"/>
    <w:rsid w:val="00511EDF"/>
    <w:rsid w:val="0051684B"/>
    <w:rsid w:val="005260CC"/>
    <w:rsid w:val="00530380"/>
    <w:rsid w:val="00530EAA"/>
    <w:rsid w:val="00536DC0"/>
    <w:rsid w:val="00536E81"/>
    <w:rsid w:val="0054102E"/>
    <w:rsid w:val="005471D6"/>
    <w:rsid w:val="00550B15"/>
    <w:rsid w:val="0055305A"/>
    <w:rsid w:val="00555905"/>
    <w:rsid w:val="005567C9"/>
    <w:rsid w:val="0055731E"/>
    <w:rsid w:val="005608D8"/>
    <w:rsid w:val="00567543"/>
    <w:rsid w:val="005734F4"/>
    <w:rsid w:val="00580162"/>
    <w:rsid w:val="00583FA1"/>
    <w:rsid w:val="00593448"/>
    <w:rsid w:val="00594925"/>
    <w:rsid w:val="00595D37"/>
    <w:rsid w:val="005968F5"/>
    <w:rsid w:val="005A59E6"/>
    <w:rsid w:val="005A5A2B"/>
    <w:rsid w:val="005A5C23"/>
    <w:rsid w:val="005A5C3D"/>
    <w:rsid w:val="005B06EB"/>
    <w:rsid w:val="005B4F77"/>
    <w:rsid w:val="005C326E"/>
    <w:rsid w:val="005D0429"/>
    <w:rsid w:val="005D2D8B"/>
    <w:rsid w:val="005E172E"/>
    <w:rsid w:val="005E1E75"/>
    <w:rsid w:val="005E4E72"/>
    <w:rsid w:val="005E5EDB"/>
    <w:rsid w:val="005E71C8"/>
    <w:rsid w:val="005F0B92"/>
    <w:rsid w:val="005F0C49"/>
    <w:rsid w:val="005F0E53"/>
    <w:rsid w:val="005F17F4"/>
    <w:rsid w:val="005F6123"/>
    <w:rsid w:val="006065C3"/>
    <w:rsid w:val="00614025"/>
    <w:rsid w:val="00615871"/>
    <w:rsid w:val="00616ACE"/>
    <w:rsid w:val="00633A7A"/>
    <w:rsid w:val="00633F3A"/>
    <w:rsid w:val="006342C1"/>
    <w:rsid w:val="00634589"/>
    <w:rsid w:val="0064346D"/>
    <w:rsid w:val="00650471"/>
    <w:rsid w:val="00656B1D"/>
    <w:rsid w:val="00664F34"/>
    <w:rsid w:val="00667348"/>
    <w:rsid w:val="006717C1"/>
    <w:rsid w:val="00672FE4"/>
    <w:rsid w:val="0067368E"/>
    <w:rsid w:val="0068520A"/>
    <w:rsid w:val="00687C85"/>
    <w:rsid w:val="00687CC9"/>
    <w:rsid w:val="00690A97"/>
    <w:rsid w:val="00694409"/>
    <w:rsid w:val="006A62F4"/>
    <w:rsid w:val="006B2915"/>
    <w:rsid w:val="006B4AF6"/>
    <w:rsid w:val="006B530D"/>
    <w:rsid w:val="006C5EFD"/>
    <w:rsid w:val="006C7F71"/>
    <w:rsid w:val="006D3E7F"/>
    <w:rsid w:val="006E0B4D"/>
    <w:rsid w:val="006E5CCD"/>
    <w:rsid w:val="006F011B"/>
    <w:rsid w:val="006F300B"/>
    <w:rsid w:val="006F6CD0"/>
    <w:rsid w:val="007011D3"/>
    <w:rsid w:val="00701FF4"/>
    <w:rsid w:val="00705C68"/>
    <w:rsid w:val="007065E5"/>
    <w:rsid w:val="00717577"/>
    <w:rsid w:val="007200E0"/>
    <w:rsid w:val="007217C8"/>
    <w:rsid w:val="007240B9"/>
    <w:rsid w:val="00727142"/>
    <w:rsid w:val="00731EF7"/>
    <w:rsid w:val="00736C1A"/>
    <w:rsid w:val="00736C68"/>
    <w:rsid w:val="0074299D"/>
    <w:rsid w:val="00746AF4"/>
    <w:rsid w:val="00747F0B"/>
    <w:rsid w:val="00754422"/>
    <w:rsid w:val="007556C7"/>
    <w:rsid w:val="00757760"/>
    <w:rsid w:val="00764DCB"/>
    <w:rsid w:val="00766DD4"/>
    <w:rsid w:val="00770D1E"/>
    <w:rsid w:val="007734F5"/>
    <w:rsid w:val="00773D49"/>
    <w:rsid w:val="007753AB"/>
    <w:rsid w:val="0078019F"/>
    <w:rsid w:val="007836D6"/>
    <w:rsid w:val="00783DC9"/>
    <w:rsid w:val="00786E5A"/>
    <w:rsid w:val="0079039F"/>
    <w:rsid w:val="00793C15"/>
    <w:rsid w:val="007A4AC3"/>
    <w:rsid w:val="007A4BCF"/>
    <w:rsid w:val="007A5A18"/>
    <w:rsid w:val="007A5B21"/>
    <w:rsid w:val="007A7B59"/>
    <w:rsid w:val="007B44A5"/>
    <w:rsid w:val="007B5B49"/>
    <w:rsid w:val="007B6D2D"/>
    <w:rsid w:val="007C0FFE"/>
    <w:rsid w:val="007D35D5"/>
    <w:rsid w:val="007E0DCD"/>
    <w:rsid w:val="007E44F5"/>
    <w:rsid w:val="007E690B"/>
    <w:rsid w:val="007F7C3C"/>
    <w:rsid w:val="007F7CCC"/>
    <w:rsid w:val="008010C7"/>
    <w:rsid w:val="00804210"/>
    <w:rsid w:val="00807C78"/>
    <w:rsid w:val="00813CC7"/>
    <w:rsid w:val="00815536"/>
    <w:rsid w:val="00821224"/>
    <w:rsid w:val="00827C55"/>
    <w:rsid w:val="00830F8E"/>
    <w:rsid w:val="00831566"/>
    <w:rsid w:val="00831D89"/>
    <w:rsid w:val="00833518"/>
    <w:rsid w:val="00852041"/>
    <w:rsid w:val="008525DB"/>
    <w:rsid w:val="0085281B"/>
    <w:rsid w:val="0085401B"/>
    <w:rsid w:val="00854CF2"/>
    <w:rsid w:val="00855A8A"/>
    <w:rsid w:val="00860AFD"/>
    <w:rsid w:val="00861BE4"/>
    <w:rsid w:val="00870928"/>
    <w:rsid w:val="00881127"/>
    <w:rsid w:val="00884C35"/>
    <w:rsid w:val="00890410"/>
    <w:rsid w:val="008940F8"/>
    <w:rsid w:val="008A0069"/>
    <w:rsid w:val="008A0A7E"/>
    <w:rsid w:val="008A1873"/>
    <w:rsid w:val="008A5472"/>
    <w:rsid w:val="008A7603"/>
    <w:rsid w:val="008A79DD"/>
    <w:rsid w:val="008B2861"/>
    <w:rsid w:val="008B4C54"/>
    <w:rsid w:val="008B5E18"/>
    <w:rsid w:val="008B6264"/>
    <w:rsid w:val="008C367F"/>
    <w:rsid w:val="008E16E8"/>
    <w:rsid w:val="008F0C97"/>
    <w:rsid w:val="008F2578"/>
    <w:rsid w:val="00900A7D"/>
    <w:rsid w:val="009010AC"/>
    <w:rsid w:val="00903CA4"/>
    <w:rsid w:val="00905262"/>
    <w:rsid w:val="00906A4D"/>
    <w:rsid w:val="00920901"/>
    <w:rsid w:val="009324B5"/>
    <w:rsid w:val="009332A9"/>
    <w:rsid w:val="00937791"/>
    <w:rsid w:val="009506CF"/>
    <w:rsid w:val="00956DA6"/>
    <w:rsid w:val="00965BDC"/>
    <w:rsid w:val="00981BF3"/>
    <w:rsid w:val="0098411F"/>
    <w:rsid w:val="009852A9"/>
    <w:rsid w:val="0098618B"/>
    <w:rsid w:val="00992F92"/>
    <w:rsid w:val="009A0DD6"/>
    <w:rsid w:val="009A416E"/>
    <w:rsid w:val="009A7C61"/>
    <w:rsid w:val="009B1B06"/>
    <w:rsid w:val="009C1513"/>
    <w:rsid w:val="009C5A67"/>
    <w:rsid w:val="009C6AC7"/>
    <w:rsid w:val="009D68EA"/>
    <w:rsid w:val="009E24F6"/>
    <w:rsid w:val="009E35CF"/>
    <w:rsid w:val="009E7CD8"/>
    <w:rsid w:val="00A0027B"/>
    <w:rsid w:val="00A01603"/>
    <w:rsid w:val="00A059C0"/>
    <w:rsid w:val="00A168E9"/>
    <w:rsid w:val="00A16F18"/>
    <w:rsid w:val="00A2152C"/>
    <w:rsid w:val="00A27776"/>
    <w:rsid w:val="00A30A7B"/>
    <w:rsid w:val="00A31BC5"/>
    <w:rsid w:val="00A34B5F"/>
    <w:rsid w:val="00A365E8"/>
    <w:rsid w:val="00A36805"/>
    <w:rsid w:val="00A41BB5"/>
    <w:rsid w:val="00A46F00"/>
    <w:rsid w:val="00A47645"/>
    <w:rsid w:val="00A52B6B"/>
    <w:rsid w:val="00A57036"/>
    <w:rsid w:val="00A60ECA"/>
    <w:rsid w:val="00A625DF"/>
    <w:rsid w:val="00A63057"/>
    <w:rsid w:val="00A63500"/>
    <w:rsid w:val="00A66029"/>
    <w:rsid w:val="00A676D6"/>
    <w:rsid w:val="00A763A0"/>
    <w:rsid w:val="00A81E33"/>
    <w:rsid w:val="00AA0068"/>
    <w:rsid w:val="00AA0268"/>
    <w:rsid w:val="00AA2839"/>
    <w:rsid w:val="00AA4990"/>
    <w:rsid w:val="00AA64CA"/>
    <w:rsid w:val="00AB3A92"/>
    <w:rsid w:val="00AB4C1E"/>
    <w:rsid w:val="00AB5A03"/>
    <w:rsid w:val="00AB6168"/>
    <w:rsid w:val="00AC41C8"/>
    <w:rsid w:val="00AD4641"/>
    <w:rsid w:val="00AD4CCA"/>
    <w:rsid w:val="00AD5FB4"/>
    <w:rsid w:val="00AD63A2"/>
    <w:rsid w:val="00AD7647"/>
    <w:rsid w:val="00AE18C7"/>
    <w:rsid w:val="00AE1B8C"/>
    <w:rsid w:val="00AE239E"/>
    <w:rsid w:val="00AE48E5"/>
    <w:rsid w:val="00AF0859"/>
    <w:rsid w:val="00AF2FB9"/>
    <w:rsid w:val="00AF4487"/>
    <w:rsid w:val="00AF5432"/>
    <w:rsid w:val="00AF6EB9"/>
    <w:rsid w:val="00B06E50"/>
    <w:rsid w:val="00B1042B"/>
    <w:rsid w:val="00B10900"/>
    <w:rsid w:val="00B118D0"/>
    <w:rsid w:val="00B14759"/>
    <w:rsid w:val="00B1534D"/>
    <w:rsid w:val="00B223F4"/>
    <w:rsid w:val="00B23E52"/>
    <w:rsid w:val="00B41416"/>
    <w:rsid w:val="00B42F1C"/>
    <w:rsid w:val="00B4346E"/>
    <w:rsid w:val="00B50346"/>
    <w:rsid w:val="00B50AEE"/>
    <w:rsid w:val="00B52F4B"/>
    <w:rsid w:val="00B53F65"/>
    <w:rsid w:val="00B543FB"/>
    <w:rsid w:val="00B63239"/>
    <w:rsid w:val="00B67E6C"/>
    <w:rsid w:val="00B73434"/>
    <w:rsid w:val="00B73E75"/>
    <w:rsid w:val="00B7407B"/>
    <w:rsid w:val="00B774E1"/>
    <w:rsid w:val="00B778DF"/>
    <w:rsid w:val="00B833B1"/>
    <w:rsid w:val="00B913A1"/>
    <w:rsid w:val="00B933D8"/>
    <w:rsid w:val="00B95BCB"/>
    <w:rsid w:val="00B9640F"/>
    <w:rsid w:val="00BA39FC"/>
    <w:rsid w:val="00BA41B0"/>
    <w:rsid w:val="00BA66D9"/>
    <w:rsid w:val="00BB6292"/>
    <w:rsid w:val="00BC31F4"/>
    <w:rsid w:val="00BD200A"/>
    <w:rsid w:val="00BD363F"/>
    <w:rsid w:val="00BD39D7"/>
    <w:rsid w:val="00BD42F5"/>
    <w:rsid w:val="00BE0FA4"/>
    <w:rsid w:val="00BE21F2"/>
    <w:rsid w:val="00BE2FA2"/>
    <w:rsid w:val="00BE73CB"/>
    <w:rsid w:val="00BF312C"/>
    <w:rsid w:val="00BF4B82"/>
    <w:rsid w:val="00C011CD"/>
    <w:rsid w:val="00C0556F"/>
    <w:rsid w:val="00C0632B"/>
    <w:rsid w:val="00C073F6"/>
    <w:rsid w:val="00C1149E"/>
    <w:rsid w:val="00C12FA4"/>
    <w:rsid w:val="00C130E5"/>
    <w:rsid w:val="00C23EA4"/>
    <w:rsid w:val="00C23EDB"/>
    <w:rsid w:val="00C25118"/>
    <w:rsid w:val="00C2518A"/>
    <w:rsid w:val="00C2553D"/>
    <w:rsid w:val="00C26B01"/>
    <w:rsid w:val="00C32883"/>
    <w:rsid w:val="00C35C6C"/>
    <w:rsid w:val="00C360A9"/>
    <w:rsid w:val="00C46DA5"/>
    <w:rsid w:val="00C574FE"/>
    <w:rsid w:val="00C66037"/>
    <w:rsid w:val="00C66C05"/>
    <w:rsid w:val="00C72D1F"/>
    <w:rsid w:val="00C771FE"/>
    <w:rsid w:val="00C81C9A"/>
    <w:rsid w:val="00C8328C"/>
    <w:rsid w:val="00C913DA"/>
    <w:rsid w:val="00C93409"/>
    <w:rsid w:val="00C94753"/>
    <w:rsid w:val="00C95D06"/>
    <w:rsid w:val="00CA4C5F"/>
    <w:rsid w:val="00CB549B"/>
    <w:rsid w:val="00CD01BD"/>
    <w:rsid w:val="00CD15DC"/>
    <w:rsid w:val="00CD4632"/>
    <w:rsid w:val="00CE01FA"/>
    <w:rsid w:val="00CE11DC"/>
    <w:rsid w:val="00CE14AF"/>
    <w:rsid w:val="00CF1B45"/>
    <w:rsid w:val="00CF5F1D"/>
    <w:rsid w:val="00CF661D"/>
    <w:rsid w:val="00D01974"/>
    <w:rsid w:val="00D10300"/>
    <w:rsid w:val="00D1272B"/>
    <w:rsid w:val="00D15AB7"/>
    <w:rsid w:val="00D27ABE"/>
    <w:rsid w:val="00D3415E"/>
    <w:rsid w:val="00D34377"/>
    <w:rsid w:val="00D36AC1"/>
    <w:rsid w:val="00D45359"/>
    <w:rsid w:val="00D46AD4"/>
    <w:rsid w:val="00D510E9"/>
    <w:rsid w:val="00D5242E"/>
    <w:rsid w:val="00D52E7F"/>
    <w:rsid w:val="00D54879"/>
    <w:rsid w:val="00D56E29"/>
    <w:rsid w:val="00D838B6"/>
    <w:rsid w:val="00D83F0E"/>
    <w:rsid w:val="00D91B09"/>
    <w:rsid w:val="00D942A6"/>
    <w:rsid w:val="00D94960"/>
    <w:rsid w:val="00D9703B"/>
    <w:rsid w:val="00DA1E01"/>
    <w:rsid w:val="00DA2862"/>
    <w:rsid w:val="00DA6E34"/>
    <w:rsid w:val="00DB0008"/>
    <w:rsid w:val="00DB1109"/>
    <w:rsid w:val="00DB1490"/>
    <w:rsid w:val="00DB4924"/>
    <w:rsid w:val="00DC3BF9"/>
    <w:rsid w:val="00DC3C18"/>
    <w:rsid w:val="00DC61AF"/>
    <w:rsid w:val="00DC74B8"/>
    <w:rsid w:val="00DD461E"/>
    <w:rsid w:val="00DD5EA3"/>
    <w:rsid w:val="00DE1B01"/>
    <w:rsid w:val="00DE74F4"/>
    <w:rsid w:val="00DF31E5"/>
    <w:rsid w:val="00DF5B9E"/>
    <w:rsid w:val="00E05473"/>
    <w:rsid w:val="00E06113"/>
    <w:rsid w:val="00E06219"/>
    <w:rsid w:val="00E07F43"/>
    <w:rsid w:val="00E17B0D"/>
    <w:rsid w:val="00E2098F"/>
    <w:rsid w:val="00E3402F"/>
    <w:rsid w:val="00E36FBE"/>
    <w:rsid w:val="00E4249F"/>
    <w:rsid w:val="00E461DC"/>
    <w:rsid w:val="00E50E98"/>
    <w:rsid w:val="00E57B7D"/>
    <w:rsid w:val="00E608A0"/>
    <w:rsid w:val="00E70EAE"/>
    <w:rsid w:val="00E72894"/>
    <w:rsid w:val="00E759E1"/>
    <w:rsid w:val="00E80EE6"/>
    <w:rsid w:val="00E8333E"/>
    <w:rsid w:val="00E8794F"/>
    <w:rsid w:val="00EB3170"/>
    <w:rsid w:val="00EB58C9"/>
    <w:rsid w:val="00EC657D"/>
    <w:rsid w:val="00ED5700"/>
    <w:rsid w:val="00EE2702"/>
    <w:rsid w:val="00EE29C5"/>
    <w:rsid w:val="00EE4158"/>
    <w:rsid w:val="00EE49DC"/>
    <w:rsid w:val="00EF5375"/>
    <w:rsid w:val="00EF60B2"/>
    <w:rsid w:val="00EF6C5F"/>
    <w:rsid w:val="00EF7CA0"/>
    <w:rsid w:val="00F01D19"/>
    <w:rsid w:val="00F173B8"/>
    <w:rsid w:val="00F2345B"/>
    <w:rsid w:val="00F352FE"/>
    <w:rsid w:val="00F4437D"/>
    <w:rsid w:val="00F46C7C"/>
    <w:rsid w:val="00F543B0"/>
    <w:rsid w:val="00F5743C"/>
    <w:rsid w:val="00F60079"/>
    <w:rsid w:val="00F60893"/>
    <w:rsid w:val="00F6266C"/>
    <w:rsid w:val="00F755B3"/>
    <w:rsid w:val="00F800A2"/>
    <w:rsid w:val="00F86DCF"/>
    <w:rsid w:val="00F918CE"/>
    <w:rsid w:val="00F92160"/>
    <w:rsid w:val="00FA1218"/>
    <w:rsid w:val="00FA4644"/>
    <w:rsid w:val="00FA4E07"/>
    <w:rsid w:val="00FA6FD6"/>
    <w:rsid w:val="00FB283C"/>
    <w:rsid w:val="00FC10C7"/>
    <w:rsid w:val="00FD00BB"/>
    <w:rsid w:val="00FD1570"/>
    <w:rsid w:val="00FD2031"/>
    <w:rsid w:val="00FD2AE9"/>
    <w:rsid w:val="00FD4319"/>
    <w:rsid w:val="00FD4879"/>
    <w:rsid w:val="00FD6CC9"/>
    <w:rsid w:val="00FF5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qFormat/>
    <w:rsid w:val="00DD5EA3"/>
    <w:pPr>
      <w:spacing w:before="108" w:after="108"/>
      <w:jc w:val="center"/>
      <w:outlineLvl w:val="0"/>
    </w:pPr>
    <w:rPr>
      <w:rFonts w:ascii="Arial" w:hAnsi="Arial"/>
      <w:b/>
      <w:bCs/>
      <w:color w:val="000080"/>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basedOn w:val="a0"/>
    <w:uiPriority w:val="99"/>
    <w:rsid w:val="00717577"/>
    <w:rPr>
      <w:rFonts w:ascii="Times New Roman" w:hAnsi="Times New Roman" w:cs="Times New Roman"/>
      <w:sz w:val="24"/>
      <w:szCs w:val="24"/>
    </w:rPr>
  </w:style>
  <w:style w:type="character" w:customStyle="1" w:styleId="FontStyle22">
    <w:name w:val="Font Style22"/>
    <w:basedOn w:val="a0"/>
    <w:uiPriority w:val="99"/>
    <w:rsid w:val="00717577"/>
    <w:rPr>
      <w:rFonts w:ascii="Arial Narrow" w:hAnsi="Arial Narrow" w:cs="Arial Narrow"/>
      <w:i/>
      <w:iCs/>
      <w:sz w:val="28"/>
      <w:szCs w:val="28"/>
    </w:rPr>
  </w:style>
  <w:style w:type="character" w:customStyle="1" w:styleId="FontStyle23">
    <w:name w:val="Font Style23"/>
    <w:basedOn w:val="a0"/>
    <w:uiPriority w:val="99"/>
    <w:rsid w:val="00717577"/>
    <w:rPr>
      <w:rFonts w:ascii="Times New Roman" w:hAnsi="Times New Roman" w:cs="Times New Roman"/>
      <w:i/>
      <w:iCs/>
      <w:spacing w:val="-20"/>
      <w:sz w:val="48"/>
      <w:szCs w:val="48"/>
    </w:rPr>
  </w:style>
  <w:style w:type="character" w:customStyle="1" w:styleId="FontStyle24">
    <w:name w:val="Font Style24"/>
    <w:basedOn w:val="a0"/>
    <w:uiPriority w:val="99"/>
    <w:rsid w:val="00717577"/>
    <w:rPr>
      <w:rFonts w:ascii="Calibri" w:hAnsi="Calibri" w:cs="Calibri"/>
      <w:b/>
      <w:bCs/>
      <w:i/>
      <w:iCs/>
      <w:sz w:val="24"/>
      <w:szCs w:val="24"/>
    </w:rPr>
  </w:style>
  <w:style w:type="character" w:customStyle="1" w:styleId="FontStyle25">
    <w:name w:val="Font Style25"/>
    <w:basedOn w:val="a0"/>
    <w:uiPriority w:val="99"/>
    <w:rsid w:val="00717577"/>
    <w:rPr>
      <w:rFonts w:ascii="Calibri" w:hAnsi="Calibri" w:cs="Calibri"/>
      <w:sz w:val="24"/>
      <w:szCs w:val="24"/>
    </w:rPr>
  </w:style>
  <w:style w:type="character" w:customStyle="1" w:styleId="FontStyle26">
    <w:name w:val="Font Style26"/>
    <w:basedOn w:val="a0"/>
    <w:uiPriority w:val="99"/>
    <w:rsid w:val="00717577"/>
    <w:rPr>
      <w:rFonts w:ascii="Times New Roman" w:hAnsi="Times New Roman" w:cs="Times New Roman"/>
      <w:sz w:val="24"/>
      <w:szCs w:val="24"/>
    </w:rPr>
  </w:style>
  <w:style w:type="character" w:customStyle="1" w:styleId="FontStyle27">
    <w:name w:val="Font Style27"/>
    <w:basedOn w:val="a0"/>
    <w:uiPriority w:val="99"/>
    <w:rsid w:val="00717577"/>
    <w:rPr>
      <w:rFonts w:ascii="Times New Roman" w:hAnsi="Times New Roman" w:cs="Times New Roman"/>
      <w:sz w:val="26"/>
      <w:szCs w:val="26"/>
    </w:rPr>
  </w:style>
  <w:style w:type="character" w:customStyle="1" w:styleId="FontStyle28">
    <w:name w:val="Font Style28"/>
    <w:basedOn w:val="a0"/>
    <w:uiPriority w:val="99"/>
    <w:rsid w:val="00717577"/>
    <w:rPr>
      <w:rFonts w:ascii="Times New Roman" w:hAnsi="Times New Roman" w:cs="Times New Roman"/>
      <w:b/>
      <w:bCs/>
      <w:sz w:val="26"/>
      <w:szCs w:val="26"/>
    </w:rPr>
  </w:style>
  <w:style w:type="character" w:customStyle="1" w:styleId="FontStyle29">
    <w:name w:val="Font Style29"/>
    <w:basedOn w:val="a0"/>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cs="Tahoma"/>
      <w:sz w:val="16"/>
      <w:szCs w:val="16"/>
    </w:rPr>
  </w:style>
  <w:style w:type="character" w:customStyle="1" w:styleId="a5">
    <w:name w:val="Текст выноски Знак"/>
    <w:basedOn w:val="a0"/>
    <w:link w:val="a4"/>
    <w:uiPriority w:val="99"/>
    <w:semiHidden/>
    <w:rsid w:val="00D52E7F"/>
    <w:rPr>
      <w:rFonts w:ascii="Tahoma" w:eastAsia="Times New Roman" w:hAnsi="Tahoma" w:cs="Tahoma"/>
      <w:sz w:val="16"/>
      <w:szCs w:val="16"/>
      <w:lang w:eastAsia="ru-RU"/>
    </w:rPr>
  </w:style>
  <w:style w:type="paragraph" w:customStyle="1" w:styleId="1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semiHidden/>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semiHidden/>
    <w:rsid w:val="00312FF7"/>
    <w:rPr>
      <w:rFonts w:ascii="Times New Roman" w:eastAsia="SimSun" w:hAnsi="Times New Roman" w:cs="Mangal"/>
      <w:kern w:val="1"/>
      <w:sz w:val="16"/>
      <w:szCs w:val="14"/>
      <w:lang w:eastAsia="hi-IN" w:bidi="hi-IN"/>
    </w:rPr>
  </w:style>
  <w:style w:type="paragraph" w:styleId="a6">
    <w:name w:val="No Spacing"/>
    <w:link w:val="a7"/>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uiPriority w:val="99"/>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basedOn w:val="a0"/>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rPr>
  </w:style>
  <w:style w:type="character" w:customStyle="1" w:styleId="ab">
    <w:name w:val="Текст примечания Знак"/>
    <w:basedOn w:val="a0"/>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basedOn w:val="ab"/>
    <w:link w:val="ac"/>
    <w:uiPriority w:val="99"/>
    <w:semiHidden/>
    <w:rsid w:val="00F60079"/>
    <w:rPr>
      <w:rFonts w:ascii="Times New Roman" w:eastAsia="Times New Roman" w:hAnsi="Times New Roman"/>
      <w:b/>
      <w:bCs/>
    </w:rPr>
  </w:style>
  <w:style w:type="paragraph" w:customStyle="1" w:styleId="12">
    <w:name w:val="Название1"/>
    <w:basedOn w:val="a"/>
    <w:link w:val="ae"/>
    <w:qFormat/>
    <w:rsid w:val="00793C15"/>
    <w:pPr>
      <w:widowControl/>
      <w:autoSpaceDE/>
      <w:autoSpaceDN/>
      <w:adjustRightInd/>
      <w:jc w:val="center"/>
    </w:pPr>
    <w:rPr>
      <w:rFonts w:ascii="Arial" w:hAnsi="Arial"/>
      <w:b/>
      <w:sz w:val="28"/>
      <w:szCs w:val="20"/>
    </w:rPr>
  </w:style>
  <w:style w:type="character" w:customStyle="1" w:styleId="ae">
    <w:name w:val="Название Знак"/>
    <w:basedOn w:val="a0"/>
    <w:link w:val="12"/>
    <w:rsid w:val="00793C15"/>
    <w:rPr>
      <w:rFonts w:ascii="Arial" w:eastAsia="Times New Roman" w:hAnsi="Arial"/>
      <w:b/>
      <w:sz w:val="28"/>
    </w:rPr>
  </w:style>
  <w:style w:type="paragraph" w:customStyle="1" w:styleId="FR1">
    <w:name w:val="FR1"/>
    <w:uiPriority w:val="99"/>
    <w:rsid w:val="00B50346"/>
    <w:pPr>
      <w:widowControl w:val="0"/>
      <w:spacing w:before="700"/>
    </w:pPr>
    <w:rPr>
      <w:rFonts w:ascii="Times New Roman" w:eastAsia="Times New Roman" w:hAnsi="Times New Roman"/>
      <w:b/>
      <w:snapToGrid w:val="0"/>
      <w:sz w:val="28"/>
    </w:rPr>
  </w:style>
  <w:style w:type="paragraph" w:customStyle="1" w:styleId="21">
    <w:name w:val="Основной текст 21"/>
    <w:basedOn w:val="a"/>
    <w:rsid w:val="00B50346"/>
    <w:pPr>
      <w:autoSpaceDE/>
      <w:autoSpaceDN/>
      <w:adjustRightInd/>
      <w:spacing w:before="120" w:after="120"/>
      <w:ind w:firstLine="851"/>
      <w:jc w:val="both"/>
    </w:pPr>
    <w:rPr>
      <w:szCs w:val="20"/>
    </w:rPr>
  </w:style>
  <w:style w:type="character" w:customStyle="1" w:styleId="10">
    <w:name w:val="Заголовок 1 Знак"/>
    <w:basedOn w:val="a0"/>
    <w:link w:val="1"/>
    <w:rsid w:val="00DD5EA3"/>
    <w:rPr>
      <w:rFonts w:ascii="Arial" w:eastAsia="Times New Roman" w:hAnsi="Arial"/>
      <w:b/>
      <w:bCs/>
      <w:color w:val="000080"/>
    </w:rPr>
  </w:style>
  <w:style w:type="paragraph" w:customStyle="1" w:styleId="ConsNormal">
    <w:name w:val="ConsNormal"/>
    <w:rsid w:val="000374E6"/>
    <w:pPr>
      <w:widowControl w:val="0"/>
      <w:autoSpaceDE w:val="0"/>
      <w:autoSpaceDN w:val="0"/>
      <w:adjustRightInd w:val="0"/>
      <w:ind w:firstLine="720"/>
    </w:pPr>
    <w:rPr>
      <w:rFonts w:ascii="Arial" w:eastAsia="Times New Roman" w:hAnsi="Arial" w:cs="Arial"/>
      <w:sz w:val="24"/>
      <w:szCs w:val="24"/>
    </w:rPr>
  </w:style>
  <w:style w:type="character" w:styleId="af">
    <w:name w:val="Hyperlink"/>
    <w:basedOn w:val="a0"/>
    <w:uiPriority w:val="99"/>
    <w:unhideWhenUsed/>
    <w:rsid w:val="005E5EDB"/>
    <w:rPr>
      <w:color w:val="0000FF"/>
      <w:u w:val="single"/>
    </w:rPr>
  </w:style>
  <w:style w:type="paragraph" w:customStyle="1" w:styleId="310">
    <w:name w:val="Основной текст с отступом 31"/>
    <w:basedOn w:val="a"/>
    <w:rsid w:val="00AE239E"/>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13">
    <w:name w:val="Без интервала1"/>
    <w:uiPriority w:val="99"/>
    <w:qFormat/>
    <w:rsid w:val="00AE239E"/>
    <w:pPr>
      <w:widowControl w:val="0"/>
      <w:suppressAutoHyphens/>
    </w:pPr>
    <w:rPr>
      <w:rFonts w:eastAsia="Arial Unicode MS" w:cs="font191"/>
      <w:kern w:val="1"/>
      <w:sz w:val="22"/>
      <w:szCs w:val="22"/>
      <w:lang w:eastAsia="ar-SA"/>
    </w:rPr>
  </w:style>
  <w:style w:type="paragraph" w:customStyle="1" w:styleId="14">
    <w:name w:val="Обычный (веб)1"/>
    <w:basedOn w:val="a"/>
    <w:uiPriority w:val="99"/>
    <w:unhideWhenUsed/>
    <w:rsid w:val="00AE239E"/>
    <w:pPr>
      <w:widowControl/>
      <w:autoSpaceDE/>
      <w:autoSpaceDN/>
      <w:adjustRightInd/>
      <w:spacing w:before="100" w:beforeAutospacing="1" w:after="100" w:afterAutospacing="1"/>
    </w:pPr>
  </w:style>
  <w:style w:type="character" w:customStyle="1" w:styleId="a7">
    <w:name w:val="Без интервала Знак"/>
    <w:link w:val="a6"/>
    <w:rsid w:val="00AE239E"/>
    <w:rPr>
      <w:rFonts w:eastAsia="Times New Roman"/>
      <w:sz w:val="22"/>
      <w:szCs w:val="22"/>
      <w:lang w:bidi="ar-SA"/>
    </w:rPr>
  </w:style>
  <w:style w:type="paragraph" w:styleId="af0">
    <w:name w:val="List Paragraph"/>
    <w:basedOn w:val="a"/>
    <w:uiPriority w:val="34"/>
    <w:qFormat/>
    <w:rsid w:val="00B1042B"/>
    <w:pPr>
      <w:widowControl/>
      <w:autoSpaceDE/>
      <w:autoSpaceDN/>
      <w:adjustRightInd/>
      <w:spacing w:after="200" w:line="276" w:lineRule="auto"/>
      <w:ind w:left="720"/>
      <w:contextualSpacing/>
    </w:pPr>
    <w:rPr>
      <w:rFonts w:ascii="Calibri" w:hAnsi="Calibri"/>
      <w:sz w:val="22"/>
      <w:szCs w:val="22"/>
    </w:rPr>
  </w:style>
  <w:style w:type="paragraph" w:customStyle="1" w:styleId="BodyText21">
    <w:name w:val="Body Text 21"/>
    <w:basedOn w:val="a"/>
    <w:rsid w:val="00EC657D"/>
    <w:pPr>
      <w:autoSpaceDE/>
      <w:autoSpaceDN/>
      <w:adjustRightInd/>
      <w:spacing w:line="360" w:lineRule="auto"/>
      <w:ind w:firstLine="720"/>
      <w:jc w:val="both"/>
    </w:pPr>
    <w:rPr>
      <w:sz w:val="26"/>
      <w:szCs w:val="20"/>
      <w:lang w:eastAsia="ar-SA"/>
    </w:rPr>
  </w:style>
  <w:style w:type="paragraph" w:styleId="af1">
    <w:name w:val="Body Text"/>
    <w:basedOn w:val="a"/>
    <w:link w:val="af2"/>
    <w:uiPriority w:val="99"/>
    <w:unhideWhenUsed/>
    <w:rsid w:val="00F2345B"/>
    <w:pPr>
      <w:spacing w:after="120"/>
    </w:pPr>
  </w:style>
  <w:style w:type="character" w:customStyle="1" w:styleId="af2">
    <w:name w:val="Основной текст Знак"/>
    <w:basedOn w:val="a0"/>
    <w:link w:val="af1"/>
    <w:uiPriority w:val="99"/>
    <w:rsid w:val="00F2345B"/>
    <w:rPr>
      <w:rFonts w:ascii="Times New Roman" w:eastAsia="Times New Roman" w:hAnsi="Times New Roman"/>
      <w:sz w:val="24"/>
      <w:szCs w:val="24"/>
    </w:rPr>
  </w:style>
  <w:style w:type="character" w:customStyle="1" w:styleId="iceouttxt4">
    <w:name w:val="iceouttxt4"/>
    <w:basedOn w:val="a0"/>
    <w:rsid w:val="00F2345B"/>
  </w:style>
  <w:style w:type="character" w:customStyle="1" w:styleId="iceouttxt1">
    <w:name w:val="iceouttxt1"/>
    <w:basedOn w:val="a0"/>
    <w:rsid w:val="00F2345B"/>
    <w:rPr>
      <w:rFonts w:ascii="Arial" w:hAnsi="Arial" w:cs="Arial" w:hint="default"/>
      <w:color w:val="666666"/>
      <w:sz w:val="17"/>
      <w:szCs w:val="17"/>
    </w:rPr>
  </w:style>
  <w:style w:type="paragraph" w:styleId="20">
    <w:name w:val="Body Text 2"/>
    <w:basedOn w:val="a"/>
    <w:link w:val="22"/>
    <w:uiPriority w:val="99"/>
    <w:semiHidden/>
    <w:unhideWhenUsed/>
    <w:rsid w:val="00035575"/>
    <w:pPr>
      <w:spacing w:after="120" w:line="480" w:lineRule="auto"/>
    </w:pPr>
  </w:style>
  <w:style w:type="character" w:customStyle="1" w:styleId="22">
    <w:name w:val="Основной текст 2 Знак"/>
    <w:basedOn w:val="a0"/>
    <w:link w:val="20"/>
    <w:uiPriority w:val="99"/>
    <w:semiHidden/>
    <w:rsid w:val="00035575"/>
    <w:rPr>
      <w:rFonts w:ascii="Times New Roman" w:eastAsia="Times New Roman" w:hAnsi="Times New Roman"/>
      <w:sz w:val="24"/>
      <w:szCs w:val="24"/>
    </w:rPr>
  </w:style>
  <w:style w:type="character" w:customStyle="1" w:styleId="sectioninfo">
    <w:name w:val="section__info"/>
    <w:basedOn w:val="a0"/>
    <w:rsid w:val="005968F5"/>
  </w:style>
</w:styles>
</file>

<file path=word/webSettings.xml><?xml version="1.0" encoding="utf-8"?>
<w:webSettings xmlns:r="http://schemas.openxmlformats.org/officeDocument/2006/relationships" xmlns:w="http://schemas.openxmlformats.org/wordprocessingml/2006/main">
  <w:divs>
    <w:div w:id="304091700">
      <w:bodyDiv w:val="1"/>
      <w:marLeft w:val="0"/>
      <w:marRight w:val="0"/>
      <w:marTop w:val="0"/>
      <w:marBottom w:val="0"/>
      <w:divBdr>
        <w:top w:val="none" w:sz="0" w:space="0" w:color="auto"/>
        <w:left w:val="none" w:sz="0" w:space="0" w:color="auto"/>
        <w:bottom w:val="none" w:sz="0" w:space="0" w:color="auto"/>
        <w:right w:val="none" w:sz="0" w:space="0" w:color="auto"/>
      </w:divBdr>
    </w:div>
    <w:div w:id="14091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A5F016508DBB248F6E652BC32C82CB36A6C59D3AAC7B868FFA1B4F35203FFEBF7ECF98078E45D830B4E4A33F38A8C40F253E7E1682FC5Ac647G" TargetMode="External"/><Relationship Id="rId13" Type="http://schemas.openxmlformats.org/officeDocument/2006/relationships/hyperlink" Target="consultantplus://offline/ref=3DF1A8D2D6BA02BDCBB13833A65ADC2AAC47D146EB8832B182FDDA83D9300206DDED1C9679474A9EDE84662CD513D0257A2E4980D1096CJ0EFI" TargetMode="External"/><Relationship Id="rId18" Type="http://schemas.openxmlformats.org/officeDocument/2006/relationships/hyperlink" Target="consultantplus://offline/ref=3DF1A8D2D6BA02BDCBB13833A65ADC2AAD41D84AE4836FBB8AA4D681DE3F5D11C8A4489B7944579BD5CE356882J1EEI" TargetMode="External"/><Relationship Id="rId26" Type="http://schemas.openxmlformats.org/officeDocument/2006/relationships/hyperlink" Target="https://agregatoreat.ru/classifier/ktru-list?search=10.13.14.119&amp;expanded=true" TargetMode="External"/><Relationship Id="rId3" Type="http://schemas.openxmlformats.org/officeDocument/2006/relationships/styles" Target="styles.xml"/><Relationship Id="rId21" Type="http://schemas.openxmlformats.org/officeDocument/2006/relationships/hyperlink" Target="consultantplus://offline/ref=67B660542579A46962C1946DF1CD71E0A2C7E8F226A24A8DE67E184B2388C5370A0AD9A5454ABEA44DDE5D6AEED95F7EDBF8F2F971A19607J6O5I" TargetMode="External"/><Relationship Id="rId7" Type="http://schemas.openxmlformats.org/officeDocument/2006/relationships/endnotes" Target="endnotes.xml"/><Relationship Id="rId12" Type="http://schemas.openxmlformats.org/officeDocument/2006/relationships/hyperlink" Target="consultantplus://offline/ref=D885262E018F5F95FC3261312B6D37B2A5F8B4C68EF6978BA08C08412FD802FB60A61F58AB2049E5815C6A7B73EF0D93CF7C08AD3D8274PBlBH" TargetMode="External"/><Relationship Id="rId17" Type="http://schemas.openxmlformats.org/officeDocument/2006/relationships/hyperlink" Target="consultantplus://offline/ref=3DF1A8D2D6BA02BDCBB13833A65ADC2AAD41DB49E5846FBB8AA4D681DE3F5D11DAA410977841489DD1DB6339C44BDC216131489ECD0B6E0DJ5E2I" TargetMode="External"/><Relationship Id="rId25" Type="http://schemas.openxmlformats.org/officeDocument/2006/relationships/hyperlink" Target="https://agregatoreat.ru/classifier/ktru-list?search=10.20.13.122&amp;expanded=true" TargetMode="External"/><Relationship Id="rId2" Type="http://schemas.openxmlformats.org/officeDocument/2006/relationships/numbering" Target="numbering.xml"/><Relationship Id="rId16" Type="http://schemas.openxmlformats.org/officeDocument/2006/relationships/hyperlink" Target="consultantplus://offline/ref=3DF1A8D2D6BA02BDCBB13833A65ADC2AAD41D84AE4836FBB8AA4D681DE3F5D11C8A4489B7944579BD5CE356882J1EEI" TargetMode="External"/><Relationship Id="rId20" Type="http://schemas.openxmlformats.org/officeDocument/2006/relationships/hyperlink" Target="consultantplus://offline/ref=67B660542579A46962C1946DF1CD71E0A2C7E8F226A24A8DE67E184B2388C5370A0AD9A5454ABCAA4EDE5D6AEED95F7EDBF8F2F971A19607J6O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A5F016508DBB248F6E652BC32C82CB36A6C59D3AAC7B868FFA1B4F35203FFEBF7ECF98078E45D635B4E4A33F38A8C40F253E7E1682FC5Ac647G" TargetMode="External"/><Relationship Id="rId24" Type="http://schemas.openxmlformats.org/officeDocument/2006/relationships/hyperlink" Target="https://agregatoreat.ru/classifier/ktru-list?search=10.20.13.120-00000005&amp;expanded=true" TargetMode="External"/><Relationship Id="rId5" Type="http://schemas.openxmlformats.org/officeDocument/2006/relationships/webSettings" Target="webSettings.xml"/><Relationship Id="rId15" Type="http://schemas.openxmlformats.org/officeDocument/2006/relationships/hyperlink" Target="consultantplus://offline/ref=3DF1A8D2D6BA02BDCBB13833A65ADC2AAD41DB49E5846FBB8AA4D681DE3F5D11DAA410977841489DD1DB6339C44BDC216131489ECD0B6E0DJ5E2I" TargetMode="External"/><Relationship Id="rId23" Type="http://schemas.openxmlformats.org/officeDocument/2006/relationships/hyperlink" Target="mailto:bmtivs@19.fsin.gov.ru" TargetMode="External"/><Relationship Id="rId28" Type="http://schemas.openxmlformats.org/officeDocument/2006/relationships/theme" Target="theme/theme1.xml"/><Relationship Id="rId10" Type="http://schemas.openxmlformats.org/officeDocument/2006/relationships/hyperlink" Target="consultantplus://offline/ref=4DA5F016508DBB248F6E652BC32C82CB36A6C59D3AAC7B868FFA1B4F35203FFEBF7ECF98078E45D830B4E4A33F38A8C40F253E7E1682FC5Ac647G" TargetMode="External"/><Relationship Id="rId19" Type="http://schemas.openxmlformats.org/officeDocument/2006/relationships/hyperlink" Target="consultantplus://offline/ref=DD3EB5FBCB80CF9CEA3BB9D2B4692263F2A0477011318AFBC881270A6387A38664B455EA58E9A9364DDF24E05BAED16CEE679FE1A4499F4Cj6LAI" TargetMode="External"/><Relationship Id="rId4" Type="http://schemas.openxmlformats.org/officeDocument/2006/relationships/settings" Target="settings.xml"/><Relationship Id="rId9" Type="http://schemas.openxmlformats.org/officeDocument/2006/relationships/hyperlink" Target="consultantplus://offline/ref=4DA5F016508DBB248F6E652BC32C82CB36A6C59D3AAC7B868FFA1B4F35203FFEBF7ECF98078E45D635B4E4A33F38A8C40F253E7E1682FC5Ac647G" TargetMode="External"/><Relationship Id="rId14" Type="http://schemas.openxmlformats.org/officeDocument/2006/relationships/hyperlink" Target="consultantplus://offline/ref=3DF1A8D2D6BA02BDCBB13833A65ADC2AAD41DB49E5846FBB8AA4D681DE3F5D11DAA410977841489DD1DB6339C44BDC216131489ECD0B6E0DJ5E2I" TargetMode="External"/><Relationship Id="rId22" Type="http://schemas.openxmlformats.org/officeDocument/2006/relationships/hyperlink" Target="consultantplus://offline/ref=6B13A0D59C524A6037A95EEEDF5923E0540C9E6B8AA88756CB3ECEC2A2F5523F9A43E8A919E86B6F44BCF4993CB93169F17729C412019760pBX4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DA6675-1724-4100-B689-A1D4F6EE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7778</Words>
  <Characters>44337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52011</CharactersWithSpaces>
  <SharedDoc>false</SharedDoc>
  <HLinks>
    <vt:vector size="258" baseType="variant">
      <vt:variant>
        <vt:i4>7274549</vt:i4>
      </vt:variant>
      <vt:variant>
        <vt:i4>126</vt:i4>
      </vt:variant>
      <vt:variant>
        <vt:i4>0</vt:i4>
      </vt:variant>
      <vt:variant>
        <vt:i4>5</vt:i4>
      </vt:variant>
      <vt:variant>
        <vt:lpwstr>http://www.zakupki.gov.ru/</vt:lpwstr>
      </vt:variant>
      <vt:variant>
        <vt:lpwstr/>
      </vt:variant>
      <vt:variant>
        <vt:i4>5767254</vt:i4>
      </vt:variant>
      <vt:variant>
        <vt:i4>123</vt:i4>
      </vt:variant>
      <vt:variant>
        <vt:i4>0</vt:i4>
      </vt:variant>
      <vt:variant>
        <vt:i4>5</vt:i4>
      </vt:variant>
      <vt:variant>
        <vt:lpwstr>https://zakupki.gov.ru/epz/ktru/ktruCard/commonInfo.html?itemId=71603</vt:lpwstr>
      </vt:variant>
      <vt:variant>
        <vt:lpwstr/>
      </vt:variant>
      <vt:variant>
        <vt:i4>7209022</vt:i4>
      </vt:variant>
      <vt:variant>
        <vt:i4>120</vt:i4>
      </vt:variant>
      <vt:variant>
        <vt:i4>0</vt:i4>
      </vt:variant>
      <vt:variant>
        <vt:i4>5</vt:i4>
      </vt:variant>
      <vt:variant>
        <vt:lpwstr>consultantplus://offline/ref=B45ACC002AB15B32F532123D04B0A8C46D949788EA8F9DF556637D4B8EA50AD21B896711CCAB8CCA4D0899210AD4B8A0CCED3743874B3813G5p6I</vt:lpwstr>
      </vt:variant>
      <vt:variant>
        <vt:lpwstr/>
      </vt:variant>
      <vt:variant>
        <vt:i4>7209017</vt:i4>
      </vt:variant>
      <vt:variant>
        <vt:i4>117</vt:i4>
      </vt:variant>
      <vt:variant>
        <vt:i4>0</vt:i4>
      </vt:variant>
      <vt:variant>
        <vt:i4>5</vt:i4>
      </vt:variant>
      <vt:variant>
        <vt:lpwstr>consultantplus://offline/ref=B45ACC002AB15B32F532123D04B0A8C46D949788EA8F9DF556637D4B8EA50AD21B896711CCAB8CCA4C0899210AD4B8A0CCED3743874B3813G5p6I</vt:lpwstr>
      </vt:variant>
      <vt:variant>
        <vt:lpwstr/>
      </vt:variant>
      <vt:variant>
        <vt:i4>2883633</vt:i4>
      </vt:variant>
      <vt:variant>
        <vt:i4>114</vt:i4>
      </vt:variant>
      <vt:variant>
        <vt:i4>0</vt:i4>
      </vt:variant>
      <vt:variant>
        <vt:i4>5</vt:i4>
      </vt:variant>
      <vt:variant>
        <vt:lpwstr>consultantplus://offline/ref=6B13A0D59C524A6037A95EEEDF5923E0540C9E6B8AA88756CB3ECEC2A2F5523F9A43E8A919E86A6843BCF4993CB93169F17729C412019760pBX4I</vt:lpwstr>
      </vt:variant>
      <vt:variant>
        <vt:lpwstr/>
      </vt:variant>
      <vt:variant>
        <vt:i4>2883633</vt:i4>
      </vt:variant>
      <vt:variant>
        <vt:i4>111</vt:i4>
      </vt:variant>
      <vt:variant>
        <vt:i4>0</vt:i4>
      </vt:variant>
      <vt:variant>
        <vt:i4>5</vt:i4>
      </vt:variant>
      <vt:variant>
        <vt:lpwstr>consultantplus://offline/ref=6B13A0D59C524A6037A95EEEDF5923E0540C9E6B8AA88756CB3ECEC2A2F5523F9A43E8A919E86A6843BCF4993CB93169F17729C412019760pBX4I</vt:lpwstr>
      </vt:variant>
      <vt:variant>
        <vt:lpwstr/>
      </vt:variant>
      <vt:variant>
        <vt:i4>2883641</vt:i4>
      </vt:variant>
      <vt:variant>
        <vt:i4>108</vt:i4>
      </vt:variant>
      <vt:variant>
        <vt:i4>0</vt:i4>
      </vt:variant>
      <vt:variant>
        <vt:i4>5</vt:i4>
      </vt:variant>
      <vt:variant>
        <vt:lpwstr>consultantplus://offline/ref=6B13A0D59C524A6037A95EEEDF5923E0540C9E6B8AA88756CB3ECEC2A2F5523F9A43E8A919E86B6141BCF4993CB93169F17729C412019760pBX4I</vt:lpwstr>
      </vt:variant>
      <vt:variant>
        <vt:lpwstr/>
      </vt:variant>
      <vt:variant>
        <vt:i4>2883691</vt:i4>
      </vt:variant>
      <vt:variant>
        <vt:i4>105</vt:i4>
      </vt:variant>
      <vt:variant>
        <vt:i4>0</vt:i4>
      </vt:variant>
      <vt:variant>
        <vt:i4>5</vt:i4>
      </vt:variant>
      <vt:variant>
        <vt:lpwstr>consultantplus://offline/ref=6B13A0D59C524A6037A95EEEDF5923E0540C9E6B8AA88756CB3ECEC2A2F5523F9A43E8A919E86B6F44BCF4993CB93169F17729C412019760pBX4I</vt:lpwstr>
      </vt:variant>
      <vt:variant>
        <vt:lpwstr/>
      </vt:variant>
      <vt:variant>
        <vt:i4>2883688</vt:i4>
      </vt:variant>
      <vt:variant>
        <vt:i4>102</vt:i4>
      </vt:variant>
      <vt:variant>
        <vt:i4>0</vt:i4>
      </vt:variant>
      <vt:variant>
        <vt:i4>5</vt:i4>
      </vt:variant>
      <vt:variant>
        <vt:lpwstr>consultantplus://offline/ref=6B13A0D59C524A6037A95EEEDF5923E0540C9E6B8AA88756CB3ECEC2A2F5523F9A43E8A919E86B6C42BCF4993CB93169F17729C412019760pBX4I</vt:lpwstr>
      </vt:variant>
      <vt:variant>
        <vt:lpwstr/>
      </vt:variant>
      <vt:variant>
        <vt:i4>2883688</vt:i4>
      </vt:variant>
      <vt:variant>
        <vt:i4>99</vt:i4>
      </vt:variant>
      <vt:variant>
        <vt:i4>0</vt:i4>
      </vt:variant>
      <vt:variant>
        <vt:i4>5</vt:i4>
      </vt:variant>
      <vt:variant>
        <vt:lpwstr>consultantplus://offline/ref=6B13A0D59C524A6037A95EEEDF5923E0540C9E6B8AA88756CB3ECEC2A2F5523F9A43E8A919E86B6C42BCF4993CB93169F17729C412019760pBX4I</vt:lpwstr>
      </vt:variant>
      <vt:variant>
        <vt:lpwstr/>
      </vt:variant>
      <vt:variant>
        <vt:i4>2883688</vt:i4>
      </vt:variant>
      <vt:variant>
        <vt:i4>96</vt:i4>
      </vt:variant>
      <vt:variant>
        <vt:i4>0</vt:i4>
      </vt:variant>
      <vt:variant>
        <vt:i4>5</vt:i4>
      </vt:variant>
      <vt:variant>
        <vt:lpwstr>consultantplus://offline/ref=6B13A0D59C524A6037A95EEEDF5923E0540C9E6B8AA88756CB3ECEC2A2F5523F9A43E8A919E86B6C42BCF4993CB93169F17729C412019760pBX4I</vt:lpwstr>
      </vt:variant>
      <vt:variant>
        <vt:lpwstr/>
      </vt:variant>
      <vt:variant>
        <vt:i4>2883682</vt:i4>
      </vt:variant>
      <vt:variant>
        <vt:i4>93</vt:i4>
      </vt:variant>
      <vt:variant>
        <vt:i4>0</vt:i4>
      </vt:variant>
      <vt:variant>
        <vt:i4>5</vt:i4>
      </vt:variant>
      <vt:variant>
        <vt:lpwstr>consultantplus://offline/ref=6B13A0D59C524A6037A95EEEDF5923E0540C9D688BAF8756CB3ECEC2A2F5523F9A43E8A919E96A694FBCF4993CB93169F17729C412019760pBX4I</vt:lpwstr>
      </vt:variant>
      <vt:variant>
        <vt:lpwstr/>
      </vt:variant>
      <vt:variant>
        <vt:i4>1572949</vt:i4>
      </vt:variant>
      <vt:variant>
        <vt:i4>90</vt:i4>
      </vt:variant>
      <vt:variant>
        <vt:i4>0</vt:i4>
      </vt:variant>
      <vt:variant>
        <vt:i4>5</vt:i4>
      </vt:variant>
      <vt:variant>
        <vt:lpwstr>consultantplus://offline/ref=6B13A0D59C524A6037A95EEEDF5923E0540C9D688BAF8756CB3ECEC2A2F5523F8843B0A518ED776846A9A2C87ApEXCI</vt:lpwstr>
      </vt:variant>
      <vt:variant>
        <vt:lpwstr/>
      </vt:variant>
      <vt:variant>
        <vt:i4>2162793</vt:i4>
      </vt:variant>
      <vt:variant>
        <vt:i4>87</vt:i4>
      </vt:variant>
      <vt:variant>
        <vt:i4>0</vt:i4>
      </vt:variant>
      <vt:variant>
        <vt:i4>5</vt:i4>
      </vt:variant>
      <vt:variant>
        <vt:lpwstr>consultantplus://offline/ref=6B13A0D59C524A6037A95EEEDF5923E0540C986984AE8756CB3ECEC2A2F5523F9A43E8A91DE16E6212E6E49D75ED3976F56936C60C01p9X7I</vt:lpwstr>
      </vt:variant>
      <vt:variant>
        <vt:lpwstr/>
      </vt:variant>
      <vt:variant>
        <vt:i4>5570562</vt:i4>
      </vt:variant>
      <vt:variant>
        <vt:i4>84</vt:i4>
      </vt:variant>
      <vt:variant>
        <vt:i4>0</vt:i4>
      </vt:variant>
      <vt:variant>
        <vt:i4>5</vt:i4>
      </vt:variant>
      <vt:variant>
        <vt:lpwstr/>
      </vt:variant>
      <vt:variant>
        <vt:lpwstr>Par4</vt:lpwstr>
      </vt:variant>
      <vt:variant>
        <vt:i4>5373954</vt:i4>
      </vt:variant>
      <vt:variant>
        <vt:i4>81</vt:i4>
      </vt:variant>
      <vt:variant>
        <vt:i4>0</vt:i4>
      </vt:variant>
      <vt:variant>
        <vt:i4>5</vt:i4>
      </vt:variant>
      <vt:variant>
        <vt:lpwstr/>
      </vt:variant>
      <vt:variant>
        <vt:lpwstr>Par3</vt:lpwstr>
      </vt:variant>
      <vt:variant>
        <vt:i4>3866686</vt:i4>
      </vt:variant>
      <vt:variant>
        <vt:i4>78</vt:i4>
      </vt:variant>
      <vt:variant>
        <vt:i4>0</vt:i4>
      </vt:variant>
      <vt:variant>
        <vt:i4>5</vt:i4>
      </vt:variant>
      <vt:variant>
        <vt:lpwstr>consultantplus://offline/ref=9830923A8545D39A6D55D6F19F2D1FCFD017ACDEFFCC34367AD12AD4B7A28A9CC8630850BCA68687B5xDM</vt:lpwstr>
      </vt:variant>
      <vt:variant>
        <vt:lpwstr/>
      </vt:variant>
      <vt:variant>
        <vt:i4>2228239</vt:i4>
      </vt:variant>
      <vt:variant>
        <vt:i4>75</vt:i4>
      </vt:variant>
      <vt:variant>
        <vt:i4>0</vt:i4>
      </vt:variant>
      <vt:variant>
        <vt:i4>5</vt:i4>
      </vt:variant>
      <vt:variant>
        <vt:lpwstr>https://base.garant.ru/10180094/184a874535186e5f477be2949374cc83/</vt:lpwstr>
      </vt:variant>
      <vt:variant>
        <vt:lpwstr>block_100</vt:lpwstr>
      </vt:variant>
      <vt:variant>
        <vt:i4>3866686</vt:i4>
      </vt:variant>
      <vt:variant>
        <vt:i4>72</vt:i4>
      </vt:variant>
      <vt:variant>
        <vt:i4>0</vt:i4>
      </vt:variant>
      <vt:variant>
        <vt:i4>5</vt:i4>
      </vt:variant>
      <vt:variant>
        <vt:lpwstr>consultantplus://offline/ref=9830923A8545D39A6D55D6F19F2D1FCFD017ACDEFFCC34367AD12AD4B7A28A9CC8630850BCA68687B5xDM</vt:lpwstr>
      </vt:variant>
      <vt:variant>
        <vt:lpwstr/>
      </vt:variant>
      <vt:variant>
        <vt:i4>4325425</vt:i4>
      </vt:variant>
      <vt:variant>
        <vt:i4>69</vt:i4>
      </vt:variant>
      <vt:variant>
        <vt:i4>0</vt:i4>
      </vt:variant>
      <vt:variant>
        <vt:i4>5</vt:i4>
      </vt:variant>
      <vt:variant>
        <vt:lpwstr>https://base.garant.ru/71757358/447c2b4ac27c58797ee9daf37e05823b/</vt:lpwstr>
      </vt:variant>
      <vt:variant>
        <vt:lpwstr>block_1000</vt:lpwstr>
      </vt:variant>
      <vt:variant>
        <vt:i4>2228239</vt:i4>
      </vt:variant>
      <vt:variant>
        <vt:i4>66</vt:i4>
      </vt:variant>
      <vt:variant>
        <vt:i4>0</vt:i4>
      </vt:variant>
      <vt:variant>
        <vt:i4>5</vt:i4>
      </vt:variant>
      <vt:variant>
        <vt:lpwstr>https://base.garant.ru/10180094/184a874535186e5f477be2949374cc83/</vt:lpwstr>
      </vt:variant>
      <vt:variant>
        <vt:lpwstr>block_100</vt:lpwstr>
      </vt:variant>
      <vt:variant>
        <vt:i4>7864429</vt:i4>
      </vt:variant>
      <vt:variant>
        <vt:i4>63</vt:i4>
      </vt:variant>
      <vt:variant>
        <vt:i4>0</vt:i4>
      </vt:variant>
      <vt:variant>
        <vt:i4>5</vt:i4>
      </vt:variant>
      <vt:variant>
        <vt:lpwstr>consultantplus://offline/ref=67B660542579A46962C1946DF1CD71E0A2C7E8F226A24A8DE67E184B2388C5370A0AD9A5454ABEA44DDE5D6AEED95F7EDBF8F2F971A19607J6O5I</vt:lpwstr>
      </vt:variant>
      <vt:variant>
        <vt:lpwstr/>
      </vt:variant>
      <vt:variant>
        <vt:i4>7864383</vt:i4>
      </vt:variant>
      <vt:variant>
        <vt:i4>60</vt:i4>
      </vt:variant>
      <vt:variant>
        <vt:i4>0</vt:i4>
      </vt:variant>
      <vt:variant>
        <vt:i4>5</vt:i4>
      </vt:variant>
      <vt:variant>
        <vt:lpwstr>consultantplus://offline/ref=67B660542579A46962C1946DF1CD71E0A2C7E8F226A24A8DE67E184B2388C5370A0AD9A5454ABCAA4EDE5D6AEED95F7EDBF8F2F971A19607J6O5I</vt:lpwstr>
      </vt:variant>
      <vt:variant>
        <vt:lpwstr/>
      </vt:variant>
      <vt:variant>
        <vt:i4>8323179</vt:i4>
      </vt:variant>
      <vt:variant>
        <vt:i4>57</vt:i4>
      </vt:variant>
      <vt:variant>
        <vt:i4>0</vt:i4>
      </vt:variant>
      <vt:variant>
        <vt:i4>5</vt:i4>
      </vt:variant>
      <vt:variant>
        <vt:lpwstr>consultantplus://offline/ref=DD3EB5FBCB80CF9CEA3BB9D2B4692263F2A4457619378AFBC881270A6387A38664B455EA58E9A93A49DF24E05BAED16CEE679FE1A4499F4Cj6LAI</vt:lpwstr>
      </vt:variant>
      <vt:variant>
        <vt:lpwstr/>
      </vt:variant>
      <vt:variant>
        <vt:i4>8323183</vt:i4>
      </vt:variant>
      <vt:variant>
        <vt:i4>54</vt:i4>
      </vt:variant>
      <vt:variant>
        <vt:i4>0</vt:i4>
      </vt:variant>
      <vt:variant>
        <vt:i4>5</vt:i4>
      </vt:variant>
      <vt:variant>
        <vt:lpwstr>consultantplus://offline/ref=DD3EB5FBCB80CF9CEA3BB9D2B4692263F2A0477011318AFBC881270A6387A38664B455EA58E9A9364DDF24E05BAED16CEE679FE1A4499F4Cj6LAI</vt:lpwstr>
      </vt:variant>
      <vt:variant>
        <vt:lpwstr/>
      </vt:variant>
      <vt:variant>
        <vt:i4>4521996</vt:i4>
      </vt:variant>
      <vt:variant>
        <vt:i4>51</vt:i4>
      </vt:variant>
      <vt:variant>
        <vt:i4>0</vt:i4>
      </vt:variant>
      <vt:variant>
        <vt:i4>5</vt:i4>
      </vt:variant>
      <vt:variant>
        <vt:lpwstr>consultantplus://offline/ref=3DF1A8D2D6BA02BDCBB13833A65ADC2AAD41D84AE4836FBB8AA4D681DE3F5D11C8A4489B7944579BD5CE356882J1EEI</vt:lpwstr>
      </vt:variant>
      <vt:variant>
        <vt:lpwstr/>
      </vt:variant>
      <vt:variant>
        <vt:i4>2424890</vt:i4>
      </vt:variant>
      <vt:variant>
        <vt:i4>48</vt:i4>
      </vt:variant>
      <vt:variant>
        <vt:i4>0</vt:i4>
      </vt:variant>
      <vt:variant>
        <vt:i4>5</vt:i4>
      </vt:variant>
      <vt:variant>
        <vt:lpwstr>consultantplus://offline/ref=3DF1A8D2D6BA02BDCBB13833A65ADC2AAD41DB49E5846FBB8AA4D681DE3F5D11DAA410977841489DD1DB6339C44BDC216131489ECD0B6E0DJ5E2I</vt:lpwstr>
      </vt:variant>
      <vt:variant>
        <vt:lpwstr/>
      </vt:variant>
      <vt:variant>
        <vt:i4>4521996</vt:i4>
      </vt:variant>
      <vt:variant>
        <vt:i4>45</vt:i4>
      </vt:variant>
      <vt:variant>
        <vt:i4>0</vt:i4>
      </vt:variant>
      <vt:variant>
        <vt:i4>5</vt:i4>
      </vt:variant>
      <vt:variant>
        <vt:lpwstr>consultantplus://offline/ref=3DF1A8D2D6BA02BDCBB13833A65ADC2AAD41D84AE4836FBB8AA4D681DE3F5D11C8A4489B7944579BD5CE356882J1EEI</vt:lpwstr>
      </vt:variant>
      <vt:variant>
        <vt:lpwstr/>
      </vt:variant>
      <vt:variant>
        <vt:i4>2424890</vt:i4>
      </vt:variant>
      <vt:variant>
        <vt:i4>42</vt:i4>
      </vt:variant>
      <vt:variant>
        <vt:i4>0</vt:i4>
      </vt:variant>
      <vt:variant>
        <vt:i4>5</vt:i4>
      </vt:variant>
      <vt:variant>
        <vt:lpwstr>consultantplus://offline/ref=3DF1A8D2D6BA02BDCBB13833A65ADC2AAD41DB49E5846FBB8AA4D681DE3F5D11DAA410977841489DD1DB6339C44BDC216131489ECD0B6E0DJ5E2I</vt:lpwstr>
      </vt:variant>
      <vt:variant>
        <vt:lpwstr/>
      </vt:variant>
      <vt:variant>
        <vt:i4>2424890</vt:i4>
      </vt:variant>
      <vt:variant>
        <vt:i4>39</vt:i4>
      </vt:variant>
      <vt:variant>
        <vt:i4>0</vt:i4>
      </vt:variant>
      <vt:variant>
        <vt:i4>5</vt:i4>
      </vt:variant>
      <vt:variant>
        <vt:lpwstr>consultantplus://offline/ref=3DF1A8D2D6BA02BDCBB13833A65ADC2AAD41DB49E5846FBB8AA4D681DE3F5D11DAA410977841489DD1DB6339C44BDC216131489ECD0B6E0DJ5E2I</vt:lpwstr>
      </vt:variant>
      <vt:variant>
        <vt:lpwstr/>
      </vt:variant>
      <vt:variant>
        <vt:i4>5111897</vt:i4>
      </vt:variant>
      <vt:variant>
        <vt:i4>36</vt:i4>
      </vt:variant>
      <vt:variant>
        <vt:i4>0</vt:i4>
      </vt:variant>
      <vt:variant>
        <vt:i4>5</vt:i4>
      </vt:variant>
      <vt:variant>
        <vt:lpwstr>consultantplus://offline/ref=3DF1A8D2D6BA02BDCBB13833A65ADC2AAC47D146EB8832B182FDDA83D9300206DDED1C9679474A9EDE84662CD513D0257A2E4980D1096CJ0EFI</vt:lpwstr>
      </vt:variant>
      <vt:variant>
        <vt:lpwstr/>
      </vt:variant>
      <vt:variant>
        <vt:i4>589827</vt:i4>
      </vt:variant>
      <vt:variant>
        <vt:i4>33</vt:i4>
      </vt:variant>
      <vt:variant>
        <vt:i4>0</vt:i4>
      </vt:variant>
      <vt:variant>
        <vt:i4>5</vt:i4>
      </vt:variant>
      <vt:variant>
        <vt:lpwstr>consultantplus://offline/ref=1AF5549C732568F4F807A1033ED7B2CB7A146CDC0936F43E449DC31B03B08A29B27864DDE5D30FECF3CB491406128F95A4B5AF3CCE03D421x0H</vt:lpwstr>
      </vt:variant>
      <vt:variant>
        <vt:lpwstr/>
      </vt:variant>
      <vt:variant>
        <vt:i4>3539000</vt:i4>
      </vt:variant>
      <vt:variant>
        <vt:i4>30</vt:i4>
      </vt:variant>
      <vt:variant>
        <vt:i4>0</vt:i4>
      </vt:variant>
      <vt:variant>
        <vt:i4>5</vt:i4>
      </vt:variant>
      <vt:variant>
        <vt:lpwstr>consultantplus://offline/ref=D885262E018F5F95FC3261312B6D37B2A4FEBEC980FACA81A8D5044328D75DEC67EF1359AA264EE28C036F6E62B70197D46309B3218076B9PEl2H</vt:lpwstr>
      </vt:variant>
      <vt:variant>
        <vt:lpwstr/>
      </vt:variant>
      <vt:variant>
        <vt:i4>5636186</vt:i4>
      </vt:variant>
      <vt:variant>
        <vt:i4>27</vt:i4>
      </vt:variant>
      <vt:variant>
        <vt:i4>0</vt:i4>
      </vt:variant>
      <vt:variant>
        <vt:i4>5</vt:i4>
      </vt:variant>
      <vt:variant>
        <vt:lpwstr>consultantplus://offline/ref=D885262E018F5F95FC3261312B6D37B2A5F8B4C68EF6978BA08C08412FD802FB60A61F58AB2049E5815C6A7B73EF0D93CF7C08AD3D8274PBlBH</vt:lpwstr>
      </vt:variant>
      <vt:variant>
        <vt:lpwstr/>
      </vt:variant>
      <vt:variant>
        <vt:i4>5636186</vt:i4>
      </vt:variant>
      <vt:variant>
        <vt:i4>24</vt:i4>
      </vt:variant>
      <vt:variant>
        <vt:i4>0</vt:i4>
      </vt:variant>
      <vt:variant>
        <vt:i4>5</vt:i4>
      </vt:variant>
      <vt:variant>
        <vt:lpwstr>consultantplus://offline/ref=D885262E018F5F95FC3261312B6D37B2A5F8B4C68EF6978BA08C08412FD802FB60A61F58AB2049E5815C6A7B73EF0D93CF7C08AD3D8274PBlBH</vt:lpwstr>
      </vt:variant>
      <vt:variant>
        <vt:lpwstr/>
      </vt:variant>
      <vt:variant>
        <vt:i4>131072</vt:i4>
      </vt:variant>
      <vt:variant>
        <vt:i4>21</vt:i4>
      </vt:variant>
      <vt:variant>
        <vt:i4>0</vt:i4>
      </vt:variant>
      <vt:variant>
        <vt:i4>5</vt:i4>
      </vt:variant>
      <vt:variant>
        <vt:lpwstr>consultantplus://offline/ref=D885262E018F5F95FC3261312B6D37B2A4FEBDCA81FDCA81A8D5044328D75DEC75EF4B55AB2354E08A16393F24PEl2H</vt:lpwstr>
      </vt:variant>
      <vt:variant>
        <vt:lpwstr/>
      </vt:variant>
      <vt:variant>
        <vt:i4>5636186</vt:i4>
      </vt:variant>
      <vt:variant>
        <vt:i4>18</vt:i4>
      </vt:variant>
      <vt:variant>
        <vt:i4>0</vt:i4>
      </vt:variant>
      <vt:variant>
        <vt:i4>5</vt:i4>
      </vt:variant>
      <vt:variant>
        <vt:lpwstr>consultantplus://offline/ref=D885262E018F5F95FC3261312B6D37B2A5F8B4C68EF6978BA08C08412FD802FB60A61F58AB2049E5815C6A7B73EF0D93CF7C08AD3D8274PBlBH</vt:lpwstr>
      </vt:variant>
      <vt:variant>
        <vt:lpwstr/>
      </vt:variant>
      <vt:variant>
        <vt:i4>2359355</vt:i4>
      </vt:variant>
      <vt:variant>
        <vt:i4>15</vt:i4>
      </vt:variant>
      <vt:variant>
        <vt:i4>0</vt:i4>
      </vt:variant>
      <vt:variant>
        <vt:i4>5</vt:i4>
      </vt:variant>
      <vt:variant>
        <vt:lpwstr>consultantplus://offline/ref=5D7147FF0169B7F48BAD8F1A8904DA5157B6C2A4B35FFFF9FC3B187911C52A19B7B7F0A7B4F1C3994ABBAC8F3C3BD72BCF661FEE915C9F5434aEH</vt:lpwstr>
      </vt:variant>
      <vt:variant>
        <vt:lpwstr/>
      </vt:variant>
      <vt:variant>
        <vt:i4>4390927</vt:i4>
      </vt:variant>
      <vt:variant>
        <vt:i4>12</vt:i4>
      </vt:variant>
      <vt:variant>
        <vt:i4>0</vt:i4>
      </vt:variant>
      <vt:variant>
        <vt:i4>5</vt:i4>
      </vt:variant>
      <vt:variant>
        <vt:lpwstr>consultantplus://offline/ref=57CDFA30C57489E6C18C48512F9883019F56117C91A4104E068368E216607DFB7A3C670503465B813041F34B76873CCBCDF857CBF1C3D06CCFH</vt:lpwstr>
      </vt:variant>
      <vt:variant>
        <vt:lpwstr/>
      </vt:variant>
      <vt:variant>
        <vt:i4>2949230</vt:i4>
      </vt:variant>
      <vt:variant>
        <vt:i4>9</vt:i4>
      </vt:variant>
      <vt:variant>
        <vt:i4>0</vt:i4>
      </vt:variant>
      <vt:variant>
        <vt:i4>5</vt:i4>
      </vt:variant>
      <vt:variant>
        <vt:lpwstr>consultantplus://offline/ref=4DA5F016508DBB248F6E652BC32C82CB36A6C59D3AAC7B868FFA1B4F35203FFEBF7ECF98078E45D635B4E4A33F38A8C40F253E7E1682FC5Ac647G</vt:lpwstr>
      </vt:variant>
      <vt:variant>
        <vt:lpwstr/>
      </vt:variant>
      <vt:variant>
        <vt:i4>2949221</vt:i4>
      </vt:variant>
      <vt:variant>
        <vt:i4>6</vt:i4>
      </vt:variant>
      <vt:variant>
        <vt:i4>0</vt:i4>
      </vt:variant>
      <vt:variant>
        <vt:i4>5</vt:i4>
      </vt:variant>
      <vt:variant>
        <vt:lpwstr>consultantplus://offline/ref=4DA5F016508DBB248F6E652BC32C82CB36A6C59D3AAC7B868FFA1B4F35203FFEBF7ECF98078E45D830B4E4A33F38A8C40F253E7E1682FC5Ac647G</vt:lpwstr>
      </vt:variant>
      <vt:variant>
        <vt:lpwstr/>
      </vt:variant>
      <vt:variant>
        <vt:i4>2949230</vt:i4>
      </vt:variant>
      <vt:variant>
        <vt:i4>3</vt:i4>
      </vt:variant>
      <vt:variant>
        <vt:i4>0</vt:i4>
      </vt:variant>
      <vt:variant>
        <vt:i4>5</vt:i4>
      </vt:variant>
      <vt:variant>
        <vt:lpwstr>consultantplus://offline/ref=4DA5F016508DBB248F6E652BC32C82CB36A6C59D3AAC7B868FFA1B4F35203FFEBF7ECF98078E45D635B4E4A33F38A8C40F253E7E1682FC5Ac647G</vt:lpwstr>
      </vt:variant>
      <vt:variant>
        <vt:lpwstr/>
      </vt:variant>
      <vt:variant>
        <vt:i4>2949221</vt:i4>
      </vt:variant>
      <vt:variant>
        <vt:i4>0</vt:i4>
      </vt:variant>
      <vt:variant>
        <vt:i4>0</vt:i4>
      </vt:variant>
      <vt:variant>
        <vt:i4>5</vt:i4>
      </vt:variant>
      <vt:variant>
        <vt:lpwstr>consultantplus://offline/ref=4DA5F016508DBB248F6E652BC32C82CB36A6C59D3AAC7B868FFA1B4F35203FFEBF7ECF98078E45D830B4E4A33F38A8C40F253E7E1682FC5Ac647G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11</cp:revision>
  <cp:lastPrinted>2026-02-04T08:47:00Z</cp:lastPrinted>
  <dcterms:created xsi:type="dcterms:W3CDTF">2026-06-30T09:23:00Z</dcterms:created>
  <dcterms:modified xsi:type="dcterms:W3CDTF">2026-07-02T04:31:00Z</dcterms:modified>
</cp:coreProperties>
</file>