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embeddings/oleObject1.xls" ContentType="application/vnd.ms-excel"/>
  <Override PartName="/word/media/image1.wmf" ContentType="image/x-wmf"/>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widowControl w:val="false"/>
        <w:ind w:firstLine="567"/>
        <w:rPr>
          <w:rFonts w:ascii="PT Astra Serif" w:hAnsi="PT Astra Serif"/>
          <w:sz w:val="23"/>
          <w:szCs w:val="23"/>
          <w:u w:val="single"/>
        </w:rPr>
      </w:pPr>
      <w:r>
        <w:rPr>
          <w:rFonts w:ascii="PT Astra Serif" w:hAnsi="PT Astra Serif"/>
          <w:sz w:val="23"/>
          <w:szCs w:val="23"/>
        </w:rPr>
        <w:t>Государственный контракт № ______</w:t>
      </w:r>
    </w:p>
    <w:p>
      <w:pPr>
        <w:pStyle w:val="Title"/>
        <w:widowControl w:val="false"/>
        <w:ind w:firstLine="567"/>
        <w:rPr>
          <w:rFonts w:ascii="PT Astra Serif" w:hAnsi="PT Astra Serif"/>
          <w:b w:val="false"/>
          <w:sz w:val="23"/>
          <w:szCs w:val="23"/>
        </w:rPr>
      </w:pPr>
      <w:r>
        <w:rPr>
          <w:rFonts w:ascii="PT Astra Serif" w:hAnsi="PT Astra Serif"/>
          <w:b w:val="false"/>
          <w:sz w:val="23"/>
          <w:szCs w:val="23"/>
        </w:rPr>
        <w:t>на поставку товара</w:t>
      </w:r>
    </w:p>
    <w:p>
      <w:pPr>
        <w:pStyle w:val="Title"/>
        <w:widowControl w:val="false"/>
        <w:ind w:firstLine="567"/>
        <w:jc w:val="both"/>
        <w:rPr>
          <w:rFonts w:ascii="PT Astra Serif" w:hAnsi="PT Astra Serif"/>
          <w:sz w:val="23"/>
          <w:szCs w:val="23"/>
        </w:rPr>
      </w:pPr>
      <w:r>
        <w:rPr>
          <w:rFonts w:ascii="PT Astra Serif" w:hAnsi="PT Astra Serif"/>
          <w:sz w:val="23"/>
          <w:szCs w:val="23"/>
        </w:rPr>
      </w:r>
    </w:p>
    <w:p>
      <w:pPr>
        <w:pStyle w:val="Normal"/>
        <w:widowControl w:val="false"/>
        <w:jc w:val="both"/>
        <w:rPr>
          <w:rFonts w:ascii="PT Astra Serif" w:hAnsi="PT Astra Serif"/>
          <w:sz w:val="23"/>
          <w:szCs w:val="23"/>
        </w:rPr>
      </w:pPr>
      <w:r>
        <w:rPr>
          <w:rFonts w:ascii="PT Astra Serif" w:hAnsi="PT Astra Serif"/>
          <w:bCs/>
          <w:sz w:val="23"/>
          <w:szCs w:val="23"/>
        </w:rPr>
        <w:t>д. Чудиново  «___» ______  2026 г.</w:t>
      </w:r>
    </w:p>
    <w:p>
      <w:pPr>
        <w:pStyle w:val="Normal"/>
        <w:widowControl w:val="false"/>
        <w:ind w:firstLine="567"/>
        <w:rPr>
          <w:rFonts w:ascii="PT Astra Serif" w:hAnsi="PT Astra Serif"/>
          <w:sz w:val="23"/>
          <w:szCs w:val="23"/>
        </w:rPr>
      </w:pPr>
      <w:r>
        <w:rPr>
          <w:rFonts w:ascii="PT Astra Serif" w:hAnsi="PT Astra Serif"/>
          <w:sz w:val="23"/>
          <w:szCs w:val="23"/>
        </w:rPr>
      </w:r>
    </w:p>
    <w:p>
      <w:pPr>
        <w:pStyle w:val="Normal"/>
        <w:ind w:firstLine="420"/>
        <w:jc w:val="both"/>
        <w:rPr>
          <w:rFonts w:ascii="PT Astra Serif" w:hAnsi="PT Astra Serif"/>
          <w:sz w:val="23"/>
          <w:szCs w:val="23"/>
        </w:rPr>
      </w:pPr>
      <w:r>
        <w:rPr>
          <w:rFonts w:ascii="PT Astra Serif" w:hAnsi="PT Astra Serif"/>
          <w:b/>
          <w:sz w:val="23"/>
          <w:szCs w:val="23"/>
        </w:rPr>
        <w:t xml:space="preserve">федеральное казенное учреждение «Колония-поселение № 9 Управления Федеральной службы исполнения наказаний по Владимирской области», </w:t>
      </w:r>
      <w:r>
        <w:rPr>
          <w:rFonts w:ascii="PT Astra Serif" w:hAnsi="PT Astra Serif"/>
          <w:sz w:val="23"/>
          <w:szCs w:val="23"/>
        </w:rPr>
        <w:t>действующий от имени Российской Федерации, именуемый в дальнейшем</w:t>
      </w:r>
      <w:r>
        <w:rPr>
          <w:rFonts w:ascii="PT Astra Serif" w:hAnsi="PT Astra Serif"/>
          <w:b/>
          <w:sz w:val="23"/>
          <w:szCs w:val="23"/>
        </w:rPr>
        <w:t xml:space="preserve"> «Государственный заказчик», </w:t>
      </w:r>
      <w:r>
        <w:rPr>
          <w:rFonts w:ascii="PT Astra Serif" w:hAnsi="PT Astra Serif"/>
          <w:sz w:val="23"/>
          <w:szCs w:val="23"/>
        </w:rPr>
        <w:t xml:space="preserve">в лице ____________________________________________________, действующего на основании ______, </w:t>
        <w:br/>
        <w:t xml:space="preserve">с одной стороны и  </w:t>
      </w:r>
      <w:r>
        <w:rPr>
          <w:rFonts w:ascii="PT Astra Serif" w:hAnsi="PT Astra Serif"/>
          <w:b/>
          <w:sz w:val="23"/>
          <w:szCs w:val="23"/>
        </w:rPr>
        <w:t>________________</w:t>
      </w:r>
      <w:r>
        <w:rPr>
          <w:rFonts w:ascii="PT Astra Serif" w:hAnsi="PT Astra Serif"/>
          <w:sz w:val="23"/>
          <w:szCs w:val="23"/>
        </w:rPr>
        <w:t xml:space="preserve">, именуемое в дальнейшем </w:t>
      </w:r>
      <w:r>
        <w:rPr>
          <w:rFonts w:ascii="PT Astra Serif" w:hAnsi="PT Astra Serif"/>
          <w:b/>
          <w:sz w:val="23"/>
          <w:szCs w:val="23"/>
        </w:rPr>
        <w:t>«Поставщик»,</w:t>
      </w:r>
      <w:r>
        <w:rPr>
          <w:rFonts w:ascii="PT Astra Serif" w:hAnsi="PT Astra Serif"/>
          <w:sz w:val="23"/>
          <w:szCs w:val="23"/>
        </w:rPr>
        <w:t xml:space="preserve"> в лице __________________________, действующего на основании _________________________ ,                       с другой стороны, вместе именуемые в дальнейшем Стороны,  руководствуясь п.4 ч.1 ст.93 Федерального закона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Normal"/>
        <w:ind w:firstLine="420"/>
        <w:jc w:val="center"/>
        <w:rPr>
          <w:rFonts w:ascii="PT Astra Serif" w:hAnsi="PT Astra Serif"/>
          <w:sz w:val="23"/>
          <w:szCs w:val="23"/>
        </w:rPr>
      </w:pPr>
      <w:r>
        <w:rPr>
          <w:rFonts w:ascii="PT Astra Serif" w:hAnsi="PT Astra Serif"/>
          <w:sz w:val="23"/>
          <w:szCs w:val="23"/>
        </w:rPr>
      </w:r>
    </w:p>
    <w:p>
      <w:pPr>
        <w:pStyle w:val="Normal"/>
        <w:numPr>
          <w:ilvl w:val="0"/>
          <w:numId w:val="1"/>
        </w:numPr>
        <w:jc w:val="center"/>
        <w:rPr>
          <w:rFonts w:ascii="PT Astra Serif" w:hAnsi="PT Astra Serif"/>
          <w:sz w:val="23"/>
          <w:szCs w:val="23"/>
        </w:rPr>
      </w:pPr>
      <w:r>
        <w:rPr>
          <w:rFonts w:ascii="PT Astra Serif" w:hAnsi="PT Astra Serif"/>
          <w:b/>
          <w:bCs/>
          <w:sz w:val="23"/>
          <w:szCs w:val="23"/>
        </w:rPr>
        <w:t>Предмет Контракта</w:t>
      </w:r>
    </w:p>
    <w:p>
      <w:pPr>
        <w:pStyle w:val="Normal"/>
        <w:numPr>
          <w:ilvl w:val="1"/>
          <w:numId w:val="1"/>
        </w:numPr>
        <w:tabs>
          <w:tab w:val="clear" w:pos="709"/>
          <w:tab w:val="left" w:pos="0" w:leader="none"/>
          <w:tab w:val="left" w:pos="142" w:leader="none"/>
          <w:tab w:val="left" w:pos="1134" w:leader="none"/>
        </w:tabs>
        <w:ind w:firstLine="709" w:left="0"/>
        <w:jc w:val="both"/>
        <w:rPr>
          <w:rFonts w:ascii="PT Astra Serif" w:hAnsi="PT Astra Serif"/>
          <w:sz w:val="23"/>
          <w:szCs w:val="23"/>
        </w:rPr>
      </w:pPr>
      <w:r>
        <w:rPr>
          <w:rFonts w:ascii="PT Astra Serif" w:hAnsi="PT Astra Serif"/>
          <w:sz w:val="23"/>
          <w:szCs w:val="23"/>
        </w:rPr>
        <w:t>В рамках настоящего Контракта Государственный заказчик производит прочую закупку Товара, а Поставщик обязуется поставить кондиционер бытовой настенный</w:t>
      </w:r>
      <w:r>
        <w:rPr>
          <w:rFonts w:ascii="PT Astra Serif" w:hAnsi="PT Astra Serif"/>
        </w:rPr>
        <w:t xml:space="preserve"> для нужд </w:t>
      </w:r>
      <w:r>
        <w:rPr>
          <w:rFonts w:ascii="PT Astra Serif" w:hAnsi="PT Astra Serif"/>
          <w:sz w:val="23"/>
          <w:szCs w:val="23"/>
        </w:rPr>
        <w:t>ФКУ КП-9 УФСИН России по Владимирской области(далее – Товар).</w:t>
      </w:r>
    </w:p>
    <w:p>
      <w:pPr>
        <w:pStyle w:val="Normal"/>
        <w:numPr>
          <w:ilvl w:val="1"/>
          <w:numId w:val="1"/>
        </w:numPr>
        <w:tabs>
          <w:tab w:val="clear" w:pos="709"/>
          <w:tab w:val="left" w:pos="0" w:leader="none"/>
          <w:tab w:val="left" w:pos="142" w:leader="none"/>
          <w:tab w:val="left" w:pos="1134" w:leader="none"/>
        </w:tabs>
        <w:ind w:firstLine="709" w:left="0"/>
        <w:jc w:val="both"/>
        <w:rPr>
          <w:rFonts w:ascii="PT Astra Serif" w:hAnsi="PT Astra Serif"/>
          <w:sz w:val="23"/>
          <w:szCs w:val="23"/>
        </w:rPr>
      </w:pPr>
      <w:r>
        <w:rPr>
          <w:rFonts w:ascii="PT Astra Serif" w:hAnsi="PT Astra Serif"/>
          <w:sz w:val="23"/>
          <w:szCs w:val="23"/>
        </w:rPr>
        <w:t>Государственный заказчик обязуется принять и оплатить Товар на условиях предусмотренных настоящим Контрактом.</w:t>
      </w:r>
    </w:p>
    <w:p>
      <w:pPr>
        <w:pStyle w:val="Normal"/>
        <w:tabs>
          <w:tab w:val="clear" w:pos="709"/>
          <w:tab w:val="left" w:pos="360" w:leader="none"/>
          <w:tab w:val="left" w:pos="600" w:leader="none"/>
        </w:tabs>
        <w:jc w:val="both"/>
        <w:rPr>
          <w:rFonts w:ascii="PT Astra Serif" w:hAnsi="PT Astra Serif"/>
        </w:rPr>
      </w:pPr>
      <w:r>
        <w:rPr>
          <w:rFonts w:ascii="PT Astra Serif" w:hAnsi="PT Astra Serif"/>
          <w:sz w:val="23"/>
          <w:szCs w:val="23"/>
        </w:rPr>
        <w:tab/>
        <w:tab/>
        <w:t xml:space="preserve">1.3. </w:t>
      </w:r>
      <w:r>
        <w:rPr>
          <w:rFonts w:ascii="PT Astra Serif" w:hAnsi="PT Astra Serif"/>
        </w:rPr>
        <w:t>Наименование, количество, требования к Товару установлены в Спецификации, являющейся неотъемлемой частью настоящего Контракта (Приложение № 1).</w:t>
      </w:r>
    </w:p>
    <w:p>
      <w:pPr>
        <w:pStyle w:val="Normal"/>
        <w:widowControl w:val="false"/>
        <w:tabs>
          <w:tab w:val="clear" w:pos="709"/>
          <w:tab w:val="left" w:pos="567" w:leader="none"/>
        </w:tabs>
        <w:jc w:val="both"/>
        <w:rPr>
          <w:rFonts w:ascii="PT Astra Serif" w:hAnsi="PT Astra Serif"/>
        </w:rPr>
      </w:pPr>
      <w:r>
        <w:rPr>
          <w:rFonts w:ascii="PT Astra Serif" w:hAnsi="PT Astra Serif"/>
        </w:rPr>
        <w:tab/>
        <w:t>1.4. Срок поставки Товара -30.09.2026 г.</w:t>
      </w:r>
    </w:p>
    <w:p>
      <w:pPr>
        <w:pStyle w:val="Normal"/>
        <w:tabs>
          <w:tab w:val="clear" w:pos="709"/>
          <w:tab w:val="left" w:pos="0" w:leader="none"/>
          <w:tab w:val="left" w:pos="360" w:leader="none"/>
          <w:tab w:val="left" w:pos="600" w:leader="none"/>
        </w:tabs>
        <w:jc w:val="both"/>
        <w:rPr>
          <w:rFonts w:ascii="PT Astra Serif" w:hAnsi="PT Astra Serif"/>
          <w:color w:val="FF0000"/>
          <w:sz w:val="23"/>
          <w:szCs w:val="23"/>
          <w:shd w:fill="FFFFFF" w:val="clear"/>
        </w:rPr>
      </w:pPr>
      <w:r>
        <w:rPr>
          <w:rFonts w:ascii="PT Astra Serif" w:hAnsi="PT Astra Serif"/>
        </w:rPr>
        <w:t xml:space="preserve">         </w:t>
      </w:r>
      <w:r>
        <w:rPr>
          <w:rFonts w:ascii="PT Astra Serif" w:hAnsi="PT Astra Serif"/>
        </w:rPr>
        <w:t>1.5. Идентификационный код закупки 261331200648333120100100110</w:t>
      </w:r>
      <w:r>
        <w:rPr>
          <w:rFonts w:ascii="PT Astra Serif" w:hAnsi="PT Astra Serif"/>
          <w:color w:val="FF0000"/>
        </w:rPr>
        <w:t>36</w:t>
      </w:r>
      <w:r>
        <w:rPr>
          <w:rFonts w:ascii="PT Astra Serif" w:hAnsi="PT Astra Serif"/>
        </w:rPr>
        <w:t>0000244</w:t>
      </w:r>
    </w:p>
    <w:p>
      <w:pPr>
        <w:pStyle w:val="Normal"/>
        <w:tabs>
          <w:tab w:val="clear" w:pos="709"/>
          <w:tab w:val="left" w:pos="0" w:leader="none"/>
          <w:tab w:val="left" w:pos="600" w:leader="none"/>
          <w:tab w:val="left" w:pos="2520" w:leader="none"/>
        </w:tabs>
        <w:ind w:firstLine="709"/>
        <w:jc w:val="both"/>
        <w:rPr>
          <w:rFonts w:ascii="PT Astra Serif" w:hAnsi="PT Astra Serif"/>
          <w:sz w:val="23"/>
          <w:szCs w:val="23"/>
        </w:rPr>
      </w:pPr>
      <w:r>
        <w:rPr>
          <w:rFonts w:ascii="PT Astra Serif" w:hAnsi="PT Astra Serif"/>
          <w:sz w:val="23"/>
          <w:szCs w:val="23"/>
          <w:shd w:fill="FFFFFF" w:val="clear"/>
        </w:rPr>
        <w:t xml:space="preserve">1.6. </w:t>
      </w:r>
      <w:r>
        <w:rPr>
          <w:rFonts w:ascii="PT Astra Serif" w:hAnsi="PT Astra Serif"/>
          <w:sz w:val="23"/>
          <w:szCs w:val="23"/>
        </w:rPr>
        <w:t>ОКПД 2 – 28.25.12.130.</w:t>
      </w:r>
    </w:p>
    <w:p>
      <w:pPr>
        <w:pStyle w:val="NoSpacing"/>
        <w:ind w:firstLine="709"/>
        <w:rPr>
          <w:rFonts w:ascii="PT Astra Serif" w:hAnsi="PT Astra Serif"/>
          <w:sz w:val="23"/>
          <w:szCs w:val="23"/>
        </w:rPr>
      </w:pPr>
      <w:r>
        <w:rPr>
          <w:rFonts w:ascii="PT Astra Serif" w:hAnsi="PT Astra Serif"/>
          <w:sz w:val="23"/>
          <w:szCs w:val="23"/>
        </w:rPr>
        <w:t xml:space="preserve">1.7. КТРУ – </w:t>
      </w:r>
      <w:hyperlink r:id="rId2" w:tgtFrame="_blank">
        <w:r>
          <w:rPr>
            <w:rStyle w:val="Style7"/>
            <w:rFonts w:ascii="PT Astra Serif" w:hAnsi="PT Astra Serif"/>
            <w:sz w:val="23"/>
            <w:szCs w:val="23"/>
          </w:rPr>
          <w:t>не</w:t>
        </w:r>
      </w:hyperlink>
      <w:r>
        <w:rPr>
          <w:rFonts w:ascii="PT Astra Serif" w:hAnsi="PT Astra Serif"/>
          <w:sz w:val="23"/>
          <w:szCs w:val="23"/>
        </w:rPr>
        <w:t xml:space="preserve"> применяется</w:t>
      </w:r>
    </w:p>
    <w:p>
      <w:pPr>
        <w:pStyle w:val="NoSpacing"/>
        <w:rPr>
          <w:rFonts w:ascii="PT Astra Serif" w:hAnsi="PT Astra Serif"/>
        </w:rPr>
      </w:pPr>
      <w:r>
        <w:rPr>
          <w:rFonts w:ascii="PT Astra Serif" w:hAnsi="PT Astra Serif"/>
        </w:rPr>
      </w:r>
    </w:p>
    <w:p>
      <w:pPr>
        <w:pStyle w:val="Normal"/>
        <w:numPr>
          <w:ilvl w:val="0"/>
          <w:numId w:val="1"/>
        </w:numPr>
        <w:jc w:val="center"/>
        <w:rPr>
          <w:rFonts w:ascii="PT Astra Serif" w:hAnsi="PT Astra Serif"/>
          <w:b/>
          <w:bCs/>
          <w:sz w:val="23"/>
          <w:szCs w:val="23"/>
        </w:rPr>
      </w:pPr>
      <w:r>
        <w:rPr>
          <w:rFonts w:ascii="PT Astra Serif" w:hAnsi="PT Astra Serif"/>
          <w:b/>
          <w:bCs/>
          <w:sz w:val="23"/>
          <w:szCs w:val="23"/>
        </w:rPr>
        <w:t>Права и обязанности Сторон</w:t>
      </w:r>
    </w:p>
    <w:p>
      <w:pPr>
        <w:pStyle w:val="Normal"/>
        <w:ind w:firstLine="709"/>
        <w:jc w:val="both"/>
        <w:rPr>
          <w:rFonts w:ascii="PT Astra Serif" w:hAnsi="PT Astra Serif"/>
          <w:sz w:val="23"/>
          <w:szCs w:val="23"/>
          <w:u w:val="single"/>
        </w:rPr>
      </w:pPr>
      <w:r>
        <w:rPr>
          <w:rFonts w:ascii="PT Astra Serif" w:hAnsi="PT Astra Serif"/>
          <w:sz w:val="23"/>
          <w:szCs w:val="23"/>
        </w:rPr>
        <w:t>2.1. </w:t>
      </w:r>
      <w:r>
        <w:rPr>
          <w:rFonts w:ascii="PT Astra Serif" w:hAnsi="PT Astra Serif"/>
          <w:sz w:val="23"/>
          <w:szCs w:val="23"/>
          <w:u w:val="single"/>
        </w:rPr>
        <w:t>«Государственный заказчик» обязуется:</w:t>
      </w:r>
    </w:p>
    <w:p>
      <w:pPr>
        <w:pStyle w:val="Normal"/>
        <w:ind w:firstLine="709"/>
        <w:jc w:val="both"/>
        <w:rPr>
          <w:rFonts w:ascii="PT Astra Serif" w:hAnsi="PT Astra Serif"/>
          <w:i/>
          <w:i/>
          <w:sz w:val="23"/>
          <w:szCs w:val="23"/>
        </w:rPr>
      </w:pPr>
      <w:r>
        <w:rPr>
          <w:rFonts w:ascii="PT Astra Serif" w:hAnsi="PT Astra Serif"/>
          <w:sz w:val="23"/>
          <w:szCs w:val="23"/>
        </w:rPr>
        <w:t>2.1.1. Осуществлять контроль за обеспечением Поставщиком изготовления и  поставки Товара в соответствии с Контрактом.</w:t>
      </w:r>
    </w:p>
    <w:p>
      <w:pPr>
        <w:pStyle w:val="Normal"/>
        <w:ind w:firstLine="709"/>
        <w:jc w:val="both"/>
        <w:rPr>
          <w:rFonts w:ascii="PT Astra Serif" w:hAnsi="PT Astra Serif"/>
          <w:sz w:val="23"/>
          <w:szCs w:val="23"/>
        </w:rPr>
      </w:pPr>
      <w:r>
        <w:rPr>
          <w:rFonts w:ascii="PT Astra Serif" w:hAnsi="PT Astra Serif"/>
          <w:sz w:val="23"/>
          <w:szCs w:val="23"/>
        </w:rPr>
        <w:t>2.1.2. Организовать приемку Товара</w:t>
      </w:r>
      <w:r>
        <w:rPr>
          <w:rFonts w:ascii="PT Astra Serif" w:hAnsi="PT Astra Serif"/>
          <w:i/>
          <w:sz w:val="23"/>
          <w:szCs w:val="23"/>
        </w:rPr>
        <w:t>,</w:t>
      </w:r>
      <w:r>
        <w:rPr>
          <w:rFonts w:ascii="PT Astra Serif" w:hAnsi="PT Astra Serif"/>
          <w:sz w:val="23"/>
          <w:szCs w:val="23"/>
        </w:rPr>
        <w:t xml:space="preserve"> в соответствии с условиями раздела 5 Контракта. </w:t>
      </w:r>
    </w:p>
    <w:p>
      <w:pPr>
        <w:pStyle w:val="Normal"/>
        <w:ind w:firstLine="709"/>
        <w:jc w:val="both"/>
        <w:rPr>
          <w:rFonts w:ascii="PT Astra Serif" w:hAnsi="PT Astra Serif"/>
          <w:sz w:val="23"/>
          <w:szCs w:val="23"/>
        </w:rPr>
      </w:pPr>
      <w:r>
        <w:rPr>
          <w:rFonts w:ascii="PT Astra Serif" w:hAnsi="PT Astra Serif"/>
          <w:sz w:val="23"/>
          <w:szCs w:val="23"/>
        </w:rPr>
        <w:t xml:space="preserve">2.1.3. Обеспечить оплату Товара в соответствии с условиями раздела </w:t>
        <w:br/>
        <w:t>3 Контракта.</w:t>
      </w:r>
    </w:p>
    <w:p>
      <w:pPr>
        <w:pStyle w:val="Normal"/>
        <w:ind w:firstLine="709"/>
        <w:jc w:val="both"/>
        <w:rPr>
          <w:rFonts w:ascii="PT Astra Serif" w:hAnsi="PT Astra Serif"/>
          <w:sz w:val="23"/>
          <w:szCs w:val="23"/>
        </w:rPr>
      </w:pPr>
      <w:r>
        <w:rPr>
          <w:rFonts w:ascii="PT Astra Serif" w:hAnsi="PT Astra Serif"/>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счетов-фактур, выставленных Поставщиком Государственному заказчику за фактически поставленный ему объем Товара.</w:t>
      </w:r>
    </w:p>
    <w:p>
      <w:pPr>
        <w:pStyle w:val="Normal"/>
        <w:ind w:firstLine="709"/>
        <w:jc w:val="both"/>
        <w:rPr>
          <w:rFonts w:ascii="PT Astra Serif" w:hAnsi="PT Astra Serif"/>
          <w:sz w:val="23"/>
          <w:szCs w:val="23"/>
        </w:rPr>
      </w:pPr>
      <w:r>
        <w:rPr>
          <w:rFonts w:ascii="PT Astra Serif" w:hAnsi="PT Astra Serif"/>
          <w:sz w:val="23"/>
          <w:szCs w:val="23"/>
        </w:rPr>
        <w:t>2.1.5. Выполнять иные обязанности, предусмотренные законодательством Российской Федерации и Контрактом.</w:t>
      </w:r>
    </w:p>
    <w:p>
      <w:pPr>
        <w:pStyle w:val="Normal"/>
        <w:ind w:firstLine="709"/>
        <w:jc w:val="both"/>
        <w:rPr>
          <w:rFonts w:ascii="PT Astra Serif" w:hAnsi="PT Astra Serif"/>
          <w:sz w:val="23"/>
          <w:szCs w:val="23"/>
        </w:rPr>
      </w:pPr>
      <w:r>
        <w:rPr>
          <w:rFonts w:ascii="PT Astra Serif" w:hAnsi="PT Astra Serif"/>
          <w:sz w:val="23"/>
          <w:szCs w:val="23"/>
        </w:rPr>
        <w:t>2.2. </w:t>
      </w:r>
      <w:r>
        <w:rPr>
          <w:rFonts w:ascii="PT Astra Serif" w:hAnsi="PT Astra Serif"/>
          <w:sz w:val="23"/>
          <w:szCs w:val="23"/>
          <w:u w:val="single"/>
        </w:rPr>
        <w:t>«Государственный заказчик» имеет право:</w:t>
      </w:r>
    </w:p>
    <w:p>
      <w:pPr>
        <w:pStyle w:val="Normal"/>
        <w:ind w:firstLine="709"/>
        <w:jc w:val="both"/>
        <w:rPr>
          <w:rFonts w:ascii="PT Astra Serif" w:hAnsi="PT Astra Serif"/>
          <w:sz w:val="23"/>
          <w:szCs w:val="23"/>
        </w:rPr>
      </w:pPr>
      <w:r>
        <w:rPr>
          <w:rFonts w:ascii="PT Astra Serif" w:hAnsi="PT Astra Serif"/>
          <w:sz w:val="23"/>
          <w:szCs w:val="23"/>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pPr>
        <w:pStyle w:val="Normal"/>
        <w:ind w:firstLine="709"/>
        <w:jc w:val="both"/>
        <w:rPr>
          <w:rFonts w:ascii="PT Astra Serif" w:hAnsi="PT Astra Serif"/>
          <w:sz w:val="23"/>
          <w:szCs w:val="23"/>
        </w:rPr>
      </w:pPr>
      <w:r>
        <w:rPr>
          <w:rFonts w:ascii="PT Astra Serif" w:hAnsi="PT Astra Serif"/>
          <w:sz w:val="23"/>
          <w:szCs w:val="23"/>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pPr>
        <w:pStyle w:val="Normal"/>
        <w:ind w:firstLine="709"/>
        <w:jc w:val="both"/>
        <w:rPr>
          <w:rFonts w:ascii="PT Astra Serif" w:hAnsi="PT Astra Serif"/>
          <w:sz w:val="23"/>
          <w:szCs w:val="23"/>
        </w:rPr>
      </w:pPr>
      <w:r>
        <w:rPr>
          <w:rFonts w:ascii="PT Astra Serif" w:hAnsi="PT Astra Serif"/>
          <w:sz w:val="23"/>
          <w:szCs w:val="23"/>
        </w:rPr>
        <w:t>2.2.3. Взыскивать с Поставщика пеню и штраф, а также требовать возмещения убытков в соответствии с условиями настоящего Контракта.</w:t>
      </w:r>
    </w:p>
    <w:p>
      <w:pPr>
        <w:pStyle w:val="Normal"/>
        <w:ind w:firstLine="709"/>
        <w:jc w:val="both"/>
        <w:rPr>
          <w:rFonts w:ascii="PT Astra Serif" w:hAnsi="PT Astra Serif"/>
          <w:sz w:val="23"/>
          <w:szCs w:val="23"/>
        </w:rPr>
      </w:pPr>
      <w:r>
        <w:rPr>
          <w:rFonts w:ascii="PT Astra Serif" w:hAnsi="PT Astra Serif"/>
          <w:sz w:val="23"/>
          <w:szCs w:val="23"/>
        </w:rPr>
        <w:t>2.3. </w:t>
      </w:r>
      <w:r>
        <w:rPr>
          <w:rFonts w:ascii="PT Astra Serif" w:hAnsi="PT Astra Serif"/>
          <w:sz w:val="23"/>
          <w:szCs w:val="23"/>
          <w:u w:val="single"/>
        </w:rPr>
        <w:t>«Поставщик» обязуется:</w:t>
      </w:r>
    </w:p>
    <w:p>
      <w:pPr>
        <w:pStyle w:val="Normal"/>
        <w:ind w:firstLine="709"/>
        <w:jc w:val="both"/>
        <w:rPr>
          <w:rFonts w:ascii="PT Astra Serif" w:hAnsi="PT Astra Serif"/>
          <w:sz w:val="23"/>
          <w:szCs w:val="23"/>
        </w:rPr>
      </w:pPr>
      <w:r>
        <w:rPr>
          <w:rFonts w:ascii="PT Astra Serif" w:hAnsi="PT Astra Serif"/>
          <w:sz w:val="23"/>
          <w:szCs w:val="23"/>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pPr>
        <w:pStyle w:val="Normal"/>
        <w:ind w:firstLine="709"/>
        <w:jc w:val="both"/>
        <w:rPr>
          <w:rFonts w:ascii="PT Astra Serif" w:hAnsi="PT Astra Serif"/>
          <w:sz w:val="23"/>
          <w:szCs w:val="23"/>
        </w:rPr>
      </w:pPr>
      <w:r>
        <w:rPr>
          <w:rFonts w:ascii="PT Astra Serif" w:hAnsi="PT Astra Serif"/>
          <w:sz w:val="23"/>
          <w:szCs w:val="23"/>
        </w:rPr>
        <w:t>2.3.2. Известить любым доступным образом Государственного заказчика о готовности Товара к поставке и о дате поставки Товара.</w:t>
      </w:r>
    </w:p>
    <w:p>
      <w:pPr>
        <w:pStyle w:val="Normal"/>
        <w:ind w:firstLine="709"/>
        <w:jc w:val="both"/>
        <w:rPr>
          <w:rFonts w:ascii="PT Astra Serif" w:hAnsi="PT Astra Serif"/>
          <w:sz w:val="23"/>
          <w:szCs w:val="23"/>
        </w:rPr>
      </w:pPr>
      <w:r>
        <w:rPr>
          <w:rFonts w:ascii="PT Astra Serif" w:hAnsi="PT Astra Serif"/>
          <w:sz w:val="23"/>
          <w:szCs w:val="23"/>
        </w:rPr>
        <w:t xml:space="preserve">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 </w:t>
      </w:r>
    </w:p>
    <w:p>
      <w:pPr>
        <w:pStyle w:val="Normal"/>
        <w:ind w:firstLine="709"/>
        <w:jc w:val="both"/>
        <w:rPr>
          <w:rFonts w:ascii="PT Astra Serif" w:hAnsi="PT Astra Serif"/>
          <w:sz w:val="23"/>
          <w:szCs w:val="23"/>
        </w:rPr>
      </w:pPr>
      <w:r>
        <w:rPr>
          <w:rFonts w:ascii="PT Astra Serif" w:hAnsi="PT Astra Serif"/>
          <w:sz w:val="23"/>
          <w:szCs w:val="23"/>
        </w:rPr>
        <w:t>2.3.4. Передать Государственному заказчику Товар в порядке и в сроки, указанные в разделе 5 Контракта.</w:t>
      </w:r>
    </w:p>
    <w:p>
      <w:pPr>
        <w:pStyle w:val="Normal"/>
        <w:ind w:firstLine="709"/>
        <w:jc w:val="both"/>
        <w:rPr>
          <w:rFonts w:ascii="PT Astra Serif" w:hAnsi="PT Astra Serif"/>
          <w:sz w:val="23"/>
          <w:szCs w:val="23"/>
        </w:rPr>
      </w:pPr>
      <w:r>
        <w:rPr>
          <w:rFonts w:ascii="PT Astra Serif" w:hAnsi="PT Astra Serif"/>
          <w:sz w:val="23"/>
          <w:szCs w:val="23"/>
        </w:rPr>
        <w:t xml:space="preserve">2.3.5. Передать Товар в комплекте с относящейся к нему документацией, перечисленной в пункте 5.4. Контракта. </w:t>
      </w:r>
    </w:p>
    <w:p>
      <w:pPr>
        <w:pStyle w:val="Normal"/>
        <w:ind w:firstLine="709"/>
        <w:jc w:val="both"/>
        <w:rPr>
          <w:rFonts w:ascii="PT Astra Serif" w:hAnsi="PT Astra Serif"/>
          <w:sz w:val="23"/>
          <w:szCs w:val="23"/>
        </w:rPr>
      </w:pPr>
      <w:r>
        <w:rPr>
          <w:rFonts w:ascii="PT Astra Serif" w:hAnsi="PT Astra Serif"/>
          <w:sz w:val="23"/>
          <w:szCs w:val="23"/>
        </w:rPr>
        <w:t>2.3.6.  Производить замену некачественного Товара, в порядке и на условиях, предусмотренных разделом 7 Контракта.</w:t>
      </w:r>
    </w:p>
    <w:p>
      <w:pPr>
        <w:pStyle w:val="Normal"/>
        <w:ind w:firstLine="709"/>
        <w:jc w:val="both"/>
        <w:rPr>
          <w:rFonts w:ascii="PT Astra Serif" w:hAnsi="PT Astra Serif"/>
          <w:sz w:val="23"/>
          <w:szCs w:val="23"/>
        </w:rPr>
      </w:pPr>
      <w:r>
        <w:rPr>
          <w:rFonts w:ascii="PT Astra Serif" w:hAnsi="PT Astra Serif"/>
          <w:sz w:val="23"/>
          <w:szCs w:val="23"/>
        </w:rPr>
        <w:t>2.3.7.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pPr>
        <w:pStyle w:val="Normal"/>
        <w:ind w:firstLine="709"/>
        <w:jc w:val="both"/>
        <w:rPr>
          <w:rFonts w:ascii="PT Astra Serif" w:hAnsi="PT Astra Serif"/>
          <w:sz w:val="23"/>
          <w:szCs w:val="23"/>
        </w:rPr>
      </w:pPr>
      <w:r>
        <w:rPr>
          <w:rFonts w:ascii="PT Astra Serif" w:hAnsi="PT Astra Serif"/>
          <w:sz w:val="23"/>
          <w:szCs w:val="23"/>
        </w:rPr>
        <w:t>2.3.8. Обеспечить осуществление Государственным заказчиком контроля за исполнением Контракта, в том числе на отдельных этапах его исполнения.</w:t>
      </w:r>
    </w:p>
    <w:p>
      <w:pPr>
        <w:pStyle w:val="Normal"/>
        <w:ind w:firstLine="709"/>
        <w:jc w:val="both"/>
        <w:rPr>
          <w:rFonts w:ascii="PT Astra Serif" w:hAnsi="PT Astra Serif"/>
          <w:sz w:val="23"/>
          <w:szCs w:val="23"/>
        </w:rPr>
      </w:pPr>
      <w:r>
        <w:rPr>
          <w:rFonts w:ascii="PT Astra Serif" w:hAnsi="PT Astra Serif"/>
          <w:sz w:val="23"/>
          <w:szCs w:val="23"/>
        </w:rPr>
        <w:t>2.3.9.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pPr>
        <w:pStyle w:val="Normal"/>
        <w:ind w:firstLine="709"/>
        <w:jc w:val="both"/>
        <w:rPr>
          <w:rFonts w:ascii="PT Astra Serif" w:hAnsi="PT Astra Serif"/>
          <w:sz w:val="23"/>
          <w:szCs w:val="23"/>
        </w:rPr>
      </w:pPr>
      <w:r>
        <w:rPr>
          <w:rFonts w:ascii="PT Astra Serif" w:hAnsi="PT Astra Serif"/>
          <w:sz w:val="23"/>
          <w:szCs w:val="23"/>
        </w:rPr>
        <w:t>2.3.10. Выполнять иные обязанности, предусмотренные законодательством Российской Федерации и Контрактом.</w:t>
      </w:r>
    </w:p>
    <w:p>
      <w:pPr>
        <w:pStyle w:val="Normal"/>
        <w:ind w:firstLine="709"/>
        <w:jc w:val="both"/>
        <w:rPr>
          <w:rFonts w:ascii="PT Astra Serif" w:hAnsi="PT Astra Serif"/>
          <w:sz w:val="23"/>
          <w:szCs w:val="23"/>
        </w:rPr>
      </w:pPr>
      <w:r>
        <w:rPr>
          <w:rFonts w:ascii="PT Astra Serif" w:hAnsi="PT Astra Serif"/>
          <w:sz w:val="23"/>
          <w:szCs w:val="23"/>
        </w:rPr>
        <w:t>2.4. </w:t>
      </w:r>
      <w:r>
        <w:rPr>
          <w:rFonts w:ascii="PT Astra Serif" w:hAnsi="PT Astra Serif"/>
          <w:sz w:val="23"/>
          <w:szCs w:val="23"/>
          <w:u w:val="single"/>
        </w:rPr>
        <w:t>«Поставщик» вправе:</w:t>
      </w:r>
    </w:p>
    <w:p>
      <w:pPr>
        <w:pStyle w:val="Normal"/>
        <w:ind w:firstLine="709"/>
        <w:jc w:val="both"/>
        <w:rPr>
          <w:rFonts w:ascii="PT Astra Serif" w:hAnsi="PT Astra Serif"/>
          <w:sz w:val="23"/>
          <w:szCs w:val="23"/>
        </w:rPr>
      </w:pPr>
      <w:r>
        <w:rPr>
          <w:rFonts w:ascii="PT Astra Serif" w:hAnsi="PT Astra Serif"/>
          <w:sz w:val="23"/>
          <w:szCs w:val="23"/>
        </w:rPr>
        <w:t>2.4.1. Требовать оплату поставленного Товара в соответствии с условиями Контракта.</w:t>
      </w:r>
    </w:p>
    <w:p>
      <w:pPr>
        <w:pStyle w:val="Normal"/>
        <w:ind w:firstLine="709"/>
        <w:jc w:val="both"/>
        <w:rPr>
          <w:rFonts w:ascii="PT Astra Serif" w:hAnsi="PT Astra Serif"/>
          <w:sz w:val="23"/>
          <w:szCs w:val="23"/>
        </w:rPr>
      </w:pPr>
      <w:r>
        <w:rPr>
          <w:rFonts w:ascii="PT Astra Serif" w:hAnsi="PT Astra Serif"/>
          <w:sz w:val="23"/>
          <w:szCs w:val="23"/>
        </w:rPr>
        <w:t>2.4.2. Взыскивать с Государственного заказчика неустойку (пеню и штраф), а также требовать возмещения убытков в соответствии с условиями настоящего Контракта.</w:t>
      </w:r>
    </w:p>
    <w:p>
      <w:pPr>
        <w:pStyle w:val="Normal"/>
        <w:ind w:firstLine="709"/>
        <w:jc w:val="both"/>
        <w:rPr>
          <w:rFonts w:ascii="PT Astra Serif" w:hAnsi="PT Astra Serif"/>
          <w:sz w:val="23"/>
          <w:szCs w:val="23"/>
        </w:rPr>
      </w:pPr>
      <w:r>
        <w:rPr>
          <w:rFonts w:ascii="PT Astra Serif" w:hAnsi="PT Astra Serif"/>
          <w:sz w:val="23"/>
          <w:szCs w:val="23"/>
        </w:rPr>
      </w:r>
    </w:p>
    <w:p>
      <w:pPr>
        <w:pStyle w:val="Normal"/>
        <w:numPr>
          <w:ilvl w:val="0"/>
          <w:numId w:val="1"/>
        </w:numPr>
        <w:ind w:firstLine="709" w:left="0"/>
        <w:jc w:val="center"/>
        <w:rPr>
          <w:rFonts w:ascii="PT Astra Serif" w:hAnsi="PT Astra Serif"/>
          <w:b/>
          <w:bCs/>
          <w:sz w:val="23"/>
          <w:szCs w:val="23"/>
        </w:rPr>
      </w:pPr>
      <w:r>
        <w:rPr>
          <w:rFonts w:ascii="PT Astra Serif" w:hAnsi="PT Astra Serif"/>
          <w:b/>
          <w:bCs/>
          <w:sz w:val="23"/>
          <w:szCs w:val="23"/>
        </w:rPr>
        <w:t>Цена Контракта и порядок расчетов</w:t>
      </w:r>
    </w:p>
    <w:p>
      <w:pPr>
        <w:pStyle w:val="Normal"/>
        <w:ind w:firstLine="709"/>
        <w:jc w:val="both"/>
        <w:rPr>
          <w:rFonts w:ascii="PT Astra Serif" w:hAnsi="PT Astra Serif"/>
          <w:b/>
          <w:bCs/>
          <w:sz w:val="23"/>
          <w:szCs w:val="23"/>
        </w:rPr>
      </w:pPr>
      <w:r>
        <w:rPr>
          <w:rFonts w:ascii="PT Astra Serif" w:hAnsi="PT Astra Serif"/>
          <w:sz w:val="23"/>
          <w:szCs w:val="23"/>
        </w:rPr>
        <w:t xml:space="preserve">3.1. Цена Контракта составляет: </w:t>
      </w:r>
      <w:r>
        <w:rPr>
          <w:rFonts w:ascii="PT Astra Serif" w:hAnsi="PT Astra Serif"/>
          <w:b/>
          <w:sz w:val="23"/>
          <w:szCs w:val="23"/>
        </w:rPr>
        <w:t>__________ (_____________) рублей __ копеек,</w:t>
      </w:r>
      <w:r>
        <w:rPr>
          <w:rFonts w:ascii="PT Astra Serif" w:hAnsi="PT Astra Serif"/>
          <w:sz w:val="23"/>
          <w:szCs w:val="23"/>
        </w:rPr>
        <w:t xml:space="preserve"> с учетом расходов Поставщика на уплату налогов, сборов, иных обязательных платежей, определяемых действующим законодательством Российской Федерации, расходов на страхование, уплату таможенных пошлин, транспортные расходы, стоимость тары и упаковки, разгрузку и погрузку Товара, и других обязательных платежей, взимаемых с Поставщика в связи с исполнением обязательств по Контракту.</w:t>
      </w:r>
    </w:p>
    <w:p>
      <w:pPr>
        <w:pStyle w:val="Normal"/>
        <w:ind w:firstLine="709"/>
        <w:jc w:val="both"/>
        <w:rPr>
          <w:rFonts w:ascii="PT Astra Serif" w:hAnsi="PT Astra Serif"/>
          <w:sz w:val="23"/>
          <w:szCs w:val="23"/>
        </w:rPr>
      </w:pPr>
      <w:r>
        <w:rPr>
          <w:rFonts w:ascii="PT Astra Serif" w:hAnsi="PT Astra Serif"/>
          <w:sz w:val="23"/>
          <w:szCs w:val="23"/>
        </w:rPr>
        <w:t>3.2. Цена Контракта является твердой и не может изменяться в ходе его исполнения, за исключением случаев:</w:t>
      </w:r>
    </w:p>
    <w:p>
      <w:pPr>
        <w:pStyle w:val="Normal"/>
        <w:ind w:firstLine="709"/>
        <w:jc w:val="both"/>
        <w:rPr>
          <w:rFonts w:ascii="PT Astra Serif" w:hAnsi="PT Astra Serif"/>
          <w:sz w:val="23"/>
          <w:szCs w:val="23"/>
        </w:rPr>
      </w:pPr>
      <w:r>
        <w:rPr>
          <w:rFonts w:ascii="PT Astra Serif" w:hAnsi="PT Astra Serif"/>
          <w:sz w:val="23"/>
          <w:szCs w:val="23"/>
        </w:rPr>
        <w:t>а) снижения цены Контракта по соглашению Сторон, без изменения, предусмотренного Контрактом количества Товара и иных условий исполнения Контракта,</w:t>
      </w:r>
    </w:p>
    <w:p>
      <w:pPr>
        <w:pStyle w:val="Normal"/>
        <w:ind w:firstLine="709"/>
        <w:jc w:val="both"/>
        <w:rPr>
          <w:rFonts w:ascii="PT Astra Serif" w:hAnsi="PT Astra Serif"/>
          <w:sz w:val="23"/>
          <w:szCs w:val="23"/>
        </w:rPr>
      </w:pPr>
      <w:r>
        <w:rPr>
          <w:rFonts w:ascii="PT Astra Serif" w:hAnsi="PT Astra Serif"/>
          <w:sz w:val="23"/>
          <w:szCs w:val="23"/>
        </w:rPr>
        <w:t>б) увеличения или уменьшения по предложению Государственного заказчика не более чем на 10 процентов количества поставляемого Товара,</w:t>
      </w:r>
    </w:p>
    <w:p>
      <w:pPr>
        <w:pStyle w:val="Normal"/>
        <w:ind w:firstLine="709"/>
        <w:jc w:val="both"/>
        <w:rPr>
          <w:rFonts w:ascii="PT Astra Serif" w:hAnsi="PT Astra Serif"/>
          <w:sz w:val="23"/>
          <w:szCs w:val="23"/>
        </w:rPr>
      </w:pPr>
      <w:r>
        <w:rPr>
          <w:rFonts w:ascii="PT Astra Serif" w:hAnsi="PT Astra Serif"/>
          <w:sz w:val="23"/>
          <w:szCs w:val="23"/>
        </w:rPr>
        <w:t xml:space="preserve">в) 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w:t>
      </w:r>
    </w:p>
    <w:p>
      <w:pPr>
        <w:pStyle w:val="Normal"/>
        <w:ind w:firstLine="709"/>
        <w:jc w:val="both"/>
        <w:rPr>
          <w:rFonts w:ascii="PT Astra Serif" w:hAnsi="PT Astra Serif" w:eastAsia="Calibri"/>
          <w:sz w:val="23"/>
          <w:szCs w:val="23"/>
        </w:rPr>
      </w:pPr>
      <w:r>
        <w:rPr>
          <w:rFonts w:ascii="PT Astra Serif" w:hAnsi="PT Astra Serif"/>
          <w:sz w:val="23"/>
          <w:szCs w:val="23"/>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дополнительного бюджетного финансирования, на расчетный счет Поставщика, указанный в разделе 15 Контракта, в течение 7 (семи)  рабочих дней, с </w:t>
      </w:r>
      <w:r>
        <w:rPr>
          <w:rFonts w:eastAsia="Calibri" w:ascii="PT Astra Serif" w:hAnsi="PT Astra Serif"/>
          <w:sz w:val="23"/>
          <w:szCs w:val="23"/>
        </w:rPr>
        <w:t>даты подписания Государственным заказчиком Акта приемки Товара.</w:t>
      </w:r>
    </w:p>
    <w:p>
      <w:pPr>
        <w:pStyle w:val="Normal"/>
        <w:ind w:firstLine="709"/>
        <w:jc w:val="both"/>
        <w:rPr>
          <w:rFonts w:ascii="PT Astra Serif" w:hAnsi="PT Astra Serif"/>
          <w:sz w:val="23"/>
          <w:szCs w:val="23"/>
        </w:rPr>
      </w:pPr>
      <w:r>
        <w:rPr>
          <w:rFonts w:ascii="PT Astra Serif" w:hAnsi="PT Astra Serif"/>
          <w:sz w:val="23"/>
          <w:szCs w:val="23"/>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pPr>
        <w:pStyle w:val="NoSpacing"/>
        <w:ind w:firstLine="709"/>
        <w:jc w:val="both"/>
        <w:rPr>
          <w:rFonts w:ascii="PT Astra Serif" w:hAnsi="PT Astra Serif"/>
          <w:color w:val="000000"/>
          <w:sz w:val="23"/>
          <w:szCs w:val="23"/>
          <w:shd w:fill="FFFFFF" w:val="clear"/>
        </w:rPr>
      </w:pPr>
      <w:r>
        <w:rPr>
          <w:rFonts w:ascii="PT Astra Serif" w:hAnsi="PT Astra Serif"/>
          <w:sz w:val="23"/>
          <w:szCs w:val="23"/>
        </w:rPr>
        <w:t>3.5. В случае изменения банковских реквизитов Поставщик обязан в течение 3 (трёх)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Pr>
          <w:rFonts w:ascii="PT Astra Serif" w:hAnsi="PT Astra Serif"/>
          <w:color w:val="000000"/>
          <w:sz w:val="23"/>
          <w:szCs w:val="23"/>
          <w:shd w:fill="FFFFFF" w:val="clear"/>
        </w:rPr>
        <w:t>.</w:t>
      </w:r>
    </w:p>
    <w:p>
      <w:pPr>
        <w:pStyle w:val="NoSpacing"/>
        <w:ind w:firstLine="709"/>
        <w:jc w:val="both"/>
        <w:rPr>
          <w:rFonts w:ascii="PT Astra Serif" w:hAnsi="PT Astra Serif"/>
          <w:color w:val="000000"/>
          <w:sz w:val="23"/>
          <w:szCs w:val="23"/>
          <w:shd w:fill="FFFFFF" w:val="clear"/>
        </w:rPr>
      </w:pPr>
      <w:r>
        <w:rPr>
          <w:rFonts w:ascii="PT Astra Serif" w:hAnsi="PT Astra Serif"/>
          <w:color w:val="000000"/>
          <w:sz w:val="23"/>
          <w:szCs w:val="23"/>
          <w:shd w:fill="FFFFFF" w:val="clear"/>
        </w:rPr>
        <w:t>3.6. Сумма Контракта уменьшается на размер денежных средств,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соответствии с ч.13 ст.34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Spacing"/>
        <w:ind w:firstLine="709"/>
        <w:jc w:val="both"/>
        <w:rPr>
          <w:rFonts w:ascii="PT Astra Serif" w:hAnsi="PT Astra Serif"/>
          <w:color w:val="000000"/>
          <w:sz w:val="23"/>
          <w:szCs w:val="23"/>
          <w:shd w:fill="FFFFFF" w:val="clear"/>
        </w:rPr>
      </w:pPr>
      <w:r>
        <w:rPr>
          <w:rFonts w:ascii="PT Astra Serif" w:hAnsi="PT Astra Serif"/>
          <w:color w:val="000000"/>
          <w:sz w:val="23"/>
          <w:szCs w:val="23"/>
          <w:shd w:fill="FFFFFF" w:val="clear"/>
        </w:rPr>
      </w:r>
    </w:p>
    <w:p>
      <w:pPr>
        <w:pStyle w:val="Normal"/>
        <w:numPr>
          <w:ilvl w:val="0"/>
          <w:numId w:val="1"/>
        </w:numPr>
        <w:ind w:firstLine="709" w:left="0"/>
        <w:jc w:val="center"/>
        <w:rPr>
          <w:rFonts w:ascii="PT Astra Serif" w:hAnsi="PT Astra Serif"/>
          <w:b/>
          <w:sz w:val="23"/>
          <w:szCs w:val="23"/>
        </w:rPr>
      </w:pPr>
      <w:r>
        <w:rPr>
          <w:rFonts w:ascii="PT Astra Serif" w:hAnsi="PT Astra Serif"/>
          <w:b/>
          <w:bCs/>
          <w:sz w:val="23"/>
          <w:szCs w:val="23"/>
        </w:rPr>
        <w:t xml:space="preserve">Маркировка, упаковка и </w:t>
      </w:r>
      <w:r>
        <w:rPr>
          <w:rFonts w:ascii="PT Astra Serif" w:hAnsi="PT Astra Serif"/>
          <w:b/>
          <w:sz w:val="23"/>
          <w:szCs w:val="23"/>
        </w:rPr>
        <w:t>транспортировка</w:t>
      </w:r>
    </w:p>
    <w:p>
      <w:pPr>
        <w:pStyle w:val="Normal"/>
        <w:ind w:firstLine="709"/>
        <w:jc w:val="both"/>
        <w:rPr>
          <w:rFonts w:ascii="PT Astra Serif" w:hAnsi="PT Astra Serif"/>
          <w:sz w:val="23"/>
          <w:szCs w:val="23"/>
        </w:rPr>
      </w:pPr>
      <w:r>
        <w:rPr>
          <w:rFonts w:ascii="PT Astra Serif" w:hAnsi="PT Astra Serif"/>
          <w:sz w:val="23"/>
          <w:szCs w:val="23"/>
        </w:rPr>
        <w:t>4.1. Маркировка поставляемого Товара должна соответствовать требованиям настоящего Контракта.</w:t>
      </w:r>
    </w:p>
    <w:p>
      <w:pPr>
        <w:pStyle w:val="Normal"/>
        <w:ind w:firstLine="709"/>
        <w:jc w:val="both"/>
        <w:rPr>
          <w:rFonts w:ascii="PT Astra Serif" w:hAnsi="PT Astra Serif"/>
          <w:sz w:val="23"/>
          <w:szCs w:val="23"/>
        </w:rPr>
      </w:pPr>
      <w:r>
        <w:rPr>
          <w:rFonts w:ascii="PT Astra Serif" w:hAnsi="PT Astra Serif"/>
          <w:sz w:val="23"/>
          <w:szCs w:val="23"/>
        </w:rPr>
        <w:t>4.2. Упаковка поставляемого Товара должна соответствовать требованиям ТР ТС 005/2011 «О безопасности упаковки» и требованиям настоящего Контракта и обеспечивать сохранность качества и безопасности, защиту от внешних факторов</w:t>
      </w:r>
      <w:r>
        <w:rPr>
          <w:rFonts w:ascii="PT Astra Serif" w:hAnsi="PT Astra Serif"/>
          <w:bCs/>
          <w:sz w:val="23"/>
          <w:szCs w:val="23"/>
        </w:rPr>
        <w:t xml:space="preserve"> при транспортировке различными видами транспорта до пункта назначения с учётом многочисленных перегрузок и хранения на складе Государственного заказчика</w:t>
      </w:r>
      <w:r>
        <w:rPr>
          <w:rFonts w:ascii="PT Astra Serif" w:hAnsi="PT Astra Serif"/>
          <w:sz w:val="23"/>
          <w:szCs w:val="23"/>
        </w:rPr>
        <w:t>.</w:t>
      </w:r>
    </w:p>
    <w:p>
      <w:pPr>
        <w:pStyle w:val="Normal"/>
        <w:ind w:firstLine="709"/>
        <w:jc w:val="both"/>
        <w:rPr>
          <w:rFonts w:ascii="PT Astra Serif" w:hAnsi="PT Astra Serif"/>
          <w:sz w:val="23"/>
          <w:szCs w:val="23"/>
        </w:rPr>
      </w:pPr>
      <w:r>
        <w:rPr>
          <w:rFonts w:ascii="PT Astra Serif" w:hAnsi="PT Astra Serif"/>
          <w:sz w:val="23"/>
          <w:szCs w:val="23"/>
        </w:rPr>
        <w:t xml:space="preserve">4.3. Транспортировка Товара должна осуществляться в соответствии с требованиями настоящего Контракта и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w:t>
      </w:r>
    </w:p>
    <w:p>
      <w:pPr>
        <w:pStyle w:val="Normal"/>
        <w:ind w:firstLine="709"/>
        <w:jc w:val="both"/>
        <w:rPr>
          <w:rFonts w:ascii="PT Astra Serif" w:hAnsi="PT Astra Serif"/>
          <w:i/>
          <w:i/>
          <w:sz w:val="23"/>
          <w:szCs w:val="23"/>
        </w:rPr>
      </w:pPr>
      <w:r>
        <w:rPr>
          <w:rFonts w:ascii="PT Astra Serif" w:hAnsi="PT Astra Serif"/>
          <w:sz w:val="23"/>
          <w:szCs w:val="23"/>
        </w:rPr>
        <w:t>4.4. Тара и упаковка возврату не подлежат, залог за тару и упаковку не взыскивается, их стоимость включена в цену Контракта.</w:t>
      </w:r>
    </w:p>
    <w:p>
      <w:pPr>
        <w:pStyle w:val="NoSpacing"/>
        <w:ind w:firstLine="709"/>
        <w:jc w:val="both"/>
        <w:rPr>
          <w:rFonts w:ascii="PT Astra Serif" w:hAnsi="PT Astra Serif"/>
          <w:color w:val="000000"/>
          <w:sz w:val="23"/>
          <w:szCs w:val="23"/>
          <w:shd w:fill="FFFFFF" w:val="clear"/>
        </w:rPr>
      </w:pPr>
      <w:r>
        <w:rPr>
          <w:rFonts w:ascii="PT Astra Serif" w:hAnsi="PT Astra Serif"/>
          <w:sz w:val="23"/>
          <w:szCs w:val="23"/>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pPr>
        <w:pStyle w:val="Normal"/>
        <w:ind w:firstLine="709"/>
        <w:rPr>
          <w:rFonts w:ascii="PT Astra Serif" w:hAnsi="PT Astra Serif"/>
          <w:b/>
          <w:bCs/>
          <w:sz w:val="23"/>
          <w:szCs w:val="23"/>
        </w:rPr>
      </w:pPr>
      <w:r>
        <w:rPr>
          <w:rFonts w:ascii="PT Astra Serif" w:hAnsi="PT Astra Serif"/>
          <w:b/>
          <w:bCs/>
          <w:sz w:val="23"/>
          <w:szCs w:val="23"/>
        </w:rPr>
      </w:r>
    </w:p>
    <w:p>
      <w:pPr>
        <w:pStyle w:val="Normal"/>
        <w:numPr>
          <w:ilvl w:val="0"/>
          <w:numId w:val="1"/>
        </w:numPr>
        <w:ind w:firstLine="709" w:left="0"/>
        <w:jc w:val="center"/>
        <w:rPr>
          <w:rFonts w:ascii="PT Astra Serif" w:hAnsi="PT Astra Serif"/>
          <w:b/>
          <w:bCs/>
          <w:sz w:val="23"/>
          <w:szCs w:val="23"/>
        </w:rPr>
      </w:pPr>
      <w:r>
        <w:rPr>
          <w:rFonts w:ascii="PT Astra Serif" w:hAnsi="PT Astra Serif"/>
          <w:b/>
          <w:bCs/>
          <w:sz w:val="23"/>
          <w:szCs w:val="23"/>
        </w:rPr>
        <w:t>Сроки и порядок поставки Товара</w:t>
      </w:r>
    </w:p>
    <w:p>
      <w:pPr>
        <w:pStyle w:val="Normal"/>
        <w:ind w:firstLine="709"/>
        <w:jc w:val="both"/>
        <w:rPr>
          <w:rFonts w:ascii="PT Astra Serif" w:hAnsi="PT Astra Serif"/>
        </w:rPr>
      </w:pPr>
      <w:r>
        <w:rPr>
          <w:rFonts w:ascii="PT Astra Serif" w:hAnsi="PT Astra Serif"/>
          <w:sz w:val="23"/>
          <w:szCs w:val="23"/>
        </w:rPr>
        <w:t>5.1. </w:t>
      </w:r>
      <w:r>
        <w:rPr>
          <w:rFonts w:ascii="PT Astra Serif" w:hAnsi="PT Astra Serif"/>
          <w:bCs/>
          <w:sz w:val="23"/>
          <w:szCs w:val="23"/>
        </w:rPr>
        <w:t xml:space="preserve">Поставка Товара осуществляется </w:t>
      </w:r>
      <w:r>
        <w:rPr>
          <w:rFonts w:ascii="PT Astra Serif" w:hAnsi="PT Astra Serif"/>
          <w:sz w:val="23"/>
          <w:szCs w:val="23"/>
        </w:rPr>
        <w:t xml:space="preserve">транспортом Поставщика и за его счет одной партией на склад ФКУ КП-9 УФСИН России по Владимирской области по адресу: 601435, Владимирская область, Вязниковский р-он, д. Чудиново, ул. Полевая,  д.39, </w:t>
      </w:r>
      <w:r>
        <w:rPr>
          <w:rFonts w:ascii="PT Astra Serif" w:hAnsi="PT Astra Serif"/>
        </w:rPr>
        <w:t>с момента заклю</w:t>
      </w:r>
      <w:r>
        <w:rPr>
          <w:rFonts w:ascii="PT Astra Serif" w:hAnsi="PT Astra Serif"/>
          <w:color w:val="000000"/>
        </w:rPr>
        <w:t xml:space="preserve">чения Контракта      до </w:t>
      </w:r>
      <w:r>
        <w:rPr>
          <w:rFonts w:ascii="PT Astra Serif" w:hAnsi="PT Astra Serif"/>
        </w:rPr>
        <w:t>30.09.2026</w:t>
      </w:r>
      <w:r>
        <w:rPr>
          <w:rFonts w:ascii="PT Astra Serif" w:hAnsi="PT Astra Serif"/>
          <w:color w:val="000000"/>
        </w:rPr>
        <w:t>г.</w:t>
      </w:r>
    </w:p>
    <w:p>
      <w:pPr>
        <w:pStyle w:val="Normal"/>
        <w:ind w:firstLine="709"/>
        <w:jc w:val="both"/>
        <w:rPr>
          <w:rFonts w:ascii="PT Astra Serif" w:hAnsi="PT Astra Serif"/>
          <w:bCs/>
          <w:sz w:val="23"/>
          <w:szCs w:val="23"/>
        </w:rPr>
      </w:pPr>
      <w:r>
        <w:rPr>
          <w:rFonts w:ascii="PT Astra Serif" w:hAnsi="PT Astra Serif"/>
          <w:bCs/>
          <w:sz w:val="23"/>
          <w:szCs w:val="23"/>
        </w:rPr>
        <w:t>5.2. Товар должен быть поставлен с 08.00 часов до 16.00 часов, исключая обед с 12.00 часов до 13.00 часов.</w:t>
      </w:r>
    </w:p>
    <w:p>
      <w:pPr>
        <w:pStyle w:val="Normal"/>
        <w:ind w:firstLine="709"/>
        <w:jc w:val="both"/>
        <w:rPr>
          <w:rFonts w:ascii="PT Astra Serif" w:hAnsi="PT Astra Serif"/>
          <w:sz w:val="23"/>
          <w:szCs w:val="23"/>
        </w:rPr>
      </w:pPr>
      <w:r>
        <w:rPr>
          <w:rFonts w:ascii="PT Astra Serif" w:hAnsi="PT Astra Serif"/>
          <w:sz w:val="23"/>
          <w:szCs w:val="23"/>
        </w:rPr>
        <w:t>5.3. Поставщик имеет право исполнить обязательство или его часть досрочно по письменному согласованию с Государственным заказчиком.</w:t>
      </w:r>
    </w:p>
    <w:p>
      <w:pPr>
        <w:pStyle w:val="Normal"/>
        <w:ind w:firstLine="709"/>
        <w:jc w:val="both"/>
        <w:rPr>
          <w:rFonts w:ascii="PT Astra Serif" w:hAnsi="PT Astra Serif"/>
          <w:sz w:val="23"/>
          <w:szCs w:val="23"/>
        </w:rPr>
      </w:pPr>
      <w:r>
        <w:rPr>
          <w:rFonts w:ascii="PT Astra Serif" w:hAnsi="PT Astra Serif"/>
          <w:sz w:val="23"/>
          <w:szCs w:val="23"/>
        </w:rPr>
        <w:t>5.4. Вместе с Товаром Поставщик передает Государственному заказчику относящуюся к Товару документацию:</w:t>
      </w:r>
    </w:p>
    <w:p>
      <w:pPr>
        <w:pStyle w:val="Normal"/>
        <w:ind w:firstLine="709"/>
        <w:jc w:val="both"/>
        <w:rPr>
          <w:rFonts w:ascii="PT Astra Serif" w:hAnsi="PT Astra Serif"/>
          <w:sz w:val="23"/>
          <w:szCs w:val="23"/>
        </w:rPr>
      </w:pPr>
      <w:r>
        <w:rPr>
          <w:rFonts w:ascii="PT Astra Serif" w:hAnsi="PT Astra Serif"/>
          <w:sz w:val="23"/>
          <w:szCs w:val="23"/>
        </w:rPr>
        <w:t>- счет или счет – фактуру;</w:t>
      </w:r>
    </w:p>
    <w:p>
      <w:pPr>
        <w:pStyle w:val="Normal"/>
        <w:ind w:firstLine="709"/>
        <w:jc w:val="both"/>
        <w:rPr>
          <w:rFonts w:ascii="PT Astra Serif" w:hAnsi="PT Astra Serif"/>
          <w:sz w:val="23"/>
          <w:szCs w:val="23"/>
        </w:rPr>
      </w:pPr>
      <w:r>
        <w:rPr>
          <w:rFonts w:ascii="PT Astra Serif" w:hAnsi="PT Astra Serif"/>
          <w:sz w:val="23"/>
          <w:szCs w:val="23"/>
        </w:rPr>
        <w:t>- товарную накладную (код формы 0330212 по ОКУД</w:t>
      </w:r>
      <w:r>
        <w:rPr>
          <w:rFonts w:ascii="PT Astra Serif" w:hAnsi="PT Astra Serif"/>
          <w:i/>
          <w:sz w:val="23"/>
          <w:szCs w:val="23"/>
        </w:rPr>
        <w:t xml:space="preserve">), </w:t>
      </w:r>
      <w:r>
        <w:rPr>
          <w:rFonts w:ascii="PT Astra Serif" w:hAnsi="PT Astra Serif"/>
          <w:sz w:val="23"/>
          <w:szCs w:val="23"/>
        </w:rPr>
        <w:t>оформленную в 2-х экземплярах (по одному для Поставщика, и Государственного заказчика) с печатью Поставщика;</w:t>
      </w:r>
    </w:p>
    <w:p>
      <w:pPr>
        <w:pStyle w:val="Normal"/>
        <w:ind w:firstLine="709"/>
        <w:jc w:val="both"/>
        <w:rPr>
          <w:rFonts w:ascii="PT Astra Serif" w:hAnsi="PT Astra Serif"/>
          <w:sz w:val="23"/>
          <w:szCs w:val="23"/>
        </w:rPr>
      </w:pPr>
      <w:r>
        <w:rPr>
          <w:rFonts w:ascii="PT Astra Serif" w:hAnsi="PT Astra Serif"/>
          <w:sz w:val="23"/>
          <w:szCs w:val="23"/>
        </w:rPr>
        <w:t>- Акт приемки товара (Приложение № 2).</w:t>
      </w:r>
    </w:p>
    <w:p>
      <w:pPr>
        <w:pStyle w:val="Normal"/>
        <w:ind w:firstLine="709"/>
        <w:jc w:val="both"/>
        <w:rPr>
          <w:rFonts w:ascii="PT Astra Serif" w:hAnsi="PT Astra Serif"/>
          <w:sz w:val="23"/>
          <w:szCs w:val="23"/>
        </w:rPr>
      </w:pPr>
      <w:r>
        <w:rPr>
          <w:rFonts w:ascii="PT Astra Serif" w:hAnsi="PT Astra Serif"/>
          <w:sz w:val="23"/>
          <w:szCs w:val="23"/>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pPr>
        <w:pStyle w:val="Normal"/>
        <w:ind w:firstLine="709"/>
        <w:jc w:val="both"/>
        <w:rPr>
          <w:rFonts w:ascii="PT Astra Serif" w:hAnsi="PT Astra Serif"/>
          <w:sz w:val="23"/>
          <w:szCs w:val="23"/>
        </w:rPr>
      </w:pPr>
      <w:r>
        <w:rPr>
          <w:rFonts w:ascii="PT Astra Serif" w:hAnsi="PT Astra Serif"/>
          <w:sz w:val="23"/>
          <w:szCs w:val="23"/>
        </w:rPr>
        <w:t>5.6. Моментом поставки считается получение Товара и подписание документов о приемке Товара Государственным заказчиком (дата получения Товара указывается в товарной накладной).</w:t>
      </w:r>
    </w:p>
    <w:p>
      <w:pPr>
        <w:pStyle w:val="Normal"/>
        <w:ind w:firstLine="709"/>
        <w:jc w:val="both"/>
        <w:rPr>
          <w:rFonts w:ascii="PT Astra Serif" w:hAnsi="PT Astra Serif"/>
          <w:sz w:val="23"/>
          <w:szCs w:val="23"/>
        </w:rPr>
      </w:pPr>
      <w:r>
        <w:rPr>
          <w:rFonts w:ascii="PT Astra Serif" w:hAnsi="PT Astra Serif"/>
          <w:sz w:val="23"/>
          <w:szCs w:val="23"/>
        </w:rPr>
        <w:t>5.7. Право собственности на Товар переходит к Государственному заказчику с момента поставки.</w:t>
      </w:r>
    </w:p>
    <w:p>
      <w:pPr>
        <w:pStyle w:val="Normal"/>
        <w:ind w:firstLine="709"/>
        <w:jc w:val="both"/>
        <w:rPr>
          <w:rFonts w:ascii="PT Astra Serif" w:hAnsi="PT Astra Serif"/>
          <w:sz w:val="23"/>
          <w:szCs w:val="23"/>
        </w:rPr>
      </w:pPr>
      <w:r>
        <w:rPr>
          <w:rFonts w:ascii="PT Astra Serif" w:hAnsi="PT Astra Serif"/>
          <w:sz w:val="23"/>
          <w:szCs w:val="23"/>
        </w:rPr>
        <w:t>5.8. Риск случайной гибели или случайного повреждения Товара переходит на Государственного заказчика с момента поставки.</w:t>
      </w:r>
    </w:p>
    <w:p>
      <w:pPr>
        <w:pStyle w:val="Normal"/>
        <w:ind w:firstLine="709"/>
        <w:jc w:val="both"/>
        <w:rPr>
          <w:rFonts w:ascii="PT Astra Serif" w:hAnsi="PT Astra Serif"/>
          <w:sz w:val="23"/>
          <w:szCs w:val="23"/>
        </w:rPr>
      </w:pPr>
      <w:r>
        <w:rPr>
          <w:rFonts w:ascii="PT Astra Serif" w:hAnsi="PT Astra Serif"/>
          <w:sz w:val="23"/>
          <w:szCs w:val="23"/>
        </w:rPr>
        <w:t>5.9. Обязательство Поставщика по поставке (передаче) Товара считается исполненным с момента приемки всего объема Товара и подписания Государственным заказчиком без замечаний акта приемки Товара (Приложение №2) и товарной накладной.</w:t>
      </w:r>
    </w:p>
    <w:p>
      <w:pPr>
        <w:pStyle w:val="Normal"/>
        <w:ind w:firstLine="709"/>
        <w:jc w:val="both"/>
        <w:rPr>
          <w:rFonts w:ascii="PT Astra Serif" w:hAnsi="PT Astra Serif"/>
          <w:sz w:val="23"/>
          <w:szCs w:val="23"/>
        </w:rPr>
      </w:pPr>
      <w:r>
        <w:rPr>
          <w:rFonts w:ascii="PT Astra Serif" w:hAnsi="PT Astra Serif"/>
          <w:sz w:val="23"/>
          <w:szCs w:val="23"/>
        </w:rPr>
      </w:r>
    </w:p>
    <w:p>
      <w:pPr>
        <w:pStyle w:val="Normal"/>
        <w:numPr>
          <w:ilvl w:val="0"/>
          <w:numId w:val="1"/>
        </w:numPr>
        <w:ind w:firstLine="709" w:left="0"/>
        <w:jc w:val="center"/>
        <w:rPr>
          <w:rFonts w:ascii="PT Astra Serif" w:hAnsi="PT Astra Serif"/>
          <w:b/>
          <w:sz w:val="23"/>
          <w:szCs w:val="23"/>
        </w:rPr>
      </w:pPr>
      <w:r>
        <w:rPr>
          <w:rFonts w:ascii="PT Astra Serif" w:hAnsi="PT Astra Serif"/>
          <w:b/>
          <w:sz w:val="23"/>
          <w:szCs w:val="23"/>
        </w:rPr>
        <w:t>Качество и безопасность Товара, порядок приемки</w:t>
      </w:r>
    </w:p>
    <w:p>
      <w:pPr>
        <w:pStyle w:val="Normal"/>
        <w:ind w:firstLine="709"/>
        <w:jc w:val="both"/>
        <w:rPr>
          <w:rFonts w:ascii="PT Astra Serif" w:hAnsi="PT Astra Serif"/>
          <w:sz w:val="23"/>
          <w:szCs w:val="23"/>
        </w:rPr>
      </w:pPr>
      <w:r>
        <w:rPr>
          <w:rFonts w:ascii="PT Astra Serif" w:hAnsi="PT Astra Serif"/>
          <w:sz w:val="23"/>
          <w:szCs w:val="23"/>
        </w:rPr>
        <w:t xml:space="preserve">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ТР ТС 005/2011 «О безопасности упаковки» и условиям настоящего Контракта. </w:t>
      </w:r>
    </w:p>
    <w:p>
      <w:pPr>
        <w:pStyle w:val="Normal"/>
        <w:ind w:firstLine="709"/>
        <w:jc w:val="both"/>
        <w:rPr>
          <w:rFonts w:ascii="PT Astra Serif" w:hAnsi="PT Astra Serif"/>
          <w:sz w:val="23"/>
          <w:szCs w:val="23"/>
        </w:rPr>
      </w:pPr>
      <w:r>
        <w:rPr>
          <w:rFonts w:ascii="PT Astra Serif" w:hAnsi="PT Astra Serif"/>
          <w:sz w:val="23"/>
          <w:szCs w:val="23"/>
        </w:rPr>
        <w:t>6.2.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pPr>
        <w:pStyle w:val="Normal"/>
        <w:ind w:firstLine="709"/>
        <w:jc w:val="both"/>
        <w:rPr>
          <w:rFonts w:ascii="PT Astra Serif" w:hAnsi="PT Astra Serif"/>
          <w:sz w:val="23"/>
          <w:szCs w:val="23"/>
        </w:rPr>
      </w:pPr>
      <w:r>
        <w:rPr>
          <w:rFonts w:ascii="PT Astra Serif" w:hAnsi="PT Astra Serif"/>
          <w:sz w:val="23"/>
          <w:szCs w:val="23"/>
        </w:rPr>
        <w:t>6.3.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pPr>
        <w:pStyle w:val="Normal"/>
        <w:ind w:firstLine="709"/>
        <w:jc w:val="both"/>
        <w:rPr>
          <w:rFonts w:ascii="PT Astra Serif" w:hAnsi="PT Astra Serif"/>
          <w:sz w:val="23"/>
          <w:szCs w:val="23"/>
        </w:rPr>
      </w:pPr>
      <w:r>
        <w:rPr>
          <w:rFonts w:ascii="PT Astra Serif" w:hAnsi="PT Astra Serif"/>
          <w:sz w:val="23"/>
          <w:szCs w:val="23"/>
        </w:rPr>
        <w:t>6.4.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pPr>
        <w:pStyle w:val="Normal"/>
        <w:ind w:firstLine="709"/>
        <w:jc w:val="both"/>
        <w:rPr>
          <w:rFonts w:ascii="PT Astra Serif" w:hAnsi="PT Astra Serif"/>
          <w:sz w:val="23"/>
          <w:szCs w:val="23"/>
        </w:rPr>
      </w:pPr>
      <w:r>
        <w:rPr>
          <w:rFonts w:ascii="PT Astra Serif" w:hAnsi="PT Astra Serif"/>
          <w:sz w:val="23"/>
          <w:szCs w:val="23"/>
        </w:rPr>
        <w:t xml:space="preserve">6.5. В случае сокращения потребности в поставке Товара или потребности в дополнительном количестве Товара в ходе исполнения настоящего Контракта Государственный заказчик по согласованию с Поставщиком имеет право изменить количество Товара в размере до десяти процентов от количества, предусмотренного в п.п. 1.3 настоящего Контракта. Соответствующие изменения оформляются Сторонами дополнительными соглашениями в соответствии с п.п. </w:t>
      </w:r>
      <w:r>
        <w:rPr>
          <w:rFonts w:ascii="PT Astra Serif" w:hAnsi="PT Astra Serif"/>
          <w:color w:val="000000"/>
          <w:sz w:val="23"/>
          <w:szCs w:val="23"/>
        </w:rPr>
        <w:t>11.2</w:t>
      </w:r>
      <w:r>
        <w:rPr>
          <w:rFonts w:ascii="PT Astra Serif" w:hAnsi="PT Astra Serif"/>
          <w:sz w:val="23"/>
          <w:szCs w:val="23"/>
        </w:rPr>
        <w:t xml:space="preserve"> настоящего Контракта.</w:t>
      </w:r>
    </w:p>
    <w:p>
      <w:pPr>
        <w:pStyle w:val="Normal"/>
        <w:ind w:firstLine="709"/>
        <w:jc w:val="both"/>
        <w:rPr>
          <w:rFonts w:ascii="PT Astra Serif" w:hAnsi="PT Astra Serif"/>
          <w:sz w:val="23"/>
          <w:szCs w:val="23"/>
        </w:rPr>
      </w:pPr>
      <w:r>
        <w:rPr>
          <w:rFonts w:ascii="PT Astra Serif" w:hAnsi="PT Astra Serif"/>
          <w:color w:val="000000"/>
          <w:sz w:val="23"/>
          <w:szCs w:val="23"/>
        </w:rPr>
        <w:t>6.6.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pPr>
        <w:pStyle w:val="Normal"/>
        <w:ind w:firstLine="709"/>
        <w:jc w:val="both"/>
        <w:rPr>
          <w:rFonts w:ascii="PT Astra Serif" w:hAnsi="PT Astra Serif"/>
          <w:sz w:val="23"/>
          <w:szCs w:val="23"/>
        </w:rPr>
      </w:pPr>
      <w:r>
        <w:rPr>
          <w:rFonts w:ascii="PT Astra Serif" w:hAnsi="PT Astra Serif"/>
          <w:sz w:val="23"/>
          <w:szCs w:val="23"/>
        </w:rPr>
      </w:r>
    </w:p>
    <w:p>
      <w:pPr>
        <w:pStyle w:val="Normal"/>
        <w:numPr>
          <w:ilvl w:val="0"/>
          <w:numId w:val="1"/>
        </w:numPr>
        <w:ind w:firstLine="709" w:left="0"/>
        <w:jc w:val="center"/>
        <w:rPr>
          <w:rFonts w:ascii="PT Astra Serif" w:hAnsi="PT Astra Serif"/>
          <w:b/>
          <w:sz w:val="23"/>
          <w:szCs w:val="23"/>
        </w:rPr>
      </w:pPr>
      <w:r>
        <w:rPr>
          <w:rFonts w:ascii="PT Astra Serif" w:hAnsi="PT Astra Serif"/>
          <w:b/>
          <w:sz w:val="23"/>
          <w:szCs w:val="23"/>
        </w:rPr>
        <w:t>Гарантийные обязательства</w:t>
      </w:r>
    </w:p>
    <w:p>
      <w:pPr>
        <w:pStyle w:val="ListParagraph"/>
        <w:numPr>
          <w:ilvl w:val="1"/>
          <w:numId w:val="5"/>
        </w:numPr>
        <w:tabs>
          <w:tab w:val="clear" w:pos="709"/>
          <w:tab w:val="left" w:pos="0" w:leader="none"/>
          <w:tab w:val="left" w:pos="786" w:leader="none"/>
          <w:tab w:val="left" w:pos="993" w:leader="none"/>
        </w:tabs>
        <w:ind w:firstLine="709" w:left="0"/>
        <w:jc w:val="both"/>
        <w:rPr>
          <w:rFonts w:ascii="PT Astra Serif" w:hAnsi="PT Astra Serif"/>
          <w:sz w:val="23"/>
          <w:szCs w:val="23"/>
        </w:rPr>
      </w:pPr>
      <w:r>
        <w:rPr>
          <w:rFonts w:ascii="PT Astra Serif" w:hAnsi="PT Astra Serif"/>
          <w:sz w:val="23"/>
          <w:szCs w:val="23"/>
        </w:rPr>
        <w:t xml:space="preserve"> </w:t>
      </w:r>
      <w:r>
        <w:rPr>
          <w:rFonts w:ascii="PT Astra Serif" w:hAnsi="PT Astra Serif"/>
          <w:sz w:val="23"/>
          <w:szCs w:val="23"/>
        </w:rPr>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pPr>
        <w:pStyle w:val="ListParagraph"/>
        <w:numPr>
          <w:ilvl w:val="1"/>
          <w:numId w:val="6"/>
        </w:numPr>
        <w:tabs>
          <w:tab w:val="clear" w:pos="709"/>
          <w:tab w:val="left" w:pos="0" w:leader="none"/>
          <w:tab w:val="left" w:pos="786" w:leader="none"/>
          <w:tab w:val="left" w:pos="993" w:leader="none"/>
        </w:tabs>
        <w:ind w:firstLine="709" w:left="0"/>
        <w:jc w:val="both"/>
        <w:rPr>
          <w:rFonts w:ascii="PT Astra Serif" w:hAnsi="PT Astra Serif"/>
          <w:sz w:val="23"/>
          <w:szCs w:val="23"/>
        </w:rPr>
      </w:pPr>
      <w:r>
        <w:rPr>
          <w:rFonts w:ascii="PT Astra Serif" w:hAnsi="PT Astra Serif"/>
          <w:sz w:val="23"/>
          <w:szCs w:val="23"/>
        </w:rPr>
        <w:t xml:space="preserve"> </w:t>
      </w:r>
      <w:r>
        <w:rPr>
          <w:rFonts w:ascii="PT Astra Serif" w:hAnsi="PT Astra Serif"/>
          <w:sz w:val="23"/>
          <w:szCs w:val="23"/>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tabs>
          <w:tab w:val="clear" w:pos="709"/>
          <w:tab w:val="left" w:pos="993" w:leader="none"/>
        </w:tabs>
        <w:ind w:firstLine="709"/>
        <w:jc w:val="both"/>
        <w:rPr>
          <w:rFonts w:ascii="PT Astra Serif" w:hAnsi="PT Astra Serif"/>
        </w:rPr>
      </w:pPr>
      <w:r>
        <w:rPr>
          <w:rFonts w:ascii="PT Astra Serif" w:hAnsi="PT Astra Serif"/>
          <w:sz w:val="23"/>
          <w:szCs w:val="23"/>
        </w:rPr>
        <w:t xml:space="preserve">7.3. </w:t>
      </w:r>
      <w:r>
        <w:rPr>
          <w:rFonts w:ascii="PT Astra Serif" w:hAnsi="PT Astra Serif"/>
        </w:rPr>
        <w:t xml:space="preserve">Поставщик предоставляет Государственному заказчику гарантийный срок на Товар не менее 12 (двенадцать) месяцев с момента поставки. </w:t>
      </w:r>
      <w:r>
        <w:rPr>
          <w:rFonts w:ascii="PT Astra Serif" w:hAnsi="PT Astra Serif"/>
          <w:bCs/>
        </w:rPr>
        <w:t>Началом гарантийного срока является дата подписания документов о приемке Товара Государственным заказчиком (дата получения Товара указывается в товарной накладной).</w:t>
      </w:r>
    </w:p>
    <w:p>
      <w:pPr>
        <w:pStyle w:val="Normal"/>
        <w:tabs>
          <w:tab w:val="clear" w:pos="709"/>
          <w:tab w:val="left" w:pos="993" w:leader="none"/>
        </w:tabs>
        <w:ind w:firstLine="709"/>
        <w:jc w:val="both"/>
        <w:rPr>
          <w:rFonts w:ascii="PT Astra Serif" w:hAnsi="PT Astra Serif"/>
          <w:sz w:val="23"/>
          <w:szCs w:val="23"/>
        </w:rPr>
      </w:pPr>
      <w:r>
        <w:rPr>
          <w:rFonts w:ascii="PT Astra Serif" w:hAnsi="PT Astra Serif"/>
          <w:sz w:val="23"/>
          <w:szCs w:val="23"/>
        </w:rPr>
        <w:t>Поставщик обязан обеспечить возможность использования Товара по его прямому назначению в течение гарантийного срока.</w:t>
      </w:r>
    </w:p>
    <w:p>
      <w:pPr>
        <w:pStyle w:val="Normal"/>
        <w:tabs>
          <w:tab w:val="clear" w:pos="709"/>
          <w:tab w:val="left" w:pos="993" w:leader="none"/>
        </w:tabs>
        <w:ind w:firstLine="709"/>
        <w:jc w:val="both"/>
        <w:rPr>
          <w:rFonts w:ascii="PT Astra Serif" w:hAnsi="PT Astra Serif"/>
          <w:sz w:val="23"/>
          <w:szCs w:val="23"/>
        </w:rPr>
      </w:pPr>
      <w:r>
        <w:rPr>
          <w:rFonts w:ascii="PT Astra Serif" w:hAnsi="PT Astra Serif"/>
          <w:sz w:val="23"/>
          <w:szCs w:val="23"/>
        </w:rPr>
        <w:t>7.4. При обнаружении в переделах гарантийного срока (пункт 7.3. Контракта) поставленного Товара дефектов (недостатков), Поставщик безвозмездно обязан заменить Товар и (или) устранить дефекты (недостатки) в Товаре в течение 10 (десяти) дней с момента его уведомления Государственным заказчиком.</w:t>
      </w:r>
    </w:p>
    <w:p>
      <w:pPr>
        <w:pStyle w:val="Normal"/>
        <w:tabs>
          <w:tab w:val="clear" w:pos="709"/>
          <w:tab w:val="left" w:pos="993" w:leader="none"/>
        </w:tabs>
        <w:ind w:firstLine="709"/>
        <w:jc w:val="both"/>
        <w:rPr>
          <w:rFonts w:ascii="PT Astra Serif" w:hAnsi="PT Astra Serif"/>
          <w:sz w:val="23"/>
          <w:szCs w:val="23"/>
        </w:rPr>
      </w:pPr>
      <w:r>
        <w:rPr>
          <w:rFonts w:ascii="PT Astra Serif" w:hAnsi="PT Astra Serif"/>
          <w:sz w:val="23"/>
          <w:szCs w:val="23"/>
        </w:rPr>
        <w:t>7.5.Расходы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pPr>
        <w:pStyle w:val="Normal"/>
        <w:ind w:firstLine="709"/>
        <w:jc w:val="both"/>
        <w:rPr>
          <w:rFonts w:ascii="PT Astra Serif" w:hAnsi="PT Astra Serif"/>
          <w:sz w:val="23"/>
          <w:szCs w:val="23"/>
        </w:rPr>
      </w:pPr>
      <w:r>
        <w:rPr>
          <w:rFonts w:ascii="PT Astra Serif" w:hAnsi="PT Astra Serif"/>
          <w:sz w:val="23"/>
          <w:szCs w:val="23"/>
        </w:rPr>
        <w:t>7.6. При замене Товара гарантийный срок на него исчисляется заново со дня приемки Товара Государственным заказчиком.</w:t>
      </w:r>
    </w:p>
    <w:p>
      <w:pPr>
        <w:pStyle w:val="Normal"/>
        <w:tabs>
          <w:tab w:val="clear" w:pos="709"/>
          <w:tab w:val="left" w:pos="993" w:leader="none"/>
        </w:tabs>
        <w:ind w:firstLine="709"/>
        <w:jc w:val="both"/>
        <w:rPr>
          <w:rFonts w:ascii="PT Astra Serif" w:hAnsi="PT Astra Serif"/>
          <w:sz w:val="23"/>
          <w:szCs w:val="23"/>
        </w:rPr>
      </w:pPr>
      <w:r>
        <w:rPr>
          <w:rFonts w:ascii="PT Astra Serif" w:hAnsi="PT Astra Serif"/>
          <w:sz w:val="23"/>
          <w:szCs w:val="23"/>
        </w:rPr>
      </w:r>
    </w:p>
    <w:p>
      <w:pPr>
        <w:pStyle w:val="Normal"/>
        <w:numPr>
          <w:ilvl w:val="0"/>
          <w:numId w:val="1"/>
        </w:numPr>
        <w:ind w:firstLine="709" w:left="0"/>
        <w:jc w:val="center"/>
        <w:rPr>
          <w:rFonts w:ascii="PT Astra Serif" w:hAnsi="PT Astra Serif"/>
          <w:b/>
          <w:sz w:val="23"/>
          <w:szCs w:val="23"/>
        </w:rPr>
      </w:pPr>
      <w:r>
        <w:rPr>
          <w:rFonts w:ascii="PT Astra Serif" w:hAnsi="PT Astra Serif"/>
          <w:b/>
          <w:sz w:val="23"/>
          <w:szCs w:val="23"/>
        </w:rPr>
        <w:t>Ответственность Сторон</w:t>
      </w:r>
    </w:p>
    <w:p>
      <w:pPr>
        <w:pStyle w:val="Normal"/>
        <w:ind w:firstLine="709"/>
        <w:jc w:val="both"/>
        <w:rPr>
          <w:rFonts w:ascii="PT Astra Serif" w:hAnsi="PT Astra Serif"/>
          <w:sz w:val="23"/>
          <w:szCs w:val="23"/>
        </w:rPr>
      </w:pPr>
      <w:r>
        <w:rPr>
          <w:rFonts w:ascii="PT Astra Serif" w:hAnsi="PT Astra Serif"/>
          <w:sz w:val="23"/>
          <w:szCs w:val="23"/>
        </w:rPr>
        <w:t>8.1.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условиями Контракта.</w:t>
      </w:r>
    </w:p>
    <w:p>
      <w:pPr>
        <w:pStyle w:val="NoSpacing"/>
        <w:ind w:firstLine="709"/>
        <w:jc w:val="both"/>
        <w:rPr>
          <w:rFonts w:ascii="PT Astra Serif" w:hAnsi="PT Astra Serif"/>
          <w:sz w:val="23"/>
          <w:szCs w:val="23"/>
        </w:rPr>
      </w:pPr>
      <w:r>
        <w:rPr>
          <w:rFonts w:ascii="PT Astra Serif" w:hAnsi="PT Astra Serif"/>
          <w:sz w:val="23"/>
          <w:szCs w:val="23"/>
        </w:rPr>
        <w:t>8.2. В случае просрочки исполнения Государственным заказчиком обязательств, предусмотренных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Spacing"/>
        <w:ind w:firstLine="709"/>
        <w:jc w:val="both"/>
        <w:rPr>
          <w:rFonts w:ascii="PT Astra Serif" w:hAnsi="PT Astra Serif"/>
          <w:sz w:val="23"/>
          <w:szCs w:val="23"/>
        </w:rPr>
      </w:pPr>
      <w:r>
        <w:rPr>
          <w:rFonts w:ascii="PT Astra Serif" w:hAnsi="PT Astra Serif"/>
          <w:sz w:val="23"/>
          <w:szCs w:val="23"/>
        </w:rPr>
        <w:t>8.3. За ненадлежащее исполнение Государственным заказчиком обязательств по Контракту, за исключением просрочки исполнения обязательств, Поставщик вправе потребовать уплаты штрафа в размере 1000 рублей (определяется в порядке, установленном пунктом 9 Правил, утвержденных постановлением Правительства Российской Федерации от 30.08.2017 № 1042).</w:t>
      </w:r>
    </w:p>
    <w:p>
      <w:pPr>
        <w:pStyle w:val="NoSpacing"/>
        <w:ind w:firstLine="709"/>
        <w:jc w:val="both"/>
        <w:rPr>
          <w:rFonts w:ascii="PT Astra Serif" w:hAnsi="PT Astra Serif"/>
          <w:sz w:val="23"/>
          <w:szCs w:val="23"/>
        </w:rPr>
      </w:pPr>
      <w:r>
        <w:rPr>
          <w:rFonts w:ascii="PT Astra Serif" w:hAnsi="PT Astra Serif"/>
          <w:sz w:val="23"/>
          <w:szCs w:val="23"/>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pPr>
        <w:pStyle w:val="NoSpacing"/>
        <w:ind w:firstLine="709"/>
        <w:jc w:val="both"/>
        <w:rPr>
          <w:rFonts w:ascii="PT Astra Serif" w:hAnsi="PT Astra Serif"/>
          <w:sz w:val="23"/>
          <w:szCs w:val="23"/>
        </w:rPr>
      </w:pPr>
      <w:r>
        <w:rPr>
          <w:rFonts w:ascii="PT Astra Serif" w:hAnsi="PT Astra Serif"/>
          <w:sz w:val="23"/>
          <w:szCs w:val="23"/>
        </w:rPr>
        <w:t>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Spacing"/>
        <w:ind w:firstLine="709"/>
        <w:jc w:val="both"/>
        <w:rPr>
          <w:rFonts w:ascii="PT Astra Serif" w:hAnsi="PT Astra Serif"/>
          <w:sz w:val="23"/>
          <w:szCs w:val="23"/>
        </w:rPr>
      </w:pPr>
      <w:r>
        <w:rPr>
          <w:rFonts w:ascii="PT Astra Serif" w:hAnsi="PT Astra Serif"/>
          <w:sz w:val="23"/>
          <w:szCs w:val="23"/>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штраф в размере 10 процентов цены контракта (этапа), что составляет ___________ руб.  (определяется в порядке, установленном пунктом 3 Правил, утвержденных Постановлением Правительства Российской Федерации от 30.08.2017 № 1042).</w:t>
      </w:r>
    </w:p>
    <w:p>
      <w:pPr>
        <w:pStyle w:val="NoSpacing"/>
        <w:ind w:firstLine="709"/>
        <w:jc w:val="both"/>
        <w:rPr>
          <w:rFonts w:ascii="PT Astra Serif" w:hAnsi="PT Astra Serif"/>
          <w:sz w:val="23"/>
          <w:szCs w:val="23"/>
        </w:rPr>
      </w:pPr>
      <w:r>
        <w:rPr>
          <w:rFonts w:ascii="PT Astra Serif" w:hAnsi="PT Astra Serif"/>
          <w:sz w:val="23"/>
          <w:szCs w:val="23"/>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
    <w:p>
      <w:pPr>
        <w:pStyle w:val="NoSpacing"/>
        <w:ind w:firstLine="709"/>
        <w:jc w:val="both"/>
        <w:rPr>
          <w:rFonts w:ascii="PT Astra Serif" w:hAnsi="PT Astra Serif"/>
          <w:sz w:val="23"/>
          <w:szCs w:val="23"/>
        </w:rPr>
      </w:pPr>
      <w:r>
        <w:rPr>
          <w:rFonts w:ascii="PT Astra Serif" w:hAnsi="PT Astra Serif"/>
          <w:sz w:val="23"/>
          <w:szCs w:val="23"/>
        </w:rPr>
        <w:t>8.8. Общая сумма начисленного штрафа за неисполнение или ненадлежащее исполнение Поставщиком обязательств, предусмотренных Контрактом, не может превышать цену Контракта.</w:t>
      </w:r>
    </w:p>
    <w:p>
      <w:pPr>
        <w:pStyle w:val="NoSpacing"/>
        <w:ind w:firstLine="709"/>
        <w:jc w:val="both"/>
        <w:rPr>
          <w:rFonts w:ascii="PT Astra Serif" w:hAnsi="PT Astra Serif"/>
          <w:sz w:val="23"/>
          <w:szCs w:val="23"/>
        </w:rPr>
      </w:pPr>
      <w:r>
        <w:rPr>
          <w:rFonts w:ascii="PT Astra Serif" w:hAnsi="PT Astra Serif"/>
          <w:sz w:val="23"/>
          <w:szCs w:val="23"/>
        </w:rPr>
        <w:t>8.9. Общая сумма начисленного штрафа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ind w:firstLine="709"/>
        <w:jc w:val="both"/>
        <w:rPr>
          <w:rFonts w:ascii="PT Astra Serif" w:hAnsi="PT Astra Serif"/>
          <w:sz w:val="23"/>
          <w:szCs w:val="23"/>
        </w:rPr>
      </w:pPr>
      <w:r>
        <w:rPr>
          <w:rFonts w:ascii="PT Astra Serif" w:hAnsi="PT Astra Serif"/>
          <w:sz w:val="23"/>
          <w:szCs w:val="23"/>
        </w:rPr>
        <w:t>8.10.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709"/>
        <w:jc w:val="both"/>
        <w:rPr>
          <w:rFonts w:ascii="PT Astra Serif" w:hAnsi="PT Astra Serif" w:eastAsia="Calibri"/>
          <w:color w:val="000000"/>
          <w:sz w:val="23"/>
          <w:szCs w:val="23"/>
        </w:rPr>
      </w:pPr>
      <w:r>
        <w:rPr>
          <w:rFonts w:eastAsia="Calibri" w:ascii="PT Astra Serif" w:hAnsi="PT Astra Serif"/>
          <w:color w:val="000000"/>
          <w:sz w:val="23"/>
          <w:szCs w:val="23"/>
        </w:rPr>
      </w:r>
    </w:p>
    <w:p>
      <w:pPr>
        <w:pStyle w:val="Normal"/>
        <w:numPr>
          <w:ilvl w:val="0"/>
          <w:numId w:val="1"/>
        </w:numPr>
        <w:ind w:hanging="360" w:left="502"/>
        <w:jc w:val="center"/>
        <w:rPr>
          <w:rFonts w:ascii="PT Astra Serif" w:hAnsi="PT Astra Serif"/>
          <w:b/>
          <w:sz w:val="23"/>
          <w:szCs w:val="23"/>
        </w:rPr>
      </w:pPr>
      <w:r>
        <w:rPr>
          <w:rFonts w:ascii="PT Astra Serif" w:hAnsi="PT Astra Serif"/>
          <w:b/>
          <w:sz w:val="23"/>
          <w:szCs w:val="23"/>
        </w:rPr>
        <w:t>Форс-мажорные обстоятельства</w:t>
      </w:r>
    </w:p>
    <w:p>
      <w:pPr>
        <w:pStyle w:val="Normal"/>
        <w:ind w:firstLine="709"/>
        <w:jc w:val="both"/>
        <w:rPr>
          <w:rFonts w:ascii="PT Astra Serif" w:hAnsi="PT Astra Serif"/>
          <w:sz w:val="23"/>
          <w:szCs w:val="23"/>
        </w:rPr>
      </w:pPr>
      <w:r>
        <w:rPr>
          <w:rFonts w:ascii="PT Astra Serif" w:hAnsi="PT Astra Seri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rmal"/>
        <w:ind w:firstLine="709"/>
        <w:jc w:val="both"/>
        <w:rPr>
          <w:rFonts w:ascii="PT Astra Serif" w:hAnsi="PT Astra Serif"/>
          <w:sz w:val="23"/>
          <w:szCs w:val="23"/>
        </w:rPr>
      </w:pPr>
      <w:r>
        <w:rPr>
          <w:rFonts w:ascii="PT Astra Serif" w:hAnsi="PT Astra Seri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ind w:firstLine="709"/>
        <w:jc w:val="both"/>
        <w:rPr>
          <w:rFonts w:ascii="PT Astra Serif" w:hAnsi="PT Astra Serif"/>
          <w:sz w:val="23"/>
          <w:szCs w:val="23"/>
        </w:rPr>
      </w:pPr>
      <w:r>
        <w:rPr>
          <w:rFonts w:ascii="PT Astra Serif" w:hAnsi="PT Astra Seri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ind w:firstLine="709"/>
        <w:jc w:val="both"/>
        <w:rPr>
          <w:rFonts w:ascii="PT Astra Serif" w:hAnsi="PT Astra Serif"/>
          <w:sz w:val="23"/>
          <w:szCs w:val="23"/>
        </w:rPr>
      </w:pPr>
      <w:r>
        <w:rPr>
          <w:rFonts w:ascii="PT Astra Serif" w:hAnsi="PT Astra Seri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pStyle w:val="Normal"/>
        <w:ind w:firstLine="709"/>
        <w:jc w:val="both"/>
        <w:rPr>
          <w:rFonts w:ascii="PT Astra Serif" w:hAnsi="PT Astra Serif"/>
          <w:sz w:val="23"/>
          <w:szCs w:val="23"/>
        </w:rPr>
      </w:pPr>
      <w:r>
        <w:rPr>
          <w:rFonts w:ascii="PT Astra Serif" w:hAnsi="PT Astra Serif"/>
          <w:sz w:val="23"/>
          <w:szCs w:val="23"/>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pPr>
        <w:pStyle w:val="Normal"/>
        <w:ind w:firstLine="709"/>
        <w:jc w:val="both"/>
        <w:rPr>
          <w:rFonts w:ascii="PT Astra Serif" w:hAnsi="PT Astra Serif"/>
          <w:sz w:val="23"/>
          <w:szCs w:val="23"/>
        </w:rPr>
      </w:pPr>
      <w:r>
        <w:rPr>
          <w:rFonts w:ascii="PT Astra Serif" w:hAnsi="PT Astra Seri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rmal"/>
        <w:ind w:firstLine="709"/>
        <w:jc w:val="both"/>
        <w:rPr>
          <w:rFonts w:ascii="PT Astra Serif" w:hAnsi="PT Astra Serif"/>
          <w:sz w:val="23"/>
          <w:szCs w:val="23"/>
        </w:rPr>
      </w:pPr>
      <w:r>
        <w:rPr>
          <w:rFonts w:ascii="PT Astra Serif" w:hAnsi="PT Astra Seri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ind w:firstLine="709"/>
        <w:jc w:val="both"/>
        <w:rPr>
          <w:rFonts w:ascii="PT Astra Serif" w:hAnsi="PT Astra Serif"/>
          <w:sz w:val="23"/>
          <w:szCs w:val="23"/>
        </w:rPr>
      </w:pPr>
      <w:r>
        <w:rPr>
          <w:rFonts w:ascii="PT Astra Serif" w:hAnsi="PT Astra Serif"/>
          <w:sz w:val="23"/>
          <w:szCs w:val="23"/>
        </w:rPr>
      </w:r>
    </w:p>
    <w:p>
      <w:pPr>
        <w:pStyle w:val="Normal"/>
        <w:numPr>
          <w:ilvl w:val="0"/>
          <w:numId w:val="1"/>
        </w:numPr>
        <w:jc w:val="center"/>
        <w:rPr>
          <w:rFonts w:ascii="PT Astra Serif" w:hAnsi="PT Astra Serif"/>
          <w:b/>
          <w:sz w:val="23"/>
          <w:szCs w:val="23"/>
        </w:rPr>
      </w:pPr>
      <w:r>
        <w:rPr>
          <w:rFonts w:ascii="PT Astra Serif" w:hAnsi="PT Astra Serif"/>
          <w:b/>
          <w:sz w:val="23"/>
          <w:szCs w:val="23"/>
        </w:rPr>
        <w:t>Порядок разрешения споров</w:t>
      </w:r>
    </w:p>
    <w:p>
      <w:pPr>
        <w:pStyle w:val="Normal"/>
        <w:ind w:firstLine="709"/>
        <w:jc w:val="both"/>
        <w:rPr>
          <w:rFonts w:ascii="PT Astra Serif" w:hAnsi="PT Astra Serif"/>
          <w:sz w:val="23"/>
          <w:szCs w:val="23"/>
        </w:rPr>
      </w:pPr>
      <w:r>
        <w:rPr>
          <w:rFonts w:ascii="PT Astra Serif" w:hAnsi="PT Astra Serif"/>
          <w:sz w:val="23"/>
          <w:szCs w:val="23"/>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pPr>
        <w:pStyle w:val="Normal"/>
        <w:ind w:firstLine="709"/>
        <w:jc w:val="both"/>
        <w:rPr>
          <w:rFonts w:ascii="PT Astra Serif" w:hAnsi="PT Astra Serif"/>
          <w:sz w:val="23"/>
          <w:szCs w:val="23"/>
        </w:rPr>
      </w:pPr>
      <w:r>
        <w:rPr>
          <w:rFonts w:ascii="PT Astra Serif" w:hAnsi="PT Astra Serif"/>
          <w:sz w:val="23"/>
          <w:szCs w:val="23"/>
        </w:rPr>
        <w:t>10.2. Досудебный порядок урегулирования споров, предусматривающий направление претензии контрагенту, является обязательным.</w:t>
      </w:r>
    </w:p>
    <w:p>
      <w:pPr>
        <w:pStyle w:val="Normal"/>
        <w:ind w:firstLine="709"/>
        <w:jc w:val="both"/>
        <w:rPr>
          <w:rFonts w:ascii="PT Astra Serif" w:hAnsi="PT Astra Serif"/>
          <w:sz w:val="23"/>
          <w:szCs w:val="23"/>
        </w:rPr>
      </w:pPr>
      <w:r>
        <w:rPr>
          <w:rFonts w:ascii="PT Astra Serif" w:hAnsi="PT Astra Serif"/>
          <w:sz w:val="23"/>
          <w:szCs w:val="23"/>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pStyle w:val="Normal"/>
        <w:ind w:firstLine="709"/>
        <w:jc w:val="both"/>
        <w:rPr>
          <w:rFonts w:ascii="PT Astra Serif" w:hAnsi="PT Astra Serif"/>
          <w:bCs/>
          <w:sz w:val="23"/>
          <w:szCs w:val="23"/>
        </w:rPr>
      </w:pPr>
      <w:r>
        <w:rPr>
          <w:rFonts w:ascii="PT Astra Serif" w:hAnsi="PT Astra Serif"/>
          <w:sz w:val="23"/>
          <w:szCs w:val="23"/>
        </w:rPr>
        <w:t xml:space="preserve">10.3. </w:t>
      </w:r>
      <w:r>
        <w:rPr>
          <w:rFonts w:ascii="PT Astra Serif" w:hAnsi="PT Astra Serif"/>
          <w:bCs/>
          <w:sz w:val="23"/>
          <w:szCs w:val="23"/>
        </w:rPr>
        <w:t>Претензия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w:t>
      </w:r>
    </w:p>
    <w:p>
      <w:pPr>
        <w:pStyle w:val="Normal"/>
        <w:ind w:firstLine="709"/>
        <w:jc w:val="both"/>
        <w:rPr>
          <w:rFonts w:ascii="PT Astra Serif" w:hAnsi="PT Astra Serif"/>
          <w:sz w:val="23"/>
          <w:szCs w:val="23"/>
        </w:rPr>
      </w:pPr>
      <w:r>
        <w:rPr>
          <w:rFonts w:ascii="PT Astra Serif" w:hAnsi="PT Astra Serif"/>
          <w:sz w:val="23"/>
          <w:szCs w:val="23"/>
        </w:rPr>
      </w:r>
    </w:p>
    <w:p>
      <w:pPr>
        <w:pStyle w:val="Normal"/>
        <w:numPr>
          <w:ilvl w:val="0"/>
          <w:numId w:val="1"/>
        </w:numPr>
        <w:ind w:firstLine="709" w:left="0"/>
        <w:jc w:val="center"/>
        <w:rPr>
          <w:rFonts w:ascii="PT Astra Serif" w:hAnsi="PT Astra Serif"/>
          <w:b/>
          <w:sz w:val="23"/>
          <w:szCs w:val="23"/>
        </w:rPr>
      </w:pPr>
      <w:r>
        <w:rPr>
          <w:rFonts w:ascii="PT Astra Serif" w:hAnsi="PT Astra Serif"/>
          <w:b/>
          <w:sz w:val="23"/>
          <w:szCs w:val="23"/>
        </w:rPr>
        <w:t>Изменение, расторжение Контракта</w:t>
      </w:r>
    </w:p>
    <w:p>
      <w:pPr>
        <w:pStyle w:val="Normal"/>
        <w:ind w:firstLine="709"/>
        <w:jc w:val="both"/>
        <w:rPr>
          <w:rFonts w:ascii="PT Astra Serif" w:hAnsi="PT Astra Serif"/>
          <w:bCs/>
          <w:sz w:val="23"/>
          <w:szCs w:val="23"/>
        </w:rPr>
      </w:pPr>
      <w:r>
        <w:rPr>
          <w:rFonts w:ascii="PT Astra Serif" w:hAnsi="PT Astra Serif"/>
          <w:sz w:val="23"/>
          <w:szCs w:val="23"/>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w:t>
      </w:r>
      <w:r>
        <w:rPr>
          <w:rFonts w:ascii="PT Astra Serif" w:hAnsi="PT Astra Serif"/>
          <w:bCs/>
          <w:sz w:val="23"/>
          <w:szCs w:val="23"/>
        </w:rPr>
        <w:t>от 05.04.2013 N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PT Astra Serif" w:hAnsi="PT Astra Serif"/>
          <w:sz w:val="23"/>
          <w:szCs w:val="23"/>
        </w:rPr>
      </w:pPr>
      <w:r>
        <w:rPr>
          <w:rFonts w:ascii="PT Astra Serif" w:hAnsi="PT Astra Serif"/>
          <w:sz w:val="23"/>
          <w:szCs w:val="23"/>
        </w:rPr>
        <w:t>11.2. Все изменения к Контракту действительны, если они оформлены в виде дополнительного соглашения к Контракту и подписаны Сторонами.</w:t>
      </w:r>
    </w:p>
    <w:p>
      <w:pPr>
        <w:pStyle w:val="Normal"/>
        <w:ind w:firstLine="709"/>
        <w:jc w:val="both"/>
        <w:rPr>
          <w:rFonts w:ascii="PT Astra Serif" w:hAnsi="PT Astra Serif"/>
          <w:sz w:val="23"/>
          <w:szCs w:val="23"/>
        </w:rPr>
      </w:pPr>
      <w:r>
        <w:rPr>
          <w:rFonts w:ascii="PT Astra Serif" w:hAnsi="PT Astra Serif"/>
          <w:sz w:val="23"/>
          <w:szCs w:val="23"/>
        </w:rPr>
        <w:t>11.3. Контракт может быть расторгнут в порядке, установленном законодательством Российской Федерации, исключительно по следующим основаниям:</w:t>
      </w:r>
    </w:p>
    <w:p>
      <w:pPr>
        <w:pStyle w:val="Normal"/>
        <w:ind w:firstLine="709"/>
        <w:jc w:val="both"/>
        <w:rPr>
          <w:rFonts w:ascii="PT Astra Serif" w:hAnsi="PT Astra Serif"/>
          <w:sz w:val="23"/>
          <w:szCs w:val="23"/>
        </w:rPr>
      </w:pPr>
      <w:r>
        <w:rPr>
          <w:rFonts w:ascii="PT Astra Serif" w:hAnsi="PT Astra Serif"/>
          <w:sz w:val="23"/>
          <w:szCs w:val="23"/>
        </w:rPr>
        <w:t>11.3.1. по соглашению Сторон;</w:t>
      </w:r>
    </w:p>
    <w:p>
      <w:pPr>
        <w:pStyle w:val="Normal"/>
        <w:ind w:firstLine="709"/>
        <w:jc w:val="both"/>
        <w:rPr>
          <w:rFonts w:ascii="PT Astra Serif" w:hAnsi="PT Astra Serif"/>
          <w:sz w:val="23"/>
          <w:szCs w:val="23"/>
        </w:rPr>
      </w:pPr>
      <w:r>
        <w:rPr>
          <w:rFonts w:ascii="PT Astra Serif" w:hAnsi="PT Astra Serif"/>
          <w:sz w:val="23"/>
          <w:szCs w:val="23"/>
        </w:rPr>
        <w:t>11.3.2.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pPr>
        <w:pStyle w:val="Normal"/>
        <w:ind w:firstLine="709"/>
        <w:jc w:val="both"/>
        <w:rPr>
          <w:rFonts w:ascii="PT Astra Serif" w:hAnsi="PT Astra Serif"/>
          <w:sz w:val="23"/>
          <w:szCs w:val="23"/>
        </w:rPr>
      </w:pPr>
      <w:r>
        <w:rPr>
          <w:rFonts w:ascii="PT Astra Serif" w:hAnsi="PT Astra Serif"/>
          <w:sz w:val="23"/>
          <w:szCs w:val="23"/>
        </w:rPr>
        <w:t>11.3.3.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Normal"/>
        <w:ind w:firstLine="709"/>
        <w:jc w:val="both"/>
        <w:rPr>
          <w:rFonts w:ascii="PT Astra Serif" w:hAnsi="PT Astra Serif"/>
          <w:sz w:val="23"/>
          <w:szCs w:val="23"/>
        </w:rPr>
      </w:pPr>
      <w:r>
        <w:rPr>
          <w:rFonts w:ascii="PT Astra Serif" w:hAnsi="PT Astra Serif"/>
          <w:sz w:val="23"/>
          <w:szCs w:val="23"/>
        </w:rPr>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pPr>
        <w:pStyle w:val="Normal"/>
        <w:ind w:firstLine="709"/>
        <w:jc w:val="both"/>
        <w:rPr>
          <w:rFonts w:ascii="PT Astra Serif" w:hAnsi="PT Astra Serif"/>
          <w:sz w:val="23"/>
          <w:szCs w:val="23"/>
        </w:rPr>
      </w:pPr>
      <w:r>
        <w:rPr>
          <w:rFonts w:ascii="PT Astra Serif" w:hAnsi="PT Astra Serif"/>
          <w:sz w:val="23"/>
          <w:szCs w:val="23"/>
        </w:rPr>
        <w:t>11.5.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ind w:firstLine="709"/>
        <w:jc w:val="both"/>
        <w:rPr>
          <w:rFonts w:ascii="PT Astra Serif" w:hAnsi="PT Astra Serif"/>
          <w:sz w:val="23"/>
          <w:szCs w:val="23"/>
        </w:rPr>
      </w:pPr>
      <w:r>
        <w:rPr>
          <w:rFonts w:ascii="PT Astra Serif" w:hAnsi="PT Astra Serif"/>
          <w:sz w:val="23"/>
          <w:szCs w:val="23"/>
        </w:rPr>
        <w:t>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PT Astra Serif" w:hAnsi="PT Astra Serif"/>
          <w:sz w:val="23"/>
          <w:szCs w:val="23"/>
        </w:rPr>
      </w:pPr>
      <w:r>
        <w:rPr>
          <w:rFonts w:ascii="PT Astra Serif" w:hAnsi="PT Astra Serif"/>
          <w:sz w:val="23"/>
          <w:szCs w:val="23"/>
        </w:rPr>
        <w:t xml:space="preserve">11.7.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pPr>
        <w:pStyle w:val="Normal"/>
        <w:numPr>
          <w:ilvl w:val="0"/>
          <w:numId w:val="1"/>
        </w:numPr>
        <w:ind w:firstLine="709" w:left="0"/>
        <w:jc w:val="center"/>
        <w:rPr>
          <w:rFonts w:ascii="PT Astra Serif" w:hAnsi="PT Astra Serif"/>
          <w:b/>
          <w:sz w:val="23"/>
          <w:szCs w:val="23"/>
        </w:rPr>
      </w:pPr>
      <w:r>
        <w:rPr>
          <w:rFonts w:ascii="PT Astra Serif" w:hAnsi="PT Astra Serif"/>
          <w:b/>
          <w:sz w:val="23"/>
          <w:szCs w:val="23"/>
        </w:rPr>
        <w:t>Прочие условия</w:t>
      </w:r>
    </w:p>
    <w:p>
      <w:pPr>
        <w:pStyle w:val="Normal"/>
        <w:ind w:firstLine="709"/>
        <w:jc w:val="both"/>
        <w:rPr>
          <w:rFonts w:ascii="PT Astra Serif" w:hAnsi="PT Astra Serif"/>
          <w:sz w:val="23"/>
          <w:szCs w:val="23"/>
        </w:rPr>
      </w:pPr>
      <w:r>
        <w:rPr>
          <w:rFonts w:ascii="PT Astra Serif" w:hAnsi="PT Astra Serif"/>
          <w:sz w:val="23"/>
          <w:szCs w:val="23"/>
        </w:rPr>
        <w:t>12.1. Контракт составлен в двух подлинных экземплярах, имеющих одинаковую юридическую силу, по одному для каждой из Сторон.</w:t>
      </w:r>
    </w:p>
    <w:p>
      <w:pPr>
        <w:pStyle w:val="Normal"/>
        <w:ind w:firstLine="709"/>
        <w:jc w:val="both"/>
        <w:rPr>
          <w:rFonts w:ascii="PT Astra Serif" w:hAnsi="PT Astra Serif"/>
          <w:sz w:val="23"/>
          <w:szCs w:val="23"/>
        </w:rPr>
      </w:pPr>
      <w:r>
        <w:rPr>
          <w:rFonts w:ascii="PT Astra Serif" w:hAnsi="PT Astra Serif"/>
          <w:sz w:val="23"/>
          <w:szCs w:val="23"/>
        </w:rPr>
        <w:t>12.2. В случае изменения юридических адресов, банковских и отгрузочных реквизитов Сторона обязана сообщить об этом другой Стороне в течение 3 (трёх) рабочих дней в письменной форме.</w:t>
      </w:r>
    </w:p>
    <w:p>
      <w:pPr>
        <w:pStyle w:val="Normal"/>
        <w:ind w:firstLine="709"/>
        <w:jc w:val="both"/>
        <w:rPr>
          <w:rFonts w:ascii="PT Astra Serif" w:hAnsi="PT Astra Serif"/>
          <w:sz w:val="23"/>
          <w:szCs w:val="23"/>
        </w:rPr>
      </w:pPr>
      <w:r>
        <w:rPr>
          <w:rFonts w:ascii="PT Astra Serif" w:hAnsi="PT Astra Serif"/>
          <w:sz w:val="23"/>
          <w:szCs w:val="23"/>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Normal"/>
        <w:ind w:firstLine="709"/>
        <w:jc w:val="both"/>
        <w:rPr>
          <w:rFonts w:ascii="PT Astra Serif" w:hAnsi="PT Astra Serif"/>
          <w:sz w:val="23"/>
          <w:szCs w:val="23"/>
        </w:rPr>
      </w:pPr>
      <w:r>
        <w:rPr>
          <w:rFonts w:ascii="PT Astra Serif" w:hAnsi="PT Astra Serif"/>
          <w:sz w:val="23"/>
          <w:szCs w:val="23"/>
        </w:rPr>
        <w:t xml:space="preserve">12.4. После подписания настоящего Контракта с применением электронных цифровых подписей Стороны в течение двадцати дней обмениваются экземплярами такого Контракта в письменной форме (на бумажном носителе), подписанными уполномоченными лицами Сторон. </w:t>
      </w:r>
    </w:p>
    <w:p>
      <w:pPr>
        <w:pStyle w:val="Normal"/>
        <w:ind w:firstLine="709"/>
        <w:jc w:val="both"/>
        <w:rPr>
          <w:rFonts w:ascii="PT Astra Serif" w:hAnsi="PT Astra Serif"/>
          <w:sz w:val="23"/>
          <w:szCs w:val="23"/>
        </w:rPr>
      </w:pPr>
      <w:r>
        <w:rPr>
          <w:rFonts w:ascii="PT Astra Serif" w:hAnsi="PT Astra Serif"/>
          <w:sz w:val="23"/>
          <w:szCs w:val="23"/>
        </w:rPr>
        <w:t>12.5. Во всем остальном, что не предусмотрено Контрактом, Стороны руководствуются законодательством Российской Федерации.</w:t>
      </w:r>
    </w:p>
    <w:p>
      <w:pPr>
        <w:pStyle w:val="Normal"/>
        <w:numPr>
          <w:ilvl w:val="0"/>
          <w:numId w:val="1"/>
        </w:numPr>
        <w:ind w:hanging="0" w:left="0"/>
        <w:jc w:val="center"/>
        <w:rPr>
          <w:rFonts w:ascii="PT Astra Serif" w:hAnsi="PT Astra Serif"/>
          <w:b/>
          <w:sz w:val="23"/>
          <w:szCs w:val="23"/>
        </w:rPr>
      </w:pPr>
      <w:r>
        <w:rPr>
          <w:rFonts w:ascii="PT Astra Serif" w:hAnsi="PT Astra Serif"/>
          <w:b/>
          <w:sz w:val="23"/>
          <w:szCs w:val="23"/>
        </w:rPr>
        <w:t>Срок действия Контракта</w:t>
      </w:r>
    </w:p>
    <w:p>
      <w:pPr>
        <w:pStyle w:val="Normal"/>
        <w:numPr>
          <w:ilvl w:val="1"/>
          <w:numId w:val="1"/>
        </w:numPr>
        <w:tabs>
          <w:tab w:val="clear" w:pos="709"/>
          <w:tab w:val="left" w:pos="1276" w:leader="none"/>
        </w:tabs>
        <w:ind w:firstLine="709" w:left="0"/>
        <w:jc w:val="both"/>
        <w:rPr>
          <w:rFonts w:ascii="PT Astra Serif" w:hAnsi="PT Astra Serif"/>
          <w:sz w:val="23"/>
          <w:szCs w:val="23"/>
        </w:rPr>
      </w:pPr>
      <w:r>
        <w:rPr>
          <w:rFonts w:ascii="PT Astra Serif" w:hAnsi="PT Astra Serif"/>
          <w:sz w:val="23"/>
          <w:szCs w:val="23"/>
        </w:rPr>
        <w:t>Настоящий Контракт вступает в силу с момента подписания его Сторонами и действует до «15» октября 2026 года, а в части осуществления оплаты и гарантийных обязательств – до их полного исполнения.</w:t>
      </w:r>
    </w:p>
    <w:p>
      <w:pPr>
        <w:pStyle w:val="Normal"/>
        <w:numPr>
          <w:ilvl w:val="1"/>
          <w:numId w:val="1"/>
        </w:numPr>
        <w:tabs>
          <w:tab w:val="clear" w:pos="709"/>
          <w:tab w:val="left" w:pos="1276" w:leader="none"/>
        </w:tabs>
        <w:ind w:firstLine="709" w:left="0"/>
        <w:jc w:val="both"/>
        <w:rPr>
          <w:rFonts w:ascii="PT Astra Serif" w:hAnsi="PT Astra Serif"/>
          <w:sz w:val="23"/>
          <w:szCs w:val="23"/>
        </w:rPr>
      </w:pPr>
      <w:r>
        <w:rPr>
          <w:rFonts w:ascii="PT Astra Serif" w:hAnsi="PT Astra Serif"/>
          <w:sz w:val="23"/>
          <w:szCs w:val="23"/>
        </w:rPr>
        <w:t>Срок исполнения Контракта –  30.09.2026 г.</w:t>
      </w:r>
    </w:p>
    <w:p>
      <w:pPr>
        <w:pStyle w:val="Normal"/>
        <w:tabs>
          <w:tab w:val="clear" w:pos="709"/>
          <w:tab w:val="left" w:pos="1276" w:leader="none"/>
        </w:tabs>
        <w:ind w:left="709"/>
        <w:jc w:val="both"/>
        <w:rPr>
          <w:rFonts w:ascii="PT Astra Serif" w:hAnsi="PT Astra Serif"/>
          <w:sz w:val="23"/>
          <w:szCs w:val="23"/>
        </w:rPr>
      </w:pPr>
      <w:r>
        <w:rPr>
          <w:rFonts w:ascii="PT Astra Serif" w:hAnsi="PT Astra Serif"/>
          <w:sz w:val="23"/>
          <w:szCs w:val="23"/>
        </w:rPr>
      </w:r>
    </w:p>
    <w:p>
      <w:pPr>
        <w:pStyle w:val="Normal"/>
        <w:numPr>
          <w:ilvl w:val="0"/>
          <w:numId w:val="1"/>
        </w:numPr>
        <w:ind w:hanging="0" w:left="0"/>
        <w:jc w:val="center"/>
        <w:rPr>
          <w:rFonts w:ascii="PT Astra Serif" w:hAnsi="PT Astra Serif"/>
          <w:b/>
          <w:bCs/>
          <w:sz w:val="23"/>
          <w:szCs w:val="23"/>
        </w:rPr>
      </w:pPr>
      <w:r>
        <w:rPr>
          <w:rFonts w:ascii="PT Astra Serif" w:hAnsi="PT Astra Serif"/>
          <w:b/>
          <w:bCs/>
          <w:sz w:val="23"/>
          <w:szCs w:val="23"/>
        </w:rPr>
        <w:t>Приложения к настоящему Контракту</w:t>
      </w:r>
    </w:p>
    <w:p>
      <w:pPr>
        <w:pStyle w:val="Normal"/>
        <w:numPr>
          <w:ilvl w:val="1"/>
          <w:numId w:val="1"/>
        </w:numPr>
        <w:ind w:firstLine="709" w:left="0"/>
        <w:jc w:val="both"/>
        <w:rPr>
          <w:rFonts w:ascii="PT Astra Serif" w:hAnsi="PT Astra Serif"/>
          <w:sz w:val="23"/>
          <w:szCs w:val="23"/>
        </w:rPr>
      </w:pPr>
      <w:r>
        <w:rPr>
          <w:rFonts w:ascii="PT Astra Serif" w:hAnsi="PT Astra Serif"/>
          <w:bCs/>
          <w:sz w:val="23"/>
          <w:szCs w:val="23"/>
        </w:rPr>
        <w:t xml:space="preserve">Приложение № 1 – </w:t>
      </w:r>
      <w:r>
        <w:rPr>
          <w:rFonts w:ascii="PT Astra Serif" w:hAnsi="PT Astra Serif"/>
          <w:sz w:val="23"/>
          <w:szCs w:val="23"/>
        </w:rPr>
        <w:t>Техническое задание.</w:t>
      </w:r>
    </w:p>
    <w:p>
      <w:pPr>
        <w:pStyle w:val="Normal"/>
        <w:spacing w:lineRule="auto" w:line="276"/>
        <w:ind w:firstLine="540"/>
        <w:jc w:val="both"/>
        <w:rPr>
          <w:rFonts w:ascii="PT Astra Serif" w:hAnsi="PT Astra Serif"/>
          <w:sz w:val="17"/>
          <w:szCs w:val="17"/>
        </w:rPr>
      </w:pPr>
      <w:r>
        <w:rPr>
          <w:rFonts w:ascii="PT Astra Serif" w:hAnsi="PT Astra Serif"/>
          <w:sz w:val="23"/>
          <w:szCs w:val="23"/>
        </w:rPr>
        <w:t xml:space="preserve">   </w:t>
      </w:r>
      <w:r>
        <w:rPr>
          <w:rFonts w:ascii="PT Astra Serif" w:hAnsi="PT Astra Serif"/>
          <w:sz w:val="23"/>
          <w:szCs w:val="23"/>
        </w:rPr>
        <w:t>14.3     Приложение № 2 –«Форма акта приема-передачи товара».</w:t>
      </w:r>
    </w:p>
    <w:p>
      <w:pPr>
        <w:pStyle w:val="Normal"/>
        <w:jc w:val="both"/>
        <w:rPr>
          <w:rFonts w:ascii="PT Astra Serif" w:hAnsi="PT Astra Serif"/>
          <w:bCs/>
          <w:sz w:val="23"/>
          <w:szCs w:val="23"/>
        </w:rPr>
      </w:pPr>
      <w:r>
        <w:rPr>
          <w:rFonts w:ascii="PT Astra Serif" w:hAnsi="PT Astra Serif"/>
          <w:bCs/>
          <w:sz w:val="23"/>
          <w:szCs w:val="23"/>
        </w:rPr>
      </w:r>
    </w:p>
    <w:p>
      <w:pPr>
        <w:pStyle w:val="Normal"/>
        <w:numPr>
          <w:ilvl w:val="0"/>
          <w:numId w:val="1"/>
        </w:numPr>
        <w:ind w:hanging="0" w:left="0"/>
        <w:jc w:val="center"/>
        <w:rPr>
          <w:rFonts w:ascii="PT Astra Serif" w:hAnsi="PT Astra Serif"/>
          <w:b/>
          <w:bCs/>
          <w:sz w:val="23"/>
          <w:szCs w:val="23"/>
        </w:rPr>
      </w:pPr>
      <w:r>
        <w:rPr>
          <w:rFonts w:ascii="PT Astra Serif" w:hAnsi="PT Astra Serif"/>
          <w:b/>
          <w:bCs/>
          <w:sz w:val="23"/>
          <w:szCs w:val="23"/>
        </w:rPr>
        <w:t>Юридические адреса, банковские и отгрузочные реквизиты Сторон</w:t>
      </w:r>
    </w:p>
    <w:p>
      <w:pPr>
        <w:pStyle w:val="Normal"/>
        <w:ind w:firstLine="540"/>
        <w:jc w:val="center"/>
        <w:rPr>
          <w:rFonts w:ascii="PT Astra Serif" w:hAnsi="PT Astra Serif"/>
          <w:b/>
          <w:bCs/>
          <w:sz w:val="23"/>
          <w:szCs w:val="23"/>
        </w:rPr>
      </w:pPr>
      <w:r>
        <w:rPr>
          <w:rFonts w:ascii="PT Astra Serif" w:hAnsi="PT Astra Serif"/>
          <w:b/>
          <w:bCs/>
          <w:sz w:val="23"/>
          <w:szCs w:val="23"/>
        </w:rPr>
        <w:t>на момент подписания Контракта</w:t>
      </w:r>
    </w:p>
    <w:tbl>
      <w:tblPr>
        <w:tblW w:w="5000" w:type="pct"/>
        <w:jc w:val="left"/>
        <w:tblInd w:w="108" w:type="dxa"/>
        <w:tblLayout w:type="fixed"/>
        <w:tblCellMar>
          <w:top w:w="0" w:type="dxa"/>
          <w:left w:w="108" w:type="dxa"/>
          <w:bottom w:w="0" w:type="dxa"/>
          <w:right w:w="108" w:type="dxa"/>
        </w:tblCellMar>
        <w:tblLook w:val="01e0"/>
      </w:tblPr>
      <w:tblGrid>
        <w:gridCol w:w="4889"/>
        <w:gridCol w:w="4889"/>
      </w:tblGrid>
      <w:tr>
        <w:trPr/>
        <w:tc>
          <w:tcPr>
            <w:tcW w:w="4889" w:type="dxa"/>
            <w:tcBorders/>
          </w:tcPr>
          <w:p>
            <w:pPr>
              <w:pStyle w:val="Normal"/>
              <w:jc w:val="both"/>
              <w:rPr>
                <w:rFonts w:ascii="PT Astra Serif" w:hAnsi="PT Astra Serif"/>
                <w:b/>
                <w:bCs/>
              </w:rPr>
            </w:pPr>
            <w:r>
              <w:rPr>
                <w:rFonts w:ascii="PT Astra Serif" w:hAnsi="PT Astra Serif"/>
                <w:b/>
                <w:bCs/>
              </w:rPr>
              <w:t>«Государственный заказчик»:</w:t>
            </w:r>
          </w:p>
          <w:p>
            <w:pPr>
              <w:pStyle w:val="Normal"/>
              <w:rPr>
                <w:rFonts w:ascii="PT Astra Serif" w:hAnsi="PT Astra Serif"/>
                <w:bCs/>
                <w:iCs/>
              </w:rPr>
            </w:pPr>
            <w:r>
              <w:rPr>
                <w:rFonts w:ascii="PT Astra Serif" w:hAnsi="PT Astra Serif"/>
                <w:bCs/>
                <w:iCs/>
              </w:rPr>
              <w:t>Сокращенное наименование:</w:t>
            </w:r>
          </w:p>
          <w:p>
            <w:pPr>
              <w:pStyle w:val="Normal"/>
              <w:rPr>
                <w:rFonts w:ascii="PT Astra Serif" w:hAnsi="PT Astra Serif"/>
                <w:b/>
                <w:bCs/>
                <w:iCs/>
              </w:rPr>
            </w:pPr>
            <w:r>
              <w:rPr>
                <w:rFonts w:ascii="PT Astra Serif" w:hAnsi="PT Astra Serif"/>
                <w:b/>
                <w:bCs/>
                <w:iCs/>
              </w:rPr>
              <w:t xml:space="preserve">ФКУ КП-9 УФСИН России </w:t>
            </w:r>
          </w:p>
          <w:p>
            <w:pPr>
              <w:pStyle w:val="Normal"/>
              <w:rPr>
                <w:rFonts w:ascii="PT Astra Serif" w:hAnsi="PT Astra Serif"/>
                <w:b/>
                <w:bCs/>
                <w:iCs/>
              </w:rPr>
            </w:pPr>
            <w:r>
              <w:rPr>
                <w:rFonts w:ascii="PT Astra Serif" w:hAnsi="PT Astra Serif"/>
                <w:b/>
                <w:bCs/>
                <w:iCs/>
              </w:rPr>
              <w:t>по Владимирской области</w:t>
            </w:r>
          </w:p>
          <w:p>
            <w:pPr>
              <w:pStyle w:val="Normal"/>
              <w:jc w:val="both"/>
              <w:rPr>
                <w:rFonts w:ascii="PT Astra Serif" w:hAnsi="PT Astra Serif"/>
                <w:bCs/>
              </w:rPr>
            </w:pPr>
            <w:r>
              <w:rPr>
                <w:rFonts w:ascii="PT Astra Serif" w:hAnsi="PT Astra Serif"/>
                <w:bCs/>
              </w:rPr>
              <w:t>Юридический</w:t>
            </w:r>
            <w:r>
              <w:rPr>
                <w:rFonts w:ascii="PT Astra Serif" w:hAnsi="PT Astra Serif"/>
              </w:rPr>
              <w:t> </w:t>
            </w:r>
            <w:r>
              <w:rPr>
                <w:rFonts w:ascii="PT Astra Serif" w:hAnsi="PT Astra Serif"/>
                <w:bCs/>
              </w:rPr>
              <w:t>адрес: 601435 Владимирская область, Вязниковский район, д. Чудиново, ул. Полевая, д.36</w:t>
            </w:r>
          </w:p>
          <w:p>
            <w:pPr>
              <w:pStyle w:val="Normal"/>
              <w:jc w:val="both"/>
              <w:rPr>
                <w:rFonts w:ascii="PT Astra Serif" w:hAnsi="PT Astra Serif"/>
                <w:bCs/>
              </w:rPr>
            </w:pPr>
            <w:r>
              <w:rPr>
                <w:rFonts w:ascii="PT Astra Serif" w:hAnsi="PT Astra Serif"/>
                <w:bCs/>
              </w:rPr>
              <w:t xml:space="preserve">Адрес почтовый: 601435 Владимирская область, Вязниковский район, </w:t>
            </w:r>
          </w:p>
          <w:p>
            <w:pPr>
              <w:pStyle w:val="Normal"/>
              <w:jc w:val="both"/>
              <w:rPr>
                <w:rFonts w:ascii="PT Astra Serif" w:hAnsi="PT Astra Serif"/>
                <w:bCs/>
              </w:rPr>
            </w:pPr>
            <w:r>
              <w:rPr>
                <w:rFonts w:ascii="PT Astra Serif" w:hAnsi="PT Astra Serif"/>
                <w:bCs/>
              </w:rPr>
              <w:t>д. Чудиново, ул. Полевая, д.36</w:t>
            </w:r>
          </w:p>
          <w:p>
            <w:pPr>
              <w:pStyle w:val="NoSpacing"/>
              <w:rPr>
                <w:rFonts w:ascii="PT Astra Serif" w:hAnsi="PT Astra Serif"/>
                <w:sz w:val="24"/>
                <w:szCs w:val="24"/>
              </w:rPr>
            </w:pPr>
            <w:r>
              <w:rPr>
                <w:rFonts w:ascii="PT Astra Serif" w:hAnsi="PT Astra Serif"/>
                <w:sz w:val="24"/>
                <w:szCs w:val="24"/>
              </w:rPr>
              <w:t>ИНН 3312006483</w:t>
            </w:r>
          </w:p>
          <w:p>
            <w:pPr>
              <w:pStyle w:val="NoSpacing"/>
              <w:rPr>
                <w:rFonts w:ascii="PT Astra Serif" w:hAnsi="PT Astra Serif"/>
                <w:sz w:val="24"/>
                <w:szCs w:val="24"/>
              </w:rPr>
            </w:pPr>
            <w:r>
              <w:rPr>
                <w:rFonts w:ascii="PT Astra Serif" w:hAnsi="PT Astra Serif"/>
                <w:sz w:val="24"/>
                <w:szCs w:val="24"/>
              </w:rPr>
              <w:t>КПП 331201001</w:t>
            </w:r>
          </w:p>
          <w:p>
            <w:pPr>
              <w:pStyle w:val="NoSpacing"/>
              <w:rPr>
                <w:rFonts w:ascii="PT Astra Serif" w:hAnsi="PT Astra Serif"/>
                <w:sz w:val="24"/>
                <w:szCs w:val="24"/>
              </w:rPr>
            </w:pPr>
            <w:r>
              <w:rPr>
                <w:rFonts w:ascii="PT Astra Serif" w:hAnsi="PT Astra Serif"/>
                <w:sz w:val="24"/>
                <w:szCs w:val="24"/>
              </w:rPr>
              <w:t>Платежные реквизиты:</w:t>
            </w:r>
          </w:p>
          <w:p>
            <w:pPr>
              <w:pStyle w:val="NoSpacing"/>
              <w:rPr>
                <w:rFonts w:ascii="PT Astra Serif" w:hAnsi="PT Astra Serif"/>
                <w:sz w:val="24"/>
                <w:szCs w:val="24"/>
              </w:rPr>
            </w:pPr>
            <w:r>
              <w:rPr>
                <w:rFonts w:ascii="PT Astra Serif" w:hAnsi="PT Astra Serif"/>
                <w:sz w:val="24"/>
                <w:szCs w:val="24"/>
              </w:rPr>
              <w:t>р/с 03211643000000013236</w:t>
            </w:r>
          </w:p>
          <w:p>
            <w:pPr>
              <w:pStyle w:val="NoSpacing"/>
              <w:rPr>
                <w:rFonts w:ascii="PT Astra Serif" w:hAnsi="PT Astra Serif"/>
                <w:sz w:val="24"/>
                <w:szCs w:val="24"/>
              </w:rPr>
            </w:pPr>
            <w:r>
              <w:rPr>
                <w:rFonts w:ascii="PT Astra Serif" w:hAnsi="PT Astra Serif"/>
                <w:sz w:val="24"/>
                <w:szCs w:val="24"/>
              </w:rPr>
              <w:t>к/сч 40102810745370000024</w:t>
            </w:r>
          </w:p>
          <w:p>
            <w:pPr>
              <w:pStyle w:val="NoSpacing"/>
              <w:rPr>
                <w:rFonts w:ascii="PT Astra Serif" w:hAnsi="PT Astra Serif"/>
                <w:sz w:val="24"/>
                <w:szCs w:val="24"/>
              </w:rPr>
            </w:pPr>
            <w:r>
              <w:rPr>
                <w:rFonts w:ascii="PT Astra Serif" w:hAnsi="PT Astra Serif"/>
                <w:sz w:val="24"/>
                <w:szCs w:val="24"/>
              </w:rPr>
              <w:t>БИК 012202102</w:t>
            </w:r>
          </w:p>
          <w:p>
            <w:pPr>
              <w:pStyle w:val="NoSpacing"/>
              <w:rPr>
                <w:rFonts w:ascii="PT Astra Serif" w:hAnsi="PT Astra Serif"/>
                <w:sz w:val="24"/>
                <w:szCs w:val="24"/>
              </w:rPr>
            </w:pPr>
            <w:r>
              <w:rPr>
                <w:rFonts w:ascii="PT Astra Serif" w:hAnsi="PT Astra Serif"/>
                <w:sz w:val="24"/>
                <w:szCs w:val="24"/>
              </w:rPr>
              <w:t>л/с 03281194410</w:t>
            </w:r>
          </w:p>
          <w:p>
            <w:pPr>
              <w:pStyle w:val="NoSpacing"/>
              <w:rPr>
                <w:rFonts w:ascii="PT Astra Serif" w:hAnsi="PT Astra Serif"/>
                <w:sz w:val="24"/>
                <w:szCs w:val="24"/>
              </w:rPr>
            </w:pPr>
            <w:r>
              <w:rPr>
                <w:rFonts w:ascii="PT Astra Serif" w:hAnsi="PT Astra Serif"/>
                <w:sz w:val="24"/>
                <w:szCs w:val="24"/>
              </w:rPr>
              <w:t xml:space="preserve">Отделение банка: ОКЦ № 1 ВВГУ Банка России//УФК по Нижегородской области </w:t>
            </w:r>
          </w:p>
          <w:p>
            <w:pPr>
              <w:pStyle w:val="NoSpacing"/>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г. Нижний Новгород</w:t>
            </w:r>
          </w:p>
          <w:p>
            <w:pPr>
              <w:pStyle w:val="NoSpacing"/>
              <w:tabs>
                <w:tab w:val="clear" w:pos="709"/>
                <w:tab w:val="center" w:pos="2656" w:leader="none"/>
              </w:tabs>
              <w:rPr>
                <w:rFonts w:ascii="PT Astra Serif" w:hAnsi="PT Astra Serif"/>
                <w:sz w:val="24"/>
                <w:szCs w:val="24"/>
              </w:rPr>
            </w:pPr>
            <w:r>
              <w:rPr>
                <w:rFonts w:ascii="PT Astra Serif" w:hAnsi="PT Astra Serif"/>
                <w:sz w:val="24"/>
                <w:szCs w:val="24"/>
              </w:rPr>
              <w:t>ОКТМО 17610101</w:t>
              <w:tab/>
            </w:r>
          </w:p>
          <w:p>
            <w:pPr>
              <w:pStyle w:val="NoSpacing"/>
              <w:rPr>
                <w:rFonts w:ascii="PT Astra Serif" w:hAnsi="PT Astra Serif"/>
                <w:sz w:val="24"/>
                <w:szCs w:val="24"/>
              </w:rPr>
            </w:pPr>
            <w:r>
              <w:rPr>
                <w:rFonts w:ascii="PT Astra Serif" w:hAnsi="PT Astra Serif"/>
                <w:sz w:val="24"/>
                <w:szCs w:val="24"/>
              </w:rPr>
              <w:t>ОГРН 1023302954773</w:t>
            </w:r>
          </w:p>
          <w:p>
            <w:pPr>
              <w:pStyle w:val="NoSpacing"/>
              <w:rPr>
                <w:rFonts w:ascii="PT Astra Serif" w:hAnsi="PT Astra Serif"/>
                <w:sz w:val="24"/>
                <w:szCs w:val="24"/>
              </w:rPr>
            </w:pPr>
            <w:r>
              <w:rPr>
                <w:rFonts w:ascii="PT Astra Serif" w:hAnsi="PT Astra Serif"/>
                <w:sz w:val="24"/>
                <w:szCs w:val="24"/>
              </w:rPr>
              <w:t>ОКПО 08924258</w:t>
            </w:r>
          </w:p>
          <w:p>
            <w:pPr>
              <w:pStyle w:val="Normal"/>
              <w:jc w:val="both"/>
              <w:rPr>
                <w:rFonts w:ascii="PT Astra Serif" w:hAnsi="PT Astra Serif"/>
                <w:bCs/>
              </w:rPr>
            </w:pPr>
            <w:r>
              <w:rPr>
                <w:rFonts w:ascii="PT Astra Serif" w:hAnsi="PT Astra Serif"/>
                <w:bCs/>
              </w:rPr>
              <w:t xml:space="preserve">Телефон/факс: (49233)3-10-85, </w:t>
            </w:r>
          </w:p>
          <w:p>
            <w:pPr>
              <w:pStyle w:val="Normal"/>
              <w:jc w:val="both"/>
              <w:rPr>
                <w:rFonts w:ascii="PT Astra Serif" w:hAnsi="PT Astra Serif"/>
                <w:bCs/>
              </w:rPr>
            </w:pPr>
            <w:r>
              <w:rPr>
                <w:rFonts w:ascii="PT Astra Serif" w:hAnsi="PT Astra Serif"/>
                <w:bCs/>
              </w:rPr>
              <w:t>6-01-08, 6-01-09</w:t>
            </w:r>
          </w:p>
          <w:p>
            <w:pPr>
              <w:pStyle w:val="Normal"/>
              <w:rPr>
                <w:rFonts w:ascii="PT Astra Serif" w:hAnsi="PT Astra Serif"/>
                <w:bCs/>
                <w:iCs/>
              </w:rPr>
            </w:pPr>
            <w:r>
              <w:rPr>
                <w:rFonts w:ascii="PT Astra Serif" w:hAnsi="PT Astra Serif"/>
                <w:bCs/>
                <w:lang w:val="en-US"/>
              </w:rPr>
              <w:t>E</w:t>
            </w:r>
            <w:r>
              <w:rPr>
                <w:rFonts w:ascii="PT Astra Serif" w:hAnsi="PT Astra Serif"/>
                <w:bCs/>
              </w:rPr>
              <w:t>-</w:t>
            </w:r>
            <w:r>
              <w:rPr>
                <w:rFonts w:ascii="PT Astra Serif" w:hAnsi="PT Astra Serif"/>
                <w:bCs/>
                <w:lang w:val="en-US"/>
              </w:rPr>
              <w:t>mail</w:t>
            </w:r>
            <w:r>
              <w:rPr>
                <w:rFonts w:ascii="PT Astra Serif" w:hAnsi="PT Astra Serif"/>
                <w:bCs/>
              </w:rPr>
              <w:t xml:space="preserve">: </w:t>
            </w:r>
            <w:hyperlink r:id="rId3">
              <w:r>
                <w:rPr>
                  <w:rStyle w:val="Hyperlink"/>
                  <w:rFonts w:ascii="PT Astra Serif" w:hAnsi="PT Astra Serif"/>
                  <w:lang w:val="en-US"/>
                </w:rPr>
                <w:t>proizvodkp</w:t>
              </w:r>
              <w:r>
                <w:rPr>
                  <w:rStyle w:val="Hyperlink"/>
                  <w:rFonts w:ascii="PT Astra Serif" w:hAnsi="PT Astra Serif"/>
                </w:rPr>
                <w:t>9@33.</w:t>
              </w:r>
              <w:r>
                <w:rPr>
                  <w:rStyle w:val="Hyperlink"/>
                  <w:rFonts w:ascii="PT Astra Serif" w:hAnsi="PT Astra Serif"/>
                  <w:lang w:val="en-US"/>
                </w:rPr>
                <w:t>fsin</w:t>
              </w:r>
              <w:r>
                <w:rPr>
                  <w:rStyle w:val="Hyperlink"/>
                  <w:rFonts w:ascii="PT Astra Serif" w:hAnsi="PT Astra Serif"/>
                </w:rPr>
                <w:t>.</w:t>
              </w:r>
              <w:r>
                <w:rPr>
                  <w:rStyle w:val="Hyperlink"/>
                  <w:rFonts w:ascii="PT Astra Serif" w:hAnsi="PT Astra Serif"/>
                  <w:lang w:val="en-US"/>
                </w:rPr>
                <w:t>gov</w:t>
              </w:r>
              <w:r>
                <w:rPr>
                  <w:rStyle w:val="Hyperlink"/>
                  <w:rFonts w:ascii="PT Astra Serif" w:hAnsi="PT Astra Serif"/>
                </w:rPr>
                <w:t>.</w:t>
              </w:r>
              <w:r>
                <w:rPr>
                  <w:rStyle w:val="Hyperlink"/>
                  <w:rFonts w:ascii="PT Astra Serif" w:hAnsi="PT Astra Serif"/>
                  <w:lang w:val="en-US"/>
                </w:rPr>
                <w:t>ru</w:t>
              </w:r>
            </w:hyperlink>
          </w:p>
          <w:p>
            <w:pPr>
              <w:pStyle w:val="Normal"/>
              <w:jc w:val="both"/>
              <w:rPr>
                <w:rFonts w:ascii="PT Astra Serif" w:hAnsi="PT Astra Serif"/>
                <w:b/>
                <w:bCs/>
              </w:rPr>
            </w:pPr>
            <w:r>
              <w:rPr>
                <w:rFonts w:ascii="PT Astra Serif" w:hAnsi="PT Astra Serif"/>
                <w:b/>
                <w:bCs/>
              </w:rPr>
            </w:r>
          </w:p>
          <w:p>
            <w:pPr>
              <w:pStyle w:val="Normal"/>
              <w:jc w:val="both"/>
              <w:rPr>
                <w:rFonts w:ascii="PT Astra Serif" w:hAnsi="PT Astra Serif"/>
                <w:b/>
                <w:bCs/>
              </w:rPr>
            </w:pPr>
            <w:r>
              <w:rPr>
                <w:rFonts w:ascii="PT Astra Serif" w:hAnsi="PT Astra Serif"/>
                <w:b/>
                <w:bCs/>
              </w:rPr>
            </w:r>
          </w:p>
        </w:tc>
        <w:tc>
          <w:tcPr>
            <w:tcW w:w="4889" w:type="dxa"/>
            <w:tcBorders/>
          </w:tcPr>
          <w:p>
            <w:pPr>
              <w:pStyle w:val="Normal"/>
              <w:jc w:val="both"/>
              <w:rPr>
                <w:rFonts w:ascii="PT Astra Serif" w:hAnsi="PT Astra Serif"/>
                <w:b/>
              </w:rPr>
            </w:pPr>
            <w:r>
              <w:rPr>
                <w:rFonts w:ascii="PT Astra Serif" w:hAnsi="PT Astra Serif"/>
                <w:b/>
              </w:rPr>
              <w:t>«Поставщик»:</w:t>
            </w:r>
          </w:p>
          <w:p>
            <w:pPr>
              <w:pStyle w:val="Normal"/>
              <w:rPr>
                <w:rFonts w:ascii="PT Astra Serif" w:hAnsi="PT Astra Serif"/>
                <w:bCs/>
              </w:rPr>
            </w:pPr>
            <w:r>
              <w:rPr>
                <w:rFonts w:ascii="PT Astra Serif" w:hAnsi="PT Astra Serif"/>
                <w:bCs/>
              </w:rPr>
              <w:t>Сокращенное наименование:</w:t>
            </w:r>
          </w:p>
          <w:p>
            <w:pPr>
              <w:pStyle w:val="Normal"/>
              <w:shd w:val="clear" w:color="auto" w:fill="FFFFFF"/>
              <w:rPr>
                <w:rFonts w:ascii="PT Astra Serif" w:hAnsi="PT Astra Serif"/>
                <w:b/>
                <w:color w:val="000000"/>
              </w:rPr>
            </w:pPr>
            <w:r>
              <w:rPr>
                <w:rFonts w:ascii="PT Astra Serif" w:hAnsi="PT Astra Serif"/>
                <w:bCs/>
              </w:rPr>
              <w:t>_________________________</w:t>
            </w:r>
          </w:p>
          <w:p>
            <w:pPr>
              <w:pStyle w:val="Normal"/>
              <w:shd w:val="clear" w:color="auto" w:fill="FFFFFF"/>
              <w:rPr>
                <w:rFonts w:ascii="PT Astra Serif" w:hAnsi="PT Astra Serif"/>
                <w:color w:val="000000"/>
              </w:rPr>
            </w:pPr>
            <w:r>
              <w:rPr>
                <w:rFonts w:ascii="PT Astra Serif" w:hAnsi="PT Astra Serif"/>
                <w:color w:val="000000"/>
              </w:rPr>
              <w:t>Юридический адрес:</w:t>
            </w:r>
          </w:p>
          <w:p>
            <w:pPr>
              <w:pStyle w:val="Normal"/>
              <w:shd w:val="clear" w:color="auto" w:fill="FFFFFF"/>
              <w:rPr>
                <w:rFonts w:ascii="PT Astra Serif" w:hAnsi="PT Astra Serif"/>
                <w:color w:val="000000"/>
              </w:rPr>
            </w:pPr>
            <w:r>
              <w:rPr>
                <w:rFonts w:ascii="PT Astra Serif" w:hAnsi="PT Astra Serif"/>
                <w:color w:val="000000"/>
              </w:rPr>
              <w:t>_________________________</w:t>
            </w:r>
          </w:p>
          <w:p>
            <w:pPr>
              <w:pStyle w:val="Normal"/>
              <w:shd w:val="clear" w:color="auto" w:fill="FFFFFF"/>
              <w:rPr>
                <w:rFonts w:ascii="PT Astra Serif" w:hAnsi="PT Astra Serif"/>
                <w:color w:val="000000"/>
              </w:rPr>
            </w:pPr>
            <w:r>
              <w:rPr>
                <w:rFonts w:ascii="PT Astra Serif" w:hAnsi="PT Astra Serif"/>
                <w:color w:val="000000"/>
              </w:rPr>
              <w:t>ИНН ____________________</w:t>
            </w:r>
          </w:p>
          <w:p>
            <w:pPr>
              <w:pStyle w:val="Normal"/>
              <w:shd w:val="clear" w:color="auto" w:fill="FFFFFF"/>
              <w:rPr>
                <w:rFonts w:ascii="PT Astra Serif" w:hAnsi="PT Astra Serif"/>
                <w:color w:val="000000"/>
              </w:rPr>
            </w:pPr>
            <w:r>
              <w:rPr>
                <w:rFonts w:ascii="PT Astra Serif" w:hAnsi="PT Astra Serif"/>
                <w:color w:val="000000"/>
              </w:rPr>
              <w:t>КПП ____________________</w:t>
            </w:r>
          </w:p>
          <w:p>
            <w:pPr>
              <w:pStyle w:val="Normal"/>
              <w:shd w:val="clear" w:color="auto" w:fill="FFFFFF"/>
              <w:rPr>
                <w:rFonts w:ascii="PT Astra Serif" w:hAnsi="PT Astra Serif"/>
                <w:color w:val="000000"/>
              </w:rPr>
            </w:pPr>
            <w:r>
              <w:rPr>
                <w:rFonts w:ascii="PT Astra Serif" w:hAnsi="PT Astra Serif"/>
                <w:color w:val="000000"/>
              </w:rPr>
              <w:t>ОГРН ___________________</w:t>
            </w:r>
          </w:p>
          <w:p>
            <w:pPr>
              <w:pStyle w:val="Normal"/>
              <w:shd w:val="clear" w:color="auto" w:fill="FFFFFF"/>
              <w:rPr>
                <w:rFonts w:ascii="PT Astra Serif" w:hAnsi="PT Astra Serif"/>
                <w:color w:val="000000"/>
              </w:rPr>
            </w:pPr>
            <w:r>
              <w:rPr>
                <w:rFonts w:ascii="PT Astra Serif" w:hAnsi="PT Astra Serif"/>
                <w:color w:val="000000"/>
              </w:rPr>
              <w:t>р/с ______________________</w:t>
            </w:r>
          </w:p>
          <w:p>
            <w:pPr>
              <w:pStyle w:val="Normal"/>
              <w:shd w:val="clear" w:color="auto" w:fill="FFFFFF"/>
              <w:rPr>
                <w:rFonts w:ascii="PT Astra Serif" w:hAnsi="PT Astra Serif"/>
                <w:color w:val="000000"/>
              </w:rPr>
            </w:pPr>
            <w:r>
              <w:rPr>
                <w:rFonts w:ascii="PT Astra Serif" w:hAnsi="PT Astra Serif"/>
                <w:color w:val="000000"/>
              </w:rPr>
              <w:t>к/с ______________________</w:t>
            </w:r>
          </w:p>
          <w:p>
            <w:pPr>
              <w:pStyle w:val="Normal"/>
              <w:shd w:val="clear" w:color="auto" w:fill="FFFFFF"/>
              <w:rPr>
                <w:rFonts w:ascii="PT Astra Serif" w:hAnsi="PT Astra Serif"/>
                <w:color w:val="000000"/>
              </w:rPr>
            </w:pPr>
            <w:r>
              <w:rPr>
                <w:rFonts w:ascii="PT Astra Serif" w:hAnsi="PT Astra Serif"/>
                <w:color w:val="000000"/>
              </w:rPr>
            </w:r>
          </w:p>
          <w:p>
            <w:pPr>
              <w:pStyle w:val="Normal"/>
              <w:shd w:val="clear" w:color="auto" w:fill="FFFFFF"/>
              <w:rPr>
                <w:rFonts w:ascii="PT Astra Serif" w:hAnsi="PT Astra Serif"/>
                <w:color w:val="000000"/>
              </w:rPr>
            </w:pPr>
            <w:r>
              <w:rPr>
                <w:rFonts w:ascii="PT Astra Serif" w:hAnsi="PT Astra Serif"/>
                <w:color w:val="000000"/>
              </w:rPr>
              <w:t>БИК _____________________</w:t>
            </w:r>
          </w:p>
          <w:p>
            <w:pPr>
              <w:pStyle w:val="Normal"/>
              <w:shd w:val="clear" w:color="auto" w:fill="FFFFFF"/>
              <w:rPr>
                <w:rFonts w:ascii="PT Astra Serif" w:hAnsi="PT Astra Serif"/>
                <w:color w:val="000000"/>
              </w:rPr>
            </w:pPr>
            <w:r>
              <w:rPr>
                <w:rFonts w:ascii="PT Astra Serif" w:hAnsi="PT Astra Serif"/>
                <w:color w:val="000000"/>
              </w:rPr>
              <w:t>Тел. _____________________</w:t>
            </w:r>
          </w:p>
          <w:p>
            <w:pPr>
              <w:pStyle w:val="Normal"/>
              <w:shd w:val="clear" w:color="auto" w:fill="FFFFFF"/>
              <w:rPr>
                <w:rFonts w:ascii="PT Astra Serif" w:hAnsi="PT Astra Serif"/>
                <w:bCs/>
              </w:rPr>
            </w:pPr>
            <w:r>
              <w:rPr>
                <w:rFonts w:ascii="PT Astra Serif" w:hAnsi="PT Astra Serif"/>
                <w:color w:val="000000"/>
                <w:lang w:val="en-US"/>
              </w:rPr>
              <w:t>Email</w:t>
            </w:r>
            <w:r>
              <w:rPr>
                <w:rFonts w:ascii="PT Astra Serif" w:hAnsi="PT Astra Serif"/>
                <w:color w:val="000000"/>
              </w:rPr>
              <w:t>: ___________________</w:t>
            </w:r>
          </w:p>
          <w:p>
            <w:pPr>
              <w:pStyle w:val="Normal"/>
              <w:shd w:val="clear" w:color="auto" w:fill="FFFFFF"/>
              <w:rPr>
                <w:rFonts w:ascii="PT Astra Serif" w:hAnsi="PT Astra Serif"/>
                <w:bCs/>
              </w:rPr>
            </w:pPr>
            <w:r>
              <w:rPr>
                <w:rFonts w:ascii="PT Astra Serif" w:hAnsi="PT Astra Serif"/>
                <w:bCs/>
              </w:rPr>
            </w:r>
          </w:p>
          <w:p>
            <w:pPr>
              <w:pStyle w:val="Normal"/>
              <w:shd w:val="clear" w:color="auto" w:fill="FFFFFF"/>
              <w:rPr>
                <w:rFonts w:ascii="PT Astra Serif" w:hAnsi="PT Astra Serif"/>
                <w:bCs/>
              </w:rPr>
            </w:pPr>
            <w:r>
              <w:rPr>
                <w:rFonts w:ascii="PT Astra Serif" w:hAnsi="PT Astra Serif"/>
                <w:bCs/>
              </w:rPr>
            </w:r>
          </w:p>
        </w:tc>
      </w:tr>
      <w:tr>
        <w:trPr/>
        <w:tc>
          <w:tcPr>
            <w:tcW w:w="4889" w:type="dxa"/>
            <w:tcBorders/>
          </w:tcPr>
          <w:p>
            <w:pPr>
              <w:pStyle w:val="Normal"/>
              <w:ind w:right="387"/>
              <w:jc w:val="both"/>
              <w:rPr>
                <w:rFonts w:ascii="PT Astra Serif" w:hAnsi="PT Astra Serif"/>
                <w:b/>
              </w:rPr>
            </w:pPr>
            <w:r>
              <w:rPr>
                <w:rFonts w:ascii="PT Astra Serif" w:hAnsi="PT Astra Serif"/>
                <w:b/>
              </w:rPr>
              <w:t>От «Государственного заказчика»:</w:t>
            </w:r>
          </w:p>
        </w:tc>
        <w:tc>
          <w:tcPr>
            <w:tcW w:w="4889" w:type="dxa"/>
            <w:tcBorders/>
          </w:tcPr>
          <w:p>
            <w:pPr>
              <w:pStyle w:val="Normal"/>
              <w:ind w:left="106"/>
              <w:jc w:val="both"/>
              <w:rPr>
                <w:rFonts w:ascii="PT Astra Serif" w:hAnsi="PT Astra Serif"/>
                <w:b/>
              </w:rPr>
            </w:pPr>
            <w:r>
              <w:rPr>
                <w:rFonts w:ascii="PT Astra Serif" w:hAnsi="PT Astra Serif"/>
                <w:b/>
              </w:rPr>
              <w:t>От «Поставщика»:</w:t>
            </w:r>
          </w:p>
        </w:tc>
      </w:tr>
      <w:tr>
        <w:trPr/>
        <w:tc>
          <w:tcPr>
            <w:tcW w:w="4889" w:type="dxa"/>
            <w:tcBorders/>
          </w:tcPr>
          <w:p>
            <w:pPr>
              <w:pStyle w:val="Normal"/>
              <w:ind w:right="387"/>
              <w:jc w:val="both"/>
              <w:rPr>
                <w:rFonts w:ascii="PT Astra Serif" w:hAnsi="PT Astra Serif"/>
              </w:rPr>
            </w:pPr>
            <w:r>
              <w:rPr>
                <w:rFonts w:ascii="PT Astra Serif" w:hAnsi="PT Astra Serif"/>
              </w:rPr>
              <w:t>_______________ ФКУ КП-9 УФСИН</w:t>
            </w:r>
          </w:p>
          <w:p>
            <w:pPr>
              <w:pStyle w:val="Normal"/>
              <w:ind w:right="387"/>
              <w:jc w:val="both"/>
              <w:rPr>
                <w:rFonts w:ascii="PT Astra Serif" w:hAnsi="PT Astra Serif"/>
              </w:rPr>
            </w:pPr>
            <w:r>
              <w:rPr>
                <w:rFonts w:ascii="PT Astra Serif" w:hAnsi="PT Astra Serif"/>
              </w:rPr>
              <w:t>России по Владимирской области</w:t>
            </w:r>
          </w:p>
          <w:p>
            <w:pPr>
              <w:pStyle w:val="Normal"/>
              <w:ind w:right="387"/>
              <w:jc w:val="both"/>
              <w:rPr>
                <w:rFonts w:ascii="PT Astra Serif" w:hAnsi="PT Astra Serif"/>
              </w:rPr>
            </w:pPr>
            <w:r>
              <w:rPr>
                <w:rFonts w:ascii="PT Astra Serif" w:hAnsi="PT Astra Serif"/>
              </w:rPr>
            </w:r>
          </w:p>
        </w:tc>
        <w:tc>
          <w:tcPr>
            <w:tcW w:w="4889" w:type="dxa"/>
            <w:tcBorders/>
          </w:tcPr>
          <w:p>
            <w:pPr>
              <w:pStyle w:val="Normal"/>
              <w:ind w:left="106"/>
              <w:jc w:val="both"/>
              <w:rPr>
                <w:rFonts w:ascii="PT Astra Serif" w:hAnsi="PT Astra Serif"/>
                <w:lang w:val="en-US"/>
              </w:rPr>
            </w:pPr>
            <w:r>
              <w:rPr>
                <w:rFonts w:ascii="PT Astra Serif" w:hAnsi="PT Astra Serif"/>
                <w:lang w:val="en-US"/>
              </w:rPr>
              <w:t>__________________________</w:t>
            </w:r>
          </w:p>
        </w:tc>
      </w:tr>
      <w:tr>
        <w:trPr>
          <w:trHeight w:val="80" w:hRule="atLeast"/>
        </w:trPr>
        <w:tc>
          <w:tcPr>
            <w:tcW w:w="4889" w:type="dxa"/>
            <w:tcBorders/>
          </w:tcPr>
          <w:p>
            <w:pPr>
              <w:pStyle w:val="Normal"/>
              <w:ind w:right="387"/>
              <w:jc w:val="both"/>
              <w:rPr>
                <w:rFonts w:ascii="PT Astra Serif" w:hAnsi="PT Astra Serif"/>
              </w:rPr>
            </w:pPr>
            <w:r>
              <w:rPr>
                <w:rFonts w:ascii="PT Astra Serif" w:hAnsi="PT Astra Serif"/>
              </w:rPr>
              <w:t>_______________/_____________/</w:t>
            </w:r>
          </w:p>
          <w:p>
            <w:pPr>
              <w:pStyle w:val="Normal"/>
              <w:ind w:firstLine="851" w:right="387"/>
              <w:jc w:val="both"/>
              <w:rPr>
                <w:rFonts w:ascii="PT Astra Serif" w:hAnsi="PT Astra Serif"/>
              </w:rPr>
            </w:pPr>
            <w:r>
              <w:rPr>
                <w:rFonts w:ascii="PT Astra Serif" w:hAnsi="PT Astra Serif"/>
              </w:rPr>
              <w:t>М.П.</w:t>
            </w:r>
          </w:p>
          <w:p>
            <w:pPr>
              <w:pStyle w:val="Normal"/>
              <w:ind w:right="387"/>
              <w:jc w:val="both"/>
              <w:rPr>
                <w:rFonts w:ascii="PT Astra Serif" w:hAnsi="PT Astra Serif"/>
              </w:rPr>
            </w:pPr>
            <w:r>
              <w:rPr>
                <w:rFonts w:ascii="PT Astra Serif" w:hAnsi="PT Astra Serif"/>
              </w:rPr>
              <w:t>«___» ______________ 2026 г.</w:t>
            </w:r>
          </w:p>
          <w:p>
            <w:pPr>
              <w:pStyle w:val="Normal"/>
              <w:ind w:right="387"/>
              <w:jc w:val="both"/>
              <w:rPr>
                <w:rFonts w:ascii="PT Astra Serif" w:hAnsi="PT Astra Serif"/>
              </w:rPr>
            </w:pPr>
            <w:r>
              <w:rPr>
                <w:rFonts w:ascii="PT Astra Serif" w:hAnsi="PT Astra Serif"/>
              </w:rPr>
            </w:r>
          </w:p>
        </w:tc>
        <w:tc>
          <w:tcPr>
            <w:tcW w:w="4889" w:type="dxa"/>
            <w:tcBorders/>
          </w:tcPr>
          <w:p>
            <w:pPr>
              <w:pStyle w:val="Normal"/>
              <w:ind w:left="106"/>
              <w:jc w:val="both"/>
              <w:rPr>
                <w:rFonts w:ascii="PT Astra Serif" w:hAnsi="PT Astra Serif"/>
                <w:bCs/>
              </w:rPr>
            </w:pPr>
            <w:r>
              <w:rPr>
                <w:rFonts w:ascii="PT Astra Serif" w:hAnsi="PT Astra Serif"/>
              </w:rPr>
              <w:t>_______________/_________</w:t>
            </w:r>
            <w:r>
              <w:rPr>
                <w:rFonts w:ascii="PT Astra Serif" w:hAnsi="PT Astra Serif"/>
                <w:bCs/>
              </w:rPr>
              <w:t xml:space="preserve"> /</w:t>
            </w:r>
          </w:p>
          <w:p>
            <w:pPr>
              <w:pStyle w:val="Normal"/>
              <w:ind w:left="106"/>
              <w:jc w:val="both"/>
              <w:rPr>
                <w:rFonts w:ascii="PT Astra Serif" w:hAnsi="PT Astra Serif"/>
              </w:rPr>
            </w:pPr>
            <w:r>
              <w:rPr>
                <w:rFonts w:ascii="PT Astra Serif" w:hAnsi="PT Astra Serif"/>
              </w:rPr>
              <w:t xml:space="preserve">        </w:t>
            </w:r>
            <w:r>
              <w:rPr>
                <w:rFonts w:ascii="PT Astra Serif" w:hAnsi="PT Astra Serif"/>
              </w:rPr>
              <w:t>М.П.</w:t>
            </w:r>
          </w:p>
          <w:p>
            <w:pPr>
              <w:pStyle w:val="Normal"/>
              <w:ind w:left="106"/>
              <w:jc w:val="both"/>
              <w:rPr>
                <w:rFonts w:ascii="PT Astra Serif" w:hAnsi="PT Astra Serif"/>
              </w:rPr>
            </w:pPr>
            <w:r>
              <w:rPr>
                <w:rFonts w:ascii="PT Astra Serif" w:hAnsi="PT Astra Serif"/>
              </w:rPr>
              <w:t>«___» ______________ 2026г.</w:t>
            </w:r>
          </w:p>
        </w:tc>
      </w:tr>
    </w:tbl>
    <w:p>
      <w:pPr>
        <w:pStyle w:val="Normal"/>
        <w:rPr>
          <w:rFonts w:ascii="PT Astra Serif" w:hAnsi="PT Astra Serif"/>
        </w:rPr>
      </w:pPr>
      <w:r>
        <w:rPr>
          <w:rFonts w:ascii="PT Astra Serif" w:hAnsi="PT Astra Serif"/>
        </w:rPr>
      </w:r>
    </w:p>
    <w:p>
      <w:pPr>
        <w:pStyle w:val="Normal"/>
        <w:ind w:left="6096"/>
        <w:jc w:val="right"/>
        <w:rPr>
          <w:rFonts w:ascii="PT Astra Serif" w:hAnsi="PT Astra Serif"/>
        </w:rPr>
      </w:pPr>
      <w:r>
        <w:rPr>
          <w:rFonts w:ascii="PT Astra Serif" w:hAnsi="PT Astra Serif"/>
        </w:rPr>
      </w:r>
    </w:p>
    <w:p>
      <w:pPr>
        <w:pStyle w:val="Normal"/>
        <w:ind w:left="6096"/>
        <w:jc w:val="right"/>
        <w:rPr>
          <w:rFonts w:ascii="PT Astra Serif" w:hAnsi="PT Astra Serif"/>
        </w:rPr>
      </w:pPr>
      <w:r>
        <w:rPr>
          <w:rFonts w:ascii="PT Astra Serif" w:hAnsi="PT Astra Serif"/>
        </w:rPr>
      </w:r>
    </w:p>
    <w:p>
      <w:pPr>
        <w:pStyle w:val="Normal"/>
        <w:ind w:left="6096"/>
        <w:jc w:val="right"/>
        <w:rPr>
          <w:rFonts w:ascii="PT Astra Serif" w:hAnsi="PT Astra Serif"/>
        </w:rPr>
      </w:pPr>
      <w:r>
        <w:rPr>
          <w:rFonts w:ascii="PT Astra Serif" w:hAnsi="PT Astra Serif"/>
        </w:rPr>
        <w:t>Приложение № 1</w:t>
      </w:r>
    </w:p>
    <w:p>
      <w:pPr>
        <w:pStyle w:val="Normal"/>
        <w:jc w:val="right"/>
        <w:rPr>
          <w:rFonts w:ascii="PT Astra Serif" w:hAnsi="PT Astra Serif"/>
        </w:rPr>
      </w:pPr>
      <w:r>
        <w:rPr>
          <w:rFonts w:ascii="PT Astra Serif" w:hAnsi="PT Astra Serif"/>
        </w:rPr>
        <w:t xml:space="preserve"> </w:t>
      </w:r>
      <w:r>
        <w:rPr>
          <w:rFonts w:ascii="PT Astra Serif" w:hAnsi="PT Astra Serif"/>
        </w:rPr>
        <w:t>к государственному контракту</w:t>
      </w:r>
    </w:p>
    <w:p>
      <w:pPr>
        <w:pStyle w:val="Normal"/>
        <w:ind w:right="-2"/>
        <w:rPr>
          <w:rFonts w:ascii="PT Astra Serif" w:hAnsi="PT Astra Serif"/>
        </w:rPr>
      </w:pPr>
      <w:r>
        <w:rPr>
          <w:rFonts w:ascii="PT Astra Serif" w:hAnsi="PT Astra Serif"/>
        </w:rPr>
        <w:t xml:space="preserve">                                                                                                   № </w:t>
      </w:r>
      <w:r>
        <w:rPr>
          <w:rFonts w:ascii="PT Astra Serif" w:hAnsi="PT Astra Serif"/>
        </w:rPr>
        <w:t>___ от «___»____________ 2026 г.</w:t>
      </w:r>
    </w:p>
    <w:p>
      <w:pPr>
        <w:pStyle w:val="Normal"/>
        <w:shd w:val="clear" w:color="auto" w:fill="FFFFFF"/>
        <w:jc w:val="center"/>
        <w:textAlignment w:val="baseline"/>
        <w:rPr>
          <w:rFonts w:ascii="PT Astra Serif" w:hAnsi="PT Astra Serif"/>
          <w:b/>
          <w:bCs/>
          <w:color w:val="000000"/>
        </w:rPr>
      </w:pPr>
      <w:r>
        <w:rPr>
          <w:rFonts w:ascii="PT Astra Serif" w:hAnsi="PT Astra Serif"/>
          <w:b/>
          <w:bCs/>
          <w:color w:val="000000"/>
        </w:rPr>
      </w:r>
    </w:p>
    <w:p>
      <w:pPr>
        <w:pStyle w:val="Normal"/>
        <w:shd w:val="clear" w:color="auto" w:fill="FFFFFF"/>
        <w:ind w:firstLine="709"/>
        <w:jc w:val="both"/>
        <w:textAlignment w:val="baseline"/>
        <w:rPr>
          <w:rFonts w:ascii="PT Astra Serif" w:hAnsi="PT Astra Serif"/>
          <w:b/>
          <w:bCs/>
          <w:color w:val="000000"/>
        </w:rPr>
      </w:pPr>
      <w:r>
        <w:rPr>
          <w:rFonts w:ascii="PT Astra Serif" w:hAnsi="PT Astra Serif"/>
          <w:b/>
          <w:bCs/>
          <w:color w:val="000000"/>
        </w:rPr>
      </w:r>
    </w:p>
    <w:p>
      <w:pPr>
        <w:pStyle w:val="ConsNormal1"/>
        <w:jc w:val="center"/>
        <w:rPr>
          <w:rFonts w:ascii="PT Astra Serif" w:hAnsi="PT Astra Serif" w:cs="Times New Roman"/>
          <w:b/>
          <w:bCs/>
          <w:sz w:val="23"/>
          <w:szCs w:val="23"/>
        </w:rPr>
      </w:pPr>
      <w:r>
        <w:rPr>
          <w:rFonts w:cs="Times New Roman" w:ascii="PT Astra Serif" w:hAnsi="PT Astra Serif"/>
          <w:b/>
          <w:bCs/>
          <w:sz w:val="23"/>
          <w:szCs w:val="23"/>
        </w:rPr>
        <w:t>Техническое задание</w:t>
      </w:r>
    </w:p>
    <w:p>
      <w:pPr>
        <w:pStyle w:val="ConsPlusNormal1"/>
        <w:tabs>
          <w:tab w:val="clear" w:pos="709"/>
          <w:tab w:val="left" w:pos="360" w:leader="none"/>
        </w:tabs>
        <w:ind w:hanging="0"/>
        <w:jc w:val="both"/>
        <w:rPr>
          <w:rFonts w:ascii="PT Astra Serif" w:hAnsi="PT Astra Serif"/>
          <w:b/>
          <w:color w:val="000000"/>
          <w:sz w:val="23"/>
          <w:szCs w:val="23"/>
        </w:rPr>
      </w:pPr>
      <w:r>
        <w:rPr>
          <w:rFonts w:ascii="PT Astra Serif" w:hAnsi="PT Astra Serif"/>
          <w:b/>
          <w:color w:val="000000"/>
          <w:sz w:val="23"/>
          <w:szCs w:val="23"/>
        </w:rPr>
        <w:t>Наименование объекта закупки</w:t>
      </w:r>
      <w:r>
        <w:rPr>
          <w:rFonts w:ascii="PT Astra Serif" w:hAnsi="PT Astra Serif"/>
          <w:color w:val="000000"/>
          <w:sz w:val="23"/>
          <w:szCs w:val="23"/>
        </w:rPr>
        <w:t xml:space="preserve">: </w:t>
      </w:r>
      <w:r>
        <w:rPr>
          <w:rFonts w:cs="Times New Roman" w:ascii="PT Astra Serif" w:hAnsi="PT Astra Serif"/>
          <w:color w:val="000000"/>
          <w:sz w:val="23"/>
          <w:szCs w:val="23"/>
        </w:rPr>
        <w:t xml:space="preserve">поставка кондиционера бытового настенного </w:t>
      </w:r>
      <w:r>
        <w:rPr>
          <w:rFonts w:cs="Times New Roman" w:ascii="PT Astra Serif" w:hAnsi="PT Astra Serif"/>
          <w:sz w:val="23"/>
          <w:szCs w:val="23"/>
        </w:rPr>
        <w:t>для нужд ФКУ КП-9 УФСИН России по Владимирской области.</w:t>
      </w:r>
    </w:p>
    <w:p>
      <w:pPr>
        <w:pStyle w:val="ConsPlusNormal1"/>
        <w:numPr>
          <w:ilvl w:val="0"/>
          <w:numId w:val="3"/>
        </w:numPr>
        <w:tabs>
          <w:tab w:val="clear" w:pos="709"/>
          <w:tab w:val="left" w:pos="360" w:leader="none"/>
        </w:tabs>
        <w:jc w:val="center"/>
        <w:outlineLvl w:val="0"/>
        <w:rPr>
          <w:rFonts w:ascii="PT Astra Serif" w:hAnsi="PT Astra Serif"/>
          <w:b/>
          <w:color w:val="000000"/>
          <w:sz w:val="23"/>
          <w:szCs w:val="23"/>
        </w:rPr>
      </w:pPr>
      <w:r>
        <w:rPr>
          <w:rFonts w:ascii="PT Astra Serif" w:hAnsi="PT Astra Serif"/>
          <w:b/>
          <w:color w:val="000000"/>
          <w:sz w:val="23"/>
          <w:szCs w:val="23"/>
        </w:rPr>
        <w:t>Описание объекта закупки:</w:t>
      </w:r>
    </w:p>
    <w:tbl>
      <w:tblPr>
        <w:tblpPr w:vertAnchor="text" w:horzAnchor="margin" w:tblpXSpec="center" w:leftFromText="180" w:rightFromText="180" w:tblpY="213"/>
        <w:tblW w:w="10627" w:type="dxa"/>
        <w:jc w:val="center"/>
        <w:tblInd w:w="0" w:type="dxa"/>
        <w:tblLayout w:type="fixed"/>
        <w:tblCellMar>
          <w:top w:w="0" w:type="dxa"/>
          <w:left w:w="108" w:type="dxa"/>
          <w:bottom w:w="0" w:type="dxa"/>
          <w:right w:w="108" w:type="dxa"/>
        </w:tblCellMar>
        <w:tblLook w:val="0000"/>
      </w:tblPr>
      <w:tblGrid>
        <w:gridCol w:w="2099"/>
        <w:gridCol w:w="3754"/>
        <w:gridCol w:w="798"/>
        <w:gridCol w:w="775"/>
        <w:gridCol w:w="1407"/>
        <w:gridCol w:w="1793"/>
      </w:tblGrid>
      <w:tr>
        <w:trPr>
          <w:trHeight w:val="433" w:hRule="atLeast"/>
        </w:trPr>
        <w:tc>
          <w:tcPr>
            <w:tcW w:w="20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tabs>
                <w:tab w:val="clear" w:pos="709"/>
                <w:tab w:val="left" w:pos="1200" w:leader="none"/>
              </w:tabs>
              <w:jc w:val="center"/>
              <w:rPr>
                <w:rFonts w:ascii="PT Astra Serif" w:hAnsi="PT Astra Serif"/>
                <w:bCs/>
                <w:color w:val="000000"/>
                <w:sz w:val="23"/>
                <w:szCs w:val="23"/>
              </w:rPr>
            </w:pPr>
            <w:r>
              <w:rPr>
                <w:rFonts w:ascii="PT Astra Serif" w:hAnsi="PT Astra Serif"/>
                <w:bCs/>
                <w:color w:val="000000"/>
                <w:sz w:val="23"/>
                <w:szCs w:val="23"/>
              </w:rPr>
              <w:t>Наименование  товара</w:t>
            </w:r>
          </w:p>
        </w:tc>
        <w:tc>
          <w:tcPr>
            <w:tcW w:w="375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tabs>
                <w:tab w:val="clear" w:pos="709"/>
                <w:tab w:val="left" w:pos="1215" w:leader="none"/>
              </w:tabs>
              <w:jc w:val="center"/>
              <w:rPr>
                <w:rFonts w:ascii="PT Astra Serif" w:hAnsi="PT Astra Serif"/>
                <w:bCs/>
                <w:color w:val="000000"/>
                <w:sz w:val="23"/>
                <w:szCs w:val="23"/>
              </w:rPr>
            </w:pPr>
            <w:r>
              <w:rPr>
                <w:rFonts w:ascii="PT Astra Serif" w:hAnsi="PT Astra Serif"/>
                <w:color w:val="000000"/>
                <w:sz w:val="23"/>
                <w:szCs w:val="23"/>
              </w:rPr>
              <w:t>Характеристики и потребительские свойства товара</w:t>
            </w:r>
          </w:p>
        </w:tc>
        <w:tc>
          <w:tcPr>
            <w:tcW w:w="79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tabs>
                <w:tab w:val="clear" w:pos="709"/>
                <w:tab w:val="left" w:pos="1215" w:leader="none"/>
              </w:tabs>
              <w:jc w:val="center"/>
              <w:rPr>
                <w:rFonts w:ascii="PT Astra Serif" w:hAnsi="PT Astra Serif"/>
                <w:bCs/>
                <w:color w:val="000000"/>
                <w:sz w:val="23"/>
                <w:szCs w:val="23"/>
              </w:rPr>
            </w:pPr>
            <w:r>
              <w:rPr>
                <w:rFonts w:ascii="PT Astra Serif" w:hAnsi="PT Astra Serif"/>
                <w:bCs/>
                <w:color w:val="000000"/>
                <w:sz w:val="23"/>
                <w:szCs w:val="23"/>
              </w:rPr>
              <w:t>Ед. изм.</w:t>
            </w:r>
          </w:p>
        </w:tc>
        <w:tc>
          <w:tcPr>
            <w:tcW w:w="7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tabs>
                <w:tab w:val="clear" w:pos="709"/>
                <w:tab w:val="left" w:pos="1215" w:leader="none"/>
              </w:tabs>
              <w:jc w:val="center"/>
              <w:rPr>
                <w:rFonts w:ascii="PT Astra Serif" w:hAnsi="PT Astra Serif"/>
                <w:bCs/>
                <w:color w:val="000000"/>
                <w:sz w:val="23"/>
                <w:szCs w:val="23"/>
              </w:rPr>
            </w:pPr>
            <w:r>
              <w:rPr>
                <w:rFonts w:ascii="PT Astra Serif" w:hAnsi="PT Astra Serif"/>
                <w:bCs/>
                <w:color w:val="000000"/>
                <w:sz w:val="23"/>
                <w:szCs w:val="23"/>
              </w:rPr>
              <w:t>Кол-во</w:t>
            </w:r>
          </w:p>
        </w:tc>
        <w:tc>
          <w:tcPr>
            <w:tcW w:w="14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tabs>
                <w:tab w:val="clear" w:pos="709"/>
                <w:tab w:val="left" w:pos="1215" w:leader="none"/>
              </w:tabs>
              <w:jc w:val="center"/>
              <w:rPr>
                <w:rFonts w:ascii="PT Astra Serif" w:hAnsi="PT Astra Serif"/>
                <w:bCs/>
                <w:color w:val="000000"/>
                <w:sz w:val="23"/>
                <w:szCs w:val="23"/>
              </w:rPr>
            </w:pPr>
            <w:r>
              <w:rPr>
                <w:rFonts w:ascii="PT Astra Serif" w:hAnsi="PT Astra Serif"/>
                <w:bCs/>
                <w:color w:val="000000"/>
                <w:sz w:val="23"/>
                <w:szCs w:val="23"/>
              </w:rPr>
              <w:t xml:space="preserve">Цена в руб., </w:t>
            </w:r>
          </w:p>
          <w:p>
            <w:pPr>
              <w:pStyle w:val="Normal"/>
              <w:tabs>
                <w:tab w:val="clear" w:pos="709"/>
                <w:tab w:val="left" w:pos="1215" w:leader="none"/>
              </w:tabs>
              <w:jc w:val="center"/>
              <w:rPr>
                <w:rFonts w:ascii="PT Astra Serif" w:hAnsi="PT Astra Serif"/>
                <w:bCs/>
                <w:color w:val="000000"/>
                <w:sz w:val="23"/>
                <w:szCs w:val="23"/>
              </w:rPr>
            </w:pPr>
            <w:r>
              <w:rPr>
                <w:rFonts w:ascii="PT Astra Serif" w:hAnsi="PT Astra Serif"/>
                <w:bCs/>
                <w:color w:val="000000"/>
                <w:sz w:val="23"/>
                <w:szCs w:val="23"/>
              </w:rPr>
              <w:t>(НДС,без НДС)</w:t>
            </w:r>
          </w:p>
        </w:tc>
        <w:tc>
          <w:tcPr>
            <w:tcW w:w="17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tabs>
                <w:tab w:val="clear" w:pos="709"/>
                <w:tab w:val="left" w:pos="1215" w:leader="none"/>
              </w:tabs>
              <w:jc w:val="center"/>
              <w:rPr>
                <w:rFonts w:ascii="PT Astra Serif" w:hAnsi="PT Astra Serif"/>
                <w:bCs/>
                <w:color w:val="000000"/>
                <w:sz w:val="23"/>
                <w:szCs w:val="23"/>
              </w:rPr>
            </w:pPr>
            <w:r>
              <w:rPr>
                <w:rFonts w:ascii="PT Astra Serif" w:hAnsi="PT Astra Serif"/>
                <w:bCs/>
                <w:color w:val="000000"/>
                <w:sz w:val="23"/>
                <w:szCs w:val="23"/>
              </w:rPr>
              <w:t>Сумма в руб.,</w:t>
            </w:r>
          </w:p>
          <w:p>
            <w:pPr>
              <w:pStyle w:val="Normal"/>
              <w:tabs>
                <w:tab w:val="clear" w:pos="709"/>
                <w:tab w:val="left" w:pos="1215" w:leader="none"/>
              </w:tabs>
              <w:jc w:val="center"/>
              <w:rPr>
                <w:rFonts w:ascii="PT Astra Serif" w:hAnsi="PT Astra Serif"/>
                <w:bCs/>
                <w:color w:val="000000"/>
                <w:sz w:val="23"/>
                <w:szCs w:val="23"/>
              </w:rPr>
            </w:pPr>
            <w:r>
              <w:rPr>
                <w:rFonts w:ascii="PT Astra Serif" w:hAnsi="PT Astra Serif"/>
                <w:bCs/>
                <w:color w:val="000000"/>
                <w:sz w:val="23"/>
                <w:szCs w:val="23"/>
              </w:rPr>
              <w:t xml:space="preserve">(НДС,без НДС) </w:t>
            </w:r>
          </w:p>
        </w:tc>
      </w:tr>
      <w:tr>
        <w:trPr>
          <w:trHeight w:val="1010" w:hRule="atLeast"/>
        </w:trPr>
        <w:tc>
          <w:tcPr>
            <w:tcW w:w="20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jc w:val="center"/>
              <w:rPr>
                <w:rFonts w:ascii="PT Astra Serif" w:hAnsi="PT Astra Serif"/>
                <w:bCs/>
                <w:sz w:val="23"/>
                <w:szCs w:val="23"/>
              </w:rPr>
            </w:pPr>
            <w:r>
              <w:rPr>
                <w:rFonts w:ascii="PT Astra Serif" w:hAnsi="PT Astra Serif"/>
                <w:bCs/>
                <w:sz w:val="23"/>
                <w:szCs w:val="23"/>
              </w:rPr>
              <w:t xml:space="preserve">Кондиционер настенный </w:t>
            </w:r>
          </w:p>
          <w:p>
            <w:pPr>
              <w:pStyle w:val="Normal"/>
              <w:jc w:val="center"/>
              <w:rPr>
                <w:rFonts w:ascii="PT Astra Serif" w:hAnsi="PT Astra Serif"/>
                <w:color w:val="000000"/>
                <w:sz w:val="23"/>
                <w:szCs w:val="23"/>
              </w:rPr>
            </w:pPr>
            <w:r>
              <w:rPr>
                <w:rFonts w:ascii="PT Astra Serif" w:hAnsi="PT Astra Serif"/>
                <w:bCs/>
                <w:sz w:val="23"/>
                <w:szCs w:val="23"/>
              </w:rPr>
              <w:t>(сплит-система)</w:t>
            </w:r>
          </w:p>
        </w:tc>
        <w:tc>
          <w:tcPr>
            <w:tcW w:w="375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rPr>
                <w:rFonts w:ascii="PT Astra Serif" w:hAnsi="PT Astra Serif"/>
                <w:bCs/>
                <w:sz w:val="23"/>
                <w:szCs w:val="23"/>
              </w:rPr>
            </w:pPr>
            <w:r>
              <w:rPr>
                <w:rFonts w:ascii="PT Astra Serif" w:hAnsi="PT Astra Serif"/>
                <w:bCs/>
                <w:sz w:val="23"/>
                <w:szCs w:val="23"/>
                <w:lang w:val="en-US"/>
              </w:rPr>
              <w:t>DEXP</w:t>
            </w:r>
            <w:r>
              <w:rPr>
                <w:rFonts w:ascii="PT Astra Serif" w:hAnsi="PT Astra Serif"/>
                <w:bCs/>
                <w:sz w:val="23"/>
                <w:szCs w:val="23"/>
              </w:rPr>
              <w:t xml:space="preserve"> </w:t>
            </w:r>
            <w:r>
              <w:rPr>
                <w:rFonts w:ascii="PT Astra Serif" w:hAnsi="PT Astra Serif"/>
                <w:bCs/>
                <w:sz w:val="23"/>
                <w:szCs w:val="23"/>
                <w:lang w:val="en-US"/>
              </w:rPr>
              <w:t>AC</w:t>
            </w:r>
            <w:r>
              <w:rPr>
                <w:rFonts w:ascii="PT Astra Serif" w:hAnsi="PT Astra Serif"/>
                <w:bCs/>
                <w:sz w:val="23"/>
                <w:szCs w:val="23"/>
              </w:rPr>
              <w:t>-</w:t>
            </w:r>
            <w:r>
              <w:rPr>
                <w:rFonts w:ascii="PT Astra Serif" w:hAnsi="PT Astra Serif"/>
                <w:bCs/>
                <w:sz w:val="23"/>
                <w:szCs w:val="23"/>
                <w:lang w:val="en-US"/>
              </w:rPr>
              <w:t>CD</w:t>
            </w:r>
            <w:r>
              <w:rPr>
                <w:rFonts w:ascii="PT Astra Serif" w:hAnsi="PT Astra Serif"/>
                <w:bCs/>
                <w:sz w:val="23"/>
                <w:szCs w:val="23"/>
              </w:rPr>
              <w:t>9</w:t>
            </w:r>
            <w:r>
              <w:rPr>
                <w:rFonts w:ascii="PT Astra Serif" w:hAnsi="PT Astra Serif"/>
                <w:bCs/>
                <w:sz w:val="23"/>
                <w:szCs w:val="23"/>
                <w:lang w:val="en-US"/>
              </w:rPr>
              <w:t>ONF</w:t>
            </w:r>
            <w:r>
              <w:rPr>
                <w:rFonts w:ascii="PT Astra Serif" w:hAnsi="PT Astra Serif"/>
                <w:bCs/>
                <w:sz w:val="23"/>
                <w:szCs w:val="23"/>
              </w:rPr>
              <w:t xml:space="preserve"> белый (вентиляция, обогрев, осушение, </w:t>
            </w:r>
          </w:p>
          <w:p>
            <w:pPr>
              <w:pStyle w:val="Normal"/>
              <w:rPr>
                <w:rFonts w:ascii="PT Astra Serif" w:hAnsi="PT Astra Serif"/>
                <w:bCs/>
                <w:sz w:val="23"/>
                <w:szCs w:val="23"/>
              </w:rPr>
            </w:pPr>
            <w:r>
              <w:rPr>
                <w:rFonts w:ascii="PT Astra Serif" w:hAnsi="PT Astra Serif"/>
                <w:bCs/>
                <w:sz w:val="23"/>
                <w:szCs w:val="23"/>
              </w:rPr>
              <w:t>до 25 м</w:t>
            </w:r>
            <w:r>
              <w:rPr>
                <w:rFonts w:ascii="PT Astra Serif" w:hAnsi="PT Astra Serif"/>
                <w:bCs/>
                <w:sz w:val="23"/>
                <w:szCs w:val="23"/>
                <w:vertAlign w:val="superscript"/>
              </w:rPr>
              <w:t>2</w:t>
            </w:r>
            <w:r>
              <w:rPr>
                <w:rFonts w:ascii="PT Astra Serif" w:hAnsi="PT Astra Serif"/>
                <w:bCs/>
                <w:sz w:val="23"/>
                <w:szCs w:val="23"/>
              </w:rPr>
              <w:t xml:space="preserve"> 34 дБ) или эквивалент</w:t>
            </w:r>
          </w:p>
        </w:tc>
        <w:tc>
          <w:tcPr>
            <w:tcW w:w="79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jc w:val="center"/>
              <w:rPr>
                <w:rFonts w:ascii="PT Astra Serif" w:hAnsi="PT Astra Serif"/>
                <w:color w:val="000000"/>
                <w:sz w:val="23"/>
                <w:szCs w:val="23"/>
              </w:rPr>
            </w:pPr>
            <w:r>
              <w:rPr>
                <w:rFonts w:ascii="PT Astra Serif" w:hAnsi="PT Astra Serif"/>
                <w:color w:val="000000"/>
                <w:sz w:val="23"/>
                <w:szCs w:val="23"/>
              </w:rPr>
              <w:t>шт.</w:t>
            </w:r>
          </w:p>
        </w:tc>
        <w:tc>
          <w:tcPr>
            <w:tcW w:w="7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jc w:val="center"/>
              <w:rPr>
                <w:rFonts w:ascii="PT Astra Serif" w:hAnsi="PT Astra Serif"/>
                <w:color w:val="000000"/>
                <w:sz w:val="23"/>
                <w:szCs w:val="23"/>
              </w:rPr>
            </w:pPr>
            <w:r>
              <w:rPr>
                <w:rFonts w:ascii="PT Astra Serif" w:hAnsi="PT Astra Serif"/>
                <w:color w:val="000000"/>
                <w:sz w:val="23"/>
                <w:szCs w:val="23"/>
              </w:rPr>
              <w:t>1</w:t>
            </w:r>
          </w:p>
        </w:tc>
        <w:tc>
          <w:tcPr>
            <w:tcW w:w="14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jc w:val="center"/>
              <w:rPr>
                <w:rFonts w:ascii="PT Astra Serif" w:hAnsi="PT Astra Serif"/>
                <w:color w:val="000000"/>
                <w:sz w:val="23"/>
                <w:szCs w:val="23"/>
              </w:rPr>
            </w:pPr>
            <w:r>
              <w:rPr>
                <w:rFonts w:ascii="PT Astra Serif" w:hAnsi="PT Astra Serif"/>
                <w:color w:val="000000"/>
                <w:sz w:val="23"/>
                <w:szCs w:val="23"/>
              </w:rPr>
            </w:r>
          </w:p>
          <w:p>
            <w:pPr>
              <w:pStyle w:val="Normal"/>
              <w:jc w:val="center"/>
              <w:rPr>
                <w:rFonts w:ascii="PT Astra Serif" w:hAnsi="PT Astra Serif"/>
                <w:color w:val="000000"/>
                <w:sz w:val="23"/>
                <w:szCs w:val="23"/>
              </w:rPr>
            </w:pPr>
            <w:r>
              <w:rPr>
                <w:rFonts w:ascii="PT Astra Serif" w:hAnsi="PT Astra Serif"/>
                <w:color w:val="000000"/>
                <w:sz w:val="23"/>
                <w:szCs w:val="23"/>
              </w:rPr>
            </w:r>
          </w:p>
          <w:p>
            <w:pPr>
              <w:pStyle w:val="Normal"/>
              <w:jc w:val="center"/>
              <w:rPr>
                <w:rFonts w:ascii="PT Astra Serif" w:hAnsi="PT Astra Serif"/>
                <w:color w:val="000000"/>
                <w:sz w:val="23"/>
                <w:szCs w:val="23"/>
              </w:rPr>
            </w:pPr>
            <w:r>
              <w:rPr>
                <w:rFonts w:ascii="PT Astra Serif" w:hAnsi="PT Astra Serif"/>
                <w:color w:val="000000"/>
                <w:sz w:val="23"/>
                <w:szCs w:val="23"/>
              </w:rPr>
            </w:r>
          </w:p>
          <w:p>
            <w:pPr>
              <w:pStyle w:val="Normal"/>
              <w:jc w:val="center"/>
              <w:rPr>
                <w:rFonts w:ascii="PT Astra Serif" w:hAnsi="PT Astra Serif"/>
                <w:color w:val="000000"/>
                <w:sz w:val="23"/>
                <w:szCs w:val="23"/>
              </w:rPr>
            </w:pPr>
            <w:r>
              <w:rPr>
                <w:rFonts w:ascii="PT Astra Serif" w:hAnsi="PT Astra Serif"/>
                <w:color w:val="000000"/>
                <w:sz w:val="23"/>
                <w:szCs w:val="23"/>
              </w:rPr>
            </w:r>
          </w:p>
        </w:tc>
        <w:tc>
          <w:tcPr>
            <w:tcW w:w="17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jc w:val="center"/>
              <w:rPr>
                <w:rFonts w:ascii="PT Astra Serif" w:hAnsi="PT Astra Serif"/>
                <w:color w:val="000000"/>
                <w:sz w:val="23"/>
                <w:szCs w:val="23"/>
              </w:rPr>
            </w:pPr>
            <w:r>
              <w:rPr>
                <w:rFonts w:ascii="PT Astra Serif" w:hAnsi="PT Astra Serif"/>
                <w:color w:val="000000"/>
                <w:sz w:val="23"/>
                <w:szCs w:val="23"/>
              </w:rPr>
            </w:r>
          </w:p>
          <w:p>
            <w:pPr>
              <w:pStyle w:val="Normal"/>
              <w:jc w:val="center"/>
              <w:rPr>
                <w:rFonts w:ascii="PT Astra Serif" w:hAnsi="PT Astra Serif"/>
                <w:color w:val="000000"/>
                <w:sz w:val="23"/>
                <w:szCs w:val="23"/>
              </w:rPr>
            </w:pPr>
            <w:r>
              <w:rPr>
                <w:rFonts w:ascii="PT Astra Serif" w:hAnsi="PT Astra Serif"/>
                <w:color w:val="000000"/>
                <w:sz w:val="23"/>
                <w:szCs w:val="23"/>
              </w:rPr>
            </w:r>
          </w:p>
          <w:p>
            <w:pPr>
              <w:pStyle w:val="Normal"/>
              <w:jc w:val="center"/>
              <w:rPr>
                <w:rFonts w:ascii="PT Astra Serif" w:hAnsi="PT Astra Serif"/>
                <w:color w:val="000000"/>
                <w:sz w:val="23"/>
                <w:szCs w:val="23"/>
              </w:rPr>
            </w:pPr>
            <w:r>
              <w:rPr>
                <w:rFonts w:ascii="PT Astra Serif" w:hAnsi="PT Astra Serif"/>
                <w:color w:val="000000"/>
                <w:sz w:val="23"/>
                <w:szCs w:val="23"/>
              </w:rPr>
            </w:r>
          </w:p>
          <w:p>
            <w:pPr>
              <w:pStyle w:val="Normal"/>
              <w:jc w:val="center"/>
              <w:rPr>
                <w:rFonts w:ascii="PT Astra Serif" w:hAnsi="PT Astra Serif"/>
                <w:color w:val="000000"/>
                <w:sz w:val="23"/>
                <w:szCs w:val="23"/>
              </w:rPr>
            </w:pPr>
            <w:r>
              <w:rPr>
                <w:rFonts w:ascii="PT Astra Serif" w:hAnsi="PT Astra Serif"/>
                <w:color w:val="000000"/>
                <w:sz w:val="23"/>
                <w:szCs w:val="23"/>
              </w:rPr>
            </w:r>
          </w:p>
        </w:tc>
      </w:tr>
    </w:tbl>
    <w:p>
      <w:pPr>
        <w:pStyle w:val="Normal"/>
        <w:widowControl w:val="false"/>
        <w:jc w:val="both"/>
        <w:rPr>
          <w:rFonts w:ascii="PT Astra Serif" w:hAnsi="PT Astra Serif"/>
          <w:bCs/>
          <w:sz w:val="23"/>
          <w:szCs w:val="23"/>
        </w:rPr>
      </w:pPr>
      <w:r>
        <w:rPr>
          <w:rFonts w:ascii="PT Astra Serif" w:hAnsi="PT Astra Serif"/>
          <w:bCs/>
          <w:sz w:val="23"/>
          <w:szCs w:val="23"/>
        </w:rPr>
      </w:r>
    </w:p>
    <w:p>
      <w:pPr>
        <w:pStyle w:val="Heading1"/>
        <w:keepNext w:val="false"/>
        <w:widowControl w:val="false"/>
        <w:tabs>
          <w:tab w:val="clear" w:pos="709"/>
          <w:tab w:val="left" w:pos="567" w:leader="none"/>
        </w:tabs>
        <w:ind w:firstLine="567"/>
        <w:jc w:val="both"/>
        <w:rPr>
          <w:rFonts w:ascii="PT Astra Serif" w:hAnsi="PT Astra Serif"/>
          <w:b w:val="false"/>
          <w:bCs w:val="false"/>
        </w:rPr>
      </w:pPr>
      <w:r>
        <w:rPr>
          <w:rFonts w:ascii="PT Astra Serif" w:hAnsi="PT Astra Serif"/>
        </w:rPr>
        <w:t>ИТОГО:________ (________________________) рублей __ копеек(НДС 20%,НДС не облагается).</w:t>
      </w:r>
    </w:p>
    <w:p>
      <w:pPr>
        <w:pStyle w:val="Normal"/>
        <w:ind w:firstLine="708"/>
        <w:jc w:val="both"/>
        <w:rPr>
          <w:rFonts w:ascii="PT Astra Serif" w:hAnsi="PT Astra Serif"/>
          <w:bCs/>
          <w:color w:val="000000"/>
        </w:rPr>
      </w:pPr>
      <w:r>
        <w:rPr>
          <w:rFonts w:ascii="PT Astra Serif" w:hAnsi="PT Astra Serif"/>
          <w:bCs/>
          <w:color w:val="000000"/>
        </w:rPr>
        <w:t>Весь поставляемый товар должен быть новым, ввезенным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pPr>
        <w:pStyle w:val="Normal"/>
        <w:ind w:firstLine="708"/>
        <w:jc w:val="both"/>
        <w:rPr>
          <w:rFonts w:ascii="PT Astra Serif" w:hAnsi="PT Astra Serif"/>
          <w:bCs/>
          <w:color w:val="000000"/>
        </w:rPr>
      </w:pPr>
      <w:r>
        <w:rPr>
          <w:rFonts w:ascii="PT Astra Serif" w:hAnsi="PT Astra Serif"/>
          <w:bCs/>
          <w:color w:val="000000"/>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pPr>
        <w:pStyle w:val="Normal"/>
        <w:ind w:firstLine="708"/>
        <w:jc w:val="both"/>
        <w:rPr>
          <w:rFonts w:ascii="PT Astra Serif" w:hAnsi="PT Astra Serif"/>
          <w:bCs/>
          <w:color w:val="000000"/>
        </w:rPr>
      </w:pPr>
      <w:r>
        <w:rPr>
          <w:rFonts w:ascii="PT Astra Serif" w:hAnsi="PT Astra Serif"/>
          <w:bCs/>
          <w:color w:val="000000"/>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pPr>
        <w:pStyle w:val="Normal"/>
        <w:jc w:val="both"/>
        <w:rPr>
          <w:rFonts w:ascii="PT Astra Serif" w:hAnsi="PT Astra Serif"/>
          <w:bCs/>
          <w:color w:val="000000"/>
        </w:rPr>
      </w:pPr>
      <w:r>
        <w:rPr>
          <w:rFonts w:ascii="PT Astra Serif" w:hAnsi="PT Astra Serif"/>
          <w:bCs/>
          <w:color w:val="000000"/>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воздействия влаги. </w:t>
        <w:tab/>
        <w:t>Товар должен быть загерметизирован способом, исключающим его повреждение в случаях предусмотренным заводом изготовителем.</w:t>
      </w:r>
    </w:p>
    <w:p>
      <w:pPr>
        <w:pStyle w:val="Normal"/>
        <w:ind w:firstLine="708"/>
        <w:jc w:val="both"/>
        <w:rPr>
          <w:rFonts w:ascii="PT Astra Serif" w:hAnsi="PT Astra Serif"/>
          <w:bCs/>
          <w:color w:val="000000"/>
        </w:rPr>
      </w:pPr>
      <w:r>
        <w:rPr>
          <w:rFonts w:ascii="PT Astra Serif" w:hAnsi="PT Astra Serif"/>
          <w:bCs/>
          <w:color w:val="000000"/>
        </w:rPr>
        <w:t>Упаковка не должна быть повреждена и деформирована, не должна иметь внешний вид повторно использованной упаковки. Упаковка не должна иметь внешний вид скопированной упаковки или белые коробки без надписей.</w:t>
      </w:r>
    </w:p>
    <w:p>
      <w:pPr>
        <w:pStyle w:val="Normal"/>
        <w:ind w:firstLine="708"/>
        <w:jc w:val="both"/>
        <w:rPr>
          <w:rFonts w:ascii="PT Astra Serif" w:hAnsi="PT Astra Serif"/>
          <w:bCs/>
          <w:color w:val="000000"/>
        </w:rPr>
      </w:pPr>
      <w:r>
        <w:rPr>
          <w:rFonts w:ascii="PT Astra Serif" w:hAnsi="PT Astra Serif"/>
          <w:bCs/>
          <w:color w:val="000000"/>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pPr>
        <w:pStyle w:val="Normal"/>
        <w:ind w:firstLine="708"/>
        <w:jc w:val="both"/>
        <w:rPr>
          <w:rFonts w:ascii="PT Astra Serif" w:hAnsi="PT Astra Serif"/>
          <w:bCs/>
          <w:color w:val="000000"/>
        </w:rPr>
      </w:pPr>
      <w:r>
        <w:rPr>
          <w:rFonts w:ascii="PT Astra Serif" w:hAnsi="PT Astra Serif"/>
          <w:bCs/>
          <w:color w:val="000000"/>
        </w:rPr>
        <w:t>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pPr>
        <w:pStyle w:val="Normal"/>
        <w:jc w:val="both"/>
        <w:rPr>
          <w:rFonts w:ascii="PT Astra Serif" w:hAnsi="PT Astra Serif"/>
          <w:bCs/>
          <w:color w:val="000000"/>
        </w:rPr>
      </w:pPr>
      <w:r>
        <w:rPr>
          <w:rFonts w:ascii="PT Astra Serif" w:hAnsi="PT Astra Serif"/>
          <w:bCs/>
          <w:color w:val="000000"/>
        </w:rPr>
        <w:t xml:space="preserve">          </w:t>
      </w:r>
      <w:r>
        <w:rPr>
          <w:rFonts w:ascii="PT Astra Serif" w:hAnsi="PT Astra Serif"/>
          <w:bCs/>
          <w:color w:val="000000"/>
        </w:rPr>
        <w:t>Упаковка и маркировка товара, а также отгрузка товара, транспортирование и хранение должны быть осуществлены Поставщиком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pPr>
        <w:pStyle w:val="Normal"/>
        <w:jc w:val="both"/>
        <w:rPr>
          <w:rFonts w:ascii="PT Astra Serif" w:hAnsi="PT Astra Serif"/>
          <w:bCs/>
          <w:color w:val="000000"/>
        </w:rPr>
      </w:pPr>
      <w:r>
        <w:rPr>
          <w:rFonts w:ascii="PT Astra Serif" w:hAnsi="PT Astra Serif"/>
          <w:bCs/>
          <w:color w:val="000000"/>
        </w:rPr>
        <w:t xml:space="preserve">            </w:t>
      </w:r>
      <w:r>
        <w:rPr>
          <w:rFonts w:ascii="PT Astra Serif" w:hAnsi="PT Astra Serif"/>
          <w:bCs/>
          <w:color w:val="000000"/>
        </w:rPr>
        <w:t>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и других нормативных и правовых актов, устанавливающих возможность их применения для упаковки, документам, по которым они изготовлены, обеспечивать сохранность и качество товара при транспортировании и, а также должны быть разрешены в установленном порядке для контакта с аналогичными пищевыми продуктами.</w:t>
      </w:r>
    </w:p>
    <w:p>
      <w:pPr>
        <w:pStyle w:val="Normal"/>
        <w:ind w:firstLine="708"/>
        <w:jc w:val="both"/>
        <w:rPr>
          <w:rFonts w:ascii="PT Astra Serif" w:hAnsi="PT Astra Serif"/>
          <w:bCs/>
          <w:color w:val="000000"/>
        </w:rPr>
      </w:pPr>
      <w:r>
        <w:rPr>
          <w:rFonts w:ascii="PT Astra Serif" w:hAnsi="PT Astra Serif"/>
          <w:bCs/>
          <w:color w:val="000000"/>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pPr>
        <w:pStyle w:val="Normal"/>
        <w:ind w:firstLine="708"/>
        <w:jc w:val="both"/>
        <w:rPr>
          <w:rFonts w:ascii="PT Astra Serif" w:hAnsi="PT Astra Serif"/>
          <w:bCs/>
          <w:color w:val="000000"/>
        </w:rPr>
      </w:pPr>
      <w:r>
        <w:rPr>
          <w:rFonts w:ascii="PT Astra Serif" w:hAnsi="PT Astra Serif"/>
          <w:bCs/>
          <w:color w:val="000000"/>
        </w:rPr>
        <w:t>Поставщик своими силами должен доставить товар по адресу Государственного заказчика указанного в п. 5.1 Контракта  и обеспечить их разгрузку на склад Государственного заказчика.</w:t>
      </w:r>
    </w:p>
    <w:p>
      <w:pPr>
        <w:pStyle w:val="Normal"/>
        <w:ind w:firstLine="708"/>
        <w:jc w:val="both"/>
        <w:rPr>
          <w:rFonts w:ascii="PT Astra Serif" w:hAnsi="PT Astra Serif"/>
          <w:bCs/>
          <w:color w:val="000000"/>
        </w:rPr>
      </w:pPr>
      <w:r>
        <w:rPr>
          <w:rFonts w:ascii="PT Astra Serif" w:hAnsi="PT Astra Serif"/>
          <w:bCs/>
          <w:color w:val="000000"/>
        </w:rPr>
        <w:t>Поставщик должен выполнять гарантийное обязательство поставляемого товаров без дополнительных расходов со стороны Государственного заказчика. Под гарантийным обязательством подразумевается:</w:t>
      </w:r>
    </w:p>
    <w:p>
      <w:pPr>
        <w:pStyle w:val="Normal"/>
        <w:ind w:firstLine="708"/>
        <w:jc w:val="both"/>
        <w:rPr>
          <w:rFonts w:ascii="PT Astra Serif" w:hAnsi="PT Astra Serif"/>
          <w:bCs/>
          <w:color w:val="000000"/>
        </w:rPr>
      </w:pPr>
      <w:r>
        <w:rPr>
          <w:rFonts w:ascii="PT Astra Serif" w:hAnsi="PT Astra Serif"/>
          <w:bCs/>
          <w:color w:val="000000"/>
        </w:rPr>
        <w:t>а) замена поставленного товара при обнаружении его не качественности, брака, до поставки товара Государственному заказчику, нарушения других требований к качеству поставляемого товара.</w:t>
      </w:r>
    </w:p>
    <w:p>
      <w:pPr>
        <w:pStyle w:val="Normal"/>
        <w:ind w:firstLine="708"/>
        <w:jc w:val="both"/>
        <w:rPr>
          <w:rFonts w:ascii="PT Astra Serif" w:hAnsi="PT Astra Serif"/>
          <w:bCs/>
          <w:color w:val="000000"/>
        </w:rPr>
      </w:pPr>
      <w:r>
        <w:rPr>
          <w:rFonts w:ascii="PT Astra Serif" w:hAnsi="PT Astra Serif"/>
          <w:bCs/>
          <w:color w:val="000000"/>
        </w:rPr>
        <w:t>Для установления несоответствия товара по качеству, а также подтверждения причины оценки ущерба, должна проводиться независимая экспертиза. В случае подтверждения экспертизой факта поставки некачественного товара Поставщик  должен возместить Государственному заказчику расходы на экспертизу.</w:t>
      </w:r>
    </w:p>
    <w:p>
      <w:pPr>
        <w:pStyle w:val="Normal"/>
        <w:ind w:firstLine="708"/>
        <w:jc w:val="both"/>
        <w:rPr>
          <w:rFonts w:ascii="PT Astra Serif" w:hAnsi="PT Astra Serif"/>
          <w:bCs/>
          <w:color w:val="000000"/>
          <w:sz w:val="23"/>
          <w:szCs w:val="23"/>
        </w:rPr>
      </w:pPr>
      <w:r>
        <w:rPr>
          <w:rFonts w:ascii="PT Astra Serif" w:hAnsi="PT Astra Serif"/>
          <w:bCs/>
          <w:color w:val="000000"/>
          <w:sz w:val="23"/>
          <w:szCs w:val="23"/>
        </w:rPr>
      </w:r>
    </w:p>
    <w:p>
      <w:pPr>
        <w:pStyle w:val="Normal"/>
        <w:shd w:val="clear" w:color="auto" w:fill="FFFFFF"/>
        <w:jc w:val="both"/>
        <w:textAlignment w:val="baseline"/>
        <w:rPr>
          <w:rFonts w:ascii="PT Astra Serif" w:hAnsi="PT Astra Serif"/>
          <w:b/>
          <w:bCs/>
          <w:color w:val="000000"/>
          <w:sz w:val="23"/>
          <w:szCs w:val="23"/>
        </w:rPr>
      </w:pPr>
      <w:r>
        <w:rPr>
          <w:rFonts w:ascii="PT Astra Serif" w:hAnsi="PT Astra Serif"/>
          <w:b/>
          <w:bCs/>
          <w:color w:val="000000"/>
          <w:sz w:val="23"/>
          <w:szCs w:val="23"/>
        </w:rPr>
      </w:r>
    </w:p>
    <w:p>
      <w:pPr>
        <w:pStyle w:val="Normal"/>
        <w:shd w:val="clear" w:color="auto" w:fill="FFFFFF"/>
        <w:ind w:firstLine="709"/>
        <w:jc w:val="both"/>
        <w:textAlignment w:val="baseline"/>
        <w:rPr>
          <w:rFonts w:ascii="PT Astra Serif" w:hAnsi="PT Astra Serif"/>
          <w:b/>
          <w:bCs/>
          <w:color w:val="000000"/>
        </w:rPr>
      </w:pPr>
      <w:r>
        <w:rPr>
          <w:rFonts w:ascii="PT Astra Serif" w:hAnsi="PT Astra Serif"/>
          <w:b/>
          <w:bCs/>
          <w:color w:val="000000"/>
        </w:rPr>
      </w:r>
    </w:p>
    <w:tbl>
      <w:tblPr>
        <w:tblW w:w="10035" w:type="dxa"/>
        <w:jc w:val="left"/>
        <w:tblInd w:w="108" w:type="dxa"/>
        <w:tblLayout w:type="fixed"/>
        <w:tblCellMar>
          <w:top w:w="0" w:type="dxa"/>
          <w:left w:w="108" w:type="dxa"/>
          <w:bottom w:w="0" w:type="dxa"/>
          <w:right w:w="108" w:type="dxa"/>
        </w:tblCellMar>
        <w:tblLook w:val="00a0"/>
      </w:tblPr>
      <w:tblGrid>
        <w:gridCol w:w="4367"/>
        <w:gridCol w:w="340"/>
        <w:gridCol w:w="148"/>
        <w:gridCol w:w="4856"/>
        <w:gridCol w:w="324"/>
      </w:tblGrid>
      <w:tr>
        <w:trPr/>
        <w:tc>
          <w:tcPr>
            <w:tcW w:w="4855" w:type="dxa"/>
            <w:gridSpan w:val="3"/>
            <w:tcBorders/>
          </w:tcPr>
          <w:p>
            <w:pPr>
              <w:pStyle w:val="NoSpacing"/>
              <w:jc w:val="both"/>
              <w:rPr>
                <w:rFonts w:ascii="PT Astra Serif" w:hAnsi="PT Astra Serif"/>
                <w:b/>
                <w:sz w:val="23"/>
                <w:szCs w:val="23"/>
              </w:rPr>
            </w:pPr>
            <w:r>
              <w:rPr>
                <w:rFonts w:ascii="PT Astra Serif" w:hAnsi="PT Astra Serif"/>
                <w:b/>
                <w:bCs/>
                <w:sz w:val="23"/>
                <w:szCs w:val="23"/>
              </w:rPr>
              <w:t>«Государственный заказчик»:</w:t>
            </w:r>
          </w:p>
        </w:tc>
        <w:tc>
          <w:tcPr>
            <w:tcW w:w="4856" w:type="dxa"/>
            <w:tcBorders/>
          </w:tcPr>
          <w:p>
            <w:pPr>
              <w:pStyle w:val="NoSpacing"/>
              <w:jc w:val="both"/>
              <w:rPr>
                <w:rFonts w:ascii="PT Astra Serif" w:hAnsi="PT Astra Serif"/>
                <w:b/>
                <w:bCs/>
                <w:sz w:val="23"/>
                <w:szCs w:val="23"/>
              </w:rPr>
            </w:pPr>
            <w:r>
              <w:rPr>
                <w:rFonts w:ascii="PT Astra Serif" w:hAnsi="PT Astra Serif"/>
                <w:b/>
                <w:bCs/>
                <w:sz w:val="23"/>
                <w:szCs w:val="23"/>
              </w:rPr>
              <w:t>«Поставщик»:</w:t>
            </w:r>
          </w:p>
          <w:p>
            <w:pPr>
              <w:pStyle w:val="NoSpacing"/>
              <w:jc w:val="both"/>
              <w:rPr>
                <w:rFonts w:ascii="PT Astra Serif" w:hAnsi="PT Astra Serif"/>
                <w:b/>
                <w:sz w:val="23"/>
                <w:szCs w:val="23"/>
              </w:rPr>
            </w:pPr>
            <w:r>
              <w:rPr>
                <w:rFonts w:ascii="PT Astra Serif" w:hAnsi="PT Astra Serif"/>
                <w:b/>
                <w:sz w:val="23"/>
                <w:szCs w:val="23"/>
              </w:rPr>
            </w:r>
          </w:p>
        </w:tc>
        <w:tc>
          <w:tcPr>
            <w:tcW w:w="324" w:type="dxa"/>
            <w:tcBorders/>
          </w:tcPr>
          <w:p>
            <w:pPr>
              <w:pStyle w:val="Normal"/>
              <w:rPr/>
            </w:pPr>
            <w:r>
              <w:rPr/>
            </w:r>
          </w:p>
        </w:tc>
      </w:tr>
      <w:tr>
        <w:trPr/>
        <w:tc>
          <w:tcPr>
            <w:tcW w:w="4855" w:type="dxa"/>
            <w:gridSpan w:val="3"/>
            <w:tcBorders/>
          </w:tcPr>
          <w:p>
            <w:pPr>
              <w:pStyle w:val="NoSpacing"/>
              <w:jc w:val="both"/>
              <w:rPr>
                <w:rFonts w:ascii="PT Astra Serif" w:hAnsi="PT Astra Serif" w:eastAsia="Times New Roman"/>
                <w:sz w:val="23"/>
                <w:szCs w:val="23"/>
              </w:rPr>
            </w:pPr>
            <w:r>
              <w:rPr>
                <w:rFonts w:ascii="PT Astra Serif" w:hAnsi="PT Astra Serif"/>
                <w:sz w:val="23"/>
                <w:szCs w:val="23"/>
              </w:rPr>
              <w:t xml:space="preserve">_____________ ФКУ КП-9 УФСИН </w:t>
            </w:r>
          </w:p>
          <w:p>
            <w:pPr>
              <w:pStyle w:val="NoSpacing"/>
              <w:jc w:val="both"/>
              <w:rPr>
                <w:rFonts w:ascii="PT Astra Serif" w:hAnsi="PT Astra Serif" w:eastAsia="Arial"/>
                <w:sz w:val="23"/>
                <w:szCs w:val="23"/>
                <w:lang w:eastAsia="ar-SA"/>
              </w:rPr>
            </w:pPr>
            <w:r>
              <w:rPr>
                <w:rFonts w:ascii="PT Astra Serif" w:hAnsi="PT Astra Serif"/>
                <w:sz w:val="23"/>
                <w:szCs w:val="23"/>
              </w:rPr>
              <w:t>России по Владимирской области</w:t>
            </w:r>
          </w:p>
          <w:p>
            <w:pPr>
              <w:pStyle w:val="NoSpacing"/>
              <w:jc w:val="both"/>
              <w:rPr>
                <w:rFonts w:ascii="PT Astra Serif" w:hAnsi="PT Astra Serif"/>
                <w:sz w:val="23"/>
                <w:szCs w:val="23"/>
                <w:lang w:eastAsia="ru-RU"/>
              </w:rPr>
            </w:pPr>
            <w:r>
              <w:rPr>
                <w:rFonts w:ascii="PT Astra Serif" w:hAnsi="PT Astra Serif"/>
                <w:sz w:val="23"/>
                <w:szCs w:val="23"/>
                <w:lang w:eastAsia="ru-RU"/>
              </w:rPr>
            </w:r>
          </w:p>
          <w:p>
            <w:pPr>
              <w:pStyle w:val="NoSpacing"/>
              <w:jc w:val="both"/>
              <w:rPr>
                <w:rFonts w:ascii="PT Astra Serif" w:hAnsi="PT Astra Serif"/>
                <w:sz w:val="23"/>
                <w:szCs w:val="23"/>
              </w:rPr>
            </w:pPr>
            <w:r>
              <w:rPr>
                <w:rFonts w:ascii="PT Astra Serif" w:hAnsi="PT Astra Serif"/>
                <w:sz w:val="23"/>
                <w:szCs w:val="23"/>
              </w:rPr>
              <w:t>_______________ /</w:t>
            </w:r>
            <w:r>
              <w:rPr>
                <w:rFonts w:ascii="PT Astra Serif" w:hAnsi="PT Astra Serif"/>
                <w:sz w:val="24"/>
                <w:szCs w:val="24"/>
              </w:rPr>
              <w:t>___________</w:t>
            </w:r>
            <w:r>
              <w:rPr>
                <w:rFonts w:ascii="PT Astra Serif" w:hAnsi="PT Astra Serif"/>
                <w:sz w:val="23"/>
                <w:szCs w:val="23"/>
              </w:rPr>
              <w:t xml:space="preserve">/ </w:t>
            </w:r>
          </w:p>
          <w:p>
            <w:pPr>
              <w:pStyle w:val="NoSpacing"/>
              <w:jc w:val="both"/>
              <w:rPr>
                <w:rFonts w:ascii="PT Astra Serif" w:hAnsi="PT Astra Serif"/>
                <w:sz w:val="23"/>
                <w:szCs w:val="23"/>
              </w:rPr>
            </w:pPr>
            <w:r>
              <w:rPr>
                <w:rFonts w:ascii="PT Astra Serif" w:hAnsi="PT Astra Serif"/>
                <w:sz w:val="23"/>
                <w:szCs w:val="23"/>
              </w:rPr>
              <w:t>М.П.</w:t>
            </w:r>
          </w:p>
          <w:p>
            <w:pPr>
              <w:pStyle w:val="NoSpacing"/>
              <w:jc w:val="both"/>
              <w:rPr>
                <w:rFonts w:ascii="PT Astra Serif" w:hAnsi="PT Astra Serif"/>
                <w:sz w:val="23"/>
                <w:szCs w:val="23"/>
              </w:rPr>
            </w:pPr>
            <w:r>
              <w:rPr>
                <w:rFonts w:ascii="PT Astra Serif" w:hAnsi="PT Astra Serif"/>
                <w:sz w:val="23"/>
                <w:szCs w:val="23"/>
              </w:rPr>
              <w:t>«____»______________2026 г.</w:t>
            </w:r>
          </w:p>
        </w:tc>
        <w:tc>
          <w:tcPr>
            <w:tcW w:w="4856" w:type="dxa"/>
            <w:tcBorders/>
          </w:tcPr>
          <w:p>
            <w:pPr>
              <w:pStyle w:val="Normal"/>
              <w:rPr>
                <w:rFonts w:ascii="PT Astra Serif" w:hAnsi="PT Astra Serif"/>
                <w:bCs/>
              </w:rPr>
            </w:pPr>
            <w:r>
              <w:rPr>
                <w:rFonts w:ascii="PT Astra Serif" w:hAnsi="PT Astra Serif"/>
                <w:bCs/>
              </w:rPr>
              <w:t>______________________________</w:t>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t xml:space="preserve">__________________/___________ / </w:t>
            </w:r>
          </w:p>
          <w:p>
            <w:pPr>
              <w:pStyle w:val="Normal"/>
              <w:rPr>
                <w:rFonts w:ascii="PT Astra Serif" w:hAnsi="PT Astra Serif"/>
                <w:sz w:val="23"/>
                <w:szCs w:val="23"/>
              </w:rPr>
            </w:pPr>
            <w:r>
              <w:rPr>
                <w:rFonts w:ascii="PT Astra Serif" w:hAnsi="PT Astra Serif"/>
                <w:sz w:val="23"/>
                <w:szCs w:val="23"/>
              </w:rPr>
              <w:t>М.П.</w:t>
            </w:r>
          </w:p>
          <w:p>
            <w:pPr>
              <w:pStyle w:val="Normal"/>
              <w:rPr>
                <w:rFonts w:ascii="PT Astra Serif" w:hAnsi="PT Astra Serif"/>
              </w:rPr>
            </w:pPr>
            <w:r>
              <w:rPr>
                <w:rFonts w:ascii="PT Astra Serif" w:hAnsi="PT Astra Serif"/>
              </w:rPr>
              <w:t>«____»________________2026 г.</w:t>
            </w:r>
          </w:p>
          <w:p>
            <w:pPr>
              <w:pStyle w:val="NoSpacing"/>
              <w:jc w:val="both"/>
              <w:rPr>
                <w:rFonts w:ascii="PT Astra Serif" w:hAnsi="PT Astra Serif"/>
                <w:sz w:val="23"/>
                <w:szCs w:val="23"/>
              </w:rPr>
            </w:pPr>
            <w:r>
              <w:rPr>
                <w:rFonts w:ascii="PT Astra Serif" w:hAnsi="PT Astra Serif"/>
                <w:sz w:val="23"/>
                <w:szCs w:val="23"/>
              </w:rPr>
            </w:r>
          </w:p>
        </w:tc>
        <w:tc>
          <w:tcPr>
            <w:tcW w:w="324" w:type="dxa"/>
            <w:tcBorders/>
          </w:tcPr>
          <w:p>
            <w:pPr>
              <w:pStyle w:val="Normal"/>
              <w:rPr/>
            </w:pPr>
            <w:r>
              <w:rPr/>
            </w:r>
          </w:p>
        </w:tc>
      </w:tr>
      <w:tr>
        <w:trPr/>
        <w:tc>
          <w:tcPr>
            <w:tcW w:w="4367" w:type="dxa"/>
            <w:tcBorders/>
          </w:tcPr>
          <w:p>
            <w:pPr>
              <w:pStyle w:val="NoSpacing"/>
              <w:jc w:val="both"/>
              <w:rPr>
                <w:rFonts w:ascii="PT Astra Serif" w:hAnsi="PT Astra Serif"/>
                <w:sz w:val="23"/>
                <w:szCs w:val="23"/>
              </w:rPr>
            </w:pPr>
            <w:r>
              <w:rPr>
                <w:rFonts w:ascii="PT Astra Serif" w:hAnsi="PT Astra Serif"/>
                <w:sz w:val="23"/>
                <w:szCs w:val="23"/>
              </w:rPr>
            </w:r>
          </w:p>
        </w:tc>
        <w:tc>
          <w:tcPr>
            <w:tcW w:w="340" w:type="dxa"/>
            <w:tcBorders/>
          </w:tcPr>
          <w:p>
            <w:pPr>
              <w:pStyle w:val="NoSpacing"/>
              <w:jc w:val="both"/>
              <w:rPr>
                <w:rFonts w:ascii="PT Astra Serif" w:hAnsi="PT Astra Serif" w:eastAsia="Times New Roman"/>
                <w:sz w:val="23"/>
                <w:szCs w:val="23"/>
              </w:rPr>
            </w:pPr>
            <w:r>
              <w:rPr>
                <w:rFonts w:eastAsia="Times New Roman" w:ascii="PT Astra Serif" w:hAnsi="PT Astra Serif"/>
                <w:sz w:val="23"/>
                <w:szCs w:val="23"/>
              </w:rPr>
            </w:r>
          </w:p>
        </w:tc>
        <w:tc>
          <w:tcPr>
            <w:tcW w:w="5328" w:type="dxa"/>
            <w:gridSpan w:val="3"/>
            <w:tcBorders/>
          </w:tcPr>
          <w:p>
            <w:pPr>
              <w:pStyle w:val="NoSpacing"/>
              <w:jc w:val="both"/>
              <w:rPr>
                <w:rFonts w:ascii="PT Astra Serif" w:hAnsi="PT Astra Serif"/>
                <w:sz w:val="23"/>
                <w:szCs w:val="23"/>
              </w:rPr>
            </w:pPr>
            <w:r>
              <w:rPr>
                <w:rFonts w:ascii="PT Astra Serif" w:hAnsi="PT Astra Serif"/>
                <w:sz w:val="23"/>
                <w:szCs w:val="23"/>
              </w:rPr>
            </w:r>
          </w:p>
        </w:tc>
      </w:tr>
    </w:tbl>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ind w:left="6096"/>
        <w:jc w:val="right"/>
        <w:rPr>
          <w:rFonts w:ascii="PT Astra Serif" w:hAnsi="PT Astra Serif"/>
        </w:rPr>
      </w:pPr>
      <w:r>
        <w:rPr>
          <w:rFonts w:ascii="PT Astra Serif" w:hAnsi="PT Astra Serif"/>
        </w:rPr>
        <w:t>Приложение № 2</w:t>
      </w:r>
    </w:p>
    <w:p>
      <w:pPr>
        <w:pStyle w:val="Normal"/>
        <w:jc w:val="right"/>
        <w:rPr>
          <w:rFonts w:ascii="PT Astra Serif" w:hAnsi="PT Astra Serif"/>
        </w:rPr>
      </w:pPr>
      <w:r>
        <w:rPr>
          <w:rFonts w:ascii="PT Astra Serif" w:hAnsi="PT Astra Serif"/>
        </w:rPr>
        <w:t xml:space="preserve"> </w:t>
      </w:r>
      <w:r>
        <w:rPr>
          <w:rFonts w:ascii="PT Astra Serif" w:hAnsi="PT Astra Serif"/>
        </w:rPr>
        <w:t>к государственному контракту</w:t>
      </w:r>
    </w:p>
    <w:p>
      <w:pPr>
        <w:pStyle w:val="Normal"/>
        <w:ind w:right="-2"/>
        <w:rPr>
          <w:rFonts w:ascii="PT Astra Serif" w:hAnsi="PT Astra Serif"/>
        </w:rPr>
      </w:pPr>
      <w:r>
        <w:rPr>
          <w:rFonts w:ascii="PT Astra Serif" w:hAnsi="PT Astra Serif"/>
        </w:rPr>
        <w:t xml:space="preserve">                                                                                                   № </w:t>
      </w:r>
      <w:r>
        <w:rPr>
          <w:rFonts w:ascii="PT Astra Serif" w:hAnsi="PT Astra Serif"/>
        </w:rPr>
        <w:t>___ от «___»____________ 2026 г.</w:t>
      </w:r>
    </w:p>
    <w:p>
      <w:pPr>
        <w:pStyle w:val="Normal"/>
        <w:ind w:right="-2"/>
        <w:rPr>
          <w:rFonts w:ascii="PT Astra Serif" w:hAnsi="PT Astra Serif"/>
        </w:rPr>
      </w:pPr>
      <w:r>
        <w:rPr>
          <w:rFonts w:ascii="PT Astra Serif" w:hAnsi="PT Astra Serif"/>
        </w:rPr>
      </w:r>
    </w:p>
    <w:p>
      <w:pPr>
        <w:pStyle w:val="Normal"/>
        <w:spacing w:lineRule="auto" w:line="276" w:before="0" w:after="200"/>
        <w:rPr>
          <w:rFonts w:ascii="PT Astra Serif" w:hAnsi="PT Astra Serif"/>
          <w:sz w:val="28"/>
          <w:szCs w:val="28"/>
        </w:rPr>
      </w:pPr>
      <w:r>
        <w:rPr/>
        <w:object>
          <v:shapetype id="_x0000_tole_rId4" coordsize="21600,21600" o:spt="ole_rId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 type="_x0000_tole_rId4" style="width:489.75pt;height:597.75pt;mso-wrap-distance-right:0pt;mso-wrap-distance-bottom:10pt" filled="f" o:ole="">
            <v:imagedata r:id="rId5" o:title=""/>
          </v:shape>
          <o:OLEObject Type="Embed" ProgID="Excel.Sheet.8" ShapeID="ole_rId4" DrawAspect="Content" ObjectID="_271880655" r:id="rId4"/>
        </w:object>
      </w:r>
    </w:p>
    <w:p>
      <w:pPr>
        <w:pStyle w:val="Normal"/>
        <w:spacing w:lineRule="auto" w:line="276" w:before="0" w:after="200"/>
        <w:rPr>
          <w:rFonts w:ascii="PT Astra Serif" w:hAnsi="PT Astra Serif"/>
          <w:sz w:val="28"/>
          <w:szCs w:val="28"/>
        </w:rPr>
      </w:pPr>
      <w:r>
        <w:rPr>
          <w:rFonts w:ascii="PT Astra Serif" w:hAnsi="PT Astra Serif"/>
          <w:sz w:val="28"/>
          <w:szCs w:val="28"/>
        </w:rPr>
      </w:r>
    </w:p>
    <w:p>
      <w:pPr>
        <w:pStyle w:val="Normal"/>
        <w:spacing w:lineRule="auto" w:line="276" w:before="0" w:after="200"/>
        <w:rPr>
          <w:rFonts w:ascii="PT Astra Serif" w:hAnsi="PT Astra Serif"/>
          <w:sz w:val="28"/>
          <w:szCs w:val="28"/>
        </w:rPr>
      </w:pPr>
      <w:r>
        <w:rPr/>
        <w:drawing>
          <wp:inline distT="0" distB="0" distL="0" distR="0">
            <wp:extent cx="5915025" cy="57150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6"/>
                    <a:stretch>
                      <a:fillRect/>
                    </a:stretch>
                  </pic:blipFill>
                  <pic:spPr bwMode="auto">
                    <a:xfrm>
                      <a:off x="0" y="0"/>
                      <a:ext cx="5915025" cy="5715000"/>
                    </a:xfrm>
                    <a:prstGeom prst="rect">
                      <a:avLst/>
                    </a:prstGeom>
                    <a:noFill/>
                  </pic:spPr>
                </pic:pic>
              </a:graphicData>
            </a:graphic>
          </wp:inline>
        </w:drawing>
      </w:r>
    </w:p>
    <w:tbl>
      <w:tblPr>
        <w:tblW w:w="10035" w:type="dxa"/>
        <w:jc w:val="left"/>
        <w:tblInd w:w="108" w:type="dxa"/>
        <w:tblLayout w:type="fixed"/>
        <w:tblCellMar>
          <w:top w:w="0" w:type="dxa"/>
          <w:left w:w="108" w:type="dxa"/>
          <w:bottom w:w="0" w:type="dxa"/>
          <w:right w:w="108" w:type="dxa"/>
        </w:tblCellMar>
        <w:tblLook w:val="00a0"/>
      </w:tblPr>
      <w:tblGrid>
        <w:gridCol w:w="5017"/>
        <w:gridCol w:w="5017"/>
      </w:tblGrid>
      <w:tr>
        <w:trPr/>
        <w:tc>
          <w:tcPr>
            <w:tcW w:w="5017" w:type="dxa"/>
            <w:tcBorders/>
          </w:tcPr>
          <w:p>
            <w:pPr>
              <w:pStyle w:val="NoSpacing"/>
              <w:jc w:val="both"/>
              <w:rPr>
                <w:rFonts w:ascii="PT Astra Serif" w:hAnsi="PT Astra Serif"/>
                <w:b/>
                <w:sz w:val="23"/>
                <w:szCs w:val="23"/>
              </w:rPr>
            </w:pPr>
            <w:r>
              <w:rPr>
                <w:rFonts w:ascii="PT Astra Serif" w:hAnsi="PT Astra Serif"/>
                <w:b/>
                <w:bCs/>
                <w:sz w:val="23"/>
                <w:szCs w:val="23"/>
              </w:rPr>
              <w:t>«Государственный заказчик»:</w:t>
            </w:r>
          </w:p>
        </w:tc>
        <w:tc>
          <w:tcPr>
            <w:tcW w:w="5017" w:type="dxa"/>
            <w:tcBorders/>
          </w:tcPr>
          <w:p>
            <w:pPr>
              <w:pStyle w:val="NoSpacing"/>
              <w:jc w:val="both"/>
              <w:rPr>
                <w:rFonts w:ascii="PT Astra Serif" w:hAnsi="PT Astra Serif"/>
                <w:b/>
                <w:bCs/>
                <w:sz w:val="23"/>
                <w:szCs w:val="23"/>
              </w:rPr>
            </w:pPr>
            <w:r>
              <w:rPr>
                <w:rFonts w:ascii="PT Astra Serif" w:hAnsi="PT Astra Serif"/>
                <w:b/>
                <w:bCs/>
                <w:sz w:val="23"/>
                <w:szCs w:val="23"/>
              </w:rPr>
              <w:t>«Поставщик»:</w:t>
            </w:r>
          </w:p>
          <w:p>
            <w:pPr>
              <w:pStyle w:val="NoSpacing"/>
              <w:jc w:val="both"/>
              <w:rPr>
                <w:rFonts w:ascii="PT Astra Serif" w:hAnsi="PT Astra Serif"/>
                <w:b/>
                <w:sz w:val="23"/>
                <w:szCs w:val="23"/>
              </w:rPr>
            </w:pPr>
            <w:r>
              <w:rPr>
                <w:rFonts w:ascii="PT Astra Serif" w:hAnsi="PT Astra Serif"/>
                <w:b/>
                <w:sz w:val="23"/>
                <w:szCs w:val="23"/>
              </w:rPr>
            </w:r>
          </w:p>
        </w:tc>
      </w:tr>
      <w:tr>
        <w:trPr/>
        <w:tc>
          <w:tcPr>
            <w:tcW w:w="5017" w:type="dxa"/>
            <w:tcBorders/>
          </w:tcPr>
          <w:p>
            <w:pPr>
              <w:pStyle w:val="NoSpacing"/>
              <w:jc w:val="both"/>
              <w:rPr>
                <w:rFonts w:ascii="PT Astra Serif" w:hAnsi="PT Astra Serif" w:eastAsia="Times New Roman"/>
                <w:sz w:val="23"/>
                <w:szCs w:val="23"/>
              </w:rPr>
            </w:pPr>
            <w:r>
              <w:rPr>
                <w:rFonts w:ascii="PT Astra Serif" w:hAnsi="PT Astra Serif"/>
                <w:sz w:val="23"/>
                <w:szCs w:val="23"/>
              </w:rPr>
              <w:t xml:space="preserve">_______________ ФКУ КП-9 УФСИН </w:t>
            </w:r>
          </w:p>
          <w:p>
            <w:pPr>
              <w:pStyle w:val="NoSpacing"/>
              <w:jc w:val="both"/>
              <w:rPr>
                <w:rFonts w:ascii="PT Astra Serif" w:hAnsi="PT Astra Serif" w:eastAsia="Arial"/>
                <w:sz w:val="23"/>
                <w:szCs w:val="23"/>
                <w:lang w:eastAsia="ar-SA"/>
              </w:rPr>
            </w:pPr>
            <w:r>
              <w:rPr>
                <w:rFonts w:ascii="PT Astra Serif" w:hAnsi="PT Astra Serif"/>
                <w:sz w:val="23"/>
                <w:szCs w:val="23"/>
              </w:rPr>
              <w:t>России по Владимирской области</w:t>
            </w:r>
          </w:p>
          <w:p>
            <w:pPr>
              <w:pStyle w:val="NoSpacing"/>
              <w:jc w:val="both"/>
              <w:rPr>
                <w:rFonts w:ascii="PT Astra Serif" w:hAnsi="PT Astra Serif"/>
                <w:sz w:val="23"/>
                <w:szCs w:val="23"/>
                <w:lang w:eastAsia="ru-RU"/>
              </w:rPr>
            </w:pPr>
            <w:r>
              <w:rPr>
                <w:rFonts w:ascii="PT Astra Serif" w:hAnsi="PT Astra Serif"/>
                <w:sz w:val="23"/>
                <w:szCs w:val="23"/>
                <w:lang w:eastAsia="ru-RU"/>
              </w:rPr>
            </w:r>
          </w:p>
          <w:p>
            <w:pPr>
              <w:pStyle w:val="NoSpacing"/>
              <w:jc w:val="both"/>
              <w:rPr>
                <w:rFonts w:ascii="PT Astra Serif" w:hAnsi="PT Astra Serif"/>
                <w:sz w:val="23"/>
                <w:szCs w:val="23"/>
              </w:rPr>
            </w:pPr>
            <w:r>
              <w:rPr>
                <w:rFonts w:ascii="PT Astra Serif" w:hAnsi="PT Astra Serif"/>
                <w:sz w:val="23"/>
                <w:szCs w:val="23"/>
              </w:rPr>
              <w:t>_______________ /</w:t>
            </w:r>
            <w:r>
              <w:rPr>
                <w:rFonts w:ascii="PT Astra Serif" w:hAnsi="PT Astra Serif"/>
                <w:sz w:val="24"/>
                <w:szCs w:val="24"/>
              </w:rPr>
              <w:t>_____________</w:t>
            </w:r>
            <w:r>
              <w:rPr>
                <w:rFonts w:ascii="PT Astra Serif" w:hAnsi="PT Astra Serif"/>
                <w:sz w:val="23"/>
                <w:szCs w:val="23"/>
              </w:rPr>
              <w:t xml:space="preserve">/ </w:t>
            </w:r>
          </w:p>
          <w:p>
            <w:pPr>
              <w:pStyle w:val="NoSpacing"/>
              <w:jc w:val="both"/>
              <w:rPr>
                <w:rFonts w:ascii="PT Astra Serif" w:hAnsi="PT Astra Serif"/>
                <w:sz w:val="23"/>
                <w:szCs w:val="23"/>
              </w:rPr>
            </w:pPr>
            <w:r>
              <w:rPr>
                <w:rFonts w:ascii="PT Astra Serif" w:hAnsi="PT Astra Serif"/>
                <w:sz w:val="23"/>
                <w:szCs w:val="23"/>
              </w:rPr>
              <w:t>М.П.</w:t>
            </w:r>
          </w:p>
          <w:p>
            <w:pPr>
              <w:pStyle w:val="NoSpacing"/>
              <w:jc w:val="both"/>
              <w:rPr>
                <w:rFonts w:ascii="PT Astra Serif" w:hAnsi="PT Astra Serif"/>
                <w:sz w:val="23"/>
                <w:szCs w:val="23"/>
              </w:rPr>
            </w:pPr>
            <w:r>
              <w:rPr>
                <w:rFonts w:ascii="PT Astra Serif" w:hAnsi="PT Astra Serif"/>
                <w:sz w:val="23"/>
                <w:szCs w:val="23"/>
              </w:rPr>
              <w:t>«____»______________2026 г.</w:t>
            </w:r>
          </w:p>
        </w:tc>
        <w:tc>
          <w:tcPr>
            <w:tcW w:w="5017" w:type="dxa"/>
            <w:tcBorders/>
          </w:tcPr>
          <w:p>
            <w:pPr>
              <w:pStyle w:val="Normal"/>
              <w:rPr>
                <w:rFonts w:ascii="PT Astra Serif" w:hAnsi="PT Astra Serif"/>
                <w:bCs/>
              </w:rPr>
            </w:pPr>
            <w:r>
              <w:rPr>
                <w:rFonts w:ascii="PT Astra Serif" w:hAnsi="PT Astra Serif"/>
                <w:bCs/>
              </w:rPr>
              <w:t>______________________________</w:t>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t xml:space="preserve">__________________/___________ / </w:t>
            </w:r>
          </w:p>
          <w:p>
            <w:pPr>
              <w:pStyle w:val="Normal"/>
              <w:rPr>
                <w:rFonts w:ascii="PT Astra Serif" w:hAnsi="PT Astra Serif"/>
                <w:sz w:val="23"/>
                <w:szCs w:val="23"/>
              </w:rPr>
            </w:pPr>
            <w:r>
              <w:rPr>
                <w:rFonts w:ascii="PT Astra Serif" w:hAnsi="PT Astra Serif"/>
                <w:sz w:val="23"/>
                <w:szCs w:val="23"/>
              </w:rPr>
              <w:t>М.П.</w:t>
            </w:r>
          </w:p>
          <w:p>
            <w:pPr>
              <w:pStyle w:val="Normal"/>
              <w:rPr>
                <w:rFonts w:ascii="PT Astra Serif" w:hAnsi="PT Astra Serif"/>
              </w:rPr>
            </w:pPr>
            <w:r>
              <w:rPr>
                <w:rFonts w:ascii="PT Astra Serif" w:hAnsi="PT Astra Serif"/>
              </w:rPr>
              <w:t>«____»________________2026 г.</w:t>
            </w:r>
          </w:p>
        </w:tc>
      </w:tr>
    </w:tbl>
    <w:p>
      <w:pPr>
        <w:pStyle w:val="NoSpacing"/>
        <w:jc w:val="both"/>
        <w:rPr>
          <w:rFonts w:ascii="PT Astra Serif" w:hAnsi="PT Astra Serif"/>
          <w:sz w:val="23"/>
          <w:szCs w:val="23"/>
        </w:rPr>
      </w:pPr>
      <w:r>
        <w:rPr>
          <w:rFonts w:ascii="PT Astra Serif" w:hAnsi="PT Astra Serif"/>
          <w:sz w:val="23"/>
          <w:szCs w:val="23"/>
        </w:rPr>
      </w:r>
    </w:p>
    <w:p>
      <w:pPr>
        <w:pStyle w:val="Normal"/>
        <w:widowControl w:val="false"/>
        <w:rPr>
          <w:rFonts w:ascii="PT Astra Serif" w:hAnsi="PT Astra Serif"/>
          <w:sz w:val="23"/>
          <w:szCs w:val="23"/>
        </w:rPr>
      </w:pPr>
      <w:r>
        <w:rPr>
          <w:rFonts w:ascii="PT Astra Serif" w:hAnsi="PT Astra Serif"/>
          <w:sz w:val="23"/>
          <w:szCs w:val="23"/>
        </w:rPr>
      </w:r>
    </w:p>
    <w:p>
      <w:pPr>
        <w:pStyle w:val="Normal"/>
        <w:widowControl w:val="false"/>
        <w:rPr>
          <w:rFonts w:ascii="PT Astra Serif" w:hAnsi="PT Astra Serif"/>
          <w:sz w:val="23"/>
          <w:szCs w:val="23"/>
        </w:rPr>
      </w:pPr>
      <w:r>
        <w:rPr>
          <w:rFonts w:ascii="PT Astra Serif" w:hAnsi="PT Astra Serif"/>
          <w:sz w:val="23"/>
          <w:szCs w:val="23"/>
        </w:rPr>
      </w:r>
    </w:p>
    <w:p>
      <w:pPr>
        <w:pStyle w:val="Normal"/>
        <w:widowControl w:val="false"/>
        <w:rPr>
          <w:rFonts w:ascii="PT Astra Serif" w:hAnsi="PT Astra Serif"/>
          <w:sz w:val="23"/>
          <w:szCs w:val="23"/>
        </w:rPr>
      </w:pPr>
      <w:r>
        <w:rPr>
          <w:rFonts w:ascii="PT Astra Serif" w:hAnsi="PT Astra Serif"/>
          <w:sz w:val="23"/>
          <w:szCs w:val="23"/>
        </w:rPr>
      </w:r>
    </w:p>
    <w:p>
      <w:pPr>
        <w:pStyle w:val="Normal"/>
        <w:widowControl w:val="false"/>
        <w:rPr>
          <w:rFonts w:ascii="PT Astra Serif" w:hAnsi="PT Astra Serif"/>
          <w:sz w:val="23"/>
          <w:szCs w:val="23"/>
        </w:rPr>
      </w:pPr>
      <w:r>
        <w:rPr>
          <w:rFonts w:ascii="PT Astra Serif" w:hAnsi="PT Astra Serif"/>
          <w:sz w:val="23"/>
          <w:szCs w:val="23"/>
        </w:rPr>
      </w:r>
    </w:p>
    <w:p>
      <w:pPr>
        <w:pStyle w:val="Normal"/>
        <w:widowControl w:val="false"/>
        <w:rPr>
          <w:rFonts w:ascii="PT Astra Serif" w:hAnsi="PT Astra Serif"/>
          <w:sz w:val="23"/>
          <w:szCs w:val="23"/>
        </w:rPr>
      </w:pPr>
      <w:r>
        <w:rPr>
          <w:rFonts w:ascii="PT Astra Serif" w:hAnsi="PT Astra Serif"/>
          <w:sz w:val="23"/>
          <w:szCs w:val="23"/>
        </w:rPr>
      </w:r>
    </w:p>
    <w:p>
      <w:pPr>
        <w:pStyle w:val="Normal"/>
        <w:widowControl w:val="false"/>
        <w:rPr>
          <w:rFonts w:ascii="PT Astra Serif" w:hAnsi="PT Astra Serif"/>
          <w:sz w:val="23"/>
          <w:szCs w:val="23"/>
        </w:rPr>
      </w:pPr>
      <w:r>
        <w:rPr>
          <w:rFonts w:ascii="PT Astra Serif" w:hAnsi="PT Astra Serif"/>
          <w:sz w:val="23"/>
          <w:szCs w:val="23"/>
        </w:rPr>
      </w:r>
    </w:p>
    <w:p>
      <w:pPr>
        <w:pStyle w:val="Normal"/>
        <w:widowControl w:val="false"/>
        <w:rPr>
          <w:rFonts w:ascii="PT Astra Serif" w:hAnsi="PT Astra Serif"/>
          <w:sz w:val="23"/>
          <w:szCs w:val="23"/>
        </w:rPr>
      </w:pPr>
      <w:r>
        <w:rPr>
          <w:rFonts w:ascii="PT Astra Serif" w:hAnsi="PT Astra Serif"/>
          <w:sz w:val="23"/>
          <w:szCs w:val="23"/>
        </w:rPr>
      </w:r>
    </w:p>
    <w:sectPr>
      <w:type w:val="nextPage"/>
      <w:pgSz w:w="11906" w:h="16838"/>
      <w:pgMar w:left="1276" w:right="851" w:gutter="0" w:header="0" w:top="992" w:footer="0" w:bottom="170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swiss"/>
    <w:pitch w:val="variable"/>
  </w:font>
  <w:font w:name="SimSun">
    <w:charset w:val="01"/>
    <w:family w:val="roman"/>
    <w:pitch w:val="variable"/>
  </w:font>
  <w:font w:name="Arial">
    <w:charset w:val="01"/>
    <w:family w:val="swiss"/>
    <w:pitch w:val="variable"/>
  </w:font>
  <w:font w:name="Courier New">
    <w:charset w:val="01"/>
    <w:family w:val="roman"/>
    <w:pitch w:val="variable"/>
  </w:font>
  <w:font w:name="Liberation Sans">
    <w:altName w:val="Arial"/>
    <w:charset w:val="01"/>
    <w:family w:val="swiss"/>
    <w:pitch w:val="variable"/>
  </w:font>
  <w:font w:name="Arial Unicode MS">
    <w:charset w:val="01"/>
    <w:family w:val="roman"/>
    <w:pitch w:val="variable"/>
  </w:font>
  <w:font w:name="Tahoma">
    <w:charset w:val="01"/>
    <w:family w:val="swiss"/>
    <w:pitch w:val="variable"/>
  </w:font>
  <w:font w:name="PT Astra Serif">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sz w:val="24"/>
        <w:i w:val="false"/>
        <w:szCs w:val="24"/>
        <w:rFonts w:cs="Times New Roman"/>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sz w:val="24"/>
        <w:i w:val="false"/>
        <w:szCs w:val="24"/>
        <w:rFonts w:cs="Times New Roman"/>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1"/>
    <w:lvlOverride w:ilvl="0">
      <w:startOverride w:val="1"/>
    </w:lvlOverride>
    <w:lvlOverride w:ilvl="1">
      <w:startOverride w:val="1"/>
    </w:lvlOverride>
  </w:num>
  <w:num w:numId="6">
    <w:abstractNumId w:val="1"/>
  </w:num>
</w:numbering>
</file>

<file path=word/settings.xml><?xml version="1.0" encoding="utf-8"?>
<w:settings xmlns:w="http://schemas.openxmlformats.org/wordprocessingml/2006/main">
  <w:zoom w:percent="100"/>
  <w:embedSystemFonts/>
  <w:defaultTabStop w:val="709"/>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ee6201"/>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qFormat/>
    <w:rsid w:val="00ee6201"/>
    <w:pPr>
      <w:keepNext w:val="true"/>
      <w:jc w:val="center"/>
      <w:outlineLvl w:val="0"/>
    </w:pPr>
    <w:rPr>
      <w:b/>
      <w:bCs/>
    </w:rPr>
  </w:style>
  <w:style w:type="paragraph" w:styleId="Heading6">
    <w:name w:val="heading 6"/>
    <w:basedOn w:val="Normal"/>
    <w:next w:val="Normal"/>
    <w:qFormat/>
    <w:rsid w:val="00ee6201"/>
    <w:p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Hyperlink">
    <w:name w:val="Hyperlink"/>
    <w:rsid w:val="00ee6201"/>
    <w:rPr>
      <w:color w:val="0000FF"/>
      <w:u w:val="single"/>
    </w:rPr>
  </w:style>
  <w:style w:type="character" w:styleId="Style12" w:customStyle="1">
    <w:name w:val="Основной текст с отступом Знак"/>
    <w:qFormat/>
    <w:rsid w:val="00c24053"/>
    <w:rPr>
      <w:sz w:val="24"/>
      <w:szCs w:val="24"/>
    </w:rPr>
  </w:style>
  <w:style w:type="character" w:styleId="2" w:customStyle="1">
    <w:name w:val="Основной текст с отступом 2 Знак"/>
    <w:link w:val="BodyTextIndent2"/>
    <w:qFormat/>
    <w:rsid w:val="0075366a"/>
    <w:rPr>
      <w:sz w:val="24"/>
      <w:szCs w:val="24"/>
    </w:rPr>
  </w:style>
  <w:style w:type="character" w:styleId="Style13" w:customStyle="1">
    <w:name w:val="Название Знак"/>
    <w:qFormat/>
    <w:locked/>
    <w:rsid w:val="0075366a"/>
    <w:rPr>
      <w:b/>
      <w:bCs/>
      <w:sz w:val="24"/>
      <w:szCs w:val="24"/>
    </w:rPr>
  </w:style>
  <w:style w:type="character" w:styleId="Style14" w:customStyle="1">
    <w:name w:val="Без интервала Знак"/>
    <w:link w:val="NoSpacing"/>
    <w:uiPriority w:val="1"/>
    <w:qFormat/>
    <w:locked/>
    <w:rsid w:val="0075366a"/>
    <w:rPr>
      <w:rFonts w:ascii="Calibri" w:hAnsi="Calibri" w:eastAsia="Calibri"/>
      <w:sz w:val="22"/>
      <w:szCs w:val="22"/>
      <w:lang w:eastAsia="en-US" w:bidi="ar-SA"/>
    </w:rPr>
  </w:style>
  <w:style w:type="character" w:styleId="21" w:customStyle="1">
    <w:name w:val="Основной текст 2 Знак"/>
    <w:link w:val="BodyText2"/>
    <w:qFormat/>
    <w:rsid w:val="000415d7"/>
    <w:rPr>
      <w:sz w:val="24"/>
      <w:szCs w:val="24"/>
    </w:rPr>
  </w:style>
  <w:style w:type="character" w:styleId="s17" w:customStyle="1">
    <w:name w:val="s17"/>
    <w:uiPriority w:val="99"/>
    <w:qFormat/>
    <w:rsid w:val="00c72e66"/>
    <w:rPr>
      <w:rFonts w:ascii="SimSun" w:hAnsi="SimSun" w:eastAsia="SimSun" w:cs="Times New Roman"/>
      <w:sz w:val="20"/>
      <w:szCs w:val="20"/>
      <w:lang w:eastAsia="zh-CN"/>
    </w:rPr>
  </w:style>
  <w:style w:type="character" w:styleId="Style15" w:customStyle="1">
    <w:name w:val="Верхний колонтитул Знак"/>
    <w:qFormat/>
    <w:rsid w:val="00617fb5"/>
    <w:rPr>
      <w:sz w:val="24"/>
      <w:szCs w:val="24"/>
    </w:rPr>
  </w:style>
  <w:style w:type="character" w:styleId="Style16" w:customStyle="1">
    <w:name w:val="Нижний колонтитул Знак"/>
    <w:qFormat/>
    <w:rsid w:val="00617fb5"/>
    <w:rPr>
      <w:sz w:val="24"/>
      <w:szCs w:val="24"/>
    </w:rPr>
  </w:style>
  <w:style w:type="character" w:styleId="ConsPlusNormal" w:customStyle="1">
    <w:name w:val="ConsPlusNormal Знак"/>
    <w:link w:val="ConsPlusNormal1"/>
    <w:uiPriority w:val="99"/>
    <w:qFormat/>
    <w:locked/>
    <w:rsid w:val="008625d0"/>
    <w:rPr>
      <w:rFonts w:ascii="Arial" w:hAnsi="Arial" w:cs="Arial"/>
      <w:sz w:val="24"/>
      <w:szCs w:val="24"/>
      <w:lang w:val="ru-RU" w:eastAsia="ru-RU" w:bidi="ar-SA"/>
    </w:rPr>
  </w:style>
  <w:style w:type="character" w:styleId="ConsNormal" w:customStyle="1">
    <w:name w:val="ConsNormal Знак"/>
    <w:link w:val="ConsNormal1"/>
    <w:qFormat/>
    <w:locked/>
    <w:rsid w:val="008625d0"/>
    <w:rPr>
      <w:rFonts w:ascii="Courier New" w:hAnsi="Courier New" w:cs="Courier New"/>
      <w:lang w:val="ru-RU" w:eastAsia="ru-RU" w:bidi="ar-SA"/>
    </w:rPr>
  </w:style>
  <w:style w:type="paragraph" w:styleId="Style17">
    <w:name w:val="Заголовок"/>
    <w:basedOn w:val="Normal"/>
    <w:next w:val="BodyText"/>
    <w:qFormat/>
    <w:pPr>
      <w:keepNext w:val="true"/>
      <w:spacing w:before="240" w:after="120"/>
    </w:pPr>
    <w:rPr>
      <w:rFonts w:ascii="Liberation Sans" w:hAnsi="Liberation Sans" w:eastAsia="Noto Sans Mono CJK HK" w:cs="Noto Sans"/>
      <w:sz w:val="28"/>
      <w:szCs w:val="28"/>
    </w:rPr>
  </w:style>
  <w:style w:type="paragraph" w:styleId="BodyText">
    <w:name w:val="Body Text"/>
    <w:basedOn w:val="Normal"/>
    <w:rsid w:val="00ee6201"/>
    <w:pPr>
      <w:jc w:val="both"/>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8">
    <w:name w:val="Указатель"/>
    <w:basedOn w:val="Normal"/>
    <w:qFormat/>
    <w:pPr>
      <w:suppressLineNumbers/>
    </w:pPr>
    <w:rPr>
      <w:rFonts w:cs="Noto Sans"/>
    </w:rPr>
  </w:style>
  <w:style w:type="paragraph" w:styleId="Title">
    <w:name w:val="Title"/>
    <w:basedOn w:val="Normal"/>
    <w:link w:val="Style13"/>
    <w:qFormat/>
    <w:rsid w:val="00ee6201"/>
    <w:pPr>
      <w:jc w:val="center"/>
    </w:pPr>
    <w:rPr>
      <w:b/>
      <w:bCs/>
    </w:rPr>
  </w:style>
  <w:style w:type="paragraph" w:styleId="xl19" w:customStyle="1">
    <w:name w:val="xl19"/>
    <w:basedOn w:val="Normal"/>
    <w:qFormat/>
    <w:rsid w:val="00ee6201"/>
    <w:pPr>
      <w:spacing w:beforeAutospacing="1" w:afterAutospacing="1"/>
    </w:pPr>
    <w:rPr>
      <w:rFonts w:ascii="Arial Unicode MS" w:hAnsi="Arial Unicode MS" w:eastAsia="Arial Unicode MS" w:cs="Arial Unicode MS"/>
      <w:b/>
      <w:bCs/>
    </w:rPr>
  </w:style>
  <w:style w:type="paragraph" w:styleId="BodyText2">
    <w:name w:val="Body Text 2"/>
    <w:basedOn w:val="Normal"/>
    <w:link w:val="21"/>
    <w:qFormat/>
    <w:rsid w:val="00ee6201"/>
    <w:pPr>
      <w:jc w:val="both"/>
    </w:pPr>
    <w:rPr/>
  </w:style>
  <w:style w:type="paragraph" w:styleId="Subtitle">
    <w:name w:val="Subtitle"/>
    <w:basedOn w:val="Normal"/>
    <w:qFormat/>
    <w:rsid w:val="00ee6201"/>
    <w:pPr>
      <w:spacing w:lineRule="auto" w:line="360"/>
      <w:jc w:val="both"/>
    </w:pPr>
    <w:rPr>
      <w:b/>
      <w:szCs w:val="20"/>
    </w:rPr>
  </w:style>
  <w:style w:type="paragraph" w:styleId="BalloonText">
    <w:name w:val="Balloon Text"/>
    <w:basedOn w:val="Normal"/>
    <w:semiHidden/>
    <w:qFormat/>
    <w:rsid w:val="00ce7636"/>
    <w:pPr/>
    <w:rPr>
      <w:rFonts w:ascii="Tahoma" w:hAnsi="Tahoma" w:cs="Tahoma"/>
      <w:sz w:val="16"/>
      <w:szCs w:val="16"/>
    </w:rPr>
  </w:style>
  <w:style w:type="paragraph" w:styleId="BodyTextIndent">
    <w:name w:val="Body Text Indent"/>
    <w:basedOn w:val="Normal"/>
    <w:link w:val="Style12"/>
    <w:rsid w:val="00c24053"/>
    <w:pPr>
      <w:spacing w:before="0" w:after="120"/>
      <w:ind w:left="283"/>
    </w:pPr>
    <w:rPr/>
  </w:style>
  <w:style w:type="paragraph" w:styleId="NoSpacing">
    <w:name w:val="No Spacing"/>
    <w:link w:val="Style14"/>
    <w:uiPriority w:val="1"/>
    <w:qFormat/>
    <w:rsid w:val="0058744c"/>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BodyTextIndent2">
    <w:name w:val="Body Text Indent 2"/>
    <w:basedOn w:val="Normal"/>
    <w:link w:val="2"/>
    <w:qFormat/>
    <w:rsid w:val="0075366a"/>
    <w:pPr>
      <w:spacing w:lineRule="auto" w:line="480" w:before="0" w:after="120"/>
      <w:ind w:left="283"/>
    </w:pPr>
    <w:rPr/>
  </w:style>
  <w:style w:type="paragraph" w:styleId="NormalWeb">
    <w:name w:val="Normal (Web)"/>
    <w:basedOn w:val="Normal"/>
    <w:uiPriority w:val="99"/>
    <w:qFormat/>
    <w:rsid w:val="0075366a"/>
    <w:pPr>
      <w:suppressAutoHyphens w:val="true"/>
      <w:spacing w:before="280" w:after="280"/>
      <w:jc w:val="both"/>
    </w:pPr>
    <w:rPr>
      <w:kern w:val="2"/>
      <w:lang w:eastAsia="ar-SA"/>
    </w:rPr>
  </w:style>
  <w:style w:type="paragraph" w:styleId="ListParagraph">
    <w:name w:val="List Paragraph"/>
    <w:basedOn w:val="Normal"/>
    <w:uiPriority w:val="99"/>
    <w:qFormat/>
    <w:rsid w:val="00e81f27"/>
    <w:pPr>
      <w:spacing w:before="0" w:after="0"/>
      <w:ind w:left="720"/>
      <w:contextualSpacing/>
    </w:pPr>
    <w:rPr/>
  </w:style>
  <w:style w:type="paragraph" w:styleId="ConsNormal1" w:customStyle="1">
    <w:name w:val="ConsNormal"/>
    <w:link w:val="ConsNormal"/>
    <w:qFormat/>
    <w:rsid w:val="00e81f27"/>
    <w:pPr>
      <w:widowControl/>
      <w:bidi w:val="0"/>
      <w:spacing w:before="0" w:after="0"/>
      <w:jc w:val="both"/>
    </w:pPr>
    <w:rPr>
      <w:rFonts w:ascii="Courier New" w:hAnsi="Courier New" w:cs="Courier New" w:eastAsia="Times New Roman"/>
      <w:color w:val="auto"/>
      <w:kern w:val="0"/>
      <w:sz w:val="20"/>
      <w:szCs w:val="20"/>
      <w:lang w:val="ru-RU" w:eastAsia="ru-RU" w:bidi="ar-SA"/>
    </w:rPr>
  </w:style>
  <w:style w:type="paragraph" w:styleId="p29" w:customStyle="1">
    <w:name w:val="p29"/>
    <w:basedOn w:val="Normal"/>
    <w:uiPriority w:val="99"/>
    <w:semiHidden/>
    <w:qFormat/>
    <w:rsid w:val="00c72e66"/>
    <w:pPr>
      <w:widowControl w:val="false"/>
      <w:spacing w:before="28" w:after="28"/>
    </w:pPr>
    <w:rPr>
      <w:rFonts w:ascii="Arial" w:hAnsi="Arial" w:eastAsia="SimSun" w:cs="Arial"/>
      <w:sz w:val="20"/>
      <w:szCs w:val="20"/>
      <w:lang w:eastAsia="zh-CN"/>
    </w:rPr>
  </w:style>
  <w:style w:type="paragraph" w:styleId="Style19">
    <w:name w:val="Колонтитулы"/>
    <w:basedOn w:val="Normal"/>
    <w:qFormat/>
    <w:pPr/>
    <w:rPr/>
  </w:style>
  <w:style w:type="paragraph" w:styleId="Header">
    <w:name w:val="header"/>
    <w:basedOn w:val="Normal"/>
    <w:link w:val="Style15"/>
    <w:rsid w:val="00617fb5"/>
    <w:pPr>
      <w:tabs>
        <w:tab w:val="clear" w:pos="709"/>
        <w:tab w:val="center" w:pos="4677" w:leader="none"/>
        <w:tab w:val="right" w:pos="9355" w:leader="none"/>
      </w:tabs>
    </w:pPr>
    <w:rPr/>
  </w:style>
  <w:style w:type="paragraph" w:styleId="Footer">
    <w:name w:val="footer"/>
    <w:basedOn w:val="Normal"/>
    <w:link w:val="Style16"/>
    <w:rsid w:val="00617fb5"/>
    <w:pPr>
      <w:tabs>
        <w:tab w:val="clear" w:pos="709"/>
        <w:tab w:val="center" w:pos="4677" w:leader="none"/>
        <w:tab w:val="right" w:pos="9355" w:leader="none"/>
      </w:tabs>
    </w:pPr>
    <w:rPr/>
  </w:style>
  <w:style w:type="paragraph" w:styleId="ConsPlusNormal1" w:customStyle="1">
    <w:name w:val="ConsPlusNormal"/>
    <w:link w:val="ConsPlusNormal"/>
    <w:uiPriority w:val="99"/>
    <w:qFormat/>
    <w:rsid w:val="008625d0"/>
    <w:pPr>
      <w:widowControl/>
      <w:bidi w:val="0"/>
      <w:spacing w:before="0" w:after="0"/>
      <w:ind w:firstLine="720"/>
      <w:jc w:val="left"/>
    </w:pPr>
    <w:rPr>
      <w:rFonts w:ascii="Arial" w:hAnsi="Arial" w:cs="Arial" w:eastAsia="Times New Roman"/>
      <w:color w:val="auto"/>
      <w:kern w:val="0"/>
      <w:sz w:val="24"/>
      <w:szCs w:val="24"/>
      <w:lang w:val="ru-RU" w:eastAsia="ru-RU" w:bidi="ar-SA"/>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8">
    <w:name w:val="Table Grid"/>
    <w:basedOn w:val="a1"/>
    <w:rsid w:val="00a1711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upki.gov.ru/epz/ktru/ktruCard/commonInfo.html?itemId=61128" TargetMode="External"/><Relationship Id="rId3" Type="http://schemas.openxmlformats.org/officeDocument/2006/relationships/hyperlink" Target="mailto:proizvodkp9@33.fsin.gov.ru" TargetMode="External"/><Relationship Id="rId4" Type="http://schemas.openxmlformats.org/officeDocument/2006/relationships/oleObject" Target="embeddings/oleObject1.xls"/><Relationship Id="rId5" Type="http://schemas.openxmlformats.org/officeDocument/2006/relationships/image" Target="media/image1.wmf"/><Relationship Id="rId6" Type="http://schemas.openxmlformats.org/officeDocument/2006/relationships/image" Target="media/image2.wmf"/><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F27FB-B377-46D9-B365-F9ACF5D53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Application>LibreOffice/24.8.7.2$Linux_X86_64 LibreOffice_project/480$Build-2</Application>
  <AppVersion>15.0000</AppVersion>
  <Pages>12</Pages>
  <Words>3806</Words>
  <Characters>28061</Characters>
  <CharactersWithSpaces>31939</CharactersWithSpaces>
  <Paragraphs>238</Paragraphs>
  <Company>OEF</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2026-05-25T11:25:00Z</dcterms:created>
  <dc:creator>Plan</dc:creator>
  <dc:description/>
  <dc:language>ru-RU</dc:language>
  <cp:lastModifiedBy/>
  <cp:lastPrinted>2020-09-30T09:50:00Z</cp:lastPrinted>
  <dcterms:modified xsi:type="dcterms:W3CDTF">2026-08-14T09:42:26Z</dcterms:modified>
  <cp:revision>9</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