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6106E1" w14:textId="77777777" w:rsidR="00B171B7" w:rsidRPr="00CE3B3B" w:rsidRDefault="00B171B7" w:rsidP="00F40692">
      <w:pPr>
        <w:tabs>
          <w:tab w:val="left" w:pos="567"/>
        </w:tabs>
        <w:spacing w:after="0" w:line="240" w:lineRule="auto"/>
        <w:jc w:val="center"/>
        <w:rPr>
          <w:rFonts w:ascii="Times New Roman" w:eastAsia="Calibri" w:hAnsi="Times New Roman" w:cs="Times New Roman"/>
          <w:b/>
          <w:color w:val="000000" w:themeColor="text1"/>
          <w:sz w:val="24"/>
          <w:szCs w:val="24"/>
        </w:rPr>
      </w:pPr>
      <w:r w:rsidRPr="00CE3B3B">
        <w:rPr>
          <w:rFonts w:ascii="Times New Roman" w:eastAsia="Calibri" w:hAnsi="Times New Roman" w:cs="Times New Roman"/>
          <w:b/>
          <w:color w:val="000000" w:themeColor="text1"/>
          <w:sz w:val="24"/>
          <w:szCs w:val="24"/>
        </w:rPr>
        <w:t>Проект контракта</w:t>
      </w:r>
    </w:p>
    <w:p w14:paraId="1E51B17E" w14:textId="77777777" w:rsidR="00B171B7" w:rsidRPr="00CE3B3B" w:rsidRDefault="00B171B7" w:rsidP="00F40692">
      <w:pPr>
        <w:tabs>
          <w:tab w:val="left" w:pos="567"/>
        </w:tabs>
        <w:spacing w:after="0" w:line="240" w:lineRule="auto"/>
        <w:jc w:val="center"/>
        <w:rPr>
          <w:rFonts w:ascii="Times New Roman" w:eastAsia="Calibri" w:hAnsi="Times New Roman" w:cs="Times New Roman"/>
          <w:b/>
          <w:color w:val="000000" w:themeColor="text1"/>
          <w:sz w:val="24"/>
          <w:szCs w:val="24"/>
        </w:rPr>
      </w:pPr>
    </w:p>
    <w:p w14:paraId="3F12FAC0" w14:textId="77777777" w:rsidR="00B171B7" w:rsidRPr="00CE3B3B" w:rsidRDefault="00B171B7" w:rsidP="00F40692">
      <w:pPr>
        <w:tabs>
          <w:tab w:val="left" w:pos="567"/>
        </w:tabs>
        <w:spacing w:after="0" w:line="240" w:lineRule="auto"/>
        <w:jc w:val="center"/>
        <w:rPr>
          <w:rFonts w:ascii="Times New Roman" w:eastAsia="Calibri" w:hAnsi="Times New Roman" w:cs="Times New Roman"/>
          <w:b/>
          <w:color w:val="000000" w:themeColor="text1"/>
          <w:sz w:val="24"/>
          <w:szCs w:val="24"/>
        </w:rPr>
      </w:pPr>
      <w:r w:rsidRPr="00CE3B3B">
        <w:rPr>
          <w:rFonts w:ascii="Times New Roman" w:eastAsia="Calibri" w:hAnsi="Times New Roman" w:cs="Times New Roman"/>
          <w:b/>
          <w:color w:val="000000" w:themeColor="text1"/>
          <w:sz w:val="24"/>
          <w:szCs w:val="24"/>
        </w:rPr>
        <w:t>ГОСУДАРСТВЕННЫЙ КОНТРАКТ №_______</w:t>
      </w:r>
    </w:p>
    <w:p w14:paraId="0D06A794" w14:textId="77777777" w:rsidR="00CE3B3B" w:rsidRPr="00CE3B3B" w:rsidRDefault="00CE3B3B" w:rsidP="00CE3B3B">
      <w:pPr>
        <w:spacing w:after="0" w:line="240" w:lineRule="auto"/>
        <w:jc w:val="center"/>
        <w:rPr>
          <w:rFonts w:ascii="Times New Roman" w:eastAsia="Calibri" w:hAnsi="Times New Roman" w:cs="Times New Roman"/>
          <w:b/>
          <w:color w:val="000000" w:themeColor="text1"/>
          <w:sz w:val="24"/>
          <w:szCs w:val="24"/>
        </w:rPr>
      </w:pPr>
      <w:r w:rsidRPr="00CE3B3B">
        <w:rPr>
          <w:rFonts w:ascii="Times New Roman" w:eastAsia="Calibri" w:hAnsi="Times New Roman" w:cs="Times New Roman"/>
          <w:b/>
          <w:color w:val="000000" w:themeColor="text1"/>
          <w:sz w:val="24"/>
          <w:szCs w:val="24"/>
        </w:rPr>
        <w:t>на оказание образовательных услуг по повышению квалификации федеральных государственных гражданских служащих по программам дополнительного профессионального образования</w:t>
      </w:r>
    </w:p>
    <w:p w14:paraId="6B50F87A" w14:textId="77777777" w:rsidR="00F40692" w:rsidRDefault="00F40692" w:rsidP="00F40692">
      <w:pPr>
        <w:spacing w:after="0" w:line="240" w:lineRule="auto"/>
        <w:jc w:val="center"/>
        <w:rPr>
          <w:rFonts w:ascii="Times New Roman" w:eastAsia="Calibri" w:hAnsi="Times New Roman" w:cs="Times New Roman"/>
          <w:bCs/>
          <w:color w:val="000000" w:themeColor="text1"/>
          <w:sz w:val="24"/>
          <w:szCs w:val="24"/>
        </w:rPr>
      </w:pPr>
    </w:p>
    <w:p w14:paraId="03881929" w14:textId="15688FF5" w:rsidR="00B171B7" w:rsidRPr="000B2BB4" w:rsidRDefault="00B171B7" w:rsidP="00582977">
      <w:pPr>
        <w:shd w:val="clear" w:color="auto" w:fill="FFFFFF" w:themeFill="background1"/>
        <w:spacing w:after="0" w:line="240" w:lineRule="auto"/>
        <w:jc w:val="both"/>
        <w:rPr>
          <w:rFonts w:ascii="Times New Roman" w:hAnsi="Times New Roman" w:cs="Times New Roman"/>
          <w:bCs/>
          <w:color w:val="000000" w:themeColor="text1"/>
          <w:sz w:val="24"/>
          <w:szCs w:val="24"/>
        </w:rPr>
      </w:pPr>
      <w:r w:rsidRPr="000B2BB4">
        <w:rPr>
          <w:rFonts w:ascii="Times New Roman" w:hAnsi="Times New Roman" w:cs="Times New Roman"/>
          <w:bCs/>
          <w:color w:val="000000" w:themeColor="text1"/>
          <w:sz w:val="24"/>
          <w:szCs w:val="24"/>
        </w:rPr>
        <w:t>г. Мурманск</w:t>
      </w:r>
      <w:r w:rsidRPr="000B2BB4">
        <w:rPr>
          <w:rFonts w:ascii="Times New Roman" w:hAnsi="Times New Roman" w:cs="Times New Roman"/>
          <w:bCs/>
          <w:color w:val="000000" w:themeColor="text1"/>
          <w:sz w:val="24"/>
          <w:szCs w:val="24"/>
        </w:rPr>
        <w:tab/>
      </w:r>
      <w:r w:rsidRPr="000B2BB4">
        <w:rPr>
          <w:rFonts w:ascii="Times New Roman" w:hAnsi="Times New Roman" w:cs="Times New Roman"/>
          <w:bCs/>
          <w:color w:val="000000" w:themeColor="text1"/>
          <w:sz w:val="24"/>
          <w:szCs w:val="24"/>
        </w:rPr>
        <w:tab/>
      </w:r>
      <w:r w:rsidRPr="000B2BB4">
        <w:rPr>
          <w:rFonts w:ascii="Times New Roman" w:hAnsi="Times New Roman" w:cs="Times New Roman"/>
          <w:bCs/>
          <w:color w:val="000000" w:themeColor="text1"/>
          <w:sz w:val="24"/>
          <w:szCs w:val="24"/>
        </w:rPr>
        <w:tab/>
      </w:r>
      <w:r w:rsidRPr="000B2BB4">
        <w:rPr>
          <w:rFonts w:ascii="Times New Roman" w:hAnsi="Times New Roman" w:cs="Times New Roman"/>
          <w:bCs/>
          <w:color w:val="000000" w:themeColor="text1"/>
          <w:sz w:val="24"/>
          <w:szCs w:val="24"/>
        </w:rPr>
        <w:tab/>
        <w:t xml:space="preserve">                                                 </w:t>
      </w:r>
      <w:r w:rsidR="00094DF9" w:rsidRPr="000B2BB4">
        <w:rPr>
          <w:rFonts w:ascii="Times New Roman" w:hAnsi="Times New Roman" w:cs="Times New Roman"/>
          <w:bCs/>
          <w:color w:val="000000" w:themeColor="text1"/>
          <w:sz w:val="24"/>
          <w:szCs w:val="24"/>
        </w:rPr>
        <w:t xml:space="preserve"> </w:t>
      </w:r>
      <w:r w:rsidRPr="000B2BB4">
        <w:rPr>
          <w:rFonts w:ascii="Times New Roman" w:hAnsi="Times New Roman" w:cs="Times New Roman"/>
          <w:bCs/>
          <w:color w:val="000000" w:themeColor="text1"/>
          <w:sz w:val="24"/>
          <w:szCs w:val="24"/>
        </w:rPr>
        <w:t xml:space="preserve">  « _____ » _______ 202</w:t>
      </w:r>
      <w:r w:rsidR="00250F86">
        <w:rPr>
          <w:rFonts w:ascii="Times New Roman" w:hAnsi="Times New Roman" w:cs="Times New Roman"/>
          <w:bCs/>
          <w:color w:val="000000" w:themeColor="text1"/>
          <w:sz w:val="24"/>
          <w:szCs w:val="24"/>
        </w:rPr>
        <w:t>6</w:t>
      </w:r>
      <w:r w:rsidRPr="000B2BB4">
        <w:rPr>
          <w:rFonts w:ascii="Times New Roman" w:hAnsi="Times New Roman" w:cs="Times New Roman"/>
          <w:bCs/>
          <w:color w:val="000000" w:themeColor="text1"/>
          <w:sz w:val="24"/>
          <w:szCs w:val="24"/>
        </w:rPr>
        <w:t xml:space="preserve"> года</w:t>
      </w:r>
    </w:p>
    <w:p w14:paraId="1739DE9D" w14:textId="77777777" w:rsidR="00B171B7" w:rsidRPr="000B2BB4" w:rsidRDefault="00B171B7" w:rsidP="00582977">
      <w:pPr>
        <w:shd w:val="clear" w:color="auto" w:fill="FFFFFF" w:themeFill="background1"/>
        <w:spacing w:after="0" w:line="240" w:lineRule="auto"/>
        <w:jc w:val="both"/>
        <w:rPr>
          <w:rFonts w:ascii="Times New Roman" w:hAnsi="Times New Roman" w:cs="Times New Roman"/>
          <w:bCs/>
          <w:color w:val="000000" w:themeColor="text1"/>
          <w:sz w:val="24"/>
          <w:szCs w:val="24"/>
        </w:rPr>
      </w:pPr>
    </w:p>
    <w:p w14:paraId="221DE0AA" w14:textId="27B95292" w:rsidR="00B171B7" w:rsidRPr="000B2BB4" w:rsidRDefault="00B171B7" w:rsidP="00582977">
      <w:pPr>
        <w:tabs>
          <w:tab w:val="left" w:pos="0"/>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Государственный заказчик -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Мурманской области (далее – Главное управление), действующее от имени Российской Федерации и именуемое в дальнейшем «заказчик», в лице __________</w:t>
      </w:r>
      <w:r w:rsidRPr="000B2BB4">
        <w:rPr>
          <w:rFonts w:ascii="Times New Roman" w:eastAsia="Times New Roman" w:hAnsi="Times New Roman" w:cs="Times New Roman"/>
          <w:bCs/>
          <w:color w:val="000000" w:themeColor="text1"/>
          <w:sz w:val="24"/>
          <w:szCs w:val="24"/>
          <w:vertAlign w:val="superscript"/>
          <w:lang w:eastAsia="ru-RU"/>
        </w:rPr>
        <w:footnoteReference w:id="1"/>
      </w:r>
      <w:r w:rsidRPr="000B2BB4">
        <w:rPr>
          <w:rFonts w:ascii="Times New Roman" w:eastAsia="Times New Roman" w:hAnsi="Times New Roman" w:cs="Times New Roman"/>
          <w:bCs/>
          <w:color w:val="000000" w:themeColor="text1"/>
          <w:sz w:val="24"/>
          <w:szCs w:val="24"/>
          <w:lang w:eastAsia="ru-RU"/>
        </w:rPr>
        <w:t>, действующего на основании __________</w:t>
      </w:r>
      <w:r w:rsidRPr="000B2BB4">
        <w:rPr>
          <w:rFonts w:ascii="Times New Roman" w:eastAsia="Times New Roman" w:hAnsi="Times New Roman" w:cs="Times New Roman"/>
          <w:bCs/>
          <w:color w:val="000000" w:themeColor="text1"/>
          <w:sz w:val="24"/>
          <w:szCs w:val="24"/>
          <w:vertAlign w:val="superscript"/>
          <w:lang w:eastAsia="ru-RU"/>
        </w:rPr>
        <w:footnoteReference w:id="2"/>
      </w:r>
      <w:r w:rsidRPr="000B2BB4">
        <w:rPr>
          <w:rFonts w:ascii="Times New Roman" w:eastAsia="Times New Roman" w:hAnsi="Times New Roman" w:cs="Times New Roman"/>
          <w:bCs/>
          <w:color w:val="000000" w:themeColor="text1"/>
          <w:sz w:val="24"/>
          <w:szCs w:val="24"/>
          <w:lang w:eastAsia="ru-RU"/>
        </w:rPr>
        <w:t>, с одной стороны, и __________</w:t>
      </w:r>
      <w:r w:rsidRPr="000B2BB4">
        <w:rPr>
          <w:rFonts w:ascii="Times New Roman" w:eastAsia="Times New Roman" w:hAnsi="Times New Roman" w:cs="Times New Roman"/>
          <w:bCs/>
          <w:color w:val="000000" w:themeColor="text1"/>
          <w:sz w:val="24"/>
          <w:szCs w:val="24"/>
          <w:vertAlign w:val="superscript"/>
          <w:lang w:eastAsia="ru-RU"/>
        </w:rPr>
        <w:footnoteReference w:id="3"/>
      </w:r>
      <w:r w:rsidRPr="000B2BB4">
        <w:rPr>
          <w:rFonts w:ascii="Times New Roman" w:eastAsia="Times New Roman" w:hAnsi="Times New Roman" w:cs="Times New Roman"/>
          <w:bCs/>
          <w:color w:val="000000" w:themeColor="text1"/>
          <w:sz w:val="24"/>
          <w:szCs w:val="24"/>
          <w:lang w:eastAsia="ru-RU"/>
        </w:rPr>
        <w:t>, именуемое в дальнейшем «исполнитель», в лице __________</w:t>
      </w:r>
      <w:r w:rsidRPr="000B2BB4">
        <w:rPr>
          <w:rFonts w:ascii="Times New Roman" w:eastAsia="Times New Roman" w:hAnsi="Times New Roman" w:cs="Times New Roman"/>
          <w:bCs/>
          <w:color w:val="000000" w:themeColor="text1"/>
          <w:sz w:val="24"/>
          <w:szCs w:val="24"/>
          <w:vertAlign w:val="superscript"/>
          <w:lang w:eastAsia="ru-RU"/>
        </w:rPr>
        <w:footnoteReference w:id="4"/>
      </w:r>
      <w:r w:rsidRPr="000B2BB4">
        <w:rPr>
          <w:rFonts w:ascii="Times New Roman" w:eastAsia="Times New Roman" w:hAnsi="Times New Roman" w:cs="Times New Roman"/>
          <w:bCs/>
          <w:color w:val="000000" w:themeColor="text1"/>
          <w:sz w:val="24"/>
          <w:szCs w:val="24"/>
          <w:lang w:eastAsia="ru-RU"/>
        </w:rPr>
        <w:t>, действующего на основании __________</w:t>
      </w:r>
      <w:r w:rsidRPr="000B2BB4">
        <w:rPr>
          <w:rFonts w:ascii="Times New Roman" w:eastAsia="Times New Roman" w:hAnsi="Times New Roman" w:cs="Times New Roman"/>
          <w:bCs/>
          <w:color w:val="000000" w:themeColor="text1"/>
          <w:sz w:val="24"/>
          <w:szCs w:val="24"/>
          <w:vertAlign w:val="superscript"/>
          <w:lang w:eastAsia="ru-RU"/>
        </w:rPr>
        <w:footnoteReference w:id="5"/>
      </w:r>
      <w:r w:rsidRPr="000B2BB4">
        <w:rPr>
          <w:rFonts w:ascii="Times New Roman" w:eastAsia="Times New Roman" w:hAnsi="Times New Roman" w:cs="Times New Roman"/>
          <w:bCs/>
          <w:color w:val="000000" w:themeColor="text1"/>
          <w:sz w:val="24"/>
          <w:szCs w:val="24"/>
          <w:lang w:eastAsia="ru-RU"/>
        </w:rPr>
        <w:t xml:space="preserve">, с другой стороны, именуемые совместно «стороны» и каждый по отдельности «сторона», </w:t>
      </w:r>
      <w:r w:rsidR="00486703" w:rsidRPr="00486703">
        <w:rPr>
          <w:rFonts w:ascii="Times New Roman" w:eastAsia="Times New Roman" w:hAnsi="Times New Roman" w:cs="Times New Roman"/>
          <w:bCs/>
          <w:color w:val="000000" w:themeColor="text1"/>
          <w:sz w:val="24"/>
          <w:szCs w:val="24"/>
          <w:lang w:eastAsia="ru-RU"/>
        </w:rPr>
        <w:t>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государственный контракт (далее – контракт) на основании пункта 4 части 1 статьи 93 Закона о нижеследующем по результатам проведения закупки у единственного поставщика о нижеследующем:</w:t>
      </w:r>
    </w:p>
    <w:p w14:paraId="5B25C0BC" w14:textId="525FD56C" w:rsidR="00B171B7" w:rsidRPr="000B2BB4" w:rsidRDefault="00B171B7" w:rsidP="00582977">
      <w:pPr>
        <w:tabs>
          <w:tab w:val="left" w:pos="0"/>
        </w:tabs>
        <w:spacing w:after="0" w:line="240" w:lineRule="auto"/>
        <w:ind w:firstLine="709"/>
        <w:jc w:val="both"/>
        <w:rPr>
          <w:rFonts w:ascii="Times New Roman" w:eastAsia="Times New Roman" w:hAnsi="Times New Roman" w:cs="Times New Roman"/>
          <w:bCs/>
          <w:color w:val="000000" w:themeColor="text1"/>
          <w:sz w:val="24"/>
          <w:szCs w:val="24"/>
          <w:lang w:eastAsia="ru-RU"/>
        </w:rPr>
      </w:pPr>
    </w:p>
    <w:p w14:paraId="1B88570D" w14:textId="77777777" w:rsidR="00B171B7" w:rsidRPr="00CE3B3B" w:rsidRDefault="00B171B7" w:rsidP="00582977">
      <w:pPr>
        <w:pStyle w:val="1"/>
        <w:keepNext w:val="0"/>
        <w:widowControl w:val="0"/>
        <w:suppressAutoHyphens w:val="0"/>
        <w:ind w:left="0" w:right="0" w:firstLine="0"/>
        <w:rPr>
          <w:rFonts w:ascii="Times New Roman" w:hAnsi="Times New Roman" w:cs="Times New Roman"/>
          <w:bCs w:val="0"/>
          <w:color w:val="000000" w:themeColor="text1"/>
          <w:sz w:val="24"/>
          <w:szCs w:val="24"/>
        </w:rPr>
      </w:pPr>
      <w:r w:rsidRPr="00CE3B3B">
        <w:rPr>
          <w:rFonts w:ascii="Times New Roman" w:hAnsi="Times New Roman" w:cs="Times New Roman"/>
          <w:bCs w:val="0"/>
          <w:color w:val="000000" w:themeColor="text1"/>
          <w:sz w:val="24"/>
          <w:szCs w:val="24"/>
        </w:rPr>
        <w:t>1. Предмет контракта</w:t>
      </w:r>
    </w:p>
    <w:p w14:paraId="58805BA6" w14:textId="77777777" w:rsidR="00B171B7" w:rsidRPr="000B2BB4" w:rsidRDefault="00B171B7" w:rsidP="00582977">
      <w:pPr>
        <w:tabs>
          <w:tab w:val="left" w:pos="567"/>
        </w:tabs>
        <w:spacing w:after="0" w:line="240" w:lineRule="auto"/>
        <w:ind w:firstLine="567"/>
        <w:jc w:val="both"/>
        <w:rPr>
          <w:rFonts w:ascii="Times New Roman" w:eastAsia="Calibri" w:hAnsi="Times New Roman" w:cs="Times New Roman"/>
          <w:bCs/>
          <w:color w:val="000000" w:themeColor="text1"/>
          <w:sz w:val="24"/>
          <w:szCs w:val="24"/>
        </w:rPr>
      </w:pPr>
    </w:p>
    <w:p w14:paraId="4F48C58C" w14:textId="59A287BB" w:rsidR="00B171B7" w:rsidRPr="000B2BB4" w:rsidRDefault="00B171B7" w:rsidP="00582977">
      <w:pPr>
        <w:tabs>
          <w:tab w:val="left" w:pos="567"/>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1.1. Заказчик поручает, а исполнитель принимает на себя обязательство </w:t>
      </w:r>
      <w:r w:rsidR="00F40692" w:rsidRPr="00F40692">
        <w:rPr>
          <w:rFonts w:ascii="Times New Roman" w:eastAsia="Calibri" w:hAnsi="Times New Roman" w:cs="Times New Roman"/>
          <w:bCs/>
          <w:color w:val="000000" w:themeColor="text1"/>
          <w:sz w:val="24"/>
          <w:szCs w:val="24"/>
        </w:rPr>
        <w:t xml:space="preserve">на оказание образовательных услуг по повышению квалификации федеральных государственных гражданских служащих по программам дополнительного профессионального образования </w:t>
      </w:r>
      <w:r w:rsidRPr="000B2BB4">
        <w:rPr>
          <w:rFonts w:ascii="Times New Roman" w:eastAsia="Calibri" w:hAnsi="Times New Roman" w:cs="Times New Roman"/>
          <w:bCs/>
          <w:color w:val="000000" w:themeColor="text1"/>
          <w:sz w:val="24"/>
          <w:szCs w:val="24"/>
        </w:rPr>
        <w:t>(далее – услуги) в порядке и на условиях контракта.</w:t>
      </w:r>
    </w:p>
    <w:p w14:paraId="35CF6852" w14:textId="34FAE815" w:rsidR="00B171B7" w:rsidRPr="00C22366" w:rsidRDefault="00B171B7" w:rsidP="00582977">
      <w:pPr>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1.2. Состав, объем, единицы измерения оказываемых услуг по контракту установлен спецификацией (Приложение № 1 к контракту) </w:t>
      </w:r>
      <w:r w:rsidRPr="00C22366">
        <w:rPr>
          <w:rFonts w:ascii="Times New Roman" w:eastAsia="Calibri" w:hAnsi="Times New Roman" w:cs="Times New Roman"/>
          <w:bCs/>
          <w:color w:val="000000" w:themeColor="text1"/>
          <w:sz w:val="24"/>
          <w:szCs w:val="24"/>
        </w:rPr>
        <w:t xml:space="preserve">и </w:t>
      </w:r>
      <w:r w:rsidR="00280285" w:rsidRPr="00C22366">
        <w:rPr>
          <w:rFonts w:ascii="Times New Roman" w:eastAsia="Calibri" w:hAnsi="Times New Roman" w:cs="Times New Roman"/>
          <w:bCs/>
          <w:color w:val="000000" w:themeColor="text1"/>
          <w:sz w:val="24"/>
          <w:szCs w:val="24"/>
        </w:rPr>
        <w:t>описанием объекта закупки</w:t>
      </w:r>
      <w:r w:rsidRPr="00C22366">
        <w:rPr>
          <w:rFonts w:ascii="Times New Roman" w:eastAsia="Calibri" w:hAnsi="Times New Roman" w:cs="Times New Roman"/>
          <w:bCs/>
          <w:color w:val="000000" w:themeColor="text1"/>
          <w:sz w:val="24"/>
          <w:szCs w:val="24"/>
        </w:rPr>
        <w:t xml:space="preserve"> (Приложение № 2 к контракту).</w:t>
      </w:r>
    </w:p>
    <w:p w14:paraId="70E1F12C" w14:textId="1AE38B8B" w:rsidR="00B171B7" w:rsidRPr="00C22366" w:rsidRDefault="00B171B7" w:rsidP="00F477DC">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C22366">
        <w:rPr>
          <w:rFonts w:ascii="Times New Roman" w:hAnsi="Times New Roman" w:cs="Times New Roman"/>
          <w:bCs/>
          <w:snapToGrid w:val="0"/>
          <w:color w:val="000000" w:themeColor="text1"/>
          <w:sz w:val="24"/>
          <w:szCs w:val="24"/>
        </w:rPr>
        <w:t>1</w:t>
      </w:r>
      <w:r w:rsidRPr="00C22366">
        <w:rPr>
          <w:rFonts w:ascii="Times New Roman" w:eastAsia="Calibri" w:hAnsi="Times New Roman" w:cs="Times New Roman"/>
          <w:bCs/>
          <w:color w:val="000000" w:themeColor="text1"/>
          <w:sz w:val="24"/>
          <w:szCs w:val="24"/>
        </w:rPr>
        <w:t xml:space="preserve">.3. Место оказания услуг: </w:t>
      </w:r>
      <w:r w:rsidR="00CE3B3B" w:rsidRPr="00C22366">
        <w:rPr>
          <w:rFonts w:ascii="Times New Roman" w:eastAsia="Calibri" w:hAnsi="Times New Roman" w:cs="Times New Roman"/>
          <w:bCs/>
          <w:color w:val="000000" w:themeColor="text1"/>
          <w:sz w:val="24"/>
          <w:szCs w:val="24"/>
        </w:rPr>
        <w:t>Российская Федерация, Мурманская область, город Мурманск, по месту нахождения заказчика</w:t>
      </w:r>
      <w:r w:rsidR="00DD41C2">
        <w:rPr>
          <w:rFonts w:ascii="Times New Roman" w:eastAsia="Calibri" w:hAnsi="Times New Roman" w:cs="Times New Roman"/>
          <w:bCs/>
          <w:color w:val="000000" w:themeColor="text1"/>
          <w:sz w:val="24"/>
          <w:szCs w:val="24"/>
        </w:rPr>
        <w:t xml:space="preserve"> (у</w:t>
      </w:r>
      <w:r w:rsidR="00DD41C2" w:rsidRPr="00DD41C2">
        <w:rPr>
          <w:rFonts w:ascii="Times New Roman" w:eastAsia="Calibri" w:hAnsi="Times New Roman" w:cs="Times New Roman"/>
          <w:bCs/>
          <w:color w:val="000000" w:themeColor="text1"/>
          <w:sz w:val="24"/>
          <w:szCs w:val="24"/>
        </w:rPr>
        <w:t>слуги оказываются дистанционно</w:t>
      </w:r>
      <w:r w:rsidR="00DD41C2">
        <w:rPr>
          <w:rFonts w:ascii="Times New Roman" w:eastAsia="Calibri" w:hAnsi="Times New Roman" w:cs="Times New Roman"/>
          <w:bCs/>
          <w:color w:val="000000" w:themeColor="text1"/>
          <w:sz w:val="24"/>
          <w:szCs w:val="24"/>
        </w:rPr>
        <w:t>)</w:t>
      </w:r>
      <w:r w:rsidR="00CE3B3B" w:rsidRPr="00C22366">
        <w:rPr>
          <w:rFonts w:ascii="Times New Roman" w:eastAsia="Calibri" w:hAnsi="Times New Roman" w:cs="Times New Roman"/>
          <w:bCs/>
          <w:color w:val="000000" w:themeColor="text1"/>
          <w:sz w:val="24"/>
          <w:szCs w:val="24"/>
        </w:rPr>
        <w:t>.</w:t>
      </w:r>
    </w:p>
    <w:p w14:paraId="418B6401" w14:textId="0456BC2F" w:rsidR="00B171B7" w:rsidRDefault="00B171B7" w:rsidP="00941BDB">
      <w:pPr>
        <w:widowControl w:val="0"/>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C22366">
        <w:rPr>
          <w:rFonts w:ascii="Times New Roman" w:eastAsia="Calibri" w:hAnsi="Times New Roman" w:cs="Times New Roman"/>
          <w:bCs/>
          <w:color w:val="000000" w:themeColor="text1"/>
          <w:sz w:val="24"/>
          <w:szCs w:val="24"/>
          <w:lang w:eastAsia="ru-RU"/>
        </w:rPr>
        <w:t>1.4. Идентификационный код закупки:</w:t>
      </w:r>
      <w:r w:rsidR="00E44AB2" w:rsidRPr="00C22366">
        <w:t xml:space="preserve"> </w:t>
      </w:r>
      <w:r w:rsidR="00E44AB2" w:rsidRPr="00C22366">
        <w:rPr>
          <w:rFonts w:ascii="Times New Roman" w:eastAsia="Calibri" w:hAnsi="Times New Roman" w:cs="Times New Roman"/>
          <w:bCs/>
          <w:color w:val="000000" w:themeColor="text1"/>
          <w:sz w:val="24"/>
          <w:szCs w:val="24"/>
          <w:lang w:eastAsia="ru-RU"/>
        </w:rPr>
        <w:t>261519013187251900100100330000000244</w:t>
      </w:r>
      <w:r w:rsidR="0046541B">
        <w:rPr>
          <w:rFonts w:ascii="Times New Roman" w:eastAsia="Calibri" w:hAnsi="Times New Roman" w:cs="Times New Roman"/>
          <w:bCs/>
          <w:color w:val="000000" w:themeColor="text1"/>
          <w:sz w:val="24"/>
          <w:szCs w:val="24"/>
        </w:rPr>
        <w:t>.</w:t>
      </w:r>
    </w:p>
    <w:p w14:paraId="2BE67ED3" w14:textId="77777777" w:rsidR="00D30BC5" w:rsidRDefault="00D30BC5" w:rsidP="00941BDB">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sectPr w:rsidR="00D30BC5" w:rsidSect="00582977">
          <w:headerReference w:type="default" r:id="rId8"/>
          <w:pgSz w:w="11906" w:h="16838"/>
          <w:pgMar w:top="1134" w:right="567" w:bottom="1134" w:left="1701" w:header="720" w:footer="0" w:gutter="0"/>
          <w:cols w:space="720"/>
          <w:titlePg/>
          <w:docGrid w:linePitch="299"/>
        </w:sectPr>
      </w:pPr>
    </w:p>
    <w:p w14:paraId="574FF75E" w14:textId="2932558B" w:rsidR="0001026A" w:rsidRDefault="0001026A" w:rsidP="00D30BC5">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280285">
        <w:rPr>
          <w:rFonts w:ascii="Times New Roman" w:hAnsi="Times New Roman" w:cs="Times New Roman"/>
          <w:bCs w:val="0"/>
          <w:color w:val="000000" w:themeColor="text1"/>
          <w:sz w:val="24"/>
          <w:szCs w:val="24"/>
        </w:rPr>
        <w:lastRenderedPageBreak/>
        <w:t>2. Цена контракта, порядок и срок оплаты</w:t>
      </w:r>
    </w:p>
    <w:p w14:paraId="5E4AF7A2" w14:textId="77777777" w:rsidR="00D30BC5" w:rsidRPr="00D30BC5" w:rsidRDefault="00D30BC5" w:rsidP="00D30BC5">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p>
    <w:p w14:paraId="30A90EAF" w14:textId="77777777" w:rsidR="00280285" w:rsidRPr="00280285" w:rsidRDefault="0001026A" w:rsidP="00280285">
      <w:pPr>
        <w:tabs>
          <w:tab w:val="left" w:pos="0"/>
        </w:tabs>
        <w:spacing w:after="0" w:line="240" w:lineRule="auto"/>
        <w:ind w:firstLine="709"/>
        <w:jc w:val="both"/>
        <w:rPr>
          <w:rFonts w:ascii="Times New Roman" w:hAnsi="Times New Roman" w:cs="Times New Roman"/>
          <w:color w:val="000000" w:themeColor="text1"/>
          <w:sz w:val="24"/>
          <w:szCs w:val="24"/>
        </w:rPr>
      </w:pPr>
      <w:r w:rsidRPr="005E1ED9">
        <w:rPr>
          <w:rFonts w:ascii="Times New Roman" w:hAnsi="Times New Roman" w:cs="Times New Roman"/>
          <w:color w:val="000000" w:themeColor="text1"/>
          <w:sz w:val="24"/>
          <w:szCs w:val="24"/>
        </w:rPr>
        <w:t xml:space="preserve">2.1. </w:t>
      </w:r>
      <w:r w:rsidR="00280285" w:rsidRPr="00280285">
        <w:rPr>
          <w:rFonts w:ascii="Times New Roman" w:hAnsi="Times New Roman" w:cs="Times New Roman"/>
          <w:color w:val="000000" w:themeColor="text1"/>
          <w:sz w:val="24"/>
          <w:szCs w:val="24"/>
        </w:rPr>
        <w:t>Цена контракта</w:t>
      </w:r>
      <w:r w:rsidR="00280285" w:rsidRPr="00280285">
        <w:rPr>
          <w:rFonts w:ascii="Times New Roman" w:hAnsi="Times New Roman" w:cs="Times New Roman"/>
          <w:color w:val="000000" w:themeColor="text1"/>
          <w:sz w:val="24"/>
          <w:szCs w:val="24"/>
          <w:vertAlign w:val="superscript"/>
        </w:rPr>
        <w:footnoteReference w:id="6"/>
      </w:r>
      <w:r w:rsidR="00280285" w:rsidRPr="00280285">
        <w:rPr>
          <w:rFonts w:ascii="Times New Roman" w:hAnsi="Times New Roman" w:cs="Times New Roman"/>
          <w:color w:val="000000" w:themeColor="text1"/>
          <w:sz w:val="24"/>
          <w:szCs w:val="24"/>
        </w:rPr>
        <w:t xml:space="preserve"> составляет: ______ рублей _____ копеек, в том числе налог на добавленную стоимость (далее – НДС) по налоговой ставке ______ (_______) процентов, или НДС не облагается на основании ___________ Налогового кодекса Российской Федерации</w:t>
      </w:r>
      <w:r w:rsidR="00280285" w:rsidRPr="00280285">
        <w:rPr>
          <w:rFonts w:ascii="Times New Roman" w:hAnsi="Times New Roman" w:cs="Times New Roman"/>
          <w:color w:val="000000" w:themeColor="text1"/>
          <w:sz w:val="24"/>
          <w:szCs w:val="24"/>
          <w:vertAlign w:val="superscript"/>
        </w:rPr>
        <w:footnoteReference w:id="7"/>
      </w:r>
      <w:r w:rsidR="00280285" w:rsidRPr="00280285">
        <w:rPr>
          <w:rFonts w:ascii="Times New Roman" w:hAnsi="Times New Roman" w:cs="Times New Roman"/>
          <w:color w:val="000000" w:themeColor="text1"/>
          <w:sz w:val="24"/>
          <w:szCs w:val="24"/>
        </w:rPr>
        <w:t xml:space="preserve">. </w:t>
      </w:r>
    </w:p>
    <w:p w14:paraId="614A089A" w14:textId="1B7B8A28" w:rsidR="005E1ED9" w:rsidRPr="005E1ED9" w:rsidRDefault="005E1ED9" w:rsidP="00582977">
      <w:pPr>
        <w:tabs>
          <w:tab w:val="left" w:pos="0"/>
        </w:tabs>
        <w:spacing w:after="0" w:line="240" w:lineRule="auto"/>
        <w:ind w:firstLine="709"/>
        <w:jc w:val="both"/>
        <w:rPr>
          <w:rFonts w:ascii="Times New Roman" w:eastAsia="Times New Roman" w:hAnsi="Times New Roman" w:cs="Times New Roman"/>
          <w:sz w:val="24"/>
          <w:szCs w:val="24"/>
          <w:lang w:eastAsia="ar-SA"/>
        </w:rPr>
      </w:pPr>
      <w:r w:rsidRPr="005E1ED9">
        <w:rPr>
          <w:rFonts w:ascii="Times New Roman" w:eastAsia="Times New Roman" w:hAnsi="Times New Roman" w:cs="Times New Roman"/>
          <w:sz w:val="24"/>
          <w:szCs w:val="24"/>
          <w:lang w:eastAsia="ar-SA"/>
        </w:rPr>
        <w:t>Цена контракта включает в себя прибыль исполнителя, уплату налогов, сборов, других обязательных платежей и иных расходов исполнителя, связанных с выполнением обязательств по контракту.</w:t>
      </w:r>
    </w:p>
    <w:p w14:paraId="64DEDA01" w14:textId="2FEFDCCB" w:rsidR="0001026A" w:rsidRPr="005E1ED9" w:rsidRDefault="0001026A" w:rsidP="00582977">
      <w:pPr>
        <w:tabs>
          <w:tab w:val="left" w:pos="0"/>
          <w:tab w:val="left" w:pos="567"/>
        </w:tabs>
        <w:spacing w:after="0" w:line="240" w:lineRule="auto"/>
        <w:ind w:firstLine="709"/>
        <w:jc w:val="both"/>
        <w:rPr>
          <w:rFonts w:ascii="Times New Roman" w:eastAsia="Times New Roman" w:hAnsi="Times New Roman" w:cs="Times New Roman"/>
          <w:bCs/>
          <w:color w:val="000000" w:themeColor="text1"/>
          <w:sz w:val="24"/>
          <w:szCs w:val="24"/>
          <w:lang w:eastAsia="ar-SA"/>
        </w:rPr>
      </w:pPr>
      <w:r w:rsidRPr="005E1ED9">
        <w:rPr>
          <w:rFonts w:ascii="Times New Roman" w:eastAsia="Times New Roman" w:hAnsi="Times New Roman" w:cs="Times New Roman"/>
          <w:bCs/>
          <w:color w:val="000000" w:themeColor="text1"/>
          <w:sz w:val="24"/>
          <w:szCs w:val="24"/>
          <w:lang w:eastAsia="ar-SA"/>
        </w:rPr>
        <w:t xml:space="preserve">2.2. </w:t>
      </w:r>
      <w:r w:rsidR="005E1ED9" w:rsidRPr="005E1ED9">
        <w:rPr>
          <w:rFonts w:ascii="Times New Roman" w:eastAsia="Times New Roman" w:hAnsi="Times New Roman" w:cs="Times New Roman"/>
          <w:bCs/>
          <w:color w:val="000000" w:themeColor="text1"/>
          <w:sz w:val="24"/>
          <w:szCs w:val="24"/>
          <w:lang w:eastAsia="ar-SA"/>
        </w:rPr>
        <w:t>Цена контракта является твердой, определена на весь срок исполнения контракта.</w:t>
      </w:r>
    </w:p>
    <w:p w14:paraId="3E2959F7" w14:textId="77777777" w:rsidR="0001026A" w:rsidRPr="005E1ED9" w:rsidRDefault="0001026A" w:rsidP="00582977">
      <w:pPr>
        <w:tabs>
          <w:tab w:val="left" w:pos="0"/>
          <w:tab w:val="left" w:pos="567"/>
        </w:tabs>
        <w:spacing w:after="0" w:line="240" w:lineRule="auto"/>
        <w:ind w:firstLine="709"/>
        <w:jc w:val="both"/>
        <w:rPr>
          <w:rFonts w:ascii="Times New Roman" w:eastAsia="Calibri" w:hAnsi="Times New Roman" w:cs="Times New Roman"/>
          <w:bCs/>
          <w:color w:val="000000" w:themeColor="text1"/>
          <w:sz w:val="24"/>
          <w:szCs w:val="24"/>
        </w:rPr>
      </w:pPr>
      <w:r w:rsidRPr="005E1ED9">
        <w:rPr>
          <w:rFonts w:ascii="Times New Roman" w:eastAsia="Calibri" w:hAnsi="Times New Roman" w:cs="Times New Roman"/>
          <w:bCs/>
          <w:color w:val="000000" w:themeColor="text1"/>
          <w:sz w:val="24"/>
          <w:szCs w:val="24"/>
        </w:rPr>
        <w:t xml:space="preserve">2.3. Валюта цены контракта и расчетов с исполнителем - Российский рубль. </w:t>
      </w:r>
    </w:p>
    <w:p w14:paraId="536D20A9" w14:textId="2C340C13" w:rsidR="0001026A" w:rsidRDefault="0001026A" w:rsidP="00582977">
      <w:pPr>
        <w:pStyle w:val="1"/>
        <w:keepNext w:val="0"/>
        <w:widowControl w:val="0"/>
        <w:tabs>
          <w:tab w:val="clear" w:pos="432"/>
          <w:tab w:val="left" w:pos="0"/>
          <w:tab w:val="left" w:pos="567"/>
        </w:tabs>
        <w:suppressAutoHyphens w:val="0"/>
        <w:ind w:left="0" w:right="0" w:firstLine="709"/>
        <w:jc w:val="both"/>
        <w:rPr>
          <w:rFonts w:ascii="Times New Roman" w:hAnsi="Times New Roman" w:cs="Times New Roman"/>
          <w:b w:val="0"/>
          <w:color w:val="000000" w:themeColor="text1"/>
          <w:sz w:val="24"/>
          <w:szCs w:val="24"/>
        </w:rPr>
      </w:pPr>
      <w:r w:rsidRPr="005E1ED9">
        <w:rPr>
          <w:rFonts w:ascii="Times New Roman" w:hAnsi="Times New Roman" w:cs="Times New Roman"/>
          <w:b w:val="0"/>
          <w:color w:val="000000" w:themeColor="text1"/>
          <w:sz w:val="24"/>
          <w:szCs w:val="24"/>
        </w:rPr>
        <w:t>2.4. Срок оплаты обязательств по контракту</w:t>
      </w:r>
      <w:r w:rsidR="00CE3B3B">
        <w:rPr>
          <w:rFonts w:ascii="Times New Roman" w:hAnsi="Times New Roman" w:cs="Times New Roman"/>
          <w:b w:val="0"/>
          <w:color w:val="000000" w:themeColor="text1"/>
          <w:sz w:val="24"/>
          <w:szCs w:val="24"/>
        </w:rPr>
        <w:t>:</w:t>
      </w:r>
    </w:p>
    <w:p w14:paraId="181763C5" w14:textId="77777777" w:rsidR="00CE3B3B" w:rsidRPr="00CE3B3B" w:rsidRDefault="00CE3B3B" w:rsidP="00CE3B3B">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p>
    <w:p w14:paraId="5CD0F242" w14:textId="3999F9A2" w:rsidR="00CE3B3B" w:rsidRPr="00C22366" w:rsidRDefault="00CE3B3B" w:rsidP="00CE3B3B">
      <w:pPr>
        <w:pStyle w:val="1"/>
        <w:widowControl w:val="0"/>
        <w:tabs>
          <w:tab w:val="left" w:pos="0"/>
          <w:tab w:val="left" w:pos="567"/>
        </w:tabs>
        <w:ind w:left="0" w:right="0" w:firstLine="709"/>
        <w:jc w:val="both"/>
        <w:rPr>
          <w:rFonts w:ascii="Times New Roman" w:eastAsia="Calibri" w:hAnsi="Times New Roman" w:cs="Times New Roman"/>
          <w:b w:val="0"/>
          <w:i/>
          <w:iCs/>
          <w:color w:val="000000" w:themeColor="text1"/>
          <w:sz w:val="24"/>
          <w:szCs w:val="24"/>
        </w:rPr>
      </w:pPr>
      <w:r w:rsidRPr="00C22366">
        <w:rPr>
          <w:rFonts w:ascii="Times New Roman" w:eastAsia="Calibri" w:hAnsi="Times New Roman" w:cs="Times New Roman"/>
          <w:b w:val="0"/>
          <w:i/>
          <w:iCs/>
          <w:color w:val="000000" w:themeColor="text1"/>
          <w:sz w:val="24"/>
          <w:szCs w:val="24"/>
        </w:rPr>
        <w:t>2.4.1. (следует выбрать один из вариантов):</w:t>
      </w:r>
    </w:p>
    <w:p w14:paraId="587E5227" w14:textId="0FFC51B0" w:rsidR="00CE3B3B" w:rsidRPr="00C22366" w:rsidRDefault="00CE3B3B" w:rsidP="00CE3B3B">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r w:rsidRPr="00C22366">
        <w:rPr>
          <w:rFonts w:ascii="Times New Roman" w:eastAsia="Calibri" w:hAnsi="Times New Roman" w:cs="Times New Roman"/>
          <w:b w:val="0"/>
          <w:i/>
          <w:iCs/>
          <w:color w:val="000000" w:themeColor="text1"/>
          <w:sz w:val="24"/>
          <w:szCs w:val="24"/>
        </w:rPr>
        <w:t>Вариант 1 пункта 2.4.1. (</w:t>
      </w:r>
      <w:r w:rsidR="00520BBE" w:rsidRPr="00520BBE">
        <w:rPr>
          <w:rFonts w:ascii="Times New Roman" w:eastAsia="Calibri" w:hAnsi="Times New Roman" w:cs="Times New Roman"/>
          <w:b w:val="0"/>
          <w:i/>
          <w:iCs/>
          <w:color w:val="000000" w:themeColor="text1"/>
          <w:sz w:val="24"/>
          <w:szCs w:val="24"/>
        </w:rPr>
        <w:t>при формировании документов о приемке в электронной форме в единой информационной системе в сфере закупок (далее – единая информационная система))</w:t>
      </w:r>
      <w:r w:rsidRPr="00C22366">
        <w:rPr>
          <w:rFonts w:ascii="Times New Roman" w:eastAsia="Calibri" w:hAnsi="Times New Roman" w:cs="Times New Roman"/>
          <w:b w:val="0"/>
          <w:i/>
          <w:iCs/>
          <w:color w:val="000000" w:themeColor="text1"/>
          <w:sz w:val="24"/>
          <w:szCs w:val="24"/>
        </w:rPr>
        <w:t>:</w:t>
      </w:r>
    </w:p>
    <w:p w14:paraId="3D80AEE6" w14:textId="77777777" w:rsidR="00CE3B3B" w:rsidRPr="00C22366" w:rsidRDefault="00CE3B3B" w:rsidP="00CE3B3B">
      <w:pPr>
        <w:widowControl w:val="0"/>
        <w:tabs>
          <w:tab w:val="left" w:pos="0"/>
        </w:tabs>
        <w:spacing w:after="0" w:line="240" w:lineRule="auto"/>
        <w:ind w:firstLine="709"/>
        <w:jc w:val="both"/>
        <w:rPr>
          <w:rFonts w:ascii="Times New Roman" w:eastAsia="Calibri" w:hAnsi="Times New Roman" w:cs="Times New Roman"/>
          <w:color w:val="000000" w:themeColor="text1"/>
          <w:sz w:val="24"/>
          <w:szCs w:val="24"/>
        </w:rPr>
      </w:pPr>
      <w:r w:rsidRPr="00C22366">
        <w:rPr>
          <w:rFonts w:ascii="Times New Roman" w:eastAsia="Calibri" w:hAnsi="Times New Roman" w:cs="Times New Roman"/>
          <w:color w:val="000000" w:themeColor="text1"/>
          <w:sz w:val="24"/>
          <w:szCs w:val="24"/>
        </w:rPr>
        <w:t>Оплата оказанных услуг производится заказчиком в размерах, установленных контрактом, исходя из фактически оказанных услуг, в срок не более не более 7 (семи) рабочих дней с даты подписания заказчиком документа о приемке.</w:t>
      </w:r>
    </w:p>
    <w:p w14:paraId="0CC28C91" w14:textId="77777777" w:rsidR="00CE3B3B" w:rsidRPr="00C22366" w:rsidRDefault="00CE3B3B" w:rsidP="00CE3B3B">
      <w:pPr>
        <w:widowControl w:val="0"/>
        <w:tabs>
          <w:tab w:val="left" w:pos="0"/>
        </w:tabs>
        <w:spacing w:after="0" w:line="240" w:lineRule="auto"/>
        <w:ind w:firstLine="709"/>
        <w:jc w:val="both"/>
        <w:rPr>
          <w:rFonts w:ascii="Times New Roman" w:eastAsia="Calibri" w:hAnsi="Times New Roman" w:cs="Times New Roman"/>
          <w:color w:val="000000" w:themeColor="text1"/>
          <w:sz w:val="24"/>
          <w:szCs w:val="24"/>
        </w:rPr>
      </w:pPr>
      <w:r w:rsidRPr="00C22366">
        <w:rPr>
          <w:rFonts w:ascii="Times New Roman" w:eastAsia="Calibri" w:hAnsi="Times New Roman" w:cs="Times New Roman"/>
          <w:color w:val="000000" w:themeColor="text1"/>
          <w:sz w:val="24"/>
          <w:szCs w:val="24"/>
        </w:rPr>
        <w:t xml:space="preserve">Условие об оплате поставленного товара, выполненной работы, оказанной услуги, в том числе отдельного этапа исполнения контракта, исполнение которых осуществляется в декабре текущего финансового года и (или) в декабре последующих финансовых годов: </w:t>
      </w:r>
    </w:p>
    <w:p w14:paraId="1E975671" w14:textId="77777777" w:rsidR="00CE3B3B" w:rsidRPr="00C22366" w:rsidRDefault="00CE3B3B" w:rsidP="00CE3B3B">
      <w:pPr>
        <w:widowControl w:val="0"/>
        <w:tabs>
          <w:tab w:val="left" w:pos="0"/>
        </w:tabs>
        <w:spacing w:after="0" w:line="240" w:lineRule="auto"/>
        <w:ind w:firstLine="709"/>
        <w:jc w:val="both"/>
        <w:rPr>
          <w:rFonts w:ascii="Times New Roman" w:eastAsia="Calibri" w:hAnsi="Times New Roman" w:cs="Times New Roman"/>
          <w:color w:val="000000" w:themeColor="text1"/>
          <w:sz w:val="24"/>
          <w:szCs w:val="24"/>
        </w:rPr>
      </w:pPr>
      <w:r w:rsidRPr="00C22366">
        <w:rPr>
          <w:rFonts w:ascii="Times New Roman" w:eastAsia="Calibri" w:hAnsi="Times New Roman" w:cs="Times New Roman"/>
          <w:color w:val="000000" w:themeColor="text1"/>
          <w:sz w:val="24"/>
          <w:szCs w:val="24"/>
        </w:rPr>
        <w:t xml:space="preserve">в случае если окончание поставки товара (выполнения работы, оказания услуги) согласно условиям государственного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 </w:t>
      </w:r>
    </w:p>
    <w:p w14:paraId="2EDBF6A2" w14:textId="77777777" w:rsidR="00CE3B3B" w:rsidRPr="00C22366" w:rsidRDefault="00CE3B3B" w:rsidP="00CE3B3B">
      <w:pPr>
        <w:widowControl w:val="0"/>
        <w:tabs>
          <w:tab w:val="left" w:pos="0"/>
        </w:tabs>
        <w:spacing w:after="0" w:line="240" w:lineRule="auto"/>
        <w:ind w:firstLine="709"/>
        <w:jc w:val="both"/>
        <w:rPr>
          <w:rFonts w:ascii="Times New Roman" w:eastAsia="Calibri" w:hAnsi="Times New Roman" w:cs="Times New Roman"/>
          <w:color w:val="000000" w:themeColor="text1"/>
          <w:sz w:val="24"/>
          <w:szCs w:val="24"/>
        </w:rPr>
      </w:pPr>
      <w:r w:rsidRPr="00C22366">
        <w:rPr>
          <w:rFonts w:ascii="Times New Roman" w:eastAsia="Calibri" w:hAnsi="Times New Roman" w:cs="Times New Roman"/>
          <w:color w:val="000000" w:themeColor="text1"/>
          <w:sz w:val="24"/>
          <w:szCs w:val="24"/>
        </w:rPr>
        <w:t>в случае если окончание поставки товара (выполнения работы, оказания услуги) согласно условиям государственного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29C25850" w14:textId="0A56A52E" w:rsidR="00CE3B3B" w:rsidRPr="00C22366" w:rsidRDefault="00CE3B3B" w:rsidP="00CE3B3B">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r w:rsidRPr="00C22366">
        <w:rPr>
          <w:rFonts w:ascii="Times New Roman" w:eastAsia="Calibri" w:hAnsi="Times New Roman" w:cs="Times New Roman"/>
          <w:b w:val="0"/>
          <w:i/>
          <w:iCs/>
          <w:color w:val="000000" w:themeColor="text1"/>
          <w:sz w:val="24"/>
          <w:szCs w:val="24"/>
        </w:rPr>
        <w:t>Вариант 2 пункта 2.4.1. (</w:t>
      </w:r>
      <w:r w:rsidR="00520BBE">
        <w:rPr>
          <w:rFonts w:ascii="Times New Roman" w:eastAsia="Calibri" w:hAnsi="Times New Roman" w:cs="Times New Roman"/>
          <w:b w:val="0"/>
          <w:i/>
          <w:iCs/>
          <w:color w:val="000000" w:themeColor="text1"/>
          <w:sz w:val="24"/>
          <w:szCs w:val="24"/>
        </w:rPr>
        <w:t>в</w:t>
      </w:r>
      <w:r w:rsidR="00535455" w:rsidRPr="00535455">
        <w:rPr>
          <w:rFonts w:ascii="Times New Roman" w:eastAsia="Calibri" w:hAnsi="Times New Roman" w:cs="Times New Roman"/>
          <w:b w:val="0"/>
          <w:i/>
          <w:iCs/>
          <w:color w:val="000000" w:themeColor="text1"/>
          <w:sz w:val="24"/>
          <w:szCs w:val="24"/>
        </w:rPr>
        <w:t xml:space="preserve"> остальных случаях</w:t>
      </w:r>
      <w:r w:rsidRPr="00C22366">
        <w:rPr>
          <w:rFonts w:ascii="Times New Roman" w:eastAsia="Calibri" w:hAnsi="Times New Roman" w:cs="Times New Roman"/>
          <w:b w:val="0"/>
          <w:i/>
          <w:iCs/>
          <w:color w:val="000000" w:themeColor="text1"/>
          <w:sz w:val="24"/>
          <w:szCs w:val="24"/>
        </w:rPr>
        <w:t>):</w:t>
      </w:r>
    </w:p>
    <w:p w14:paraId="37BAFE5D" w14:textId="47AC9FD0" w:rsidR="0046541B" w:rsidRPr="00C22366" w:rsidRDefault="0046541B" w:rsidP="0046541B">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C22366">
        <w:rPr>
          <w:rFonts w:ascii="Times New Roman" w:eastAsia="Calibri" w:hAnsi="Times New Roman" w:cs="Times New Roman"/>
          <w:bCs/>
          <w:color w:val="000000" w:themeColor="text1"/>
          <w:sz w:val="24"/>
          <w:szCs w:val="24"/>
        </w:rPr>
        <w:t xml:space="preserve">Оплата оказанных услуг производится заказчиком в размерах, установленных контрактом, исходя из фактически оказанных услуг, в срок не более </w:t>
      </w:r>
      <w:r w:rsidR="006F264F">
        <w:rPr>
          <w:rFonts w:ascii="Times New Roman" w:eastAsia="Calibri" w:hAnsi="Times New Roman" w:cs="Times New Roman"/>
          <w:bCs/>
          <w:color w:val="000000" w:themeColor="text1"/>
          <w:sz w:val="24"/>
          <w:szCs w:val="24"/>
        </w:rPr>
        <w:t>7</w:t>
      </w:r>
      <w:r w:rsidRPr="00C22366">
        <w:rPr>
          <w:rFonts w:ascii="Times New Roman" w:eastAsia="Calibri" w:hAnsi="Times New Roman" w:cs="Times New Roman"/>
          <w:bCs/>
          <w:color w:val="000000" w:themeColor="text1"/>
          <w:sz w:val="24"/>
          <w:szCs w:val="24"/>
        </w:rPr>
        <w:t xml:space="preserve"> (</w:t>
      </w:r>
      <w:r w:rsidR="006F264F">
        <w:rPr>
          <w:rFonts w:ascii="Times New Roman" w:eastAsia="Calibri" w:hAnsi="Times New Roman" w:cs="Times New Roman"/>
          <w:bCs/>
          <w:color w:val="000000" w:themeColor="text1"/>
          <w:sz w:val="24"/>
          <w:szCs w:val="24"/>
        </w:rPr>
        <w:t>сем</w:t>
      </w:r>
      <w:r w:rsidRPr="00C22366">
        <w:rPr>
          <w:rFonts w:ascii="Times New Roman" w:eastAsia="Calibri" w:hAnsi="Times New Roman" w:cs="Times New Roman"/>
          <w:bCs/>
          <w:color w:val="000000" w:themeColor="text1"/>
          <w:sz w:val="24"/>
          <w:szCs w:val="24"/>
        </w:rPr>
        <w:t>и) рабочих дней с даты подписания заказчиком документа о приемке</w:t>
      </w:r>
      <w:r w:rsidR="00CE3B3B" w:rsidRPr="00C22366">
        <w:rPr>
          <w:rFonts w:ascii="Times New Roman" w:eastAsia="Calibri" w:hAnsi="Times New Roman" w:cs="Times New Roman"/>
          <w:bCs/>
          <w:color w:val="000000" w:themeColor="text1"/>
          <w:sz w:val="24"/>
          <w:szCs w:val="24"/>
        </w:rPr>
        <w:t xml:space="preserve"> </w:t>
      </w:r>
      <w:r w:rsidRPr="00C22366">
        <w:rPr>
          <w:rFonts w:ascii="Times New Roman" w:eastAsia="Calibri" w:hAnsi="Times New Roman" w:cs="Times New Roman"/>
          <w:bCs/>
          <w:color w:val="000000" w:themeColor="text1"/>
          <w:sz w:val="24"/>
          <w:szCs w:val="24"/>
        </w:rPr>
        <w:t>по унифицированной форме акта приемки товаров, работ, услуг (ф. 0510452</w:t>
      </w:r>
      <w:r w:rsidR="00CE3B3B" w:rsidRPr="00C22366">
        <w:rPr>
          <w:rFonts w:ascii="Times New Roman" w:eastAsia="Calibri" w:hAnsi="Times New Roman" w:cs="Times New Roman"/>
          <w:bCs/>
          <w:color w:val="000000" w:themeColor="text1"/>
          <w:sz w:val="24"/>
          <w:szCs w:val="24"/>
        </w:rPr>
        <w:t>).</w:t>
      </w:r>
    </w:p>
    <w:p w14:paraId="1BBCF481" w14:textId="77777777" w:rsidR="0046541B" w:rsidRPr="00C22366" w:rsidRDefault="0046541B" w:rsidP="0046541B">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C22366">
        <w:rPr>
          <w:rFonts w:ascii="Times New Roman" w:eastAsia="Calibri" w:hAnsi="Times New Roman" w:cs="Times New Roman"/>
          <w:bCs/>
          <w:color w:val="000000" w:themeColor="text1"/>
          <w:sz w:val="24"/>
          <w:szCs w:val="24"/>
        </w:rPr>
        <w:t xml:space="preserve">Условие об оплате поставленного товара, выполненной работы, оказанной услуги, в том числе отдельного этапа исполнения контракта, исполнение которых осуществляется в </w:t>
      </w:r>
      <w:r w:rsidRPr="00C22366">
        <w:rPr>
          <w:rFonts w:ascii="Times New Roman" w:eastAsia="Calibri" w:hAnsi="Times New Roman" w:cs="Times New Roman"/>
          <w:bCs/>
          <w:color w:val="000000" w:themeColor="text1"/>
          <w:sz w:val="24"/>
          <w:szCs w:val="24"/>
        </w:rPr>
        <w:lastRenderedPageBreak/>
        <w:t xml:space="preserve">декабре текущего финансового года и (или) в декабре последующих финансовых годов: </w:t>
      </w:r>
    </w:p>
    <w:p w14:paraId="3AFCAD9D" w14:textId="77777777" w:rsidR="0046541B" w:rsidRPr="00C22366" w:rsidRDefault="0046541B" w:rsidP="0046541B">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C22366">
        <w:rPr>
          <w:rFonts w:ascii="Times New Roman" w:eastAsia="Calibri" w:hAnsi="Times New Roman" w:cs="Times New Roman"/>
          <w:bCs/>
          <w:color w:val="000000" w:themeColor="text1"/>
          <w:sz w:val="24"/>
          <w:szCs w:val="24"/>
        </w:rPr>
        <w:t xml:space="preserve">в случае если окончание поставки товара (выполнения работы, оказания услуги) согласно условиям государственного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 </w:t>
      </w:r>
    </w:p>
    <w:p w14:paraId="0AD423F4" w14:textId="129675A5" w:rsidR="00CE3B3B" w:rsidRPr="00C22366" w:rsidRDefault="0046541B" w:rsidP="00CE5EB2">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C22366">
        <w:rPr>
          <w:rFonts w:ascii="Times New Roman" w:eastAsia="Calibri" w:hAnsi="Times New Roman" w:cs="Times New Roman"/>
          <w:bCs/>
          <w:color w:val="000000" w:themeColor="text1"/>
          <w:sz w:val="24"/>
          <w:szCs w:val="24"/>
        </w:rPr>
        <w:t>в случае если окончание поставки товара (выполнения работы, оказания услуги) согласно условиям государственного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2239F4DF" w14:textId="47AB1BFD" w:rsidR="00F40692" w:rsidRPr="006F264F" w:rsidRDefault="00CE3B3B" w:rsidP="006F264F">
      <w:pPr>
        <w:pStyle w:val="1"/>
        <w:widowControl w:val="0"/>
        <w:tabs>
          <w:tab w:val="left" w:pos="0"/>
          <w:tab w:val="left" w:pos="567"/>
        </w:tabs>
        <w:ind w:left="0" w:right="0" w:firstLine="709"/>
        <w:jc w:val="both"/>
        <w:rPr>
          <w:rFonts w:ascii="Times New Roman" w:eastAsia="Calibri" w:hAnsi="Times New Roman" w:cs="Times New Roman"/>
          <w:b w:val="0"/>
          <w:i/>
          <w:iCs/>
          <w:color w:val="000000" w:themeColor="text1"/>
          <w:sz w:val="24"/>
          <w:szCs w:val="24"/>
        </w:rPr>
      </w:pPr>
      <w:r w:rsidRPr="006F264F">
        <w:rPr>
          <w:rFonts w:ascii="Times New Roman" w:eastAsia="Calibri" w:hAnsi="Times New Roman" w:cs="Times New Roman"/>
          <w:b w:val="0"/>
          <w:color w:val="000000" w:themeColor="text1"/>
          <w:sz w:val="24"/>
          <w:szCs w:val="24"/>
        </w:rPr>
        <w:t>2.4.2.</w:t>
      </w:r>
      <w:r w:rsidRPr="00C22366">
        <w:rPr>
          <w:rFonts w:ascii="Times New Roman" w:eastAsia="Calibri" w:hAnsi="Times New Roman" w:cs="Times New Roman"/>
          <w:b w:val="0"/>
          <w:i/>
          <w:iCs/>
          <w:color w:val="000000" w:themeColor="text1"/>
          <w:sz w:val="24"/>
          <w:szCs w:val="24"/>
        </w:rPr>
        <w:t xml:space="preserve"> </w:t>
      </w:r>
      <w:r w:rsidR="00F40692" w:rsidRPr="006F264F">
        <w:rPr>
          <w:rFonts w:ascii="Times New Roman" w:hAnsi="Times New Roman" w:cs="Times New Roman"/>
          <w:b w:val="0"/>
          <w:bCs w:val="0"/>
          <w:color w:val="000000" w:themeColor="text1"/>
          <w:sz w:val="24"/>
          <w:szCs w:val="24"/>
        </w:rPr>
        <w:t>Авансирование предусмотрено в размере 100 (сто) % от цены контракта.</w:t>
      </w:r>
      <w:r w:rsidR="00F40692" w:rsidRPr="00C22366">
        <w:rPr>
          <w:rFonts w:ascii="Times New Roman" w:hAnsi="Times New Roman" w:cs="Times New Roman"/>
          <w:color w:val="000000" w:themeColor="text1"/>
          <w:sz w:val="24"/>
          <w:szCs w:val="24"/>
        </w:rPr>
        <w:t xml:space="preserve"> </w:t>
      </w:r>
    </w:p>
    <w:p w14:paraId="2473DD64" w14:textId="72CDD51D" w:rsidR="00F40692" w:rsidRPr="00C22366" w:rsidRDefault="00F40692" w:rsidP="00F40692">
      <w:pPr>
        <w:widowControl w:val="0"/>
        <w:tabs>
          <w:tab w:val="left" w:pos="0"/>
        </w:tabs>
        <w:spacing w:after="0" w:line="240" w:lineRule="auto"/>
        <w:ind w:firstLine="709"/>
        <w:jc w:val="both"/>
        <w:rPr>
          <w:rFonts w:ascii="Times New Roman" w:hAnsi="Times New Roman" w:cs="Times New Roman"/>
          <w:color w:val="000000" w:themeColor="text1"/>
          <w:sz w:val="24"/>
          <w:szCs w:val="24"/>
        </w:rPr>
      </w:pPr>
      <w:r w:rsidRPr="00C22366">
        <w:rPr>
          <w:rFonts w:ascii="Times New Roman" w:hAnsi="Times New Roman" w:cs="Times New Roman"/>
          <w:color w:val="000000" w:themeColor="text1"/>
          <w:sz w:val="24"/>
          <w:szCs w:val="24"/>
        </w:rPr>
        <w:t xml:space="preserve">Заказчик перечисляет авансовый платеж на основании выставленного исполнителем счета/требования, с указанием размера требуемого аванса или части аванса, но не более установленного контрактом, в течение </w:t>
      </w:r>
      <w:r w:rsidR="00CE3B3B" w:rsidRPr="00C22366">
        <w:rPr>
          <w:rFonts w:ascii="Times New Roman" w:hAnsi="Times New Roman" w:cs="Times New Roman"/>
          <w:color w:val="000000" w:themeColor="text1"/>
          <w:sz w:val="24"/>
          <w:szCs w:val="24"/>
        </w:rPr>
        <w:t>7</w:t>
      </w:r>
      <w:r w:rsidRPr="00C22366">
        <w:rPr>
          <w:rFonts w:ascii="Times New Roman" w:hAnsi="Times New Roman" w:cs="Times New Roman"/>
          <w:color w:val="000000" w:themeColor="text1"/>
          <w:sz w:val="24"/>
          <w:szCs w:val="24"/>
        </w:rPr>
        <w:t xml:space="preserve"> (</w:t>
      </w:r>
      <w:r w:rsidR="00CE3B3B" w:rsidRPr="00C22366">
        <w:rPr>
          <w:rFonts w:ascii="Times New Roman" w:hAnsi="Times New Roman" w:cs="Times New Roman"/>
          <w:color w:val="000000" w:themeColor="text1"/>
          <w:sz w:val="24"/>
          <w:szCs w:val="24"/>
        </w:rPr>
        <w:t>семи</w:t>
      </w:r>
      <w:r w:rsidRPr="00C22366">
        <w:rPr>
          <w:rFonts w:ascii="Times New Roman" w:hAnsi="Times New Roman" w:cs="Times New Roman"/>
          <w:color w:val="000000" w:themeColor="text1"/>
          <w:sz w:val="24"/>
          <w:szCs w:val="24"/>
        </w:rPr>
        <w:t>) рабочих дней с даты подписания заказчиком счета на оплату.</w:t>
      </w:r>
    </w:p>
    <w:p w14:paraId="0C00F8A8" w14:textId="77777777" w:rsidR="00F40692" w:rsidRPr="00C22366" w:rsidRDefault="00F40692" w:rsidP="00F40692">
      <w:pPr>
        <w:widowControl w:val="0"/>
        <w:tabs>
          <w:tab w:val="left" w:pos="0"/>
        </w:tabs>
        <w:spacing w:after="0" w:line="240" w:lineRule="auto"/>
        <w:ind w:firstLine="709"/>
        <w:jc w:val="both"/>
        <w:rPr>
          <w:rFonts w:ascii="Times New Roman" w:hAnsi="Times New Roman" w:cs="Times New Roman"/>
          <w:color w:val="000000" w:themeColor="text1"/>
          <w:sz w:val="24"/>
          <w:szCs w:val="24"/>
        </w:rPr>
      </w:pPr>
      <w:r w:rsidRPr="00C22366">
        <w:rPr>
          <w:rFonts w:ascii="Times New Roman" w:hAnsi="Times New Roman" w:cs="Times New Roman"/>
          <w:color w:val="000000" w:themeColor="text1"/>
          <w:sz w:val="24"/>
          <w:szCs w:val="24"/>
        </w:rPr>
        <w:t>Зачет аванса производится при окончательном расчете или при поэтапной оплате на основании подтверждающих документов об оказанных услугах.</w:t>
      </w:r>
    </w:p>
    <w:p w14:paraId="376BC48F" w14:textId="312BE667" w:rsidR="00CE3B3B" w:rsidRPr="008D76EF" w:rsidRDefault="00F40692" w:rsidP="00CE5EB2">
      <w:pPr>
        <w:widowControl w:val="0"/>
        <w:tabs>
          <w:tab w:val="left" w:pos="0"/>
        </w:tabs>
        <w:spacing w:after="0" w:line="240" w:lineRule="auto"/>
        <w:ind w:firstLine="709"/>
        <w:jc w:val="both"/>
        <w:rPr>
          <w:rFonts w:ascii="Times New Roman" w:hAnsi="Times New Roman" w:cs="Times New Roman"/>
          <w:color w:val="000000" w:themeColor="text1"/>
          <w:sz w:val="24"/>
          <w:szCs w:val="24"/>
        </w:rPr>
      </w:pPr>
      <w:r w:rsidRPr="00C22366">
        <w:rPr>
          <w:rFonts w:ascii="Times New Roman" w:hAnsi="Times New Roman" w:cs="Times New Roman"/>
          <w:color w:val="000000" w:themeColor="text1"/>
          <w:sz w:val="24"/>
          <w:szCs w:val="24"/>
        </w:rPr>
        <w:t>Обязанность заказчика по выплате аванса/части аванса считается исполненной с даты списания соответствующих денежных средств со счета заказчика.</w:t>
      </w:r>
    </w:p>
    <w:p w14:paraId="400E3397" w14:textId="456D28D6" w:rsidR="0001026A" w:rsidRPr="005E1ED9" w:rsidRDefault="0001026A" w:rsidP="001B60DE">
      <w:pPr>
        <w:widowControl w:val="0"/>
        <w:tabs>
          <w:tab w:val="left" w:pos="0"/>
        </w:tabs>
        <w:spacing w:after="0" w:line="240" w:lineRule="auto"/>
        <w:ind w:firstLine="709"/>
        <w:jc w:val="both"/>
        <w:rPr>
          <w:rFonts w:ascii="Times New Roman" w:hAnsi="Times New Roman" w:cs="Times New Roman"/>
          <w:b/>
          <w:color w:val="000000" w:themeColor="text1"/>
          <w:sz w:val="24"/>
          <w:szCs w:val="24"/>
        </w:rPr>
      </w:pPr>
      <w:r w:rsidRPr="005E1ED9">
        <w:rPr>
          <w:rFonts w:ascii="Times New Roman" w:hAnsi="Times New Roman" w:cs="Times New Roman"/>
          <w:color w:val="000000" w:themeColor="text1"/>
          <w:sz w:val="24"/>
          <w:szCs w:val="24"/>
        </w:rPr>
        <w:t>2.5. Порядок оплаты обязательств по контракту.</w:t>
      </w:r>
    </w:p>
    <w:p w14:paraId="7BDDF0C2" w14:textId="77777777" w:rsidR="0001026A" w:rsidRPr="005E1ED9" w:rsidRDefault="0001026A" w:rsidP="00582977">
      <w:pPr>
        <w:tabs>
          <w:tab w:val="left" w:pos="0"/>
          <w:tab w:val="left" w:pos="709"/>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5E1ED9">
        <w:rPr>
          <w:rFonts w:ascii="Times New Roman" w:eastAsia="Calibri" w:hAnsi="Times New Roman" w:cs="Times New Roman"/>
          <w:bCs/>
          <w:color w:val="000000" w:themeColor="text1"/>
          <w:sz w:val="24"/>
          <w:szCs w:val="24"/>
        </w:rPr>
        <w:t>2.5.1. Оплата производится путём перечисления денежных средств заказчиком на расчётный счёт исполнителя, указанный в контракте.</w:t>
      </w:r>
    </w:p>
    <w:p w14:paraId="0C6A3891" w14:textId="77777777" w:rsidR="0001026A" w:rsidRPr="005E1ED9" w:rsidRDefault="0001026A" w:rsidP="00582977">
      <w:pPr>
        <w:widowControl w:val="0"/>
        <w:spacing w:after="0" w:line="240" w:lineRule="auto"/>
        <w:ind w:firstLine="709"/>
        <w:jc w:val="both"/>
        <w:rPr>
          <w:rFonts w:ascii="Times New Roman" w:hAnsi="Times New Roman" w:cs="Times New Roman"/>
          <w:bCs/>
          <w:color w:val="000000" w:themeColor="text1"/>
          <w:sz w:val="24"/>
          <w:szCs w:val="24"/>
        </w:rPr>
      </w:pPr>
      <w:r w:rsidRPr="005E1ED9">
        <w:rPr>
          <w:rFonts w:ascii="Times New Roman" w:eastAsia="Calibri" w:hAnsi="Times New Roman" w:cs="Times New Roman"/>
          <w:bCs/>
          <w:color w:val="000000" w:themeColor="text1"/>
          <w:sz w:val="24"/>
          <w:szCs w:val="24"/>
        </w:rPr>
        <w:t xml:space="preserve">2.5.2. В случае неисполнения исполнителем требования заказчика об уплате неустоек (штрафов, пеней), предъявляемого в соответствии с Законом, заказчик осуществляет удержание суммы неисполненных исполнителем требований из суммы, подлежащей оплате исполнителю. </w:t>
      </w:r>
    </w:p>
    <w:p w14:paraId="6208D057" w14:textId="77777777" w:rsidR="0001026A" w:rsidRPr="005E1ED9" w:rsidRDefault="0001026A" w:rsidP="00582977">
      <w:pPr>
        <w:widowControl w:val="0"/>
        <w:spacing w:after="0" w:line="240" w:lineRule="auto"/>
        <w:ind w:firstLine="709"/>
        <w:jc w:val="both"/>
        <w:rPr>
          <w:rFonts w:ascii="Times New Roman" w:eastAsia="Calibri" w:hAnsi="Times New Roman" w:cs="Times New Roman"/>
          <w:bCs/>
          <w:color w:val="000000" w:themeColor="text1"/>
          <w:sz w:val="24"/>
          <w:szCs w:val="24"/>
        </w:rPr>
      </w:pPr>
      <w:r w:rsidRPr="005E1ED9">
        <w:rPr>
          <w:rFonts w:ascii="Times New Roman" w:hAnsi="Times New Roman" w:cs="Times New Roman"/>
          <w:bCs/>
          <w:color w:val="000000" w:themeColor="text1"/>
          <w:sz w:val="24"/>
          <w:szCs w:val="24"/>
        </w:rPr>
        <w:t xml:space="preserve">При этом исполнение обязательства исполнителя по перечислению сумм неустойки (штрафа, пеней) в доход бюджета возлагается на заказчика. </w:t>
      </w:r>
    </w:p>
    <w:p w14:paraId="072D8641" w14:textId="0B87C789" w:rsidR="0001026A" w:rsidRPr="005E1ED9" w:rsidRDefault="0001026A" w:rsidP="00582977">
      <w:pPr>
        <w:tabs>
          <w:tab w:val="left" w:pos="0"/>
          <w:tab w:val="left" w:pos="709"/>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5E1ED9">
        <w:rPr>
          <w:rFonts w:ascii="Times New Roman" w:eastAsia="Calibri" w:hAnsi="Times New Roman" w:cs="Times New Roman"/>
          <w:bCs/>
          <w:color w:val="000000" w:themeColor="text1"/>
          <w:sz w:val="24"/>
          <w:szCs w:val="24"/>
        </w:rPr>
        <w:t xml:space="preserve">2.5.3. В соответствии с пунктом 2 части 13 статьи 34 Закона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78842D9F" w14:textId="77777777" w:rsidR="0001026A" w:rsidRPr="005E1ED9" w:rsidRDefault="0001026A" w:rsidP="00582977">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color w:val="000000" w:themeColor="text1"/>
          <w:sz w:val="24"/>
          <w:szCs w:val="24"/>
        </w:rPr>
      </w:pPr>
      <w:r w:rsidRPr="005E1ED9">
        <w:rPr>
          <w:rFonts w:ascii="Times New Roman" w:hAnsi="Times New Roman" w:cs="Times New Roman"/>
          <w:b w:val="0"/>
          <w:color w:val="000000" w:themeColor="text1"/>
          <w:sz w:val="24"/>
          <w:szCs w:val="24"/>
        </w:rPr>
        <w:t>2.6. Казначейское сопровождение контракта не предусмотрено.</w:t>
      </w:r>
    </w:p>
    <w:p w14:paraId="01D72DF1" w14:textId="77777777" w:rsidR="0001026A" w:rsidRPr="005E1ED9" w:rsidRDefault="0001026A" w:rsidP="00582977">
      <w:pPr>
        <w:pStyle w:val="1"/>
        <w:keepNext w:val="0"/>
        <w:widowControl w:val="0"/>
        <w:tabs>
          <w:tab w:val="clear" w:pos="432"/>
          <w:tab w:val="left" w:pos="0"/>
          <w:tab w:val="left" w:pos="567"/>
        </w:tabs>
        <w:suppressAutoHyphens w:val="0"/>
        <w:ind w:left="0" w:right="0" w:firstLine="709"/>
        <w:jc w:val="both"/>
        <w:rPr>
          <w:rFonts w:ascii="Times New Roman" w:hAnsi="Times New Roman" w:cs="Times New Roman"/>
          <w:b w:val="0"/>
          <w:color w:val="000000" w:themeColor="text1"/>
          <w:sz w:val="24"/>
          <w:szCs w:val="24"/>
        </w:rPr>
      </w:pPr>
      <w:r w:rsidRPr="005E1ED9">
        <w:rPr>
          <w:rFonts w:ascii="Times New Roman" w:hAnsi="Times New Roman" w:cs="Times New Roman"/>
          <w:b w:val="0"/>
          <w:color w:val="000000" w:themeColor="text1"/>
          <w:sz w:val="24"/>
          <w:szCs w:val="24"/>
        </w:rPr>
        <w:t>2.7. Банковское сопровождение контракта не предусмотрено.</w:t>
      </w:r>
      <w:r w:rsidRPr="005E1ED9">
        <w:rPr>
          <w:rFonts w:ascii="Times New Roman" w:eastAsia="Calibri" w:hAnsi="Times New Roman" w:cs="Times New Roman"/>
          <w:b w:val="0"/>
          <w:color w:val="000000" w:themeColor="text1"/>
          <w:sz w:val="24"/>
          <w:szCs w:val="24"/>
        </w:rPr>
        <w:t xml:space="preserve"> </w:t>
      </w:r>
    </w:p>
    <w:p w14:paraId="4D6D7EFD" w14:textId="30785C30" w:rsidR="00507A20" w:rsidRDefault="0001026A" w:rsidP="00F40692">
      <w:pPr>
        <w:pStyle w:val="ConsPlusNormal0"/>
        <w:ind w:firstLine="709"/>
        <w:contextualSpacing/>
        <w:rPr>
          <w:rFonts w:ascii="Times New Roman" w:eastAsia="Calibri" w:hAnsi="Times New Roman" w:cs="Times New Roman"/>
          <w:bCs/>
          <w:color w:val="000000" w:themeColor="text1"/>
          <w:sz w:val="24"/>
          <w:szCs w:val="24"/>
        </w:rPr>
      </w:pPr>
      <w:r w:rsidRPr="00902998">
        <w:rPr>
          <w:rFonts w:ascii="Times New Roman" w:eastAsia="Calibri" w:hAnsi="Times New Roman" w:cs="Times New Roman"/>
          <w:bCs/>
          <w:color w:val="000000" w:themeColor="text1"/>
          <w:sz w:val="24"/>
          <w:szCs w:val="24"/>
        </w:rPr>
        <w:t xml:space="preserve">2.8. Источник финансирования контракта – </w:t>
      </w:r>
      <w:r w:rsidR="00DB65A5">
        <w:rPr>
          <w:rFonts w:ascii="Times New Roman" w:eastAsia="Calibri" w:hAnsi="Times New Roman" w:cs="Times New Roman"/>
          <w:bCs/>
          <w:color w:val="000000" w:themeColor="text1"/>
          <w:sz w:val="24"/>
          <w:szCs w:val="24"/>
        </w:rPr>
        <w:t>Федеральный бюджет</w:t>
      </w:r>
      <w:r w:rsidRPr="00902998">
        <w:rPr>
          <w:rFonts w:ascii="Times New Roman" w:eastAsia="Calibri" w:hAnsi="Times New Roman" w:cs="Times New Roman"/>
          <w:bCs/>
          <w:color w:val="000000" w:themeColor="text1"/>
          <w:sz w:val="24"/>
          <w:szCs w:val="24"/>
        </w:rPr>
        <w:t xml:space="preserve">, КБК: </w:t>
      </w:r>
      <w:r w:rsidR="00CA0659">
        <w:rPr>
          <w:rFonts w:ascii="Times New Roman" w:eastAsia="Calibri" w:hAnsi="Times New Roman" w:cs="Times New Roman"/>
          <w:bCs/>
          <w:color w:val="000000" w:themeColor="text1"/>
          <w:sz w:val="24"/>
          <w:szCs w:val="24"/>
        </w:rPr>
        <w:t>17707051040192040244.</w:t>
      </w:r>
    </w:p>
    <w:p w14:paraId="63210F2F" w14:textId="77777777" w:rsidR="00F40692" w:rsidRPr="000B2BB4" w:rsidRDefault="00F40692" w:rsidP="00F40692">
      <w:pPr>
        <w:pStyle w:val="ConsPlusNormal0"/>
        <w:ind w:firstLine="709"/>
        <w:contextualSpacing/>
        <w:rPr>
          <w:rFonts w:ascii="Times New Roman" w:eastAsia="Calibri" w:hAnsi="Times New Roman" w:cs="Times New Roman"/>
          <w:bCs/>
          <w:color w:val="000000" w:themeColor="text1"/>
          <w:sz w:val="24"/>
          <w:szCs w:val="24"/>
        </w:rPr>
      </w:pPr>
    </w:p>
    <w:p w14:paraId="7CAD90F0" w14:textId="77777777" w:rsidR="00EB510B" w:rsidRPr="00CE3B3B" w:rsidRDefault="00EB510B"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CE3B3B">
        <w:rPr>
          <w:rFonts w:ascii="Times New Roman" w:hAnsi="Times New Roman" w:cs="Times New Roman"/>
          <w:bCs w:val="0"/>
          <w:color w:val="000000" w:themeColor="text1"/>
          <w:sz w:val="24"/>
          <w:szCs w:val="24"/>
        </w:rPr>
        <w:t>3. Срок</w:t>
      </w:r>
      <w:r w:rsidR="00621B0B" w:rsidRPr="00CE3B3B">
        <w:rPr>
          <w:rFonts w:ascii="Times New Roman" w:hAnsi="Times New Roman" w:cs="Times New Roman"/>
          <w:bCs w:val="0"/>
          <w:color w:val="000000" w:themeColor="text1"/>
          <w:sz w:val="24"/>
          <w:szCs w:val="24"/>
        </w:rPr>
        <w:t>и</w:t>
      </w:r>
      <w:r w:rsidRPr="00CE3B3B">
        <w:rPr>
          <w:rFonts w:ascii="Times New Roman" w:hAnsi="Times New Roman" w:cs="Times New Roman"/>
          <w:bCs w:val="0"/>
          <w:color w:val="000000" w:themeColor="text1"/>
          <w:sz w:val="24"/>
          <w:szCs w:val="24"/>
        </w:rPr>
        <w:t xml:space="preserve"> </w:t>
      </w:r>
      <w:r w:rsidR="003530E4" w:rsidRPr="00CE3B3B">
        <w:rPr>
          <w:rFonts w:ascii="Times New Roman" w:hAnsi="Times New Roman" w:cs="Times New Roman"/>
          <w:bCs w:val="0"/>
          <w:color w:val="000000" w:themeColor="text1"/>
          <w:sz w:val="24"/>
          <w:szCs w:val="24"/>
        </w:rPr>
        <w:t>оказания услуг</w:t>
      </w:r>
      <w:r w:rsidR="00621B0B" w:rsidRPr="00CE3B3B">
        <w:rPr>
          <w:rFonts w:ascii="Times New Roman" w:hAnsi="Times New Roman" w:cs="Times New Roman"/>
          <w:bCs w:val="0"/>
          <w:color w:val="000000" w:themeColor="text1"/>
          <w:sz w:val="24"/>
          <w:szCs w:val="24"/>
        </w:rPr>
        <w:t>, исполнения контракта</w:t>
      </w:r>
    </w:p>
    <w:p w14:paraId="4067E8EC" w14:textId="77777777" w:rsidR="0001026A" w:rsidRPr="000B2BB4" w:rsidRDefault="0001026A" w:rsidP="00582977">
      <w:pPr>
        <w:tabs>
          <w:tab w:val="left" w:pos="284"/>
          <w:tab w:val="left" w:pos="709"/>
        </w:tabs>
        <w:spacing w:after="0" w:line="240" w:lineRule="auto"/>
        <w:ind w:firstLine="567"/>
        <w:jc w:val="both"/>
        <w:rPr>
          <w:rFonts w:ascii="Times New Roman" w:eastAsia="Times New Roman" w:hAnsi="Times New Roman" w:cs="Times New Roman"/>
          <w:bCs/>
          <w:color w:val="000000" w:themeColor="text1"/>
          <w:sz w:val="24"/>
          <w:szCs w:val="24"/>
          <w:lang w:eastAsia="ru-RU"/>
        </w:rPr>
      </w:pPr>
    </w:p>
    <w:p w14:paraId="6D5F6C9D" w14:textId="77777777" w:rsidR="0001026A" w:rsidRPr="000B2BB4" w:rsidRDefault="0001026A"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3.1. Срок оказания услуг:</w:t>
      </w:r>
    </w:p>
    <w:p w14:paraId="7D9F9A89" w14:textId="3FF752FA" w:rsidR="00CE3B3B" w:rsidRDefault="0001026A" w:rsidP="006F264F">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Услуги оказываются </w:t>
      </w:r>
      <w:r w:rsidR="00CA0659" w:rsidRPr="00CA0659">
        <w:rPr>
          <w:rFonts w:ascii="Times New Roman" w:eastAsia="Times New Roman" w:hAnsi="Times New Roman" w:cs="Times New Roman"/>
          <w:bCs/>
          <w:color w:val="000000" w:themeColor="text1"/>
          <w:sz w:val="24"/>
          <w:szCs w:val="24"/>
          <w:lang w:eastAsia="ru-RU"/>
        </w:rPr>
        <w:t>с даты заключения государственного контракта по 0</w:t>
      </w:r>
      <w:r w:rsidR="00E44AB2">
        <w:rPr>
          <w:rFonts w:ascii="Times New Roman" w:eastAsia="Times New Roman" w:hAnsi="Times New Roman" w:cs="Times New Roman"/>
          <w:bCs/>
          <w:color w:val="000000" w:themeColor="text1"/>
          <w:sz w:val="24"/>
          <w:szCs w:val="24"/>
          <w:lang w:eastAsia="ru-RU"/>
        </w:rPr>
        <w:t>6</w:t>
      </w:r>
      <w:r w:rsidR="00CA0659" w:rsidRPr="00CA0659">
        <w:rPr>
          <w:rFonts w:ascii="Times New Roman" w:eastAsia="Times New Roman" w:hAnsi="Times New Roman" w:cs="Times New Roman"/>
          <w:bCs/>
          <w:color w:val="000000" w:themeColor="text1"/>
          <w:sz w:val="24"/>
          <w:szCs w:val="24"/>
          <w:lang w:eastAsia="ru-RU"/>
        </w:rPr>
        <w:t>.11.202</w:t>
      </w:r>
      <w:r w:rsidR="00E44AB2">
        <w:rPr>
          <w:rFonts w:ascii="Times New Roman" w:eastAsia="Times New Roman" w:hAnsi="Times New Roman" w:cs="Times New Roman"/>
          <w:bCs/>
          <w:color w:val="000000" w:themeColor="text1"/>
          <w:sz w:val="24"/>
          <w:szCs w:val="24"/>
          <w:lang w:eastAsia="ru-RU"/>
        </w:rPr>
        <w:t>6</w:t>
      </w:r>
      <w:r w:rsidR="00CA0659" w:rsidRPr="00CA0659">
        <w:rPr>
          <w:rFonts w:ascii="Times New Roman" w:eastAsia="Times New Roman" w:hAnsi="Times New Roman" w:cs="Times New Roman"/>
          <w:bCs/>
          <w:color w:val="000000" w:themeColor="text1"/>
          <w:sz w:val="24"/>
          <w:szCs w:val="24"/>
          <w:lang w:eastAsia="ru-RU"/>
        </w:rPr>
        <w:t xml:space="preserve"> в соответствии с </w:t>
      </w:r>
      <w:bookmarkStart w:id="0" w:name="_Hlk168657589"/>
      <w:r w:rsidR="00C95C61" w:rsidRPr="00C95C61">
        <w:rPr>
          <w:rFonts w:ascii="Times New Roman" w:eastAsia="Times New Roman" w:hAnsi="Times New Roman" w:cs="Times New Roman"/>
          <w:bCs/>
          <w:color w:val="000000" w:themeColor="text1"/>
          <w:sz w:val="24"/>
          <w:szCs w:val="24"/>
          <w:lang w:eastAsia="ru-RU"/>
        </w:rPr>
        <w:t>календарны</w:t>
      </w:r>
      <w:r w:rsidR="00C95C61">
        <w:rPr>
          <w:rFonts w:ascii="Times New Roman" w:eastAsia="Times New Roman" w:hAnsi="Times New Roman" w:cs="Times New Roman"/>
          <w:bCs/>
          <w:color w:val="000000" w:themeColor="text1"/>
          <w:sz w:val="24"/>
          <w:szCs w:val="24"/>
          <w:lang w:eastAsia="ru-RU"/>
        </w:rPr>
        <w:t>м</w:t>
      </w:r>
      <w:r w:rsidR="00C95C61" w:rsidRPr="00C95C61">
        <w:rPr>
          <w:rFonts w:ascii="Times New Roman" w:eastAsia="Times New Roman" w:hAnsi="Times New Roman" w:cs="Times New Roman"/>
          <w:bCs/>
          <w:color w:val="000000" w:themeColor="text1"/>
          <w:sz w:val="24"/>
          <w:szCs w:val="24"/>
          <w:lang w:eastAsia="ru-RU"/>
        </w:rPr>
        <w:t xml:space="preserve"> план</w:t>
      </w:r>
      <w:r w:rsidR="00C95C61">
        <w:rPr>
          <w:rFonts w:ascii="Times New Roman" w:eastAsia="Times New Roman" w:hAnsi="Times New Roman" w:cs="Times New Roman"/>
          <w:bCs/>
          <w:color w:val="000000" w:themeColor="text1"/>
          <w:sz w:val="24"/>
          <w:szCs w:val="24"/>
          <w:lang w:eastAsia="ru-RU"/>
        </w:rPr>
        <w:t>ом</w:t>
      </w:r>
      <w:r w:rsidR="00C95C61" w:rsidRPr="00C95C61">
        <w:rPr>
          <w:rFonts w:ascii="Times New Roman" w:eastAsia="Times New Roman" w:hAnsi="Times New Roman" w:cs="Times New Roman"/>
          <w:bCs/>
          <w:color w:val="000000" w:themeColor="text1"/>
          <w:sz w:val="24"/>
          <w:szCs w:val="24"/>
          <w:lang w:eastAsia="ru-RU"/>
        </w:rPr>
        <w:t xml:space="preserve"> занятий </w:t>
      </w:r>
      <w:r w:rsidR="00CA0659" w:rsidRPr="00CA0659">
        <w:rPr>
          <w:rFonts w:ascii="Times New Roman" w:eastAsia="Times New Roman" w:hAnsi="Times New Roman" w:cs="Times New Roman"/>
          <w:bCs/>
          <w:color w:val="000000" w:themeColor="text1"/>
          <w:sz w:val="24"/>
          <w:szCs w:val="24"/>
          <w:lang w:eastAsia="ru-RU"/>
        </w:rPr>
        <w:t>исполнителя.</w:t>
      </w:r>
      <w:bookmarkEnd w:id="0"/>
    </w:p>
    <w:p w14:paraId="49159807" w14:textId="5D254304" w:rsidR="0001026A" w:rsidRPr="006F264F" w:rsidRDefault="00CE3B3B" w:rsidP="006F264F">
      <w:pPr>
        <w:pStyle w:val="1"/>
        <w:widowControl w:val="0"/>
        <w:tabs>
          <w:tab w:val="left" w:pos="0"/>
          <w:tab w:val="left" w:pos="567"/>
        </w:tabs>
        <w:ind w:left="0" w:right="0" w:firstLine="709"/>
        <w:jc w:val="both"/>
        <w:rPr>
          <w:rFonts w:ascii="Times New Roman" w:eastAsia="Calibri" w:hAnsi="Times New Roman" w:cs="Times New Roman"/>
          <w:b w:val="0"/>
          <w:color w:val="000000" w:themeColor="text1"/>
          <w:sz w:val="24"/>
          <w:szCs w:val="24"/>
        </w:rPr>
      </w:pPr>
      <w:r w:rsidRPr="006F264F">
        <w:rPr>
          <w:rFonts w:ascii="Times New Roman" w:eastAsia="Calibri" w:hAnsi="Times New Roman" w:cs="Times New Roman"/>
          <w:b w:val="0"/>
          <w:color w:val="000000" w:themeColor="text1"/>
          <w:sz w:val="24"/>
          <w:szCs w:val="24"/>
        </w:rPr>
        <w:t>3.2</w:t>
      </w:r>
      <w:r w:rsidR="006F264F" w:rsidRPr="006F264F">
        <w:rPr>
          <w:rFonts w:ascii="Times New Roman" w:eastAsia="Calibri" w:hAnsi="Times New Roman" w:cs="Times New Roman"/>
          <w:b w:val="0"/>
          <w:color w:val="000000" w:themeColor="text1"/>
          <w:sz w:val="24"/>
          <w:szCs w:val="24"/>
        </w:rPr>
        <w:t>.</w:t>
      </w:r>
      <w:r w:rsidR="006F264F">
        <w:rPr>
          <w:rFonts w:ascii="Times New Roman" w:eastAsia="Calibri" w:hAnsi="Times New Roman" w:cs="Times New Roman"/>
          <w:b w:val="0"/>
          <w:color w:val="000000" w:themeColor="text1"/>
          <w:sz w:val="24"/>
          <w:szCs w:val="24"/>
        </w:rPr>
        <w:t xml:space="preserve"> </w:t>
      </w:r>
      <w:r w:rsidR="00CA0659" w:rsidRPr="006F264F">
        <w:rPr>
          <w:rFonts w:ascii="Times New Roman" w:eastAsia="Calibri" w:hAnsi="Times New Roman" w:cs="Times New Roman"/>
          <w:b w:val="0"/>
          <w:color w:val="000000" w:themeColor="text1"/>
          <w:sz w:val="24"/>
          <w:szCs w:val="24"/>
        </w:rPr>
        <w:t>Контракт считается заключенным в день размещения контракта, подписанного усиленной квалифицированной электронной подписью лица, имеющего право действовать от</w:t>
      </w:r>
      <w:r w:rsidR="006F264F">
        <w:rPr>
          <w:rFonts w:ascii="Times New Roman" w:eastAsia="Calibri" w:hAnsi="Times New Roman" w:cs="Times New Roman"/>
          <w:b w:val="0"/>
          <w:color w:val="000000" w:themeColor="text1"/>
          <w:sz w:val="24"/>
          <w:szCs w:val="24"/>
        </w:rPr>
        <w:t xml:space="preserve"> </w:t>
      </w:r>
      <w:r w:rsidR="00CA0659" w:rsidRPr="006F264F">
        <w:rPr>
          <w:rFonts w:ascii="Times New Roman" w:eastAsia="Calibri" w:hAnsi="Times New Roman" w:cs="Times New Roman"/>
          <w:b w:val="0"/>
          <w:color w:val="000000" w:themeColor="text1"/>
          <w:sz w:val="24"/>
          <w:szCs w:val="24"/>
        </w:rPr>
        <w:t xml:space="preserve">имени заказчика (далее - усиленная электронная подпись), в едином </w:t>
      </w:r>
      <w:proofErr w:type="spellStart"/>
      <w:r w:rsidR="00CA0659" w:rsidRPr="006F264F">
        <w:rPr>
          <w:rFonts w:ascii="Times New Roman" w:eastAsia="Calibri" w:hAnsi="Times New Roman" w:cs="Times New Roman"/>
          <w:b w:val="0"/>
          <w:color w:val="000000" w:themeColor="text1"/>
          <w:sz w:val="24"/>
          <w:szCs w:val="24"/>
        </w:rPr>
        <w:t>агрегаторе</w:t>
      </w:r>
      <w:proofErr w:type="spellEnd"/>
      <w:r w:rsidR="00CA0659" w:rsidRPr="006F264F">
        <w:rPr>
          <w:rFonts w:ascii="Times New Roman" w:eastAsia="Calibri" w:hAnsi="Times New Roman" w:cs="Times New Roman"/>
          <w:b w:val="0"/>
          <w:color w:val="000000" w:themeColor="text1"/>
          <w:sz w:val="24"/>
          <w:szCs w:val="24"/>
        </w:rPr>
        <w:t xml:space="preserve"> торговли</w:t>
      </w:r>
      <w:r w:rsidRPr="006F264F">
        <w:rPr>
          <w:rFonts w:ascii="Times New Roman" w:eastAsia="Calibri" w:hAnsi="Times New Roman" w:cs="Times New Roman"/>
          <w:b w:val="0"/>
          <w:color w:val="000000" w:themeColor="text1"/>
          <w:sz w:val="24"/>
          <w:szCs w:val="24"/>
        </w:rPr>
        <w:t>.</w:t>
      </w:r>
    </w:p>
    <w:p w14:paraId="5C762E0B" w14:textId="55DBA0F8" w:rsidR="0001026A" w:rsidRPr="00C22366" w:rsidRDefault="0001026A" w:rsidP="00582977">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lang w:eastAsia="ar-SA"/>
        </w:rPr>
      </w:pPr>
      <w:r w:rsidRPr="00C22366">
        <w:rPr>
          <w:rFonts w:ascii="Times New Roman" w:eastAsia="Calibri" w:hAnsi="Times New Roman" w:cs="Times New Roman"/>
          <w:bCs/>
          <w:color w:val="000000" w:themeColor="text1"/>
          <w:sz w:val="24"/>
          <w:szCs w:val="24"/>
          <w:lang w:eastAsia="ar-SA"/>
        </w:rPr>
        <w:t xml:space="preserve">Срок исполнения контракта установлен </w:t>
      </w:r>
      <w:r w:rsidR="00582977" w:rsidRPr="00C22366">
        <w:rPr>
          <w:rFonts w:ascii="Times New Roman" w:eastAsia="Calibri" w:hAnsi="Times New Roman" w:cs="Times New Roman"/>
          <w:bCs/>
          <w:color w:val="000000" w:themeColor="text1"/>
          <w:sz w:val="24"/>
          <w:szCs w:val="24"/>
          <w:lang w:eastAsia="ar-SA"/>
        </w:rPr>
        <w:t>1</w:t>
      </w:r>
      <w:r w:rsidR="00CE3B3B" w:rsidRPr="00C22366">
        <w:rPr>
          <w:rFonts w:ascii="Times New Roman" w:eastAsia="Calibri" w:hAnsi="Times New Roman" w:cs="Times New Roman"/>
          <w:bCs/>
          <w:color w:val="000000" w:themeColor="text1"/>
          <w:sz w:val="24"/>
          <w:szCs w:val="24"/>
          <w:lang w:eastAsia="ar-SA"/>
        </w:rPr>
        <w:t>8</w:t>
      </w:r>
      <w:r w:rsidRPr="00C22366">
        <w:rPr>
          <w:rFonts w:ascii="Times New Roman" w:eastAsia="Calibri" w:hAnsi="Times New Roman" w:cs="Times New Roman"/>
          <w:bCs/>
          <w:color w:val="000000" w:themeColor="text1"/>
          <w:sz w:val="24"/>
          <w:szCs w:val="24"/>
          <w:lang w:eastAsia="ar-SA"/>
        </w:rPr>
        <w:t>.1</w:t>
      </w:r>
      <w:r w:rsidR="00CA75D0" w:rsidRPr="00C22366">
        <w:rPr>
          <w:rFonts w:ascii="Times New Roman" w:eastAsia="Calibri" w:hAnsi="Times New Roman" w:cs="Times New Roman"/>
          <w:bCs/>
          <w:color w:val="000000" w:themeColor="text1"/>
          <w:sz w:val="24"/>
          <w:szCs w:val="24"/>
          <w:lang w:eastAsia="ar-SA"/>
        </w:rPr>
        <w:t>2</w:t>
      </w:r>
      <w:r w:rsidRPr="00C22366">
        <w:rPr>
          <w:rFonts w:ascii="Times New Roman" w:eastAsia="Calibri" w:hAnsi="Times New Roman" w:cs="Times New Roman"/>
          <w:bCs/>
          <w:color w:val="000000" w:themeColor="text1"/>
          <w:sz w:val="24"/>
          <w:szCs w:val="24"/>
          <w:lang w:eastAsia="ar-SA"/>
        </w:rPr>
        <w:t>.202</w:t>
      </w:r>
      <w:r w:rsidR="00E44AB2" w:rsidRPr="00C22366">
        <w:rPr>
          <w:rFonts w:ascii="Times New Roman" w:eastAsia="Calibri" w:hAnsi="Times New Roman" w:cs="Times New Roman"/>
          <w:bCs/>
          <w:color w:val="000000" w:themeColor="text1"/>
          <w:sz w:val="24"/>
          <w:szCs w:val="24"/>
          <w:lang w:eastAsia="ar-SA"/>
        </w:rPr>
        <w:t>6</w:t>
      </w:r>
      <w:r w:rsidRPr="00C22366">
        <w:rPr>
          <w:rFonts w:ascii="Times New Roman" w:eastAsia="Calibri" w:hAnsi="Times New Roman" w:cs="Times New Roman"/>
          <w:bCs/>
          <w:color w:val="000000" w:themeColor="text1"/>
          <w:sz w:val="24"/>
          <w:szCs w:val="24"/>
          <w:lang w:eastAsia="ar-SA"/>
        </w:rPr>
        <w:t xml:space="preserve"> и </w:t>
      </w:r>
      <w:r w:rsidRPr="00C22366">
        <w:rPr>
          <w:rFonts w:ascii="Times New Roman" w:hAnsi="Times New Roman" w:cs="Times New Roman"/>
          <w:bCs/>
          <w:color w:val="000000" w:themeColor="text1"/>
          <w:sz w:val="24"/>
          <w:szCs w:val="24"/>
        </w:rPr>
        <w:t>включает срок оказания услуг исполнителем (предусмотренных контрактом) в полном объеме, срок приемки (с оформлением документа о приемке) и оплаты заказчиком таких услуг.</w:t>
      </w:r>
      <w:r w:rsidRPr="00C22366">
        <w:rPr>
          <w:rFonts w:ascii="Times New Roman" w:eastAsia="Calibri" w:hAnsi="Times New Roman" w:cs="Times New Roman"/>
          <w:bCs/>
          <w:color w:val="000000" w:themeColor="text1"/>
          <w:sz w:val="24"/>
          <w:szCs w:val="24"/>
          <w:lang w:eastAsia="ar-SA"/>
        </w:rPr>
        <w:t xml:space="preserve"> </w:t>
      </w:r>
    </w:p>
    <w:p w14:paraId="676EA91E" w14:textId="77777777" w:rsidR="0001026A" w:rsidRPr="000B2BB4" w:rsidRDefault="0001026A" w:rsidP="00582977">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p>
    <w:p w14:paraId="45B834EE" w14:textId="77777777" w:rsidR="0001026A" w:rsidRPr="00CE3B3B" w:rsidRDefault="0001026A"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CE3B3B">
        <w:rPr>
          <w:rFonts w:ascii="Times New Roman" w:hAnsi="Times New Roman" w:cs="Times New Roman"/>
          <w:bCs w:val="0"/>
          <w:color w:val="000000" w:themeColor="text1"/>
          <w:sz w:val="24"/>
          <w:szCs w:val="24"/>
        </w:rPr>
        <w:t>4. Права и обязанности сторон</w:t>
      </w:r>
    </w:p>
    <w:p w14:paraId="46D35BF0" w14:textId="77777777" w:rsidR="0001026A" w:rsidRPr="000B2BB4" w:rsidRDefault="0001026A" w:rsidP="00582977">
      <w:pPr>
        <w:suppressAutoHyphens/>
        <w:spacing w:after="0" w:line="240" w:lineRule="auto"/>
        <w:ind w:firstLine="567"/>
        <w:jc w:val="both"/>
        <w:rPr>
          <w:rFonts w:ascii="Times New Roman" w:hAnsi="Times New Roman" w:cs="Times New Roman"/>
          <w:bCs/>
          <w:color w:val="000000" w:themeColor="text1"/>
          <w:sz w:val="24"/>
          <w:szCs w:val="24"/>
        </w:rPr>
      </w:pPr>
    </w:p>
    <w:p w14:paraId="357AD8FC" w14:textId="77777777" w:rsidR="0001026A" w:rsidRPr="000B2BB4" w:rsidRDefault="0001026A"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4.1. Исполнитель обязан:</w:t>
      </w:r>
    </w:p>
    <w:p w14:paraId="7D69C6FB" w14:textId="77777777" w:rsidR="006B61CB" w:rsidRPr="00DB6D92" w:rsidRDefault="006B61CB" w:rsidP="00582977">
      <w:pPr>
        <w:suppressAutoHyphens/>
        <w:spacing w:after="0" w:line="240" w:lineRule="auto"/>
        <w:ind w:firstLine="709"/>
        <w:jc w:val="both"/>
        <w:rPr>
          <w:rFonts w:ascii="Times New Roman" w:eastAsia="Times New Roman" w:hAnsi="Times New Roman" w:cs="Times New Roman"/>
          <w:sz w:val="24"/>
          <w:szCs w:val="24"/>
          <w:lang w:eastAsia="ru-RU"/>
        </w:rPr>
      </w:pPr>
      <w:r w:rsidRPr="00DB6D92">
        <w:rPr>
          <w:rFonts w:ascii="Times New Roman" w:eastAsia="Times New Roman" w:hAnsi="Times New Roman" w:cs="Times New Roman"/>
          <w:sz w:val="24"/>
          <w:szCs w:val="24"/>
          <w:lang w:eastAsia="ru-RU"/>
        </w:rPr>
        <w:t>4.1.1. Оказать услуги в соответствии с условиями контракта.</w:t>
      </w:r>
    </w:p>
    <w:p w14:paraId="52E9E250" w14:textId="77777777" w:rsidR="00F11758" w:rsidRPr="00F11758" w:rsidRDefault="006B61CB" w:rsidP="00F11758">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54BBE">
        <w:rPr>
          <w:rFonts w:ascii="Times New Roman" w:eastAsia="Times New Roman" w:hAnsi="Times New Roman" w:cs="Times New Roman"/>
          <w:bCs/>
          <w:color w:val="000000" w:themeColor="text1"/>
          <w:sz w:val="24"/>
          <w:szCs w:val="24"/>
          <w:lang w:eastAsia="ru-RU"/>
        </w:rPr>
        <w:t xml:space="preserve">4.1.2. </w:t>
      </w:r>
      <w:r w:rsidR="00F11758" w:rsidRPr="00F11758">
        <w:rPr>
          <w:rFonts w:ascii="Times New Roman" w:eastAsia="Times New Roman" w:hAnsi="Times New Roman" w:cs="Times New Roman"/>
          <w:bCs/>
          <w:color w:val="000000" w:themeColor="text1"/>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w:t>
      </w:r>
    </w:p>
    <w:p w14:paraId="719BEF66" w14:textId="77777777" w:rsidR="00F11758" w:rsidRPr="00F11758" w:rsidRDefault="00F11758" w:rsidP="00F11758">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F11758">
        <w:rPr>
          <w:rFonts w:ascii="Times New Roman" w:eastAsia="Times New Roman" w:hAnsi="Times New Roman" w:cs="Times New Roman"/>
          <w:bCs/>
          <w:color w:val="000000" w:themeColor="text1"/>
          <w:sz w:val="24"/>
          <w:szCs w:val="24"/>
          <w:lang w:eastAsia="ru-RU"/>
        </w:rPr>
        <w:t>В течение 24 часов с момента выявления обстоятельств, влекущих риски неисполнения в срок обязательств, в письменном виде сообщить заказчику посредством электронной почты, указанной в пункте 11.1 настоящего контракта, причину возникновения таких обстоятельств и сроки их устранения.</w:t>
      </w:r>
    </w:p>
    <w:p w14:paraId="063C222E" w14:textId="77777777" w:rsidR="00F11758" w:rsidRPr="00F11758" w:rsidRDefault="00F11758" w:rsidP="00F11758">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F11758">
        <w:rPr>
          <w:rFonts w:ascii="Times New Roman" w:eastAsia="Times New Roman" w:hAnsi="Times New Roman" w:cs="Times New Roman"/>
          <w:bCs/>
          <w:color w:val="000000" w:themeColor="text1"/>
          <w:sz w:val="24"/>
          <w:szCs w:val="24"/>
          <w:lang w:eastAsia="ru-RU"/>
        </w:rPr>
        <w:t>В течение 3 (трех) рабочих дней с даты заключения контракта, но не позднее даты начала оказания услуг, назначить представителя(лей), уполномоченного(</w:t>
      </w:r>
      <w:proofErr w:type="spellStart"/>
      <w:r w:rsidRPr="00F11758">
        <w:rPr>
          <w:rFonts w:ascii="Times New Roman" w:eastAsia="Times New Roman" w:hAnsi="Times New Roman" w:cs="Times New Roman"/>
          <w:bCs/>
          <w:color w:val="000000" w:themeColor="text1"/>
          <w:sz w:val="24"/>
          <w:szCs w:val="24"/>
          <w:lang w:eastAsia="ru-RU"/>
        </w:rPr>
        <w:t>ых</w:t>
      </w:r>
      <w:proofErr w:type="spellEnd"/>
      <w:r w:rsidRPr="00F11758">
        <w:rPr>
          <w:rFonts w:ascii="Times New Roman" w:eastAsia="Times New Roman" w:hAnsi="Times New Roman" w:cs="Times New Roman"/>
          <w:bCs/>
          <w:color w:val="000000" w:themeColor="text1"/>
          <w:sz w:val="24"/>
          <w:szCs w:val="24"/>
          <w:lang w:eastAsia="ru-RU"/>
        </w:rPr>
        <w:t xml:space="preserve">) от имени исполнителя осуществлять координацию и взаимодействие с заказчиком по решению вопросов, связанных с исполнением обязательств по контракту, и предоставить заказчику в письменном виде список таких лиц (ФИО, контактные данные: телефон, адрес электронной почты). </w:t>
      </w:r>
    </w:p>
    <w:p w14:paraId="4BF7F795" w14:textId="77777777" w:rsidR="00F11758" w:rsidRPr="00F11758" w:rsidRDefault="00F11758" w:rsidP="00F11758">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F11758">
        <w:rPr>
          <w:rFonts w:ascii="Times New Roman" w:eastAsia="Times New Roman" w:hAnsi="Times New Roman" w:cs="Times New Roman"/>
          <w:bCs/>
          <w:color w:val="000000" w:themeColor="text1"/>
          <w:sz w:val="24"/>
          <w:szCs w:val="24"/>
          <w:lang w:eastAsia="ru-RU"/>
        </w:rPr>
        <w:t xml:space="preserve">В случае каких-либо изменений об ответственных лицах исполнителя и/или контактной информации исполнитель обязан предоставить заказчику информацию об указанных изменениях в письменном виде не позднее 1 (одного) рабочего дня со дня возникновения таких изменений. </w:t>
      </w:r>
    </w:p>
    <w:p w14:paraId="3AE53835" w14:textId="02E1E3CD" w:rsidR="0001026A" w:rsidRPr="000B2BB4" w:rsidRDefault="0001026A" w:rsidP="00F1175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0B2BB4">
        <w:rPr>
          <w:rFonts w:ascii="Times New Roman" w:hAnsi="Times New Roman" w:cs="Times New Roman"/>
          <w:color w:val="000000" w:themeColor="text1"/>
          <w:sz w:val="24"/>
          <w:szCs w:val="24"/>
        </w:rPr>
        <w:t>4.2. Исполнитель вправе:</w:t>
      </w:r>
    </w:p>
    <w:p w14:paraId="06AA2FD6" w14:textId="77777777" w:rsidR="0001026A" w:rsidRPr="000B2BB4" w:rsidRDefault="0001026A" w:rsidP="00582977">
      <w:pPr>
        <w:widowControl w:val="0"/>
        <w:tabs>
          <w:tab w:val="left" w:pos="284"/>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4.2.1. Требовать от заказчика надлежащего исполнения обязательств в соответствии с условиями контракта.</w:t>
      </w:r>
    </w:p>
    <w:p w14:paraId="49F9D6DE" w14:textId="77777777" w:rsidR="0001026A" w:rsidRPr="000B2BB4" w:rsidRDefault="0001026A" w:rsidP="00582977">
      <w:pPr>
        <w:widowControl w:val="0"/>
        <w:tabs>
          <w:tab w:val="left" w:pos="284"/>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4.2.2. Запрашивать у заказчика информацию, необходимую для надлежащего оказания услуг.</w:t>
      </w:r>
    </w:p>
    <w:p w14:paraId="10B4F059" w14:textId="77777777" w:rsidR="0001026A" w:rsidRPr="000B2BB4" w:rsidRDefault="0001026A" w:rsidP="00582977">
      <w:pPr>
        <w:widowControl w:val="0"/>
        <w:tabs>
          <w:tab w:val="left" w:pos="284"/>
          <w:tab w:val="left" w:pos="709"/>
          <w:tab w:val="left" w:pos="1560"/>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Times New Roman" w:hAnsi="Times New Roman" w:cs="Times New Roman"/>
          <w:bCs/>
          <w:color w:val="000000" w:themeColor="text1"/>
          <w:sz w:val="24"/>
          <w:szCs w:val="24"/>
          <w:lang w:eastAsia="ru-RU"/>
        </w:rPr>
        <w:t xml:space="preserve">4.2.3. Потребовать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087536D0" w14:textId="77777777" w:rsidR="0001026A" w:rsidRPr="000B2BB4" w:rsidRDefault="0001026A"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4.3. Заказчик обязан:</w:t>
      </w:r>
    </w:p>
    <w:p w14:paraId="13C4910C"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4.3.1. Обеспечить приемку оказанной услуги в соответствии со статьей 94 Закона. </w:t>
      </w:r>
    </w:p>
    <w:p w14:paraId="76FD37C6"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4.3.2. Провести экспертизу для проверки предоставленных исполнителем результатов, предусмотренных контрактом, в части их соответствия условиям контракта. </w:t>
      </w:r>
    </w:p>
    <w:p w14:paraId="6B518C88"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4.3.3. Оплачивать результаты оказанных услуг по контракту в соответствии с разделом 2 контракта.</w:t>
      </w:r>
    </w:p>
    <w:p w14:paraId="328922EF"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4.3.4.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направить исполнителю требование об уплате неустоек (штрафов, пеней). </w:t>
      </w:r>
    </w:p>
    <w:p w14:paraId="520E0975"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4.3.5. Принять решение об одностороннем отказе от исполнения контракта в случаях, предусмотренных частью 15 статьи 95 Закона.</w:t>
      </w:r>
    </w:p>
    <w:p w14:paraId="7F8DB726"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4.3.6.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p>
    <w:p w14:paraId="7AB83159"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Times New Roman" w:hAnsi="Times New Roman" w:cs="Times New Roman"/>
          <w:bCs/>
          <w:color w:val="000000" w:themeColor="text1"/>
          <w:sz w:val="24"/>
          <w:szCs w:val="24"/>
          <w:lang w:eastAsia="ru-RU"/>
        </w:rPr>
        <w:lastRenderedPageBreak/>
        <w:t xml:space="preserve">4.3.7.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074A2FFA" w14:textId="77777777" w:rsidR="0001026A" w:rsidRPr="000B2BB4" w:rsidRDefault="0001026A"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lang w:eastAsia="ru-RU"/>
        </w:rPr>
      </w:pPr>
      <w:r w:rsidRPr="000B2BB4">
        <w:rPr>
          <w:rFonts w:ascii="Times New Roman" w:hAnsi="Times New Roman" w:cs="Times New Roman"/>
          <w:b w:val="0"/>
          <w:color w:val="000000" w:themeColor="text1"/>
          <w:sz w:val="24"/>
          <w:szCs w:val="24"/>
        </w:rPr>
        <w:t>4.4. Заказчик вправе:</w:t>
      </w:r>
    </w:p>
    <w:p w14:paraId="441F3B0C" w14:textId="77777777" w:rsidR="0001026A" w:rsidRPr="000B2BB4" w:rsidRDefault="0001026A" w:rsidP="00582977">
      <w:pPr>
        <w:widowControl w:val="0"/>
        <w:tabs>
          <w:tab w:val="left" w:pos="0"/>
          <w:tab w:val="left" w:pos="284"/>
          <w:tab w:val="left" w:pos="709"/>
          <w:tab w:val="left" w:pos="1134"/>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4.4.1. Осуществлять контроль над ходом и качеством оказания услуг, над соблюдением сроков оказания услуг и соответствием установленной контрактом стоимости, не вмешиваясь при этом в оперативно-хозяйственную деятельность исполнителя.</w:t>
      </w:r>
    </w:p>
    <w:p w14:paraId="7D292228" w14:textId="77777777" w:rsidR="0001026A" w:rsidRPr="000B2BB4" w:rsidRDefault="0001026A" w:rsidP="00582977">
      <w:pPr>
        <w:widowControl w:val="0"/>
        <w:tabs>
          <w:tab w:val="left" w:pos="0"/>
          <w:tab w:val="left" w:pos="284"/>
          <w:tab w:val="left" w:pos="709"/>
          <w:tab w:val="left" w:pos="1134"/>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4.4.2.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Закона.</w:t>
      </w:r>
    </w:p>
    <w:p w14:paraId="2E1060D4" w14:textId="77777777" w:rsidR="0001026A" w:rsidRPr="000B2BB4" w:rsidRDefault="0001026A" w:rsidP="00582977">
      <w:pPr>
        <w:widowControl w:val="0"/>
        <w:tabs>
          <w:tab w:val="left" w:pos="0"/>
          <w:tab w:val="left" w:pos="284"/>
          <w:tab w:val="left" w:pos="709"/>
          <w:tab w:val="left" w:pos="1134"/>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4.4.3.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услуги условиям контракта, если выявленное несоответствие не препятствует приемке этих результатов либо услуги и устранено исполнителем. </w:t>
      </w:r>
    </w:p>
    <w:p w14:paraId="6569F31A" w14:textId="5E70CFF5" w:rsidR="00EB510B" w:rsidRPr="00CE3B3B" w:rsidRDefault="00EB510B" w:rsidP="00582977">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
          <w:color w:val="000000" w:themeColor="text1"/>
          <w:sz w:val="24"/>
          <w:szCs w:val="24"/>
          <w:lang w:eastAsia="ru-RU"/>
        </w:rPr>
      </w:pPr>
    </w:p>
    <w:p w14:paraId="65C785D2" w14:textId="77777777" w:rsidR="000C3882" w:rsidRPr="00CE3B3B" w:rsidRDefault="000C3882"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CE3B3B">
        <w:rPr>
          <w:rFonts w:ascii="Times New Roman" w:hAnsi="Times New Roman" w:cs="Times New Roman"/>
          <w:bCs w:val="0"/>
          <w:color w:val="000000" w:themeColor="text1"/>
          <w:sz w:val="24"/>
          <w:szCs w:val="24"/>
        </w:rPr>
        <w:t xml:space="preserve">5. Порядок и срок приемки оказанной услуги, порядок и срок оформления результатов такой приемки </w:t>
      </w:r>
    </w:p>
    <w:p w14:paraId="3265C359" w14:textId="77777777" w:rsidR="000C3882" w:rsidRDefault="000C388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p>
    <w:p w14:paraId="078AF84B" w14:textId="77777777" w:rsidR="00245EE2" w:rsidRPr="00C22366"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i/>
          <w:iCs/>
          <w:color w:val="000000" w:themeColor="text1"/>
          <w:sz w:val="24"/>
          <w:szCs w:val="24"/>
          <w:lang w:eastAsia="ru-RU"/>
        </w:rPr>
      </w:pPr>
      <w:r w:rsidRPr="00C22366">
        <w:rPr>
          <w:rFonts w:ascii="Times New Roman" w:eastAsia="Times New Roman" w:hAnsi="Times New Roman" w:cs="Times New Roman"/>
          <w:bCs/>
          <w:i/>
          <w:iCs/>
          <w:color w:val="000000" w:themeColor="text1"/>
          <w:sz w:val="24"/>
          <w:szCs w:val="24"/>
          <w:lang w:eastAsia="ru-RU"/>
        </w:rPr>
        <w:t>(следует выбрать один из вариантов)</w:t>
      </w:r>
    </w:p>
    <w:p w14:paraId="3EE86A6E" w14:textId="3DB9C8F9" w:rsidR="00245EE2" w:rsidRPr="00C22366"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22366">
        <w:rPr>
          <w:rFonts w:ascii="Times New Roman" w:eastAsia="Times New Roman" w:hAnsi="Times New Roman" w:cs="Times New Roman"/>
          <w:bCs/>
          <w:i/>
          <w:iCs/>
          <w:color w:val="000000" w:themeColor="text1"/>
          <w:sz w:val="24"/>
          <w:szCs w:val="24"/>
          <w:lang w:eastAsia="ru-RU"/>
        </w:rPr>
        <w:t>Вариант 1 раздела 5 (</w:t>
      </w:r>
      <w:r w:rsidR="00520BBE" w:rsidRPr="00520BBE">
        <w:rPr>
          <w:rFonts w:ascii="Times New Roman" w:eastAsia="Calibri" w:hAnsi="Times New Roman" w:cs="Times New Roman"/>
          <w:i/>
          <w:iCs/>
          <w:color w:val="000000" w:themeColor="text1"/>
          <w:sz w:val="24"/>
          <w:szCs w:val="24"/>
        </w:rPr>
        <w:t>при формировании документов о приемке в электронной форме в единой информационной системе</w:t>
      </w:r>
      <w:r w:rsidRPr="00C22366">
        <w:rPr>
          <w:rFonts w:ascii="Times New Roman" w:eastAsia="Times New Roman" w:hAnsi="Times New Roman" w:cs="Times New Roman"/>
          <w:bCs/>
          <w:i/>
          <w:iCs/>
          <w:color w:val="000000" w:themeColor="text1"/>
          <w:sz w:val="24"/>
          <w:szCs w:val="24"/>
          <w:lang w:eastAsia="ru-RU"/>
        </w:rPr>
        <w:t>):</w:t>
      </w:r>
    </w:p>
    <w:p w14:paraId="11C285F1" w14:textId="77777777" w:rsidR="00245EE2" w:rsidRPr="00C22366"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22366">
        <w:rPr>
          <w:rFonts w:ascii="Times New Roman" w:eastAsia="Times New Roman" w:hAnsi="Times New Roman" w:cs="Times New Roman"/>
          <w:bCs/>
          <w:color w:val="000000" w:themeColor="text1"/>
          <w:sz w:val="24"/>
          <w:szCs w:val="24"/>
          <w:lang w:eastAsia="ru-RU"/>
        </w:rPr>
        <w:t>5.1. Приемка оказанных услуг осуществляется на основании первичных учетных документов, подтверждающих их выполнение.</w:t>
      </w:r>
    </w:p>
    <w:p w14:paraId="6E992BC4" w14:textId="77777777" w:rsidR="00245EE2" w:rsidRPr="00C22366"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22366">
        <w:rPr>
          <w:rFonts w:ascii="Times New Roman" w:eastAsia="Times New Roman" w:hAnsi="Times New Roman" w:cs="Times New Roman"/>
          <w:bCs/>
          <w:color w:val="000000" w:themeColor="text1"/>
          <w:sz w:val="24"/>
          <w:szCs w:val="24"/>
          <w:lang w:eastAsia="ru-RU"/>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w:t>
      </w:r>
    </w:p>
    <w:p w14:paraId="0530E768" w14:textId="77777777" w:rsidR="00245EE2" w:rsidRPr="00C22366"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22366">
        <w:rPr>
          <w:rFonts w:ascii="Times New Roman" w:eastAsia="Times New Roman" w:hAnsi="Times New Roman" w:cs="Times New Roman"/>
          <w:bCs/>
          <w:color w:val="000000" w:themeColor="text1"/>
          <w:sz w:val="24"/>
          <w:szCs w:val="24"/>
          <w:lang w:eastAsia="ru-RU"/>
        </w:rPr>
        <w:t xml:space="preserve">5.3.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402A3528" w14:textId="4B2D1B34" w:rsidR="00245EE2" w:rsidRPr="00C22366" w:rsidRDefault="00245EE2" w:rsidP="00D30BC5">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22366">
        <w:rPr>
          <w:rFonts w:ascii="Times New Roman" w:eastAsia="Times New Roman" w:hAnsi="Times New Roman" w:cs="Times New Roman"/>
          <w:bCs/>
          <w:color w:val="000000" w:themeColor="text1"/>
          <w:sz w:val="24"/>
          <w:szCs w:val="24"/>
          <w:lang w:eastAsia="ru-RU"/>
        </w:rPr>
        <w:t xml:space="preserve">5.4. Исполнитель в срок не более 3 (трех) рабочих дней с даты оказания услуг формирует с использованием </w:t>
      </w:r>
      <w:r w:rsidR="00D30BC5" w:rsidRPr="00C22366">
        <w:rPr>
          <w:rFonts w:ascii="Times New Roman" w:eastAsia="Times New Roman" w:hAnsi="Times New Roman" w:cs="Times New Roman"/>
          <w:bCs/>
          <w:color w:val="000000" w:themeColor="text1"/>
          <w:sz w:val="24"/>
          <w:szCs w:val="24"/>
          <w:lang w:eastAsia="ru-RU"/>
        </w:rPr>
        <w:t>единой информационной системы в сфере закупок (далее – единая информационная система),</w:t>
      </w:r>
      <w:r w:rsidRPr="00C22366">
        <w:rPr>
          <w:rFonts w:ascii="Times New Roman" w:eastAsia="Times New Roman" w:hAnsi="Times New Roman" w:cs="Times New Roman"/>
          <w:bCs/>
          <w:color w:val="000000" w:themeColor="text1"/>
          <w:sz w:val="24"/>
          <w:szCs w:val="24"/>
          <w:lang w:eastAsia="ru-RU"/>
        </w:rPr>
        <w:t xml:space="preserve">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предусмотренную пунктом 1 части 13 статьи 94 Закона. </w:t>
      </w:r>
    </w:p>
    <w:p w14:paraId="2E461819" w14:textId="77777777" w:rsidR="00245EE2" w:rsidRPr="00C22366"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22366">
        <w:rPr>
          <w:rFonts w:ascii="Times New Roman" w:eastAsia="Times New Roman" w:hAnsi="Times New Roman" w:cs="Times New Roman"/>
          <w:bCs/>
          <w:color w:val="000000" w:themeColor="text1"/>
          <w:sz w:val="24"/>
          <w:szCs w:val="24"/>
          <w:lang w:eastAsia="ru-RU"/>
        </w:rPr>
        <w:t>5.5. К документу о приемке, предусмотренному пунктом 5.4 настоящего раздела контракта могут прилагаться документы, которые считаются его неотъемлемой частью, в том числе счет и (или) счет-фактура с детализацией оказанных услуг.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5.4 настоящего раздела контракта информация, содержащаяся в документе о приемке.</w:t>
      </w:r>
    </w:p>
    <w:p w14:paraId="52174562" w14:textId="485D125C" w:rsidR="00245EE2" w:rsidRPr="00C22366"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22366">
        <w:rPr>
          <w:rFonts w:ascii="Times New Roman" w:eastAsia="Times New Roman" w:hAnsi="Times New Roman" w:cs="Times New Roman"/>
          <w:bCs/>
          <w:color w:val="000000" w:themeColor="text1"/>
          <w:sz w:val="24"/>
          <w:szCs w:val="24"/>
          <w:lang w:eastAsia="ru-RU"/>
        </w:rPr>
        <w:t xml:space="preserve">5.6. Заказчик в срок не более </w:t>
      </w:r>
      <w:r w:rsidR="005A441E">
        <w:rPr>
          <w:rFonts w:ascii="Times New Roman" w:eastAsia="Times New Roman" w:hAnsi="Times New Roman" w:cs="Times New Roman"/>
          <w:bCs/>
          <w:color w:val="000000" w:themeColor="text1"/>
          <w:sz w:val="24"/>
          <w:szCs w:val="24"/>
          <w:lang w:eastAsia="ru-RU"/>
        </w:rPr>
        <w:t>20</w:t>
      </w:r>
      <w:r w:rsidRPr="00C22366">
        <w:rPr>
          <w:rFonts w:ascii="Times New Roman" w:eastAsia="Times New Roman" w:hAnsi="Times New Roman" w:cs="Times New Roman"/>
          <w:bCs/>
          <w:color w:val="000000" w:themeColor="text1"/>
          <w:sz w:val="24"/>
          <w:szCs w:val="24"/>
          <w:lang w:eastAsia="ru-RU"/>
        </w:rPr>
        <w:t xml:space="preserve"> (д</w:t>
      </w:r>
      <w:r w:rsidR="005A441E">
        <w:rPr>
          <w:rFonts w:ascii="Times New Roman" w:eastAsia="Times New Roman" w:hAnsi="Times New Roman" w:cs="Times New Roman"/>
          <w:bCs/>
          <w:color w:val="000000" w:themeColor="text1"/>
          <w:sz w:val="24"/>
          <w:szCs w:val="24"/>
          <w:lang w:eastAsia="ru-RU"/>
        </w:rPr>
        <w:t>вадцати</w:t>
      </w:r>
      <w:r w:rsidRPr="00C22366">
        <w:rPr>
          <w:rFonts w:ascii="Times New Roman" w:eastAsia="Times New Roman" w:hAnsi="Times New Roman" w:cs="Times New Roman"/>
          <w:bCs/>
          <w:color w:val="000000" w:themeColor="text1"/>
          <w:sz w:val="24"/>
          <w:szCs w:val="24"/>
          <w:lang w:eastAsia="ru-RU"/>
        </w:rPr>
        <w:t xml:space="preserve">) рабочих дней, следующих за днем поступления документа о приемке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w:t>
      </w:r>
    </w:p>
    <w:p w14:paraId="61CD9352" w14:textId="77777777" w:rsidR="00245EE2" w:rsidRPr="00C22366"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22366">
        <w:rPr>
          <w:rFonts w:ascii="Times New Roman" w:eastAsia="Times New Roman" w:hAnsi="Times New Roman" w:cs="Times New Roman"/>
          <w:bCs/>
          <w:color w:val="000000" w:themeColor="text1"/>
          <w:sz w:val="24"/>
          <w:szCs w:val="24"/>
          <w:lang w:eastAsia="ru-RU"/>
        </w:rPr>
        <w:t xml:space="preserve">5.7. Датой приемки оказанной услуги считается дата размещения в единой информационной системе документа о приемке, подписанного заказчиком. </w:t>
      </w:r>
    </w:p>
    <w:p w14:paraId="26999F03" w14:textId="77777777" w:rsidR="00245EE2" w:rsidRPr="00C22366"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22366">
        <w:rPr>
          <w:rFonts w:ascii="Times New Roman" w:eastAsia="Times New Roman" w:hAnsi="Times New Roman" w:cs="Times New Roman"/>
          <w:bCs/>
          <w:color w:val="000000" w:themeColor="text1"/>
          <w:sz w:val="24"/>
          <w:szCs w:val="24"/>
          <w:lang w:eastAsia="ru-RU"/>
        </w:rPr>
        <w:t xml:space="preserve">5.8. В соответствии с положениями статьи 5 Закона электронные документы, </w:t>
      </w:r>
      <w:r w:rsidRPr="00C22366">
        <w:rPr>
          <w:rFonts w:ascii="Times New Roman" w:eastAsia="Times New Roman" w:hAnsi="Times New Roman" w:cs="Times New Roman"/>
          <w:bCs/>
          <w:color w:val="000000" w:themeColor="text1"/>
          <w:sz w:val="24"/>
          <w:szCs w:val="24"/>
          <w:lang w:eastAsia="ru-RU"/>
        </w:rPr>
        <w:lastRenderedPageBreak/>
        <w:t xml:space="preserve">направленные при исполнении контрактов, должны быть подписаны усиленной электронной подписью, обмен электронными документами осуществляется с использованием единой информационной системы. При составлении документов применяются единые формы документов. Требования к указанным формам, порядок формирования и размещения информации и документов в единой информационной системе устанавливаются Правительством Российской Федерации. </w:t>
      </w:r>
    </w:p>
    <w:p w14:paraId="751B081B" w14:textId="43D1B947" w:rsidR="00245EE2" w:rsidRPr="00C22366"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22366">
        <w:rPr>
          <w:rFonts w:ascii="Times New Roman" w:eastAsia="Times New Roman" w:hAnsi="Times New Roman" w:cs="Times New Roman"/>
          <w:bCs/>
          <w:i/>
          <w:iCs/>
          <w:color w:val="000000" w:themeColor="text1"/>
          <w:sz w:val="24"/>
          <w:szCs w:val="24"/>
          <w:lang w:eastAsia="ru-RU"/>
        </w:rPr>
        <w:t>Вариант 2 раздела 5 (</w:t>
      </w:r>
      <w:r w:rsidR="00520BBE">
        <w:rPr>
          <w:rFonts w:ascii="Times New Roman" w:eastAsia="Times New Roman" w:hAnsi="Times New Roman" w:cs="Times New Roman"/>
          <w:bCs/>
          <w:i/>
          <w:iCs/>
          <w:color w:val="000000" w:themeColor="text1"/>
          <w:sz w:val="24"/>
          <w:szCs w:val="24"/>
          <w:lang w:eastAsia="ru-RU"/>
        </w:rPr>
        <w:t>в</w:t>
      </w:r>
      <w:r w:rsidR="00535455" w:rsidRPr="00535455">
        <w:rPr>
          <w:rFonts w:ascii="Times New Roman" w:eastAsia="Times New Roman" w:hAnsi="Times New Roman" w:cs="Times New Roman"/>
          <w:bCs/>
          <w:i/>
          <w:iCs/>
          <w:color w:val="000000" w:themeColor="text1"/>
          <w:sz w:val="24"/>
          <w:szCs w:val="24"/>
          <w:lang w:eastAsia="ru-RU"/>
        </w:rPr>
        <w:t xml:space="preserve"> остальных случаях</w:t>
      </w:r>
      <w:r w:rsidRPr="00C22366">
        <w:rPr>
          <w:rFonts w:ascii="Times New Roman" w:eastAsia="Times New Roman" w:hAnsi="Times New Roman" w:cs="Times New Roman"/>
          <w:bCs/>
          <w:i/>
          <w:iCs/>
          <w:color w:val="000000" w:themeColor="text1"/>
          <w:sz w:val="24"/>
          <w:szCs w:val="24"/>
          <w:lang w:eastAsia="ru-RU"/>
        </w:rPr>
        <w:t>):</w:t>
      </w:r>
    </w:p>
    <w:p w14:paraId="4F41B9E4" w14:textId="4B989E14" w:rsidR="00245EE2" w:rsidRPr="00C22366"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22366">
        <w:rPr>
          <w:rFonts w:ascii="Times New Roman" w:eastAsia="Times New Roman" w:hAnsi="Times New Roman" w:cs="Times New Roman"/>
          <w:color w:val="000000" w:themeColor="text1"/>
          <w:sz w:val="24"/>
          <w:szCs w:val="24"/>
          <w:lang w:eastAsia="ru-RU"/>
        </w:rPr>
        <w:t>5.1.</w:t>
      </w:r>
      <w:r w:rsidRPr="00C22366">
        <w:rPr>
          <w:rFonts w:ascii="Times New Roman" w:hAnsi="Times New Roman" w:cs="Times New Roman"/>
          <w:color w:val="000000" w:themeColor="text1"/>
          <w:sz w:val="24"/>
          <w:szCs w:val="24"/>
        </w:rPr>
        <w:t xml:space="preserve"> </w:t>
      </w:r>
      <w:r w:rsidRPr="00C22366">
        <w:rPr>
          <w:rFonts w:ascii="Times New Roman" w:eastAsia="Times New Roman" w:hAnsi="Times New Roman" w:cs="Times New Roman"/>
          <w:bCs/>
          <w:color w:val="000000" w:themeColor="text1"/>
          <w:sz w:val="24"/>
          <w:szCs w:val="24"/>
          <w:lang w:eastAsia="ru-RU"/>
        </w:rPr>
        <w:t>Приемка оказанных услуг осуществляется на основании первичных учетных документов, подтверждающих их выполнение.</w:t>
      </w:r>
    </w:p>
    <w:p w14:paraId="2785388C" w14:textId="352505A9" w:rsidR="00245EE2" w:rsidRPr="00C22366"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C22366">
        <w:rPr>
          <w:rFonts w:ascii="Times New Roman" w:eastAsia="Times New Roman" w:hAnsi="Times New Roman" w:cs="Times New Roman"/>
          <w:bCs/>
          <w:color w:val="000000" w:themeColor="text1"/>
          <w:sz w:val="24"/>
          <w:szCs w:val="24"/>
          <w:lang w:eastAsia="ru-RU"/>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w:t>
      </w:r>
    </w:p>
    <w:p w14:paraId="3CD708BC" w14:textId="77777777" w:rsidR="00245EE2" w:rsidRPr="00C22366"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22366">
        <w:rPr>
          <w:rFonts w:ascii="Times New Roman" w:eastAsia="Times New Roman" w:hAnsi="Times New Roman" w:cs="Times New Roman"/>
          <w:bCs/>
          <w:color w:val="000000" w:themeColor="text1"/>
          <w:sz w:val="24"/>
          <w:szCs w:val="24"/>
          <w:lang w:eastAsia="ru-RU"/>
        </w:rPr>
        <w:t xml:space="preserve">5.3.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076DEC7" w14:textId="43F8D93D" w:rsidR="00245EE2" w:rsidRPr="00C22366"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22366">
        <w:rPr>
          <w:rFonts w:ascii="Times New Roman" w:eastAsia="Times New Roman" w:hAnsi="Times New Roman" w:cs="Times New Roman"/>
          <w:color w:val="000000" w:themeColor="text1"/>
          <w:sz w:val="24"/>
          <w:szCs w:val="24"/>
          <w:lang w:eastAsia="ru-RU"/>
        </w:rPr>
        <w:t>5.4. Исполнитель в срок не более 3 (трех) рабочих дней с даты окончания оказания услуг предоставляет заказчику документы, подтверждающие результаты оказания услуг, подписанные подписью лица, имеющего право действовать от имени исполнителя. Исполнитель (уполномоченный представитель исполнителя) участвует в приемке оказанных услуг и подписывает документ о приемке по унифицированной форме акта приемки товаров, работ, услуг (ф. 0510452).</w:t>
      </w:r>
    </w:p>
    <w:p w14:paraId="0B4D40E7" w14:textId="77777777" w:rsidR="00245EE2" w:rsidRPr="00C22366"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22366">
        <w:rPr>
          <w:rFonts w:ascii="Times New Roman" w:eastAsia="Times New Roman" w:hAnsi="Times New Roman" w:cs="Times New Roman"/>
          <w:bCs/>
          <w:color w:val="000000" w:themeColor="text1"/>
          <w:sz w:val="24"/>
          <w:szCs w:val="24"/>
          <w:lang w:eastAsia="ru-RU"/>
        </w:rPr>
        <w:t>5.5. К документу о приемке, предусмотренному пунктом 5.4 настоящего раздела контракта, могут прилагаться документы, которые считаются его неотъемлемой частью</w:t>
      </w:r>
      <w:r w:rsidRPr="00C22366">
        <w:rPr>
          <w:rFonts w:ascii="Times New Roman" w:eastAsia="Calibri" w:hAnsi="Times New Roman" w:cs="Times New Roman"/>
          <w:sz w:val="24"/>
          <w:szCs w:val="24"/>
          <w:lang w:eastAsia="ru-RU"/>
        </w:rPr>
        <w:t>.</w:t>
      </w:r>
      <w:r w:rsidRPr="00C22366">
        <w:rPr>
          <w:rFonts w:ascii="Times New Roman" w:eastAsia="Times New Roman" w:hAnsi="Times New Roman" w:cs="Times New Roman"/>
          <w:bCs/>
          <w:color w:val="000000" w:themeColor="text1"/>
          <w:sz w:val="24"/>
          <w:szCs w:val="24"/>
          <w:lang w:eastAsia="ru-RU"/>
        </w:rPr>
        <w:t xml:space="preserve"> При этом в случае, если информация, содержащаяся в прилагаемых документах, не соответствует информации, содержащейся в документе о приемке </w:t>
      </w:r>
      <w:r w:rsidRPr="00C22366">
        <w:rPr>
          <w:rFonts w:ascii="Times New Roman" w:eastAsia="Times New Roman" w:hAnsi="Times New Roman" w:cs="Times New Roman"/>
          <w:color w:val="000000" w:themeColor="text1"/>
          <w:sz w:val="24"/>
          <w:szCs w:val="24"/>
          <w:lang w:eastAsia="ru-RU"/>
        </w:rPr>
        <w:t>по унифицированной форме акта приемки товаров, работ, услуг (ф. 0510452)</w:t>
      </w:r>
      <w:r w:rsidRPr="00C22366">
        <w:rPr>
          <w:rFonts w:ascii="Times New Roman" w:eastAsia="Times New Roman" w:hAnsi="Times New Roman" w:cs="Times New Roman"/>
          <w:bCs/>
          <w:color w:val="000000" w:themeColor="text1"/>
          <w:sz w:val="24"/>
          <w:szCs w:val="24"/>
          <w:lang w:eastAsia="ru-RU"/>
        </w:rPr>
        <w:t xml:space="preserve">, приоритет имеет предусмотренная пунктом 5.4 настоящего раздела контракта информация, содержащаяся в документе о приемке </w:t>
      </w:r>
      <w:r w:rsidRPr="00C22366">
        <w:rPr>
          <w:rFonts w:ascii="Times New Roman" w:eastAsia="Times New Roman" w:hAnsi="Times New Roman" w:cs="Times New Roman"/>
          <w:color w:val="000000" w:themeColor="text1"/>
          <w:sz w:val="24"/>
          <w:szCs w:val="24"/>
          <w:lang w:eastAsia="ru-RU"/>
        </w:rPr>
        <w:t>по унифицированной форме акта приемки товаров, работ, услуг (ф. 0510452).</w:t>
      </w:r>
    </w:p>
    <w:p w14:paraId="2DBF91C5" w14:textId="77777777" w:rsidR="00245EE2" w:rsidRPr="00C22366"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22366">
        <w:rPr>
          <w:rFonts w:ascii="Times New Roman" w:eastAsia="Times New Roman" w:hAnsi="Times New Roman" w:cs="Times New Roman"/>
          <w:color w:val="000000" w:themeColor="text1"/>
          <w:sz w:val="24"/>
          <w:szCs w:val="24"/>
          <w:lang w:eastAsia="ru-RU"/>
        </w:rPr>
        <w:t xml:space="preserve">5.6. Заказчик в срок не более 20 (двадцать) рабочих дней, следующих за днем предоставления документов, предусмотренных пунктом 5.4 контракта, заполняет и подписывает документ о приемке по унифицированной форме акта приемки товаров, работ, услуг (ф. 0510452) или мотивированный отказ от подписания документа о приемке с указанием причин такого отказа. </w:t>
      </w:r>
    </w:p>
    <w:p w14:paraId="294800B8" w14:textId="77777777" w:rsidR="00245EE2"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22366">
        <w:rPr>
          <w:rFonts w:ascii="Times New Roman" w:eastAsia="Times New Roman" w:hAnsi="Times New Roman" w:cs="Times New Roman"/>
          <w:color w:val="000000" w:themeColor="text1"/>
          <w:sz w:val="24"/>
          <w:szCs w:val="24"/>
          <w:lang w:eastAsia="ru-RU"/>
        </w:rPr>
        <w:t>5.7. Датой приемки выполненной работы считается подписания заказчиком документа о приемке по унифицированной форме акта приемки товаров, работ, услуг (ф. 0510452).</w:t>
      </w:r>
    </w:p>
    <w:p w14:paraId="567EC061" w14:textId="77777777" w:rsidR="00F11758" w:rsidRDefault="00F11758" w:rsidP="00CA75D0">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p>
    <w:p w14:paraId="45B3C8F3" w14:textId="77777777" w:rsidR="000C3882" w:rsidRPr="00245EE2" w:rsidRDefault="000C3882"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245EE2">
        <w:rPr>
          <w:rFonts w:ascii="Times New Roman" w:hAnsi="Times New Roman" w:cs="Times New Roman"/>
          <w:bCs w:val="0"/>
          <w:color w:val="000000" w:themeColor="text1"/>
          <w:sz w:val="24"/>
          <w:szCs w:val="24"/>
        </w:rPr>
        <w:t>6. Гарантийные обязательства</w:t>
      </w:r>
    </w:p>
    <w:p w14:paraId="74A83112" w14:textId="77777777" w:rsidR="000435E9" w:rsidRPr="000B2BB4" w:rsidRDefault="000435E9" w:rsidP="00582977">
      <w:pPr>
        <w:autoSpaceDE w:val="0"/>
        <w:autoSpaceDN w:val="0"/>
        <w:adjustRightInd w:val="0"/>
        <w:spacing w:after="0" w:line="240" w:lineRule="auto"/>
        <w:ind w:firstLine="539"/>
        <w:jc w:val="both"/>
        <w:rPr>
          <w:rFonts w:ascii="Times New Roman" w:hAnsi="Times New Roman" w:cs="Times New Roman"/>
          <w:bCs/>
          <w:color w:val="000000" w:themeColor="text1"/>
          <w:sz w:val="24"/>
          <w:szCs w:val="24"/>
          <w:lang w:eastAsia="ru-RU"/>
        </w:rPr>
      </w:pPr>
    </w:p>
    <w:p w14:paraId="39DBB53A" w14:textId="49B4DD4B" w:rsidR="000C3882" w:rsidRPr="000B2BB4" w:rsidRDefault="003015DB" w:rsidP="006758D2">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65AF8">
        <w:rPr>
          <w:rFonts w:ascii="Times New Roman" w:hAnsi="Times New Roman" w:cs="Times New Roman"/>
          <w:bCs/>
          <w:color w:val="000000" w:themeColor="text1"/>
          <w:sz w:val="24"/>
          <w:szCs w:val="24"/>
        </w:rPr>
        <w:t xml:space="preserve">6.1. </w:t>
      </w:r>
      <w:bookmarkStart w:id="1" w:name="_Hlk13066645"/>
      <w:r w:rsidR="005A6F44" w:rsidRPr="005A6F44">
        <w:rPr>
          <w:rFonts w:ascii="Times New Roman" w:hAnsi="Times New Roman" w:cs="Times New Roman"/>
          <w:bCs/>
          <w:color w:val="000000" w:themeColor="text1"/>
          <w:sz w:val="24"/>
          <w:szCs w:val="24"/>
        </w:rPr>
        <w:t>Гарантийный срок на оказанные услуги не установлен.</w:t>
      </w:r>
    </w:p>
    <w:p w14:paraId="034361CB" w14:textId="12159FF5" w:rsidR="006758D2" w:rsidRDefault="006758D2" w:rsidP="006758D2">
      <w:pPr>
        <w:autoSpaceDE w:val="0"/>
        <w:autoSpaceDN w:val="0"/>
        <w:adjustRightInd w:val="0"/>
        <w:spacing w:after="0" w:line="240" w:lineRule="auto"/>
        <w:ind w:firstLine="539"/>
        <w:jc w:val="both"/>
        <w:rPr>
          <w:rFonts w:ascii="Times New Roman" w:eastAsia="Times New Roman" w:hAnsi="Times New Roman" w:cs="Times New Roman"/>
          <w:bCs/>
          <w:color w:val="000000" w:themeColor="text1"/>
          <w:sz w:val="24"/>
          <w:szCs w:val="24"/>
          <w:lang w:eastAsia="ru-RU"/>
        </w:rPr>
      </w:pPr>
    </w:p>
    <w:p w14:paraId="56EA318F" w14:textId="2A5E6B34" w:rsidR="000C3882" w:rsidRPr="00245EE2" w:rsidRDefault="000C3882" w:rsidP="006758D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245EE2">
        <w:rPr>
          <w:rFonts w:ascii="Times New Roman" w:hAnsi="Times New Roman" w:cs="Times New Roman"/>
          <w:b/>
          <w:bCs/>
          <w:color w:val="000000" w:themeColor="text1"/>
          <w:sz w:val="24"/>
          <w:szCs w:val="24"/>
        </w:rPr>
        <w:t>7. Обеспечение исполнения контракта, обеспечение гарантийных обязательств</w:t>
      </w:r>
    </w:p>
    <w:p w14:paraId="717C2306" w14:textId="77777777" w:rsidR="000C3882" w:rsidRPr="000B2BB4" w:rsidRDefault="000C3882" w:rsidP="00582977">
      <w:pPr>
        <w:widowControl w:val="0"/>
        <w:tabs>
          <w:tab w:val="left" w:pos="0"/>
          <w:tab w:val="left" w:pos="284"/>
          <w:tab w:val="left" w:pos="709"/>
          <w:tab w:val="left" w:pos="993"/>
        </w:tabs>
        <w:autoSpaceDE w:val="0"/>
        <w:autoSpaceDN w:val="0"/>
        <w:adjustRightInd w:val="0"/>
        <w:spacing w:after="0" w:line="240" w:lineRule="auto"/>
        <w:ind w:firstLine="567"/>
        <w:jc w:val="both"/>
        <w:rPr>
          <w:rFonts w:ascii="Times New Roman" w:eastAsia="Calibri" w:hAnsi="Times New Roman" w:cs="Times New Roman"/>
          <w:bCs/>
          <w:color w:val="000000" w:themeColor="text1"/>
          <w:sz w:val="24"/>
          <w:szCs w:val="24"/>
        </w:rPr>
      </w:pPr>
    </w:p>
    <w:p w14:paraId="4258827C" w14:textId="2C629FEC" w:rsidR="000C3882" w:rsidRPr="000B2BB4" w:rsidRDefault="000C3882"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7.1. Обеспечение исполнения контракта не установлено.</w:t>
      </w:r>
    </w:p>
    <w:p w14:paraId="6F6BC70D" w14:textId="77777777" w:rsidR="00F40692" w:rsidRDefault="000C3882" w:rsidP="00F40692">
      <w:pPr>
        <w:pStyle w:val="1"/>
        <w:keepNext w:val="0"/>
        <w:widowControl w:val="0"/>
        <w:tabs>
          <w:tab w:val="clear" w:pos="432"/>
          <w:tab w:val="left" w:pos="0"/>
        </w:tabs>
        <w:suppressAutoHyphens w:val="0"/>
        <w:ind w:left="0" w:right="0" w:firstLine="709"/>
        <w:jc w:val="both"/>
        <w:rPr>
          <w:rFonts w:ascii="Times New Roman" w:eastAsia="Calibri"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7.2. Обеспечение исполнения гарантийных обязательств</w:t>
      </w:r>
      <w:r w:rsidRPr="000B2BB4">
        <w:rPr>
          <w:rFonts w:ascii="Times New Roman" w:eastAsia="Calibri" w:hAnsi="Times New Roman" w:cs="Times New Roman"/>
          <w:b w:val="0"/>
          <w:color w:val="000000" w:themeColor="text1"/>
          <w:sz w:val="24"/>
          <w:szCs w:val="24"/>
          <w:vertAlign w:val="superscript"/>
        </w:rPr>
        <w:t xml:space="preserve"> </w:t>
      </w:r>
      <w:r w:rsidRPr="000B2BB4">
        <w:rPr>
          <w:rFonts w:ascii="Times New Roman" w:eastAsia="Calibri" w:hAnsi="Times New Roman" w:cs="Times New Roman"/>
          <w:b w:val="0"/>
          <w:color w:val="000000" w:themeColor="text1"/>
          <w:sz w:val="24"/>
          <w:szCs w:val="24"/>
        </w:rPr>
        <w:t>не установлено.</w:t>
      </w:r>
    </w:p>
    <w:p w14:paraId="2B87FC21" w14:textId="77777777" w:rsidR="00F40692" w:rsidRDefault="00F40692" w:rsidP="00F40692">
      <w:pPr>
        <w:pStyle w:val="1"/>
        <w:keepNext w:val="0"/>
        <w:widowControl w:val="0"/>
        <w:tabs>
          <w:tab w:val="clear" w:pos="432"/>
          <w:tab w:val="left" w:pos="0"/>
        </w:tabs>
        <w:suppressAutoHyphens w:val="0"/>
        <w:ind w:left="0" w:right="0" w:firstLine="709"/>
        <w:jc w:val="both"/>
        <w:rPr>
          <w:rFonts w:ascii="Times New Roman" w:eastAsia="Calibri" w:hAnsi="Times New Roman" w:cs="Times New Roman"/>
          <w:b w:val="0"/>
          <w:color w:val="000000" w:themeColor="text1"/>
          <w:sz w:val="24"/>
          <w:szCs w:val="24"/>
        </w:rPr>
      </w:pPr>
    </w:p>
    <w:p w14:paraId="2767C0ED" w14:textId="14C02CEB" w:rsidR="000C3882" w:rsidRPr="00245EE2" w:rsidRDefault="000C3882" w:rsidP="00F40692">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245EE2">
        <w:rPr>
          <w:rFonts w:ascii="Times New Roman" w:hAnsi="Times New Roman" w:cs="Times New Roman"/>
          <w:bCs w:val="0"/>
          <w:color w:val="000000" w:themeColor="text1"/>
          <w:sz w:val="24"/>
          <w:szCs w:val="24"/>
        </w:rPr>
        <w:t>8. Ответственность сторон</w:t>
      </w:r>
    </w:p>
    <w:p w14:paraId="5261126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p>
    <w:p w14:paraId="710BA5C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8.1. 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66E38B2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8.2. В случае неисполнения исполнителем условий контракта заказчик вправе обратиться в суд с требованием о расторжении контракта.</w:t>
      </w:r>
    </w:p>
    <w:p w14:paraId="425E1223"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8.3. 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2DEAA0A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D23167E"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8.5. Ответственность заказчика: </w:t>
      </w:r>
    </w:p>
    <w:p w14:paraId="6622AD19"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B57834E"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8.5.2.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7551E67"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8.5.3.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277C31CE" w14:textId="79D9A9C3"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8.5.3.1.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r w:rsidR="002728EF" w:rsidRPr="000B2BB4">
        <w:rPr>
          <w:rStyle w:val="a7"/>
          <w:rFonts w:ascii="Times New Roman" w:eastAsia="Calibri" w:hAnsi="Times New Roman" w:cs="Times New Roman"/>
          <w:bCs/>
          <w:color w:val="000000" w:themeColor="text1"/>
          <w:sz w:val="24"/>
          <w:szCs w:val="24"/>
        </w:rPr>
        <w:footnoteReference w:id="8"/>
      </w:r>
      <w:r w:rsidRPr="000B2BB4">
        <w:rPr>
          <w:rFonts w:ascii="Times New Roman" w:eastAsia="Calibri" w:hAnsi="Times New Roman" w:cs="Times New Roman"/>
          <w:bCs/>
          <w:color w:val="000000" w:themeColor="text1"/>
          <w:sz w:val="24"/>
          <w:szCs w:val="24"/>
        </w:rPr>
        <w:t xml:space="preserve"> </w:t>
      </w:r>
    </w:p>
    <w:p w14:paraId="628F8440"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а) 1000 рублей, если цена контракта не превышает 3 млн. рублей (включительно);</w:t>
      </w:r>
    </w:p>
    <w:p w14:paraId="36D171FA"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б) 5000 рублей, если цена контракта составляет от 3 млн. рублей до 50 млн. рублей (включительно);</w:t>
      </w:r>
    </w:p>
    <w:p w14:paraId="1C0E5EC9"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в) 10000 рублей, если цена контракта составляет от 50 млн. рублей до 100 млн. рублей (включительно);</w:t>
      </w:r>
    </w:p>
    <w:p w14:paraId="6E570C20"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г) 100000 рублей, если цена контракта превышает 100 млн. рублей.</w:t>
      </w:r>
    </w:p>
    <w:p w14:paraId="1C790FED"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8.5.3.2.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6B64CAF1"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8.5.4. Заказчик производит оплату неустоек (штрафов, пеней) в порядке и сроки, указанные в письменном требовании исполнителя. Срок оплаты неустоек (штрафов, пеней), указанный в письменном требовании исполнителя, не может быть менее 7 (семи) рабочих дней с даты предъявления требования об их уплате.</w:t>
      </w:r>
    </w:p>
    <w:p w14:paraId="14CA6335"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 Ответственность исполнителя:</w:t>
      </w:r>
    </w:p>
    <w:p w14:paraId="334CB23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05D7FC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DFCF8E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8.6.3.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p>
    <w:p w14:paraId="2CE55B15" w14:textId="335D48EA"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8.6.3.1. За каждый факт неисполнения или ненадлежащего исполнения исполнителем обязательств, предусмотренных контрактом, за исключением просрочки обязательств (в том числе гарантийного обязательства), предусмотренных контрактом, размер штрафа устанавливается в соответствии с Правилами и составляет (за исключением случаев, предусмотренных пунктами 4 - 8 Правил:</w:t>
      </w:r>
      <w:r w:rsidR="00C86B76" w:rsidRPr="000B2BB4">
        <w:rPr>
          <w:rStyle w:val="a7"/>
          <w:rFonts w:ascii="Times New Roman" w:eastAsia="Calibri" w:hAnsi="Times New Roman" w:cs="Times New Roman"/>
          <w:bCs/>
          <w:color w:val="000000" w:themeColor="text1"/>
          <w:sz w:val="24"/>
          <w:szCs w:val="24"/>
        </w:rPr>
        <w:footnoteReference w:id="9"/>
      </w:r>
    </w:p>
    <w:p w14:paraId="75E41210"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а) 10 процентов цены контракта (этапа) в случае, если цена контракта (этапа) не превышает 3 млн. рублей;</w:t>
      </w:r>
    </w:p>
    <w:p w14:paraId="4995DD0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154E5BF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в) 1 процент цены контракта (этапа) в случае, если цена контракта (этапа) составляет от 50 млн. рублей до 100 млн. рублей (включительно);</w:t>
      </w:r>
    </w:p>
    <w:p w14:paraId="7A2C0D6A"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070B9C2A"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6372A61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405A87FD"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C1FC142"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194604B4"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и) 0,1 процента цены контракта (этапа) в случае, если цена контракта (этапа) превышает 10 млрд. рублей.</w:t>
      </w:r>
    </w:p>
    <w:p w14:paraId="2E2F2D75" w14:textId="56A05510"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8.6.3.2.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00C86B76" w:rsidRPr="000B2BB4">
        <w:rPr>
          <w:rStyle w:val="a7"/>
          <w:rFonts w:ascii="Times New Roman" w:eastAsia="Calibri" w:hAnsi="Times New Roman" w:cs="Times New Roman"/>
          <w:bCs/>
          <w:color w:val="000000" w:themeColor="text1"/>
          <w:sz w:val="24"/>
          <w:szCs w:val="24"/>
        </w:rPr>
        <w:footnoteReference w:id="10"/>
      </w:r>
      <w:r w:rsidRPr="000B2BB4">
        <w:rPr>
          <w:rFonts w:ascii="Times New Roman" w:eastAsia="Calibri" w:hAnsi="Times New Roman" w:cs="Times New Roman"/>
          <w:bCs/>
          <w:color w:val="000000" w:themeColor="text1"/>
          <w:sz w:val="24"/>
          <w:szCs w:val="24"/>
        </w:rPr>
        <w:t xml:space="preserve"> </w:t>
      </w:r>
    </w:p>
    <w:p w14:paraId="62EFA097" w14:textId="620A5A13"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w:t>
      </w:r>
      <w:r w:rsidR="00C86B76" w:rsidRPr="000B2BB4">
        <w:rPr>
          <w:rStyle w:val="a7"/>
          <w:rFonts w:ascii="Times New Roman" w:eastAsia="Calibri" w:hAnsi="Times New Roman" w:cs="Times New Roman"/>
          <w:bCs/>
          <w:color w:val="000000" w:themeColor="text1"/>
          <w:sz w:val="24"/>
          <w:szCs w:val="24"/>
        </w:rPr>
        <w:footnoteReference w:id="11"/>
      </w:r>
    </w:p>
    <w:p w14:paraId="1DF0BED0"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1000 рублей, если цена контракта не превышает 3 млн. рублей;</w:t>
      </w:r>
    </w:p>
    <w:p w14:paraId="37D4F200"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5000 рублей, если цена контракта составляет от 3 млн. рублей до 50 млн. рублей (включительно);</w:t>
      </w:r>
    </w:p>
    <w:p w14:paraId="7F54CBEE"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10000 рублей, если цена контракта составляет от 50 млн. рублей до 100 млн. рублей (включительно);</w:t>
      </w:r>
    </w:p>
    <w:p w14:paraId="732052C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100000 рублей, если цена контракта превышает 100 млн. рублей.</w:t>
      </w:r>
    </w:p>
    <w:p w14:paraId="3A15B806" w14:textId="05655E78"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8.6.3.4.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порядке:</w:t>
      </w:r>
      <w:r w:rsidR="00C86B76" w:rsidRPr="000B2BB4">
        <w:rPr>
          <w:rStyle w:val="a7"/>
          <w:rFonts w:ascii="Times New Roman" w:eastAsia="Calibri" w:hAnsi="Times New Roman" w:cs="Times New Roman"/>
          <w:bCs/>
          <w:color w:val="000000" w:themeColor="text1"/>
          <w:sz w:val="24"/>
          <w:szCs w:val="24"/>
        </w:rPr>
        <w:footnoteReference w:id="12"/>
      </w:r>
    </w:p>
    <w:p w14:paraId="6E419C83"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а) в случае, если цена контракта не превышает начальную (максимальную) цену контракта:</w:t>
      </w:r>
    </w:p>
    <w:p w14:paraId="661E41BA"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10 процентов начальной (максимальной) цены контракта, если цена контракта не превышает 3 млн. рублей;</w:t>
      </w:r>
    </w:p>
    <w:p w14:paraId="31CC6B64"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0A40A79C"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6D6ABBB3"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б) в случае, если цена контракта превышает начальную (максимальную) цену контракта:</w:t>
      </w:r>
    </w:p>
    <w:p w14:paraId="32AFAC6D"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10 процентов цены контракта, если цена контракта не превышает 3 млн. рублей;</w:t>
      </w:r>
    </w:p>
    <w:p w14:paraId="1876A8BE"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5 процентов цены контракта, если цена контракта составляет от 3 млн. рублей до 50 млн. рублей (включительно);</w:t>
      </w:r>
    </w:p>
    <w:p w14:paraId="1B343E05"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 процент цены контракта, если цена контракта составляет от 50 млн. рублей до 100 млн. рублей (включительно).</w:t>
      </w:r>
    </w:p>
    <w:p w14:paraId="3E3BF3B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8.6.3.5.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43A2155" w14:textId="2D2650D1" w:rsidR="00EB510B" w:rsidRPr="000B2BB4" w:rsidRDefault="00EB510B" w:rsidP="00582977">
      <w:pPr>
        <w:tabs>
          <w:tab w:val="left" w:pos="284"/>
          <w:tab w:val="left" w:pos="709"/>
        </w:tabs>
        <w:spacing w:after="0" w:line="240" w:lineRule="auto"/>
        <w:ind w:firstLine="567"/>
        <w:contextualSpacing/>
        <w:jc w:val="both"/>
        <w:rPr>
          <w:rFonts w:ascii="Times New Roman" w:eastAsia="Times New Roman" w:hAnsi="Times New Roman" w:cs="Times New Roman"/>
          <w:bCs/>
          <w:color w:val="000000" w:themeColor="text1"/>
          <w:sz w:val="24"/>
          <w:szCs w:val="24"/>
          <w:lang w:eastAsia="ar-SA"/>
        </w:rPr>
      </w:pPr>
    </w:p>
    <w:p w14:paraId="0B81BC8C" w14:textId="77777777" w:rsidR="00C86B76" w:rsidRPr="00245EE2" w:rsidRDefault="00C86B76" w:rsidP="00582977">
      <w:pPr>
        <w:pStyle w:val="1"/>
        <w:keepNext w:val="0"/>
        <w:widowControl w:val="0"/>
        <w:tabs>
          <w:tab w:val="clear" w:pos="432"/>
          <w:tab w:val="left" w:pos="0"/>
        </w:tabs>
        <w:suppressAutoHyphens w:val="0"/>
        <w:ind w:left="0" w:right="0" w:firstLine="0"/>
        <w:rPr>
          <w:rFonts w:ascii="Times New Roman" w:eastAsia="Calibri" w:hAnsi="Times New Roman" w:cs="Times New Roman"/>
          <w:bCs w:val="0"/>
          <w:color w:val="000000" w:themeColor="text1"/>
          <w:sz w:val="24"/>
          <w:szCs w:val="24"/>
        </w:rPr>
      </w:pPr>
      <w:bookmarkStart w:id="2" w:name="_Hlk13069684"/>
      <w:r w:rsidRPr="00245EE2">
        <w:rPr>
          <w:rFonts w:ascii="Times New Roman" w:hAnsi="Times New Roman" w:cs="Times New Roman"/>
          <w:bCs w:val="0"/>
          <w:color w:val="000000" w:themeColor="text1"/>
          <w:sz w:val="24"/>
          <w:szCs w:val="24"/>
        </w:rPr>
        <w:t>9. Изменение и расторжение контракта, срок действия контракта</w:t>
      </w:r>
    </w:p>
    <w:bookmarkEnd w:id="2"/>
    <w:p w14:paraId="0B2B0128" w14:textId="77777777" w:rsidR="00C86B76" w:rsidRPr="000B2BB4" w:rsidRDefault="00C86B76" w:rsidP="00582977">
      <w:pPr>
        <w:tabs>
          <w:tab w:val="left" w:pos="284"/>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lang w:eastAsia="ru-RU"/>
        </w:rPr>
      </w:pPr>
    </w:p>
    <w:p w14:paraId="0BD81B26"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9.1. Изменение контракта.</w:t>
      </w:r>
    </w:p>
    <w:p w14:paraId="7C963C72"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9.1.1. Изменение существенных условий контракта</w:t>
      </w:r>
      <w:r w:rsidRPr="000B2BB4">
        <w:rPr>
          <w:rFonts w:ascii="Times New Roman" w:eastAsia="Calibri" w:hAnsi="Times New Roman" w:cs="Times New Roman"/>
          <w:b w:val="0"/>
          <w:color w:val="000000" w:themeColor="text1"/>
          <w:sz w:val="24"/>
          <w:szCs w:val="24"/>
          <w:vertAlign w:val="superscript"/>
        </w:rPr>
        <w:footnoteReference w:id="13"/>
      </w:r>
      <w:r w:rsidRPr="000B2BB4">
        <w:rPr>
          <w:rFonts w:ascii="Times New Roman" w:hAnsi="Times New Roman" w:cs="Times New Roman"/>
          <w:b w:val="0"/>
          <w:color w:val="000000" w:themeColor="text1"/>
          <w:sz w:val="24"/>
          <w:szCs w:val="24"/>
        </w:rPr>
        <w:t xml:space="preserve"> при его исполнении не допускается, за исключением их изменения по соглашению сторон в случаях, предусмотренных законодательством о контрактной системе. </w:t>
      </w:r>
    </w:p>
    <w:p w14:paraId="2A99D1BC" w14:textId="77777777" w:rsidR="00C86B76" w:rsidRPr="000B2BB4" w:rsidRDefault="00C86B76" w:rsidP="00582977">
      <w:pPr>
        <w:tabs>
          <w:tab w:val="left" w:pos="284"/>
          <w:tab w:val="left" w:pos="709"/>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9.1.2. Все изменения и дополнения к </w:t>
      </w:r>
      <w:r w:rsidRPr="000B2BB4">
        <w:rPr>
          <w:rFonts w:ascii="Times New Roman" w:eastAsia="Calibri" w:hAnsi="Times New Roman" w:cs="Times New Roman"/>
          <w:bCs/>
          <w:color w:val="000000" w:themeColor="text1"/>
          <w:sz w:val="24"/>
          <w:szCs w:val="24"/>
          <w:lang w:eastAsia="ru-RU"/>
        </w:rPr>
        <w:t>контракту</w:t>
      </w:r>
      <w:r w:rsidRPr="000B2BB4">
        <w:rPr>
          <w:rFonts w:ascii="Times New Roman" w:eastAsia="Calibri" w:hAnsi="Times New Roman" w:cs="Times New Roman"/>
          <w:bCs/>
          <w:color w:val="000000" w:themeColor="text1"/>
          <w:sz w:val="24"/>
          <w:szCs w:val="24"/>
        </w:rPr>
        <w:t xml:space="preserve"> оформляются дополнительным соглашением к такому контракту, которое </w:t>
      </w:r>
      <w:r w:rsidRPr="000B2BB4">
        <w:rPr>
          <w:rFonts w:ascii="Times New Roman" w:eastAsia="Times New Roman" w:hAnsi="Times New Roman" w:cs="Times New Roman"/>
          <w:bCs/>
          <w:color w:val="000000" w:themeColor="text1"/>
          <w:sz w:val="24"/>
          <w:szCs w:val="24"/>
          <w:lang w:eastAsia="ru-RU"/>
        </w:rPr>
        <w:t>является его неотъемлемой частью.</w:t>
      </w:r>
    </w:p>
    <w:p w14:paraId="7CCD86FA"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bookmarkStart w:id="3" w:name="Par0"/>
      <w:bookmarkEnd w:id="3"/>
      <w:r w:rsidRPr="000B2BB4">
        <w:rPr>
          <w:rFonts w:ascii="Times New Roman" w:hAnsi="Times New Roman" w:cs="Times New Roman"/>
          <w:b w:val="0"/>
          <w:color w:val="000000" w:themeColor="text1"/>
          <w:sz w:val="24"/>
          <w:szCs w:val="24"/>
        </w:rPr>
        <w:t xml:space="preserve">9.2. Расторжение контракта </w:t>
      </w:r>
      <w:r w:rsidRPr="000B2BB4">
        <w:rPr>
          <w:rFonts w:ascii="Times New Roman" w:eastAsia="Calibri" w:hAnsi="Times New Roman" w:cs="Times New Roman"/>
          <w:b w:val="0"/>
          <w:color w:val="000000" w:themeColor="text1"/>
          <w:sz w:val="24"/>
          <w:szCs w:val="24"/>
        </w:rPr>
        <w:t xml:space="preserve">допускается по соглашению сторон, по решению суда, в случае одностороннего отказа стороны контракта от исполнения контракта в соответствии с </w:t>
      </w:r>
      <w:r w:rsidRPr="000B2BB4">
        <w:rPr>
          <w:rFonts w:ascii="Times New Roman" w:hAnsi="Times New Roman" w:cs="Times New Roman"/>
          <w:b w:val="0"/>
          <w:color w:val="000000" w:themeColor="text1"/>
          <w:sz w:val="24"/>
          <w:szCs w:val="24"/>
        </w:rPr>
        <w:t xml:space="preserve">Гражданским кодексом Российской Федерации и законодательством о контрактной системе. </w:t>
      </w:r>
    </w:p>
    <w:p w14:paraId="73C01296"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9.2.1. Расторжение контракта по решению суда:</w:t>
      </w:r>
    </w:p>
    <w:p w14:paraId="2A9608BE" w14:textId="77777777" w:rsidR="00C86B76" w:rsidRPr="000B2BB4"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Стороны должны принять меры по досудебному урегулированию любых споров, разногласий и требований, возникающие в рамках контракта.</w:t>
      </w:r>
    </w:p>
    <w:p w14:paraId="58DA2B6D"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9.2.2. Расторжение контракта в случае одностороннего отказа стороны от исполнения контракта:</w:t>
      </w:r>
    </w:p>
    <w:p w14:paraId="44C0DC99"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1) Расторжение контракта, в случае принятия стороной решения об одностороннем отказе от исполнения контракта, осуществляется сторонами в случаях и порядке, предусмотренными статьей 95 Закона.</w:t>
      </w:r>
    </w:p>
    <w:p w14:paraId="35DBB7EB"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2) Сторона должна при осуществлении права на односторонний отказ от исполнения контракта действовать добросовестно и разумно в пределах, предусмотренных законодательством Российской Федерации и контрактом.</w:t>
      </w:r>
    </w:p>
    <w:p w14:paraId="492B8025" w14:textId="77777777" w:rsidR="00C86B76" w:rsidRPr="000B2BB4"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rPr>
        <w:t xml:space="preserve">3)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24DFFA1D"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9.2.2.1. Решение заказчика об одностороннем отказе от исполнения контракта.</w:t>
      </w:r>
    </w:p>
    <w:p w14:paraId="3F8AE8E0"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9.2.2.1.1. Заказчик обязан принять решение об одностороннем отказе от исполнения контракта если в ходе исполнения контракта установлено, что:</w:t>
      </w:r>
    </w:p>
    <w:p w14:paraId="4F14B802" w14:textId="77777777" w:rsidR="00C86B76" w:rsidRPr="000B2BB4"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rPr>
        <w:t xml:space="preserve">а) </w:t>
      </w:r>
      <w:r w:rsidRPr="000B2BB4">
        <w:rPr>
          <w:rFonts w:ascii="Times New Roman" w:eastAsia="Times New Roman" w:hAnsi="Times New Roman" w:cs="Times New Roman"/>
          <w:bCs/>
          <w:color w:val="000000" w:themeColor="text1"/>
          <w:sz w:val="24"/>
          <w:szCs w:val="24"/>
          <w:lang w:eastAsia="ru-RU"/>
        </w:rPr>
        <w:t xml:space="preserve">исполнитель </w:t>
      </w:r>
      <w:r w:rsidRPr="000B2BB4">
        <w:rPr>
          <w:rFonts w:ascii="Times New Roman" w:hAnsi="Times New Roman" w:cs="Times New Roman"/>
          <w:bCs/>
          <w:color w:val="000000" w:themeColor="text1"/>
          <w:sz w:val="24"/>
          <w:szCs w:val="24"/>
        </w:rPr>
        <w:t xml:space="preserve">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9" w:history="1">
        <w:r w:rsidRPr="000B2BB4">
          <w:rPr>
            <w:rFonts w:ascii="Times New Roman" w:hAnsi="Times New Roman" w:cs="Times New Roman"/>
            <w:bCs/>
            <w:color w:val="000000" w:themeColor="text1"/>
            <w:sz w:val="24"/>
            <w:szCs w:val="24"/>
          </w:rPr>
          <w:t>частью 1.1</w:t>
        </w:r>
      </w:hyperlink>
      <w:r w:rsidRPr="000B2BB4">
        <w:rPr>
          <w:rFonts w:ascii="Times New Roman" w:hAnsi="Times New Roman" w:cs="Times New Roman"/>
          <w:bCs/>
          <w:color w:val="000000" w:themeColor="text1"/>
          <w:sz w:val="24"/>
          <w:szCs w:val="24"/>
        </w:rPr>
        <w:t xml:space="preserve"> (при наличии такого требования) статьи 31 Закона)</w:t>
      </w:r>
      <w:r w:rsidRPr="000B2BB4">
        <w:rPr>
          <w:rFonts w:ascii="Times New Roman" w:eastAsia="Times New Roman" w:hAnsi="Times New Roman" w:cs="Times New Roman"/>
          <w:bCs/>
          <w:color w:val="000000" w:themeColor="text1"/>
          <w:sz w:val="24"/>
          <w:szCs w:val="24"/>
          <w:lang w:eastAsia="ru-RU"/>
        </w:rPr>
        <w:t xml:space="preserve">; </w:t>
      </w:r>
    </w:p>
    <w:p w14:paraId="68E40E60" w14:textId="77777777" w:rsidR="00C86B76" w:rsidRPr="000B2BB4"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rPr>
        <w:t xml:space="preserve">б) </w:t>
      </w:r>
      <w:r w:rsidRPr="000B2BB4">
        <w:rPr>
          <w:rFonts w:ascii="Times New Roman" w:hAnsi="Times New Roman" w:cs="Times New Roman"/>
          <w:bCs/>
          <w:color w:val="000000" w:themeColor="text1"/>
          <w:sz w:val="24"/>
          <w:szCs w:val="24"/>
        </w:rPr>
        <w:t xml:space="preserve">при определении исполнителя исполнитель представил недостоверную информацию о своем соответствии требованиям, указанным в </w:t>
      </w:r>
      <w:hyperlink w:anchor="Par0" w:history="1">
        <w:r w:rsidRPr="000B2BB4">
          <w:rPr>
            <w:rFonts w:ascii="Times New Roman" w:hAnsi="Times New Roman" w:cs="Times New Roman"/>
            <w:bCs/>
            <w:color w:val="000000" w:themeColor="text1"/>
            <w:sz w:val="24"/>
            <w:szCs w:val="24"/>
          </w:rPr>
          <w:t>подпункте «</w:t>
        </w:r>
        <w:r w:rsidRPr="000B2BB4">
          <w:rPr>
            <w:rFonts w:ascii="Times New Roman" w:eastAsia="Calibri" w:hAnsi="Times New Roman" w:cs="Times New Roman"/>
            <w:bCs/>
            <w:color w:val="000000" w:themeColor="text1"/>
            <w:sz w:val="24"/>
            <w:szCs w:val="24"/>
          </w:rPr>
          <w:t xml:space="preserve">а» </w:t>
        </w:r>
      </w:hyperlink>
      <w:r w:rsidRPr="000B2BB4">
        <w:rPr>
          <w:rFonts w:ascii="Times New Roman" w:hAnsi="Times New Roman" w:cs="Times New Roman"/>
          <w:bCs/>
          <w:color w:val="000000" w:themeColor="text1"/>
          <w:sz w:val="24"/>
          <w:szCs w:val="24"/>
        </w:rPr>
        <w:t xml:space="preserve">настоящего пункта, что позволило ему стать победителем определения исполнителя. </w:t>
      </w:r>
    </w:p>
    <w:p w14:paraId="10085710" w14:textId="77777777" w:rsidR="00C86B76" w:rsidRPr="000B2BB4"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EF3ACF">
        <w:rPr>
          <w:rFonts w:ascii="Times New Roman" w:eastAsia="Calibri" w:hAnsi="Times New Roman" w:cs="Times New Roman"/>
          <w:bCs/>
          <w:color w:val="000000" w:themeColor="text1"/>
          <w:sz w:val="24"/>
          <w:szCs w:val="24"/>
        </w:rPr>
        <w:t xml:space="preserve">9.2.2.1.2. </w:t>
      </w:r>
      <w:r w:rsidRPr="00EF3ACF">
        <w:rPr>
          <w:rFonts w:ascii="Times New Roman" w:eastAsia="Times New Roman" w:hAnsi="Times New Roman" w:cs="Times New Roman"/>
          <w:bCs/>
          <w:color w:val="000000" w:themeColor="text1"/>
          <w:sz w:val="24"/>
          <w:szCs w:val="24"/>
          <w:lang w:eastAsia="ru-RU"/>
        </w:rPr>
        <w:t>Заказчик вправе принять решение об одностороннем отказе от исполнения контракта по основаниям, предусмотренным частью 9 статьи 95 Закона, Гражданским кодексом Российской Федерации для одностороннего отказа от исполнения отдельных видов обязательств.</w:t>
      </w:r>
    </w:p>
    <w:p w14:paraId="2B00C0A7" w14:textId="77777777" w:rsidR="00C86B76" w:rsidRPr="00EF3ACF" w:rsidRDefault="00C86B76" w:rsidP="00582977">
      <w:pPr>
        <w:tabs>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i/>
          <w:iCs/>
          <w:color w:val="000000" w:themeColor="text1"/>
          <w:sz w:val="24"/>
          <w:szCs w:val="24"/>
          <w:lang w:eastAsia="ar-SA"/>
        </w:rPr>
      </w:pPr>
      <w:r w:rsidRPr="000B2BB4">
        <w:rPr>
          <w:rFonts w:ascii="Times New Roman" w:eastAsia="Calibri" w:hAnsi="Times New Roman" w:cs="Times New Roman"/>
          <w:bCs/>
          <w:color w:val="000000" w:themeColor="text1"/>
          <w:sz w:val="24"/>
          <w:szCs w:val="24"/>
        </w:rPr>
        <w:t xml:space="preserve">9.2.2.1.3. Существенным признается нарушение контракта одной из сторон, которое </w:t>
      </w:r>
      <w:r w:rsidRPr="00EF3ACF">
        <w:rPr>
          <w:rFonts w:ascii="Times New Roman" w:eastAsia="Calibri" w:hAnsi="Times New Roman" w:cs="Times New Roman"/>
          <w:bCs/>
          <w:color w:val="000000" w:themeColor="text1"/>
          <w:sz w:val="24"/>
          <w:szCs w:val="24"/>
        </w:rPr>
        <w:t>влечет для другой стороны такой ущерб, что она в значительной степени лишается того, на что была вправе рассчитывать при заключении контракта, в том числе с</w:t>
      </w:r>
      <w:r w:rsidRPr="00EF3ACF">
        <w:rPr>
          <w:rFonts w:ascii="Times New Roman" w:eastAsia="Times New Roman" w:hAnsi="Times New Roman" w:cs="Times New Roman"/>
          <w:bCs/>
          <w:color w:val="000000" w:themeColor="text1"/>
          <w:sz w:val="24"/>
          <w:szCs w:val="24"/>
          <w:lang w:eastAsia="ar-SA"/>
        </w:rPr>
        <w:t>ущественными нарушениями исполнителем условий контракта считаются:</w:t>
      </w:r>
    </w:p>
    <w:p w14:paraId="57CB7015" w14:textId="77777777" w:rsidR="00EF3ACF" w:rsidRPr="00EB0A8C" w:rsidRDefault="00EF3ACF" w:rsidP="00EF3ACF">
      <w:pPr>
        <w:tabs>
          <w:tab w:val="left" w:pos="851"/>
        </w:tabs>
        <w:spacing w:after="0" w:line="240" w:lineRule="auto"/>
        <w:ind w:firstLine="567"/>
        <w:contextualSpacing/>
        <w:jc w:val="both"/>
        <w:rPr>
          <w:rFonts w:ascii="Times New Roman" w:eastAsia="Times New Roman" w:hAnsi="Times New Roman" w:cs="Times New Roman"/>
          <w:sz w:val="24"/>
          <w:szCs w:val="24"/>
          <w:lang w:eastAsia="ar-SA"/>
        </w:rPr>
      </w:pPr>
      <w:r w:rsidRPr="00EB0A8C">
        <w:rPr>
          <w:rFonts w:ascii="Times New Roman" w:eastAsia="Times New Roman" w:hAnsi="Times New Roman" w:cs="Times New Roman"/>
          <w:sz w:val="24"/>
          <w:szCs w:val="24"/>
          <w:lang w:eastAsia="ar-SA"/>
        </w:rPr>
        <w:t>1) оказание исполнителем услуг ненадлежащего качества, при этом недостатки не могут быть устранены в приемлемый для заказчика срок либо являются существенными и неустранимыми;</w:t>
      </w:r>
    </w:p>
    <w:p w14:paraId="3297C8A5" w14:textId="50750343" w:rsidR="00EF3ACF" w:rsidRPr="00EB0A8C" w:rsidRDefault="00EF3ACF" w:rsidP="00EF3ACF">
      <w:pPr>
        <w:tabs>
          <w:tab w:val="left" w:pos="567"/>
          <w:tab w:val="left" w:pos="851"/>
        </w:tabs>
        <w:spacing w:after="0" w:line="240" w:lineRule="auto"/>
        <w:ind w:firstLine="567"/>
        <w:jc w:val="both"/>
        <w:rPr>
          <w:rFonts w:ascii="Times New Roman" w:eastAsia="Times New Roman" w:hAnsi="Times New Roman" w:cs="Times New Roman"/>
          <w:sz w:val="24"/>
          <w:szCs w:val="24"/>
          <w:lang w:eastAsia="ar-SA"/>
        </w:rPr>
      </w:pPr>
      <w:r w:rsidRPr="00EB0A8C">
        <w:rPr>
          <w:rFonts w:ascii="Times New Roman" w:eastAsia="Times New Roman" w:hAnsi="Times New Roman" w:cs="Times New Roman"/>
          <w:sz w:val="24"/>
          <w:szCs w:val="24"/>
          <w:lang w:eastAsia="ar-SA"/>
        </w:rPr>
        <w:t>2) нарушение исполнителем срока оказания услуг (отдельного этапа исполнения контракта) более чем на 10 (десять) дней по причинам, не зависящим от заказчика.</w:t>
      </w:r>
    </w:p>
    <w:p w14:paraId="27FEDB18" w14:textId="77777777" w:rsidR="00EF3ACF" w:rsidRPr="00EB0A8C" w:rsidRDefault="00EF3ACF" w:rsidP="00280285">
      <w:pPr>
        <w:pStyle w:val="1"/>
        <w:widowControl w:val="0"/>
        <w:tabs>
          <w:tab w:val="left" w:pos="0"/>
          <w:tab w:val="left" w:pos="567"/>
        </w:tabs>
        <w:ind w:left="0" w:right="0" w:firstLine="709"/>
        <w:jc w:val="both"/>
        <w:rPr>
          <w:rFonts w:ascii="Times New Roman" w:eastAsia="Calibri" w:hAnsi="Times New Roman" w:cs="Times New Roman"/>
          <w:b w:val="0"/>
          <w:i/>
          <w:iCs/>
          <w:color w:val="000000" w:themeColor="text1"/>
          <w:sz w:val="24"/>
          <w:szCs w:val="24"/>
        </w:rPr>
      </w:pPr>
    </w:p>
    <w:p w14:paraId="76F1BA1B" w14:textId="340B13AE" w:rsidR="00280285" w:rsidRPr="00EB0A8C" w:rsidRDefault="00280285" w:rsidP="00280285">
      <w:pPr>
        <w:pStyle w:val="1"/>
        <w:widowControl w:val="0"/>
        <w:tabs>
          <w:tab w:val="left" w:pos="0"/>
          <w:tab w:val="left" w:pos="567"/>
        </w:tabs>
        <w:ind w:left="0" w:right="0" w:firstLine="709"/>
        <w:jc w:val="both"/>
        <w:rPr>
          <w:rFonts w:ascii="Times New Roman" w:eastAsia="Calibri" w:hAnsi="Times New Roman" w:cs="Times New Roman"/>
          <w:b w:val="0"/>
          <w:i/>
          <w:iCs/>
          <w:color w:val="000000" w:themeColor="text1"/>
          <w:sz w:val="24"/>
          <w:szCs w:val="24"/>
        </w:rPr>
      </w:pPr>
      <w:r w:rsidRPr="00EB0A8C">
        <w:rPr>
          <w:rFonts w:ascii="Times New Roman" w:eastAsia="Calibri" w:hAnsi="Times New Roman" w:cs="Times New Roman"/>
          <w:b w:val="0"/>
          <w:i/>
          <w:iCs/>
          <w:color w:val="000000" w:themeColor="text1"/>
          <w:sz w:val="24"/>
          <w:szCs w:val="24"/>
        </w:rPr>
        <w:t>9.2.2.1.4. (следует выбрать один из вариантов):</w:t>
      </w:r>
    </w:p>
    <w:p w14:paraId="327D8450" w14:textId="755DCDC5" w:rsidR="00280285" w:rsidRPr="00EB0A8C" w:rsidRDefault="00280285" w:rsidP="00280285">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r w:rsidRPr="00EB0A8C">
        <w:rPr>
          <w:rFonts w:ascii="Times New Roman" w:eastAsia="Calibri" w:hAnsi="Times New Roman" w:cs="Times New Roman"/>
          <w:b w:val="0"/>
          <w:i/>
          <w:iCs/>
          <w:color w:val="000000" w:themeColor="text1"/>
          <w:sz w:val="24"/>
          <w:szCs w:val="24"/>
        </w:rPr>
        <w:t>Вариант 1 пункта 9.2.2.1.4. (</w:t>
      </w:r>
      <w:r w:rsidR="00520BBE" w:rsidRPr="00520BBE">
        <w:rPr>
          <w:rFonts w:ascii="Times New Roman" w:eastAsia="Calibri" w:hAnsi="Times New Roman" w:cs="Times New Roman"/>
          <w:b w:val="0"/>
          <w:i/>
          <w:iCs/>
          <w:color w:val="000000" w:themeColor="text1"/>
          <w:sz w:val="24"/>
          <w:szCs w:val="24"/>
        </w:rPr>
        <w:t>при формировании документов о приемке в электронной форме в единой информационной системе</w:t>
      </w:r>
      <w:r w:rsidRPr="00EB0A8C">
        <w:rPr>
          <w:rFonts w:ascii="Times New Roman" w:eastAsia="Calibri" w:hAnsi="Times New Roman" w:cs="Times New Roman"/>
          <w:b w:val="0"/>
          <w:i/>
          <w:iCs/>
          <w:color w:val="000000" w:themeColor="text1"/>
          <w:sz w:val="24"/>
          <w:szCs w:val="24"/>
        </w:rPr>
        <w:t>):</w:t>
      </w:r>
    </w:p>
    <w:p w14:paraId="72734D7F" w14:textId="77777777" w:rsidR="00280285" w:rsidRPr="00EB0A8C" w:rsidRDefault="00280285" w:rsidP="00280285">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r w:rsidRPr="00EB0A8C">
        <w:rPr>
          <w:rFonts w:ascii="Times New Roman" w:eastAsia="Calibri" w:hAnsi="Times New Roman" w:cs="Times New Roman"/>
          <w:bCs/>
          <w:color w:val="000000" w:themeColor="text1"/>
          <w:sz w:val="24"/>
          <w:szCs w:val="24"/>
        </w:rPr>
        <w:t>Факты существенных нарушений условий исполнения контракта фиксируются заказчиком/комиссией заказчика посредством составления соответствующего акта и претензионного письма с уведомлением исполнителя в соответствии с частью 16 статьи 94 Закона.</w:t>
      </w:r>
    </w:p>
    <w:p w14:paraId="27304E36" w14:textId="2411950A" w:rsidR="00280285" w:rsidRPr="00EB0A8C" w:rsidRDefault="00280285" w:rsidP="00280285">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r w:rsidRPr="00EB0A8C">
        <w:rPr>
          <w:rFonts w:ascii="Times New Roman" w:eastAsia="Calibri" w:hAnsi="Times New Roman" w:cs="Times New Roman"/>
          <w:b w:val="0"/>
          <w:i/>
          <w:iCs/>
          <w:color w:val="000000" w:themeColor="text1"/>
          <w:sz w:val="24"/>
          <w:szCs w:val="24"/>
        </w:rPr>
        <w:t>Вариант 2 пункта 9.2.2.1.4. (</w:t>
      </w:r>
      <w:r w:rsidR="00520BBE">
        <w:rPr>
          <w:rFonts w:ascii="Times New Roman" w:eastAsia="Calibri" w:hAnsi="Times New Roman" w:cs="Times New Roman"/>
          <w:b w:val="0"/>
          <w:i/>
          <w:iCs/>
          <w:color w:val="000000" w:themeColor="text1"/>
          <w:sz w:val="24"/>
          <w:szCs w:val="24"/>
        </w:rPr>
        <w:t>в</w:t>
      </w:r>
      <w:r w:rsidR="00535455" w:rsidRPr="00535455">
        <w:rPr>
          <w:rFonts w:ascii="Times New Roman" w:eastAsia="Calibri" w:hAnsi="Times New Roman" w:cs="Times New Roman"/>
          <w:b w:val="0"/>
          <w:i/>
          <w:iCs/>
          <w:color w:val="000000" w:themeColor="text1"/>
          <w:sz w:val="24"/>
          <w:szCs w:val="24"/>
        </w:rPr>
        <w:t xml:space="preserve"> остальных случаях</w:t>
      </w:r>
      <w:r w:rsidRPr="00EB0A8C">
        <w:rPr>
          <w:rFonts w:ascii="Times New Roman" w:eastAsia="Calibri" w:hAnsi="Times New Roman" w:cs="Times New Roman"/>
          <w:b w:val="0"/>
          <w:i/>
          <w:iCs/>
          <w:color w:val="000000" w:themeColor="text1"/>
          <w:sz w:val="24"/>
          <w:szCs w:val="24"/>
        </w:rPr>
        <w:t>):</w:t>
      </w:r>
    </w:p>
    <w:p w14:paraId="2F9E5514" w14:textId="16E58D51" w:rsidR="00C86B76"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r w:rsidRPr="00EB0A8C">
        <w:rPr>
          <w:rFonts w:ascii="Times New Roman" w:eastAsia="Calibri" w:hAnsi="Times New Roman" w:cs="Times New Roman"/>
          <w:bCs/>
          <w:color w:val="000000" w:themeColor="text1"/>
          <w:sz w:val="24"/>
          <w:szCs w:val="24"/>
        </w:rPr>
        <w:t>Факты существенных нарушений условий исполнения контракта фиксируются заказчиком/комиссией заказчика посредством составления соответствующего акта и претензионного письма с уведомлением исполнителя посредством электронной почты, указанной в разделе 1</w:t>
      </w:r>
      <w:r w:rsidR="00F11758" w:rsidRPr="00EB0A8C">
        <w:rPr>
          <w:rFonts w:ascii="Times New Roman" w:eastAsia="Calibri" w:hAnsi="Times New Roman" w:cs="Times New Roman"/>
          <w:bCs/>
          <w:color w:val="000000" w:themeColor="text1"/>
          <w:sz w:val="24"/>
          <w:szCs w:val="24"/>
        </w:rPr>
        <w:t xml:space="preserve">1.1. </w:t>
      </w:r>
      <w:r w:rsidRPr="00EB0A8C">
        <w:rPr>
          <w:rFonts w:ascii="Times New Roman" w:eastAsia="Calibri" w:hAnsi="Times New Roman" w:cs="Times New Roman"/>
          <w:bCs/>
          <w:color w:val="000000" w:themeColor="text1"/>
          <w:sz w:val="24"/>
          <w:szCs w:val="24"/>
        </w:rPr>
        <w:t>настоящего контракта, с последующим досылом почтовой связью.</w:t>
      </w:r>
    </w:p>
    <w:p w14:paraId="35821EB2" w14:textId="77777777" w:rsidR="00245EE2" w:rsidRPr="000B2BB4" w:rsidRDefault="00245EE2"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p>
    <w:p w14:paraId="68329CF5" w14:textId="77777777" w:rsidR="00C86B76" w:rsidRPr="00EF3ACF"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lang w:eastAsia="ru-RU"/>
        </w:rPr>
      </w:pPr>
      <w:r w:rsidRPr="00EF3ACF">
        <w:rPr>
          <w:rFonts w:ascii="Times New Roman" w:hAnsi="Times New Roman" w:cs="Times New Roman"/>
          <w:b w:val="0"/>
          <w:color w:val="000000" w:themeColor="text1"/>
          <w:sz w:val="24"/>
          <w:szCs w:val="24"/>
        </w:rPr>
        <w:t xml:space="preserve">9.2.2.2. </w:t>
      </w:r>
      <w:r w:rsidRPr="00EF3ACF">
        <w:rPr>
          <w:rFonts w:ascii="Times New Roman" w:hAnsi="Times New Roman" w:cs="Times New Roman"/>
          <w:b w:val="0"/>
          <w:color w:val="000000" w:themeColor="text1"/>
          <w:sz w:val="24"/>
          <w:szCs w:val="24"/>
          <w:lang w:eastAsia="ru-RU"/>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8BC41C9" w14:textId="77777777" w:rsidR="00C86B76" w:rsidRPr="00EF3ACF"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bookmarkStart w:id="4" w:name="P0"/>
      <w:bookmarkEnd w:id="4"/>
      <w:r w:rsidRPr="00EF3ACF">
        <w:rPr>
          <w:rFonts w:ascii="Times New Roman" w:eastAsia="Times New Roman" w:hAnsi="Times New Roman" w:cs="Times New Roman"/>
          <w:bCs/>
          <w:color w:val="000000" w:themeColor="text1"/>
          <w:sz w:val="24"/>
          <w:szCs w:val="24"/>
          <w:lang w:eastAsia="ru-RU"/>
        </w:rPr>
        <w:t xml:space="preserve">9.3. Все разногласия и споры решаются в претензионном порядке, а при </w:t>
      </w:r>
      <w:proofErr w:type="spellStart"/>
      <w:r w:rsidRPr="00EF3ACF">
        <w:rPr>
          <w:rFonts w:ascii="Times New Roman" w:eastAsia="Times New Roman" w:hAnsi="Times New Roman" w:cs="Times New Roman"/>
          <w:bCs/>
          <w:color w:val="000000" w:themeColor="text1"/>
          <w:sz w:val="24"/>
          <w:szCs w:val="24"/>
          <w:lang w:eastAsia="ru-RU"/>
        </w:rPr>
        <w:t>недостижении</w:t>
      </w:r>
      <w:proofErr w:type="spellEnd"/>
      <w:r w:rsidRPr="00EF3ACF">
        <w:rPr>
          <w:rFonts w:ascii="Times New Roman" w:eastAsia="Times New Roman" w:hAnsi="Times New Roman" w:cs="Times New Roman"/>
          <w:bCs/>
          <w:color w:val="000000" w:themeColor="text1"/>
          <w:sz w:val="24"/>
          <w:szCs w:val="24"/>
          <w:lang w:eastAsia="ru-RU"/>
        </w:rPr>
        <w:t xml:space="preserve"> согласия - в Арбитражном суде Мурманской области.</w:t>
      </w:r>
    </w:p>
    <w:p w14:paraId="6934B39A" w14:textId="77777777" w:rsidR="00C86B76" w:rsidRPr="000B2BB4" w:rsidRDefault="00C86B76" w:rsidP="00582977">
      <w:pPr>
        <w:tabs>
          <w:tab w:val="left" w:pos="284"/>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lang w:eastAsia="ru-RU"/>
        </w:rPr>
      </w:pPr>
      <w:r w:rsidRPr="00EF3ACF">
        <w:rPr>
          <w:rFonts w:ascii="Times New Roman" w:eastAsia="Times New Roman" w:hAnsi="Times New Roman" w:cs="Times New Roman"/>
          <w:bCs/>
          <w:color w:val="000000" w:themeColor="text1"/>
          <w:sz w:val="24"/>
          <w:szCs w:val="24"/>
          <w:lang w:eastAsia="ru-RU"/>
        </w:rPr>
        <w:t>9.4. Вопросы, неурегулированные контрактом, разрешаются в</w:t>
      </w:r>
      <w:r w:rsidRPr="000B2BB4">
        <w:rPr>
          <w:rFonts w:ascii="Times New Roman" w:eastAsia="Times New Roman" w:hAnsi="Times New Roman" w:cs="Times New Roman"/>
          <w:bCs/>
          <w:color w:val="000000" w:themeColor="text1"/>
          <w:sz w:val="24"/>
          <w:szCs w:val="24"/>
          <w:lang w:eastAsia="ru-RU"/>
        </w:rPr>
        <w:t xml:space="preserve"> соответствии с действующим законодательством Российской Федерации.</w:t>
      </w:r>
    </w:p>
    <w:p w14:paraId="25DB1741" w14:textId="2D4357D4" w:rsidR="00C86B76" w:rsidRPr="000B2BB4" w:rsidRDefault="00C86B76" w:rsidP="00582977">
      <w:pPr>
        <w:tabs>
          <w:tab w:val="left" w:pos="284"/>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9.5. </w:t>
      </w:r>
      <w:r w:rsidRPr="000B2BB4">
        <w:rPr>
          <w:rFonts w:ascii="Times New Roman" w:hAnsi="Times New Roman" w:cs="Times New Roman"/>
          <w:bCs/>
          <w:color w:val="000000" w:themeColor="text1"/>
          <w:sz w:val="24"/>
          <w:szCs w:val="24"/>
        </w:rPr>
        <w:t>Срок действия контракта устанавливается с момента заключения контракта и действует по 31.12.202</w:t>
      </w:r>
      <w:r w:rsidR="00B75113">
        <w:rPr>
          <w:rFonts w:ascii="Times New Roman" w:hAnsi="Times New Roman" w:cs="Times New Roman"/>
          <w:bCs/>
          <w:color w:val="000000" w:themeColor="text1"/>
          <w:sz w:val="24"/>
          <w:szCs w:val="24"/>
        </w:rPr>
        <w:t>6</w:t>
      </w:r>
      <w:r w:rsidRPr="000B2BB4">
        <w:rPr>
          <w:rFonts w:ascii="Times New Roman" w:hAnsi="Times New Roman" w:cs="Times New Roman"/>
          <w:bCs/>
          <w:color w:val="000000" w:themeColor="text1"/>
          <w:sz w:val="24"/>
          <w:szCs w:val="24"/>
        </w:rPr>
        <w:t>,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1E3F0A03" w14:textId="77777777" w:rsidR="00280285" w:rsidRDefault="00280285" w:rsidP="00582977">
      <w:pPr>
        <w:tabs>
          <w:tab w:val="left" w:pos="284"/>
          <w:tab w:val="left" w:pos="709"/>
        </w:tabs>
        <w:spacing w:after="0" w:line="240" w:lineRule="auto"/>
        <w:ind w:firstLine="567"/>
        <w:contextualSpacing/>
        <w:jc w:val="both"/>
        <w:rPr>
          <w:rFonts w:ascii="Times New Roman" w:eastAsia="Calibri" w:hAnsi="Times New Roman" w:cs="Times New Roman"/>
          <w:bCs/>
          <w:color w:val="000000" w:themeColor="text1"/>
          <w:sz w:val="24"/>
          <w:szCs w:val="24"/>
          <w:lang w:eastAsia="ru-RU"/>
        </w:rPr>
      </w:pPr>
    </w:p>
    <w:p w14:paraId="6AF46965" w14:textId="77777777" w:rsidR="00C86B76" w:rsidRPr="00245EE2" w:rsidRDefault="00C86B76"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245EE2">
        <w:rPr>
          <w:rFonts w:ascii="Times New Roman" w:hAnsi="Times New Roman" w:cs="Times New Roman"/>
          <w:bCs w:val="0"/>
          <w:color w:val="000000" w:themeColor="text1"/>
          <w:sz w:val="24"/>
          <w:szCs w:val="24"/>
        </w:rPr>
        <w:t>10. Обстоятельства непреодолимой силы (форс-мажор)</w:t>
      </w:r>
    </w:p>
    <w:p w14:paraId="3D7C28CD" w14:textId="77777777" w:rsidR="00C86B76" w:rsidRPr="000B2BB4" w:rsidRDefault="00C86B76" w:rsidP="00582977">
      <w:pPr>
        <w:tabs>
          <w:tab w:val="left" w:pos="284"/>
          <w:tab w:val="left" w:pos="709"/>
        </w:tabs>
        <w:spacing w:after="0" w:line="240" w:lineRule="auto"/>
        <w:ind w:firstLine="567"/>
        <w:jc w:val="both"/>
        <w:rPr>
          <w:rFonts w:ascii="Times New Roman" w:eastAsia="Calibri" w:hAnsi="Times New Roman" w:cs="Times New Roman"/>
          <w:bCs/>
          <w:color w:val="000000" w:themeColor="text1"/>
          <w:sz w:val="24"/>
          <w:szCs w:val="24"/>
        </w:rPr>
      </w:pPr>
    </w:p>
    <w:p w14:paraId="5F360388"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то есть чрезвычайных и непредотвратимых при данных условиях обстоятельств (форс-мажор). </w:t>
      </w:r>
    </w:p>
    <w:p w14:paraId="3632680D"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10.2. При наступлении не зависящих от сторон обстоятельств полного или частичного неисполнения любой стороной обязательств по контракту, а именно: пожаров, за исключением тех, которые могут быть ими созданы или искусственно вызваны, стихийных бедствий, военных действий, эпидемий, действий правительств, если эти обстоятельства непосредственно повлияли на исполнение контракта, срок исполнения обязательств отодвигается соразмерно времени, в течение которого будут действовать такие обстоятельства. </w:t>
      </w:r>
    </w:p>
    <w:p w14:paraId="46CE86ED"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10.3. Сторона, для которой создалась невозможность исполнения обязательств по контракту, должна о наступлении и прекращении обстоятельств, препятствующих исполнению обязательств, немедленно извещать другую сторону посредством телефонной связи, а впоследствии уведомительным письмом. </w:t>
      </w:r>
    </w:p>
    <w:p w14:paraId="7C1B0185"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10.4. Бремя доказывания ложится на сторону, которая не выполнила свои обязательства по контракту, в связи с наступлением случаев, указанных в пункте 10.2 контракта.</w:t>
      </w:r>
    </w:p>
    <w:p w14:paraId="331639D6"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10.5. Предоставление сторонами заключения территориального представительства Торгово-Промышленной Палаты Российской Федерации по обстоятельствам, указанным в пункте 10.2 контракта, и (или) заключения Федеральной службы по гидрометеорологии и мониторингу окружающей среды Российской Федерации и (или) иного уполномоченного органа является обязательным.</w:t>
      </w:r>
    </w:p>
    <w:p w14:paraId="76B59D95"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10.6. Если обстоятельства и их последствия будут длиться более 1 (одного) месяца, контракт расторгается при необходимости. В этом случае исполнитель не имеет права потребовать от заказчика возмещения убытков и исполнения обязательств по контракту на основании статьи 405 Гражданского кодекса Российской Федерации.</w:t>
      </w:r>
    </w:p>
    <w:p w14:paraId="118E347B" w14:textId="77777777" w:rsidR="00F11758" w:rsidRDefault="00F11758" w:rsidP="00582977">
      <w:pPr>
        <w:tabs>
          <w:tab w:val="left" w:pos="284"/>
          <w:tab w:val="left" w:pos="709"/>
        </w:tabs>
        <w:spacing w:after="0" w:line="240" w:lineRule="auto"/>
        <w:ind w:firstLine="567"/>
        <w:jc w:val="both"/>
        <w:rPr>
          <w:rFonts w:ascii="Times New Roman" w:eastAsia="Calibri" w:hAnsi="Times New Roman" w:cs="Times New Roman"/>
          <w:bCs/>
          <w:color w:val="000000" w:themeColor="text1"/>
          <w:sz w:val="24"/>
          <w:szCs w:val="24"/>
          <w:lang w:eastAsia="ru-RU"/>
        </w:rPr>
      </w:pPr>
    </w:p>
    <w:p w14:paraId="58426B92" w14:textId="77777777" w:rsidR="00F828CD" w:rsidRPr="00245EE2" w:rsidRDefault="008C2C18" w:rsidP="00D30BC5">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bookmarkStart w:id="5" w:name="_Hlk13069802"/>
      <w:bookmarkEnd w:id="1"/>
      <w:r w:rsidRPr="00245EE2">
        <w:rPr>
          <w:rFonts w:ascii="Times New Roman" w:hAnsi="Times New Roman" w:cs="Times New Roman"/>
          <w:bCs w:val="0"/>
          <w:color w:val="000000" w:themeColor="text1"/>
          <w:sz w:val="24"/>
          <w:szCs w:val="24"/>
        </w:rPr>
        <w:t>1</w:t>
      </w:r>
      <w:r w:rsidR="00F828CD" w:rsidRPr="00245EE2">
        <w:rPr>
          <w:rFonts w:ascii="Times New Roman" w:hAnsi="Times New Roman" w:cs="Times New Roman"/>
          <w:bCs w:val="0"/>
          <w:color w:val="000000" w:themeColor="text1"/>
          <w:sz w:val="24"/>
          <w:szCs w:val="24"/>
        </w:rPr>
        <w:t>1</w:t>
      </w:r>
      <w:r w:rsidRPr="00245EE2">
        <w:rPr>
          <w:rFonts w:ascii="Times New Roman" w:hAnsi="Times New Roman" w:cs="Times New Roman"/>
          <w:bCs w:val="0"/>
          <w:color w:val="000000" w:themeColor="text1"/>
          <w:sz w:val="24"/>
          <w:szCs w:val="24"/>
        </w:rPr>
        <w:t xml:space="preserve">. </w:t>
      </w:r>
      <w:r w:rsidR="00B76CF1" w:rsidRPr="00245EE2">
        <w:rPr>
          <w:rFonts w:ascii="Times New Roman" w:hAnsi="Times New Roman" w:cs="Times New Roman"/>
          <w:bCs w:val="0"/>
          <w:color w:val="000000" w:themeColor="text1"/>
          <w:sz w:val="24"/>
          <w:szCs w:val="24"/>
        </w:rPr>
        <w:t>Прочие положения</w:t>
      </w:r>
    </w:p>
    <w:p w14:paraId="07259A55" w14:textId="77777777" w:rsidR="00D50BC9" w:rsidRPr="000B2BB4" w:rsidRDefault="00D50BC9"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p>
    <w:p w14:paraId="489E5DA2" w14:textId="3E26523C" w:rsidR="008F35EF" w:rsidRPr="000B2BB4" w:rsidRDefault="005B408C"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1</w:t>
      </w:r>
      <w:r w:rsidR="00B75504" w:rsidRPr="000B2BB4">
        <w:rPr>
          <w:rFonts w:ascii="Times New Roman" w:eastAsia="Calibri" w:hAnsi="Times New Roman" w:cs="Times New Roman"/>
          <w:bCs/>
          <w:color w:val="000000" w:themeColor="text1"/>
          <w:sz w:val="24"/>
          <w:szCs w:val="24"/>
          <w:lang w:eastAsia="ru-RU"/>
        </w:rPr>
        <w:t>1</w:t>
      </w:r>
      <w:r w:rsidR="00163171" w:rsidRPr="000B2BB4">
        <w:rPr>
          <w:rFonts w:ascii="Times New Roman" w:eastAsia="Calibri" w:hAnsi="Times New Roman" w:cs="Times New Roman"/>
          <w:bCs/>
          <w:color w:val="000000" w:themeColor="text1"/>
          <w:sz w:val="24"/>
          <w:szCs w:val="24"/>
          <w:lang w:eastAsia="ru-RU"/>
        </w:rPr>
        <w:t>.</w:t>
      </w:r>
      <w:r w:rsidR="00D65736" w:rsidRPr="000B2BB4">
        <w:rPr>
          <w:rFonts w:ascii="Times New Roman" w:eastAsia="Calibri" w:hAnsi="Times New Roman" w:cs="Times New Roman"/>
          <w:bCs/>
          <w:color w:val="000000" w:themeColor="text1"/>
          <w:sz w:val="24"/>
          <w:szCs w:val="24"/>
          <w:lang w:eastAsia="ru-RU"/>
        </w:rPr>
        <w:t>1</w:t>
      </w:r>
      <w:r w:rsidR="004275F8" w:rsidRPr="000B2BB4">
        <w:rPr>
          <w:rFonts w:ascii="Times New Roman" w:eastAsia="Calibri" w:hAnsi="Times New Roman" w:cs="Times New Roman"/>
          <w:bCs/>
          <w:color w:val="000000" w:themeColor="text1"/>
          <w:sz w:val="24"/>
          <w:szCs w:val="24"/>
          <w:lang w:eastAsia="ru-RU"/>
        </w:rPr>
        <w:t xml:space="preserve">. </w:t>
      </w:r>
      <w:r w:rsidR="008F35EF" w:rsidRPr="000B2BB4">
        <w:rPr>
          <w:rFonts w:ascii="Times New Roman" w:eastAsia="Calibri" w:hAnsi="Times New Roman" w:cs="Times New Roman"/>
          <w:bCs/>
          <w:color w:val="000000" w:themeColor="text1"/>
          <w:sz w:val="24"/>
          <w:szCs w:val="24"/>
          <w:lang w:eastAsia="ru-RU"/>
        </w:rPr>
        <w:t xml:space="preserve">Стороны договорились, что в процессе исполнения контракта </w:t>
      </w:r>
      <w:r w:rsidR="008F35EF" w:rsidRPr="000B2BB4">
        <w:rPr>
          <w:rFonts w:ascii="Times New Roman" w:hAnsi="Times New Roman" w:cs="Times New Roman"/>
          <w:bCs/>
          <w:color w:val="000000" w:themeColor="text1"/>
          <w:sz w:val="24"/>
          <w:szCs w:val="24"/>
        </w:rPr>
        <w:t xml:space="preserve">переписка </w:t>
      </w:r>
      <w:r w:rsidR="009D2AF0" w:rsidRPr="000B2BB4">
        <w:rPr>
          <w:rFonts w:ascii="Times New Roman" w:hAnsi="Times New Roman" w:cs="Times New Roman"/>
          <w:bCs/>
          <w:color w:val="000000" w:themeColor="text1"/>
          <w:sz w:val="24"/>
          <w:szCs w:val="24"/>
        </w:rPr>
        <w:t>сторон в случае, если</w:t>
      </w:r>
      <w:r w:rsidR="008F35EF" w:rsidRPr="000B2BB4">
        <w:rPr>
          <w:rFonts w:ascii="Times New Roman" w:hAnsi="Times New Roman" w:cs="Times New Roman"/>
          <w:bCs/>
          <w:color w:val="000000" w:themeColor="text1"/>
          <w:sz w:val="24"/>
          <w:szCs w:val="24"/>
        </w:rPr>
        <w:t xml:space="preserve"> иной порядок направления коррес</w:t>
      </w:r>
      <w:r w:rsidR="00182A35" w:rsidRPr="000B2BB4">
        <w:rPr>
          <w:rFonts w:ascii="Times New Roman" w:hAnsi="Times New Roman" w:cs="Times New Roman"/>
          <w:bCs/>
          <w:color w:val="000000" w:themeColor="text1"/>
          <w:sz w:val="24"/>
          <w:szCs w:val="24"/>
        </w:rPr>
        <w:t>понденции, уведомлений, решений</w:t>
      </w:r>
      <w:r w:rsidR="008F35EF" w:rsidRPr="000B2BB4">
        <w:rPr>
          <w:rFonts w:ascii="Times New Roman" w:hAnsi="Times New Roman" w:cs="Times New Roman"/>
          <w:bCs/>
          <w:color w:val="000000" w:themeColor="text1"/>
          <w:sz w:val="24"/>
          <w:szCs w:val="24"/>
        </w:rPr>
        <w:t xml:space="preserve"> и пр. не установлен Законом, осуществляется </w:t>
      </w:r>
      <w:r w:rsidR="008F35EF" w:rsidRPr="000B2BB4">
        <w:rPr>
          <w:rFonts w:ascii="Times New Roman" w:eastAsia="Calibri" w:hAnsi="Times New Roman" w:cs="Times New Roman"/>
          <w:bCs/>
          <w:color w:val="000000" w:themeColor="text1"/>
          <w:sz w:val="24"/>
          <w:szCs w:val="24"/>
          <w:lang w:eastAsia="ru-RU"/>
        </w:rPr>
        <w:t>с использованием средств факсимильной связи или по электронной почте</w:t>
      </w:r>
      <w:r w:rsidR="008F35EF" w:rsidRPr="000B2BB4">
        <w:rPr>
          <w:rFonts w:ascii="Times New Roman" w:hAnsi="Times New Roman" w:cs="Times New Roman"/>
          <w:bCs/>
          <w:color w:val="000000" w:themeColor="text1"/>
          <w:sz w:val="24"/>
          <w:szCs w:val="24"/>
        </w:rPr>
        <w:t>.</w:t>
      </w:r>
      <w:r w:rsidR="008F35EF" w:rsidRPr="000B2BB4">
        <w:rPr>
          <w:rFonts w:ascii="Times New Roman" w:eastAsia="Times New Roman" w:hAnsi="Times New Roman" w:cs="Times New Roman"/>
          <w:bCs/>
          <w:color w:val="000000" w:themeColor="text1"/>
          <w:sz w:val="24"/>
          <w:szCs w:val="24"/>
          <w:lang w:eastAsia="ru-RU"/>
        </w:rPr>
        <w:t xml:space="preserve"> </w:t>
      </w:r>
    </w:p>
    <w:p w14:paraId="7E7AF6E0" w14:textId="77777777" w:rsidR="004275F8"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Автоматическое уведомление программными средствами о получении сообщения по факсимильной связи или по электронной почте, полученное любой из сторон, считается подтверждением получения сообщения другой стороной. </w:t>
      </w:r>
    </w:p>
    <w:p w14:paraId="4E5DE636" w14:textId="0214939E" w:rsidR="004275F8" w:rsidRPr="000B2BB4" w:rsidRDefault="009B6FD2"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Официальной перепиской в рамках контракта </w:t>
      </w:r>
      <w:r w:rsidR="00713C71" w:rsidRPr="000B2BB4">
        <w:rPr>
          <w:rFonts w:ascii="Times New Roman" w:eastAsia="Calibri" w:hAnsi="Times New Roman" w:cs="Times New Roman"/>
          <w:bCs/>
          <w:color w:val="000000" w:themeColor="text1"/>
          <w:sz w:val="24"/>
          <w:szCs w:val="24"/>
          <w:lang w:eastAsia="ru-RU"/>
        </w:rPr>
        <w:t xml:space="preserve">признается </w:t>
      </w:r>
      <w:r w:rsidR="000B2BB4" w:rsidRPr="000B2BB4">
        <w:rPr>
          <w:rFonts w:ascii="Times New Roman" w:eastAsia="Calibri" w:hAnsi="Times New Roman" w:cs="Times New Roman"/>
          <w:bCs/>
          <w:color w:val="000000" w:themeColor="text1"/>
          <w:sz w:val="24"/>
          <w:szCs w:val="24"/>
          <w:lang w:eastAsia="ru-RU"/>
        </w:rPr>
        <w:t>корреспонденция (сообщения),</w:t>
      </w:r>
      <w:r w:rsidR="00713C71" w:rsidRPr="000B2BB4">
        <w:rPr>
          <w:rFonts w:ascii="Times New Roman" w:eastAsia="Calibri" w:hAnsi="Times New Roman" w:cs="Times New Roman"/>
          <w:bCs/>
          <w:color w:val="000000" w:themeColor="text1"/>
          <w:sz w:val="24"/>
          <w:szCs w:val="24"/>
          <w:lang w:eastAsia="ru-RU"/>
        </w:rPr>
        <w:t xml:space="preserve"> направленная </w:t>
      </w:r>
      <w:r w:rsidR="004275F8" w:rsidRPr="000B2BB4">
        <w:rPr>
          <w:rFonts w:ascii="Times New Roman" w:eastAsia="Calibri" w:hAnsi="Times New Roman" w:cs="Times New Roman"/>
          <w:bCs/>
          <w:color w:val="000000" w:themeColor="text1"/>
          <w:sz w:val="24"/>
          <w:szCs w:val="24"/>
          <w:lang w:eastAsia="ru-RU"/>
        </w:rPr>
        <w:t>по следующим телефонам и электронным адресам:</w:t>
      </w:r>
    </w:p>
    <w:p w14:paraId="340019D8" w14:textId="1F4D2E0F" w:rsidR="00C34825"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В адрес заказчика: по тел/факсу </w:t>
      </w:r>
      <w:r w:rsidR="00C34825" w:rsidRPr="000B2BB4">
        <w:rPr>
          <w:rFonts w:ascii="Times New Roman" w:eastAsia="Calibri" w:hAnsi="Times New Roman" w:cs="Times New Roman"/>
          <w:bCs/>
          <w:color w:val="000000" w:themeColor="text1"/>
          <w:sz w:val="24"/>
          <w:szCs w:val="24"/>
          <w:lang w:eastAsia="ru-RU"/>
        </w:rPr>
        <w:t xml:space="preserve">+7 (8152) </w:t>
      </w:r>
      <w:r w:rsidR="00253016">
        <w:rPr>
          <w:rFonts w:ascii="Times New Roman" w:eastAsia="Calibri" w:hAnsi="Times New Roman" w:cs="Times New Roman"/>
          <w:bCs/>
          <w:color w:val="000000" w:themeColor="text1"/>
          <w:sz w:val="24"/>
          <w:szCs w:val="24"/>
          <w:lang w:eastAsia="ru-RU"/>
        </w:rPr>
        <w:t>56</w:t>
      </w:r>
      <w:r w:rsidR="006758D2" w:rsidRPr="006758D2">
        <w:rPr>
          <w:rFonts w:ascii="Times New Roman" w:eastAsia="Calibri" w:hAnsi="Times New Roman" w:cs="Times New Roman"/>
          <w:bCs/>
          <w:color w:val="000000" w:themeColor="text1"/>
          <w:sz w:val="24"/>
          <w:szCs w:val="24"/>
          <w:lang w:eastAsia="ru-RU"/>
        </w:rPr>
        <w:t>-</w:t>
      </w:r>
      <w:r w:rsidR="00253016">
        <w:rPr>
          <w:rFonts w:ascii="Times New Roman" w:eastAsia="Calibri" w:hAnsi="Times New Roman" w:cs="Times New Roman"/>
          <w:bCs/>
          <w:color w:val="000000" w:themeColor="text1"/>
          <w:sz w:val="24"/>
          <w:szCs w:val="24"/>
          <w:lang w:eastAsia="ru-RU"/>
        </w:rPr>
        <w:t>68</w:t>
      </w:r>
      <w:r w:rsidR="006758D2" w:rsidRPr="006758D2">
        <w:rPr>
          <w:rFonts w:ascii="Times New Roman" w:eastAsia="Calibri" w:hAnsi="Times New Roman" w:cs="Times New Roman"/>
          <w:bCs/>
          <w:color w:val="000000" w:themeColor="text1"/>
          <w:sz w:val="24"/>
          <w:szCs w:val="24"/>
          <w:lang w:eastAsia="ru-RU"/>
        </w:rPr>
        <w:t>-</w:t>
      </w:r>
      <w:r w:rsidR="00253016">
        <w:rPr>
          <w:rFonts w:ascii="Times New Roman" w:eastAsia="Calibri" w:hAnsi="Times New Roman" w:cs="Times New Roman"/>
          <w:bCs/>
          <w:color w:val="000000" w:themeColor="text1"/>
          <w:sz w:val="24"/>
          <w:szCs w:val="24"/>
          <w:lang w:eastAsia="ru-RU"/>
        </w:rPr>
        <w:t>75</w:t>
      </w:r>
      <w:r w:rsidR="00C34825" w:rsidRPr="000B2BB4">
        <w:rPr>
          <w:rFonts w:ascii="Times New Roman" w:eastAsia="Calibri" w:hAnsi="Times New Roman" w:cs="Times New Roman"/>
          <w:bCs/>
          <w:color w:val="000000" w:themeColor="text1"/>
          <w:sz w:val="24"/>
          <w:szCs w:val="24"/>
          <w:lang w:eastAsia="ru-RU"/>
        </w:rPr>
        <w:t>/</w:t>
      </w:r>
      <w:r w:rsidR="00245EE2">
        <w:rPr>
          <w:rFonts w:ascii="Times New Roman" w:eastAsia="Calibri" w:hAnsi="Times New Roman" w:cs="Times New Roman"/>
          <w:bCs/>
          <w:color w:val="000000" w:themeColor="text1"/>
          <w:sz w:val="24"/>
          <w:szCs w:val="24"/>
          <w:lang w:eastAsia="ru-RU"/>
        </w:rPr>
        <w:t xml:space="preserve"> </w:t>
      </w:r>
      <w:r w:rsidR="006758D2" w:rsidRPr="006758D2">
        <w:rPr>
          <w:rFonts w:ascii="Times New Roman" w:eastAsia="Calibri" w:hAnsi="Times New Roman" w:cs="Times New Roman"/>
          <w:bCs/>
          <w:color w:val="000000" w:themeColor="text1"/>
          <w:sz w:val="24"/>
          <w:szCs w:val="24"/>
          <w:lang w:eastAsia="ru-RU"/>
        </w:rPr>
        <w:t>52-69-47</w:t>
      </w:r>
      <w:r w:rsidR="00C34825" w:rsidRPr="000B2BB4">
        <w:rPr>
          <w:rFonts w:ascii="Times New Roman" w:eastAsia="Calibri" w:hAnsi="Times New Roman" w:cs="Times New Roman"/>
          <w:bCs/>
          <w:color w:val="000000" w:themeColor="text1"/>
          <w:sz w:val="24"/>
          <w:szCs w:val="24"/>
          <w:lang w:eastAsia="ru-RU"/>
        </w:rPr>
        <w:t xml:space="preserve"> и по Е-</w:t>
      </w:r>
      <w:proofErr w:type="spellStart"/>
      <w:r w:rsidR="00C34825" w:rsidRPr="000B2BB4">
        <w:rPr>
          <w:rFonts w:ascii="Times New Roman" w:eastAsia="Calibri" w:hAnsi="Times New Roman" w:cs="Times New Roman"/>
          <w:bCs/>
          <w:color w:val="000000" w:themeColor="text1"/>
          <w:sz w:val="24"/>
          <w:szCs w:val="24"/>
          <w:lang w:eastAsia="ru-RU"/>
        </w:rPr>
        <w:t>mail</w:t>
      </w:r>
      <w:proofErr w:type="spellEnd"/>
      <w:r w:rsidR="00C34825" w:rsidRPr="000B2BB4">
        <w:rPr>
          <w:rFonts w:ascii="Times New Roman" w:eastAsia="Calibri" w:hAnsi="Times New Roman" w:cs="Times New Roman"/>
          <w:bCs/>
          <w:color w:val="000000" w:themeColor="text1"/>
          <w:sz w:val="24"/>
          <w:szCs w:val="24"/>
          <w:lang w:eastAsia="ru-RU"/>
        </w:rPr>
        <w:t xml:space="preserve">: </w:t>
      </w:r>
      <w:hyperlink r:id="rId10" w:history="1">
        <w:r w:rsidR="00C34825" w:rsidRPr="000B2BB4">
          <w:rPr>
            <w:rStyle w:val="af1"/>
            <w:rFonts w:ascii="Times New Roman" w:eastAsia="Calibri" w:hAnsi="Times New Roman" w:cs="Times New Roman"/>
            <w:bCs/>
            <w:color w:val="000000" w:themeColor="text1"/>
            <w:sz w:val="24"/>
            <w:szCs w:val="24"/>
            <w:u w:val="none"/>
            <w:lang w:eastAsia="ru-RU"/>
          </w:rPr>
          <w:t>zakupki@51.mchs.gov.ru</w:t>
        </w:r>
      </w:hyperlink>
      <w:r w:rsidR="00C34825" w:rsidRPr="000B2BB4">
        <w:rPr>
          <w:rFonts w:ascii="Times New Roman" w:eastAsia="Calibri" w:hAnsi="Times New Roman" w:cs="Times New Roman"/>
          <w:bCs/>
          <w:color w:val="000000" w:themeColor="text1"/>
          <w:sz w:val="24"/>
          <w:szCs w:val="24"/>
          <w:lang w:eastAsia="ru-RU"/>
        </w:rPr>
        <w:t>;</w:t>
      </w:r>
    </w:p>
    <w:p w14:paraId="0285F77D" w14:textId="4E51D25D" w:rsidR="004275F8"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В адрес </w:t>
      </w:r>
      <w:r w:rsidR="0080623D" w:rsidRPr="000B2BB4">
        <w:rPr>
          <w:rFonts w:ascii="Times New Roman" w:eastAsia="Calibri" w:hAnsi="Times New Roman" w:cs="Times New Roman"/>
          <w:bCs/>
          <w:color w:val="000000" w:themeColor="text1"/>
          <w:sz w:val="24"/>
          <w:szCs w:val="24"/>
          <w:lang w:eastAsia="ru-RU"/>
        </w:rPr>
        <w:t>исполнителя</w:t>
      </w:r>
      <w:r w:rsidRPr="000B2BB4">
        <w:rPr>
          <w:rFonts w:ascii="Times New Roman" w:eastAsia="Calibri" w:hAnsi="Times New Roman" w:cs="Times New Roman"/>
          <w:bCs/>
          <w:color w:val="000000" w:themeColor="text1"/>
          <w:sz w:val="24"/>
          <w:szCs w:val="24"/>
          <w:lang w:eastAsia="ru-RU"/>
        </w:rPr>
        <w:t>: по тел/факсу __________ и по Е-</w:t>
      </w:r>
      <w:proofErr w:type="spellStart"/>
      <w:r w:rsidRPr="000B2BB4">
        <w:rPr>
          <w:rFonts w:ascii="Times New Roman" w:eastAsia="Calibri" w:hAnsi="Times New Roman" w:cs="Times New Roman"/>
          <w:bCs/>
          <w:color w:val="000000" w:themeColor="text1"/>
          <w:sz w:val="24"/>
          <w:szCs w:val="24"/>
          <w:lang w:eastAsia="ru-RU"/>
        </w:rPr>
        <w:t>mail</w:t>
      </w:r>
      <w:proofErr w:type="spellEnd"/>
      <w:r w:rsidRPr="000B2BB4">
        <w:rPr>
          <w:rFonts w:ascii="Times New Roman" w:eastAsia="Calibri" w:hAnsi="Times New Roman" w:cs="Times New Roman"/>
          <w:bCs/>
          <w:color w:val="000000" w:themeColor="text1"/>
          <w:sz w:val="24"/>
          <w:szCs w:val="24"/>
          <w:lang w:eastAsia="ru-RU"/>
        </w:rPr>
        <w:t>: __________.</w:t>
      </w:r>
    </w:p>
    <w:p w14:paraId="687433ED" w14:textId="77777777" w:rsidR="004275F8"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Датой передачи соответствующих сообщений считается день отправления факсимильного сообщения или сообщения электронной почты.</w:t>
      </w:r>
    </w:p>
    <w:p w14:paraId="4CF8E9CF" w14:textId="77777777" w:rsidR="004275F8"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Ответственность за получение сообщений и уведомлений вышеуказанны</w:t>
      </w:r>
      <w:r w:rsidR="00D65736" w:rsidRPr="000B2BB4">
        <w:rPr>
          <w:rFonts w:ascii="Times New Roman" w:eastAsia="Calibri" w:hAnsi="Times New Roman" w:cs="Times New Roman"/>
          <w:bCs/>
          <w:color w:val="000000" w:themeColor="text1"/>
          <w:sz w:val="24"/>
          <w:szCs w:val="24"/>
          <w:lang w:eastAsia="ru-RU"/>
        </w:rPr>
        <w:t>м способом лежит на получающей с</w:t>
      </w:r>
      <w:r w:rsidRPr="000B2BB4">
        <w:rPr>
          <w:rFonts w:ascii="Times New Roman" w:eastAsia="Calibri" w:hAnsi="Times New Roman" w:cs="Times New Roman"/>
          <w:bCs/>
          <w:color w:val="000000" w:themeColor="text1"/>
          <w:sz w:val="24"/>
          <w:szCs w:val="24"/>
          <w:lang w:eastAsia="ru-RU"/>
        </w:rPr>
        <w:t>тороне. Сторона</w:t>
      </w:r>
      <w:r w:rsidR="005E0589" w:rsidRPr="000B2BB4">
        <w:rPr>
          <w:rFonts w:ascii="Times New Roman" w:eastAsia="Calibri" w:hAnsi="Times New Roman" w:cs="Times New Roman"/>
          <w:bCs/>
          <w:color w:val="000000" w:themeColor="text1"/>
          <w:sz w:val="24"/>
          <w:szCs w:val="24"/>
          <w:lang w:eastAsia="ru-RU"/>
        </w:rPr>
        <w:t>, направившая сообщение, не несе</w:t>
      </w:r>
      <w:r w:rsidRPr="000B2BB4">
        <w:rPr>
          <w:rFonts w:ascii="Times New Roman" w:eastAsia="Calibri" w:hAnsi="Times New Roman" w:cs="Times New Roman"/>
          <w:bCs/>
          <w:color w:val="000000" w:themeColor="text1"/>
          <w:sz w:val="24"/>
          <w:szCs w:val="24"/>
          <w:lang w:eastAsia="ru-RU"/>
        </w:rPr>
        <w:t>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14:paraId="042E8B76" w14:textId="47E5B0E5" w:rsidR="004275F8"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Стороны обязаны заблаговременно информировать друг друга о невозможности обмена документами в электронном виде в случае техни</w:t>
      </w:r>
      <w:r w:rsidR="00D65736" w:rsidRPr="000B2BB4">
        <w:rPr>
          <w:rFonts w:ascii="Times New Roman" w:eastAsia="Calibri" w:hAnsi="Times New Roman" w:cs="Times New Roman"/>
          <w:bCs/>
          <w:color w:val="000000" w:themeColor="text1"/>
          <w:sz w:val="24"/>
          <w:szCs w:val="24"/>
          <w:lang w:eastAsia="ru-RU"/>
        </w:rPr>
        <w:t>ческого сбоя внутренних систем с</w:t>
      </w:r>
      <w:r w:rsidRPr="000B2BB4">
        <w:rPr>
          <w:rFonts w:ascii="Times New Roman" w:eastAsia="Calibri" w:hAnsi="Times New Roman" w:cs="Times New Roman"/>
          <w:bCs/>
          <w:color w:val="000000" w:themeColor="text1"/>
          <w:sz w:val="24"/>
          <w:szCs w:val="24"/>
          <w:lang w:eastAsia="ru-RU"/>
        </w:rPr>
        <w:t>тороны. В этом случае</w:t>
      </w:r>
      <w:r w:rsidR="00D65736" w:rsidRPr="000B2BB4">
        <w:rPr>
          <w:rFonts w:ascii="Times New Roman" w:eastAsia="Calibri" w:hAnsi="Times New Roman" w:cs="Times New Roman"/>
          <w:bCs/>
          <w:color w:val="000000" w:themeColor="text1"/>
          <w:sz w:val="24"/>
          <w:szCs w:val="24"/>
          <w:lang w:eastAsia="ru-RU"/>
        </w:rPr>
        <w:t xml:space="preserve"> в период действия такого сбоя с</w:t>
      </w:r>
      <w:r w:rsidRPr="000B2BB4">
        <w:rPr>
          <w:rFonts w:ascii="Times New Roman" w:eastAsia="Calibri" w:hAnsi="Times New Roman" w:cs="Times New Roman"/>
          <w:bCs/>
          <w:color w:val="000000" w:themeColor="text1"/>
          <w:sz w:val="24"/>
          <w:szCs w:val="24"/>
          <w:lang w:eastAsia="ru-RU"/>
        </w:rPr>
        <w:t>тороны производят обмен документами на бумажном носителе с подписанием собственноручной подписью</w:t>
      </w:r>
      <w:r w:rsidR="00F477DC">
        <w:rPr>
          <w:rFonts w:ascii="Times New Roman" w:eastAsia="Calibri" w:hAnsi="Times New Roman" w:cs="Times New Roman"/>
          <w:bCs/>
          <w:color w:val="000000" w:themeColor="text1"/>
          <w:sz w:val="24"/>
          <w:szCs w:val="24"/>
          <w:lang w:eastAsia="ru-RU"/>
        </w:rPr>
        <w:t>.</w:t>
      </w:r>
    </w:p>
    <w:p w14:paraId="08A8D881" w14:textId="77777777" w:rsidR="004275F8" w:rsidRPr="000B2BB4" w:rsidRDefault="004275F8" w:rsidP="00280285">
      <w:pPr>
        <w:tabs>
          <w:tab w:val="left" w:pos="284"/>
          <w:tab w:val="left" w:pos="709"/>
          <w:tab w:val="left" w:pos="6195"/>
          <w:tab w:val="left" w:pos="9781"/>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Указанные в контракте адреса электронной почты, факса,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w:t>
      </w:r>
      <w:r w:rsidR="00BC16A2" w:rsidRPr="000B2BB4">
        <w:rPr>
          <w:rFonts w:ascii="Times New Roman" w:eastAsia="Calibri" w:hAnsi="Times New Roman" w:cs="Times New Roman"/>
          <w:bCs/>
          <w:color w:val="000000" w:themeColor="text1"/>
          <w:sz w:val="24"/>
          <w:szCs w:val="24"/>
          <w:lang w:eastAsia="ru-RU"/>
        </w:rPr>
        <w:t>средств связи, соответствующая с</w:t>
      </w:r>
      <w:r w:rsidRPr="000B2BB4">
        <w:rPr>
          <w:rFonts w:ascii="Times New Roman" w:eastAsia="Calibri" w:hAnsi="Times New Roman" w:cs="Times New Roman"/>
          <w:bCs/>
          <w:color w:val="000000" w:themeColor="text1"/>
          <w:sz w:val="24"/>
          <w:szCs w:val="24"/>
          <w:lang w:eastAsia="ru-RU"/>
        </w:rPr>
        <w:t>торона обязана незамедлит</w:t>
      </w:r>
      <w:r w:rsidR="00BC16A2" w:rsidRPr="000B2BB4">
        <w:rPr>
          <w:rFonts w:ascii="Times New Roman" w:eastAsia="Calibri" w:hAnsi="Times New Roman" w:cs="Times New Roman"/>
          <w:bCs/>
          <w:color w:val="000000" w:themeColor="text1"/>
          <w:sz w:val="24"/>
          <w:szCs w:val="24"/>
          <w:lang w:eastAsia="ru-RU"/>
        </w:rPr>
        <w:t>ельно уведомить об этом другую с</w:t>
      </w:r>
      <w:r w:rsidRPr="000B2BB4">
        <w:rPr>
          <w:rFonts w:ascii="Times New Roman" w:eastAsia="Calibri" w:hAnsi="Times New Roman" w:cs="Times New Roman"/>
          <w:bCs/>
          <w:color w:val="000000" w:themeColor="text1"/>
          <w:sz w:val="24"/>
          <w:szCs w:val="24"/>
          <w:lang w:eastAsia="ru-RU"/>
        </w:rPr>
        <w:t>торону</w:t>
      </w:r>
      <w:r w:rsidR="00BC16A2" w:rsidRPr="000B2BB4">
        <w:rPr>
          <w:rFonts w:ascii="Times New Roman" w:eastAsia="Calibri" w:hAnsi="Times New Roman" w:cs="Times New Roman"/>
          <w:bCs/>
          <w:color w:val="000000" w:themeColor="text1"/>
          <w:sz w:val="24"/>
          <w:szCs w:val="24"/>
          <w:lang w:eastAsia="ru-RU"/>
        </w:rPr>
        <w:t>.</w:t>
      </w:r>
    </w:p>
    <w:p w14:paraId="33A8F1E9" w14:textId="0F11792E" w:rsidR="00CA75D0" w:rsidRDefault="00CA75D0" w:rsidP="00280285">
      <w:pPr>
        <w:tabs>
          <w:tab w:val="left" w:pos="284"/>
          <w:tab w:val="left" w:pos="709"/>
          <w:tab w:val="left" w:pos="6195"/>
          <w:tab w:val="left" w:pos="9781"/>
        </w:tabs>
        <w:spacing w:after="0" w:line="240" w:lineRule="auto"/>
        <w:ind w:firstLine="709"/>
        <w:jc w:val="both"/>
        <w:rPr>
          <w:rFonts w:ascii="Times New Roman" w:eastAsia="Calibri" w:hAnsi="Times New Roman" w:cs="Times New Roman"/>
          <w:color w:val="000000" w:themeColor="text1"/>
          <w:sz w:val="24"/>
          <w:szCs w:val="24"/>
        </w:rPr>
      </w:pPr>
      <w:r w:rsidRPr="00876631">
        <w:rPr>
          <w:rFonts w:ascii="Times New Roman" w:eastAsia="Calibri" w:hAnsi="Times New Roman" w:cs="Times New Roman"/>
          <w:color w:val="000000" w:themeColor="text1"/>
          <w:sz w:val="24"/>
          <w:szCs w:val="24"/>
        </w:rPr>
        <w:t>11.</w:t>
      </w:r>
      <w:r>
        <w:rPr>
          <w:rFonts w:ascii="Times New Roman" w:eastAsia="Calibri" w:hAnsi="Times New Roman" w:cs="Times New Roman"/>
          <w:color w:val="000000" w:themeColor="text1"/>
          <w:sz w:val="24"/>
          <w:szCs w:val="24"/>
        </w:rPr>
        <w:t>2</w:t>
      </w:r>
      <w:r w:rsidRPr="00876631">
        <w:rPr>
          <w:rFonts w:ascii="Times New Roman" w:eastAsia="Calibri" w:hAnsi="Times New Roman" w:cs="Times New Roman"/>
          <w:color w:val="000000" w:themeColor="text1"/>
          <w:sz w:val="24"/>
          <w:szCs w:val="24"/>
        </w:rPr>
        <w:t>. Контракт составлен в форме электронного документа, подписанного усиленными квалифицированными электронными подписями Сторон.</w:t>
      </w:r>
    </w:p>
    <w:p w14:paraId="45B903CE" w14:textId="1D8CDFCE" w:rsidR="00280285" w:rsidRPr="00EB0A8C" w:rsidRDefault="00280285" w:rsidP="00280285">
      <w:pPr>
        <w:tabs>
          <w:tab w:val="left" w:pos="284"/>
          <w:tab w:val="left" w:pos="709"/>
          <w:tab w:val="left" w:pos="6195"/>
          <w:tab w:val="left" w:pos="9781"/>
        </w:tabs>
        <w:spacing w:after="0" w:line="240" w:lineRule="auto"/>
        <w:ind w:firstLine="709"/>
        <w:jc w:val="both"/>
        <w:rPr>
          <w:rFonts w:ascii="Times New Roman" w:eastAsia="Calibri" w:hAnsi="Times New Roman" w:cs="Times New Roman"/>
          <w:i/>
          <w:iCs/>
          <w:color w:val="000000" w:themeColor="text1"/>
          <w:sz w:val="24"/>
          <w:szCs w:val="24"/>
        </w:rPr>
      </w:pPr>
      <w:r w:rsidRPr="00EB0A8C">
        <w:rPr>
          <w:rFonts w:ascii="Times New Roman" w:eastAsia="Calibri" w:hAnsi="Times New Roman" w:cs="Times New Roman"/>
          <w:i/>
          <w:iCs/>
          <w:color w:val="000000" w:themeColor="text1"/>
          <w:sz w:val="24"/>
          <w:szCs w:val="24"/>
        </w:rPr>
        <w:t>Пункт 11.3. (</w:t>
      </w:r>
      <w:r w:rsidR="00520BBE" w:rsidRPr="00520BBE">
        <w:rPr>
          <w:rFonts w:ascii="Times New Roman" w:eastAsia="Calibri" w:hAnsi="Times New Roman" w:cs="Times New Roman"/>
          <w:i/>
          <w:iCs/>
          <w:color w:val="000000" w:themeColor="text1"/>
          <w:sz w:val="24"/>
          <w:szCs w:val="24"/>
        </w:rPr>
        <w:t>при формировании документов о приемке в электронной форме в единой информационной системе</w:t>
      </w:r>
      <w:r w:rsidRPr="00EB0A8C">
        <w:rPr>
          <w:rFonts w:ascii="Times New Roman" w:eastAsia="Calibri" w:hAnsi="Times New Roman" w:cs="Times New Roman"/>
          <w:i/>
          <w:iCs/>
          <w:color w:val="000000" w:themeColor="text1"/>
          <w:sz w:val="24"/>
          <w:szCs w:val="24"/>
        </w:rPr>
        <w:t>):</w:t>
      </w:r>
    </w:p>
    <w:p w14:paraId="5F83A962" w14:textId="060CA797" w:rsidR="00280285" w:rsidRPr="00280285" w:rsidRDefault="00280285" w:rsidP="00280285">
      <w:pPr>
        <w:tabs>
          <w:tab w:val="left" w:pos="284"/>
          <w:tab w:val="left" w:pos="709"/>
          <w:tab w:val="left" w:pos="6195"/>
          <w:tab w:val="left" w:pos="9781"/>
        </w:tabs>
        <w:spacing w:after="0" w:line="240" w:lineRule="auto"/>
        <w:ind w:firstLine="709"/>
        <w:jc w:val="both"/>
        <w:rPr>
          <w:rFonts w:ascii="Times New Roman" w:eastAsia="Calibri" w:hAnsi="Times New Roman" w:cs="Times New Roman"/>
          <w:bCs/>
          <w:sz w:val="24"/>
          <w:szCs w:val="24"/>
          <w:lang w:eastAsia="ru-RU"/>
        </w:rPr>
      </w:pPr>
      <w:r w:rsidRPr="00EB0A8C">
        <w:rPr>
          <w:rFonts w:ascii="Times New Roman" w:eastAsia="Calibri" w:hAnsi="Times New Roman" w:cs="Times New Roman"/>
          <w:bCs/>
          <w:sz w:val="24"/>
          <w:szCs w:val="24"/>
          <w:lang w:eastAsia="ru-RU"/>
        </w:rPr>
        <w:t>11.3.</w:t>
      </w:r>
      <w:r w:rsidRPr="00EB0A8C">
        <w:rPr>
          <w:rFonts w:ascii="Times New Roman" w:eastAsia="Times New Roman" w:hAnsi="Times New Roman" w:cs="Times New Roman"/>
          <w:sz w:val="24"/>
          <w:szCs w:val="24"/>
          <w:lang w:eastAsia="ru-RU"/>
        </w:rPr>
        <w:t xml:space="preserve"> </w:t>
      </w:r>
      <w:r w:rsidRPr="00EB0A8C">
        <w:rPr>
          <w:rFonts w:ascii="Times New Roman" w:eastAsia="Calibri" w:hAnsi="Times New Roman" w:cs="Times New Roman"/>
          <w:bCs/>
          <w:sz w:val="24"/>
          <w:szCs w:val="24"/>
          <w:lang w:eastAsia="ru-RU"/>
        </w:rPr>
        <w:t xml:space="preserve">В случае обмена документами при применении мер ответственности и совершении иных действий в связи с нарушением </w:t>
      </w:r>
      <w:r w:rsidR="00F4432D" w:rsidRPr="00EB0A8C">
        <w:rPr>
          <w:rFonts w:ascii="Times New Roman" w:eastAsia="Calibri" w:hAnsi="Times New Roman" w:cs="Times New Roman"/>
          <w:bCs/>
          <w:sz w:val="24"/>
          <w:szCs w:val="24"/>
          <w:lang w:eastAsia="ru-RU"/>
        </w:rPr>
        <w:t>исполнителем</w:t>
      </w:r>
      <w:r w:rsidRPr="00EB0A8C">
        <w:rPr>
          <w:rFonts w:ascii="Times New Roman" w:eastAsia="Calibri" w:hAnsi="Times New Roman" w:cs="Times New Roman"/>
          <w:bCs/>
          <w:sz w:val="24"/>
          <w:szCs w:val="24"/>
          <w:lang w:eastAsia="ru-RU"/>
        </w:rPr>
        <w:t xml:space="preserve">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sidR="00F4432D" w:rsidRPr="00EB0A8C">
        <w:rPr>
          <w:rFonts w:ascii="Times New Roman" w:eastAsia="Calibri" w:hAnsi="Times New Roman" w:cs="Times New Roman"/>
          <w:bCs/>
          <w:sz w:val="24"/>
          <w:szCs w:val="24"/>
          <w:lang w:eastAsia="ru-RU"/>
        </w:rPr>
        <w:t>исполнителя</w:t>
      </w:r>
      <w:r w:rsidRPr="00EB0A8C">
        <w:rPr>
          <w:rFonts w:ascii="Times New Roman" w:eastAsia="Calibri" w:hAnsi="Times New Roman" w:cs="Times New Roman"/>
          <w:bCs/>
          <w:sz w:val="24"/>
          <w:szCs w:val="24"/>
          <w:lang w:eastAsia="ru-RU"/>
        </w:rPr>
        <w:t xml:space="preserve">, и размещаются в единой информационной системе без размещения на официальном сайте </w:t>
      </w:r>
      <w:hyperlink r:id="rId11" w:history="1">
        <w:r w:rsidRPr="00EB0A8C">
          <w:rPr>
            <w:rStyle w:val="af1"/>
            <w:rFonts w:ascii="Times New Roman" w:eastAsia="Calibri" w:hAnsi="Times New Roman" w:cs="Times New Roman"/>
            <w:bCs/>
            <w:color w:val="auto"/>
            <w:sz w:val="24"/>
            <w:szCs w:val="24"/>
            <w:u w:val="none"/>
            <w:lang w:eastAsia="ru-RU"/>
          </w:rPr>
          <w:t>www.zakupki.gov.ru</w:t>
        </w:r>
      </w:hyperlink>
      <w:r w:rsidRPr="00EB0A8C">
        <w:rPr>
          <w:rFonts w:ascii="Times New Roman" w:eastAsia="Calibri" w:hAnsi="Times New Roman" w:cs="Times New Roman"/>
          <w:bCs/>
          <w:sz w:val="24"/>
          <w:szCs w:val="24"/>
          <w:lang w:eastAsia="ru-RU"/>
        </w:rPr>
        <w:t>.</w:t>
      </w:r>
    </w:p>
    <w:p w14:paraId="649611CA" w14:textId="59061088" w:rsidR="00052688" w:rsidRPr="000B2BB4" w:rsidRDefault="0005268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p>
    <w:p w14:paraId="6C3571C2" w14:textId="77777777" w:rsidR="00EB510B" w:rsidRPr="00D30BC5" w:rsidRDefault="000B3D46" w:rsidP="00D30BC5">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D30BC5">
        <w:rPr>
          <w:rFonts w:ascii="Times New Roman" w:hAnsi="Times New Roman" w:cs="Times New Roman"/>
          <w:bCs w:val="0"/>
          <w:color w:val="000000" w:themeColor="text1"/>
          <w:sz w:val="24"/>
          <w:szCs w:val="24"/>
        </w:rPr>
        <w:t>1</w:t>
      </w:r>
      <w:r w:rsidR="00B75504" w:rsidRPr="00D30BC5">
        <w:rPr>
          <w:rFonts w:ascii="Times New Roman" w:hAnsi="Times New Roman" w:cs="Times New Roman"/>
          <w:bCs w:val="0"/>
          <w:color w:val="000000" w:themeColor="text1"/>
          <w:sz w:val="24"/>
          <w:szCs w:val="24"/>
        </w:rPr>
        <w:t>2</w:t>
      </w:r>
      <w:r w:rsidR="00EB510B" w:rsidRPr="00D30BC5">
        <w:rPr>
          <w:rFonts w:ascii="Times New Roman" w:hAnsi="Times New Roman" w:cs="Times New Roman"/>
          <w:bCs w:val="0"/>
          <w:color w:val="000000" w:themeColor="text1"/>
          <w:sz w:val="24"/>
          <w:szCs w:val="24"/>
        </w:rPr>
        <w:t>. Перечень приложений</w:t>
      </w:r>
    </w:p>
    <w:bookmarkEnd w:id="5"/>
    <w:p w14:paraId="595A1796" w14:textId="77777777" w:rsidR="00BC1429" w:rsidRPr="000B2BB4" w:rsidRDefault="00BC1429" w:rsidP="00582977">
      <w:pPr>
        <w:tabs>
          <w:tab w:val="left" w:pos="284"/>
          <w:tab w:val="left" w:pos="709"/>
        </w:tabs>
        <w:spacing w:after="0" w:line="240" w:lineRule="auto"/>
        <w:ind w:firstLine="567"/>
        <w:jc w:val="both"/>
        <w:rPr>
          <w:rFonts w:ascii="Times New Roman" w:eastAsia="Calibri" w:hAnsi="Times New Roman" w:cs="Times New Roman"/>
          <w:bCs/>
          <w:color w:val="000000" w:themeColor="text1"/>
          <w:sz w:val="24"/>
          <w:szCs w:val="24"/>
          <w:lang w:eastAsia="ru-RU"/>
        </w:rPr>
      </w:pPr>
    </w:p>
    <w:p w14:paraId="7047B5EC" w14:textId="77777777" w:rsidR="00EB510B" w:rsidRPr="000B2BB4" w:rsidRDefault="00EB510B" w:rsidP="00582977">
      <w:pPr>
        <w:tabs>
          <w:tab w:val="left" w:pos="284"/>
          <w:tab w:val="left" w:pos="709"/>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1</w:t>
      </w:r>
      <w:r w:rsidR="009B5103" w:rsidRPr="000B2BB4">
        <w:rPr>
          <w:rFonts w:ascii="Times New Roman" w:eastAsia="Calibri" w:hAnsi="Times New Roman" w:cs="Times New Roman"/>
          <w:bCs/>
          <w:color w:val="000000" w:themeColor="text1"/>
          <w:sz w:val="24"/>
          <w:szCs w:val="24"/>
          <w:lang w:eastAsia="ru-RU"/>
        </w:rPr>
        <w:t>2</w:t>
      </w:r>
      <w:r w:rsidRPr="000B2BB4">
        <w:rPr>
          <w:rFonts w:ascii="Times New Roman" w:eastAsia="Calibri" w:hAnsi="Times New Roman" w:cs="Times New Roman"/>
          <w:bCs/>
          <w:color w:val="000000" w:themeColor="text1"/>
          <w:sz w:val="24"/>
          <w:szCs w:val="24"/>
          <w:lang w:eastAsia="ru-RU"/>
        </w:rPr>
        <w:t xml:space="preserve">.1. Контракт имеет следующие приложения, являющиеся его неотъемлемой частью: </w:t>
      </w:r>
    </w:p>
    <w:p w14:paraId="32A5D86C" w14:textId="183B991E" w:rsidR="00C34825" w:rsidRPr="000B2BB4" w:rsidRDefault="00C34825" w:rsidP="00582977">
      <w:pPr>
        <w:tabs>
          <w:tab w:val="left" w:pos="284"/>
          <w:tab w:val="left" w:pos="709"/>
        </w:tabs>
        <w:suppressAutoHyphens/>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1) Приложение № 1 –</w:t>
      </w:r>
      <w:r w:rsidR="006758D2" w:rsidRPr="0079588A">
        <w:rPr>
          <w:rFonts w:ascii="Times New Roman" w:eastAsia="Times New Roman" w:hAnsi="Times New Roman" w:cs="Times New Roman"/>
          <w:bCs/>
          <w:color w:val="000000" w:themeColor="text1"/>
          <w:sz w:val="24"/>
          <w:szCs w:val="24"/>
          <w:lang w:eastAsia="ru-RU"/>
        </w:rPr>
        <w:t xml:space="preserve"> </w:t>
      </w:r>
      <w:r w:rsidRPr="000B2BB4">
        <w:rPr>
          <w:rFonts w:ascii="Times New Roman" w:eastAsia="Times New Roman" w:hAnsi="Times New Roman" w:cs="Times New Roman"/>
          <w:bCs/>
          <w:color w:val="000000" w:themeColor="text1"/>
          <w:sz w:val="24"/>
          <w:szCs w:val="24"/>
          <w:lang w:eastAsia="ru-RU"/>
        </w:rPr>
        <w:t>Спецификация;</w:t>
      </w:r>
    </w:p>
    <w:p w14:paraId="1F6C6F18" w14:textId="2B147C54" w:rsidR="00C34825" w:rsidRPr="000B2BB4" w:rsidRDefault="00C34825" w:rsidP="00582977">
      <w:pPr>
        <w:tabs>
          <w:tab w:val="left" w:pos="284"/>
          <w:tab w:val="left" w:pos="709"/>
        </w:tabs>
        <w:suppressAutoHyphens/>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2) Приложение № 2 – </w:t>
      </w:r>
      <w:r w:rsidR="00280285" w:rsidRPr="00EB0A8C">
        <w:rPr>
          <w:rFonts w:ascii="Times New Roman" w:eastAsia="Times New Roman" w:hAnsi="Times New Roman" w:cs="Times New Roman"/>
          <w:bCs/>
          <w:color w:val="000000" w:themeColor="text1"/>
          <w:sz w:val="24"/>
          <w:szCs w:val="24"/>
          <w:lang w:eastAsia="ru-RU"/>
        </w:rPr>
        <w:t>Описание объекта закупки</w:t>
      </w:r>
      <w:r w:rsidR="005A6F44" w:rsidRPr="00EB0A8C">
        <w:rPr>
          <w:rFonts w:ascii="Times New Roman" w:eastAsia="Times New Roman" w:hAnsi="Times New Roman" w:cs="Times New Roman"/>
          <w:bCs/>
          <w:color w:val="000000" w:themeColor="text1"/>
          <w:sz w:val="24"/>
          <w:szCs w:val="24"/>
          <w:lang w:eastAsia="ru-RU"/>
        </w:rPr>
        <w:t>.</w:t>
      </w:r>
    </w:p>
    <w:p w14:paraId="6740684E" w14:textId="77777777" w:rsidR="00C34825" w:rsidRPr="00457135" w:rsidRDefault="00C34825" w:rsidP="00582977">
      <w:pPr>
        <w:tabs>
          <w:tab w:val="left" w:pos="284"/>
          <w:tab w:val="left" w:pos="709"/>
        </w:tabs>
        <w:suppressAutoHyphens/>
        <w:spacing w:after="0" w:line="240" w:lineRule="auto"/>
        <w:ind w:firstLine="567"/>
        <w:jc w:val="both"/>
        <w:rPr>
          <w:rFonts w:ascii="Times New Roman" w:eastAsia="Calibri" w:hAnsi="Times New Roman" w:cs="Times New Roman"/>
          <w:bCs/>
          <w:color w:val="000000" w:themeColor="text1"/>
          <w:sz w:val="24"/>
          <w:szCs w:val="24"/>
          <w:lang w:eastAsia="ru-RU"/>
        </w:rPr>
      </w:pPr>
    </w:p>
    <w:p w14:paraId="10D4F3E1" w14:textId="77777777" w:rsidR="00EB510B" w:rsidRPr="00280285" w:rsidRDefault="00EB510B" w:rsidP="00D30BC5">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lang w:eastAsia="ru-RU"/>
        </w:rPr>
      </w:pPr>
      <w:r w:rsidRPr="00280285">
        <w:rPr>
          <w:rFonts w:ascii="Times New Roman" w:hAnsi="Times New Roman" w:cs="Times New Roman"/>
          <w:bCs w:val="0"/>
          <w:color w:val="000000" w:themeColor="text1"/>
          <w:sz w:val="24"/>
          <w:szCs w:val="24"/>
        </w:rPr>
        <w:t>1</w:t>
      </w:r>
      <w:r w:rsidR="00B75504" w:rsidRPr="00280285">
        <w:rPr>
          <w:rFonts w:ascii="Times New Roman" w:hAnsi="Times New Roman" w:cs="Times New Roman"/>
          <w:bCs w:val="0"/>
          <w:color w:val="000000" w:themeColor="text1"/>
          <w:sz w:val="24"/>
          <w:szCs w:val="24"/>
        </w:rPr>
        <w:t>3</w:t>
      </w:r>
      <w:r w:rsidRPr="00280285">
        <w:rPr>
          <w:rFonts w:ascii="Times New Roman" w:hAnsi="Times New Roman" w:cs="Times New Roman"/>
          <w:bCs w:val="0"/>
          <w:color w:val="000000" w:themeColor="text1"/>
          <w:sz w:val="24"/>
          <w:szCs w:val="24"/>
        </w:rPr>
        <w:t>. Адреса, реквизиты и подписи сторон</w:t>
      </w:r>
    </w:p>
    <w:p w14:paraId="549CC16C" w14:textId="77777777" w:rsidR="00EB510B" w:rsidRPr="000B2BB4" w:rsidRDefault="00EB510B" w:rsidP="000B2BB4">
      <w:pPr>
        <w:tabs>
          <w:tab w:val="left" w:pos="284"/>
        </w:tabs>
        <w:suppressAutoHyphens/>
        <w:spacing w:after="0" w:line="240" w:lineRule="auto"/>
        <w:jc w:val="both"/>
        <w:rPr>
          <w:rFonts w:ascii="Times New Roman" w:eastAsia="Times New Roman" w:hAnsi="Times New Roman" w:cs="Times New Roman"/>
          <w:bCs/>
          <w:color w:val="000000" w:themeColor="text1"/>
          <w:sz w:val="24"/>
          <w:szCs w:val="24"/>
          <w:lang w:eastAsia="ru-RU"/>
        </w:rPr>
      </w:pPr>
    </w:p>
    <w:tbl>
      <w:tblPr>
        <w:tblStyle w:val="14"/>
        <w:tblW w:w="9639"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05"/>
        <w:gridCol w:w="14"/>
        <w:gridCol w:w="4820"/>
      </w:tblGrid>
      <w:tr w:rsidR="000B2BB4" w:rsidRPr="003C7E44" w14:paraId="7D5047D5" w14:textId="77777777" w:rsidTr="00DB65A5">
        <w:trPr>
          <w:jc w:val="center"/>
        </w:trPr>
        <w:tc>
          <w:tcPr>
            <w:tcW w:w="4805" w:type="dxa"/>
            <w:tcBorders>
              <w:top w:val="single" w:sz="4" w:space="0" w:color="auto"/>
              <w:bottom w:val="single" w:sz="4" w:space="0" w:color="auto"/>
            </w:tcBorders>
          </w:tcPr>
          <w:p w14:paraId="1CB53F67" w14:textId="77777777" w:rsidR="00EB510B" w:rsidRPr="00D30BC5" w:rsidRDefault="00EB510B" w:rsidP="000B2BB4">
            <w:pPr>
              <w:jc w:val="center"/>
              <w:rPr>
                <w:rFonts w:ascii="Times New Roman" w:eastAsia="Calibri" w:hAnsi="Times New Roman" w:cs="Times New Roman"/>
                <w:b/>
                <w:color w:val="000000" w:themeColor="text1"/>
                <w:sz w:val="24"/>
                <w:szCs w:val="24"/>
              </w:rPr>
            </w:pPr>
            <w:r w:rsidRPr="00D30BC5">
              <w:rPr>
                <w:rFonts w:ascii="Times New Roman" w:eastAsia="Calibri" w:hAnsi="Times New Roman" w:cs="Times New Roman"/>
                <w:b/>
                <w:color w:val="000000" w:themeColor="text1"/>
                <w:sz w:val="24"/>
                <w:szCs w:val="24"/>
              </w:rPr>
              <w:t>ЗАКАЗЧИК</w:t>
            </w:r>
          </w:p>
        </w:tc>
        <w:tc>
          <w:tcPr>
            <w:tcW w:w="4834" w:type="dxa"/>
            <w:gridSpan w:val="2"/>
            <w:tcBorders>
              <w:top w:val="single" w:sz="4" w:space="0" w:color="auto"/>
              <w:bottom w:val="single" w:sz="4" w:space="0" w:color="auto"/>
            </w:tcBorders>
          </w:tcPr>
          <w:p w14:paraId="704E0CDC" w14:textId="77777777" w:rsidR="00EB510B" w:rsidRPr="00D30BC5" w:rsidRDefault="007160A8" w:rsidP="000B2BB4">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ИСПОЛНИТЕЛЬ</w:t>
            </w:r>
          </w:p>
        </w:tc>
      </w:tr>
      <w:tr w:rsidR="00D30BC5" w:rsidRPr="003C7E44" w14:paraId="6D47C602" w14:textId="77777777" w:rsidTr="00DB65A5">
        <w:trPr>
          <w:jc w:val="center"/>
        </w:trPr>
        <w:tc>
          <w:tcPr>
            <w:tcW w:w="4805" w:type="dxa"/>
            <w:tcBorders>
              <w:top w:val="single" w:sz="4" w:space="0" w:color="auto"/>
            </w:tcBorders>
          </w:tcPr>
          <w:p w14:paraId="645D96C7"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Полное наименование: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Мурманской области</w:t>
            </w:r>
          </w:p>
          <w:p w14:paraId="756E4D45"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 xml:space="preserve">Сокращенное наименование: Главное управление МЧС России по Мурманской области </w:t>
            </w:r>
          </w:p>
          <w:p w14:paraId="23974F5F"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7ECCBA5D"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 xml:space="preserve">Место нахождения: 183025 г. Мурманск, ул. Буркова, д. 4 </w:t>
            </w:r>
          </w:p>
          <w:p w14:paraId="0F166D3C"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Почтовый адрес: 183053, г. Мурманск, ул. Шабалина, д. 8</w:t>
            </w:r>
          </w:p>
          <w:p w14:paraId="6A695C8E"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6710918B"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Телефон/ факс: +7 (8152) 56-68-75/ 52-69-47</w:t>
            </w:r>
          </w:p>
          <w:p w14:paraId="01AC7929"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 xml:space="preserve">Адрес электронной почты: zakupki@51.mchs.gov.ru </w:t>
            </w:r>
          </w:p>
          <w:p w14:paraId="50B0D071"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2A3961E3" w14:textId="113B5B5B"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 xml:space="preserve">Ответственное должностное лицо (ФИО, должность, телефон, адрес электронной почты): </w:t>
            </w:r>
            <w:r w:rsidR="00DB65A5" w:rsidRPr="00EB0A8C">
              <w:rPr>
                <w:rFonts w:ascii="Times New Roman" w:hAnsi="Times New Roman" w:cs="Times New Roman"/>
                <w:bCs/>
                <w:color w:val="000000" w:themeColor="text1"/>
                <w:sz w:val="24"/>
                <w:szCs w:val="24"/>
              </w:rPr>
              <w:t>Самсонов Геннадий Анатольевич, Начальник отдела кадровой, воспитательной работы и профессионального обучения, +7(8152)52-69-37, samsonov.ga@51.mchs.gov.ru</w:t>
            </w:r>
          </w:p>
          <w:p w14:paraId="766CFBFB"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4E0BC711"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ИНН 5190131872</w:t>
            </w:r>
          </w:p>
          <w:p w14:paraId="34E0ACD2"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 xml:space="preserve">КПП 519001001 </w:t>
            </w:r>
          </w:p>
          <w:p w14:paraId="2A52BF5E"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ОГРН 1045100194567</w:t>
            </w:r>
          </w:p>
          <w:p w14:paraId="43845323"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46764553"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УФК по Нижегородской области (Главное управление МЧС России по Мурманской области л/с 03491784480)</w:t>
            </w:r>
          </w:p>
          <w:p w14:paraId="424E524D"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Номер казначейского счета (Р/с) 03211643000000013212</w:t>
            </w:r>
          </w:p>
          <w:p w14:paraId="51B822F2"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Номер банковского счета, входящего в состав ЕКС (корр. счет) 40102810745370000024</w:t>
            </w:r>
          </w:p>
          <w:p w14:paraId="202188FD"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ОКЦ № 1 ВВГУ Банка России//УФК по Нижегородской области, г. Нижний Новгород</w:t>
            </w:r>
          </w:p>
          <w:p w14:paraId="41911B0A"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БИК 012202102</w:t>
            </w:r>
          </w:p>
          <w:p w14:paraId="76C73342"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53066901"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ОКПО 08929066</w:t>
            </w:r>
          </w:p>
          <w:p w14:paraId="37F73949"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ОКСМ 643</w:t>
            </w:r>
          </w:p>
          <w:p w14:paraId="225D6AE8"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ОКОПФ75104</w:t>
            </w:r>
          </w:p>
          <w:p w14:paraId="74DB0166"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ОКФС 12</w:t>
            </w:r>
          </w:p>
          <w:p w14:paraId="10D18BF6"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51F3110A"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Реквизиты счета для уплаты неустоек (штрафов, пеней):</w:t>
            </w:r>
          </w:p>
          <w:p w14:paraId="74E1A112"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ИНН 5190131872 КПП 519001001</w:t>
            </w:r>
          </w:p>
          <w:p w14:paraId="0EED13B9"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УФК по Мурманской области (Главное управление МЧС России по Мурманской области л/с 04491784480)</w:t>
            </w:r>
          </w:p>
          <w:p w14:paraId="381A4E24"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ОКЦ № 3 СЗГУ Банка России//УФК по Мурманской области, г. Мурманск</w:t>
            </w:r>
          </w:p>
          <w:p w14:paraId="64347BD0"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БИК 014705901</w:t>
            </w:r>
          </w:p>
          <w:p w14:paraId="4C7ED85E"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Единый казначейский счет (корр. счет): 40102810745370000041</w:t>
            </w:r>
          </w:p>
          <w:p w14:paraId="393F6704"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Казначейский счет (</w:t>
            </w:r>
            <w:proofErr w:type="spellStart"/>
            <w:r w:rsidRPr="00EB0A8C">
              <w:rPr>
                <w:rFonts w:ascii="Times New Roman" w:hAnsi="Times New Roman" w:cs="Times New Roman"/>
                <w:bCs/>
                <w:color w:val="000000" w:themeColor="text1"/>
                <w:sz w:val="24"/>
                <w:szCs w:val="24"/>
              </w:rPr>
              <w:t>расч</w:t>
            </w:r>
            <w:proofErr w:type="spellEnd"/>
            <w:r w:rsidRPr="00EB0A8C">
              <w:rPr>
                <w:rFonts w:ascii="Times New Roman" w:hAnsi="Times New Roman" w:cs="Times New Roman"/>
                <w:bCs/>
                <w:color w:val="000000" w:themeColor="text1"/>
                <w:sz w:val="24"/>
                <w:szCs w:val="24"/>
              </w:rPr>
              <w:t>. счет): 03100643000000014900</w:t>
            </w:r>
          </w:p>
          <w:p w14:paraId="505FC843"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ОКТМО 47701000</w:t>
            </w:r>
          </w:p>
          <w:p w14:paraId="05929AF2"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 xml:space="preserve">КБК пени: 177 1 16 07010 01 9000 140 </w:t>
            </w:r>
          </w:p>
          <w:p w14:paraId="644ED8E7"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КБК штрафы: 177 1 16 07090 01 9000 140</w:t>
            </w:r>
          </w:p>
          <w:p w14:paraId="3FE40F74" w14:textId="77777777" w:rsidR="00D30BC5" w:rsidRPr="00EB0A8C"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EB0A8C">
              <w:rPr>
                <w:rFonts w:ascii="Times New Roman" w:hAnsi="Times New Roman" w:cs="Times New Roman"/>
                <w:bCs/>
                <w:color w:val="000000" w:themeColor="text1"/>
                <w:sz w:val="24"/>
                <w:szCs w:val="24"/>
              </w:rPr>
              <w:t>Назначение платежа: «Уплата неустоек (штрафов, пеней) по ГК № ______».</w:t>
            </w:r>
          </w:p>
          <w:p w14:paraId="317B0822" w14:textId="039092EF" w:rsidR="00D30BC5" w:rsidRPr="00EB0A8C" w:rsidRDefault="00D30BC5" w:rsidP="00D30BC5">
            <w:pPr>
              <w:widowControl w:val="0"/>
              <w:autoSpaceDE w:val="0"/>
              <w:autoSpaceDN w:val="0"/>
              <w:adjustRightInd w:val="0"/>
              <w:jc w:val="both"/>
              <w:rPr>
                <w:rFonts w:ascii="Times New Roman" w:eastAsia="Times New Roman" w:hAnsi="Times New Roman" w:cs="Times New Roman"/>
                <w:bCs/>
                <w:color w:val="000000" w:themeColor="text1"/>
                <w:sz w:val="24"/>
                <w:szCs w:val="24"/>
                <w:lang w:eastAsia="ru-RU"/>
              </w:rPr>
            </w:pPr>
          </w:p>
        </w:tc>
        <w:tc>
          <w:tcPr>
            <w:tcW w:w="4834" w:type="dxa"/>
            <w:gridSpan w:val="2"/>
            <w:tcBorders>
              <w:top w:val="single" w:sz="4" w:space="0" w:color="auto"/>
            </w:tcBorders>
          </w:tcPr>
          <w:p w14:paraId="7062FBBA"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Полное и сокращенное (при наличии) наименование юридического лица (фамилия, имя, отчество (при наличии) физического лица</w:t>
            </w:r>
            <w:r w:rsidRPr="00582977">
              <w:rPr>
                <w:rStyle w:val="a7"/>
                <w:rFonts w:ascii="Times New Roman" w:eastAsia="Calibri" w:hAnsi="Times New Roman" w:cs="Times New Roman"/>
                <w:bCs/>
                <w:color w:val="000000" w:themeColor="text1"/>
                <w:sz w:val="24"/>
                <w:szCs w:val="24"/>
              </w:rPr>
              <w:footnoteReference w:id="14"/>
            </w:r>
          </w:p>
          <w:p w14:paraId="205FFCB8"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p>
          <w:p w14:paraId="1D6ED2EC" w14:textId="77777777" w:rsidR="00D30BC5" w:rsidRPr="00582977"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 xml:space="preserve">ФИО, ИНН и </w:t>
            </w:r>
            <w:r w:rsidRPr="00582977">
              <w:rPr>
                <w:rFonts w:ascii="Times New Roman" w:hAnsi="Times New Roman" w:cs="Times New Roman"/>
                <w:bCs/>
                <w:color w:val="000000" w:themeColor="text1"/>
                <w:sz w:val="24"/>
                <w:szCs w:val="24"/>
              </w:rPr>
              <w:t>должность лица, имеющего право действовать без доверенности</w:t>
            </w:r>
            <w:r w:rsidRPr="00582977">
              <w:rPr>
                <w:rStyle w:val="a7"/>
                <w:rFonts w:ascii="Times New Roman" w:hAnsi="Times New Roman" w:cs="Times New Roman"/>
                <w:bCs/>
                <w:color w:val="000000" w:themeColor="text1"/>
                <w:sz w:val="24"/>
                <w:szCs w:val="24"/>
              </w:rPr>
              <w:footnoteReference w:id="15"/>
            </w:r>
          </w:p>
          <w:p w14:paraId="3F9E646D"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p>
          <w:p w14:paraId="3A7F8862"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Адрес юридического лица (место жительства физического лица)</w:t>
            </w:r>
            <w:r w:rsidRPr="00582977">
              <w:rPr>
                <w:rStyle w:val="a7"/>
                <w:rFonts w:ascii="Times New Roman" w:eastAsia="Calibri" w:hAnsi="Times New Roman" w:cs="Times New Roman"/>
                <w:bCs/>
                <w:color w:val="000000" w:themeColor="text1"/>
                <w:sz w:val="24"/>
                <w:szCs w:val="24"/>
              </w:rPr>
              <w:footnoteReference w:id="16"/>
            </w:r>
          </w:p>
          <w:p w14:paraId="499FE8D3"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Почтовый адрес:</w:t>
            </w:r>
          </w:p>
          <w:p w14:paraId="16B3BC99"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p>
          <w:p w14:paraId="0856FA2D"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 xml:space="preserve">Адрес электронной почты: </w:t>
            </w:r>
          </w:p>
          <w:p w14:paraId="0BC8337E"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 xml:space="preserve">Номер контактного телефона: </w:t>
            </w:r>
          </w:p>
          <w:p w14:paraId="1A6C2385"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p>
          <w:p w14:paraId="419B6861"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ИНН</w:t>
            </w:r>
            <w:r w:rsidRPr="00582977">
              <w:rPr>
                <w:rStyle w:val="a7"/>
                <w:rFonts w:ascii="Times New Roman" w:eastAsia="Calibri" w:hAnsi="Times New Roman" w:cs="Times New Roman"/>
                <w:bCs/>
                <w:color w:val="000000" w:themeColor="text1"/>
                <w:sz w:val="24"/>
                <w:szCs w:val="24"/>
              </w:rPr>
              <w:footnoteReference w:id="17"/>
            </w:r>
          </w:p>
          <w:p w14:paraId="02001A86" w14:textId="77777777" w:rsidR="00D30BC5" w:rsidRPr="00582977"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КПП</w:t>
            </w:r>
            <w:r w:rsidRPr="00582977">
              <w:rPr>
                <w:rStyle w:val="a7"/>
                <w:rFonts w:ascii="Times New Roman" w:eastAsia="Calibri" w:hAnsi="Times New Roman" w:cs="Times New Roman"/>
                <w:bCs/>
                <w:color w:val="000000" w:themeColor="text1"/>
                <w:sz w:val="24"/>
                <w:szCs w:val="24"/>
              </w:rPr>
              <w:footnoteReference w:id="18"/>
            </w:r>
            <w:r w:rsidRPr="00582977">
              <w:rPr>
                <w:rFonts w:ascii="Times New Roman" w:eastAsia="Calibri" w:hAnsi="Times New Roman" w:cs="Times New Roman"/>
                <w:bCs/>
                <w:color w:val="000000" w:themeColor="text1"/>
                <w:sz w:val="24"/>
                <w:szCs w:val="24"/>
              </w:rPr>
              <w:t>/</w:t>
            </w:r>
            <w:r w:rsidRPr="00582977">
              <w:rPr>
                <w:rFonts w:ascii="Times New Roman" w:hAnsi="Times New Roman" w:cs="Times New Roman"/>
                <w:bCs/>
                <w:color w:val="000000" w:themeColor="text1"/>
                <w:sz w:val="24"/>
                <w:szCs w:val="24"/>
              </w:rPr>
              <w:t xml:space="preserve"> КПП крупнейшего (при наличии)</w:t>
            </w:r>
          </w:p>
          <w:p w14:paraId="59062C84"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ОГРН</w:t>
            </w:r>
          </w:p>
          <w:p w14:paraId="5CE6B9BE"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p>
          <w:p w14:paraId="1A708D2F" w14:textId="2B31A072" w:rsidR="00D30BC5" w:rsidRPr="00582977" w:rsidRDefault="00D30BC5" w:rsidP="00D30BC5">
            <w:pPr>
              <w:tabs>
                <w:tab w:val="left" w:pos="284"/>
              </w:tabs>
              <w:suppressAutoHyphens/>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Реквизиты счета, на который в соответствии с законодательством Российской Федерации осуществляется перечисление денежных средств в качестве оплаты:</w:t>
            </w:r>
          </w:p>
          <w:p w14:paraId="6AE511C6"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r w:rsidRPr="00582977">
              <w:rPr>
                <w:rFonts w:ascii="Times New Roman" w:eastAsia="Times New Roman" w:hAnsi="Times New Roman" w:cs="Times New Roman"/>
                <w:bCs/>
                <w:color w:val="000000" w:themeColor="text1"/>
                <w:sz w:val="24"/>
                <w:szCs w:val="24"/>
                <w:lang w:eastAsia="ru-RU"/>
              </w:rPr>
              <w:t xml:space="preserve">Р/счет </w:t>
            </w:r>
          </w:p>
          <w:p w14:paraId="70E7C0A1"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r w:rsidRPr="00582977">
              <w:rPr>
                <w:rFonts w:ascii="Times New Roman" w:eastAsia="Times New Roman" w:hAnsi="Times New Roman" w:cs="Times New Roman"/>
                <w:bCs/>
                <w:color w:val="000000" w:themeColor="text1"/>
                <w:sz w:val="24"/>
                <w:szCs w:val="24"/>
                <w:lang w:eastAsia="ru-RU"/>
              </w:rPr>
              <w:t xml:space="preserve">В банке: </w:t>
            </w:r>
          </w:p>
          <w:p w14:paraId="05D5C951"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r w:rsidRPr="00582977">
              <w:rPr>
                <w:rFonts w:ascii="Times New Roman" w:eastAsia="Times New Roman" w:hAnsi="Times New Roman" w:cs="Times New Roman"/>
                <w:bCs/>
                <w:color w:val="000000" w:themeColor="text1"/>
                <w:sz w:val="24"/>
                <w:szCs w:val="24"/>
                <w:lang w:eastAsia="ru-RU"/>
              </w:rPr>
              <w:t xml:space="preserve">Корр. счет </w:t>
            </w:r>
          </w:p>
          <w:p w14:paraId="7598E065"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r w:rsidRPr="00582977">
              <w:rPr>
                <w:rFonts w:ascii="Times New Roman" w:eastAsia="Times New Roman" w:hAnsi="Times New Roman" w:cs="Times New Roman"/>
                <w:bCs/>
                <w:color w:val="000000" w:themeColor="text1"/>
                <w:sz w:val="24"/>
                <w:szCs w:val="24"/>
                <w:lang w:eastAsia="ru-RU"/>
              </w:rPr>
              <w:t xml:space="preserve">БИК </w:t>
            </w:r>
          </w:p>
          <w:p w14:paraId="04E576D6"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p>
          <w:p w14:paraId="720C91D5"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r w:rsidRPr="00582977">
              <w:rPr>
                <w:rFonts w:ascii="Times New Roman" w:eastAsia="Times New Roman" w:hAnsi="Times New Roman" w:cs="Times New Roman"/>
                <w:bCs/>
                <w:color w:val="000000" w:themeColor="text1"/>
                <w:sz w:val="24"/>
                <w:szCs w:val="24"/>
                <w:lang w:eastAsia="ru-RU"/>
              </w:rPr>
              <w:t xml:space="preserve">ОКПО </w:t>
            </w:r>
          </w:p>
          <w:p w14:paraId="1157B858" w14:textId="67438B04" w:rsidR="00D30BC5" w:rsidRPr="00582977" w:rsidRDefault="00D30BC5" w:rsidP="00D30BC5">
            <w:pPr>
              <w:tabs>
                <w:tab w:val="left" w:pos="284"/>
              </w:tabs>
              <w:suppressAutoHyphens/>
              <w:jc w:val="both"/>
              <w:rPr>
                <w:rFonts w:ascii="Times New Roman" w:hAnsi="Times New Roman" w:cs="Times New Roman"/>
                <w:bCs/>
                <w:color w:val="000000" w:themeColor="text1"/>
                <w:sz w:val="24"/>
                <w:szCs w:val="24"/>
              </w:rPr>
            </w:pPr>
            <w:r w:rsidRPr="00582977">
              <w:rPr>
                <w:rFonts w:ascii="Times New Roman" w:eastAsia="Times New Roman" w:hAnsi="Times New Roman" w:cs="Times New Roman"/>
                <w:bCs/>
                <w:color w:val="000000" w:themeColor="text1"/>
                <w:sz w:val="24"/>
                <w:szCs w:val="24"/>
                <w:lang w:eastAsia="ru-RU"/>
              </w:rPr>
              <w:t xml:space="preserve">ОКТМО </w:t>
            </w:r>
          </w:p>
        </w:tc>
      </w:tr>
      <w:tr w:rsidR="00D30BC5" w:rsidRPr="003C7E44" w14:paraId="6960360A" w14:textId="77777777" w:rsidTr="00DB65A5">
        <w:trPr>
          <w:jc w:val="center"/>
        </w:trPr>
        <w:tc>
          <w:tcPr>
            <w:tcW w:w="9639" w:type="dxa"/>
            <w:gridSpan w:val="3"/>
          </w:tcPr>
          <w:p w14:paraId="758423D9" w14:textId="77777777" w:rsidR="00D30BC5" w:rsidRPr="00D30BC5" w:rsidRDefault="00D30BC5" w:rsidP="00D30BC5">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hAnsi="Times New Roman" w:cs="Times New Roman"/>
                <w:b/>
                <w:color w:val="000000" w:themeColor="text1"/>
                <w:sz w:val="24"/>
                <w:szCs w:val="24"/>
                <w:lang w:val="x-none"/>
              </w:rPr>
              <w:t>ПОДПИСИ СТОРОН</w:t>
            </w:r>
            <w:r w:rsidRPr="00D30BC5">
              <w:rPr>
                <w:rFonts w:ascii="Times New Roman" w:eastAsia="Times New Roman" w:hAnsi="Times New Roman" w:cs="Times New Roman"/>
                <w:bCs/>
                <w:color w:val="000000" w:themeColor="text1"/>
                <w:sz w:val="24"/>
                <w:szCs w:val="24"/>
                <w:vertAlign w:val="superscript"/>
                <w:lang w:eastAsia="ru-RU"/>
              </w:rPr>
              <w:footnoteReference w:id="19"/>
            </w:r>
          </w:p>
        </w:tc>
      </w:tr>
      <w:tr w:rsidR="00D30BC5" w:rsidRPr="003C7E44" w14:paraId="15541431" w14:textId="77777777" w:rsidTr="00DB65A5">
        <w:trPr>
          <w:trHeight w:val="673"/>
          <w:jc w:val="center"/>
        </w:trPr>
        <w:tc>
          <w:tcPr>
            <w:tcW w:w="4819" w:type="dxa"/>
            <w:gridSpan w:val="2"/>
          </w:tcPr>
          <w:p w14:paraId="2B06015D" w14:textId="77777777" w:rsidR="00D30BC5" w:rsidRPr="00D30BC5" w:rsidRDefault="00D30BC5" w:rsidP="00D30BC5">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ЗАКАЗЧИК</w:t>
            </w:r>
          </w:p>
          <w:p w14:paraId="206F1D8F" w14:textId="77777777" w:rsidR="00D30BC5" w:rsidRPr="00D30BC5" w:rsidRDefault="00D30BC5" w:rsidP="00D30BC5">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__________________/ _________________/</w:t>
            </w:r>
          </w:p>
        </w:tc>
        <w:tc>
          <w:tcPr>
            <w:tcW w:w="4820" w:type="dxa"/>
          </w:tcPr>
          <w:p w14:paraId="61CDC972" w14:textId="77777777" w:rsidR="00D30BC5" w:rsidRPr="00D30BC5" w:rsidRDefault="00D30BC5" w:rsidP="00D30BC5">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ИСПОЛНИТЕЛЬ</w:t>
            </w:r>
          </w:p>
          <w:p w14:paraId="2EB5F3BB" w14:textId="77777777" w:rsidR="00D30BC5" w:rsidRPr="00D30BC5" w:rsidRDefault="00D30BC5" w:rsidP="00D30BC5">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__________________/ _________________/</w:t>
            </w:r>
          </w:p>
        </w:tc>
      </w:tr>
    </w:tbl>
    <w:p w14:paraId="5C2A5BA1" w14:textId="77777777" w:rsidR="00DD5D4D" w:rsidRDefault="00DD5D4D" w:rsidP="00E434F1">
      <w:pPr>
        <w:pStyle w:val="1"/>
        <w:ind w:right="-2"/>
        <w:jc w:val="right"/>
        <w:rPr>
          <w:rFonts w:ascii="Times New Roman" w:eastAsia="Calibri" w:hAnsi="Times New Roman" w:cs="Times New Roman"/>
          <w:b w:val="0"/>
          <w:color w:val="000000" w:themeColor="text1"/>
          <w:sz w:val="24"/>
          <w:szCs w:val="24"/>
        </w:rPr>
        <w:sectPr w:rsidR="00DD5D4D" w:rsidSect="00582977">
          <w:pgSz w:w="11906" w:h="16838"/>
          <w:pgMar w:top="1134" w:right="567" w:bottom="1134" w:left="1701" w:header="720" w:footer="0" w:gutter="0"/>
          <w:cols w:space="720"/>
          <w:titlePg/>
          <w:docGrid w:linePitch="299"/>
        </w:sectPr>
      </w:pPr>
    </w:p>
    <w:p w14:paraId="0A60FB2F" w14:textId="07798685" w:rsidR="00C73FF0" w:rsidRPr="000B2BB4" w:rsidRDefault="00C73FF0" w:rsidP="00E434F1">
      <w:pPr>
        <w:pStyle w:val="1"/>
        <w:ind w:right="-2"/>
        <w:jc w:val="right"/>
        <w:rPr>
          <w:rFonts w:ascii="Times New Roman" w:eastAsia="Calibri" w:hAnsi="Times New Roman" w:cs="Times New Roman"/>
          <w:b w:val="0"/>
          <w:color w:val="000000" w:themeColor="text1"/>
          <w:sz w:val="24"/>
          <w:szCs w:val="24"/>
        </w:rPr>
      </w:pPr>
      <w:r w:rsidRPr="000B2BB4">
        <w:rPr>
          <w:rFonts w:ascii="Times New Roman" w:eastAsia="Calibri" w:hAnsi="Times New Roman" w:cs="Times New Roman"/>
          <w:b w:val="0"/>
          <w:color w:val="000000" w:themeColor="text1"/>
          <w:sz w:val="24"/>
          <w:szCs w:val="24"/>
        </w:rPr>
        <w:t>Приложение № 1</w:t>
      </w:r>
    </w:p>
    <w:p w14:paraId="514F8B47" w14:textId="6A51BB13" w:rsidR="00C73FF0" w:rsidRPr="000B2BB4" w:rsidRDefault="00C73FF0"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                                                                                     </w:t>
      </w:r>
      <w:r w:rsidR="00BB4917" w:rsidRPr="000B2BB4">
        <w:rPr>
          <w:rFonts w:ascii="Times New Roman" w:eastAsia="Calibri" w:hAnsi="Times New Roman" w:cs="Times New Roman"/>
          <w:bCs/>
          <w:color w:val="000000" w:themeColor="text1"/>
          <w:sz w:val="24"/>
          <w:szCs w:val="24"/>
          <w:lang w:eastAsia="ru-RU"/>
        </w:rPr>
        <w:t>к государственному контракту</w:t>
      </w:r>
    </w:p>
    <w:p w14:paraId="739EF0B7" w14:textId="418FF3A6" w:rsidR="00C73FF0" w:rsidRPr="000B2BB4" w:rsidRDefault="00C73FF0"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                                                                            № </w:t>
      </w:r>
      <w:r w:rsidRPr="000B2BB4">
        <w:rPr>
          <w:rFonts w:ascii="Times New Roman" w:eastAsia="Times New Roman" w:hAnsi="Times New Roman" w:cs="Times New Roman"/>
          <w:bCs/>
          <w:color w:val="000000" w:themeColor="text1"/>
          <w:sz w:val="24"/>
          <w:szCs w:val="24"/>
          <w:lang w:eastAsia="ru-RU"/>
        </w:rPr>
        <w:t xml:space="preserve">___________ </w:t>
      </w:r>
      <w:r w:rsidRPr="000B2BB4">
        <w:rPr>
          <w:rFonts w:ascii="Times New Roman" w:eastAsia="Calibri" w:hAnsi="Times New Roman" w:cs="Times New Roman"/>
          <w:bCs/>
          <w:color w:val="000000" w:themeColor="text1"/>
          <w:sz w:val="24"/>
          <w:szCs w:val="24"/>
          <w:lang w:eastAsia="ru-RU"/>
        </w:rPr>
        <w:t>от_____________</w:t>
      </w:r>
      <w:r w:rsidR="003B3D90">
        <w:rPr>
          <w:rFonts w:ascii="Times New Roman" w:eastAsia="Calibri" w:hAnsi="Times New Roman" w:cs="Times New Roman"/>
          <w:bCs/>
          <w:color w:val="000000" w:themeColor="text1"/>
          <w:sz w:val="24"/>
          <w:szCs w:val="24"/>
          <w:lang w:eastAsia="ru-RU"/>
        </w:rPr>
        <w:t xml:space="preserve"> 202</w:t>
      </w:r>
      <w:r w:rsidR="00B75113">
        <w:rPr>
          <w:rFonts w:ascii="Times New Roman" w:eastAsia="Calibri" w:hAnsi="Times New Roman" w:cs="Times New Roman"/>
          <w:bCs/>
          <w:color w:val="000000" w:themeColor="text1"/>
          <w:sz w:val="24"/>
          <w:szCs w:val="24"/>
          <w:lang w:eastAsia="ru-RU"/>
        </w:rPr>
        <w:t>6</w:t>
      </w:r>
      <w:r w:rsidRPr="000B2BB4">
        <w:rPr>
          <w:rFonts w:ascii="Times New Roman" w:eastAsia="Calibri" w:hAnsi="Times New Roman" w:cs="Times New Roman"/>
          <w:bCs/>
          <w:color w:val="000000" w:themeColor="text1"/>
          <w:sz w:val="24"/>
          <w:szCs w:val="24"/>
          <w:lang w:eastAsia="ru-RU"/>
        </w:rPr>
        <w:t xml:space="preserve"> г.</w:t>
      </w:r>
    </w:p>
    <w:p w14:paraId="33859916" w14:textId="77777777" w:rsidR="00C73FF0" w:rsidRDefault="00C73FF0"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p>
    <w:p w14:paraId="5CE3088F" w14:textId="77777777" w:rsidR="00DB65A5" w:rsidRPr="000B2BB4" w:rsidRDefault="00DB65A5"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p>
    <w:p w14:paraId="468C0FA5" w14:textId="77777777" w:rsidR="00E434F1" w:rsidRPr="000B2BB4" w:rsidRDefault="00E434F1" w:rsidP="00E434F1">
      <w:pPr>
        <w:spacing w:after="0" w:line="240" w:lineRule="auto"/>
        <w:jc w:val="center"/>
        <w:rPr>
          <w:rFonts w:ascii="Times New Roman" w:hAnsi="Times New Roman" w:cs="Times New Roman"/>
          <w:bCs/>
          <w:color w:val="000000" w:themeColor="text1"/>
          <w:sz w:val="24"/>
          <w:szCs w:val="24"/>
        </w:rPr>
      </w:pPr>
      <w:r w:rsidRPr="00DB65A5">
        <w:rPr>
          <w:rFonts w:ascii="Times New Roman" w:hAnsi="Times New Roman" w:cs="Times New Roman"/>
          <w:b/>
          <w:color w:val="000000" w:themeColor="text1"/>
          <w:sz w:val="24"/>
          <w:szCs w:val="24"/>
        </w:rPr>
        <w:t>Спецификация</w:t>
      </w:r>
      <w:r w:rsidRPr="000B2BB4">
        <w:rPr>
          <w:rStyle w:val="a7"/>
          <w:rFonts w:ascii="Times New Roman" w:hAnsi="Times New Roman" w:cs="Times New Roman"/>
          <w:bCs/>
          <w:color w:val="000000" w:themeColor="text1"/>
          <w:sz w:val="24"/>
          <w:szCs w:val="24"/>
        </w:rPr>
        <w:footnoteReference w:id="20"/>
      </w:r>
    </w:p>
    <w:p w14:paraId="127AE2EB" w14:textId="77777777" w:rsidR="00582977" w:rsidRPr="00E0543C" w:rsidRDefault="00582977" w:rsidP="00582977">
      <w:pPr>
        <w:tabs>
          <w:tab w:val="left" w:pos="284"/>
        </w:tabs>
        <w:spacing w:after="0" w:line="240" w:lineRule="auto"/>
        <w:jc w:val="both"/>
        <w:rPr>
          <w:rFonts w:ascii="Times New Roman" w:eastAsia="Calibri" w:hAnsi="Times New Roman" w:cs="Times New Roman"/>
          <w:bCs/>
          <w:sz w:val="24"/>
          <w:szCs w:val="24"/>
          <w:lang w:eastAsia="ru-RU"/>
        </w:rPr>
      </w:pPr>
    </w:p>
    <w:tbl>
      <w:tblPr>
        <w:tblStyle w:val="aa"/>
        <w:tblW w:w="0" w:type="auto"/>
        <w:jc w:val="center"/>
        <w:tblLayout w:type="fixed"/>
        <w:tblLook w:val="04A0" w:firstRow="1" w:lastRow="0" w:firstColumn="1" w:lastColumn="0" w:noHBand="0" w:noVBand="1"/>
      </w:tblPr>
      <w:tblGrid>
        <w:gridCol w:w="569"/>
        <w:gridCol w:w="4018"/>
        <w:gridCol w:w="1260"/>
        <w:gridCol w:w="1378"/>
        <w:gridCol w:w="1134"/>
        <w:gridCol w:w="8"/>
        <w:gridCol w:w="1261"/>
      </w:tblGrid>
      <w:tr w:rsidR="00D30BC5" w:rsidRPr="000B54FA" w14:paraId="2BDB1D9C" w14:textId="01714156" w:rsidTr="00D30BC5">
        <w:trPr>
          <w:trHeight w:val="283"/>
          <w:jc w:val="center"/>
        </w:trPr>
        <w:tc>
          <w:tcPr>
            <w:tcW w:w="569" w:type="dxa"/>
            <w:vAlign w:val="center"/>
          </w:tcPr>
          <w:p w14:paraId="0F5FFB09" w14:textId="77777777"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 п/п</w:t>
            </w:r>
          </w:p>
        </w:tc>
        <w:tc>
          <w:tcPr>
            <w:tcW w:w="4018" w:type="dxa"/>
            <w:tcBorders>
              <w:top w:val="single" w:sz="4" w:space="0" w:color="auto"/>
              <w:left w:val="single" w:sz="4" w:space="0" w:color="auto"/>
              <w:bottom w:val="single" w:sz="4" w:space="0" w:color="auto"/>
              <w:right w:val="single" w:sz="4" w:space="0" w:color="auto"/>
            </w:tcBorders>
            <w:vAlign w:val="center"/>
          </w:tcPr>
          <w:p w14:paraId="702E3B71" w14:textId="451269CF" w:rsidR="00D30BC5" w:rsidRPr="00D30BC5" w:rsidRDefault="00D30BC5" w:rsidP="00D30BC5">
            <w:pPr>
              <w:jc w:val="center"/>
              <w:rPr>
                <w:rFonts w:ascii="Times New Roman" w:hAnsi="Times New Roman" w:cs="Times New Roman"/>
                <w:b/>
                <w:sz w:val="20"/>
                <w:szCs w:val="20"/>
              </w:rPr>
            </w:pPr>
            <w:r w:rsidRPr="00D30BC5">
              <w:rPr>
                <w:rFonts w:ascii="Times New Roman" w:eastAsia="Calibri" w:hAnsi="Times New Roman" w:cs="Times New Roman"/>
                <w:b/>
                <w:sz w:val="20"/>
                <w:szCs w:val="20"/>
              </w:rPr>
              <w:t>Наименование товара, работы, услуги</w:t>
            </w:r>
            <w:r w:rsidRPr="00D30BC5">
              <w:rPr>
                <w:rFonts w:ascii="Times New Roman" w:eastAsia="Calibri" w:hAnsi="Times New Roman" w:cs="Times New Roman"/>
                <w:b/>
                <w:sz w:val="20"/>
                <w:szCs w:val="20"/>
              </w:rPr>
              <w:tab/>
            </w:r>
          </w:p>
        </w:tc>
        <w:tc>
          <w:tcPr>
            <w:tcW w:w="1260" w:type="dxa"/>
            <w:tcBorders>
              <w:top w:val="single" w:sz="4" w:space="0" w:color="auto"/>
              <w:left w:val="single" w:sz="4" w:space="0" w:color="auto"/>
              <w:bottom w:val="single" w:sz="4" w:space="0" w:color="auto"/>
              <w:right w:val="single" w:sz="4" w:space="0" w:color="auto"/>
            </w:tcBorders>
            <w:vAlign w:val="center"/>
          </w:tcPr>
          <w:p w14:paraId="38AB6094" w14:textId="307F6DBF" w:rsidR="00D30BC5" w:rsidRPr="00D30BC5" w:rsidRDefault="00D30BC5" w:rsidP="00D30BC5">
            <w:pPr>
              <w:jc w:val="center"/>
              <w:rPr>
                <w:rFonts w:ascii="Times New Roman" w:hAnsi="Times New Roman" w:cs="Times New Roman"/>
                <w:b/>
                <w:sz w:val="20"/>
                <w:szCs w:val="20"/>
              </w:rPr>
            </w:pPr>
            <w:r w:rsidRPr="00D30BC5">
              <w:rPr>
                <w:rFonts w:ascii="Times New Roman" w:eastAsia="Calibri" w:hAnsi="Times New Roman" w:cs="Times New Roman"/>
                <w:b/>
                <w:sz w:val="20"/>
                <w:szCs w:val="20"/>
              </w:rPr>
              <w:t>Единица измерения</w:t>
            </w:r>
          </w:p>
        </w:tc>
        <w:tc>
          <w:tcPr>
            <w:tcW w:w="1378" w:type="dxa"/>
            <w:tcBorders>
              <w:top w:val="single" w:sz="4" w:space="0" w:color="auto"/>
              <w:left w:val="single" w:sz="4" w:space="0" w:color="auto"/>
              <w:bottom w:val="single" w:sz="4" w:space="0" w:color="auto"/>
              <w:right w:val="single" w:sz="4" w:space="0" w:color="auto"/>
            </w:tcBorders>
            <w:vAlign w:val="center"/>
          </w:tcPr>
          <w:p w14:paraId="21A4D16E" w14:textId="23A1FCF3" w:rsidR="00D30BC5" w:rsidRPr="00D30BC5" w:rsidRDefault="00D30BC5" w:rsidP="00D30BC5">
            <w:pPr>
              <w:jc w:val="center"/>
              <w:rPr>
                <w:rFonts w:ascii="Times New Roman" w:hAnsi="Times New Roman" w:cs="Times New Roman"/>
                <w:b/>
                <w:sz w:val="20"/>
                <w:szCs w:val="20"/>
              </w:rPr>
            </w:pPr>
            <w:r w:rsidRPr="00D30BC5">
              <w:rPr>
                <w:rFonts w:ascii="Times New Roman" w:eastAsia="Calibri" w:hAnsi="Times New Roman" w:cs="Times New Roman"/>
                <w:b/>
                <w:sz w:val="20"/>
                <w:szCs w:val="20"/>
              </w:rPr>
              <w:t>Количество (объем работы, услуги)</w:t>
            </w:r>
          </w:p>
        </w:tc>
        <w:tc>
          <w:tcPr>
            <w:tcW w:w="1142" w:type="dxa"/>
            <w:gridSpan w:val="2"/>
            <w:tcBorders>
              <w:top w:val="single" w:sz="4" w:space="0" w:color="auto"/>
              <w:left w:val="single" w:sz="4" w:space="0" w:color="auto"/>
              <w:bottom w:val="single" w:sz="4" w:space="0" w:color="auto"/>
              <w:right w:val="single" w:sz="4" w:space="0" w:color="auto"/>
            </w:tcBorders>
            <w:vAlign w:val="center"/>
          </w:tcPr>
          <w:p w14:paraId="518664F0" w14:textId="08742AE8"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Цена за единицу, руб.</w:t>
            </w:r>
          </w:p>
        </w:tc>
        <w:tc>
          <w:tcPr>
            <w:tcW w:w="1261" w:type="dxa"/>
            <w:tcBorders>
              <w:top w:val="single" w:sz="4" w:space="0" w:color="auto"/>
              <w:left w:val="single" w:sz="4" w:space="0" w:color="auto"/>
              <w:bottom w:val="single" w:sz="4" w:space="0" w:color="auto"/>
              <w:right w:val="single" w:sz="4" w:space="0" w:color="auto"/>
            </w:tcBorders>
            <w:vAlign w:val="center"/>
          </w:tcPr>
          <w:p w14:paraId="70E4275A" w14:textId="43A70A40"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Стоимость, руб.</w:t>
            </w:r>
          </w:p>
        </w:tc>
      </w:tr>
      <w:tr w:rsidR="00D30BC5" w:rsidRPr="000B54FA" w14:paraId="29D10722" w14:textId="77777777" w:rsidTr="00D30BC5">
        <w:trPr>
          <w:trHeight w:val="227"/>
          <w:jc w:val="center"/>
        </w:trPr>
        <w:tc>
          <w:tcPr>
            <w:tcW w:w="569" w:type="dxa"/>
            <w:vAlign w:val="center"/>
          </w:tcPr>
          <w:p w14:paraId="2809F569" w14:textId="530B612B"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1</w:t>
            </w:r>
          </w:p>
        </w:tc>
        <w:tc>
          <w:tcPr>
            <w:tcW w:w="4018" w:type="dxa"/>
            <w:tcBorders>
              <w:top w:val="single" w:sz="4" w:space="0" w:color="auto"/>
              <w:left w:val="single" w:sz="4" w:space="0" w:color="auto"/>
              <w:bottom w:val="single" w:sz="4" w:space="0" w:color="auto"/>
              <w:right w:val="single" w:sz="4" w:space="0" w:color="auto"/>
            </w:tcBorders>
            <w:vAlign w:val="center"/>
          </w:tcPr>
          <w:p w14:paraId="211884B4" w14:textId="769B82D6" w:rsidR="00D30BC5" w:rsidRPr="00D30BC5" w:rsidRDefault="00D30BC5" w:rsidP="00D30BC5">
            <w:pPr>
              <w:jc w:val="center"/>
              <w:rPr>
                <w:rFonts w:ascii="Times New Roman" w:eastAsia="Calibri" w:hAnsi="Times New Roman" w:cs="Times New Roman"/>
                <w:b/>
                <w:sz w:val="20"/>
                <w:szCs w:val="20"/>
              </w:rPr>
            </w:pPr>
            <w:r w:rsidRPr="00D30BC5">
              <w:rPr>
                <w:rFonts w:ascii="Times New Roman" w:eastAsia="Calibri" w:hAnsi="Times New Roman" w:cs="Times New Roman"/>
                <w:b/>
                <w:sz w:val="20"/>
                <w:szCs w:val="20"/>
              </w:rPr>
              <w:t>2</w:t>
            </w:r>
          </w:p>
        </w:tc>
        <w:tc>
          <w:tcPr>
            <w:tcW w:w="1260" w:type="dxa"/>
            <w:tcBorders>
              <w:top w:val="single" w:sz="4" w:space="0" w:color="auto"/>
              <w:left w:val="single" w:sz="4" w:space="0" w:color="auto"/>
              <w:bottom w:val="single" w:sz="4" w:space="0" w:color="auto"/>
              <w:right w:val="single" w:sz="4" w:space="0" w:color="auto"/>
            </w:tcBorders>
            <w:vAlign w:val="center"/>
          </w:tcPr>
          <w:p w14:paraId="44A7B2C6" w14:textId="46F7523D" w:rsidR="00D30BC5" w:rsidRPr="00D30BC5" w:rsidRDefault="00D30BC5" w:rsidP="00D30BC5">
            <w:pPr>
              <w:jc w:val="center"/>
              <w:rPr>
                <w:rFonts w:ascii="Times New Roman" w:eastAsia="Calibri" w:hAnsi="Times New Roman" w:cs="Times New Roman"/>
                <w:b/>
                <w:sz w:val="20"/>
                <w:szCs w:val="20"/>
              </w:rPr>
            </w:pPr>
            <w:r w:rsidRPr="00D30BC5">
              <w:rPr>
                <w:rFonts w:ascii="Times New Roman" w:eastAsia="Calibri" w:hAnsi="Times New Roman" w:cs="Times New Roman"/>
                <w:b/>
                <w:sz w:val="20"/>
                <w:szCs w:val="20"/>
              </w:rPr>
              <w:t>3</w:t>
            </w:r>
          </w:p>
        </w:tc>
        <w:tc>
          <w:tcPr>
            <w:tcW w:w="1378" w:type="dxa"/>
            <w:tcBorders>
              <w:top w:val="single" w:sz="4" w:space="0" w:color="auto"/>
              <w:left w:val="single" w:sz="4" w:space="0" w:color="auto"/>
              <w:bottom w:val="single" w:sz="4" w:space="0" w:color="auto"/>
              <w:right w:val="single" w:sz="4" w:space="0" w:color="auto"/>
            </w:tcBorders>
            <w:vAlign w:val="center"/>
          </w:tcPr>
          <w:p w14:paraId="70823769" w14:textId="191AC9CD" w:rsidR="00D30BC5" w:rsidRPr="00D30BC5" w:rsidRDefault="00D30BC5" w:rsidP="00D30BC5">
            <w:pPr>
              <w:jc w:val="center"/>
              <w:rPr>
                <w:rFonts w:ascii="Times New Roman" w:eastAsia="Calibri" w:hAnsi="Times New Roman" w:cs="Times New Roman"/>
                <w:b/>
                <w:sz w:val="20"/>
                <w:szCs w:val="20"/>
              </w:rPr>
            </w:pPr>
            <w:r w:rsidRPr="00D30BC5">
              <w:rPr>
                <w:rFonts w:ascii="Times New Roman" w:eastAsia="Calibri" w:hAnsi="Times New Roman" w:cs="Times New Roman"/>
                <w:b/>
                <w:sz w:val="20"/>
                <w:szCs w:val="20"/>
              </w:rPr>
              <w:t>4</w:t>
            </w:r>
          </w:p>
        </w:tc>
        <w:tc>
          <w:tcPr>
            <w:tcW w:w="1142" w:type="dxa"/>
            <w:gridSpan w:val="2"/>
            <w:tcBorders>
              <w:top w:val="single" w:sz="4" w:space="0" w:color="auto"/>
              <w:left w:val="single" w:sz="4" w:space="0" w:color="auto"/>
              <w:bottom w:val="single" w:sz="4" w:space="0" w:color="auto"/>
              <w:right w:val="single" w:sz="4" w:space="0" w:color="auto"/>
            </w:tcBorders>
            <w:vAlign w:val="center"/>
          </w:tcPr>
          <w:p w14:paraId="4E949D0C" w14:textId="33BC7692"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5</w:t>
            </w:r>
          </w:p>
        </w:tc>
        <w:tc>
          <w:tcPr>
            <w:tcW w:w="1261" w:type="dxa"/>
            <w:tcBorders>
              <w:top w:val="single" w:sz="4" w:space="0" w:color="auto"/>
              <w:left w:val="single" w:sz="4" w:space="0" w:color="auto"/>
              <w:bottom w:val="single" w:sz="4" w:space="0" w:color="auto"/>
              <w:right w:val="single" w:sz="4" w:space="0" w:color="auto"/>
            </w:tcBorders>
            <w:vAlign w:val="center"/>
          </w:tcPr>
          <w:p w14:paraId="3659B066" w14:textId="601D8240"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6</w:t>
            </w:r>
          </w:p>
        </w:tc>
      </w:tr>
      <w:tr w:rsidR="00D30BC5" w:rsidRPr="000B54FA" w14:paraId="2EC78098" w14:textId="7BC6A0DA" w:rsidTr="00DB65A5">
        <w:trPr>
          <w:trHeight w:val="1417"/>
          <w:jc w:val="center"/>
        </w:trPr>
        <w:tc>
          <w:tcPr>
            <w:tcW w:w="569" w:type="dxa"/>
            <w:vAlign w:val="center"/>
          </w:tcPr>
          <w:p w14:paraId="100BBC05" w14:textId="77777777" w:rsidR="00D30BC5" w:rsidRPr="000B54FA" w:rsidRDefault="00D30BC5" w:rsidP="00D30BC5">
            <w:pPr>
              <w:jc w:val="center"/>
              <w:rPr>
                <w:rFonts w:ascii="Times New Roman" w:hAnsi="Times New Roman" w:cs="Times New Roman"/>
                <w:bCs/>
                <w:sz w:val="20"/>
                <w:szCs w:val="20"/>
              </w:rPr>
            </w:pPr>
            <w:r w:rsidRPr="000B54FA">
              <w:rPr>
                <w:rFonts w:ascii="Times New Roman" w:hAnsi="Times New Roman" w:cs="Times New Roman"/>
                <w:bCs/>
                <w:sz w:val="20"/>
                <w:szCs w:val="20"/>
              </w:rPr>
              <w:t>1</w:t>
            </w:r>
          </w:p>
        </w:tc>
        <w:tc>
          <w:tcPr>
            <w:tcW w:w="4018" w:type="dxa"/>
            <w:shd w:val="clear" w:color="000000" w:fill="FFFFFF"/>
            <w:vAlign w:val="center"/>
          </w:tcPr>
          <w:p w14:paraId="2D38D732" w14:textId="7D561E18" w:rsidR="00D30BC5" w:rsidRPr="000B54FA" w:rsidRDefault="00CF2960" w:rsidP="00D30BC5">
            <w:pPr>
              <w:jc w:val="both"/>
              <w:rPr>
                <w:rFonts w:ascii="Times New Roman" w:hAnsi="Times New Roman" w:cs="Times New Roman"/>
                <w:bCs/>
                <w:sz w:val="20"/>
                <w:szCs w:val="20"/>
              </w:rPr>
            </w:pPr>
            <w:r w:rsidRPr="00EF2F11">
              <w:rPr>
                <w:rFonts w:ascii="Times New Roman" w:hAnsi="Times New Roman" w:cs="Times New Roman"/>
                <w:sz w:val="20"/>
                <w:szCs w:val="20"/>
              </w:rPr>
              <w:t xml:space="preserve">Оказание образовательных услуг по повышению квалификации федеральных государственных гражданских служащих по программе дополнительного профессионального образования </w:t>
            </w:r>
            <w:r>
              <w:rPr>
                <w:rFonts w:ascii="Times New Roman" w:hAnsi="Times New Roman" w:cs="Times New Roman"/>
                <w:sz w:val="20"/>
                <w:szCs w:val="20"/>
              </w:rPr>
              <w:t>«</w:t>
            </w:r>
            <w:r w:rsidRPr="00FC244D">
              <w:rPr>
                <w:rFonts w:ascii="Times New Roman" w:hAnsi="Times New Roman" w:cs="Times New Roman"/>
                <w:sz w:val="20"/>
                <w:szCs w:val="20"/>
              </w:rPr>
              <w:t>Практикум планирования и исполнения в Государственной интегрированной информационной системе управления общественными финансами «Электронный бюджет»»</w:t>
            </w:r>
          </w:p>
        </w:tc>
        <w:tc>
          <w:tcPr>
            <w:tcW w:w="1260" w:type="dxa"/>
            <w:tcBorders>
              <w:top w:val="single" w:sz="4" w:space="0" w:color="auto"/>
              <w:left w:val="single" w:sz="4" w:space="0" w:color="auto"/>
              <w:bottom w:val="single" w:sz="4" w:space="0" w:color="auto"/>
              <w:right w:val="single" w:sz="4" w:space="0" w:color="auto"/>
            </w:tcBorders>
            <w:vAlign w:val="center"/>
          </w:tcPr>
          <w:p w14:paraId="78A468A9" w14:textId="2FC669E1" w:rsidR="00D30BC5" w:rsidRPr="000B54FA" w:rsidRDefault="00D30BC5" w:rsidP="00D30BC5">
            <w:pPr>
              <w:jc w:val="center"/>
              <w:rPr>
                <w:rFonts w:ascii="Times New Roman" w:hAnsi="Times New Roman" w:cs="Times New Roman"/>
                <w:bCs/>
                <w:sz w:val="20"/>
                <w:szCs w:val="20"/>
              </w:rPr>
            </w:pPr>
            <w:r w:rsidRPr="00250F86">
              <w:rPr>
                <w:rFonts w:ascii="Times New Roman" w:eastAsia="Calibri" w:hAnsi="Times New Roman" w:cs="Times New Roman"/>
                <w:sz w:val="20"/>
                <w:szCs w:val="20"/>
              </w:rPr>
              <w:t>Человек</w:t>
            </w:r>
          </w:p>
        </w:tc>
        <w:tc>
          <w:tcPr>
            <w:tcW w:w="1378" w:type="dxa"/>
            <w:tcBorders>
              <w:top w:val="single" w:sz="4" w:space="0" w:color="auto"/>
              <w:left w:val="single" w:sz="4" w:space="0" w:color="auto"/>
              <w:bottom w:val="single" w:sz="4" w:space="0" w:color="auto"/>
              <w:right w:val="single" w:sz="4" w:space="0" w:color="auto"/>
            </w:tcBorders>
            <w:vAlign w:val="center"/>
          </w:tcPr>
          <w:p w14:paraId="565010E2" w14:textId="0CB8802A" w:rsidR="00D30BC5" w:rsidRPr="000B54FA" w:rsidRDefault="00CF2960" w:rsidP="00D30BC5">
            <w:pPr>
              <w:jc w:val="center"/>
              <w:rPr>
                <w:rFonts w:ascii="Times New Roman" w:hAnsi="Times New Roman" w:cs="Times New Roman"/>
                <w:bCs/>
                <w:sz w:val="20"/>
                <w:szCs w:val="20"/>
              </w:rPr>
            </w:pPr>
            <w:r>
              <w:rPr>
                <w:rFonts w:ascii="Times New Roman" w:eastAsia="Calibri" w:hAnsi="Times New Roman" w:cs="Times New Roman"/>
                <w:sz w:val="20"/>
                <w:szCs w:val="20"/>
              </w:rPr>
              <w:t>2</w:t>
            </w:r>
          </w:p>
        </w:tc>
        <w:tc>
          <w:tcPr>
            <w:tcW w:w="1142" w:type="dxa"/>
            <w:gridSpan w:val="2"/>
            <w:vAlign w:val="center"/>
          </w:tcPr>
          <w:p w14:paraId="39EC06A3" w14:textId="77777777" w:rsidR="00D30BC5" w:rsidRPr="000B54FA" w:rsidRDefault="00D30BC5" w:rsidP="00D30BC5">
            <w:pPr>
              <w:jc w:val="center"/>
              <w:rPr>
                <w:rFonts w:ascii="Times New Roman" w:hAnsi="Times New Roman" w:cs="Times New Roman"/>
                <w:bCs/>
                <w:sz w:val="20"/>
                <w:szCs w:val="20"/>
              </w:rPr>
            </w:pPr>
          </w:p>
        </w:tc>
        <w:tc>
          <w:tcPr>
            <w:tcW w:w="1261" w:type="dxa"/>
          </w:tcPr>
          <w:p w14:paraId="0E15CC00" w14:textId="77777777" w:rsidR="00D30BC5" w:rsidRPr="000B54FA" w:rsidRDefault="00D30BC5" w:rsidP="00D30BC5">
            <w:pPr>
              <w:jc w:val="center"/>
              <w:rPr>
                <w:rFonts w:ascii="Times New Roman" w:hAnsi="Times New Roman" w:cs="Times New Roman"/>
                <w:bCs/>
                <w:sz w:val="20"/>
                <w:szCs w:val="20"/>
              </w:rPr>
            </w:pPr>
          </w:p>
        </w:tc>
      </w:tr>
      <w:tr w:rsidR="00D30BC5" w:rsidRPr="000B54FA" w14:paraId="29DA1FB7" w14:textId="753FD8C4" w:rsidTr="00DB65A5">
        <w:trPr>
          <w:trHeight w:val="1417"/>
          <w:jc w:val="center"/>
        </w:trPr>
        <w:tc>
          <w:tcPr>
            <w:tcW w:w="569" w:type="dxa"/>
            <w:vAlign w:val="center"/>
          </w:tcPr>
          <w:p w14:paraId="369D17D8" w14:textId="6775B55B" w:rsidR="00D30BC5" w:rsidRPr="000B54FA" w:rsidRDefault="00D30BC5" w:rsidP="00D30BC5">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018" w:type="dxa"/>
            <w:shd w:val="clear" w:color="000000" w:fill="FFFFFF"/>
            <w:vAlign w:val="center"/>
          </w:tcPr>
          <w:p w14:paraId="43A87E07" w14:textId="61010B3D" w:rsidR="00D30BC5" w:rsidRPr="000B54FA" w:rsidRDefault="00CF2960" w:rsidP="00D30BC5">
            <w:pPr>
              <w:jc w:val="both"/>
              <w:rPr>
                <w:rFonts w:ascii="Times New Roman" w:hAnsi="Times New Roman" w:cs="Times New Roman"/>
                <w:sz w:val="20"/>
                <w:szCs w:val="20"/>
              </w:rPr>
            </w:pPr>
            <w:r w:rsidRPr="00EF2F11">
              <w:rPr>
                <w:rFonts w:ascii="Times New Roman" w:hAnsi="Times New Roman" w:cs="Times New Roman"/>
                <w:sz w:val="20"/>
                <w:szCs w:val="20"/>
              </w:rPr>
              <w:t xml:space="preserve">Оказание образовательных услуг по повышению квалификации федеральных государственных гражданских служащих по программе дополнительного профессионального образования </w:t>
            </w:r>
            <w:r>
              <w:rPr>
                <w:rFonts w:ascii="Times New Roman" w:hAnsi="Times New Roman" w:cs="Times New Roman"/>
                <w:sz w:val="20"/>
                <w:szCs w:val="20"/>
              </w:rPr>
              <w:t>«</w:t>
            </w:r>
            <w:r w:rsidRPr="00FC244D">
              <w:rPr>
                <w:rFonts w:ascii="Times New Roman" w:hAnsi="Times New Roman" w:cs="Times New Roman"/>
                <w:sz w:val="20"/>
                <w:szCs w:val="20"/>
              </w:rPr>
              <w:t>Пресс-служба в органах власти и госучреждениях</w:t>
            </w:r>
            <w:r>
              <w:rPr>
                <w:rFonts w:ascii="Times New Roman" w:hAnsi="Times New Roman" w:cs="Times New Roman"/>
                <w:sz w:val="20"/>
                <w:szCs w:val="20"/>
              </w:rPr>
              <w:t>»</w:t>
            </w:r>
          </w:p>
        </w:tc>
        <w:tc>
          <w:tcPr>
            <w:tcW w:w="1260" w:type="dxa"/>
            <w:tcBorders>
              <w:top w:val="single" w:sz="4" w:space="0" w:color="auto"/>
              <w:left w:val="single" w:sz="4" w:space="0" w:color="auto"/>
              <w:bottom w:val="single" w:sz="4" w:space="0" w:color="auto"/>
              <w:right w:val="single" w:sz="4" w:space="0" w:color="auto"/>
            </w:tcBorders>
            <w:vAlign w:val="center"/>
          </w:tcPr>
          <w:p w14:paraId="31F7B41A" w14:textId="37601A47" w:rsidR="00D30BC5" w:rsidRPr="000B54FA" w:rsidRDefault="00D30BC5" w:rsidP="00D30BC5">
            <w:pPr>
              <w:jc w:val="center"/>
              <w:rPr>
                <w:rFonts w:ascii="Times New Roman" w:hAnsi="Times New Roman" w:cs="Times New Roman"/>
                <w:bCs/>
                <w:sz w:val="20"/>
                <w:szCs w:val="20"/>
              </w:rPr>
            </w:pPr>
            <w:r w:rsidRPr="00250F86">
              <w:rPr>
                <w:rFonts w:ascii="Times New Roman" w:eastAsia="Times New Roman" w:hAnsi="Times New Roman" w:cs="Times New Roman"/>
                <w:color w:val="000000"/>
                <w:kern w:val="32"/>
                <w:sz w:val="20"/>
                <w:szCs w:val="20"/>
                <w:lang w:eastAsia="ru-RU"/>
              </w:rPr>
              <w:t>Человек</w:t>
            </w:r>
          </w:p>
        </w:tc>
        <w:tc>
          <w:tcPr>
            <w:tcW w:w="1378" w:type="dxa"/>
            <w:tcBorders>
              <w:top w:val="single" w:sz="4" w:space="0" w:color="auto"/>
              <w:left w:val="single" w:sz="4" w:space="0" w:color="auto"/>
              <w:bottom w:val="single" w:sz="4" w:space="0" w:color="auto"/>
              <w:right w:val="single" w:sz="4" w:space="0" w:color="auto"/>
            </w:tcBorders>
            <w:vAlign w:val="center"/>
          </w:tcPr>
          <w:p w14:paraId="06C50FF5" w14:textId="7CDCED75" w:rsidR="00D30BC5" w:rsidRPr="000B54FA" w:rsidRDefault="00D30BC5" w:rsidP="00D30BC5">
            <w:pPr>
              <w:jc w:val="center"/>
              <w:rPr>
                <w:rFonts w:ascii="Times New Roman" w:hAnsi="Times New Roman" w:cs="Times New Roman"/>
                <w:bCs/>
                <w:sz w:val="20"/>
                <w:szCs w:val="20"/>
              </w:rPr>
            </w:pPr>
            <w:r w:rsidRPr="00250F86">
              <w:rPr>
                <w:rFonts w:ascii="Times New Roman" w:eastAsia="Times New Roman" w:hAnsi="Times New Roman" w:cs="Times New Roman"/>
                <w:color w:val="000000"/>
                <w:kern w:val="32"/>
                <w:sz w:val="20"/>
                <w:szCs w:val="20"/>
                <w:lang w:eastAsia="ru-RU"/>
              </w:rPr>
              <w:t>1</w:t>
            </w:r>
          </w:p>
        </w:tc>
        <w:tc>
          <w:tcPr>
            <w:tcW w:w="1142" w:type="dxa"/>
            <w:gridSpan w:val="2"/>
            <w:vAlign w:val="center"/>
          </w:tcPr>
          <w:p w14:paraId="4F2A6E66" w14:textId="77777777" w:rsidR="00D30BC5" w:rsidRPr="000B54FA" w:rsidRDefault="00D30BC5" w:rsidP="00D30BC5">
            <w:pPr>
              <w:jc w:val="center"/>
              <w:rPr>
                <w:rFonts w:ascii="Times New Roman" w:hAnsi="Times New Roman" w:cs="Times New Roman"/>
                <w:bCs/>
                <w:sz w:val="20"/>
                <w:szCs w:val="20"/>
              </w:rPr>
            </w:pPr>
          </w:p>
        </w:tc>
        <w:tc>
          <w:tcPr>
            <w:tcW w:w="1261" w:type="dxa"/>
          </w:tcPr>
          <w:p w14:paraId="2D6BBCF5" w14:textId="77777777" w:rsidR="00D30BC5" w:rsidRPr="000B54FA" w:rsidRDefault="00D30BC5" w:rsidP="00D30BC5">
            <w:pPr>
              <w:jc w:val="center"/>
              <w:rPr>
                <w:rFonts w:ascii="Times New Roman" w:hAnsi="Times New Roman" w:cs="Times New Roman"/>
                <w:bCs/>
                <w:sz w:val="20"/>
                <w:szCs w:val="20"/>
              </w:rPr>
            </w:pPr>
          </w:p>
        </w:tc>
      </w:tr>
      <w:tr w:rsidR="00D30BC5" w:rsidRPr="000B54FA" w14:paraId="4555468D" w14:textId="77777777" w:rsidTr="00DB65A5">
        <w:trPr>
          <w:trHeight w:val="283"/>
          <w:jc w:val="center"/>
        </w:trPr>
        <w:tc>
          <w:tcPr>
            <w:tcW w:w="8359" w:type="dxa"/>
            <w:gridSpan w:val="5"/>
            <w:vAlign w:val="center"/>
          </w:tcPr>
          <w:p w14:paraId="1CB1E136" w14:textId="05E66F3A" w:rsidR="00D30BC5" w:rsidRPr="00D30BC5" w:rsidRDefault="00D30BC5" w:rsidP="00D30BC5">
            <w:pPr>
              <w:jc w:val="right"/>
              <w:rPr>
                <w:rFonts w:ascii="Times New Roman" w:hAnsi="Times New Roman" w:cs="Times New Roman"/>
                <w:b/>
                <w:sz w:val="20"/>
                <w:szCs w:val="20"/>
              </w:rPr>
            </w:pPr>
            <w:r w:rsidRPr="00D30BC5">
              <w:rPr>
                <w:rFonts w:ascii="Times New Roman" w:hAnsi="Times New Roman" w:cs="Times New Roman"/>
                <w:b/>
                <w:sz w:val="20"/>
                <w:szCs w:val="20"/>
              </w:rPr>
              <w:t>ИТОГО:</w:t>
            </w:r>
          </w:p>
        </w:tc>
        <w:tc>
          <w:tcPr>
            <w:tcW w:w="1269" w:type="dxa"/>
            <w:gridSpan w:val="2"/>
          </w:tcPr>
          <w:p w14:paraId="6F19A17E" w14:textId="77777777" w:rsidR="00D30BC5" w:rsidRPr="000B54FA" w:rsidRDefault="00D30BC5" w:rsidP="00D30BC5">
            <w:pPr>
              <w:jc w:val="center"/>
              <w:rPr>
                <w:rFonts w:ascii="Times New Roman" w:hAnsi="Times New Roman" w:cs="Times New Roman"/>
                <w:bCs/>
                <w:sz w:val="20"/>
                <w:szCs w:val="20"/>
              </w:rPr>
            </w:pPr>
          </w:p>
        </w:tc>
      </w:tr>
    </w:tbl>
    <w:p w14:paraId="7458EA6E" w14:textId="77777777" w:rsidR="00582977" w:rsidRPr="000B2BB4" w:rsidRDefault="00582977" w:rsidP="00671102">
      <w:pPr>
        <w:tabs>
          <w:tab w:val="left" w:pos="284"/>
        </w:tabs>
        <w:spacing w:after="0" w:line="240" w:lineRule="auto"/>
        <w:rPr>
          <w:rFonts w:ascii="Times New Roman" w:eastAsia="Calibri" w:hAnsi="Times New Roman" w:cs="Times New Roman"/>
          <w:bCs/>
          <w:color w:val="000000" w:themeColor="text1"/>
          <w:sz w:val="24"/>
          <w:szCs w:val="24"/>
          <w:lang w:eastAsia="ru-RU"/>
        </w:rPr>
      </w:pPr>
    </w:p>
    <w:p w14:paraId="4FA96D8E" w14:textId="77777777" w:rsidR="00E434F1" w:rsidRDefault="00E434F1" w:rsidP="00D30BC5">
      <w:pPr>
        <w:tabs>
          <w:tab w:val="left" w:pos="284"/>
        </w:tabs>
        <w:spacing w:after="0" w:line="240" w:lineRule="auto"/>
        <w:rPr>
          <w:rFonts w:ascii="Times New Roman" w:eastAsia="Calibri" w:hAnsi="Times New Roman" w:cs="Times New Roman"/>
          <w:bCs/>
          <w:color w:val="000000" w:themeColor="text1"/>
          <w:sz w:val="24"/>
          <w:szCs w:val="24"/>
          <w:lang w:eastAsia="ru-RU"/>
        </w:rPr>
      </w:pPr>
    </w:p>
    <w:p w14:paraId="6D167DF9" w14:textId="77777777" w:rsidR="00DB65A5" w:rsidRPr="000B2BB4" w:rsidRDefault="00DB65A5" w:rsidP="00D30BC5">
      <w:pPr>
        <w:tabs>
          <w:tab w:val="left" w:pos="284"/>
        </w:tabs>
        <w:spacing w:after="0" w:line="240" w:lineRule="auto"/>
        <w:rPr>
          <w:rFonts w:ascii="Times New Roman" w:eastAsia="Calibri" w:hAnsi="Times New Roman" w:cs="Times New Roman"/>
          <w:bCs/>
          <w:color w:val="000000" w:themeColor="text1"/>
          <w:sz w:val="24"/>
          <w:szCs w:val="24"/>
          <w:lang w:eastAsia="ru-RU"/>
        </w:rPr>
      </w:pPr>
    </w:p>
    <w:tbl>
      <w:tblPr>
        <w:tblStyle w:val="1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819"/>
      </w:tblGrid>
      <w:tr w:rsidR="000B2BB4" w:rsidRPr="000B2BB4" w14:paraId="79F48FC5" w14:textId="77777777" w:rsidTr="00DB65A5">
        <w:tc>
          <w:tcPr>
            <w:tcW w:w="9638" w:type="dxa"/>
            <w:gridSpan w:val="2"/>
            <w:tcBorders>
              <w:top w:val="single" w:sz="4" w:space="0" w:color="auto"/>
              <w:bottom w:val="single" w:sz="4" w:space="0" w:color="auto"/>
            </w:tcBorders>
            <w:vAlign w:val="center"/>
          </w:tcPr>
          <w:p w14:paraId="31DCAD63" w14:textId="77777777" w:rsidR="00E434F1" w:rsidRPr="00D30BC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hAnsi="Times New Roman" w:cs="Times New Roman"/>
                <w:b/>
                <w:color w:val="000000" w:themeColor="text1"/>
                <w:sz w:val="24"/>
                <w:szCs w:val="24"/>
                <w:lang w:val="x-none"/>
              </w:rPr>
              <w:t>ПОДПИСИ СТОРОН</w:t>
            </w:r>
            <w:r w:rsidRPr="00D30BC5">
              <w:rPr>
                <w:rFonts w:ascii="Times New Roman" w:eastAsia="Times New Roman" w:hAnsi="Times New Roman" w:cs="Times New Roman"/>
                <w:bCs/>
                <w:color w:val="000000" w:themeColor="text1"/>
                <w:sz w:val="24"/>
                <w:szCs w:val="24"/>
                <w:vertAlign w:val="superscript"/>
                <w:lang w:eastAsia="ru-RU"/>
              </w:rPr>
              <w:footnoteReference w:id="21"/>
            </w:r>
          </w:p>
        </w:tc>
      </w:tr>
      <w:tr w:rsidR="000B2BB4" w:rsidRPr="000B2BB4" w14:paraId="73AC8237" w14:textId="77777777" w:rsidTr="00DB65A5">
        <w:trPr>
          <w:trHeight w:val="672"/>
        </w:trPr>
        <w:tc>
          <w:tcPr>
            <w:tcW w:w="4819" w:type="dxa"/>
            <w:tcBorders>
              <w:top w:val="single" w:sz="4" w:space="0" w:color="auto"/>
            </w:tcBorders>
            <w:vAlign w:val="center"/>
          </w:tcPr>
          <w:p w14:paraId="363C6C7B" w14:textId="77777777" w:rsidR="00E434F1" w:rsidRPr="00D30BC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ЗАКАЗЧИК</w:t>
            </w:r>
          </w:p>
          <w:p w14:paraId="471A8486" w14:textId="77777777" w:rsidR="00E434F1" w:rsidRPr="00D30BC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__________________/ _________________/</w:t>
            </w:r>
          </w:p>
        </w:tc>
        <w:tc>
          <w:tcPr>
            <w:tcW w:w="4819" w:type="dxa"/>
            <w:tcBorders>
              <w:top w:val="single" w:sz="4" w:space="0" w:color="auto"/>
            </w:tcBorders>
            <w:vAlign w:val="center"/>
          </w:tcPr>
          <w:p w14:paraId="5F5ADA5A" w14:textId="77777777" w:rsidR="00E434F1" w:rsidRPr="00D30BC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ИСПОЛНИТЕЛЬ</w:t>
            </w:r>
          </w:p>
          <w:p w14:paraId="3B778816" w14:textId="77777777" w:rsidR="00E434F1" w:rsidRPr="00D30BC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__________________/ _________________/</w:t>
            </w:r>
          </w:p>
        </w:tc>
      </w:tr>
    </w:tbl>
    <w:p w14:paraId="37A64DAB" w14:textId="77777777" w:rsidR="00671102" w:rsidRDefault="00671102" w:rsidP="00E434F1">
      <w:pPr>
        <w:spacing w:after="0" w:line="240" w:lineRule="auto"/>
        <w:jc w:val="both"/>
        <w:rPr>
          <w:rFonts w:ascii="Times New Roman" w:eastAsia="Calibri" w:hAnsi="Times New Roman" w:cs="Times New Roman"/>
          <w:bCs/>
          <w:color w:val="000000" w:themeColor="text1"/>
          <w:sz w:val="24"/>
          <w:szCs w:val="24"/>
          <w:lang w:eastAsia="ru-RU"/>
        </w:rPr>
        <w:sectPr w:rsidR="00671102" w:rsidSect="00D30BC5">
          <w:footerReference w:type="default" r:id="rId12"/>
          <w:pgSz w:w="11906" w:h="16838"/>
          <w:pgMar w:top="1134" w:right="567" w:bottom="1134" w:left="1701" w:header="708" w:footer="708" w:gutter="0"/>
          <w:cols w:space="708"/>
          <w:docGrid w:linePitch="360"/>
        </w:sectPr>
      </w:pPr>
    </w:p>
    <w:p w14:paraId="4151A7D8" w14:textId="78A75594" w:rsidR="00E434F1" w:rsidRPr="000B2BB4" w:rsidRDefault="00E434F1" w:rsidP="00E434F1">
      <w:pPr>
        <w:tabs>
          <w:tab w:val="left" w:pos="284"/>
        </w:tabs>
        <w:spacing w:after="0" w:line="240" w:lineRule="auto"/>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Приложение № 2</w:t>
      </w:r>
    </w:p>
    <w:p w14:paraId="74A0E9C0" w14:textId="77777777" w:rsidR="00E434F1" w:rsidRPr="000B2BB4" w:rsidRDefault="00E434F1"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                                                                                    к государственному контракту </w:t>
      </w:r>
    </w:p>
    <w:p w14:paraId="5C34543F" w14:textId="322E8806" w:rsidR="00E434F1" w:rsidRPr="000B2BB4" w:rsidRDefault="00E434F1"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                                                                               № </w:t>
      </w:r>
      <w:r w:rsidRPr="000B2BB4">
        <w:rPr>
          <w:rFonts w:ascii="Times New Roman" w:eastAsia="Times New Roman" w:hAnsi="Times New Roman" w:cs="Times New Roman"/>
          <w:bCs/>
          <w:color w:val="000000" w:themeColor="text1"/>
          <w:sz w:val="24"/>
          <w:szCs w:val="24"/>
          <w:lang w:eastAsia="ru-RU"/>
        </w:rPr>
        <w:t>_______________</w:t>
      </w:r>
      <w:r w:rsidRPr="000B2BB4">
        <w:rPr>
          <w:rFonts w:ascii="Times New Roman" w:eastAsia="Calibri" w:hAnsi="Times New Roman" w:cs="Times New Roman"/>
          <w:bCs/>
          <w:color w:val="000000" w:themeColor="text1"/>
          <w:sz w:val="24"/>
          <w:szCs w:val="24"/>
          <w:lang w:eastAsia="ru-RU"/>
        </w:rPr>
        <w:t xml:space="preserve"> от</w:t>
      </w:r>
      <w:r w:rsidR="003B3D90">
        <w:rPr>
          <w:rFonts w:ascii="Times New Roman" w:eastAsia="Calibri" w:hAnsi="Times New Roman" w:cs="Times New Roman"/>
          <w:bCs/>
          <w:color w:val="000000" w:themeColor="text1"/>
          <w:sz w:val="24"/>
          <w:szCs w:val="24"/>
          <w:lang w:eastAsia="ru-RU"/>
        </w:rPr>
        <w:t xml:space="preserve"> </w:t>
      </w:r>
      <w:r w:rsidRPr="000B2BB4">
        <w:rPr>
          <w:rFonts w:ascii="Times New Roman" w:eastAsia="Calibri" w:hAnsi="Times New Roman" w:cs="Times New Roman"/>
          <w:bCs/>
          <w:color w:val="000000" w:themeColor="text1"/>
          <w:sz w:val="24"/>
          <w:szCs w:val="24"/>
          <w:lang w:eastAsia="ru-RU"/>
        </w:rPr>
        <w:t xml:space="preserve">_________ </w:t>
      </w:r>
      <w:r w:rsidR="003B3D90">
        <w:rPr>
          <w:rFonts w:ascii="Times New Roman" w:eastAsia="Calibri" w:hAnsi="Times New Roman" w:cs="Times New Roman"/>
          <w:bCs/>
          <w:color w:val="000000" w:themeColor="text1"/>
          <w:sz w:val="24"/>
          <w:szCs w:val="24"/>
          <w:lang w:eastAsia="ru-RU"/>
        </w:rPr>
        <w:t>202</w:t>
      </w:r>
      <w:r w:rsidR="00250F86">
        <w:rPr>
          <w:rFonts w:ascii="Times New Roman" w:eastAsia="Calibri" w:hAnsi="Times New Roman" w:cs="Times New Roman"/>
          <w:bCs/>
          <w:color w:val="000000" w:themeColor="text1"/>
          <w:sz w:val="24"/>
          <w:szCs w:val="24"/>
          <w:lang w:eastAsia="ru-RU"/>
        </w:rPr>
        <w:t>6</w:t>
      </w:r>
      <w:r w:rsidR="003B3D90">
        <w:rPr>
          <w:rFonts w:ascii="Times New Roman" w:eastAsia="Calibri" w:hAnsi="Times New Roman" w:cs="Times New Roman"/>
          <w:bCs/>
          <w:color w:val="000000" w:themeColor="text1"/>
          <w:sz w:val="24"/>
          <w:szCs w:val="24"/>
          <w:lang w:eastAsia="ru-RU"/>
        </w:rPr>
        <w:t xml:space="preserve"> </w:t>
      </w:r>
      <w:r w:rsidRPr="000B2BB4">
        <w:rPr>
          <w:rFonts w:ascii="Times New Roman" w:eastAsia="Calibri" w:hAnsi="Times New Roman" w:cs="Times New Roman"/>
          <w:bCs/>
          <w:color w:val="000000" w:themeColor="text1"/>
          <w:sz w:val="24"/>
          <w:szCs w:val="24"/>
          <w:lang w:eastAsia="ru-RU"/>
        </w:rPr>
        <w:t>г.</w:t>
      </w:r>
    </w:p>
    <w:p w14:paraId="7CE0E5DD" w14:textId="77777777" w:rsidR="00777A80" w:rsidRDefault="00777A80" w:rsidP="00A51318">
      <w:pPr>
        <w:widowControl w:val="0"/>
        <w:suppressAutoHyphens/>
        <w:spacing w:after="0" w:line="240" w:lineRule="auto"/>
        <w:jc w:val="center"/>
        <w:outlineLvl w:val="0"/>
        <w:rPr>
          <w:rFonts w:ascii="Times New Roman" w:eastAsia="Times New Roman" w:hAnsi="Times New Roman" w:cs="Times New Roman"/>
          <w:b/>
          <w:bCs/>
          <w:kern w:val="32"/>
          <w:sz w:val="24"/>
          <w:szCs w:val="24"/>
          <w:lang w:eastAsia="ru-RU"/>
        </w:rPr>
      </w:pPr>
    </w:p>
    <w:p w14:paraId="4973931B" w14:textId="77777777" w:rsidR="00D30BC5" w:rsidRDefault="00D30BC5" w:rsidP="00A51318">
      <w:pPr>
        <w:widowControl w:val="0"/>
        <w:suppressAutoHyphens/>
        <w:spacing w:after="0" w:line="240" w:lineRule="auto"/>
        <w:jc w:val="center"/>
        <w:outlineLvl w:val="0"/>
        <w:rPr>
          <w:rFonts w:ascii="Times New Roman" w:eastAsia="Times New Roman" w:hAnsi="Times New Roman" w:cs="Times New Roman"/>
          <w:b/>
          <w:bCs/>
          <w:kern w:val="32"/>
          <w:sz w:val="24"/>
          <w:szCs w:val="24"/>
          <w:lang w:eastAsia="ru-RU"/>
        </w:rPr>
      </w:pPr>
    </w:p>
    <w:p w14:paraId="5873BA33" w14:textId="64BB3252" w:rsidR="00582977" w:rsidRPr="00DB65A5" w:rsidRDefault="00D30BC5" w:rsidP="00671102">
      <w:pPr>
        <w:widowControl w:val="0"/>
        <w:suppressAutoHyphens/>
        <w:spacing w:after="0" w:line="240" w:lineRule="auto"/>
        <w:jc w:val="center"/>
        <w:outlineLvl w:val="0"/>
        <w:rPr>
          <w:rFonts w:ascii="Times New Roman" w:eastAsia="Times New Roman" w:hAnsi="Times New Roman" w:cs="Times New Roman"/>
          <w:b/>
          <w:bCs/>
          <w:kern w:val="32"/>
          <w:sz w:val="24"/>
          <w:szCs w:val="24"/>
          <w:lang w:eastAsia="ru-RU"/>
        </w:rPr>
      </w:pPr>
      <w:r w:rsidRPr="00DB65A5">
        <w:rPr>
          <w:rFonts w:ascii="Times New Roman" w:eastAsia="Times New Roman" w:hAnsi="Times New Roman" w:cs="Times New Roman"/>
          <w:b/>
          <w:bCs/>
          <w:kern w:val="32"/>
          <w:sz w:val="24"/>
          <w:szCs w:val="24"/>
          <w:lang w:eastAsia="ru-RU"/>
        </w:rPr>
        <w:t>Описание объекта закупки</w:t>
      </w:r>
    </w:p>
    <w:p w14:paraId="2B4B82DC" w14:textId="5152C2AE" w:rsidR="00CA75D0" w:rsidRPr="00DB65A5" w:rsidRDefault="00CA75D0" w:rsidP="00CA75D0">
      <w:pPr>
        <w:autoSpaceDE w:val="0"/>
        <w:autoSpaceDN w:val="0"/>
        <w:adjustRightInd w:val="0"/>
        <w:spacing w:after="0" w:line="240" w:lineRule="auto"/>
        <w:jc w:val="center"/>
        <w:rPr>
          <w:rFonts w:ascii="Times New Roman" w:eastAsia="Times New Roman" w:hAnsi="Times New Roman" w:cs="Times New Roman"/>
          <w:b/>
          <w:bCs/>
          <w:kern w:val="24"/>
          <w:sz w:val="24"/>
          <w:szCs w:val="24"/>
          <w:lang w:eastAsia="ru-RU"/>
        </w:rPr>
      </w:pPr>
      <w:r w:rsidRPr="00DB65A5">
        <w:rPr>
          <w:rFonts w:ascii="Times New Roman" w:eastAsia="Times New Roman" w:hAnsi="Times New Roman" w:cs="Times New Roman"/>
          <w:b/>
          <w:bCs/>
          <w:kern w:val="24"/>
          <w:sz w:val="24"/>
          <w:szCs w:val="24"/>
          <w:lang w:eastAsia="ru-RU"/>
        </w:rPr>
        <w:t xml:space="preserve">на </w:t>
      </w:r>
      <w:r w:rsidR="00F40692" w:rsidRPr="00DB65A5">
        <w:rPr>
          <w:rFonts w:ascii="Times New Roman" w:eastAsia="Times New Roman" w:hAnsi="Times New Roman" w:cs="Times New Roman"/>
          <w:b/>
          <w:bCs/>
          <w:kern w:val="24"/>
          <w:sz w:val="24"/>
          <w:szCs w:val="24"/>
          <w:lang w:eastAsia="ru-RU"/>
        </w:rPr>
        <w:t>оказание образовательных услуг по повышению квалификации федеральных государственных гражданских служащих по программам дополнительного профессионального образования</w:t>
      </w:r>
      <w:r w:rsidR="00671102" w:rsidRPr="00DB65A5">
        <w:rPr>
          <w:rStyle w:val="a7"/>
          <w:rFonts w:ascii="Times New Roman" w:eastAsia="Times New Roman" w:hAnsi="Times New Roman" w:cs="Times New Roman"/>
          <w:kern w:val="24"/>
          <w:sz w:val="24"/>
          <w:szCs w:val="24"/>
          <w:lang w:eastAsia="ru-RU"/>
        </w:rPr>
        <w:footnoteReference w:id="22"/>
      </w:r>
    </w:p>
    <w:p w14:paraId="0AE7F416" w14:textId="77777777" w:rsidR="00CA75D0" w:rsidRPr="00452160" w:rsidRDefault="00CA75D0" w:rsidP="00CA75D0">
      <w:pPr>
        <w:tabs>
          <w:tab w:val="left" w:pos="851"/>
        </w:tabs>
        <w:autoSpaceDN w:val="0"/>
        <w:spacing w:after="0" w:line="240" w:lineRule="auto"/>
        <w:ind w:firstLine="567"/>
        <w:jc w:val="both"/>
        <w:rPr>
          <w:rFonts w:ascii="Times New Roman" w:eastAsia="Times New Roman" w:hAnsi="Times New Roman" w:cs="Times New Roman"/>
          <w:sz w:val="24"/>
          <w:szCs w:val="24"/>
          <w:lang w:eastAsia="ru-RU"/>
        </w:rPr>
      </w:pPr>
    </w:p>
    <w:p w14:paraId="2D470A88" w14:textId="4417F0A1" w:rsidR="00CA75D0" w:rsidRPr="00DB65A5" w:rsidRDefault="00CA75D0" w:rsidP="00250F86">
      <w:pPr>
        <w:pStyle w:val="a3"/>
        <w:ind w:firstLine="709"/>
        <w:jc w:val="left"/>
        <w:outlineLvl w:val="0"/>
        <w:rPr>
          <w:sz w:val="24"/>
          <w:szCs w:val="24"/>
        </w:rPr>
      </w:pPr>
      <w:r w:rsidRPr="00DB65A5">
        <w:rPr>
          <w:sz w:val="24"/>
          <w:szCs w:val="24"/>
        </w:rPr>
        <w:t>1. Требования к объему услуг:</w:t>
      </w:r>
    </w:p>
    <w:p w14:paraId="3866BE15" w14:textId="45114F31" w:rsidR="00CA75D0" w:rsidRPr="00250F86" w:rsidRDefault="00CA75D0" w:rsidP="00250F86">
      <w:pPr>
        <w:pStyle w:val="a3"/>
        <w:ind w:firstLine="567"/>
        <w:jc w:val="right"/>
        <w:outlineLvl w:val="0"/>
        <w:rPr>
          <w:b w:val="0"/>
          <w:bCs w:val="0"/>
          <w:i/>
          <w:iCs/>
          <w:sz w:val="20"/>
          <w:szCs w:val="20"/>
        </w:rPr>
      </w:pPr>
      <w:r w:rsidRPr="00452160">
        <w:rPr>
          <w:b w:val="0"/>
          <w:bCs w:val="0"/>
          <w:i/>
          <w:iCs/>
          <w:sz w:val="20"/>
          <w:szCs w:val="20"/>
        </w:rPr>
        <w:t>Таблица № 1 - Информация об объекте закупки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3064"/>
        <w:gridCol w:w="1466"/>
        <w:gridCol w:w="1176"/>
        <w:gridCol w:w="1798"/>
        <w:gridCol w:w="1592"/>
      </w:tblGrid>
      <w:tr w:rsidR="00CF2960" w:rsidRPr="00EF2F11" w14:paraId="07737325" w14:textId="77777777" w:rsidTr="00554327">
        <w:trPr>
          <w:trHeight w:val="397"/>
          <w:jc w:val="center"/>
        </w:trPr>
        <w:tc>
          <w:tcPr>
            <w:tcW w:w="279" w:type="pct"/>
            <w:tcBorders>
              <w:top w:val="single" w:sz="4" w:space="0" w:color="auto"/>
              <w:left w:val="single" w:sz="4" w:space="0" w:color="auto"/>
              <w:bottom w:val="single" w:sz="4" w:space="0" w:color="auto"/>
              <w:right w:val="single" w:sz="4" w:space="0" w:color="auto"/>
            </w:tcBorders>
            <w:vAlign w:val="center"/>
            <w:hideMark/>
          </w:tcPr>
          <w:p w14:paraId="5626D4B4" w14:textId="77777777" w:rsidR="00CF2960" w:rsidRPr="00C27754" w:rsidRDefault="00CF2960" w:rsidP="00554327">
            <w:pPr>
              <w:spacing w:after="0" w:line="240" w:lineRule="auto"/>
              <w:jc w:val="center"/>
              <w:rPr>
                <w:rFonts w:ascii="Times New Roman" w:eastAsia="Calibri" w:hAnsi="Times New Roman" w:cs="Times New Roman"/>
                <w:b/>
                <w:bCs/>
                <w:sz w:val="20"/>
                <w:szCs w:val="20"/>
              </w:rPr>
            </w:pPr>
            <w:r w:rsidRPr="00C27754">
              <w:rPr>
                <w:rFonts w:ascii="Times New Roman" w:eastAsia="Calibri" w:hAnsi="Times New Roman" w:cs="Times New Roman"/>
                <w:b/>
                <w:bCs/>
                <w:sz w:val="20"/>
                <w:szCs w:val="20"/>
              </w:rPr>
              <w:t>№</w:t>
            </w:r>
            <w:r>
              <w:rPr>
                <w:rFonts w:ascii="Times New Roman" w:eastAsia="Calibri" w:hAnsi="Times New Roman" w:cs="Times New Roman"/>
                <w:b/>
                <w:bCs/>
                <w:sz w:val="20"/>
                <w:szCs w:val="20"/>
              </w:rPr>
              <w:t xml:space="preserve"> </w:t>
            </w:r>
            <w:r w:rsidRPr="00C27754">
              <w:rPr>
                <w:rFonts w:ascii="Times New Roman" w:eastAsia="Calibri" w:hAnsi="Times New Roman" w:cs="Times New Roman"/>
                <w:b/>
                <w:bCs/>
                <w:sz w:val="20"/>
                <w:szCs w:val="20"/>
              </w:rPr>
              <w:t>п/п</w:t>
            </w:r>
          </w:p>
        </w:tc>
        <w:tc>
          <w:tcPr>
            <w:tcW w:w="1590" w:type="pct"/>
            <w:tcBorders>
              <w:top w:val="single" w:sz="4" w:space="0" w:color="auto"/>
              <w:left w:val="single" w:sz="4" w:space="0" w:color="auto"/>
              <w:bottom w:val="single" w:sz="4" w:space="0" w:color="auto"/>
              <w:right w:val="single" w:sz="4" w:space="0" w:color="auto"/>
            </w:tcBorders>
            <w:vAlign w:val="center"/>
            <w:hideMark/>
          </w:tcPr>
          <w:p w14:paraId="2ABADD3A" w14:textId="77777777" w:rsidR="00CF2960" w:rsidRPr="00C27754" w:rsidRDefault="00CF2960" w:rsidP="00554327">
            <w:pPr>
              <w:spacing w:after="0" w:line="240" w:lineRule="auto"/>
              <w:jc w:val="center"/>
              <w:rPr>
                <w:rFonts w:ascii="Times New Roman" w:eastAsia="Calibri" w:hAnsi="Times New Roman" w:cs="Times New Roman"/>
                <w:b/>
                <w:bCs/>
                <w:sz w:val="20"/>
                <w:szCs w:val="20"/>
              </w:rPr>
            </w:pPr>
            <w:r w:rsidRPr="00EF2F11">
              <w:rPr>
                <w:rFonts w:ascii="Times New Roman" w:eastAsia="Calibri" w:hAnsi="Times New Roman" w:cs="Times New Roman"/>
                <w:b/>
                <w:bCs/>
                <w:sz w:val="20"/>
                <w:szCs w:val="20"/>
              </w:rPr>
              <w:t>Наименование товара, работы, услуги</w:t>
            </w:r>
            <w:r w:rsidRPr="00EF2F11">
              <w:rPr>
                <w:rFonts w:ascii="Times New Roman" w:eastAsia="Calibri" w:hAnsi="Times New Roman" w:cs="Times New Roman"/>
                <w:b/>
                <w:bCs/>
                <w:sz w:val="20"/>
                <w:szCs w:val="20"/>
              </w:rPr>
              <w:tab/>
            </w:r>
          </w:p>
        </w:tc>
        <w:tc>
          <w:tcPr>
            <w:tcW w:w="761" w:type="pct"/>
            <w:tcBorders>
              <w:top w:val="single" w:sz="4" w:space="0" w:color="auto"/>
              <w:left w:val="single" w:sz="4" w:space="0" w:color="auto"/>
              <w:bottom w:val="single" w:sz="4" w:space="0" w:color="auto"/>
              <w:right w:val="single" w:sz="4" w:space="0" w:color="auto"/>
            </w:tcBorders>
            <w:vAlign w:val="center"/>
            <w:hideMark/>
          </w:tcPr>
          <w:p w14:paraId="5DC5B9C2" w14:textId="77777777" w:rsidR="00CF2960" w:rsidRPr="00C27754" w:rsidRDefault="00CF2960" w:rsidP="00554327">
            <w:pPr>
              <w:spacing w:after="0" w:line="240" w:lineRule="auto"/>
              <w:jc w:val="center"/>
              <w:rPr>
                <w:rFonts w:ascii="Times New Roman" w:eastAsia="Calibri" w:hAnsi="Times New Roman" w:cs="Times New Roman"/>
                <w:b/>
                <w:bCs/>
                <w:sz w:val="20"/>
                <w:szCs w:val="20"/>
              </w:rPr>
            </w:pPr>
            <w:r w:rsidRPr="00C27754">
              <w:rPr>
                <w:rFonts w:ascii="Times New Roman" w:eastAsia="Calibri" w:hAnsi="Times New Roman" w:cs="Times New Roman"/>
                <w:b/>
                <w:bCs/>
                <w:sz w:val="20"/>
                <w:szCs w:val="20"/>
              </w:rPr>
              <w:t>ОКПД2/ Код позиции по КТРУ</w:t>
            </w:r>
          </w:p>
        </w:tc>
        <w:tc>
          <w:tcPr>
            <w:tcW w:w="610" w:type="pct"/>
            <w:tcBorders>
              <w:top w:val="single" w:sz="4" w:space="0" w:color="auto"/>
              <w:left w:val="single" w:sz="4" w:space="0" w:color="auto"/>
              <w:bottom w:val="single" w:sz="4" w:space="0" w:color="auto"/>
              <w:right w:val="single" w:sz="4" w:space="0" w:color="auto"/>
            </w:tcBorders>
            <w:vAlign w:val="center"/>
            <w:hideMark/>
          </w:tcPr>
          <w:p w14:paraId="05743074" w14:textId="77777777" w:rsidR="00CF2960" w:rsidRPr="00C27754" w:rsidRDefault="00CF2960" w:rsidP="00554327">
            <w:pPr>
              <w:spacing w:after="0" w:line="240" w:lineRule="auto"/>
              <w:jc w:val="center"/>
              <w:rPr>
                <w:rFonts w:ascii="Times New Roman" w:eastAsia="Calibri" w:hAnsi="Times New Roman" w:cs="Times New Roman"/>
                <w:b/>
                <w:bCs/>
                <w:sz w:val="20"/>
                <w:szCs w:val="20"/>
              </w:rPr>
            </w:pPr>
            <w:r w:rsidRPr="00C27754">
              <w:rPr>
                <w:rFonts w:ascii="Times New Roman" w:eastAsia="Calibri" w:hAnsi="Times New Roman" w:cs="Times New Roman"/>
                <w:b/>
                <w:bCs/>
                <w:sz w:val="20"/>
                <w:szCs w:val="20"/>
              </w:rPr>
              <w:t>Единица измерения</w:t>
            </w:r>
          </w:p>
        </w:tc>
        <w:tc>
          <w:tcPr>
            <w:tcW w:w="933" w:type="pct"/>
            <w:tcBorders>
              <w:top w:val="single" w:sz="4" w:space="0" w:color="auto"/>
              <w:left w:val="single" w:sz="4" w:space="0" w:color="auto"/>
              <w:bottom w:val="single" w:sz="4" w:space="0" w:color="auto"/>
              <w:right w:val="single" w:sz="4" w:space="0" w:color="auto"/>
            </w:tcBorders>
            <w:vAlign w:val="center"/>
            <w:hideMark/>
          </w:tcPr>
          <w:p w14:paraId="557397F9" w14:textId="77777777" w:rsidR="00CF2960" w:rsidRPr="00C27754" w:rsidRDefault="00CF2960" w:rsidP="00554327">
            <w:pPr>
              <w:spacing w:after="0" w:line="240" w:lineRule="auto"/>
              <w:jc w:val="center"/>
              <w:rPr>
                <w:rFonts w:ascii="Times New Roman" w:eastAsia="Calibri" w:hAnsi="Times New Roman" w:cs="Times New Roman"/>
                <w:b/>
                <w:bCs/>
                <w:sz w:val="20"/>
                <w:szCs w:val="20"/>
              </w:rPr>
            </w:pPr>
            <w:r w:rsidRPr="00305324">
              <w:rPr>
                <w:rFonts w:ascii="Times New Roman" w:eastAsia="Calibri" w:hAnsi="Times New Roman" w:cs="Times New Roman"/>
                <w:b/>
                <w:bCs/>
                <w:sz w:val="20"/>
                <w:szCs w:val="20"/>
              </w:rPr>
              <w:t>Количество (объем работы, услуги)</w:t>
            </w:r>
          </w:p>
        </w:tc>
        <w:tc>
          <w:tcPr>
            <w:tcW w:w="826" w:type="pct"/>
            <w:tcBorders>
              <w:top w:val="single" w:sz="4" w:space="0" w:color="auto"/>
              <w:left w:val="single" w:sz="4" w:space="0" w:color="auto"/>
              <w:bottom w:val="single" w:sz="4" w:space="0" w:color="auto"/>
              <w:right w:val="single" w:sz="4" w:space="0" w:color="auto"/>
            </w:tcBorders>
          </w:tcPr>
          <w:p w14:paraId="4E9A1063" w14:textId="77777777" w:rsidR="00CF2960" w:rsidRPr="00305324" w:rsidRDefault="00CF2960" w:rsidP="00554327">
            <w:pPr>
              <w:spacing w:after="0" w:line="240" w:lineRule="auto"/>
              <w:jc w:val="center"/>
              <w:rPr>
                <w:rFonts w:ascii="Times New Roman" w:eastAsia="Calibri" w:hAnsi="Times New Roman" w:cs="Times New Roman"/>
                <w:b/>
                <w:bCs/>
                <w:sz w:val="20"/>
                <w:szCs w:val="20"/>
              </w:rPr>
            </w:pPr>
            <w:r w:rsidRPr="00305324">
              <w:rPr>
                <w:rFonts w:ascii="Times New Roman" w:hAnsi="Times New Roman" w:cs="Times New Roman"/>
                <w:b/>
                <w:bCs/>
                <w:color w:val="000000"/>
                <w:sz w:val="20"/>
                <w:szCs w:val="20"/>
              </w:rPr>
              <w:t>Количество учебных часов по программе обучения</w:t>
            </w:r>
          </w:p>
        </w:tc>
      </w:tr>
      <w:tr w:rsidR="00CF2960" w:rsidRPr="00EF2F11" w14:paraId="7283F33E" w14:textId="77777777" w:rsidTr="00554327">
        <w:trPr>
          <w:trHeight w:val="227"/>
          <w:jc w:val="center"/>
        </w:trPr>
        <w:tc>
          <w:tcPr>
            <w:tcW w:w="279" w:type="pct"/>
            <w:tcBorders>
              <w:top w:val="single" w:sz="4" w:space="0" w:color="auto"/>
              <w:left w:val="single" w:sz="4" w:space="0" w:color="auto"/>
              <w:bottom w:val="single" w:sz="4" w:space="0" w:color="auto"/>
              <w:right w:val="single" w:sz="4" w:space="0" w:color="auto"/>
            </w:tcBorders>
            <w:vAlign w:val="center"/>
            <w:hideMark/>
          </w:tcPr>
          <w:p w14:paraId="7315095C" w14:textId="77777777" w:rsidR="00CF2960" w:rsidRPr="00C27754" w:rsidRDefault="00CF2960" w:rsidP="00554327">
            <w:pPr>
              <w:spacing w:after="0" w:line="240" w:lineRule="auto"/>
              <w:jc w:val="center"/>
              <w:rPr>
                <w:rFonts w:ascii="Times New Roman" w:eastAsia="Calibri" w:hAnsi="Times New Roman" w:cs="Times New Roman"/>
                <w:b/>
                <w:bCs/>
                <w:sz w:val="20"/>
                <w:szCs w:val="20"/>
              </w:rPr>
            </w:pPr>
            <w:r w:rsidRPr="00C27754">
              <w:rPr>
                <w:rFonts w:ascii="Times New Roman" w:eastAsia="Calibri" w:hAnsi="Times New Roman" w:cs="Times New Roman"/>
                <w:b/>
                <w:bCs/>
                <w:sz w:val="20"/>
                <w:szCs w:val="20"/>
              </w:rPr>
              <w:t>1</w:t>
            </w:r>
          </w:p>
        </w:tc>
        <w:tc>
          <w:tcPr>
            <w:tcW w:w="1590" w:type="pct"/>
            <w:tcBorders>
              <w:top w:val="single" w:sz="4" w:space="0" w:color="auto"/>
              <w:left w:val="single" w:sz="4" w:space="0" w:color="auto"/>
              <w:bottom w:val="single" w:sz="4" w:space="0" w:color="auto"/>
              <w:right w:val="single" w:sz="4" w:space="0" w:color="auto"/>
            </w:tcBorders>
            <w:vAlign w:val="center"/>
            <w:hideMark/>
          </w:tcPr>
          <w:p w14:paraId="09151419" w14:textId="77777777" w:rsidR="00CF2960" w:rsidRPr="00C27754" w:rsidRDefault="00CF2960" w:rsidP="00554327">
            <w:pPr>
              <w:spacing w:after="0" w:line="240" w:lineRule="auto"/>
              <w:jc w:val="center"/>
              <w:rPr>
                <w:rFonts w:ascii="Times New Roman" w:eastAsia="Calibri" w:hAnsi="Times New Roman" w:cs="Times New Roman"/>
                <w:b/>
                <w:bCs/>
                <w:sz w:val="20"/>
                <w:szCs w:val="20"/>
              </w:rPr>
            </w:pPr>
            <w:r w:rsidRPr="00C27754">
              <w:rPr>
                <w:rFonts w:ascii="Times New Roman" w:eastAsia="Calibri" w:hAnsi="Times New Roman" w:cs="Times New Roman"/>
                <w:b/>
                <w:bCs/>
                <w:sz w:val="20"/>
                <w:szCs w:val="20"/>
              </w:rPr>
              <w:t>2</w:t>
            </w:r>
          </w:p>
        </w:tc>
        <w:tc>
          <w:tcPr>
            <w:tcW w:w="761" w:type="pct"/>
            <w:tcBorders>
              <w:top w:val="single" w:sz="4" w:space="0" w:color="auto"/>
              <w:left w:val="single" w:sz="4" w:space="0" w:color="auto"/>
              <w:bottom w:val="single" w:sz="4" w:space="0" w:color="auto"/>
              <w:right w:val="single" w:sz="4" w:space="0" w:color="auto"/>
            </w:tcBorders>
            <w:vAlign w:val="center"/>
            <w:hideMark/>
          </w:tcPr>
          <w:p w14:paraId="08B0B85C" w14:textId="77777777" w:rsidR="00CF2960" w:rsidRPr="00C27754" w:rsidRDefault="00CF2960" w:rsidP="00554327">
            <w:pPr>
              <w:spacing w:after="0" w:line="240" w:lineRule="auto"/>
              <w:jc w:val="center"/>
              <w:rPr>
                <w:rFonts w:ascii="Times New Roman" w:eastAsia="Calibri" w:hAnsi="Times New Roman" w:cs="Times New Roman"/>
                <w:b/>
                <w:bCs/>
                <w:sz w:val="20"/>
                <w:szCs w:val="20"/>
              </w:rPr>
            </w:pPr>
            <w:r w:rsidRPr="00C27754">
              <w:rPr>
                <w:rFonts w:ascii="Times New Roman" w:eastAsia="Calibri" w:hAnsi="Times New Roman" w:cs="Times New Roman"/>
                <w:b/>
                <w:bCs/>
                <w:sz w:val="20"/>
                <w:szCs w:val="20"/>
              </w:rPr>
              <w:t>3</w:t>
            </w:r>
          </w:p>
        </w:tc>
        <w:tc>
          <w:tcPr>
            <w:tcW w:w="610" w:type="pct"/>
            <w:tcBorders>
              <w:top w:val="single" w:sz="4" w:space="0" w:color="auto"/>
              <w:left w:val="single" w:sz="4" w:space="0" w:color="auto"/>
              <w:bottom w:val="single" w:sz="4" w:space="0" w:color="auto"/>
              <w:right w:val="single" w:sz="4" w:space="0" w:color="auto"/>
            </w:tcBorders>
            <w:vAlign w:val="center"/>
            <w:hideMark/>
          </w:tcPr>
          <w:p w14:paraId="7E9D5A84" w14:textId="77777777" w:rsidR="00CF2960" w:rsidRPr="00C27754" w:rsidRDefault="00CF2960" w:rsidP="00554327">
            <w:pPr>
              <w:spacing w:after="0" w:line="240" w:lineRule="auto"/>
              <w:jc w:val="center"/>
              <w:rPr>
                <w:rFonts w:ascii="Times New Roman" w:eastAsia="Calibri" w:hAnsi="Times New Roman" w:cs="Times New Roman"/>
                <w:b/>
                <w:bCs/>
                <w:sz w:val="20"/>
                <w:szCs w:val="20"/>
              </w:rPr>
            </w:pPr>
            <w:r w:rsidRPr="00C27754">
              <w:rPr>
                <w:rFonts w:ascii="Times New Roman" w:eastAsia="Calibri" w:hAnsi="Times New Roman" w:cs="Times New Roman"/>
                <w:b/>
                <w:bCs/>
                <w:sz w:val="20"/>
                <w:szCs w:val="20"/>
              </w:rPr>
              <w:t>4</w:t>
            </w:r>
          </w:p>
        </w:tc>
        <w:tc>
          <w:tcPr>
            <w:tcW w:w="933" w:type="pct"/>
            <w:tcBorders>
              <w:top w:val="single" w:sz="4" w:space="0" w:color="auto"/>
              <w:left w:val="single" w:sz="4" w:space="0" w:color="auto"/>
              <w:bottom w:val="single" w:sz="4" w:space="0" w:color="auto"/>
              <w:right w:val="single" w:sz="4" w:space="0" w:color="auto"/>
            </w:tcBorders>
            <w:vAlign w:val="center"/>
            <w:hideMark/>
          </w:tcPr>
          <w:p w14:paraId="75A66386" w14:textId="77777777" w:rsidR="00CF2960" w:rsidRPr="00C27754" w:rsidRDefault="00CF2960" w:rsidP="00554327">
            <w:pPr>
              <w:spacing w:after="0" w:line="240" w:lineRule="auto"/>
              <w:jc w:val="center"/>
              <w:rPr>
                <w:rFonts w:ascii="Times New Roman" w:eastAsia="Calibri" w:hAnsi="Times New Roman" w:cs="Times New Roman"/>
                <w:b/>
                <w:bCs/>
                <w:sz w:val="20"/>
                <w:szCs w:val="20"/>
              </w:rPr>
            </w:pPr>
            <w:r w:rsidRPr="00C27754">
              <w:rPr>
                <w:rFonts w:ascii="Times New Roman" w:eastAsia="Calibri" w:hAnsi="Times New Roman" w:cs="Times New Roman"/>
                <w:b/>
                <w:bCs/>
                <w:sz w:val="20"/>
                <w:szCs w:val="20"/>
              </w:rPr>
              <w:t>5</w:t>
            </w:r>
          </w:p>
        </w:tc>
        <w:tc>
          <w:tcPr>
            <w:tcW w:w="826" w:type="pct"/>
            <w:tcBorders>
              <w:top w:val="single" w:sz="4" w:space="0" w:color="auto"/>
              <w:left w:val="single" w:sz="4" w:space="0" w:color="auto"/>
              <w:bottom w:val="single" w:sz="4" w:space="0" w:color="auto"/>
              <w:right w:val="single" w:sz="4" w:space="0" w:color="auto"/>
            </w:tcBorders>
          </w:tcPr>
          <w:p w14:paraId="0B450957" w14:textId="77777777" w:rsidR="00CF2960" w:rsidRPr="00305324" w:rsidRDefault="00CF2960" w:rsidP="00554327">
            <w:pPr>
              <w:spacing w:after="0" w:line="240" w:lineRule="auto"/>
              <w:jc w:val="center"/>
              <w:rPr>
                <w:rFonts w:ascii="Times New Roman" w:eastAsia="Calibri" w:hAnsi="Times New Roman" w:cs="Times New Roman"/>
                <w:b/>
                <w:bCs/>
                <w:sz w:val="20"/>
                <w:szCs w:val="20"/>
              </w:rPr>
            </w:pPr>
            <w:r w:rsidRPr="00305324">
              <w:rPr>
                <w:rFonts w:ascii="Times New Roman" w:eastAsia="Calibri" w:hAnsi="Times New Roman" w:cs="Times New Roman"/>
                <w:b/>
                <w:bCs/>
                <w:sz w:val="20"/>
                <w:szCs w:val="20"/>
              </w:rPr>
              <w:t>6</w:t>
            </w:r>
          </w:p>
        </w:tc>
      </w:tr>
      <w:tr w:rsidR="00CF2960" w:rsidRPr="00EF2F11" w14:paraId="54C9155A" w14:textId="77777777" w:rsidTr="00554327">
        <w:trPr>
          <w:trHeight w:val="1587"/>
          <w:jc w:val="center"/>
        </w:trPr>
        <w:tc>
          <w:tcPr>
            <w:tcW w:w="279" w:type="pct"/>
            <w:tcBorders>
              <w:top w:val="single" w:sz="4" w:space="0" w:color="auto"/>
              <w:left w:val="single" w:sz="4" w:space="0" w:color="auto"/>
              <w:bottom w:val="single" w:sz="4" w:space="0" w:color="auto"/>
              <w:right w:val="single" w:sz="4" w:space="0" w:color="auto"/>
            </w:tcBorders>
            <w:vAlign w:val="center"/>
            <w:hideMark/>
          </w:tcPr>
          <w:p w14:paraId="4B178AE8" w14:textId="77777777" w:rsidR="00CF2960" w:rsidRPr="00C27754" w:rsidRDefault="00CF2960" w:rsidP="00554327">
            <w:pPr>
              <w:spacing w:after="0" w:line="240" w:lineRule="auto"/>
              <w:jc w:val="center"/>
              <w:rPr>
                <w:rFonts w:ascii="Times New Roman" w:eastAsia="Calibri" w:hAnsi="Times New Roman" w:cs="Times New Roman"/>
                <w:sz w:val="20"/>
                <w:szCs w:val="20"/>
              </w:rPr>
            </w:pPr>
            <w:r w:rsidRPr="00C27754">
              <w:rPr>
                <w:rFonts w:ascii="Times New Roman" w:eastAsia="Calibri" w:hAnsi="Times New Roman" w:cs="Times New Roman"/>
                <w:sz w:val="20"/>
                <w:szCs w:val="20"/>
              </w:rPr>
              <w:t>1</w:t>
            </w:r>
          </w:p>
        </w:tc>
        <w:tc>
          <w:tcPr>
            <w:tcW w:w="1590" w:type="pct"/>
            <w:shd w:val="clear" w:color="000000" w:fill="FFFFFF"/>
            <w:vAlign w:val="center"/>
            <w:hideMark/>
          </w:tcPr>
          <w:p w14:paraId="6138CA02" w14:textId="77777777" w:rsidR="00CF2960" w:rsidRPr="00C27754" w:rsidRDefault="00CF2960" w:rsidP="00554327">
            <w:pPr>
              <w:spacing w:after="0" w:line="240" w:lineRule="auto"/>
              <w:jc w:val="both"/>
              <w:rPr>
                <w:rFonts w:ascii="Times New Roman" w:eastAsia="Calibri" w:hAnsi="Times New Roman" w:cs="Times New Roman"/>
                <w:sz w:val="20"/>
                <w:szCs w:val="20"/>
              </w:rPr>
            </w:pPr>
            <w:r w:rsidRPr="00EF2F11">
              <w:rPr>
                <w:rFonts w:ascii="Times New Roman" w:hAnsi="Times New Roman" w:cs="Times New Roman"/>
                <w:sz w:val="20"/>
                <w:szCs w:val="20"/>
              </w:rPr>
              <w:t xml:space="preserve">Оказание образовательных услуг по повышению квалификации федеральных государственных гражданских служащих по программе дополнительного профессионального образования </w:t>
            </w:r>
            <w:r>
              <w:rPr>
                <w:rFonts w:ascii="Times New Roman" w:hAnsi="Times New Roman" w:cs="Times New Roman"/>
                <w:sz w:val="20"/>
                <w:szCs w:val="20"/>
              </w:rPr>
              <w:t>«</w:t>
            </w:r>
            <w:r w:rsidRPr="00FC244D">
              <w:rPr>
                <w:rFonts w:ascii="Times New Roman" w:hAnsi="Times New Roman" w:cs="Times New Roman"/>
                <w:sz w:val="20"/>
                <w:szCs w:val="20"/>
              </w:rPr>
              <w:t>Практикум планирования и исполнения в Государственной интегрированной информационной системе управления общественными финансами «Электронный бюджет»»</w:t>
            </w:r>
          </w:p>
        </w:tc>
        <w:tc>
          <w:tcPr>
            <w:tcW w:w="761" w:type="pct"/>
            <w:tcBorders>
              <w:top w:val="single" w:sz="4" w:space="0" w:color="auto"/>
              <w:left w:val="single" w:sz="4" w:space="0" w:color="auto"/>
              <w:bottom w:val="single" w:sz="4" w:space="0" w:color="auto"/>
              <w:right w:val="single" w:sz="4" w:space="0" w:color="auto"/>
            </w:tcBorders>
            <w:vAlign w:val="center"/>
            <w:hideMark/>
          </w:tcPr>
          <w:p w14:paraId="5AAAA5DC" w14:textId="77777777" w:rsidR="00CF2960" w:rsidRPr="00C27754" w:rsidRDefault="00CF2960" w:rsidP="00554327">
            <w:pPr>
              <w:spacing w:after="0" w:line="240" w:lineRule="auto"/>
              <w:jc w:val="center"/>
              <w:rPr>
                <w:rFonts w:ascii="Times New Roman" w:eastAsia="Calibri" w:hAnsi="Times New Roman" w:cs="Times New Roman"/>
                <w:sz w:val="20"/>
                <w:szCs w:val="20"/>
                <w:lang w:val="en-US"/>
              </w:rPr>
            </w:pPr>
            <w:r w:rsidRPr="00EF2F11">
              <w:rPr>
                <w:rFonts w:ascii="Times New Roman" w:eastAsia="Calibri" w:hAnsi="Times New Roman" w:cs="Times New Roman"/>
                <w:sz w:val="20"/>
                <w:szCs w:val="20"/>
                <w:lang w:val="en-US"/>
              </w:rPr>
              <w:t>85.42.19.900</w:t>
            </w:r>
          </w:p>
        </w:tc>
        <w:tc>
          <w:tcPr>
            <w:tcW w:w="610" w:type="pct"/>
            <w:tcBorders>
              <w:top w:val="single" w:sz="4" w:space="0" w:color="auto"/>
              <w:left w:val="single" w:sz="4" w:space="0" w:color="auto"/>
              <w:bottom w:val="single" w:sz="4" w:space="0" w:color="auto"/>
              <w:right w:val="single" w:sz="4" w:space="0" w:color="auto"/>
            </w:tcBorders>
            <w:vAlign w:val="center"/>
          </w:tcPr>
          <w:p w14:paraId="5FA9E1C8" w14:textId="77777777" w:rsidR="00CF2960" w:rsidRPr="00C27754" w:rsidRDefault="00CF2960" w:rsidP="00554327">
            <w:pPr>
              <w:spacing w:after="0" w:line="240" w:lineRule="auto"/>
              <w:jc w:val="center"/>
              <w:rPr>
                <w:rFonts w:ascii="Times New Roman" w:eastAsia="Calibri" w:hAnsi="Times New Roman" w:cs="Times New Roman"/>
                <w:sz w:val="20"/>
                <w:szCs w:val="20"/>
              </w:rPr>
            </w:pPr>
            <w:r w:rsidRPr="00EF2F11">
              <w:rPr>
                <w:rFonts w:ascii="Times New Roman" w:eastAsia="Calibri" w:hAnsi="Times New Roman" w:cs="Times New Roman"/>
                <w:sz w:val="20"/>
                <w:szCs w:val="20"/>
              </w:rPr>
              <w:t>Человек</w:t>
            </w:r>
          </w:p>
        </w:tc>
        <w:tc>
          <w:tcPr>
            <w:tcW w:w="933" w:type="pct"/>
            <w:tcBorders>
              <w:top w:val="single" w:sz="4" w:space="0" w:color="auto"/>
              <w:left w:val="single" w:sz="4" w:space="0" w:color="auto"/>
              <w:bottom w:val="single" w:sz="4" w:space="0" w:color="auto"/>
              <w:right w:val="single" w:sz="4" w:space="0" w:color="auto"/>
            </w:tcBorders>
            <w:vAlign w:val="center"/>
          </w:tcPr>
          <w:p w14:paraId="13478EF9" w14:textId="77777777" w:rsidR="00CF2960" w:rsidRPr="00C27754" w:rsidRDefault="00CF2960" w:rsidP="0055432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826" w:type="pct"/>
            <w:tcBorders>
              <w:top w:val="single" w:sz="4" w:space="0" w:color="auto"/>
              <w:left w:val="single" w:sz="4" w:space="0" w:color="auto"/>
              <w:bottom w:val="single" w:sz="4" w:space="0" w:color="auto"/>
              <w:right w:val="single" w:sz="4" w:space="0" w:color="auto"/>
            </w:tcBorders>
            <w:vAlign w:val="center"/>
          </w:tcPr>
          <w:p w14:paraId="3B44ADB7" w14:textId="77777777" w:rsidR="00CF2960" w:rsidRPr="00EF2F11" w:rsidRDefault="00CF2960" w:rsidP="00554327">
            <w:pPr>
              <w:spacing w:after="0" w:line="240" w:lineRule="auto"/>
              <w:jc w:val="center"/>
              <w:rPr>
                <w:rFonts w:ascii="Times New Roman" w:eastAsia="Times New Roman" w:hAnsi="Times New Roman" w:cs="Times New Roman"/>
                <w:color w:val="000000"/>
                <w:kern w:val="32"/>
                <w:sz w:val="20"/>
                <w:szCs w:val="20"/>
                <w:lang w:eastAsia="ru-RU"/>
              </w:rPr>
            </w:pPr>
            <w:r>
              <w:rPr>
                <w:rFonts w:ascii="Times New Roman" w:eastAsia="Times New Roman" w:hAnsi="Times New Roman" w:cs="Times New Roman"/>
                <w:color w:val="000000"/>
                <w:kern w:val="32"/>
                <w:sz w:val="20"/>
                <w:szCs w:val="20"/>
                <w:lang w:eastAsia="ru-RU"/>
              </w:rPr>
              <w:t>1</w:t>
            </w:r>
            <w:r w:rsidRPr="00EF2F11">
              <w:rPr>
                <w:rFonts w:ascii="Times New Roman" w:eastAsia="Times New Roman" w:hAnsi="Times New Roman" w:cs="Times New Roman"/>
                <w:color w:val="000000"/>
                <w:kern w:val="32"/>
                <w:sz w:val="20"/>
                <w:szCs w:val="20"/>
                <w:lang w:eastAsia="ru-RU"/>
              </w:rPr>
              <w:t>6</w:t>
            </w:r>
          </w:p>
        </w:tc>
      </w:tr>
      <w:tr w:rsidR="00CF2960" w:rsidRPr="00EF2F11" w14:paraId="2AF5365C" w14:textId="77777777" w:rsidTr="00554327">
        <w:trPr>
          <w:trHeight w:val="1587"/>
          <w:jc w:val="center"/>
        </w:trPr>
        <w:tc>
          <w:tcPr>
            <w:tcW w:w="279" w:type="pct"/>
            <w:tcBorders>
              <w:top w:val="single" w:sz="4" w:space="0" w:color="auto"/>
              <w:left w:val="single" w:sz="4" w:space="0" w:color="auto"/>
              <w:bottom w:val="single" w:sz="4" w:space="0" w:color="auto"/>
              <w:right w:val="single" w:sz="4" w:space="0" w:color="auto"/>
            </w:tcBorders>
            <w:vAlign w:val="center"/>
          </w:tcPr>
          <w:p w14:paraId="41450FA9" w14:textId="77777777" w:rsidR="00CF2960" w:rsidRPr="00EF2F11" w:rsidRDefault="00CF2960" w:rsidP="00554327">
            <w:pPr>
              <w:spacing w:after="0" w:line="240" w:lineRule="auto"/>
              <w:jc w:val="center"/>
              <w:rPr>
                <w:rFonts w:ascii="Times New Roman" w:eastAsia="Calibri" w:hAnsi="Times New Roman" w:cs="Times New Roman"/>
                <w:sz w:val="20"/>
                <w:szCs w:val="20"/>
              </w:rPr>
            </w:pPr>
            <w:r w:rsidRPr="00EF2F11">
              <w:rPr>
                <w:rFonts w:ascii="Times New Roman" w:eastAsia="Calibri" w:hAnsi="Times New Roman" w:cs="Times New Roman"/>
                <w:sz w:val="20"/>
                <w:szCs w:val="20"/>
              </w:rPr>
              <w:t>2</w:t>
            </w:r>
          </w:p>
        </w:tc>
        <w:tc>
          <w:tcPr>
            <w:tcW w:w="1590" w:type="pct"/>
            <w:shd w:val="clear" w:color="000000" w:fill="FFFFFF"/>
            <w:vAlign w:val="center"/>
          </w:tcPr>
          <w:p w14:paraId="1176AACD" w14:textId="77777777" w:rsidR="00CF2960" w:rsidRPr="00FC244D" w:rsidRDefault="00CF2960" w:rsidP="00554327">
            <w:pPr>
              <w:pBdr>
                <w:left w:val="single" w:sz="48" w:space="15" w:color="auto"/>
              </w:pBdr>
              <w:shd w:val="clear" w:color="auto" w:fill="FFFFFF"/>
              <w:spacing w:before="24"/>
              <w:rPr>
                <w:rFonts w:ascii="Times New Roman" w:hAnsi="Times New Roman" w:cs="Times New Roman"/>
                <w:sz w:val="20"/>
                <w:szCs w:val="20"/>
              </w:rPr>
            </w:pPr>
            <w:r w:rsidRPr="00EF2F11">
              <w:rPr>
                <w:rFonts w:ascii="Times New Roman" w:hAnsi="Times New Roman" w:cs="Times New Roman"/>
                <w:sz w:val="20"/>
                <w:szCs w:val="20"/>
              </w:rPr>
              <w:t xml:space="preserve">Оказание образовательных услуг по повышению квалификации федеральных государственных гражданских служащих по программе дополнительного профессионального образования </w:t>
            </w:r>
            <w:r>
              <w:rPr>
                <w:rFonts w:ascii="Times New Roman" w:hAnsi="Times New Roman" w:cs="Times New Roman"/>
                <w:sz w:val="20"/>
                <w:szCs w:val="20"/>
              </w:rPr>
              <w:t>«</w:t>
            </w:r>
            <w:r w:rsidRPr="00FC244D">
              <w:rPr>
                <w:rFonts w:ascii="Times New Roman" w:hAnsi="Times New Roman" w:cs="Times New Roman"/>
                <w:sz w:val="20"/>
                <w:szCs w:val="20"/>
              </w:rPr>
              <w:t>Пресс-служба в органах власти и госучреждениях</w:t>
            </w:r>
            <w:r>
              <w:rPr>
                <w:rFonts w:ascii="Times New Roman" w:hAnsi="Times New Roman" w:cs="Times New Roman"/>
                <w:sz w:val="20"/>
                <w:szCs w:val="20"/>
              </w:rPr>
              <w:t>»</w:t>
            </w:r>
          </w:p>
        </w:tc>
        <w:tc>
          <w:tcPr>
            <w:tcW w:w="761" w:type="pct"/>
            <w:tcBorders>
              <w:top w:val="single" w:sz="4" w:space="0" w:color="auto"/>
              <w:left w:val="single" w:sz="4" w:space="0" w:color="auto"/>
              <w:bottom w:val="single" w:sz="4" w:space="0" w:color="auto"/>
              <w:right w:val="single" w:sz="4" w:space="0" w:color="auto"/>
            </w:tcBorders>
            <w:vAlign w:val="center"/>
          </w:tcPr>
          <w:p w14:paraId="10833D3D" w14:textId="77777777" w:rsidR="00CF2960" w:rsidRPr="00EF2F11" w:rsidRDefault="00CF2960" w:rsidP="00554327">
            <w:pPr>
              <w:spacing w:after="0" w:line="240" w:lineRule="auto"/>
              <w:jc w:val="center"/>
              <w:rPr>
                <w:rFonts w:ascii="Times New Roman" w:eastAsia="Calibri" w:hAnsi="Times New Roman" w:cs="Times New Roman"/>
                <w:sz w:val="20"/>
                <w:szCs w:val="20"/>
                <w:lang w:val="en-US"/>
              </w:rPr>
            </w:pPr>
            <w:r w:rsidRPr="00EF2F11">
              <w:rPr>
                <w:rFonts w:ascii="Times New Roman" w:eastAsia="Calibri" w:hAnsi="Times New Roman" w:cs="Times New Roman"/>
                <w:sz w:val="20"/>
                <w:szCs w:val="20"/>
                <w:lang w:val="en-US"/>
              </w:rPr>
              <w:t>85.42.19.900</w:t>
            </w:r>
          </w:p>
        </w:tc>
        <w:tc>
          <w:tcPr>
            <w:tcW w:w="610" w:type="pct"/>
            <w:tcBorders>
              <w:top w:val="single" w:sz="4" w:space="0" w:color="auto"/>
              <w:left w:val="single" w:sz="4" w:space="0" w:color="auto"/>
              <w:bottom w:val="single" w:sz="4" w:space="0" w:color="auto"/>
              <w:right w:val="single" w:sz="4" w:space="0" w:color="auto"/>
            </w:tcBorders>
            <w:vAlign w:val="center"/>
          </w:tcPr>
          <w:p w14:paraId="15D0FA92" w14:textId="77777777" w:rsidR="00CF2960" w:rsidRPr="00EF2F11" w:rsidRDefault="00CF2960" w:rsidP="00554327">
            <w:pPr>
              <w:spacing w:after="0" w:line="240" w:lineRule="auto"/>
              <w:jc w:val="center"/>
              <w:rPr>
                <w:rFonts w:ascii="Times New Roman" w:eastAsia="Times New Roman" w:hAnsi="Times New Roman" w:cs="Times New Roman"/>
                <w:color w:val="000000"/>
                <w:kern w:val="32"/>
                <w:sz w:val="20"/>
                <w:szCs w:val="20"/>
                <w:lang w:eastAsia="ru-RU"/>
              </w:rPr>
            </w:pPr>
            <w:r w:rsidRPr="00EF2F11">
              <w:rPr>
                <w:rFonts w:ascii="Times New Roman" w:eastAsia="Times New Roman" w:hAnsi="Times New Roman" w:cs="Times New Roman"/>
                <w:color w:val="000000"/>
                <w:kern w:val="32"/>
                <w:sz w:val="20"/>
                <w:szCs w:val="20"/>
                <w:lang w:eastAsia="ru-RU"/>
              </w:rPr>
              <w:t>Человек</w:t>
            </w:r>
          </w:p>
        </w:tc>
        <w:tc>
          <w:tcPr>
            <w:tcW w:w="933" w:type="pct"/>
            <w:tcBorders>
              <w:top w:val="single" w:sz="4" w:space="0" w:color="auto"/>
              <w:left w:val="single" w:sz="4" w:space="0" w:color="auto"/>
              <w:bottom w:val="single" w:sz="4" w:space="0" w:color="auto"/>
              <w:right w:val="single" w:sz="4" w:space="0" w:color="auto"/>
            </w:tcBorders>
            <w:vAlign w:val="center"/>
          </w:tcPr>
          <w:p w14:paraId="0D29695E" w14:textId="77777777" w:rsidR="00CF2960" w:rsidRPr="00EF2F11" w:rsidRDefault="00CF2960" w:rsidP="00554327">
            <w:pPr>
              <w:spacing w:after="0" w:line="240" w:lineRule="auto"/>
              <w:jc w:val="center"/>
              <w:rPr>
                <w:rFonts w:ascii="Times New Roman" w:eastAsia="Times New Roman" w:hAnsi="Times New Roman" w:cs="Times New Roman"/>
                <w:color w:val="000000"/>
                <w:kern w:val="32"/>
                <w:sz w:val="20"/>
                <w:szCs w:val="20"/>
                <w:lang w:eastAsia="ru-RU"/>
              </w:rPr>
            </w:pPr>
            <w:r w:rsidRPr="00EF2F11">
              <w:rPr>
                <w:rFonts w:ascii="Times New Roman" w:eastAsia="Times New Roman" w:hAnsi="Times New Roman" w:cs="Times New Roman"/>
                <w:color w:val="000000"/>
                <w:kern w:val="32"/>
                <w:sz w:val="20"/>
                <w:szCs w:val="20"/>
                <w:lang w:eastAsia="ru-RU"/>
              </w:rPr>
              <w:t>1</w:t>
            </w:r>
          </w:p>
        </w:tc>
        <w:tc>
          <w:tcPr>
            <w:tcW w:w="826" w:type="pct"/>
            <w:tcBorders>
              <w:top w:val="single" w:sz="4" w:space="0" w:color="auto"/>
              <w:left w:val="single" w:sz="4" w:space="0" w:color="auto"/>
              <w:bottom w:val="single" w:sz="4" w:space="0" w:color="auto"/>
              <w:right w:val="single" w:sz="4" w:space="0" w:color="auto"/>
            </w:tcBorders>
            <w:vAlign w:val="center"/>
          </w:tcPr>
          <w:p w14:paraId="08BBE2B7" w14:textId="77777777" w:rsidR="00CF2960" w:rsidRPr="00EF2F11" w:rsidRDefault="00CF2960" w:rsidP="00554327">
            <w:pPr>
              <w:spacing w:after="0" w:line="240" w:lineRule="auto"/>
              <w:jc w:val="center"/>
              <w:rPr>
                <w:rFonts w:ascii="Times New Roman" w:eastAsia="Times New Roman" w:hAnsi="Times New Roman" w:cs="Times New Roman"/>
                <w:color w:val="000000"/>
                <w:kern w:val="32"/>
                <w:sz w:val="20"/>
                <w:szCs w:val="20"/>
                <w:lang w:eastAsia="ru-RU"/>
              </w:rPr>
            </w:pPr>
            <w:r>
              <w:rPr>
                <w:rFonts w:ascii="Times New Roman" w:eastAsia="Times New Roman" w:hAnsi="Times New Roman" w:cs="Times New Roman"/>
                <w:color w:val="000000"/>
                <w:kern w:val="32"/>
                <w:sz w:val="20"/>
                <w:szCs w:val="20"/>
                <w:lang w:eastAsia="ru-RU"/>
              </w:rPr>
              <w:t>16</w:t>
            </w:r>
          </w:p>
        </w:tc>
      </w:tr>
    </w:tbl>
    <w:p w14:paraId="55DC715E" w14:textId="77777777" w:rsidR="00CF2960" w:rsidRPr="00DB65A5" w:rsidRDefault="00CF2960" w:rsidP="00250F86">
      <w:pPr>
        <w:tabs>
          <w:tab w:val="left" w:pos="851"/>
        </w:tabs>
        <w:autoSpaceDN w:val="0"/>
        <w:spacing w:after="0" w:line="240" w:lineRule="auto"/>
        <w:ind w:firstLine="709"/>
        <w:jc w:val="both"/>
        <w:rPr>
          <w:rFonts w:ascii="Times New Roman" w:eastAsia="Calibri" w:hAnsi="Times New Roman" w:cs="Times New Roman"/>
          <w:b/>
          <w:bCs/>
          <w:sz w:val="24"/>
          <w:szCs w:val="24"/>
        </w:rPr>
      </w:pPr>
    </w:p>
    <w:p w14:paraId="28881C35" w14:textId="77777777" w:rsidR="00CF2960" w:rsidRPr="00EF2F11" w:rsidRDefault="00CF2960" w:rsidP="00CF2960">
      <w:pPr>
        <w:tabs>
          <w:tab w:val="left" w:pos="851"/>
        </w:tabs>
        <w:autoSpaceDN w:val="0"/>
        <w:spacing w:after="0" w:line="240" w:lineRule="auto"/>
        <w:ind w:firstLine="709"/>
        <w:jc w:val="both"/>
        <w:rPr>
          <w:rFonts w:ascii="Times New Roman" w:eastAsia="Times New Roman" w:hAnsi="Times New Roman" w:cs="Times New Roman"/>
          <w:b/>
          <w:bCs/>
          <w:sz w:val="24"/>
          <w:szCs w:val="24"/>
          <w:lang w:eastAsia="ru-RU"/>
        </w:rPr>
      </w:pPr>
      <w:r w:rsidRPr="00EF2F11">
        <w:rPr>
          <w:rFonts w:ascii="Times New Roman" w:hAnsi="Times New Roman" w:cs="Times New Roman"/>
          <w:b/>
          <w:bCs/>
          <w:sz w:val="24"/>
          <w:szCs w:val="24"/>
        </w:rPr>
        <w:t>2. Требования к техническим, функциональным характеристикам и эксплуатационным характеристикам (потребительским свойствам) услуги:</w:t>
      </w:r>
    </w:p>
    <w:p w14:paraId="08AEDF32" w14:textId="77777777" w:rsidR="00CF2960" w:rsidRPr="00EF2F11" w:rsidRDefault="00CF2960" w:rsidP="00CF2960">
      <w:pPr>
        <w:pStyle w:val="af0"/>
        <w:ind w:firstLine="709"/>
        <w:jc w:val="both"/>
        <w:rPr>
          <w:rFonts w:ascii="Times New Roman" w:hAnsi="Times New Roman"/>
          <w:sz w:val="24"/>
          <w:szCs w:val="24"/>
        </w:rPr>
      </w:pPr>
      <w:r w:rsidRPr="00452160">
        <w:rPr>
          <w:rFonts w:ascii="Times New Roman" w:hAnsi="Times New Roman"/>
          <w:iCs/>
          <w:sz w:val="24"/>
          <w:szCs w:val="24"/>
        </w:rPr>
        <w:t xml:space="preserve">2.1. </w:t>
      </w:r>
      <w:r w:rsidRPr="00EF2F11">
        <w:rPr>
          <w:rFonts w:ascii="Times New Roman" w:hAnsi="Times New Roman"/>
          <w:sz w:val="24"/>
          <w:szCs w:val="24"/>
        </w:rPr>
        <w:t>Обучение осуществляется в заочной форме с применением дистанционных технологий.</w:t>
      </w:r>
    </w:p>
    <w:p w14:paraId="37B52EA5" w14:textId="61DDA2F4" w:rsidR="00CF2960" w:rsidRPr="00452160" w:rsidRDefault="00CF2960" w:rsidP="00CF2960">
      <w:pPr>
        <w:tabs>
          <w:tab w:val="left" w:pos="851"/>
        </w:tabs>
        <w:autoSpaceDN w:val="0"/>
        <w:spacing w:after="0" w:line="240" w:lineRule="auto"/>
        <w:ind w:firstLine="709"/>
        <w:jc w:val="both"/>
        <w:rPr>
          <w:rFonts w:ascii="Times New Roman" w:eastAsia="Times New Roman" w:hAnsi="Times New Roman" w:cs="Times New Roman"/>
          <w:sz w:val="24"/>
          <w:szCs w:val="24"/>
          <w:lang w:eastAsia="ru-RU"/>
        </w:rPr>
      </w:pPr>
      <w:r w:rsidRPr="00452160">
        <w:rPr>
          <w:rFonts w:ascii="Times New Roman" w:eastAsia="Times New Roman" w:hAnsi="Times New Roman" w:cs="Times New Roman"/>
          <w:sz w:val="24"/>
          <w:szCs w:val="24"/>
          <w:lang w:eastAsia="ru-RU"/>
        </w:rPr>
        <w:t>2.2. Место оказания услуг: Российская Федерация, Мурманская область, город Мурманск</w:t>
      </w:r>
      <w:r>
        <w:rPr>
          <w:rFonts w:ascii="Times New Roman" w:eastAsia="Times New Roman" w:hAnsi="Times New Roman" w:cs="Times New Roman"/>
          <w:sz w:val="24"/>
          <w:szCs w:val="24"/>
          <w:lang w:eastAsia="ru-RU"/>
        </w:rPr>
        <w:t>,</w:t>
      </w:r>
      <w:r w:rsidR="0029560F">
        <w:rPr>
          <w:rFonts w:ascii="Times New Roman" w:eastAsia="Times New Roman" w:hAnsi="Times New Roman" w:cs="Times New Roman"/>
          <w:sz w:val="24"/>
          <w:szCs w:val="24"/>
          <w:lang w:eastAsia="ru-RU"/>
        </w:rPr>
        <w:t xml:space="preserve"> по месту нахождения заказчика (услуги оказываются дистанционно)</w:t>
      </w:r>
      <w:r w:rsidRPr="00452160">
        <w:rPr>
          <w:rFonts w:ascii="Times New Roman" w:eastAsia="Times New Roman" w:hAnsi="Times New Roman" w:cs="Times New Roman"/>
          <w:sz w:val="24"/>
          <w:szCs w:val="24"/>
          <w:lang w:eastAsia="ru-RU"/>
        </w:rPr>
        <w:t>.</w:t>
      </w:r>
    </w:p>
    <w:p w14:paraId="3CCB5399" w14:textId="77777777" w:rsidR="00CF2960" w:rsidRPr="008F0D5A" w:rsidRDefault="00CF2960" w:rsidP="00CF2960">
      <w:pPr>
        <w:pStyle w:val="af0"/>
        <w:ind w:firstLine="709"/>
        <w:jc w:val="both"/>
        <w:rPr>
          <w:rFonts w:ascii="Times New Roman" w:hAnsi="Times New Roman"/>
          <w:bCs/>
          <w:color w:val="000000" w:themeColor="text1"/>
          <w:sz w:val="24"/>
          <w:szCs w:val="24"/>
        </w:rPr>
      </w:pPr>
      <w:r w:rsidRPr="00452160">
        <w:rPr>
          <w:rFonts w:ascii="Times New Roman" w:hAnsi="Times New Roman"/>
          <w:sz w:val="24"/>
          <w:szCs w:val="24"/>
        </w:rPr>
        <w:t xml:space="preserve">2.3. </w:t>
      </w:r>
      <w:r w:rsidRPr="00EF2F11">
        <w:rPr>
          <w:rFonts w:ascii="Times New Roman" w:hAnsi="Times New Roman"/>
          <w:sz w:val="24"/>
          <w:szCs w:val="24"/>
        </w:rPr>
        <w:t xml:space="preserve">Срок оказания услуг устанавливается с даты заключения государственного контракта и действует </w:t>
      </w:r>
      <w:r>
        <w:rPr>
          <w:rFonts w:ascii="Times New Roman" w:hAnsi="Times New Roman"/>
          <w:sz w:val="24"/>
          <w:szCs w:val="24"/>
        </w:rPr>
        <w:t>до 06.11.</w:t>
      </w:r>
      <w:r w:rsidRPr="00EF2F11">
        <w:rPr>
          <w:rFonts w:ascii="Times New Roman" w:hAnsi="Times New Roman"/>
          <w:sz w:val="24"/>
          <w:szCs w:val="24"/>
        </w:rPr>
        <w:t xml:space="preserve">2026 </w:t>
      </w:r>
      <w:r>
        <w:rPr>
          <w:rFonts w:ascii="Times New Roman" w:hAnsi="Times New Roman"/>
          <w:sz w:val="24"/>
          <w:szCs w:val="24"/>
        </w:rPr>
        <w:t xml:space="preserve">г. </w:t>
      </w:r>
      <w:r w:rsidRPr="00EF2F11">
        <w:rPr>
          <w:rFonts w:ascii="Times New Roman" w:hAnsi="Times New Roman"/>
          <w:sz w:val="24"/>
          <w:szCs w:val="24"/>
        </w:rPr>
        <w:t>включительно</w:t>
      </w:r>
      <w:r w:rsidRPr="008F0D5A">
        <w:rPr>
          <w:rFonts w:ascii="Times New Roman" w:hAnsi="Times New Roman"/>
          <w:sz w:val="24"/>
          <w:szCs w:val="24"/>
        </w:rPr>
        <w:t xml:space="preserve"> </w:t>
      </w:r>
      <w:r w:rsidRPr="00452160">
        <w:rPr>
          <w:rFonts w:ascii="Times New Roman" w:hAnsi="Times New Roman"/>
          <w:sz w:val="24"/>
          <w:szCs w:val="24"/>
        </w:rPr>
        <w:t xml:space="preserve">в соответствии с </w:t>
      </w:r>
      <w:r w:rsidRPr="00C95C61">
        <w:rPr>
          <w:rFonts w:ascii="Times New Roman" w:hAnsi="Times New Roman"/>
          <w:bCs/>
          <w:color w:val="000000" w:themeColor="text1"/>
          <w:sz w:val="24"/>
          <w:szCs w:val="24"/>
        </w:rPr>
        <w:t>календарны</w:t>
      </w:r>
      <w:r>
        <w:rPr>
          <w:rFonts w:ascii="Times New Roman" w:hAnsi="Times New Roman"/>
          <w:bCs/>
          <w:color w:val="000000" w:themeColor="text1"/>
          <w:sz w:val="24"/>
          <w:szCs w:val="24"/>
        </w:rPr>
        <w:t>м</w:t>
      </w:r>
      <w:r w:rsidRPr="00C95C61">
        <w:rPr>
          <w:rFonts w:ascii="Times New Roman" w:hAnsi="Times New Roman"/>
          <w:bCs/>
          <w:color w:val="000000" w:themeColor="text1"/>
          <w:sz w:val="24"/>
          <w:szCs w:val="24"/>
        </w:rPr>
        <w:t xml:space="preserve"> план</w:t>
      </w:r>
      <w:r>
        <w:rPr>
          <w:rFonts w:ascii="Times New Roman" w:hAnsi="Times New Roman"/>
          <w:bCs/>
          <w:color w:val="000000" w:themeColor="text1"/>
          <w:sz w:val="24"/>
          <w:szCs w:val="24"/>
        </w:rPr>
        <w:t>ом</w:t>
      </w:r>
      <w:r w:rsidRPr="00C95C61">
        <w:rPr>
          <w:rFonts w:ascii="Times New Roman" w:hAnsi="Times New Roman"/>
          <w:bCs/>
          <w:color w:val="000000" w:themeColor="text1"/>
          <w:sz w:val="24"/>
          <w:szCs w:val="24"/>
        </w:rPr>
        <w:t xml:space="preserve"> </w:t>
      </w:r>
      <w:bookmarkStart w:id="6" w:name="_GoBack"/>
      <w:bookmarkEnd w:id="6"/>
      <w:r>
        <w:rPr>
          <w:rFonts w:ascii="Times New Roman" w:hAnsi="Times New Roman"/>
          <w:bCs/>
          <w:color w:val="000000" w:themeColor="text1"/>
          <w:sz w:val="24"/>
          <w:szCs w:val="24"/>
        </w:rPr>
        <w:t>обучения</w:t>
      </w:r>
      <w:r w:rsidRPr="00C95C61">
        <w:rPr>
          <w:rFonts w:ascii="Times New Roman" w:hAnsi="Times New Roman"/>
          <w:bCs/>
          <w:color w:val="000000" w:themeColor="text1"/>
          <w:sz w:val="24"/>
          <w:szCs w:val="24"/>
        </w:rPr>
        <w:t xml:space="preserve"> </w:t>
      </w:r>
      <w:r w:rsidRPr="00CA0659">
        <w:rPr>
          <w:rFonts w:ascii="Times New Roman" w:hAnsi="Times New Roman"/>
          <w:bCs/>
          <w:color w:val="000000" w:themeColor="text1"/>
          <w:sz w:val="24"/>
          <w:szCs w:val="24"/>
        </w:rPr>
        <w:t>исполнителя.</w:t>
      </w:r>
    </w:p>
    <w:p w14:paraId="5F52DE63" w14:textId="77777777" w:rsidR="00CF2960" w:rsidRPr="00EF2F11" w:rsidRDefault="00CF2960" w:rsidP="00CF2960">
      <w:pPr>
        <w:widowControl w:val="0"/>
        <w:tabs>
          <w:tab w:val="left" w:pos="180"/>
        </w:tabs>
        <w:suppressAutoHyphens/>
        <w:spacing w:after="0" w:line="240" w:lineRule="auto"/>
        <w:ind w:firstLine="709"/>
        <w:jc w:val="both"/>
        <w:rPr>
          <w:rFonts w:ascii="Times New Roman" w:eastAsia="Arial" w:hAnsi="Times New Roman" w:cs="Times New Roman"/>
          <w:snapToGrid w:val="0"/>
          <w:sz w:val="24"/>
          <w:szCs w:val="24"/>
          <w:lang w:eastAsia="ar-SA"/>
        </w:rPr>
      </w:pPr>
      <w:r w:rsidRPr="00452160">
        <w:rPr>
          <w:rFonts w:ascii="Times New Roman" w:hAnsi="Times New Roman" w:cs="Times New Roman"/>
          <w:sz w:val="24"/>
          <w:szCs w:val="24"/>
        </w:rPr>
        <w:t>2.4</w:t>
      </w:r>
      <w:r w:rsidRPr="005524FC">
        <w:rPr>
          <w:rFonts w:ascii="Times New Roman" w:hAnsi="Times New Roman" w:cs="Times New Roman"/>
          <w:sz w:val="24"/>
          <w:szCs w:val="24"/>
        </w:rPr>
        <w:t>.</w:t>
      </w:r>
      <w:r>
        <w:rPr>
          <w:rFonts w:ascii="Times New Roman" w:hAnsi="Times New Roman" w:cs="Times New Roman"/>
          <w:sz w:val="24"/>
          <w:szCs w:val="24"/>
        </w:rPr>
        <w:t xml:space="preserve"> </w:t>
      </w:r>
      <w:r w:rsidRPr="00EF2F11">
        <w:rPr>
          <w:rFonts w:ascii="Times New Roman" w:eastAsia="Times New Roman" w:hAnsi="Times New Roman" w:cs="Times New Roman"/>
          <w:sz w:val="24"/>
          <w:szCs w:val="24"/>
          <w:lang w:eastAsia="ru-RU"/>
        </w:rPr>
        <w:t xml:space="preserve">Исполнитель </w:t>
      </w:r>
      <w:r w:rsidRPr="005524FC">
        <w:rPr>
          <w:rFonts w:ascii="Times New Roman" w:eastAsia="Arial" w:hAnsi="Times New Roman" w:cs="Times New Roman"/>
          <w:snapToGrid w:val="0"/>
          <w:sz w:val="24"/>
          <w:szCs w:val="24"/>
          <w:lang w:eastAsia="ar-SA"/>
        </w:rPr>
        <w:t xml:space="preserve">должен довести сведения до заказчика о календарном плане </w:t>
      </w:r>
      <w:r w:rsidRPr="00EF2F11">
        <w:rPr>
          <w:rFonts w:ascii="Times New Roman" w:eastAsia="Times New Roman" w:hAnsi="Times New Roman" w:cs="Times New Roman"/>
          <w:sz w:val="24"/>
          <w:szCs w:val="24"/>
          <w:lang w:eastAsia="ru-RU"/>
        </w:rPr>
        <w:t>занятий по обучению в письменной форме (в т. ч. в электронном виде) в течение 3 (трёх) рабочих дней с даты подписания государственного контракта.</w:t>
      </w:r>
    </w:p>
    <w:p w14:paraId="092A5296" w14:textId="77777777" w:rsidR="00CF2960" w:rsidRDefault="00CF2960" w:rsidP="00CF2960">
      <w:pPr>
        <w:pStyle w:val="af0"/>
        <w:ind w:firstLine="709"/>
        <w:jc w:val="both"/>
        <w:rPr>
          <w:rFonts w:ascii="Times New Roman" w:hAnsi="Times New Roman"/>
          <w:sz w:val="24"/>
          <w:szCs w:val="24"/>
        </w:rPr>
      </w:pPr>
      <w:r w:rsidRPr="00452160">
        <w:rPr>
          <w:rFonts w:ascii="Times New Roman" w:hAnsi="Times New Roman"/>
          <w:sz w:val="24"/>
          <w:szCs w:val="24"/>
        </w:rPr>
        <w:t xml:space="preserve">2.5. Лицам, успешно освоившим соответствующую </w:t>
      </w:r>
      <w:r w:rsidRPr="008F0D5A">
        <w:rPr>
          <w:rFonts w:ascii="Times New Roman" w:hAnsi="Times New Roman"/>
          <w:sz w:val="24"/>
          <w:szCs w:val="24"/>
        </w:rPr>
        <w:t>программ</w:t>
      </w:r>
      <w:r>
        <w:rPr>
          <w:rFonts w:ascii="Times New Roman" w:hAnsi="Times New Roman"/>
          <w:sz w:val="24"/>
          <w:szCs w:val="24"/>
        </w:rPr>
        <w:t>у</w:t>
      </w:r>
      <w:r w:rsidRPr="008F0D5A">
        <w:rPr>
          <w:rFonts w:ascii="Times New Roman" w:hAnsi="Times New Roman"/>
          <w:sz w:val="24"/>
          <w:szCs w:val="24"/>
        </w:rPr>
        <w:t xml:space="preserve"> дополнительного профессионального образования</w:t>
      </w:r>
      <w:r w:rsidRPr="00452160">
        <w:rPr>
          <w:rFonts w:ascii="Times New Roman" w:hAnsi="Times New Roman"/>
          <w:sz w:val="24"/>
          <w:szCs w:val="24"/>
        </w:rPr>
        <w:t>, выдается удостоверение о повышении квалификации.</w:t>
      </w:r>
    </w:p>
    <w:p w14:paraId="37AEF712" w14:textId="77777777" w:rsidR="00CF2960" w:rsidRDefault="00CF2960" w:rsidP="00CF2960">
      <w:pPr>
        <w:spacing w:after="0" w:line="240" w:lineRule="auto"/>
        <w:ind w:firstLine="709"/>
        <w:jc w:val="both"/>
        <w:rPr>
          <w:rFonts w:ascii="Times New Roman" w:hAnsi="Times New Roman" w:cs="Times New Roman"/>
          <w:b/>
          <w:bCs/>
          <w:color w:val="000000"/>
          <w:sz w:val="24"/>
          <w:szCs w:val="24"/>
          <w:shd w:val="clear" w:color="auto" w:fill="FFFFFF"/>
        </w:rPr>
      </w:pPr>
      <w:r w:rsidRPr="00EF2F11">
        <w:rPr>
          <w:rFonts w:ascii="Times New Roman" w:hAnsi="Times New Roman" w:cs="Times New Roman"/>
          <w:b/>
          <w:bCs/>
          <w:color w:val="000000"/>
          <w:sz w:val="24"/>
          <w:szCs w:val="24"/>
          <w:shd w:val="clear" w:color="auto" w:fill="FFFFFF"/>
        </w:rPr>
        <w:t>3. Требования к качеству и безопасности оказания услуг:</w:t>
      </w:r>
    </w:p>
    <w:p w14:paraId="4E493851" w14:textId="77777777" w:rsidR="00CF2960" w:rsidRDefault="00CF2960" w:rsidP="00CF2960">
      <w:pPr>
        <w:shd w:val="clear" w:color="auto" w:fill="FFFFFF"/>
        <w:spacing w:after="0" w:line="240" w:lineRule="auto"/>
        <w:ind w:firstLine="709"/>
        <w:jc w:val="both"/>
        <w:outlineLvl w:val="0"/>
        <w:rPr>
          <w:rFonts w:ascii="Times New Roman CYR" w:eastAsia="Times New Roman" w:hAnsi="Times New Roman CYR" w:cs="Times New Roman"/>
          <w:bCs/>
          <w:sz w:val="24"/>
          <w:szCs w:val="24"/>
          <w:lang w:eastAsia="ru-RU"/>
        </w:rPr>
      </w:pPr>
      <w:r>
        <w:rPr>
          <w:rFonts w:ascii="Times New Roman CYR" w:eastAsia="Times New Roman" w:hAnsi="Times New Roman CYR" w:cs="Times New Roman"/>
          <w:bCs/>
          <w:sz w:val="24"/>
          <w:szCs w:val="24"/>
          <w:lang w:eastAsia="ru-RU"/>
        </w:rPr>
        <w:t xml:space="preserve">3.1. </w:t>
      </w:r>
      <w:r w:rsidRPr="00F621F0">
        <w:rPr>
          <w:rFonts w:ascii="Times New Roman CYR" w:eastAsia="Times New Roman" w:hAnsi="Times New Roman CYR" w:cs="Times New Roman"/>
          <w:bCs/>
          <w:sz w:val="24"/>
          <w:szCs w:val="24"/>
          <w:lang w:eastAsia="ru-RU"/>
        </w:rPr>
        <w:t>Обучение должно соответствовать требованиям действующего на территории Российской Федерации законодательства, в том числе</w:t>
      </w:r>
      <w:r>
        <w:rPr>
          <w:rFonts w:ascii="Times New Roman CYR" w:eastAsia="Times New Roman" w:hAnsi="Times New Roman CYR" w:cs="Times New Roman"/>
          <w:bCs/>
          <w:sz w:val="24"/>
          <w:szCs w:val="24"/>
          <w:lang w:eastAsia="ru-RU"/>
        </w:rPr>
        <w:t>:</w:t>
      </w:r>
    </w:p>
    <w:p w14:paraId="6A025FE7" w14:textId="77777777" w:rsidR="00CF2960" w:rsidRDefault="00CF2960" w:rsidP="00CF2960">
      <w:pPr>
        <w:shd w:val="clear" w:color="auto" w:fill="FFFFFF"/>
        <w:spacing w:after="0" w:line="240" w:lineRule="auto"/>
        <w:ind w:firstLine="709"/>
        <w:jc w:val="both"/>
        <w:outlineLvl w:val="0"/>
        <w:rPr>
          <w:rFonts w:ascii="Times New Roman CYR" w:eastAsia="Times New Roman" w:hAnsi="Times New Roman CYR" w:cs="Times New Roman"/>
          <w:bCs/>
          <w:sz w:val="24"/>
          <w:szCs w:val="24"/>
          <w:lang w:eastAsia="ru-RU"/>
        </w:rPr>
      </w:pPr>
      <w:r w:rsidRPr="00F621F0">
        <w:rPr>
          <w:rFonts w:ascii="Times New Roman CYR" w:eastAsia="Times New Roman" w:hAnsi="Times New Roman CYR" w:cs="Times New Roman"/>
          <w:bCs/>
          <w:sz w:val="24"/>
          <w:szCs w:val="24"/>
          <w:lang w:eastAsia="ru-RU"/>
        </w:rPr>
        <w:t>Федерального закона от 27</w:t>
      </w:r>
      <w:r>
        <w:rPr>
          <w:rFonts w:ascii="Times New Roman CYR" w:eastAsia="Times New Roman" w:hAnsi="Times New Roman CYR" w:cs="Times New Roman"/>
          <w:bCs/>
          <w:sz w:val="24"/>
          <w:szCs w:val="24"/>
          <w:lang w:eastAsia="ru-RU"/>
        </w:rPr>
        <w:t>.07.</w:t>
      </w:r>
      <w:r w:rsidRPr="00F621F0">
        <w:rPr>
          <w:rFonts w:ascii="Times New Roman CYR" w:eastAsia="Times New Roman" w:hAnsi="Times New Roman CYR" w:cs="Times New Roman"/>
          <w:bCs/>
          <w:sz w:val="24"/>
          <w:szCs w:val="24"/>
          <w:lang w:eastAsia="ru-RU"/>
        </w:rPr>
        <w:t>2004</w:t>
      </w:r>
      <w:r>
        <w:rPr>
          <w:rFonts w:ascii="Times New Roman CYR" w:eastAsia="Times New Roman" w:hAnsi="Times New Roman CYR" w:cs="Times New Roman"/>
          <w:bCs/>
          <w:sz w:val="24"/>
          <w:szCs w:val="24"/>
          <w:lang w:eastAsia="ru-RU"/>
        </w:rPr>
        <w:t xml:space="preserve"> г.</w:t>
      </w:r>
      <w:r w:rsidRPr="00F621F0">
        <w:rPr>
          <w:rFonts w:ascii="Times New Roman CYR" w:eastAsia="Times New Roman" w:hAnsi="Times New Roman CYR" w:cs="Times New Roman"/>
          <w:bCs/>
          <w:sz w:val="24"/>
          <w:szCs w:val="24"/>
          <w:lang w:eastAsia="ru-RU"/>
        </w:rPr>
        <w:t xml:space="preserve"> № 79-ФЗ </w:t>
      </w:r>
      <w:r>
        <w:rPr>
          <w:rFonts w:ascii="Times New Roman CYR" w:eastAsia="Times New Roman" w:hAnsi="Times New Roman CYR" w:cs="Times New Roman"/>
          <w:bCs/>
          <w:sz w:val="24"/>
          <w:szCs w:val="24"/>
          <w:lang w:eastAsia="ru-RU"/>
        </w:rPr>
        <w:t>«</w:t>
      </w:r>
      <w:r w:rsidRPr="00F621F0">
        <w:rPr>
          <w:rFonts w:ascii="Times New Roman CYR" w:eastAsia="Times New Roman" w:hAnsi="Times New Roman CYR" w:cs="Times New Roman"/>
          <w:bCs/>
          <w:sz w:val="24"/>
          <w:szCs w:val="24"/>
          <w:lang w:eastAsia="ru-RU"/>
        </w:rPr>
        <w:t>О государственной гражданской службе Российской Федерации</w:t>
      </w:r>
      <w:r>
        <w:rPr>
          <w:rFonts w:ascii="Times New Roman CYR" w:eastAsia="Times New Roman" w:hAnsi="Times New Roman CYR" w:cs="Times New Roman"/>
          <w:bCs/>
          <w:sz w:val="24"/>
          <w:szCs w:val="24"/>
          <w:lang w:eastAsia="ru-RU"/>
        </w:rPr>
        <w:t>»</w:t>
      </w:r>
      <w:r w:rsidRPr="00F621F0">
        <w:rPr>
          <w:rFonts w:ascii="Times New Roman CYR" w:eastAsia="Times New Roman" w:hAnsi="Times New Roman CYR" w:cs="Times New Roman"/>
          <w:bCs/>
          <w:sz w:val="24"/>
          <w:szCs w:val="24"/>
          <w:lang w:eastAsia="ru-RU"/>
        </w:rPr>
        <w:t xml:space="preserve">; </w:t>
      </w:r>
    </w:p>
    <w:p w14:paraId="78261102" w14:textId="77777777" w:rsidR="00CF2960" w:rsidRDefault="00CF2960" w:rsidP="00CF2960">
      <w:pPr>
        <w:shd w:val="clear" w:color="auto" w:fill="FFFFFF"/>
        <w:spacing w:after="0" w:line="240" w:lineRule="auto"/>
        <w:ind w:firstLine="709"/>
        <w:jc w:val="both"/>
        <w:outlineLvl w:val="0"/>
        <w:rPr>
          <w:rFonts w:ascii="Times New Roman CYR" w:eastAsia="Times New Roman" w:hAnsi="Times New Roman CYR" w:cs="Times New Roman"/>
          <w:bCs/>
          <w:sz w:val="24"/>
          <w:szCs w:val="24"/>
          <w:lang w:eastAsia="ru-RU"/>
        </w:rPr>
      </w:pPr>
      <w:r w:rsidRPr="00F621F0">
        <w:rPr>
          <w:rFonts w:ascii="Times New Roman CYR" w:eastAsia="Times New Roman" w:hAnsi="Times New Roman CYR" w:cs="Times New Roman"/>
          <w:bCs/>
          <w:sz w:val="24"/>
          <w:szCs w:val="24"/>
          <w:lang w:eastAsia="ru-RU"/>
        </w:rPr>
        <w:t>Федерального закона от 29</w:t>
      </w:r>
      <w:r>
        <w:rPr>
          <w:rFonts w:ascii="Times New Roman CYR" w:eastAsia="Times New Roman" w:hAnsi="Times New Roman CYR" w:cs="Times New Roman"/>
          <w:bCs/>
          <w:sz w:val="24"/>
          <w:szCs w:val="24"/>
          <w:lang w:eastAsia="ru-RU"/>
        </w:rPr>
        <w:t>.12.</w:t>
      </w:r>
      <w:r w:rsidRPr="00F621F0">
        <w:rPr>
          <w:rFonts w:ascii="Times New Roman CYR" w:eastAsia="Times New Roman" w:hAnsi="Times New Roman CYR" w:cs="Times New Roman"/>
          <w:bCs/>
          <w:sz w:val="24"/>
          <w:szCs w:val="24"/>
          <w:lang w:eastAsia="ru-RU"/>
        </w:rPr>
        <w:t xml:space="preserve">2012 г. № 273-ФЗ </w:t>
      </w:r>
      <w:r>
        <w:rPr>
          <w:rFonts w:ascii="Times New Roman CYR" w:eastAsia="Times New Roman" w:hAnsi="Times New Roman CYR" w:cs="Times New Roman"/>
          <w:bCs/>
          <w:sz w:val="24"/>
          <w:szCs w:val="24"/>
          <w:lang w:eastAsia="ru-RU"/>
        </w:rPr>
        <w:t>«</w:t>
      </w:r>
      <w:r w:rsidRPr="00F621F0">
        <w:rPr>
          <w:rFonts w:ascii="Times New Roman CYR" w:eastAsia="Times New Roman" w:hAnsi="Times New Roman CYR" w:cs="Times New Roman"/>
          <w:bCs/>
          <w:sz w:val="24"/>
          <w:szCs w:val="24"/>
          <w:lang w:eastAsia="ru-RU"/>
        </w:rPr>
        <w:t>Об образовании в Российской Федерации</w:t>
      </w:r>
      <w:r>
        <w:rPr>
          <w:rFonts w:ascii="Times New Roman CYR" w:eastAsia="Times New Roman" w:hAnsi="Times New Roman CYR" w:cs="Times New Roman"/>
          <w:bCs/>
          <w:sz w:val="24"/>
          <w:szCs w:val="24"/>
          <w:lang w:eastAsia="ru-RU"/>
        </w:rPr>
        <w:t>»;</w:t>
      </w:r>
    </w:p>
    <w:p w14:paraId="67676FBD" w14:textId="77777777" w:rsidR="00CF2960" w:rsidRPr="00F621F0" w:rsidRDefault="00CF2960" w:rsidP="00CF2960">
      <w:pPr>
        <w:shd w:val="clear" w:color="auto" w:fill="FFFFFF"/>
        <w:spacing w:after="0" w:line="240" w:lineRule="auto"/>
        <w:ind w:firstLine="709"/>
        <w:jc w:val="both"/>
        <w:outlineLvl w:val="0"/>
        <w:rPr>
          <w:rFonts w:ascii="Times New Roman CYR" w:eastAsia="Times New Roman" w:hAnsi="Times New Roman CYR" w:cs="Times New Roman"/>
          <w:bCs/>
          <w:sz w:val="24"/>
          <w:szCs w:val="24"/>
          <w:lang w:eastAsia="ru-RU"/>
        </w:rPr>
      </w:pPr>
      <w:r w:rsidRPr="00F621F0">
        <w:rPr>
          <w:rFonts w:ascii="Times New Roman CYR" w:eastAsia="Times New Roman" w:hAnsi="Times New Roman CYR" w:cs="Times New Roman"/>
          <w:bCs/>
          <w:sz w:val="24"/>
          <w:szCs w:val="24"/>
          <w:lang w:eastAsia="ru-RU"/>
        </w:rPr>
        <w:t xml:space="preserve">государственный требованиям к профессиональной переподготовке, повышению квалификации и стажировке государственных гражданских служащих Российской Федерации, утвержденным </w:t>
      </w:r>
      <w:r w:rsidRPr="004A153D">
        <w:rPr>
          <w:rFonts w:ascii="Times New Roman CYR" w:eastAsia="Times New Roman" w:hAnsi="Times New Roman CYR" w:cs="Times New Roman"/>
          <w:bCs/>
          <w:sz w:val="24"/>
          <w:szCs w:val="24"/>
          <w:lang w:eastAsia="ru-RU"/>
        </w:rPr>
        <w:t>Указ</w:t>
      </w:r>
      <w:r>
        <w:rPr>
          <w:rFonts w:ascii="Times New Roman CYR" w:eastAsia="Times New Roman" w:hAnsi="Times New Roman CYR" w:cs="Times New Roman"/>
          <w:bCs/>
          <w:sz w:val="24"/>
          <w:szCs w:val="24"/>
          <w:lang w:eastAsia="ru-RU"/>
        </w:rPr>
        <w:t>ом</w:t>
      </w:r>
      <w:r w:rsidRPr="004A153D">
        <w:rPr>
          <w:rFonts w:ascii="Times New Roman CYR" w:eastAsia="Times New Roman" w:hAnsi="Times New Roman CYR" w:cs="Times New Roman"/>
          <w:bCs/>
          <w:sz w:val="24"/>
          <w:szCs w:val="24"/>
          <w:lang w:eastAsia="ru-RU"/>
        </w:rPr>
        <w:t xml:space="preserve"> Президента </w:t>
      </w:r>
      <w:r w:rsidRPr="00F621F0">
        <w:rPr>
          <w:rFonts w:ascii="Times New Roman CYR" w:eastAsia="Times New Roman" w:hAnsi="Times New Roman CYR" w:cs="Times New Roman"/>
          <w:bCs/>
          <w:sz w:val="24"/>
          <w:szCs w:val="24"/>
          <w:lang w:eastAsia="ru-RU"/>
        </w:rPr>
        <w:t>Российской Федерации</w:t>
      </w:r>
      <w:r w:rsidRPr="004A153D">
        <w:rPr>
          <w:rFonts w:ascii="Times New Roman CYR" w:eastAsia="Times New Roman" w:hAnsi="Times New Roman CYR" w:cs="Times New Roman"/>
          <w:bCs/>
          <w:sz w:val="24"/>
          <w:szCs w:val="24"/>
          <w:lang w:eastAsia="ru-RU"/>
        </w:rPr>
        <w:t xml:space="preserve"> от 21.02.2019</w:t>
      </w:r>
      <w:r>
        <w:rPr>
          <w:rFonts w:ascii="Times New Roman CYR" w:eastAsia="Times New Roman" w:hAnsi="Times New Roman CYR" w:cs="Times New Roman"/>
          <w:bCs/>
          <w:sz w:val="24"/>
          <w:szCs w:val="24"/>
          <w:lang w:eastAsia="ru-RU"/>
        </w:rPr>
        <w:t xml:space="preserve"> г. №</w:t>
      </w:r>
      <w:r w:rsidRPr="004A153D">
        <w:rPr>
          <w:rFonts w:ascii="Times New Roman CYR" w:eastAsia="Times New Roman" w:hAnsi="Times New Roman CYR" w:cs="Times New Roman"/>
          <w:bCs/>
          <w:sz w:val="24"/>
          <w:szCs w:val="24"/>
          <w:lang w:eastAsia="ru-RU"/>
        </w:rPr>
        <w:t xml:space="preserve"> 68 </w:t>
      </w:r>
      <w:r>
        <w:rPr>
          <w:rFonts w:ascii="Times New Roman CYR" w:eastAsia="Times New Roman" w:hAnsi="Times New Roman CYR" w:cs="Times New Roman"/>
          <w:bCs/>
          <w:sz w:val="24"/>
          <w:szCs w:val="24"/>
          <w:lang w:eastAsia="ru-RU"/>
        </w:rPr>
        <w:t>«</w:t>
      </w:r>
      <w:r w:rsidRPr="004A153D">
        <w:rPr>
          <w:rFonts w:ascii="Times New Roman CYR" w:eastAsia="Times New Roman" w:hAnsi="Times New Roman CYR" w:cs="Times New Roman"/>
          <w:bCs/>
          <w:sz w:val="24"/>
          <w:szCs w:val="24"/>
          <w:lang w:eastAsia="ru-RU"/>
        </w:rPr>
        <w:t>О профессиональном развитии государственных гражданских служащих Российской Федерации</w:t>
      </w:r>
      <w:r>
        <w:rPr>
          <w:rFonts w:ascii="Times New Roman CYR" w:eastAsia="Times New Roman" w:hAnsi="Times New Roman CYR" w:cs="Times New Roman"/>
          <w:bCs/>
          <w:sz w:val="24"/>
          <w:szCs w:val="24"/>
          <w:lang w:eastAsia="ru-RU"/>
        </w:rPr>
        <w:t>».</w:t>
      </w:r>
    </w:p>
    <w:p w14:paraId="063682CD" w14:textId="77777777" w:rsidR="00CF2960" w:rsidRDefault="00CF2960" w:rsidP="00CF2960">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3.2. </w:t>
      </w:r>
      <w:r w:rsidRPr="00452160">
        <w:rPr>
          <w:rFonts w:ascii="Times New Roman" w:hAnsi="Times New Roman" w:cs="Times New Roman"/>
          <w:color w:val="000000"/>
          <w:sz w:val="24"/>
          <w:szCs w:val="24"/>
          <w:shd w:val="clear" w:color="auto" w:fill="FFFFFF"/>
        </w:rPr>
        <w:t xml:space="preserve">Исполнитель оказывает услуги на основании действующей лицензии на осуществление образовательной деятельности с </w:t>
      </w:r>
      <w:r w:rsidRPr="00DD2A2A">
        <w:rPr>
          <w:rFonts w:ascii="Times New Roman" w:hAnsi="Times New Roman" w:cs="Times New Roman"/>
          <w:sz w:val="24"/>
          <w:szCs w:val="24"/>
          <w:shd w:val="clear" w:color="auto" w:fill="FFFFFF"/>
        </w:rPr>
        <w:t xml:space="preserve">наличием подвида дополнительного </w:t>
      </w:r>
      <w:r w:rsidRPr="00452160">
        <w:rPr>
          <w:rFonts w:ascii="Times New Roman" w:hAnsi="Times New Roman" w:cs="Times New Roman"/>
          <w:color w:val="000000"/>
          <w:sz w:val="24"/>
          <w:szCs w:val="24"/>
          <w:shd w:val="clear" w:color="auto" w:fill="FFFFFF"/>
        </w:rPr>
        <w:t>образования - дополнительное профессиональное образование.</w:t>
      </w:r>
      <w:r w:rsidRPr="00452160">
        <w:rPr>
          <w:rFonts w:ascii="Times New Roman" w:hAnsi="Times New Roman" w:cs="Times New Roman"/>
          <w:sz w:val="24"/>
          <w:szCs w:val="24"/>
        </w:rPr>
        <w:t xml:space="preserve"> </w:t>
      </w:r>
      <w:r w:rsidRPr="00452160">
        <w:rPr>
          <w:rFonts w:ascii="Times New Roman" w:hAnsi="Times New Roman" w:cs="Times New Roman"/>
          <w:color w:val="000000"/>
          <w:sz w:val="24"/>
          <w:szCs w:val="24"/>
          <w:shd w:val="clear" w:color="auto" w:fill="FFFFFF"/>
        </w:rPr>
        <w:t>Основание: п</w:t>
      </w:r>
      <w:r>
        <w:rPr>
          <w:rFonts w:ascii="Times New Roman" w:hAnsi="Times New Roman" w:cs="Times New Roman"/>
          <w:color w:val="000000"/>
          <w:sz w:val="24"/>
          <w:szCs w:val="24"/>
          <w:shd w:val="clear" w:color="auto" w:fill="FFFFFF"/>
        </w:rPr>
        <w:t>.</w:t>
      </w:r>
      <w:r w:rsidRPr="00452160">
        <w:rPr>
          <w:rFonts w:ascii="Times New Roman" w:hAnsi="Times New Roman" w:cs="Times New Roman"/>
          <w:color w:val="000000"/>
          <w:sz w:val="24"/>
          <w:szCs w:val="24"/>
          <w:shd w:val="clear" w:color="auto" w:fill="FFFFFF"/>
        </w:rPr>
        <w:t xml:space="preserve"> 40 ч</w:t>
      </w:r>
      <w:r>
        <w:rPr>
          <w:rFonts w:ascii="Times New Roman" w:hAnsi="Times New Roman" w:cs="Times New Roman"/>
          <w:color w:val="000000"/>
          <w:sz w:val="24"/>
          <w:szCs w:val="24"/>
          <w:shd w:val="clear" w:color="auto" w:fill="FFFFFF"/>
        </w:rPr>
        <w:t>.</w:t>
      </w:r>
      <w:r w:rsidRPr="00452160">
        <w:rPr>
          <w:rFonts w:ascii="Times New Roman" w:hAnsi="Times New Roman" w:cs="Times New Roman"/>
          <w:color w:val="000000"/>
          <w:sz w:val="24"/>
          <w:szCs w:val="24"/>
          <w:shd w:val="clear" w:color="auto" w:fill="FFFFFF"/>
        </w:rPr>
        <w:t xml:space="preserve"> 1 ст</w:t>
      </w:r>
      <w:r>
        <w:rPr>
          <w:rFonts w:ascii="Times New Roman" w:hAnsi="Times New Roman" w:cs="Times New Roman"/>
          <w:color w:val="000000"/>
          <w:sz w:val="24"/>
          <w:szCs w:val="24"/>
          <w:shd w:val="clear" w:color="auto" w:fill="FFFFFF"/>
        </w:rPr>
        <w:t xml:space="preserve">. </w:t>
      </w:r>
      <w:r w:rsidRPr="00452160">
        <w:rPr>
          <w:rFonts w:ascii="Times New Roman" w:hAnsi="Times New Roman" w:cs="Times New Roman"/>
          <w:color w:val="000000"/>
          <w:sz w:val="24"/>
          <w:szCs w:val="24"/>
          <w:shd w:val="clear" w:color="auto" w:fill="FFFFFF"/>
        </w:rPr>
        <w:t>12 Федерального закона от 04.05.2011</w:t>
      </w:r>
      <w:r>
        <w:rPr>
          <w:rFonts w:ascii="Times New Roman" w:hAnsi="Times New Roman" w:cs="Times New Roman"/>
          <w:color w:val="000000"/>
          <w:sz w:val="24"/>
          <w:szCs w:val="24"/>
          <w:shd w:val="clear" w:color="auto" w:fill="FFFFFF"/>
        </w:rPr>
        <w:t xml:space="preserve"> г.</w:t>
      </w:r>
      <w:r w:rsidRPr="00452160">
        <w:rPr>
          <w:rFonts w:ascii="Times New Roman" w:hAnsi="Times New Roman" w:cs="Times New Roman"/>
          <w:color w:val="000000"/>
          <w:sz w:val="24"/>
          <w:szCs w:val="24"/>
          <w:shd w:val="clear" w:color="auto" w:fill="FFFFFF"/>
        </w:rPr>
        <w:t xml:space="preserve"> № 99-ФЗ </w:t>
      </w:r>
      <w:r>
        <w:rPr>
          <w:rFonts w:ascii="Times New Roman" w:hAnsi="Times New Roman" w:cs="Times New Roman"/>
          <w:color w:val="000000"/>
          <w:sz w:val="24"/>
          <w:szCs w:val="24"/>
          <w:shd w:val="clear" w:color="auto" w:fill="FFFFFF"/>
        </w:rPr>
        <w:t>«</w:t>
      </w:r>
      <w:r w:rsidRPr="00452160">
        <w:rPr>
          <w:rFonts w:ascii="Times New Roman" w:hAnsi="Times New Roman" w:cs="Times New Roman"/>
          <w:color w:val="000000"/>
          <w:sz w:val="24"/>
          <w:szCs w:val="24"/>
          <w:shd w:val="clear" w:color="auto" w:fill="FFFFFF"/>
        </w:rPr>
        <w:t>О лицензировании отдельных видов деятельности</w:t>
      </w:r>
      <w:r>
        <w:rPr>
          <w:rFonts w:ascii="Times New Roman" w:hAnsi="Times New Roman" w:cs="Times New Roman"/>
          <w:color w:val="000000"/>
          <w:sz w:val="24"/>
          <w:szCs w:val="24"/>
          <w:shd w:val="clear" w:color="auto" w:fill="FFFFFF"/>
        </w:rPr>
        <w:t>»</w:t>
      </w:r>
      <w:r w:rsidRPr="00452160">
        <w:rPr>
          <w:rFonts w:ascii="Times New Roman" w:hAnsi="Times New Roman" w:cs="Times New Roman"/>
          <w:color w:val="000000"/>
          <w:sz w:val="24"/>
          <w:szCs w:val="24"/>
          <w:shd w:val="clear" w:color="auto" w:fill="FFFFFF"/>
        </w:rPr>
        <w:t xml:space="preserve"> (с изменениями и дополнениями), постановление Правительства Р</w:t>
      </w:r>
      <w:r>
        <w:rPr>
          <w:rFonts w:ascii="Times New Roman" w:hAnsi="Times New Roman" w:cs="Times New Roman"/>
          <w:color w:val="000000"/>
          <w:sz w:val="24"/>
          <w:szCs w:val="24"/>
          <w:shd w:val="clear" w:color="auto" w:fill="FFFFFF"/>
        </w:rPr>
        <w:t xml:space="preserve">оссийской </w:t>
      </w:r>
      <w:r w:rsidRPr="00452160">
        <w:rPr>
          <w:rFonts w:ascii="Times New Roman" w:hAnsi="Times New Roman" w:cs="Times New Roman"/>
          <w:color w:val="000000"/>
          <w:sz w:val="24"/>
          <w:szCs w:val="24"/>
          <w:shd w:val="clear" w:color="auto" w:fill="FFFFFF"/>
        </w:rPr>
        <w:t>Ф</w:t>
      </w:r>
      <w:r>
        <w:rPr>
          <w:rFonts w:ascii="Times New Roman" w:hAnsi="Times New Roman" w:cs="Times New Roman"/>
          <w:color w:val="000000"/>
          <w:sz w:val="24"/>
          <w:szCs w:val="24"/>
          <w:shd w:val="clear" w:color="auto" w:fill="FFFFFF"/>
        </w:rPr>
        <w:t>едерации</w:t>
      </w:r>
      <w:r w:rsidRPr="00452160">
        <w:rPr>
          <w:rFonts w:ascii="Times New Roman" w:hAnsi="Times New Roman" w:cs="Times New Roman"/>
          <w:color w:val="000000"/>
          <w:sz w:val="24"/>
          <w:szCs w:val="24"/>
          <w:shd w:val="clear" w:color="auto" w:fill="FFFFFF"/>
        </w:rPr>
        <w:t xml:space="preserve"> от 18.09.2020</w:t>
      </w:r>
      <w:r>
        <w:rPr>
          <w:rFonts w:ascii="Times New Roman" w:hAnsi="Times New Roman" w:cs="Times New Roman"/>
          <w:color w:val="000000"/>
          <w:sz w:val="24"/>
          <w:szCs w:val="24"/>
          <w:shd w:val="clear" w:color="auto" w:fill="FFFFFF"/>
        </w:rPr>
        <w:t xml:space="preserve"> г. №</w:t>
      </w:r>
      <w:r w:rsidRPr="00452160">
        <w:rPr>
          <w:rFonts w:ascii="Times New Roman" w:hAnsi="Times New Roman" w:cs="Times New Roman"/>
          <w:color w:val="000000"/>
          <w:sz w:val="24"/>
          <w:szCs w:val="24"/>
          <w:shd w:val="clear" w:color="auto" w:fill="FFFFFF"/>
        </w:rPr>
        <w:t xml:space="preserve"> 1490 </w:t>
      </w:r>
      <w:r>
        <w:rPr>
          <w:rFonts w:ascii="Times New Roman" w:hAnsi="Times New Roman" w:cs="Times New Roman"/>
          <w:color w:val="000000"/>
          <w:sz w:val="24"/>
          <w:szCs w:val="24"/>
          <w:shd w:val="clear" w:color="auto" w:fill="FFFFFF"/>
        </w:rPr>
        <w:t>«</w:t>
      </w:r>
      <w:r w:rsidRPr="00452160">
        <w:rPr>
          <w:rFonts w:ascii="Times New Roman" w:hAnsi="Times New Roman" w:cs="Times New Roman"/>
          <w:color w:val="000000"/>
          <w:sz w:val="24"/>
          <w:szCs w:val="24"/>
          <w:shd w:val="clear" w:color="auto" w:fill="FFFFFF"/>
        </w:rPr>
        <w:t>О лицензировании образовательной деятельности</w:t>
      </w:r>
      <w:r>
        <w:rPr>
          <w:rFonts w:ascii="Times New Roman" w:hAnsi="Times New Roman" w:cs="Times New Roman"/>
          <w:color w:val="000000"/>
          <w:sz w:val="24"/>
          <w:szCs w:val="24"/>
          <w:shd w:val="clear" w:color="auto" w:fill="FFFFFF"/>
        </w:rPr>
        <w:t>».</w:t>
      </w:r>
    </w:p>
    <w:p w14:paraId="6BF97F4A" w14:textId="487397DA" w:rsidR="007B1BBE" w:rsidRDefault="007B1BBE" w:rsidP="00242670">
      <w:pPr>
        <w:tabs>
          <w:tab w:val="left" w:pos="284"/>
        </w:tabs>
        <w:spacing w:after="0" w:line="240" w:lineRule="auto"/>
        <w:jc w:val="both"/>
        <w:rPr>
          <w:rFonts w:ascii="Times New Roman" w:eastAsia="Calibri" w:hAnsi="Times New Roman" w:cs="Times New Roman"/>
          <w:bCs/>
          <w:color w:val="000000" w:themeColor="text1"/>
          <w:sz w:val="24"/>
          <w:szCs w:val="24"/>
          <w:lang w:eastAsia="ru-RU"/>
        </w:rPr>
      </w:pPr>
    </w:p>
    <w:p w14:paraId="15956A3A" w14:textId="77777777" w:rsidR="00242670" w:rsidRPr="000B2BB4" w:rsidRDefault="00242670" w:rsidP="00242670">
      <w:pPr>
        <w:tabs>
          <w:tab w:val="left" w:pos="284"/>
        </w:tabs>
        <w:spacing w:after="0" w:line="240" w:lineRule="auto"/>
        <w:jc w:val="both"/>
        <w:rPr>
          <w:rFonts w:ascii="Times New Roman" w:eastAsia="Calibri" w:hAnsi="Times New Roman" w:cs="Times New Roman"/>
          <w:bCs/>
          <w:color w:val="000000" w:themeColor="text1"/>
          <w:sz w:val="24"/>
          <w:szCs w:val="24"/>
          <w:lang w:eastAsia="ru-RU"/>
        </w:rPr>
      </w:pPr>
    </w:p>
    <w:tbl>
      <w:tblPr>
        <w:tblStyle w:val="1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819"/>
      </w:tblGrid>
      <w:tr w:rsidR="000B2BB4" w:rsidRPr="000B2BB4" w14:paraId="7F1F0727" w14:textId="77777777" w:rsidTr="00DB65A5">
        <w:tc>
          <w:tcPr>
            <w:tcW w:w="9638" w:type="dxa"/>
            <w:gridSpan w:val="2"/>
            <w:tcBorders>
              <w:top w:val="single" w:sz="4" w:space="0" w:color="auto"/>
              <w:bottom w:val="single" w:sz="4" w:space="0" w:color="auto"/>
            </w:tcBorders>
            <w:vAlign w:val="center"/>
          </w:tcPr>
          <w:p w14:paraId="2563C23B" w14:textId="77777777" w:rsidR="00E434F1" w:rsidRPr="00DB65A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B65A5">
              <w:rPr>
                <w:rFonts w:ascii="Times New Roman" w:hAnsi="Times New Roman" w:cs="Times New Roman"/>
                <w:b/>
                <w:color w:val="000000" w:themeColor="text1"/>
                <w:sz w:val="24"/>
                <w:szCs w:val="24"/>
                <w:lang w:val="x-none"/>
              </w:rPr>
              <w:t>ПОДПИСИ СТОРОН</w:t>
            </w:r>
            <w:r w:rsidRPr="00DB65A5">
              <w:rPr>
                <w:rFonts w:ascii="Times New Roman" w:eastAsia="Times New Roman" w:hAnsi="Times New Roman" w:cs="Times New Roman"/>
                <w:bCs/>
                <w:color w:val="000000" w:themeColor="text1"/>
                <w:sz w:val="24"/>
                <w:szCs w:val="24"/>
                <w:vertAlign w:val="superscript"/>
                <w:lang w:eastAsia="ru-RU"/>
              </w:rPr>
              <w:footnoteReference w:id="23"/>
            </w:r>
          </w:p>
        </w:tc>
      </w:tr>
      <w:tr w:rsidR="000B2BB4" w:rsidRPr="000B2BB4" w14:paraId="500873E7" w14:textId="77777777" w:rsidTr="00DB65A5">
        <w:trPr>
          <w:trHeight w:val="672"/>
        </w:trPr>
        <w:tc>
          <w:tcPr>
            <w:tcW w:w="4819" w:type="dxa"/>
            <w:tcBorders>
              <w:top w:val="single" w:sz="4" w:space="0" w:color="auto"/>
            </w:tcBorders>
            <w:vAlign w:val="center"/>
          </w:tcPr>
          <w:p w14:paraId="64626C6F" w14:textId="77777777" w:rsidR="00E434F1" w:rsidRPr="00DB65A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B65A5">
              <w:rPr>
                <w:rFonts w:ascii="Times New Roman" w:eastAsia="Times New Roman" w:hAnsi="Times New Roman" w:cs="Times New Roman"/>
                <w:b/>
                <w:color w:val="000000" w:themeColor="text1"/>
                <w:sz w:val="24"/>
                <w:szCs w:val="24"/>
                <w:lang w:eastAsia="ru-RU"/>
              </w:rPr>
              <w:t>ЗАКАЗЧИК</w:t>
            </w:r>
          </w:p>
          <w:p w14:paraId="2EE6D589" w14:textId="77777777" w:rsidR="00E434F1" w:rsidRPr="00DB65A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B65A5">
              <w:rPr>
                <w:rFonts w:ascii="Times New Roman" w:eastAsia="Times New Roman" w:hAnsi="Times New Roman" w:cs="Times New Roman"/>
                <w:b/>
                <w:color w:val="000000" w:themeColor="text1"/>
                <w:sz w:val="24"/>
                <w:szCs w:val="24"/>
                <w:lang w:eastAsia="ru-RU"/>
              </w:rPr>
              <w:t>__________________/ _________________/</w:t>
            </w:r>
          </w:p>
        </w:tc>
        <w:tc>
          <w:tcPr>
            <w:tcW w:w="4819" w:type="dxa"/>
            <w:tcBorders>
              <w:top w:val="single" w:sz="4" w:space="0" w:color="auto"/>
            </w:tcBorders>
            <w:vAlign w:val="center"/>
          </w:tcPr>
          <w:p w14:paraId="689AC23B" w14:textId="77777777" w:rsidR="00E434F1" w:rsidRPr="00DB65A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B65A5">
              <w:rPr>
                <w:rFonts w:ascii="Times New Roman" w:eastAsia="Times New Roman" w:hAnsi="Times New Roman" w:cs="Times New Roman"/>
                <w:b/>
                <w:color w:val="000000" w:themeColor="text1"/>
                <w:sz w:val="24"/>
                <w:szCs w:val="24"/>
                <w:lang w:eastAsia="ru-RU"/>
              </w:rPr>
              <w:t>ИСПОЛНИТЕЛЬ</w:t>
            </w:r>
          </w:p>
          <w:p w14:paraId="141A4CFE" w14:textId="77777777" w:rsidR="00E434F1" w:rsidRPr="00DB65A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B65A5">
              <w:rPr>
                <w:rFonts w:ascii="Times New Roman" w:eastAsia="Times New Roman" w:hAnsi="Times New Roman" w:cs="Times New Roman"/>
                <w:b/>
                <w:color w:val="000000" w:themeColor="text1"/>
                <w:sz w:val="24"/>
                <w:szCs w:val="24"/>
                <w:lang w:eastAsia="ru-RU"/>
              </w:rPr>
              <w:t>__________________/ _________________/</w:t>
            </w:r>
          </w:p>
        </w:tc>
      </w:tr>
    </w:tbl>
    <w:p w14:paraId="5D952C72" w14:textId="77777777" w:rsidR="007B1BBE" w:rsidRPr="000B2BB4" w:rsidRDefault="007B1BBE" w:rsidP="00E434F1">
      <w:pPr>
        <w:tabs>
          <w:tab w:val="left" w:pos="284"/>
        </w:tabs>
        <w:spacing w:after="0" w:line="240" w:lineRule="auto"/>
        <w:ind w:firstLine="567"/>
        <w:jc w:val="both"/>
        <w:rPr>
          <w:rFonts w:ascii="Times New Roman" w:eastAsia="Calibri" w:hAnsi="Times New Roman" w:cs="Times New Roman"/>
          <w:bCs/>
          <w:color w:val="000000" w:themeColor="text1"/>
          <w:sz w:val="24"/>
          <w:szCs w:val="24"/>
          <w:lang w:eastAsia="ru-RU"/>
        </w:rPr>
      </w:pPr>
    </w:p>
    <w:p w14:paraId="5FC015E6" w14:textId="30E9DDEE" w:rsidR="00E310F0" w:rsidRPr="000B2BB4" w:rsidRDefault="00E310F0" w:rsidP="00582977">
      <w:pPr>
        <w:tabs>
          <w:tab w:val="left" w:pos="284"/>
        </w:tabs>
        <w:spacing w:after="0" w:line="240" w:lineRule="auto"/>
        <w:rPr>
          <w:rFonts w:ascii="Times New Roman" w:eastAsia="Times New Roman" w:hAnsi="Times New Roman" w:cs="Times New Roman"/>
          <w:bCs/>
          <w:color w:val="000000" w:themeColor="text1"/>
          <w:sz w:val="24"/>
          <w:szCs w:val="24"/>
        </w:rPr>
      </w:pPr>
    </w:p>
    <w:sectPr w:rsidR="00E310F0" w:rsidRPr="000B2BB4" w:rsidSect="00671102">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7FFC6" w14:textId="77777777" w:rsidR="00261E46" w:rsidRDefault="00261E46" w:rsidP="00445A98">
      <w:pPr>
        <w:spacing w:after="0" w:line="240" w:lineRule="auto"/>
      </w:pPr>
      <w:r>
        <w:separator/>
      </w:r>
    </w:p>
  </w:endnote>
  <w:endnote w:type="continuationSeparator" w:id="0">
    <w:p w14:paraId="59A7EA9E" w14:textId="77777777" w:rsidR="00261E46" w:rsidRDefault="00261E46" w:rsidP="00445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choolBookC">
    <w:altName w:val="Times New Roman"/>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NTTierce">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font>
  <w:font w:name="GaramondNarrowC">
    <w:altName w:val="Courier New"/>
    <w:charset w:val="00"/>
    <w:family w:val="roman"/>
    <w:pitch w:val="variable"/>
  </w:font>
  <w:font w:name="Tms Rmn">
    <w:panose1 w:val="020206030405050203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59469" w14:textId="13D79E8A" w:rsidR="00261E46" w:rsidRPr="0079588A" w:rsidRDefault="00261E46" w:rsidP="0079588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50533" w14:textId="77777777" w:rsidR="00261E46" w:rsidRDefault="00261E46" w:rsidP="00445A98">
      <w:pPr>
        <w:spacing w:after="0" w:line="240" w:lineRule="auto"/>
      </w:pPr>
      <w:r>
        <w:separator/>
      </w:r>
    </w:p>
  </w:footnote>
  <w:footnote w:type="continuationSeparator" w:id="0">
    <w:p w14:paraId="2DA041BC" w14:textId="77777777" w:rsidR="00261E46" w:rsidRDefault="00261E46" w:rsidP="00445A98">
      <w:pPr>
        <w:spacing w:after="0" w:line="240" w:lineRule="auto"/>
      </w:pPr>
      <w:r>
        <w:continuationSeparator/>
      </w:r>
    </w:p>
  </w:footnote>
  <w:footnote w:id="1">
    <w:p w14:paraId="0EBA96A4" w14:textId="77777777" w:rsidR="00B171B7" w:rsidRPr="00D80E00" w:rsidRDefault="00B171B7" w:rsidP="00B171B7">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Указать фамилию, имя и отчество (при наличии), а также должность должностного лица заказчика, уполномоченного на подписание контракта.</w:t>
      </w:r>
    </w:p>
  </w:footnote>
  <w:footnote w:id="2">
    <w:p w14:paraId="2731DD42" w14:textId="77777777" w:rsidR="00B171B7" w:rsidRPr="00D80E00" w:rsidRDefault="00B171B7" w:rsidP="00B171B7">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Указать документ (акт) со всеми реквизитами, на основании которого действует должностное лицо заказчика, уполномоченное на подписание контракта.</w:t>
      </w:r>
    </w:p>
  </w:footnote>
  <w:footnote w:id="3">
    <w:p w14:paraId="3F01F1FC" w14:textId="77777777" w:rsidR="00B171B7" w:rsidRPr="00D80E00" w:rsidRDefault="00B171B7" w:rsidP="00B171B7">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Указать полное наименование юридического лица (с указанием его организационно-правовой формы) или фамилию, имя и отчество (при наличии) физического лица, в том числе зарегистрированного в качестве индивидуального предпринимателя.</w:t>
      </w:r>
    </w:p>
  </w:footnote>
  <w:footnote w:id="4">
    <w:p w14:paraId="48AD358D" w14:textId="77777777" w:rsidR="00B171B7" w:rsidRPr="00D80E00" w:rsidRDefault="00B171B7" w:rsidP="00B171B7">
      <w:pPr>
        <w:pStyle w:val="a5"/>
        <w:widowControl w:val="0"/>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Указать фамилию, имя и отчество (при наличии), а также должность лица, уполномоченного на подписание контракта со стороны исполнителя.</w:t>
      </w:r>
    </w:p>
  </w:footnote>
  <w:footnote w:id="5">
    <w:p w14:paraId="37EC365E" w14:textId="77777777" w:rsidR="00B171B7" w:rsidRPr="00D80E00" w:rsidRDefault="00B171B7" w:rsidP="00B171B7">
      <w:pPr>
        <w:pStyle w:val="a5"/>
        <w:widowControl w:val="0"/>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Указать документ (акт) со всеми реквизитами, на основании которого действует лицо, уполномоченное на подписание контракта со стороны исполнителя.</w:t>
      </w:r>
    </w:p>
  </w:footnote>
  <w:footnote w:id="6">
    <w:p w14:paraId="37A0824E" w14:textId="77777777" w:rsidR="00280285" w:rsidRDefault="00280285" w:rsidP="00280285">
      <w:pPr>
        <w:pStyle w:val="a5"/>
        <w:spacing w:before="0" w:beforeAutospacing="0" w:after="0" w:afterAutospacing="0"/>
        <w:jc w:val="both"/>
        <w:rPr>
          <w:rFonts w:ascii="Times New Roman" w:hAnsi="Times New Roman"/>
          <w:iCs/>
          <w:color w:val="000000" w:themeColor="text1"/>
          <w:lang w:val="ru-RU"/>
        </w:rPr>
      </w:pPr>
      <w:r>
        <w:rPr>
          <w:rStyle w:val="a7"/>
          <w:rFonts w:ascii="Times New Roman" w:hAnsi="Times New Roman"/>
          <w:iCs/>
          <w:color w:val="000000" w:themeColor="text1"/>
        </w:rPr>
        <w:footnoteRef/>
      </w:r>
      <w:r>
        <w:rPr>
          <w:rFonts w:ascii="Times New Roman" w:hAnsi="Times New Roman"/>
          <w:iCs/>
          <w:color w:val="000000" w:themeColor="text1"/>
          <w:lang w:val="ru-RU"/>
        </w:rPr>
        <w:t xml:space="preserve"> В случае, если контракт заключается на право заключения контракта, после слов «Цена контракта» дополнить словами «и размер платы, подлежащей внесению в соответствии с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При этом остальные положения контракта, касающиеся обязательств заказчика по оплате оказанных услуг, не применяются.</w:t>
      </w:r>
    </w:p>
  </w:footnote>
  <w:footnote w:id="7">
    <w:p w14:paraId="23B3C9DF" w14:textId="77777777" w:rsidR="00280285" w:rsidRDefault="00280285" w:rsidP="00280285">
      <w:pPr>
        <w:spacing w:after="0" w:line="240" w:lineRule="auto"/>
        <w:jc w:val="both"/>
        <w:rPr>
          <w:rFonts w:ascii="Times New Roman" w:hAnsi="Times New Roman" w:cs="Times New Roman"/>
          <w:iCs/>
          <w:color w:val="000000" w:themeColor="text1"/>
          <w:sz w:val="20"/>
          <w:szCs w:val="20"/>
        </w:rPr>
      </w:pPr>
      <w:r>
        <w:rPr>
          <w:rStyle w:val="a7"/>
          <w:rFonts w:ascii="Times New Roman" w:hAnsi="Times New Roman"/>
          <w:iCs/>
          <w:color w:val="000000" w:themeColor="text1"/>
          <w:sz w:val="20"/>
          <w:szCs w:val="20"/>
        </w:rPr>
        <w:footnoteRef/>
      </w:r>
      <w:r>
        <w:rPr>
          <w:rFonts w:ascii="Times New Roman" w:hAnsi="Times New Roman"/>
          <w:iCs/>
          <w:color w:val="000000" w:themeColor="text1"/>
          <w:sz w:val="20"/>
          <w:szCs w:val="20"/>
        </w:rPr>
        <w:t xml:space="preserve"> </w:t>
      </w:r>
      <w:r>
        <w:rPr>
          <w:rFonts w:ascii="Times New Roman" w:hAnsi="Times New Roman" w:cs="Times New Roman"/>
          <w:iCs/>
          <w:color w:val="000000" w:themeColor="text1"/>
          <w:sz w:val="20"/>
          <w:szCs w:val="20"/>
        </w:rPr>
        <w:t xml:space="preserve">Включение в контракт условия в части НДС: </w:t>
      </w:r>
    </w:p>
    <w:p w14:paraId="43543A31" w14:textId="77777777" w:rsidR="00280285" w:rsidRDefault="00280285" w:rsidP="00280285">
      <w:pPr>
        <w:spacing w:after="0" w:line="240" w:lineRule="auto"/>
        <w:jc w:val="both"/>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 если объект закупки подлежит налогообложению формулировка включается в полном объеме. При заключении контракта заказчик выбирается вариант: с НДС или без НДС (в зависимости от того, является ли участник закупки плательщиком НДС);</w:t>
      </w:r>
    </w:p>
    <w:p w14:paraId="11493CE6" w14:textId="77777777" w:rsidR="00280285" w:rsidRDefault="00280285" w:rsidP="00280285">
      <w:pPr>
        <w:pStyle w:val="a5"/>
        <w:spacing w:before="0" w:beforeAutospacing="0" w:after="0" w:afterAutospacing="0"/>
        <w:jc w:val="both"/>
        <w:rPr>
          <w:rFonts w:ascii="Times New Roman" w:hAnsi="Times New Roman"/>
          <w:iCs/>
          <w:color w:val="000000" w:themeColor="text1"/>
          <w:lang w:val="ru-RU"/>
        </w:rPr>
      </w:pPr>
      <w:r>
        <w:rPr>
          <w:rFonts w:ascii="Times New Roman" w:hAnsi="Times New Roman"/>
          <w:iCs/>
          <w:color w:val="000000" w:themeColor="text1"/>
          <w:lang w:val="ru-RU"/>
        </w:rPr>
        <w:t>- если объект закупки не подлежит налогообложению в соответствии со статьей 149 Налогового кодекса Российской Федерации указывается: «НДС не облагается в соответствии с подпунктом ____ пункта 2 статьи 149 Налогового кодекса Российской Федерации»;</w:t>
      </w:r>
    </w:p>
    <w:p w14:paraId="41B207E4" w14:textId="77777777" w:rsidR="00280285" w:rsidRDefault="00280285" w:rsidP="00280285">
      <w:pPr>
        <w:pStyle w:val="a5"/>
        <w:spacing w:before="0" w:beforeAutospacing="0" w:after="0" w:afterAutospacing="0"/>
        <w:jc w:val="both"/>
        <w:rPr>
          <w:rFonts w:ascii="Times New Roman" w:hAnsi="Times New Roman"/>
          <w:iCs/>
          <w:color w:val="000000" w:themeColor="text1"/>
          <w:lang w:val="ru-RU"/>
        </w:rPr>
      </w:pPr>
      <w:r>
        <w:rPr>
          <w:rFonts w:ascii="Times New Roman" w:hAnsi="Times New Roman"/>
          <w:iCs/>
          <w:color w:val="000000" w:themeColor="text1"/>
          <w:lang w:val="ru-RU"/>
        </w:rPr>
        <w:t xml:space="preserve">- в случае указания предложения о цене за право заключения Контракта условие в части НДС </w:t>
      </w:r>
      <w:r>
        <w:rPr>
          <w:rFonts w:ascii="Times New Roman" w:hAnsi="Times New Roman"/>
          <w:b/>
          <w:iCs/>
          <w:color w:val="000000" w:themeColor="text1"/>
          <w:lang w:val="ru-RU"/>
        </w:rPr>
        <w:t>не</w:t>
      </w:r>
      <w:r>
        <w:rPr>
          <w:rFonts w:ascii="Times New Roman" w:hAnsi="Times New Roman"/>
          <w:iCs/>
          <w:color w:val="000000" w:themeColor="text1"/>
          <w:lang w:val="ru-RU"/>
        </w:rPr>
        <w:t xml:space="preserve"> включается.</w:t>
      </w:r>
    </w:p>
  </w:footnote>
  <w:footnote w:id="8">
    <w:p w14:paraId="2E529760" w14:textId="6B5EE11B" w:rsidR="002728EF" w:rsidRPr="00D80E00" w:rsidRDefault="002728EF" w:rsidP="002728EF">
      <w:pPr>
        <w:pStyle w:val="a5"/>
        <w:spacing w:before="0" w:beforeAutospacing="0" w:after="0" w:afterAutospacing="0"/>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п.9 Правил</w:t>
      </w:r>
    </w:p>
  </w:footnote>
  <w:footnote w:id="9">
    <w:p w14:paraId="1CC2F600" w14:textId="0BCC83C7" w:rsidR="00C86B76" w:rsidRPr="00D80E00" w:rsidRDefault="00C86B76" w:rsidP="00C86B76">
      <w:pPr>
        <w:pStyle w:val="a5"/>
        <w:spacing w:before="0" w:beforeAutospacing="0" w:after="0" w:afterAutospacing="0"/>
        <w:rPr>
          <w:rFonts w:ascii="Times New Roman" w:hAnsi="Times New Roman"/>
          <w:iCs/>
          <w:lang w:val="ru-RU"/>
        </w:rPr>
      </w:pPr>
      <w:r w:rsidRPr="00D80E00">
        <w:rPr>
          <w:rStyle w:val="a7"/>
          <w:rFonts w:ascii="Times New Roman" w:hAnsi="Times New Roman"/>
          <w:iCs/>
          <w:color w:val="000000" w:themeColor="text1"/>
        </w:rPr>
        <w:footnoteRef/>
      </w:r>
      <w:r w:rsidRPr="00D80E00">
        <w:rPr>
          <w:rFonts w:ascii="Times New Roman" w:hAnsi="Times New Roman"/>
          <w:iCs/>
          <w:color w:val="000000" w:themeColor="text1"/>
          <w:lang w:val="ru-RU"/>
        </w:rPr>
        <w:t xml:space="preserve"> </w:t>
      </w:r>
      <w:r w:rsidRPr="00D80E00">
        <w:rPr>
          <w:rFonts w:ascii="Times New Roman" w:hAnsi="Times New Roman"/>
          <w:iCs/>
          <w:color w:val="000000" w:themeColor="text1"/>
          <w:lang w:val="ru-RU" w:eastAsia="ar-SA"/>
        </w:rPr>
        <w:t>п.3 Правил</w:t>
      </w:r>
    </w:p>
  </w:footnote>
  <w:footnote w:id="10">
    <w:p w14:paraId="5FEC1CE7" w14:textId="091A960B" w:rsidR="00C86B76" w:rsidRPr="00D80E00" w:rsidRDefault="00C86B76" w:rsidP="00C86B76">
      <w:pPr>
        <w:pStyle w:val="a5"/>
        <w:spacing w:before="0" w:beforeAutospacing="0" w:after="0" w:afterAutospacing="0"/>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п.4 Правил</w:t>
      </w:r>
    </w:p>
  </w:footnote>
  <w:footnote w:id="11">
    <w:p w14:paraId="422E633E" w14:textId="7CEB15C7" w:rsidR="00C86B76" w:rsidRPr="00D80E00" w:rsidRDefault="00C86B76" w:rsidP="00C86B76">
      <w:pPr>
        <w:pStyle w:val="a5"/>
        <w:spacing w:before="0" w:beforeAutospacing="0" w:after="0" w:afterAutospacing="0"/>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п.6 Правил</w:t>
      </w:r>
    </w:p>
  </w:footnote>
  <w:footnote w:id="12">
    <w:p w14:paraId="1CE5DE70" w14:textId="4332A69E" w:rsidR="00C86B76" w:rsidRPr="00D80E00" w:rsidRDefault="00C86B76" w:rsidP="00C86B76">
      <w:pPr>
        <w:pStyle w:val="a5"/>
        <w:spacing w:before="0" w:beforeAutospacing="0" w:after="0" w:afterAutospacing="0"/>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п.5 Правил</w:t>
      </w:r>
    </w:p>
  </w:footnote>
  <w:footnote w:id="13">
    <w:p w14:paraId="1F281763" w14:textId="77777777" w:rsidR="00C86B76" w:rsidRPr="00D80E00" w:rsidRDefault="00C86B76" w:rsidP="00C86B76">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Существенными условиями в соответствии со статьей 432 Гражданского Кодекса Российской Федерации и настоящего контракта являются условия о предмете контракта, условия, которые необходимы для настоящего контракта в соответствии с Законом, а также условия, относительно которых по заявлению одной из сторон должно быть достигнуто соглашение</w:t>
      </w:r>
      <w:r w:rsidRPr="00D80E00">
        <w:rPr>
          <w:rFonts w:ascii="Times New Roman" w:eastAsiaTheme="minorHAnsi" w:hAnsi="Times New Roman"/>
          <w:iCs/>
          <w:lang w:val="ru-RU"/>
        </w:rPr>
        <w:t>.</w:t>
      </w:r>
    </w:p>
  </w:footnote>
  <w:footnote w:id="14">
    <w:p w14:paraId="2539155C" w14:textId="77777777" w:rsidR="00D30BC5" w:rsidRPr="00D80E00" w:rsidRDefault="00D30BC5" w:rsidP="00280285">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footnote>
  <w:footnote w:id="15">
    <w:p w14:paraId="19F53C65" w14:textId="77777777" w:rsidR="00D30BC5" w:rsidRPr="00D80E00" w:rsidRDefault="00D30BC5" w:rsidP="00280285">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footnote>
  <w:footnote w:id="16">
    <w:p w14:paraId="701ABD97" w14:textId="77777777" w:rsidR="00D30BC5" w:rsidRPr="00D80E00" w:rsidRDefault="00D30BC5" w:rsidP="00D001A5">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w:t>
      </w:r>
    </w:p>
  </w:footnote>
  <w:footnote w:id="17">
    <w:p w14:paraId="4CE82DF6" w14:textId="77777777" w:rsidR="00D30BC5" w:rsidRPr="00D80E00" w:rsidRDefault="00D30BC5" w:rsidP="00D001A5">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w:t>
      </w:r>
    </w:p>
  </w:footnote>
  <w:footnote w:id="18">
    <w:p w14:paraId="0238039F" w14:textId="77777777" w:rsidR="00D30BC5" w:rsidRPr="00D80E00" w:rsidRDefault="00D30BC5" w:rsidP="00D001A5">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 (далее - КПП). КПП крупнейшего (при наличии) указывается в целях соблюдения требований Правил ведения реестра контрактов, заключенных заказчиками, утвержденных постановлением Правительства РФ от 27.01.2022 № 60.</w:t>
      </w:r>
    </w:p>
  </w:footnote>
  <w:footnote w:id="19">
    <w:p w14:paraId="1130C0BD" w14:textId="77777777" w:rsidR="00D30BC5" w:rsidRPr="00D80E00" w:rsidRDefault="00D30BC5" w:rsidP="00FB332F">
      <w:pPr>
        <w:pStyle w:val="a5"/>
        <w:spacing w:before="0" w:beforeAutospacing="0" w:after="0" w:afterAutospacing="0"/>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w:t>
      </w:r>
      <w:r w:rsidRPr="00D80E00">
        <w:rPr>
          <w:rFonts w:ascii="Times New Roman" w:eastAsia="Calibri" w:hAnsi="Times New Roman"/>
          <w:iCs/>
          <w:lang w:val="ru-RU"/>
        </w:rPr>
        <w:t>Усиленные квалифицированные электронные подписи лиц, имеющих право действовать от имени сторон.</w:t>
      </w:r>
    </w:p>
  </w:footnote>
  <w:footnote w:id="20">
    <w:p w14:paraId="4AB7B934" w14:textId="77777777" w:rsidR="00E434F1" w:rsidRPr="00D80E00" w:rsidRDefault="00E434F1" w:rsidP="00E434F1">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w:t>
      </w:r>
      <w:r w:rsidRPr="00D80E00">
        <w:rPr>
          <w:rFonts w:ascii="Times New Roman" w:eastAsia="Calibri" w:hAnsi="Times New Roman"/>
          <w:iCs/>
          <w:lang w:val="ru-RU"/>
        </w:rPr>
        <w:t>Заполняется в соответствии с предложением участника закупки, с которым заключается контракт.</w:t>
      </w:r>
    </w:p>
  </w:footnote>
  <w:footnote w:id="21">
    <w:p w14:paraId="0548D04B" w14:textId="77777777" w:rsidR="00E434F1" w:rsidRPr="00D80E00" w:rsidRDefault="00E434F1" w:rsidP="00E434F1">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w:t>
      </w:r>
      <w:r w:rsidRPr="00D80E00">
        <w:rPr>
          <w:rFonts w:ascii="Times New Roman" w:eastAsia="Calibri" w:hAnsi="Times New Roman"/>
          <w:iCs/>
          <w:lang w:val="ru-RU"/>
        </w:rPr>
        <w:t>Усиленные квалифицированные электронные подписи лиц, имеющих право действовать от имени сторон.</w:t>
      </w:r>
    </w:p>
  </w:footnote>
  <w:footnote w:id="22">
    <w:p w14:paraId="50F9CFBF" w14:textId="5652FE08" w:rsidR="00671102" w:rsidRPr="00D80E00" w:rsidRDefault="00671102" w:rsidP="00671102">
      <w:pPr>
        <w:pStyle w:val="a5"/>
        <w:spacing w:before="0" w:beforeAutospacing="0" w:after="0" w:afterAutospacing="0"/>
        <w:rPr>
          <w:rFonts w:ascii="Times New Roman" w:hAnsi="Times New Roman"/>
          <w:lang w:val="ru-RU"/>
        </w:rPr>
      </w:pPr>
      <w:r w:rsidRPr="00D80E00">
        <w:rPr>
          <w:rStyle w:val="a7"/>
          <w:rFonts w:ascii="Times New Roman" w:hAnsi="Times New Roman"/>
        </w:rPr>
        <w:footnoteRef/>
      </w:r>
      <w:r w:rsidRPr="00D80E00">
        <w:rPr>
          <w:rFonts w:ascii="Times New Roman" w:hAnsi="Times New Roman"/>
          <w:lang w:val="ru-RU"/>
        </w:rPr>
        <w:t xml:space="preserve"> </w:t>
      </w:r>
      <w:r w:rsidRPr="00D80E00">
        <w:rPr>
          <w:rFonts w:ascii="Times New Roman" w:eastAsia="Calibri" w:hAnsi="Times New Roman"/>
          <w:iCs/>
          <w:lang w:val="ru-RU"/>
        </w:rPr>
        <w:t>Заполняется в соответствии с предложением участника закупки, с которым заключается контракт.</w:t>
      </w:r>
    </w:p>
  </w:footnote>
  <w:footnote w:id="23">
    <w:p w14:paraId="6F5357A1" w14:textId="77777777" w:rsidR="00E434F1" w:rsidRPr="00D80E00" w:rsidRDefault="00E434F1" w:rsidP="00E434F1">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w:t>
      </w:r>
      <w:r w:rsidRPr="00D80E00">
        <w:rPr>
          <w:rFonts w:ascii="Times New Roman" w:eastAsia="Calibri" w:hAnsi="Times New Roman"/>
          <w:iCs/>
          <w:lang w:val="ru-RU"/>
        </w:rPr>
        <w:t>Усиленные квалифицированные электронные подписи лиц, имеющих право действовать от имени сторон.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5220027"/>
      <w:docPartObj>
        <w:docPartGallery w:val="Page Numbers (Top of Page)"/>
        <w:docPartUnique/>
      </w:docPartObj>
    </w:sdtPr>
    <w:sdtEndPr>
      <w:rPr>
        <w:rFonts w:ascii="Times New Roman" w:hAnsi="Times New Roman" w:cs="Times New Roman"/>
        <w:sz w:val="20"/>
        <w:szCs w:val="20"/>
      </w:rPr>
    </w:sdtEndPr>
    <w:sdtContent>
      <w:p w14:paraId="256D5F9E" w14:textId="3857F8EB" w:rsidR="00261E46" w:rsidRPr="004E6114" w:rsidRDefault="00261E46">
        <w:pPr>
          <w:pStyle w:val="af2"/>
          <w:jc w:val="center"/>
          <w:rPr>
            <w:rFonts w:ascii="Times New Roman" w:hAnsi="Times New Roman" w:cs="Times New Roman"/>
            <w:sz w:val="20"/>
            <w:szCs w:val="20"/>
          </w:rPr>
        </w:pPr>
        <w:r w:rsidRPr="004E6114">
          <w:rPr>
            <w:rFonts w:ascii="Times New Roman" w:hAnsi="Times New Roman" w:cs="Times New Roman"/>
            <w:sz w:val="20"/>
            <w:szCs w:val="20"/>
          </w:rPr>
          <w:fldChar w:fldCharType="begin"/>
        </w:r>
        <w:r w:rsidRPr="004E6114">
          <w:rPr>
            <w:rFonts w:ascii="Times New Roman" w:hAnsi="Times New Roman" w:cs="Times New Roman"/>
            <w:sz w:val="20"/>
            <w:szCs w:val="20"/>
          </w:rPr>
          <w:instrText>PAGE   \* MERGEFORMAT</w:instrText>
        </w:r>
        <w:r w:rsidRPr="004E6114">
          <w:rPr>
            <w:rFonts w:ascii="Times New Roman" w:hAnsi="Times New Roman" w:cs="Times New Roman"/>
            <w:sz w:val="20"/>
            <w:szCs w:val="20"/>
          </w:rPr>
          <w:fldChar w:fldCharType="separate"/>
        </w:r>
        <w:r w:rsidR="0029560F">
          <w:rPr>
            <w:rFonts w:ascii="Times New Roman" w:hAnsi="Times New Roman" w:cs="Times New Roman"/>
            <w:noProof/>
            <w:sz w:val="20"/>
            <w:szCs w:val="20"/>
          </w:rPr>
          <w:t>17</w:t>
        </w:r>
        <w:r w:rsidRPr="004E6114">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17"/>
    <w:lvl w:ilvl="0">
      <w:start w:val="1"/>
      <w:numFmt w:val="decimal"/>
      <w:lvlText w:val="%1."/>
      <w:lvlJc w:val="left"/>
      <w:pPr>
        <w:tabs>
          <w:tab w:val="num" w:pos="720"/>
        </w:tabs>
        <w:ind w:left="720" w:hanging="360"/>
      </w:pPr>
      <w:rPr>
        <w:u w:val="none"/>
      </w:rPr>
    </w:lvl>
  </w:abstractNum>
  <w:abstractNum w:abstractNumId="1" w15:restartNumberingAfterBreak="0">
    <w:nsid w:val="0000000B"/>
    <w:multiLevelType w:val="singleLevel"/>
    <w:tmpl w:val="0000000B"/>
    <w:name w:val="WW8Num23"/>
    <w:lvl w:ilvl="0">
      <w:start w:val="1"/>
      <w:numFmt w:val="decimal"/>
      <w:lvlText w:val="%1."/>
      <w:lvlJc w:val="left"/>
      <w:pPr>
        <w:tabs>
          <w:tab w:val="num" w:pos="720"/>
        </w:tabs>
        <w:ind w:left="720" w:hanging="360"/>
      </w:pPr>
      <w:rPr>
        <w:b/>
        <w:i w:val="0"/>
        <w:sz w:val="24"/>
        <w:szCs w:val="24"/>
      </w:rPr>
    </w:lvl>
  </w:abstractNum>
  <w:abstractNum w:abstractNumId="2" w15:restartNumberingAfterBreak="0">
    <w:nsid w:val="00B005C5"/>
    <w:multiLevelType w:val="hybridMultilevel"/>
    <w:tmpl w:val="EC24C396"/>
    <w:lvl w:ilvl="0" w:tplc="8F72838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1AA48CE"/>
    <w:multiLevelType w:val="hybridMultilevel"/>
    <w:tmpl w:val="1A4E7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221AEE"/>
    <w:multiLevelType w:val="hybridMultilevel"/>
    <w:tmpl w:val="D486A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3F3159"/>
    <w:multiLevelType w:val="hybridMultilevel"/>
    <w:tmpl w:val="8A5091B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6A7655"/>
    <w:multiLevelType w:val="hybridMultilevel"/>
    <w:tmpl w:val="1EB8F8C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E110B50"/>
    <w:multiLevelType w:val="hybridMultilevel"/>
    <w:tmpl w:val="2C1C7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5970BB"/>
    <w:multiLevelType w:val="multilevel"/>
    <w:tmpl w:val="D3D2A798"/>
    <w:lvl w:ilvl="0">
      <w:start w:val="1"/>
      <w:numFmt w:val="decimal"/>
      <w:lvlText w:val="%1."/>
      <w:lvlJc w:val="left"/>
      <w:pPr>
        <w:ind w:left="720" w:hanging="360"/>
      </w:pPr>
      <w:rPr>
        <w:rFonts w:hint="default"/>
        <w:lang w:val="ru-RU"/>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1F465F4"/>
    <w:multiLevelType w:val="hybridMultilevel"/>
    <w:tmpl w:val="EBF80B78"/>
    <w:lvl w:ilvl="0" w:tplc="3FA036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8D3034B"/>
    <w:multiLevelType w:val="hybridMultilevel"/>
    <w:tmpl w:val="E9B453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48FD6084"/>
    <w:multiLevelType w:val="hybridMultilevel"/>
    <w:tmpl w:val="039CEF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514D4DD9"/>
    <w:multiLevelType w:val="hybridMultilevel"/>
    <w:tmpl w:val="F49221DE"/>
    <w:lvl w:ilvl="0" w:tplc="684C971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53C1F40"/>
    <w:multiLevelType w:val="hybridMultilevel"/>
    <w:tmpl w:val="8990CCE0"/>
    <w:lvl w:ilvl="0" w:tplc="0FBC16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893815"/>
    <w:multiLevelType w:val="hybridMultilevel"/>
    <w:tmpl w:val="956E47B2"/>
    <w:lvl w:ilvl="0" w:tplc="4AF05CD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E633908"/>
    <w:multiLevelType w:val="hybridMultilevel"/>
    <w:tmpl w:val="9AC2B072"/>
    <w:lvl w:ilvl="0" w:tplc="26C006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12A4759"/>
    <w:multiLevelType w:val="hybridMultilevel"/>
    <w:tmpl w:val="B984AF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586215A"/>
    <w:multiLevelType w:val="hybridMultilevel"/>
    <w:tmpl w:val="4F9A5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EF137B"/>
    <w:multiLevelType w:val="hybridMultilevel"/>
    <w:tmpl w:val="E46EDBC0"/>
    <w:lvl w:ilvl="0" w:tplc="9572BE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00D7C74"/>
    <w:multiLevelType w:val="hybridMultilevel"/>
    <w:tmpl w:val="81C4BE82"/>
    <w:lvl w:ilvl="0" w:tplc="2E2EF856">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0F10C15"/>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7B327736"/>
    <w:multiLevelType w:val="hybridMultilevel"/>
    <w:tmpl w:val="3C805ED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7C3306AB"/>
    <w:multiLevelType w:val="hybridMultilevel"/>
    <w:tmpl w:val="230853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7"/>
  </w:num>
  <w:num w:numId="2">
    <w:abstractNumId w:val="20"/>
  </w:num>
  <w:num w:numId="3">
    <w:abstractNumId w:val="4"/>
  </w:num>
  <w:num w:numId="4">
    <w:abstractNumId w:val="13"/>
  </w:num>
  <w:num w:numId="5">
    <w:abstractNumId w:val="15"/>
  </w:num>
  <w:num w:numId="6">
    <w:abstractNumId w:val="8"/>
  </w:num>
  <w:num w:numId="7">
    <w:abstractNumId w:val="10"/>
  </w:num>
  <w:num w:numId="8">
    <w:abstractNumId w:val="6"/>
  </w:num>
  <w:num w:numId="9">
    <w:abstractNumId w:val="22"/>
  </w:num>
  <w:num w:numId="10">
    <w:abstractNumId w:val="11"/>
  </w:num>
  <w:num w:numId="11">
    <w:abstractNumId w:val="16"/>
  </w:num>
  <w:num w:numId="12">
    <w:abstractNumId w:val="5"/>
  </w:num>
  <w:num w:numId="13">
    <w:abstractNumId w:val="9"/>
  </w:num>
  <w:num w:numId="14">
    <w:abstractNumId w:val="3"/>
  </w:num>
  <w:num w:numId="15">
    <w:abstractNumId w:val="18"/>
  </w:num>
  <w:num w:numId="16">
    <w:abstractNumId w:val="2"/>
  </w:num>
  <w:num w:numId="17">
    <w:abstractNumId w:val="17"/>
  </w:num>
  <w:num w:numId="18">
    <w:abstractNumId w:val="12"/>
  </w:num>
  <w:num w:numId="19">
    <w:abstractNumId w:val="19"/>
  </w:num>
  <w:num w:numId="20">
    <w:abstractNumId w:val="14"/>
  </w:num>
  <w:num w:numId="21">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98B"/>
    <w:rsid w:val="000006F4"/>
    <w:rsid w:val="00002543"/>
    <w:rsid w:val="000025C6"/>
    <w:rsid w:val="000038F7"/>
    <w:rsid w:val="00003F04"/>
    <w:rsid w:val="000101FD"/>
    <w:rsid w:val="0001026A"/>
    <w:rsid w:val="00011362"/>
    <w:rsid w:val="00013694"/>
    <w:rsid w:val="00013FC5"/>
    <w:rsid w:val="00013FD9"/>
    <w:rsid w:val="000154AB"/>
    <w:rsid w:val="00015646"/>
    <w:rsid w:val="00015F3F"/>
    <w:rsid w:val="00020FD1"/>
    <w:rsid w:val="00021413"/>
    <w:rsid w:val="00022E99"/>
    <w:rsid w:val="00024742"/>
    <w:rsid w:val="00026CF9"/>
    <w:rsid w:val="000270D3"/>
    <w:rsid w:val="00030BBF"/>
    <w:rsid w:val="00036F0A"/>
    <w:rsid w:val="000378F0"/>
    <w:rsid w:val="000400A5"/>
    <w:rsid w:val="00041D24"/>
    <w:rsid w:val="00042536"/>
    <w:rsid w:val="00042FFD"/>
    <w:rsid w:val="00043341"/>
    <w:rsid w:val="000435E9"/>
    <w:rsid w:val="000437F6"/>
    <w:rsid w:val="000439A7"/>
    <w:rsid w:val="00043A15"/>
    <w:rsid w:val="00044DB4"/>
    <w:rsid w:val="000456E0"/>
    <w:rsid w:val="0004593B"/>
    <w:rsid w:val="000461D5"/>
    <w:rsid w:val="0004635C"/>
    <w:rsid w:val="00046E4E"/>
    <w:rsid w:val="0005069F"/>
    <w:rsid w:val="00052688"/>
    <w:rsid w:val="00056C90"/>
    <w:rsid w:val="00057D4F"/>
    <w:rsid w:val="000611EE"/>
    <w:rsid w:val="00063A9A"/>
    <w:rsid w:val="00063AB8"/>
    <w:rsid w:val="00063D6F"/>
    <w:rsid w:val="000662CE"/>
    <w:rsid w:val="00066D84"/>
    <w:rsid w:val="0006742A"/>
    <w:rsid w:val="00071A8C"/>
    <w:rsid w:val="00071B59"/>
    <w:rsid w:val="00074614"/>
    <w:rsid w:val="000801AB"/>
    <w:rsid w:val="00081990"/>
    <w:rsid w:val="0008347A"/>
    <w:rsid w:val="00084C7C"/>
    <w:rsid w:val="00085F01"/>
    <w:rsid w:val="00087CE4"/>
    <w:rsid w:val="00091640"/>
    <w:rsid w:val="00093F69"/>
    <w:rsid w:val="000941C9"/>
    <w:rsid w:val="00094DF9"/>
    <w:rsid w:val="00097B69"/>
    <w:rsid w:val="000A01BF"/>
    <w:rsid w:val="000A0FD0"/>
    <w:rsid w:val="000A10F7"/>
    <w:rsid w:val="000A1205"/>
    <w:rsid w:val="000A1D6B"/>
    <w:rsid w:val="000A20FA"/>
    <w:rsid w:val="000A288E"/>
    <w:rsid w:val="000A5A5F"/>
    <w:rsid w:val="000A60A4"/>
    <w:rsid w:val="000A7A65"/>
    <w:rsid w:val="000B03B2"/>
    <w:rsid w:val="000B2815"/>
    <w:rsid w:val="000B2BB4"/>
    <w:rsid w:val="000B3672"/>
    <w:rsid w:val="000B3D46"/>
    <w:rsid w:val="000B5D26"/>
    <w:rsid w:val="000B7E79"/>
    <w:rsid w:val="000C0D3A"/>
    <w:rsid w:val="000C11EC"/>
    <w:rsid w:val="000C2528"/>
    <w:rsid w:val="000C3882"/>
    <w:rsid w:val="000C39C1"/>
    <w:rsid w:val="000C446D"/>
    <w:rsid w:val="000C5D1A"/>
    <w:rsid w:val="000C7288"/>
    <w:rsid w:val="000C77C6"/>
    <w:rsid w:val="000D17F7"/>
    <w:rsid w:val="000D2D11"/>
    <w:rsid w:val="000D3C2B"/>
    <w:rsid w:val="000D56BC"/>
    <w:rsid w:val="000D62A2"/>
    <w:rsid w:val="000D67E1"/>
    <w:rsid w:val="000E0353"/>
    <w:rsid w:val="000E050C"/>
    <w:rsid w:val="000E2CB7"/>
    <w:rsid w:val="000E2FF0"/>
    <w:rsid w:val="000E4802"/>
    <w:rsid w:val="000E4808"/>
    <w:rsid w:val="000E6BA4"/>
    <w:rsid w:val="000F031B"/>
    <w:rsid w:val="000F10E4"/>
    <w:rsid w:val="000F18A9"/>
    <w:rsid w:val="000F2443"/>
    <w:rsid w:val="001025F5"/>
    <w:rsid w:val="0010310B"/>
    <w:rsid w:val="001035CC"/>
    <w:rsid w:val="0010371D"/>
    <w:rsid w:val="00103A47"/>
    <w:rsid w:val="00103EFF"/>
    <w:rsid w:val="00106484"/>
    <w:rsid w:val="001067B2"/>
    <w:rsid w:val="0011517F"/>
    <w:rsid w:val="00117666"/>
    <w:rsid w:val="00117B82"/>
    <w:rsid w:val="001218E4"/>
    <w:rsid w:val="00121EF7"/>
    <w:rsid w:val="00123306"/>
    <w:rsid w:val="001240EE"/>
    <w:rsid w:val="00124BBB"/>
    <w:rsid w:val="00127FDB"/>
    <w:rsid w:val="001315A8"/>
    <w:rsid w:val="00131919"/>
    <w:rsid w:val="001319A5"/>
    <w:rsid w:val="00131A6C"/>
    <w:rsid w:val="00133E6E"/>
    <w:rsid w:val="001360D8"/>
    <w:rsid w:val="00136278"/>
    <w:rsid w:val="001365E7"/>
    <w:rsid w:val="00136A13"/>
    <w:rsid w:val="00137384"/>
    <w:rsid w:val="00137BE0"/>
    <w:rsid w:val="001420F7"/>
    <w:rsid w:val="001528F0"/>
    <w:rsid w:val="00155675"/>
    <w:rsid w:val="00161E29"/>
    <w:rsid w:val="00163171"/>
    <w:rsid w:val="0016330C"/>
    <w:rsid w:val="00163DFA"/>
    <w:rsid w:val="00165163"/>
    <w:rsid w:val="00165B6C"/>
    <w:rsid w:val="00170FEF"/>
    <w:rsid w:val="0017174F"/>
    <w:rsid w:val="00173E5D"/>
    <w:rsid w:val="001758B6"/>
    <w:rsid w:val="00181D0E"/>
    <w:rsid w:val="00182359"/>
    <w:rsid w:val="00182A35"/>
    <w:rsid w:val="001834F4"/>
    <w:rsid w:val="00184FB3"/>
    <w:rsid w:val="00185934"/>
    <w:rsid w:val="0018625A"/>
    <w:rsid w:val="00186E27"/>
    <w:rsid w:val="00187C79"/>
    <w:rsid w:val="00192AF7"/>
    <w:rsid w:val="00193C30"/>
    <w:rsid w:val="00195BA2"/>
    <w:rsid w:val="00197BF7"/>
    <w:rsid w:val="00197D70"/>
    <w:rsid w:val="00197ED4"/>
    <w:rsid w:val="001A09D5"/>
    <w:rsid w:val="001A1E36"/>
    <w:rsid w:val="001A33FA"/>
    <w:rsid w:val="001A445E"/>
    <w:rsid w:val="001A4F11"/>
    <w:rsid w:val="001A6B8F"/>
    <w:rsid w:val="001B0A98"/>
    <w:rsid w:val="001B12E7"/>
    <w:rsid w:val="001B1F1A"/>
    <w:rsid w:val="001B2141"/>
    <w:rsid w:val="001B23B7"/>
    <w:rsid w:val="001B60DE"/>
    <w:rsid w:val="001C0D2B"/>
    <w:rsid w:val="001C3456"/>
    <w:rsid w:val="001C5B70"/>
    <w:rsid w:val="001C7184"/>
    <w:rsid w:val="001D15E4"/>
    <w:rsid w:val="001D2139"/>
    <w:rsid w:val="001D2417"/>
    <w:rsid w:val="001D289B"/>
    <w:rsid w:val="001D2F16"/>
    <w:rsid w:val="001D2F65"/>
    <w:rsid w:val="001D4622"/>
    <w:rsid w:val="001D4CAC"/>
    <w:rsid w:val="001D76D3"/>
    <w:rsid w:val="001E0A5D"/>
    <w:rsid w:val="001E0BF4"/>
    <w:rsid w:val="001E1833"/>
    <w:rsid w:val="001E4CC4"/>
    <w:rsid w:val="001E5F61"/>
    <w:rsid w:val="001F0C15"/>
    <w:rsid w:val="001F3B46"/>
    <w:rsid w:val="001F528A"/>
    <w:rsid w:val="001F7500"/>
    <w:rsid w:val="001F7EF7"/>
    <w:rsid w:val="002006E1"/>
    <w:rsid w:val="00201464"/>
    <w:rsid w:val="002022F9"/>
    <w:rsid w:val="00202D99"/>
    <w:rsid w:val="0020365C"/>
    <w:rsid w:val="002048AF"/>
    <w:rsid w:val="00204F52"/>
    <w:rsid w:val="0020649A"/>
    <w:rsid w:val="002106CA"/>
    <w:rsid w:val="002106CD"/>
    <w:rsid w:val="002108B2"/>
    <w:rsid w:val="002119F6"/>
    <w:rsid w:val="00211D92"/>
    <w:rsid w:val="00212D19"/>
    <w:rsid w:val="0021589E"/>
    <w:rsid w:val="00215D3A"/>
    <w:rsid w:val="00217A01"/>
    <w:rsid w:val="00217E7A"/>
    <w:rsid w:val="00220126"/>
    <w:rsid w:val="0022076B"/>
    <w:rsid w:val="00220C52"/>
    <w:rsid w:val="002240EC"/>
    <w:rsid w:val="00225098"/>
    <w:rsid w:val="0022727C"/>
    <w:rsid w:val="0022768C"/>
    <w:rsid w:val="00233381"/>
    <w:rsid w:val="00233FAB"/>
    <w:rsid w:val="00234818"/>
    <w:rsid w:val="00235EFB"/>
    <w:rsid w:val="00236791"/>
    <w:rsid w:val="00236DE2"/>
    <w:rsid w:val="002405E6"/>
    <w:rsid w:val="00240649"/>
    <w:rsid w:val="00241360"/>
    <w:rsid w:val="00242670"/>
    <w:rsid w:val="00244936"/>
    <w:rsid w:val="00244C16"/>
    <w:rsid w:val="002451D5"/>
    <w:rsid w:val="002454F7"/>
    <w:rsid w:val="00245EE2"/>
    <w:rsid w:val="00246570"/>
    <w:rsid w:val="002472C2"/>
    <w:rsid w:val="00250852"/>
    <w:rsid w:val="00250F86"/>
    <w:rsid w:val="00251AB4"/>
    <w:rsid w:val="002523CF"/>
    <w:rsid w:val="00252B02"/>
    <w:rsid w:val="00253016"/>
    <w:rsid w:val="00255EED"/>
    <w:rsid w:val="00256530"/>
    <w:rsid w:val="002571C8"/>
    <w:rsid w:val="00260309"/>
    <w:rsid w:val="00261E46"/>
    <w:rsid w:val="00263632"/>
    <w:rsid w:val="00263EBE"/>
    <w:rsid w:val="0026505E"/>
    <w:rsid w:val="00266EBA"/>
    <w:rsid w:val="00267DCE"/>
    <w:rsid w:val="002724A7"/>
    <w:rsid w:val="002728EF"/>
    <w:rsid w:val="002751F2"/>
    <w:rsid w:val="002769D9"/>
    <w:rsid w:val="0027740E"/>
    <w:rsid w:val="00277693"/>
    <w:rsid w:val="00277700"/>
    <w:rsid w:val="00280285"/>
    <w:rsid w:val="002805E5"/>
    <w:rsid w:val="002806EA"/>
    <w:rsid w:val="002824DF"/>
    <w:rsid w:val="00287BA7"/>
    <w:rsid w:val="00292E40"/>
    <w:rsid w:val="00294D3A"/>
    <w:rsid w:val="0029560F"/>
    <w:rsid w:val="002958FD"/>
    <w:rsid w:val="002A2892"/>
    <w:rsid w:val="002A3CEA"/>
    <w:rsid w:val="002A5628"/>
    <w:rsid w:val="002A613E"/>
    <w:rsid w:val="002A68D8"/>
    <w:rsid w:val="002A7836"/>
    <w:rsid w:val="002B00A0"/>
    <w:rsid w:val="002B3AE1"/>
    <w:rsid w:val="002B42AE"/>
    <w:rsid w:val="002B4964"/>
    <w:rsid w:val="002B51FC"/>
    <w:rsid w:val="002B78F7"/>
    <w:rsid w:val="002B7C61"/>
    <w:rsid w:val="002B7D42"/>
    <w:rsid w:val="002B7E6B"/>
    <w:rsid w:val="002C050D"/>
    <w:rsid w:val="002C1B9D"/>
    <w:rsid w:val="002C26EC"/>
    <w:rsid w:val="002C2B72"/>
    <w:rsid w:val="002C384E"/>
    <w:rsid w:val="002C4802"/>
    <w:rsid w:val="002C6494"/>
    <w:rsid w:val="002C7F91"/>
    <w:rsid w:val="002C7FC7"/>
    <w:rsid w:val="002D07CB"/>
    <w:rsid w:val="002D0F97"/>
    <w:rsid w:val="002D1890"/>
    <w:rsid w:val="002D2D44"/>
    <w:rsid w:val="002E087A"/>
    <w:rsid w:val="002E2C4E"/>
    <w:rsid w:val="002E558E"/>
    <w:rsid w:val="002E57FD"/>
    <w:rsid w:val="002E59AD"/>
    <w:rsid w:val="002E62AA"/>
    <w:rsid w:val="002E65F4"/>
    <w:rsid w:val="002E67AB"/>
    <w:rsid w:val="002E71AE"/>
    <w:rsid w:val="002F1FC4"/>
    <w:rsid w:val="002F3599"/>
    <w:rsid w:val="002F4F8A"/>
    <w:rsid w:val="002F5CD5"/>
    <w:rsid w:val="002F67E3"/>
    <w:rsid w:val="003015DB"/>
    <w:rsid w:val="00301C00"/>
    <w:rsid w:val="00303A2F"/>
    <w:rsid w:val="00305C47"/>
    <w:rsid w:val="00305FB5"/>
    <w:rsid w:val="003070E8"/>
    <w:rsid w:val="00313C83"/>
    <w:rsid w:val="00313E93"/>
    <w:rsid w:val="00316DDA"/>
    <w:rsid w:val="0031727F"/>
    <w:rsid w:val="00320E70"/>
    <w:rsid w:val="00323455"/>
    <w:rsid w:val="003270A6"/>
    <w:rsid w:val="00327FE2"/>
    <w:rsid w:val="0033067E"/>
    <w:rsid w:val="0033188E"/>
    <w:rsid w:val="00333DFD"/>
    <w:rsid w:val="00334B95"/>
    <w:rsid w:val="00334D11"/>
    <w:rsid w:val="00335B3D"/>
    <w:rsid w:val="00337221"/>
    <w:rsid w:val="00337713"/>
    <w:rsid w:val="003377DC"/>
    <w:rsid w:val="00337D3C"/>
    <w:rsid w:val="0034015F"/>
    <w:rsid w:val="003430FF"/>
    <w:rsid w:val="003441EB"/>
    <w:rsid w:val="00346FB3"/>
    <w:rsid w:val="003501FF"/>
    <w:rsid w:val="0035209C"/>
    <w:rsid w:val="003530E4"/>
    <w:rsid w:val="003536BF"/>
    <w:rsid w:val="00355AE7"/>
    <w:rsid w:val="00357BD9"/>
    <w:rsid w:val="003618AB"/>
    <w:rsid w:val="003643C3"/>
    <w:rsid w:val="00364705"/>
    <w:rsid w:val="0036529E"/>
    <w:rsid w:val="00367453"/>
    <w:rsid w:val="00371AFB"/>
    <w:rsid w:val="00373FB0"/>
    <w:rsid w:val="0037409B"/>
    <w:rsid w:val="00377D0C"/>
    <w:rsid w:val="00381BBF"/>
    <w:rsid w:val="00386080"/>
    <w:rsid w:val="003864F6"/>
    <w:rsid w:val="0038716F"/>
    <w:rsid w:val="00392129"/>
    <w:rsid w:val="00392854"/>
    <w:rsid w:val="00393A11"/>
    <w:rsid w:val="003947E3"/>
    <w:rsid w:val="00397C89"/>
    <w:rsid w:val="003A0795"/>
    <w:rsid w:val="003A0CA2"/>
    <w:rsid w:val="003A1EF5"/>
    <w:rsid w:val="003A1FD8"/>
    <w:rsid w:val="003A5EAB"/>
    <w:rsid w:val="003A7601"/>
    <w:rsid w:val="003B0F73"/>
    <w:rsid w:val="003B2007"/>
    <w:rsid w:val="003B32A7"/>
    <w:rsid w:val="003B389E"/>
    <w:rsid w:val="003B3D90"/>
    <w:rsid w:val="003B5628"/>
    <w:rsid w:val="003B5E1B"/>
    <w:rsid w:val="003B77CF"/>
    <w:rsid w:val="003C0B8E"/>
    <w:rsid w:val="003C167F"/>
    <w:rsid w:val="003C2EAB"/>
    <w:rsid w:val="003C4D3B"/>
    <w:rsid w:val="003C5B0A"/>
    <w:rsid w:val="003C6B5A"/>
    <w:rsid w:val="003C7095"/>
    <w:rsid w:val="003C77D5"/>
    <w:rsid w:val="003C7E44"/>
    <w:rsid w:val="003D2B81"/>
    <w:rsid w:val="003D38D5"/>
    <w:rsid w:val="003D3959"/>
    <w:rsid w:val="003D3E2F"/>
    <w:rsid w:val="003D5934"/>
    <w:rsid w:val="003D5F86"/>
    <w:rsid w:val="003E14EE"/>
    <w:rsid w:val="003E2557"/>
    <w:rsid w:val="003E282E"/>
    <w:rsid w:val="003E42B4"/>
    <w:rsid w:val="003E6117"/>
    <w:rsid w:val="003E63A8"/>
    <w:rsid w:val="003E68FA"/>
    <w:rsid w:val="003F0658"/>
    <w:rsid w:val="003F0F36"/>
    <w:rsid w:val="003F17D7"/>
    <w:rsid w:val="003F284F"/>
    <w:rsid w:val="003F2F89"/>
    <w:rsid w:val="003F379F"/>
    <w:rsid w:val="003F5CA2"/>
    <w:rsid w:val="003F5D66"/>
    <w:rsid w:val="003F6FF9"/>
    <w:rsid w:val="004005F6"/>
    <w:rsid w:val="0040102B"/>
    <w:rsid w:val="004014F0"/>
    <w:rsid w:val="0040435D"/>
    <w:rsid w:val="0040501C"/>
    <w:rsid w:val="00405685"/>
    <w:rsid w:val="004075CF"/>
    <w:rsid w:val="00407FCF"/>
    <w:rsid w:val="0041073F"/>
    <w:rsid w:val="004107B6"/>
    <w:rsid w:val="00414013"/>
    <w:rsid w:val="00414BA7"/>
    <w:rsid w:val="0041643C"/>
    <w:rsid w:val="00416C9C"/>
    <w:rsid w:val="00422407"/>
    <w:rsid w:val="00423FDE"/>
    <w:rsid w:val="004250C7"/>
    <w:rsid w:val="00425219"/>
    <w:rsid w:val="00425CE0"/>
    <w:rsid w:val="00425F23"/>
    <w:rsid w:val="00427410"/>
    <w:rsid w:val="004275B4"/>
    <w:rsid w:val="004275F8"/>
    <w:rsid w:val="00427A73"/>
    <w:rsid w:val="0043039B"/>
    <w:rsid w:val="00430D11"/>
    <w:rsid w:val="004317A8"/>
    <w:rsid w:val="00432BCE"/>
    <w:rsid w:val="00432BFE"/>
    <w:rsid w:val="004334EA"/>
    <w:rsid w:val="00435FF2"/>
    <w:rsid w:val="00436835"/>
    <w:rsid w:val="00436C16"/>
    <w:rsid w:val="00442085"/>
    <w:rsid w:val="00445A07"/>
    <w:rsid w:val="00445A98"/>
    <w:rsid w:val="00450C21"/>
    <w:rsid w:val="00450D1B"/>
    <w:rsid w:val="00452428"/>
    <w:rsid w:val="0045328C"/>
    <w:rsid w:val="00453593"/>
    <w:rsid w:val="00453C8A"/>
    <w:rsid w:val="0045538C"/>
    <w:rsid w:val="004562A3"/>
    <w:rsid w:val="00456AE4"/>
    <w:rsid w:val="00457135"/>
    <w:rsid w:val="004603E4"/>
    <w:rsid w:val="00461F77"/>
    <w:rsid w:val="00462E81"/>
    <w:rsid w:val="00464C8E"/>
    <w:rsid w:val="0046541B"/>
    <w:rsid w:val="00465E12"/>
    <w:rsid w:val="0046600F"/>
    <w:rsid w:val="00466E37"/>
    <w:rsid w:val="00472B01"/>
    <w:rsid w:val="00473306"/>
    <w:rsid w:val="00474EBA"/>
    <w:rsid w:val="00475B47"/>
    <w:rsid w:val="00476DD7"/>
    <w:rsid w:val="004808C8"/>
    <w:rsid w:val="004814AD"/>
    <w:rsid w:val="00481D96"/>
    <w:rsid w:val="004820B2"/>
    <w:rsid w:val="004835A1"/>
    <w:rsid w:val="00484055"/>
    <w:rsid w:val="004844C9"/>
    <w:rsid w:val="0048573F"/>
    <w:rsid w:val="00486348"/>
    <w:rsid w:val="00486703"/>
    <w:rsid w:val="00486DE0"/>
    <w:rsid w:val="00486EEB"/>
    <w:rsid w:val="00487355"/>
    <w:rsid w:val="004914A8"/>
    <w:rsid w:val="0049169D"/>
    <w:rsid w:val="00492BE9"/>
    <w:rsid w:val="00493601"/>
    <w:rsid w:val="00494D0F"/>
    <w:rsid w:val="0049527B"/>
    <w:rsid w:val="0049609D"/>
    <w:rsid w:val="004975A8"/>
    <w:rsid w:val="004A027C"/>
    <w:rsid w:val="004A143A"/>
    <w:rsid w:val="004A1D2D"/>
    <w:rsid w:val="004A3D45"/>
    <w:rsid w:val="004A3D84"/>
    <w:rsid w:val="004A7F2C"/>
    <w:rsid w:val="004B0BEB"/>
    <w:rsid w:val="004B0DDC"/>
    <w:rsid w:val="004B18E7"/>
    <w:rsid w:val="004B41C6"/>
    <w:rsid w:val="004B420A"/>
    <w:rsid w:val="004B4FB7"/>
    <w:rsid w:val="004B5813"/>
    <w:rsid w:val="004B6BC2"/>
    <w:rsid w:val="004B7AB3"/>
    <w:rsid w:val="004B7C08"/>
    <w:rsid w:val="004C7447"/>
    <w:rsid w:val="004C744D"/>
    <w:rsid w:val="004C79ED"/>
    <w:rsid w:val="004C7C93"/>
    <w:rsid w:val="004D330E"/>
    <w:rsid w:val="004D3D52"/>
    <w:rsid w:val="004D3DA0"/>
    <w:rsid w:val="004D3DA7"/>
    <w:rsid w:val="004D6BD6"/>
    <w:rsid w:val="004D769F"/>
    <w:rsid w:val="004E10DD"/>
    <w:rsid w:val="004E235E"/>
    <w:rsid w:val="004E2615"/>
    <w:rsid w:val="004E2B94"/>
    <w:rsid w:val="004E52A8"/>
    <w:rsid w:val="004E6114"/>
    <w:rsid w:val="004E6173"/>
    <w:rsid w:val="004E6490"/>
    <w:rsid w:val="004E6C4C"/>
    <w:rsid w:val="004E6C63"/>
    <w:rsid w:val="004F0A86"/>
    <w:rsid w:val="004F3009"/>
    <w:rsid w:val="004F311C"/>
    <w:rsid w:val="004F57DD"/>
    <w:rsid w:val="004F6C60"/>
    <w:rsid w:val="004F6D77"/>
    <w:rsid w:val="004F7E46"/>
    <w:rsid w:val="00504374"/>
    <w:rsid w:val="00504F6D"/>
    <w:rsid w:val="005053C3"/>
    <w:rsid w:val="005053D4"/>
    <w:rsid w:val="00507A20"/>
    <w:rsid w:val="005105A5"/>
    <w:rsid w:val="0051443D"/>
    <w:rsid w:val="0051460E"/>
    <w:rsid w:val="00516E2E"/>
    <w:rsid w:val="00517A2B"/>
    <w:rsid w:val="00520BBE"/>
    <w:rsid w:val="00523DD7"/>
    <w:rsid w:val="00523EA4"/>
    <w:rsid w:val="00525593"/>
    <w:rsid w:val="00525E47"/>
    <w:rsid w:val="00525FF5"/>
    <w:rsid w:val="00526BFD"/>
    <w:rsid w:val="00527AA1"/>
    <w:rsid w:val="00527E72"/>
    <w:rsid w:val="005314B6"/>
    <w:rsid w:val="00531696"/>
    <w:rsid w:val="00532EF2"/>
    <w:rsid w:val="00533817"/>
    <w:rsid w:val="005339DA"/>
    <w:rsid w:val="00534043"/>
    <w:rsid w:val="005347BB"/>
    <w:rsid w:val="00534E33"/>
    <w:rsid w:val="00535455"/>
    <w:rsid w:val="005354E7"/>
    <w:rsid w:val="0054047A"/>
    <w:rsid w:val="005411AA"/>
    <w:rsid w:val="0054624F"/>
    <w:rsid w:val="0054711E"/>
    <w:rsid w:val="005506D6"/>
    <w:rsid w:val="005524D6"/>
    <w:rsid w:val="00552C18"/>
    <w:rsid w:val="005534A4"/>
    <w:rsid w:val="00555CF4"/>
    <w:rsid w:val="005562E3"/>
    <w:rsid w:val="00557460"/>
    <w:rsid w:val="0056085D"/>
    <w:rsid w:val="00561713"/>
    <w:rsid w:val="00562704"/>
    <w:rsid w:val="00562A3D"/>
    <w:rsid w:val="00564832"/>
    <w:rsid w:val="00564B4E"/>
    <w:rsid w:val="005654F6"/>
    <w:rsid w:val="00570ACB"/>
    <w:rsid w:val="0057421D"/>
    <w:rsid w:val="00574D28"/>
    <w:rsid w:val="00575979"/>
    <w:rsid w:val="00575A29"/>
    <w:rsid w:val="00575CA8"/>
    <w:rsid w:val="0057690C"/>
    <w:rsid w:val="00576BA1"/>
    <w:rsid w:val="00576D00"/>
    <w:rsid w:val="00580682"/>
    <w:rsid w:val="00582977"/>
    <w:rsid w:val="0058324E"/>
    <w:rsid w:val="00584409"/>
    <w:rsid w:val="0058461B"/>
    <w:rsid w:val="00586564"/>
    <w:rsid w:val="00587830"/>
    <w:rsid w:val="005906FC"/>
    <w:rsid w:val="0059227E"/>
    <w:rsid w:val="005927A1"/>
    <w:rsid w:val="0059323E"/>
    <w:rsid w:val="00593260"/>
    <w:rsid w:val="0059443C"/>
    <w:rsid w:val="00594DD9"/>
    <w:rsid w:val="00595149"/>
    <w:rsid w:val="005955E1"/>
    <w:rsid w:val="005A10DE"/>
    <w:rsid w:val="005A441E"/>
    <w:rsid w:val="005A5100"/>
    <w:rsid w:val="005A5261"/>
    <w:rsid w:val="005A6F44"/>
    <w:rsid w:val="005A7842"/>
    <w:rsid w:val="005B06B0"/>
    <w:rsid w:val="005B408C"/>
    <w:rsid w:val="005B77AB"/>
    <w:rsid w:val="005B78CF"/>
    <w:rsid w:val="005B7B23"/>
    <w:rsid w:val="005C1AFD"/>
    <w:rsid w:val="005C2F67"/>
    <w:rsid w:val="005C3E54"/>
    <w:rsid w:val="005C515C"/>
    <w:rsid w:val="005C5D5E"/>
    <w:rsid w:val="005C682C"/>
    <w:rsid w:val="005C6A05"/>
    <w:rsid w:val="005D2C7C"/>
    <w:rsid w:val="005D3F3D"/>
    <w:rsid w:val="005D7E59"/>
    <w:rsid w:val="005E0589"/>
    <w:rsid w:val="005E1896"/>
    <w:rsid w:val="005E1ED9"/>
    <w:rsid w:val="005E2A43"/>
    <w:rsid w:val="005E31ED"/>
    <w:rsid w:val="005E3F10"/>
    <w:rsid w:val="005E422D"/>
    <w:rsid w:val="005E5E46"/>
    <w:rsid w:val="005E6805"/>
    <w:rsid w:val="005E7D4E"/>
    <w:rsid w:val="005F197C"/>
    <w:rsid w:val="005F3244"/>
    <w:rsid w:val="005F474D"/>
    <w:rsid w:val="005F4FF5"/>
    <w:rsid w:val="005F54F7"/>
    <w:rsid w:val="005F6E6C"/>
    <w:rsid w:val="005F7C84"/>
    <w:rsid w:val="006011CE"/>
    <w:rsid w:val="006029B8"/>
    <w:rsid w:val="00602F4B"/>
    <w:rsid w:val="006042E0"/>
    <w:rsid w:val="00605E8F"/>
    <w:rsid w:val="00606126"/>
    <w:rsid w:val="00606666"/>
    <w:rsid w:val="00607028"/>
    <w:rsid w:val="006073EC"/>
    <w:rsid w:val="00607990"/>
    <w:rsid w:val="00607FD2"/>
    <w:rsid w:val="00610220"/>
    <w:rsid w:val="0061066B"/>
    <w:rsid w:val="00610E7A"/>
    <w:rsid w:val="00611BD5"/>
    <w:rsid w:val="006128CC"/>
    <w:rsid w:val="00614138"/>
    <w:rsid w:val="00614496"/>
    <w:rsid w:val="006156B9"/>
    <w:rsid w:val="00616E22"/>
    <w:rsid w:val="00617075"/>
    <w:rsid w:val="00617FAE"/>
    <w:rsid w:val="006209E9"/>
    <w:rsid w:val="00621B0B"/>
    <w:rsid w:val="00621F6F"/>
    <w:rsid w:val="00622874"/>
    <w:rsid w:val="00622E38"/>
    <w:rsid w:val="00627250"/>
    <w:rsid w:val="00630281"/>
    <w:rsid w:val="00630E21"/>
    <w:rsid w:val="00632868"/>
    <w:rsid w:val="00633149"/>
    <w:rsid w:val="00635419"/>
    <w:rsid w:val="00635C99"/>
    <w:rsid w:val="00635DD5"/>
    <w:rsid w:val="006361EB"/>
    <w:rsid w:val="0064052B"/>
    <w:rsid w:val="00643A77"/>
    <w:rsid w:val="00643E4F"/>
    <w:rsid w:val="00645243"/>
    <w:rsid w:val="00646481"/>
    <w:rsid w:val="00646ABB"/>
    <w:rsid w:val="00646CE8"/>
    <w:rsid w:val="0065060F"/>
    <w:rsid w:val="00650C65"/>
    <w:rsid w:val="0065449F"/>
    <w:rsid w:val="006563E8"/>
    <w:rsid w:val="006573A8"/>
    <w:rsid w:val="00657419"/>
    <w:rsid w:val="00657A9D"/>
    <w:rsid w:val="00661234"/>
    <w:rsid w:val="00661BF3"/>
    <w:rsid w:val="00662CD0"/>
    <w:rsid w:val="00664A64"/>
    <w:rsid w:val="00664FFE"/>
    <w:rsid w:val="00666835"/>
    <w:rsid w:val="00671102"/>
    <w:rsid w:val="00671AA7"/>
    <w:rsid w:val="006736C3"/>
    <w:rsid w:val="00673D0C"/>
    <w:rsid w:val="00673DBE"/>
    <w:rsid w:val="006750FA"/>
    <w:rsid w:val="006758D2"/>
    <w:rsid w:val="00675C7E"/>
    <w:rsid w:val="00677FF7"/>
    <w:rsid w:val="00681D46"/>
    <w:rsid w:val="00682488"/>
    <w:rsid w:val="0068304A"/>
    <w:rsid w:val="006832AF"/>
    <w:rsid w:val="00683887"/>
    <w:rsid w:val="006851F5"/>
    <w:rsid w:val="00685514"/>
    <w:rsid w:val="00685766"/>
    <w:rsid w:val="00685E22"/>
    <w:rsid w:val="0068757C"/>
    <w:rsid w:val="0069173A"/>
    <w:rsid w:val="006929F5"/>
    <w:rsid w:val="00693430"/>
    <w:rsid w:val="0069663E"/>
    <w:rsid w:val="00697185"/>
    <w:rsid w:val="006A0354"/>
    <w:rsid w:val="006A035F"/>
    <w:rsid w:val="006A348C"/>
    <w:rsid w:val="006A4724"/>
    <w:rsid w:val="006A5202"/>
    <w:rsid w:val="006B0DCB"/>
    <w:rsid w:val="006B273A"/>
    <w:rsid w:val="006B3513"/>
    <w:rsid w:val="006B4629"/>
    <w:rsid w:val="006B605E"/>
    <w:rsid w:val="006B6110"/>
    <w:rsid w:val="006B61CB"/>
    <w:rsid w:val="006B6757"/>
    <w:rsid w:val="006B680F"/>
    <w:rsid w:val="006C1B14"/>
    <w:rsid w:val="006C363B"/>
    <w:rsid w:val="006C418E"/>
    <w:rsid w:val="006C5391"/>
    <w:rsid w:val="006C5B28"/>
    <w:rsid w:val="006C5C88"/>
    <w:rsid w:val="006C5D2E"/>
    <w:rsid w:val="006C7BF3"/>
    <w:rsid w:val="006D0496"/>
    <w:rsid w:val="006D0564"/>
    <w:rsid w:val="006D4035"/>
    <w:rsid w:val="006D4E50"/>
    <w:rsid w:val="006E11BD"/>
    <w:rsid w:val="006E139A"/>
    <w:rsid w:val="006E486A"/>
    <w:rsid w:val="006E536F"/>
    <w:rsid w:val="006E563E"/>
    <w:rsid w:val="006E5B59"/>
    <w:rsid w:val="006E6A85"/>
    <w:rsid w:val="006E767F"/>
    <w:rsid w:val="006F16B0"/>
    <w:rsid w:val="006F264F"/>
    <w:rsid w:val="006F4C50"/>
    <w:rsid w:val="006F4FF6"/>
    <w:rsid w:val="006F5B5E"/>
    <w:rsid w:val="00700E1F"/>
    <w:rsid w:val="0070382A"/>
    <w:rsid w:val="00704765"/>
    <w:rsid w:val="00707CE0"/>
    <w:rsid w:val="00711E07"/>
    <w:rsid w:val="00712CD7"/>
    <w:rsid w:val="00713C71"/>
    <w:rsid w:val="0071488E"/>
    <w:rsid w:val="00715487"/>
    <w:rsid w:val="007160A8"/>
    <w:rsid w:val="00721FFF"/>
    <w:rsid w:val="00723C0A"/>
    <w:rsid w:val="007246BA"/>
    <w:rsid w:val="0072515F"/>
    <w:rsid w:val="00725789"/>
    <w:rsid w:val="00725838"/>
    <w:rsid w:val="0072586D"/>
    <w:rsid w:val="00727530"/>
    <w:rsid w:val="00727D89"/>
    <w:rsid w:val="00730467"/>
    <w:rsid w:val="00731928"/>
    <w:rsid w:val="0073315E"/>
    <w:rsid w:val="007336C9"/>
    <w:rsid w:val="00733769"/>
    <w:rsid w:val="0073600B"/>
    <w:rsid w:val="007400C4"/>
    <w:rsid w:val="007459EC"/>
    <w:rsid w:val="00746F9F"/>
    <w:rsid w:val="00747260"/>
    <w:rsid w:val="007510DE"/>
    <w:rsid w:val="00751254"/>
    <w:rsid w:val="0075141E"/>
    <w:rsid w:val="00755987"/>
    <w:rsid w:val="0075752A"/>
    <w:rsid w:val="00760EBB"/>
    <w:rsid w:val="007653B0"/>
    <w:rsid w:val="00765492"/>
    <w:rsid w:val="00765656"/>
    <w:rsid w:val="00765DED"/>
    <w:rsid w:val="007664E4"/>
    <w:rsid w:val="007665AD"/>
    <w:rsid w:val="007679A9"/>
    <w:rsid w:val="00772697"/>
    <w:rsid w:val="00774C9A"/>
    <w:rsid w:val="007755ED"/>
    <w:rsid w:val="007764FF"/>
    <w:rsid w:val="00777A80"/>
    <w:rsid w:val="00783558"/>
    <w:rsid w:val="00783626"/>
    <w:rsid w:val="007840A6"/>
    <w:rsid w:val="00784FBB"/>
    <w:rsid w:val="0078583B"/>
    <w:rsid w:val="00786A73"/>
    <w:rsid w:val="00790C2F"/>
    <w:rsid w:val="00790E2A"/>
    <w:rsid w:val="007921BD"/>
    <w:rsid w:val="007922E6"/>
    <w:rsid w:val="00794D2B"/>
    <w:rsid w:val="0079588A"/>
    <w:rsid w:val="00796776"/>
    <w:rsid w:val="00797433"/>
    <w:rsid w:val="007A07DC"/>
    <w:rsid w:val="007A0E04"/>
    <w:rsid w:val="007A2471"/>
    <w:rsid w:val="007A3173"/>
    <w:rsid w:val="007A62CC"/>
    <w:rsid w:val="007B04EE"/>
    <w:rsid w:val="007B1BBE"/>
    <w:rsid w:val="007B3851"/>
    <w:rsid w:val="007B43B6"/>
    <w:rsid w:val="007B49DB"/>
    <w:rsid w:val="007B4A24"/>
    <w:rsid w:val="007B5F67"/>
    <w:rsid w:val="007B675F"/>
    <w:rsid w:val="007C0DC8"/>
    <w:rsid w:val="007C1C41"/>
    <w:rsid w:val="007C1D97"/>
    <w:rsid w:val="007C2CAF"/>
    <w:rsid w:val="007C47BC"/>
    <w:rsid w:val="007C6A82"/>
    <w:rsid w:val="007D023B"/>
    <w:rsid w:val="007D32FB"/>
    <w:rsid w:val="007D3E96"/>
    <w:rsid w:val="007D4514"/>
    <w:rsid w:val="007D519D"/>
    <w:rsid w:val="007D67BD"/>
    <w:rsid w:val="007E0AF9"/>
    <w:rsid w:val="007E150C"/>
    <w:rsid w:val="007E225A"/>
    <w:rsid w:val="007E3B6D"/>
    <w:rsid w:val="007E40B9"/>
    <w:rsid w:val="007E6032"/>
    <w:rsid w:val="007F042F"/>
    <w:rsid w:val="007F2D4D"/>
    <w:rsid w:val="007F3167"/>
    <w:rsid w:val="007F3FAA"/>
    <w:rsid w:val="007F6E52"/>
    <w:rsid w:val="00801009"/>
    <w:rsid w:val="00804B3C"/>
    <w:rsid w:val="0080555A"/>
    <w:rsid w:val="00805825"/>
    <w:rsid w:val="0080623D"/>
    <w:rsid w:val="00806CD1"/>
    <w:rsid w:val="00811107"/>
    <w:rsid w:val="008129D5"/>
    <w:rsid w:val="00816443"/>
    <w:rsid w:val="00820F67"/>
    <w:rsid w:val="008254C9"/>
    <w:rsid w:val="00827D8A"/>
    <w:rsid w:val="0083063A"/>
    <w:rsid w:val="008348DF"/>
    <w:rsid w:val="008351F4"/>
    <w:rsid w:val="00835A83"/>
    <w:rsid w:val="00835AE4"/>
    <w:rsid w:val="0083657A"/>
    <w:rsid w:val="00836C40"/>
    <w:rsid w:val="0083746E"/>
    <w:rsid w:val="00840E5A"/>
    <w:rsid w:val="0084101A"/>
    <w:rsid w:val="00841D5E"/>
    <w:rsid w:val="00842D72"/>
    <w:rsid w:val="008510B8"/>
    <w:rsid w:val="00852C69"/>
    <w:rsid w:val="00855625"/>
    <w:rsid w:val="00856BCD"/>
    <w:rsid w:val="00857354"/>
    <w:rsid w:val="008626B7"/>
    <w:rsid w:val="00864EDB"/>
    <w:rsid w:val="00865C58"/>
    <w:rsid w:val="00870CA9"/>
    <w:rsid w:val="008756D4"/>
    <w:rsid w:val="008757C1"/>
    <w:rsid w:val="00876415"/>
    <w:rsid w:val="00877359"/>
    <w:rsid w:val="008800D1"/>
    <w:rsid w:val="00882C05"/>
    <w:rsid w:val="008838E5"/>
    <w:rsid w:val="008907F6"/>
    <w:rsid w:val="00890B34"/>
    <w:rsid w:val="0089578B"/>
    <w:rsid w:val="00896C4F"/>
    <w:rsid w:val="00897022"/>
    <w:rsid w:val="00897AB7"/>
    <w:rsid w:val="008A1E1B"/>
    <w:rsid w:val="008A2A87"/>
    <w:rsid w:val="008A3C54"/>
    <w:rsid w:val="008A61BC"/>
    <w:rsid w:val="008A6AD8"/>
    <w:rsid w:val="008A6FCC"/>
    <w:rsid w:val="008A7014"/>
    <w:rsid w:val="008B0089"/>
    <w:rsid w:val="008B12BD"/>
    <w:rsid w:val="008B146C"/>
    <w:rsid w:val="008B1546"/>
    <w:rsid w:val="008B2AA2"/>
    <w:rsid w:val="008B4C67"/>
    <w:rsid w:val="008B4EE4"/>
    <w:rsid w:val="008B5E4B"/>
    <w:rsid w:val="008B6A9A"/>
    <w:rsid w:val="008C0E9E"/>
    <w:rsid w:val="008C1A35"/>
    <w:rsid w:val="008C2C18"/>
    <w:rsid w:val="008C49F6"/>
    <w:rsid w:val="008C54EF"/>
    <w:rsid w:val="008C68FC"/>
    <w:rsid w:val="008C7B1B"/>
    <w:rsid w:val="008D0F8C"/>
    <w:rsid w:val="008D1D47"/>
    <w:rsid w:val="008D318F"/>
    <w:rsid w:val="008D31E7"/>
    <w:rsid w:val="008D4451"/>
    <w:rsid w:val="008D4480"/>
    <w:rsid w:val="008D76EF"/>
    <w:rsid w:val="008E0B46"/>
    <w:rsid w:val="008E0F68"/>
    <w:rsid w:val="008E13D3"/>
    <w:rsid w:val="008E15B4"/>
    <w:rsid w:val="008E17CE"/>
    <w:rsid w:val="008E28C9"/>
    <w:rsid w:val="008E2C94"/>
    <w:rsid w:val="008E2DA8"/>
    <w:rsid w:val="008E4A48"/>
    <w:rsid w:val="008E4A50"/>
    <w:rsid w:val="008E4DAC"/>
    <w:rsid w:val="008E6A9A"/>
    <w:rsid w:val="008E7D2D"/>
    <w:rsid w:val="008E7DA3"/>
    <w:rsid w:val="008F033D"/>
    <w:rsid w:val="008F0351"/>
    <w:rsid w:val="008F1ECD"/>
    <w:rsid w:val="008F3112"/>
    <w:rsid w:val="008F35EF"/>
    <w:rsid w:val="008F3636"/>
    <w:rsid w:val="008F40BB"/>
    <w:rsid w:val="008F4C83"/>
    <w:rsid w:val="008F6AD1"/>
    <w:rsid w:val="00901202"/>
    <w:rsid w:val="009016D8"/>
    <w:rsid w:val="00902196"/>
    <w:rsid w:val="00902998"/>
    <w:rsid w:val="00903265"/>
    <w:rsid w:val="00903CE2"/>
    <w:rsid w:val="009040B5"/>
    <w:rsid w:val="0090796E"/>
    <w:rsid w:val="00907C8F"/>
    <w:rsid w:val="009108D4"/>
    <w:rsid w:val="00912346"/>
    <w:rsid w:val="00913FB1"/>
    <w:rsid w:val="00915B7C"/>
    <w:rsid w:val="009175E0"/>
    <w:rsid w:val="00917768"/>
    <w:rsid w:val="00920901"/>
    <w:rsid w:val="0092167B"/>
    <w:rsid w:val="00924560"/>
    <w:rsid w:val="0092516F"/>
    <w:rsid w:val="0092549C"/>
    <w:rsid w:val="00927650"/>
    <w:rsid w:val="0093063E"/>
    <w:rsid w:val="00932342"/>
    <w:rsid w:val="00932B4A"/>
    <w:rsid w:val="00935073"/>
    <w:rsid w:val="009379BF"/>
    <w:rsid w:val="0094189F"/>
    <w:rsid w:val="00941BDB"/>
    <w:rsid w:val="00942590"/>
    <w:rsid w:val="00950105"/>
    <w:rsid w:val="00950B7F"/>
    <w:rsid w:val="00952266"/>
    <w:rsid w:val="009527E8"/>
    <w:rsid w:val="009574EF"/>
    <w:rsid w:val="00960781"/>
    <w:rsid w:val="00964E87"/>
    <w:rsid w:val="00965AD7"/>
    <w:rsid w:val="009663E2"/>
    <w:rsid w:val="00966407"/>
    <w:rsid w:val="00970C16"/>
    <w:rsid w:val="00972EBF"/>
    <w:rsid w:val="00977CD8"/>
    <w:rsid w:val="009820D3"/>
    <w:rsid w:val="009821C0"/>
    <w:rsid w:val="009823B8"/>
    <w:rsid w:val="009834D3"/>
    <w:rsid w:val="00983789"/>
    <w:rsid w:val="00984044"/>
    <w:rsid w:val="00990044"/>
    <w:rsid w:val="009A08E2"/>
    <w:rsid w:val="009A11C1"/>
    <w:rsid w:val="009A1589"/>
    <w:rsid w:val="009A1AED"/>
    <w:rsid w:val="009A2C83"/>
    <w:rsid w:val="009A33D2"/>
    <w:rsid w:val="009A3D1D"/>
    <w:rsid w:val="009A4D88"/>
    <w:rsid w:val="009A53B2"/>
    <w:rsid w:val="009A6E14"/>
    <w:rsid w:val="009B0C66"/>
    <w:rsid w:val="009B11F4"/>
    <w:rsid w:val="009B213C"/>
    <w:rsid w:val="009B3134"/>
    <w:rsid w:val="009B3511"/>
    <w:rsid w:val="009B5103"/>
    <w:rsid w:val="009B62B0"/>
    <w:rsid w:val="009B6FD2"/>
    <w:rsid w:val="009C0B3D"/>
    <w:rsid w:val="009C1211"/>
    <w:rsid w:val="009C20C1"/>
    <w:rsid w:val="009C3760"/>
    <w:rsid w:val="009C45FD"/>
    <w:rsid w:val="009C67FD"/>
    <w:rsid w:val="009C73C5"/>
    <w:rsid w:val="009C7457"/>
    <w:rsid w:val="009C7CE8"/>
    <w:rsid w:val="009D0732"/>
    <w:rsid w:val="009D0856"/>
    <w:rsid w:val="009D2AF0"/>
    <w:rsid w:val="009D3729"/>
    <w:rsid w:val="009D3736"/>
    <w:rsid w:val="009E0359"/>
    <w:rsid w:val="009E110F"/>
    <w:rsid w:val="009E305A"/>
    <w:rsid w:val="009E5369"/>
    <w:rsid w:val="009E7D8A"/>
    <w:rsid w:val="009F0532"/>
    <w:rsid w:val="009F1CB3"/>
    <w:rsid w:val="009F2A8A"/>
    <w:rsid w:val="009F3405"/>
    <w:rsid w:val="009F43C4"/>
    <w:rsid w:val="009F4702"/>
    <w:rsid w:val="009F5BD0"/>
    <w:rsid w:val="009F67AD"/>
    <w:rsid w:val="009F7437"/>
    <w:rsid w:val="009F78D5"/>
    <w:rsid w:val="009F7BA7"/>
    <w:rsid w:val="00A00241"/>
    <w:rsid w:val="00A01893"/>
    <w:rsid w:val="00A01A47"/>
    <w:rsid w:val="00A02D99"/>
    <w:rsid w:val="00A02FB7"/>
    <w:rsid w:val="00A03CAF"/>
    <w:rsid w:val="00A03FEA"/>
    <w:rsid w:val="00A04D24"/>
    <w:rsid w:val="00A11ADC"/>
    <w:rsid w:val="00A13780"/>
    <w:rsid w:val="00A13B31"/>
    <w:rsid w:val="00A13E0F"/>
    <w:rsid w:val="00A14240"/>
    <w:rsid w:val="00A15040"/>
    <w:rsid w:val="00A22B5B"/>
    <w:rsid w:val="00A25B30"/>
    <w:rsid w:val="00A27031"/>
    <w:rsid w:val="00A27283"/>
    <w:rsid w:val="00A27A97"/>
    <w:rsid w:val="00A3035C"/>
    <w:rsid w:val="00A35BCE"/>
    <w:rsid w:val="00A40276"/>
    <w:rsid w:val="00A40B30"/>
    <w:rsid w:val="00A413DE"/>
    <w:rsid w:val="00A4672E"/>
    <w:rsid w:val="00A470A7"/>
    <w:rsid w:val="00A50B84"/>
    <w:rsid w:val="00A50E1E"/>
    <w:rsid w:val="00A51318"/>
    <w:rsid w:val="00A52B96"/>
    <w:rsid w:val="00A52C65"/>
    <w:rsid w:val="00A541B4"/>
    <w:rsid w:val="00A54B20"/>
    <w:rsid w:val="00A57AD1"/>
    <w:rsid w:val="00A57AE0"/>
    <w:rsid w:val="00A57E0F"/>
    <w:rsid w:val="00A60BE4"/>
    <w:rsid w:val="00A60D78"/>
    <w:rsid w:val="00A616CF"/>
    <w:rsid w:val="00A619CE"/>
    <w:rsid w:val="00A62CD9"/>
    <w:rsid w:val="00A643C2"/>
    <w:rsid w:val="00A64BE5"/>
    <w:rsid w:val="00A6586C"/>
    <w:rsid w:val="00A65AF8"/>
    <w:rsid w:val="00A74349"/>
    <w:rsid w:val="00A7451D"/>
    <w:rsid w:val="00A763C1"/>
    <w:rsid w:val="00A76B44"/>
    <w:rsid w:val="00A77109"/>
    <w:rsid w:val="00A836BE"/>
    <w:rsid w:val="00A84572"/>
    <w:rsid w:val="00A84D83"/>
    <w:rsid w:val="00A85645"/>
    <w:rsid w:val="00A85F50"/>
    <w:rsid w:val="00A910BD"/>
    <w:rsid w:val="00A952CB"/>
    <w:rsid w:val="00AA199B"/>
    <w:rsid w:val="00AA3276"/>
    <w:rsid w:val="00AA3DFE"/>
    <w:rsid w:val="00AA509D"/>
    <w:rsid w:val="00AB1491"/>
    <w:rsid w:val="00AB15BB"/>
    <w:rsid w:val="00AB23A5"/>
    <w:rsid w:val="00AB34AA"/>
    <w:rsid w:val="00AB448A"/>
    <w:rsid w:val="00AB47AA"/>
    <w:rsid w:val="00AB4D66"/>
    <w:rsid w:val="00AB5A92"/>
    <w:rsid w:val="00AB6FBB"/>
    <w:rsid w:val="00AB7873"/>
    <w:rsid w:val="00AC5A35"/>
    <w:rsid w:val="00AC5FB9"/>
    <w:rsid w:val="00AC7135"/>
    <w:rsid w:val="00AC7403"/>
    <w:rsid w:val="00AD209F"/>
    <w:rsid w:val="00AD30B7"/>
    <w:rsid w:val="00AD7229"/>
    <w:rsid w:val="00AD760D"/>
    <w:rsid w:val="00AE0D13"/>
    <w:rsid w:val="00AE1BC1"/>
    <w:rsid w:val="00AE3C90"/>
    <w:rsid w:val="00AE3D46"/>
    <w:rsid w:val="00AE4093"/>
    <w:rsid w:val="00AE4377"/>
    <w:rsid w:val="00AE4FC9"/>
    <w:rsid w:val="00AE7243"/>
    <w:rsid w:val="00AF0841"/>
    <w:rsid w:val="00AF207A"/>
    <w:rsid w:val="00AF3AFA"/>
    <w:rsid w:val="00AF6516"/>
    <w:rsid w:val="00B004AA"/>
    <w:rsid w:val="00B01577"/>
    <w:rsid w:val="00B055CC"/>
    <w:rsid w:val="00B06078"/>
    <w:rsid w:val="00B10910"/>
    <w:rsid w:val="00B112B5"/>
    <w:rsid w:val="00B148D3"/>
    <w:rsid w:val="00B15032"/>
    <w:rsid w:val="00B171B7"/>
    <w:rsid w:val="00B171DB"/>
    <w:rsid w:val="00B17A1B"/>
    <w:rsid w:val="00B17B37"/>
    <w:rsid w:val="00B17CB3"/>
    <w:rsid w:val="00B20176"/>
    <w:rsid w:val="00B21FB0"/>
    <w:rsid w:val="00B22F3B"/>
    <w:rsid w:val="00B2333A"/>
    <w:rsid w:val="00B23839"/>
    <w:rsid w:val="00B24BA6"/>
    <w:rsid w:val="00B25C09"/>
    <w:rsid w:val="00B2692A"/>
    <w:rsid w:val="00B2729C"/>
    <w:rsid w:val="00B274B0"/>
    <w:rsid w:val="00B30A8B"/>
    <w:rsid w:val="00B313FA"/>
    <w:rsid w:val="00B31C7D"/>
    <w:rsid w:val="00B33FC4"/>
    <w:rsid w:val="00B36381"/>
    <w:rsid w:val="00B36A17"/>
    <w:rsid w:val="00B36F9A"/>
    <w:rsid w:val="00B370E7"/>
    <w:rsid w:val="00B40769"/>
    <w:rsid w:val="00B41751"/>
    <w:rsid w:val="00B41E0C"/>
    <w:rsid w:val="00B51C31"/>
    <w:rsid w:val="00B52937"/>
    <w:rsid w:val="00B53979"/>
    <w:rsid w:val="00B60610"/>
    <w:rsid w:val="00B6421D"/>
    <w:rsid w:val="00B647A9"/>
    <w:rsid w:val="00B64D2C"/>
    <w:rsid w:val="00B717A1"/>
    <w:rsid w:val="00B717BF"/>
    <w:rsid w:val="00B72054"/>
    <w:rsid w:val="00B7231A"/>
    <w:rsid w:val="00B75113"/>
    <w:rsid w:val="00B75341"/>
    <w:rsid w:val="00B75504"/>
    <w:rsid w:val="00B760B8"/>
    <w:rsid w:val="00B7689A"/>
    <w:rsid w:val="00B76B34"/>
    <w:rsid w:val="00B76CF1"/>
    <w:rsid w:val="00B77AED"/>
    <w:rsid w:val="00B80903"/>
    <w:rsid w:val="00B825D1"/>
    <w:rsid w:val="00B83CC4"/>
    <w:rsid w:val="00B85F8B"/>
    <w:rsid w:val="00B869BE"/>
    <w:rsid w:val="00B871FF"/>
    <w:rsid w:val="00B8789C"/>
    <w:rsid w:val="00B901B8"/>
    <w:rsid w:val="00B902DC"/>
    <w:rsid w:val="00B916EF"/>
    <w:rsid w:val="00B92EFC"/>
    <w:rsid w:val="00B930DA"/>
    <w:rsid w:val="00B946C8"/>
    <w:rsid w:val="00B96FD5"/>
    <w:rsid w:val="00B97AEF"/>
    <w:rsid w:val="00BA14D0"/>
    <w:rsid w:val="00BA1F74"/>
    <w:rsid w:val="00BA2841"/>
    <w:rsid w:val="00BA30F5"/>
    <w:rsid w:val="00BA4A1C"/>
    <w:rsid w:val="00BA628D"/>
    <w:rsid w:val="00BA6BCD"/>
    <w:rsid w:val="00BA7772"/>
    <w:rsid w:val="00BB3203"/>
    <w:rsid w:val="00BB4917"/>
    <w:rsid w:val="00BB5115"/>
    <w:rsid w:val="00BB5246"/>
    <w:rsid w:val="00BB58E8"/>
    <w:rsid w:val="00BB608E"/>
    <w:rsid w:val="00BB6737"/>
    <w:rsid w:val="00BC0CEB"/>
    <w:rsid w:val="00BC1429"/>
    <w:rsid w:val="00BC16A2"/>
    <w:rsid w:val="00BC30C2"/>
    <w:rsid w:val="00BC3910"/>
    <w:rsid w:val="00BC3981"/>
    <w:rsid w:val="00BC4346"/>
    <w:rsid w:val="00BC5734"/>
    <w:rsid w:val="00BC6DFA"/>
    <w:rsid w:val="00BC6EBA"/>
    <w:rsid w:val="00BC7517"/>
    <w:rsid w:val="00BC772B"/>
    <w:rsid w:val="00BC793A"/>
    <w:rsid w:val="00BD1DC8"/>
    <w:rsid w:val="00BD2386"/>
    <w:rsid w:val="00BD23B8"/>
    <w:rsid w:val="00BD2549"/>
    <w:rsid w:val="00BD3F0A"/>
    <w:rsid w:val="00BD48CD"/>
    <w:rsid w:val="00BD5169"/>
    <w:rsid w:val="00BD6A95"/>
    <w:rsid w:val="00BD7AAF"/>
    <w:rsid w:val="00BD7D11"/>
    <w:rsid w:val="00BE0050"/>
    <w:rsid w:val="00BE3044"/>
    <w:rsid w:val="00BF2FFB"/>
    <w:rsid w:val="00BF3702"/>
    <w:rsid w:val="00BF48D6"/>
    <w:rsid w:val="00BF7163"/>
    <w:rsid w:val="00C00625"/>
    <w:rsid w:val="00C02F39"/>
    <w:rsid w:val="00C04F5B"/>
    <w:rsid w:val="00C05856"/>
    <w:rsid w:val="00C11DBF"/>
    <w:rsid w:val="00C11E94"/>
    <w:rsid w:val="00C12401"/>
    <w:rsid w:val="00C13AC4"/>
    <w:rsid w:val="00C13F3F"/>
    <w:rsid w:val="00C17BDC"/>
    <w:rsid w:val="00C213D4"/>
    <w:rsid w:val="00C22366"/>
    <w:rsid w:val="00C22E46"/>
    <w:rsid w:val="00C267BB"/>
    <w:rsid w:val="00C26981"/>
    <w:rsid w:val="00C2739E"/>
    <w:rsid w:val="00C27645"/>
    <w:rsid w:val="00C30F7E"/>
    <w:rsid w:val="00C329F8"/>
    <w:rsid w:val="00C33456"/>
    <w:rsid w:val="00C34011"/>
    <w:rsid w:val="00C340D4"/>
    <w:rsid w:val="00C34825"/>
    <w:rsid w:val="00C36F64"/>
    <w:rsid w:val="00C37444"/>
    <w:rsid w:val="00C418DD"/>
    <w:rsid w:val="00C41BA8"/>
    <w:rsid w:val="00C42988"/>
    <w:rsid w:val="00C429B7"/>
    <w:rsid w:val="00C444AA"/>
    <w:rsid w:val="00C4519E"/>
    <w:rsid w:val="00C45878"/>
    <w:rsid w:val="00C45B37"/>
    <w:rsid w:val="00C45D43"/>
    <w:rsid w:val="00C45F6B"/>
    <w:rsid w:val="00C4766C"/>
    <w:rsid w:val="00C478BF"/>
    <w:rsid w:val="00C53658"/>
    <w:rsid w:val="00C53C9B"/>
    <w:rsid w:val="00C54BBE"/>
    <w:rsid w:val="00C54F8A"/>
    <w:rsid w:val="00C550AB"/>
    <w:rsid w:val="00C56D0F"/>
    <w:rsid w:val="00C60795"/>
    <w:rsid w:val="00C6154E"/>
    <w:rsid w:val="00C6208D"/>
    <w:rsid w:val="00C6375D"/>
    <w:rsid w:val="00C63A2A"/>
    <w:rsid w:val="00C64F9E"/>
    <w:rsid w:val="00C65447"/>
    <w:rsid w:val="00C6620B"/>
    <w:rsid w:val="00C70A17"/>
    <w:rsid w:val="00C714C5"/>
    <w:rsid w:val="00C731F7"/>
    <w:rsid w:val="00C73FF0"/>
    <w:rsid w:val="00C76510"/>
    <w:rsid w:val="00C76866"/>
    <w:rsid w:val="00C777AD"/>
    <w:rsid w:val="00C8018E"/>
    <w:rsid w:val="00C8097D"/>
    <w:rsid w:val="00C813F2"/>
    <w:rsid w:val="00C84800"/>
    <w:rsid w:val="00C85A84"/>
    <w:rsid w:val="00C86186"/>
    <w:rsid w:val="00C866AD"/>
    <w:rsid w:val="00C86B76"/>
    <w:rsid w:val="00C87542"/>
    <w:rsid w:val="00C90BD6"/>
    <w:rsid w:val="00C9180B"/>
    <w:rsid w:val="00C92EF6"/>
    <w:rsid w:val="00C93F3C"/>
    <w:rsid w:val="00C94C21"/>
    <w:rsid w:val="00C95C61"/>
    <w:rsid w:val="00CA0049"/>
    <w:rsid w:val="00CA0659"/>
    <w:rsid w:val="00CA0E18"/>
    <w:rsid w:val="00CA1095"/>
    <w:rsid w:val="00CA1B17"/>
    <w:rsid w:val="00CA3F5A"/>
    <w:rsid w:val="00CA4174"/>
    <w:rsid w:val="00CA50CC"/>
    <w:rsid w:val="00CA75D0"/>
    <w:rsid w:val="00CA7A7E"/>
    <w:rsid w:val="00CA7E5A"/>
    <w:rsid w:val="00CB2E67"/>
    <w:rsid w:val="00CB77C5"/>
    <w:rsid w:val="00CC38AB"/>
    <w:rsid w:val="00CC3B1F"/>
    <w:rsid w:val="00CC475D"/>
    <w:rsid w:val="00CC4B48"/>
    <w:rsid w:val="00CC5793"/>
    <w:rsid w:val="00CC7322"/>
    <w:rsid w:val="00CC77C1"/>
    <w:rsid w:val="00CD0240"/>
    <w:rsid w:val="00CD2931"/>
    <w:rsid w:val="00CD32B3"/>
    <w:rsid w:val="00CD4BCC"/>
    <w:rsid w:val="00CD4C00"/>
    <w:rsid w:val="00CD51D3"/>
    <w:rsid w:val="00CD5216"/>
    <w:rsid w:val="00CD60FD"/>
    <w:rsid w:val="00CD6143"/>
    <w:rsid w:val="00CD66EE"/>
    <w:rsid w:val="00CD7373"/>
    <w:rsid w:val="00CD7F99"/>
    <w:rsid w:val="00CE1D5A"/>
    <w:rsid w:val="00CE3AB0"/>
    <w:rsid w:val="00CE3B3B"/>
    <w:rsid w:val="00CE3B65"/>
    <w:rsid w:val="00CE3C01"/>
    <w:rsid w:val="00CE4E90"/>
    <w:rsid w:val="00CE5E63"/>
    <w:rsid w:val="00CE5EB2"/>
    <w:rsid w:val="00CE7B9E"/>
    <w:rsid w:val="00CE7F19"/>
    <w:rsid w:val="00CF0683"/>
    <w:rsid w:val="00CF08C1"/>
    <w:rsid w:val="00CF0B1B"/>
    <w:rsid w:val="00CF2960"/>
    <w:rsid w:val="00CF2EBF"/>
    <w:rsid w:val="00CF2F2C"/>
    <w:rsid w:val="00CF4662"/>
    <w:rsid w:val="00CF4CCE"/>
    <w:rsid w:val="00D013AE"/>
    <w:rsid w:val="00D01613"/>
    <w:rsid w:val="00D07C86"/>
    <w:rsid w:val="00D119C5"/>
    <w:rsid w:val="00D127FE"/>
    <w:rsid w:val="00D12AEE"/>
    <w:rsid w:val="00D15BD9"/>
    <w:rsid w:val="00D16D85"/>
    <w:rsid w:val="00D17E08"/>
    <w:rsid w:val="00D21F72"/>
    <w:rsid w:val="00D30BC5"/>
    <w:rsid w:val="00D33BF9"/>
    <w:rsid w:val="00D34607"/>
    <w:rsid w:val="00D3473A"/>
    <w:rsid w:val="00D359EA"/>
    <w:rsid w:val="00D40F5C"/>
    <w:rsid w:val="00D420A0"/>
    <w:rsid w:val="00D42246"/>
    <w:rsid w:val="00D431AF"/>
    <w:rsid w:val="00D43629"/>
    <w:rsid w:val="00D44CB6"/>
    <w:rsid w:val="00D465EA"/>
    <w:rsid w:val="00D50701"/>
    <w:rsid w:val="00D50BC9"/>
    <w:rsid w:val="00D53FF0"/>
    <w:rsid w:val="00D54905"/>
    <w:rsid w:val="00D56035"/>
    <w:rsid w:val="00D57D69"/>
    <w:rsid w:val="00D607B5"/>
    <w:rsid w:val="00D65736"/>
    <w:rsid w:val="00D66F9F"/>
    <w:rsid w:val="00D71F7B"/>
    <w:rsid w:val="00D72504"/>
    <w:rsid w:val="00D74048"/>
    <w:rsid w:val="00D750CB"/>
    <w:rsid w:val="00D75B19"/>
    <w:rsid w:val="00D75FE0"/>
    <w:rsid w:val="00D76A3F"/>
    <w:rsid w:val="00D80E00"/>
    <w:rsid w:val="00D83481"/>
    <w:rsid w:val="00D83EE9"/>
    <w:rsid w:val="00D84BF2"/>
    <w:rsid w:val="00D855E0"/>
    <w:rsid w:val="00D85DF9"/>
    <w:rsid w:val="00D91B9B"/>
    <w:rsid w:val="00D92088"/>
    <w:rsid w:val="00D955D9"/>
    <w:rsid w:val="00D9733E"/>
    <w:rsid w:val="00DA3AC1"/>
    <w:rsid w:val="00DA492B"/>
    <w:rsid w:val="00DA4B01"/>
    <w:rsid w:val="00DA68CA"/>
    <w:rsid w:val="00DB1143"/>
    <w:rsid w:val="00DB44E7"/>
    <w:rsid w:val="00DB455C"/>
    <w:rsid w:val="00DB46ED"/>
    <w:rsid w:val="00DB5E12"/>
    <w:rsid w:val="00DB65A5"/>
    <w:rsid w:val="00DB7336"/>
    <w:rsid w:val="00DB7D93"/>
    <w:rsid w:val="00DC5125"/>
    <w:rsid w:val="00DC53C3"/>
    <w:rsid w:val="00DC7B4E"/>
    <w:rsid w:val="00DD1FCC"/>
    <w:rsid w:val="00DD2829"/>
    <w:rsid w:val="00DD3DEE"/>
    <w:rsid w:val="00DD41C2"/>
    <w:rsid w:val="00DD47E3"/>
    <w:rsid w:val="00DD49F6"/>
    <w:rsid w:val="00DD5D4D"/>
    <w:rsid w:val="00DD6B55"/>
    <w:rsid w:val="00DE06BE"/>
    <w:rsid w:val="00DE42F0"/>
    <w:rsid w:val="00DE5323"/>
    <w:rsid w:val="00DE5C9D"/>
    <w:rsid w:val="00DE6A87"/>
    <w:rsid w:val="00DF057D"/>
    <w:rsid w:val="00DF2CCF"/>
    <w:rsid w:val="00DF518A"/>
    <w:rsid w:val="00DF6FE1"/>
    <w:rsid w:val="00DF7107"/>
    <w:rsid w:val="00E00343"/>
    <w:rsid w:val="00E0039A"/>
    <w:rsid w:val="00E00431"/>
    <w:rsid w:val="00E00AA7"/>
    <w:rsid w:val="00E00DC4"/>
    <w:rsid w:val="00E017F2"/>
    <w:rsid w:val="00E03CB3"/>
    <w:rsid w:val="00E0461F"/>
    <w:rsid w:val="00E06E4E"/>
    <w:rsid w:val="00E1081B"/>
    <w:rsid w:val="00E10D2B"/>
    <w:rsid w:val="00E110D1"/>
    <w:rsid w:val="00E11B9A"/>
    <w:rsid w:val="00E1310A"/>
    <w:rsid w:val="00E135C3"/>
    <w:rsid w:val="00E14C72"/>
    <w:rsid w:val="00E16B68"/>
    <w:rsid w:val="00E175FB"/>
    <w:rsid w:val="00E20181"/>
    <w:rsid w:val="00E2260B"/>
    <w:rsid w:val="00E22BDB"/>
    <w:rsid w:val="00E23671"/>
    <w:rsid w:val="00E2729F"/>
    <w:rsid w:val="00E304A6"/>
    <w:rsid w:val="00E30C33"/>
    <w:rsid w:val="00E310F0"/>
    <w:rsid w:val="00E328BC"/>
    <w:rsid w:val="00E339D2"/>
    <w:rsid w:val="00E34927"/>
    <w:rsid w:val="00E3594F"/>
    <w:rsid w:val="00E36689"/>
    <w:rsid w:val="00E400FE"/>
    <w:rsid w:val="00E434F1"/>
    <w:rsid w:val="00E44334"/>
    <w:rsid w:val="00E44A72"/>
    <w:rsid w:val="00E44AB2"/>
    <w:rsid w:val="00E45084"/>
    <w:rsid w:val="00E46256"/>
    <w:rsid w:val="00E46F1B"/>
    <w:rsid w:val="00E502ED"/>
    <w:rsid w:val="00E523F9"/>
    <w:rsid w:val="00E531D3"/>
    <w:rsid w:val="00E539A4"/>
    <w:rsid w:val="00E53A01"/>
    <w:rsid w:val="00E5532F"/>
    <w:rsid w:val="00E56599"/>
    <w:rsid w:val="00E62C64"/>
    <w:rsid w:val="00E63C13"/>
    <w:rsid w:val="00E653AC"/>
    <w:rsid w:val="00E65A2D"/>
    <w:rsid w:val="00E65BB6"/>
    <w:rsid w:val="00E65F5B"/>
    <w:rsid w:val="00E66323"/>
    <w:rsid w:val="00E664CB"/>
    <w:rsid w:val="00E67FDA"/>
    <w:rsid w:val="00E710CD"/>
    <w:rsid w:val="00E7182F"/>
    <w:rsid w:val="00E71AF9"/>
    <w:rsid w:val="00E71C34"/>
    <w:rsid w:val="00E727A5"/>
    <w:rsid w:val="00E72A66"/>
    <w:rsid w:val="00E72CDE"/>
    <w:rsid w:val="00E733D2"/>
    <w:rsid w:val="00E73AE6"/>
    <w:rsid w:val="00E76408"/>
    <w:rsid w:val="00E77CB8"/>
    <w:rsid w:val="00E80221"/>
    <w:rsid w:val="00E81C89"/>
    <w:rsid w:val="00E8274F"/>
    <w:rsid w:val="00E841B3"/>
    <w:rsid w:val="00E875EF"/>
    <w:rsid w:val="00E87796"/>
    <w:rsid w:val="00E87FCB"/>
    <w:rsid w:val="00E913A0"/>
    <w:rsid w:val="00E91F2A"/>
    <w:rsid w:val="00E9216B"/>
    <w:rsid w:val="00E92AD6"/>
    <w:rsid w:val="00E93EA2"/>
    <w:rsid w:val="00E94476"/>
    <w:rsid w:val="00E97637"/>
    <w:rsid w:val="00EA2BDD"/>
    <w:rsid w:val="00EA4530"/>
    <w:rsid w:val="00EA492A"/>
    <w:rsid w:val="00EA4EAC"/>
    <w:rsid w:val="00EA5949"/>
    <w:rsid w:val="00EA68F2"/>
    <w:rsid w:val="00EA77C2"/>
    <w:rsid w:val="00EA7C06"/>
    <w:rsid w:val="00EB049E"/>
    <w:rsid w:val="00EB0A8C"/>
    <w:rsid w:val="00EB3719"/>
    <w:rsid w:val="00EB510B"/>
    <w:rsid w:val="00EC0FDE"/>
    <w:rsid w:val="00EC296E"/>
    <w:rsid w:val="00EC48EA"/>
    <w:rsid w:val="00EC714D"/>
    <w:rsid w:val="00ED4B8B"/>
    <w:rsid w:val="00ED6F05"/>
    <w:rsid w:val="00EE118B"/>
    <w:rsid w:val="00EE1204"/>
    <w:rsid w:val="00EE420F"/>
    <w:rsid w:val="00EE4981"/>
    <w:rsid w:val="00EF2258"/>
    <w:rsid w:val="00EF3ACF"/>
    <w:rsid w:val="00EF53D9"/>
    <w:rsid w:val="00EF61BE"/>
    <w:rsid w:val="00F02331"/>
    <w:rsid w:val="00F04BAD"/>
    <w:rsid w:val="00F1019C"/>
    <w:rsid w:val="00F1075B"/>
    <w:rsid w:val="00F11758"/>
    <w:rsid w:val="00F14878"/>
    <w:rsid w:val="00F1535E"/>
    <w:rsid w:val="00F2414A"/>
    <w:rsid w:val="00F26691"/>
    <w:rsid w:val="00F312D6"/>
    <w:rsid w:val="00F3210A"/>
    <w:rsid w:val="00F33D4C"/>
    <w:rsid w:val="00F343EC"/>
    <w:rsid w:val="00F34FAB"/>
    <w:rsid w:val="00F358B8"/>
    <w:rsid w:val="00F40692"/>
    <w:rsid w:val="00F418B6"/>
    <w:rsid w:val="00F43F8F"/>
    <w:rsid w:val="00F4432D"/>
    <w:rsid w:val="00F47333"/>
    <w:rsid w:val="00F477DC"/>
    <w:rsid w:val="00F47B10"/>
    <w:rsid w:val="00F47D2A"/>
    <w:rsid w:val="00F47DF6"/>
    <w:rsid w:val="00F50BA3"/>
    <w:rsid w:val="00F51BC9"/>
    <w:rsid w:val="00F52B0F"/>
    <w:rsid w:val="00F53187"/>
    <w:rsid w:val="00F5373B"/>
    <w:rsid w:val="00F56D80"/>
    <w:rsid w:val="00F576E3"/>
    <w:rsid w:val="00F6014C"/>
    <w:rsid w:val="00F60D4E"/>
    <w:rsid w:val="00F6103A"/>
    <w:rsid w:val="00F6207F"/>
    <w:rsid w:val="00F62D11"/>
    <w:rsid w:val="00F63018"/>
    <w:rsid w:val="00F633DD"/>
    <w:rsid w:val="00F6413E"/>
    <w:rsid w:val="00F66932"/>
    <w:rsid w:val="00F67BFA"/>
    <w:rsid w:val="00F70020"/>
    <w:rsid w:val="00F70DD4"/>
    <w:rsid w:val="00F70F29"/>
    <w:rsid w:val="00F72398"/>
    <w:rsid w:val="00F72C0B"/>
    <w:rsid w:val="00F72E86"/>
    <w:rsid w:val="00F7352C"/>
    <w:rsid w:val="00F73BBF"/>
    <w:rsid w:val="00F745EE"/>
    <w:rsid w:val="00F74CA7"/>
    <w:rsid w:val="00F75A25"/>
    <w:rsid w:val="00F7677C"/>
    <w:rsid w:val="00F76B76"/>
    <w:rsid w:val="00F772B1"/>
    <w:rsid w:val="00F779AC"/>
    <w:rsid w:val="00F80ABF"/>
    <w:rsid w:val="00F81556"/>
    <w:rsid w:val="00F819F0"/>
    <w:rsid w:val="00F81DB0"/>
    <w:rsid w:val="00F828CD"/>
    <w:rsid w:val="00F82A9F"/>
    <w:rsid w:val="00F82FC1"/>
    <w:rsid w:val="00F844CA"/>
    <w:rsid w:val="00F855A7"/>
    <w:rsid w:val="00F869B9"/>
    <w:rsid w:val="00F907CE"/>
    <w:rsid w:val="00F94593"/>
    <w:rsid w:val="00F976A4"/>
    <w:rsid w:val="00F97EE2"/>
    <w:rsid w:val="00FA0AD8"/>
    <w:rsid w:val="00FA281F"/>
    <w:rsid w:val="00FA5557"/>
    <w:rsid w:val="00FB098B"/>
    <w:rsid w:val="00FB2FB6"/>
    <w:rsid w:val="00FB332F"/>
    <w:rsid w:val="00FB3C8E"/>
    <w:rsid w:val="00FB4A0A"/>
    <w:rsid w:val="00FB77C4"/>
    <w:rsid w:val="00FC068E"/>
    <w:rsid w:val="00FC0D6D"/>
    <w:rsid w:val="00FC265F"/>
    <w:rsid w:val="00FC42BB"/>
    <w:rsid w:val="00FC7B87"/>
    <w:rsid w:val="00FD03A5"/>
    <w:rsid w:val="00FD21FA"/>
    <w:rsid w:val="00FD4DAC"/>
    <w:rsid w:val="00FD53DC"/>
    <w:rsid w:val="00FD6DFA"/>
    <w:rsid w:val="00FE12DC"/>
    <w:rsid w:val="00FE22BC"/>
    <w:rsid w:val="00FE2E7A"/>
    <w:rsid w:val="00FE3AD0"/>
    <w:rsid w:val="00FE5044"/>
    <w:rsid w:val="00FE607A"/>
    <w:rsid w:val="00FE6D11"/>
    <w:rsid w:val="00FF0840"/>
    <w:rsid w:val="00FF30C6"/>
    <w:rsid w:val="00FF41DA"/>
    <w:rsid w:val="00FF5489"/>
    <w:rsid w:val="00FF617D"/>
    <w:rsid w:val="00FF7538"/>
    <w:rsid w:val="00FF7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5B73419"/>
  <w15:docId w15:val="{0454A248-0387-4902-8ADD-01A7F370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73A"/>
  </w:style>
  <w:style w:type="paragraph" w:styleId="1">
    <w:name w:val="heading 1"/>
    <w:basedOn w:val="a"/>
    <w:link w:val="11"/>
    <w:qFormat/>
    <w:rsid w:val="00445A98"/>
    <w:pPr>
      <w:keepNext/>
      <w:tabs>
        <w:tab w:val="left" w:pos="432"/>
      </w:tabs>
      <w:suppressAutoHyphens/>
      <w:spacing w:after="0" w:line="240" w:lineRule="auto"/>
      <w:ind w:left="-1204" w:right="-851" w:firstLine="283"/>
      <w:jc w:val="center"/>
      <w:outlineLvl w:val="0"/>
    </w:pPr>
    <w:rPr>
      <w:rFonts w:ascii="Cambria" w:eastAsia="Times New Roman" w:hAnsi="Cambria" w:cs="Arial"/>
      <w:b/>
      <w:bCs/>
      <w:color w:val="00000A"/>
      <w:sz w:val="32"/>
      <w:szCs w:val="32"/>
      <w:lang w:eastAsia="ar-SA"/>
    </w:rPr>
  </w:style>
  <w:style w:type="paragraph" w:styleId="2">
    <w:name w:val="heading 2"/>
    <w:basedOn w:val="a"/>
    <w:next w:val="a"/>
    <w:link w:val="20"/>
    <w:qFormat/>
    <w:rsid w:val="00E434F1"/>
    <w:pPr>
      <w:keepNext/>
      <w:spacing w:before="240" w:after="60" w:line="240" w:lineRule="auto"/>
      <w:ind w:firstLine="340"/>
      <w:jc w:val="both"/>
      <w:outlineLvl w:val="1"/>
    </w:pPr>
    <w:rPr>
      <w:rFonts w:ascii="Arial" w:eastAsia="Times New Roman" w:hAnsi="Arial" w:cs="Times New Roman"/>
      <w:b/>
      <w:bCs/>
      <w:i/>
      <w:iCs/>
      <w:sz w:val="28"/>
      <w:szCs w:val="28"/>
      <w:lang w:val="x-none" w:eastAsia="ru-RU"/>
    </w:rPr>
  </w:style>
  <w:style w:type="paragraph" w:styleId="3">
    <w:name w:val="heading 3"/>
    <w:basedOn w:val="a"/>
    <w:next w:val="a"/>
    <w:link w:val="30"/>
    <w:qFormat/>
    <w:rsid w:val="00E434F1"/>
    <w:pPr>
      <w:keepNext/>
      <w:keepLines/>
      <w:autoSpaceDE w:val="0"/>
      <w:autoSpaceDN w:val="0"/>
      <w:adjustRightInd w:val="0"/>
      <w:spacing w:before="240" w:after="60" w:line="240" w:lineRule="auto"/>
      <w:ind w:firstLine="340"/>
      <w:jc w:val="center"/>
      <w:outlineLvl w:val="2"/>
    </w:pPr>
    <w:rPr>
      <w:rFonts w:ascii="SchoolBookC" w:eastAsia="Times New Roman" w:hAnsi="SchoolBookC" w:cs="Times New Roman"/>
      <w:b/>
      <w:bCs/>
      <w:i/>
      <w:iCs/>
      <w:sz w:val="24"/>
      <w:szCs w:val="24"/>
      <w:lang w:val="x-none" w:eastAsia="ru-RU"/>
    </w:rPr>
  </w:style>
  <w:style w:type="paragraph" w:styleId="4">
    <w:name w:val="heading 4"/>
    <w:basedOn w:val="a"/>
    <w:next w:val="a"/>
    <w:link w:val="40"/>
    <w:qFormat/>
    <w:rsid w:val="00E434F1"/>
    <w:pPr>
      <w:keepNext/>
      <w:autoSpaceDE w:val="0"/>
      <w:autoSpaceDN w:val="0"/>
      <w:adjustRightInd w:val="0"/>
      <w:spacing w:after="0" w:line="240" w:lineRule="auto"/>
      <w:ind w:firstLine="340"/>
      <w:jc w:val="center"/>
      <w:outlineLvl w:val="3"/>
    </w:pPr>
    <w:rPr>
      <w:rFonts w:ascii="Times New Roman" w:eastAsia="Times New Roman" w:hAnsi="Times New Roman" w:cs="Times New Roman"/>
      <w:b/>
      <w:bCs/>
      <w:sz w:val="24"/>
      <w:szCs w:val="24"/>
      <w:lang w:val="x-none" w:eastAsia="ru-RU"/>
    </w:rPr>
  </w:style>
  <w:style w:type="paragraph" w:styleId="5">
    <w:name w:val="heading 5"/>
    <w:basedOn w:val="a"/>
    <w:next w:val="a"/>
    <w:link w:val="50"/>
    <w:uiPriority w:val="9"/>
    <w:qFormat/>
    <w:rsid w:val="00E434F1"/>
    <w:pPr>
      <w:keepNext/>
      <w:autoSpaceDE w:val="0"/>
      <w:autoSpaceDN w:val="0"/>
      <w:adjustRightInd w:val="0"/>
      <w:spacing w:after="0" w:line="240" w:lineRule="auto"/>
      <w:ind w:firstLine="340"/>
      <w:jc w:val="center"/>
      <w:outlineLvl w:val="4"/>
    </w:pPr>
    <w:rPr>
      <w:rFonts w:ascii="Times New Roman" w:eastAsia="Times New Roman" w:hAnsi="Times New Roman" w:cs="Times New Roman"/>
      <w:i/>
      <w:iCs/>
      <w:sz w:val="24"/>
      <w:szCs w:val="24"/>
      <w:lang w:val="x-none" w:eastAsia="ru-RU"/>
    </w:rPr>
  </w:style>
  <w:style w:type="paragraph" w:styleId="6">
    <w:name w:val="heading 6"/>
    <w:basedOn w:val="a"/>
    <w:next w:val="a"/>
    <w:link w:val="60"/>
    <w:qFormat/>
    <w:rsid w:val="00E434F1"/>
    <w:pPr>
      <w:keepNext/>
      <w:autoSpaceDE w:val="0"/>
      <w:autoSpaceDN w:val="0"/>
      <w:adjustRightInd w:val="0"/>
      <w:spacing w:before="120" w:after="0" w:line="240" w:lineRule="auto"/>
      <w:ind w:firstLine="397"/>
      <w:jc w:val="both"/>
      <w:outlineLvl w:val="5"/>
    </w:pPr>
    <w:rPr>
      <w:rFonts w:ascii="Times New Roman" w:eastAsia="Times New Roman" w:hAnsi="Times New Roman" w:cs="Times New Roman"/>
      <w:i/>
      <w:iCs/>
      <w:sz w:val="24"/>
      <w:szCs w:val="24"/>
      <w:u w:val="single"/>
      <w:lang w:val="x-none" w:eastAsia="ru-RU"/>
    </w:rPr>
  </w:style>
  <w:style w:type="paragraph" w:styleId="7">
    <w:name w:val="heading 7"/>
    <w:basedOn w:val="a"/>
    <w:next w:val="a"/>
    <w:link w:val="70"/>
    <w:qFormat/>
    <w:rsid w:val="00E434F1"/>
    <w:pPr>
      <w:keepNext/>
      <w:spacing w:after="0" w:line="240" w:lineRule="auto"/>
      <w:ind w:firstLine="360"/>
      <w:jc w:val="both"/>
      <w:outlineLvl w:val="6"/>
    </w:pPr>
    <w:rPr>
      <w:rFonts w:ascii="Times New Roman" w:eastAsia="Times New Roman" w:hAnsi="Times New Roman" w:cs="Times New Roman"/>
      <w:i/>
      <w:iCs/>
      <w:sz w:val="24"/>
      <w:szCs w:val="24"/>
      <w:lang w:val="x-none" w:eastAsia="ru-RU"/>
    </w:rPr>
  </w:style>
  <w:style w:type="paragraph" w:styleId="8">
    <w:name w:val="heading 8"/>
    <w:basedOn w:val="a"/>
    <w:next w:val="a"/>
    <w:link w:val="80"/>
    <w:qFormat/>
    <w:rsid w:val="00E434F1"/>
    <w:pPr>
      <w:keepNext/>
      <w:keepLines/>
      <w:widowControl w:val="0"/>
      <w:suppressLineNumbers/>
      <w:suppressAutoHyphens/>
      <w:autoSpaceDE w:val="0"/>
      <w:autoSpaceDN w:val="0"/>
      <w:adjustRightInd w:val="0"/>
      <w:spacing w:before="113" w:after="0" w:line="240" w:lineRule="auto"/>
      <w:ind w:firstLine="397"/>
      <w:jc w:val="both"/>
      <w:outlineLvl w:val="7"/>
    </w:pPr>
    <w:rPr>
      <w:rFonts w:ascii="Times New Roman" w:eastAsia="Times New Roman" w:hAnsi="Times New Roman" w:cs="Times New Roman"/>
      <w:i/>
      <w:sz w:val="20"/>
      <w:szCs w:val="24"/>
      <w:lang w:val="x-none" w:eastAsia="ru-RU"/>
    </w:rPr>
  </w:style>
  <w:style w:type="paragraph" w:styleId="9">
    <w:name w:val="heading 9"/>
    <w:basedOn w:val="a"/>
    <w:next w:val="a"/>
    <w:link w:val="90"/>
    <w:qFormat/>
    <w:rsid w:val="00E434F1"/>
    <w:pPr>
      <w:keepNext/>
      <w:spacing w:after="0" w:line="240" w:lineRule="auto"/>
      <w:ind w:firstLine="540"/>
      <w:jc w:val="center"/>
      <w:outlineLvl w:val="8"/>
    </w:pPr>
    <w:rPr>
      <w:rFonts w:ascii="Times New Roman" w:eastAsia="Times New Roman" w:hAnsi="Times New Roman" w:cs="Times New Roman"/>
      <w:b/>
      <w:sz w:val="28"/>
      <w:szCs w:val="32"/>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Çàãîëîâîê,Caaieiaie,Caaieiaie Знак Знак Знак,Caaieiaie Знак Знак Знак Знак Знак,Çàãîëîâîê1,Caaieiaie1,Caaieiaie Знак Знак Знак1,Знак Знак Знак, Знак Знак Знак"/>
    <w:basedOn w:val="a"/>
    <w:link w:val="a4"/>
    <w:qFormat/>
    <w:rsid w:val="00445A98"/>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character" w:customStyle="1" w:styleId="a4">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2, Знак Знак Знак Знак"/>
    <w:basedOn w:val="a0"/>
    <w:link w:val="a3"/>
    <w:rsid w:val="00445A98"/>
    <w:rPr>
      <w:rFonts w:ascii="Times New Roman" w:eastAsia="Times New Roman" w:hAnsi="Times New Roman" w:cs="Times New Roman"/>
      <w:b/>
      <w:bCs/>
      <w:sz w:val="28"/>
      <w:szCs w:val="28"/>
      <w:lang w:eastAsia="ru-RU"/>
    </w:rPr>
  </w:style>
  <w:style w:type="character" w:customStyle="1" w:styleId="10">
    <w:name w:val="Заголовок 1 Знак"/>
    <w:basedOn w:val="a0"/>
    <w:rsid w:val="00445A98"/>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basedOn w:val="a0"/>
    <w:link w:val="1"/>
    <w:locked/>
    <w:rsid w:val="00445A98"/>
    <w:rPr>
      <w:rFonts w:ascii="Cambria" w:eastAsia="Times New Roman" w:hAnsi="Cambria" w:cs="Arial"/>
      <w:b/>
      <w:bCs/>
      <w:color w:val="00000A"/>
      <w:sz w:val="32"/>
      <w:szCs w:val="32"/>
      <w:lang w:eastAsia="ar-SA"/>
    </w:rPr>
  </w:style>
  <w:style w:type="paragraph" w:styleId="a5">
    <w:name w:val="footnote text"/>
    <w:aliases w:val="Знак1,Знак11,Знак15,Знак7,Текст сноски Знак Знак,Знак7 Знак Знак,Знак7 Знак1,Текст сноски Знак Знак Знак,Знак6 Знак,Знак12,Знак13, Знак1,Знак8 Знак Знак,Знак8 Знак, Знак8 Знак Знак, Знак8 Знак, Знак15, Знак7, Знак7 Знак Знак, Знак7 Знак1"/>
    <w:basedOn w:val="a"/>
    <w:link w:val="12"/>
    <w:unhideWhenUsed/>
    <w:qFormat/>
    <w:rsid w:val="00445A98"/>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6">
    <w:name w:val="Текст сноски Знак"/>
    <w:aliases w:val="Знак7 Знак2,Текст сноски Знак1 Знак1,Текст сноски Знак Знак Знак2,Знак7 Знак Знак Знак1,Знак7 Знак1 Знак1,Текст сноски Знак Знак Знак Знак1,Текст сноски Знак1 Знак"/>
    <w:basedOn w:val="a0"/>
    <w:uiPriority w:val="99"/>
    <w:rsid w:val="00445A98"/>
    <w:rPr>
      <w:sz w:val="20"/>
      <w:szCs w:val="20"/>
    </w:rPr>
  </w:style>
  <w:style w:type="character" w:customStyle="1" w:styleId="12">
    <w:name w:val="Текст сноски Знак1"/>
    <w:aliases w:val="Знак1 Знак,Знак1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1 Знак,Знак8 Знак Знак Знак, Знак15 Знак"/>
    <w:basedOn w:val="a0"/>
    <w:link w:val="a5"/>
    <w:rsid w:val="00445A98"/>
    <w:rPr>
      <w:rFonts w:ascii="Tahoma" w:eastAsia="Times New Roman" w:hAnsi="Tahoma" w:cs="Times New Roman"/>
      <w:sz w:val="20"/>
      <w:szCs w:val="20"/>
      <w:lang w:val="en-US"/>
    </w:rPr>
  </w:style>
  <w:style w:type="character" w:styleId="a7">
    <w:name w:val="footnote reference"/>
    <w:aliases w:val="Знак сноски 1,Знак сноски-FN"/>
    <w:basedOn w:val="a0"/>
    <w:link w:val="13"/>
    <w:uiPriority w:val="99"/>
    <w:unhideWhenUsed/>
    <w:qFormat/>
    <w:rsid w:val="00445A98"/>
    <w:rPr>
      <w:vertAlign w:val="superscript"/>
    </w:rPr>
  </w:style>
  <w:style w:type="paragraph" w:customStyle="1" w:styleId="13">
    <w:name w:val="Знак сноски1"/>
    <w:basedOn w:val="a"/>
    <w:link w:val="a7"/>
    <w:uiPriority w:val="99"/>
    <w:qFormat/>
    <w:rsid w:val="00445A98"/>
    <w:rPr>
      <w:vertAlign w:val="superscript"/>
    </w:rPr>
  </w:style>
  <w:style w:type="paragraph" w:styleId="a8">
    <w:name w:val="List Paragraph"/>
    <w:aliases w:val="Заговок Марина,Цветной список - Акцент 11,Bullet List,FooterText,numbered,Paragraphe de liste1,lp1,Ненумерованный список,Л‡Ќ€љ –•Џ–ђ€1,кЊ’—“Њ_”‰€’’ћЋ –•Џ–”ђ,_нсxон_пѓйсс_л …Нм…п_,List Paragraph,Абзац списка1,Маркер"/>
    <w:basedOn w:val="a"/>
    <w:link w:val="a9"/>
    <w:uiPriority w:val="34"/>
    <w:qFormat/>
    <w:rsid w:val="00EB510B"/>
    <w:pPr>
      <w:ind w:left="720"/>
      <w:contextualSpacing/>
    </w:pPr>
    <w:rPr>
      <w:rFonts w:ascii="Times New Roman" w:eastAsia="Times New Roman" w:hAnsi="Times New Roman" w:cs="Times New Roman"/>
    </w:rPr>
  </w:style>
  <w:style w:type="character" w:customStyle="1" w:styleId="a9">
    <w:name w:val="Абзац списка Знак"/>
    <w:aliases w:val="Заговок Марина Знак,Цветной список - Акцент 11 Знак,Bullet List Знак,FooterText Знак,numbered Знак,Paragraphe de liste1 Знак,lp1 Знак,Ненумерованный список Знак,Л‡Ќ€љ –•Џ–ђ€1 Знак,кЊ’—“Њ_”‰€’’ћЋ –•Џ–”ђ Знак,_нсxон_пѓйсс_л …Нм…п_ Знак"/>
    <w:link w:val="a8"/>
    <w:uiPriority w:val="34"/>
    <w:locked/>
    <w:rsid w:val="00EB510B"/>
    <w:rPr>
      <w:rFonts w:ascii="Times New Roman" w:eastAsia="Times New Roman" w:hAnsi="Times New Roman" w:cs="Times New Roman"/>
    </w:rPr>
  </w:style>
  <w:style w:type="character" w:customStyle="1" w:styleId="ConsPlusNormal">
    <w:name w:val="ConsPlusNormal Знак"/>
    <w:link w:val="ConsPlusNormal0"/>
    <w:locked/>
    <w:rsid w:val="00EB510B"/>
    <w:rPr>
      <w:rFonts w:ascii="Arial" w:eastAsia="Times New Roman" w:hAnsi="Arial" w:cs="Arial"/>
      <w:sz w:val="20"/>
      <w:szCs w:val="20"/>
      <w:lang w:eastAsia="ru-RU"/>
    </w:rPr>
  </w:style>
  <w:style w:type="paragraph" w:customStyle="1" w:styleId="ConsPlusNormal0">
    <w:name w:val="ConsPlusNormal"/>
    <w:link w:val="ConsPlusNormal"/>
    <w:qFormat/>
    <w:rsid w:val="00EB510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table" w:customStyle="1" w:styleId="14">
    <w:name w:val="Сетка таблицы1"/>
    <w:basedOn w:val="a1"/>
    <w:next w:val="aa"/>
    <w:rsid w:val="00EB5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EB5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Нижний колонтитул Знак"/>
    <w:basedOn w:val="a0"/>
    <w:link w:val="ac"/>
    <w:uiPriority w:val="99"/>
    <w:locked/>
    <w:rsid w:val="00C73FF0"/>
  </w:style>
  <w:style w:type="paragraph" w:styleId="ac">
    <w:name w:val="footer"/>
    <w:basedOn w:val="a"/>
    <w:link w:val="ab"/>
    <w:uiPriority w:val="99"/>
    <w:unhideWhenUsed/>
    <w:rsid w:val="00C73FF0"/>
    <w:pPr>
      <w:tabs>
        <w:tab w:val="center" w:pos="4677"/>
        <w:tab w:val="right" w:pos="9355"/>
      </w:tabs>
      <w:spacing w:after="0" w:line="240" w:lineRule="auto"/>
    </w:pPr>
  </w:style>
  <w:style w:type="character" w:customStyle="1" w:styleId="15">
    <w:name w:val="Нижний колонтитул Знак1"/>
    <w:basedOn w:val="a0"/>
    <w:uiPriority w:val="99"/>
    <w:semiHidden/>
    <w:rsid w:val="00C73FF0"/>
  </w:style>
  <w:style w:type="paragraph" w:styleId="ad">
    <w:name w:val="Normal (Web)"/>
    <w:basedOn w:val="a"/>
    <w:uiPriority w:val="99"/>
    <w:unhideWhenUsed/>
    <w:rsid w:val="00C73F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
    <w:link w:val="af"/>
    <w:uiPriority w:val="99"/>
    <w:unhideWhenUsed/>
    <w:rsid w:val="006C5B28"/>
    <w:pPr>
      <w:spacing w:after="0" w:line="240" w:lineRule="auto"/>
    </w:pPr>
    <w:rPr>
      <w:rFonts w:ascii="Tahoma" w:hAnsi="Tahoma" w:cs="Tahoma"/>
      <w:sz w:val="16"/>
      <w:szCs w:val="16"/>
    </w:rPr>
  </w:style>
  <w:style w:type="character" w:customStyle="1" w:styleId="af">
    <w:name w:val="Текст выноски Знак"/>
    <w:basedOn w:val="a0"/>
    <w:link w:val="ae"/>
    <w:uiPriority w:val="99"/>
    <w:rsid w:val="006C5B28"/>
    <w:rPr>
      <w:rFonts w:ascii="Tahoma" w:hAnsi="Tahoma" w:cs="Tahoma"/>
      <w:sz w:val="16"/>
      <w:szCs w:val="16"/>
    </w:rPr>
  </w:style>
  <w:style w:type="paragraph" w:styleId="af0">
    <w:name w:val="No Spacing"/>
    <w:uiPriority w:val="99"/>
    <w:qFormat/>
    <w:rsid w:val="00015F3F"/>
    <w:pPr>
      <w:spacing w:after="0" w:line="240" w:lineRule="auto"/>
    </w:pPr>
    <w:rPr>
      <w:rFonts w:ascii="Calibri" w:eastAsia="Times New Roman" w:hAnsi="Calibri" w:cs="Times New Roman"/>
      <w:lang w:eastAsia="ru-RU"/>
    </w:rPr>
  </w:style>
  <w:style w:type="character" w:styleId="af1">
    <w:name w:val="Hyperlink"/>
    <w:basedOn w:val="a0"/>
    <w:uiPriority w:val="99"/>
    <w:unhideWhenUsed/>
    <w:rsid w:val="00533817"/>
    <w:rPr>
      <w:color w:val="0000FF" w:themeColor="hyperlink"/>
      <w:u w:val="single"/>
    </w:rPr>
  </w:style>
  <w:style w:type="paragraph" w:styleId="af2">
    <w:name w:val="header"/>
    <w:basedOn w:val="a"/>
    <w:link w:val="af3"/>
    <w:uiPriority w:val="99"/>
    <w:unhideWhenUsed/>
    <w:rsid w:val="004E6114"/>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E6114"/>
  </w:style>
  <w:style w:type="character" w:styleId="af4">
    <w:name w:val="annotation reference"/>
    <w:basedOn w:val="a0"/>
    <w:uiPriority w:val="99"/>
    <w:semiHidden/>
    <w:unhideWhenUsed/>
    <w:rsid w:val="003B2007"/>
    <w:rPr>
      <w:sz w:val="16"/>
      <w:szCs w:val="16"/>
    </w:rPr>
  </w:style>
  <w:style w:type="paragraph" w:styleId="af5">
    <w:name w:val="annotation text"/>
    <w:basedOn w:val="a"/>
    <w:link w:val="af6"/>
    <w:uiPriority w:val="99"/>
    <w:semiHidden/>
    <w:unhideWhenUsed/>
    <w:rsid w:val="003B2007"/>
    <w:pPr>
      <w:spacing w:line="240" w:lineRule="auto"/>
    </w:pPr>
    <w:rPr>
      <w:sz w:val="20"/>
      <w:szCs w:val="20"/>
    </w:rPr>
  </w:style>
  <w:style w:type="character" w:customStyle="1" w:styleId="af6">
    <w:name w:val="Текст примечания Знак"/>
    <w:basedOn w:val="a0"/>
    <w:link w:val="af5"/>
    <w:uiPriority w:val="99"/>
    <w:semiHidden/>
    <w:rsid w:val="003B2007"/>
    <w:rPr>
      <w:sz w:val="20"/>
      <w:szCs w:val="20"/>
    </w:rPr>
  </w:style>
  <w:style w:type="paragraph" w:styleId="af7">
    <w:name w:val="annotation subject"/>
    <w:basedOn w:val="af5"/>
    <w:next w:val="af5"/>
    <w:link w:val="af8"/>
    <w:uiPriority w:val="99"/>
    <w:semiHidden/>
    <w:unhideWhenUsed/>
    <w:rsid w:val="003B2007"/>
    <w:rPr>
      <w:b/>
      <w:bCs/>
    </w:rPr>
  </w:style>
  <w:style w:type="character" w:customStyle="1" w:styleId="af8">
    <w:name w:val="Тема примечания Знак"/>
    <w:basedOn w:val="af6"/>
    <w:link w:val="af7"/>
    <w:uiPriority w:val="99"/>
    <w:semiHidden/>
    <w:rsid w:val="003B2007"/>
    <w:rPr>
      <w:b/>
      <w:bCs/>
      <w:sz w:val="20"/>
      <w:szCs w:val="20"/>
    </w:rPr>
  </w:style>
  <w:style w:type="table" w:customStyle="1" w:styleId="TableNormal">
    <w:name w:val="Table Normal"/>
    <w:uiPriority w:val="2"/>
    <w:semiHidden/>
    <w:unhideWhenUsed/>
    <w:qFormat/>
    <w:rsid w:val="00E110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C34825"/>
    <w:rPr>
      <w:color w:val="605E5C"/>
      <w:shd w:val="clear" w:color="auto" w:fill="E1DFDD"/>
    </w:rPr>
  </w:style>
  <w:style w:type="character" w:customStyle="1" w:styleId="20">
    <w:name w:val="Заголовок 2 Знак"/>
    <w:basedOn w:val="a0"/>
    <w:link w:val="2"/>
    <w:rsid w:val="00E434F1"/>
    <w:rPr>
      <w:rFonts w:ascii="Arial" w:eastAsia="Times New Roman" w:hAnsi="Arial" w:cs="Times New Roman"/>
      <w:b/>
      <w:bCs/>
      <w:i/>
      <w:iCs/>
      <w:sz w:val="28"/>
      <w:szCs w:val="28"/>
      <w:lang w:val="x-none" w:eastAsia="ru-RU"/>
    </w:rPr>
  </w:style>
  <w:style w:type="character" w:customStyle="1" w:styleId="30">
    <w:name w:val="Заголовок 3 Знак"/>
    <w:basedOn w:val="a0"/>
    <w:link w:val="3"/>
    <w:rsid w:val="00E434F1"/>
    <w:rPr>
      <w:rFonts w:ascii="SchoolBookC" w:eastAsia="Times New Roman" w:hAnsi="SchoolBookC" w:cs="Times New Roman"/>
      <w:b/>
      <w:bCs/>
      <w:i/>
      <w:iCs/>
      <w:sz w:val="24"/>
      <w:szCs w:val="24"/>
      <w:lang w:val="x-none" w:eastAsia="ru-RU"/>
    </w:rPr>
  </w:style>
  <w:style w:type="character" w:customStyle="1" w:styleId="40">
    <w:name w:val="Заголовок 4 Знак"/>
    <w:basedOn w:val="a0"/>
    <w:link w:val="4"/>
    <w:rsid w:val="00E434F1"/>
    <w:rPr>
      <w:rFonts w:ascii="Times New Roman" w:eastAsia="Times New Roman" w:hAnsi="Times New Roman" w:cs="Times New Roman"/>
      <w:b/>
      <w:bCs/>
      <w:sz w:val="24"/>
      <w:szCs w:val="24"/>
      <w:lang w:val="x-none" w:eastAsia="ru-RU"/>
    </w:rPr>
  </w:style>
  <w:style w:type="character" w:customStyle="1" w:styleId="50">
    <w:name w:val="Заголовок 5 Знак"/>
    <w:basedOn w:val="a0"/>
    <w:link w:val="5"/>
    <w:uiPriority w:val="9"/>
    <w:rsid w:val="00E434F1"/>
    <w:rPr>
      <w:rFonts w:ascii="Times New Roman" w:eastAsia="Times New Roman" w:hAnsi="Times New Roman" w:cs="Times New Roman"/>
      <w:i/>
      <w:iCs/>
      <w:sz w:val="24"/>
      <w:szCs w:val="24"/>
      <w:lang w:val="x-none" w:eastAsia="ru-RU"/>
    </w:rPr>
  </w:style>
  <w:style w:type="character" w:customStyle="1" w:styleId="60">
    <w:name w:val="Заголовок 6 Знак"/>
    <w:basedOn w:val="a0"/>
    <w:link w:val="6"/>
    <w:rsid w:val="00E434F1"/>
    <w:rPr>
      <w:rFonts w:ascii="Times New Roman" w:eastAsia="Times New Roman" w:hAnsi="Times New Roman" w:cs="Times New Roman"/>
      <w:i/>
      <w:iCs/>
      <w:sz w:val="24"/>
      <w:szCs w:val="24"/>
      <w:u w:val="single"/>
      <w:lang w:val="x-none" w:eastAsia="ru-RU"/>
    </w:rPr>
  </w:style>
  <w:style w:type="character" w:customStyle="1" w:styleId="70">
    <w:name w:val="Заголовок 7 Знак"/>
    <w:basedOn w:val="a0"/>
    <w:link w:val="7"/>
    <w:rsid w:val="00E434F1"/>
    <w:rPr>
      <w:rFonts w:ascii="Times New Roman" w:eastAsia="Times New Roman" w:hAnsi="Times New Roman" w:cs="Times New Roman"/>
      <w:i/>
      <w:iCs/>
      <w:sz w:val="24"/>
      <w:szCs w:val="24"/>
      <w:lang w:val="x-none" w:eastAsia="ru-RU"/>
    </w:rPr>
  </w:style>
  <w:style w:type="character" w:customStyle="1" w:styleId="80">
    <w:name w:val="Заголовок 8 Знак"/>
    <w:basedOn w:val="a0"/>
    <w:link w:val="8"/>
    <w:rsid w:val="00E434F1"/>
    <w:rPr>
      <w:rFonts w:ascii="Times New Roman" w:eastAsia="Times New Roman" w:hAnsi="Times New Roman" w:cs="Times New Roman"/>
      <w:i/>
      <w:sz w:val="20"/>
      <w:szCs w:val="24"/>
      <w:lang w:val="x-none" w:eastAsia="ru-RU"/>
    </w:rPr>
  </w:style>
  <w:style w:type="character" w:customStyle="1" w:styleId="90">
    <w:name w:val="Заголовок 9 Знак"/>
    <w:basedOn w:val="a0"/>
    <w:link w:val="9"/>
    <w:rsid w:val="00E434F1"/>
    <w:rPr>
      <w:rFonts w:ascii="Times New Roman" w:eastAsia="Times New Roman" w:hAnsi="Times New Roman" w:cs="Times New Roman"/>
      <w:b/>
      <w:sz w:val="28"/>
      <w:szCs w:val="32"/>
      <w:lang w:val="x-none" w:eastAsia="ru-RU"/>
    </w:rPr>
  </w:style>
  <w:style w:type="character" w:styleId="af9">
    <w:name w:val="FollowedHyperlink"/>
    <w:uiPriority w:val="99"/>
    <w:unhideWhenUsed/>
    <w:rsid w:val="00E434F1"/>
    <w:rPr>
      <w:color w:val="800080"/>
      <w:u w:val="single"/>
    </w:rPr>
  </w:style>
  <w:style w:type="paragraph" w:customStyle="1" w:styleId="Web">
    <w:name w:val="Обычный (Web)"/>
    <w:aliases w:val="Знак Знак1 Знак Знак,Знак2 Знак"/>
    <w:basedOn w:val="a"/>
    <w:next w:val="a3"/>
    <w:link w:val="afa"/>
    <w:qFormat/>
    <w:rsid w:val="00E434F1"/>
    <w:pPr>
      <w:tabs>
        <w:tab w:val="left" w:pos="10260"/>
      </w:tabs>
      <w:spacing w:after="0" w:line="240" w:lineRule="auto"/>
      <w:ind w:right="-55" w:firstLine="5040"/>
      <w:jc w:val="center"/>
    </w:pPr>
    <w:rPr>
      <w:rFonts w:ascii="Verdana" w:eastAsia="Times New Roman" w:hAnsi="Verdana"/>
      <w:color w:val="666666"/>
      <w:sz w:val="15"/>
      <w:szCs w:val="15"/>
    </w:rPr>
  </w:style>
  <w:style w:type="paragraph" w:styleId="16">
    <w:name w:val="toc 1"/>
    <w:basedOn w:val="a"/>
    <w:next w:val="a"/>
    <w:autoRedefine/>
    <w:uiPriority w:val="39"/>
    <w:unhideWhenUsed/>
    <w:rsid w:val="00E434F1"/>
    <w:pPr>
      <w:widowControl w:val="0"/>
      <w:tabs>
        <w:tab w:val="left" w:pos="567"/>
        <w:tab w:val="right" w:leader="dot" w:pos="9627"/>
      </w:tabs>
      <w:suppressAutoHyphens/>
      <w:spacing w:after="0" w:line="240" w:lineRule="auto"/>
      <w:ind w:right="567"/>
    </w:pPr>
    <w:rPr>
      <w:rFonts w:ascii="Arial" w:eastAsia="Times New Roman" w:hAnsi="Arial" w:cs="Arial"/>
      <w:b/>
      <w:bCs/>
      <w:caps/>
      <w:sz w:val="24"/>
      <w:szCs w:val="24"/>
      <w:lang w:eastAsia="ru-RU"/>
    </w:rPr>
  </w:style>
  <w:style w:type="paragraph" w:styleId="21">
    <w:name w:val="toc 2"/>
    <w:basedOn w:val="a"/>
    <w:next w:val="a"/>
    <w:autoRedefine/>
    <w:uiPriority w:val="39"/>
    <w:unhideWhenUsed/>
    <w:rsid w:val="00E434F1"/>
    <w:pPr>
      <w:spacing w:before="240" w:after="0" w:line="240" w:lineRule="auto"/>
      <w:ind w:firstLine="340"/>
      <w:jc w:val="both"/>
    </w:pPr>
    <w:rPr>
      <w:rFonts w:ascii="Times New Roman" w:eastAsia="Times New Roman" w:hAnsi="Times New Roman" w:cs="Times New Roman"/>
      <w:b/>
      <w:bCs/>
      <w:sz w:val="20"/>
      <w:szCs w:val="20"/>
      <w:lang w:eastAsia="ru-RU"/>
    </w:rPr>
  </w:style>
  <w:style w:type="paragraph" w:styleId="31">
    <w:name w:val="toc 3"/>
    <w:basedOn w:val="a"/>
    <w:next w:val="a"/>
    <w:autoRedefine/>
    <w:uiPriority w:val="39"/>
    <w:unhideWhenUsed/>
    <w:rsid w:val="00E434F1"/>
    <w:pPr>
      <w:spacing w:after="0" w:line="240" w:lineRule="auto"/>
      <w:ind w:left="240" w:firstLine="340"/>
      <w:jc w:val="both"/>
    </w:pPr>
    <w:rPr>
      <w:rFonts w:ascii="Times New Roman" w:eastAsia="Times New Roman" w:hAnsi="Times New Roman" w:cs="Times New Roman"/>
      <w:sz w:val="20"/>
      <w:szCs w:val="20"/>
      <w:lang w:eastAsia="ru-RU"/>
    </w:rPr>
  </w:style>
  <w:style w:type="paragraph" w:styleId="41">
    <w:name w:val="toc 4"/>
    <w:basedOn w:val="a"/>
    <w:next w:val="a"/>
    <w:autoRedefine/>
    <w:semiHidden/>
    <w:unhideWhenUsed/>
    <w:rsid w:val="00E434F1"/>
    <w:pPr>
      <w:spacing w:after="0" w:line="240" w:lineRule="auto"/>
      <w:ind w:left="480" w:firstLine="340"/>
      <w:jc w:val="both"/>
    </w:pPr>
    <w:rPr>
      <w:rFonts w:ascii="Times New Roman" w:eastAsia="Times New Roman" w:hAnsi="Times New Roman" w:cs="Times New Roman"/>
      <w:sz w:val="20"/>
      <w:szCs w:val="20"/>
      <w:lang w:eastAsia="ru-RU"/>
    </w:rPr>
  </w:style>
  <w:style w:type="paragraph" w:styleId="51">
    <w:name w:val="toc 5"/>
    <w:basedOn w:val="a"/>
    <w:next w:val="a"/>
    <w:autoRedefine/>
    <w:semiHidden/>
    <w:unhideWhenUsed/>
    <w:rsid w:val="00E434F1"/>
    <w:pPr>
      <w:spacing w:after="0" w:line="240" w:lineRule="auto"/>
      <w:ind w:left="720" w:firstLine="340"/>
      <w:jc w:val="both"/>
    </w:pPr>
    <w:rPr>
      <w:rFonts w:ascii="Times New Roman" w:eastAsia="Times New Roman" w:hAnsi="Times New Roman" w:cs="Times New Roman"/>
      <w:sz w:val="20"/>
      <w:szCs w:val="20"/>
      <w:lang w:eastAsia="ru-RU"/>
    </w:rPr>
  </w:style>
  <w:style w:type="paragraph" w:styleId="61">
    <w:name w:val="toc 6"/>
    <w:basedOn w:val="a"/>
    <w:next w:val="a"/>
    <w:autoRedefine/>
    <w:semiHidden/>
    <w:unhideWhenUsed/>
    <w:rsid w:val="00E434F1"/>
    <w:pPr>
      <w:spacing w:after="0" w:line="240" w:lineRule="auto"/>
      <w:ind w:left="960" w:firstLine="340"/>
      <w:jc w:val="both"/>
    </w:pPr>
    <w:rPr>
      <w:rFonts w:ascii="Times New Roman" w:eastAsia="Times New Roman" w:hAnsi="Times New Roman" w:cs="Times New Roman"/>
      <w:sz w:val="20"/>
      <w:szCs w:val="20"/>
      <w:lang w:eastAsia="ru-RU"/>
    </w:rPr>
  </w:style>
  <w:style w:type="paragraph" w:styleId="71">
    <w:name w:val="toc 7"/>
    <w:basedOn w:val="a"/>
    <w:next w:val="a"/>
    <w:autoRedefine/>
    <w:semiHidden/>
    <w:unhideWhenUsed/>
    <w:rsid w:val="00E434F1"/>
    <w:pPr>
      <w:spacing w:after="0" w:line="240" w:lineRule="auto"/>
      <w:ind w:left="1200" w:firstLine="340"/>
      <w:jc w:val="both"/>
    </w:pPr>
    <w:rPr>
      <w:rFonts w:ascii="Times New Roman" w:eastAsia="Times New Roman" w:hAnsi="Times New Roman" w:cs="Times New Roman"/>
      <w:sz w:val="20"/>
      <w:szCs w:val="20"/>
      <w:lang w:eastAsia="ru-RU"/>
    </w:rPr>
  </w:style>
  <w:style w:type="paragraph" w:styleId="81">
    <w:name w:val="toc 8"/>
    <w:basedOn w:val="a"/>
    <w:next w:val="a"/>
    <w:autoRedefine/>
    <w:semiHidden/>
    <w:unhideWhenUsed/>
    <w:rsid w:val="00E434F1"/>
    <w:pPr>
      <w:spacing w:after="0" w:line="240" w:lineRule="auto"/>
      <w:ind w:left="1440" w:firstLine="340"/>
      <w:jc w:val="both"/>
    </w:pPr>
    <w:rPr>
      <w:rFonts w:ascii="Times New Roman" w:eastAsia="Times New Roman" w:hAnsi="Times New Roman" w:cs="Times New Roman"/>
      <w:sz w:val="20"/>
      <w:szCs w:val="20"/>
      <w:lang w:eastAsia="ru-RU"/>
    </w:rPr>
  </w:style>
  <w:style w:type="paragraph" w:styleId="91">
    <w:name w:val="toc 9"/>
    <w:basedOn w:val="a"/>
    <w:next w:val="a"/>
    <w:autoRedefine/>
    <w:semiHidden/>
    <w:unhideWhenUsed/>
    <w:rsid w:val="00E434F1"/>
    <w:pPr>
      <w:spacing w:after="0" w:line="240" w:lineRule="auto"/>
      <w:ind w:left="1680" w:firstLine="340"/>
      <w:jc w:val="both"/>
    </w:pPr>
    <w:rPr>
      <w:rFonts w:ascii="Times New Roman" w:eastAsia="Times New Roman" w:hAnsi="Times New Roman" w:cs="Times New Roman"/>
      <w:sz w:val="20"/>
      <w:szCs w:val="20"/>
      <w:lang w:eastAsia="ru-RU"/>
    </w:rPr>
  </w:style>
  <w:style w:type="paragraph" w:styleId="afb">
    <w:name w:val="caption"/>
    <w:basedOn w:val="a"/>
    <w:next w:val="a"/>
    <w:qFormat/>
    <w:rsid w:val="00E434F1"/>
    <w:pPr>
      <w:autoSpaceDE w:val="0"/>
      <w:autoSpaceDN w:val="0"/>
      <w:spacing w:after="0" w:line="240" w:lineRule="auto"/>
      <w:ind w:firstLine="340"/>
      <w:jc w:val="center"/>
    </w:pPr>
    <w:rPr>
      <w:rFonts w:ascii="Times New Roman" w:eastAsia="Times New Roman" w:hAnsi="Times New Roman" w:cs="Times New Roman"/>
      <w:b/>
      <w:bCs/>
      <w:sz w:val="24"/>
      <w:szCs w:val="24"/>
      <w:lang w:eastAsia="ru-RU"/>
    </w:rPr>
  </w:style>
  <w:style w:type="paragraph" w:styleId="afc">
    <w:name w:val="toa heading"/>
    <w:basedOn w:val="a"/>
    <w:next w:val="a"/>
    <w:semiHidden/>
    <w:unhideWhenUsed/>
    <w:rsid w:val="00E434F1"/>
    <w:pPr>
      <w:spacing w:before="120" w:after="0" w:line="240" w:lineRule="auto"/>
      <w:ind w:firstLine="340"/>
      <w:jc w:val="both"/>
    </w:pPr>
    <w:rPr>
      <w:rFonts w:ascii="Arial" w:eastAsia="Times New Roman" w:hAnsi="Arial" w:cs="Arial"/>
      <w:b/>
      <w:bCs/>
      <w:sz w:val="24"/>
      <w:szCs w:val="24"/>
      <w:lang w:eastAsia="ru-RU"/>
    </w:rPr>
  </w:style>
  <w:style w:type="paragraph" w:styleId="afd">
    <w:name w:val="List"/>
    <w:basedOn w:val="a"/>
    <w:semiHidden/>
    <w:unhideWhenUsed/>
    <w:rsid w:val="00E434F1"/>
    <w:pPr>
      <w:widowControl w:val="0"/>
      <w:autoSpaceDE w:val="0"/>
      <w:autoSpaceDN w:val="0"/>
      <w:adjustRightInd w:val="0"/>
      <w:spacing w:after="0" w:line="240" w:lineRule="auto"/>
      <w:ind w:left="283" w:hanging="283"/>
      <w:jc w:val="both"/>
    </w:pPr>
    <w:rPr>
      <w:rFonts w:ascii="Times New Roman" w:eastAsia="Times New Roman" w:hAnsi="Times New Roman" w:cs="Times New Roman"/>
      <w:sz w:val="20"/>
      <w:szCs w:val="20"/>
      <w:lang w:eastAsia="ru-RU"/>
    </w:rPr>
  </w:style>
  <w:style w:type="paragraph" w:styleId="22">
    <w:name w:val="List 2"/>
    <w:basedOn w:val="a"/>
    <w:semiHidden/>
    <w:unhideWhenUsed/>
    <w:rsid w:val="00E434F1"/>
    <w:pPr>
      <w:widowControl w:val="0"/>
      <w:autoSpaceDE w:val="0"/>
      <w:autoSpaceDN w:val="0"/>
      <w:adjustRightInd w:val="0"/>
      <w:spacing w:after="0" w:line="240" w:lineRule="auto"/>
      <w:ind w:left="566" w:hanging="283"/>
      <w:jc w:val="both"/>
    </w:pPr>
    <w:rPr>
      <w:rFonts w:ascii="Times New Roman" w:eastAsia="Times New Roman" w:hAnsi="Times New Roman" w:cs="Times New Roman"/>
      <w:sz w:val="20"/>
      <w:szCs w:val="20"/>
      <w:lang w:eastAsia="ru-RU"/>
    </w:rPr>
  </w:style>
  <w:style w:type="paragraph" w:styleId="32">
    <w:name w:val="List 3"/>
    <w:basedOn w:val="a"/>
    <w:semiHidden/>
    <w:unhideWhenUsed/>
    <w:rsid w:val="00E434F1"/>
    <w:pPr>
      <w:widowControl w:val="0"/>
      <w:autoSpaceDE w:val="0"/>
      <w:autoSpaceDN w:val="0"/>
      <w:adjustRightInd w:val="0"/>
      <w:spacing w:after="0" w:line="240" w:lineRule="auto"/>
      <w:ind w:left="849" w:hanging="283"/>
      <w:jc w:val="both"/>
    </w:pPr>
    <w:rPr>
      <w:rFonts w:ascii="Times New Roman" w:eastAsia="Times New Roman" w:hAnsi="Times New Roman" w:cs="Times New Roman"/>
      <w:sz w:val="20"/>
      <w:szCs w:val="20"/>
      <w:lang w:eastAsia="ru-RU"/>
    </w:rPr>
  </w:style>
  <w:style w:type="paragraph" w:styleId="afe">
    <w:name w:val="Body Text"/>
    <w:basedOn w:val="a"/>
    <w:link w:val="aff"/>
    <w:unhideWhenUsed/>
    <w:rsid w:val="00E434F1"/>
    <w:pPr>
      <w:autoSpaceDE w:val="0"/>
      <w:autoSpaceDN w:val="0"/>
      <w:adjustRightInd w:val="0"/>
      <w:spacing w:before="120" w:after="0" w:line="240" w:lineRule="auto"/>
      <w:ind w:firstLine="340"/>
      <w:jc w:val="both"/>
    </w:pPr>
    <w:rPr>
      <w:rFonts w:ascii="Times New Roman" w:eastAsia="Times New Roman" w:hAnsi="Times New Roman" w:cs="Times New Roman"/>
      <w:i/>
      <w:iCs/>
      <w:sz w:val="24"/>
      <w:szCs w:val="24"/>
      <w:lang w:val="x-none" w:eastAsia="ru-RU"/>
    </w:rPr>
  </w:style>
  <w:style w:type="character" w:customStyle="1" w:styleId="aff">
    <w:name w:val="Основной текст Знак"/>
    <w:basedOn w:val="a0"/>
    <w:link w:val="afe"/>
    <w:rsid w:val="00E434F1"/>
    <w:rPr>
      <w:rFonts w:ascii="Times New Roman" w:eastAsia="Times New Roman" w:hAnsi="Times New Roman" w:cs="Times New Roman"/>
      <w:i/>
      <w:iCs/>
      <w:sz w:val="24"/>
      <w:szCs w:val="24"/>
      <w:lang w:val="x-none" w:eastAsia="ru-RU"/>
    </w:rPr>
  </w:style>
  <w:style w:type="paragraph" w:styleId="aff0">
    <w:name w:val="Body Text Indent"/>
    <w:basedOn w:val="a"/>
    <w:link w:val="aff1"/>
    <w:unhideWhenUsed/>
    <w:rsid w:val="00E434F1"/>
    <w:pPr>
      <w:tabs>
        <w:tab w:val="left" w:pos="-3240"/>
      </w:tabs>
      <w:autoSpaceDE w:val="0"/>
      <w:autoSpaceDN w:val="0"/>
      <w:adjustRightInd w:val="0"/>
      <w:spacing w:before="57" w:after="0" w:line="240" w:lineRule="auto"/>
      <w:ind w:left="540" w:hanging="567"/>
      <w:jc w:val="both"/>
    </w:pPr>
    <w:rPr>
      <w:rFonts w:ascii="Times New Roman" w:eastAsia="Times New Roman" w:hAnsi="Times New Roman" w:cs="Times New Roman"/>
      <w:sz w:val="24"/>
      <w:szCs w:val="24"/>
      <w:lang w:val="x-none" w:eastAsia="ru-RU"/>
    </w:rPr>
  </w:style>
  <w:style w:type="character" w:customStyle="1" w:styleId="aff1">
    <w:name w:val="Основной текст с отступом Знак"/>
    <w:basedOn w:val="a0"/>
    <w:link w:val="aff0"/>
    <w:rsid w:val="00E434F1"/>
    <w:rPr>
      <w:rFonts w:ascii="Times New Roman" w:eastAsia="Times New Roman" w:hAnsi="Times New Roman" w:cs="Times New Roman"/>
      <w:sz w:val="24"/>
      <w:szCs w:val="24"/>
      <w:lang w:val="x-none" w:eastAsia="ru-RU"/>
    </w:rPr>
  </w:style>
  <w:style w:type="paragraph" w:styleId="aff2">
    <w:name w:val="List Continue"/>
    <w:basedOn w:val="a"/>
    <w:semiHidden/>
    <w:unhideWhenUsed/>
    <w:rsid w:val="00E434F1"/>
    <w:pPr>
      <w:widowControl w:val="0"/>
      <w:autoSpaceDE w:val="0"/>
      <w:autoSpaceDN w:val="0"/>
      <w:adjustRightInd w:val="0"/>
      <w:spacing w:after="120" w:line="240" w:lineRule="auto"/>
      <w:ind w:left="283" w:firstLine="340"/>
      <w:jc w:val="both"/>
    </w:pPr>
    <w:rPr>
      <w:rFonts w:ascii="Times New Roman" w:eastAsia="Times New Roman" w:hAnsi="Times New Roman" w:cs="Times New Roman"/>
      <w:sz w:val="20"/>
      <w:szCs w:val="20"/>
      <w:lang w:eastAsia="ru-RU"/>
    </w:rPr>
  </w:style>
  <w:style w:type="paragraph" w:styleId="aff3">
    <w:name w:val="Subtitle"/>
    <w:basedOn w:val="a"/>
    <w:link w:val="aff4"/>
    <w:qFormat/>
    <w:rsid w:val="00E434F1"/>
    <w:pPr>
      <w:shd w:val="clear" w:color="auto" w:fill="FFFFFF"/>
      <w:spacing w:after="0" w:line="240" w:lineRule="auto"/>
      <w:ind w:firstLine="340"/>
      <w:jc w:val="both"/>
    </w:pPr>
    <w:rPr>
      <w:rFonts w:ascii="Times New Roman" w:eastAsia="Times New Roman" w:hAnsi="Times New Roman" w:cs="Times New Roman"/>
      <w:b/>
      <w:sz w:val="24"/>
      <w:szCs w:val="20"/>
      <w:lang w:val="x-none" w:eastAsia="ru-RU"/>
    </w:rPr>
  </w:style>
  <w:style w:type="character" w:customStyle="1" w:styleId="aff4">
    <w:name w:val="Подзаголовок Знак"/>
    <w:basedOn w:val="a0"/>
    <w:link w:val="aff3"/>
    <w:rsid w:val="00E434F1"/>
    <w:rPr>
      <w:rFonts w:ascii="Times New Roman" w:eastAsia="Times New Roman" w:hAnsi="Times New Roman" w:cs="Times New Roman"/>
      <w:b/>
      <w:sz w:val="24"/>
      <w:szCs w:val="20"/>
      <w:shd w:val="clear" w:color="auto" w:fill="FFFFFF"/>
      <w:lang w:val="x-none" w:eastAsia="ru-RU"/>
    </w:rPr>
  </w:style>
  <w:style w:type="paragraph" w:styleId="23">
    <w:name w:val="Body Text 2"/>
    <w:basedOn w:val="a"/>
    <w:link w:val="24"/>
    <w:unhideWhenUsed/>
    <w:rsid w:val="00E434F1"/>
    <w:pPr>
      <w:spacing w:after="0" w:line="240" w:lineRule="auto"/>
      <w:ind w:firstLine="340"/>
      <w:jc w:val="both"/>
    </w:pPr>
    <w:rPr>
      <w:rFonts w:ascii="Times New Roman" w:eastAsia="Times New Roman" w:hAnsi="Times New Roman" w:cs="Times New Roman"/>
      <w:b/>
      <w:bCs/>
      <w:i/>
      <w:iCs/>
      <w:sz w:val="24"/>
      <w:szCs w:val="24"/>
      <w:lang w:val="x-none" w:eastAsia="ru-RU"/>
    </w:rPr>
  </w:style>
  <w:style w:type="character" w:customStyle="1" w:styleId="24">
    <w:name w:val="Основной текст 2 Знак"/>
    <w:basedOn w:val="a0"/>
    <w:link w:val="23"/>
    <w:rsid w:val="00E434F1"/>
    <w:rPr>
      <w:rFonts w:ascii="Times New Roman" w:eastAsia="Times New Roman" w:hAnsi="Times New Roman" w:cs="Times New Roman"/>
      <w:b/>
      <w:bCs/>
      <w:i/>
      <w:iCs/>
      <w:sz w:val="24"/>
      <w:szCs w:val="24"/>
      <w:lang w:val="x-none" w:eastAsia="ru-RU"/>
    </w:rPr>
  </w:style>
  <w:style w:type="paragraph" w:styleId="33">
    <w:name w:val="Body Text 3"/>
    <w:basedOn w:val="a"/>
    <w:link w:val="34"/>
    <w:unhideWhenUsed/>
    <w:rsid w:val="00E434F1"/>
    <w:pPr>
      <w:spacing w:after="0" w:line="240" w:lineRule="auto"/>
      <w:ind w:firstLine="340"/>
      <w:jc w:val="both"/>
    </w:pPr>
    <w:rPr>
      <w:rFonts w:ascii="Times New Roman" w:eastAsia="Times New Roman" w:hAnsi="Times New Roman" w:cs="Times New Roman"/>
      <w:i/>
      <w:iCs/>
      <w:sz w:val="24"/>
      <w:szCs w:val="24"/>
      <w:u w:val="single"/>
      <w:lang w:val="x-none" w:eastAsia="ru-RU"/>
    </w:rPr>
  </w:style>
  <w:style w:type="character" w:customStyle="1" w:styleId="34">
    <w:name w:val="Основной текст 3 Знак"/>
    <w:basedOn w:val="a0"/>
    <w:link w:val="33"/>
    <w:rsid w:val="00E434F1"/>
    <w:rPr>
      <w:rFonts w:ascii="Times New Roman" w:eastAsia="Times New Roman" w:hAnsi="Times New Roman" w:cs="Times New Roman"/>
      <w:i/>
      <w:iCs/>
      <w:sz w:val="24"/>
      <w:szCs w:val="24"/>
      <w:u w:val="single"/>
      <w:lang w:val="x-none" w:eastAsia="ru-RU"/>
    </w:rPr>
  </w:style>
  <w:style w:type="paragraph" w:styleId="25">
    <w:name w:val="Body Text Indent 2"/>
    <w:basedOn w:val="a"/>
    <w:link w:val="26"/>
    <w:unhideWhenUsed/>
    <w:rsid w:val="00E434F1"/>
    <w:pPr>
      <w:tabs>
        <w:tab w:val="left" w:pos="720"/>
      </w:tabs>
      <w:autoSpaceDE w:val="0"/>
      <w:autoSpaceDN w:val="0"/>
      <w:adjustRightInd w:val="0"/>
      <w:spacing w:before="57" w:after="0" w:line="240" w:lineRule="auto"/>
      <w:ind w:left="720" w:hanging="720"/>
      <w:jc w:val="both"/>
    </w:pPr>
    <w:rPr>
      <w:rFonts w:ascii="Times New Roman" w:eastAsia="Times New Roman" w:hAnsi="Times New Roman" w:cs="Times New Roman"/>
      <w:sz w:val="24"/>
      <w:szCs w:val="24"/>
      <w:lang w:val="x-none" w:eastAsia="ru-RU"/>
    </w:rPr>
  </w:style>
  <w:style w:type="character" w:customStyle="1" w:styleId="26">
    <w:name w:val="Основной текст с отступом 2 Знак"/>
    <w:basedOn w:val="a0"/>
    <w:link w:val="25"/>
    <w:rsid w:val="00E434F1"/>
    <w:rPr>
      <w:rFonts w:ascii="Times New Roman" w:eastAsia="Times New Roman" w:hAnsi="Times New Roman" w:cs="Times New Roman"/>
      <w:sz w:val="24"/>
      <w:szCs w:val="24"/>
      <w:lang w:val="x-none" w:eastAsia="ru-RU"/>
    </w:rPr>
  </w:style>
  <w:style w:type="paragraph" w:styleId="35">
    <w:name w:val="Body Text Indent 3"/>
    <w:basedOn w:val="a"/>
    <w:link w:val="36"/>
    <w:unhideWhenUsed/>
    <w:rsid w:val="00E434F1"/>
    <w:pPr>
      <w:tabs>
        <w:tab w:val="left" w:pos="1134"/>
      </w:tabs>
      <w:autoSpaceDE w:val="0"/>
      <w:autoSpaceDN w:val="0"/>
      <w:adjustRightInd w:val="0"/>
      <w:spacing w:before="57" w:after="0" w:line="240" w:lineRule="auto"/>
      <w:ind w:left="1134" w:hanging="414"/>
      <w:jc w:val="both"/>
    </w:pPr>
    <w:rPr>
      <w:rFonts w:ascii="Times New Roman" w:eastAsia="Times New Roman" w:hAnsi="Times New Roman" w:cs="Times New Roman"/>
      <w:sz w:val="24"/>
      <w:szCs w:val="24"/>
      <w:lang w:val="x-none" w:eastAsia="ru-RU"/>
    </w:rPr>
  </w:style>
  <w:style w:type="character" w:customStyle="1" w:styleId="36">
    <w:name w:val="Основной текст с отступом 3 Знак"/>
    <w:basedOn w:val="a0"/>
    <w:link w:val="35"/>
    <w:rsid w:val="00E434F1"/>
    <w:rPr>
      <w:rFonts w:ascii="Times New Roman" w:eastAsia="Times New Roman" w:hAnsi="Times New Roman" w:cs="Times New Roman"/>
      <w:sz w:val="24"/>
      <w:szCs w:val="24"/>
      <w:lang w:val="x-none" w:eastAsia="ru-RU"/>
    </w:rPr>
  </w:style>
  <w:style w:type="paragraph" w:styleId="aff5">
    <w:name w:val="Block Text"/>
    <w:basedOn w:val="a"/>
    <w:unhideWhenUsed/>
    <w:rsid w:val="00E434F1"/>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firstLine="340"/>
      <w:jc w:val="both"/>
    </w:pPr>
    <w:rPr>
      <w:rFonts w:ascii="Times New Roman" w:eastAsia="Times New Roman" w:hAnsi="Times New Roman" w:cs="Times New Roman"/>
      <w:b/>
      <w:bCs/>
      <w:i/>
      <w:iCs/>
      <w:sz w:val="24"/>
      <w:szCs w:val="24"/>
      <w:lang w:eastAsia="ru-RU"/>
    </w:rPr>
  </w:style>
  <w:style w:type="paragraph" w:styleId="aff6">
    <w:name w:val="Document Map"/>
    <w:basedOn w:val="a"/>
    <w:link w:val="aff7"/>
    <w:semiHidden/>
    <w:unhideWhenUsed/>
    <w:rsid w:val="00E434F1"/>
    <w:pPr>
      <w:shd w:val="clear" w:color="auto" w:fill="000080"/>
      <w:spacing w:after="0" w:line="240" w:lineRule="auto"/>
      <w:ind w:firstLine="340"/>
      <w:jc w:val="both"/>
    </w:pPr>
    <w:rPr>
      <w:rFonts w:ascii="Tahoma" w:eastAsia="Times New Roman" w:hAnsi="Tahoma" w:cs="Times New Roman"/>
      <w:sz w:val="24"/>
      <w:szCs w:val="24"/>
      <w:lang w:val="x-none" w:eastAsia="ru-RU"/>
    </w:rPr>
  </w:style>
  <w:style w:type="character" w:customStyle="1" w:styleId="aff7">
    <w:name w:val="Схема документа Знак"/>
    <w:basedOn w:val="a0"/>
    <w:link w:val="aff6"/>
    <w:semiHidden/>
    <w:rsid w:val="00E434F1"/>
    <w:rPr>
      <w:rFonts w:ascii="Tahoma" w:eastAsia="Times New Roman" w:hAnsi="Tahoma" w:cs="Times New Roman"/>
      <w:sz w:val="24"/>
      <w:szCs w:val="24"/>
      <w:shd w:val="clear" w:color="auto" w:fill="000080"/>
      <w:lang w:val="x-none" w:eastAsia="ru-RU"/>
    </w:rPr>
  </w:style>
  <w:style w:type="paragraph" w:styleId="aff8">
    <w:name w:val="Plain Text"/>
    <w:basedOn w:val="a"/>
    <w:link w:val="aff9"/>
    <w:unhideWhenUsed/>
    <w:rsid w:val="00E434F1"/>
    <w:pPr>
      <w:spacing w:after="0" w:line="240" w:lineRule="auto"/>
    </w:pPr>
    <w:rPr>
      <w:rFonts w:ascii="Courier New" w:eastAsia="Times New Roman" w:hAnsi="Courier New" w:cs="Times New Roman"/>
      <w:sz w:val="20"/>
      <w:szCs w:val="20"/>
      <w:lang w:val="x-none" w:eastAsia="ru-RU"/>
    </w:rPr>
  </w:style>
  <w:style w:type="character" w:customStyle="1" w:styleId="aff9">
    <w:name w:val="Текст Знак"/>
    <w:basedOn w:val="a0"/>
    <w:link w:val="aff8"/>
    <w:rsid w:val="00E434F1"/>
    <w:rPr>
      <w:rFonts w:ascii="Courier New" w:eastAsia="Times New Roman" w:hAnsi="Courier New" w:cs="Times New Roman"/>
      <w:sz w:val="20"/>
      <w:szCs w:val="20"/>
      <w:lang w:val="x-none" w:eastAsia="ru-RU"/>
    </w:rPr>
  </w:style>
  <w:style w:type="paragraph" w:customStyle="1" w:styleId="17">
    <w:name w:val="текст1"/>
    <w:rsid w:val="00E434F1"/>
    <w:pPr>
      <w:autoSpaceDE w:val="0"/>
      <w:autoSpaceDN w:val="0"/>
      <w:adjustRightInd w:val="0"/>
      <w:spacing w:after="0" w:line="240" w:lineRule="auto"/>
      <w:ind w:firstLine="397"/>
      <w:jc w:val="both"/>
    </w:pPr>
    <w:rPr>
      <w:rFonts w:ascii="SchoolBookC" w:eastAsia="Times New Roman" w:hAnsi="SchoolBookC" w:cs="Verdana"/>
      <w:sz w:val="24"/>
      <w:szCs w:val="24"/>
      <w:lang w:eastAsia="ru-RU"/>
    </w:rPr>
  </w:style>
  <w:style w:type="paragraph" w:customStyle="1" w:styleId="42">
    <w:name w:val="заг4"/>
    <w:basedOn w:val="17"/>
    <w:next w:val="17"/>
    <w:rsid w:val="00E434F1"/>
    <w:pPr>
      <w:spacing w:before="227" w:after="113"/>
      <w:ind w:firstLine="0"/>
      <w:jc w:val="left"/>
    </w:pPr>
    <w:rPr>
      <w:b/>
      <w:bCs/>
    </w:rPr>
  </w:style>
  <w:style w:type="paragraph" w:customStyle="1" w:styleId="-">
    <w:name w:val="текст-табл"/>
    <w:basedOn w:val="a"/>
    <w:next w:val="a"/>
    <w:rsid w:val="00E434F1"/>
    <w:pPr>
      <w:autoSpaceDE w:val="0"/>
      <w:autoSpaceDN w:val="0"/>
      <w:adjustRightInd w:val="0"/>
      <w:spacing w:before="57" w:after="0" w:line="240" w:lineRule="auto"/>
      <w:ind w:left="283" w:right="283" w:firstLine="340"/>
      <w:jc w:val="both"/>
    </w:pPr>
    <w:rPr>
      <w:rFonts w:ascii="SchoolBookC" w:eastAsia="Times New Roman" w:hAnsi="SchoolBookC" w:cs="Verdana"/>
      <w:b/>
      <w:bCs/>
      <w:i/>
      <w:iCs/>
      <w:sz w:val="24"/>
      <w:szCs w:val="24"/>
      <w:lang w:eastAsia="ru-RU"/>
    </w:rPr>
  </w:style>
  <w:style w:type="paragraph" w:customStyle="1" w:styleId="37">
    <w:name w:val="заг3"/>
    <w:rsid w:val="00E434F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283" w:after="0" w:line="240" w:lineRule="auto"/>
      <w:ind w:firstLine="340"/>
      <w:jc w:val="both"/>
    </w:pPr>
    <w:rPr>
      <w:rFonts w:ascii="AvantGardeC" w:eastAsia="Times New Roman" w:hAnsi="AvantGardeC" w:cs="AvantGardeGothicC"/>
      <w:spacing w:val="200"/>
      <w:sz w:val="28"/>
      <w:szCs w:val="28"/>
      <w:lang w:eastAsia="ru-RU"/>
    </w:rPr>
  </w:style>
  <w:style w:type="paragraph" w:customStyle="1" w:styleId="affa">
    <w:name w:val="текст"/>
    <w:rsid w:val="00E434F1"/>
    <w:pPr>
      <w:autoSpaceDE w:val="0"/>
      <w:autoSpaceDN w:val="0"/>
      <w:adjustRightInd w:val="0"/>
      <w:spacing w:after="0" w:line="240" w:lineRule="auto"/>
      <w:ind w:firstLine="340"/>
      <w:jc w:val="both"/>
    </w:pPr>
    <w:rPr>
      <w:rFonts w:ascii="SchoolBookC" w:eastAsia="Times New Roman" w:hAnsi="SchoolBookC" w:cs="Verdana"/>
      <w:color w:val="000000"/>
      <w:sz w:val="24"/>
      <w:szCs w:val="24"/>
      <w:lang w:eastAsia="ru-RU"/>
    </w:rPr>
  </w:style>
  <w:style w:type="paragraph" w:customStyle="1" w:styleId="18">
    <w:name w:val="занят1"/>
    <w:rsid w:val="00E434F1"/>
    <w:pPr>
      <w:pageBreakBefo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57" w:after="0" w:line="240" w:lineRule="auto"/>
      <w:ind w:firstLine="340"/>
      <w:jc w:val="both"/>
    </w:pPr>
    <w:rPr>
      <w:rFonts w:ascii="AvantGardeC" w:eastAsia="Times New Roman" w:hAnsi="AvantGardeC" w:cs="AvantGardeGothicC"/>
      <w:b/>
      <w:bCs/>
      <w:sz w:val="36"/>
      <w:szCs w:val="36"/>
      <w:lang w:eastAsia="ru-RU"/>
    </w:rPr>
  </w:style>
  <w:style w:type="paragraph" w:customStyle="1" w:styleId="affb">
    <w:name w:val="заг_центр"/>
    <w:basedOn w:val="-"/>
    <w:rsid w:val="00E434F1"/>
    <w:pPr>
      <w:jc w:val="center"/>
    </w:pPr>
    <w:rPr>
      <w:rFonts w:ascii="AvantGardeGothicC" w:hAnsi="AvantGardeGothicC" w:cs="AvantGardeC"/>
    </w:rPr>
  </w:style>
  <w:style w:type="paragraph" w:customStyle="1" w:styleId="27">
    <w:name w:val="занят2"/>
    <w:rsid w:val="00E434F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454" w:after="0" w:line="240" w:lineRule="auto"/>
      <w:ind w:firstLine="340"/>
      <w:jc w:val="both"/>
    </w:pPr>
    <w:rPr>
      <w:rFonts w:ascii="AvantGardeC" w:eastAsia="Times New Roman" w:hAnsi="AvantGardeC" w:cs="AvantGardeGothicC"/>
      <w:b/>
      <w:bCs/>
      <w:caps/>
      <w:spacing w:val="15"/>
      <w:sz w:val="36"/>
      <w:szCs w:val="36"/>
      <w:lang w:eastAsia="ru-RU"/>
    </w:rPr>
  </w:style>
  <w:style w:type="paragraph" w:customStyle="1" w:styleId="caaieiaie3">
    <w:name w:val="caaieiaie 3"/>
    <w:basedOn w:val="a"/>
    <w:next w:val="a"/>
    <w:rsid w:val="00E434F1"/>
    <w:pPr>
      <w:keepNext/>
      <w:spacing w:after="0" w:line="240" w:lineRule="auto"/>
      <w:ind w:firstLine="340"/>
      <w:jc w:val="center"/>
    </w:pPr>
    <w:rPr>
      <w:rFonts w:ascii="NTTierce" w:eastAsia="Times New Roman" w:hAnsi="NTTierce" w:cs="Times New Roman"/>
      <w:b/>
      <w:szCs w:val="24"/>
      <w:lang w:eastAsia="ru-RU"/>
    </w:rPr>
  </w:style>
  <w:style w:type="paragraph" w:customStyle="1" w:styleId="ConsNormal">
    <w:name w:val="ConsNormal"/>
    <w:link w:val="ConsNormal0"/>
    <w:rsid w:val="00E434F1"/>
    <w:pPr>
      <w:snapToGrid w:val="0"/>
      <w:spacing w:after="0" w:line="240" w:lineRule="auto"/>
      <w:ind w:firstLine="720"/>
      <w:jc w:val="both"/>
    </w:pPr>
    <w:rPr>
      <w:rFonts w:ascii="Arial" w:eastAsia="Times New Roman" w:hAnsi="Arial" w:cs="Times New Roman"/>
      <w:sz w:val="20"/>
      <w:szCs w:val="20"/>
      <w:lang w:eastAsia="ru-RU"/>
    </w:rPr>
  </w:style>
  <w:style w:type="paragraph" w:customStyle="1" w:styleId="ConsNonformat">
    <w:name w:val="ConsNonformat"/>
    <w:rsid w:val="00E434F1"/>
    <w:pPr>
      <w:snapToGrid w:val="0"/>
      <w:spacing w:after="0" w:line="240" w:lineRule="auto"/>
      <w:ind w:firstLine="340"/>
      <w:jc w:val="both"/>
    </w:pPr>
    <w:rPr>
      <w:rFonts w:ascii="Courier New" w:eastAsia="Times New Roman" w:hAnsi="Courier New" w:cs="Times New Roman"/>
      <w:sz w:val="20"/>
      <w:szCs w:val="20"/>
      <w:lang w:eastAsia="ru-RU"/>
    </w:rPr>
  </w:style>
  <w:style w:type="paragraph" w:customStyle="1" w:styleId="ConsTitle">
    <w:name w:val="ConsTitle"/>
    <w:rsid w:val="00E434F1"/>
    <w:pPr>
      <w:snapToGrid w:val="0"/>
      <w:spacing w:after="0" w:line="240" w:lineRule="auto"/>
      <w:ind w:firstLine="340"/>
      <w:jc w:val="both"/>
    </w:pPr>
    <w:rPr>
      <w:rFonts w:ascii="Arial" w:eastAsia="Times New Roman" w:hAnsi="Arial" w:cs="Times New Roman"/>
      <w:b/>
      <w:sz w:val="16"/>
      <w:szCs w:val="20"/>
      <w:lang w:eastAsia="ru-RU"/>
    </w:rPr>
  </w:style>
  <w:style w:type="paragraph" w:customStyle="1" w:styleId="19">
    <w:name w:val="çàãîëîâîê 1"/>
    <w:rsid w:val="00E434F1"/>
    <w:pPr>
      <w:keepNext/>
      <w:spacing w:after="0" w:line="240" w:lineRule="auto"/>
      <w:ind w:firstLine="567"/>
      <w:jc w:val="both"/>
    </w:pPr>
    <w:rPr>
      <w:rFonts w:ascii="Times New Roman" w:eastAsia="Times New Roman" w:hAnsi="Times New Roman" w:cs="Times New Roman"/>
      <w:sz w:val="24"/>
      <w:szCs w:val="20"/>
      <w:lang w:eastAsia="ru-RU"/>
    </w:rPr>
  </w:style>
  <w:style w:type="paragraph" w:customStyle="1" w:styleId="28">
    <w:name w:val="çàãîëîâîê 2"/>
    <w:rsid w:val="00E434F1"/>
    <w:pPr>
      <w:keepNext/>
      <w:spacing w:after="0" w:line="240" w:lineRule="auto"/>
      <w:ind w:firstLine="567"/>
      <w:jc w:val="both"/>
    </w:pPr>
    <w:rPr>
      <w:rFonts w:ascii="Times New Roman" w:eastAsia="Times New Roman" w:hAnsi="Times New Roman" w:cs="Times New Roman"/>
      <w:sz w:val="24"/>
      <w:szCs w:val="20"/>
      <w:lang w:eastAsia="ru-RU"/>
    </w:rPr>
  </w:style>
  <w:style w:type="paragraph" w:customStyle="1" w:styleId="38">
    <w:name w:val="Стиль3"/>
    <w:basedOn w:val="25"/>
    <w:rsid w:val="00E434F1"/>
    <w:pPr>
      <w:widowControl w:val="0"/>
      <w:tabs>
        <w:tab w:val="clear" w:pos="720"/>
        <w:tab w:val="num" w:pos="2160"/>
      </w:tabs>
      <w:autoSpaceDE/>
      <w:autoSpaceDN/>
      <w:spacing w:before="0"/>
      <w:ind w:left="0" w:firstLine="640"/>
    </w:pPr>
    <w:rPr>
      <w:szCs w:val="20"/>
    </w:rPr>
  </w:style>
  <w:style w:type="paragraph" w:customStyle="1" w:styleId="affc">
    <w:name w:val="Стиль"/>
    <w:rsid w:val="00E434F1"/>
    <w:pPr>
      <w:widowControl w:val="0"/>
      <w:autoSpaceDE w:val="0"/>
      <w:autoSpaceDN w:val="0"/>
      <w:adjustRightInd w:val="0"/>
      <w:spacing w:after="0" w:line="240" w:lineRule="auto"/>
      <w:ind w:firstLine="340"/>
      <w:jc w:val="both"/>
    </w:pPr>
    <w:rPr>
      <w:rFonts w:ascii="Times New Roman" w:eastAsia="Times New Roman" w:hAnsi="Times New Roman" w:cs="Times New Roman"/>
      <w:sz w:val="24"/>
      <w:szCs w:val="24"/>
      <w:lang w:eastAsia="ru-RU"/>
    </w:rPr>
  </w:style>
  <w:style w:type="paragraph" w:customStyle="1" w:styleId="affd">
    <w:name w:val="ТаблицаМелкая"/>
    <w:basedOn w:val="a"/>
    <w:rsid w:val="00E434F1"/>
    <w:pPr>
      <w:keepLines/>
      <w:spacing w:before="60" w:after="60" w:line="240" w:lineRule="auto"/>
      <w:ind w:firstLine="340"/>
      <w:jc w:val="both"/>
    </w:pPr>
    <w:rPr>
      <w:rFonts w:ascii="Arial" w:eastAsia="Times New Roman" w:hAnsi="Arial" w:cs="Times New Roman"/>
      <w:sz w:val="20"/>
      <w:szCs w:val="20"/>
    </w:rPr>
  </w:style>
  <w:style w:type="paragraph" w:customStyle="1" w:styleId="xl22">
    <w:name w:val="xl22"/>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both"/>
    </w:pPr>
    <w:rPr>
      <w:rFonts w:ascii="Times New Roman" w:eastAsia="Times New Roman" w:hAnsi="Times New Roman" w:cs="Times New Roman"/>
      <w:sz w:val="18"/>
      <w:szCs w:val="18"/>
      <w:lang w:eastAsia="ru-RU"/>
    </w:rPr>
  </w:style>
  <w:style w:type="paragraph" w:customStyle="1" w:styleId="xl23">
    <w:name w:val="xl23"/>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both"/>
    </w:pPr>
    <w:rPr>
      <w:rFonts w:ascii="Times New Roman" w:eastAsia="Times New Roman" w:hAnsi="Times New Roman" w:cs="Times New Roman"/>
      <w:b/>
      <w:bCs/>
      <w:sz w:val="18"/>
      <w:szCs w:val="18"/>
      <w:lang w:eastAsia="ru-RU"/>
    </w:rPr>
  </w:style>
  <w:style w:type="paragraph" w:customStyle="1" w:styleId="xl24">
    <w:name w:val="xl24"/>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both"/>
    </w:pPr>
    <w:rPr>
      <w:rFonts w:ascii="Times New Roman" w:eastAsia="Times New Roman" w:hAnsi="Times New Roman" w:cs="Times New Roman"/>
      <w:sz w:val="16"/>
      <w:szCs w:val="16"/>
      <w:lang w:eastAsia="ru-RU"/>
    </w:rPr>
  </w:style>
  <w:style w:type="paragraph" w:customStyle="1" w:styleId="xl25">
    <w:name w:val="xl25"/>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both"/>
    </w:pPr>
    <w:rPr>
      <w:rFonts w:ascii="Times New Roman" w:eastAsia="Times New Roman" w:hAnsi="Times New Roman" w:cs="Times New Roman"/>
      <w:sz w:val="18"/>
      <w:szCs w:val="18"/>
      <w:lang w:eastAsia="ru-RU"/>
    </w:rPr>
  </w:style>
  <w:style w:type="paragraph" w:customStyle="1" w:styleId="xl26">
    <w:name w:val="xl26"/>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center"/>
    </w:pPr>
    <w:rPr>
      <w:rFonts w:ascii="Times New Roman" w:eastAsia="Times New Roman" w:hAnsi="Times New Roman" w:cs="Times New Roman"/>
      <w:sz w:val="18"/>
      <w:szCs w:val="18"/>
      <w:lang w:eastAsia="ru-RU"/>
    </w:rPr>
  </w:style>
  <w:style w:type="paragraph" w:customStyle="1" w:styleId="affe">
    <w:name w:val="Знак"/>
    <w:basedOn w:val="a"/>
    <w:rsid w:val="00E434F1"/>
    <w:pPr>
      <w:spacing w:after="160" w:line="240" w:lineRule="exact"/>
      <w:ind w:firstLine="340"/>
      <w:jc w:val="both"/>
    </w:pPr>
    <w:rPr>
      <w:rFonts w:ascii="Verdana" w:eastAsia="Times New Roman" w:hAnsi="Verdana" w:cs="Times New Roman"/>
      <w:sz w:val="20"/>
      <w:szCs w:val="20"/>
      <w:lang w:val="en-US"/>
    </w:rPr>
  </w:style>
  <w:style w:type="paragraph" w:customStyle="1" w:styleId="xl72">
    <w:name w:val="xl72"/>
    <w:basedOn w:val="a"/>
    <w:rsid w:val="00E434F1"/>
    <w:pPr>
      <w:spacing w:before="100" w:beforeAutospacing="1" w:after="100" w:afterAutospacing="1" w:line="240" w:lineRule="auto"/>
      <w:ind w:firstLine="340"/>
      <w:jc w:val="center"/>
    </w:pPr>
    <w:rPr>
      <w:rFonts w:ascii="Times New Roman" w:eastAsia="Times New Roman" w:hAnsi="Times New Roman" w:cs="Times New Roman"/>
      <w:sz w:val="24"/>
      <w:szCs w:val="24"/>
      <w:lang w:eastAsia="ru-RU"/>
    </w:rPr>
  </w:style>
  <w:style w:type="paragraph" w:customStyle="1" w:styleId="afff">
    <w:name w:val="втяжка"/>
    <w:basedOn w:val="17"/>
    <w:next w:val="17"/>
    <w:rsid w:val="00E434F1"/>
    <w:pPr>
      <w:tabs>
        <w:tab w:val="left" w:pos="567"/>
      </w:tabs>
      <w:spacing w:before="57"/>
      <w:ind w:left="567" w:hanging="567"/>
    </w:pPr>
  </w:style>
  <w:style w:type="paragraph" w:customStyle="1" w:styleId="1a">
    <w:name w:val="втяжка1"/>
    <w:basedOn w:val="afff"/>
    <w:next w:val="afff"/>
    <w:rsid w:val="00E434F1"/>
    <w:pPr>
      <w:tabs>
        <w:tab w:val="clear" w:pos="567"/>
        <w:tab w:val="left" w:pos="1134"/>
      </w:tabs>
      <w:ind w:left="1134"/>
    </w:pPr>
  </w:style>
  <w:style w:type="paragraph" w:customStyle="1" w:styleId="afff0">
    <w:name w:val="раздел"/>
    <w:basedOn w:val="affb"/>
    <w:next w:val="affb"/>
    <w:rsid w:val="00E434F1"/>
    <w:rPr>
      <w:i w:val="0"/>
      <w:iCs w:val="0"/>
      <w:sz w:val="28"/>
      <w:szCs w:val="28"/>
    </w:rPr>
  </w:style>
  <w:style w:type="paragraph" w:customStyle="1" w:styleId="afff1">
    <w:name w:val="Стиль текста"/>
    <w:basedOn w:val="afe"/>
    <w:rsid w:val="00E434F1"/>
    <w:pPr>
      <w:keepLines/>
      <w:autoSpaceDE/>
      <w:autoSpaceDN/>
      <w:adjustRightInd/>
      <w:spacing w:before="60" w:after="60"/>
      <w:ind w:firstLine="0"/>
    </w:pPr>
    <w:rPr>
      <w:i w:val="0"/>
      <w:iCs w:val="0"/>
      <w:szCs w:val="20"/>
    </w:rPr>
  </w:style>
  <w:style w:type="paragraph" w:customStyle="1" w:styleId="afff2">
    <w:name w:val="текст Знак"/>
    <w:link w:val="afff3"/>
    <w:rsid w:val="00E434F1"/>
    <w:pPr>
      <w:autoSpaceDE w:val="0"/>
      <w:autoSpaceDN w:val="0"/>
      <w:adjustRightInd w:val="0"/>
      <w:spacing w:after="0" w:line="240" w:lineRule="auto"/>
      <w:jc w:val="both"/>
    </w:pPr>
    <w:rPr>
      <w:rFonts w:ascii="SchoolBookC" w:eastAsia="Times New Roman" w:hAnsi="SchoolBookC" w:cs="Verdana"/>
      <w:color w:val="000000"/>
      <w:sz w:val="24"/>
      <w:szCs w:val="24"/>
      <w:lang w:eastAsia="ru-RU"/>
    </w:rPr>
  </w:style>
  <w:style w:type="character" w:customStyle="1" w:styleId="afff3">
    <w:name w:val="текст Знак Знак"/>
    <w:link w:val="afff2"/>
    <w:locked/>
    <w:rsid w:val="00E434F1"/>
    <w:rPr>
      <w:rFonts w:ascii="SchoolBookC" w:eastAsia="Times New Roman" w:hAnsi="SchoolBookC" w:cs="Verdana"/>
      <w:color w:val="000000"/>
      <w:sz w:val="24"/>
      <w:szCs w:val="24"/>
      <w:lang w:eastAsia="ru-RU"/>
    </w:rPr>
  </w:style>
  <w:style w:type="numbering" w:styleId="111111">
    <w:name w:val="Outline List 2"/>
    <w:basedOn w:val="a2"/>
    <w:rsid w:val="00E434F1"/>
    <w:pPr>
      <w:numPr>
        <w:numId w:val="2"/>
      </w:numPr>
    </w:pPr>
  </w:style>
  <w:style w:type="paragraph" w:customStyle="1" w:styleId="1b">
    <w:name w:val="Знак Знак Знак Знак1"/>
    <w:basedOn w:val="a"/>
    <w:rsid w:val="00E434F1"/>
    <w:pPr>
      <w:spacing w:after="160" w:line="240" w:lineRule="exact"/>
    </w:pPr>
    <w:rPr>
      <w:rFonts w:ascii="Verdana" w:eastAsia="Times New Roman" w:hAnsi="Verdana" w:cs="Times New Roman"/>
      <w:sz w:val="20"/>
      <w:szCs w:val="20"/>
      <w:lang w:val="en-US"/>
    </w:rPr>
  </w:style>
  <w:style w:type="paragraph" w:customStyle="1" w:styleId="ConsPlusNonformat">
    <w:name w:val="ConsPlusNonformat"/>
    <w:rsid w:val="00E434F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9">
    <w:name w:val="Знак2"/>
    <w:basedOn w:val="a"/>
    <w:rsid w:val="00E434F1"/>
    <w:pPr>
      <w:spacing w:after="160" w:line="240" w:lineRule="exact"/>
    </w:pPr>
    <w:rPr>
      <w:rFonts w:ascii="Verdana" w:eastAsia="Times New Roman" w:hAnsi="Verdana" w:cs="Times New Roman"/>
      <w:sz w:val="24"/>
      <w:szCs w:val="24"/>
      <w:lang w:val="en-US"/>
    </w:rPr>
  </w:style>
  <w:style w:type="paragraph" w:customStyle="1" w:styleId="ConsCell">
    <w:name w:val="ConsCell"/>
    <w:rsid w:val="00E434F1"/>
    <w:pPr>
      <w:widowControl w:val="0"/>
      <w:suppressAutoHyphens/>
      <w:autoSpaceDE w:val="0"/>
      <w:spacing w:after="0" w:line="240" w:lineRule="auto"/>
      <w:ind w:right="19772"/>
    </w:pPr>
    <w:rPr>
      <w:rFonts w:ascii="Arial" w:eastAsia="Arial" w:hAnsi="Arial" w:cs="Arial"/>
      <w:sz w:val="20"/>
      <w:szCs w:val="20"/>
      <w:lang w:eastAsia="ar-SA"/>
    </w:rPr>
  </w:style>
  <w:style w:type="paragraph" w:styleId="39">
    <w:name w:val="List Bullet 3"/>
    <w:basedOn w:val="a"/>
    <w:autoRedefine/>
    <w:rsid w:val="00E434F1"/>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customStyle="1" w:styleId="StyleFirstline127cm">
    <w:name w:val="Style First line:  127 cm"/>
    <w:basedOn w:val="a"/>
    <w:rsid w:val="00E434F1"/>
    <w:pPr>
      <w:spacing w:before="120" w:after="0" w:line="240" w:lineRule="auto"/>
      <w:ind w:firstLine="720"/>
      <w:jc w:val="both"/>
    </w:pPr>
    <w:rPr>
      <w:rFonts w:ascii="Arial" w:eastAsia="Times New Roman" w:hAnsi="Arial" w:cs="Times New Roman"/>
      <w:sz w:val="24"/>
      <w:szCs w:val="20"/>
    </w:rPr>
  </w:style>
  <w:style w:type="character" w:customStyle="1" w:styleId="3a">
    <w:name w:val="Заголовок №3_"/>
    <w:link w:val="3b"/>
    <w:uiPriority w:val="99"/>
    <w:locked/>
    <w:rsid w:val="00E434F1"/>
    <w:rPr>
      <w:b/>
      <w:bCs/>
      <w:sz w:val="23"/>
      <w:szCs w:val="23"/>
      <w:shd w:val="clear" w:color="auto" w:fill="FFFFFF"/>
    </w:rPr>
  </w:style>
  <w:style w:type="paragraph" w:customStyle="1" w:styleId="3b">
    <w:name w:val="Заголовок №3"/>
    <w:basedOn w:val="a"/>
    <w:link w:val="3a"/>
    <w:uiPriority w:val="99"/>
    <w:rsid w:val="00E434F1"/>
    <w:pPr>
      <w:shd w:val="clear" w:color="auto" w:fill="FFFFFF"/>
      <w:spacing w:after="0" w:line="413" w:lineRule="exact"/>
      <w:outlineLvl w:val="2"/>
    </w:pPr>
    <w:rPr>
      <w:b/>
      <w:bCs/>
      <w:sz w:val="23"/>
      <w:szCs w:val="23"/>
    </w:rPr>
  </w:style>
  <w:style w:type="paragraph" w:customStyle="1" w:styleId="afff4">
    <w:name w:val="Содержимое таблицы"/>
    <w:basedOn w:val="a"/>
    <w:rsid w:val="00E434F1"/>
    <w:pPr>
      <w:widowControl w:val="0"/>
      <w:suppressLineNumbers/>
      <w:suppressAutoHyphens/>
      <w:spacing w:after="0" w:line="240" w:lineRule="auto"/>
    </w:pPr>
    <w:rPr>
      <w:rFonts w:ascii="Times New Roman" w:eastAsia="Lucida Sans Unicode" w:hAnsi="Times New Roman" w:cs="Times New Roman"/>
      <w:kern w:val="1"/>
      <w:sz w:val="24"/>
      <w:szCs w:val="24"/>
      <w:lang w:eastAsia="ru-RU"/>
    </w:rPr>
  </w:style>
  <w:style w:type="character" w:styleId="afff5">
    <w:name w:val="page number"/>
    <w:basedOn w:val="a0"/>
    <w:rsid w:val="00E434F1"/>
  </w:style>
  <w:style w:type="paragraph" w:customStyle="1" w:styleId="210">
    <w:name w:val="Знак21"/>
    <w:basedOn w:val="a"/>
    <w:rsid w:val="00E434F1"/>
    <w:pPr>
      <w:spacing w:after="160" w:line="240" w:lineRule="exact"/>
    </w:pPr>
    <w:rPr>
      <w:rFonts w:ascii="Verdana" w:eastAsia="Times New Roman" w:hAnsi="Verdana" w:cs="Times New Roman"/>
      <w:sz w:val="24"/>
      <w:szCs w:val="24"/>
      <w:lang w:val="en-US"/>
    </w:rPr>
  </w:style>
  <w:style w:type="paragraph" w:customStyle="1" w:styleId="WW-2">
    <w:name w:val="WW-Основной текст с отступом 2"/>
    <w:basedOn w:val="a"/>
    <w:rsid w:val="00E434F1"/>
    <w:pPr>
      <w:widowControl w:val="0"/>
      <w:suppressAutoHyphens/>
      <w:autoSpaceDE w:val="0"/>
      <w:spacing w:after="0" w:line="240" w:lineRule="auto"/>
      <w:ind w:firstLine="540"/>
    </w:pPr>
    <w:rPr>
      <w:rFonts w:ascii="Arial" w:eastAsia="Lucida Sans Unicode" w:hAnsi="Arial" w:cs="Times New Roman"/>
      <w:sz w:val="20"/>
      <w:szCs w:val="24"/>
      <w:lang w:eastAsia="ru-RU"/>
    </w:rPr>
  </w:style>
  <w:style w:type="paragraph" w:customStyle="1" w:styleId="ConsPlusCell">
    <w:name w:val="ConsPlusCell"/>
    <w:rsid w:val="00E434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c">
    <w:name w:val="Обычный1"/>
    <w:rsid w:val="00E434F1"/>
    <w:pPr>
      <w:spacing w:after="0" w:line="240" w:lineRule="auto"/>
    </w:pPr>
    <w:rPr>
      <w:rFonts w:ascii="Times New Roman" w:eastAsia="Times New Roman" w:hAnsi="Times New Roman" w:cs="Times New Roman"/>
      <w:sz w:val="24"/>
      <w:szCs w:val="20"/>
      <w:lang w:eastAsia="ru-RU"/>
    </w:rPr>
  </w:style>
  <w:style w:type="paragraph" w:customStyle="1" w:styleId="1d">
    <w:name w:val="Указатель1"/>
    <w:basedOn w:val="a"/>
    <w:rsid w:val="00E434F1"/>
    <w:pPr>
      <w:suppressLineNumbers/>
      <w:suppressAutoHyphens/>
      <w:spacing w:after="0" w:line="240" w:lineRule="auto"/>
    </w:pPr>
    <w:rPr>
      <w:rFonts w:ascii="Arial" w:eastAsia="Times New Roman" w:hAnsi="Arial" w:cs="Tahoma"/>
      <w:sz w:val="24"/>
      <w:szCs w:val="24"/>
      <w:lang w:eastAsia="ar-SA"/>
    </w:rPr>
  </w:style>
  <w:style w:type="paragraph" w:customStyle="1" w:styleId="Heading">
    <w:name w:val="Heading"/>
    <w:rsid w:val="00E434F1"/>
    <w:pPr>
      <w:autoSpaceDE w:val="0"/>
      <w:autoSpaceDN w:val="0"/>
      <w:adjustRightInd w:val="0"/>
      <w:spacing w:after="0" w:line="240" w:lineRule="auto"/>
    </w:pPr>
    <w:rPr>
      <w:rFonts w:ascii="Arial" w:eastAsia="Times New Roman" w:hAnsi="Arial" w:cs="Arial"/>
      <w:b/>
      <w:bCs/>
      <w:lang w:eastAsia="ru-RU"/>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434F1"/>
    <w:pPr>
      <w:spacing w:after="160" w:line="240" w:lineRule="exact"/>
    </w:pPr>
    <w:rPr>
      <w:rFonts w:ascii="Verdana" w:eastAsia="Times New Roman" w:hAnsi="Verdana" w:cs="Times New Roman"/>
      <w:sz w:val="24"/>
      <w:szCs w:val="24"/>
      <w:lang w:val="en-US"/>
    </w:rPr>
  </w:style>
  <w:style w:type="paragraph" w:customStyle="1" w:styleId="afff7">
    <w:name w:val="Знак"/>
    <w:basedOn w:val="a"/>
    <w:rsid w:val="00E434F1"/>
    <w:pPr>
      <w:spacing w:after="160" w:line="240" w:lineRule="exact"/>
    </w:pPr>
    <w:rPr>
      <w:rFonts w:ascii="Verdana" w:eastAsia="Times New Roman" w:hAnsi="Verdana" w:cs="Times New Roman"/>
      <w:sz w:val="20"/>
      <w:szCs w:val="20"/>
      <w:lang w:val="en-US"/>
    </w:rPr>
  </w:style>
  <w:style w:type="character" w:customStyle="1" w:styleId="afff8">
    <w:name w:val="Знак Знак"/>
    <w:rsid w:val="00E434F1"/>
    <w:rPr>
      <w:i/>
      <w:iCs/>
      <w:sz w:val="24"/>
      <w:szCs w:val="24"/>
      <w:lang w:val="ru-RU" w:eastAsia="ru-RU" w:bidi="ar-SA"/>
    </w:rPr>
  </w:style>
  <w:style w:type="character" w:customStyle="1" w:styleId="1e">
    <w:name w:val="Знак Знак1"/>
    <w:rsid w:val="00E434F1"/>
    <w:rPr>
      <w:rFonts w:ascii="Peterburg" w:hAnsi="Peterburg"/>
      <w:lang w:val="ru-RU" w:eastAsia="ru-RU" w:bidi="ar-SA"/>
    </w:rPr>
  </w:style>
  <w:style w:type="paragraph" w:customStyle="1" w:styleId="afff9">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434F1"/>
    <w:pPr>
      <w:spacing w:after="160" w:line="240" w:lineRule="exact"/>
    </w:pPr>
    <w:rPr>
      <w:rFonts w:ascii="Verdana" w:eastAsia="Times New Roman" w:hAnsi="Verdana" w:cs="Times New Roman"/>
      <w:sz w:val="24"/>
      <w:szCs w:val="24"/>
      <w:lang w:val="en-US"/>
    </w:rPr>
  </w:style>
  <w:style w:type="paragraph" w:customStyle="1" w:styleId="2a">
    <w:name w:val="Знак2"/>
    <w:basedOn w:val="a"/>
    <w:rsid w:val="00E434F1"/>
    <w:pPr>
      <w:spacing w:after="160" w:line="240" w:lineRule="exact"/>
    </w:pPr>
    <w:rPr>
      <w:rFonts w:ascii="Verdana" w:eastAsia="Times New Roman" w:hAnsi="Verdana" w:cs="Times New Roman"/>
      <w:sz w:val="24"/>
      <w:szCs w:val="24"/>
      <w:lang w:val="en-US"/>
    </w:rPr>
  </w:style>
  <w:style w:type="paragraph" w:styleId="afffa">
    <w:name w:val="List Bullet"/>
    <w:basedOn w:val="a"/>
    <w:autoRedefine/>
    <w:rsid w:val="00E434F1"/>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3c">
    <w:name w:val="Îñíîâíîé òåêñò ñ îòñòóïîì 3"/>
    <w:basedOn w:val="a"/>
    <w:rsid w:val="00E434F1"/>
    <w:pPr>
      <w:widowControl w:val="0"/>
      <w:spacing w:after="0" w:line="240" w:lineRule="auto"/>
      <w:ind w:firstLine="567"/>
      <w:jc w:val="both"/>
    </w:pPr>
    <w:rPr>
      <w:rFonts w:ascii="Peterburg" w:eastAsia="Times New Roman" w:hAnsi="Peterburg" w:cs="Times New Roman"/>
      <w:b/>
      <w:i/>
      <w:sz w:val="24"/>
      <w:szCs w:val="20"/>
      <w:lang w:eastAsia="ru-RU"/>
    </w:rPr>
  </w:style>
  <w:style w:type="paragraph" w:customStyle="1" w:styleId="2b">
    <w:name w:val="Стиль2"/>
    <w:basedOn w:val="a"/>
    <w:rsid w:val="00E434F1"/>
    <w:pPr>
      <w:spacing w:after="0" w:line="240" w:lineRule="auto"/>
      <w:ind w:firstLine="709"/>
      <w:jc w:val="both"/>
    </w:pPr>
    <w:rPr>
      <w:rFonts w:ascii="Times New Roman" w:eastAsia="Times New Roman" w:hAnsi="Times New Roman" w:cs="Times New Roman"/>
      <w:color w:val="000000"/>
      <w:sz w:val="28"/>
      <w:szCs w:val="28"/>
      <w:lang w:eastAsia="ru-RU"/>
    </w:rPr>
  </w:style>
  <w:style w:type="character" w:customStyle="1" w:styleId="1f">
    <w:name w:val="Текст Знак1"/>
    <w:locked/>
    <w:rsid w:val="00E434F1"/>
    <w:rPr>
      <w:rFonts w:ascii="Courier New" w:hAnsi="Courier New"/>
      <w:lang w:val="ru-RU" w:eastAsia="ru-RU" w:bidi="ar-SA"/>
    </w:rPr>
  </w:style>
  <w:style w:type="paragraph" w:customStyle="1" w:styleId="211">
    <w:name w:val="Основной текст 21"/>
    <w:basedOn w:val="a"/>
    <w:rsid w:val="00E434F1"/>
    <w:pPr>
      <w:spacing w:after="0" w:line="240" w:lineRule="auto"/>
      <w:ind w:left="567"/>
      <w:jc w:val="both"/>
    </w:pPr>
    <w:rPr>
      <w:rFonts w:ascii="Times New Roman" w:eastAsia="Times New Roman" w:hAnsi="Times New Roman" w:cs="Times New Roman"/>
      <w:sz w:val="28"/>
      <w:szCs w:val="20"/>
      <w:lang w:eastAsia="ru-RU"/>
    </w:rPr>
  </w:style>
  <w:style w:type="paragraph" w:customStyle="1" w:styleId="02statia2">
    <w:name w:val="02statia2"/>
    <w:basedOn w:val="a"/>
    <w:rsid w:val="00E434F1"/>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styleId="afffb">
    <w:name w:val="endnote text"/>
    <w:basedOn w:val="a"/>
    <w:link w:val="afffc"/>
    <w:uiPriority w:val="99"/>
    <w:semiHidden/>
    <w:unhideWhenUsed/>
    <w:rsid w:val="00E434F1"/>
    <w:rPr>
      <w:rFonts w:ascii="Calibri" w:eastAsia="Times New Roman" w:hAnsi="Calibri" w:cs="Times New Roman"/>
      <w:sz w:val="20"/>
      <w:szCs w:val="20"/>
      <w:lang w:val="x-none" w:eastAsia="x-none"/>
    </w:rPr>
  </w:style>
  <w:style w:type="character" w:customStyle="1" w:styleId="afffc">
    <w:name w:val="Текст концевой сноски Знак"/>
    <w:basedOn w:val="a0"/>
    <w:link w:val="afffb"/>
    <w:uiPriority w:val="99"/>
    <w:semiHidden/>
    <w:rsid w:val="00E434F1"/>
    <w:rPr>
      <w:rFonts w:ascii="Calibri" w:eastAsia="Times New Roman" w:hAnsi="Calibri" w:cs="Times New Roman"/>
      <w:sz w:val="20"/>
      <w:szCs w:val="20"/>
      <w:lang w:val="x-none" w:eastAsia="x-none"/>
    </w:rPr>
  </w:style>
  <w:style w:type="character" w:styleId="afffd">
    <w:name w:val="endnote reference"/>
    <w:uiPriority w:val="99"/>
    <w:semiHidden/>
    <w:unhideWhenUsed/>
    <w:rsid w:val="00E434F1"/>
    <w:rPr>
      <w:vertAlign w:val="superscript"/>
    </w:rPr>
  </w:style>
  <w:style w:type="paragraph" w:customStyle="1" w:styleId="2c">
    <w:name w:val="заголовок 2"/>
    <w:basedOn w:val="a"/>
    <w:next w:val="a"/>
    <w:rsid w:val="00E434F1"/>
    <w:pPr>
      <w:keepNext/>
      <w:suppressAutoHyphens/>
      <w:spacing w:after="0" w:line="240" w:lineRule="auto"/>
      <w:jc w:val="center"/>
      <w:outlineLvl w:val="1"/>
    </w:pPr>
    <w:rPr>
      <w:rFonts w:ascii="Times New Roman" w:eastAsia="Times New Roman" w:hAnsi="Times New Roman" w:cs="Times New Roman"/>
      <w:sz w:val="24"/>
      <w:szCs w:val="24"/>
      <w:lang w:eastAsia="ru-RU"/>
    </w:rPr>
  </w:style>
  <w:style w:type="character" w:customStyle="1" w:styleId="iceouttxt4">
    <w:name w:val="iceouttxt4"/>
    <w:basedOn w:val="a0"/>
    <w:rsid w:val="00E434F1"/>
  </w:style>
  <w:style w:type="character" w:customStyle="1" w:styleId="FontStyle14">
    <w:name w:val="Font Style14"/>
    <w:uiPriority w:val="99"/>
    <w:rsid w:val="00E434F1"/>
    <w:rPr>
      <w:rFonts w:ascii="Times New Roman" w:hAnsi="Times New Roman" w:cs="Times New Roman"/>
      <w:sz w:val="16"/>
      <w:szCs w:val="16"/>
    </w:rPr>
  </w:style>
  <w:style w:type="character" w:customStyle="1" w:styleId="afa">
    <w:name w:val="Обычный (веб) Знак"/>
    <w:aliases w:val="Обычный (Web) Знак,Знак Знак1 Знак Знак Знак"/>
    <w:link w:val="Web"/>
    <w:locked/>
    <w:rsid w:val="00E434F1"/>
    <w:rPr>
      <w:rFonts w:ascii="Verdana" w:eastAsia="Times New Roman" w:hAnsi="Verdana"/>
      <w:color w:val="666666"/>
      <w:sz w:val="15"/>
      <w:szCs w:val="15"/>
    </w:rPr>
  </w:style>
  <w:style w:type="paragraph" w:customStyle="1" w:styleId="afffe">
    <w:name w:val="Обычный + по ширине"/>
    <w:basedOn w:val="a"/>
    <w:rsid w:val="00E434F1"/>
    <w:pPr>
      <w:spacing w:after="0" w:line="240" w:lineRule="auto"/>
      <w:jc w:val="both"/>
    </w:pPr>
    <w:rPr>
      <w:rFonts w:ascii="Times New Roman" w:eastAsia="Times New Roman" w:hAnsi="Times New Roman" w:cs="Times New Roman"/>
      <w:sz w:val="24"/>
      <w:szCs w:val="24"/>
      <w:lang w:eastAsia="ru-RU"/>
    </w:rPr>
  </w:style>
  <w:style w:type="character" w:styleId="affff">
    <w:name w:val="Strong"/>
    <w:uiPriority w:val="22"/>
    <w:qFormat/>
    <w:rsid w:val="00E434F1"/>
    <w:rPr>
      <w:b/>
      <w:bCs/>
    </w:rPr>
  </w:style>
  <w:style w:type="paragraph" w:customStyle="1" w:styleId="3d">
    <w:name w:val="Стиль3 Знак"/>
    <w:basedOn w:val="a"/>
    <w:uiPriority w:val="99"/>
    <w:rsid w:val="00E434F1"/>
    <w:pPr>
      <w:widowControl w:val="0"/>
      <w:tabs>
        <w:tab w:val="num" w:pos="227"/>
      </w:tabs>
      <w:adjustRightInd w:val="0"/>
      <w:spacing w:after="0" w:line="240" w:lineRule="auto"/>
      <w:jc w:val="both"/>
      <w:textAlignment w:val="baseline"/>
    </w:pPr>
    <w:rPr>
      <w:rFonts w:ascii="Times New Roman" w:eastAsia="Calibri" w:hAnsi="Times New Roman" w:cs="Times New Roman"/>
      <w:sz w:val="24"/>
      <w:szCs w:val="24"/>
      <w:lang w:eastAsia="ru-RU"/>
    </w:rPr>
  </w:style>
  <w:style w:type="character" w:customStyle="1" w:styleId="FontStyle22">
    <w:name w:val="Font Style22"/>
    <w:uiPriority w:val="99"/>
    <w:rsid w:val="00E434F1"/>
    <w:rPr>
      <w:rFonts w:ascii="Times New Roman" w:hAnsi="Times New Roman" w:cs="Times New Roman"/>
      <w:sz w:val="20"/>
      <w:szCs w:val="20"/>
    </w:rPr>
  </w:style>
  <w:style w:type="character" w:customStyle="1" w:styleId="apple-converted-space">
    <w:name w:val="apple-converted-space"/>
    <w:basedOn w:val="a0"/>
    <w:rsid w:val="00E434F1"/>
  </w:style>
  <w:style w:type="paragraph" w:customStyle="1" w:styleId="Style8">
    <w:name w:val="Style8"/>
    <w:basedOn w:val="a"/>
    <w:uiPriority w:val="99"/>
    <w:rsid w:val="00E434F1"/>
    <w:pPr>
      <w:widowControl w:val="0"/>
      <w:autoSpaceDE w:val="0"/>
      <w:autoSpaceDN w:val="0"/>
      <w:adjustRightInd w:val="0"/>
      <w:spacing w:after="0" w:line="226" w:lineRule="exact"/>
      <w:ind w:firstLine="101"/>
    </w:pPr>
    <w:rPr>
      <w:rFonts w:ascii="Arial" w:eastAsia="Times New Roman" w:hAnsi="Arial" w:cs="Arial"/>
      <w:sz w:val="24"/>
      <w:szCs w:val="24"/>
      <w:lang w:eastAsia="ru-RU"/>
    </w:rPr>
  </w:style>
  <w:style w:type="paragraph" w:customStyle="1" w:styleId="xl65">
    <w:name w:val="xl65"/>
    <w:basedOn w:val="a"/>
    <w:rsid w:val="00E434F1"/>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6">
    <w:name w:val="xl66"/>
    <w:basedOn w:val="a"/>
    <w:rsid w:val="00E434F1"/>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rsid w:val="00E434F1"/>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8">
    <w:name w:val="xl68"/>
    <w:basedOn w:val="a"/>
    <w:rsid w:val="00E434F1"/>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E434F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E434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E434F1"/>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E434F1"/>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E434F1"/>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E434F1"/>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E434F1"/>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E434F1"/>
    <w:pPr>
      <w:pBdr>
        <w:top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8">
    <w:name w:val="xl78"/>
    <w:basedOn w:val="a"/>
    <w:rsid w:val="00E434F1"/>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9">
    <w:name w:val="xl79"/>
    <w:basedOn w:val="a"/>
    <w:rsid w:val="00E434F1"/>
    <w:pPr>
      <w:pBdr>
        <w:top w:val="single" w:sz="8" w:space="0" w:color="auto"/>
        <w:left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0">
    <w:name w:val="xl80"/>
    <w:basedOn w:val="a"/>
    <w:rsid w:val="00E434F1"/>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
    <w:rsid w:val="00E434F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E434F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E434F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E434F1"/>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yle7">
    <w:name w:val="Style7"/>
    <w:basedOn w:val="a"/>
    <w:uiPriority w:val="99"/>
    <w:rsid w:val="00E434F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1">
    <w:name w:val="Font Style11"/>
    <w:rsid w:val="00E434F1"/>
    <w:rPr>
      <w:rFonts w:ascii="Times New Roman" w:hAnsi="Times New Roman" w:cs="Times New Roman"/>
      <w:b/>
      <w:bCs/>
      <w:sz w:val="26"/>
      <w:szCs w:val="26"/>
    </w:rPr>
  </w:style>
  <w:style w:type="character" w:styleId="HTML">
    <w:name w:val="HTML Typewriter"/>
    <w:uiPriority w:val="99"/>
    <w:semiHidden/>
    <w:unhideWhenUsed/>
    <w:rsid w:val="00E434F1"/>
    <w:rPr>
      <w:rFonts w:ascii="Courier New" w:eastAsia="Times New Roman" w:hAnsi="Courier New" w:cs="Courier New" w:hint="default"/>
      <w:sz w:val="18"/>
      <w:szCs w:val="18"/>
    </w:rPr>
  </w:style>
  <w:style w:type="paragraph" w:customStyle="1" w:styleId="head21">
    <w:name w:val="head21"/>
    <w:basedOn w:val="a"/>
    <w:rsid w:val="00E434F1"/>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character" w:customStyle="1" w:styleId="affff0">
    <w:name w:val="Основной текст_"/>
    <w:link w:val="3e"/>
    <w:rsid w:val="00E434F1"/>
    <w:rPr>
      <w:rFonts w:ascii="Times New Roman" w:eastAsia="Times New Roman" w:hAnsi="Times New Roman"/>
      <w:shd w:val="clear" w:color="auto" w:fill="FFFFFF"/>
    </w:rPr>
  </w:style>
  <w:style w:type="character" w:customStyle="1" w:styleId="2d">
    <w:name w:val="Основной текст2"/>
    <w:rsid w:val="00E434F1"/>
    <w:rPr>
      <w:rFonts w:ascii="Times New Roman" w:eastAsia="Times New Roman" w:hAnsi="Times New Roman"/>
      <w:color w:val="000000"/>
      <w:spacing w:val="0"/>
      <w:w w:val="100"/>
      <w:position w:val="0"/>
      <w:shd w:val="clear" w:color="auto" w:fill="FFFFFF"/>
      <w:lang w:val="ru-RU" w:eastAsia="ru-RU" w:bidi="ru-RU"/>
    </w:rPr>
  </w:style>
  <w:style w:type="paragraph" w:customStyle="1" w:styleId="3e">
    <w:name w:val="Основной текст3"/>
    <w:basedOn w:val="a"/>
    <w:link w:val="affff0"/>
    <w:rsid w:val="00E434F1"/>
    <w:pPr>
      <w:widowControl w:val="0"/>
      <w:shd w:val="clear" w:color="auto" w:fill="FFFFFF"/>
      <w:spacing w:before="480" w:after="360" w:line="0" w:lineRule="atLeast"/>
      <w:jc w:val="both"/>
    </w:pPr>
    <w:rPr>
      <w:rFonts w:ascii="Times New Roman" w:eastAsia="Times New Roman" w:hAnsi="Times New Roman"/>
    </w:rPr>
  </w:style>
  <w:style w:type="paragraph" w:customStyle="1" w:styleId="1f0">
    <w:name w:val="Обычный1"/>
    <w:rsid w:val="00E434F1"/>
    <w:pPr>
      <w:suppressAutoHyphens/>
      <w:spacing w:after="0" w:line="240" w:lineRule="auto"/>
    </w:pPr>
    <w:rPr>
      <w:rFonts w:ascii="Times New Roman" w:eastAsia="Arial" w:hAnsi="Times New Roman" w:cs="Tms Rmn"/>
      <w:sz w:val="20"/>
      <w:szCs w:val="20"/>
      <w:lang w:eastAsia="ar-SA"/>
    </w:rPr>
  </w:style>
  <w:style w:type="paragraph" w:customStyle="1" w:styleId="2e">
    <w:name w:val="Обычный2"/>
    <w:rsid w:val="00E434F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f">
    <w:name w:val="Абзац списка2"/>
    <w:basedOn w:val="a"/>
    <w:uiPriority w:val="34"/>
    <w:rsid w:val="00E434F1"/>
    <w:pPr>
      <w:spacing w:after="0" w:line="240" w:lineRule="auto"/>
      <w:ind w:left="720"/>
    </w:pPr>
    <w:rPr>
      <w:rFonts w:ascii="Times New Roman" w:eastAsia="Times New Roman" w:hAnsi="Times New Roman" w:cs="Times New Roman"/>
      <w:sz w:val="24"/>
      <w:szCs w:val="24"/>
      <w:lang w:val="x-none" w:eastAsia="x-none"/>
    </w:rPr>
  </w:style>
  <w:style w:type="character" w:customStyle="1" w:styleId="affff1">
    <w:name w:val="Цветовое выделение"/>
    <w:rsid w:val="00E434F1"/>
    <w:rPr>
      <w:b/>
      <w:bCs/>
      <w:color w:val="26282F"/>
      <w:sz w:val="26"/>
      <w:szCs w:val="26"/>
    </w:rPr>
  </w:style>
  <w:style w:type="paragraph" w:customStyle="1" w:styleId="affff2">
    <w:name w:val="Нормальный (таблица)"/>
    <w:basedOn w:val="a"/>
    <w:next w:val="a"/>
    <w:rsid w:val="00E434F1"/>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f3">
    <w:name w:val="Прижатый влево"/>
    <w:basedOn w:val="a"/>
    <w:next w:val="a"/>
    <w:rsid w:val="00E434F1"/>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130">
    <w:name w:val="Заголовок 1 Знак3"/>
    <w:aliases w:val="H1 Знак2,Document Header1 Знак1,Заголов Знак2,Загол 2 Знак1,Заголовок 1 Знак1 Знак2,Заголовок 1 Знак Знак Знак2,Заголовок 1 Знак Знак1 Знак2,Заголовок 1 Знак Знак4,1 Знак1,h1 Знак1,ch Знак1,H Знак"/>
    <w:rsid w:val="00E434F1"/>
    <w:rPr>
      <w:rFonts w:ascii="Arial" w:hAnsi="Arial"/>
      <w:b/>
      <w:bCs/>
      <w:kern w:val="32"/>
      <w:sz w:val="32"/>
      <w:szCs w:val="32"/>
      <w:lang w:val="x-none" w:eastAsia="x-none"/>
    </w:rPr>
  </w:style>
  <w:style w:type="paragraph" w:customStyle="1" w:styleId="Style6">
    <w:name w:val="Style6"/>
    <w:basedOn w:val="a"/>
    <w:rsid w:val="00E434F1"/>
    <w:pPr>
      <w:widowControl w:val="0"/>
      <w:autoSpaceDE w:val="0"/>
      <w:autoSpaceDN w:val="0"/>
      <w:adjustRightInd w:val="0"/>
      <w:spacing w:after="0" w:line="318" w:lineRule="exact"/>
      <w:ind w:firstLine="706"/>
      <w:jc w:val="both"/>
    </w:pPr>
    <w:rPr>
      <w:rFonts w:ascii="Times New Roman" w:eastAsia="Times New Roman" w:hAnsi="Times New Roman" w:cs="Times New Roman"/>
      <w:sz w:val="24"/>
      <w:szCs w:val="24"/>
      <w:lang w:eastAsia="ru-RU"/>
    </w:rPr>
  </w:style>
  <w:style w:type="character" w:customStyle="1" w:styleId="FontStyle13">
    <w:name w:val="Font Style13"/>
    <w:rsid w:val="00E434F1"/>
    <w:rPr>
      <w:rFonts w:ascii="Times New Roman" w:hAnsi="Times New Roman" w:cs="Times New Roman"/>
      <w:b/>
      <w:bCs/>
      <w:sz w:val="26"/>
      <w:szCs w:val="26"/>
    </w:rPr>
  </w:style>
  <w:style w:type="paragraph" w:customStyle="1" w:styleId="affff4">
    <w:name w:val="Знак Знак Знак Знак"/>
    <w:basedOn w:val="a"/>
    <w:rsid w:val="00E434F1"/>
    <w:pPr>
      <w:spacing w:after="160" w:line="240" w:lineRule="exact"/>
    </w:pPr>
    <w:rPr>
      <w:rFonts w:ascii="Verdana" w:eastAsia="Times New Roman" w:hAnsi="Verdana" w:cs="Times New Roman"/>
      <w:sz w:val="24"/>
      <w:szCs w:val="24"/>
      <w:lang w:val="en-US"/>
    </w:rPr>
  </w:style>
  <w:style w:type="paragraph" w:customStyle="1" w:styleId="affff5">
    <w:name w:val="Мой список"/>
    <w:basedOn w:val="1"/>
    <w:next w:val="a"/>
    <w:rsid w:val="00E434F1"/>
    <w:pPr>
      <w:tabs>
        <w:tab w:val="clear" w:pos="432"/>
      </w:tabs>
      <w:suppressAutoHyphens w:val="0"/>
      <w:spacing w:before="240" w:after="60"/>
      <w:ind w:left="0" w:right="0" w:firstLine="0"/>
    </w:pPr>
    <w:rPr>
      <w:rFonts w:ascii="Times New Roman" w:hAnsi="Times New Roman" w:cs="Times New Roman"/>
      <w:b w:val="0"/>
      <w:color w:val="auto"/>
      <w:kern w:val="32"/>
      <w:sz w:val="28"/>
      <w:lang w:val="x-none" w:eastAsia="x-none"/>
    </w:rPr>
  </w:style>
  <w:style w:type="paragraph" w:customStyle="1" w:styleId="ConsPlusTitle">
    <w:name w:val="ConsPlusTitle"/>
    <w:rsid w:val="00E434F1"/>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pple-style-span">
    <w:name w:val="apple-style-span"/>
    <w:basedOn w:val="a0"/>
    <w:rsid w:val="00E434F1"/>
  </w:style>
  <w:style w:type="paragraph" w:customStyle="1" w:styleId="1f1">
    <w:name w:val="Знак Знак Знак1 Знак Знак Знак Знак"/>
    <w:basedOn w:val="a"/>
    <w:rsid w:val="00E434F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6">
    <w:name w:val="Символ сноски"/>
    <w:rsid w:val="00E434F1"/>
    <w:rPr>
      <w:vertAlign w:val="superscript"/>
    </w:rPr>
  </w:style>
  <w:style w:type="paragraph" w:customStyle="1" w:styleId="affff7">
    <w:name w:val="Таблицы (моноширинный)"/>
    <w:basedOn w:val="a"/>
    <w:next w:val="a"/>
    <w:rsid w:val="00E434F1"/>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highslide-caption1">
    <w:name w:val="highslide-caption1"/>
    <w:rsid w:val="00E434F1"/>
    <w:rPr>
      <w:vanish/>
      <w:webHidden w:val="0"/>
      <w:shd w:val="clear" w:color="auto" w:fill="FFFFFF"/>
      <w:specVanish w:val="0"/>
    </w:rPr>
  </w:style>
  <w:style w:type="character" w:customStyle="1" w:styleId="ConsNormal0">
    <w:name w:val="ConsNormal Знак"/>
    <w:link w:val="ConsNormal"/>
    <w:rsid w:val="00E434F1"/>
    <w:rPr>
      <w:rFonts w:ascii="Arial" w:eastAsia="Times New Roman" w:hAnsi="Arial" w:cs="Times New Roman"/>
      <w:sz w:val="20"/>
      <w:szCs w:val="20"/>
      <w:lang w:eastAsia="ru-RU"/>
    </w:rPr>
  </w:style>
  <w:style w:type="paragraph" w:customStyle="1" w:styleId="1f2">
    <w:name w:val="Стиль1"/>
    <w:basedOn w:val="a"/>
    <w:rsid w:val="00E434F1"/>
    <w:pPr>
      <w:keepNext/>
      <w:keepLines/>
      <w:spacing w:after="0" w:line="240" w:lineRule="auto"/>
      <w:ind w:firstLine="567"/>
      <w:jc w:val="both"/>
    </w:pPr>
    <w:rPr>
      <w:rFonts w:ascii="Times New Roman" w:eastAsia="Times New Roman" w:hAnsi="Times New Roman" w:cs="Times New Roman"/>
      <w:sz w:val="24"/>
      <w:szCs w:val="20"/>
      <w:lang w:eastAsia="ru-RU"/>
    </w:rPr>
  </w:style>
  <w:style w:type="paragraph" w:customStyle="1" w:styleId="110">
    <w:name w:val="заголовок 11"/>
    <w:basedOn w:val="a"/>
    <w:next w:val="a"/>
    <w:rsid w:val="00E434F1"/>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FR1">
    <w:name w:val="FR1"/>
    <w:rsid w:val="00E434F1"/>
    <w:pPr>
      <w:widowControl w:val="0"/>
      <w:spacing w:after="0" w:line="240" w:lineRule="auto"/>
    </w:pPr>
    <w:rPr>
      <w:rFonts w:ascii="Times New Roman" w:eastAsia="Times New Roman" w:hAnsi="Times New Roman" w:cs="Times New Roman"/>
      <w:snapToGrid w:val="0"/>
      <w:sz w:val="20"/>
      <w:szCs w:val="20"/>
      <w:lang w:eastAsia="ru-RU"/>
    </w:rPr>
  </w:style>
  <w:style w:type="paragraph" w:styleId="HTML0">
    <w:name w:val="HTML Preformatted"/>
    <w:basedOn w:val="a"/>
    <w:link w:val="HTML1"/>
    <w:rsid w:val="00E43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Times New Roman"/>
      <w:color w:val="000000"/>
      <w:sz w:val="17"/>
      <w:szCs w:val="17"/>
      <w:lang w:val="x-none" w:eastAsia="x-none"/>
    </w:rPr>
  </w:style>
  <w:style w:type="character" w:customStyle="1" w:styleId="HTML1">
    <w:name w:val="Стандартный HTML Знак"/>
    <w:basedOn w:val="a0"/>
    <w:link w:val="HTML0"/>
    <w:rsid w:val="00E434F1"/>
    <w:rPr>
      <w:rFonts w:ascii="Verdana" w:eastAsia="Times New Roman" w:hAnsi="Verdana" w:cs="Times New Roman"/>
      <w:color w:val="000000"/>
      <w:sz w:val="17"/>
      <w:szCs w:val="17"/>
      <w:lang w:val="x-none" w:eastAsia="x-none"/>
    </w:rPr>
  </w:style>
  <w:style w:type="paragraph" w:customStyle="1" w:styleId="1f3">
    <w:name w:val="Основной текст с отступом1"/>
    <w:basedOn w:val="a"/>
    <w:rsid w:val="00E434F1"/>
    <w:pPr>
      <w:autoSpaceDE w:val="0"/>
      <w:autoSpaceDN w:val="0"/>
      <w:adjustRightInd w:val="0"/>
      <w:spacing w:after="0" w:line="360" w:lineRule="auto"/>
      <w:ind w:firstLine="540"/>
      <w:jc w:val="both"/>
    </w:pPr>
    <w:rPr>
      <w:rFonts w:ascii="Times New Roman" w:eastAsia="Times New Roman" w:hAnsi="Times New Roman" w:cs="Times New Roman"/>
      <w:lang w:eastAsia="ru-RU"/>
    </w:rPr>
  </w:style>
  <w:style w:type="paragraph" w:customStyle="1" w:styleId="220">
    <w:name w:val="Основной текст 22"/>
    <w:basedOn w:val="a"/>
    <w:rsid w:val="00E434F1"/>
    <w:pPr>
      <w:spacing w:after="120" w:line="480" w:lineRule="auto"/>
    </w:pPr>
    <w:rPr>
      <w:rFonts w:ascii="Times New Roman" w:eastAsia="Times New Roman" w:hAnsi="Times New Roman" w:cs="Times New Roman"/>
      <w:sz w:val="24"/>
      <w:szCs w:val="24"/>
      <w:lang w:eastAsia="ar-SA"/>
    </w:rPr>
  </w:style>
  <w:style w:type="paragraph" w:customStyle="1" w:styleId="320">
    <w:name w:val="Основной текст 32"/>
    <w:basedOn w:val="a"/>
    <w:rsid w:val="00E434F1"/>
    <w:pPr>
      <w:tabs>
        <w:tab w:val="left" w:pos="426"/>
      </w:tabs>
      <w:suppressAutoHyphens/>
      <w:spacing w:after="0" w:line="240" w:lineRule="auto"/>
      <w:jc w:val="both"/>
    </w:pPr>
    <w:rPr>
      <w:rFonts w:ascii="Arial" w:eastAsia="Times New Roman" w:hAnsi="Arial" w:cs="Times New Roman"/>
      <w:sz w:val="24"/>
      <w:szCs w:val="24"/>
      <w:lang w:eastAsia="ar-SA"/>
    </w:rPr>
  </w:style>
  <w:style w:type="paragraph" w:customStyle="1" w:styleId="Style11">
    <w:name w:val="Style11"/>
    <w:basedOn w:val="a"/>
    <w:rsid w:val="00E434F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E434F1"/>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13">
    <w:name w:val="Style13"/>
    <w:basedOn w:val="a"/>
    <w:rsid w:val="00E434F1"/>
    <w:pPr>
      <w:widowControl w:val="0"/>
      <w:autoSpaceDE w:val="0"/>
      <w:autoSpaceDN w:val="0"/>
      <w:adjustRightInd w:val="0"/>
      <w:spacing w:after="0" w:line="274" w:lineRule="exact"/>
      <w:ind w:firstLine="1843"/>
    </w:pPr>
    <w:rPr>
      <w:rFonts w:ascii="Times New Roman" w:eastAsia="Times New Roman" w:hAnsi="Times New Roman" w:cs="Times New Roman"/>
      <w:sz w:val="24"/>
      <w:szCs w:val="24"/>
      <w:lang w:eastAsia="ru-RU"/>
    </w:rPr>
  </w:style>
  <w:style w:type="paragraph" w:customStyle="1" w:styleId="Style15">
    <w:name w:val="Style15"/>
    <w:basedOn w:val="a"/>
    <w:rsid w:val="00E434F1"/>
    <w:pPr>
      <w:widowControl w:val="0"/>
      <w:autoSpaceDE w:val="0"/>
      <w:autoSpaceDN w:val="0"/>
      <w:adjustRightInd w:val="0"/>
      <w:spacing w:after="0" w:line="275" w:lineRule="exact"/>
      <w:ind w:firstLine="3115"/>
    </w:pPr>
    <w:rPr>
      <w:rFonts w:ascii="Times New Roman" w:eastAsia="Times New Roman" w:hAnsi="Times New Roman" w:cs="Times New Roman"/>
      <w:sz w:val="24"/>
      <w:szCs w:val="24"/>
      <w:lang w:eastAsia="ru-RU"/>
    </w:rPr>
  </w:style>
  <w:style w:type="paragraph" w:customStyle="1" w:styleId="Style16">
    <w:name w:val="Style16"/>
    <w:basedOn w:val="a"/>
    <w:rsid w:val="00E434F1"/>
    <w:pPr>
      <w:widowControl w:val="0"/>
      <w:autoSpaceDE w:val="0"/>
      <w:autoSpaceDN w:val="0"/>
      <w:adjustRightInd w:val="0"/>
      <w:spacing w:after="0" w:line="276" w:lineRule="exact"/>
      <w:ind w:firstLine="902"/>
    </w:pPr>
    <w:rPr>
      <w:rFonts w:ascii="Times New Roman" w:eastAsia="Times New Roman" w:hAnsi="Times New Roman" w:cs="Times New Roman"/>
      <w:sz w:val="24"/>
      <w:szCs w:val="24"/>
      <w:lang w:eastAsia="ru-RU"/>
    </w:rPr>
  </w:style>
  <w:style w:type="paragraph" w:customStyle="1" w:styleId="Style17">
    <w:name w:val="Style17"/>
    <w:basedOn w:val="a"/>
    <w:rsid w:val="00E434F1"/>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character" w:customStyle="1" w:styleId="FontStyle25">
    <w:name w:val="Font Style25"/>
    <w:rsid w:val="00E434F1"/>
    <w:rPr>
      <w:rFonts w:ascii="Times New Roman" w:hAnsi="Times New Roman" w:cs="Times New Roman"/>
      <w:sz w:val="22"/>
      <w:szCs w:val="22"/>
    </w:rPr>
  </w:style>
  <w:style w:type="character" w:customStyle="1" w:styleId="FontStyle26">
    <w:name w:val="Font Style26"/>
    <w:rsid w:val="00E434F1"/>
    <w:rPr>
      <w:rFonts w:ascii="Times New Roman" w:hAnsi="Times New Roman" w:cs="Times New Roman"/>
      <w:b/>
      <w:bCs/>
      <w:sz w:val="22"/>
      <w:szCs w:val="22"/>
    </w:rPr>
  </w:style>
  <w:style w:type="paragraph" w:customStyle="1" w:styleId="affff8">
    <w:name w:val="Знак Знак"/>
    <w:basedOn w:val="a"/>
    <w:rsid w:val="00E434F1"/>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1f4">
    <w:name w:val="Название Знак1"/>
    <w:locked/>
    <w:rsid w:val="00E434F1"/>
    <w:rPr>
      <w:b/>
      <w:bCs/>
      <w:sz w:val="28"/>
      <w:szCs w:val="28"/>
      <w:lang w:val="ru-RU" w:eastAsia="ru-RU"/>
    </w:rPr>
  </w:style>
  <w:style w:type="paragraph" w:customStyle="1" w:styleId="Default">
    <w:name w:val="Default"/>
    <w:rsid w:val="00E434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41">
    <w:name w:val="s41"/>
    <w:rsid w:val="00E434F1"/>
    <w:rPr>
      <w:b/>
      <w:bCs/>
      <w:color w:val="000000"/>
      <w:u w:val="single"/>
    </w:rPr>
  </w:style>
  <w:style w:type="character" w:customStyle="1" w:styleId="s101">
    <w:name w:val="s101"/>
    <w:rsid w:val="00E434F1"/>
    <w:rPr>
      <w:color w:val="000000"/>
    </w:rPr>
  </w:style>
  <w:style w:type="character" w:customStyle="1" w:styleId="s141">
    <w:name w:val="s141"/>
    <w:rsid w:val="00E434F1"/>
    <w:rPr>
      <w:color w:val="000000"/>
      <w:shd w:val="clear" w:color="auto" w:fill="FFFF00"/>
    </w:rPr>
  </w:style>
  <w:style w:type="character" w:customStyle="1" w:styleId="s102">
    <w:name w:val="s_102"/>
    <w:rsid w:val="00E434F1"/>
    <w:rPr>
      <w:b/>
      <w:bCs/>
      <w:color w:val="000080"/>
    </w:rPr>
  </w:style>
  <w:style w:type="paragraph" w:customStyle="1" w:styleId="affff9">
    <w:name w:val="Знак Знак Знак Знак Знак Знак Знак Знак Знак Знак Знак Знак"/>
    <w:basedOn w:val="a"/>
    <w:rsid w:val="00E434F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a">
    <w:name w:val="Знак Знак Знак Знак Знак Знак Знак Знак Знак Знак Знак Знак Знак"/>
    <w:basedOn w:val="a"/>
    <w:rsid w:val="00E434F1"/>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b">
    <w:name w:val="Гипертекстовая ссылка"/>
    <w:rsid w:val="00E434F1"/>
    <w:rPr>
      <w:b/>
      <w:bCs/>
      <w:color w:val="106BBE"/>
      <w:sz w:val="26"/>
      <w:szCs w:val="26"/>
    </w:rPr>
  </w:style>
  <w:style w:type="paragraph" w:customStyle="1" w:styleId="WW-">
    <w:name w:val="WW-Базовый"/>
    <w:rsid w:val="00E434F1"/>
    <w:pPr>
      <w:tabs>
        <w:tab w:val="left" w:pos="708"/>
      </w:tabs>
      <w:suppressAutoHyphens/>
      <w:spacing w:after="0" w:line="100" w:lineRule="atLeast"/>
    </w:pPr>
    <w:rPr>
      <w:rFonts w:ascii="Times New Roman" w:eastAsia="Times New Roman" w:hAnsi="Times New Roman" w:cs="Times New Roman"/>
      <w:color w:val="00000A"/>
      <w:sz w:val="24"/>
      <w:szCs w:val="24"/>
      <w:lang w:eastAsia="zh-CN"/>
    </w:rPr>
  </w:style>
  <w:style w:type="paragraph" w:customStyle="1" w:styleId="1f5">
    <w:name w:val="Знак Знак Знак Знак Знак1 Знак Знак Знак Знак Знак"/>
    <w:basedOn w:val="a"/>
    <w:rsid w:val="00E434F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40">
    <w:name w:val="Font Style40"/>
    <w:uiPriority w:val="99"/>
    <w:rsid w:val="00E434F1"/>
    <w:rPr>
      <w:rFonts w:ascii="Times New Roman" w:hAnsi="Times New Roman" w:cs="Times New Roman"/>
      <w:sz w:val="20"/>
      <w:szCs w:val="20"/>
    </w:rPr>
  </w:style>
  <w:style w:type="numbering" w:customStyle="1" w:styleId="1f6">
    <w:name w:val="Нет списка1"/>
    <w:next w:val="a2"/>
    <w:uiPriority w:val="99"/>
    <w:semiHidden/>
    <w:unhideWhenUsed/>
    <w:rsid w:val="00A51318"/>
  </w:style>
  <w:style w:type="character" w:customStyle="1" w:styleId="pbld">
    <w:name w:val="pbld"/>
    <w:basedOn w:val="a0"/>
    <w:rsid w:val="00A51318"/>
  </w:style>
  <w:style w:type="paragraph" w:customStyle="1" w:styleId="Times-11-simple">
    <w:name w:val="Times-11-simple"/>
    <w:basedOn w:val="a"/>
    <w:rsid w:val="00A51318"/>
    <w:pPr>
      <w:suppressAutoHyphens/>
      <w:spacing w:after="0" w:line="240" w:lineRule="auto"/>
    </w:pPr>
    <w:rPr>
      <w:rFonts w:ascii="Times New Roman" w:eastAsia="Times New Roman" w:hAnsi="Times New Roman" w:cs="Times New Roman"/>
      <w:lang w:eastAsia="ar-SA"/>
    </w:rPr>
  </w:style>
  <w:style w:type="table" w:customStyle="1" w:styleId="2f0">
    <w:name w:val="Сетка таблицы2"/>
    <w:basedOn w:val="a1"/>
    <w:next w:val="aa"/>
    <w:uiPriority w:val="59"/>
    <w:rsid w:val="00A51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A51318"/>
    <w:rPr>
      <w:rFonts w:ascii="Tahoma" w:hAnsi="Tahoma" w:cs="Tahoma" w:hint="default"/>
      <w:b w:val="0"/>
      <w:bCs w:val="0"/>
      <w:i w:val="0"/>
      <w:iCs w:val="0"/>
      <w:color w:val="000000"/>
      <w:sz w:val="18"/>
      <w:szCs w:val="18"/>
    </w:rPr>
  </w:style>
  <w:style w:type="paragraph" w:customStyle="1" w:styleId="msonormal0">
    <w:name w:val="msonormal"/>
    <w:basedOn w:val="a"/>
    <w:rsid w:val="00A51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A513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2">
    <w:name w:val="Сетка таблицы21"/>
    <w:basedOn w:val="a1"/>
    <w:next w:val="aa"/>
    <w:uiPriority w:val="59"/>
    <w:rsid w:val="005829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2661">
      <w:bodyDiv w:val="1"/>
      <w:marLeft w:val="0"/>
      <w:marRight w:val="0"/>
      <w:marTop w:val="0"/>
      <w:marBottom w:val="0"/>
      <w:divBdr>
        <w:top w:val="none" w:sz="0" w:space="0" w:color="auto"/>
        <w:left w:val="none" w:sz="0" w:space="0" w:color="auto"/>
        <w:bottom w:val="none" w:sz="0" w:space="0" w:color="auto"/>
        <w:right w:val="none" w:sz="0" w:space="0" w:color="auto"/>
      </w:divBdr>
    </w:div>
    <w:div w:id="314921551">
      <w:bodyDiv w:val="1"/>
      <w:marLeft w:val="0"/>
      <w:marRight w:val="0"/>
      <w:marTop w:val="0"/>
      <w:marBottom w:val="0"/>
      <w:divBdr>
        <w:top w:val="none" w:sz="0" w:space="0" w:color="auto"/>
        <w:left w:val="none" w:sz="0" w:space="0" w:color="auto"/>
        <w:bottom w:val="none" w:sz="0" w:space="0" w:color="auto"/>
        <w:right w:val="none" w:sz="0" w:space="0" w:color="auto"/>
      </w:divBdr>
    </w:div>
    <w:div w:id="371464900">
      <w:bodyDiv w:val="1"/>
      <w:marLeft w:val="0"/>
      <w:marRight w:val="0"/>
      <w:marTop w:val="0"/>
      <w:marBottom w:val="0"/>
      <w:divBdr>
        <w:top w:val="none" w:sz="0" w:space="0" w:color="auto"/>
        <w:left w:val="none" w:sz="0" w:space="0" w:color="auto"/>
        <w:bottom w:val="none" w:sz="0" w:space="0" w:color="auto"/>
        <w:right w:val="none" w:sz="0" w:space="0" w:color="auto"/>
      </w:divBdr>
    </w:div>
    <w:div w:id="384990423">
      <w:bodyDiv w:val="1"/>
      <w:marLeft w:val="0"/>
      <w:marRight w:val="0"/>
      <w:marTop w:val="0"/>
      <w:marBottom w:val="0"/>
      <w:divBdr>
        <w:top w:val="none" w:sz="0" w:space="0" w:color="auto"/>
        <w:left w:val="none" w:sz="0" w:space="0" w:color="auto"/>
        <w:bottom w:val="none" w:sz="0" w:space="0" w:color="auto"/>
        <w:right w:val="none" w:sz="0" w:space="0" w:color="auto"/>
      </w:divBdr>
    </w:div>
    <w:div w:id="399250629">
      <w:bodyDiv w:val="1"/>
      <w:marLeft w:val="0"/>
      <w:marRight w:val="0"/>
      <w:marTop w:val="0"/>
      <w:marBottom w:val="0"/>
      <w:divBdr>
        <w:top w:val="none" w:sz="0" w:space="0" w:color="auto"/>
        <w:left w:val="none" w:sz="0" w:space="0" w:color="auto"/>
        <w:bottom w:val="none" w:sz="0" w:space="0" w:color="auto"/>
        <w:right w:val="none" w:sz="0" w:space="0" w:color="auto"/>
      </w:divBdr>
    </w:div>
    <w:div w:id="516509234">
      <w:bodyDiv w:val="1"/>
      <w:marLeft w:val="0"/>
      <w:marRight w:val="0"/>
      <w:marTop w:val="0"/>
      <w:marBottom w:val="0"/>
      <w:divBdr>
        <w:top w:val="none" w:sz="0" w:space="0" w:color="auto"/>
        <w:left w:val="none" w:sz="0" w:space="0" w:color="auto"/>
        <w:bottom w:val="none" w:sz="0" w:space="0" w:color="auto"/>
        <w:right w:val="none" w:sz="0" w:space="0" w:color="auto"/>
      </w:divBdr>
    </w:div>
    <w:div w:id="519860456">
      <w:bodyDiv w:val="1"/>
      <w:marLeft w:val="0"/>
      <w:marRight w:val="0"/>
      <w:marTop w:val="0"/>
      <w:marBottom w:val="0"/>
      <w:divBdr>
        <w:top w:val="none" w:sz="0" w:space="0" w:color="auto"/>
        <w:left w:val="none" w:sz="0" w:space="0" w:color="auto"/>
        <w:bottom w:val="none" w:sz="0" w:space="0" w:color="auto"/>
        <w:right w:val="none" w:sz="0" w:space="0" w:color="auto"/>
      </w:divBdr>
    </w:div>
    <w:div w:id="781531597">
      <w:bodyDiv w:val="1"/>
      <w:marLeft w:val="0"/>
      <w:marRight w:val="0"/>
      <w:marTop w:val="0"/>
      <w:marBottom w:val="0"/>
      <w:divBdr>
        <w:top w:val="none" w:sz="0" w:space="0" w:color="auto"/>
        <w:left w:val="none" w:sz="0" w:space="0" w:color="auto"/>
        <w:bottom w:val="none" w:sz="0" w:space="0" w:color="auto"/>
        <w:right w:val="none" w:sz="0" w:space="0" w:color="auto"/>
      </w:divBdr>
    </w:div>
    <w:div w:id="791023729">
      <w:bodyDiv w:val="1"/>
      <w:marLeft w:val="0"/>
      <w:marRight w:val="0"/>
      <w:marTop w:val="0"/>
      <w:marBottom w:val="0"/>
      <w:divBdr>
        <w:top w:val="none" w:sz="0" w:space="0" w:color="auto"/>
        <w:left w:val="none" w:sz="0" w:space="0" w:color="auto"/>
        <w:bottom w:val="none" w:sz="0" w:space="0" w:color="auto"/>
        <w:right w:val="none" w:sz="0" w:space="0" w:color="auto"/>
      </w:divBdr>
    </w:div>
    <w:div w:id="859008772">
      <w:bodyDiv w:val="1"/>
      <w:marLeft w:val="0"/>
      <w:marRight w:val="0"/>
      <w:marTop w:val="0"/>
      <w:marBottom w:val="0"/>
      <w:divBdr>
        <w:top w:val="none" w:sz="0" w:space="0" w:color="auto"/>
        <w:left w:val="none" w:sz="0" w:space="0" w:color="auto"/>
        <w:bottom w:val="none" w:sz="0" w:space="0" w:color="auto"/>
        <w:right w:val="none" w:sz="0" w:space="0" w:color="auto"/>
      </w:divBdr>
    </w:div>
    <w:div w:id="896087505">
      <w:bodyDiv w:val="1"/>
      <w:marLeft w:val="0"/>
      <w:marRight w:val="0"/>
      <w:marTop w:val="0"/>
      <w:marBottom w:val="0"/>
      <w:divBdr>
        <w:top w:val="none" w:sz="0" w:space="0" w:color="auto"/>
        <w:left w:val="none" w:sz="0" w:space="0" w:color="auto"/>
        <w:bottom w:val="none" w:sz="0" w:space="0" w:color="auto"/>
        <w:right w:val="none" w:sz="0" w:space="0" w:color="auto"/>
      </w:divBdr>
    </w:div>
    <w:div w:id="970131543">
      <w:bodyDiv w:val="1"/>
      <w:marLeft w:val="0"/>
      <w:marRight w:val="0"/>
      <w:marTop w:val="0"/>
      <w:marBottom w:val="0"/>
      <w:divBdr>
        <w:top w:val="none" w:sz="0" w:space="0" w:color="auto"/>
        <w:left w:val="none" w:sz="0" w:space="0" w:color="auto"/>
        <w:bottom w:val="none" w:sz="0" w:space="0" w:color="auto"/>
        <w:right w:val="none" w:sz="0" w:space="0" w:color="auto"/>
      </w:divBdr>
    </w:div>
    <w:div w:id="981999873">
      <w:bodyDiv w:val="1"/>
      <w:marLeft w:val="0"/>
      <w:marRight w:val="0"/>
      <w:marTop w:val="0"/>
      <w:marBottom w:val="0"/>
      <w:divBdr>
        <w:top w:val="none" w:sz="0" w:space="0" w:color="auto"/>
        <w:left w:val="none" w:sz="0" w:space="0" w:color="auto"/>
        <w:bottom w:val="none" w:sz="0" w:space="0" w:color="auto"/>
        <w:right w:val="none" w:sz="0" w:space="0" w:color="auto"/>
      </w:divBdr>
    </w:div>
    <w:div w:id="1078015963">
      <w:bodyDiv w:val="1"/>
      <w:marLeft w:val="0"/>
      <w:marRight w:val="0"/>
      <w:marTop w:val="0"/>
      <w:marBottom w:val="0"/>
      <w:divBdr>
        <w:top w:val="none" w:sz="0" w:space="0" w:color="auto"/>
        <w:left w:val="none" w:sz="0" w:space="0" w:color="auto"/>
        <w:bottom w:val="none" w:sz="0" w:space="0" w:color="auto"/>
        <w:right w:val="none" w:sz="0" w:space="0" w:color="auto"/>
      </w:divBdr>
    </w:div>
    <w:div w:id="1168133711">
      <w:bodyDiv w:val="1"/>
      <w:marLeft w:val="0"/>
      <w:marRight w:val="0"/>
      <w:marTop w:val="0"/>
      <w:marBottom w:val="0"/>
      <w:divBdr>
        <w:top w:val="none" w:sz="0" w:space="0" w:color="auto"/>
        <w:left w:val="none" w:sz="0" w:space="0" w:color="auto"/>
        <w:bottom w:val="none" w:sz="0" w:space="0" w:color="auto"/>
        <w:right w:val="none" w:sz="0" w:space="0" w:color="auto"/>
      </w:divBdr>
    </w:div>
    <w:div w:id="1373382212">
      <w:bodyDiv w:val="1"/>
      <w:marLeft w:val="0"/>
      <w:marRight w:val="0"/>
      <w:marTop w:val="0"/>
      <w:marBottom w:val="0"/>
      <w:divBdr>
        <w:top w:val="none" w:sz="0" w:space="0" w:color="auto"/>
        <w:left w:val="none" w:sz="0" w:space="0" w:color="auto"/>
        <w:bottom w:val="none" w:sz="0" w:space="0" w:color="auto"/>
        <w:right w:val="none" w:sz="0" w:space="0" w:color="auto"/>
      </w:divBdr>
    </w:div>
    <w:div w:id="1432318695">
      <w:bodyDiv w:val="1"/>
      <w:marLeft w:val="0"/>
      <w:marRight w:val="0"/>
      <w:marTop w:val="0"/>
      <w:marBottom w:val="0"/>
      <w:divBdr>
        <w:top w:val="none" w:sz="0" w:space="0" w:color="auto"/>
        <w:left w:val="none" w:sz="0" w:space="0" w:color="auto"/>
        <w:bottom w:val="none" w:sz="0" w:space="0" w:color="auto"/>
        <w:right w:val="none" w:sz="0" w:space="0" w:color="auto"/>
      </w:divBdr>
    </w:div>
    <w:div w:id="1461848380">
      <w:bodyDiv w:val="1"/>
      <w:marLeft w:val="0"/>
      <w:marRight w:val="0"/>
      <w:marTop w:val="0"/>
      <w:marBottom w:val="0"/>
      <w:divBdr>
        <w:top w:val="none" w:sz="0" w:space="0" w:color="auto"/>
        <w:left w:val="none" w:sz="0" w:space="0" w:color="auto"/>
        <w:bottom w:val="none" w:sz="0" w:space="0" w:color="auto"/>
        <w:right w:val="none" w:sz="0" w:space="0" w:color="auto"/>
      </w:divBdr>
    </w:div>
    <w:div w:id="1469393714">
      <w:bodyDiv w:val="1"/>
      <w:marLeft w:val="0"/>
      <w:marRight w:val="0"/>
      <w:marTop w:val="0"/>
      <w:marBottom w:val="0"/>
      <w:divBdr>
        <w:top w:val="none" w:sz="0" w:space="0" w:color="auto"/>
        <w:left w:val="none" w:sz="0" w:space="0" w:color="auto"/>
        <w:bottom w:val="none" w:sz="0" w:space="0" w:color="auto"/>
        <w:right w:val="none" w:sz="0" w:space="0" w:color="auto"/>
      </w:divBdr>
    </w:div>
    <w:div w:id="1520971446">
      <w:bodyDiv w:val="1"/>
      <w:marLeft w:val="0"/>
      <w:marRight w:val="0"/>
      <w:marTop w:val="0"/>
      <w:marBottom w:val="0"/>
      <w:divBdr>
        <w:top w:val="none" w:sz="0" w:space="0" w:color="auto"/>
        <w:left w:val="none" w:sz="0" w:space="0" w:color="auto"/>
        <w:bottom w:val="none" w:sz="0" w:space="0" w:color="auto"/>
        <w:right w:val="none" w:sz="0" w:space="0" w:color="auto"/>
      </w:divBdr>
    </w:div>
    <w:div w:id="1594582369">
      <w:bodyDiv w:val="1"/>
      <w:marLeft w:val="0"/>
      <w:marRight w:val="0"/>
      <w:marTop w:val="0"/>
      <w:marBottom w:val="0"/>
      <w:divBdr>
        <w:top w:val="none" w:sz="0" w:space="0" w:color="auto"/>
        <w:left w:val="none" w:sz="0" w:space="0" w:color="auto"/>
        <w:bottom w:val="none" w:sz="0" w:space="0" w:color="auto"/>
        <w:right w:val="none" w:sz="0" w:space="0" w:color="auto"/>
      </w:divBdr>
    </w:div>
    <w:div w:id="1749500254">
      <w:bodyDiv w:val="1"/>
      <w:marLeft w:val="0"/>
      <w:marRight w:val="0"/>
      <w:marTop w:val="0"/>
      <w:marBottom w:val="0"/>
      <w:divBdr>
        <w:top w:val="none" w:sz="0" w:space="0" w:color="auto"/>
        <w:left w:val="none" w:sz="0" w:space="0" w:color="auto"/>
        <w:bottom w:val="none" w:sz="0" w:space="0" w:color="auto"/>
        <w:right w:val="none" w:sz="0" w:space="0" w:color="auto"/>
      </w:divBdr>
    </w:div>
    <w:div w:id="1787504660">
      <w:bodyDiv w:val="1"/>
      <w:marLeft w:val="0"/>
      <w:marRight w:val="0"/>
      <w:marTop w:val="0"/>
      <w:marBottom w:val="0"/>
      <w:divBdr>
        <w:top w:val="none" w:sz="0" w:space="0" w:color="auto"/>
        <w:left w:val="none" w:sz="0" w:space="0" w:color="auto"/>
        <w:bottom w:val="none" w:sz="0" w:space="0" w:color="auto"/>
        <w:right w:val="none" w:sz="0" w:space="0" w:color="auto"/>
      </w:divBdr>
      <w:divsChild>
        <w:div w:id="1679847091">
          <w:marLeft w:val="-225"/>
          <w:marRight w:val="-225"/>
          <w:marTop w:val="0"/>
          <w:marBottom w:val="0"/>
          <w:divBdr>
            <w:top w:val="none" w:sz="0" w:space="0" w:color="auto"/>
            <w:left w:val="none" w:sz="0" w:space="0" w:color="auto"/>
            <w:bottom w:val="none" w:sz="0" w:space="0" w:color="auto"/>
            <w:right w:val="none" w:sz="0" w:space="0" w:color="auto"/>
          </w:divBdr>
          <w:divsChild>
            <w:div w:id="1302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81444">
      <w:bodyDiv w:val="1"/>
      <w:marLeft w:val="0"/>
      <w:marRight w:val="0"/>
      <w:marTop w:val="0"/>
      <w:marBottom w:val="0"/>
      <w:divBdr>
        <w:top w:val="none" w:sz="0" w:space="0" w:color="auto"/>
        <w:left w:val="none" w:sz="0" w:space="0" w:color="auto"/>
        <w:bottom w:val="none" w:sz="0" w:space="0" w:color="auto"/>
        <w:right w:val="none" w:sz="0" w:space="0" w:color="auto"/>
      </w:divBdr>
    </w:div>
    <w:div w:id="1917859268">
      <w:bodyDiv w:val="1"/>
      <w:marLeft w:val="0"/>
      <w:marRight w:val="0"/>
      <w:marTop w:val="0"/>
      <w:marBottom w:val="0"/>
      <w:divBdr>
        <w:top w:val="none" w:sz="0" w:space="0" w:color="auto"/>
        <w:left w:val="none" w:sz="0" w:space="0" w:color="auto"/>
        <w:bottom w:val="none" w:sz="0" w:space="0" w:color="auto"/>
        <w:right w:val="none" w:sz="0" w:space="0" w:color="auto"/>
      </w:divBdr>
    </w:div>
    <w:div w:id="1967274042">
      <w:bodyDiv w:val="1"/>
      <w:marLeft w:val="0"/>
      <w:marRight w:val="0"/>
      <w:marTop w:val="0"/>
      <w:marBottom w:val="0"/>
      <w:divBdr>
        <w:top w:val="none" w:sz="0" w:space="0" w:color="auto"/>
        <w:left w:val="none" w:sz="0" w:space="0" w:color="auto"/>
        <w:bottom w:val="none" w:sz="0" w:space="0" w:color="auto"/>
        <w:right w:val="none" w:sz="0" w:space="0" w:color="auto"/>
      </w:divBdr>
    </w:div>
    <w:div w:id="2002850408">
      <w:bodyDiv w:val="1"/>
      <w:marLeft w:val="0"/>
      <w:marRight w:val="0"/>
      <w:marTop w:val="0"/>
      <w:marBottom w:val="0"/>
      <w:divBdr>
        <w:top w:val="none" w:sz="0" w:space="0" w:color="auto"/>
        <w:left w:val="none" w:sz="0" w:space="0" w:color="auto"/>
        <w:bottom w:val="none" w:sz="0" w:space="0" w:color="auto"/>
        <w:right w:val="none" w:sz="0" w:space="0" w:color="auto"/>
      </w:divBdr>
    </w:div>
    <w:div w:id="2049336251">
      <w:bodyDiv w:val="1"/>
      <w:marLeft w:val="0"/>
      <w:marRight w:val="0"/>
      <w:marTop w:val="0"/>
      <w:marBottom w:val="0"/>
      <w:divBdr>
        <w:top w:val="none" w:sz="0" w:space="0" w:color="auto"/>
        <w:left w:val="none" w:sz="0" w:space="0" w:color="auto"/>
        <w:bottom w:val="none" w:sz="0" w:space="0" w:color="auto"/>
        <w:right w:val="none" w:sz="0" w:space="0" w:color="auto"/>
      </w:divBdr>
    </w:div>
    <w:div w:id="2075928596">
      <w:bodyDiv w:val="1"/>
      <w:marLeft w:val="0"/>
      <w:marRight w:val="0"/>
      <w:marTop w:val="0"/>
      <w:marBottom w:val="0"/>
      <w:divBdr>
        <w:top w:val="none" w:sz="0" w:space="0" w:color="auto"/>
        <w:left w:val="none" w:sz="0" w:space="0" w:color="auto"/>
        <w:bottom w:val="none" w:sz="0" w:space="0" w:color="auto"/>
        <w:right w:val="none" w:sz="0" w:space="0" w:color="auto"/>
      </w:divBdr>
    </w:div>
    <w:div w:id="210344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0" Type="http://schemas.openxmlformats.org/officeDocument/2006/relationships/hyperlink" Target="mailto:zakupki@51.mchs.gov.ru" TargetMode="External"/><Relationship Id="rId4" Type="http://schemas.openxmlformats.org/officeDocument/2006/relationships/settings" Target="settings.xml"/><Relationship Id="rId9" Type="http://schemas.openxmlformats.org/officeDocument/2006/relationships/hyperlink" Target="consultantplus://offline/ref=7A0C22ED73F26C9D6D9B7A143878F9FA7E796E35F0B5B51C9C2CA224AB40F6B5B11C5F58F8B8F88879A637832785E91DCDEE3EA34D8Dc0W3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09BD6-19EC-4EAF-A4EE-840A52C4F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17</Pages>
  <Words>6437</Words>
  <Characters>36695</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Коппалина Алина Сергеевна</dc:creator>
  <cp:lastModifiedBy>Скорый Алексей Иванович</cp:lastModifiedBy>
  <cp:revision>11</cp:revision>
  <cp:lastPrinted>2026-08-25T06:41:00Z</cp:lastPrinted>
  <dcterms:created xsi:type="dcterms:W3CDTF">2026-07-07T09:53:00Z</dcterms:created>
  <dcterms:modified xsi:type="dcterms:W3CDTF">2026-08-25T06:42:00Z</dcterms:modified>
</cp:coreProperties>
</file>