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9C2C6A" w14:textId="77777777" w:rsidR="00F76BCD" w:rsidRDefault="00CE79F1">
      <w:pPr>
        <w:pStyle w:val="Standard"/>
        <w:shd w:val="clear" w:color="auto" w:fill="FFFFFF"/>
        <w:ind w:firstLine="567"/>
        <w:jc w:val="center"/>
      </w:pPr>
      <w:r>
        <w:rPr>
          <w:b/>
          <w:bCs/>
          <w:sz w:val="24"/>
          <w:szCs w:val="24"/>
        </w:rPr>
        <w:t>Государственный контракт № ____________________________</w:t>
      </w:r>
    </w:p>
    <w:p w14:paraId="3D60DD96" w14:textId="77777777" w:rsidR="00F76BCD" w:rsidRDefault="00CE79F1">
      <w:pPr>
        <w:pStyle w:val="Standard"/>
        <w:ind w:firstLine="567"/>
        <w:jc w:val="center"/>
        <w:rPr>
          <w:b/>
          <w:bCs/>
          <w:sz w:val="24"/>
          <w:szCs w:val="24"/>
        </w:rPr>
      </w:pPr>
      <w:r>
        <w:rPr>
          <w:b/>
          <w:bCs/>
          <w:sz w:val="24"/>
          <w:szCs w:val="24"/>
        </w:rPr>
        <w:t>об оказании услуг охраны с помощью тревожной сигнализации</w:t>
      </w:r>
    </w:p>
    <w:p w14:paraId="48219FBB" w14:textId="77777777" w:rsidR="00F76BCD" w:rsidRDefault="00CE79F1">
      <w:pPr>
        <w:pStyle w:val="Textbodyindent"/>
        <w:ind w:firstLine="567"/>
        <w:rPr>
          <w:spacing w:val="0"/>
          <w:sz w:val="24"/>
          <w:szCs w:val="24"/>
        </w:rPr>
      </w:pPr>
      <w:r>
        <w:rPr>
          <w:spacing w:val="0"/>
          <w:sz w:val="24"/>
          <w:szCs w:val="24"/>
        </w:rPr>
        <w:t xml:space="preserve">                     </w:t>
      </w:r>
    </w:p>
    <w:p w14:paraId="4CF99369" w14:textId="776E0C39" w:rsidR="00F76BCD" w:rsidRDefault="00CE79F1">
      <w:pPr>
        <w:pStyle w:val="Textbodyindent"/>
        <w:ind w:firstLine="0"/>
        <w:rPr>
          <w:spacing w:val="0"/>
          <w:sz w:val="24"/>
          <w:szCs w:val="24"/>
        </w:rPr>
      </w:pPr>
      <w:r>
        <w:rPr>
          <w:spacing w:val="0"/>
          <w:sz w:val="24"/>
          <w:szCs w:val="24"/>
        </w:rPr>
        <w:t xml:space="preserve">г. Луганск                                                                             </w:t>
      </w:r>
      <w:r w:rsidR="00636557">
        <w:rPr>
          <w:spacing w:val="0"/>
          <w:sz w:val="24"/>
          <w:szCs w:val="24"/>
        </w:rPr>
        <w:t xml:space="preserve">       </w:t>
      </w:r>
      <w:proofErr w:type="gramStart"/>
      <w:r w:rsidR="00636557">
        <w:rPr>
          <w:spacing w:val="0"/>
          <w:sz w:val="24"/>
          <w:szCs w:val="24"/>
        </w:rPr>
        <w:t xml:space="preserve">  </w:t>
      </w:r>
      <w:r>
        <w:rPr>
          <w:spacing w:val="0"/>
          <w:sz w:val="24"/>
          <w:szCs w:val="24"/>
        </w:rPr>
        <w:t xml:space="preserve"> «</w:t>
      </w:r>
      <w:proofErr w:type="gramEnd"/>
      <w:r>
        <w:rPr>
          <w:spacing w:val="0"/>
          <w:sz w:val="24"/>
          <w:szCs w:val="24"/>
        </w:rPr>
        <w:t>___»_____________ 2026 г.</w:t>
      </w:r>
    </w:p>
    <w:p w14:paraId="1D99121E" w14:textId="77777777" w:rsidR="00F76BCD" w:rsidRDefault="00F76BCD">
      <w:pPr>
        <w:pStyle w:val="Textbodyindent"/>
        <w:ind w:firstLine="0"/>
        <w:rPr>
          <w:spacing w:val="0"/>
          <w:sz w:val="24"/>
          <w:szCs w:val="24"/>
        </w:rPr>
      </w:pPr>
    </w:p>
    <w:p w14:paraId="1458BCC0" w14:textId="3DCF1E18" w:rsidR="00F76BCD" w:rsidRDefault="00636557">
      <w:pPr>
        <w:pStyle w:val="Textbody"/>
        <w:spacing w:after="0"/>
        <w:ind w:firstLine="567"/>
        <w:jc w:val="both"/>
      </w:pPr>
      <w:r>
        <w:rPr>
          <w:b/>
          <w:bCs/>
          <w:sz w:val="24"/>
          <w:szCs w:val="24"/>
        </w:rPr>
        <w:t>_________________________________________</w:t>
      </w:r>
      <w:r w:rsidR="00CE79F1">
        <w:rPr>
          <w:sz w:val="24"/>
          <w:szCs w:val="24"/>
        </w:rPr>
        <w:t xml:space="preserve">, именуемое в дальнейшем «Исполнитель», в лице </w:t>
      </w:r>
      <w:r w:rsidRPr="00636557">
        <w:rPr>
          <w:sz w:val="24"/>
          <w:szCs w:val="24"/>
        </w:rPr>
        <w:t>________________________________________</w:t>
      </w:r>
      <w:r w:rsidR="00CE79F1" w:rsidRPr="00636557">
        <w:rPr>
          <w:sz w:val="24"/>
          <w:szCs w:val="24"/>
        </w:rPr>
        <w:t xml:space="preserve">, </w:t>
      </w:r>
      <w:r w:rsidR="00CE79F1" w:rsidRPr="00636557">
        <w:rPr>
          <w:sz w:val="24"/>
          <w:szCs w:val="24"/>
        </w:rPr>
        <w:br/>
        <w:t xml:space="preserve">с одной стороны, и </w:t>
      </w:r>
      <w:r w:rsidR="00CE79F1" w:rsidRPr="00636557">
        <w:rPr>
          <w:b/>
          <w:sz w:val="24"/>
          <w:szCs w:val="24"/>
          <w:lang w:eastAsia="ar-SA"/>
        </w:rPr>
        <w:t>отдел Государственной фельдъегерской службы Российской Федерации в г. Луганске</w:t>
      </w:r>
      <w:r w:rsidR="00CE79F1" w:rsidRPr="00636557">
        <w:rPr>
          <w:sz w:val="24"/>
          <w:szCs w:val="24"/>
          <w:lang w:eastAsia="ar-SA"/>
        </w:rPr>
        <w:t xml:space="preserve">, именуемое в дальнейшем «Заказчик», в лице начальника отдела </w:t>
      </w:r>
      <w:r w:rsidR="00CE79F1" w:rsidRPr="00636557">
        <w:rPr>
          <w:sz w:val="24"/>
          <w:szCs w:val="24"/>
          <w:lang w:eastAsia="en-US"/>
        </w:rPr>
        <w:t>Клименко Владимира Витальевича</w:t>
      </w:r>
      <w:r w:rsidR="00CE79F1">
        <w:rPr>
          <w:sz w:val="24"/>
          <w:szCs w:val="24"/>
        </w:rPr>
        <w:t xml:space="preserve">, действующей на основании </w:t>
      </w:r>
      <w:r>
        <w:rPr>
          <w:sz w:val="24"/>
          <w:szCs w:val="24"/>
        </w:rPr>
        <w:t>Положения</w:t>
      </w:r>
      <w:r w:rsidR="00CE79F1">
        <w:rPr>
          <w:sz w:val="24"/>
          <w:szCs w:val="24"/>
        </w:rPr>
        <w:t>, с другой стороны, именуемые в дальне</w:t>
      </w:r>
      <w:r>
        <w:rPr>
          <w:sz w:val="24"/>
          <w:szCs w:val="24"/>
        </w:rPr>
        <w:t>йшем «Стороны»,</w:t>
      </w:r>
      <w:r w:rsidR="00CE79F1">
        <w:rPr>
          <w:sz w:val="24"/>
          <w:szCs w:val="24"/>
        </w:rPr>
        <w:t xml:space="preserve"> в соответствии с </w:t>
      </w:r>
      <w:r w:rsidR="00CE3D2A">
        <w:rPr>
          <w:sz w:val="24"/>
          <w:szCs w:val="24"/>
        </w:rPr>
        <w:t xml:space="preserve">п.4 </w:t>
      </w:r>
      <w:r w:rsidR="00CE79F1">
        <w:rPr>
          <w:sz w:val="24"/>
          <w:szCs w:val="24"/>
        </w:rPr>
        <w:t xml:space="preserve">ч. </w:t>
      </w:r>
      <w:r w:rsidR="00CE3D2A">
        <w:rPr>
          <w:sz w:val="24"/>
          <w:szCs w:val="24"/>
        </w:rPr>
        <w:t>1</w:t>
      </w:r>
      <w:r w:rsidR="00CE79F1">
        <w:rPr>
          <w:sz w:val="24"/>
          <w:szCs w:val="24"/>
        </w:rPr>
        <w:t xml:space="preserve"> ст. </w:t>
      </w:r>
      <w:r w:rsidR="00CE3D2A">
        <w:rPr>
          <w:sz w:val="24"/>
          <w:szCs w:val="24"/>
        </w:rPr>
        <w:t>93</w:t>
      </w:r>
      <w:r w:rsidR="00CE79F1">
        <w:rPr>
          <w:sz w:val="24"/>
          <w:szCs w:val="24"/>
        </w:rPr>
        <w:t xml:space="preserve"> Федерально</w:t>
      </w:r>
      <w:r>
        <w:rPr>
          <w:sz w:val="24"/>
          <w:szCs w:val="24"/>
        </w:rPr>
        <w:t xml:space="preserve">го закона от 05.04.2013 № 44-ФЗ </w:t>
      </w:r>
      <w:r w:rsidR="00CE79F1">
        <w:rPr>
          <w:sz w:val="24"/>
          <w:szCs w:val="24"/>
        </w:rPr>
        <w:t>"О контрактной системе в сфере закупок товаров, работ, услуг для обеспечения государственных и муниципальных</w:t>
      </w:r>
      <w:r w:rsidR="00CE3D2A">
        <w:rPr>
          <w:sz w:val="24"/>
          <w:szCs w:val="24"/>
        </w:rPr>
        <w:t xml:space="preserve"> нужд" (далее - Закон № 44-ФЗ), </w:t>
      </w:r>
      <w:r w:rsidR="00CE79F1">
        <w:rPr>
          <w:sz w:val="24"/>
          <w:szCs w:val="24"/>
        </w:rPr>
        <w:t>заключили настоящий Государственн</w:t>
      </w:r>
      <w:r w:rsidR="00CE3D2A">
        <w:rPr>
          <w:sz w:val="24"/>
          <w:szCs w:val="24"/>
        </w:rPr>
        <w:t xml:space="preserve">ый контракт (далее – Контракт) </w:t>
      </w:r>
      <w:r w:rsidR="00CE79F1">
        <w:rPr>
          <w:sz w:val="24"/>
          <w:szCs w:val="24"/>
        </w:rPr>
        <w:t>о нижеследующем:</w:t>
      </w:r>
    </w:p>
    <w:p w14:paraId="2B4DDFE7" w14:textId="77777777" w:rsidR="00F76BCD" w:rsidRDefault="00F76BCD">
      <w:pPr>
        <w:pStyle w:val="Textbody"/>
        <w:spacing w:after="0"/>
        <w:ind w:firstLine="567"/>
        <w:jc w:val="both"/>
        <w:rPr>
          <w:sz w:val="24"/>
          <w:szCs w:val="24"/>
        </w:rPr>
      </w:pPr>
    </w:p>
    <w:p w14:paraId="659365B3" w14:textId="77777777" w:rsidR="00F76BCD" w:rsidRDefault="00CE79F1">
      <w:pPr>
        <w:pStyle w:val="14"/>
        <w:numPr>
          <w:ilvl w:val="0"/>
          <w:numId w:val="8"/>
        </w:numPr>
        <w:jc w:val="center"/>
        <w:rPr>
          <w:b/>
          <w:bCs/>
          <w:sz w:val="24"/>
          <w:szCs w:val="24"/>
        </w:rPr>
      </w:pPr>
      <w:r>
        <w:rPr>
          <w:b/>
          <w:bCs/>
          <w:sz w:val="24"/>
          <w:szCs w:val="24"/>
        </w:rPr>
        <w:t>ПРЕДМЕТ КОНТРАКТА</w:t>
      </w:r>
    </w:p>
    <w:p w14:paraId="62B17A7D" w14:textId="77777777" w:rsidR="00F76BCD" w:rsidRDefault="00CE79F1">
      <w:pPr>
        <w:pStyle w:val="Textbody"/>
        <w:spacing w:after="0"/>
        <w:ind w:firstLine="510"/>
        <w:jc w:val="both"/>
        <w:rPr>
          <w:sz w:val="24"/>
          <w:szCs w:val="24"/>
        </w:rPr>
      </w:pPr>
      <w:r>
        <w:rPr>
          <w:sz w:val="24"/>
          <w:szCs w:val="24"/>
        </w:rPr>
        <w:t xml:space="preserve">1.1. «Заказчик» поручает, а «Исполнитель» принимает на себя обязательства               по предоставлению услуг по охране с помощью тревожной сигнализации, путем экстренного выезда наряда группы задержания по сигналу «Тревога», поступившему </w:t>
      </w:r>
      <w:r>
        <w:rPr>
          <w:sz w:val="24"/>
          <w:szCs w:val="24"/>
        </w:rPr>
        <w:br/>
        <w:t xml:space="preserve">из объекта «Заказчика» (далее – «Объект»), указанного в Расчете стоимости услуг «Исполнителя» (Приложение № 1), который прилагается к Контракту и является </w:t>
      </w:r>
      <w:r>
        <w:rPr>
          <w:sz w:val="24"/>
          <w:szCs w:val="24"/>
        </w:rPr>
        <w:br/>
        <w:t xml:space="preserve">его неотъемлемой частью, на пульт централизованной охраны (далее - ПЦО), </w:t>
      </w:r>
      <w:r>
        <w:rPr>
          <w:sz w:val="24"/>
          <w:szCs w:val="24"/>
        </w:rPr>
        <w:br/>
        <w:t>для принятия мер к задержанию лиц, создающих угрозу хищения, повреждения, уничтожения имущества «Заказчика», а «Заказчик» обязуется оплатить услуги «Исполнителя», в сроки и на условиях, предусмотренных Контрактом.</w:t>
      </w:r>
    </w:p>
    <w:p w14:paraId="4DB4EDEB" w14:textId="77777777" w:rsidR="00F76BCD" w:rsidRPr="00636557" w:rsidRDefault="00CE79F1">
      <w:pPr>
        <w:pStyle w:val="Textbody"/>
        <w:spacing w:after="0"/>
        <w:ind w:firstLine="567"/>
        <w:jc w:val="both"/>
        <w:rPr>
          <w:sz w:val="24"/>
          <w:szCs w:val="24"/>
        </w:rPr>
      </w:pPr>
      <w:r>
        <w:rPr>
          <w:sz w:val="24"/>
          <w:szCs w:val="24"/>
        </w:rPr>
        <w:t xml:space="preserve">1.2. «Заказчик» осуществляет </w:t>
      </w:r>
      <w:r w:rsidRPr="00636557">
        <w:rPr>
          <w:sz w:val="24"/>
          <w:szCs w:val="24"/>
        </w:rPr>
        <w:t>оплату предоставляемых «Исполнителем» услуг</w:t>
      </w:r>
      <w:r w:rsidRPr="00636557">
        <w:rPr>
          <w:sz w:val="24"/>
          <w:szCs w:val="24"/>
        </w:rPr>
        <w:br/>
        <w:t>в соответствии с условиями настоящего Контракта.</w:t>
      </w:r>
    </w:p>
    <w:p w14:paraId="3118286A" w14:textId="77777777" w:rsidR="00F76BCD" w:rsidRPr="00636557" w:rsidRDefault="00CE79F1">
      <w:pPr>
        <w:pStyle w:val="Textbody"/>
        <w:spacing w:after="0"/>
        <w:ind w:firstLine="567"/>
        <w:jc w:val="both"/>
      </w:pPr>
      <w:r w:rsidRPr="00636557">
        <w:rPr>
          <w:sz w:val="24"/>
          <w:szCs w:val="24"/>
        </w:rPr>
        <w:t xml:space="preserve">1.3. Срок оказания услуг: </w:t>
      </w:r>
      <w:r w:rsidRPr="00636557">
        <w:rPr>
          <w:b/>
          <w:sz w:val="24"/>
          <w:szCs w:val="24"/>
        </w:rPr>
        <w:t>с 00:00 часов 01.05.2026 года по 23:59 часов 30.11. 2026 года</w:t>
      </w:r>
      <w:r w:rsidRPr="00636557">
        <w:rPr>
          <w:sz w:val="24"/>
          <w:szCs w:val="24"/>
        </w:rPr>
        <w:t>.</w:t>
      </w:r>
    </w:p>
    <w:p w14:paraId="06D32E66" w14:textId="3E0A44A9" w:rsidR="00F76BCD" w:rsidRPr="00636557" w:rsidRDefault="00CE79F1">
      <w:pPr>
        <w:pStyle w:val="Textbody"/>
        <w:spacing w:after="0"/>
        <w:ind w:firstLine="567"/>
        <w:rPr>
          <w:sz w:val="24"/>
          <w:szCs w:val="24"/>
        </w:rPr>
      </w:pPr>
      <w:r w:rsidRPr="00636557">
        <w:rPr>
          <w:sz w:val="24"/>
          <w:szCs w:val="24"/>
        </w:rPr>
        <w:t xml:space="preserve">1.4. Идентификационный код закупки: </w:t>
      </w:r>
      <w:r w:rsidR="00CE3D2A" w:rsidRPr="00636557">
        <w:rPr>
          <w:sz w:val="24"/>
          <w:szCs w:val="24"/>
        </w:rPr>
        <w:t xml:space="preserve">26 </w:t>
      </w:r>
      <w:r w:rsidR="00B903C9">
        <w:rPr>
          <w:sz w:val="24"/>
          <w:szCs w:val="24"/>
        </w:rPr>
        <w:t>1 9402014497 940201001 0016 010</w:t>
      </w:r>
      <w:r w:rsidR="00CE3D2A" w:rsidRPr="00636557">
        <w:rPr>
          <w:sz w:val="24"/>
          <w:szCs w:val="24"/>
        </w:rPr>
        <w:t xml:space="preserve"> 0000 000</w:t>
      </w:r>
    </w:p>
    <w:p w14:paraId="6EA7A1E5" w14:textId="77777777" w:rsidR="00F76BCD" w:rsidRPr="00636557" w:rsidRDefault="00CE79F1">
      <w:pPr>
        <w:pStyle w:val="Textbody"/>
        <w:spacing w:after="0"/>
        <w:ind w:firstLine="567"/>
      </w:pPr>
      <w:r w:rsidRPr="00636557">
        <w:rPr>
          <w:sz w:val="24"/>
          <w:szCs w:val="24"/>
        </w:rPr>
        <w:t>1.5. ОКПД - ________________________________________________________</w:t>
      </w:r>
      <w:r w:rsidRPr="00636557">
        <w:rPr>
          <w:bCs/>
          <w:sz w:val="24"/>
          <w:szCs w:val="24"/>
        </w:rPr>
        <w:t>_</w:t>
      </w:r>
    </w:p>
    <w:p w14:paraId="4692D248" w14:textId="77777777" w:rsidR="007C2D67" w:rsidRDefault="00CE79F1">
      <w:pPr>
        <w:pStyle w:val="Textbody"/>
        <w:spacing w:after="0"/>
        <w:ind w:left="340" w:firstLine="170"/>
        <w:jc w:val="both"/>
        <w:rPr>
          <w:sz w:val="24"/>
          <w:szCs w:val="24"/>
          <w:lang w:eastAsia="ru-RU"/>
        </w:rPr>
      </w:pPr>
      <w:r w:rsidRPr="00636557">
        <w:rPr>
          <w:sz w:val="24"/>
          <w:szCs w:val="24"/>
          <w:lang w:eastAsia="ar-SA"/>
        </w:rPr>
        <w:t xml:space="preserve">1.6. </w:t>
      </w:r>
      <w:r w:rsidRPr="00636557">
        <w:rPr>
          <w:sz w:val="24"/>
          <w:szCs w:val="24"/>
          <w:lang w:eastAsia="ru-RU"/>
        </w:rPr>
        <w:t>Источник финансирования: средства федерального бюджета</w:t>
      </w:r>
      <w:r w:rsidR="007C2D67" w:rsidRPr="00636557">
        <w:rPr>
          <w:sz w:val="24"/>
          <w:szCs w:val="24"/>
          <w:lang w:eastAsia="ru-RU"/>
        </w:rPr>
        <w:t>,</w:t>
      </w:r>
      <w:r w:rsidR="007C2D67">
        <w:rPr>
          <w:sz w:val="24"/>
          <w:szCs w:val="24"/>
          <w:lang w:eastAsia="ru-RU"/>
        </w:rPr>
        <w:t xml:space="preserve"> </w:t>
      </w:r>
    </w:p>
    <w:p w14:paraId="2FFAB9CA" w14:textId="0F5FBBB9" w:rsidR="00F76BCD" w:rsidRDefault="007C2D67">
      <w:pPr>
        <w:pStyle w:val="Textbody"/>
        <w:spacing w:after="0"/>
        <w:ind w:left="340" w:firstLine="170"/>
        <w:jc w:val="both"/>
      </w:pPr>
      <w:r>
        <w:rPr>
          <w:sz w:val="24"/>
          <w:szCs w:val="24"/>
          <w:lang w:eastAsia="ru-RU"/>
        </w:rPr>
        <w:t xml:space="preserve">        КБК </w:t>
      </w:r>
      <w:r w:rsidRPr="007C2D67">
        <w:rPr>
          <w:sz w:val="24"/>
          <w:szCs w:val="24"/>
          <w:lang w:eastAsia="ru-RU"/>
        </w:rPr>
        <w:t>089 0314 97 9 00 90049 244</w:t>
      </w:r>
    </w:p>
    <w:p w14:paraId="2CD86B3E" w14:textId="003F3E30" w:rsidR="00F76BCD" w:rsidRDefault="00CE79F1" w:rsidP="00CE3D2A">
      <w:pPr>
        <w:pStyle w:val="Textbody"/>
        <w:spacing w:after="0"/>
        <w:ind w:left="-57" w:firstLine="567"/>
        <w:jc w:val="both"/>
        <w:rPr>
          <w:spacing w:val="-5"/>
          <w:sz w:val="24"/>
          <w:szCs w:val="24"/>
          <w:lang w:eastAsia="ru-RU"/>
        </w:rPr>
      </w:pPr>
      <w:r>
        <w:rPr>
          <w:spacing w:val="1"/>
          <w:sz w:val="24"/>
          <w:szCs w:val="24"/>
          <w:lang w:eastAsia="ru-RU"/>
        </w:rPr>
        <w:t xml:space="preserve">1.7. Место оказания услуг: Российская Федерация, Луганская Народная Республика, </w:t>
      </w:r>
      <w:proofErr w:type="spellStart"/>
      <w:r>
        <w:rPr>
          <w:spacing w:val="1"/>
          <w:sz w:val="24"/>
          <w:szCs w:val="24"/>
          <w:lang w:eastAsia="ru-RU"/>
        </w:rPr>
        <w:t>г.о</w:t>
      </w:r>
      <w:proofErr w:type="spellEnd"/>
      <w:r>
        <w:rPr>
          <w:spacing w:val="1"/>
          <w:sz w:val="24"/>
          <w:szCs w:val="24"/>
          <w:lang w:eastAsia="ru-RU"/>
        </w:rPr>
        <w:t xml:space="preserve">. город Луганск, г. Луганск, </w:t>
      </w:r>
      <w:r>
        <w:rPr>
          <w:spacing w:val="-5"/>
          <w:sz w:val="24"/>
          <w:szCs w:val="24"/>
          <w:lang w:eastAsia="ru-RU"/>
        </w:rPr>
        <w:t xml:space="preserve">ул. Виктора </w:t>
      </w:r>
      <w:proofErr w:type="spellStart"/>
      <w:r>
        <w:rPr>
          <w:spacing w:val="-5"/>
          <w:sz w:val="24"/>
          <w:szCs w:val="24"/>
          <w:lang w:eastAsia="ru-RU"/>
        </w:rPr>
        <w:t>Пятеркина</w:t>
      </w:r>
      <w:proofErr w:type="spellEnd"/>
      <w:r>
        <w:rPr>
          <w:spacing w:val="-5"/>
          <w:sz w:val="24"/>
          <w:szCs w:val="24"/>
          <w:lang w:eastAsia="ru-RU"/>
        </w:rPr>
        <w:t>, д. 8</w:t>
      </w:r>
      <w:r w:rsidR="00CE3D2A">
        <w:rPr>
          <w:spacing w:val="-5"/>
          <w:sz w:val="24"/>
          <w:szCs w:val="24"/>
          <w:lang w:eastAsia="ru-RU"/>
        </w:rPr>
        <w:t xml:space="preserve"> </w:t>
      </w:r>
    </w:p>
    <w:p w14:paraId="11A84A83" w14:textId="77777777" w:rsidR="00CE3D2A" w:rsidRDefault="00CE3D2A" w:rsidP="00CE3D2A">
      <w:pPr>
        <w:pStyle w:val="Textbody"/>
        <w:spacing w:after="0"/>
        <w:ind w:left="-57" w:firstLine="567"/>
        <w:jc w:val="both"/>
      </w:pPr>
    </w:p>
    <w:p w14:paraId="059703D1" w14:textId="77777777" w:rsidR="00F76BCD" w:rsidRDefault="00CE79F1">
      <w:pPr>
        <w:pStyle w:val="Standard"/>
        <w:shd w:val="clear" w:color="auto" w:fill="FFFFFF"/>
        <w:ind w:firstLine="709"/>
        <w:jc w:val="center"/>
        <w:rPr>
          <w:b/>
          <w:sz w:val="24"/>
          <w:szCs w:val="24"/>
        </w:rPr>
      </w:pPr>
      <w:r>
        <w:rPr>
          <w:b/>
          <w:sz w:val="24"/>
          <w:szCs w:val="24"/>
        </w:rPr>
        <w:t>2. ОБЩИЕ ПОЛОЖЕНИЯ</w:t>
      </w:r>
    </w:p>
    <w:p w14:paraId="0D7A17AF" w14:textId="77777777" w:rsidR="00F76BCD" w:rsidRDefault="00CE79F1">
      <w:pPr>
        <w:pStyle w:val="Textbody"/>
        <w:spacing w:after="0"/>
        <w:ind w:firstLine="567"/>
        <w:jc w:val="both"/>
        <w:rPr>
          <w:sz w:val="24"/>
          <w:szCs w:val="24"/>
        </w:rPr>
      </w:pPr>
      <w:r>
        <w:rPr>
          <w:sz w:val="24"/>
          <w:szCs w:val="24"/>
        </w:rPr>
        <w:t>2.1. Контроль за «Объектом» заключается в централизованном наблюдении</w:t>
      </w:r>
      <w:r>
        <w:rPr>
          <w:sz w:val="24"/>
          <w:szCs w:val="24"/>
        </w:rPr>
        <w:br/>
        <w:t>за каналом передачи тревожного извещения с момента приема «Объекта» на ПЦО</w:t>
      </w:r>
      <w:r>
        <w:rPr>
          <w:sz w:val="24"/>
          <w:szCs w:val="24"/>
        </w:rPr>
        <w:br/>
        <w:t>до его снятия с ПЦО.</w:t>
      </w:r>
    </w:p>
    <w:p w14:paraId="1FEB553D" w14:textId="77777777" w:rsidR="00F76BCD" w:rsidRDefault="00CE79F1">
      <w:pPr>
        <w:pStyle w:val="Textbody"/>
        <w:spacing w:after="0"/>
        <w:ind w:firstLine="567"/>
        <w:jc w:val="both"/>
        <w:rPr>
          <w:sz w:val="24"/>
          <w:szCs w:val="24"/>
        </w:rPr>
      </w:pPr>
      <w:r>
        <w:rPr>
          <w:sz w:val="24"/>
          <w:szCs w:val="24"/>
        </w:rPr>
        <w:t>2.2. «Исполнитель» рекомендует, а «Заказчик» определяет места установки тревожной сигнализации (далее – ТС) на «Объектах».</w:t>
      </w:r>
    </w:p>
    <w:p w14:paraId="2231D5A3" w14:textId="77777777" w:rsidR="00F76BCD" w:rsidRDefault="00CE79F1">
      <w:pPr>
        <w:pStyle w:val="Textbody"/>
        <w:spacing w:after="0"/>
        <w:ind w:firstLine="567"/>
        <w:jc w:val="both"/>
        <w:rPr>
          <w:sz w:val="24"/>
          <w:szCs w:val="24"/>
        </w:rPr>
      </w:pPr>
      <w:r>
        <w:rPr>
          <w:sz w:val="24"/>
          <w:szCs w:val="24"/>
        </w:rPr>
        <w:t xml:space="preserve">2.3. «Исполнитель» и «Заказчик» не реже одного раза в квартал проводят комиссионное обследование охраняемых по Контракту «Объектов» на предмет технической проверки средств ТС, о чем составляется акт за подписью уполномоченных на то представителей «Сторон» с указанием выявленных недостатков и сроков </w:t>
      </w:r>
      <w:r>
        <w:rPr>
          <w:sz w:val="24"/>
          <w:szCs w:val="24"/>
        </w:rPr>
        <w:br/>
        <w:t xml:space="preserve">их устранения. С момента подписания Акт приобщается к Контракту, и является </w:t>
      </w:r>
      <w:r>
        <w:rPr>
          <w:sz w:val="24"/>
          <w:szCs w:val="24"/>
        </w:rPr>
        <w:br/>
        <w:t>его неотъемлемой частью.</w:t>
      </w:r>
    </w:p>
    <w:p w14:paraId="6CDD84D6" w14:textId="77777777" w:rsidR="00F76BCD" w:rsidRDefault="00CE79F1">
      <w:pPr>
        <w:pStyle w:val="Textbody"/>
        <w:spacing w:after="0"/>
        <w:ind w:firstLine="567"/>
        <w:jc w:val="both"/>
        <w:rPr>
          <w:sz w:val="24"/>
          <w:szCs w:val="24"/>
        </w:rPr>
      </w:pPr>
      <w:r>
        <w:rPr>
          <w:sz w:val="24"/>
          <w:szCs w:val="24"/>
        </w:rPr>
        <w:t xml:space="preserve">2.4. Пользование ТС разрешено только работникам «Заказчика». Список доверенных лиц, за пользование ТС, представляется «Заказчиком» «Исполнителю» </w:t>
      </w:r>
      <w:r>
        <w:rPr>
          <w:sz w:val="24"/>
          <w:szCs w:val="24"/>
        </w:rPr>
        <w:br/>
        <w:t xml:space="preserve">до начала оказания услуг по Контракту, прилагается к Контракту </w:t>
      </w:r>
      <w:r>
        <w:rPr>
          <w:sz w:val="24"/>
          <w:szCs w:val="24"/>
        </w:rPr>
        <w:br/>
      </w:r>
      <w:r>
        <w:rPr>
          <w:sz w:val="24"/>
          <w:szCs w:val="24"/>
        </w:rPr>
        <w:lastRenderedPageBreak/>
        <w:t xml:space="preserve">(Приложение № 3 - форма списка лиц Заказчика, ответственных за пользование ТС) </w:t>
      </w:r>
      <w:r>
        <w:rPr>
          <w:sz w:val="24"/>
          <w:szCs w:val="24"/>
        </w:rPr>
        <w:br/>
        <w:t>и является его неотъемлемой частью.</w:t>
      </w:r>
    </w:p>
    <w:p w14:paraId="093DEF8B" w14:textId="77777777" w:rsidR="00F76BCD" w:rsidRDefault="00CE79F1">
      <w:pPr>
        <w:pStyle w:val="Textbody"/>
        <w:spacing w:after="0"/>
        <w:ind w:firstLine="567"/>
        <w:jc w:val="both"/>
        <w:rPr>
          <w:sz w:val="24"/>
          <w:szCs w:val="24"/>
        </w:rPr>
      </w:pPr>
      <w:r>
        <w:rPr>
          <w:sz w:val="24"/>
          <w:szCs w:val="24"/>
        </w:rPr>
        <w:t>2.5. Реагирование на сигнал «Тревога» осуществляется в соответствии</w:t>
      </w:r>
      <w:r>
        <w:rPr>
          <w:sz w:val="24"/>
          <w:szCs w:val="24"/>
        </w:rPr>
        <w:br/>
        <w:t>с действующим законодательством Российской Федерации.</w:t>
      </w:r>
    </w:p>
    <w:p w14:paraId="281B6D42" w14:textId="77777777" w:rsidR="00F76BCD" w:rsidRDefault="00F76BCD">
      <w:pPr>
        <w:pStyle w:val="Textbody"/>
        <w:spacing w:after="0"/>
        <w:ind w:firstLine="567"/>
        <w:jc w:val="both"/>
        <w:rPr>
          <w:sz w:val="24"/>
          <w:szCs w:val="24"/>
        </w:rPr>
      </w:pPr>
    </w:p>
    <w:p w14:paraId="3F3B3493" w14:textId="77777777" w:rsidR="00F76BCD" w:rsidRDefault="00CE79F1">
      <w:pPr>
        <w:pStyle w:val="Standard"/>
        <w:ind w:firstLine="709"/>
        <w:jc w:val="center"/>
      </w:pPr>
      <w:r>
        <w:rPr>
          <w:b/>
          <w:sz w:val="24"/>
          <w:szCs w:val="24"/>
        </w:rPr>
        <w:t>3.</w:t>
      </w:r>
      <w:r>
        <w:rPr>
          <w:sz w:val="24"/>
          <w:szCs w:val="24"/>
        </w:rPr>
        <w:t xml:space="preserve"> </w:t>
      </w:r>
      <w:r>
        <w:rPr>
          <w:b/>
          <w:bCs/>
          <w:sz w:val="24"/>
          <w:szCs w:val="24"/>
        </w:rPr>
        <w:t>ОБЯЗАННОСТИ И ПРАВА СТОРОН</w:t>
      </w:r>
    </w:p>
    <w:p w14:paraId="5D5CBCB3" w14:textId="77777777" w:rsidR="00F76BCD" w:rsidRDefault="00CE79F1">
      <w:pPr>
        <w:pStyle w:val="Textbody"/>
        <w:spacing w:after="0"/>
        <w:ind w:firstLine="567"/>
        <w:jc w:val="both"/>
      </w:pPr>
      <w:r>
        <w:rPr>
          <w:b/>
          <w:bCs/>
          <w:sz w:val="24"/>
          <w:szCs w:val="24"/>
        </w:rPr>
        <w:t>3.1. «</w:t>
      </w:r>
      <w:r>
        <w:rPr>
          <w:b/>
          <w:sz w:val="24"/>
          <w:szCs w:val="24"/>
        </w:rPr>
        <w:t>Исполнитель</w:t>
      </w:r>
      <w:r>
        <w:rPr>
          <w:b/>
          <w:bCs/>
          <w:sz w:val="24"/>
          <w:szCs w:val="24"/>
        </w:rPr>
        <w:t>» обязуется:</w:t>
      </w:r>
    </w:p>
    <w:p w14:paraId="49BFFBF0" w14:textId="77777777" w:rsidR="00F76BCD" w:rsidRDefault="00CE79F1">
      <w:pPr>
        <w:pStyle w:val="Textbody"/>
        <w:spacing w:after="0"/>
        <w:ind w:firstLine="567"/>
        <w:jc w:val="both"/>
        <w:rPr>
          <w:sz w:val="24"/>
          <w:szCs w:val="24"/>
        </w:rPr>
      </w:pPr>
      <w:r>
        <w:rPr>
          <w:sz w:val="24"/>
          <w:szCs w:val="24"/>
        </w:rPr>
        <w:t>3.1.1. Для оформления Контракта «Исполнитель» предоставляет «Заказчику» копии уставных документов, свидетельств о регистрации, постановке на учет</w:t>
      </w:r>
      <w:r>
        <w:rPr>
          <w:sz w:val="24"/>
          <w:szCs w:val="24"/>
        </w:rPr>
        <w:br/>
        <w:t>в налоговом органе, учредительных документов, документов, подтверждающих полномочия лица, подписывающего Контракт, а также иные необходимые документы.</w:t>
      </w:r>
    </w:p>
    <w:p w14:paraId="65310904" w14:textId="77777777" w:rsidR="00F76BCD" w:rsidRDefault="00CE79F1">
      <w:pPr>
        <w:pStyle w:val="Textbody"/>
        <w:spacing w:after="0"/>
        <w:ind w:firstLine="567"/>
        <w:jc w:val="both"/>
        <w:rPr>
          <w:sz w:val="24"/>
          <w:szCs w:val="24"/>
        </w:rPr>
      </w:pPr>
      <w:r>
        <w:rPr>
          <w:sz w:val="24"/>
          <w:szCs w:val="24"/>
        </w:rPr>
        <w:t>В течение срока действия Контракта «Исполнитель» ответственен</w:t>
      </w:r>
      <w:r>
        <w:rPr>
          <w:sz w:val="24"/>
          <w:szCs w:val="24"/>
        </w:rPr>
        <w:br/>
        <w:t>за объективность и своевременное предоставление сведений о произошедших изменениях в вышеуказанных документах и обязан в письменной форме сообщать</w:t>
      </w:r>
      <w:r>
        <w:rPr>
          <w:sz w:val="24"/>
          <w:szCs w:val="24"/>
        </w:rPr>
        <w:br/>
        <w:t>о них «Заказчику».</w:t>
      </w:r>
    </w:p>
    <w:p w14:paraId="2533CEB3" w14:textId="77777777" w:rsidR="00F76BCD" w:rsidRDefault="00CE79F1">
      <w:pPr>
        <w:pStyle w:val="Textbody"/>
        <w:spacing w:after="0"/>
        <w:ind w:firstLine="567"/>
        <w:jc w:val="both"/>
      </w:pPr>
      <w:r>
        <w:rPr>
          <w:sz w:val="24"/>
          <w:szCs w:val="24"/>
        </w:rPr>
        <w:t>3.1.2. В течении 10 (десяти) календарных дней в письменной форме уведомлять «Заказчика» о произошедших изменениях в</w:t>
      </w:r>
      <w:r>
        <w:rPr>
          <w:smallCaps/>
          <w:sz w:val="24"/>
          <w:szCs w:val="24"/>
        </w:rPr>
        <w:t xml:space="preserve"> </w:t>
      </w:r>
      <w:r>
        <w:rPr>
          <w:sz w:val="24"/>
          <w:szCs w:val="24"/>
        </w:rPr>
        <w:t>указанных в п. 3.1.1. данных.</w:t>
      </w:r>
    </w:p>
    <w:p w14:paraId="4F8D6040" w14:textId="77777777" w:rsidR="00F76BCD" w:rsidRDefault="00CE79F1">
      <w:pPr>
        <w:pStyle w:val="Textbody"/>
        <w:spacing w:after="0"/>
        <w:ind w:firstLine="567"/>
        <w:jc w:val="both"/>
        <w:rPr>
          <w:sz w:val="24"/>
          <w:szCs w:val="24"/>
        </w:rPr>
      </w:pPr>
      <w:r>
        <w:rPr>
          <w:sz w:val="24"/>
          <w:szCs w:val="24"/>
        </w:rPr>
        <w:t>Если «Исполнитель» не сообщает о произошедших изменениях, все уведомления, направленные «Заказчиком» по последнему известному контакту, считаются полученными «Исполнителем», а «Исполнитель» - уведомленным надлежащим образом.</w:t>
      </w:r>
    </w:p>
    <w:p w14:paraId="7DB24C11" w14:textId="77777777" w:rsidR="00F76BCD" w:rsidRDefault="00CE79F1">
      <w:pPr>
        <w:pStyle w:val="Textbody"/>
        <w:spacing w:after="0"/>
        <w:ind w:firstLine="567"/>
        <w:jc w:val="both"/>
        <w:rPr>
          <w:sz w:val="24"/>
          <w:szCs w:val="24"/>
        </w:rPr>
      </w:pPr>
      <w:r>
        <w:rPr>
          <w:sz w:val="24"/>
          <w:szCs w:val="24"/>
        </w:rPr>
        <w:t xml:space="preserve">3.1.3. При поступлении с «Объекта» сигнала «Тревога», в период времени, </w:t>
      </w:r>
      <w:r>
        <w:rPr>
          <w:sz w:val="24"/>
          <w:szCs w:val="24"/>
        </w:rPr>
        <w:br/>
        <w:t>когда «Объект» находится под централизованным наблюдением, незамедлительно направить к нему наряд группы задержания для выяснения причин срабатывания сигнализации и принятия мер к пресечению противоправных действий</w:t>
      </w:r>
      <w:r>
        <w:rPr>
          <w:sz w:val="24"/>
          <w:szCs w:val="24"/>
        </w:rPr>
        <w:br/>
        <w:t>и задержанию лиц их совершающих.</w:t>
      </w:r>
    </w:p>
    <w:p w14:paraId="3C1D19B1" w14:textId="77777777" w:rsidR="00F76BCD" w:rsidRDefault="00CE79F1">
      <w:pPr>
        <w:pStyle w:val="Textbody"/>
        <w:spacing w:after="0"/>
        <w:ind w:firstLine="567"/>
        <w:jc w:val="both"/>
        <w:rPr>
          <w:sz w:val="24"/>
          <w:szCs w:val="24"/>
        </w:rPr>
      </w:pPr>
      <w:r>
        <w:rPr>
          <w:sz w:val="24"/>
          <w:szCs w:val="24"/>
        </w:rPr>
        <w:t xml:space="preserve">3.1.4. После поступления информации о срабатывании комплексной тревожной сигнализации (далее - «Комплекс»), наряд группы задержания обязан прибыть </w:t>
      </w:r>
      <w:r>
        <w:rPr>
          <w:sz w:val="24"/>
          <w:szCs w:val="24"/>
        </w:rPr>
        <w:br/>
        <w:t>на «Объект» в максимально короткие сроки, с учетом наиболее оптимально выбранного маршрута движения.</w:t>
      </w:r>
    </w:p>
    <w:p w14:paraId="436F7C55" w14:textId="77777777" w:rsidR="00F76BCD" w:rsidRDefault="00CE79F1">
      <w:pPr>
        <w:pStyle w:val="Textbody"/>
        <w:spacing w:after="0"/>
        <w:ind w:firstLine="567"/>
        <w:jc w:val="both"/>
        <w:rPr>
          <w:sz w:val="24"/>
          <w:szCs w:val="24"/>
        </w:rPr>
      </w:pPr>
      <w:r>
        <w:rPr>
          <w:sz w:val="24"/>
          <w:szCs w:val="24"/>
        </w:rPr>
        <w:t>3.1.5. Обучить доверенных лиц «Заказчика», указанных в Приложении № 3</w:t>
      </w:r>
      <w:r>
        <w:rPr>
          <w:sz w:val="24"/>
          <w:szCs w:val="24"/>
        </w:rPr>
        <w:br/>
        <w:t>и его представителей правилам пользования ТС и предоставить им Инструкцию</w:t>
      </w:r>
      <w:r>
        <w:rPr>
          <w:sz w:val="24"/>
          <w:szCs w:val="24"/>
        </w:rPr>
        <w:br/>
        <w:t>о порядке пользования ТС и список номеров телефонов для связи с «Исполнителем».</w:t>
      </w:r>
    </w:p>
    <w:p w14:paraId="2701AB56" w14:textId="77777777" w:rsidR="00F76BCD" w:rsidRDefault="00CE79F1">
      <w:pPr>
        <w:pStyle w:val="Textbody"/>
        <w:spacing w:after="0"/>
        <w:ind w:firstLine="567"/>
        <w:jc w:val="both"/>
        <w:rPr>
          <w:b/>
          <w:bCs/>
          <w:sz w:val="24"/>
          <w:szCs w:val="24"/>
        </w:rPr>
      </w:pPr>
      <w:r>
        <w:rPr>
          <w:b/>
          <w:bCs/>
          <w:sz w:val="24"/>
          <w:szCs w:val="24"/>
        </w:rPr>
        <w:t>3.2. «Заказчик» обязуется:</w:t>
      </w:r>
    </w:p>
    <w:p w14:paraId="0616CFA6" w14:textId="77777777" w:rsidR="00F76BCD" w:rsidRDefault="00CE79F1">
      <w:pPr>
        <w:pStyle w:val="Textbody"/>
        <w:spacing w:after="0"/>
        <w:ind w:firstLine="567"/>
        <w:jc w:val="both"/>
        <w:rPr>
          <w:sz w:val="24"/>
          <w:szCs w:val="24"/>
        </w:rPr>
      </w:pPr>
      <w:r>
        <w:rPr>
          <w:sz w:val="24"/>
          <w:szCs w:val="24"/>
        </w:rPr>
        <w:t xml:space="preserve">3.2.1. Для оформления Контракта «Заказчик» предоставляет «Исполнителю» копии регистрационных документов, документов о праве собственности (пользования, владения, распоряжения) на «Объект», копию контракта или иной документ, подтверждающий эксплуатационное и сервисное обслуживание «Комплекса». В течение срока действия Контракта «Заказчик» ответственен за объективность и своевременное предоставление сведений о произошедших в них изменениях, и обязуется в письменной форме сообщать о них «Исполнителю» в течении 10 (десяти) календарных дней </w:t>
      </w:r>
      <w:r>
        <w:rPr>
          <w:sz w:val="24"/>
          <w:szCs w:val="24"/>
        </w:rPr>
        <w:br/>
        <w:t>с момента таких изменений.</w:t>
      </w:r>
    </w:p>
    <w:p w14:paraId="3428B8C5" w14:textId="77777777" w:rsidR="00F76BCD" w:rsidRDefault="00CE79F1">
      <w:pPr>
        <w:pStyle w:val="Textbody"/>
        <w:spacing w:after="0"/>
        <w:ind w:firstLine="567"/>
        <w:jc w:val="both"/>
      </w:pPr>
      <w:r>
        <w:rPr>
          <w:sz w:val="24"/>
          <w:szCs w:val="24"/>
        </w:rPr>
        <w:t>3.2.2. Выполнять определённые «Исполнителем» и отражаемые в</w:t>
      </w:r>
      <w:r>
        <w:rPr>
          <w:smallCaps/>
          <w:sz w:val="24"/>
          <w:szCs w:val="24"/>
        </w:rPr>
        <w:t xml:space="preserve"> </w:t>
      </w:r>
      <w:r>
        <w:rPr>
          <w:sz w:val="24"/>
          <w:szCs w:val="24"/>
        </w:rPr>
        <w:t xml:space="preserve">Акте обследования «Объекта» мероприятия по инженерно-технической </w:t>
      </w:r>
      <w:proofErr w:type="spellStart"/>
      <w:r>
        <w:rPr>
          <w:sz w:val="24"/>
          <w:szCs w:val="24"/>
        </w:rPr>
        <w:t>укрепленности</w:t>
      </w:r>
      <w:proofErr w:type="spellEnd"/>
      <w:r>
        <w:rPr>
          <w:sz w:val="24"/>
          <w:szCs w:val="24"/>
        </w:rPr>
        <w:t xml:space="preserve"> «Объекта», его оборудованию средствами «Комплекса», по соблюдению условий хранения материальных ценностей.</w:t>
      </w:r>
    </w:p>
    <w:p w14:paraId="19453084" w14:textId="77777777" w:rsidR="00F76BCD" w:rsidRDefault="00CE79F1">
      <w:pPr>
        <w:pStyle w:val="Textbody"/>
        <w:spacing w:after="0"/>
        <w:ind w:firstLine="567"/>
        <w:jc w:val="both"/>
        <w:rPr>
          <w:sz w:val="24"/>
          <w:szCs w:val="24"/>
        </w:rPr>
      </w:pPr>
      <w:r>
        <w:rPr>
          <w:sz w:val="24"/>
          <w:szCs w:val="24"/>
        </w:rPr>
        <w:t xml:space="preserve">3.2.3. Устранять выявленные при обследовании и отражённые в соответствующих Актах обследования недостатки в технической </w:t>
      </w:r>
      <w:proofErr w:type="spellStart"/>
      <w:r>
        <w:rPr>
          <w:sz w:val="24"/>
          <w:szCs w:val="24"/>
        </w:rPr>
        <w:t>укрепленности</w:t>
      </w:r>
      <w:proofErr w:type="spellEnd"/>
      <w:r>
        <w:rPr>
          <w:sz w:val="24"/>
          <w:szCs w:val="24"/>
        </w:rPr>
        <w:t xml:space="preserve"> охраняемых объектов, средств ТС строго в установленные в актах «Исполнителем» сроки.</w:t>
      </w:r>
    </w:p>
    <w:p w14:paraId="0E62EE5B" w14:textId="77777777" w:rsidR="00F76BCD" w:rsidRDefault="00CE79F1">
      <w:pPr>
        <w:pStyle w:val="Textbody"/>
        <w:spacing w:after="0"/>
        <w:ind w:firstLine="567"/>
        <w:jc w:val="both"/>
      </w:pPr>
      <w:r>
        <w:rPr>
          <w:sz w:val="24"/>
          <w:szCs w:val="24"/>
        </w:rPr>
        <w:t xml:space="preserve">3.2.4. Предоставить «Исполнителю» данные о служебных, домашних, мобильных номерах телефонов, а также адресах доверенных (ответственных) лиц, уполномоченных осуществлять прием (сдачу) «Объекта», участвовать в осмотре «Объекта», составлять </w:t>
      </w:r>
      <w:r>
        <w:rPr>
          <w:sz w:val="24"/>
          <w:szCs w:val="24"/>
        </w:rPr>
        <w:br/>
        <w:t xml:space="preserve">с «Исполнителем» совместные акты о предпринятых мерах (Приложение № 2). В течении </w:t>
      </w:r>
      <w:r>
        <w:rPr>
          <w:sz w:val="24"/>
          <w:szCs w:val="24"/>
        </w:rPr>
        <w:lastRenderedPageBreak/>
        <w:t>одного дня в письменной форме уведомлять «Исполнителя» о произошедших изменениях в</w:t>
      </w:r>
      <w:r>
        <w:rPr>
          <w:smallCaps/>
          <w:sz w:val="24"/>
          <w:szCs w:val="24"/>
        </w:rPr>
        <w:t xml:space="preserve"> </w:t>
      </w:r>
      <w:r>
        <w:rPr>
          <w:sz w:val="24"/>
          <w:szCs w:val="24"/>
        </w:rPr>
        <w:t>указанных данных.</w:t>
      </w:r>
    </w:p>
    <w:p w14:paraId="045EC798" w14:textId="77777777" w:rsidR="00F76BCD" w:rsidRDefault="00CE79F1">
      <w:pPr>
        <w:pStyle w:val="Textbody"/>
        <w:spacing w:after="0"/>
        <w:ind w:firstLine="567"/>
        <w:jc w:val="both"/>
        <w:rPr>
          <w:sz w:val="24"/>
          <w:szCs w:val="24"/>
        </w:rPr>
      </w:pPr>
      <w:r>
        <w:rPr>
          <w:sz w:val="24"/>
          <w:szCs w:val="24"/>
        </w:rPr>
        <w:t xml:space="preserve">3.2.5. При проведении на «Объекте» ремонта, перепланировки, переоборудования помещений в случаях появления новых или изменения старых мест хранения ценностей, изменения режима или профиля работ или передачи помещений другим лицам, </w:t>
      </w:r>
      <w:r>
        <w:rPr>
          <w:sz w:val="24"/>
          <w:szCs w:val="24"/>
        </w:rPr>
        <w:br/>
        <w:t xml:space="preserve">а также при проведении иных мероприятий, которые могут повлиять на техническое состояние «Комплекса» и потребовать дополнительных мер по технической (инженерной) </w:t>
      </w:r>
      <w:proofErr w:type="spellStart"/>
      <w:r>
        <w:rPr>
          <w:sz w:val="24"/>
          <w:szCs w:val="24"/>
        </w:rPr>
        <w:t>укрепленности</w:t>
      </w:r>
      <w:proofErr w:type="spellEnd"/>
      <w:r>
        <w:rPr>
          <w:sz w:val="24"/>
          <w:szCs w:val="24"/>
        </w:rPr>
        <w:t xml:space="preserve"> «Объекта», уведомить об этом «Исполнителя» </w:t>
      </w:r>
      <w:r>
        <w:rPr>
          <w:sz w:val="24"/>
          <w:szCs w:val="24"/>
        </w:rPr>
        <w:br/>
        <w:t>не позднее, чем за 15 (пятнадцать) календарных дней до наступления таких изменений.</w:t>
      </w:r>
    </w:p>
    <w:p w14:paraId="431BBDFA" w14:textId="77777777" w:rsidR="00F76BCD" w:rsidRDefault="00CE79F1">
      <w:pPr>
        <w:pStyle w:val="Textbody"/>
        <w:spacing w:after="0"/>
        <w:ind w:firstLine="567"/>
        <w:jc w:val="both"/>
        <w:rPr>
          <w:sz w:val="24"/>
          <w:szCs w:val="24"/>
        </w:rPr>
      </w:pPr>
      <w:r>
        <w:rPr>
          <w:sz w:val="24"/>
          <w:szCs w:val="24"/>
        </w:rPr>
        <w:t xml:space="preserve">3.2.6. Организовывать и обеспечивать представителям «Исполнителя» </w:t>
      </w:r>
      <w:r>
        <w:rPr>
          <w:sz w:val="24"/>
          <w:szCs w:val="24"/>
        </w:rPr>
        <w:br/>
        <w:t xml:space="preserve">в любое время суток возможность доступа на «Объект» в целях выполнения </w:t>
      </w:r>
      <w:r>
        <w:rPr>
          <w:sz w:val="24"/>
          <w:szCs w:val="24"/>
        </w:rPr>
        <w:br/>
        <w:t>ими контрактных обязательств.</w:t>
      </w:r>
    </w:p>
    <w:p w14:paraId="1A53FCA9" w14:textId="77777777" w:rsidR="00F76BCD" w:rsidRDefault="00CE79F1">
      <w:pPr>
        <w:pStyle w:val="Textbody"/>
        <w:spacing w:after="0"/>
        <w:ind w:firstLine="567"/>
        <w:jc w:val="both"/>
        <w:rPr>
          <w:sz w:val="24"/>
          <w:szCs w:val="24"/>
        </w:rPr>
      </w:pPr>
      <w:r>
        <w:rPr>
          <w:sz w:val="24"/>
          <w:szCs w:val="24"/>
        </w:rPr>
        <w:t>3.2.7. Не разглашать посторонним лицам правил пользования ТС и присвоенный условный номер «Объекта».</w:t>
      </w:r>
    </w:p>
    <w:p w14:paraId="231094E5" w14:textId="77777777" w:rsidR="00F76BCD" w:rsidRDefault="00CE79F1">
      <w:pPr>
        <w:pStyle w:val="Textbody"/>
        <w:spacing w:after="0"/>
        <w:ind w:firstLine="567"/>
        <w:jc w:val="both"/>
        <w:rPr>
          <w:sz w:val="24"/>
          <w:szCs w:val="24"/>
        </w:rPr>
      </w:pPr>
      <w:r>
        <w:rPr>
          <w:sz w:val="24"/>
          <w:szCs w:val="24"/>
        </w:rPr>
        <w:t xml:space="preserve">3.2.8. Строго соблюдать Инструкцию о порядке пользования ТС. Не допускать </w:t>
      </w:r>
      <w:r>
        <w:rPr>
          <w:sz w:val="24"/>
          <w:szCs w:val="24"/>
        </w:rPr>
        <w:br/>
        <w:t xml:space="preserve">к пользованию средствами сигнализации лиц, не прошедших инструктаж о порядке </w:t>
      </w:r>
      <w:r>
        <w:rPr>
          <w:sz w:val="24"/>
          <w:szCs w:val="24"/>
        </w:rPr>
        <w:br/>
        <w:t>их использования, а также не указанных в Списке доверенных лиц за пользование ТС.</w:t>
      </w:r>
    </w:p>
    <w:p w14:paraId="4E2CE331" w14:textId="77777777" w:rsidR="00F76BCD" w:rsidRDefault="00CE79F1">
      <w:pPr>
        <w:pStyle w:val="Textbody"/>
        <w:spacing w:after="0"/>
        <w:ind w:firstLine="567"/>
        <w:jc w:val="both"/>
        <w:rPr>
          <w:sz w:val="24"/>
          <w:szCs w:val="24"/>
        </w:rPr>
      </w:pPr>
      <w:r>
        <w:rPr>
          <w:sz w:val="24"/>
          <w:szCs w:val="24"/>
        </w:rPr>
        <w:t xml:space="preserve">3.2.9. Содержать в исправном состоянии средства сигнализации, установленные </w:t>
      </w:r>
      <w:r>
        <w:rPr>
          <w:sz w:val="24"/>
          <w:szCs w:val="24"/>
        </w:rPr>
        <w:br/>
        <w:t>на охраняемом «Объекте». Не допускать к средствам «Комплекса» для устранения неисправностей, внесений изменений в схему блокировки «Объекта» посторонних лиц, не производить указанные работы своими силами.</w:t>
      </w:r>
    </w:p>
    <w:p w14:paraId="2B14AC03" w14:textId="77777777" w:rsidR="00F76BCD" w:rsidRDefault="00CE79F1">
      <w:pPr>
        <w:pStyle w:val="Textbody"/>
        <w:spacing w:after="0"/>
        <w:ind w:firstLine="567"/>
        <w:jc w:val="both"/>
        <w:rPr>
          <w:sz w:val="24"/>
          <w:szCs w:val="24"/>
        </w:rPr>
      </w:pPr>
      <w:r>
        <w:rPr>
          <w:sz w:val="24"/>
          <w:szCs w:val="24"/>
        </w:rPr>
        <w:t xml:space="preserve">3.2.10. Производить не реже одного раза в сутки проверку работоспособности ТС путем пробной подачи сигнала «Тревога» (в случае отсутствия автоматической тактики приема под охрану), с предварительным уведомлением об этом по телефону дежурного ПЦО «Исполнителя». В случае ее неисправности устранить неполадки </w:t>
      </w:r>
      <w:r>
        <w:rPr>
          <w:sz w:val="24"/>
          <w:szCs w:val="24"/>
        </w:rPr>
        <w:br/>
        <w:t>в возможно короткий срок.</w:t>
      </w:r>
    </w:p>
    <w:p w14:paraId="5317C76E" w14:textId="77777777" w:rsidR="00F76BCD" w:rsidRDefault="00CE79F1">
      <w:pPr>
        <w:pStyle w:val="Textbody"/>
        <w:spacing w:after="0"/>
        <w:ind w:firstLine="567"/>
        <w:jc w:val="both"/>
        <w:rPr>
          <w:sz w:val="24"/>
          <w:szCs w:val="24"/>
        </w:rPr>
      </w:pPr>
      <w:r>
        <w:rPr>
          <w:sz w:val="24"/>
          <w:szCs w:val="24"/>
        </w:rPr>
        <w:t xml:space="preserve">3.2.11. Обеспечить работоспособность каналов связи и сетей электропитания, </w:t>
      </w:r>
      <w:r>
        <w:rPr>
          <w:sz w:val="24"/>
          <w:szCs w:val="24"/>
        </w:rPr>
        <w:br/>
        <w:t>к которым подключено оборудование «Комплекса».</w:t>
      </w:r>
    </w:p>
    <w:p w14:paraId="524AA6B8" w14:textId="77777777" w:rsidR="00F76BCD" w:rsidRDefault="00CE79F1">
      <w:pPr>
        <w:pStyle w:val="Textbody"/>
        <w:spacing w:after="0"/>
        <w:ind w:firstLine="567"/>
        <w:jc w:val="both"/>
        <w:rPr>
          <w:sz w:val="24"/>
          <w:szCs w:val="24"/>
        </w:rPr>
      </w:pPr>
      <w:r>
        <w:rPr>
          <w:sz w:val="24"/>
          <w:szCs w:val="24"/>
        </w:rPr>
        <w:t>3.2.12. Назначить лиц, ответственных за проведение проверки работоспособности системы ТС, а также имеющие право подписи актов обследования «Объекта» на предмет технической проверки средств ТС. Список указанных лиц предоставить «Исполнителю» (Приложение № 3).</w:t>
      </w:r>
    </w:p>
    <w:p w14:paraId="14EABFEE" w14:textId="77777777" w:rsidR="00F76BCD" w:rsidRDefault="00CE79F1">
      <w:pPr>
        <w:pStyle w:val="Textbody"/>
        <w:spacing w:after="0"/>
        <w:ind w:firstLine="567"/>
        <w:jc w:val="both"/>
        <w:rPr>
          <w:sz w:val="24"/>
          <w:szCs w:val="24"/>
        </w:rPr>
      </w:pPr>
      <w:r>
        <w:rPr>
          <w:sz w:val="24"/>
          <w:szCs w:val="24"/>
        </w:rPr>
        <w:t>3.2.13. Проводить по согласованию с «Исполнителем» один раз в течение срока службы, но не реже одного раза в 8 (восемь) лет, капитальный ремонт или замену «Комплекса» при невозможности его дальнейшей эксплуатации из-за физического износа или необратимого изменения технических параметров вследствие воздействия климатических или производственных факторов, исключающих надежную защиту охраняемого «Объекта».</w:t>
      </w:r>
    </w:p>
    <w:p w14:paraId="0CD1D432" w14:textId="77777777" w:rsidR="00F76BCD" w:rsidRDefault="00CE79F1">
      <w:pPr>
        <w:pStyle w:val="Textbody"/>
        <w:spacing w:after="0"/>
        <w:ind w:firstLine="567"/>
        <w:jc w:val="both"/>
        <w:rPr>
          <w:sz w:val="24"/>
          <w:szCs w:val="24"/>
        </w:rPr>
      </w:pPr>
      <w:r>
        <w:rPr>
          <w:sz w:val="24"/>
          <w:szCs w:val="24"/>
        </w:rPr>
        <w:t xml:space="preserve">3.2.14. Компенсировать «Исполнителю» в десятидневный срок по установленным тарифам расходы, связанные с выездом наряда группы задержания по поступившему тревожному извещению, когда в выезде не было обусловленной пунктом 1.1. Контракта необходимости (ложная «Тревога»), в том числе за выезд наряда группы задержания </w:t>
      </w:r>
      <w:r>
        <w:rPr>
          <w:sz w:val="24"/>
          <w:szCs w:val="24"/>
        </w:rPr>
        <w:br/>
        <w:t xml:space="preserve">во время, не указанное в Приложении № 1. Компенсация производится, если тревожное извещение было сформировано средствами ТС в результате несоблюдения «Заказчиком» правил пользования средствами сигнализации и Акта о ложном вызове, </w:t>
      </w:r>
      <w:r>
        <w:rPr>
          <w:sz w:val="24"/>
          <w:szCs w:val="24"/>
        </w:rPr>
        <w:br/>
        <w:t>который оформляется и подписывается «Сторонами».</w:t>
      </w:r>
    </w:p>
    <w:p w14:paraId="68C6479F" w14:textId="77777777" w:rsidR="00F76BCD" w:rsidRDefault="00CE79F1">
      <w:pPr>
        <w:pStyle w:val="Textbody"/>
        <w:spacing w:after="0"/>
        <w:ind w:firstLine="567"/>
        <w:jc w:val="both"/>
        <w:rPr>
          <w:sz w:val="24"/>
          <w:szCs w:val="24"/>
        </w:rPr>
      </w:pPr>
      <w:r>
        <w:rPr>
          <w:sz w:val="24"/>
          <w:szCs w:val="24"/>
        </w:rPr>
        <w:t>3.2.15. Организовывать и проводить эксплуатационное и сервисное обслуживание «Комплекса».</w:t>
      </w:r>
    </w:p>
    <w:p w14:paraId="19B68737" w14:textId="77777777" w:rsidR="00F76BCD" w:rsidRDefault="00CE79F1">
      <w:pPr>
        <w:pStyle w:val="Textbody"/>
        <w:spacing w:after="0"/>
        <w:ind w:firstLine="567"/>
        <w:jc w:val="both"/>
        <w:rPr>
          <w:sz w:val="24"/>
          <w:szCs w:val="24"/>
        </w:rPr>
      </w:pPr>
      <w:r>
        <w:rPr>
          <w:sz w:val="24"/>
          <w:szCs w:val="24"/>
        </w:rPr>
        <w:t xml:space="preserve">3.2.16. При обнаружении факта уничтожения или повреждения имущества </w:t>
      </w:r>
      <w:r>
        <w:rPr>
          <w:sz w:val="24"/>
          <w:szCs w:val="24"/>
        </w:rPr>
        <w:br/>
        <w:t xml:space="preserve">в результате противоправных действий на «Объекте» посторонних лиц сообщить </w:t>
      </w:r>
      <w:r>
        <w:rPr>
          <w:sz w:val="24"/>
          <w:szCs w:val="24"/>
        </w:rPr>
        <w:br/>
        <w:t>об этом «Исполнителю». До прибытия представителей «Исполнителя» обеспечить неприкосновенность места происшествия.</w:t>
      </w:r>
    </w:p>
    <w:p w14:paraId="0A6E0467" w14:textId="77777777" w:rsidR="00F76BCD" w:rsidRDefault="00CE79F1">
      <w:pPr>
        <w:pStyle w:val="Textbody"/>
        <w:spacing w:after="0"/>
        <w:ind w:firstLine="567"/>
        <w:jc w:val="both"/>
        <w:rPr>
          <w:sz w:val="24"/>
          <w:szCs w:val="24"/>
        </w:rPr>
      </w:pPr>
      <w:r>
        <w:rPr>
          <w:sz w:val="24"/>
          <w:szCs w:val="24"/>
        </w:rPr>
        <w:lastRenderedPageBreak/>
        <w:t>3.2.17. Немедленно (в течение одного дня) с момента происшествия уведомить «Исполнителя».</w:t>
      </w:r>
    </w:p>
    <w:p w14:paraId="39AB9878" w14:textId="77777777" w:rsidR="00F76BCD" w:rsidRDefault="00CE79F1">
      <w:pPr>
        <w:pStyle w:val="Textbody"/>
        <w:spacing w:after="0"/>
        <w:ind w:firstLine="567"/>
        <w:jc w:val="both"/>
        <w:rPr>
          <w:sz w:val="24"/>
          <w:szCs w:val="24"/>
        </w:rPr>
      </w:pPr>
      <w:r>
        <w:rPr>
          <w:sz w:val="24"/>
          <w:szCs w:val="24"/>
        </w:rPr>
        <w:t xml:space="preserve">3.2.18. Своевременно и в полном объеме производить оплату за услуги, </w:t>
      </w:r>
      <w:r>
        <w:rPr>
          <w:sz w:val="24"/>
          <w:szCs w:val="24"/>
        </w:rPr>
        <w:br/>
        <w:t>оказанные «Исполнителем», согласно условиям Контракта.</w:t>
      </w:r>
    </w:p>
    <w:p w14:paraId="0704FE27" w14:textId="77777777" w:rsidR="00F76BCD" w:rsidRDefault="00CE79F1">
      <w:pPr>
        <w:pStyle w:val="Textbody"/>
        <w:spacing w:after="0"/>
        <w:ind w:firstLine="567"/>
        <w:jc w:val="both"/>
        <w:rPr>
          <w:sz w:val="24"/>
          <w:szCs w:val="24"/>
        </w:rPr>
      </w:pPr>
      <w:r>
        <w:rPr>
          <w:sz w:val="24"/>
          <w:szCs w:val="24"/>
        </w:rPr>
        <w:t>3.2.19. Обеспечить исправность линии интернет, телефонной связи и линий электропитания, к которым подключено оборудование ТС.</w:t>
      </w:r>
    </w:p>
    <w:p w14:paraId="6596C760" w14:textId="77777777" w:rsidR="00F76BCD" w:rsidRDefault="00CE79F1">
      <w:pPr>
        <w:pStyle w:val="Textbody"/>
        <w:spacing w:after="0"/>
        <w:ind w:firstLine="567"/>
        <w:jc w:val="both"/>
        <w:rPr>
          <w:b/>
          <w:bCs/>
          <w:sz w:val="24"/>
          <w:szCs w:val="24"/>
        </w:rPr>
      </w:pPr>
      <w:r>
        <w:rPr>
          <w:b/>
          <w:bCs/>
          <w:sz w:val="24"/>
          <w:szCs w:val="24"/>
        </w:rPr>
        <w:t>3.3. «Исполнитель» вправе:</w:t>
      </w:r>
    </w:p>
    <w:p w14:paraId="646BAA54" w14:textId="77777777" w:rsidR="00F76BCD" w:rsidRDefault="00CE79F1">
      <w:pPr>
        <w:pStyle w:val="Textbody"/>
        <w:spacing w:after="0"/>
        <w:ind w:firstLine="567"/>
        <w:jc w:val="both"/>
        <w:rPr>
          <w:sz w:val="24"/>
          <w:szCs w:val="24"/>
        </w:rPr>
      </w:pPr>
      <w:r>
        <w:rPr>
          <w:sz w:val="24"/>
          <w:szCs w:val="24"/>
        </w:rPr>
        <w:t xml:space="preserve">3.3.1. Информировать «Заказчика» о необходимости переоборудования охраняемого «Объекта» средствами ТС, изменения типа сигнализации, установленной </w:t>
      </w:r>
      <w:r>
        <w:rPr>
          <w:sz w:val="24"/>
          <w:szCs w:val="24"/>
        </w:rPr>
        <w:br/>
        <w:t>на охраняемом «Объекте», в силу технической необходимости – истечения срока службы систем сигнализации, перехода «Исполнителя» в процессе технического перевооружения на новые системы централизованной охраны.</w:t>
      </w:r>
    </w:p>
    <w:p w14:paraId="11724D68" w14:textId="77777777" w:rsidR="00F76BCD" w:rsidRDefault="00CE79F1">
      <w:pPr>
        <w:pStyle w:val="Textbody"/>
        <w:spacing w:after="0"/>
        <w:ind w:firstLine="567"/>
        <w:jc w:val="both"/>
        <w:rPr>
          <w:sz w:val="24"/>
          <w:szCs w:val="24"/>
        </w:rPr>
      </w:pPr>
      <w:r>
        <w:rPr>
          <w:sz w:val="24"/>
          <w:szCs w:val="24"/>
        </w:rPr>
        <w:t>3.3.2. Осматривать «Объект» в присутствии ответственных (доверенных) лиц «Заказчика» с целью выявления причин, вызвавших тревожное извещение. По окончании осмотра составляется акт установленного образца.</w:t>
      </w:r>
    </w:p>
    <w:p w14:paraId="6910500B" w14:textId="77777777" w:rsidR="00F76BCD" w:rsidRDefault="00CE79F1">
      <w:pPr>
        <w:pStyle w:val="Textbody"/>
        <w:spacing w:after="0"/>
        <w:ind w:firstLine="567"/>
        <w:jc w:val="both"/>
        <w:rPr>
          <w:sz w:val="24"/>
          <w:szCs w:val="24"/>
        </w:rPr>
      </w:pPr>
      <w:r>
        <w:rPr>
          <w:sz w:val="24"/>
          <w:szCs w:val="24"/>
        </w:rPr>
        <w:t xml:space="preserve">3.3.3. Временно не принимать охраняемый «Объект» под централизованное наблюдение, о чем уведомлять «Заказчика» по телефону при сдаче «Объекта» </w:t>
      </w:r>
      <w:r>
        <w:rPr>
          <w:sz w:val="24"/>
          <w:szCs w:val="24"/>
        </w:rPr>
        <w:br/>
        <w:t>под централизованное наблюдение или в письменном виде за 1 (один) день, в тех случаях, если возникли причины, препятствующие его осуществлению (неисправности телефонной линии, отключение электроэнергии, замена пультового оборудования и т.п.).</w:t>
      </w:r>
    </w:p>
    <w:p w14:paraId="31DB97DB" w14:textId="77777777" w:rsidR="00F76BCD" w:rsidRDefault="00CE79F1">
      <w:pPr>
        <w:pStyle w:val="Textbody"/>
        <w:spacing w:after="0"/>
        <w:ind w:firstLine="567"/>
        <w:jc w:val="both"/>
        <w:rPr>
          <w:sz w:val="24"/>
          <w:szCs w:val="24"/>
        </w:rPr>
      </w:pPr>
      <w:r>
        <w:rPr>
          <w:sz w:val="24"/>
          <w:szCs w:val="24"/>
        </w:rPr>
        <w:t xml:space="preserve">3.3.4. «Исполнитель» вправе приостановить (расторгнуть) Контракт </w:t>
      </w:r>
      <w:r>
        <w:rPr>
          <w:sz w:val="24"/>
          <w:szCs w:val="24"/>
        </w:rPr>
        <w:br/>
        <w:t>в одностороннем порядке с письменным уведомлением «Заказчика» за 5 (пять) календарных дней в случаях:</w:t>
      </w:r>
    </w:p>
    <w:p w14:paraId="505D6893" w14:textId="77777777" w:rsidR="00F76BCD" w:rsidRDefault="00CE79F1">
      <w:pPr>
        <w:pStyle w:val="Textbody"/>
        <w:spacing w:after="0"/>
        <w:ind w:firstLine="567"/>
        <w:jc w:val="both"/>
        <w:rPr>
          <w:sz w:val="24"/>
          <w:szCs w:val="24"/>
        </w:rPr>
      </w:pPr>
      <w:r>
        <w:rPr>
          <w:sz w:val="24"/>
          <w:szCs w:val="24"/>
        </w:rPr>
        <w:t>- двухмесячной просрочки «Заказчиком» оплаты до момента полного погашения задолженности;</w:t>
      </w:r>
    </w:p>
    <w:p w14:paraId="2A81BC33" w14:textId="77777777" w:rsidR="00F76BCD" w:rsidRDefault="00CE79F1">
      <w:pPr>
        <w:pStyle w:val="Textbody"/>
        <w:spacing w:after="0"/>
        <w:ind w:firstLine="567"/>
        <w:jc w:val="both"/>
        <w:rPr>
          <w:sz w:val="24"/>
          <w:szCs w:val="24"/>
        </w:rPr>
      </w:pPr>
      <w:r>
        <w:rPr>
          <w:sz w:val="24"/>
          <w:szCs w:val="24"/>
        </w:rPr>
        <w:t>- возникновения организационных и технических причин, препятствующих «Исполнителю» в осуществлении взятых на себя обязательств;</w:t>
      </w:r>
    </w:p>
    <w:p w14:paraId="4E1DC07A" w14:textId="77777777" w:rsidR="00F76BCD" w:rsidRDefault="00CE79F1">
      <w:pPr>
        <w:pStyle w:val="Textbody"/>
        <w:spacing w:after="0"/>
        <w:ind w:firstLine="567"/>
        <w:jc w:val="both"/>
        <w:rPr>
          <w:sz w:val="24"/>
          <w:szCs w:val="24"/>
        </w:rPr>
      </w:pPr>
      <w:r>
        <w:rPr>
          <w:sz w:val="24"/>
          <w:szCs w:val="24"/>
        </w:rPr>
        <w:t xml:space="preserve">- не устранения в установленные «Исполнителем» сроки выявленных </w:t>
      </w:r>
      <w:r>
        <w:rPr>
          <w:sz w:val="24"/>
          <w:szCs w:val="24"/>
        </w:rPr>
        <w:br/>
        <w:t xml:space="preserve">при обследовании и отраженных в соответствующих Актах обследования в технической </w:t>
      </w:r>
      <w:proofErr w:type="spellStart"/>
      <w:r>
        <w:rPr>
          <w:sz w:val="24"/>
          <w:szCs w:val="24"/>
        </w:rPr>
        <w:t>укрепленности</w:t>
      </w:r>
      <w:proofErr w:type="spellEnd"/>
      <w:r>
        <w:rPr>
          <w:sz w:val="24"/>
          <w:szCs w:val="24"/>
        </w:rPr>
        <w:t xml:space="preserve"> охраняемых объектов, средств охраны и связи, в том числе охранной сигнализации;</w:t>
      </w:r>
    </w:p>
    <w:p w14:paraId="666DDAE4" w14:textId="77777777" w:rsidR="00F76BCD" w:rsidRDefault="00CE79F1">
      <w:pPr>
        <w:pStyle w:val="Textbody"/>
        <w:spacing w:after="0"/>
        <w:ind w:firstLine="567"/>
        <w:jc w:val="both"/>
        <w:rPr>
          <w:sz w:val="24"/>
          <w:szCs w:val="24"/>
        </w:rPr>
      </w:pPr>
      <w:r>
        <w:rPr>
          <w:sz w:val="24"/>
          <w:szCs w:val="24"/>
        </w:rPr>
        <w:t xml:space="preserve">- в случае отказа или несоблюдения сроков, установленных «Исполнителем», </w:t>
      </w:r>
      <w:r>
        <w:rPr>
          <w:sz w:val="24"/>
          <w:szCs w:val="24"/>
        </w:rPr>
        <w:br/>
        <w:t xml:space="preserve">для проведения капитального ремонта или замены «Комплекса» при невозможности </w:t>
      </w:r>
      <w:r>
        <w:rPr>
          <w:sz w:val="24"/>
          <w:szCs w:val="24"/>
        </w:rPr>
        <w:br/>
        <w:t xml:space="preserve">его дальнейшей эксплуатации из-за физического износа или необратимого изменения технических параметров вследствие воздействия климатических или производственных факторов, исключающих надежную защиту охраняемого «Объекта», </w:t>
      </w:r>
      <w:r>
        <w:rPr>
          <w:sz w:val="24"/>
          <w:szCs w:val="24"/>
        </w:rPr>
        <w:br/>
        <w:t>но не реже одного раза в 8 лет;</w:t>
      </w:r>
    </w:p>
    <w:p w14:paraId="1F733D1D" w14:textId="77777777" w:rsidR="00F76BCD" w:rsidRDefault="00CE79F1">
      <w:pPr>
        <w:pStyle w:val="Textbody"/>
        <w:spacing w:after="0"/>
        <w:ind w:firstLine="567"/>
        <w:jc w:val="both"/>
      </w:pPr>
      <w:r>
        <w:rPr>
          <w:sz w:val="24"/>
          <w:szCs w:val="24"/>
        </w:rPr>
        <w:t xml:space="preserve">- </w:t>
      </w:r>
      <w:r>
        <w:rPr>
          <w:bCs/>
          <w:sz w:val="24"/>
          <w:szCs w:val="24"/>
        </w:rPr>
        <w:t xml:space="preserve">приостановления или расторжения договора с организацией, осуществляющей </w:t>
      </w:r>
      <w:proofErr w:type="spellStart"/>
      <w:r>
        <w:rPr>
          <w:bCs/>
          <w:sz w:val="24"/>
          <w:szCs w:val="24"/>
        </w:rPr>
        <w:t>эксплуатационно</w:t>
      </w:r>
      <w:proofErr w:type="spellEnd"/>
      <w:r>
        <w:rPr>
          <w:bCs/>
          <w:sz w:val="24"/>
          <w:szCs w:val="24"/>
        </w:rPr>
        <w:t xml:space="preserve"> - техническое обслуживание технических средств охраны, установленных на объекте «Заказчика»;</w:t>
      </w:r>
    </w:p>
    <w:p w14:paraId="22FC44AC" w14:textId="77777777" w:rsidR="00F76BCD" w:rsidRDefault="00CE79F1">
      <w:pPr>
        <w:pStyle w:val="Textbody"/>
        <w:spacing w:after="0"/>
        <w:ind w:firstLine="567"/>
        <w:jc w:val="both"/>
      </w:pPr>
      <w:r>
        <w:rPr>
          <w:sz w:val="24"/>
          <w:szCs w:val="24"/>
        </w:rPr>
        <w:t xml:space="preserve">- </w:t>
      </w:r>
      <w:r>
        <w:rPr>
          <w:bCs/>
          <w:sz w:val="24"/>
          <w:szCs w:val="24"/>
        </w:rPr>
        <w:t>в иных случаях, предусмотренных Контрактом и действующим законодательством.</w:t>
      </w:r>
    </w:p>
    <w:p w14:paraId="42E34ABC" w14:textId="77777777" w:rsidR="00F76BCD" w:rsidRDefault="00CE79F1">
      <w:pPr>
        <w:pStyle w:val="Textbody"/>
        <w:spacing w:after="0"/>
        <w:ind w:firstLine="567"/>
        <w:jc w:val="both"/>
        <w:rPr>
          <w:b/>
          <w:bCs/>
          <w:sz w:val="24"/>
          <w:szCs w:val="24"/>
        </w:rPr>
      </w:pPr>
      <w:r>
        <w:rPr>
          <w:b/>
          <w:bCs/>
          <w:sz w:val="24"/>
          <w:szCs w:val="24"/>
        </w:rPr>
        <w:t>3.4. «Заказчик» вправе:</w:t>
      </w:r>
    </w:p>
    <w:p w14:paraId="24B6D661" w14:textId="77777777" w:rsidR="00F76BCD" w:rsidRDefault="00CE79F1">
      <w:pPr>
        <w:pStyle w:val="Textbody"/>
        <w:spacing w:after="0"/>
        <w:ind w:firstLine="567"/>
        <w:jc w:val="both"/>
        <w:rPr>
          <w:sz w:val="24"/>
          <w:szCs w:val="24"/>
        </w:rPr>
      </w:pPr>
      <w:r>
        <w:rPr>
          <w:sz w:val="24"/>
          <w:szCs w:val="24"/>
        </w:rPr>
        <w:t xml:space="preserve">3.4.1. Действовать в соответствии со ст. 95 Федерального закона № 44-ФЗ, сдавать «Объект» под централизованное наблюдение в дни и часы, указанные </w:t>
      </w:r>
      <w:r>
        <w:rPr>
          <w:sz w:val="24"/>
          <w:szCs w:val="24"/>
        </w:rPr>
        <w:br/>
        <w:t>в Приложении № 1, в течение срока действия Контракта.</w:t>
      </w:r>
    </w:p>
    <w:p w14:paraId="154B170A" w14:textId="77777777" w:rsidR="00F76BCD" w:rsidRDefault="00CE79F1">
      <w:pPr>
        <w:pStyle w:val="Textbody"/>
        <w:spacing w:after="0"/>
        <w:ind w:firstLine="567"/>
        <w:jc w:val="both"/>
        <w:rPr>
          <w:sz w:val="24"/>
          <w:szCs w:val="24"/>
        </w:rPr>
      </w:pPr>
      <w:r>
        <w:rPr>
          <w:sz w:val="24"/>
          <w:szCs w:val="24"/>
        </w:rPr>
        <w:t xml:space="preserve">3.4.2. Вносить «Исполнителю» предложения о дополнительном, по сравнению </w:t>
      </w:r>
      <w:r>
        <w:rPr>
          <w:sz w:val="24"/>
          <w:szCs w:val="24"/>
        </w:rPr>
        <w:br/>
        <w:t>с реализованным на охраняемом «Объекте» решением, оборудовании «Объекта» приборами (системами) ТС за счет «Заказчика».</w:t>
      </w:r>
    </w:p>
    <w:p w14:paraId="7CBF9F44" w14:textId="77777777" w:rsidR="00F76BCD" w:rsidRDefault="00CE79F1">
      <w:pPr>
        <w:pStyle w:val="Textbody"/>
        <w:spacing w:after="0"/>
        <w:ind w:firstLine="567"/>
        <w:jc w:val="both"/>
        <w:rPr>
          <w:sz w:val="24"/>
          <w:szCs w:val="24"/>
        </w:rPr>
      </w:pPr>
      <w:r>
        <w:rPr>
          <w:sz w:val="24"/>
          <w:szCs w:val="24"/>
        </w:rPr>
        <w:t xml:space="preserve">3.4.3. Назначать своих официальных представителей (доверенных лиц) (Приложение № 2) и передавать им право пользования средствами сигнализации </w:t>
      </w:r>
      <w:r>
        <w:rPr>
          <w:sz w:val="24"/>
          <w:szCs w:val="24"/>
        </w:rPr>
        <w:br/>
        <w:t xml:space="preserve">и исполнения обязанностей по Контракту. «Заказчик» и его доверенные лица </w:t>
      </w:r>
      <w:r>
        <w:rPr>
          <w:sz w:val="24"/>
          <w:szCs w:val="24"/>
        </w:rPr>
        <w:br/>
      </w:r>
      <w:r>
        <w:rPr>
          <w:sz w:val="24"/>
          <w:szCs w:val="24"/>
        </w:rPr>
        <w:lastRenderedPageBreak/>
        <w:t>имеют равные права в пользовании средствами сигнализации и исполнении обязанностей по Контракту.</w:t>
      </w:r>
    </w:p>
    <w:p w14:paraId="5E4DDC3A" w14:textId="77777777" w:rsidR="00F76BCD" w:rsidRDefault="00CE79F1">
      <w:pPr>
        <w:pStyle w:val="Textbody"/>
        <w:spacing w:after="0"/>
        <w:ind w:firstLine="567"/>
        <w:jc w:val="both"/>
        <w:rPr>
          <w:sz w:val="24"/>
          <w:szCs w:val="24"/>
        </w:rPr>
      </w:pPr>
      <w:r>
        <w:rPr>
          <w:sz w:val="24"/>
          <w:szCs w:val="24"/>
        </w:rPr>
        <w:t xml:space="preserve">3.4.4. Запрашивать у «Исполнителя» информацию, связанную с обязательствами </w:t>
      </w:r>
      <w:r>
        <w:rPr>
          <w:sz w:val="24"/>
          <w:szCs w:val="24"/>
        </w:rPr>
        <w:br/>
        <w:t>по настоящему Контракту, в том числе в части взаиморасчетов.</w:t>
      </w:r>
    </w:p>
    <w:p w14:paraId="6C0685E5" w14:textId="77777777" w:rsidR="00F76BCD" w:rsidRDefault="00CE79F1">
      <w:pPr>
        <w:pStyle w:val="Textbody"/>
        <w:spacing w:after="0"/>
        <w:ind w:firstLine="567"/>
        <w:jc w:val="both"/>
        <w:rPr>
          <w:sz w:val="24"/>
          <w:szCs w:val="24"/>
        </w:rPr>
      </w:pPr>
      <w:r>
        <w:rPr>
          <w:sz w:val="24"/>
          <w:szCs w:val="24"/>
        </w:rPr>
        <w:t>3.4.5. Требовать от «Исполнителя» оказания услуг в полном объеме и надлежащего качества.</w:t>
      </w:r>
    </w:p>
    <w:p w14:paraId="514B8073" w14:textId="77777777" w:rsidR="00F76BCD" w:rsidRDefault="00CE79F1">
      <w:pPr>
        <w:pStyle w:val="Textbody"/>
        <w:spacing w:after="0"/>
        <w:ind w:firstLine="567"/>
        <w:jc w:val="both"/>
        <w:rPr>
          <w:sz w:val="24"/>
          <w:szCs w:val="24"/>
        </w:rPr>
      </w:pPr>
      <w:r>
        <w:rPr>
          <w:sz w:val="24"/>
          <w:szCs w:val="24"/>
        </w:rPr>
        <w:t xml:space="preserve">3.4.6. Оплачивать стоимость услуг, оказанных «Исполнителем» </w:t>
      </w:r>
      <w:r>
        <w:rPr>
          <w:sz w:val="24"/>
          <w:szCs w:val="24"/>
        </w:rPr>
        <w:br/>
        <w:t>только надлежащего качества и в полном объеме.</w:t>
      </w:r>
    </w:p>
    <w:p w14:paraId="588BA919" w14:textId="77777777" w:rsidR="00F76BCD" w:rsidRDefault="00F76BCD">
      <w:pPr>
        <w:pStyle w:val="Textbody"/>
        <w:spacing w:after="0"/>
        <w:ind w:firstLine="567"/>
        <w:jc w:val="both"/>
        <w:rPr>
          <w:sz w:val="24"/>
          <w:szCs w:val="24"/>
        </w:rPr>
      </w:pPr>
    </w:p>
    <w:p w14:paraId="00E2FE73" w14:textId="77777777" w:rsidR="00F76BCD" w:rsidRDefault="00CE79F1">
      <w:pPr>
        <w:pStyle w:val="Standard"/>
        <w:numPr>
          <w:ilvl w:val="0"/>
          <w:numId w:val="9"/>
        </w:numPr>
        <w:shd w:val="clear" w:color="auto" w:fill="FFFFFF"/>
        <w:tabs>
          <w:tab w:val="left" w:pos="-720"/>
        </w:tabs>
        <w:jc w:val="center"/>
        <w:rPr>
          <w:b/>
          <w:bCs/>
          <w:sz w:val="24"/>
          <w:szCs w:val="24"/>
        </w:rPr>
      </w:pPr>
      <w:r>
        <w:rPr>
          <w:b/>
          <w:bCs/>
          <w:sz w:val="24"/>
          <w:szCs w:val="24"/>
        </w:rPr>
        <w:t>ОТВЕТСТВЕННОСТЬ СТОРОН</w:t>
      </w:r>
    </w:p>
    <w:p w14:paraId="1F483781" w14:textId="77777777" w:rsidR="00F76BCD" w:rsidRDefault="00CE79F1">
      <w:pPr>
        <w:pStyle w:val="Textbody"/>
        <w:spacing w:after="0"/>
        <w:ind w:firstLine="567"/>
        <w:jc w:val="both"/>
      </w:pPr>
      <w:r>
        <w:rPr>
          <w:sz w:val="24"/>
          <w:szCs w:val="24"/>
        </w:rPr>
        <w:t xml:space="preserve">4.1. </w:t>
      </w:r>
      <w:r>
        <w:rPr>
          <w:sz w:val="24"/>
          <w:szCs w:val="24"/>
          <w:lang w:eastAsia="ar-SA"/>
        </w:rPr>
        <w:t>За неисполнение или ненадлежащее исполнение обязательств по Контракту «Стороны» несут ответственность, предусмотренную действующим законодательством.</w:t>
      </w:r>
    </w:p>
    <w:p w14:paraId="30860C68" w14:textId="77777777" w:rsidR="00F76BCD" w:rsidRDefault="00CE79F1">
      <w:pPr>
        <w:pStyle w:val="Textbody"/>
        <w:spacing w:after="0"/>
        <w:ind w:firstLine="567"/>
        <w:jc w:val="both"/>
        <w:rPr>
          <w:sz w:val="24"/>
          <w:szCs w:val="24"/>
        </w:rPr>
      </w:pPr>
      <w:r>
        <w:rPr>
          <w:sz w:val="24"/>
          <w:szCs w:val="24"/>
        </w:rPr>
        <w:t xml:space="preserve">4.2. В случае просрочки исполнения «Исполнителем» обязательств, предусмотренных Контрактом, а также в иных случаях неисполнения </w:t>
      </w:r>
      <w:r>
        <w:rPr>
          <w:sz w:val="24"/>
          <w:szCs w:val="24"/>
        </w:rPr>
        <w:br/>
        <w:t>или ненадлежащего исполнения «Исполнителем» обязательств, предусмотренных Контрактом, «Заказчик» направляет в адрес «Исполнителя» требование об уплате неустоек (штрафов, пеней).</w:t>
      </w:r>
    </w:p>
    <w:p w14:paraId="2196CE22" w14:textId="77777777" w:rsidR="00F76BCD" w:rsidRDefault="00CE79F1">
      <w:pPr>
        <w:pStyle w:val="Textbody"/>
        <w:spacing w:after="0"/>
        <w:ind w:firstLine="567"/>
        <w:jc w:val="both"/>
      </w:pPr>
      <w:r>
        <w:rPr>
          <w:sz w:val="24"/>
          <w:szCs w:val="24"/>
          <w:lang w:eastAsia="ar-SA"/>
        </w:rPr>
        <w:t xml:space="preserve">4.3. </w:t>
      </w:r>
      <w:r>
        <w:rPr>
          <w:rFonts w:eastAsia="MS Mincho"/>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sz w:val="24"/>
          <w:szCs w:val="24"/>
          <w:lang w:eastAsia="ar-SA"/>
        </w:rPr>
        <w:t xml:space="preserve"> 10 % цены Контракта в случае, если цена Контракта не превышает 3 млн. рублей.</w:t>
      </w:r>
    </w:p>
    <w:p w14:paraId="316EB01A" w14:textId="77777777" w:rsidR="00F76BCD" w:rsidRDefault="00CE79F1">
      <w:pPr>
        <w:pStyle w:val="Textbody"/>
        <w:spacing w:after="0"/>
        <w:ind w:firstLine="567"/>
        <w:jc w:val="both"/>
      </w:pPr>
      <w:r>
        <w:rPr>
          <w:sz w:val="24"/>
          <w:szCs w:val="24"/>
          <w:lang w:eastAsia="ar-SA"/>
        </w:rPr>
        <w:t xml:space="preserve">4.4. </w:t>
      </w:r>
      <w:r>
        <w:rPr>
          <w:rFonts w:eastAsia="MS Mincho"/>
          <w:sz w:val="24"/>
          <w:szCs w:val="24"/>
          <w:lang w:eastAsia="ar-SA"/>
        </w:rPr>
        <w:t xml:space="preserve">За каждый факт неисполнения или ненадлежащего исполнения «Исполнителем» обязательства, предусмотренного Контрактом, </w:t>
      </w:r>
      <w:r>
        <w:rPr>
          <w:rFonts w:eastAsia="MS Mincho"/>
          <w:sz w:val="24"/>
          <w:szCs w:val="24"/>
          <w:lang w:eastAsia="ar-SA"/>
        </w:rPr>
        <w:br/>
        <w:t xml:space="preserve">которое не имеет стоимостного выражения, размер штрафа устанавливается </w:t>
      </w:r>
      <w:r>
        <w:rPr>
          <w:rFonts w:eastAsia="MS Mincho"/>
          <w:sz w:val="24"/>
          <w:szCs w:val="24"/>
          <w:lang w:eastAsia="ar-SA"/>
        </w:rPr>
        <w:br/>
        <w:t xml:space="preserve">(при наличии в Контракте таких обязательств) в следующем порядке: </w:t>
      </w:r>
      <w:r>
        <w:rPr>
          <w:sz w:val="24"/>
          <w:szCs w:val="24"/>
          <w:lang w:eastAsia="ar-SA"/>
        </w:rPr>
        <w:t xml:space="preserve">1000 рублей, </w:t>
      </w:r>
      <w:r>
        <w:rPr>
          <w:sz w:val="24"/>
          <w:szCs w:val="24"/>
          <w:lang w:eastAsia="ar-SA"/>
        </w:rPr>
        <w:br/>
        <w:t>если цена Контракта не превышает 3 млн. рублей (включительно).</w:t>
      </w:r>
    </w:p>
    <w:p w14:paraId="7E66AB0C" w14:textId="77777777" w:rsidR="00F76BCD" w:rsidRDefault="00CE79F1">
      <w:pPr>
        <w:pStyle w:val="Textbody"/>
        <w:spacing w:after="0"/>
        <w:ind w:firstLine="567"/>
        <w:jc w:val="both"/>
        <w:rPr>
          <w:sz w:val="24"/>
          <w:szCs w:val="24"/>
        </w:rPr>
      </w:pPr>
      <w:r>
        <w:rPr>
          <w:sz w:val="24"/>
          <w:szCs w:val="24"/>
        </w:rPr>
        <w:t xml:space="preserve">4.5.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sz w:val="24"/>
          <w:szCs w:val="24"/>
        </w:rPr>
        <w:b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w:t>
      </w:r>
      <w:r>
        <w:rPr>
          <w:sz w:val="24"/>
          <w:szCs w:val="24"/>
        </w:rPr>
        <w:br/>
        <w:t>если законодательством Российской Федерации установлен иной порядок начисления пени.</w:t>
      </w:r>
    </w:p>
    <w:p w14:paraId="43BCEC80" w14:textId="77777777" w:rsidR="00F76BCD" w:rsidRDefault="00CE79F1">
      <w:pPr>
        <w:pStyle w:val="Textbody"/>
        <w:spacing w:after="0"/>
        <w:ind w:firstLine="567"/>
        <w:jc w:val="both"/>
        <w:rPr>
          <w:sz w:val="24"/>
          <w:szCs w:val="24"/>
        </w:rPr>
      </w:pPr>
      <w:r>
        <w:rPr>
          <w:sz w:val="24"/>
          <w:szCs w:val="24"/>
        </w:rPr>
        <w:t>4.6.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41C9B368" w14:textId="77777777" w:rsidR="00F76BCD" w:rsidRDefault="00CE79F1">
      <w:pPr>
        <w:pStyle w:val="Textbody"/>
        <w:spacing w:after="0"/>
        <w:ind w:firstLine="567"/>
        <w:jc w:val="both"/>
        <w:rPr>
          <w:sz w:val="24"/>
          <w:szCs w:val="24"/>
        </w:rPr>
      </w:pPr>
      <w:r>
        <w:rPr>
          <w:sz w:val="24"/>
          <w:szCs w:val="24"/>
        </w:rPr>
        <w:t xml:space="preserve">4.7.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w:t>
      </w:r>
      <w:r>
        <w:rPr>
          <w:sz w:val="24"/>
          <w:szCs w:val="24"/>
        </w:rPr>
        <w:br/>
        <w:t>если цена Контракта не превышает 3 млн. рублей (включительно).</w:t>
      </w:r>
    </w:p>
    <w:p w14:paraId="71F46C81" w14:textId="77777777" w:rsidR="00F76BCD" w:rsidRDefault="00CE79F1">
      <w:pPr>
        <w:pStyle w:val="Textbody"/>
        <w:spacing w:after="0"/>
        <w:ind w:firstLine="567"/>
        <w:jc w:val="both"/>
        <w:rPr>
          <w:sz w:val="24"/>
          <w:szCs w:val="24"/>
        </w:rPr>
      </w:pPr>
      <w:r>
        <w:rPr>
          <w:sz w:val="24"/>
          <w:szCs w:val="24"/>
        </w:rPr>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F374E4" w14:textId="77777777" w:rsidR="00F76BCD" w:rsidRDefault="00CE79F1">
      <w:pPr>
        <w:pStyle w:val="Textbody"/>
        <w:spacing w:after="0"/>
        <w:ind w:firstLine="567"/>
        <w:jc w:val="both"/>
        <w:rPr>
          <w:sz w:val="24"/>
          <w:szCs w:val="24"/>
        </w:rPr>
      </w:pPr>
      <w:r>
        <w:rPr>
          <w:sz w:val="24"/>
          <w:szCs w:val="24"/>
        </w:rPr>
        <w:lastRenderedPageBreak/>
        <w:t xml:space="preserve">4.9. Общая сумма начисленных штрафов за неисполнение или ненадлежащее исполнение «Исполнителем» обязательств, предусмотренных Контрактом, </w:t>
      </w:r>
      <w:r>
        <w:rPr>
          <w:sz w:val="24"/>
          <w:szCs w:val="24"/>
        </w:rPr>
        <w:br/>
        <w:t>не может превышать цену Контракта.</w:t>
      </w:r>
    </w:p>
    <w:p w14:paraId="3ED83B8D" w14:textId="77777777" w:rsidR="00F76BCD" w:rsidRDefault="00CE79F1">
      <w:pPr>
        <w:pStyle w:val="Textbody"/>
        <w:spacing w:after="0"/>
        <w:ind w:firstLine="567"/>
        <w:jc w:val="both"/>
        <w:rPr>
          <w:sz w:val="24"/>
          <w:szCs w:val="24"/>
        </w:rPr>
      </w:pPr>
      <w:r>
        <w:rPr>
          <w:sz w:val="24"/>
          <w:szCs w:val="24"/>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715935" w14:textId="77777777" w:rsidR="00F76BCD" w:rsidRDefault="00CE79F1">
      <w:pPr>
        <w:pStyle w:val="Textbody"/>
        <w:spacing w:after="0"/>
        <w:ind w:firstLine="567"/>
        <w:jc w:val="both"/>
      </w:pPr>
      <w:r>
        <w:rPr>
          <w:sz w:val="24"/>
          <w:szCs w:val="24"/>
          <w:lang w:eastAsia="ar-SA"/>
        </w:rPr>
        <w:t xml:space="preserve">4.11. Санкции, за неисполнение или ненадлежащее исполнение условий настоящего Контракта, установленные </w:t>
      </w:r>
      <w:r>
        <w:rPr>
          <w:sz w:val="24"/>
          <w:szCs w:val="24"/>
          <w:lang w:eastAsia="ru-RU"/>
        </w:rPr>
        <w:t>Федеральным законом № 44-ФЗ</w:t>
      </w:r>
      <w:r>
        <w:rPr>
          <w:sz w:val="24"/>
          <w:szCs w:val="24"/>
          <w:lang w:eastAsia="ar-SA"/>
        </w:rPr>
        <w:t xml:space="preserve"> или Контрактом, подлежат начислению и уплате только при условии направления «Стороной», право </w:t>
      </w:r>
      <w:r>
        <w:rPr>
          <w:sz w:val="24"/>
          <w:szCs w:val="24"/>
          <w:lang w:eastAsia="ar-SA"/>
        </w:rPr>
        <w:br/>
        <w:t xml:space="preserve">которой было нарушено, официальной претензии - требования, содержащей сведения </w:t>
      </w:r>
      <w:r>
        <w:rPr>
          <w:sz w:val="24"/>
          <w:szCs w:val="24"/>
          <w:lang w:eastAsia="ar-SA"/>
        </w:rPr>
        <w:br/>
        <w:t>о факте и характере нарушения и заявляемых в связи с нарушением требованиях. Претензия - требование оформляется в письменном виде и направляется по адресу «Стороны», указанному в разделе 11 настоящего Контракта, если «Сторона» не сообщила иные адреса.</w:t>
      </w:r>
    </w:p>
    <w:p w14:paraId="7F77F694" w14:textId="77777777" w:rsidR="00F76BCD" w:rsidRDefault="00CE79F1">
      <w:pPr>
        <w:pStyle w:val="Textbody"/>
        <w:spacing w:after="0"/>
        <w:ind w:firstLine="567"/>
        <w:jc w:val="both"/>
        <w:rPr>
          <w:sz w:val="24"/>
          <w:szCs w:val="24"/>
        </w:rPr>
      </w:pPr>
      <w:r>
        <w:rPr>
          <w:sz w:val="24"/>
          <w:szCs w:val="24"/>
        </w:rPr>
        <w:t xml:space="preserve">4.12. Уплата неустойки не освобождает «Стороны» от исполнения обязательств </w:t>
      </w:r>
      <w:r>
        <w:rPr>
          <w:sz w:val="24"/>
          <w:szCs w:val="24"/>
        </w:rPr>
        <w:br/>
        <w:t>по настоящему Контракту.</w:t>
      </w:r>
    </w:p>
    <w:p w14:paraId="383B920A" w14:textId="77777777" w:rsidR="00F76BCD" w:rsidRDefault="00F76BCD">
      <w:pPr>
        <w:pStyle w:val="Textbody"/>
        <w:spacing w:after="0"/>
        <w:ind w:firstLine="567"/>
        <w:jc w:val="both"/>
        <w:rPr>
          <w:sz w:val="24"/>
          <w:szCs w:val="24"/>
        </w:rPr>
      </w:pPr>
    </w:p>
    <w:p w14:paraId="605E504A" w14:textId="77777777" w:rsidR="00F76BCD" w:rsidRDefault="00CE79F1">
      <w:pPr>
        <w:pStyle w:val="Standard"/>
        <w:keepLines/>
        <w:numPr>
          <w:ilvl w:val="0"/>
          <w:numId w:val="10"/>
        </w:numPr>
        <w:shd w:val="clear" w:color="auto" w:fill="FFFFFF"/>
        <w:tabs>
          <w:tab w:val="left" w:pos="-420"/>
        </w:tabs>
        <w:jc w:val="center"/>
        <w:rPr>
          <w:b/>
          <w:bCs/>
          <w:caps/>
          <w:sz w:val="24"/>
          <w:szCs w:val="24"/>
        </w:rPr>
      </w:pPr>
      <w:r>
        <w:rPr>
          <w:b/>
          <w:bCs/>
          <w:caps/>
          <w:sz w:val="24"/>
          <w:szCs w:val="24"/>
        </w:rPr>
        <w:t>Обстоятельства, исключающие ответственность</w:t>
      </w:r>
    </w:p>
    <w:p w14:paraId="1D3B0BBD" w14:textId="77777777" w:rsidR="00F76BCD" w:rsidRDefault="00CE79F1">
      <w:pPr>
        <w:pStyle w:val="Textbody"/>
        <w:spacing w:after="0"/>
        <w:ind w:firstLine="567"/>
        <w:jc w:val="both"/>
        <w:rPr>
          <w:sz w:val="24"/>
          <w:szCs w:val="24"/>
        </w:rPr>
      </w:pPr>
      <w:r>
        <w:rPr>
          <w:sz w:val="24"/>
          <w:szCs w:val="24"/>
        </w:rPr>
        <w:t>5.1. «Исполнитель» освобождается от ответственности в следующих случаях:</w:t>
      </w:r>
    </w:p>
    <w:p w14:paraId="7D3E17DD" w14:textId="77777777" w:rsidR="00F76BCD" w:rsidRDefault="00CE79F1">
      <w:pPr>
        <w:pStyle w:val="Textbody"/>
        <w:spacing w:after="0"/>
        <w:ind w:firstLine="567"/>
        <w:jc w:val="both"/>
        <w:rPr>
          <w:sz w:val="24"/>
          <w:szCs w:val="24"/>
        </w:rPr>
      </w:pPr>
      <w:r>
        <w:rPr>
          <w:sz w:val="24"/>
          <w:szCs w:val="24"/>
        </w:rPr>
        <w:t xml:space="preserve">5.1.1. При несоблюдении «Заказчиком» требований по инженерно-технической </w:t>
      </w:r>
      <w:proofErr w:type="spellStart"/>
      <w:r>
        <w:rPr>
          <w:sz w:val="24"/>
          <w:szCs w:val="24"/>
        </w:rPr>
        <w:t>укреплённости</w:t>
      </w:r>
      <w:proofErr w:type="spellEnd"/>
      <w:r>
        <w:rPr>
          <w:sz w:val="24"/>
          <w:szCs w:val="24"/>
        </w:rPr>
        <w:t xml:space="preserve"> «Объекта», предусмотренных в Акте обследования, если действия (бездействие) «Заказчика» повлекли за собой кражу, повреждение или уничтожение имущества.</w:t>
      </w:r>
    </w:p>
    <w:p w14:paraId="5226810E" w14:textId="77777777" w:rsidR="00F76BCD" w:rsidRDefault="00CE79F1">
      <w:pPr>
        <w:pStyle w:val="Textbody"/>
        <w:spacing w:after="0"/>
        <w:ind w:firstLine="567"/>
        <w:jc w:val="both"/>
        <w:rPr>
          <w:sz w:val="24"/>
          <w:szCs w:val="24"/>
        </w:rPr>
      </w:pPr>
      <w:r>
        <w:rPr>
          <w:sz w:val="24"/>
          <w:szCs w:val="24"/>
        </w:rPr>
        <w:t xml:space="preserve">5.1.2. Противоправные действия совершены вовремя, когда «Комплекс» </w:t>
      </w:r>
      <w:r>
        <w:rPr>
          <w:sz w:val="24"/>
          <w:szCs w:val="24"/>
        </w:rPr>
        <w:br/>
        <w:t>не был поставлен «Заказчиком» в режим охраны.</w:t>
      </w:r>
    </w:p>
    <w:p w14:paraId="2A31D506" w14:textId="77777777" w:rsidR="00F76BCD" w:rsidRDefault="00CE79F1">
      <w:pPr>
        <w:pStyle w:val="Textbody"/>
        <w:spacing w:after="0"/>
        <w:ind w:firstLine="567"/>
        <w:jc w:val="both"/>
        <w:rPr>
          <w:sz w:val="24"/>
          <w:szCs w:val="24"/>
        </w:rPr>
      </w:pPr>
      <w:r>
        <w:rPr>
          <w:sz w:val="24"/>
          <w:szCs w:val="24"/>
        </w:rPr>
        <w:t>5.1.3. Ущерб нанесён «Заказчику» от грабежа, разбойного нападения, пожара.</w:t>
      </w:r>
    </w:p>
    <w:p w14:paraId="54C5FFF9" w14:textId="77777777" w:rsidR="00F76BCD" w:rsidRDefault="00CE79F1">
      <w:pPr>
        <w:pStyle w:val="Textbody"/>
        <w:spacing w:after="0"/>
        <w:ind w:firstLine="567"/>
        <w:jc w:val="both"/>
        <w:rPr>
          <w:sz w:val="24"/>
          <w:szCs w:val="24"/>
        </w:rPr>
      </w:pPr>
      <w:r>
        <w:rPr>
          <w:sz w:val="24"/>
          <w:szCs w:val="24"/>
        </w:rPr>
        <w:t>5.1.4. Лица, проникшие на «Объект», задержаны сотрудниками «Исполнителя».</w:t>
      </w:r>
    </w:p>
    <w:p w14:paraId="4AF9E785" w14:textId="77777777" w:rsidR="00F76BCD" w:rsidRDefault="00CE79F1">
      <w:pPr>
        <w:pStyle w:val="Textbody"/>
        <w:spacing w:after="0"/>
        <w:ind w:firstLine="567"/>
        <w:jc w:val="both"/>
        <w:rPr>
          <w:sz w:val="24"/>
          <w:szCs w:val="24"/>
        </w:rPr>
      </w:pPr>
      <w:r>
        <w:rPr>
          <w:sz w:val="24"/>
          <w:szCs w:val="24"/>
        </w:rPr>
        <w:t>5.1.5. За ущерб, причинённый «Исполнителем» при пресечении противоправных действий в отношении охраняемого имущества.</w:t>
      </w:r>
    </w:p>
    <w:p w14:paraId="7033C104" w14:textId="77777777" w:rsidR="00F76BCD" w:rsidRDefault="00CE79F1">
      <w:pPr>
        <w:pStyle w:val="Textbody"/>
        <w:spacing w:after="0"/>
        <w:ind w:firstLine="567"/>
        <w:jc w:val="both"/>
        <w:rPr>
          <w:sz w:val="24"/>
          <w:szCs w:val="24"/>
        </w:rPr>
      </w:pPr>
      <w:r>
        <w:rPr>
          <w:sz w:val="24"/>
          <w:szCs w:val="24"/>
        </w:rPr>
        <w:t>5.1.6. Ущерб «Заказчику» причинен по вине организации, осуществляющей эксплуатационное и сервисное обслуживание «Комплекса».</w:t>
      </w:r>
    </w:p>
    <w:p w14:paraId="0C809F48" w14:textId="77777777" w:rsidR="00F76BCD" w:rsidRDefault="00CE79F1">
      <w:pPr>
        <w:pStyle w:val="Textbody"/>
        <w:spacing w:after="0"/>
        <w:ind w:firstLine="567"/>
        <w:jc w:val="both"/>
        <w:rPr>
          <w:sz w:val="24"/>
          <w:szCs w:val="24"/>
        </w:rPr>
      </w:pPr>
      <w:r>
        <w:rPr>
          <w:sz w:val="24"/>
          <w:szCs w:val="24"/>
        </w:rPr>
        <w:t>5.2. «Исполнитель» не несёт ответственность в следующих случаях:</w:t>
      </w:r>
    </w:p>
    <w:p w14:paraId="3D6B4521" w14:textId="77777777" w:rsidR="00F76BCD" w:rsidRDefault="00CE79F1">
      <w:pPr>
        <w:pStyle w:val="Textbody"/>
        <w:spacing w:after="0"/>
        <w:ind w:firstLine="567"/>
        <w:jc w:val="both"/>
        <w:rPr>
          <w:sz w:val="24"/>
          <w:szCs w:val="24"/>
        </w:rPr>
      </w:pPr>
      <w:r>
        <w:rPr>
          <w:sz w:val="24"/>
          <w:szCs w:val="24"/>
        </w:rPr>
        <w:t xml:space="preserve">5.2.1. За личное имущество сотрудников (работников) «Заказчика» и имущество сторонних организаций, с которыми не заключён самостоятельный договор (контракт) </w:t>
      </w:r>
      <w:r>
        <w:rPr>
          <w:sz w:val="24"/>
          <w:szCs w:val="24"/>
        </w:rPr>
        <w:br/>
        <w:t>на оказание охранных услуг, а также за денежные средства, оставленные на «Объекте» сверх суммы 1 000,00 рублей (одна тысяча рублей 00 копеек).</w:t>
      </w:r>
    </w:p>
    <w:p w14:paraId="5747D0C3" w14:textId="77777777" w:rsidR="00F76BCD" w:rsidRDefault="00CE79F1">
      <w:pPr>
        <w:pStyle w:val="Textbody"/>
        <w:spacing w:after="0"/>
        <w:ind w:firstLine="567"/>
        <w:jc w:val="both"/>
        <w:rPr>
          <w:sz w:val="24"/>
          <w:szCs w:val="24"/>
        </w:rPr>
      </w:pPr>
      <w:r>
        <w:rPr>
          <w:sz w:val="24"/>
          <w:szCs w:val="24"/>
        </w:rPr>
        <w:t>5.2.2. За выход из строя телефонной линии, интернета и SIM карты используемой для работы ТС, при наличии нулевого или отрицательного баланса на лицевом счете «Заказчика» вследствие неоплаты за предоставляемые услуги.</w:t>
      </w:r>
    </w:p>
    <w:p w14:paraId="7920B781" w14:textId="77777777" w:rsidR="00F76BCD" w:rsidRDefault="00F76BCD">
      <w:pPr>
        <w:pStyle w:val="Textbody"/>
        <w:spacing w:after="0"/>
        <w:ind w:firstLine="567"/>
        <w:jc w:val="both"/>
        <w:rPr>
          <w:sz w:val="24"/>
          <w:szCs w:val="24"/>
        </w:rPr>
      </w:pPr>
    </w:p>
    <w:p w14:paraId="772CDAED" w14:textId="77777777" w:rsidR="00F76BCD" w:rsidRDefault="00CE79F1">
      <w:pPr>
        <w:pStyle w:val="Textbody"/>
        <w:numPr>
          <w:ilvl w:val="0"/>
          <w:numId w:val="3"/>
        </w:numPr>
        <w:spacing w:after="0"/>
        <w:jc w:val="center"/>
        <w:rPr>
          <w:b/>
          <w:bCs/>
          <w:sz w:val="24"/>
          <w:szCs w:val="24"/>
        </w:rPr>
      </w:pPr>
      <w:r>
        <w:rPr>
          <w:b/>
          <w:bCs/>
          <w:sz w:val="24"/>
          <w:szCs w:val="24"/>
        </w:rPr>
        <w:t xml:space="preserve"> ПОРЯДОК ВЗАИМОРАСЧЕТОВ</w:t>
      </w:r>
    </w:p>
    <w:p w14:paraId="4F0511CF" w14:textId="7A39672A" w:rsidR="008035A9" w:rsidRPr="00636557" w:rsidRDefault="00CE79F1" w:rsidP="00636557">
      <w:pPr>
        <w:pStyle w:val="Textbody"/>
        <w:spacing w:after="0"/>
        <w:ind w:firstLine="567"/>
        <w:jc w:val="both"/>
      </w:pPr>
      <w:r w:rsidRPr="00636557">
        <w:rPr>
          <w:sz w:val="24"/>
          <w:szCs w:val="24"/>
          <w:shd w:val="clear" w:color="auto" w:fill="FFFF00"/>
        </w:rPr>
        <w:t xml:space="preserve">6.1. </w:t>
      </w:r>
      <w:r w:rsidR="008035A9" w:rsidRPr="00636557">
        <w:rPr>
          <w:sz w:val="24"/>
          <w:szCs w:val="24"/>
          <w:shd w:val="clear" w:color="auto" w:fill="FFFF00"/>
        </w:rPr>
        <w:t xml:space="preserve">Цена Контракта составляет </w:t>
      </w:r>
      <w:r w:rsidR="00636557">
        <w:rPr>
          <w:b/>
          <w:spacing w:val="-4"/>
          <w:sz w:val="24"/>
          <w:szCs w:val="24"/>
          <w:shd w:val="clear" w:color="auto" w:fill="FFFF00"/>
        </w:rPr>
        <w:t>______________________________</w:t>
      </w:r>
      <w:r w:rsidR="008035A9" w:rsidRPr="00636557">
        <w:rPr>
          <w:b/>
          <w:spacing w:val="-4"/>
          <w:sz w:val="24"/>
          <w:szCs w:val="24"/>
          <w:shd w:val="clear" w:color="auto" w:fill="FFFF00"/>
        </w:rPr>
        <w:t xml:space="preserve"> рубля 00 копеек.</w:t>
      </w:r>
      <w:r w:rsidR="008035A9" w:rsidRPr="00636557">
        <w:rPr>
          <w:sz w:val="24"/>
          <w:szCs w:val="24"/>
          <w:shd w:val="clear" w:color="auto" w:fill="FFFF00"/>
        </w:rPr>
        <w:t xml:space="preserve"> В соответствии с подпунктом 4 пункта 2 статьи 146 главы 21 Налогового кодекса Российской Федерации услуги «Исполнителя» не облагаются НДС.</w:t>
      </w:r>
    </w:p>
    <w:p w14:paraId="0ED7BB19" w14:textId="78F44B98" w:rsidR="00F76BCD" w:rsidRDefault="00CE79F1" w:rsidP="00636557">
      <w:pPr>
        <w:pStyle w:val="Textbody"/>
        <w:spacing w:after="0"/>
        <w:ind w:firstLine="567"/>
        <w:jc w:val="both"/>
      </w:pPr>
      <w:r w:rsidRPr="00636557">
        <w:rPr>
          <w:sz w:val="24"/>
          <w:szCs w:val="24"/>
          <w:shd w:val="clear" w:color="auto" w:fill="FFFF00"/>
        </w:rPr>
        <w:t xml:space="preserve">Стоимость услуг, оказываемых «Исполнителем», рассчитывается </w:t>
      </w:r>
      <w:r w:rsidRPr="00636557">
        <w:rPr>
          <w:sz w:val="24"/>
          <w:szCs w:val="24"/>
          <w:shd w:val="clear" w:color="auto" w:fill="FFFF00"/>
        </w:rPr>
        <w:br/>
        <w:t>в соответствии с действующими тарифами, на день заключения Контракта и указывается в Приложении № 1 к настоящему Контракту.</w:t>
      </w:r>
      <w:r>
        <w:rPr>
          <w:sz w:val="24"/>
          <w:szCs w:val="24"/>
          <w:shd w:val="clear" w:color="auto" w:fill="FFFF00"/>
        </w:rPr>
        <w:t xml:space="preserve"> </w:t>
      </w:r>
    </w:p>
    <w:p w14:paraId="05317172" w14:textId="77777777" w:rsidR="00F76BCD" w:rsidRDefault="00CE79F1">
      <w:pPr>
        <w:pStyle w:val="Textbody"/>
        <w:spacing w:after="0"/>
        <w:ind w:firstLine="567"/>
        <w:jc w:val="both"/>
        <w:rPr>
          <w:sz w:val="24"/>
          <w:szCs w:val="24"/>
        </w:rPr>
      </w:pPr>
      <w:r>
        <w:rPr>
          <w:sz w:val="24"/>
          <w:szCs w:val="24"/>
        </w:rPr>
        <w:t>6.2. Цена Контракта является твердой и определяется на весь срок исполнения Контракта.</w:t>
      </w:r>
    </w:p>
    <w:p w14:paraId="54D9E134" w14:textId="77777777" w:rsidR="00F76BCD" w:rsidRDefault="00CE79F1">
      <w:pPr>
        <w:pStyle w:val="Textbody"/>
        <w:spacing w:after="0"/>
        <w:ind w:firstLine="567"/>
        <w:jc w:val="both"/>
        <w:rPr>
          <w:sz w:val="24"/>
          <w:szCs w:val="24"/>
        </w:rPr>
      </w:pPr>
      <w:r>
        <w:rPr>
          <w:sz w:val="24"/>
          <w:szCs w:val="24"/>
        </w:rPr>
        <w:t xml:space="preserve">6.3. Оплата услуг «Исполнителя» оказанных в прошедшем месяце (периоде) услуг производится «Заказчиком» ежемесячно на основании предоставленного «Исполнителем» акта об оказании услуг в течение 10 рабочих дней с момента </w:t>
      </w:r>
      <w:r>
        <w:rPr>
          <w:sz w:val="24"/>
          <w:szCs w:val="24"/>
        </w:rPr>
        <w:br/>
      </w:r>
      <w:r>
        <w:rPr>
          <w:sz w:val="24"/>
          <w:szCs w:val="24"/>
        </w:rPr>
        <w:lastRenderedPageBreak/>
        <w:t>его подписания.</w:t>
      </w:r>
    </w:p>
    <w:p w14:paraId="45A169F9" w14:textId="77777777" w:rsidR="00F76BCD" w:rsidRDefault="00CE79F1">
      <w:pPr>
        <w:pStyle w:val="Textbody"/>
        <w:spacing w:after="0"/>
        <w:ind w:firstLine="567"/>
        <w:jc w:val="both"/>
        <w:rPr>
          <w:sz w:val="24"/>
          <w:szCs w:val="24"/>
        </w:rPr>
      </w:pPr>
      <w:r>
        <w:rPr>
          <w:sz w:val="24"/>
          <w:szCs w:val="24"/>
        </w:rPr>
        <w:t xml:space="preserve">6.4. Акт об оказании услуг оформляется и подписывается «Сторонами» последним календарным днем каждого месяца (периода), а также в случаях расторжения </w:t>
      </w:r>
      <w:r>
        <w:rPr>
          <w:sz w:val="24"/>
          <w:szCs w:val="24"/>
        </w:rPr>
        <w:br/>
        <w:t>или прекращения действия Контракта.</w:t>
      </w:r>
    </w:p>
    <w:p w14:paraId="5C6B4661" w14:textId="77777777" w:rsidR="00F76BCD" w:rsidRDefault="00CE79F1">
      <w:pPr>
        <w:pStyle w:val="Textbody"/>
        <w:spacing w:after="0"/>
        <w:ind w:firstLine="567"/>
        <w:jc w:val="both"/>
        <w:rPr>
          <w:sz w:val="24"/>
          <w:szCs w:val="24"/>
        </w:rPr>
      </w:pPr>
      <w:r>
        <w:rPr>
          <w:sz w:val="24"/>
          <w:szCs w:val="24"/>
        </w:rPr>
        <w:t xml:space="preserve">6.5. «Исполнитель» до 5 (пятого) числа следующего календарного месяца предоставляет «Заказчику» два экземпляра акта об оказании услуг, который «Заказчик» обязан до 10 (десятого) числа следующего календарного месяца подписать и один экземпляр подписанного акта об оказании услуг вернуть «Исполнителю». В случае наличия у «Заказчика» возражений относительно объема оказанных услуг, предоставленных «Исполнителем» в отчетном месяце, «Заказчик» обязан в тот же срок </w:t>
      </w:r>
      <w:r>
        <w:rPr>
          <w:sz w:val="24"/>
          <w:szCs w:val="24"/>
        </w:rPr>
        <w:br/>
        <w:t>в письменной форме, предоставить «Исполнителю» свои обоснованные возражения.</w:t>
      </w:r>
    </w:p>
    <w:p w14:paraId="1A77D7AC" w14:textId="77777777" w:rsidR="00F76BCD" w:rsidRDefault="00CE79F1">
      <w:pPr>
        <w:pStyle w:val="Textbody"/>
        <w:spacing w:after="0"/>
        <w:ind w:firstLine="567"/>
        <w:jc w:val="both"/>
        <w:rPr>
          <w:sz w:val="24"/>
          <w:szCs w:val="24"/>
        </w:rPr>
      </w:pPr>
      <w:r>
        <w:rPr>
          <w:sz w:val="24"/>
          <w:szCs w:val="24"/>
        </w:rPr>
        <w:t>6.6. При условии невозвращения «Заказчиком» подписанного акта об оказании услуг или не предоставления обоснованных возражений относительно объема услуг, предоставленных «Исполнителем» в отчетном месяце (периоде), в срок, определенный п.6.5 Контракта, считается, что услуги в отчетном месяце (периоде) предоставлены «Исполнителем» в полном объеме и приняты «Заказчиком» без замечаний.</w:t>
      </w:r>
    </w:p>
    <w:p w14:paraId="0299B290" w14:textId="77777777" w:rsidR="00F76BCD" w:rsidRDefault="00CE79F1">
      <w:pPr>
        <w:pStyle w:val="Textbody"/>
        <w:spacing w:after="0"/>
        <w:ind w:firstLine="567"/>
        <w:jc w:val="both"/>
        <w:rPr>
          <w:sz w:val="24"/>
          <w:szCs w:val="24"/>
        </w:rPr>
      </w:pPr>
      <w:r>
        <w:rPr>
          <w:sz w:val="24"/>
          <w:szCs w:val="24"/>
        </w:rPr>
        <w:t>6.7. Ежемесячно, не позднее 5 (пятого) числа месяца, следующего за отчетным «Исполнитель» выставляет «Заказчику» счет за оказанные в отчетном месяце (периоде) услуги с суммой, указанной в акте об оказании услуг, подписанном «Сторонами».</w:t>
      </w:r>
    </w:p>
    <w:p w14:paraId="5D63DFF4" w14:textId="77777777" w:rsidR="00F76BCD" w:rsidRDefault="00CE79F1">
      <w:pPr>
        <w:pStyle w:val="Textbody"/>
        <w:spacing w:after="0"/>
        <w:ind w:firstLine="567"/>
        <w:jc w:val="both"/>
        <w:rPr>
          <w:sz w:val="24"/>
          <w:szCs w:val="24"/>
        </w:rPr>
      </w:pPr>
      <w:r>
        <w:rPr>
          <w:sz w:val="24"/>
          <w:szCs w:val="24"/>
        </w:rPr>
        <w:t>6.8. Платежи производятся «Заказчиком» в валюте Российской Федерации путем перечисления денежных средств на расчетный счет «Исполнителя». Обязательства считаются исполненными с даты поступления денежных средств на расчётный счёт «Исполнителя».</w:t>
      </w:r>
    </w:p>
    <w:p w14:paraId="5B9382D6" w14:textId="77777777" w:rsidR="00F76BCD" w:rsidRDefault="00CE79F1">
      <w:pPr>
        <w:pStyle w:val="Textbody"/>
        <w:spacing w:after="0"/>
        <w:ind w:firstLine="567"/>
        <w:jc w:val="both"/>
        <w:rPr>
          <w:sz w:val="24"/>
          <w:szCs w:val="24"/>
        </w:rPr>
      </w:pPr>
      <w:r>
        <w:rPr>
          <w:sz w:val="24"/>
          <w:szCs w:val="24"/>
        </w:rPr>
        <w:t xml:space="preserve">6.9. В случае приостановления «Сторонами» действия Контракта, «Заказчиком» оплачивается ежемесячная оплата за услуги охраны согласно действующим </w:t>
      </w:r>
      <w:r>
        <w:rPr>
          <w:sz w:val="24"/>
          <w:szCs w:val="24"/>
        </w:rPr>
        <w:br/>
        <w:t>для приостановленных договоров (контрактов) тарифов.</w:t>
      </w:r>
    </w:p>
    <w:p w14:paraId="450F2B80" w14:textId="77777777" w:rsidR="00F76BCD" w:rsidRDefault="00CE79F1">
      <w:pPr>
        <w:pStyle w:val="Textbody"/>
        <w:spacing w:after="0"/>
        <w:ind w:firstLine="567"/>
        <w:jc w:val="both"/>
        <w:rPr>
          <w:sz w:val="24"/>
          <w:szCs w:val="24"/>
        </w:rPr>
      </w:pPr>
      <w:r>
        <w:rPr>
          <w:sz w:val="24"/>
          <w:szCs w:val="24"/>
        </w:rPr>
        <w:t>6.10. В случае досрочного расторжения Контракта, «Сторонами» проводится взаиморасчеты, исходя из стоимости фактически оказанных услуг на момент расторжения Контракта.</w:t>
      </w:r>
    </w:p>
    <w:p w14:paraId="7204AC95" w14:textId="77777777" w:rsidR="00F76BCD" w:rsidRDefault="00F76BCD">
      <w:pPr>
        <w:pStyle w:val="Textbody"/>
        <w:spacing w:after="0"/>
        <w:ind w:firstLine="567"/>
        <w:jc w:val="both"/>
        <w:rPr>
          <w:sz w:val="24"/>
          <w:szCs w:val="24"/>
        </w:rPr>
      </w:pPr>
    </w:p>
    <w:p w14:paraId="385DBD3A" w14:textId="77777777" w:rsidR="00F76BCD" w:rsidRDefault="00CE79F1">
      <w:pPr>
        <w:pStyle w:val="Textbody"/>
        <w:numPr>
          <w:ilvl w:val="0"/>
          <w:numId w:val="11"/>
        </w:numPr>
        <w:spacing w:after="0"/>
        <w:jc w:val="center"/>
        <w:rPr>
          <w:b/>
          <w:bCs/>
          <w:sz w:val="24"/>
          <w:szCs w:val="24"/>
        </w:rPr>
      </w:pPr>
      <w:r>
        <w:rPr>
          <w:b/>
          <w:bCs/>
          <w:sz w:val="24"/>
          <w:szCs w:val="24"/>
        </w:rPr>
        <w:t>ОБСТОЯТЕЛЬСТВА НЕПРЕОДОЛИМОЙ СИЛЫ</w:t>
      </w:r>
    </w:p>
    <w:p w14:paraId="7F311F86" w14:textId="77777777" w:rsidR="00F76BCD" w:rsidRDefault="00CE79F1">
      <w:pPr>
        <w:pStyle w:val="Textbody"/>
        <w:spacing w:after="0"/>
        <w:ind w:firstLine="567"/>
        <w:jc w:val="both"/>
        <w:rPr>
          <w:sz w:val="24"/>
          <w:szCs w:val="24"/>
        </w:rPr>
      </w:pPr>
      <w:r>
        <w:rPr>
          <w:sz w:val="24"/>
          <w:szCs w:val="24"/>
        </w:rPr>
        <w:t xml:space="preserve">7.1. Наличие обстоятельств непреодолимой силы, делающих исполнение условий Контракта невозможными, а именно: природных (стихийных) явлений, некоторых обстоятельств общественной жизни (массовые беспорядки, военные действия), изменений в текущем законодательстве или других независящих от сторон обстоятельств), возникших после заключения «Сторонами» Контракта, </w:t>
      </w:r>
      <w:r>
        <w:rPr>
          <w:sz w:val="24"/>
          <w:szCs w:val="24"/>
        </w:rPr>
        <w:br/>
        <w:t xml:space="preserve">либо вытекающих из существа Контракта, равно как и в ходе выполнения «Сторонами» принятых на себя обязательств, которые ни одна из «Сторон» не могла предвидеть </w:t>
      </w:r>
      <w:r>
        <w:rPr>
          <w:sz w:val="24"/>
          <w:szCs w:val="24"/>
        </w:rPr>
        <w:br/>
        <w:t>или предотвратить доступными и посильными средствами, освобождает эту «Сторону» от ответственности за невыполнение или ненадлежащее выполнение взятых обязательств по Контракту, при предъявлении соответствующего свидетельства, выданного уполномоченным органом.</w:t>
      </w:r>
    </w:p>
    <w:p w14:paraId="1A93667F" w14:textId="77777777" w:rsidR="00F76BCD" w:rsidRDefault="00CE79F1">
      <w:pPr>
        <w:pStyle w:val="Textbody"/>
        <w:spacing w:after="0"/>
        <w:ind w:firstLine="567"/>
        <w:jc w:val="both"/>
        <w:rPr>
          <w:sz w:val="24"/>
          <w:szCs w:val="24"/>
        </w:rPr>
      </w:pPr>
      <w:r>
        <w:rPr>
          <w:sz w:val="24"/>
          <w:szCs w:val="24"/>
        </w:rPr>
        <w:t xml:space="preserve">7.2. Срок исполнения «Сторонами» обязательств по Контракту отодвигается </w:t>
      </w:r>
      <w:r>
        <w:rPr>
          <w:sz w:val="24"/>
          <w:szCs w:val="24"/>
        </w:rPr>
        <w:br/>
        <w:t>на срок действия таких обстоятельств, но не более чем на 30 (тридцать) календарных дней. По истечении этого срока «Стороны» проводят переговоры о дальнейших действиях по Контракту.</w:t>
      </w:r>
    </w:p>
    <w:p w14:paraId="23CFD1B5" w14:textId="77777777" w:rsidR="00F76BCD" w:rsidRDefault="00CE79F1">
      <w:pPr>
        <w:pStyle w:val="Textbody"/>
        <w:spacing w:after="0"/>
        <w:ind w:firstLine="567"/>
        <w:jc w:val="both"/>
        <w:rPr>
          <w:sz w:val="24"/>
          <w:szCs w:val="24"/>
        </w:rPr>
      </w:pPr>
      <w:r>
        <w:rPr>
          <w:sz w:val="24"/>
          <w:szCs w:val="24"/>
        </w:rPr>
        <w:t xml:space="preserve">7.3. «Сторона», для которой выполнение обязательств по Контракту </w:t>
      </w:r>
      <w:r>
        <w:rPr>
          <w:sz w:val="24"/>
          <w:szCs w:val="24"/>
        </w:rPr>
        <w:br/>
        <w:t xml:space="preserve">стало невозможным вследствие наступления обстоятельств непреодолимой силы, должна информировать другую «Сторону» о наступлении таких обстоятельств </w:t>
      </w:r>
      <w:r>
        <w:rPr>
          <w:sz w:val="24"/>
          <w:szCs w:val="24"/>
        </w:rPr>
        <w:br/>
        <w:t>в течение 5 (пяти) календарных дней.</w:t>
      </w:r>
    </w:p>
    <w:p w14:paraId="76ACCFBD" w14:textId="77777777" w:rsidR="00F76BCD" w:rsidRDefault="00CE79F1">
      <w:pPr>
        <w:pStyle w:val="Textbody"/>
        <w:spacing w:after="0"/>
        <w:ind w:firstLine="567"/>
        <w:jc w:val="both"/>
        <w:rPr>
          <w:sz w:val="24"/>
          <w:szCs w:val="24"/>
        </w:rPr>
      </w:pPr>
      <w:r>
        <w:rPr>
          <w:sz w:val="24"/>
          <w:szCs w:val="24"/>
        </w:rPr>
        <w:t xml:space="preserve">7.4. Надлежащим доказательством наступления действия обстоятельств непреодолимой силы является свидетельство, выданное соответствующим </w:t>
      </w:r>
      <w:r>
        <w:rPr>
          <w:sz w:val="24"/>
          <w:szCs w:val="24"/>
        </w:rPr>
        <w:lastRenderedPageBreak/>
        <w:t>государственным органом.</w:t>
      </w:r>
    </w:p>
    <w:p w14:paraId="5EAA6E55" w14:textId="77777777" w:rsidR="00F76BCD" w:rsidRDefault="00F76BCD">
      <w:pPr>
        <w:pStyle w:val="Textbody"/>
        <w:spacing w:after="0"/>
        <w:ind w:firstLine="567"/>
        <w:jc w:val="both"/>
        <w:rPr>
          <w:sz w:val="24"/>
          <w:szCs w:val="24"/>
        </w:rPr>
      </w:pPr>
    </w:p>
    <w:p w14:paraId="4B57A9A4" w14:textId="77777777" w:rsidR="00F76BCD" w:rsidRDefault="00CE79F1">
      <w:pPr>
        <w:pStyle w:val="Standard"/>
        <w:shd w:val="clear" w:color="auto" w:fill="FFFFFF"/>
        <w:tabs>
          <w:tab w:val="left" w:pos="-3969"/>
        </w:tabs>
        <w:jc w:val="center"/>
        <w:rPr>
          <w:b/>
          <w:bCs/>
          <w:sz w:val="24"/>
          <w:szCs w:val="24"/>
        </w:rPr>
      </w:pPr>
      <w:r>
        <w:rPr>
          <w:b/>
          <w:bCs/>
          <w:sz w:val="24"/>
          <w:szCs w:val="24"/>
        </w:rPr>
        <w:t>8. ДЕЙСТВИЕ КОНТРАКТА, ПОРЯДОК РАСТОРЖЕНИЯ</w:t>
      </w:r>
    </w:p>
    <w:p w14:paraId="7D13CE98" w14:textId="77777777" w:rsidR="00F76BCD" w:rsidRDefault="00CE79F1">
      <w:pPr>
        <w:pStyle w:val="Standard"/>
        <w:shd w:val="clear" w:color="auto" w:fill="FFFFFF"/>
        <w:tabs>
          <w:tab w:val="left" w:pos="-3969"/>
        </w:tabs>
        <w:jc w:val="center"/>
        <w:rPr>
          <w:b/>
          <w:bCs/>
          <w:sz w:val="24"/>
          <w:szCs w:val="24"/>
        </w:rPr>
      </w:pPr>
      <w:r>
        <w:rPr>
          <w:b/>
          <w:bCs/>
          <w:sz w:val="24"/>
          <w:szCs w:val="24"/>
        </w:rPr>
        <w:t>И ИЗМЕНЕНИЯ ЕГО УСЛОВИЙ</w:t>
      </w:r>
    </w:p>
    <w:p w14:paraId="7BE98B23" w14:textId="77777777" w:rsidR="00F76BCD" w:rsidRDefault="00CE79F1">
      <w:pPr>
        <w:pStyle w:val="Textbody"/>
        <w:spacing w:after="0"/>
        <w:ind w:firstLine="567"/>
        <w:jc w:val="both"/>
      </w:pPr>
      <w:r>
        <w:rPr>
          <w:sz w:val="24"/>
          <w:szCs w:val="24"/>
        </w:rPr>
        <w:t xml:space="preserve">8.1. </w:t>
      </w:r>
      <w:r>
        <w:rPr>
          <w:spacing w:val="-6"/>
          <w:sz w:val="24"/>
          <w:szCs w:val="24"/>
        </w:rPr>
        <w:t xml:space="preserve">Настоящий Контракт вступает в силу </w:t>
      </w:r>
      <w:r>
        <w:rPr>
          <w:b/>
          <w:bCs/>
          <w:spacing w:val="-6"/>
          <w:sz w:val="24"/>
          <w:szCs w:val="24"/>
        </w:rPr>
        <w:t xml:space="preserve">с </w:t>
      </w:r>
      <w:r w:rsidRPr="00636557">
        <w:rPr>
          <w:b/>
          <w:bCs/>
          <w:spacing w:val="-6"/>
          <w:sz w:val="24"/>
          <w:szCs w:val="24"/>
        </w:rPr>
        <w:t xml:space="preserve">00:00 часов 01 мая 2026 </w:t>
      </w:r>
      <w:r>
        <w:rPr>
          <w:spacing w:val="-6"/>
          <w:sz w:val="24"/>
          <w:szCs w:val="24"/>
        </w:rPr>
        <w:t xml:space="preserve">и действует </w:t>
      </w:r>
      <w:r>
        <w:rPr>
          <w:spacing w:val="-6"/>
          <w:sz w:val="24"/>
          <w:szCs w:val="24"/>
        </w:rPr>
        <w:br/>
      </w:r>
      <w:r>
        <w:rPr>
          <w:b/>
          <w:spacing w:val="-6"/>
          <w:sz w:val="24"/>
          <w:szCs w:val="24"/>
        </w:rPr>
        <w:t>до 23:59 часов 30 ноября 2026</w:t>
      </w:r>
      <w:r>
        <w:rPr>
          <w:spacing w:val="-6"/>
          <w:sz w:val="24"/>
          <w:szCs w:val="24"/>
        </w:rPr>
        <w:t xml:space="preserve"> включительно, а в части финансовых обязательств </w:t>
      </w:r>
      <w:r>
        <w:rPr>
          <w:spacing w:val="-6"/>
          <w:sz w:val="24"/>
          <w:szCs w:val="24"/>
        </w:rPr>
        <w:br/>
        <w:t>Сторон - до их полного осуществления Сторонами.</w:t>
      </w:r>
    </w:p>
    <w:p w14:paraId="498BA989" w14:textId="77777777" w:rsidR="00F76BCD" w:rsidRDefault="00CE79F1">
      <w:pPr>
        <w:pStyle w:val="Textbody"/>
        <w:spacing w:after="0"/>
        <w:ind w:firstLine="567"/>
        <w:jc w:val="both"/>
      </w:pPr>
      <w:r>
        <w:rPr>
          <w:spacing w:val="-6"/>
          <w:sz w:val="24"/>
          <w:szCs w:val="24"/>
        </w:rPr>
        <w:t>8.2. Условия К</w:t>
      </w:r>
      <w:r>
        <w:rPr>
          <w:bCs/>
          <w:spacing w:val="-6"/>
          <w:sz w:val="24"/>
          <w:szCs w:val="24"/>
        </w:rPr>
        <w:t>онтракта</w:t>
      </w:r>
      <w:r>
        <w:rPr>
          <w:spacing w:val="-6"/>
          <w:sz w:val="24"/>
          <w:szCs w:val="24"/>
        </w:rPr>
        <w:t xml:space="preserve">, являющиеся основанием для предъявления любой из «Сторон» </w:t>
      </w:r>
      <w:r>
        <w:rPr>
          <w:bCs/>
          <w:spacing w:val="-6"/>
          <w:sz w:val="24"/>
          <w:szCs w:val="24"/>
        </w:rPr>
        <w:t>Контракта</w:t>
      </w:r>
      <w:r>
        <w:rPr>
          <w:spacing w:val="-6"/>
          <w:sz w:val="24"/>
          <w:szCs w:val="24"/>
        </w:rPr>
        <w:t xml:space="preserve"> требований к другой «Стороне» </w:t>
      </w:r>
      <w:r>
        <w:rPr>
          <w:bCs/>
          <w:spacing w:val="-6"/>
          <w:sz w:val="24"/>
          <w:szCs w:val="24"/>
        </w:rPr>
        <w:t>Контракта</w:t>
      </w:r>
      <w:r>
        <w:rPr>
          <w:spacing w:val="-6"/>
          <w:sz w:val="24"/>
          <w:szCs w:val="24"/>
        </w:rPr>
        <w:t xml:space="preserve">, связанных с неисполнением </w:t>
      </w:r>
      <w:r>
        <w:rPr>
          <w:spacing w:val="-6"/>
          <w:sz w:val="24"/>
          <w:szCs w:val="24"/>
        </w:rPr>
        <w:br/>
        <w:t>и/или ненадлежащим исполнением обязательства по К</w:t>
      </w:r>
      <w:r>
        <w:rPr>
          <w:bCs/>
          <w:spacing w:val="-6"/>
          <w:sz w:val="24"/>
          <w:szCs w:val="24"/>
        </w:rPr>
        <w:t>онтракту</w:t>
      </w:r>
      <w:r>
        <w:rPr>
          <w:spacing w:val="-6"/>
          <w:sz w:val="24"/>
          <w:szCs w:val="24"/>
        </w:rPr>
        <w:t xml:space="preserve">, продолжают действовать </w:t>
      </w:r>
      <w:r>
        <w:rPr>
          <w:spacing w:val="-6"/>
          <w:sz w:val="24"/>
          <w:szCs w:val="24"/>
        </w:rPr>
        <w:br/>
        <w:t>до полного выполнения «Стороной», допустившей неисполнение и/или ненадлежащее исполнение, соответствующего обязательства.</w:t>
      </w:r>
    </w:p>
    <w:p w14:paraId="0DF3D54C" w14:textId="77777777" w:rsidR="00F76BCD" w:rsidRDefault="00CE79F1">
      <w:pPr>
        <w:pStyle w:val="Textbody"/>
        <w:spacing w:after="0"/>
        <w:ind w:firstLine="567"/>
        <w:jc w:val="both"/>
      </w:pPr>
      <w:r>
        <w:rPr>
          <w:sz w:val="24"/>
          <w:szCs w:val="24"/>
          <w:lang w:eastAsia="ru-RU"/>
        </w:rPr>
        <w:t xml:space="preserve">8.3. </w:t>
      </w:r>
      <w:r>
        <w:rPr>
          <w:spacing w:val="-6"/>
          <w:sz w:val="24"/>
          <w:szCs w:val="24"/>
          <w:lang w:eastAsia="ru-RU"/>
        </w:rPr>
        <w:t xml:space="preserve">Любые изменения и дополнения к настоящему Контракту действительны </w:t>
      </w:r>
      <w:r>
        <w:rPr>
          <w:spacing w:val="-6"/>
          <w:sz w:val="24"/>
          <w:szCs w:val="24"/>
          <w:lang w:eastAsia="ru-RU"/>
        </w:rPr>
        <w:br/>
        <w:t>лишь при условии, если они совершены в письменной форме и подписаны обеими «Сторонами».</w:t>
      </w:r>
    </w:p>
    <w:p w14:paraId="5E4A86FF" w14:textId="77777777" w:rsidR="00F76BCD" w:rsidRDefault="00CE79F1">
      <w:pPr>
        <w:pStyle w:val="Textbody"/>
        <w:spacing w:after="0"/>
        <w:ind w:firstLine="567"/>
        <w:jc w:val="both"/>
      </w:pPr>
      <w:r>
        <w:rPr>
          <w:sz w:val="24"/>
          <w:szCs w:val="24"/>
          <w:lang w:eastAsia="ru-RU"/>
        </w:rPr>
        <w:t xml:space="preserve">8.4. </w:t>
      </w:r>
      <w:r>
        <w:rPr>
          <w:spacing w:val="-6"/>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C29BBED" w14:textId="77777777" w:rsidR="00F76BCD" w:rsidRDefault="00CE79F1">
      <w:pPr>
        <w:pStyle w:val="Textbody"/>
        <w:spacing w:after="0"/>
        <w:ind w:firstLine="567"/>
        <w:jc w:val="both"/>
      </w:pPr>
      <w:r>
        <w:rPr>
          <w:sz w:val="24"/>
          <w:szCs w:val="24"/>
          <w:lang w:eastAsia="ru-RU"/>
        </w:rPr>
        <w:t>8.4</w:t>
      </w:r>
      <w:r>
        <w:rPr>
          <w:spacing w:val="-6"/>
          <w:sz w:val="24"/>
          <w:szCs w:val="24"/>
        </w:rPr>
        <w:t>.1. Если возможность изменения условий Контракта была предусмотрена Контрактом:</w:t>
      </w:r>
    </w:p>
    <w:p w14:paraId="181B6464" w14:textId="77777777" w:rsidR="00F76BCD" w:rsidRDefault="00CE79F1">
      <w:pPr>
        <w:pStyle w:val="Textbody"/>
        <w:spacing w:after="0"/>
        <w:ind w:firstLine="567"/>
        <w:jc w:val="both"/>
        <w:rPr>
          <w:sz w:val="24"/>
          <w:szCs w:val="24"/>
        </w:rPr>
      </w:pPr>
      <w:r>
        <w:rPr>
          <w:sz w:val="24"/>
          <w:szCs w:val="24"/>
        </w:rPr>
        <w:t>8.4.1.1. При снижении цены Контракта без изменения предусмотренных Контрактом объема услуги, качества оказываемой услуги и иных условий Контракта;</w:t>
      </w:r>
    </w:p>
    <w:p w14:paraId="6DE71C61" w14:textId="77777777" w:rsidR="00F76BCD" w:rsidRDefault="00CE79F1">
      <w:pPr>
        <w:pStyle w:val="Textbody"/>
        <w:spacing w:after="0"/>
        <w:ind w:firstLine="567"/>
        <w:jc w:val="both"/>
      </w:pPr>
      <w:r>
        <w:rPr>
          <w:sz w:val="24"/>
          <w:szCs w:val="24"/>
          <w:lang w:eastAsia="ru-RU"/>
        </w:rPr>
        <w:t>8.4.</w:t>
      </w:r>
      <w:r>
        <w:rPr>
          <w:spacing w:val="-6"/>
          <w:sz w:val="24"/>
          <w:szCs w:val="24"/>
        </w:rPr>
        <w:t>1.2.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56389D16" w14:textId="77777777" w:rsidR="00F76BCD" w:rsidRDefault="00CE79F1">
      <w:pPr>
        <w:pStyle w:val="Textbody"/>
        <w:spacing w:after="0"/>
        <w:ind w:firstLine="567"/>
        <w:jc w:val="both"/>
      </w:pPr>
      <w:r>
        <w:rPr>
          <w:sz w:val="24"/>
          <w:szCs w:val="24"/>
          <w:lang w:eastAsia="ru-RU"/>
        </w:rPr>
        <w:t xml:space="preserve">8.5. </w:t>
      </w:r>
      <w:r>
        <w:rPr>
          <w:spacing w:val="-6"/>
          <w:sz w:val="24"/>
          <w:szCs w:val="24"/>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w:t>
      </w:r>
      <w:r>
        <w:rPr>
          <w:spacing w:val="-6"/>
          <w:sz w:val="24"/>
          <w:szCs w:val="24"/>
        </w:rPr>
        <w:br/>
        <w:t>в соответствии с гражданским законодательством.</w:t>
      </w:r>
    </w:p>
    <w:p w14:paraId="54EF4BE7" w14:textId="77777777" w:rsidR="00F76BCD" w:rsidRDefault="00CE79F1">
      <w:pPr>
        <w:pStyle w:val="Textbody"/>
        <w:spacing w:after="0"/>
        <w:ind w:firstLine="567"/>
        <w:jc w:val="both"/>
        <w:rPr>
          <w:sz w:val="24"/>
          <w:szCs w:val="24"/>
        </w:rPr>
      </w:pPr>
      <w:r>
        <w:rPr>
          <w:sz w:val="24"/>
          <w:szCs w:val="24"/>
        </w:rPr>
        <w:t>8.5.1.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3FC0DE" w14:textId="77777777" w:rsidR="00F76BCD" w:rsidRDefault="00CE79F1">
      <w:pPr>
        <w:pStyle w:val="Textbody"/>
        <w:spacing w:after="0"/>
        <w:ind w:firstLine="567"/>
        <w:jc w:val="both"/>
        <w:rPr>
          <w:sz w:val="24"/>
          <w:szCs w:val="24"/>
        </w:rPr>
      </w:pPr>
      <w:r>
        <w:rPr>
          <w:sz w:val="24"/>
          <w:szCs w:val="24"/>
        </w:rPr>
        <w:t xml:space="preserve">8.5.2. «Заказчик» вправе провести экспертизу оказанной услуги с привлечением экспертов, экспертных организаций до принятия решения об одностороннем отказе </w:t>
      </w:r>
      <w:r>
        <w:rPr>
          <w:sz w:val="24"/>
          <w:szCs w:val="24"/>
        </w:rPr>
        <w:br/>
        <w:t xml:space="preserve">от исполнения Контракта в соответствии с частью 8 статьи 95 Федерального закона </w:t>
      </w:r>
      <w:r>
        <w:rPr>
          <w:sz w:val="24"/>
          <w:szCs w:val="24"/>
        </w:rPr>
        <w:br/>
        <w:t>№ 44-ФЗ.</w:t>
      </w:r>
    </w:p>
    <w:p w14:paraId="57D710B0" w14:textId="77777777" w:rsidR="00F76BCD" w:rsidRDefault="00CE79F1">
      <w:pPr>
        <w:pStyle w:val="Textbody"/>
        <w:spacing w:after="0"/>
        <w:ind w:firstLine="567"/>
        <w:jc w:val="both"/>
        <w:rPr>
          <w:sz w:val="24"/>
          <w:szCs w:val="24"/>
        </w:rPr>
      </w:pPr>
      <w:r>
        <w:rPr>
          <w:sz w:val="24"/>
          <w:szCs w:val="24"/>
        </w:rPr>
        <w:t xml:space="preserve">8.5.3.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w:t>
      </w:r>
      <w:r>
        <w:rPr>
          <w:sz w:val="24"/>
          <w:szCs w:val="24"/>
        </w:rPr>
        <w:br/>
        <w:t xml:space="preserve">будут подтверждены нарушения условий Контракта, послужившие основанием </w:t>
      </w:r>
      <w:r>
        <w:rPr>
          <w:sz w:val="24"/>
          <w:szCs w:val="24"/>
        </w:rPr>
        <w:br/>
        <w:t>для одностороннего отказа «Заказчика» от исполнения Контракта.</w:t>
      </w:r>
    </w:p>
    <w:p w14:paraId="70A81C82" w14:textId="77777777" w:rsidR="00F76BCD" w:rsidRDefault="00CE79F1">
      <w:pPr>
        <w:pStyle w:val="Textbody"/>
        <w:tabs>
          <w:tab w:val="left" w:pos="8904"/>
        </w:tabs>
        <w:spacing w:after="0"/>
        <w:ind w:firstLine="567"/>
        <w:jc w:val="both"/>
      </w:pPr>
      <w:r>
        <w:rPr>
          <w:spacing w:val="-6"/>
          <w:sz w:val="24"/>
          <w:szCs w:val="24"/>
        </w:rPr>
        <w:t xml:space="preserve">8.5.4. Процедура </w:t>
      </w:r>
      <w:r>
        <w:rPr>
          <w:sz w:val="24"/>
          <w:szCs w:val="24"/>
        </w:rPr>
        <w:t xml:space="preserve">одностороннего отказа от исполнения Контракта </w:t>
      </w:r>
      <w:r>
        <w:rPr>
          <w:spacing w:val="-6"/>
          <w:sz w:val="24"/>
          <w:szCs w:val="24"/>
        </w:rPr>
        <w:t xml:space="preserve">«Заказчиком» </w:t>
      </w:r>
      <w:r>
        <w:rPr>
          <w:rFonts w:eastAsia="Calibri"/>
          <w:sz w:val="24"/>
          <w:szCs w:val="24"/>
        </w:rPr>
        <w:t>предусмотрена</w:t>
      </w:r>
      <w:r>
        <w:rPr>
          <w:sz w:val="24"/>
          <w:szCs w:val="24"/>
        </w:rPr>
        <w:t xml:space="preserve"> </w:t>
      </w:r>
      <w:r>
        <w:rPr>
          <w:spacing w:val="-6"/>
          <w:sz w:val="24"/>
          <w:szCs w:val="24"/>
        </w:rPr>
        <w:t xml:space="preserve">статьей </w:t>
      </w:r>
      <w:r>
        <w:rPr>
          <w:rFonts w:eastAsia="Calibri"/>
          <w:sz w:val="24"/>
          <w:szCs w:val="24"/>
        </w:rPr>
        <w:t xml:space="preserve">95 </w:t>
      </w:r>
      <w:r>
        <w:rPr>
          <w:sz w:val="24"/>
          <w:szCs w:val="24"/>
        </w:rPr>
        <w:t>Федерального закона № 44-ФЗ</w:t>
      </w:r>
      <w:r>
        <w:rPr>
          <w:rFonts w:eastAsia="Calibri"/>
          <w:sz w:val="24"/>
          <w:szCs w:val="24"/>
        </w:rPr>
        <w:t>.</w:t>
      </w:r>
    </w:p>
    <w:p w14:paraId="7C5A88A1" w14:textId="77777777" w:rsidR="00F76BCD" w:rsidRDefault="00CE79F1">
      <w:pPr>
        <w:pStyle w:val="Textbody"/>
        <w:spacing w:after="0"/>
        <w:ind w:firstLine="567"/>
        <w:jc w:val="both"/>
        <w:rPr>
          <w:sz w:val="24"/>
          <w:szCs w:val="24"/>
        </w:rPr>
      </w:pPr>
      <w:r>
        <w:rPr>
          <w:sz w:val="24"/>
          <w:szCs w:val="24"/>
        </w:rPr>
        <w:t xml:space="preserve">8.5.5. «Исполнитель» вправе принять решение об одностороннем отказе </w:t>
      </w:r>
      <w:r>
        <w:rPr>
          <w:sz w:val="24"/>
          <w:szCs w:val="24"/>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8388DC9" w14:textId="77777777" w:rsidR="00F76BCD" w:rsidRDefault="00CE79F1">
      <w:pPr>
        <w:pStyle w:val="Textbody"/>
        <w:spacing w:after="0"/>
        <w:ind w:firstLine="567"/>
        <w:jc w:val="both"/>
      </w:pPr>
      <w:r>
        <w:rPr>
          <w:spacing w:val="-6"/>
          <w:sz w:val="24"/>
          <w:szCs w:val="24"/>
        </w:rPr>
        <w:lastRenderedPageBreak/>
        <w:t xml:space="preserve">8.5.6. Процедура одностороннего отказа от исполнения Контракта «Исполнителем» </w:t>
      </w:r>
      <w:r>
        <w:rPr>
          <w:rFonts w:eastAsia="Calibri"/>
          <w:spacing w:val="-6"/>
          <w:sz w:val="24"/>
          <w:szCs w:val="24"/>
        </w:rPr>
        <w:t>предусмотрена</w:t>
      </w:r>
      <w:r>
        <w:rPr>
          <w:spacing w:val="-6"/>
          <w:sz w:val="24"/>
          <w:szCs w:val="24"/>
        </w:rPr>
        <w:t xml:space="preserve"> статьей </w:t>
      </w:r>
      <w:r>
        <w:rPr>
          <w:rFonts w:eastAsia="Calibri"/>
          <w:spacing w:val="-6"/>
          <w:sz w:val="24"/>
          <w:szCs w:val="24"/>
        </w:rPr>
        <w:t xml:space="preserve">95 </w:t>
      </w:r>
      <w:r>
        <w:rPr>
          <w:spacing w:val="-6"/>
          <w:sz w:val="24"/>
          <w:szCs w:val="24"/>
        </w:rPr>
        <w:t>Федерального закона № 44-ФЗ</w:t>
      </w:r>
      <w:r>
        <w:rPr>
          <w:rFonts w:eastAsia="Calibri"/>
          <w:spacing w:val="-6"/>
          <w:sz w:val="24"/>
          <w:szCs w:val="24"/>
        </w:rPr>
        <w:t>.</w:t>
      </w:r>
    </w:p>
    <w:p w14:paraId="6CA43740" w14:textId="77777777" w:rsidR="00F76BCD" w:rsidRDefault="00CE79F1">
      <w:pPr>
        <w:pStyle w:val="Textbody"/>
        <w:spacing w:after="0"/>
        <w:ind w:firstLine="567"/>
        <w:jc w:val="both"/>
        <w:rPr>
          <w:sz w:val="24"/>
          <w:szCs w:val="24"/>
        </w:rPr>
      </w:pPr>
      <w:r>
        <w:rPr>
          <w:sz w:val="24"/>
          <w:szCs w:val="24"/>
        </w:rPr>
        <w:t>8.5.7.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E88D48" w14:textId="77777777" w:rsidR="00F76BCD" w:rsidRDefault="00CE79F1">
      <w:pPr>
        <w:pStyle w:val="Textbody"/>
        <w:spacing w:after="0"/>
        <w:ind w:firstLine="567"/>
        <w:jc w:val="both"/>
        <w:rPr>
          <w:sz w:val="24"/>
          <w:szCs w:val="24"/>
        </w:rPr>
      </w:pPr>
      <w:r>
        <w:rPr>
          <w:sz w:val="24"/>
          <w:szCs w:val="24"/>
        </w:rPr>
        <w:t>8.5.8. «Сторона», решившая расторгнуть настоящий Контракт по соглашению сторон, должна направить соответствующее письменное уведомление другой «Стороне» не позднее, чем за 10 (десять) рабочих дней до предполагаемого дня его расторжения.</w:t>
      </w:r>
    </w:p>
    <w:p w14:paraId="5E80E6E2" w14:textId="77777777" w:rsidR="00F76BCD" w:rsidRDefault="00F76BCD">
      <w:pPr>
        <w:pStyle w:val="Textbody"/>
        <w:spacing w:after="0"/>
        <w:ind w:firstLine="567"/>
        <w:jc w:val="both"/>
        <w:rPr>
          <w:sz w:val="24"/>
          <w:szCs w:val="24"/>
        </w:rPr>
      </w:pPr>
    </w:p>
    <w:p w14:paraId="12266351" w14:textId="77777777" w:rsidR="00F76BCD" w:rsidRDefault="00CE79F1">
      <w:pPr>
        <w:pStyle w:val="210"/>
        <w:jc w:val="center"/>
      </w:pPr>
      <w:r>
        <w:rPr>
          <w:b/>
          <w:spacing w:val="0"/>
          <w:sz w:val="24"/>
          <w:szCs w:val="24"/>
        </w:rPr>
        <w:t xml:space="preserve">9. </w:t>
      </w:r>
      <w:r>
        <w:rPr>
          <w:b/>
          <w:bCs/>
          <w:spacing w:val="0"/>
          <w:sz w:val="24"/>
          <w:szCs w:val="24"/>
        </w:rPr>
        <w:t>ПРОЧИЕ УСЛОВИЯ</w:t>
      </w:r>
    </w:p>
    <w:p w14:paraId="65BCCD86" w14:textId="77777777" w:rsidR="00F76BCD" w:rsidRDefault="00CE79F1">
      <w:pPr>
        <w:pStyle w:val="Textbody"/>
        <w:spacing w:after="0"/>
        <w:ind w:firstLine="567"/>
        <w:jc w:val="both"/>
        <w:rPr>
          <w:sz w:val="24"/>
          <w:szCs w:val="24"/>
        </w:rPr>
      </w:pPr>
      <w:r>
        <w:rPr>
          <w:sz w:val="24"/>
          <w:szCs w:val="24"/>
        </w:rPr>
        <w:t xml:space="preserve">9.1. Все споры по выполнению настоящего Контракта будут разрешаться </w:t>
      </w:r>
      <w:r>
        <w:rPr>
          <w:sz w:val="24"/>
          <w:szCs w:val="24"/>
        </w:rPr>
        <w:br/>
        <w:t xml:space="preserve">в претензионном порядке в соответствии с законодательством Российской Федерации, </w:t>
      </w:r>
      <w:r>
        <w:rPr>
          <w:sz w:val="24"/>
          <w:szCs w:val="24"/>
        </w:rPr>
        <w:br/>
        <w:t>а при не урегулировании спора «Сторонами» – в Арбитражном суде Луганской Народной Республики.</w:t>
      </w:r>
    </w:p>
    <w:p w14:paraId="1725893D" w14:textId="77777777" w:rsidR="00F76BCD" w:rsidRDefault="00CE79F1">
      <w:pPr>
        <w:pStyle w:val="Textbody"/>
        <w:spacing w:after="0"/>
        <w:ind w:firstLine="567"/>
        <w:jc w:val="both"/>
        <w:rPr>
          <w:sz w:val="24"/>
          <w:szCs w:val="24"/>
        </w:rPr>
      </w:pPr>
      <w:r>
        <w:rPr>
          <w:sz w:val="24"/>
          <w:szCs w:val="24"/>
        </w:rPr>
        <w:t>9.2. Взаимоотношения, не урегулированные условиями Контракта, регулируются законодательством Российской Федерации.</w:t>
      </w:r>
    </w:p>
    <w:p w14:paraId="160EB0CB" w14:textId="77777777" w:rsidR="00F76BCD" w:rsidRDefault="00CE79F1">
      <w:pPr>
        <w:pStyle w:val="Textbody"/>
        <w:spacing w:after="0"/>
        <w:ind w:firstLine="567"/>
        <w:jc w:val="both"/>
        <w:rPr>
          <w:sz w:val="24"/>
          <w:szCs w:val="24"/>
        </w:rPr>
      </w:pPr>
      <w:r>
        <w:rPr>
          <w:sz w:val="24"/>
          <w:szCs w:val="24"/>
        </w:rPr>
        <w:t xml:space="preserve">9.3. Все изменения и дополнения к Контракту имеют силу только </w:t>
      </w:r>
      <w:r>
        <w:rPr>
          <w:sz w:val="24"/>
          <w:szCs w:val="24"/>
        </w:rPr>
        <w:br/>
        <w:t>в случае их письменного оформления, подписания уполномоченными представителями «Сторон» и содержания прямой ссылки на Контракт.</w:t>
      </w:r>
    </w:p>
    <w:p w14:paraId="4CA12819" w14:textId="77777777" w:rsidR="00F76BCD" w:rsidRDefault="00CE79F1">
      <w:pPr>
        <w:pStyle w:val="Textbody"/>
        <w:spacing w:after="0"/>
        <w:ind w:firstLine="567"/>
        <w:jc w:val="both"/>
        <w:rPr>
          <w:sz w:val="24"/>
          <w:szCs w:val="24"/>
        </w:rPr>
      </w:pPr>
      <w:r>
        <w:rPr>
          <w:sz w:val="24"/>
          <w:szCs w:val="24"/>
        </w:rPr>
        <w:t>9.4. В случае изменения банковских реквизитов, юридических адресов, руководителей «Сторона», у которой происходят такие изменения, обязана известить другую «Сторону» в течение 10 (десяти) календарных дней с момента изменений.</w:t>
      </w:r>
    </w:p>
    <w:p w14:paraId="5D8C2471" w14:textId="77777777" w:rsidR="00F76BCD" w:rsidRDefault="00CE79F1">
      <w:pPr>
        <w:pStyle w:val="Textbody"/>
        <w:spacing w:after="0"/>
        <w:ind w:firstLine="567"/>
        <w:jc w:val="both"/>
        <w:rPr>
          <w:sz w:val="24"/>
          <w:szCs w:val="24"/>
        </w:rPr>
      </w:pPr>
      <w:r>
        <w:rPr>
          <w:sz w:val="24"/>
          <w:szCs w:val="24"/>
        </w:rPr>
        <w:t xml:space="preserve">9.5. В целях надлежащего исполнения «Сторонами» обязательств по Контракту «Заказчик» дает свое согласие на обработку персональных данных «Исполнителем», </w:t>
      </w:r>
      <w:r>
        <w:rPr>
          <w:sz w:val="24"/>
          <w:szCs w:val="24"/>
        </w:rPr>
        <w:br/>
        <w:t xml:space="preserve">в соответствие с требованиями Федерального закона от 27.07.2006 № 152-ФЗ </w:t>
      </w:r>
      <w:r>
        <w:rPr>
          <w:sz w:val="24"/>
          <w:szCs w:val="24"/>
        </w:rPr>
        <w:br/>
        <w:t>«О персональных данных».</w:t>
      </w:r>
    </w:p>
    <w:p w14:paraId="645EE953" w14:textId="77777777" w:rsidR="00F76BCD" w:rsidRDefault="00CE79F1">
      <w:pPr>
        <w:pStyle w:val="Textbody"/>
        <w:spacing w:after="0"/>
        <w:ind w:firstLine="567"/>
        <w:jc w:val="both"/>
        <w:rPr>
          <w:sz w:val="24"/>
          <w:szCs w:val="24"/>
        </w:rPr>
      </w:pPr>
      <w:r>
        <w:rPr>
          <w:sz w:val="24"/>
          <w:szCs w:val="24"/>
        </w:rPr>
        <w:t xml:space="preserve">9.6. Вся информация, содержащаяся в Контракте, является конфиденциальной </w:t>
      </w:r>
      <w:r>
        <w:rPr>
          <w:sz w:val="24"/>
          <w:szCs w:val="24"/>
        </w:rPr>
        <w:br/>
        <w:t>и не подлежит разглашению без согласования «Сторонами», за исключением случаев, предусмотренных действующим законодательством.</w:t>
      </w:r>
    </w:p>
    <w:p w14:paraId="282A1309" w14:textId="77777777" w:rsidR="00F76BCD" w:rsidRDefault="00CE79F1">
      <w:pPr>
        <w:pStyle w:val="Textbody"/>
        <w:spacing w:after="0"/>
        <w:ind w:firstLine="567"/>
        <w:jc w:val="both"/>
        <w:rPr>
          <w:sz w:val="24"/>
          <w:szCs w:val="24"/>
        </w:rPr>
      </w:pPr>
      <w:r>
        <w:rPr>
          <w:sz w:val="24"/>
          <w:szCs w:val="24"/>
        </w:rPr>
        <w:t xml:space="preserve">9.7. Контракт составлен в 2-х идентичных экземплярах, </w:t>
      </w:r>
      <w:r>
        <w:rPr>
          <w:sz w:val="24"/>
          <w:szCs w:val="24"/>
        </w:rPr>
        <w:br/>
        <w:t xml:space="preserve">каждый из которых имеет одинаковую юридическую силу. Первый находится </w:t>
      </w:r>
      <w:r>
        <w:rPr>
          <w:sz w:val="24"/>
          <w:szCs w:val="24"/>
        </w:rPr>
        <w:br/>
        <w:t>у «Исполнителя», второй у «Заказчика».</w:t>
      </w:r>
    </w:p>
    <w:p w14:paraId="7128F9BD" w14:textId="77777777" w:rsidR="00F76BCD" w:rsidRDefault="00CE79F1">
      <w:pPr>
        <w:pStyle w:val="Textbody"/>
        <w:spacing w:after="0"/>
        <w:ind w:firstLine="567"/>
        <w:jc w:val="both"/>
      </w:pPr>
      <w:r>
        <w:rPr>
          <w:bCs/>
          <w:sz w:val="24"/>
          <w:szCs w:val="24"/>
        </w:rPr>
        <w:t xml:space="preserve">9.8. </w:t>
      </w:r>
      <w:r>
        <w:rPr>
          <w:bCs/>
          <w:spacing w:val="-6"/>
          <w:sz w:val="24"/>
          <w:szCs w:val="24"/>
        </w:rPr>
        <w:t>«Заказчик»</w:t>
      </w:r>
      <w:r>
        <w:rPr>
          <w:bCs/>
          <w:sz w:val="24"/>
          <w:szCs w:val="24"/>
        </w:rPr>
        <w:t xml:space="preserve"> обучен правилам пользования средствами сигнализации, установленными на «Объекте», Инструкцию о порядке пользования ТС получил.</w:t>
      </w:r>
    </w:p>
    <w:p w14:paraId="4C01ADB6" w14:textId="77777777" w:rsidR="00F76BCD" w:rsidRDefault="00F76BCD">
      <w:pPr>
        <w:pStyle w:val="Textbody"/>
        <w:spacing w:after="0"/>
        <w:ind w:firstLine="567"/>
        <w:jc w:val="both"/>
        <w:rPr>
          <w:sz w:val="24"/>
          <w:szCs w:val="24"/>
        </w:rPr>
      </w:pPr>
    </w:p>
    <w:p w14:paraId="7772083D" w14:textId="77777777" w:rsidR="00F76BCD" w:rsidRDefault="00CE79F1">
      <w:pPr>
        <w:pStyle w:val="Standard"/>
        <w:numPr>
          <w:ilvl w:val="0"/>
          <w:numId w:val="12"/>
        </w:numPr>
        <w:shd w:val="clear" w:color="auto" w:fill="FFFFFF"/>
        <w:tabs>
          <w:tab w:val="left" w:pos="-1560"/>
        </w:tabs>
        <w:jc w:val="center"/>
        <w:rPr>
          <w:b/>
          <w:sz w:val="24"/>
          <w:szCs w:val="24"/>
        </w:rPr>
      </w:pPr>
      <w:r>
        <w:rPr>
          <w:b/>
          <w:sz w:val="24"/>
          <w:szCs w:val="24"/>
        </w:rPr>
        <w:t>ПРИЛОЖЕНИЯ К КОНТРАКТУ</w:t>
      </w:r>
    </w:p>
    <w:p w14:paraId="6CB3064A" w14:textId="7404C4EF" w:rsidR="00F76BCD" w:rsidRDefault="00CE79F1">
      <w:pPr>
        <w:pStyle w:val="14"/>
        <w:rPr>
          <w:sz w:val="24"/>
          <w:szCs w:val="24"/>
        </w:rPr>
      </w:pPr>
      <w:r>
        <w:rPr>
          <w:sz w:val="24"/>
          <w:szCs w:val="24"/>
        </w:rPr>
        <w:t>Приложение № 1 -Расчет стоимости услуг «Исполнителя» на 2026</w:t>
      </w:r>
      <w:r w:rsidR="008035A9">
        <w:rPr>
          <w:sz w:val="24"/>
          <w:szCs w:val="24"/>
        </w:rPr>
        <w:t xml:space="preserve"> г</w:t>
      </w:r>
      <w:r>
        <w:rPr>
          <w:sz w:val="24"/>
          <w:szCs w:val="24"/>
        </w:rPr>
        <w:t>.</w:t>
      </w:r>
    </w:p>
    <w:p w14:paraId="2B054815" w14:textId="77777777" w:rsidR="00F76BCD" w:rsidRDefault="00CE79F1">
      <w:pPr>
        <w:pStyle w:val="14"/>
      </w:pPr>
      <w:r>
        <w:rPr>
          <w:sz w:val="24"/>
          <w:szCs w:val="24"/>
        </w:rPr>
        <w:t xml:space="preserve">Приложение № 2 </w:t>
      </w:r>
      <w:r w:rsidRPr="00636557">
        <w:rPr>
          <w:sz w:val="24"/>
          <w:szCs w:val="24"/>
        </w:rPr>
        <w:t>-Форма Акта первичного обследования объекта.</w:t>
      </w:r>
    </w:p>
    <w:p w14:paraId="04AB2992" w14:textId="77777777" w:rsidR="00F76BCD" w:rsidRDefault="00CE79F1">
      <w:pPr>
        <w:pStyle w:val="14"/>
        <w:rPr>
          <w:sz w:val="24"/>
          <w:szCs w:val="24"/>
        </w:rPr>
      </w:pPr>
      <w:r>
        <w:rPr>
          <w:sz w:val="24"/>
          <w:szCs w:val="24"/>
        </w:rPr>
        <w:t>Приложение № 3 - Список лиц Заказчика, ответственных за пользование ТС.</w:t>
      </w:r>
    </w:p>
    <w:p w14:paraId="356674A5" w14:textId="77777777" w:rsidR="00F76BCD" w:rsidRDefault="00CE79F1">
      <w:pPr>
        <w:pStyle w:val="14"/>
        <w:rPr>
          <w:sz w:val="24"/>
          <w:szCs w:val="24"/>
        </w:rPr>
      </w:pPr>
      <w:r>
        <w:rPr>
          <w:sz w:val="24"/>
          <w:szCs w:val="24"/>
        </w:rPr>
        <w:t>Приложение № 4 - Инструкция о порядке пользования техническими средствами охраны (тревожная сигнализация).</w:t>
      </w:r>
    </w:p>
    <w:p w14:paraId="3695B708" w14:textId="77777777" w:rsidR="00F76BCD" w:rsidRDefault="00F76BCD">
      <w:pPr>
        <w:pageBreakBefore/>
        <w:suppressAutoHyphens w:val="0"/>
      </w:pPr>
    </w:p>
    <w:p w14:paraId="289B86A0" w14:textId="77777777" w:rsidR="00F76BCD" w:rsidRDefault="00CE79F1">
      <w:pPr>
        <w:pStyle w:val="Standard"/>
        <w:shd w:val="clear" w:color="auto" w:fill="FFFFFF"/>
        <w:ind w:right="154" w:firstLine="567"/>
        <w:jc w:val="center"/>
        <w:rPr>
          <w:rFonts w:eastAsia="Calibri"/>
          <w:b/>
          <w:bCs/>
          <w:spacing w:val="-7"/>
          <w:sz w:val="24"/>
          <w:szCs w:val="24"/>
        </w:rPr>
      </w:pPr>
      <w:r>
        <w:rPr>
          <w:rFonts w:eastAsia="Calibri"/>
          <w:b/>
          <w:bCs/>
          <w:spacing w:val="-7"/>
          <w:sz w:val="24"/>
          <w:szCs w:val="24"/>
        </w:rPr>
        <w:t>11. ЮРИДИЧЕСКИЕ АДРЕСА И БАНКОВСКИЕ РЕКВИЗИТЫ СТОРОН:</w:t>
      </w:r>
    </w:p>
    <w:tbl>
      <w:tblPr>
        <w:tblW w:w="9074" w:type="dxa"/>
        <w:tblInd w:w="-27" w:type="dxa"/>
        <w:tblLayout w:type="fixed"/>
        <w:tblCellMar>
          <w:left w:w="10" w:type="dxa"/>
          <w:right w:w="10" w:type="dxa"/>
        </w:tblCellMar>
        <w:tblLook w:val="0000" w:firstRow="0" w:lastRow="0" w:firstColumn="0" w:lastColumn="0" w:noHBand="0" w:noVBand="0"/>
      </w:tblPr>
      <w:tblGrid>
        <w:gridCol w:w="4757"/>
        <w:gridCol w:w="4317"/>
      </w:tblGrid>
      <w:tr w:rsidR="00F76BCD" w14:paraId="36607FAA" w14:textId="77777777">
        <w:trPr>
          <w:trHeight w:val="1635"/>
        </w:trPr>
        <w:tc>
          <w:tcPr>
            <w:tcW w:w="4757" w:type="dxa"/>
            <w:shd w:val="clear" w:color="auto" w:fill="auto"/>
            <w:tcMar>
              <w:top w:w="0" w:type="dxa"/>
              <w:left w:w="108" w:type="dxa"/>
              <w:bottom w:w="0" w:type="dxa"/>
              <w:right w:w="108" w:type="dxa"/>
            </w:tcMar>
          </w:tcPr>
          <w:p w14:paraId="71885DFF" w14:textId="77777777" w:rsidR="00F76BCD" w:rsidRDefault="00CE79F1">
            <w:pPr>
              <w:pStyle w:val="Standard"/>
              <w:rPr>
                <w:rFonts w:eastAsia="Calibri"/>
                <w:b/>
                <w:sz w:val="24"/>
                <w:szCs w:val="24"/>
              </w:rPr>
            </w:pPr>
            <w:r>
              <w:rPr>
                <w:rFonts w:eastAsia="Calibri"/>
                <w:b/>
                <w:sz w:val="24"/>
                <w:szCs w:val="24"/>
              </w:rPr>
              <w:t>ИСПОЛНИТЕЛЬ</w:t>
            </w:r>
          </w:p>
          <w:p w14:paraId="3ECC2F05" w14:textId="77777777" w:rsidR="00F76BCD" w:rsidRDefault="00F76BCD">
            <w:pPr>
              <w:pStyle w:val="Standard"/>
              <w:rPr>
                <w:sz w:val="24"/>
                <w:szCs w:val="24"/>
              </w:rPr>
            </w:pPr>
          </w:p>
          <w:p w14:paraId="0F74D5DD" w14:textId="77777777" w:rsidR="00F76BCD" w:rsidRDefault="00F76BCD">
            <w:pPr>
              <w:pStyle w:val="Standard"/>
              <w:jc w:val="both"/>
              <w:rPr>
                <w:sz w:val="24"/>
                <w:szCs w:val="24"/>
              </w:rPr>
            </w:pPr>
          </w:p>
          <w:p w14:paraId="53A8769E" w14:textId="77777777" w:rsidR="00636557" w:rsidRDefault="00636557">
            <w:pPr>
              <w:pStyle w:val="Standard"/>
              <w:jc w:val="both"/>
              <w:rPr>
                <w:sz w:val="24"/>
                <w:szCs w:val="24"/>
              </w:rPr>
            </w:pPr>
          </w:p>
          <w:p w14:paraId="00DB5BF3" w14:textId="77777777" w:rsidR="00636557" w:rsidRDefault="00636557">
            <w:pPr>
              <w:pStyle w:val="Standard"/>
              <w:jc w:val="both"/>
              <w:rPr>
                <w:sz w:val="24"/>
                <w:szCs w:val="24"/>
              </w:rPr>
            </w:pPr>
          </w:p>
          <w:p w14:paraId="7A6336DD" w14:textId="77777777" w:rsidR="00636557" w:rsidRDefault="00636557">
            <w:pPr>
              <w:pStyle w:val="Standard"/>
              <w:jc w:val="both"/>
              <w:rPr>
                <w:sz w:val="24"/>
                <w:szCs w:val="24"/>
              </w:rPr>
            </w:pPr>
          </w:p>
          <w:p w14:paraId="4B3CC854" w14:textId="77777777" w:rsidR="00636557" w:rsidRDefault="00636557">
            <w:pPr>
              <w:pStyle w:val="Standard"/>
              <w:jc w:val="both"/>
              <w:rPr>
                <w:sz w:val="24"/>
                <w:szCs w:val="24"/>
              </w:rPr>
            </w:pPr>
          </w:p>
          <w:p w14:paraId="75DE1042" w14:textId="77777777" w:rsidR="00636557" w:rsidRDefault="00636557">
            <w:pPr>
              <w:pStyle w:val="Standard"/>
              <w:jc w:val="both"/>
              <w:rPr>
                <w:sz w:val="24"/>
                <w:szCs w:val="24"/>
              </w:rPr>
            </w:pPr>
          </w:p>
          <w:p w14:paraId="6322BAB2" w14:textId="77777777" w:rsidR="00636557" w:rsidRDefault="00636557">
            <w:pPr>
              <w:pStyle w:val="Standard"/>
              <w:jc w:val="both"/>
              <w:rPr>
                <w:sz w:val="24"/>
                <w:szCs w:val="24"/>
              </w:rPr>
            </w:pPr>
          </w:p>
          <w:p w14:paraId="46612F48" w14:textId="77777777" w:rsidR="00636557" w:rsidRDefault="00636557">
            <w:pPr>
              <w:pStyle w:val="Standard"/>
              <w:jc w:val="both"/>
              <w:rPr>
                <w:sz w:val="24"/>
                <w:szCs w:val="24"/>
              </w:rPr>
            </w:pPr>
          </w:p>
          <w:p w14:paraId="195FB739" w14:textId="77777777" w:rsidR="00636557" w:rsidRDefault="00636557">
            <w:pPr>
              <w:pStyle w:val="Standard"/>
              <w:jc w:val="both"/>
              <w:rPr>
                <w:sz w:val="24"/>
                <w:szCs w:val="24"/>
              </w:rPr>
            </w:pPr>
          </w:p>
          <w:p w14:paraId="0804C5ED" w14:textId="77777777" w:rsidR="00636557" w:rsidRDefault="00636557">
            <w:pPr>
              <w:pStyle w:val="Standard"/>
              <w:jc w:val="both"/>
              <w:rPr>
                <w:sz w:val="24"/>
                <w:szCs w:val="24"/>
              </w:rPr>
            </w:pPr>
          </w:p>
          <w:p w14:paraId="3A29BBC3" w14:textId="77777777" w:rsidR="00636557" w:rsidRDefault="00636557">
            <w:pPr>
              <w:pStyle w:val="Standard"/>
              <w:jc w:val="both"/>
              <w:rPr>
                <w:sz w:val="24"/>
                <w:szCs w:val="24"/>
              </w:rPr>
            </w:pPr>
          </w:p>
          <w:p w14:paraId="6E14F730" w14:textId="77777777" w:rsidR="00636557" w:rsidRDefault="00636557">
            <w:pPr>
              <w:pStyle w:val="Standard"/>
              <w:jc w:val="both"/>
              <w:rPr>
                <w:sz w:val="24"/>
                <w:szCs w:val="24"/>
              </w:rPr>
            </w:pPr>
          </w:p>
          <w:p w14:paraId="355BD3FD" w14:textId="77777777" w:rsidR="00636557" w:rsidRDefault="00636557">
            <w:pPr>
              <w:pStyle w:val="Standard"/>
              <w:jc w:val="both"/>
              <w:rPr>
                <w:sz w:val="24"/>
                <w:szCs w:val="24"/>
              </w:rPr>
            </w:pPr>
          </w:p>
          <w:p w14:paraId="1EE06BF3" w14:textId="77777777" w:rsidR="00636557" w:rsidRDefault="00636557">
            <w:pPr>
              <w:pStyle w:val="Standard"/>
              <w:jc w:val="both"/>
              <w:rPr>
                <w:sz w:val="24"/>
                <w:szCs w:val="24"/>
              </w:rPr>
            </w:pPr>
          </w:p>
          <w:p w14:paraId="229A175B" w14:textId="77777777" w:rsidR="00636557" w:rsidRDefault="00636557">
            <w:pPr>
              <w:pStyle w:val="Standard"/>
              <w:jc w:val="both"/>
              <w:rPr>
                <w:sz w:val="24"/>
                <w:szCs w:val="24"/>
              </w:rPr>
            </w:pPr>
          </w:p>
          <w:p w14:paraId="0C7EBBE1" w14:textId="77777777" w:rsidR="00636557" w:rsidRDefault="00636557">
            <w:pPr>
              <w:pStyle w:val="Standard"/>
              <w:jc w:val="both"/>
              <w:rPr>
                <w:sz w:val="24"/>
                <w:szCs w:val="24"/>
              </w:rPr>
            </w:pPr>
          </w:p>
          <w:p w14:paraId="74FA5497" w14:textId="77777777" w:rsidR="00636557" w:rsidRDefault="00636557">
            <w:pPr>
              <w:pStyle w:val="Standard"/>
              <w:jc w:val="both"/>
              <w:rPr>
                <w:sz w:val="24"/>
                <w:szCs w:val="24"/>
              </w:rPr>
            </w:pPr>
          </w:p>
          <w:p w14:paraId="428C2B5A" w14:textId="77777777" w:rsidR="00636557" w:rsidRDefault="00636557">
            <w:pPr>
              <w:pStyle w:val="Standard"/>
              <w:jc w:val="both"/>
              <w:rPr>
                <w:sz w:val="24"/>
                <w:szCs w:val="24"/>
              </w:rPr>
            </w:pPr>
          </w:p>
          <w:p w14:paraId="1667F756" w14:textId="77777777" w:rsidR="00636557" w:rsidRDefault="00636557">
            <w:pPr>
              <w:pStyle w:val="Standard"/>
              <w:jc w:val="both"/>
              <w:rPr>
                <w:sz w:val="24"/>
                <w:szCs w:val="24"/>
              </w:rPr>
            </w:pPr>
          </w:p>
          <w:p w14:paraId="2D885757" w14:textId="77777777" w:rsidR="00636557" w:rsidRDefault="00636557">
            <w:pPr>
              <w:pStyle w:val="Standard"/>
              <w:jc w:val="both"/>
              <w:rPr>
                <w:sz w:val="24"/>
                <w:szCs w:val="24"/>
              </w:rPr>
            </w:pPr>
          </w:p>
          <w:p w14:paraId="628B67D0" w14:textId="77777777" w:rsidR="00636557" w:rsidRDefault="00636557">
            <w:pPr>
              <w:pStyle w:val="Standard"/>
              <w:jc w:val="both"/>
              <w:rPr>
                <w:sz w:val="24"/>
                <w:szCs w:val="24"/>
              </w:rPr>
            </w:pPr>
          </w:p>
          <w:p w14:paraId="191A9425" w14:textId="77777777" w:rsidR="00636557" w:rsidRDefault="00636557">
            <w:pPr>
              <w:pStyle w:val="Standard"/>
              <w:jc w:val="both"/>
              <w:rPr>
                <w:sz w:val="24"/>
                <w:szCs w:val="24"/>
              </w:rPr>
            </w:pPr>
          </w:p>
          <w:p w14:paraId="2BB21367" w14:textId="77777777" w:rsidR="00636557" w:rsidRDefault="00636557">
            <w:pPr>
              <w:pStyle w:val="Standard"/>
              <w:jc w:val="both"/>
              <w:rPr>
                <w:sz w:val="24"/>
                <w:szCs w:val="24"/>
              </w:rPr>
            </w:pPr>
          </w:p>
          <w:p w14:paraId="699F2697" w14:textId="77777777" w:rsidR="00636557" w:rsidRDefault="00636557">
            <w:pPr>
              <w:pStyle w:val="Standard"/>
              <w:jc w:val="both"/>
              <w:rPr>
                <w:sz w:val="24"/>
                <w:szCs w:val="24"/>
              </w:rPr>
            </w:pPr>
          </w:p>
          <w:p w14:paraId="19985656" w14:textId="77777777" w:rsidR="00636557" w:rsidRDefault="00636557">
            <w:pPr>
              <w:pStyle w:val="Standard"/>
              <w:jc w:val="both"/>
              <w:rPr>
                <w:sz w:val="24"/>
                <w:szCs w:val="24"/>
              </w:rPr>
            </w:pPr>
          </w:p>
          <w:p w14:paraId="0434CECD" w14:textId="77777777" w:rsidR="00636557" w:rsidRDefault="00636557">
            <w:pPr>
              <w:pStyle w:val="Standard"/>
              <w:jc w:val="both"/>
              <w:rPr>
                <w:sz w:val="24"/>
                <w:szCs w:val="24"/>
              </w:rPr>
            </w:pPr>
          </w:p>
          <w:p w14:paraId="78EE52BB" w14:textId="77777777" w:rsidR="00636557" w:rsidRDefault="00636557">
            <w:pPr>
              <w:pStyle w:val="Standard"/>
              <w:jc w:val="both"/>
              <w:rPr>
                <w:sz w:val="24"/>
                <w:szCs w:val="24"/>
              </w:rPr>
            </w:pPr>
          </w:p>
          <w:p w14:paraId="69E8BBFA" w14:textId="77777777" w:rsidR="00636557" w:rsidRDefault="00636557">
            <w:pPr>
              <w:pStyle w:val="Standard"/>
              <w:jc w:val="both"/>
              <w:rPr>
                <w:sz w:val="24"/>
                <w:szCs w:val="24"/>
              </w:rPr>
            </w:pPr>
          </w:p>
          <w:p w14:paraId="20806354" w14:textId="77777777" w:rsidR="00636557" w:rsidRDefault="00636557">
            <w:pPr>
              <w:pStyle w:val="Standard"/>
              <w:jc w:val="both"/>
              <w:rPr>
                <w:sz w:val="24"/>
                <w:szCs w:val="24"/>
              </w:rPr>
            </w:pPr>
          </w:p>
          <w:p w14:paraId="786F4A81" w14:textId="77777777" w:rsidR="00636557" w:rsidRDefault="00636557">
            <w:pPr>
              <w:pStyle w:val="Standard"/>
              <w:jc w:val="both"/>
              <w:rPr>
                <w:sz w:val="24"/>
                <w:szCs w:val="24"/>
              </w:rPr>
            </w:pPr>
          </w:p>
          <w:p w14:paraId="608A3185" w14:textId="77777777" w:rsidR="00636557" w:rsidRDefault="00636557">
            <w:pPr>
              <w:pStyle w:val="Standard"/>
              <w:jc w:val="both"/>
              <w:rPr>
                <w:sz w:val="24"/>
                <w:szCs w:val="24"/>
              </w:rPr>
            </w:pPr>
          </w:p>
          <w:p w14:paraId="309AA27E" w14:textId="77777777" w:rsidR="00636557" w:rsidRDefault="00636557">
            <w:pPr>
              <w:pStyle w:val="Standard"/>
              <w:jc w:val="both"/>
              <w:rPr>
                <w:sz w:val="24"/>
                <w:szCs w:val="24"/>
              </w:rPr>
            </w:pPr>
          </w:p>
          <w:p w14:paraId="37589A2F" w14:textId="77777777" w:rsidR="00636557" w:rsidRDefault="00636557">
            <w:pPr>
              <w:pStyle w:val="Standard"/>
              <w:jc w:val="both"/>
              <w:rPr>
                <w:sz w:val="24"/>
                <w:szCs w:val="24"/>
              </w:rPr>
            </w:pPr>
          </w:p>
          <w:p w14:paraId="5D1FD1D1" w14:textId="77777777" w:rsidR="00636557" w:rsidRDefault="00636557">
            <w:pPr>
              <w:pStyle w:val="Standard"/>
              <w:jc w:val="both"/>
              <w:rPr>
                <w:sz w:val="24"/>
                <w:szCs w:val="24"/>
              </w:rPr>
            </w:pPr>
          </w:p>
          <w:p w14:paraId="1560EC0A" w14:textId="77777777" w:rsidR="00636557" w:rsidRDefault="00636557">
            <w:pPr>
              <w:pStyle w:val="Standard"/>
              <w:jc w:val="both"/>
              <w:rPr>
                <w:sz w:val="24"/>
                <w:szCs w:val="24"/>
              </w:rPr>
            </w:pPr>
          </w:p>
          <w:p w14:paraId="103D47BE" w14:textId="0737A934" w:rsidR="00F76BCD" w:rsidRDefault="00CE79F1">
            <w:pPr>
              <w:pStyle w:val="Standard"/>
            </w:pPr>
            <w:r>
              <w:rPr>
                <w:sz w:val="24"/>
                <w:szCs w:val="24"/>
              </w:rPr>
              <w:t xml:space="preserve">_____________________ </w:t>
            </w:r>
          </w:p>
          <w:p w14:paraId="19F6104E" w14:textId="77777777" w:rsidR="00F76BCD" w:rsidRDefault="00CE79F1">
            <w:pPr>
              <w:pStyle w:val="Standard"/>
              <w:rPr>
                <w:rFonts w:eastAsia="Calibri"/>
                <w:b/>
                <w:bCs/>
                <w:sz w:val="24"/>
                <w:szCs w:val="24"/>
              </w:rPr>
            </w:pPr>
            <w:proofErr w:type="spellStart"/>
            <w:r>
              <w:rPr>
                <w:rFonts w:eastAsia="Calibri"/>
                <w:b/>
                <w:bCs/>
                <w:sz w:val="24"/>
                <w:szCs w:val="24"/>
              </w:rPr>
              <w:t>м.п</w:t>
            </w:r>
            <w:proofErr w:type="spellEnd"/>
            <w:r>
              <w:rPr>
                <w:rFonts w:eastAsia="Calibri"/>
                <w:b/>
                <w:bCs/>
                <w:sz w:val="24"/>
                <w:szCs w:val="24"/>
              </w:rPr>
              <w:t>.</w:t>
            </w:r>
          </w:p>
          <w:p w14:paraId="0FDC305E" w14:textId="77777777" w:rsidR="00F76BCD" w:rsidRDefault="00F76BCD">
            <w:pPr>
              <w:pStyle w:val="Standard"/>
              <w:rPr>
                <w:rFonts w:eastAsia="Calibri"/>
                <w:sz w:val="24"/>
                <w:szCs w:val="24"/>
              </w:rPr>
            </w:pPr>
          </w:p>
          <w:p w14:paraId="0D384A30" w14:textId="77777777" w:rsidR="00F76BCD" w:rsidRDefault="00F76BCD">
            <w:pPr>
              <w:pStyle w:val="Standard"/>
              <w:rPr>
                <w:rFonts w:eastAsia="Calibri"/>
                <w:sz w:val="24"/>
                <w:szCs w:val="24"/>
              </w:rPr>
            </w:pPr>
          </w:p>
          <w:p w14:paraId="4382C437" w14:textId="77777777" w:rsidR="00F76BCD" w:rsidRDefault="00F76BCD">
            <w:pPr>
              <w:pStyle w:val="Standard"/>
              <w:rPr>
                <w:rFonts w:eastAsia="Calibri"/>
                <w:sz w:val="24"/>
                <w:szCs w:val="24"/>
              </w:rPr>
            </w:pPr>
          </w:p>
          <w:p w14:paraId="0AAE5557" w14:textId="77777777" w:rsidR="00F76BCD" w:rsidRDefault="00F76BCD">
            <w:pPr>
              <w:pStyle w:val="Standard"/>
              <w:rPr>
                <w:rFonts w:eastAsia="Calibri"/>
                <w:sz w:val="24"/>
                <w:szCs w:val="24"/>
              </w:rPr>
            </w:pPr>
          </w:p>
          <w:p w14:paraId="5D0C9889" w14:textId="77777777" w:rsidR="00F76BCD" w:rsidRDefault="00F76BCD">
            <w:pPr>
              <w:pStyle w:val="Standard"/>
              <w:rPr>
                <w:rFonts w:eastAsia="Calibri"/>
                <w:sz w:val="24"/>
                <w:szCs w:val="24"/>
              </w:rPr>
            </w:pPr>
          </w:p>
          <w:p w14:paraId="4744A6DF" w14:textId="77777777" w:rsidR="00F76BCD" w:rsidRDefault="00F76BCD">
            <w:pPr>
              <w:pStyle w:val="Standard"/>
              <w:rPr>
                <w:rFonts w:eastAsia="Calibri"/>
                <w:sz w:val="24"/>
                <w:szCs w:val="24"/>
              </w:rPr>
            </w:pPr>
          </w:p>
          <w:p w14:paraId="05DD8F8A" w14:textId="7D62D593" w:rsidR="00F76BCD" w:rsidRDefault="00F76BCD">
            <w:pPr>
              <w:pStyle w:val="Standard"/>
              <w:rPr>
                <w:sz w:val="24"/>
                <w:szCs w:val="24"/>
              </w:rPr>
            </w:pPr>
          </w:p>
        </w:tc>
        <w:tc>
          <w:tcPr>
            <w:tcW w:w="4317" w:type="dxa"/>
            <w:shd w:val="clear" w:color="auto" w:fill="auto"/>
            <w:tcMar>
              <w:top w:w="0" w:type="dxa"/>
              <w:left w:w="108" w:type="dxa"/>
              <w:bottom w:w="0" w:type="dxa"/>
              <w:right w:w="108" w:type="dxa"/>
            </w:tcMar>
          </w:tcPr>
          <w:p w14:paraId="1FD8635F" w14:textId="77777777" w:rsidR="00F76BCD" w:rsidRDefault="00CE79F1">
            <w:pPr>
              <w:pStyle w:val="Textbody"/>
              <w:spacing w:after="0"/>
              <w:rPr>
                <w:b/>
                <w:bCs/>
                <w:sz w:val="24"/>
                <w:szCs w:val="24"/>
              </w:rPr>
            </w:pPr>
            <w:r>
              <w:rPr>
                <w:b/>
                <w:bCs/>
                <w:sz w:val="24"/>
                <w:szCs w:val="24"/>
              </w:rPr>
              <w:t>ЗАКАЗЧИК</w:t>
            </w:r>
          </w:p>
          <w:p w14:paraId="4B68FCDE" w14:textId="77777777" w:rsidR="00F76BCD" w:rsidRDefault="00CE79F1">
            <w:pPr>
              <w:pStyle w:val="Textbody"/>
              <w:spacing w:after="0"/>
              <w:rPr>
                <w:b/>
                <w:bCs/>
                <w:sz w:val="24"/>
                <w:szCs w:val="24"/>
              </w:rPr>
            </w:pPr>
            <w:r>
              <w:rPr>
                <w:b/>
                <w:bCs/>
                <w:sz w:val="24"/>
                <w:szCs w:val="24"/>
              </w:rPr>
              <w:t>отдел Государственной фельдъегерской службы в г. Луганске</w:t>
            </w:r>
          </w:p>
          <w:p w14:paraId="15B9A3D2" w14:textId="77777777" w:rsidR="00F76BCD" w:rsidRDefault="00CE79F1">
            <w:pPr>
              <w:pStyle w:val="Textbody"/>
              <w:spacing w:after="0"/>
            </w:pPr>
            <w:r>
              <w:rPr>
                <w:b/>
                <w:bCs/>
                <w:sz w:val="24"/>
                <w:szCs w:val="24"/>
              </w:rPr>
              <w:t>Фактический адрес</w:t>
            </w:r>
            <w:r>
              <w:rPr>
                <w:sz w:val="24"/>
                <w:szCs w:val="24"/>
              </w:rPr>
              <w:t xml:space="preserve">: 291056, Луганская Народная Республика, </w:t>
            </w:r>
            <w:proofErr w:type="spellStart"/>
            <w:r>
              <w:rPr>
                <w:sz w:val="24"/>
                <w:szCs w:val="24"/>
              </w:rPr>
              <w:t>г.о</w:t>
            </w:r>
            <w:proofErr w:type="spellEnd"/>
            <w:r>
              <w:rPr>
                <w:sz w:val="24"/>
                <w:szCs w:val="24"/>
              </w:rPr>
              <w:t xml:space="preserve">. город Луганск, г. Луганск, ул. Виктора </w:t>
            </w:r>
            <w:proofErr w:type="spellStart"/>
            <w:r>
              <w:rPr>
                <w:sz w:val="24"/>
                <w:szCs w:val="24"/>
              </w:rPr>
              <w:t>Пятеркина</w:t>
            </w:r>
            <w:proofErr w:type="spellEnd"/>
            <w:r>
              <w:rPr>
                <w:sz w:val="24"/>
                <w:szCs w:val="24"/>
              </w:rPr>
              <w:t>, д.8</w:t>
            </w:r>
          </w:p>
          <w:p w14:paraId="0DCE7A98" w14:textId="77777777" w:rsidR="00F76BCD" w:rsidRDefault="00CE79F1">
            <w:pPr>
              <w:pStyle w:val="Textbody"/>
              <w:spacing w:after="0"/>
              <w:rPr>
                <w:sz w:val="24"/>
                <w:szCs w:val="24"/>
              </w:rPr>
            </w:pPr>
            <w:r>
              <w:rPr>
                <w:sz w:val="24"/>
                <w:szCs w:val="24"/>
              </w:rPr>
              <w:t>ИНН 9402014497</w:t>
            </w:r>
          </w:p>
          <w:p w14:paraId="4541E1C0" w14:textId="77777777" w:rsidR="00F76BCD" w:rsidRDefault="00CE79F1">
            <w:pPr>
              <w:pStyle w:val="Standard"/>
              <w:ind w:right="340"/>
              <w:rPr>
                <w:sz w:val="24"/>
                <w:szCs w:val="24"/>
              </w:rPr>
            </w:pPr>
            <w:r>
              <w:rPr>
                <w:sz w:val="24"/>
                <w:szCs w:val="24"/>
              </w:rPr>
              <w:t>КПП 940201001</w:t>
            </w:r>
          </w:p>
          <w:p w14:paraId="0B7E5600" w14:textId="77777777" w:rsidR="00F76BCD" w:rsidRDefault="00CE79F1">
            <w:pPr>
              <w:pStyle w:val="Standard"/>
              <w:ind w:right="340"/>
              <w:rPr>
                <w:sz w:val="24"/>
                <w:szCs w:val="24"/>
              </w:rPr>
            </w:pPr>
            <w:r>
              <w:rPr>
                <w:sz w:val="24"/>
                <w:szCs w:val="24"/>
              </w:rPr>
              <w:t>ОГРН 1239400003182</w:t>
            </w:r>
          </w:p>
          <w:p w14:paraId="08B5E9E9" w14:textId="77777777" w:rsidR="00F76BCD" w:rsidRDefault="00CE79F1">
            <w:pPr>
              <w:pStyle w:val="Standard"/>
              <w:ind w:right="340"/>
              <w:rPr>
                <w:sz w:val="24"/>
                <w:szCs w:val="24"/>
              </w:rPr>
            </w:pPr>
            <w:r>
              <w:rPr>
                <w:sz w:val="24"/>
                <w:szCs w:val="24"/>
              </w:rPr>
              <w:t>ОКПО 50000560</w:t>
            </w:r>
          </w:p>
          <w:p w14:paraId="45DB540E" w14:textId="77777777" w:rsidR="00F76BCD" w:rsidRDefault="00CE79F1">
            <w:pPr>
              <w:pStyle w:val="Standard"/>
              <w:ind w:right="340"/>
              <w:rPr>
                <w:sz w:val="24"/>
                <w:szCs w:val="24"/>
              </w:rPr>
            </w:pPr>
            <w:r>
              <w:rPr>
                <w:sz w:val="24"/>
                <w:szCs w:val="24"/>
              </w:rPr>
              <w:t>ОКТМО 43701000001</w:t>
            </w:r>
          </w:p>
          <w:p w14:paraId="0A3470B6" w14:textId="77777777" w:rsidR="00F76BCD" w:rsidRDefault="00CE79F1">
            <w:pPr>
              <w:pStyle w:val="Standard"/>
              <w:ind w:right="340"/>
              <w:rPr>
                <w:sz w:val="24"/>
                <w:szCs w:val="24"/>
              </w:rPr>
            </w:pPr>
            <w:r>
              <w:rPr>
                <w:sz w:val="24"/>
                <w:szCs w:val="24"/>
              </w:rPr>
              <w:t>ЕКС 40102810745370000024</w:t>
            </w:r>
          </w:p>
          <w:p w14:paraId="18D49E82" w14:textId="77777777" w:rsidR="00F76BCD" w:rsidRPr="008035A9" w:rsidRDefault="00CE79F1">
            <w:pPr>
              <w:pStyle w:val="Standard"/>
              <w:ind w:right="340"/>
              <w:rPr>
                <w:sz w:val="24"/>
                <w:szCs w:val="24"/>
              </w:rPr>
            </w:pPr>
            <w:r>
              <w:rPr>
                <w:sz w:val="24"/>
                <w:szCs w:val="24"/>
              </w:rPr>
              <w:t xml:space="preserve">КС </w:t>
            </w:r>
            <w:r w:rsidRPr="008035A9">
              <w:rPr>
                <w:sz w:val="24"/>
                <w:szCs w:val="24"/>
              </w:rPr>
              <w:t>03211643000000013253</w:t>
            </w:r>
          </w:p>
          <w:p w14:paraId="2FD19108" w14:textId="77777777" w:rsidR="00F76BCD" w:rsidRPr="008035A9" w:rsidRDefault="00CE79F1">
            <w:pPr>
              <w:pStyle w:val="Standard"/>
              <w:ind w:right="340"/>
              <w:rPr>
                <w:sz w:val="24"/>
                <w:szCs w:val="24"/>
              </w:rPr>
            </w:pPr>
            <w:r w:rsidRPr="008035A9">
              <w:rPr>
                <w:sz w:val="24"/>
                <w:szCs w:val="24"/>
              </w:rPr>
              <w:t>л/с 03831G23800;</w:t>
            </w:r>
          </w:p>
          <w:p w14:paraId="15B5B567" w14:textId="77777777" w:rsidR="00F76BCD" w:rsidRPr="008035A9" w:rsidRDefault="00CE79F1">
            <w:pPr>
              <w:pStyle w:val="Standard"/>
              <w:ind w:right="340"/>
            </w:pPr>
            <w:r w:rsidRPr="00636557">
              <w:rPr>
                <w:sz w:val="24"/>
                <w:szCs w:val="24"/>
              </w:rPr>
              <w:t>Банк: Операционно-кассовый центр №1 Волго-Вятского главного управления Центрального банка Российской Федерации//УФК по Нижегородской области, г. Нижний Новгород</w:t>
            </w:r>
          </w:p>
          <w:p w14:paraId="76FCED8E" w14:textId="77777777" w:rsidR="00F76BCD" w:rsidRPr="008035A9" w:rsidRDefault="00CE79F1">
            <w:pPr>
              <w:pStyle w:val="Standard"/>
              <w:ind w:right="340"/>
              <w:rPr>
                <w:sz w:val="24"/>
                <w:szCs w:val="24"/>
              </w:rPr>
            </w:pPr>
            <w:r w:rsidRPr="008035A9">
              <w:rPr>
                <w:sz w:val="24"/>
                <w:szCs w:val="24"/>
              </w:rPr>
              <w:t>БИК ТОФК 012202102</w:t>
            </w:r>
          </w:p>
          <w:p w14:paraId="6032692E" w14:textId="77777777" w:rsidR="00F76BCD" w:rsidRDefault="00CE79F1">
            <w:pPr>
              <w:pStyle w:val="Standard"/>
              <w:ind w:right="340"/>
              <w:rPr>
                <w:sz w:val="24"/>
                <w:szCs w:val="24"/>
              </w:rPr>
            </w:pPr>
            <w:r w:rsidRPr="008035A9">
              <w:rPr>
                <w:sz w:val="24"/>
                <w:szCs w:val="24"/>
              </w:rPr>
              <w:t>тел. +7-8572</w:t>
            </w:r>
            <w:r>
              <w:rPr>
                <w:sz w:val="24"/>
                <w:szCs w:val="24"/>
              </w:rPr>
              <w:t>-93-73-37</w:t>
            </w:r>
          </w:p>
          <w:p w14:paraId="08F9E8A6" w14:textId="77777777" w:rsidR="00F76BCD" w:rsidRDefault="00CE79F1">
            <w:pPr>
              <w:pStyle w:val="Standard"/>
              <w:ind w:right="340"/>
            </w:pPr>
            <w:r>
              <w:rPr>
                <w:b/>
                <w:bCs/>
                <w:sz w:val="24"/>
                <w:szCs w:val="24"/>
              </w:rPr>
              <w:t>Е-</w:t>
            </w:r>
            <w:proofErr w:type="spellStart"/>
            <w:r>
              <w:rPr>
                <w:b/>
                <w:bCs/>
                <w:sz w:val="24"/>
                <w:szCs w:val="24"/>
              </w:rPr>
              <w:t>mail</w:t>
            </w:r>
            <w:proofErr w:type="spellEnd"/>
            <w:r>
              <w:rPr>
                <w:b/>
                <w:bCs/>
                <w:sz w:val="24"/>
                <w:szCs w:val="24"/>
              </w:rPr>
              <w:t xml:space="preserve">: </w:t>
            </w:r>
            <w:r>
              <w:rPr>
                <w:rStyle w:val="Internetlink"/>
                <w:b/>
                <w:bCs/>
                <w:sz w:val="24"/>
                <w:szCs w:val="24"/>
              </w:rPr>
              <w:t>Lugansk.st.inspector@gfs.ru</w:t>
            </w:r>
          </w:p>
          <w:p w14:paraId="765EE119" w14:textId="77777777" w:rsidR="00F76BCD" w:rsidRDefault="00F76BCD">
            <w:pPr>
              <w:pStyle w:val="Standard"/>
              <w:ind w:left="113"/>
              <w:rPr>
                <w:sz w:val="24"/>
                <w:szCs w:val="24"/>
                <w:lang w:eastAsia="ar-SA"/>
              </w:rPr>
            </w:pPr>
          </w:p>
          <w:p w14:paraId="30EE7026" w14:textId="77777777" w:rsidR="00F76BCD" w:rsidRDefault="00F76BCD">
            <w:pPr>
              <w:pStyle w:val="Standard"/>
              <w:ind w:left="113"/>
              <w:rPr>
                <w:sz w:val="24"/>
                <w:szCs w:val="24"/>
                <w:lang w:eastAsia="ar-SA"/>
              </w:rPr>
            </w:pPr>
          </w:p>
          <w:p w14:paraId="46512338" w14:textId="77777777" w:rsidR="00F76BCD" w:rsidRDefault="00F76BCD">
            <w:pPr>
              <w:pStyle w:val="Standard"/>
              <w:ind w:left="113"/>
              <w:rPr>
                <w:sz w:val="24"/>
                <w:szCs w:val="24"/>
                <w:lang w:eastAsia="ar-SA"/>
              </w:rPr>
            </w:pPr>
          </w:p>
          <w:p w14:paraId="31C0E4C6" w14:textId="77777777" w:rsidR="00F76BCD" w:rsidRDefault="00F76BCD">
            <w:pPr>
              <w:pStyle w:val="Standard"/>
              <w:ind w:left="113"/>
              <w:rPr>
                <w:sz w:val="24"/>
                <w:szCs w:val="24"/>
                <w:lang w:eastAsia="ar-SA"/>
              </w:rPr>
            </w:pPr>
          </w:p>
          <w:p w14:paraId="50155A11" w14:textId="77777777" w:rsidR="00F76BCD" w:rsidRDefault="00F76BCD">
            <w:pPr>
              <w:pStyle w:val="Standard"/>
              <w:ind w:left="113"/>
              <w:rPr>
                <w:sz w:val="24"/>
                <w:szCs w:val="24"/>
                <w:lang w:eastAsia="ar-SA"/>
              </w:rPr>
            </w:pPr>
          </w:p>
          <w:p w14:paraId="5E2D2BB8" w14:textId="77777777" w:rsidR="00F76BCD" w:rsidRDefault="00F76BCD">
            <w:pPr>
              <w:pStyle w:val="Standard"/>
              <w:ind w:left="113"/>
              <w:rPr>
                <w:sz w:val="24"/>
                <w:szCs w:val="24"/>
                <w:lang w:eastAsia="ar-SA"/>
              </w:rPr>
            </w:pPr>
          </w:p>
          <w:p w14:paraId="05F3211E" w14:textId="77777777" w:rsidR="00F76BCD" w:rsidRDefault="00F76BCD">
            <w:pPr>
              <w:pStyle w:val="Standard"/>
              <w:ind w:left="113"/>
              <w:rPr>
                <w:sz w:val="24"/>
                <w:szCs w:val="24"/>
                <w:lang w:eastAsia="ar-SA"/>
              </w:rPr>
            </w:pPr>
          </w:p>
          <w:p w14:paraId="5B4A2542" w14:textId="77777777" w:rsidR="00F76BCD" w:rsidRDefault="00F76BCD">
            <w:pPr>
              <w:pStyle w:val="Standard"/>
              <w:ind w:left="113"/>
              <w:rPr>
                <w:sz w:val="24"/>
                <w:szCs w:val="24"/>
                <w:lang w:eastAsia="ar-SA"/>
              </w:rPr>
            </w:pPr>
          </w:p>
          <w:p w14:paraId="46843901" w14:textId="77777777" w:rsidR="00F76BCD" w:rsidRDefault="00CE79F1">
            <w:pPr>
              <w:pStyle w:val="Standard"/>
              <w:rPr>
                <w:sz w:val="24"/>
                <w:szCs w:val="24"/>
                <w:lang w:eastAsia="ar-SA"/>
              </w:rPr>
            </w:pPr>
            <w:r>
              <w:rPr>
                <w:sz w:val="24"/>
                <w:szCs w:val="24"/>
                <w:lang w:eastAsia="ar-SA"/>
              </w:rPr>
              <w:t>Начальник отдела ГФС России</w:t>
            </w:r>
          </w:p>
          <w:p w14:paraId="598BC802" w14:textId="77777777" w:rsidR="00F76BCD" w:rsidRDefault="00CE79F1">
            <w:pPr>
              <w:pStyle w:val="Standard"/>
              <w:rPr>
                <w:sz w:val="24"/>
                <w:szCs w:val="24"/>
                <w:lang w:eastAsia="ar-SA"/>
              </w:rPr>
            </w:pPr>
            <w:r>
              <w:rPr>
                <w:sz w:val="24"/>
                <w:szCs w:val="24"/>
                <w:lang w:eastAsia="ar-SA"/>
              </w:rPr>
              <w:t>в г. Луганске</w:t>
            </w:r>
          </w:p>
          <w:p w14:paraId="6284DD1A" w14:textId="77777777" w:rsidR="00F76BCD" w:rsidRDefault="00F76BCD">
            <w:pPr>
              <w:pStyle w:val="Standard"/>
              <w:rPr>
                <w:sz w:val="24"/>
                <w:szCs w:val="24"/>
                <w:lang w:eastAsia="ar-SA"/>
              </w:rPr>
            </w:pPr>
          </w:p>
          <w:p w14:paraId="1E230943" w14:textId="77777777" w:rsidR="00F76BCD" w:rsidRDefault="00F76BCD">
            <w:pPr>
              <w:pStyle w:val="Standard"/>
              <w:rPr>
                <w:sz w:val="24"/>
                <w:szCs w:val="24"/>
                <w:lang w:eastAsia="ar-SA"/>
              </w:rPr>
            </w:pPr>
          </w:p>
          <w:p w14:paraId="41270883" w14:textId="77777777" w:rsidR="00F76BCD" w:rsidRDefault="00CE79F1">
            <w:pPr>
              <w:pStyle w:val="Standard"/>
            </w:pPr>
            <w:r>
              <w:rPr>
                <w:sz w:val="24"/>
                <w:szCs w:val="24"/>
                <w:lang w:eastAsia="ar-SA"/>
              </w:rPr>
              <w:t xml:space="preserve">__________________ </w:t>
            </w:r>
            <w:r>
              <w:rPr>
                <w:b/>
                <w:bCs/>
                <w:sz w:val="24"/>
                <w:szCs w:val="24"/>
                <w:lang w:eastAsia="ar-SA"/>
              </w:rPr>
              <w:t>В.В. Клименко</w:t>
            </w:r>
          </w:p>
          <w:p w14:paraId="117E53C6" w14:textId="77777777" w:rsidR="00F76BCD" w:rsidRDefault="00CE79F1">
            <w:pPr>
              <w:pStyle w:val="Standard"/>
              <w:spacing w:after="4"/>
              <w:rPr>
                <w:b/>
                <w:bCs/>
                <w:sz w:val="24"/>
                <w:szCs w:val="24"/>
                <w:lang w:eastAsia="ar-SA"/>
              </w:rPr>
            </w:pPr>
            <w:proofErr w:type="spellStart"/>
            <w:r>
              <w:rPr>
                <w:b/>
                <w:bCs/>
                <w:sz w:val="24"/>
                <w:szCs w:val="24"/>
                <w:lang w:eastAsia="ar-SA"/>
              </w:rPr>
              <w:t>м.п</w:t>
            </w:r>
            <w:proofErr w:type="spellEnd"/>
            <w:r>
              <w:rPr>
                <w:b/>
                <w:bCs/>
                <w:sz w:val="24"/>
                <w:szCs w:val="24"/>
                <w:lang w:eastAsia="ar-SA"/>
              </w:rPr>
              <w:t>.</w:t>
            </w:r>
          </w:p>
        </w:tc>
      </w:tr>
    </w:tbl>
    <w:p w14:paraId="2F0E6118" w14:textId="77777777" w:rsidR="00F76BCD" w:rsidRDefault="00F76BCD">
      <w:pPr>
        <w:pageBreakBefore/>
      </w:pPr>
    </w:p>
    <w:p w14:paraId="55AFA25F" w14:textId="77777777" w:rsidR="00F76BCD" w:rsidRDefault="00CE79F1">
      <w:pPr>
        <w:pStyle w:val="Standard"/>
        <w:jc w:val="right"/>
        <w:rPr>
          <w:sz w:val="24"/>
          <w:szCs w:val="24"/>
        </w:rPr>
      </w:pPr>
      <w:r>
        <w:rPr>
          <w:sz w:val="24"/>
          <w:szCs w:val="24"/>
        </w:rPr>
        <w:t>Приложение № 2</w:t>
      </w:r>
    </w:p>
    <w:p w14:paraId="4DF4E962" w14:textId="77777777" w:rsidR="00F76BCD" w:rsidRDefault="00CE79F1">
      <w:pPr>
        <w:pStyle w:val="Standard"/>
        <w:jc w:val="right"/>
        <w:rPr>
          <w:sz w:val="24"/>
          <w:szCs w:val="24"/>
        </w:rPr>
      </w:pPr>
      <w:r>
        <w:rPr>
          <w:sz w:val="24"/>
          <w:szCs w:val="24"/>
        </w:rPr>
        <w:t xml:space="preserve">к Государственному контракту    </w:t>
      </w:r>
    </w:p>
    <w:p w14:paraId="47AA2A65" w14:textId="77777777" w:rsidR="00F76BCD" w:rsidRDefault="00CE79F1">
      <w:pPr>
        <w:pStyle w:val="Standard"/>
        <w:jc w:val="right"/>
        <w:rPr>
          <w:sz w:val="24"/>
          <w:szCs w:val="24"/>
        </w:rPr>
      </w:pPr>
      <w:r>
        <w:rPr>
          <w:sz w:val="24"/>
          <w:szCs w:val="24"/>
        </w:rPr>
        <w:t>№_________________________</w:t>
      </w:r>
    </w:p>
    <w:p w14:paraId="66293DB4" w14:textId="77777777" w:rsidR="00F76BCD" w:rsidRDefault="00CE79F1">
      <w:pPr>
        <w:pStyle w:val="Standard"/>
        <w:jc w:val="right"/>
        <w:rPr>
          <w:sz w:val="24"/>
          <w:szCs w:val="24"/>
        </w:rPr>
      </w:pPr>
      <w:r>
        <w:rPr>
          <w:sz w:val="24"/>
          <w:szCs w:val="24"/>
        </w:rPr>
        <w:t xml:space="preserve"> от «___</w:t>
      </w:r>
      <w:proofErr w:type="gramStart"/>
      <w:r>
        <w:rPr>
          <w:sz w:val="24"/>
          <w:szCs w:val="24"/>
        </w:rPr>
        <w:t>_»_</w:t>
      </w:r>
      <w:proofErr w:type="gramEnd"/>
      <w:r>
        <w:rPr>
          <w:sz w:val="24"/>
          <w:szCs w:val="24"/>
        </w:rPr>
        <w:t>___________20___г.</w:t>
      </w:r>
    </w:p>
    <w:p w14:paraId="57311A80" w14:textId="77777777" w:rsidR="00F76BCD" w:rsidRDefault="00CE79F1">
      <w:pPr>
        <w:pStyle w:val="Standarduser"/>
        <w:tabs>
          <w:tab w:val="left" w:pos="9129"/>
        </w:tabs>
        <w:jc w:val="center"/>
        <w:rPr>
          <w:rFonts w:ascii="Times New Roman" w:eastAsia="Times New Roman" w:hAnsi="Times New Roman" w:cs="Times New Roman"/>
        </w:rPr>
      </w:pPr>
      <w:r>
        <w:rPr>
          <w:rFonts w:ascii="Times New Roman" w:eastAsia="Times New Roman" w:hAnsi="Times New Roman" w:cs="Times New Roman"/>
        </w:rPr>
        <w:t>ФОРМА АКТА</w:t>
      </w:r>
    </w:p>
    <w:p w14:paraId="11D280DC" w14:textId="77777777" w:rsidR="00F76BCD" w:rsidRDefault="00CE79F1">
      <w:pPr>
        <w:pStyle w:val="Standarduser"/>
        <w:spacing w:after="200" w:line="276" w:lineRule="auto"/>
        <w:jc w:val="center"/>
        <w:rPr>
          <w:rFonts w:ascii="Times New Roman" w:eastAsia="Times New Roman" w:hAnsi="Times New Roman" w:cs="Times New Roman"/>
        </w:rPr>
      </w:pPr>
      <w:r>
        <w:rPr>
          <w:rFonts w:ascii="Times New Roman" w:eastAsia="Times New Roman" w:hAnsi="Times New Roman" w:cs="Times New Roman"/>
        </w:rPr>
        <w:t>ПЕРВИЧНОГО ОБСЛЕДОВАНИЯ ОБЪЕКТА</w:t>
      </w:r>
    </w:p>
    <w:p w14:paraId="53A64206" w14:textId="77777777" w:rsidR="00F76BCD" w:rsidRDefault="00CE79F1">
      <w:pPr>
        <w:pStyle w:val="Standarduser"/>
        <w:spacing w:after="142" w:line="276" w:lineRule="auto"/>
        <w:jc w:val="both"/>
        <w:rPr>
          <w:rFonts w:ascii="Times New Roman" w:eastAsia="Times New Roman" w:hAnsi="Times New Roman" w:cs="Times New Roman"/>
        </w:rPr>
      </w:pPr>
      <w:r>
        <w:rPr>
          <w:rFonts w:ascii="Times New Roman" w:eastAsia="Times New Roman" w:hAnsi="Times New Roman" w:cs="Times New Roman"/>
        </w:rPr>
        <w:t xml:space="preserve">г. Луганск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___» __________ 2026 г.</w:t>
      </w:r>
    </w:p>
    <w:p w14:paraId="2C3FD2AC" w14:textId="77777777" w:rsidR="00F76BCD" w:rsidRDefault="00CE79F1">
      <w:pPr>
        <w:pStyle w:val="Standard"/>
        <w:widowControl/>
        <w:spacing w:after="4" w:line="247" w:lineRule="auto"/>
        <w:jc w:val="both"/>
        <w:rPr>
          <w:sz w:val="24"/>
          <w:szCs w:val="24"/>
        </w:rPr>
      </w:pPr>
      <w:r>
        <w:rPr>
          <w:sz w:val="24"/>
          <w:szCs w:val="24"/>
        </w:rPr>
        <w:t>Комиссия в составе:</w:t>
      </w:r>
    </w:p>
    <w:p w14:paraId="2781D8F1" w14:textId="77777777" w:rsidR="00F76BCD" w:rsidRDefault="00CE79F1">
      <w:pPr>
        <w:pStyle w:val="Standard"/>
        <w:widowControl/>
        <w:spacing w:after="4" w:line="247" w:lineRule="auto"/>
        <w:jc w:val="both"/>
      </w:pPr>
      <w:r>
        <w:rPr>
          <w:sz w:val="24"/>
          <w:szCs w:val="24"/>
        </w:rPr>
        <w:t xml:space="preserve">Заказчика:  </w:t>
      </w:r>
      <w:r>
        <w:rPr>
          <w:color w:val="C9211E"/>
          <w:sz w:val="24"/>
          <w:szCs w:val="24"/>
          <w:u w:val="single"/>
        </w:rPr>
        <w:t xml:space="preserve"> </w:t>
      </w:r>
      <w:r>
        <w:rPr>
          <w:sz w:val="24"/>
          <w:szCs w:val="24"/>
          <w:u w:val="single"/>
        </w:rPr>
        <w:t xml:space="preserve">                                                                                                                                                                   </w:t>
      </w:r>
    </w:p>
    <w:p w14:paraId="3B6C61D4" w14:textId="378BFE00" w:rsidR="00F76BCD" w:rsidRDefault="00CE79F1">
      <w:pPr>
        <w:pStyle w:val="Standard"/>
        <w:widowControl/>
        <w:spacing w:after="4" w:line="247" w:lineRule="auto"/>
        <w:jc w:val="both"/>
        <w:rPr>
          <w:sz w:val="24"/>
          <w:szCs w:val="24"/>
        </w:rPr>
      </w:pPr>
      <w:r>
        <w:rPr>
          <w:sz w:val="24"/>
          <w:szCs w:val="24"/>
        </w:rPr>
        <w:t xml:space="preserve">Представителя </w:t>
      </w:r>
      <w:r w:rsidR="00636557">
        <w:rPr>
          <w:sz w:val="24"/>
          <w:szCs w:val="24"/>
        </w:rPr>
        <w:t>_____________________</w:t>
      </w:r>
      <w:proofErr w:type="gramStart"/>
      <w:r w:rsidR="00636557">
        <w:rPr>
          <w:sz w:val="24"/>
          <w:szCs w:val="24"/>
        </w:rPr>
        <w:t>_</w:t>
      </w:r>
      <w:r>
        <w:rPr>
          <w:sz w:val="24"/>
          <w:szCs w:val="24"/>
        </w:rPr>
        <w:t>:_</w:t>
      </w:r>
      <w:proofErr w:type="gramEnd"/>
      <w:r>
        <w:rPr>
          <w:sz w:val="24"/>
          <w:szCs w:val="24"/>
        </w:rPr>
        <w:t>_________________</w:t>
      </w:r>
    </w:p>
    <w:p w14:paraId="47F1D868" w14:textId="77777777" w:rsidR="00F76BCD" w:rsidRDefault="00CE79F1">
      <w:pPr>
        <w:pStyle w:val="Standard"/>
        <w:widowControl/>
        <w:spacing w:after="4" w:line="247" w:lineRule="auto"/>
        <w:jc w:val="both"/>
        <w:rPr>
          <w:sz w:val="24"/>
          <w:szCs w:val="24"/>
        </w:rPr>
      </w:pPr>
      <w:r>
        <w:rPr>
          <w:sz w:val="24"/>
          <w:szCs w:val="24"/>
        </w:rPr>
        <w:t>произвел обследование объекта «Заказчика»: __________________________________</w:t>
      </w:r>
    </w:p>
    <w:p w14:paraId="2407F82E" w14:textId="77777777" w:rsidR="00F76BCD" w:rsidRDefault="00CE79F1">
      <w:pPr>
        <w:pStyle w:val="Standard"/>
        <w:widowControl/>
        <w:spacing w:after="4" w:line="247" w:lineRule="auto"/>
        <w:jc w:val="both"/>
        <w:rPr>
          <w:sz w:val="24"/>
          <w:szCs w:val="24"/>
        </w:rPr>
      </w:pPr>
      <w:r>
        <w:rPr>
          <w:sz w:val="24"/>
          <w:szCs w:val="24"/>
        </w:rPr>
        <w:t xml:space="preserve">расположенного по </w:t>
      </w:r>
      <w:proofErr w:type="gramStart"/>
      <w:r>
        <w:rPr>
          <w:sz w:val="24"/>
          <w:szCs w:val="24"/>
        </w:rPr>
        <w:t>адресу:_</w:t>
      </w:r>
      <w:proofErr w:type="gramEnd"/>
      <w:r>
        <w:rPr>
          <w:sz w:val="24"/>
          <w:szCs w:val="24"/>
        </w:rPr>
        <w:t>_________________________________________________</w:t>
      </w:r>
    </w:p>
    <w:p w14:paraId="60C8D3DA" w14:textId="77777777" w:rsidR="00F76BCD" w:rsidRDefault="00CE79F1">
      <w:pPr>
        <w:pStyle w:val="Standard"/>
        <w:widowControl/>
        <w:spacing w:after="4" w:line="247" w:lineRule="auto"/>
        <w:jc w:val="both"/>
        <w:rPr>
          <w:sz w:val="24"/>
          <w:szCs w:val="24"/>
        </w:rPr>
      </w:pPr>
      <w:r>
        <w:rPr>
          <w:sz w:val="24"/>
          <w:szCs w:val="24"/>
        </w:rPr>
        <w:t xml:space="preserve">Режим работы: </w:t>
      </w:r>
      <w:proofErr w:type="spellStart"/>
      <w:r>
        <w:rPr>
          <w:sz w:val="24"/>
          <w:szCs w:val="24"/>
        </w:rPr>
        <w:t>Пн</w:t>
      </w:r>
      <w:proofErr w:type="spellEnd"/>
      <w:r>
        <w:rPr>
          <w:sz w:val="24"/>
          <w:szCs w:val="24"/>
        </w:rPr>
        <w:t xml:space="preserve">-СБ с ___до ____, </w:t>
      </w:r>
      <w:proofErr w:type="spellStart"/>
      <w:proofErr w:type="gramStart"/>
      <w:r>
        <w:rPr>
          <w:sz w:val="24"/>
          <w:szCs w:val="24"/>
        </w:rPr>
        <w:t>Вс,П</w:t>
      </w:r>
      <w:proofErr w:type="spellEnd"/>
      <w:proofErr w:type="gramEnd"/>
      <w:r>
        <w:rPr>
          <w:sz w:val="24"/>
          <w:szCs w:val="24"/>
        </w:rPr>
        <w:t>/</w:t>
      </w:r>
      <w:proofErr w:type="spellStart"/>
      <w:r>
        <w:rPr>
          <w:sz w:val="24"/>
          <w:szCs w:val="24"/>
        </w:rPr>
        <w:t>пр,Пр</w:t>
      </w:r>
      <w:proofErr w:type="spellEnd"/>
      <w:r>
        <w:rPr>
          <w:sz w:val="24"/>
          <w:szCs w:val="24"/>
        </w:rPr>
        <w:t xml:space="preserve"> с ___до ____.</w:t>
      </w:r>
    </w:p>
    <w:p w14:paraId="1374358E" w14:textId="77777777" w:rsidR="00F76BCD" w:rsidRDefault="00F76BCD">
      <w:pPr>
        <w:pStyle w:val="Standarduser"/>
        <w:spacing w:line="228" w:lineRule="auto"/>
        <w:ind w:right="-1"/>
        <w:jc w:val="both"/>
        <w:rPr>
          <w:rFonts w:ascii="Times New Roman" w:eastAsia="Calibri" w:hAnsi="Times New Roman" w:cs="Times New Roman"/>
        </w:rPr>
      </w:pPr>
    </w:p>
    <w:p w14:paraId="6C373684" w14:textId="77777777" w:rsidR="00F76BCD" w:rsidRDefault="00CE79F1">
      <w:pPr>
        <w:pStyle w:val="Standard"/>
        <w:widowControl/>
        <w:spacing w:after="4" w:line="247" w:lineRule="auto"/>
        <w:jc w:val="both"/>
        <w:rPr>
          <w:sz w:val="24"/>
          <w:szCs w:val="24"/>
        </w:rPr>
      </w:pPr>
      <w:r>
        <w:rPr>
          <w:sz w:val="24"/>
          <w:szCs w:val="24"/>
        </w:rPr>
        <w:t>ОБСЛЕДОВАНИЕМ УСТАНОВЛЕНО:</w:t>
      </w:r>
    </w:p>
    <w:p w14:paraId="1D334D0F" w14:textId="77777777" w:rsidR="00F76BCD" w:rsidRDefault="00CE79F1">
      <w:pPr>
        <w:pStyle w:val="Standard"/>
        <w:widowControl/>
        <w:spacing w:after="4" w:line="247" w:lineRule="auto"/>
        <w:jc w:val="both"/>
        <w:rPr>
          <w:sz w:val="24"/>
          <w:szCs w:val="24"/>
        </w:rPr>
      </w:pPr>
      <w:r>
        <w:rPr>
          <w:sz w:val="24"/>
          <w:szCs w:val="24"/>
        </w:rPr>
        <w:t>Краткая характеристика объекта:</w:t>
      </w:r>
    </w:p>
    <w:p w14:paraId="541FE987" w14:textId="77777777" w:rsidR="00F76BCD" w:rsidRDefault="00CE79F1">
      <w:pPr>
        <w:pStyle w:val="Standard"/>
        <w:widowControl/>
        <w:spacing w:after="4" w:line="247" w:lineRule="auto"/>
        <w:jc w:val="both"/>
      </w:pPr>
      <w:r>
        <w:rPr>
          <w:sz w:val="24"/>
          <w:szCs w:val="24"/>
        </w:rPr>
        <w:t>__________________________________________________________________________________________________________________________________________________________________________________</w:t>
      </w:r>
      <w:r>
        <w:rPr>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4EB8E8" w14:textId="77777777" w:rsidR="00F76BCD" w:rsidRDefault="00CE79F1">
      <w:pPr>
        <w:pStyle w:val="Standard"/>
        <w:widowControl/>
        <w:spacing w:after="4" w:line="247" w:lineRule="auto"/>
        <w:jc w:val="both"/>
        <w:rPr>
          <w:sz w:val="24"/>
          <w:szCs w:val="24"/>
        </w:rPr>
      </w:pPr>
      <w:r>
        <w:rPr>
          <w:sz w:val="24"/>
          <w:szCs w:val="24"/>
        </w:rPr>
        <w:t>ИТУ:</w:t>
      </w:r>
      <w:r>
        <w:rPr>
          <w:sz w:val="24"/>
          <w:szCs w:val="24"/>
        </w:rPr>
        <w:tab/>
      </w:r>
    </w:p>
    <w:p w14:paraId="52188674" w14:textId="77777777" w:rsidR="00F76BCD" w:rsidRDefault="00CE79F1">
      <w:pPr>
        <w:pStyle w:val="Standard"/>
        <w:widowControl/>
        <w:spacing w:after="4" w:line="247" w:lineRule="auto"/>
        <w:jc w:val="both"/>
      </w:pPr>
      <w:r>
        <w:rPr>
          <w:sz w:val="24"/>
          <w:szCs w:val="24"/>
        </w:rPr>
        <w:t>____________________________________________________________________________________________________________________________________________________________________________________</w:t>
      </w:r>
      <w:r>
        <w:rPr>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EAF8BE" w14:textId="77777777" w:rsidR="00F76BCD" w:rsidRDefault="00F76BCD">
      <w:pPr>
        <w:pStyle w:val="Standard"/>
        <w:jc w:val="both"/>
        <w:rPr>
          <w:sz w:val="24"/>
          <w:szCs w:val="24"/>
          <w:u w:val="single"/>
          <w:lang w:eastAsia="ar-SA"/>
        </w:rPr>
      </w:pPr>
    </w:p>
    <w:p w14:paraId="7E555A60" w14:textId="77777777" w:rsidR="00F76BCD" w:rsidRDefault="00CE79F1">
      <w:pPr>
        <w:pStyle w:val="Standard"/>
        <w:widowControl/>
        <w:spacing w:after="4" w:line="247" w:lineRule="auto"/>
        <w:jc w:val="both"/>
        <w:rPr>
          <w:sz w:val="24"/>
          <w:szCs w:val="24"/>
        </w:rPr>
      </w:pPr>
      <w:r>
        <w:rPr>
          <w:sz w:val="24"/>
          <w:szCs w:val="24"/>
        </w:rPr>
        <w:t>Оснащенность объекта техническими средствами охраны (ТСО) и связи:</w:t>
      </w:r>
    </w:p>
    <w:p w14:paraId="2B790E69" w14:textId="77777777" w:rsidR="00F76BCD" w:rsidRDefault="00CE79F1">
      <w:pPr>
        <w:pStyle w:val="Standard"/>
        <w:widowControl/>
        <w:spacing w:after="4" w:line="247"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2A9D99" w14:textId="77777777" w:rsidR="00F76BCD" w:rsidRDefault="00CE79F1">
      <w:pPr>
        <w:pStyle w:val="Standard"/>
        <w:widowControl/>
        <w:spacing w:after="4" w:line="247" w:lineRule="auto"/>
        <w:ind w:firstLine="567"/>
        <w:jc w:val="both"/>
        <w:rPr>
          <w:sz w:val="24"/>
          <w:szCs w:val="24"/>
        </w:rPr>
      </w:pPr>
      <w:r>
        <w:rPr>
          <w:sz w:val="24"/>
          <w:szCs w:val="24"/>
        </w:rPr>
        <w:t>ВЫВОД КОМИССИИ:</w:t>
      </w:r>
    </w:p>
    <w:p w14:paraId="23ECCD0D" w14:textId="77777777" w:rsidR="00F76BCD" w:rsidRDefault="00CE79F1">
      <w:pPr>
        <w:pStyle w:val="Standard"/>
        <w:widowControl/>
        <w:spacing w:after="4"/>
        <w:ind w:firstLine="567"/>
        <w:jc w:val="both"/>
      </w:pPr>
      <w:r>
        <w:rPr>
          <w:sz w:val="24"/>
          <w:szCs w:val="24"/>
        </w:rPr>
        <w:t xml:space="preserve">Отнести объект к классу: </w:t>
      </w:r>
      <w:r>
        <w:rPr>
          <w:sz w:val="24"/>
          <w:szCs w:val="24"/>
          <w:u w:val="single"/>
        </w:rPr>
        <w:t xml:space="preserve">в соответствии с методическими рекомендациями               Р 093-2024 «Обследование объектов, охраняемых или принимаемых под охрану подразделениями вневедомственной охраны войск национальной гвардии Российской Федерации», объект отнесен к классу </w:t>
      </w:r>
      <w:r>
        <w:rPr>
          <w:sz w:val="24"/>
          <w:szCs w:val="24"/>
        </w:rPr>
        <w:t>_________________</w:t>
      </w:r>
      <w:r>
        <w:rPr>
          <w:sz w:val="24"/>
          <w:szCs w:val="24"/>
          <w:u w:val="single"/>
        </w:rPr>
        <w:t>.</w:t>
      </w:r>
    </w:p>
    <w:p w14:paraId="4E8336BA" w14:textId="77777777" w:rsidR="00F76BCD" w:rsidRDefault="00CE79F1">
      <w:pPr>
        <w:pStyle w:val="Standard"/>
        <w:widowControl/>
        <w:spacing w:after="4" w:line="247" w:lineRule="auto"/>
        <w:ind w:firstLine="567"/>
        <w:jc w:val="both"/>
        <w:rPr>
          <w:sz w:val="24"/>
          <w:szCs w:val="24"/>
        </w:rPr>
      </w:pPr>
      <w:r>
        <w:rPr>
          <w:sz w:val="24"/>
          <w:szCs w:val="24"/>
        </w:rPr>
        <w:t>ИТУ объекта.</w:t>
      </w:r>
    </w:p>
    <w:p w14:paraId="1AD75098" w14:textId="77777777" w:rsidR="00F76BCD" w:rsidRDefault="00CE79F1">
      <w:pPr>
        <w:pStyle w:val="Standard"/>
        <w:widowControl/>
        <w:spacing w:after="4"/>
        <w:ind w:firstLine="567"/>
      </w:pPr>
      <w:r>
        <w:rPr>
          <w:sz w:val="24"/>
          <w:szCs w:val="24"/>
          <w:u w:val="single"/>
        </w:rPr>
        <w:t>Уязвимые места объекта и вероятные способы проникновения через них (нападение, открывание, пролом и др.</w:t>
      </w:r>
      <w:proofErr w:type="gramStart"/>
      <w:r>
        <w:rPr>
          <w:sz w:val="24"/>
          <w:szCs w:val="24"/>
          <w:u w:val="single"/>
        </w:rPr>
        <w:t>):</w:t>
      </w:r>
      <w:r>
        <w:rPr>
          <w:sz w:val="24"/>
          <w:szCs w:val="24"/>
        </w:rPr>
        <w:t>_</w:t>
      </w:r>
      <w:proofErr w:type="gramEnd"/>
      <w:r>
        <w:rPr>
          <w:sz w:val="24"/>
          <w:szCs w:val="24"/>
        </w:rPr>
        <w:t>_____________________________________________________________________</w:t>
      </w:r>
    </w:p>
    <w:p w14:paraId="513B9496" w14:textId="77777777" w:rsidR="00F76BCD" w:rsidRDefault="00CE79F1">
      <w:pPr>
        <w:pStyle w:val="Standard"/>
        <w:widowControl/>
        <w:spacing w:after="4"/>
        <w:ind w:firstLine="567"/>
      </w:pPr>
      <w:r>
        <w:rPr>
          <w:sz w:val="24"/>
          <w:szCs w:val="24"/>
        </w:rPr>
        <w:t xml:space="preserve">Смонтированные технические средства охраны по составу </w:t>
      </w:r>
      <w:r>
        <w:rPr>
          <w:sz w:val="24"/>
          <w:szCs w:val="24"/>
          <w:u w:val="single"/>
        </w:rPr>
        <w:t xml:space="preserve">не </w:t>
      </w:r>
      <w:proofErr w:type="gramStart"/>
      <w:r>
        <w:rPr>
          <w:sz w:val="24"/>
          <w:szCs w:val="24"/>
          <w:u w:val="single"/>
        </w:rPr>
        <w:t>соответствуют,</w:t>
      </w:r>
      <w:r>
        <w:rPr>
          <w:sz w:val="24"/>
          <w:szCs w:val="24"/>
        </w:rPr>
        <w:t xml:space="preserve">   </w:t>
      </w:r>
      <w:proofErr w:type="gramEnd"/>
      <w:r>
        <w:rPr>
          <w:sz w:val="24"/>
          <w:szCs w:val="24"/>
        </w:rPr>
        <w:t xml:space="preserve">       по выполненному монтажу_________________________________________________</w:t>
      </w:r>
      <w:r>
        <w:rPr>
          <w:sz w:val="24"/>
          <w:szCs w:val="24"/>
          <w:u w:val="single"/>
        </w:rPr>
        <w:t>.</w:t>
      </w:r>
    </w:p>
    <w:p w14:paraId="75C00F43" w14:textId="4DA0271E" w:rsidR="00F76BCD" w:rsidRDefault="00CE79F1">
      <w:pPr>
        <w:pStyle w:val="Standard"/>
        <w:widowControl/>
        <w:spacing w:after="4"/>
        <w:ind w:firstLine="567"/>
        <w:jc w:val="both"/>
      </w:pPr>
      <w:r>
        <w:rPr>
          <w:sz w:val="24"/>
          <w:szCs w:val="24"/>
          <w:u w:val="single"/>
        </w:rPr>
        <w:t xml:space="preserve">Техническая возможность подключения ТСО объекта на ПЦО </w:t>
      </w:r>
      <w:r w:rsidR="00636557">
        <w:rPr>
          <w:sz w:val="24"/>
          <w:szCs w:val="24"/>
          <w:u w:val="single"/>
        </w:rPr>
        <w:t>____________________________________</w:t>
      </w:r>
      <w:r>
        <w:rPr>
          <w:sz w:val="24"/>
          <w:szCs w:val="24"/>
        </w:rPr>
        <w:t xml:space="preserve"> _______________.</w:t>
      </w:r>
    </w:p>
    <w:p w14:paraId="64167633" w14:textId="653F8D68" w:rsidR="00F76BCD" w:rsidRDefault="00CE79F1">
      <w:pPr>
        <w:pStyle w:val="Standard"/>
        <w:widowControl/>
        <w:spacing w:after="4" w:line="247" w:lineRule="auto"/>
        <w:ind w:firstLine="567"/>
        <w:jc w:val="both"/>
        <w:rPr>
          <w:sz w:val="24"/>
          <w:szCs w:val="24"/>
        </w:rPr>
      </w:pPr>
      <w:r>
        <w:rPr>
          <w:sz w:val="24"/>
          <w:szCs w:val="24"/>
        </w:rPr>
        <w:t xml:space="preserve">ПРЕДЛОЖЕНИЯ </w:t>
      </w:r>
      <w:r w:rsidR="00636557">
        <w:rPr>
          <w:sz w:val="24"/>
          <w:szCs w:val="24"/>
        </w:rPr>
        <w:t>________</w:t>
      </w:r>
      <w:r>
        <w:rPr>
          <w:sz w:val="24"/>
          <w:szCs w:val="24"/>
        </w:rPr>
        <w:t>:</w:t>
      </w:r>
    </w:p>
    <w:p w14:paraId="4CC15BEB" w14:textId="3D2A2863" w:rsidR="00F76BCD" w:rsidRDefault="00CE79F1">
      <w:pPr>
        <w:pStyle w:val="Standard"/>
        <w:widowControl/>
        <w:spacing w:after="4"/>
        <w:ind w:firstLine="567"/>
        <w:jc w:val="both"/>
      </w:pPr>
      <w:r>
        <w:rPr>
          <w:sz w:val="24"/>
          <w:szCs w:val="24"/>
        </w:rPr>
        <w:t xml:space="preserve">В соответствии с заявкой объект полежит оборудованию средствами </w:t>
      </w:r>
      <w:r>
        <w:rPr>
          <w:sz w:val="24"/>
          <w:szCs w:val="24"/>
          <w:u w:val="single"/>
        </w:rPr>
        <w:t>тревожной</w:t>
      </w:r>
      <w:r>
        <w:rPr>
          <w:sz w:val="24"/>
          <w:szCs w:val="24"/>
        </w:rPr>
        <w:t xml:space="preserve"> сигнализации с последующим заключением договора на централизованную охрану силами </w:t>
      </w:r>
      <w:r w:rsidR="00636557">
        <w:rPr>
          <w:sz w:val="24"/>
          <w:szCs w:val="24"/>
        </w:rPr>
        <w:t>___________________________________________</w:t>
      </w:r>
      <w:r>
        <w:rPr>
          <w:sz w:val="24"/>
          <w:szCs w:val="24"/>
        </w:rPr>
        <w:t xml:space="preserve"> после выполнения «Заказчиком» в установленные сроки мероприятий по:</w:t>
      </w:r>
    </w:p>
    <w:p w14:paraId="30F01499" w14:textId="77777777" w:rsidR="00F76BCD" w:rsidRDefault="00CE79F1">
      <w:pPr>
        <w:pStyle w:val="Standard"/>
        <w:widowControl/>
        <w:spacing w:after="4"/>
        <w:ind w:firstLine="567"/>
        <w:jc w:val="both"/>
        <w:rPr>
          <w:sz w:val="24"/>
          <w:szCs w:val="24"/>
        </w:rPr>
      </w:pPr>
      <w:r>
        <w:rPr>
          <w:sz w:val="24"/>
          <w:szCs w:val="24"/>
        </w:rPr>
        <w:t>По оснащению объекта техническими средствами охраны и подключению каналов связи:</w:t>
      </w:r>
    </w:p>
    <w:p w14:paraId="0552FD57" w14:textId="77777777" w:rsidR="00F76BCD" w:rsidRDefault="00CE79F1">
      <w:pPr>
        <w:pStyle w:val="Standard"/>
        <w:widowControl/>
        <w:spacing w:after="4" w:line="247" w:lineRule="auto"/>
        <w:jc w:val="both"/>
      </w:pPr>
      <w:r>
        <w:rPr>
          <w:sz w:val="24"/>
          <w:szCs w:val="24"/>
        </w:rPr>
        <w:t>__________________________________________________________________________________________________________________________________________________________________________________</w:t>
      </w:r>
      <w:r>
        <w:rPr>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Source Han Sans CN Regular" w:cs="Lohit Devanagari"/>
          <w:sz w:val="24"/>
          <w:szCs w:val="24"/>
          <w:lang w:eastAsia="ar-SA"/>
        </w:rPr>
        <w:t>________</w:t>
      </w:r>
    </w:p>
    <w:p w14:paraId="5BCD9838" w14:textId="77777777" w:rsidR="00F76BCD" w:rsidRDefault="00CE79F1">
      <w:pPr>
        <w:pStyle w:val="Standard"/>
        <w:widowControl/>
        <w:spacing w:after="4" w:line="247" w:lineRule="auto"/>
        <w:ind w:firstLine="567"/>
        <w:jc w:val="both"/>
        <w:rPr>
          <w:sz w:val="24"/>
          <w:szCs w:val="24"/>
        </w:rPr>
      </w:pPr>
      <w:r>
        <w:rPr>
          <w:sz w:val="24"/>
          <w:szCs w:val="24"/>
        </w:rPr>
        <w:t>Срок: второй квартал 2026 года.</w:t>
      </w:r>
    </w:p>
    <w:p w14:paraId="79557D39" w14:textId="77777777" w:rsidR="00F76BCD" w:rsidRDefault="00CE79F1">
      <w:pPr>
        <w:pStyle w:val="Standard"/>
        <w:widowControl/>
        <w:spacing w:after="4" w:line="247" w:lineRule="auto"/>
        <w:ind w:firstLine="567"/>
        <w:jc w:val="both"/>
        <w:rPr>
          <w:sz w:val="24"/>
          <w:szCs w:val="24"/>
        </w:rPr>
      </w:pPr>
      <w:r>
        <w:rPr>
          <w:sz w:val="24"/>
          <w:szCs w:val="24"/>
        </w:rPr>
        <w:t>Общих мероприятий по усилению охраны объекта:</w:t>
      </w:r>
    </w:p>
    <w:p w14:paraId="5FB1EE96" w14:textId="5D0E58D9" w:rsidR="00F76BCD" w:rsidRDefault="00CE79F1">
      <w:pPr>
        <w:pStyle w:val="Standard"/>
        <w:widowControl/>
        <w:spacing w:after="4"/>
        <w:ind w:firstLine="567"/>
        <w:jc w:val="both"/>
      </w:pPr>
      <w:r>
        <w:rPr>
          <w:b/>
          <w:sz w:val="24"/>
          <w:szCs w:val="24"/>
          <w:u w:val="single"/>
        </w:rPr>
        <w:t>Примечание:</w:t>
      </w:r>
      <w:r>
        <w:rPr>
          <w:sz w:val="24"/>
          <w:szCs w:val="24"/>
        </w:rPr>
        <w:t xml:space="preserve"> при выполнении монтажных работ возможно использование других технических средств безопасности, (источников питания, </w:t>
      </w:r>
      <w:proofErr w:type="spellStart"/>
      <w:r>
        <w:rPr>
          <w:sz w:val="24"/>
          <w:szCs w:val="24"/>
        </w:rPr>
        <w:t>извещателей</w:t>
      </w:r>
      <w:proofErr w:type="spellEnd"/>
      <w:r>
        <w:rPr>
          <w:sz w:val="24"/>
          <w:szCs w:val="24"/>
        </w:rPr>
        <w:t xml:space="preserve">), удовлетворяющих единым требованиям к техническим средствам охраны, предназначенным для применения в </w:t>
      </w:r>
      <w:r w:rsidR="00636557">
        <w:rPr>
          <w:sz w:val="24"/>
          <w:szCs w:val="24"/>
        </w:rPr>
        <w:t>__________________________________________________________________________________</w:t>
      </w:r>
    </w:p>
    <w:p w14:paraId="481AEC80" w14:textId="77777777" w:rsidR="00F76BCD" w:rsidRDefault="00CE79F1">
      <w:pPr>
        <w:pStyle w:val="Standard"/>
        <w:widowControl/>
        <w:spacing w:after="4" w:line="247" w:lineRule="auto"/>
        <w:ind w:firstLine="567"/>
        <w:jc w:val="both"/>
        <w:rPr>
          <w:sz w:val="24"/>
          <w:szCs w:val="24"/>
        </w:rPr>
      </w:pPr>
      <w:r>
        <w:rPr>
          <w:sz w:val="24"/>
          <w:szCs w:val="24"/>
        </w:rPr>
        <w:t>Примечания:</w:t>
      </w:r>
    </w:p>
    <w:p w14:paraId="4BEFB594" w14:textId="77777777" w:rsidR="00F76BCD" w:rsidRDefault="00CE79F1">
      <w:pPr>
        <w:pStyle w:val="Standard"/>
        <w:widowControl/>
        <w:spacing w:after="4"/>
        <w:ind w:firstLine="567"/>
        <w:jc w:val="both"/>
        <w:rPr>
          <w:sz w:val="24"/>
          <w:szCs w:val="24"/>
        </w:rPr>
      </w:pPr>
      <w:r>
        <w:rPr>
          <w:sz w:val="24"/>
          <w:szCs w:val="24"/>
        </w:rPr>
        <w:lastRenderedPageBreak/>
        <w:t>1. Настоящий акт является неотъемлемой частью заключаемого договора                       о централизованной охране объекта и составлен в 2-х экземплярах.</w:t>
      </w:r>
    </w:p>
    <w:p w14:paraId="4615C8C1" w14:textId="1386BB10" w:rsidR="00F76BCD" w:rsidRDefault="00CE79F1">
      <w:pPr>
        <w:pStyle w:val="Standard"/>
        <w:widowControl/>
        <w:spacing w:after="4"/>
        <w:ind w:firstLine="567"/>
        <w:jc w:val="both"/>
        <w:rPr>
          <w:sz w:val="24"/>
          <w:szCs w:val="24"/>
        </w:rPr>
      </w:pPr>
      <w:r>
        <w:rPr>
          <w:sz w:val="24"/>
          <w:szCs w:val="24"/>
        </w:rPr>
        <w:t xml:space="preserve">2. При неисполнении «Заказчиком» предложений представителя подразделения УВО, если это послужило причиной совершения кражи с объекта «Заказчика», </w:t>
      </w:r>
      <w:r w:rsidR="00636557">
        <w:rPr>
          <w:sz w:val="24"/>
          <w:szCs w:val="24"/>
        </w:rPr>
        <w:t>_______________</w:t>
      </w:r>
      <w:r>
        <w:rPr>
          <w:sz w:val="24"/>
          <w:szCs w:val="24"/>
        </w:rPr>
        <w:t>не несёт материальной ответственности по действующему договору.</w:t>
      </w:r>
    </w:p>
    <w:p w14:paraId="4CC373B9" w14:textId="2F47F591" w:rsidR="00F76BCD" w:rsidRDefault="00CE79F1">
      <w:pPr>
        <w:pStyle w:val="Standard"/>
        <w:widowControl/>
        <w:tabs>
          <w:tab w:val="left" w:pos="90"/>
        </w:tabs>
        <w:spacing w:after="4"/>
        <w:ind w:firstLine="567"/>
        <w:jc w:val="both"/>
        <w:rPr>
          <w:sz w:val="24"/>
          <w:szCs w:val="24"/>
        </w:rPr>
      </w:pPr>
      <w:r>
        <w:rPr>
          <w:sz w:val="24"/>
          <w:szCs w:val="24"/>
        </w:rPr>
        <w:t xml:space="preserve">3. При необходимости (наличие разногласий, обеспечение финансирования               и др.) акт обследования передается на утверждение руководству (вышестоящей организации) «Заказчика» и </w:t>
      </w:r>
      <w:r w:rsidR="00636557">
        <w:rPr>
          <w:sz w:val="24"/>
          <w:szCs w:val="24"/>
        </w:rPr>
        <w:t>_________________________________________</w:t>
      </w:r>
      <w:r>
        <w:rPr>
          <w:sz w:val="24"/>
          <w:szCs w:val="24"/>
        </w:rPr>
        <w:t>.</w:t>
      </w:r>
    </w:p>
    <w:p w14:paraId="013B515C" w14:textId="77777777" w:rsidR="00F76BCD" w:rsidRDefault="00CE79F1">
      <w:pPr>
        <w:pStyle w:val="Standard"/>
        <w:widowControl/>
        <w:spacing w:after="4" w:line="247" w:lineRule="auto"/>
        <w:ind w:firstLine="567"/>
        <w:jc w:val="both"/>
        <w:rPr>
          <w:sz w:val="24"/>
          <w:szCs w:val="24"/>
        </w:rPr>
      </w:pPr>
      <w:r>
        <w:rPr>
          <w:sz w:val="24"/>
          <w:szCs w:val="24"/>
        </w:rPr>
        <w:t>Представители:</w:t>
      </w:r>
    </w:p>
    <w:p w14:paraId="5BACDF08" w14:textId="1933BFB8" w:rsidR="00F76BCD" w:rsidRDefault="00CE79F1">
      <w:pPr>
        <w:pStyle w:val="Standard"/>
        <w:jc w:val="both"/>
        <w:rPr>
          <w:sz w:val="24"/>
          <w:szCs w:val="24"/>
        </w:rPr>
      </w:pPr>
      <w:r>
        <w:rPr>
          <w:sz w:val="24"/>
          <w:szCs w:val="24"/>
        </w:rPr>
        <w:t xml:space="preserve">                           подразделения </w:t>
      </w:r>
      <w:r w:rsidR="00636557">
        <w:rPr>
          <w:sz w:val="24"/>
          <w:szCs w:val="24"/>
        </w:rPr>
        <w:t>_______</w:t>
      </w:r>
      <w:proofErr w:type="gramStart"/>
      <w:r w:rsidR="00636557">
        <w:rPr>
          <w:sz w:val="24"/>
          <w:szCs w:val="24"/>
        </w:rPr>
        <w:t>_</w:t>
      </w:r>
      <w:r>
        <w:rPr>
          <w:sz w:val="24"/>
          <w:szCs w:val="24"/>
        </w:rPr>
        <w:t xml:space="preserve">  _</w:t>
      </w:r>
      <w:proofErr w:type="gramEnd"/>
      <w:r>
        <w:rPr>
          <w:sz w:val="24"/>
          <w:szCs w:val="24"/>
        </w:rPr>
        <w:t>____________________ / ______________/</w:t>
      </w:r>
    </w:p>
    <w:p w14:paraId="11F520FC" w14:textId="77777777" w:rsidR="00F76BCD" w:rsidRDefault="00CE79F1">
      <w:pPr>
        <w:pStyle w:val="Standard"/>
        <w:jc w:val="both"/>
        <w:rPr>
          <w:sz w:val="24"/>
          <w:szCs w:val="24"/>
        </w:rPr>
      </w:pPr>
      <w:r>
        <w:rPr>
          <w:sz w:val="24"/>
          <w:szCs w:val="24"/>
        </w:rPr>
        <w:t xml:space="preserve">                                                   Заказчика __________________ /_______________ /</w:t>
      </w:r>
    </w:p>
    <w:p w14:paraId="03FF11C8" w14:textId="77777777" w:rsidR="00F76BCD" w:rsidRDefault="00CE79F1">
      <w:pPr>
        <w:pStyle w:val="Standard"/>
        <w:widowControl/>
        <w:spacing w:after="4" w:line="247" w:lineRule="auto"/>
        <w:jc w:val="both"/>
        <w:rPr>
          <w:sz w:val="24"/>
          <w:szCs w:val="24"/>
        </w:rPr>
      </w:pPr>
      <w:r>
        <w:rPr>
          <w:sz w:val="24"/>
          <w:szCs w:val="24"/>
        </w:rPr>
        <w:t>Результаты проверки:</w:t>
      </w:r>
    </w:p>
    <w:p w14:paraId="6B59DBE7" w14:textId="77777777" w:rsidR="00F76BCD" w:rsidRDefault="00CE79F1">
      <w:pPr>
        <w:pStyle w:val="Standard"/>
        <w:widowControl/>
        <w:spacing w:after="4" w:line="247" w:lineRule="auto"/>
        <w:jc w:val="both"/>
        <w:rPr>
          <w:sz w:val="24"/>
          <w:szCs w:val="24"/>
        </w:rPr>
      </w:pPr>
      <w:r>
        <w:rPr>
          <w:sz w:val="24"/>
          <w:szCs w:val="24"/>
        </w:rPr>
        <w:t>«___»_________20__г.</w:t>
      </w:r>
    </w:p>
    <w:p w14:paraId="71561A3C" w14:textId="77777777" w:rsidR="00F76BCD" w:rsidRDefault="00CE79F1">
      <w:pPr>
        <w:pStyle w:val="Standard"/>
        <w:widowControl/>
        <w:spacing w:after="4" w:line="247" w:lineRule="auto"/>
        <w:ind w:firstLine="57"/>
        <w:jc w:val="both"/>
        <w:rPr>
          <w:sz w:val="24"/>
          <w:szCs w:val="24"/>
        </w:rPr>
      </w:pPr>
      <w:r>
        <w:rPr>
          <w:sz w:val="24"/>
          <w:szCs w:val="24"/>
        </w:rPr>
        <w:t>мероприятия акта обследования ________________;</w:t>
      </w:r>
    </w:p>
    <w:p w14:paraId="0F39709A" w14:textId="77777777" w:rsidR="00F76BCD" w:rsidRDefault="00CE79F1">
      <w:pPr>
        <w:pStyle w:val="Standard"/>
        <w:jc w:val="both"/>
        <w:rPr>
          <w:rFonts w:eastAsia="Calibri"/>
          <w:sz w:val="24"/>
          <w:szCs w:val="24"/>
        </w:rPr>
      </w:pPr>
      <w:r>
        <w:rPr>
          <w:rFonts w:eastAsia="Calibri"/>
          <w:sz w:val="24"/>
          <w:szCs w:val="24"/>
        </w:rPr>
        <w:tab/>
      </w:r>
      <w:r>
        <w:rPr>
          <w:rFonts w:eastAsia="Calibri"/>
          <w:sz w:val="24"/>
          <w:szCs w:val="24"/>
        </w:rPr>
        <w:tab/>
      </w:r>
      <w:r>
        <w:rPr>
          <w:rFonts w:eastAsia="Calibri"/>
          <w:sz w:val="24"/>
          <w:szCs w:val="24"/>
        </w:rPr>
        <w:tab/>
        <w:t xml:space="preserve">           выполнено/ не выполнено</w:t>
      </w:r>
    </w:p>
    <w:p w14:paraId="29A180B7" w14:textId="77777777" w:rsidR="00F76BCD" w:rsidRDefault="00CE79F1">
      <w:pPr>
        <w:pStyle w:val="Standard"/>
        <w:widowControl/>
        <w:spacing w:after="4" w:line="247" w:lineRule="auto"/>
        <w:jc w:val="both"/>
        <w:rPr>
          <w:sz w:val="24"/>
          <w:szCs w:val="24"/>
        </w:rPr>
      </w:pPr>
      <w:r>
        <w:rPr>
          <w:sz w:val="24"/>
          <w:szCs w:val="24"/>
        </w:rPr>
        <w:t>технические средства охраны на объекте проверены во всех режимах                                        и ______________</w:t>
      </w:r>
    </w:p>
    <w:p w14:paraId="33D3ABDF" w14:textId="77777777" w:rsidR="00F76BCD" w:rsidRDefault="00CE79F1">
      <w:pPr>
        <w:pStyle w:val="Standard"/>
        <w:jc w:val="both"/>
        <w:rPr>
          <w:rFonts w:eastAsia="Calibri"/>
          <w:sz w:val="24"/>
          <w:szCs w:val="24"/>
        </w:rPr>
      </w:pPr>
      <w:r>
        <w:rPr>
          <w:rFonts w:eastAsia="Calibri"/>
          <w:sz w:val="24"/>
          <w:szCs w:val="24"/>
        </w:rPr>
        <w:t>подготовлены/не подготовлены</w:t>
      </w:r>
    </w:p>
    <w:p w14:paraId="5A75571D" w14:textId="77777777" w:rsidR="00F76BCD" w:rsidRDefault="00CE79F1">
      <w:pPr>
        <w:pStyle w:val="Standard"/>
        <w:widowControl/>
        <w:spacing w:after="4" w:line="247" w:lineRule="auto"/>
        <w:jc w:val="both"/>
        <w:rPr>
          <w:sz w:val="24"/>
          <w:szCs w:val="24"/>
        </w:rPr>
      </w:pPr>
      <w:r>
        <w:rPr>
          <w:sz w:val="24"/>
          <w:szCs w:val="24"/>
        </w:rPr>
        <w:t>для</w:t>
      </w:r>
    </w:p>
    <w:p w14:paraId="629BC9DA" w14:textId="77777777" w:rsidR="00F76BCD" w:rsidRDefault="00F76BCD">
      <w:pPr>
        <w:pStyle w:val="Standard"/>
        <w:jc w:val="both"/>
        <w:rPr>
          <w:rFonts w:eastAsia="Calibri"/>
          <w:sz w:val="24"/>
          <w:szCs w:val="24"/>
        </w:rPr>
      </w:pPr>
    </w:p>
    <w:p w14:paraId="0D9B93A1" w14:textId="77777777" w:rsidR="00F76BCD" w:rsidRDefault="00CE79F1">
      <w:pPr>
        <w:pStyle w:val="Standard"/>
        <w:widowControl/>
        <w:spacing w:after="4" w:line="247" w:lineRule="auto"/>
        <w:jc w:val="both"/>
        <w:rPr>
          <w:sz w:val="24"/>
          <w:szCs w:val="24"/>
        </w:rPr>
      </w:pPr>
      <w:r>
        <w:rPr>
          <w:sz w:val="24"/>
          <w:szCs w:val="24"/>
        </w:rPr>
        <w:t>подключения на ПЦО.</w:t>
      </w:r>
    </w:p>
    <w:p w14:paraId="247B3C64" w14:textId="51377923" w:rsidR="00F76BCD" w:rsidRDefault="00CE79F1">
      <w:pPr>
        <w:pStyle w:val="Standard"/>
        <w:jc w:val="both"/>
        <w:rPr>
          <w:rFonts w:eastAsia="Calibri"/>
          <w:sz w:val="24"/>
          <w:szCs w:val="24"/>
        </w:rPr>
      </w:pPr>
      <w:r>
        <w:rPr>
          <w:rFonts w:eastAsia="Calibri"/>
          <w:sz w:val="24"/>
          <w:szCs w:val="24"/>
        </w:rPr>
        <w:t xml:space="preserve">Представитель подразделения </w:t>
      </w:r>
      <w:r w:rsidR="00636557">
        <w:rPr>
          <w:rFonts w:eastAsia="Calibri"/>
          <w:sz w:val="24"/>
          <w:szCs w:val="24"/>
        </w:rPr>
        <w:t>_________</w:t>
      </w:r>
      <w:r>
        <w:rPr>
          <w:rFonts w:eastAsia="Calibri"/>
          <w:sz w:val="24"/>
          <w:szCs w:val="24"/>
        </w:rPr>
        <w:t xml:space="preserve"> ________________/_____________/</w:t>
      </w:r>
    </w:p>
    <w:p w14:paraId="26C884F2" w14:textId="77777777" w:rsidR="00F76BCD" w:rsidRDefault="00F76BCD">
      <w:pPr>
        <w:pStyle w:val="Standard"/>
        <w:snapToGrid w:val="0"/>
        <w:jc w:val="center"/>
        <w:rPr>
          <w:b/>
          <w:sz w:val="24"/>
          <w:szCs w:val="24"/>
          <w:u w:val="single"/>
          <w:shd w:val="clear" w:color="auto" w:fill="FFFFFF"/>
        </w:rPr>
      </w:pPr>
    </w:p>
    <w:p w14:paraId="75A10FBA" w14:textId="77777777" w:rsidR="00F76BCD" w:rsidRDefault="00F76BCD">
      <w:pPr>
        <w:pStyle w:val="Standard"/>
        <w:snapToGrid w:val="0"/>
        <w:ind w:firstLine="5839"/>
        <w:jc w:val="center"/>
        <w:rPr>
          <w:b/>
          <w:sz w:val="24"/>
          <w:szCs w:val="24"/>
          <w:u w:val="single"/>
          <w:shd w:val="clear" w:color="auto" w:fill="FFFFFF"/>
        </w:rPr>
      </w:pPr>
    </w:p>
    <w:tbl>
      <w:tblPr>
        <w:tblW w:w="9063" w:type="dxa"/>
        <w:tblInd w:w="24" w:type="dxa"/>
        <w:tblLayout w:type="fixed"/>
        <w:tblCellMar>
          <w:left w:w="10" w:type="dxa"/>
          <w:right w:w="10" w:type="dxa"/>
        </w:tblCellMar>
        <w:tblLook w:val="0000" w:firstRow="0" w:lastRow="0" w:firstColumn="0" w:lastColumn="0" w:noHBand="0" w:noVBand="0"/>
      </w:tblPr>
      <w:tblGrid>
        <w:gridCol w:w="4988"/>
        <w:gridCol w:w="4075"/>
      </w:tblGrid>
      <w:tr w:rsidR="00F76BCD" w14:paraId="620670EE" w14:textId="77777777">
        <w:trPr>
          <w:trHeight w:val="1125"/>
        </w:trPr>
        <w:tc>
          <w:tcPr>
            <w:tcW w:w="4988" w:type="dxa"/>
            <w:shd w:val="clear" w:color="auto" w:fill="auto"/>
            <w:tcMar>
              <w:top w:w="0" w:type="dxa"/>
              <w:left w:w="108" w:type="dxa"/>
              <w:bottom w:w="0" w:type="dxa"/>
              <w:right w:w="108" w:type="dxa"/>
            </w:tcMar>
          </w:tcPr>
          <w:p w14:paraId="3EE54E47" w14:textId="77777777" w:rsidR="00F76BCD" w:rsidRDefault="00CE79F1">
            <w:pPr>
              <w:pStyle w:val="Standard"/>
              <w:ind w:left="-57"/>
              <w:jc w:val="center"/>
              <w:rPr>
                <w:sz w:val="24"/>
                <w:szCs w:val="24"/>
              </w:rPr>
            </w:pPr>
            <w:r>
              <w:rPr>
                <w:sz w:val="24"/>
                <w:szCs w:val="24"/>
              </w:rPr>
              <w:t>«Исполнитель»</w:t>
            </w:r>
          </w:p>
          <w:p w14:paraId="7DF8CF6F" w14:textId="77777777" w:rsidR="00F76BCD" w:rsidRDefault="00F76BCD">
            <w:pPr>
              <w:pStyle w:val="Standard"/>
              <w:rPr>
                <w:sz w:val="24"/>
                <w:szCs w:val="24"/>
              </w:rPr>
            </w:pPr>
          </w:p>
          <w:p w14:paraId="62E82757" w14:textId="77777777" w:rsidR="00F76BCD" w:rsidRDefault="00F76BCD">
            <w:pPr>
              <w:pStyle w:val="Standard"/>
              <w:tabs>
                <w:tab w:val="left" w:pos="0"/>
              </w:tabs>
              <w:ind w:left="-113" w:firstLine="57"/>
              <w:rPr>
                <w:sz w:val="24"/>
                <w:szCs w:val="24"/>
              </w:rPr>
            </w:pPr>
          </w:p>
          <w:p w14:paraId="22F671EE" w14:textId="77777777" w:rsidR="00636557" w:rsidRDefault="00636557">
            <w:pPr>
              <w:pStyle w:val="Standard"/>
              <w:tabs>
                <w:tab w:val="left" w:pos="0"/>
              </w:tabs>
              <w:ind w:left="-113" w:firstLine="57"/>
              <w:rPr>
                <w:sz w:val="24"/>
                <w:szCs w:val="24"/>
              </w:rPr>
            </w:pPr>
          </w:p>
          <w:p w14:paraId="637D7008" w14:textId="77777777" w:rsidR="00636557" w:rsidRDefault="00636557" w:rsidP="00636557">
            <w:pPr>
              <w:pStyle w:val="Standard"/>
              <w:tabs>
                <w:tab w:val="left" w:pos="0"/>
              </w:tabs>
              <w:rPr>
                <w:sz w:val="24"/>
                <w:szCs w:val="24"/>
              </w:rPr>
            </w:pPr>
          </w:p>
          <w:p w14:paraId="7F3A2226" w14:textId="77777777" w:rsidR="00F76BCD" w:rsidRDefault="00F76BCD">
            <w:pPr>
              <w:pStyle w:val="Standard"/>
              <w:tabs>
                <w:tab w:val="left" w:pos="0"/>
              </w:tabs>
              <w:ind w:left="-113" w:firstLine="57"/>
              <w:rPr>
                <w:sz w:val="24"/>
                <w:szCs w:val="24"/>
              </w:rPr>
            </w:pPr>
          </w:p>
          <w:p w14:paraId="743CFB12" w14:textId="582F2049" w:rsidR="00F76BCD" w:rsidRDefault="00CE79F1">
            <w:pPr>
              <w:pStyle w:val="Standard"/>
              <w:ind w:left="-113" w:firstLine="113"/>
            </w:pPr>
            <w:r>
              <w:rPr>
                <w:bCs/>
                <w:sz w:val="24"/>
                <w:szCs w:val="24"/>
              </w:rPr>
              <w:t>___________________</w:t>
            </w:r>
            <w:r>
              <w:rPr>
                <w:b/>
                <w:sz w:val="24"/>
                <w:szCs w:val="24"/>
              </w:rPr>
              <w:t xml:space="preserve"> </w:t>
            </w:r>
          </w:p>
          <w:p w14:paraId="6278D7B3" w14:textId="77777777" w:rsidR="00F76BCD" w:rsidRDefault="00CE79F1">
            <w:pPr>
              <w:pStyle w:val="Standard"/>
              <w:spacing w:after="4"/>
              <w:ind w:left="-57"/>
              <w:rPr>
                <w:rFonts w:eastAsia="Calibri"/>
                <w:b/>
                <w:sz w:val="24"/>
                <w:szCs w:val="24"/>
              </w:rPr>
            </w:pPr>
            <w:r>
              <w:rPr>
                <w:rFonts w:eastAsia="Calibri"/>
                <w:b/>
                <w:sz w:val="24"/>
                <w:szCs w:val="24"/>
              </w:rPr>
              <w:t>м. п.</w:t>
            </w:r>
          </w:p>
        </w:tc>
        <w:tc>
          <w:tcPr>
            <w:tcW w:w="4075" w:type="dxa"/>
            <w:shd w:val="clear" w:color="auto" w:fill="auto"/>
            <w:tcMar>
              <w:top w:w="0" w:type="dxa"/>
              <w:left w:w="108" w:type="dxa"/>
              <w:bottom w:w="0" w:type="dxa"/>
              <w:right w:w="108" w:type="dxa"/>
            </w:tcMar>
          </w:tcPr>
          <w:p w14:paraId="50F7D919" w14:textId="77777777" w:rsidR="00F76BCD" w:rsidRDefault="00CE79F1">
            <w:pPr>
              <w:pStyle w:val="Standard"/>
              <w:ind w:left="624"/>
            </w:pPr>
            <w:r>
              <w:rPr>
                <w:sz w:val="24"/>
                <w:szCs w:val="24"/>
              </w:rPr>
              <w:t xml:space="preserve">   «Заказчик»</w:t>
            </w:r>
          </w:p>
          <w:p w14:paraId="4F508393" w14:textId="77777777" w:rsidR="00F76BCD" w:rsidRDefault="00F76BCD">
            <w:pPr>
              <w:pStyle w:val="Standard"/>
              <w:ind w:left="624"/>
              <w:rPr>
                <w:sz w:val="24"/>
                <w:szCs w:val="24"/>
              </w:rPr>
            </w:pPr>
          </w:p>
          <w:p w14:paraId="5ED48308" w14:textId="77777777" w:rsidR="00F76BCD" w:rsidRDefault="00CE79F1">
            <w:pPr>
              <w:pStyle w:val="Standard"/>
              <w:rPr>
                <w:sz w:val="24"/>
                <w:szCs w:val="24"/>
                <w:lang w:eastAsia="ar-SA"/>
              </w:rPr>
            </w:pPr>
            <w:r>
              <w:rPr>
                <w:sz w:val="24"/>
                <w:szCs w:val="24"/>
                <w:lang w:eastAsia="ar-SA"/>
              </w:rPr>
              <w:t>Начальник отдела ГФС России</w:t>
            </w:r>
          </w:p>
          <w:p w14:paraId="19B3A193" w14:textId="77777777" w:rsidR="00F76BCD" w:rsidRDefault="00CE79F1">
            <w:pPr>
              <w:pStyle w:val="Standard"/>
              <w:rPr>
                <w:sz w:val="24"/>
                <w:szCs w:val="24"/>
                <w:lang w:eastAsia="ar-SA"/>
              </w:rPr>
            </w:pPr>
            <w:r>
              <w:rPr>
                <w:sz w:val="24"/>
                <w:szCs w:val="24"/>
                <w:lang w:eastAsia="ar-SA"/>
              </w:rPr>
              <w:t>в г. Луганске</w:t>
            </w:r>
          </w:p>
          <w:p w14:paraId="1B4A4BD0" w14:textId="77777777" w:rsidR="00F76BCD" w:rsidRDefault="00F76BCD">
            <w:pPr>
              <w:pStyle w:val="Standard"/>
              <w:rPr>
                <w:sz w:val="24"/>
                <w:szCs w:val="24"/>
                <w:lang w:eastAsia="ar-SA"/>
              </w:rPr>
            </w:pPr>
          </w:p>
          <w:p w14:paraId="0C4B2203" w14:textId="77777777" w:rsidR="00F76BCD" w:rsidRDefault="00CE79F1">
            <w:pPr>
              <w:pStyle w:val="Standard"/>
            </w:pPr>
            <w:r>
              <w:rPr>
                <w:sz w:val="24"/>
                <w:szCs w:val="24"/>
                <w:lang w:eastAsia="ar-SA"/>
              </w:rPr>
              <w:t xml:space="preserve">_________________ </w:t>
            </w:r>
            <w:r>
              <w:rPr>
                <w:b/>
                <w:bCs/>
                <w:sz w:val="24"/>
                <w:szCs w:val="24"/>
                <w:lang w:eastAsia="ar-SA"/>
              </w:rPr>
              <w:t>В.В. Клименко</w:t>
            </w:r>
          </w:p>
          <w:p w14:paraId="39649073" w14:textId="77777777" w:rsidR="00F76BCD" w:rsidRDefault="00CE79F1">
            <w:pPr>
              <w:pStyle w:val="Standard"/>
              <w:spacing w:after="4"/>
            </w:pPr>
            <w:proofErr w:type="spellStart"/>
            <w:r>
              <w:rPr>
                <w:rStyle w:val="Arial"/>
                <w:rFonts w:ascii="Times New Roman" w:eastAsia="Calibri" w:hAnsi="Times New Roman" w:cs="Times New Roman"/>
                <w:sz w:val="24"/>
                <w:szCs w:val="24"/>
                <w:lang w:val="uk-UA" w:eastAsia="ar-SA"/>
              </w:rPr>
              <w:t>м.п</w:t>
            </w:r>
            <w:proofErr w:type="spellEnd"/>
          </w:p>
        </w:tc>
      </w:tr>
    </w:tbl>
    <w:p w14:paraId="2C273C8B" w14:textId="77777777" w:rsidR="00F76BCD" w:rsidRDefault="00F76BCD">
      <w:pPr>
        <w:pStyle w:val="Standard"/>
        <w:snapToGrid w:val="0"/>
        <w:jc w:val="right"/>
        <w:rPr>
          <w:rFonts w:ascii="Calibri" w:eastAsia="Calibri" w:hAnsi="Calibri" w:cs="Calibri"/>
          <w:sz w:val="24"/>
          <w:szCs w:val="24"/>
        </w:rPr>
      </w:pPr>
    </w:p>
    <w:p w14:paraId="784A716A" w14:textId="77777777" w:rsidR="00F76BCD" w:rsidRDefault="00F76BCD">
      <w:pPr>
        <w:pageBreakBefore/>
      </w:pPr>
    </w:p>
    <w:p w14:paraId="5AEDF64D" w14:textId="77777777" w:rsidR="00F76BCD" w:rsidRPr="00636557" w:rsidRDefault="00CE79F1">
      <w:pPr>
        <w:pStyle w:val="Standard"/>
        <w:snapToGrid w:val="0"/>
        <w:jc w:val="right"/>
      </w:pPr>
      <w:r>
        <w:rPr>
          <w:sz w:val="24"/>
          <w:szCs w:val="24"/>
        </w:rPr>
        <w:t xml:space="preserve">                                                                                                          </w:t>
      </w:r>
      <w:r w:rsidRPr="00636557">
        <w:rPr>
          <w:sz w:val="24"/>
          <w:szCs w:val="24"/>
        </w:rPr>
        <w:t xml:space="preserve">Приложение № </w:t>
      </w:r>
      <w:r w:rsidRPr="00636557">
        <w:rPr>
          <w:sz w:val="24"/>
          <w:szCs w:val="24"/>
          <w:lang w:val="uk-UA"/>
        </w:rPr>
        <w:t>3</w:t>
      </w:r>
    </w:p>
    <w:p w14:paraId="760EDF7B" w14:textId="77777777" w:rsidR="00F76BCD" w:rsidRPr="00636557" w:rsidRDefault="00CE79F1">
      <w:pPr>
        <w:pStyle w:val="Standard"/>
        <w:tabs>
          <w:tab w:val="left" w:pos="10826"/>
        </w:tabs>
        <w:ind w:left="5102"/>
        <w:rPr>
          <w:sz w:val="24"/>
          <w:szCs w:val="24"/>
          <w:shd w:val="clear" w:color="auto" w:fill="FFFF00"/>
        </w:rPr>
      </w:pPr>
      <w:r w:rsidRPr="00636557">
        <w:rPr>
          <w:sz w:val="24"/>
          <w:szCs w:val="24"/>
        </w:rPr>
        <w:t xml:space="preserve">           к Государственному контракту</w:t>
      </w:r>
    </w:p>
    <w:p w14:paraId="33A06706" w14:textId="77777777" w:rsidR="00F76BCD" w:rsidRPr="00636557" w:rsidRDefault="00CE79F1">
      <w:pPr>
        <w:pStyle w:val="Standard"/>
        <w:tabs>
          <w:tab w:val="left" w:pos="12638"/>
        </w:tabs>
        <w:ind w:left="6293" w:hanging="454"/>
      </w:pPr>
      <w:r w:rsidRPr="00636557">
        <w:rPr>
          <w:sz w:val="24"/>
          <w:szCs w:val="24"/>
        </w:rPr>
        <w:t>№ _______________________</w:t>
      </w:r>
    </w:p>
    <w:p w14:paraId="2B9D160A" w14:textId="77777777" w:rsidR="00F76BCD" w:rsidRDefault="00CE79F1">
      <w:pPr>
        <w:pStyle w:val="Standard"/>
        <w:tabs>
          <w:tab w:val="left" w:pos="12638"/>
        </w:tabs>
        <w:ind w:left="6293" w:hanging="510"/>
        <w:rPr>
          <w:sz w:val="24"/>
          <w:szCs w:val="24"/>
          <w:shd w:val="clear" w:color="auto" w:fill="FFFF00"/>
        </w:rPr>
      </w:pPr>
      <w:r w:rsidRPr="00636557">
        <w:rPr>
          <w:sz w:val="24"/>
          <w:szCs w:val="24"/>
        </w:rPr>
        <w:t xml:space="preserve"> от «____» ____________2026г.</w:t>
      </w:r>
    </w:p>
    <w:p w14:paraId="446354B3" w14:textId="77777777" w:rsidR="00F76BCD" w:rsidRDefault="00F76BCD">
      <w:pPr>
        <w:pStyle w:val="Standard"/>
        <w:ind w:left="5953"/>
        <w:rPr>
          <w:sz w:val="24"/>
          <w:szCs w:val="24"/>
          <w:shd w:val="clear" w:color="auto" w:fill="FFFF00"/>
        </w:rPr>
      </w:pPr>
    </w:p>
    <w:p w14:paraId="31B5336A" w14:textId="77777777" w:rsidR="00F76BCD" w:rsidRDefault="00F76BCD">
      <w:pPr>
        <w:pStyle w:val="Standard"/>
        <w:jc w:val="center"/>
        <w:rPr>
          <w:sz w:val="24"/>
          <w:szCs w:val="24"/>
          <w:shd w:val="clear" w:color="auto" w:fill="FFFF00"/>
        </w:rPr>
      </w:pPr>
    </w:p>
    <w:p w14:paraId="0F8241ED" w14:textId="77777777" w:rsidR="00F76BCD" w:rsidRDefault="00CE79F1">
      <w:pPr>
        <w:pStyle w:val="Standard"/>
        <w:jc w:val="center"/>
        <w:rPr>
          <w:sz w:val="24"/>
          <w:szCs w:val="24"/>
        </w:rPr>
      </w:pPr>
      <w:r>
        <w:rPr>
          <w:sz w:val="24"/>
          <w:szCs w:val="24"/>
        </w:rPr>
        <w:t>Список лиц Заказчика, ответственных за пользование ОС</w:t>
      </w:r>
    </w:p>
    <w:p w14:paraId="1327E177" w14:textId="77777777" w:rsidR="00F76BCD" w:rsidRDefault="00F76BCD">
      <w:pPr>
        <w:pStyle w:val="Standard"/>
        <w:jc w:val="center"/>
        <w:rPr>
          <w:b/>
          <w:sz w:val="24"/>
          <w:szCs w:val="24"/>
        </w:rPr>
      </w:pPr>
    </w:p>
    <w:p w14:paraId="7C0146D4" w14:textId="77777777" w:rsidR="00F76BCD" w:rsidRDefault="00CE79F1">
      <w:pPr>
        <w:pStyle w:val="Standard"/>
        <w:ind w:left="1560" w:hanging="1134"/>
        <w:jc w:val="center"/>
      </w:pPr>
      <w:r>
        <w:rPr>
          <w:b/>
          <w:noProof/>
          <w:sz w:val="24"/>
          <w:szCs w:val="24"/>
          <w:lang w:eastAsia="ru-RU"/>
        </w:rPr>
        <mc:AlternateContent>
          <mc:Choice Requires="wps">
            <w:drawing>
              <wp:anchor distT="0" distB="0" distL="114300" distR="114300" simplePos="0" relativeHeight="251658240" behindDoc="0" locked="0" layoutInCell="1" allowOverlap="1" wp14:anchorId="6ABF4A20" wp14:editId="478BA2AA">
                <wp:simplePos x="0" y="0"/>
                <wp:positionH relativeFrom="column">
                  <wp:posOffset>631082</wp:posOffset>
                </wp:positionH>
                <wp:positionV relativeFrom="paragraph">
                  <wp:posOffset>63002</wp:posOffset>
                </wp:positionV>
                <wp:extent cx="6013451" cy="2702564"/>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6013451" cy="2702564"/>
                        </a:xfrm>
                        <a:custGeom>
                          <a:avLst/>
                          <a:gdLst>
                            <a:gd name="f0" fmla="val w"/>
                            <a:gd name="f1" fmla="val h"/>
                            <a:gd name="f2" fmla="val ss"/>
                            <a:gd name="f3" fmla="val 0"/>
                            <a:gd name="f4" fmla="val 21600"/>
                            <a:gd name="f5" fmla="abs f0"/>
                            <a:gd name="f6" fmla="abs f1"/>
                            <a:gd name="f7" fmla="abs f2"/>
                            <a:gd name="f8" fmla="?: f5 f0 1"/>
                            <a:gd name="f9" fmla="?: f6 f1 1"/>
                            <a:gd name="f10" fmla="?: f7 f2 1"/>
                            <a:gd name="f11" fmla="*/ f8 1 21600"/>
                            <a:gd name="f12" fmla="*/ f9 1 21600"/>
                            <a:gd name="f13" fmla="*/ 21600 f8 1"/>
                            <a:gd name="f14" fmla="*/ 21600 f9 1"/>
                            <a:gd name="f15" fmla="min f12 f11"/>
                            <a:gd name="f16" fmla="*/ f13 1 f10"/>
                            <a:gd name="f17" fmla="*/ f14 1 f10"/>
                            <a:gd name="f18" fmla="val f16"/>
                            <a:gd name="f19" fmla="val f17"/>
                            <a:gd name="f20" fmla="*/ f3 f15 1"/>
                            <a:gd name="f21" fmla="*/ f4 f15 1"/>
                            <a:gd name="f22" fmla="*/ f18 f15 1"/>
                            <a:gd name="f23" fmla="*/ f19 f15 1"/>
                          </a:gdLst>
                          <a:ahLst/>
                          <a:cxnLst>
                            <a:cxn ang="3cd4">
                              <a:pos x="hc" y="t"/>
                            </a:cxn>
                            <a:cxn ang="0">
                              <a:pos x="r" y="vc"/>
                            </a:cxn>
                            <a:cxn ang="cd4">
                              <a:pos x="hc" y="b"/>
                            </a:cxn>
                            <a:cxn ang="cd2">
                              <a:pos x="l" y="vc"/>
                            </a:cxn>
                          </a:cxnLst>
                          <a:rect l="f20" t="f20" r="f22" b="f23"/>
                          <a:pathLst>
                            <a:path>
                              <a:moveTo>
                                <a:pt x="f20" y="f20"/>
                              </a:moveTo>
                              <a:lnTo>
                                <a:pt x="f21" y="f20"/>
                              </a:lnTo>
                              <a:lnTo>
                                <a:pt x="f21" y="f21"/>
                              </a:lnTo>
                              <a:lnTo>
                                <a:pt x="f20" y="f21"/>
                              </a:lnTo>
                              <a:lnTo>
                                <a:pt x="f20" y="f20"/>
                              </a:lnTo>
                              <a:close/>
                            </a:path>
                          </a:pathLst>
                        </a:custGeom>
                        <a:noFill/>
                        <a:ln cap="flat">
                          <a:noFill/>
                          <a:prstDash val="solid"/>
                        </a:ln>
                      </wps:spPr>
                      <wps:txbx>
                        <w:txbxContent>
                          <w:p w14:paraId="34855C5D" w14:textId="77777777" w:rsidR="00F76BCD" w:rsidRDefault="00F76BCD"/>
                        </w:txbxContent>
                      </wps:txbx>
                      <wps:bodyPr vert="horz" wrap="none" lIns="158758" tIns="82442" rIns="158758" bIns="82442" anchor="ctr" anchorCtr="0" compatLnSpc="0">
                        <a:noAutofit/>
                      </wps:bodyPr>
                    </wps:wsp>
                  </a:graphicData>
                </a:graphic>
              </wp:anchor>
            </w:drawing>
          </mc:Choice>
          <mc:Fallback>
            <w:pict>
              <v:shape w14:anchorId="6ABF4A20" id="Врезка1" o:spid="_x0000_s1026" style="position:absolute;left:0;text-align:left;margin-left:49.7pt;margin-top:4.95pt;width:473.5pt;height:212.8pt;z-index:251658240;visibility:visible;mso-wrap-style:none;mso-wrap-distance-left:9pt;mso-wrap-distance-top:0;mso-wrap-distance-right:9pt;mso-wrap-distance-bottom:0;mso-position-horizontal:absolute;mso-position-horizontal-relative:text;mso-position-vertical:absolute;mso-position-vertical-relative:text;v-text-anchor:middle" coordsize="6013451,27025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" adj="-11796480,,5400" path="m,l2702564,r,2702564l,2702564,,xe" filled="f" stroked="f">
                <v:stroke joinstyle="miter"/>
                <v:formulas/>
                <v:path arrowok="t" o:connecttype="custom" o:connectlocs="3006726,0;6013451,1351282;3006726,2702564;0,1351282" o:connectangles="270,0,90,180" textboxrect="0,0,6013451,2702564"/>
                <v:textbox inset="4.40994mm,2.29006mm,4.40994mm,2.29006mm">
                  <w:txbxContent>
                    <w:p w14:paraId="34855C5D" w14:textId="77777777" w:rsidR="00F76BCD" w:rsidRDefault="00F76BCD"/>
                  </w:txbxContent>
                </v:textbox>
                <w10:wrap type="square"/>
              </v:shape>
            </w:pict>
          </mc:Fallback>
        </mc:AlternateContent>
      </w:r>
      <w:r>
        <w:rPr>
          <w:b/>
          <w:noProof/>
          <w:sz w:val="24"/>
          <w:szCs w:val="24"/>
          <w:lang w:eastAsia="ru-RU"/>
        </w:rPr>
        <mc:AlternateContent>
          <mc:Choice Requires="wps">
            <w:drawing>
              <wp:anchor distT="0" distB="0" distL="114300" distR="114300" simplePos="0" relativeHeight="251659264" behindDoc="0" locked="0" layoutInCell="1" allowOverlap="1" wp14:anchorId="52EC2E6C" wp14:editId="49BDB6D5">
                <wp:simplePos x="0" y="0"/>
                <wp:positionH relativeFrom="column">
                  <wp:posOffset>12243</wp:posOffset>
                </wp:positionH>
                <wp:positionV relativeFrom="paragraph">
                  <wp:posOffset>63002</wp:posOffset>
                </wp:positionV>
                <wp:extent cx="5772149" cy="5487671"/>
                <wp:effectExtent l="0" t="0" r="0" b="0"/>
                <wp:wrapNone/>
                <wp:docPr id="2" name="Врезка1"/>
                <wp:cNvGraphicFramePr/>
                <a:graphic xmlns:a="http://schemas.openxmlformats.org/drawingml/2006/main">
                  <a:graphicData uri="http://schemas.microsoft.com/office/word/2010/wordprocessingShape">
                    <wps:wsp>
                      <wps:cNvSpPr txBox="1"/>
                      <wps:spPr>
                        <a:xfrm>
                          <a:off x="0" y="0"/>
                          <a:ext cx="5772149" cy="5487671"/>
                        </a:xfrm>
                        <a:prstGeom prst="rect">
                          <a:avLst/>
                        </a:prstGeom>
                        <a:solidFill>
                          <a:srgbClr val="FFFFFF">
                            <a:alpha val="0"/>
                          </a:srgbClr>
                        </a:solidFill>
                        <a:ln>
                          <a:noFill/>
                          <a:prstDash/>
                        </a:ln>
                      </wps:spPr>
                      <wps:txbx>
                        <w:txbxContent>
                          <w:tbl>
                            <w:tblPr>
                              <w:tblW w:w="9761" w:type="dxa"/>
                              <w:tblLayout w:type="fixed"/>
                              <w:tblCellMar>
                                <w:left w:w="10" w:type="dxa"/>
                                <w:right w:w="10" w:type="dxa"/>
                              </w:tblCellMar>
                              <w:tblLook w:val="0000" w:firstRow="0" w:lastRow="0" w:firstColumn="0" w:lastColumn="0" w:noHBand="0" w:noVBand="0"/>
                            </w:tblPr>
                            <w:tblGrid>
                              <w:gridCol w:w="439"/>
                              <w:gridCol w:w="3075"/>
                              <w:gridCol w:w="2250"/>
                              <w:gridCol w:w="3997"/>
                            </w:tblGrid>
                            <w:tr w:rsidR="00F76BCD" w14:paraId="22610C27" w14:textId="77777777">
                              <w:trPr>
                                <w:trHeight w:val="340"/>
                              </w:trPr>
                              <w:tc>
                                <w:tcPr>
                                  <w:tcW w:w="439"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42AA948E" w14:textId="77777777" w:rsidR="00F76BCD" w:rsidRDefault="00CE79F1">
                                  <w:pPr>
                                    <w:pStyle w:val="Standard"/>
                                    <w:keepNext/>
                                    <w:spacing w:after="4"/>
                                    <w:ind w:left="57" w:right="397"/>
                                    <w:rPr>
                                      <w:sz w:val="24"/>
                                      <w:szCs w:val="24"/>
                                    </w:rPr>
                                  </w:pPr>
                                  <w:r>
                                    <w:rPr>
                                      <w:sz w:val="24"/>
                                      <w:szCs w:val="24"/>
                                    </w:rPr>
                                    <w:t>№</w:t>
                                  </w:r>
                                </w:p>
                              </w:tc>
                              <w:tc>
                                <w:tcPr>
                                  <w:tcW w:w="3075"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2511F636" w14:textId="77777777" w:rsidR="00F76BCD" w:rsidRDefault="00CE79F1">
                                  <w:pPr>
                                    <w:pStyle w:val="Standard"/>
                                    <w:keepNext/>
                                    <w:spacing w:after="4"/>
                                    <w:ind w:left="170"/>
                                    <w:jc w:val="center"/>
                                    <w:rPr>
                                      <w:sz w:val="24"/>
                                      <w:szCs w:val="24"/>
                                      <w:lang w:eastAsia="ru-RU"/>
                                    </w:rPr>
                                  </w:pPr>
                                  <w:r>
                                    <w:rPr>
                                      <w:sz w:val="24"/>
                                      <w:szCs w:val="24"/>
                                      <w:lang w:eastAsia="ru-RU"/>
                                    </w:rPr>
                                    <w:t>Наименование, адрес объекта</w:t>
                                  </w:r>
                                </w:p>
                              </w:tc>
                              <w:tc>
                                <w:tcPr>
                                  <w:tcW w:w="2250"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3D1F3B4D" w14:textId="77777777" w:rsidR="00F76BCD" w:rsidRDefault="00CE79F1">
                                  <w:pPr>
                                    <w:pStyle w:val="Standard"/>
                                    <w:keepNext/>
                                    <w:spacing w:after="4"/>
                                    <w:ind w:left="33"/>
                                    <w:jc w:val="center"/>
                                    <w:rPr>
                                      <w:sz w:val="24"/>
                                      <w:szCs w:val="24"/>
                                    </w:rPr>
                                  </w:pPr>
                                  <w:r>
                                    <w:rPr>
                                      <w:sz w:val="24"/>
                                      <w:szCs w:val="24"/>
                                    </w:rPr>
                                    <w:t>Фамилия, имя, отчество работника</w:t>
                                  </w:r>
                                </w:p>
                              </w:tc>
                              <w:tc>
                                <w:tcPr>
                                  <w:tcW w:w="399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7232CFF6" w14:textId="77777777" w:rsidR="00F76BCD" w:rsidRDefault="00CE79F1">
                                  <w:pPr>
                                    <w:pStyle w:val="Standard"/>
                                    <w:spacing w:after="4"/>
                                    <w:rPr>
                                      <w:sz w:val="24"/>
                                      <w:szCs w:val="24"/>
                                    </w:rPr>
                                  </w:pPr>
                                  <w:r>
                                    <w:rPr>
                                      <w:sz w:val="24"/>
                                      <w:szCs w:val="24"/>
                                    </w:rPr>
                                    <w:t>Должность</w:t>
                                  </w:r>
                                </w:p>
                              </w:tc>
                            </w:tr>
                            <w:tr w:rsidR="00F76BCD" w14:paraId="77A2E3D9" w14:textId="77777777">
                              <w:trPr>
                                <w:trHeight w:val="1398"/>
                              </w:trPr>
                              <w:tc>
                                <w:tcPr>
                                  <w:tcW w:w="439"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001BEA58" w14:textId="77777777" w:rsidR="00F76BCD" w:rsidRDefault="00CE79F1">
                                  <w:pPr>
                                    <w:pStyle w:val="Standard"/>
                                    <w:snapToGrid w:val="0"/>
                                    <w:spacing w:after="4"/>
                                    <w:rPr>
                                      <w:sz w:val="24"/>
                                      <w:szCs w:val="24"/>
                                    </w:rPr>
                                  </w:pPr>
                                  <w:r>
                                    <w:rPr>
                                      <w:sz w:val="24"/>
                                      <w:szCs w:val="24"/>
                                    </w:rPr>
                                    <w:t>1.</w:t>
                                  </w:r>
                                </w:p>
                              </w:tc>
                              <w:tc>
                                <w:tcPr>
                                  <w:tcW w:w="3075"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49F9F1F5" w14:textId="77777777" w:rsidR="00F76BCD" w:rsidRDefault="00CE79F1">
                                  <w:pPr>
                                    <w:pStyle w:val="Standard"/>
                                    <w:ind w:left="57"/>
                                    <w:jc w:val="center"/>
                                    <w:rPr>
                                      <w:sz w:val="24"/>
                                      <w:szCs w:val="24"/>
                                    </w:rPr>
                                  </w:pPr>
                                  <w:r>
                                    <w:rPr>
                                      <w:sz w:val="24"/>
                                      <w:szCs w:val="24"/>
                                    </w:rPr>
                                    <w:t>Отдел ГФС России                   в г. Луганске</w:t>
                                  </w:r>
                                </w:p>
                                <w:p w14:paraId="14C4227E" w14:textId="77777777" w:rsidR="00F76BCD" w:rsidRDefault="00CE79F1">
                                  <w:pPr>
                                    <w:pStyle w:val="Standard"/>
                                    <w:ind w:left="57"/>
                                    <w:jc w:val="center"/>
                                    <w:rPr>
                                      <w:sz w:val="24"/>
                                      <w:szCs w:val="24"/>
                                    </w:rPr>
                                  </w:pPr>
                                  <w:r>
                                    <w:rPr>
                                      <w:sz w:val="24"/>
                                      <w:szCs w:val="24"/>
                                    </w:rPr>
                                    <w:t>ЛНР, г. Луганск,</w:t>
                                  </w:r>
                                </w:p>
                                <w:p w14:paraId="436BFF82"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2135FFDC" w14:textId="5E3FC210" w:rsidR="00F76BCD" w:rsidRDefault="00F76BCD">
                                  <w:pPr>
                                    <w:pStyle w:val="Standard"/>
                                    <w:snapToGrid w:val="0"/>
                                    <w:spacing w:after="4"/>
                                    <w:jc w:val="center"/>
                                    <w:rPr>
                                      <w:sz w:val="24"/>
                                      <w:szCs w:val="24"/>
                                    </w:rPr>
                                  </w:pPr>
                                </w:p>
                              </w:tc>
                              <w:tc>
                                <w:tcPr>
                                  <w:tcW w:w="399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2FA56866" w14:textId="77777777" w:rsidR="00F76BCD" w:rsidRDefault="00CE79F1">
                                  <w:pPr>
                                    <w:pStyle w:val="Standard"/>
                                    <w:widowControl/>
                                    <w:snapToGrid w:val="0"/>
                                    <w:spacing w:after="4" w:line="247" w:lineRule="auto"/>
                                    <w:ind w:left="57" w:right="57"/>
                                    <w:rPr>
                                      <w:sz w:val="24"/>
                                      <w:szCs w:val="24"/>
                                    </w:rPr>
                                  </w:pPr>
                                  <w:r>
                                    <w:rPr>
                                      <w:sz w:val="24"/>
                                      <w:szCs w:val="24"/>
                                    </w:rPr>
                                    <w:t xml:space="preserve">    Начальник — полковник                 внутренней службы</w:t>
                                  </w:r>
                                </w:p>
                              </w:tc>
                            </w:tr>
                            <w:tr w:rsidR="00F76BCD" w14:paraId="14353552" w14:textId="77777777">
                              <w:trPr>
                                <w:trHeight w:val="893"/>
                              </w:trPr>
                              <w:tc>
                                <w:tcPr>
                                  <w:tcW w:w="439"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3F0BF105" w14:textId="77777777" w:rsidR="00F76BCD" w:rsidRDefault="00CE79F1">
                                  <w:pPr>
                                    <w:pStyle w:val="Standard"/>
                                    <w:snapToGrid w:val="0"/>
                                    <w:spacing w:after="4"/>
                                    <w:rPr>
                                      <w:sz w:val="24"/>
                                      <w:szCs w:val="24"/>
                                    </w:rPr>
                                  </w:pPr>
                                  <w:r>
                                    <w:rPr>
                                      <w:sz w:val="24"/>
                                      <w:szCs w:val="24"/>
                                    </w:rPr>
                                    <w:t>2.</w:t>
                                  </w:r>
                                </w:p>
                              </w:tc>
                              <w:tc>
                                <w:tcPr>
                                  <w:tcW w:w="3075"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482A29F4" w14:textId="77777777" w:rsidR="00F76BCD" w:rsidRDefault="00CE79F1">
                                  <w:pPr>
                                    <w:pStyle w:val="Standard"/>
                                    <w:ind w:left="57"/>
                                    <w:jc w:val="center"/>
                                    <w:rPr>
                                      <w:sz w:val="24"/>
                                      <w:szCs w:val="24"/>
                                    </w:rPr>
                                  </w:pPr>
                                  <w:r>
                                    <w:rPr>
                                      <w:sz w:val="24"/>
                                      <w:szCs w:val="24"/>
                                    </w:rPr>
                                    <w:t>Отдел ГФС России                   в г. Луганске</w:t>
                                  </w:r>
                                </w:p>
                                <w:p w14:paraId="14984704" w14:textId="77777777" w:rsidR="00F76BCD" w:rsidRDefault="00CE79F1">
                                  <w:pPr>
                                    <w:pStyle w:val="Standard"/>
                                    <w:ind w:left="57"/>
                                    <w:jc w:val="center"/>
                                    <w:rPr>
                                      <w:sz w:val="24"/>
                                      <w:szCs w:val="24"/>
                                    </w:rPr>
                                  </w:pPr>
                                  <w:r>
                                    <w:rPr>
                                      <w:sz w:val="24"/>
                                      <w:szCs w:val="24"/>
                                    </w:rPr>
                                    <w:t>ЛНР, г. Луганск,</w:t>
                                  </w:r>
                                </w:p>
                                <w:p w14:paraId="30E921F8"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7AC905CD" w14:textId="4F04D3E0" w:rsidR="00F76BCD" w:rsidRDefault="00F76BCD">
                                  <w:pPr>
                                    <w:pStyle w:val="Standard"/>
                                    <w:snapToGrid w:val="0"/>
                                    <w:spacing w:after="4"/>
                                    <w:jc w:val="center"/>
                                    <w:rPr>
                                      <w:sz w:val="24"/>
                                      <w:szCs w:val="24"/>
                                    </w:rPr>
                                  </w:pPr>
                                </w:p>
                              </w:tc>
                              <w:tc>
                                <w:tcPr>
                                  <w:tcW w:w="399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0CF07A18" w14:textId="77777777" w:rsidR="00F76BCD" w:rsidRDefault="00CE79F1">
                                  <w:pPr>
                                    <w:pStyle w:val="Standard"/>
                                    <w:widowControl/>
                                    <w:snapToGrid w:val="0"/>
                                    <w:spacing w:after="4" w:line="247" w:lineRule="auto"/>
                                    <w:ind w:right="57"/>
                                    <w:rPr>
                                      <w:sz w:val="24"/>
                                      <w:szCs w:val="24"/>
                                    </w:rPr>
                                  </w:pPr>
                                  <w:r>
                                    <w:rPr>
                                      <w:sz w:val="24"/>
                                      <w:szCs w:val="24"/>
                                    </w:rPr>
                                    <w:t xml:space="preserve">        Заместитель начальника</w:t>
                                  </w:r>
                                </w:p>
                                <w:p w14:paraId="00889E80" w14:textId="77777777" w:rsidR="00F76BCD" w:rsidRDefault="00CE79F1">
                                  <w:pPr>
                                    <w:pStyle w:val="Standard"/>
                                    <w:widowControl/>
                                    <w:snapToGrid w:val="0"/>
                                    <w:spacing w:after="4" w:line="247" w:lineRule="auto"/>
                                    <w:ind w:left="57" w:right="57"/>
                                    <w:rPr>
                                      <w:sz w:val="24"/>
                                      <w:szCs w:val="24"/>
                                    </w:rPr>
                                  </w:pPr>
                                  <w:r>
                                    <w:rPr>
                                      <w:sz w:val="24"/>
                                      <w:szCs w:val="24"/>
                                    </w:rPr>
                                    <w:t>майор внутренней службы</w:t>
                                  </w:r>
                                </w:p>
                              </w:tc>
                            </w:tr>
                            <w:tr w:rsidR="00F76BCD" w14:paraId="5E46BB83" w14:textId="77777777">
                              <w:trPr>
                                <w:trHeight w:val="1515"/>
                              </w:trPr>
                              <w:tc>
                                <w:tcPr>
                                  <w:tcW w:w="439"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584B53B2" w14:textId="77777777" w:rsidR="00F76BCD" w:rsidRDefault="00CE79F1">
                                  <w:pPr>
                                    <w:pStyle w:val="Standard"/>
                                    <w:snapToGrid w:val="0"/>
                                    <w:spacing w:after="4"/>
                                    <w:rPr>
                                      <w:sz w:val="24"/>
                                      <w:szCs w:val="24"/>
                                    </w:rPr>
                                  </w:pPr>
                                  <w:r>
                                    <w:rPr>
                                      <w:sz w:val="24"/>
                                      <w:szCs w:val="24"/>
                                    </w:rPr>
                                    <w:t>3.</w:t>
                                  </w:r>
                                </w:p>
                              </w:tc>
                              <w:tc>
                                <w:tcPr>
                                  <w:tcW w:w="3075"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5CD6AEE3" w14:textId="77777777" w:rsidR="00F76BCD" w:rsidRDefault="00CE79F1">
                                  <w:pPr>
                                    <w:pStyle w:val="Standard"/>
                                    <w:ind w:left="57"/>
                                    <w:jc w:val="center"/>
                                    <w:rPr>
                                      <w:sz w:val="24"/>
                                      <w:szCs w:val="24"/>
                                    </w:rPr>
                                  </w:pPr>
                                  <w:r>
                                    <w:rPr>
                                      <w:sz w:val="24"/>
                                      <w:szCs w:val="24"/>
                                    </w:rPr>
                                    <w:t>Отдел ГФС России                   в г. Луганске</w:t>
                                  </w:r>
                                </w:p>
                                <w:p w14:paraId="33002D1B" w14:textId="77777777" w:rsidR="00F76BCD" w:rsidRDefault="00CE79F1">
                                  <w:pPr>
                                    <w:pStyle w:val="Standard"/>
                                    <w:ind w:left="57"/>
                                    <w:jc w:val="center"/>
                                    <w:rPr>
                                      <w:sz w:val="24"/>
                                      <w:szCs w:val="24"/>
                                    </w:rPr>
                                  </w:pPr>
                                  <w:r>
                                    <w:rPr>
                                      <w:sz w:val="24"/>
                                      <w:szCs w:val="24"/>
                                    </w:rPr>
                                    <w:t>ЛНР, г. Луганск,</w:t>
                                  </w:r>
                                </w:p>
                                <w:p w14:paraId="28CF3B34"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311EFDED" w14:textId="77777777" w:rsidR="00F76BCD" w:rsidRDefault="00F76BCD">
                                  <w:pPr>
                                    <w:pStyle w:val="Standard"/>
                                    <w:snapToGrid w:val="0"/>
                                    <w:spacing w:after="4"/>
                                    <w:jc w:val="center"/>
                                    <w:rPr>
                                      <w:sz w:val="24"/>
                                      <w:szCs w:val="24"/>
                                    </w:rPr>
                                  </w:pPr>
                                </w:p>
                              </w:tc>
                              <w:tc>
                                <w:tcPr>
                                  <w:tcW w:w="3997" w:type="dxa"/>
                                  <w:tcBorders>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0D00443E" w14:textId="77777777" w:rsidR="00F76BCD" w:rsidRDefault="00CE79F1">
                                  <w:pPr>
                                    <w:pStyle w:val="Standard"/>
                                    <w:widowControl/>
                                    <w:snapToGrid w:val="0"/>
                                    <w:spacing w:after="4" w:line="247" w:lineRule="auto"/>
                                    <w:ind w:left="57" w:right="227"/>
                                    <w:rPr>
                                      <w:sz w:val="24"/>
                                      <w:szCs w:val="24"/>
                                    </w:rPr>
                                  </w:pPr>
                                  <w:r>
                                    <w:rPr>
                                      <w:sz w:val="24"/>
                                      <w:szCs w:val="24"/>
                                    </w:rPr>
                                    <w:t xml:space="preserve">       Старший инспектор</w:t>
                                  </w:r>
                                </w:p>
                              </w:tc>
                            </w:tr>
                            <w:tr w:rsidR="00F76BCD" w14:paraId="237190A4" w14:textId="77777777">
                              <w:trPr>
                                <w:trHeight w:val="622"/>
                              </w:trPr>
                              <w:tc>
                                <w:tcPr>
                                  <w:tcW w:w="439"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5A948B3F" w14:textId="77777777" w:rsidR="00F76BCD" w:rsidRDefault="00CE79F1">
                                  <w:pPr>
                                    <w:pStyle w:val="Standard"/>
                                    <w:snapToGrid w:val="0"/>
                                    <w:spacing w:after="4"/>
                                    <w:rPr>
                                      <w:sz w:val="24"/>
                                      <w:szCs w:val="24"/>
                                    </w:rPr>
                                  </w:pPr>
                                  <w:r>
                                    <w:rPr>
                                      <w:sz w:val="24"/>
                                      <w:szCs w:val="24"/>
                                    </w:rPr>
                                    <w:t>4.</w:t>
                                  </w:r>
                                </w:p>
                              </w:tc>
                              <w:tc>
                                <w:tcPr>
                                  <w:tcW w:w="3075"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0FAED6FE" w14:textId="77777777" w:rsidR="00F76BCD" w:rsidRDefault="00CE79F1">
                                  <w:pPr>
                                    <w:pStyle w:val="Standard"/>
                                    <w:ind w:left="57"/>
                                    <w:jc w:val="center"/>
                                    <w:rPr>
                                      <w:sz w:val="24"/>
                                      <w:szCs w:val="24"/>
                                    </w:rPr>
                                  </w:pPr>
                                  <w:r>
                                    <w:rPr>
                                      <w:sz w:val="24"/>
                                      <w:szCs w:val="24"/>
                                    </w:rPr>
                                    <w:t>Отдел ГФС России                   в г. Луганске</w:t>
                                  </w:r>
                                </w:p>
                                <w:p w14:paraId="417A7F5A" w14:textId="77777777" w:rsidR="00F76BCD" w:rsidRDefault="00CE79F1">
                                  <w:pPr>
                                    <w:pStyle w:val="Standard"/>
                                    <w:ind w:left="57"/>
                                    <w:jc w:val="center"/>
                                    <w:rPr>
                                      <w:sz w:val="24"/>
                                      <w:szCs w:val="24"/>
                                    </w:rPr>
                                  </w:pPr>
                                  <w:r>
                                    <w:rPr>
                                      <w:sz w:val="24"/>
                                      <w:szCs w:val="24"/>
                                    </w:rPr>
                                    <w:t>ЛНР, г. Луганск,</w:t>
                                  </w:r>
                                </w:p>
                                <w:p w14:paraId="13747890"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7641F01F" w14:textId="77777777" w:rsidR="00F76BCD" w:rsidRDefault="00F76BCD">
                                  <w:pPr>
                                    <w:pStyle w:val="Standard"/>
                                    <w:snapToGrid w:val="0"/>
                                    <w:spacing w:after="4"/>
                                    <w:jc w:val="center"/>
                                    <w:rPr>
                                      <w:sz w:val="24"/>
                                      <w:szCs w:val="24"/>
                                    </w:rPr>
                                  </w:pPr>
                                </w:p>
                              </w:tc>
                              <w:tc>
                                <w:tcPr>
                                  <w:tcW w:w="3997" w:type="dxa"/>
                                  <w:tcBorders>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5AA5BDDC" w14:textId="77777777" w:rsidR="00F76BCD" w:rsidRDefault="00CE79F1">
                                  <w:pPr>
                                    <w:pStyle w:val="Standard"/>
                                    <w:widowControl/>
                                    <w:snapToGrid w:val="0"/>
                                    <w:spacing w:after="4" w:line="247" w:lineRule="auto"/>
                                    <w:ind w:left="57" w:right="227"/>
                                    <w:rPr>
                                      <w:sz w:val="24"/>
                                      <w:szCs w:val="24"/>
                                    </w:rPr>
                                  </w:pPr>
                                  <w:r>
                                    <w:rPr>
                                      <w:sz w:val="24"/>
                                      <w:szCs w:val="24"/>
                                    </w:rPr>
                                    <w:t xml:space="preserve">      Дежурный по отделу</w:t>
                                  </w:r>
                                </w:p>
                              </w:tc>
                            </w:tr>
                            <w:tr w:rsidR="00F76BCD" w14:paraId="0CBE9E08" w14:textId="77777777">
                              <w:trPr>
                                <w:trHeight w:val="2014"/>
                              </w:trPr>
                              <w:tc>
                                <w:tcPr>
                                  <w:tcW w:w="439"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56C6B6BF" w14:textId="77777777" w:rsidR="00F76BCD" w:rsidRDefault="00CE79F1">
                                  <w:pPr>
                                    <w:pStyle w:val="Standard"/>
                                    <w:snapToGrid w:val="0"/>
                                    <w:spacing w:after="4"/>
                                    <w:rPr>
                                      <w:sz w:val="24"/>
                                      <w:szCs w:val="24"/>
                                    </w:rPr>
                                  </w:pPr>
                                  <w:r>
                                    <w:rPr>
                                      <w:sz w:val="24"/>
                                      <w:szCs w:val="24"/>
                                    </w:rPr>
                                    <w:t>5.</w:t>
                                  </w:r>
                                </w:p>
                              </w:tc>
                              <w:tc>
                                <w:tcPr>
                                  <w:tcW w:w="3075"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205DAF0E" w14:textId="77777777" w:rsidR="00F76BCD" w:rsidRDefault="00CE79F1">
                                  <w:pPr>
                                    <w:pStyle w:val="Standard"/>
                                    <w:ind w:left="57"/>
                                    <w:jc w:val="center"/>
                                    <w:rPr>
                                      <w:sz w:val="24"/>
                                      <w:szCs w:val="24"/>
                                    </w:rPr>
                                  </w:pPr>
                                  <w:r>
                                    <w:rPr>
                                      <w:sz w:val="24"/>
                                      <w:szCs w:val="24"/>
                                    </w:rPr>
                                    <w:t>Отдел ГФС России                   в г. Луганске</w:t>
                                  </w:r>
                                </w:p>
                                <w:p w14:paraId="4511749E" w14:textId="77777777" w:rsidR="00F76BCD" w:rsidRDefault="00CE79F1">
                                  <w:pPr>
                                    <w:pStyle w:val="Standard"/>
                                    <w:ind w:left="57"/>
                                    <w:jc w:val="center"/>
                                    <w:rPr>
                                      <w:sz w:val="24"/>
                                      <w:szCs w:val="24"/>
                                    </w:rPr>
                                  </w:pPr>
                                  <w:r>
                                    <w:rPr>
                                      <w:sz w:val="24"/>
                                      <w:szCs w:val="24"/>
                                    </w:rPr>
                                    <w:t>ЛНР, г. Луганск,</w:t>
                                  </w:r>
                                </w:p>
                                <w:p w14:paraId="49B3A4A5"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0BC02037" w14:textId="77777777" w:rsidR="00F76BCD" w:rsidRDefault="00F76BCD">
                                  <w:pPr>
                                    <w:pStyle w:val="Standard"/>
                                    <w:snapToGrid w:val="0"/>
                                    <w:spacing w:after="4"/>
                                    <w:jc w:val="center"/>
                                    <w:rPr>
                                      <w:sz w:val="24"/>
                                      <w:szCs w:val="24"/>
                                    </w:rPr>
                                  </w:pPr>
                                </w:p>
                              </w:tc>
                              <w:tc>
                                <w:tcPr>
                                  <w:tcW w:w="3997" w:type="dxa"/>
                                  <w:tcBorders>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64A0A263" w14:textId="77777777" w:rsidR="00F76BCD" w:rsidRDefault="00CE79F1">
                                  <w:pPr>
                                    <w:pStyle w:val="Standard"/>
                                    <w:widowControl/>
                                    <w:snapToGrid w:val="0"/>
                                    <w:spacing w:after="4" w:line="247" w:lineRule="auto"/>
                                    <w:ind w:left="57" w:right="227"/>
                                    <w:rPr>
                                      <w:sz w:val="24"/>
                                      <w:szCs w:val="24"/>
                                    </w:rPr>
                                  </w:pPr>
                                  <w:r>
                                    <w:rPr>
                                      <w:sz w:val="24"/>
                                      <w:szCs w:val="24"/>
                                    </w:rPr>
                                    <w:t xml:space="preserve">    Помощник дежурного</w:t>
                                  </w:r>
                                </w:p>
                                <w:p w14:paraId="0182A9F4" w14:textId="77777777" w:rsidR="00F76BCD" w:rsidRDefault="00CE79F1">
                                  <w:pPr>
                                    <w:pStyle w:val="Standard"/>
                                    <w:widowControl/>
                                    <w:snapToGrid w:val="0"/>
                                    <w:spacing w:after="4" w:line="247" w:lineRule="auto"/>
                                    <w:ind w:left="57" w:right="227"/>
                                    <w:rPr>
                                      <w:sz w:val="24"/>
                                      <w:szCs w:val="24"/>
                                    </w:rPr>
                                  </w:pPr>
                                  <w:r>
                                    <w:rPr>
                                      <w:sz w:val="24"/>
                                      <w:szCs w:val="24"/>
                                    </w:rPr>
                                    <w:t xml:space="preserve">             по отделу</w:t>
                                  </w:r>
                                </w:p>
                              </w:tc>
                            </w:tr>
                          </w:tbl>
                          <w:p w14:paraId="07C148B7" w14:textId="77777777" w:rsidR="00F76BCD" w:rsidRDefault="00F76BCD">
                            <w:pPr>
                              <w:pStyle w:val="Framecontents"/>
                              <w:spacing w:after="4"/>
                            </w:pPr>
                          </w:p>
                        </w:txbxContent>
                      </wps:txbx>
                      <wps:bodyPr vert="horz" wrap="none" lIns="0" tIns="0" rIns="0" bIns="0" anchor="t" anchorCtr="0" compatLnSpc="0">
                        <a:noAutofit/>
                      </wps:bodyPr>
                    </wps:wsp>
                  </a:graphicData>
                </a:graphic>
              </wp:anchor>
            </w:drawing>
          </mc:Choice>
          <mc:Fallback>
            <w:pict>
              <v:shapetype w14:anchorId="52EC2E6C" id="_x0000_t202" coordsize="21600,21600" o:spt="202" path="m,l,21600r21600,l21600,xe">
                <v:stroke joinstyle="miter"/>
                <v:path gradientshapeok="t" o:connecttype="rect"/>
              </v:shapetype>
              <v:shape id="_x0000_s1027" type="#_x0000_t202" style="position:absolute;left:0;text-align:left;margin-left:.95pt;margin-top:4.95pt;width:454.5pt;height:432.1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" stroked="f">
                <v:fill opacity="0"/>
                <v:textbox inset="0,0,0,0">
                  <w:txbxContent>
                    <w:tbl>
                      <w:tblPr>
                        <w:tblW w:w="9761" w:type="dxa"/>
                        <w:tblLayout w:type="fixed"/>
                        <w:tblCellMar>
                          <w:left w:w="10" w:type="dxa"/>
                          <w:right w:w="10" w:type="dxa"/>
                        </w:tblCellMar>
                        <w:tblLook w:val="0000" w:firstRow="0" w:lastRow="0" w:firstColumn="0" w:lastColumn="0" w:noHBand="0" w:noVBand="0"/>
                      </w:tblPr>
                      <w:tblGrid>
                        <w:gridCol w:w="439"/>
                        <w:gridCol w:w="3075"/>
                        <w:gridCol w:w="2250"/>
                        <w:gridCol w:w="3997"/>
                      </w:tblGrid>
                      <w:tr w:rsidR="00F76BCD" w14:paraId="22610C27" w14:textId="77777777">
                        <w:trPr>
                          <w:trHeight w:val="340"/>
                        </w:trPr>
                        <w:tc>
                          <w:tcPr>
                            <w:tcW w:w="439"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42AA948E" w14:textId="77777777" w:rsidR="00F76BCD" w:rsidRDefault="00CE79F1">
                            <w:pPr>
                              <w:pStyle w:val="Standard"/>
                              <w:keepNext/>
                              <w:spacing w:after="4"/>
                              <w:ind w:left="57" w:right="397"/>
                              <w:rPr>
                                <w:sz w:val="24"/>
                                <w:szCs w:val="24"/>
                              </w:rPr>
                            </w:pPr>
                            <w:r>
                              <w:rPr>
                                <w:sz w:val="24"/>
                                <w:szCs w:val="24"/>
                              </w:rPr>
                              <w:t>№</w:t>
                            </w:r>
                          </w:p>
                        </w:tc>
                        <w:tc>
                          <w:tcPr>
                            <w:tcW w:w="3075"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2511F636" w14:textId="77777777" w:rsidR="00F76BCD" w:rsidRDefault="00CE79F1">
                            <w:pPr>
                              <w:pStyle w:val="Standard"/>
                              <w:keepNext/>
                              <w:spacing w:after="4"/>
                              <w:ind w:left="170"/>
                              <w:jc w:val="center"/>
                              <w:rPr>
                                <w:sz w:val="24"/>
                                <w:szCs w:val="24"/>
                                <w:lang w:eastAsia="ru-RU"/>
                              </w:rPr>
                            </w:pPr>
                            <w:r>
                              <w:rPr>
                                <w:sz w:val="24"/>
                                <w:szCs w:val="24"/>
                                <w:lang w:eastAsia="ru-RU"/>
                              </w:rPr>
                              <w:t>Наименование, адрес объекта</w:t>
                            </w:r>
                          </w:p>
                        </w:tc>
                        <w:tc>
                          <w:tcPr>
                            <w:tcW w:w="2250"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3D1F3B4D" w14:textId="77777777" w:rsidR="00F76BCD" w:rsidRDefault="00CE79F1">
                            <w:pPr>
                              <w:pStyle w:val="Standard"/>
                              <w:keepNext/>
                              <w:spacing w:after="4"/>
                              <w:ind w:left="33"/>
                              <w:jc w:val="center"/>
                              <w:rPr>
                                <w:sz w:val="24"/>
                                <w:szCs w:val="24"/>
                              </w:rPr>
                            </w:pPr>
                            <w:r>
                              <w:rPr>
                                <w:sz w:val="24"/>
                                <w:szCs w:val="24"/>
                              </w:rPr>
                              <w:t>Фамилия, имя, отчество работника</w:t>
                            </w:r>
                          </w:p>
                        </w:tc>
                        <w:tc>
                          <w:tcPr>
                            <w:tcW w:w="399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7232CFF6" w14:textId="77777777" w:rsidR="00F76BCD" w:rsidRDefault="00CE79F1">
                            <w:pPr>
                              <w:pStyle w:val="Standard"/>
                              <w:spacing w:after="4"/>
                              <w:rPr>
                                <w:sz w:val="24"/>
                                <w:szCs w:val="24"/>
                              </w:rPr>
                            </w:pPr>
                            <w:r>
                              <w:rPr>
                                <w:sz w:val="24"/>
                                <w:szCs w:val="24"/>
                              </w:rPr>
                              <w:t>Должность</w:t>
                            </w:r>
                          </w:p>
                        </w:tc>
                      </w:tr>
                      <w:tr w:rsidR="00F76BCD" w14:paraId="77A2E3D9" w14:textId="77777777">
                        <w:trPr>
                          <w:trHeight w:val="1398"/>
                        </w:trPr>
                        <w:tc>
                          <w:tcPr>
                            <w:tcW w:w="439"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001BEA58" w14:textId="77777777" w:rsidR="00F76BCD" w:rsidRDefault="00CE79F1">
                            <w:pPr>
                              <w:pStyle w:val="Standard"/>
                              <w:snapToGrid w:val="0"/>
                              <w:spacing w:after="4"/>
                              <w:rPr>
                                <w:sz w:val="24"/>
                                <w:szCs w:val="24"/>
                              </w:rPr>
                            </w:pPr>
                            <w:r>
                              <w:rPr>
                                <w:sz w:val="24"/>
                                <w:szCs w:val="24"/>
                              </w:rPr>
                              <w:t>1.</w:t>
                            </w:r>
                          </w:p>
                        </w:tc>
                        <w:tc>
                          <w:tcPr>
                            <w:tcW w:w="3075"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49F9F1F5" w14:textId="77777777" w:rsidR="00F76BCD" w:rsidRDefault="00CE79F1">
                            <w:pPr>
                              <w:pStyle w:val="Standard"/>
                              <w:ind w:left="57"/>
                              <w:jc w:val="center"/>
                              <w:rPr>
                                <w:sz w:val="24"/>
                                <w:szCs w:val="24"/>
                              </w:rPr>
                            </w:pPr>
                            <w:r>
                              <w:rPr>
                                <w:sz w:val="24"/>
                                <w:szCs w:val="24"/>
                              </w:rPr>
                              <w:t>Отдел ГФС России                   в г. Луганске</w:t>
                            </w:r>
                          </w:p>
                          <w:p w14:paraId="14C4227E" w14:textId="77777777" w:rsidR="00F76BCD" w:rsidRDefault="00CE79F1">
                            <w:pPr>
                              <w:pStyle w:val="Standard"/>
                              <w:ind w:left="57"/>
                              <w:jc w:val="center"/>
                              <w:rPr>
                                <w:sz w:val="24"/>
                                <w:szCs w:val="24"/>
                              </w:rPr>
                            </w:pPr>
                            <w:r>
                              <w:rPr>
                                <w:sz w:val="24"/>
                                <w:szCs w:val="24"/>
                              </w:rPr>
                              <w:t>ЛНР, г. Луганск,</w:t>
                            </w:r>
                          </w:p>
                          <w:p w14:paraId="436BFF82"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2135FFDC" w14:textId="5E3FC210" w:rsidR="00F76BCD" w:rsidRDefault="00F76BCD">
                            <w:pPr>
                              <w:pStyle w:val="Standard"/>
                              <w:snapToGrid w:val="0"/>
                              <w:spacing w:after="4"/>
                              <w:jc w:val="center"/>
                              <w:rPr>
                                <w:sz w:val="24"/>
                                <w:szCs w:val="24"/>
                              </w:rPr>
                            </w:pPr>
                          </w:p>
                        </w:tc>
                        <w:tc>
                          <w:tcPr>
                            <w:tcW w:w="399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2FA56866" w14:textId="77777777" w:rsidR="00F76BCD" w:rsidRDefault="00CE79F1">
                            <w:pPr>
                              <w:pStyle w:val="Standard"/>
                              <w:widowControl/>
                              <w:snapToGrid w:val="0"/>
                              <w:spacing w:after="4" w:line="247" w:lineRule="auto"/>
                              <w:ind w:left="57" w:right="57"/>
                              <w:rPr>
                                <w:sz w:val="24"/>
                                <w:szCs w:val="24"/>
                              </w:rPr>
                            </w:pPr>
                            <w:r>
                              <w:rPr>
                                <w:sz w:val="24"/>
                                <w:szCs w:val="24"/>
                              </w:rPr>
                              <w:t xml:space="preserve">    Начальник — полковник                 внутренней службы</w:t>
                            </w:r>
                          </w:p>
                        </w:tc>
                      </w:tr>
                      <w:tr w:rsidR="00F76BCD" w14:paraId="14353552" w14:textId="77777777">
                        <w:trPr>
                          <w:trHeight w:val="893"/>
                        </w:trPr>
                        <w:tc>
                          <w:tcPr>
                            <w:tcW w:w="439"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3F0BF105" w14:textId="77777777" w:rsidR="00F76BCD" w:rsidRDefault="00CE79F1">
                            <w:pPr>
                              <w:pStyle w:val="Standard"/>
                              <w:snapToGrid w:val="0"/>
                              <w:spacing w:after="4"/>
                              <w:rPr>
                                <w:sz w:val="24"/>
                                <w:szCs w:val="24"/>
                              </w:rPr>
                            </w:pPr>
                            <w:r>
                              <w:rPr>
                                <w:sz w:val="24"/>
                                <w:szCs w:val="24"/>
                              </w:rPr>
                              <w:t>2.</w:t>
                            </w:r>
                          </w:p>
                        </w:tc>
                        <w:tc>
                          <w:tcPr>
                            <w:tcW w:w="3075"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482A29F4" w14:textId="77777777" w:rsidR="00F76BCD" w:rsidRDefault="00CE79F1">
                            <w:pPr>
                              <w:pStyle w:val="Standard"/>
                              <w:ind w:left="57"/>
                              <w:jc w:val="center"/>
                              <w:rPr>
                                <w:sz w:val="24"/>
                                <w:szCs w:val="24"/>
                              </w:rPr>
                            </w:pPr>
                            <w:r>
                              <w:rPr>
                                <w:sz w:val="24"/>
                                <w:szCs w:val="24"/>
                              </w:rPr>
                              <w:t>Отдел ГФС России                   в г. Луганске</w:t>
                            </w:r>
                          </w:p>
                          <w:p w14:paraId="14984704" w14:textId="77777777" w:rsidR="00F76BCD" w:rsidRDefault="00CE79F1">
                            <w:pPr>
                              <w:pStyle w:val="Standard"/>
                              <w:ind w:left="57"/>
                              <w:jc w:val="center"/>
                              <w:rPr>
                                <w:sz w:val="24"/>
                                <w:szCs w:val="24"/>
                              </w:rPr>
                            </w:pPr>
                            <w:r>
                              <w:rPr>
                                <w:sz w:val="24"/>
                                <w:szCs w:val="24"/>
                              </w:rPr>
                              <w:t>ЛНР, г. Луганск,</w:t>
                            </w:r>
                          </w:p>
                          <w:p w14:paraId="30E921F8"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top w:val="single" w:sz="4" w:space="0" w:color="000000"/>
                              <w:left w:val="single" w:sz="4" w:space="0" w:color="000000"/>
                              <w:bottom w:val="single" w:sz="4" w:space="0" w:color="000000"/>
                            </w:tcBorders>
                            <w:shd w:val="clear" w:color="auto" w:fill="auto"/>
                            <w:tcMar>
                              <w:top w:w="0" w:type="dxa"/>
                              <w:left w:w="98" w:type="dxa"/>
                              <w:bottom w:w="0" w:type="dxa"/>
                              <w:right w:w="108" w:type="dxa"/>
                            </w:tcMar>
                            <w:vAlign w:val="center"/>
                          </w:tcPr>
                          <w:p w14:paraId="7AC905CD" w14:textId="4F04D3E0" w:rsidR="00F76BCD" w:rsidRDefault="00F76BCD">
                            <w:pPr>
                              <w:pStyle w:val="Standard"/>
                              <w:snapToGrid w:val="0"/>
                              <w:spacing w:after="4"/>
                              <w:jc w:val="center"/>
                              <w:rPr>
                                <w:sz w:val="24"/>
                                <w:szCs w:val="24"/>
                              </w:rPr>
                            </w:pPr>
                          </w:p>
                        </w:tc>
                        <w:tc>
                          <w:tcPr>
                            <w:tcW w:w="399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0CF07A18" w14:textId="77777777" w:rsidR="00F76BCD" w:rsidRDefault="00CE79F1">
                            <w:pPr>
                              <w:pStyle w:val="Standard"/>
                              <w:widowControl/>
                              <w:snapToGrid w:val="0"/>
                              <w:spacing w:after="4" w:line="247" w:lineRule="auto"/>
                              <w:ind w:right="57"/>
                              <w:rPr>
                                <w:sz w:val="24"/>
                                <w:szCs w:val="24"/>
                              </w:rPr>
                            </w:pPr>
                            <w:r>
                              <w:rPr>
                                <w:sz w:val="24"/>
                                <w:szCs w:val="24"/>
                              </w:rPr>
                              <w:t xml:space="preserve">        Заместитель начальника</w:t>
                            </w:r>
                          </w:p>
                          <w:p w14:paraId="00889E80" w14:textId="77777777" w:rsidR="00F76BCD" w:rsidRDefault="00CE79F1">
                            <w:pPr>
                              <w:pStyle w:val="Standard"/>
                              <w:widowControl/>
                              <w:snapToGrid w:val="0"/>
                              <w:spacing w:after="4" w:line="247" w:lineRule="auto"/>
                              <w:ind w:left="57" w:right="57"/>
                              <w:rPr>
                                <w:sz w:val="24"/>
                                <w:szCs w:val="24"/>
                              </w:rPr>
                            </w:pPr>
                            <w:r>
                              <w:rPr>
                                <w:sz w:val="24"/>
                                <w:szCs w:val="24"/>
                              </w:rPr>
                              <w:t>майор внутренней службы</w:t>
                            </w:r>
                          </w:p>
                        </w:tc>
                      </w:tr>
                      <w:tr w:rsidR="00F76BCD" w14:paraId="5E46BB83" w14:textId="77777777">
                        <w:trPr>
                          <w:trHeight w:val="1515"/>
                        </w:trPr>
                        <w:tc>
                          <w:tcPr>
                            <w:tcW w:w="439"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584B53B2" w14:textId="77777777" w:rsidR="00F76BCD" w:rsidRDefault="00CE79F1">
                            <w:pPr>
                              <w:pStyle w:val="Standard"/>
                              <w:snapToGrid w:val="0"/>
                              <w:spacing w:after="4"/>
                              <w:rPr>
                                <w:sz w:val="24"/>
                                <w:szCs w:val="24"/>
                              </w:rPr>
                            </w:pPr>
                            <w:r>
                              <w:rPr>
                                <w:sz w:val="24"/>
                                <w:szCs w:val="24"/>
                              </w:rPr>
                              <w:t>3.</w:t>
                            </w:r>
                          </w:p>
                        </w:tc>
                        <w:tc>
                          <w:tcPr>
                            <w:tcW w:w="3075"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5CD6AEE3" w14:textId="77777777" w:rsidR="00F76BCD" w:rsidRDefault="00CE79F1">
                            <w:pPr>
                              <w:pStyle w:val="Standard"/>
                              <w:ind w:left="57"/>
                              <w:jc w:val="center"/>
                              <w:rPr>
                                <w:sz w:val="24"/>
                                <w:szCs w:val="24"/>
                              </w:rPr>
                            </w:pPr>
                            <w:r>
                              <w:rPr>
                                <w:sz w:val="24"/>
                                <w:szCs w:val="24"/>
                              </w:rPr>
                              <w:t>Отдел ГФС России                   в г. Луганске</w:t>
                            </w:r>
                          </w:p>
                          <w:p w14:paraId="33002D1B" w14:textId="77777777" w:rsidR="00F76BCD" w:rsidRDefault="00CE79F1">
                            <w:pPr>
                              <w:pStyle w:val="Standard"/>
                              <w:ind w:left="57"/>
                              <w:jc w:val="center"/>
                              <w:rPr>
                                <w:sz w:val="24"/>
                                <w:szCs w:val="24"/>
                              </w:rPr>
                            </w:pPr>
                            <w:r>
                              <w:rPr>
                                <w:sz w:val="24"/>
                                <w:szCs w:val="24"/>
                              </w:rPr>
                              <w:t>ЛНР, г. Луганск,</w:t>
                            </w:r>
                          </w:p>
                          <w:p w14:paraId="28CF3B34"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311EFDED" w14:textId="77777777" w:rsidR="00F76BCD" w:rsidRDefault="00F76BCD">
                            <w:pPr>
                              <w:pStyle w:val="Standard"/>
                              <w:snapToGrid w:val="0"/>
                              <w:spacing w:after="4"/>
                              <w:jc w:val="center"/>
                              <w:rPr>
                                <w:sz w:val="24"/>
                                <w:szCs w:val="24"/>
                              </w:rPr>
                            </w:pPr>
                          </w:p>
                        </w:tc>
                        <w:tc>
                          <w:tcPr>
                            <w:tcW w:w="3997" w:type="dxa"/>
                            <w:tcBorders>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0D00443E" w14:textId="77777777" w:rsidR="00F76BCD" w:rsidRDefault="00CE79F1">
                            <w:pPr>
                              <w:pStyle w:val="Standard"/>
                              <w:widowControl/>
                              <w:snapToGrid w:val="0"/>
                              <w:spacing w:after="4" w:line="247" w:lineRule="auto"/>
                              <w:ind w:left="57" w:right="227"/>
                              <w:rPr>
                                <w:sz w:val="24"/>
                                <w:szCs w:val="24"/>
                              </w:rPr>
                            </w:pPr>
                            <w:r>
                              <w:rPr>
                                <w:sz w:val="24"/>
                                <w:szCs w:val="24"/>
                              </w:rPr>
                              <w:t xml:space="preserve">       Старший инспектор</w:t>
                            </w:r>
                          </w:p>
                        </w:tc>
                      </w:tr>
                      <w:tr w:rsidR="00F76BCD" w14:paraId="237190A4" w14:textId="77777777">
                        <w:trPr>
                          <w:trHeight w:val="622"/>
                        </w:trPr>
                        <w:tc>
                          <w:tcPr>
                            <w:tcW w:w="439"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5A948B3F" w14:textId="77777777" w:rsidR="00F76BCD" w:rsidRDefault="00CE79F1">
                            <w:pPr>
                              <w:pStyle w:val="Standard"/>
                              <w:snapToGrid w:val="0"/>
                              <w:spacing w:after="4"/>
                              <w:rPr>
                                <w:sz w:val="24"/>
                                <w:szCs w:val="24"/>
                              </w:rPr>
                            </w:pPr>
                            <w:r>
                              <w:rPr>
                                <w:sz w:val="24"/>
                                <w:szCs w:val="24"/>
                              </w:rPr>
                              <w:t>4.</w:t>
                            </w:r>
                          </w:p>
                        </w:tc>
                        <w:tc>
                          <w:tcPr>
                            <w:tcW w:w="3075"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0FAED6FE" w14:textId="77777777" w:rsidR="00F76BCD" w:rsidRDefault="00CE79F1">
                            <w:pPr>
                              <w:pStyle w:val="Standard"/>
                              <w:ind w:left="57"/>
                              <w:jc w:val="center"/>
                              <w:rPr>
                                <w:sz w:val="24"/>
                                <w:szCs w:val="24"/>
                              </w:rPr>
                            </w:pPr>
                            <w:r>
                              <w:rPr>
                                <w:sz w:val="24"/>
                                <w:szCs w:val="24"/>
                              </w:rPr>
                              <w:t>Отдел ГФС России                   в г. Луганске</w:t>
                            </w:r>
                          </w:p>
                          <w:p w14:paraId="417A7F5A" w14:textId="77777777" w:rsidR="00F76BCD" w:rsidRDefault="00CE79F1">
                            <w:pPr>
                              <w:pStyle w:val="Standard"/>
                              <w:ind w:left="57"/>
                              <w:jc w:val="center"/>
                              <w:rPr>
                                <w:sz w:val="24"/>
                                <w:szCs w:val="24"/>
                              </w:rPr>
                            </w:pPr>
                            <w:r>
                              <w:rPr>
                                <w:sz w:val="24"/>
                                <w:szCs w:val="24"/>
                              </w:rPr>
                              <w:t>ЛНР, г. Луганск,</w:t>
                            </w:r>
                          </w:p>
                          <w:p w14:paraId="13747890"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7641F01F" w14:textId="77777777" w:rsidR="00F76BCD" w:rsidRDefault="00F76BCD">
                            <w:pPr>
                              <w:pStyle w:val="Standard"/>
                              <w:snapToGrid w:val="0"/>
                              <w:spacing w:after="4"/>
                              <w:jc w:val="center"/>
                              <w:rPr>
                                <w:sz w:val="24"/>
                                <w:szCs w:val="24"/>
                              </w:rPr>
                            </w:pPr>
                          </w:p>
                        </w:tc>
                        <w:tc>
                          <w:tcPr>
                            <w:tcW w:w="3997" w:type="dxa"/>
                            <w:tcBorders>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5AA5BDDC" w14:textId="77777777" w:rsidR="00F76BCD" w:rsidRDefault="00CE79F1">
                            <w:pPr>
                              <w:pStyle w:val="Standard"/>
                              <w:widowControl/>
                              <w:snapToGrid w:val="0"/>
                              <w:spacing w:after="4" w:line="247" w:lineRule="auto"/>
                              <w:ind w:left="57" w:right="227"/>
                              <w:rPr>
                                <w:sz w:val="24"/>
                                <w:szCs w:val="24"/>
                              </w:rPr>
                            </w:pPr>
                            <w:r>
                              <w:rPr>
                                <w:sz w:val="24"/>
                                <w:szCs w:val="24"/>
                              </w:rPr>
                              <w:t xml:space="preserve">      Дежурный по отделу</w:t>
                            </w:r>
                          </w:p>
                        </w:tc>
                      </w:tr>
                      <w:tr w:rsidR="00F76BCD" w14:paraId="0CBE9E08" w14:textId="77777777">
                        <w:trPr>
                          <w:trHeight w:val="2014"/>
                        </w:trPr>
                        <w:tc>
                          <w:tcPr>
                            <w:tcW w:w="439"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56C6B6BF" w14:textId="77777777" w:rsidR="00F76BCD" w:rsidRDefault="00CE79F1">
                            <w:pPr>
                              <w:pStyle w:val="Standard"/>
                              <w:snapToGrid w:val="0"/>
                              <w:spacing w:after="4"/>
                              <w:rPr>
                                <w:sz w:val="24"/>
                                <w:szCs w:val="24"/>
                              </w:rPr>
                            </w:pPr>
                            <w:r>
                              <w:rPr>
                                <w:sz w:val="24"/>
                                <w:szCs w:val="24"/>
                              </w:rPr>
                              <w:t>5.</w:t>
                            </w:r>
                          </w:p>
                        </w:tc>
                        <w:tc>
                          <w:tcPr>
                            <w:tcW w:w="3075"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205DAF0E" w14:textId="77777777" w:rsidR="00F76BCD" w:rsidRDefault="00CE79F1">
                            <w:pPr>
                              <w:pStyle w:val="Standard"/>
                              <w:ind w:left="57"/>
                              <w:jc w:val="center"/>
                              <w:rPr>
                                <w:sz w:val="24"/>
                                <w:szCs w:val="24"/>
                              </w:rPr>
                            </w:pPr>
                            <w:r>
                              <w:rPr>
                                <w:sz w:val="24"/>
                                <w:szCs w:val="24"/>
                              </w:rPr>
                              <w:t>Отдел ГФС России                   в г. Луганске</w:t>
                            </w:r>
                          </w:p>
                          <w:p w14:paraId="4511749E" w14:textId="77777777" w:rsidR="00F76BCD" w:rsidRDefault="00CE79F1">
                            <w:pPr>
                              <w:pStyle w:val="Standard"/>
                              <w:ind w:left="57"/>
                              <w:jc w:val="center"/>
                              <w:rPr>
                                <w:sz w:val="24"/>
                                <w:szCs w:val="24"/>
                              </w:rPr>
                            </w:pPr>
                            <w:r>
                              <w:rPr>
                                <w:sz w:val="24"/>
                                <w:szCs w:val="24"/>
                              </w:rPr>
                              <w:t>ЛНР, г. Луганск,</w:t>
                            </w:r>
                          </w:p>
                          <w:p w14:paraId="49B3A4A5" w14:textId="77777777" w:rsidR="00F76BCD" w:rsidRDefault="00CE79F1">
                            <w:pPr>
                              <w:pStyle w:val="Standard"/>
                              <w:spacing w:after="4"/>
                              <w:ind w:left="57"/>
                              <w:jc w:val="center"/>
                              <w:rPr>
                                <w:sz w:val="24"/>
                                <w:szCs w:val="24"/>
                              </w:rPr>
                            </w:pPr>
                            <w:r>
                              <w:rPr>
                                <w:sz w:val="24"/>
                                <w:szCs w:val="24"/>
                              </w:rPr>
                              <w:t xml:space="preserve">ул. Виктора </w:t>
                            </w:r>
                            <w:proofErr w:type="spellStart"/>
                            <w:proofErr w:type="gramStart"/>
                            <w:r>
                              <w:rPr>
                                <w:sz w:val="24"/>
                                <w:szCs w:val="24"/>
                              </w:rPr>
                              <w:t>Пятеркина</w:t>
                            </w:r>
                            <w:proofErr w:type="spellEnd"/>
                            <w:r>
                              <w:rPr>
                                <w:sz w:val="24"/>
                                <w:szCs w:val="24"/>
                              </w:rPr>
                              <w:t xml:space="preserve">,   </w:t>
                            </w:r>
                            <w:proofErr w:type="gramEnd"/>
                            <w:r>
                              <w:rPr>
                                <w:sz w:val="24"/>
                                <w:szCs w:val="24"/>
                              </w:rPr>
                              <w:t xml:space="preserve">         д. 8</w:t>
                            </w:r>
                          </w:p>
                        </w:tc>
                        <w:tc>
                          <w:tcPr>
                            <w:tcW w:w="2250" w:type="dxa"/>
                            <w:tcBorders>
                              <w:left w:val="single" w:sz="4" w:space="0" w:color="000000"/>
                              <w:bottom w:val="single" w:sz="4" w:space="0" w:color="000000"/>
                            </w:tcBorders>
                            <w:shd w:val="clear" w:color="auto" w:fill="auto"/>
                            <w:tcMar>
                              <w:top w:w="0" w:type="dxa"/>
                              <w:left w:w="98" w:type="dxa"/>
                              <w:bottom w:w="0" w:type="dxa"/>
                              <w:right w:w="108" w:type="dxa"/>
                            </w:tcMar>
                            <w:vAlign w:val="center"/>
                          </w:tcPr>
                          <w:p w14:paraId="0BC02037" w14:textId="77777777" w:rsidR="00F76BCD" w:rsidRDefault="00F76BCD">
                            <w:pPr>
                              <w:pStyle w:val="Standard"/>
                              <w:snapToGrid w:val="0"/>
                              <w:spacing w:after="4"/>
                              <w:jc w:val="center"/>
                              <w:rPr>
                                <w:sz w:val="24"/>
                                <w:szCs w:val="24"/>
                              </w:rPr>
                            </w:pPr>
                          </w:p>
                        </w:tc>
                        <w:tc>
                          <w:tcPr>
                            <w:tcW w:w="3997" w:type="dxa"/>
                            <w:tcBorders>
                              <w:left w:val="single" w:sz="4" w:space="0" w:color="000000"/>
                              <w:bottom w:val="single" w:sz="4" w:space="0" w:color="000000"/>
                              <w:right w:val="single" w:sz="4" w:space="0" w:color="000000"/>
                            </w:tcBorders>
                            <w:shd w:val="clear" w:color="auto" w:fill="auto"/>
                            <w:tcMar>
                              <w:top w:w="0" w:type="dxa"/>
                              <w:left w:w="98" w:type="dxa"/>
                              <w:bottom w:w="0" w:type="dxa"/>
                              <w:right w:w="108" w:type="dxa"/>
                            </w:tcMar>
                            <w:vAlign w:val="center"/>
                          </w:tcPr>
                          <w:p w14:paraId="64A0A263" w14:textId="77777777" w:rsidR="00F76BCD" w:rsidRDefault="00CE79F1">
                            <w:pPr>
                              <w:pStyle w:val="Standard"/>
                              <w:widowControl/>
                              <w:snapToGrid w:val="0"/>
                              <w:spacing w:after="4" w:line="247" w:lineRule="auto"/>
                              <w:ind w:left="57" w:right="227"/>
                              <w:rPr>
                                <w:sz w:val="24"/>
                                <w:szCs w:val="24"/>
                              </w:rPr>
                            </w:pPr>
                            <w:r>
                              <w:rPr>
                                <w:sz w:val="24"/>
                                <w:szCs w:val="24"/>
                              </w:rPr>
                              <w:t xml:space="preserve">    Помощник дежурного</w:t>
                            </w:r>
                          </w:p>
                          <w:p w14:paraId="0182A9F4" w14:textId="77777777" w:rsidR="00F76BCD" w:rsidRDefault="00CE79F1">
                            <w:pPr>
                              <w:pStyle w:val="Standard"/>
                              <w:widowControl/>
                              <w:snapToGrid w:val="0"/>
                              <w:spacing w:after="4" w:line="247" w:lineRule="auto"/>
                              <w:ind w:left="57" w:right="227"/>
                              <w:rPr>
                                <w:sz w:val="24"/>
                                <w:szCs w:val="24"/>
                              </w:rPr>
                            </w:pPr>
                            <w:r>
                              <w:rPr>
                                <w:sz w:val="24"/>
                                <w:szCs w:val="24"/>
                              </w:rPr>
                              <w:t xml:space="preserve">             по отделу</w:t>
                            </w:r>
                          </w:p>
                        </w:tc>
                      </w:tr>
                    </w:tbl>
                    <w:p w14:paraId="07C148B7" w14:textId="77777777" w:rsidR="00F76BCD" w:rsidRDefault="00F76BCD">
                      <w:pPr>
                        <w:pStyle w:val="Framecontents"/>
                        <w:spacing w:after="4"/>
                      </w:pPr>
                    </w:p>
                  </w:txbxContent>
                </v:textbox>
              </v:shape>
            </w:pict>
          </mc:Fallback>
        </mc:AlternateContent>
      </w:r>
    </w:p>
    <w:p w14:paraId="5807207C" w14:textId="77777777" w:rsidR="00F76BCD" w:rsidRDefault="00F76BCD">
      <w:pPr>
        <w:pStyle w:val="Standard"/>
        <w:keepLines/>
        <w:overflowPunct w:val="0"/>
        <w:ind w:left="1560" w:hanging="1134"/>
        <w:jc w:val="center"/>
        <w:rPr>
          <w:b/>
          <w:sz w:val="24"/>
          <w:szCs w:val="24"/>
        </w:rPr>
      </w:pPr>
    </w:p>
    <w:p w14:paraId="24761D6D" w14:textId="77777777" w:rsidR="00F76BCD" w:rsidRDefault="00F76BCD">
      <w:pPr>
        <w:pStyle w:val="Standard"/>
        <w:overflowPunct w:val="0"/>
        <w:ind w:left="1560" w:hanging="1134"/>
        <w:jc w:val="center"/>
        <w:rPr>
          <w:b/>
          <w:sz w:val="24"/>
          <w:szCs w:val="24"/>
        </w:rPr>
      </w:pPr>
    </w:p>
    <w:p w14:paraId="6253930C" w14:textId="77777777" w:rsidR="00F76BCD" w:rsidRDefault="00F76BCD">
      <w:pPr>
        <w:pStyle w:val="Standard"/>
        <w:overflowPunct w:val="0"/>
        <w:ind w:left="1560" w:hanging="1134"/>
        <w:jc w:val="center"/>
        <w:rPr>
          <w:b/>
          <w:sz w:val="24"/>
          <w:szCs w:val="24"/>
          <w:lang w:val="uk-UA"/>
        </w:rPr>
      </w:pPr>
    </w:p>
    <w:p w14:paraId="3B3D12E5" w14:textId="77777777" w:rsidR="00F76BCD" w:rsidRDefault="00F76BCD">
      <w:pPr>
        <w:pStyle w:val="Standard"/>
        <w:overflowPunct w:val="0"/>
        <w:ind w:left="1560" w:hanging="1134"/>
        <w:jc w:val="center"/>
        <w:rPr>
          <w:b/>
          <w:sz w:val="24"/>
          <w:szCs w:val="24"/>
          <w:lang w:val="uk-UA"/>
        </w:rPr>
      </w:pPr>
    </w:p>
    <w:p w14:paraId="310AA55F" w14:textId="77777777" w:rsidR="00F76BCD" w:rsidRDefault="00F76BCD">
      <w:pPr>
        <w:pStyle w:val="Standard"/>
        <w:overflowPunct w:val="0"/>
        <w:ind w:left="1560" w:hanging="1134"/>
        <w:jc w:val="center"/>
        <w:rPr>
          <w:b/>
          <w:sz w:val="24"/>
          <w:szCs w:val="24"/>
          <w:lang w:val="uk-UA"/>
        </w:rPr>
      </w:pPr>
    </w:p>
    <w:p w14:paraId="0077009D" w14:textId="77777777" w:rsidR="00F76BCD" w:rsidRDefault="00F76BCD">
      <w:pPr>
        <w:pStyle w:val="Standard"/>
        <w:overflowPunct w:val="0"/>
        <w:ind w:left="1560" w:hanging="1134"/>
        <w:jc w:val="center"/>
        <w:rPr>
          <w:b/>
          <w:sz w:val="24"/>
          <w:szCs w:val="24"/>
          <w:lang w:val="uk-UA"/>
        </w:rPr>
      </w:pPr>
    </w:p>
    <w:p w14:paraId="705F2501" w14:textId="77777777" w:rsidR="00F76BCD" w:rsidRDefault="00F76BCD">
      <w:pPr>
        <w:pStyle w:val="Standard"/>
        <w:overflowPunct w:val="0"/>
        <w:ind w:left="1560" w:hanging="1134"/>
        <w:jc w:val="center"/>
        <w:rPr>
          <w:b/>
          <w:sz w:val="24"/>
          <w:szCs w:val="24"/>
          <w:lang w:val="uk-UA"/>
        </w:rPr>
      </w:pPr>
    </w:p>
    <w:p w14:paraId="0D1B8A62" w14:textId="77777777" w:rsidR="00F76BCD" w:rsidRDefault="00F76BCD">
      <w:pPr>
        <w:pStyle w:val="Standard"/>
        <w:overflowPunct w:val="0"/>
        <w:ind w:left="1560" w:hanging="1134"/>
        <w:jc w:val="center"/>
        <w:rPr>
          <w:b/>
          <w:sz w:val="24"/>
          <w:szCs w:val="24"/>
          <w:lang w:val="uk-UA"/>
        </w:rPr>
      </w:pPr>
    </w:p>
    <w:p w14:paraId="749889B8" w14:textId="77777777" w:rsidR="00F76BCD" w:rsidRDefault="00F76BCD">
      <w:pPr>
        <w:pStyle w:val="Standard"/>
        <w:overflowPunct w:val="0"/>
        <w:ind w:left="1560" w:hanging="1134"/>
        <w:jc w:val="center"/>
        <w:rPr>
          <w:b/>
          <w:sz w:val="24"/>
          <w:szCs w:val="24"/>
          <w:lang w:val="uk-UA"/>
        </w:rPr>
      </w:pPr>
    </w:p>
    <w:p w14:paraId="1AE859EC" w14:textId="77777777" w:rsidR="00F76BCD" w:rsidRDefault="00F76BCD">
      <w:pPr>
        <w:pStyle w:val="Standard"/>
        <w:overflowPunct w:val="0"/>
        <w:ind w:left="1560" w:hanging="1134"/>
        <w:jc w:val="center"/>
        <w:rPr>
          <w:b/>
          <w:sz w:val="24"/>
          <w:szCs w:val="24"/>
          <w:lang w:val="uk-UA"/>
        </w:rPr>
      </w:pPr>
    </w:p>
    <w:p w14:paraId="5ECE72CC" w14:textId="77777777" w:rsidR="00F76BCD" w:rsidRDefault="00F76BCD">
      <w:pPr>
        <w:pStyle w:val="Standard"/>
        <w:overflowPunct w:val="0"/>
        <w:ind w:left="1560" w:hanging="1134"/>
        <w:jc w:val="center"/>
        <w:rPr>
          <w:b/>
          <w:sz w:val="24"/>
          <w:szCs w:val="24"/>
          <w:lang w:val="uk-UA"/>
        </w:rPr>
      </w:pPr>
    </w:p>
    <w:p w14:paraId="3116E190" w14:textId="77777777" w:rsidR="00F76BCD" w:rsidRDefault="00F76BCD">
      <w:pPr>
        <w:pStyle w:val="Standard"/>
        <w:overflowPunct w:val="0"/>
        <w:ind w:left="1560" w:hanging="1134"/>
        <w:jc w:val="center"/>
        <w:rPr>
          <w:b/>
          <w:sz w:val="24"/>
          <w:szCs w:val="24"/>
          <w:lang w:val="uk-UA"/>
        </w:rPr>
      </w:pPr>
    </w:p>
    <w:p w14:paraId="55D828E7" w14:textId="77777777" w:rsidR="00F76BCD" w:rsidRDefault="00F76BCD">
      <w:pPr>
        <w:pStyle w:val="Standard"/>
        <w:overflowPunct w:val="0"/>
        <w:ind w:left="1560" w:hanging="1134"/>
        <w:jc w:val="center"/>
        <w:rPr>
          <w:b/>
          <w:sz w:val="24"/>
          <w:szCs w:val="24"/>
          <w:lang w:val="uk-UA"/>
        </w:rPr>
      </w:pPr>
    </w:p>
    <w:p w14:paraId="60A60CB8" w14:textId="77777777" w:rsidR="00F76BCD" w:rsidRDefault="00F76BCD">
      <w:pPr>
        <w:pStyle w:val="Standard"/>
        <w:overflowPunct w:val="0"/>
        <w:ind w:left="1560" w:hanging="1134"/>
        <w:jc w:val="center"/>
        <w:rPr>
          <w:b/>
          <w:sz w:val="24"/>
          <w:szCs w:val="24"/>
          <w:lang w:val="uk-UA"/>
        </w:rPr>
      </w:pPr>
    </w:p>
    <w:p w14:paraId="5D42D0C6" w14:textId="77777777" w:rsidR="00F76BCD" w:rsidRDefault="00F76BCD">
      <w:pPr>
        <w:pStyle w:val="Standard"/>
        <w:snapToGrid w:val="0"/>
        <w:ind w:firstLine="5839"/>
        <w:jc w:val="center"/>
        <w:rPr>
          <w:b/>
          <w:sz w:val="24"/>
          <w:szCs w:val="24"/>
          <w:u w:val="single"/>
          <w:shd w:val="clear" w:color="auto" w:fill="FFFFFF"/>
          <w:lang w:val="uk-UA"/>
        </w:rPr>
      </w:pPr>
    </w:p>
    <w:p w14:paraId="67502547" w14:textId="77777777" w:rsidR="00F76BCD" w:rsidRDefault="00F76BCD">
      <w:pPr>
        <w:pStyle w:val="Standard"/>
        <w:snapToGrid w:val="0"/>
        <w:ind w:firstLine="5839"/>
        <w:jc w:val="center"/>
        <w:rPr>
          <w:b/>
          <w:sz w:val="24"/>
          <w:szCs w:val="24"/>
          <w:u w:val="single"/>
          <w:shd w:val="clear" w:color="auto" w:fill="FFFFFF"/>
          <w:lang w:val="uk-UA"/>
        </w:rPr>
      </w:pPr>
    </w:p>
    <w:p w14:paraId="08B2FD79" w14:textId="77777777" w:rsidR="00F76BCD" w:rsidRDefault="00F76BCD">
      <w:pPr>
        <w:pStyle w:val="Standard"/>
        <w:snapToGrid w:val="0"/>
        <w:ind w:firstLine="5839"/>
        <w:jc w:val="center"/>
        <w:rPr>
          <w:b/>
          <w:sz w:val="24"/>
          <w:szCs w:val="24"/>
          <w:u w:val="single"/>
          <w:shd w:val="clear" w:color="auto" w:fill="FFFFFF"/>
          <w:lang w:val="uk-UA"/>
        </w:rPr>
      </w:pPr>
    </w:p>
    <w:p w14:paraId="55B2B4EA" w14:textId="77777777" w:rsidR="00F76BCD" w:rsidRDefault="00F76BCD">
      <w:pPr>
        <w:pStyle w:val="Standard"/>
        <w:snapToGrid w:val="0"/>
        <w:ind w:firstLine="5839"/>
        <w:jc w:val="center"/>
        <w:rPr>
          <w:b/>
          <w:sz w:val="24"/>
          <w:szCs w:val="24"/>
          <w:u w:val="single"/>
          <w:shd w:val="clear" w:color="auto" w:fill="FFFFFF"/>
          <w:lang w:val="uk-UA"/>
        </w:rPr>
      </w:pPr>
    </w:p>
    <w:p w14:paraId="43D36A6C" w14:textId="77777777" w:rsidR="00F76BCD" w:rsidRDefault="00F76BCD">
      <w:pPr>
        <w:pStyle w:val="Standard"/>
        <w:snapToGrid w:val="0"/>
        <w:ind w:firstLine="5839"/>
        <w:jc w:val="center"/>
        <w:rPr>
          <w:b/>
          <w:sz w:val="24"/>
          <w:szCs w:val="24"/>
          <w:u w:val="single"/>
          <w:shd w:val="clear" w:color="auto" w:fill="FFFFFF"/>
          <w:lang w:val="uk-UA"/>
        </w:rPr>
      </w:pPr>
    </w:p>
    <w:p w14:paraId="20A67CEA" w14:textId="77777777" w:rsidR="00F76BCD" w:rsidRDefault="00F76BCD">
      <w:pPr>
        <w:pStyle w:val="Standard"/>
        <w:snapToGrid w:val="0"/>
        <w:ind w:firstLine="5839"/>
        <w:jc w:val="center"/>
        <w:rPr>
          <w:b/>
          <w:sz w:val="24"/>
          <w:szCs w:val="24"/>
          <w:u w:val="single"/>
          <w:shd w:val="clear" w:color="auto" w:fill="FFFFFF"/>
          <w:lang w:val="uk-UA"/>
        </w:rPr>
      </w:pPr>
    </w:p>
    <w:p w14:paraId="2E12E205" w14:textId="77777777" w:rsidR="00F76BCD" w:rsidRDefault="00F76BCD">
      <w:pPr>
        <w:pStyle w:val="Standard"/>
        <w:snapToGrid w:val="0"/>
        <w:ind w:firstLine="5839"/>
        <w:jc w:val="center"/>
        <w:rPr>
          <w:b/>
          <w:sz w:val="24"/>
          <w:szCs w:val="24"/>
          <w:u w:val="single"/>
          <w:shd w:val="clear" w:color="auto" w:fill="FFFFFF"/>
          <w:lang w:val="uk-UA"/>
        </w:rPr>
      </w:pPr>
    </w:p>
    <w:p w14:paraId="25759875" w14:textId="77777777" w:rsidR="00F76BCD" w:rsidRDefault="00F76BCD">
      <w:pPr>
        <w:pStyle w:val="Standard"/>
        <w:snapToGrid w:val="0"/>
        <w:ind w:firstLine="5839"/>
        <w:jc w:val="center"/>
        <w:rPr>
          <w:b/>
          <w:sz w:val="24"/>
          <w:szCs w:val="24"/>
          <w:u w:val="single"/>
          <w:shd w:val="clear" w:color="auto" w:fill="FFFFFF"/>
          <w:lang w:val="uk-UA"/>
        </w:rPr>
      </w:pPr>
    </w:p>
    <w:p w14:paraId="2B6694A6" w14:textId="77777777" w:rsidR="00F76BCD" w:rsidRDefault="00F76BCD">
      <w:pPr>
        <w:pStyle w:val="Standard"/>
        <w:snapToGrid w:val="0"/>
        <w:ind w:firstLine="5839"/>
        <w:jc w:val="center"/>
        <w:rPr>
          <w:b/>
          <w:sz w:val="24"/>
          <w:szCs w:val="24"/>
          <w:u w:val="single"/>
          <w:shd w:val="clear" w:color="auto" w:fill="FFFFFF"/>
          <w:lang w:val="uk-UA"/>
        </w:rPr>
      </w:pPr>
    </w:p>
    <w:p w14:paraId="19617D79" w14:textId="77777777" w:rsidR="00F76BCD" w:rsidRDefault="00F76BCD">
      <w:pPr>
        <w:pStyle w:val="Standard"/>
        <w:snapToGrid w:val="0"/>
        <w:ind w:firstLine="5839"/>
        <w:jc w:val="center"/>
        <w:rPr>
          <w:b/>
          <w:sz w:val="24"/>
          <w:szCs w:val="24"/>
          <w:u w:val="single"/>
          <w:shd w:val="clear" w:color="auto" w:fill="FFFFFF"/>
          <w:lang w:val="uk-UA"/>
        </w:rPr>
      </w:pPr>
    </w:p>
    <w:p w14:paraId="4C174447" w14:textId="77777777" w:rsidR="00F76BCD" w:rsidRDefault="00F76BCD">
      <w:pPr>
        <w:pStyle w:val="Standard"/>
        <w:snapToGrid w:val="0"/>
        <w:ind w:firstLine="5839"/>
        <w:jc w:val="center"/>
        <w:rPr>
          <w:b/>
          <w:sz w:val="24"/>
          <w:szCs w:val="24"/>
          <w:u w:val="single"/>
          <w:shd w:val="clear" w:color="auto" w:fill="FFFFFF"/>
          <w:lang w:val="uk-UA"/>
        </w:rPr>
      </w:pPr>
    </w:p>
    <w:p w14:paraId="33A32FE9" w14:textId="77777777" w:rsidR="00F76BCD" w:rsidRDefault="00F76BCD">
      <w:pPr>
        <w:pStyle w:val="Standard"/>
        <w:snapToGrid w:val="0"/>
        <w:ind w:firstLine="5839"/>
        <w:jc w:val="center"/>
        <w:rPr>
          <w:b/>
          <w:sz w:val="24"/>
          <w:szCs w:val="24"/>
          <w:u w:val="single"/>
          <w:shd w:val="clear" w:color="auto" w:fill="FFFFFF"/>
          <w:lang w:val="uk-UA"/>
        </w:rPr>
      </w:pPr>
    </w:p>
    <w:p w14:paraId="1671C880" w14:textId="77777777" w:rsidR="00F76BCD" w:rsidRDefault="00F76BCD">
      <w:pPr>
        <w:pStyle w:val="Standard"/>
        <w:snapToGrid w:val="0"/>
        <w:ind w:firstLine="5839"/>
        <w:jc w:val="center"/>
        <w:rPr>
          <w:b/>
          <w:sz w:val="24"/>
          <w:szCs w:val="24"/>
          <w:u w:val="single"/>
          <w:shd w:val="clear" w:color="auto" w:fill="FFFFFF"/>
          <w:lang w:val="uk-UA"/>
        </w:rPr>
      </w:pPr>
    </w:p>
    <w:p w14:paraId="26259B96" w14:textId="77777777" w:rsidR="00F76BCD" w:rsidRDefault="00F76BCD">
      <w:pPr>
        <w:pStyle w:val="Standard"/>
        <w:snapToGrid w:val="0"/>
        <w:ind w:firstLine="5839"/>
        <w:jc w:val="center"/>
        <w:rPr>
          <w:b/>
          <w:sz w:val="24"/>
          <w:szCs w:val="24"/>
          <w:u w:val="single"/>
          <w:shd w:val="clear" w:color="auto" w:fill="FFFFFF"/>
          <w:lang w:val="uk-UA"/>
        </w:rPr>
      </w:pPr>
    </w:p>
    <w:p w14:paraId="0BCE8F1B" w14:textId="77777777" w:rsidR="00F76BCD" w:rsidRDefault="00F76BCD">
      <w:pPr>
        <w:pStyle w:val="Standard"/>
        <w:snapToGrid w:val="0"/>
        <w:ind w:firstLine="5839"/>
        <w:jc w:val="center"/>
        <w:rPr>
          <w:b/>
          <w:sz w:val="24"/>
          <w:szCs w:val="24"/>
          <w:u w:val="single"/>
          <w:shd w:val="clear" w:color="auto" w:fill="FFFFFF"/>
          <w:lang w:val="uk-UA"/>
        </w:rPr>
      </w:pPr>
    </w:p>
    <w:p w14:paraId="0E54A879" w14:textId="77777777" w:rsidR="00F76BCD" w:rsidRDefault="00F76BCD">
      <w:pPr>
        <w:pStyle w:val="Standard"/>
        <w:snapToGrid w:val="0"/>
        <w:ind w:firstLine="5839"/>
        <w:jc w:val="center"/>
        <w:rPr>
          <w:b/>
          <w:sz w:val="24"/>
          <w:szCs w:val="24"/>
          <w:u w:val="single"/>
          <w:shd w:val="clear" w:color="auto" w:fill="FFFFFF"/>
          <w:lang w:val="uk-UA"/>
        </w:rPr>
      </w:pPr>
    </w:p>
    <w:p w14:paraId="60CFDD22" w14:textId="77777777" w:rsidR="00F76BCD" w:rsidRDefault="00F76BCD">
      <w:pPr>
        <w:pStyle w:val="Standard"/>
        <w:snapToGrid w:val="0"/>
        <w:jc w:val="center"/>
        <w:rPr>
          <w:b/>
          <w:sz w:val="24"/>
          <w:szCs w:val="24"/>
          <w:u w:val="single"/>
          <w:shd w:val="clear" w:color="auto" w:fill="FFFFFF"/>
          <w:lang w:val="uk-UA"/>
        </w:rPr>
      </w:pPr>
    </w:p>
    <w:tbl>
      <w:tblPr>
        <w:tblW w:w="9063" w:type="dxa"/>
        <w:tblInd w:w="24" w:type="dxa"/>
        <w:tblLayout w:type="fixed"/>
        <w:tblCellMar>
          <w:left w:w="10" w:type="dxa"/>
          <w:right w:w="10" w:type="dxa"/>
        </w:tblCellMar>
        <w:tblLook w:val="0000" w:firstRow="0" w:lastRow="0" w:firstColumn="0" w:lastColumn="0" w:noHBand="0" w:noVBand="0"/>
      </w:tblPr>
      <w:tblGrid>
        <w:gridCol w:w="4988"/>
        <w:gridCol w:w="4075"/>
      </w:tblGrid>
      <w:tr w:rsidR="00F76BCD" w14:paraId="7E738732" w14:textId="77777777">
        <w:trPr>
          <w:trHeight w:val="1125"/>
        </w:trPr>
        <w:tc>
          <w:tcPr>
            <w:tcW w:w="4988" w:type="dxa"/>
            <w:shd w:val="clear" w:color="auto" w:fill="auto"/>
            <w:tcMar>
              <w:top w:w="0" w:type="dxa"/>
              <w:left w:w="108" w:type="dxa"/>
              <w:bottom w:w="0" w:type="dxa"/>
              <w:right w:w="108" w:type="dxa"/>
            </w:tcMar>
          </w:tcPr>
          <w:p w14:paraId="21633D84" w14:textId="77777777" w:rsidR="00F76BCD" w:rsidRDefault="00CE79F1">
            <w:pPr>
              <w:pStyle w:val="Standard"/>
              <w:ind w:left="-57"/>
              <w:jc w:val="center"/>
              <w:rPr>
                <w:sz w:val="24"/>
                <w:szCs w:val="24"/>
              </w:rPr>
            </w:pPr>
            <w:r>
              <w:rPr>
                <w:sz w:val="24"/>
                <w:szCs w:val="24"/>
              </w:rPr>
              <w:t>«Исполнитель»</w:t>
            </w:r>
          </w:p>
          <w:p w14:paraId="773BB476" w14:textId="77777777" w:rsidR="00F76BCD" w:rsidRDefault="00F76BCD">
            <w:pPr>
              <w:pStyle w:val="Standard"/>
              <w:rPr>
                <w:sz w:val="24"/>
                <w:szCs w:val="24"/>
              </w:rPr>
            </w:pPr>
          </w:p>
          <w:p w14:paraId="488705F5" w14:textId="07412014" w:rsidR="00F76BCD" w:rsidRDefault="00F76BCD">
            <w:pPr>
              <w:pStyle w:val="14"/>
              <w:ind w:left="-57"/>
              <w:rPr>
                <w:sz w:val="24"/>
                <w:szCs w:val="24"/>
              </w:rPr>
            </w:pPr>
          </w:p>
          <w:p w14:paraId="7EFC61D7" w14:textId="77777777" w:rsidR="00F76BCD" w:rsidRDefault="00F76BCD">
            <w:pPr>
              <w:pStyle w:val="Standard"/>
              <w:tabs>
                <w:tab w:val="left" w:pos="0"/>
              </w:tabs>
              <w:ind w:left="-113" w:firstLine="57"/>
              <w:rPr>
                <w:sz w:val="24"/>
                <w:szCs w:val="24"/>
              </w:rPr>
            </w:pPr>
          </w:p>
          <w:p w14:paraId="0F63F1F1" w14:textId="77777777" w:rsidR="00636557" w:rsidRDefault="00636557" w:rsidP="00636557">
            <w:pPr>
              <w:pStyle w:val="Standard"/>
              <w:tabs>
                <w:tab w:val="left" w:pos="0"/>
              </w:tabs>
              <w:rPr>
                <w:sz w:val="24"/>
                <w:szCs w:val="24"/>
              </w:rPr>
            </w:pPr>
          </w:p>
          <w:p w14:paraId="33426D24" w14:textId="77777777" w:rsidR="00F76BCD" w:rsidRDefault="00F76BCD">
            <w:pPr>
              <w:pStyle w:val="Standard"/>
              <w:tabs>
                <w:tab w:val="left" w:pos="0"/>
              </w:tabs>
              <w:ind w:left="-113" w:firstLine="57"/>
              <w:rPr>
                <w:sz w:val="24"/>
                <w:szCs w:val="24"/>
              </w:rPr>
            </w:pPr>
          </w:p>
          <w:p w14:paraId="1661D79F" w14:textId="6D49FAD4" w:rsidR="00F76BCD" w:rsidRDefault="00CE79F1">
            <w:pPr>
              <w:pStyle w:val="Standard"/>
              <w:ind w:left="-113" w:firstLine="113"/>
            </w:pPr>
            <w:r>
              <w:rPr>
                <w:bCs/>
                <w:sz w:val="24"/>
                <w:szCs w:val="24"/>
              </w:rPr>
              <w:t>___________________</w:t>
            </w:r>
          </w:p>
          <w:p w14:paraId="4299A48F" w14:textId="77777777" w:rsidR="00F76BCD" w:rsidRDefault="00CE79F1">
            <w:pPr>
              <w:pStyle w:val="Standard"/>
              <w:spacing w:after="4"/>
              <w:ind w:left="-57"/>
              <w:rPr>
                <w:rFonts w:eastAsia="Calibri"/>
                <w:b/>
                <w:sz w:val="24"/>
                <w:szCs w:val="24"/>
              </w:rPr>
            </w:pPr>
            <w:r>
              <w:rPr>
                <w:rFonts w:eastAsia="Calibri"/>
                <w:b/>
                <w:sz w:val="24"/>
                <w:szCs w:val="24"/>
              </w:rPr>
              <w:t>м. п.</w:t>
            </w:r>
          </w:p>
        </w:tc>
        <w:tc>
          <w:tcPr>
            <w:tcW w:w="4075" w:type="dxa"/>
            <w:shd w:val="clear" w:color="auto" w:fill="auto"/>
            <w:tcMar>
              <w:top w:w="0" w:type="dxa"/>
              <w:left w:w="108" w:type="dxa"/>
              <w:bottom w:w="0" w:type="dxa"/>
              <w:right w:w="108" w:type="dxa"/>
            </w:tcMar>
          </w:tcPr>
          <w:p w14:paraId="1B4AEBD3" w14:textId="77777777" w:rsidR="00F76BCD" w:rsidRDefault="00CE79F1">
            <w:pPr>
              <w:pStyle w:val="Standard"/>
              <w:ind w:left="624"/>
            </w:pPr>
            <w:r>
              <w:rPr>
                <w:sz w:val="24"/>
                <w:szCs w:val="24"/>
              </w:rPr>
              <w:t xml:space="preserve">   «Заказчик»</w:t>
            </w:r>
          </w:p>
          <w:p w14:paraId="2445CA62" w14:textId="77777777" w:rsidR="00F76BCD" w:rsidRDefault="00F76BCD">
            <w:pPr>
              <w:pStyle w:val="Standard"/>
              <w:ind w:left="624"/>
              <w:rPr>
                <w:sz w:val="24"/>
                <w:szCs w:val="24"/>
              </w:rPr>
            </w:pPr>
          </w:p>
          <w:p w14:paraId="2471C514" w14:textId="77777777" w:rsidR="00F76BCD" w:rsidRDefault="00CE79F1">
            <w:pPr>
              <w:pStyle w:val="Standard"/>
              <w:rPr>
                <w:sz w:val="24"/>
                <w:szCs w:val="24"/>
                <w:lang w:eastAsia="ar-SA"/>
              </w:rPr>
            </w:pPr>
            <w:r>
              <w:rPr>
                <w:sz w:val="24"/>
                <w:szCs w:val="24"/>
                <w:lang w:eastAsia="ar-SA"/>
              </w:rPr>
              <w:t>Начальник отдела ГФС России</w:t>
            </w:r>
          </w:p>
          <w:p w14:paraId="3BA261F0" w14:textId="77777777" w:rsidR="00F76BCD" w:rsidRDefault="00CE79F1">
            <w:pPr>
              <w:pStyle w:val="Standard"/>
              <w:rPr>
                <w:sz w:val="24"/>
                <w:szCs w:val="24"/>
                <w:lang w:eastAsia="ar-SA"/>
              </w:rPr>
            </w:pPr>
            <w:r>
              <w:rPr>
                <w:sz w:val="24"/>
                <w:szCs w:val="24"/>
                <w:lang w:eastAsia="ar-SA"/>
              </w:rPr>
              <w:t>в г. Луганске</w:t>
            </w:r>
          </w:p>
          <w:p w14:paraId="5F940D93" w14:textId="77777777" w:rsidR="00F76BCD" w:rsidRDefault="00F76BCD">
            <w:pPr>
              <w:pStyle w:val="Standard"/>
              <w:rPr>
                <w:sz w:val="24"/>
                <w:szCs w:val="24"/>
                <w:lang w:eastAsia="ar-SA"/>
              </w:rPr>
            </w:pPr>
          </w:p>
          <w:p w14:paraId="4DD9B4FE" w14:textId="77777777" w:rsidR="00F76BCD" w:rsidRDefault="00F76BCD">
            <w:pPr>
              <w:pStyle w:val="Standard"/>
              <w:rPr>
                <w:sz w:val="24"/>
                <w:szCs w:val="24"/>
                <w:lang w:eastAsia="ar-SA"/>
              </w:rPr>
            </w:pPr>
          </w:p>
          <w:p w14:paraId="34014007" w14:textId="77777777" w:rsidR="00F76BCD" w:rsidRDefault="00CE79F1">
            <w:pPr>
              <w:pStyle w:val="Standard"/>
            </w:pPr>
            <w:r>
              <w:rPr>
                <w:sz w:val="24"/>
                <w:szCs w:val="24"/>
                <w:lang w:eastAsia="ar-SA"/>
              </w:rPr>
              <w:t xml:space="preserve">_________________ </w:t>
            </w:r>
            <w:r>
              <w:rPr>
                <w:b/>
                <w:bCs/>
                <w:sz w:val="24"/>
                <w:szCs w:val="24"/>
                <w:lang w:eastAsia="ar-SA"/>
              </w:rPr>
              <w:t>В.В. Клименко</w:t>
            </w:r>
          </w:p>
          <w:p w14:paraId="2F021886" w14:textId="77777777" w:rsidR="00F76BCD" w:rsidRDefault="00CE79F1">
            <w:pPr>
              <w:pStyle w:val="Standard"/>
            </w:pPr>
            <w:proofErr w:type="spellStart"/>
            <w:r>
              <w:rPr>
                <w:rStyle w:val="Arial"/>
                <w:rFonts w:ascii="Times New Roman" w:eastAsia="Calibri" w:hAnsi="Times New Roman" w:cs="Times New Roman"/>
                <w:b/>
                <w:bCs/>
                <w:sz w:val="24"/>
                <w:szCs w:val="24"/>
                <w:lang w:val="uk-UA" w:eastAsia="ar-SA"/>
              </w:rPr>
              <w:t>м.п</w:t>
            </w:r>
            <w:proofErr w:type="spellEnd"/>
          </w:p>
        </w:tc>
      </w:tr>
    </w:tbl>
    <w:p w14:paraId="3116840C" w14:textId="77777777" w:rsidR="00F76BCD" w:rsidRDefault="00F76BCD">
      <w:pPr>
        <w:pStyle w:val="Standard"/>
        <w:ind w:firstLine="5386"/>
        <w:jc w:val="right"/>
        <w:rPr>
          <w:sz w:val="24"/>
          <w:szCs w:val="24"/>
        </w:rPr>
      </w:pPr>
    </w:p>
    <w:p w14:paraId="47D49601" w14:textId="77777777" w:rsidR="00F76BCD" w:rsidRDefault="00F76BCD">
      <w:pPr>
        <w:pageBreakBefore/>
      </w:pPr>
    </w:p>
    <w:p w14:paraId="418B6F71" w14:textId="77777777" w:rsidR="00F76BCD" w:rsidRDefault="00CE79F1">
      <w:pPr>
        <w:pStyle w:val="Standard"/>
        <w:ind w:firstLine="5386"/>
        <w:jc w:val="right"/>
        <w:rPr>
          <w:sz w:val="24"/>
          <w:szCs w:val="24"/>
        </w:rPr>
      </w:pPr>
      <w:r>
        <w:rPr>
          <w:sz w:val="24"/>
          <w:szCs w:val="24"/>
        </w:rPr>
        <w:t>Приложение № 4</w:t>
      </w:r>
    </w:p>
    <w:p w14:paraId="1D3F1C0B" w14:textId="77777777" w:rsidR="00F76BCD" w:rsidRDefault="00CE79F1">
      <w:pPr>
        <w:pStyle w:val="Standard"/>
        <w:ind w:firstLine="5386"/>
        <w:rPr>
          <w:sz w:val="24"/>
          <w:szCs w:val="24"/>
        </w:rPr>
      </w:pPr>
      <w:r>
        <w:rPr>
          <w:sz w:val="24"/>
          <w:szCs w:val="24"/>
        </w:rPr>
        <w:t xml:space="preserve">      к Государственному контракту</w:t>
      </w:r>
    </w:p>
    <w:p w14:paraId="19238B3E" w14:textId="77777777" w:rsidR="00F76BCD" w:rsidRDefault="00CE79F1">
      <w:pPr>
        <w:pStyle w:val="Standard"/>
        <w:ind w:firstLine="5386"/>
        <w:rPr>
          <w:sz w:val="24"/>
          <w:szCs w:val="24"/>
        </w:rPr>
      </w:pPr>
      <w:r>
        <w:rPr>
          <w:sz w:val="24"/>
          <w:szCs w:val="24"/>
        </w:rPr>
        <w:t xml:space="preserve">      № ________________________</w:t>
      </w:r>
    </w:p>
    <w:p w14:paraId="03A19AAD" w14:textId="77777777" w:rsidR="00F76BCD" w:rsidRDefault="00CE79F1">
      <w:pPr>
        <w:pStyle w:val="Standard"/>
        <w:ind w:firstLine="5386"/>
        <w:rPr>
          <w:sz w:val="24"/>
          <w:szCs w:val="24"/>
        </w:rPr>
      </w:pPr>
      <w:r>
        <w:rPr>
          <w:sz w:val="24"/>
          <w:szCs w:val="24"/>
        </w:rPr>
        <w:t xml:space="preserve">     от «___</w:t>
      </w:r>
      <w:proofErr w:type="gramStart"/>
      <w:r>
        <w:rPr>
          <w:sz w:val="24"/>
          <w:szCs w:val="24"/>
        </w:rPr>
        <w:t>_»_</w:t>
      </w:r>
      <w:proofErr w:type="gramEnd"/>
      <w:r>
        <w:rPr>
          <w:sz w:val="24"/>
          <w:szCs w:val="24"/>
        </w:rPr>
        <w:t>____________2026 г.</w:t>
      </w:r>
    </w:p>
    <w:p w14:paraId="69B78775" w14:textId="77777777" w:rsidR="00F76BCD" w:rsidRDefault="00CE79F1">
      <w:pPr>
        <w:pStyle w:val="Standard"/>
        <w:jc w:val="center"/>
        <w:rPr>
          <w:b/>
          <w:sz w:val="24"/>
          <w:szCs w:val="24"/>
        </w:rPr>
      </w:pPr>
      <w:r>
        <w:rPr>
          <w:b/>
          <w:sz w:val="24"/>
          <w:szCs w:val="24"/>
        </w:rPr>
        <w:t>ИНСТРУКЦИЯ</w:t>
      </w:r>
    </w:p>
    <w:p w14:paraId="40D47E94" w14:textId="77777777" w:rsidR="00F76BCD" w:rsidRDefault="00CE79F1">
      <w:pPr>
        <w:pStyle w:val="Standard"/>
        <w:jc w:val="center"/>
        <w:rPr>
          <w:b/>
          <w:sz w:val="24"/>
          <w:szCs w:val="24"/>
        </w:rPr>
      </w:pPr>
      <w:r>
        <w:rPr>
          <w:b/>
          <w:sz w:val="24"/>
          <w:szCs w:val="24"/>
        </w:rPr>
        <w:t>О ПОРЯДКЕ ПОЛЬЗОВАНИЯ ТЕХНИЧЕСКИМИ СРЕДСТВАМИ ОХРАНЫ</w:t>
      </w:r>
    </w:p>
    <w:p w14:paraId="3308BCE6" w14:textId="77777777" w:rsidR="00F76BCD" w:rsidRDefault="00CE79F1">
      <w:pPr>
        <w:pStyle w:val="Textbody"/>
        <w:spacing w:after="0"/>
        <w:jc w:val="center"/>
        <w:rPr>
          <w:b/>
          <w:sz w:val="24"/>
          <w:szCs w:val="24"/>
          <w:lang w:eastAsia="ru-RU" w:bidi="ru-RU"/>
        </w:rPr>
      </w:pPr>
      <w:r>
        <w:rPr>
          <w:b/>
          <w:sz w:val="24"/>
          <w:szCs w:val="24"/>
          <w:lang w:eastAsia="ru-RU" w:bidi="ru-RU"/>
        </w:rPr>
        <w:t xml:space="preserve"> (тревожная сигнализация)</w:t>
      </w:r>
    </w:p>
    <w:p w14:paraId="714381D1" w14:textId="77777777" w:rsidR="00F76BCD" w:rsidRDefault="00CE79F1">
      <w:pPr>
        <w:pStyle w:val="Textbody"/>
        <w:spacing w:after="0"/>
        <w:jc w:val="center"/>
        <w:rPr>
          <w:b/>
          <w:sz w:val="24"/>
          <w:szCs w:val="24"/>
        </w:rPr>
      </w:pPr>
      <w:r>
        <w:rPr>
          <w:b/>
          <w:sz w:val="24"/>
          <w:szCs w:val="24"/>
        </w:rPr>
        <w:t>1. Общие положения</w:t>
      </w:r>
    </w:p>
    <w:p w14:paraId="45D82CF5" w14:textId="77777777" w:rsidR="00F76BCD" w:rsidRDefault="00CE79F1">
      <w:pPr>
        <w:pStyle w:val="Standard"/>
        <w:numPr>
          <w:ilvl w:val="1"/>
          <w:numId w:val="2"/>
        </w:numPr>
        <w:tabs>
          <w:tab w:val="left" w:pos="510"/>
        </w:tabs>
        <w:ind w:left="-57" w:firstLine="624"/>
        <w:jc w:val="both"/>
        <w:rPr>
          <w:sz w:val="24"/>
          <w:szCs w:val="24"/>
        </w:rPr>
      </w:pPr>
      <w:r>
        <w:rPr>
          <w:sz w:val="24"/>
          <w:szCs w:val="24"/>
        </w:rPr>
        <w:t>1.1. Тревожная сигнализация (далее ТС) предназначена для экстренного вызова наряда группы задержания по поступившему сигналу «Тревога» с охраняемого объекта при совершении каких-либо противоправных действий на объекте или вблизи его, а также по поступившей информации о готовящихся или произошедших преступлениях.</w:t>
      </w:r>
    </w:p>
    <w:p w14:paraId="11417A90" w14:textId="77777777" w:rsidR="00F76BCD" w:rsidRDefault="00CE79F1">
      <w:pPr>
        <w:pStyle w:val="211"/>
        <w:shd w:val="clear" w:color="auto" w:fill="auto"/>
        <w:tabs>
          <w:tab w:val="left" w:pos="259"/>
        </w:tabs>
        <w:spacing w:before="0"/>
        <w:ind w:left="-57" w:firstLine="624"/>
        <w:rPr>
          <w:color w:val="000000"/>
          <w:sz w:val="24"/>
          <w:szCs w:val="24"/>
          <w:lang w:eastAsia="ru-RU" w:bidi="ru-RU"/>
        </w:rPr>
      </w:pPr>
      <w:r>
        <w:rPr>
          <w:color w:val="000000"/>
          <w:sz w:val="24"/>
          <w:szCs w:val="24"/>
          <w:lang w:eastAsia="ru-RU" w:bidi="ru-RU"/>
        </w:rPr>
        <w:t>1.2. Заказчик и Исполнитель совместно организуют проведение занятий                                     и инструктажей с доверенными лицами Заказчика по изучению правил пользования тревожной сигнализацией (далее - ТС).</w:t>
      </w:r>
    </w:p>
    <w:p w14:paraId="1807ABB3" w14:textId="77777777" w:rsidR="00F76BCD" w:rsidRDefault="00CE79F1">
      <w:pPr>
        <w:pStyle w:val="Standard"/>
        <w:tabs>
          <w:tab w:val="left" w:pos="510"/>
        </w:tabs>
        <w:ind w:left="-57" w:firstLine="624"/>
        <w:jc w:val="both"/>
      </w:pPr>
      <w:r>
        <w:rPr>
          <w:sz w:val="24"/>
          <w:szCs w:val="24"/>
        </w:rPr>
        <w:t xml:space="preserve">1.3. </w:t>
      </w:r>
      <w:r>
        <w:rPr>
          <w:sz w:val="24"/>
          <w:szCs w:val="24"/>
          <w:lang w:eastAsia="ru-RU" w:bidi="ru-RU"/>
        </w:rPr>
        <w:t>Доверенные лица Заказчика несут ответственность за надлежащую эксплуатацию средств тревожной сигнализации.</w:t>
      </w:r>
    </w:p>
    <w:p w14:paraId="7952AD25" w14:textId="77777777" w:rsidR="00F76BCD" w:rsidRDefault="00CE79F1">
      <w:pPr>
        <w:pStyle w:val="210"/>
        <w:numPr>
          <w:ilvl w:val="0"/>
          <w:numId w:val="2"/>
        </w:numPr>
        <w:ind w:left="360" w:right="0" w:firstLine="0"/>
        <w:jc w:val="center"/>
      </w:pPr>
      <w:r>
        <w:rPr>
          <w:b/>
          <w:bCs/>
          <w:sz w:val="24"/>
          <w:szCs w:val="24"/>
        </w:rPr>
        <w:t xml:space="preserve">2. Порядок действий при проверке </w:t>
      </w:r>
      <w:r>
        <w:rPr>
          <w:b/>
          <w:sz w:val="24"/>
          <w:szCs w:val="24"/>
        </w:rPr>
        <w:t>работоспособности тревожной сигнализации</w:t>
      </w:r>
    </w:p>
    <w:p w14:paraId="73C94A57" w14:textId="77777777" w:rsidR="00F76BCD" w:rsidRDefault="00CE79F1">
      <w:pPr>
        <w:pStyle w:val="210"/>
        <w:tabs>
          <w:tab w:val="clear" w:pos="9072"/>
          <w:tab w:val="left" w:pos="567"/>
        </w:tabs>
        <w:ind w:right="0" w:firstLine="567"/>
        <w:rPr>
          <w:sz w:val="24"/>
          <w:szCs w:val="24"/>
        </w:rPr>
      </w:pPr>
      <w:r>
        <w:rPr>
          <w:sz w:val="24"/>
          <w:szCs w:val="24"/>
        </w:rPr>
        <w:t>2.1. Для надежного функционирования средств ТС Заказчик (пользователь) обязан:</w:t>
      </w:r>
    </w:p>
    <w:p w14:paraId="0C35ED03" w14:textId="77777777" w:rsidR="00F76BCD" w:rsidRDefault="00CE79F1">
      <w:pPr>
        <w:pStyle w:val="210"/>
        <w:numPr>
          <w:ilvl w:val="1"/>
          <w:numId w:val="2"/>
        </w:numPr>
        <w:tabs>
          <w:tab w:val="clear" w:pos="9072"/>
          <w:tab w:val="left" w:pos="567"/>
        </w:tabs>
        <w:ind w:right="0" w:firstLine="567"/>
        <w:rPr>
          <w:sz w:val="24"/>
          <w:szCs w:val="24"/>
        </w:rPr>
      </w:pPr>
      <w:r>
        <w:rPr>
          <w:sz w:val="24"/>
          <w:szCs w:val="24"/>
        </w:rPr>
        <w:t xml:space="preserve">- не разглашать посторонним лицам правила пользования </w:t>
      </w:r>
      <w:proofErr w:type="gramStart"/>
      <w:r>
        <w:rPr>
          <w:sz w:val="24"/>
          <w:szCs w:val="24"/>
        </w:rPr>
        <w:t>ТС</w:t>
      </w:r>
      <w:proofErr w:type="gramEnd"/>
      <w:r>
        <w:rPr>
          <w:sz w:val="24"/>
          <w:szCs w:val="24"/>
        </w:rPr>
        <w:t xml:space="preserve"> и присвоенный пультовой номер объекта.</w:t>
      </w:r>
    </w:p>
    <w:p w14:paraId="0BD233E1" w14:textId="77777777" w:rsidR="00F76BCD" w:rsidRDefault="00CE79F1">
      <w:pPr>
        <w:pStyle w:val="210"/>
        <w:numPr>
          <w:ilvl w:val="1"/>
          <w:numId w:val="2"/>
        </w:numPr>
        <w:tabs>
          <w:tab w:val="clear" w:pos="9072"/>
          <w:tab w:val="left" w:pos="567"/>
        </w:tabs>
        <w:ind w:right="0" w:firstLine="567"/>
        <w:rPr>
          <w:sz w:val="24"/>
          <w:szCs w:val="24"/>
        </w:rPr>
      </w:pPr>
      <w:r>
        <w:rPr>
          <w:sz w:val="24"/>
          <w:szCs w:val="24"/>
        </w:rPr>
        <w:t>- не допускать к пользованию средствами ТС лиц, не прошедших инструктаж                    о порядке их использования.</w:t>
      </w:r>
    </w:p>
    <w:p w14:paraId="1A1D0386" w14:textId="77777777" w:rsidR="00F76BCD" w:rsidRDefault="00CE79F1">
      <w:pPr>
        <w:pStyle w:val="210"/>
        <w:numPr>
          <w:ilvl w:val="1"/>
          <w:numId w:val="2"/>
        </w:numPr>
        <w:tabs>
          <w:tab w:val="clear" w:pos="9072"/>
          <w:tab w:val="left" w:pos="567"/>
        </w:tabs>
        <w:ind w:right="0" w:firstLine="567"/>
        <w:rPr>
          <w:sz w:val="24"/>
          <w:szCs w:val="24"/>
        </w:rPr>
      </w:pPr>
      <w:r>
        <w:rPr>
          <w:sz w:val="24"/>
          <w:szCs w:val="24"/>
        </w:rPr>
        <w:t>- допускать к обслуживанию средств ТС и устранению неисправностей лиц, имеющих право оказания услуг согласно заключенного договора.</w:t>
      </w:r>
    </w:p>
    <w:p w14:paraId="661CFBC7" w14:textId="77777777" w:rsidR="00F76BCD" w:rsidRDefault="00CE79F1">
      <w:pPr>
        <w:pStyle w:val="210"/>
        <w:numPr>
          <w:ilvl w:val="1"/>
          <w:numId w:val="2"/>
        </w:numPr>
        <w:tabs>
          <w:tab w:val="clear" w:pos="9072"/>
          <w:tab w:val="left" w:pos="567"/>
        </w:tabs>
        <w:ind w:right="0" w:firstLine="567"/>
        <w:rPr>
          <w:sz w:val="24"/>
          <w:szCs w:val="24"/>
        </w:rPr>
      </w:pPr>
      <w:r>
        <w:rPr>
          <w:sz w:val="24"/>
          <w:szCs w:val="24"/>
        </w:rPr>
        <w:t xml:space="preserve">- своевременно сообщать на пункт централизованного наблюдения (далее </w:t>
      </w:r>
      <w:proofErr w:type="gramStart"/>
      <w:r>
        <w:rPr>
          <w:sz w:val="24"/>
          <w:szCs w:val="24"/>
        </w:rPr>
        <w:t xml:space="preserve">ПЦН)   </w:t>
      </w:r>
      <w:proofErr w:type="gramEnd"/>
      <w:r>
        <w:rPr>
          <w:sz w:val="24"/>
          <w:szCs w:val="24"/>
        </w:rPr>
        <w:t xml:space="preserve">                      о возникших неисправностях в работе ТС.</w:t>
      </w:r>
    </w:p>
    <w:p w14:paraId="00F3E1CE" w14:textId="77777777" w:rsidR="00F76BCD" w:rsidRDefault="00CE79F1">
      <w:pPr>
        <w:pStyle w:val="210"/>
        <w:numPr>
          <w:ilvl w:val="1"/>
          <w:numId w:val="2"/>
        </w:numPr>
        <w:tabs>
          <w:tab w:val="clear" w:pos="9072"/>
          <w:tab w:val="left" w:pos="567"/>
        </w:tabs>
        <w:ind w:right="0" w:firstLine="567"/>
        <w:rPr>
          <w:sz w:val="24"/>
          <w:szCs w:val="24"/>
        </w:rPr>
      </w:pPr>
      <w:r>
        <w:rPr>
          <w:sz w:val="24"/>
          <w:szCs w:val="24"/>
        </w:rPr>
        <w:t>- принимать меры к немедленному восстановлению энергоснабжения, в случае его пропадания по каким-либо причинам, на объекте.</w:t>
      </w:r>
    </w:p>
    <w:p w14:paraId="272A4D84" w14:textId="77777777" w:rsidR="00F76BCD" w:rsidRDefault="00CE79F1">
      <w:pPr>
        <w:pStyle w:val="210"/>
        <w:numPr>
          <w:ilvl w:val="1"/>
          <w:numId w:val="2"/>
        </w:numPr>
        <w:tabs>
          <w:tab w:val="clear" w:pos="9072"/>
          <w:tab w:val="left" w:pos="567"/>
        </w:tabs>
        <w:ind w:right="0" w:firstLine="567"/>
        <w:rPr>
          <w:sz w:val="24"/>
          <w:szCs w:val="24"/>
        </w:rPr>
      </w:pPr>
      <w:r>
        <w:rPr>
          <w:sz w:val="24"/>
          <w:szCs w:val="24"/>
        </w:rPr>
        <w:t>- не проводить самостоятельную проверку ТС без предварительного уведомления дежурного пульта охраны.</w:t>
      </w:r>
    </w:p>
    <w:p w14:paraId="1CEC84D8" w14:textId="77777777" w:rsidR="00F76BCD" w:rsidRDefault="00CE79F1">
      <w:pPr>
        <w:pStyle w:val="210"/>
        <w:numPr>
          <w:ilvl w:val="1"/>
          <w:numId w:val="2"/>
        </w:numPr>
        <w:tabs>
          <w:tab w:val="clear" w:pos="9072"/>
          <w:tab w:val="left" w:pos="567"/>
        </w:tabs>
        <w:ind w:right="0" w:firstLine="567"/>
        <w:rPr>
          <w:sz w:val="24"/>
          <w:szCs w:val="24"/>
        </w:rPr>
      </w:pPr>
      <w:r>
        <w:rPr>
          <w:sz w:val="24"/>
          <w:szCs w:val="24"/>
        </w:rPr>
        <w:t>- допускать сотрудников войск национальной гвардии для проведения проверки средств тревожной сигнализации на объекте согласно условий заключенного контракта.</w:t>
      </w:r>
    </w:p>
    <w:p w14:paraId="38B100D0" w14:textId="3305EBE5" w:rsidR="00F76BCD" w:rsidRDefault="00CE79F1">
      <w:pPr>
        <w:pStyle w:val="211"/>
        <w:shd w:val="clear" w:color="auto" w:fill="auto"/>
        <w:spacing w:before="0"/>
        <w:ind w:firstLine="567"/>
      </w:pPr>
      <w:r>
        <w:rPr>
          <w:sz w:val="24"/>
          <w:szCs w:val="24"/>
        </w:rPr>
        <w:t xml:space="preserve">2.2. </w:t>
      </w:r>
      <w:r>
        <w:rPr>
          <w:b/>
          <w:bCs/>
          <w:sz w:val="24"/>
          <w:szCs w:val="24"/>
        </w:rPr>
        <w:t xml:space="preserve">Ежедневно </w:t>
      </w:r>
      <w:r>
        <w:rPr>
          <w:sz w:val="24"/>
          <w:szCs w:val="24"/>
        </w:rPr>
        <w:t xml:space="preserve">производить проверку работоспособности тревожной сигнализации, путем пробной подачи сигнала «Тревога», перед этим обязательно </w:t>
      </w:r>
      <w:r>
        <w:rPr>
          <w:color w:val="000000"/>
          <w:sz w:val="24"/>
          <w:szCs w:val="24"/>
          <w:lang w:eastAsia="ru-RU" w:bidi="ru-RU"/>
        </w:rPr>
        <w:t>позвонить на ПЦН по телефонам:</w:t>
      </w:r>
      <w:r>
        <w:rPr>
          <w:rStyle w:val="27"/>
          <w:bCs w:val="0"/>
          <w:shd w:val="clear" w:color="auto" w:fill="auto"/>
        </w:rPr>
        <w:t xml:space="preserve"> </w:t>
      </w:r>
      <w:r w:rsidR="00636557">
        <w:rPr>
          <w:rStyle w:val="27"/>
          <w:bCs w:val="0"/>
          <w:shd w:val="clear" w:color="auto" w:fill="auto"/>
        </w:rPr>
        <w:t>______________________________</w:t>
      </w:r>
      <w:r>
        <w:rPr>
          <w:rStyle w:val="27"/>
          <w:bCs w:val="0"/>
          <w:shd w:val="clear" w:color="auto" w:fill="auto"/>
        </w:rPr>
        <w:t>.</w:t>
      </w:r>
    </w:p>
    <w:p w14:paraId="7978FF71" w14:textId="77777777" w:rsidR="00F76BCD" w:rsidRDefault="00CE79F1">
      <w:pPr>
        <w:pStyle w:val="210"/>
        <w:numPr>
          <w:ilvl w:val="1"/>
          <w:numId w:val="2"/>
        </w:numPr>
        <w:tabs>
          <w:tab w:val="clear" w:pos="9072"/>
          <w:tab w:val="left" w:pos="567"/>
        </w:tabs>
        <w:ind w:right="0" w:firstLine="624"/>
        <w:rPr>
          <w:sz w:val="24"/>
          <w:szCs w:val="24"/>
        </w:rPr>
      </w:pPr>
      <w:r>
        <w:rPr>
          <w:sz w:val="24"/>
          <w:szCs w:val="24"/>
        </w:rPr>
        <w:t>При этом:</w:t>
      </w:r>
    </w:p>
    <w:p w14:paraId="31EC8C56" w14:textId="77777777" w:rsidR="00F76BCD" w:rsidRDefault="00CE79F1">
      <w:pPr>
        <w:pStyle w:val="210"/>
        <w:tabs>
          <w:tab w:val="clear" w:pos="9072"/>
          <w:tab w:val="left" w:pos="567"/>
        </w:tabs>
        <w:ind w:right="0" w:firstLine="567"/>
        <w:rPr>
          <w:sz w:val="24"/>
          <w:szCs w:val="24"/>
        </w:rPr>
      </w:pPr>
      <w:r>
        <w:rPr>
          <w:sz w:val="24"/>
          <w:szCs w:val="24"/>
        </w:rPr>
        <w:t>- позвонив на ПЦН, назвать пультовой номер объекта и предупредить о проведении проверки;</w:t>
      </w:r>
    </w:p>
    <w:p w14:paraId="5AD08380" w14:textId="77777777" w:rsidR="00F76BCD" w:rsidRDefault="00CE79F1">
      <w:pPr>
        <w:pStyle w:val="210"/>
        <w:tabs>
          <w:tab w:val="clear" w:pos="9072"/>
          <w:tab w:val="left" w:pos="567"/>
        </w:tabs>
        <w:ind w:right="0" w:firstLine="567"/>
      </w:pPr>
      <w:r>
        <w:rPr>
          <w:sz w:val="24"/>
          <w:szCs w:val="24"/>
        </w:rPr>
        <w:t xml:space="preserve">- оставаясь на связи с дежурным пульта управления нажать стационарную кнопку тревожной сигнализации (далее КТС) и получить подтверждение о прохождении тревожного извещения, </w:t>
      </w:r>
      <w:r>
        <w:rPr>
          <w:b/>
          <w:bCs/>
          <w:sz w:val="24"/>
          <w:szCs w:val="24"/>
        </w:rPr>
        <w:t xml:space="preserve">после чего возвратить КТС в исходное положение                            </w:t>
      </w:r>
      <w:r>
        <w:rPr>
          <w:sz w:val="24"/>
          <w:szCs w:val="24"/>
        </w:rPr>
        <w:t>и убедиться, что тревожная сигнализация вновь принята под охрану.</w:t>
      </w:r>
    </w:p>
    <w:p w14:paraId="0C51B18D" w14:textId="77777777" w:rsidR="00F76BCD" w:rsidRDefault="00CE79F1">
      <w:pPr>
        <w:pStyle w:val="210"/>
        <w:tabs>
          <w:tab w:val="clear" w:pos="9072"/>
          <w:tab w:val="left" w:pos="567"/>
        </w:tabs>
        <w:ind w:right="0" w:firstLine="567"/>
        <w:rPr>
          <w:sz w:val="24"/>
          <w:szCs w:val="24"/>
        </w:rPr>
      </w:pPr>
      <w:r>
        <w:rPr>
          <w:sz w:val="24"/>
          <w:szCs w:val="24"/>
        </w:rPr>
        <w:t>- в случае не прохождения сигнала «Тревога» на ПЦН, или не восстановления КТС необходимо подать заявку в обслуживающую организацию для проведения ремонта.</w:t>
      </w:r>
    </w:p>
    <w:p w14:paraId="35151EDA" w14:textId="77777777" w:rsidR="00F76BCD" w:rsidRDefault="00CE79F1">
      <w:pPr>
        <w:pStyle w:val="210"/>
        <w:tabs>
          <w:tab w:val="clear" w:pos="9072"/>
          <w:tab w:val="left" w:pos="567"/>
        </w:tabs>
        <w:ind w:right="0" w:firstLine="567"/>
        <w:rPr>
          <w:sz w:val="24"/>
          <w:szCs w:val="24"/>
        </w:rPr>
      </w:pPr>
      <w:r>
        <w:rPr>
          <w:sz w:val="24"/>
          <w:szCs w:val="24"/>
        </w:rPr>
        <w:t xml:space="preserve">2.3. При проверке </w:t>
      </w:r>
      <w:proofErr w:type="spellStart"/>
      <w:r>
        <w:rPr>
          <w:sz w:val="24"/>
          <w:szCs w:val="24"/>
        </w:rPr>
        <w:t>радиобрелоков</w:t>
      </w:r>
      <w:proofErr w:type="spellEnd"/>
      <w:r>
        <w:rPr>
          <w:sz w:val="24"/>
          <w:szCs w:val="24"/>
        </w:rPr>
        <w:t xml:space="preserve"> необходимо один раз нажать кнопку, удерживая ее 1-2 секунды, убедиться о прохождении на ПЦН и восстановлении сигнала ТС.</w:t>
      </w:r>
    </w:p>
    <w:p w14:paraId="064D669E" w14:textId="77777777" w:rsidR="00F76BCD" w:rsidRDefault="00CE79F1">
      <w:pPr>
        <w:pStyle w:val="210"/>
        <w:tabs>
          <w:tab w:val="clear" w:pos="9072"/>
          <w:tab w:val="left" w:pos="567"/>
        </w:tabs>
        <w:ind w:right="0" w:firstLine="567"/>
        <w:rPr>
          <w:sz w:val="24"/>
          <w:szCs w:val="24"/>
        </w:rPr>
      </w:pPr>
      <w:r>
        <w:rPr>
          <w:sz w:val="24"/>
          <w:szCs w:val="24"/>
        </w:rPr>
        <w:t>- в случае не прохождения сигнала «Тревога» на ПЦН, или не восстановления КТС необходимо подать заявку в обслуживающую организацию для проведения ремонта.</w:t>
      </w:r>
    </w:p>
    <w:p w14:paraId="62667192" w14:textId="77777777" w:rsidR="00F76BCD" w:rsidRDefault="00CE79F1">
      <w:pPr>
        <w:pStyle w:val="Standard"/>
        <w:numPr>
          <w:ilvl w:val="0"/>
          <w:numId w:val="2"/>
        </w:numPr>
        <w:jc w:val="center"/>
        <w:rPr>
          <w:b/>
          <w:bCs/>
          <w:sz w:val="24"/>
          <w:szCs w:val="24"/>
        </w:rPr>
      </w:pPr>
      <w:r>
        <w:rPr>
          <w:b/>
          <w:bCs/>
          <w:sz w:val="24"/>
          <w:szCs w:val="24"/>
        </w:rPr>
        <w:t>3. В каких случаях подается сигнал «Тревога»</w:t>
      </w:r>
    </w:p>
    <w:p w14:paraId="0F1FD465" w14:textId="77777777" w:rsidR="00F76BCD" w:rsidRDefault="00CE79F1">
      <w:pPr>
        <w:pStyle w:val="Standard"/>
        <w:ind w:firstLine="567"/>
        <w:jc w:val="both"/>
        <w:rPr>
          <w:sz w:val="24"/>
          <w:szCs w:val="24"/>
        </w:rPr>
      </w:pPr>
      <w:r>
        <w:rPr>
          <w:sz w:val="24"/>
          <w:szCs w:val="24"/>
        </w:rPr>
        <w:t>3.1. Сигнал «Тревога» подается в следующих случаях:</w:t>
      </w:r>
    </w:p>
    <w:p w14:paraId="5323DED0" w14:textId="77777777" w:rsidR="00F76BCD" w:rsidRDefault="00CE79F1">
      <w:pPr>
        <w:pStyle w:val="Standard"/>
        <w:numPr>
          <w:ilvl w:val="1"/>
          <w:numId w:val="2"/>
        </w:numPr>
        <w:ind w:firstLine="567"/>
        <w:jc w:val="both"/>
        <w:rPr>
          <w:sz w:val="24"/>
          <w:szCs w:val="24"/>
        </w:rPr>
      </w:pPr>
      <w:r>
        <w:rPr>
          <w:sz w:val="24"/>
          <w:szCs w:val="24"/>
        </w:rPr>
        <w:lastRenderedPageBreak/>
        <w:t>- при совершении преступления или административного правонарушения                 на объекте, а также вблизи него.</w:t>
      </w:r>
    </w:p>
    <w:p w14:paraId="2227AD47" w14:textId="77777777" w:rsidR="00F76BCD" w:rsidRDefault="00CE79F1">
      <w:pPr>
        <w:pStyle w:val="Standard"/>
        <w:numPr>
          <w:ilvl w:val="1"/>
          <w:numId w:val="2"/>
        </w:numPr>
        <w:ind w:firstLine="567"/>
        <w:jc w:val="both"/>
        <w:rPr>
          <w:sz w:val="24"/>
          <w:szCs w:val="24"/>
        </w:rPr>
      </w:pPr>
      <w:r>
        <w:rPr>
          <w:sz w:val="24"/>
          <w:szCs w:val="24"/>
        </w:rPr>
        <w:t xml:space="preserve">- при получении информации о готовящемся или </w:t>
      </w:r>
      <w:proofErr w:type="gramStart"/>
      <w:r>
        <w:rPr>
          <w:sz w:val="24"/>
          <w:szCs w:val="24"/>
        </w:rPr>
        <w:t>произошедшем преступлении</w:t>
      </w:r>
      <w:proofErr w:type="gramEnd"/>
      <w:r>
        <w:rPr>
          <w:sz w:val="24"/>
          <w:szCs w:val="24"/>
        </w:rPr>
        <w:t xml:space="preserve"> или административном правонарушении, а также при угрозе совершения террористического акта.</w:t>
      </w:r>
    </w:p>
    <w:p w14:paraId="672F3CDB" w14:textId="77777777" w:rsidR="00F76BCD" w:rsidRDefault="00CE79F1">
      <w:pPr>
        <w:pStyle w:val="Standard"/>
        <w:numPr>
          <w:ilvl w:val="1"/>
          <w:numId w:val="2"/>
        </w:numPr>
        <w:ind w:firstLine="567"/>
        <w:jc w:val="both"/>
        <w:rPr>
          <w:sz w:val="24"/>
          <w:szCs w:val="24"/>
        </w:rPr>
      </w:pPr>
      <w:r>
        <w:rPr>
          <w:sz w:val="24"/>
          <w:szCs w:val="24"/>
        </w:rPr>
        <w:t>- при обнаружении признаков, свидетельствующих о возможном или происходящем чрезвычайном обстоятельстве (обнаружение подозрительных веществ, предметов, появлении дыма или огня).</w:t>
      </w:r>
    </w:p>
    <w:p w14:paraId="1A3E8304" w14:textId="77777777" w:rsidR="00F76BCD" w:rsidRDefault="00CE79F1">
      <w:pPr>
        <w:pStyle w:val="Standard"/>
        <w:numPr>
          <w:ilvl w:val="1"/>
          <w:numId w:val="2"/>
        </w:numPr>
        <w:ind w:firstLine="567"/>
        <w:jc w:val="both"/>
      </w:pPr>
      <w:r>
        <w:rPr>
          <w:sz w:val="24"/>
          <w:szCs w:val="24"/>
        </w:rPr>
        <w:t xml:space="preserve">- при нападении </w:t>
      </w:r>
      <w:r>
        <w:rPr>
          <w:sz w:val="24"/>
          <w:szCs w:val="24"/>
          <w:lang w:eastAsia="ru-RU" w:bidi="ru-RU"/>
        </w:rPr>
        <w:t>злоумышленников</w:t>
      </w:r>
      <w:r>
        <w:rPr>
          <w:sz w:val="24"/>
          <w:szCs w:val="24"/>
        </w:rPr>
        <w:t xml:space="preserve"> на объект, либо для принятия мер                    к задержанию лиц, создающих угрозу личной безопасности работников и (или) угрозу хищения, повреждения, уничтожения имущества.</w:t>
      </w:r>
    </w:p>
    <w:p w14:paraId="6B34E1AE" w14:textId="77777777" w:rsidR="00F76BCD" w:rsidRDefault="00CE79F1">
      <w:pPr>
        <w:pStyle w:val="Standard"/>
        <w:numPr>
          <w:ilvl w:val="1"/>
          <w:numId w:val="2"/>
        </w:numPr>
        <w:ind w:firstLine="567"/>
        <w:jc w:val="both"/>
        <w:rPr>
          <w:sz w:val="24"/>
          <w:szCs w:val="24"/>
        </w:rPr>
      </w:pPr>
      <w:r>
        <w:rPr>
          <w:sz w:val="24"/>
          <w:szCs w:val="24"/>
        </w:rPr>
        <w:t>- при возникновении внештатной ситуации, связанной с угрозой жизни                  и здоровья, тревожную кнопку необходимо нажать немедленно.</w:t>
      </w:r>
    </w:p>
    <w:p w14:paraId="66C2B703" w14:textId="77777777" w:rsidR="00F76BCD" w:rsidRDefault="00CE79F1">
      <w:pPr>
        <w:pStyle w:val="Standard"/>
        <w:jc w:val="center"/>
        <w:rPr>
          <w:b/>
          <w:bCs/>
          <w:sz w:val="24"/>
          <w:szCs w:val="24"/>
        </w:rPr>
      </w:pPr>
      <w:r>
        <w:rPr>
          <w:b/>
          <w:bCs/>
          <w:sz w:val="24"/>
          <w:szCs w:val="24"/>
        </w:rPr>
        <w:t>4. Условия безопасности пользователя тревожной сигнализации</w:t>
      </w:r>
    </w:p>
    <w:p w14:paraId="56F3D005" w14:textId="77777777" w:rsidR="00F76BCD" w:rsidRDefault="00CE79F1">
      <w:pPr>
        <w:pStyle w:val="Standard"/>
        <w:tabs>
          <w:tab w:val="left" w:pos="0"/>
        </w:tabs>
        <w:ind w:firstLine="567"/>
        <w:jc w:val="both"/>
        <w:rPr>
          <w:sz w:val="24"/>
          <w:szCs w:val="24"/>
        </w:rPr>
      </w:pPr>
      <w:r>
        <w:rPr>
          <w:sz w:val="24"/>
          <w:szCs w:val="24"/>
        </w:rPr>
        <w:t>Для сохранности имущества, жизни и здоровья Заказчик (пользователь) должен выполнять следующие условия:</w:t>
      </w:r>
    </w:p>
    <w:p w14:paraId="6280392A" w14:textId="77777777" w:rsidR="00F76BCD" w:rsidRDefault="00CE79F1">
      <w:pPr>
        <w:pStyle w:val="Standard"/>
        <w:ind w:firstLine="567"/>
        <w:jc w:val="both"/>
        <w:rPr>
          <w:sz w:val="24"/>
          <w:szCs w:val="24"/>
        </w:rPr>
      </w:pPr>
      <w:r>
        <w:rPr>
          <w:sz w:val="24"/>
          <w:szCs w:val="24"/>
        </w:rPr>
        <w:t xml:space="preserve">4.1. Во время охраны объекта </w:t>
      </w:r>
      <w:proofErr w:type="spellStart"/>
      <w:r>
        <w:rPr>
          <w:sz w:val="24"/>
          <w:szCs w:val="24"/>
        </w:rPr>
        <w:t>радиоканальные</w:t>
      </w:r>
      <w:proofErr w:type="spellEnd"/>
      <w:r>
        <w:rPr>
          <w:sz w:val="24"/>
          <w:szCs w:val="24"/>
        </w:rPr>
        <w:t xml:space="preserve"> </w:t>
      </w:r>
      <w:proofErr w:type="spellStart"/>
      <w:r>
        <w:rPr>
          <w:sz w:val="24"/>
          <w:szCs w:val="24"/>
        </w:rPr>
        <w:t>брелки</w:t>
      </w:r>
      <w:proofErr w:type="spellEnd"/>
      <w:r>
        <w:rPr>
          <w:sz w:val="24"/>
          <w:szCs w:val="24"/>
        </w:rPr>
        <w:t xml:space="preserve"> должны находиться непосредственно у находящегося на дежурстве сотрудника.</w:t>
      </w:r>
    </w:p>
    <w:p w14:paraId="6C1DE8EE" w14:textId="77777777" w:rsidR="00F76BCD" w:rsidRDefault="00CE79F1">
      <w:pPr>
        <w:pStyle w:val="Standard"/>
        <w:ind w:firstLine="567"/>
        <w:jc w:val="both"/>
        <w:rPr>
          <w:sz w:val="24"/>
          <w:szCs w:val="24"/>
        </w:rPr>
      </w:pPr>
      <w:r>
        <w:rPr>
          <w:sz w:val="24"/>
          <w:szCs w:val="24"/>
        </w:rPr>
        <w:t xml:space="preserve">4.2. Категорически запрещается оставлять </w:t>
      </w:r>
      <w:proofErr w:type="spellStart"/>
      <w:r>
        <w:rPr>
          <w:sz w:val="24"/>
          <w:szCs w:val="24"/>
        </w:rPr>
        <w:t>радиоканальный</w:t>
      </w:r>
      <w:proofErr w:type="spellEnd"/>
      <w:r>
        <w:rPr>
          <w:sz w:val="24"/>
          <w:szCs w:val="24"/>
        </w:rPr>
        <w:t xml:space="preserve"> брелок                         в недоступном для персонала месте (сейфах, ящиках столов и т. д.).</w:t>
      </w:r>
    </w:p>
    <w:p w14:paraId="527DE926" w14:textId="77777777" w:rsidR="00F76BCD" w:rsidRDefault="00CE79F1">
      <w:pPr>
        <w:pStyle w:val="Standard"/>
        <w:ind w:firstLine="567"/>
        <w:jc w:val="both"/>
        <w:rPr>
          <w:sz w:val="24"/>
          <w:szCs w:val="24"/>
        </w:rPr>
      </w:pPr>
      <w:r>
        <w:rPr>
          <w:sz w:val="24"/>
          <w:szCs w:val="24"/>
        </w:rPr>
        <w:t>4.3. В целях безопасности не пытайтесь задерживать злоумышленников своими силами, не угрожайте им вызовом полиции.</w:t>
      </w:r>
    </w:p>
    <w:p w14:paraId="436625DB" w14:textId="77777777" w:rsidR="00F76BCD" w:rsidRDefault="00CE79F1">
      <w:pPr>
        <w:pStyle w:val="Standard"/>
        <w:ind w:firstLine="567"/>
        <w:jc w:val="both"/>
        <w:rPr>
          <w:sz w:val="24"/>
          <w:szCs w:val="24"/>
        </w:rPr>
      </w:pPr>
      <w:r>
        <w:rPr>
          <w:sz w:val="24"/>
          <w:szCs w:val="24"/>
        </w:rPr>
        <w:t>4.4. Нажмите кнопку ТС скрытно от злоумышленников и не сообщайте им                  о том, что вы воспользовались средствами тревожной сигнализации.</w:t>
      </w:r>
    </w:p>
    <w:p w14:paraId="40C70E3D" w14:textId="77777777" w:rsidR="00F76BCD" w:rsidRDefault="00CE79F1">
      <w:pPr>
        <w:pStyle w:val="Standard"/>
        <w:ind w:firstLine="567"/>
        <w:jc w:val="both"/>
        <w:rPr>
          <w:sz w:val="24"/>
          <w:szCs w:val="24"/>
        </w:rPr>
      </w:pPr>
      <w:r>
        <w:rPr>
          <w:sz w:val="24"/>
          <w:szCs w:val="24"/>
        </w:rPr>
        <w:t>4.5. Храните спокойствие и не паникуйте, без комментариев и замечаний выслушайте все требования злоумышленников.</w:t>
      </w:r>
    </w:p>
    <w:p w14:paraId="2F79FF2C" w14:textId="77777777" w:rsidR="00F76BCD" w:rsidRDefault="00CE79F1">
      <w:pPr>
        <w:pStyle w:val="Standard"/>
        <w:ind w:firstLine="567"/>
        <w:jc w:val="both"/>
      </w:pPr>
      <w:r>
        <w:rPr>
          <w:sz w:val="24"/>
          <w:szCs w:val="24"/>
        </w:rPr>
        <w:t xml:space="preserve">4.6. Не спорьте с злоумышленниками, выполняйте все их требования, </w:t>
      </w:r>
      <w:r>
        <w:rPr>
          <w:b/>
          <w:sz w:val="24"/>
          <w:szCs w:val="24"/>
        </w:rPr>
        <w:t>главным                        приоритетом является</w:t>
      </w:r>
      <w:r>
        <w:rPr>
          <w:sz w:val="24"/>
          <w:szCs w:val="24"/>
        </w:rPr>
        <w:t xml:space="preserve"> </w:t>
      </w:r>
      <w:r>
        <w:rPr>
          <w:b/>
          <w:sz w:val="24"/>
          <w:szCs w:val="24"/>
        </w:rPr>
        <w:t xml:space="preserve">жизнь и здоровье детей </w:t>
      </w:r>
      <w:r>
        <w:rPr>
          <w:sz w:val="24"/>
          <w:szCs w:val="24"/>
        </w:rPr>
        <w:t>(граждан).</w:t>
      </w:r>
    </w:p>
    <w:p w14:paraId="763EF99F" w14:textId="77777777" w:rsidR="00F76BCD" w:rsidRDefault="00CE79F1">
      <w:pPr>
        <w:pStyle w:val="Standard"/>
        <w:ind w:firstLine="567"/>
        <w:jc w:val="both"/>
        <w:rPr>
          <w:sz w:val="24"/>
          <w:szCs w:val="24"/>
        </w:rPr>
      </w:pPr>
      <w:r>
        <w:rPr>
          <w:sz w:val="24"/>
          <w:szCs w:val="24"/>
        </w:rPr>
        <w:t>4.7. В любом случае, особенно при вооруженном нападении, или угрозе применения насилия не пытайтесь оказывать сопротивление.</w:t>
      </w:r>
    </w:p>
    <w:p w14:paraId="68FB4344" w14:textId="77777777" w:rsidR="00F76BCD" w:rsidRDefault="00CE79F1">
      <w:pPr>
        <w:pStyle w:val="Standard"/>
        <w:ind w:firstLine="567"/>
        <w:jc w:val="both"/>
        <w:rPr>
          <w:sz w:val="24"/>
          <w:szCs w:val="24"/>
        </w:rPr>
      </w:pPr>
      <w:r>
        <w:rPr>
          <w:sz w:val="24"/>
          <w:szCs w:val="24"/>
        </w:rPr>
        <w:t>4.8. Не нужно вызывающе смотреть в глаза злоумышленникам. Для нервного человека это может быть сигналом к агрессии.</w:t>
      </w:r>
    </w:p>
    <w:p w14:paraId="0A50874F" w14:textId="77777777" w:rsidR="00F76BCD" w:rsidRDefault="00CE79F1">
      <w:pPr>
        <w:pStyle w:val="Standard"/>
        <w:ind w:firstLine="567"/>
        <w:jc w:val="both"/>
        <w:rPr>
          <w:sz w:val="24"/>
          <w:szCs w:val="24"/>
        </w:rPr>
      </w:pPr>
      <w:r>
        <w:rPr>
          <w:sz w:val="24"/>
          <w:szCs w:val="24"/>
        </w:rPr>
        <w:t>4.9. При возможности запомните личность и приметы злоумышленников (возраст, рост, одежду, манеру поведения, речь и т.п.), направление движения, марку, номерной знак, цвет используемого автотранспорта.</w:t>
      </w:r>
    </w:p>
    <w:p w14:paraId="4E63A1FD" w14:textId="77777777" w:rsidR="00F76BCD" w:rsidRDefault="00CE79F1">
      <w:pPr>
        <w:pStyle w:val="Standard"/>
        <w:ind w:firstLine="567"/>
        <w:jc w:val="both"/>
        <w:rPr>
          <w:sz w:val="24"/>
          <w:szCs w:val="24"/>
        </w:rPr>
      </w:pPr>
      <w:r>
        <w:rPr>
          <w:sz w:val="24"/>
          <w:szCs w:val="24"/>
        </w:rPr>
        <w:t xml:space="preserve">4.10. Немедленно после побега злоумышленников еще раз нажмите на КТС, позвоните по телефону на </w:t>
      </w:r>
      <w:proofErr w:type="spellStart"/>
      <w:r>
        <w:rPr>
          <w:sz w:val="24"/>
          <w:szCs w:val="24"/>
        </w:rPr>
        <w:t>спецлинию</w:t>
      </w:r>
      <w:proofErr w:type="spellEnd"/>
      <w:r>
        <w:rPr>
          <w:sz w:val="24"/>
          <w:szCs w:val="24"/>
        </w:rPr>
        <w:t xml:space="preserve"> 102 или 112 и сообщите о происшествии.</w:t>
      </w:r>
    </w:p>
    <w:p w14:paraId="5F4A3AE7" w14:textId="77777777" w:rsidR="00F76BCD" w:rsidRDefault="00CE79F1">
      <w:pPr>
        <w:pStyle w:val="Standard"/>
        <w:spacing w:before="114" w:after="114"/>
        <w:jc w:val="both"/>
        <w:rPr>
          <w:sz w:val="24"/>
          <w:szCs w:val="24"/>
        </w:rPr>
      </w:pPr>
      <w:r>
        <w:rPr>
          <w:sz w:val="24"/>
          <w:szCs w:val="24"/>
        </w:rPr>
        <w:t>Дата выдачи Инструкции: _____________</w:t>
      </w:r>
    </w:p>
    <w:tbl>
      <w:tblPr>
        <w:tblW w:w="9182" w:type="dxa"/>
        <w:tblInd w:w="32" w:type="dxa"/>
        <w:tblLayout w:type="fixed"/>
        <w:tblCellMar>
          <w:left w:w="10" w:type="dxa"/>
          <w:right w:w="10" w:type="dxa"/>
        </w:tblCellMar>
        <w:tblLook w:val="0000" w:firstRow="0" w:lastRow="0" w:firstColumn="0" w:lastColumn="0" w:noHBand="0" w:noVBand="0"/>
      </w:tblPr>
      <w:tblGrid>
        <w:gridCol w:w="4929"/>
        <w:gridCol w:w="4253"/>
      </w:tblGrid>
      <w:tr w:rsidR="00F76BCD" w14:paraId="7830BF8E" w14:textId="77777777" w:rsidTr="000F7C90">
        <w:trPr>
          <w:trHeight w:val="1918"/>
        </w:trPr>
        <w:tc>
          <w:tcPr>
            <w:tcW w:w="4929" w:type="dxa"/>
            <w:shd w:val="clear" w:color="auto" w:fill="auto"/>
            <w:tcMar>
              <w:top w:w="0" w:type="dxa"/>
              <w:left w:w="108" w:type="dxa"/>
              <w:bottom w:w="0" w:type="dxa"/>
              <w:right w:w="108" w:type="dxa"/>
            </w:tcMar>
          </w:tcPr>
          <w:p w14:paraId="3DC2A182" w14:textId="77777777" w:rsidR="00F76BCD" w:rsidRDefault="00CE79F1">
            <w:pPr>
              <w:pStyle w:val="Standard"/>
              <w:ind w:left="-57"/>
              <w:jc w:val="center"/>
              <w:rPr>
                <w:sz w:val="24"/>
                <w:szCs w:val="24"/>
              </w:rPr>
            </w:pPr>
            <w:r>
              <w:rPr>
                <w:sz w:val="24"/>
                <w:szCs w:val="24"/>
              </w:rPr>
              <w:t>«Исполнитель»</w:t>
            </w:r>
          </w:p>
          <w:p w14:paraId="12360F8A" w14:textId="77777777" w:rsidR="00F76BCD" w:rsidRDefault="00F76BCD">
            <w:pPr>
              <w:pStyle w:val="14"/>
              <w:ind w:left="-57"/>
              <w:rPr>
                <w:sz w:val="24"/>
                <w:szCs w:val="24"/>
              </w:rPr>
            </w:pPr>
          </w:p>
          <w:p w14:paraId="3E94A821" w14:textId="77777777" w:rsidR="00636557" w:rsidRDefault="00636557">
            <w:pPr>
              <w:pStyle w:val="14"/>
              <w:ind w:left="-57"/>
              <w:rPr>
                <w:sz w:val="24"/>
                <w:szCs w:val="24"/>
              </w:rPr>
            </w:pPr>
          </w:p>
          <w:p w14:paraId="6802DE77" w14:textId="77777777" w:rsidR="00636557" w:rsidRDefault="00636557">
            <w:pPr>
              <w:pStyle w:val="14"/>
              <w:ind w:left="-57"/>
              <w:rPr>
                <w:sz w:val="24"/>
                <w:szCs w:val="24"/>
              </w:rPr>
            </w:pPr>
          </w:p>
          <w:p w14:paraId="3EFECCD1" w14:textId="05378923" w:rsidR="00F76BCD" w:rsidRDefault="00CE79F1">
            <w:pPr>
              <w:pStyle w:val="Standard"/>
              <w:ind w:left="-113" w:firstLine="113"/>
            </w:pPr>
            <w:r>
              <w:rPr>
                <w:bCs/>
                <w:sz w:val="24"/>
                <w:szCs w:val="24"/>
              </w:rPr>
              <w:t>___________________</w:t>
            </w:r>
            <w:r>
              <w:rPr>
                <w:b/>
                <w:sz w:val="24"/>
                <w:szCs w:val="24"/>
              </w:rPr>
              <w:t xml:space="preserve"> </w:t>
            </w:r>
          </w:p>
          <w:p w14:paraId="500443CB" w14:textId="77777777" w:rsidR="00F76BCD" w:rsidRDefault="00CE79F1">
            <w:pPr>
              <w:pStyle w:val="Standard"/>
              <w:spacing w:after="4"/>
              <w:ind w:left="-57"/>
              <w:rPr>
                <w:rFonts w:eastAsia="Calibri"/>
                <w:b/>
                <w:sz w:val="24"/>
                <w:szCs w:val="24"/>
              </w:rPr>
            </w:pPr>
            <w:r>
              <w:rPr>
                <w:rFonts w:eastAsia="Calibri"/>
                <w:b/>
                <w:sz w:val="24"/>
                <w:szCs w:val="24"/>
              </w:rPr>
              <w:t>м. п.</w:t>
            </w:r>
          </w:p>
        </w:tc>
        <w:tc>
          <w:tcPr>
            <w:tcW w:w="4253" w:type="dxa"/>
            <w:shd w:val="clear" w:color="auto" w:fill="auto"/>
            <w:tcMar>
              <w:top w:w="0" w:type="dxa"/>
              <w:left w:w="108" w:type="dxa"/>
              <w:bottom w:w="0" w:type="dxa"/>
              <w:right w:w="108" w:type="dxa"/>
            </w:tcMar>
          </w:tcPr>
          <w:p w14:paraId="4EA9A2BB" w14:textId="77777777" w:rsidR="00F76BCD" w:rsidRDefault="00CE79F1">
            <w:pPr>
              <w:pStyle w:val="Standard"/>
              <w:ind w:left="624"/>
            </w:pPr>
            <w:r>
              <w:rPr>
                <w:sz w:val="24"/>
                <w:szCs w:val="24"/>
              </w:rPr>
              <w:t xml:space="preserve">   «Заказчик»</w:t>
            </w:r>
          </w:p>
          <w:p w14:paraId="5CD4AD8F" w14:textId="77777777" w:rsidR="00F76BCD" w:rsidRDefault="00CE79F1">
            <w:pPr>
              <w:pStyle w:val="Standard"/>
              <w:rPr>
                <w:sz w:val="24"/>
                <w:szCs w:val="24"/>
                <w:lang w:eastAsia="ar-SA"/>
              </w:rPr>
            </w:pPr>
            <w:r>
              <w:rPr>
                <w:sz w:val="24"/>
                <w:szCs w:val="24"/>
                <w:lang w:eastAsia="ar-SA"/>
              </w:rPr>
              <w:t>Начальник отдела ГФС России</w:t>
            </w:r>
          </w:p>
          <w:p w14:paraId="661327AE" w14:textId="77777777" w:rsidR="00F76BCD" w:rsidRDefault="00CE79F1">
            <w:pPr>
              <w:pStyle w:val="Standard"/>
              <w:rPr>
                <w:sz w:val="24"/>
                <w:szCs w:val="24"/>
                <w:lang w:eastAsia="ar-SA"/>
              </w:rPr>
            </w:pPr>
            <w:r>
              <w:rPr>
                <w:sz w:val="24"/>
                <w:szCs w:val="24"/>
                <w:lang w:eastAsia="ar-SA"/>
              </w:rPr>
              <w:t>в г. Луганске</w:t>
            </w:r>
          </w:p>
          <w:p w14:paraId="07E62B29" w14:textId="77777777" w:rsidR="00F76BCD" w:rsidRDefault="00F76BCD">
            <w:pPr>
              <w:pStyle w:val="Standard"/>
              <w:rPr>
                <w:sz w:val="24"/>
                <w:szCs w:val="24"/>
                <w:lang w:eastAsia="ar-SA"/>
              </w:rPr>
            </w:pPr>
          </w:p>
          <w:p w14:paraId="24127B6B" w14:textId="77777777" w:rsidR="00F76BCD" w:rsidRDefault="00CE79F1">
            <w:pPr>
              <w:pStyle w:val="Standard"/>
            </w:pPr>
            <w:r>
              <w:rPr>
                <w:sz w:val="24"/>
                <w:szCs w:val="24"/>
                <w:lang w:eastAsia="ar-SA"/>
              </w:rPr>
              <w:t xml:space="preserve">_________________ </w:t>
            </w:r>
            <w:r>
              <w:rPr>
                <w:b/>
                <w:bCs/>
                <w:sz w:val="24"/>
                <w:szCs w:val="24"/>
                <w:lang w:eastAsia="ar-SA"/>
              </w:rPr>
              <w:t>В.В. Клименко</w:t>
            </w:r>
          </w:p>
          <w:p w14:paraId="74158232" w14:textId="77777777" w:rsidR="00F76BCD" w:rsidRDefault="00CE79F1">
            <w:pPr>
              <w:pStyle w:val="Standard"/>
            </w:pPr>
            <w:proofErr w:type="spellStart"/>
            <w:r>
              <w:rPr>
                <w:rStyle w:val="Arial"/>
                <w:rFonts w:ascii="Times New Roman" w:eastAsia="Calibri" w:hAnsi="Times New Roman" w:cs="Times New Roman"/>
                <w:b/>
                <w:bCs/>
                <w:sz w:val="24"/>
                <w:szCs w:val="24"/>
                <w:lang w:val="uk-UA" w:eastAsia="ar-SA"/>
              </w:rPr>
              <w:t>м.п</w:t>
            </w:r>
            <w:proofErr w:type="spellEnd"/>
          </w:p>
        </w:tc>
      </w:tr>
    </w:tbl>
    <w:p w14:paraId="0131B37C" w14:textId="77777777" w:rsidR="00F76BCD" w:rsidRDefault="00F76BCD">
      <w:pPr>
        <w:pStyle w:val="Standard"/>
        <w:jc w:val="both"/>
        <w:rPr>
          <w:sz w:val="24"/>
          <w:szCs w:val="24"/>
        </w:rPr>
      </w:pPr>
    </w:p>
    <w:p w14:paraId="558B5D2C" w14:textId="77777777" w:rsidR="000F7C90" w:rsidRDefault="000F7C90">
      <w:pPr>
        <w:pStyle w:val="Standard"/>
        <w:jc w:val="both"/>
        <w:rPr>
          <w:sz w:val="24"/>
          <w:szCs w:val="24"/>
        </w:rPr>
      </w:pPr>
    </w:p>
    <w:p w14:paraId="5E82446A" w14:textId="77777777" w:rsidR="000F7C90" w:rsidRDefault="000F7C90">
      <w:pPr>
        <w:pStyle w:val="Standard"/>
        <w:jc w:val="both"/>
        <w:rPr>
          <w:sz w:val="24"/>
          <w:szCs w:val="24"/>
        </w:rPr>
      </w:pPr>
    </w:p>
    <w:p w14:paraId="468771C5" w14:textId="77777777" w:rsidR="000F7C90" w:rsidRDefault="000F7C90">
      <w:pPr>
        <w:pStyle w:val="Standard"/>
        <w:jc w:val="both"/>
        <w:rPr>
          <w:sz w:val="24"/>
          <w:szCs w:val="24"/>
        </w:rPr>
      </w:pPr>
    </w:p>
    <w:p w14:paraId="5524758C" w14:textId="77777777" w:rsidR="000F7C90" w:rsidRDefault="000F7C90">
      <w:pPr>
        <w:pStyle w:val="Standard"/>
        <w:jc w:val="both"/>
        <w:rPr>
          <w:sz w:val="24"/>
          <w:szCs w:val="24"/>
        </w:rPr>
      </w:pPr>
    </w:p>
    <w:p w14:paraId="72BE53AC" w14:textId="77777777" w:rsidR="000F7C90" w:rsidRDefault="000F7C90">
      <w:pPr>
        <w:pStyle w:val="Standard"/>
        <w:jc w:val="both"/>
        <w:rPr>
          <w:sz w:val="24"/>
          <w:szCs w:val="24"/>
        </w:rPr>
      </w:pPr>
    </w:p>
    <w:p w14:paraId="0A9CE932" w14:textId="77777777" w:rsidR="000F7C90" w:rsidRDefault="000F7C90">
      <w:pPr>
        <w:pStyle w:val="Standard"/>
        <w:jc w:val="both"/>
        <w:rPr>
          <w:sz w:val="24"/>
          <w:szCs w:val="24"/>
        </w:rPr>
      </w:pPr>
    </w:p>
    <w:p w14:paraId="40AAD272" w14:textId="77777777" w:rsidR="000F7C90" w:rsidRDefault="000F7C90">
      <w:pPr>
        <w:pStyle w:val="Standard"/>
        <w:jc w:val="both"/>
        <w:rPr>
          <w:sz w:val="24"/>
          <w:szCs w:val="24"/>
        </w:rPr>
      </w:pPr>
      <w:bookmarkStart w:id="0" w:name="_GoBack"/>
      <w:bookmarkEnd w:id="0"/>
    </w:p>
    <w:p w14:paraId="74582A7D" w14:textId="77777777" w:rsidR="000F7C90" w:rsidRDefault="000F7C90">
      <w:pPr>
        <w:pStyle w:val="Standard"/>
        <w:jc w:val="both"/>
        <w:rPr>
          <w:sz w:val="24"/>
          <w:szCs w:val="24"/>
        </w:rPr>
      </w:pPr>
    </w:p>
    <w:p w14:paraId="5087C1E8" w14:textId="27C095FB" w:rsidR="000F7C90" w:rsidRDefault="000F7C90">
      <w:pPr>
        <w:pStyle w:val="Standard"/>
        <w:jc w:val="both"/>
        <w:rPr>
          <w:sz w:val="24"/>
          <w:szCs w:val="24"/>
        </w:rPr>
      </w:pPr>
      <w:r w:rsidRPr="000F7C90">
        <w:drawing>
          <wp:inline distT="0" distB="0" distL="0" distR="0" wp14:anchorId="609212FC" wp14:editId="63DB1067">
            <wp:extent cx="5589767" cy="6792348"/>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95461" cy="6799266"/>
                    </a:xfrm>
                    <a:prstGeom prst="rect">
                      <a:avLst/>
                    </a:prstGeom>
                    <a:noFill/>
                    <a:ln>
                      <a:noFill/>
                    </a:ln>
                  </pic:spPr>
                </pic:pic>
              </a:graphicData>
            </a:graphic>
          </wp:inline>
        </w:drawing>
      </w:r>
    </w:p>
    <w:p w14:paraId="6E25877F" w14:textId="77777777" w:rsidR="000F7C90" w:rsidRDefault="000F7C90">
      <w:pPr>
        <w:pStyle w:val="Standard"/>
        <w:jc w:val="both"/>
        <w:rPr>
          <w:sz w:val="24"/>
          <w:szCs w:val="24"/>
        </w:rPr>
      </w:pPr>
    </w:p>
    <w:tbl>
      <w:tblPr>
        <w:tblW w:w="9182" w:type="dxa"/>
        <w:tblInd w:w="32" w:type="dxa"/>
        <w:tblLayout w:type="fixed"/>
        <w:tblCellMar>
          <w:left w:w="10" w:type="dxa"/>
          <w:right w:w="10" w:type="dxa"/>
        </w:tblCellMar>
        <w:tblLook w:val="0000" w:firstRow="0" w:lastRow="0" w:firstColumn="0" w:lastColumn="0" w:noHBand="0" w:noVBand="0"/>
      </w:tblPr>
      <w:tblGrid>
        <w:gridCol w:w="4929"/>
        <w:gridCol w:w="4253"/>
      </w:tblGrid>
      <w:tr w:rsidR="000F7C90" w14:paraId="7D1B7DED" w14:textId="77777777" w:rsidTr="008165ED">
        <w:trPr>
          <w:trHeight w:val="1918"/>
        </w:trPr>
        <w:tc>
          <w:tcPr>
            <w:tcW w:w="4929" w:type="dxa"/>
            <w:shd w:val="clear" w:color="auto" w:fill="auto"/>
            <w:tcMar>
              <w:top w:w="0" w:type="dxa"/>
              <w:left w:w="108" w:type="dxa"/>
              <w:bottom w:w="0" w:type="dxa"/>
              <w:right w:w="108" w:type="dxa"/>
            </w:tcMar>
          </w:tcPr>
          <w:p w14:paraId="5FCCD511" w14:textId="77777777" w:rsidR="000F7C90" w:rsidRDefault="000F7C90" w:rsidP="008165ED">
            <w:pPr>
              <w:pStyle w:val="Standard"/>
              <w:ind w:left="-57"/>
              <w:jc w:val="center"/>
              <w:rPr>
                <w:sz w:val="24"/>
                <w:szCs w:val="24"/>
              </w:rPr>
            </w:pPr>
            <w:r>
              <w:rPr>
                <w:sz w:val="24"/>
                <w:szCs w:val="24"/>
              </w:rPr>
              <w:t>«Исполнитель»</w:t>
            </w:r>
          </w:p>
          <w:p w14:paraId="5016D04E" w14:textId="77777777" w:rsidR="000F7C90" w:rsidRDefault="000F7C90" w:rsidP="008165ED">
            <w:pPr>
              <w:pStyle w:val="14"/>
              <w:ind w:left="-57"/>
              <w:rPr>
                <w:sz w:val="24"/>
                <w:szCs w:val="24"/>
              </w:rPr>
            </w:pPr>
          </w:p>
          <w:p w14:paraId="16422617" w14:textId="77777777" w:rsidR="000F7C90" w:rsidRDefault="000F7C90" w:rsidP="008165ED">
            <w:pPr>
              <w:pStyle w:val="14"/>
              <w:ind w:left="-57"/>
              <w:rPr>
                <w:sz w:val="24"/>
                <w:szCs w:val="24"/>
              </w:rPr>
            </w:pPr>
          </w:p>
          <w:p w14:paraId="02BC0D76" w14:textId="77777777" w:rsidR="000F7C90" w:rsidRDefault="000F7C90" w:rsidP="008165ED">
            <w:pPr>
              <w:pStyle w:val="14"/>
              <w:ind w:left="-57"/>
              <w:rPr>
                <w:sz w:val="24"/>
                <w:szCs w:val="24"/>
              </w:rPr>
            </w:pPr>
          </w:p>
          <w:p w14:paraId="035D17D3" w14:textId="77777777" w:rsidR="000F7C90" w:rsidRDefault="000F7C90" w:rsidP="008165ED">
            <w:pPr>
              <w:pStyle w:val="Standard"/>
              <w:ind w:left="-113" w:firstLine="113"/>
            </w:pPr>
            <w:r>
              <w:rPr>
                <w:bCs/>
                <w:sz w:val="24"/>
                <w:szCs w:val="24"/>
              </w:rPr>
              <w:t>___________________</w:t>
            </w:r>
            <w:r>
              <w:rPr>
                <w:b/>
                <w:sz w:val="24"/>
                <w:szCs w:val="24"/>
              </w:rPr>
              <w:t xml:space="preserve"> </w:t>
            </w:r>
          </w:p>
          <w:p w14:paraId="2567B6B9" w14:textId="77777777" w:rsidR="000F7C90" w:rsidRDefault="000F7C90" w:rsidP="008165ED">
            <w:pPr>
              <w:pStyle w:val="Standard"/>
              <w:spacing w:after="4"/>
              <w:ind w:left="-57"/>
              <w:rPr>
                <w:rFonts w:eastAsia="Calibri"/>
                <w:b/>
                <w:sz w:val="24"/>
                <w:szCs w:val="24"/>
              </w:rPr>
            </w:pPr>
            <w:r>
              <w:rPr>
                <w:rFonts w:eastAsia="Calibri"/>
                <w:b/>
                <w:sz w:val="24"/>
                <w:szCs w:val="24"/>
              </w:rPr>
              <w:t>м. п.</w:t>
            </w:r>
          </w:p>
        </w:tc>
        <w:tc>
          <w:tcPr>
            <w:tcW w:w="4253" w:type="dxa"/>
            <w:shd w:val="clear" w:color="auto" w:fill="auto"/>
            <w:tcMar>
              <w:top w:w="0" w:type="dxa"/>
              <w:left w:w="108" w:type="dxa"/>
              <w:bottom w:w="0" w:type="dxa"/>
              <w:right w:w="108" w:type="dxa"/>
            </w:tcMar>
          </w:tcPr>
          <w:p w14:paraId="16D9A31A" w14:textId="77777777" w:rsidR="000F7C90" w:rsidRDefault="000F7C90" w:rsidP="008165ED">
            <w:pPr>
              <w:pStyle w:val="Standard"/>
              <w:ind w:left="624"/>
            </w:pPr>
            <w:r>
              <w:rPr>
                <w:sz w:val="24"/>
                <w:szCs w:val="24"/>
              </w:rPr>
              <w:t xml:space="preserve">   «Заказчик»</w:t>
            </w:r>
          </w:p>
          <w:p w14:paraId="3652E71D" w14:textId="77777777" w:rsidR="000F7C90" w:rsidRDefault="000F7C90" w:rsidP="008165ED">
            <w:pPr>
              <w:pStyle w:val="Standard"/>
              <w:rPr>
                <w:sz w:val="24"/>
                <w:szCs w:val="24"/>
                <w:lang w:eastAsia="ar-SA"/>
              </w:rPr>
            </w:pPr>
            <w:r>
              <w:rPr>
                <w:sz w:val="24"/>
                <w:szCs w:val="24"/>
                <w:lang w:eastAsia="ar-SA"/>
              </w:rPr>
              <w:t>Начальник отдела ГФС России</w:t>
            </w:r>
          </w:p>
          <w:p w14:paraId="25790A62" w14:textId="77777777" w:rsidR="000F7C90" w:rsidRDefault="000F7C90" w:rsidP="008165ED">
            <w:pPr>
              <w:pStyle w:val="Standard"/>
              <w:rPr>
                <w:sz w:val="24"/>
                <w:szCs w:val="24"/>
                <w:lang w:eastAsia="ar-SA"/>
              </w:rPr>
            </w:pPr>
            <w:r>
              <w:rPr>
                <w:sz w:val="24"/>
                <w:szCs w:val="24"/>
                <w:lang w:eastAsia="ar-SA"/>
              </w:rPr>
              <w:t>в г. Луганске</w:t>
            </w:r>
          </w:p>
          <w:p w14:paraId="2F900E4B" w14:textId="77777777" w:rsidR="000F7C90" w:rsidRDefault="000F7C90" w:rsidP="008165ED">
            <w:pPr>
              <w:pStyle w:val="Standard"/>
              <w:rPr>
                <w:sz w:val="24"/>
                <w:szCs w:val="24"/>
                <w:lang w:eastAsia="ar-SA"/>
              </w:rPr>
            </w:pPr>
          </w:p>
          <w:p w14:paraId="44813208" w14:textId="77777777" w:rsidR="000F7C90" w:rsidRDefault="000F7C90" w:rsidP="008165ED">
            <w:pPr>
              <w:pStyle w:val="Standard"/>
            </w:pPr>
            <w:r>
              <w:rPr>
                <w:sz w:val="24"/>
                <w:szCs w:val="24"/>
                <w:lang w:eastAsia="ar-SA"/>
              </w:rPr>
              <w:t xml:space="preserve">_________________ </w:t>
            </w:r>
            <w:r>
              <w:rPr>
                <w:b/>
                <w:bCs/>
                <w:sz w:val="24"/>
                <w:szCs w:val="24"/>
                <w:lang w:eastAsia="ar-SA"/>
              </w:rPr>
              <w:t>В.В. Клименко</w:t>
            </w:r>
          </w:p>
          <w:p w14:paraId="2B692E21" w14:textId="77777777" w:rsidR="000F7C90" w:rsidRDefault="000F7C90" w:rsidP="008165ED">
            <w:pPr>
              <w:pStyle w:val="Standard"/>
            </w:pPr>
            <w:proofErr w:type="spellStart"/>
            <w:r>
              <w:rPr>
                <w:rStyle w:val="Arial"/>
                <w:rFonts w:ascii="Times New Roman" w:eastAsia="Calibri" w:hAnsi="Times New Roman" w:cs="Times New Roman"/>
                <w:b/>
                <w:bCs/>
                <w:sz w:val="24"/>
                <w:szCs w:val="24"/>
                <w:lang w:val="uk-UA" w:eastAsia="ar-SA"/>
              </w:rPr>
              <w:t>м.п</w:t>
            </w:r>
            <w:proofErr w:type="spellEnd"/>
          </w:p>
        </w:tc>
      </w:tr>
    </w:tbl>
    <w:p w14:paraId="24C2CA05" w14:textId="77777777" w:rsidR="000F7C90" w:rsidRDefault="000F7C90">
      <w:pPr>
        <w:pStyle w:val="Standard"/>
        <w:jc w:val="both"/>
        <w:rPr>
          <w:sz w:val="24"/>
          <w:szCs w:val="24"/>
        </w:rPr>
      </w:pPr>
    </w:p>
    <w:sectPr w:rsidR="000F7C90" w:rsidSect="00636557">
      <w:headerReference w:type="default" r:id="rId8"/>
      <w:headerReference w:type="first" r:id="rId9"/>
      <w:pgSz w:w="11906" w:h="16838"/>
      <w:pgMar w:top="426" w:right="1134" w:bottom="851" w:left="1701" w:header="1134"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10DF7" w14:textId="77777777" w:rsidR="00906C8A" w:rsidRDefault="00CE79F1">
      <w:r>
        <w:separator/>
      </w:r>
    </w:p>
  </w:endnote>
  <w:endnote w:type="continuationSeparator" w:id="0">
    <w:p w14:paraId="3681D351" w14:textId="77777777" w:rsidR="00906C8A" w:rsidRDefault="00CE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altName w:val="Arial"/>
    <w:charset w:val="00"/>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Calibri"/>
    <w:charset w:val="00"/>
    <w:family w:val="auto"/>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roman"/>
    <w:pitch w:val="variable"/>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ource Han Sans CN Regular">
    <w:charset w:val="00"/>
    <w:family w:val="auto"/>
    <w:pitch w:val="variable"/>
  </w:font>
  <w:font w:name="Lohit Devanaga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BDBCE" w14:textId="77777777" w:rsidR="00906C8A" w:rsidRDefault="00CE79F1">
      <w:r>
        <w:rPr>
          <w:color w:val="000000"/>
        </w:rPr>
        <w:separator/>
      </w:r>
    </w:p>
  </w:footnote>
  <w:footnote w:type="continuationSeparator" w:id="0">
    <w:p w14:paraId="7A0758AA" w14:textId="77777777" w:rsidR="00906C8A" w:rsidRDefault="00CE7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7E407" w14:textId="77777777" w:rsidR="0060168E" w:rsidRDefault="00CE79F1">
    <w:pPr>
      <w:pStyle w:val="a7"/>
      <w:jc w:val="center"/>
    </w:pPr>
    <w:r>
      <w:rPr>
        <w:sz w:val="24"/>
        <w:szCs w:val="24"/>
      </w:rPr>
      <w:fldChar w:fldCharType="begin"/>
    </w:r>
    <w:r>
      <w:rPr>
        <w:sz w:val="24"/>
        <w:szCs w:val="24"/>
      </w:rPr>
      <w:instrText xml:space="preserve"> PAGE </w:instrText>
    </w:r>
    <w:r>
      <w:rPr>
        <w:sz w:val="24"/>
        <w:szCs w:val="24"/>
      </w:rPr>
      <w:fldChar w:fldCharType="separate"/>
    </w:r>
    <w:r w:rsidR="000F7C90">
      <w:rPr>
        <w:noProof/>
        <w:sz w:val="24"/>
        <w:szCs w:val="24"/>
      </w:rPr>
      <w:t>17</w:t>
    </w:r>
    <w:r>
      <w:rPr>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AF95A" w14:textId="77777777" w:rsidR="0060168E" w:rsidRDefault="000F7C90">
    <w:pPr>
      <w:pStyle w:val="Header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7762C"/>
    <w:multiLevelType w:val="multilevel"/>
    <w:tmpl w:val="9E7A540C"/>
    <w:styleLink w:val="WW8Num3"/>
    <w:lvl w:ilvl="0">
      <w:start w:val="5"/>
      <w:numFmt w:val="decimal"/>
      <w:lvlText w:val="%1."/>
      <w:lvlJc w:val="left"/>
      <w:pPr>
        <w:ind w:left="420" w:hanging="420"/>
      </w:pPr>
      <w:rPr>
        <w:b/>
        <w:bCs/>
        <w:caps/>
        <w:sz w:val="26"/>
        <w:szCs w:val="26"/>
      </w:rPr>
    </w:lvl>
    <w:lvl w:ilvl="1">
      <w:start w:val="1"/>
      <w:numFmt w:val="decimal"/>
      <w:lvlText w:val="%1.%2."/>
      <w:lvlJc w:val="left"/>
      <w:pPr>
        <w:ind w:left="1429" w:hanging="720"/>
      </w:pPr>
      <w:rPr>
        <w:rFonts w:ascii="Times New Roman" w:hAnsi="Times New Roman" w:cs="Times New Roman"/>
        <w:color w:val="000000"/>
        <w:sz w:val="24"/>
        <w:szCs w:val="24"/>
      </w:rPr>
    </w:lvl>
    <w:lvl w:ilvl="2">
      <w:start w:val="1"/>
      <w:numFmt w:val="decimal"/>
      <w:lvlText w:val="%1.%2.%3."/>
      <w:lvlJc w:val="left"/>
      <w:pPr>
        <w:ind w:left="2138" w:hanging="720"/>
      </w:pPr>
      <w:rPr>
        <w:rFonts w:ascii="Times New Roman" w:hAnsi="Times New Roman" w:cs="Times New Roman"/>
        <w:color w:val="000000"/>
        <w:sz w:val="24"/>
        <w:szCs w:val="24"/>
      </w:rPr>
    </w:lvl>
    <w:lvl w:ilvl="3">
      <w:start w:val="1"/>
      <w:numFmt w:val="decimal"/>
      <w:lvlText w:val="%1.%2.%3.%4."/>
      <w:lvlJc w:val="left"/>
      <w:pPr>
        <w:ind w:left="3207" w:hanging="1080"/>
      </w:pPr>
      <w:rPr>
        <w:rFonts w:ascii="Times New Roman" w:hAnsi="Times New Roman" w:cs="Times New Roman"/>
        <w:color w:val="000000"/>
        <w:sz w:val="24"/>
        <w:szCs w:val="24"/>
      </w:rPr>
    </w:lvl>
    <w:lvl w:ilvl="4">
      <w:start w:val="1"/>
      <w:numFmt w:val="decimal"/>
      <w:lvlText w:val="%1.%2.%3.%4.%5."/>
      <w:lvlJc w:val="left"/>
      <w:pPr>
        <w:ind w:left="3916" w:hanging="1080"/>
      </w:pPr>
      <w:rPr>
        <w:rFonts w:ascii="Times New Roman" w:hAnsi="Times New Roman" w:cs="Times New Roman"/>
        <w:color w:val="000000"/>
        <w:sz w:val="24"/>
        <w:szCs w:val="24"/>
      </w:rPr>
    </w:lvl>
    <w:lvl w:ilvl="5">
      <w:start w:val="1"/>
      <w:numFmt w:val="decimal"/>
      <w:lvlText w:val="%1.%2.%3.%4.%5.%6."/>
      <w:lvlJc w:val="left"/>
      <w:pPr>
        <w:ind w:left="4985" w:hanging="1440"/>
      </w:pPr>
      <w:rPr>
        <w:rFonts w:ascii="Times New Roman" w:hAnsi="Times New Roman" w:cs="Times New Roman"/>
        <w:color w:val="000000"/>
        <w:sz w:val="24"/>
        <w:szCs w:val="24"/>
      </w:rPr>
    </w:lvl>
    <w:lvl w:ilvl="6">
      <w:start w:val="1"/>
      <w:numFmt w:val="decimal"/>
      <w:lvlText w:val="%1.%2.%3.%4.%5.%6.%7."/>
      <w:lvlJc w:val="left"/>
      <w:pPr>
        <w:ind w:left="6054" w:hanging="1800"/>
      </w:pPr>
      <w:rPr>
        <w:rFonts w:ascii="Times New Roman" w:hAnsi="Times New Roman" w:cs="Times New Roman"/>
        <w:color w:val="000000"/>
        <w:sz w:val="24"/>
        <w:szCs w:val="24"/>
      </w:rPr>
    </w:lvl>
    <w:lvl w:ilvl="7">
      <w:start w:val="1"/>
      <w:numFmt w:val="decimal"/>
      <w:lvlText w:val="%1.%2.%3.%4.%5.%6.%7.%8."/>
      <w:lvlJc w:val="left"/>
      <w:pPr>
        <w:ind w:left="6763" w:hanging="1800"/>
      </w:pPr>
      <w:rPr>
        <w:rFonts w:ascii="Times New Roman" w:hAnsi="Times New Roman" w:cs="Times New Roman"/>
        <w:color w:val="000000"/>
        <w:sz w:val="24"/>
        <w:szCs w:val="24"/>
      </w:rPr>
    </w:lvl>
    <w:lvl w:ilvl="8">
      <w:start w:val="1"/>
      <w:numFmt w:val="decimal"/>
      <w:lvlText w:val="%1.%2.%3.%4.%5.%6.%7.%8.%9."/>
      <w:lvlJc w:val="left"/>
      <w:pPr>
        <w:ind w:left="7832" w:hanging="2160"/>
      </w:pPr>
      <w:rPr>
        <w:rFonts w:ascii="Times New Roman" w:hAnsi="Times New Roman" w:cs="Times New Roman"/>
        <w:color w:val="000000"/>
        <w:sz w:val="24"/>
        <w:szCs w:val="24"/>
      </w:rPr>
    </w:lvl>
  </w:abstractNum>
  <w:abstractNum w:abstractNumId="1">
    <w:nsid w:val="44467070"/>
    <w:multiLevelType w:val="multilevel"/>
    <w:tmpl w:val="B1CA2F3E"/>
    <w:styleLink w:val="WW8Num6"/>
    <w:lvl w:ilvl="0">
      <w:start w:val="10"/>
      <w:numFmt w:val="decimal"/>
      <w:lvlText w:val="%1."/>
      <w:lvlJc w:val="left"/>
      <w:pPr>
        <w:ind w:left="780" w:hanging="360"/>
      </w:pPr>
      <w:rPr>
        <w:b/>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50C1500F"/>
    <w:multiLevelType w:val="multilevel"/>
    <w:tmpl w:val="11041A8C"/>
    <w:styleLink w:val="WW8Num4"/>
    <w:lvl w:ilvl="0">
      <w:start w:val="4"/>
      <w:numFmt w:val="decimal"/>
      <w:lvlText w:val="%1."/>
      <w:lvlJc w:val="left"/>
      <w:pPr>
        <w:ind w:left="360" w:hanging="360"/>
      </w:pPr>
      <w:rPr>
        <w:b/>
        <w:sz w:val="26"/>
        <w:szCs w:val="26"/>
      </w:rPr>
    </w:lvl>
    <w:lvl w:ilvl="1">
      <w:start w:val="1"/>
      <w:numFmt w:val="decimal"/>
      <w:lvlText w:val="%1.%2."/>
      <w:lvlJc w:val="left"/>
      <w:pPr>
        <w:ind w:left="928" w:hanging="360"/>
      </w:pPr>
      <w:rPr>
        <w:color w:val="00000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nsid w:val="6CFC4BAB"/>
    <w:multiLevelType w:val="multilevel"/>
    <w:tmpl w:val="57D88974"/>
    <w:styleLink w:val="WW8Num5"/>
    <w:lvl w:ilvl="0">
      <w:start w:val="7"/>
      <w:numFmt w:val="decimal"/>
      <w:lvlText w:val="%1."/>
      <w:lvlJc w:val="left"/>
      <w:pPr>
        <w:ind w:left="780" w:hanging="360"/>
      </w:pPr>
      <w:rPr>
        <w:b/>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6F764880"/>
    <w:multiLevelType w:val="multilevel"/>
    <w:tmpl w:val="127807D6"/>
    <w:styleLink w:val="WW8Num2"/>
    <w:lvl w:ilvl="0">
      <w:start w:val="1"/>
      <w:numFmt w:val="none"/>
      <w:suff w:val="nothing"/>
      <w:lvlText w:val="%1"/>
      <w:lvlJc w:val="left"/>
      <w:rPr>
        <w:b/>
        <w:bCs/>
        <w:w w:val="100"/>
        <w:sz w:val="24"/>
        <w:szCs w:val="24"/>
      </w:rPr>
    </w:lvl>
    <w:lvl w:ilvl="1">
      <w:start w:val="1"/>
      <w:numFmt w:val="none"/>
      <w:suff w:val="nothing"/>
      <w:lvlText w:val="%2"/>
      <w:lvlJc w:val="left"/>
      <w:rPr>
        <w:b w:val="0"/>
        <w:w w:val="100"/>
        <w:sz w:val="24"/>
        <w:szCs w:val="24"/>
      </w:rPr>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5">
    <w:nsid w:val="71563444"/>
    <w:multiLevelType w:val="multilevel"/>
    <w:tmpl w:val="AE0C7C14"/>
    <w:styleLink w:val="WW8Num7"/>
    <w:lvl w:ilvl="0">
      <w:start w:val="1"/>
      <w:numFmt w:val="decimal"/>
      <w:lvlText w:val="%1."/>
      <w:lvlJc w:val="left"/>
      <w:pPr>
        <w:ind w:left="106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799109E1"/>
    <w:multiLevelType w:val="multilevel"/>
    <w:tmpl w:val="793A2264"/>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abstractNumId w:val="6"/>
  </w:num>
  <w:num w:numId="2">
    <w:abstractNumId w:val="4"/>
  </w:num>
  <w:num w:numId="3">
    <w:abstractNumId w:val="0"/>
  </w:num>
  <w:num w:numId="4">
    <w:abstractNumId w:val="2"/>
  </w:num>
  <w:num w:numId="5">
    <w:abstractNumId w:val="3"/>
  </w:num>
  <w:num w:numId="6">
    <w:abstractNumId w:val="1"/>
  </w:num>
  <w:num w:numId="7">
    <w:abstractNumId w:val="5"/>
  </w:num>
  <w:num w:numId="8">
    <w:abstractNumId w:val="5"/>
    <w:lvlOverride w:ilvl="0">
      <w:startOverride w:val="1"/>
    </w:lvlOverride>
  </w:num>
  <w:num w:numId="9">
    <w:abstractNumId w:val="2"/>
    <w:lvlOverride w:ilvl="0">
      <w:startOverride w:val="4"/>
    </w:lvlOverride>
  </w:num>
  <w:num w:numId="10">
    <w:abstractNumId w:val="0"/>
    <w:lvlOverride w:ilvl="0">
      <w:startOverride w:val="5"/>
    </w:lvlOverride>
  </w:num>
  <w:num w:numId="11">
    <w:abstractNumId w:val="3"/>
    <w:lvlOverride w:ilvl="0">
      <w:startOverride w:val="7"/>
    </w:lvlOverride>
  </w:num>
  <w:num w:numId="12">
    <w:abstractNumId w:val="1"/>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BCD"/>
    <w:rsid w:val="000F7C90"/>
    <w:rsid w:val="00636557"/>
    <w:rsid w:val="007633DD"/>
    <w:rsid w:val="007C2D67"/>
    <w:rsid w:val="008035A9"/>
    <w:rsid w:val="00906C8A"/>
    <w:rsid w:val="00B903C9"/>
    <w:rsid w:val="00CE3D2A"/>
    <w:rsid w:val="00CE79F1"/>
    <w:rsid w:val="00F76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F6DD"/>
  <w15:docId w15:val="{4E4CE3D1-9525-4E77-AF0A-EE596B16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style>
  <w:style w:type="paragraph" w:styleId="2">
    <w:name w:val="heading 2"/>
    <w:basedOn w:val="Standard"/>
    <w:next w:val="Standard"/>
    <w:uiPriority w:val="9"/>
    <w:semiHidden/>
    <w:unhideWhenUsed/>
    <w:qFormat/>
    <w:pPr>
      <w:keepNext/>
      <w:tabs>
        <w:tab w:val="left" w:pos="0"/>
      </w:tabs>
      <w:spacing w:before="240" w:after="60"/>
      <w:outlineLvl w:val="1"/>
    </w:pPr>
    <w:rPr>
      <w:rFonts w:ascii="Arial" w:eastAsia="Arial" w:hAnsi="Arial" w:cs="Arial"/>
      <w:b/>
      <w:bCs/>
      <w:i/>
      <w:iCs/>
      <w:sz w:val="28"/>
      <w:szCs w:val="28"/>
    </w:rPr>
  </w:style>
  <w:style w:type="paragraph" w:styleId="7">
    <w:name w:val="heading 7"/>
    <w:basedOn w:val="Standard"/>
    <w:next w:val="Standard"/>
    <w:pPr>
      <w:widowControl/>
      <w:tabs>
        <w:tab w:val="left" w:pos="0"/>
      </w:tabs>
      <w:autoSpaceDE/>
      <w:spacing w:before="240" w:after="60"/>
      <w:ind w:firstLine="284"/>
      <w:jc w:val="both"/>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E w:val="0"/>
    </w:pPr>
    <w:rPr>
      <w:rFonts w:ascii="Times New Roman" w:eastAsia="Times New Roman" w:hAnsi="Times New Roman" w:cs="Times New Roman"/>
      <w:color w:val="000000"/>
      <w:sz w:val="20"/>
      <w:szCs w:val="20"/>
      <w:lang w:bidi="ar-SA"/>
    </w:rPr>
  </w:style>
  <w:style w:type="paragraph" w:customStyle="1" w:styleId="Heading">
    <w:name w:val="Heading"/>
    <w:basedOn w:val="Standard"/>
    <w:next w:val="Textbody"/>
    <w:pPr>
      <w:keepNext/>
      <w:spacing w:before="240" w:after="120"/>
    </w:pPr>
    <w:rPr>
      <w:rFonts w:ascii="PT Astra Serif" w:eastAsia="Tahoma" w:hAnsi="PT Astra Serif" w:cs="Noto Sans Devanagari"/>
      <w:sz w:val="28"/>
      <w:szCs w:val="28"/>
    </w:rPr>
  </w:style>
  <w:style w:type="paragraph" w:customStyle="1" w:styleId="Textbody">
    <w:name w:val="Text body"/>
    <w:basedOn w:val="Standard"/>
    <w:pPr>
      <w:spacing w:after="120"/>
    </w:pPr>
  </w:style>
  <w:style w:type="paragraph" w:styleId="a3">
    <w:name w:val="List"/>
    <w:basedOn w:val="Textbody"/>
    <w:rPr>
      <w:rFonts w:ascii="PT Astra Serif" w:eastAsia="PT Astra Serif" w:hAnsi="PT Astra Serif" w:cs="Noto Sans Devanagari"/>
    </w:rPr>
  </w:style>
  <w:style w:type="paragraph" w:styleId="a4">
    <w:name w:val="caption"/>
    <w:basedOn w:val="Standard"/>
    <w:pPr>
      <w:suppressLineNumbers/>
      <w:spacing w:before="120" w:after="120"/>
    </w:pPr>
    <w:rPr>
      <w:rFonts w:ascii="PT Astra Serif" w:eastAsia="PT Astra Serif" w:hAnsi="PT Astra Serif" w:cs="Noto Sans Devanagari"/>
      <w:i/>
      <w:iCs/>
      <w:sz w:val="24"/>
      <w:szCs w:val="24"/>
    </w:rPr>
  </w:style>
  <w:style w:type="paragraph" w:customStyle="1" w:styleId="Index">
    <w:name w:val="Index"/>
    <w:basedOn w:val="Standard"/>
    <w:pPr>
      <w:suppressLineNumbers/>
    </w:pPr>
    <w:rPr>
      <w:rFonts w:ascii="PT Astra Serif" w:eastAsia="PT Astra Serif" w:hAnsi="PT Astra Serif" w:cs="Noto Sans Devanagari"/>
    </w:rPr>
  </w:style>
  <w:style w:type="paragraph" w:customStyle="1" w:styleId="3">
    <w:name w:val="Заголовок3"/>
    <w:basedOn w:val="Standard"/>
    <w:next w:val="Textbody"/>
    <w:pPr>
      <w:keepNext/>
      <w:spacing w:before="240" w:after="120"/>
    </w:pPr>
    <w:rPr>
      <w:rFonts w:ascii="PT Astra Serif" w:eastAsia="Tahoma" w:hAnsi="PT Astra Serif" w:cs="Noto Sans Devanagari"/>
      <w:sz w:val="28"/>
      <w:szCs w:val="28"/>
    </w:rPr>
  </w:style>
  <w:style w:type="paragraph" w:customStyle="1" w:styleId="6">
    <w:name w:val="Указатель6"/>
    <w:basedOn w:val="Standard"/>
    <w:pPr>
      <w:suppressLineNumbers/>
    </w:pPr>
    <w:rPr>
      <w:rFonts w:ascii="PT Astra Serif" w:eastAsia="PT Astra Serif" w:hAnsi="PT Astra Serif" w:cs="Noto Sans Devanagari"/>
    </w:rPr>
  </w:style>
  <w:style w:type="paragraph" w:customStyle="1" w:styleId="caption1">
    <w:name w:val="caption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
    <w:name w:val="caption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
    <w:name w:val="caption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
    <w:name w:val="caption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
    <w:name w:val="caption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1">
    <w:name w:val="caption1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11">
    <w:name w:val="caption11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111">
    <w:name w:val="caption111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1111">
    <w:name w:val="caption1111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11111">
    <w:name w:val="caption11111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111111">
    <w:name w:val="caption111111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1111111">
    <w:name w:val="caption1111111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caption1111111111111">
    <w:name w:val="caption1111111111111"/>
    <w:basedOn w:val="Standard"/>
    <w:pPr>
      <w:suppressLineNumbers/>
      <w:spacing w:before="120" w:after="120"/>
    </w:pPr>
    <w:rPr>
      <w:rFonts w:ascii="PT Astra Serif" w:eastAsia="PT Astra Serif" w:hAnsi="PT Astra Serif" w:cs="Noto Sans Devanagari"/>
      <w:i/>
      <w:iCs/>
      <w:sz w:val="24"/>
      <w:szCs w:val="24"/>
    </w:rPr>
  </w:style>
  <w:style w:type="paragraph" w:customStyle="1" w:styleId="20">
    <w:name w:val="Заголовок2"/>
    <w:basedOn w:val="Standard"/>
    <w:next w:val="Textbody"/>
    <w:pPr>
      <w:keepNext/>
      <w:spacing w:before="240" w:after="120"/>
    </w:pPr>
    <w:rPr>
      <w:rFonts w:ascii="PT Astra Serif" w:eastAsia="Tahoma" w:hAnsi="PT Astra Serif" w:cs="Noto Sans Devanagari"/>
      <w:sz w:val="28"/>
      <w:szCs w:val="28"/>
    </w:rPr>
  </w:style>
  <w:style w:type="paragraph" w:customStyle="1" w:styleId="4">
    <w:name w:val="Название объекта4"/>
    <w:basedOn w:val="Standard"/>
    <w:pPr>
      <w:suppressLineNumbers/>
      <w:spacing w:before="120" w:after="120"/>
    </w:pPr>
    <w:rPr>
      <w:rFonts w:ascii="PT Astra Serif" w:eastAsia="PT Astra Serif" w:hAnsi="PT Astra Serif" w:cs="Noto Sans Devanagari"/>
      <w:i/>
      <w:iCs/>
      <w:sz w:val="24"/>
      <w:szCs w:val="24"/>
    </w:rPr>
  </w:style>
  <w:style w:type="paragraph" w:customStyle="1" w:styleId="5">
    <w:name w:val="Указатель5"/>
    <w:basedOn w:val="Standard"/>
    <w:pPr>
      <w:suppressLineNumbers/>
    </w:pPr>
    <w:rPr>
      <w:rFonts w:ascii="PT Astra Serif" w:eastAsia="PT Astra Serif" w:hAnsi="PT Astra Serif" w:cs="Noto Sans Devanagari"/>
    </w:rPr>
  </w:style>
  <w:style w:type="paragraph" w:customStyle="1" w:styleId="1">
    <w:name w:val="Заголовок1"/>
    <w:basedOn w:val="Standard"/>
    <w:next w:val="Textbody"/>
    <w:pPr>
      <w:keepNext/>
      <w:spacing w:before="240" w:after="120"/>
    </w:pPr>
    <w:rPr>
      <w:rFonts w:ascii="PT Astra Serif" w:eastAsia="Tahoma" w:hAnsi="PT Astra Serif" w:cs="Noto Sans Devanagari"/>
      <w:sz w:val="28"/>
      <w:szCs w:val="28"/>
    </w:rPr>
  </w:style>
  <w:style w:type="paragraph" w:customStyle="1" w:styleId="30">
    <w:name w:val="Название объекта3"/>
    <w:basedOn w:val="Standard"/>
    <w:pPr>
      <w:suppressLineNumbers/>
      <w:spacing w:before="120" w:after="120"/>
    </w:pPr>
    <w:rPr>
      <w:rFonts w:ascii="PT Astra Serif" w:eastAsia="PT Astra Serif" w:hAnsi="PT Astra Serif" w:cs="Noto Sans Devanagari"/>
      <w:i/>
      <w:iCs/>
      <w:sz w:val="24"/>
      <w:szCs w:val="24"/>
    </w:rPr>
  </w:style>
  <w:style w:type="paragraph" w:customStyle="1" w:styleId="40">
    <w:name w:val="Указатель4"/>
    <w:basedOn w:val="Standard"/>
    <w:pPr>
      <w:suppressLineNumbers/>
    </w:pPr>
    <w:rPr>
      <w:rFonts w:ascii="PT Astra Serif" w:eastAsia="PT Astra Serif" w:hAnsi="PT Astra Serif" w:cs="Noto Sans Devanagari"/>
    </w:rPr>
  </w:style>
  <w:style w:type="paragraph" w:customStyle="1" w:styleId="21">
    <w:name w:val="Название объекта2"/>
    <w:basedOn w:val="Standard"/>
    <w:pPr>
      <w:suppressLineNumbers/>
      <w:spacing w:before="120" w:after="120"/>
    </w:pPr>
    <w:rPr>
      <w:rFonts w:cs="Noto Sans Devanagari"/>
      <w:i/>
      <w:iCs/>
      <w:sz w:val="24"/>
      <w:szCs w:val="24"/>
    </w:rPr>
  </w:style>
  <w:style w:type="paragraph" w:customStyle="1" w:styleId="31">
    <w:name w:val="Указатель3"/>
    <w:basedOn w:val="Standard"/>
    <w:pPr>
      <w:suppressLineNumbers/>
    </w:pPr>
    <w:rPr>
      <w:rFonts w:cs="Noto Sans Devanagari"/>
    </w:rPr>
  </w:style>
  <w:style w:type="paragraph" w:customStyle="1" w:styleId="a5">
    <w:name w:val="Верхний и нижний колонтитулы"/>
    <w:basedOn w:val="Standard"/>
    <w:pPr>
      <w:suppressLineNumbers/>
      <w:tabs>
        <w:tab w:val="center" w:pos="4819"/>
        <w:tab w:val="right" w:pos="9638"/>
      </w:tabs>
    </w:pPr>
  </w:style>
  <w:style w:type="paragraph" w:customStyle="1" w:styleId="HeaderandFooter">
    <w:name w:val="Header and Footer"/>
    <w:basedOn w:val="Standard"/>
    <w:pPr>
      <w:suppressLineNumbers/>
      <w:tabs>
        <w:tab w:val="center" w:pos="4819"/>
        <w:tab w:val="right" w:pos="9638"/>
      </w:tabs>
    </w:pPr>
  </w:style>
  <w:style w:type="paragraph" w:customStyle="1" w:styleId="a6">
    <w:name w:val="Колонтитул"/>
    <w:basedOn w:val="Standard"/>
    <w:pPr>
      <w:suppressLineNumbers/>
      <w:tabs>
        <w:tab w:val="center" w:pos="4819"/>
        <w:tab w:val="right" w:pos="9638"/>
      </w:tabs>
    </w:pPr>
  </w:style>
  <w:style w:type="paragraph" w:styleId="a7">
    <w:name w:val="header"/>
    <w:basedOn w:val="Standard"/>
    <w:pPr>
      <w:tabs>
        <w:tab w:val="center" w:pos="4677"/>
        <w:tab w:val="right" w:pos="9355"/>
      </w:tabs>
    </w:pPr>
  </w:style>
  <w:style w:type="paragraph" w:customStyle="1" w:styleId="Textbodyindent">
    <w:name w:val="Text body indent"/>
    <w:basedOn w:val="Standard"/>
    <w:pPr>
      <w:shd w:val="clear" w:color="auto" w:fill="FFFFFF"/>
      <w:ind w:firstLine="709"/>
      <w:jc w:val="both"/>
    </w:pPr>
    <w:rPr>
      <w:spacing w:val="-5"/>
      <w:sz w:val="28"/>
      <w:szCs w:val="23"/>
    </w:rPr>
  </w:style>
  <w:style w:type="paragraph" w:styleId="a8">
    <w:name w:val="footer"/>
    <w:basedOn w:val="Standard"/>
    <w:pPr>
      <w:tabs>
        <w:tab w:val="center" w:pos="4677"/>
        <w:tab w:val="right" w:pos="9355"/>
      </w:tabs>
    </w:pPr>
  </w:style>
  <w:style w:type="paragraph" w:customStyle="1" w:styleId="11">
    <w:name w:val="Указатель11"/>
    <w:basedOn w:val="Standard"/>
    <w:pPr>
      <w:suppressLineNumbers/>
    </w:pPr>
    <w:rPr>
      <w:rFonts w:cs="Noto Sans Devanagari"/>
    </w:rPr>
  </w:style>
  <w:style w:type="paragraph" w:customStyle="1" w:styleId="110">
    <w:name w:val="Название объекта11"/>
    <w:basedOn w:val="Standard"/>
    <w:pPr>
      <w:suppressLineNumbers/>
      <w:spacing w:before="120" w:after="120"/>
    </w:pPr>
    <w:rPr>
      <w:rFonts w:cs="Noto Sans Devanagari"/>
      <w:i/>
      <w:iCs/>
      <w:sz w:val="24"/>
      <w:szCs w:val="24"/>
    </w:rPr>
  </w:style>
  <w:style w:type="paragraph" w:customStyle="1" w:styleId="22">
    <w:name w:val="Указатель2"/>
    <w:basedOn w:val="Standard"/>
    <w:pPr>
      <w:suppressLineNumbers/>
    </w:pPr>
    <w:rPr>
      <w:rFonts w:cs="Noto Sans Devanagari"/>
    </w:rPr>
  </w:style>
  <w:style w:type="paragraph" w:customStyle="1" w:styleId="10">
    <w:name w:val="Название объекта1"/>
    <w:basedOn w:val="Standard"/>
    <w:pPr>
      <w:suppressLineNumbers/>
      <w:spacing w:before="120" w:after="120"/>
    </w:pPr>
    <w:rPr>
      <w:rFonts w:ascii="PT Astra Serif" w:eastAsia="PT Astra Serif" w:hAnsi="PT Astra Serif" w:cs="Noto Sans Devanagari"/>
      <w:i/>
      <w:iCs/>
      <w:sz w:val="24"/>
      <w:szCs w:val="24"/>
    </w:rPr>
  </w:style>
  <w:style w:type="paragraph" w:customStyle="1" w:styleId="12">
    <w:name w:val="Указатель1"/>
    <w:basedOn w:val="Standard"/>
    <w:pPr>
      <w:suppressLineNumbers/>
    </w:pPr>
    <w:rPr>
      <w:rFonts w:ascii="PT Astra Serif" w:eastAsia="PT Astra Serif" w:hAnsi="PT Astra Serif" w:cs="Noto Sans Devanagari"/>
    </w:rPr>
  </w:style>
  <w:style w:type="paragraph" w:customStyle="1" w:styleId="210">
    <w:name w:val="Основной текст с отступом 21"/>
    <w:basedOn w:val="Standard"/>
    <w:pPr>
      <w:shd w:val="clear" w:color="auto" w:fill="FFFFFF"/>
      <w:tabs>
        <w:tab w:val="left" w:pos="9072"/>
      </w:tabs>
      <w:ind w:right="2" w:firstLine="709"/>
      <w:jc w:val="both"/>
    </w:pPr>
    <w:rPr>
      <w:spacing w:val="-5"/>
      <w:sz w:val="28"/>
      <w:szCs w:val="28"/>
    </w:rPr>
  </w:style>
  <w:style w:type="paragraph" w:customStyle="1" w:styleId="310">
    <w:name w:val="Основной текст с отступом 31"/>
    <w:basedOn w:val="Standard"/>
    <w:pPr>
      <w:shd w:val="clear" w:color="auto" w:fill="FFFFFF"/>
      <w:tabs>
        <w:tab w:val="left" w:pos="917"/>
      </w:tabs>
      <w:ind w:firstLine="426"/>
      <w:jc w:val="both"/>
    </w:pPr>
    <w:rPr>
      <w:spacing w:val="-8"/>
      <w:sz w:val="28"/>
      <w:szCs w:val="25"/>
    </w:rPr>
  </w:style>
  <w:style w:type="paragraph" w:customStyle="1" w:styleId="13">
    <w:name w:val="Текст выноски1"/>
    <w:basedOn w:val="Standard"/>
    <w:rPr>
      <w:rFonts w:ascii="Tahoma" w:eastAsia="Tahoma" w:hAnsi="Tahoma" w:cs="Tahoma"/>
      <w:sz w:val="16"/>
      <w:szCs w:val="16"/>
    </w:rPr>
  </w:style>
  <w:style w:type="paragraph" w:customStyle="1" w:styleId="14">
    <w:name w:val="Без интервала1"/>
    <w:pPr>
      <w:suppressAutoHyphens/>
      <w:autoSpaceDE w:val="0"/>
    </w:pPr>
    <w:rPr>
      <w:rFonts w:ascii="Times New Roman" w:eastAsia="Times New Roman" w:hAnsi="Times New Roman" w:cs="Times New Roman"/>
      <w:color w:val="000000"/>
      <w:sz w:val="20"/>
      <w:szCs w:val="20"/>
      <w:lang w:bidi="ar-SA"/>
    </w:rPr>
  </w:style>
  <w:style w:type="paragraph" w:styleId="a9">
    <w:name w:val="No Spacing"/>
    <w:pPr>
      <w:suppressAutoHyphens/>
    </w:pPr>
    <w:rPr>
      <w:rFonts w:ascii="Times New Roman" w:eastAsia="Times New Roman" w:hAnsi="Times New Roman" w:cs="Times New Roman"/>
      <w:sz w:val="20"/>
      <w:szCs w:val="20"/>
      <w:lang w:bidi="ar-SA"/>
    </w:rPr>
  </w:style>
  <w:style w:type="paragraph" w:customStyle="1" w:styleId="ConsNormal">
    <w:name w:val="ConsNormal"/>
    <w:pPr>
      <w:suppressAutoHyphens/>
      <w:autoSpaceDE w:val="0"/>
      <w:ind w:right="19772" w:firstLine="720"/>
    </w:pPr>
    <w:rPr>
      <w:rFonts w:ascii="Arial" w:eastAsia="Calibri" w:hAnsi="Arial" w:cs="Arial"/>
      <w:color w:val="000000"/>
      <w:sz w:val="20"/>
      <w:szCs w:val="20"/>
      <w:lang w:bidi="ar-SA"/>
    </w:rPr>
  </w:style>
  <w:style w:type="paragraph" w:customStyle="1" w:styleId="15">
    <w:name w:val="Заголовок №1"/>
    <w:basedOn w:val="Standard"/>
    <w:pPr>
      <w:shd w:val="clear" w:color="auto" w:fill="FFFFFF"/>
      <w:autoSpaceDE/>
      <w:spacing w:before="660" w:after="60" w:line="240" w:lineRule="atLeast"/>
    </w:pPr>
    <w:rPr>
      <w:b/>
      <w:bCs/>
      <w:sz w:val="35"/>
      <w:szCs w:val="35"/>
      <w:shd w:val="clear" w:color="auto" w:fill="FFFFFF"/>
    </w:rPr>
  </w:style>
  <w:style w:type="paragraph" w:customStyle="1" w:styleId="23">
    <w:name w:val="Заголовок №2"/>
    <w:basedOn w:val="Standard"/>
    <w:pPr>
      <w:shd w:val="clear" w:color="auto" w:fill="FFFFFF"/>
      <w:autoSpaceDE/>
      <w:spacing w:before="60" w:after="300" w:line="240" w:lineRule="atLeast"/>
    </w:pPr>
    <w:rPr>
      <w:b/>
      <w:bCs/>
      <w:shd w:val="clear" w:color="auto" w:fill="FFFFFF"/>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9">
    <w:name w:val="Знак Знак9 Знак Знак Знак Знак Знак Знак"/>
    <w:basedOn w:val="Standard"/>
    <w:next w:val="2"/>
    <w:pPr>
      <w:widowControl/>
      <w:suppressAutoHyphens w:val="0"/>
      <w:autoSpaceDE/>
      <w:spacing w:after="160" w:line="240" w:lineRule="exact"/>
    </w:pPr>
    <w:rPr>
      <w:sz w:val="24"/>
      <w:lang w:val="en-US"/>
    </w:rPr>
  </w:style>
  <w:style w:type="paragraph" w:customStyle="1" w:styleId="91">
    <w:name w:val="Знак Знак9 Знак Знак Знак Знак Знак Знак Знак Знак Знак Знак1 Знак Знак"/>
    <w:basedOn w:val="Standard"/>
    <w:next w:val="2"/>
    <w:pPr>
      <w:widowControl/>
      <w:suppressAutoHyphens w:val="0"/>
      <w:autoSpaceDE/>
      <w:spacing w:after="160" w:line="240" w:lineRule="exact"/>
    </w:pPr>
    <w:rPr>
      <w:sz w:val="24"/>
      <w:lang w:val="en-US"/>
    </w:rPr>
  </w:style>
  <w:style w:type="paragraph" w:customStyle="1" w:styleId="Standarduser">
    <w:name w:val="Standard (user)"/>
    <w:pPr>
      <w:widowControl/>
      <w:suppressAutoHyphens/>
    </w:pPr>
    <w:rPr>
      <w:rFonts w:ascii="Liberation Serif" w:hAnsi="Liberation Serif"/>
      <w:color w:val="000000"/>
    </w:rPr>
  </w:style>
  <w:style w:type="paragraph" w:customStyle="1" w:styleId="24">
    <w:name w:val="Текст выноски2"/>
    <w:basedOn w:val="Standard"/>
    <w:rPr>
      <w:rFonts w:ascii="Segoe UI" w:eastAsia="Segoe UI" w:hAnsi="Segoe UI" w:cs="Segoe UI"/>
      <w:sz w:val="18"/>
      <w:szCs w:val="18"/>
    </w:rPr>
  </w:style>
  <w:style w:type="paragraph" w:styleId="aa">
    <w:name w:val="Balloon Text"/>
    <w:basedOn w:val="Standard"/>
    <w:rPr>
      <w:rFonts w:ascii="Segoe UI" w:eastAsia="Segoe UI" w:hAnsi="Segoe UI" w:cs="Segoe UI"/>
      <w:sz w:val="18"/>
      <w:szCs w:val="18"/>
    </w:rPr>
  </w:style>
  <w:style w:type="paragraph" w:customStyle="1" w:styleId="211">
    <w:name w:val="Основной текст (2)1"/>
    <w:basedOn w:val="Standard"/>
    <w:pPr>
      <w:shd w:val="clear" w:color="auto" w:fill="FFFFFF"/>
      <w:spacing w:before="120" w:line="307" w:lineRule="exact"/>
      <w:jc w:val="both"/>
    </w:pPr>
    <w:rPr>
      <w:color w:val="auto"/>
      <w:sz w:val="22"/>
      <w:szCs w:val="22"/>
    </w:rPr>
  </w:style>
  <w:style w:type="paragraph" w:customStyle="1" w:styleId="Headerleft">
    <w:name w:val="Header left"/>
    <w:basedOn w:val="a7"/>
    <w:pPr>
      <w:suppressLineNumbers/>
      <w:tabs>
        <w:tab w:val="clear" w:pos="4677"/>
        <w:tab w:val="clear" w:pos="9355"/>
        <w:tab w:val="center" w:pos="4535"/>
        <w:tab w:val="right" w:pos="9071"/>
      </w:tabs>
    </w:pPr>
  </w:style>
  <w:style w:type="paragraph" w:customStyle="1" w:styleId="ConsPlusNormal">
    <w:name w:val="ConsPlusNormal"/>
    <w:pPr>
      <w:suppressAutoHyphens/>
    </w:pPr>
    <w:rPr>
      <w:rFonts w:ascii="Times New Roman" w:eastAsia="Liberation Serif" w:hAnsi="Times New Roman" w:cs="Liberation Serif"/>
    </w:rPr>
  </w:style>
  <w:style w:type="paragraph" w:styleId="ab">
    <w:name w:val="List Paragraph"/>
    <w:basedOn w:val="Standard"/>
    <w:pPr>
      <w:ind w:left="317" w:firstLine="566"/>
    </w:pPr>
  </w:style>
  <w:style w:type="paragraph" w:customStyle="1" w:styleId="TableParagraph">
    <w:name w:val="Table Paragraph"/>
    <w:basedOn w:val="Standard"/>
    <w:pPr>
      <w:spacing w:line="240" w:lineRule="exact"/>
    </w:pPr>
    <w:rPr>
      <w:sz w:val="22"/>
    </w:rPr>
  </w:style>
  <w:style w:type="character" w:customStyle="1" w:styleId="WW8Num2z0">
    <w:name w:val="WW8Num2z0"/>
    <w:rPr>
      <w:b/>
      <w:bCs/>
      <w:w w:val="100"/>
      <w:sz w:val="24"/>
      <w:szCs w:val="24"/>
    </w:rPr>
  </w:style>
  <w:style w:type="character" w:customStyle="1" w:styleId="WW8Num2z1">
    <w:name w:val="WW8Num2z1"/>
    <w:rPr>
      <w:b w:val="0"/>
      <w:w w:val="100"/>
      <w:sz w:val="24"/>
      <w:szCs w:val="24"/>
    </w:rPr>
  </w:style>
  <w:style w:type="character" w:customStyle="1" w:styleId="WW8Num3z0">
    <w:name w:val="WW8Num3z0"/>
    <w:rPr>
      <w:b/>
      <w:bCs/>
      <w:caps/>
      <w:sz w:val="26"/>
      <w:szCs w:val="26"/>
    </w:rPr>
  </w:style>
  <w:style w:type="character" w:customStyle="1" w:styleId="WW8Num3z1">
    <w:name w:val="WW8Num3z1"/>
    <w:rPr>
      <w:rFonts w:ascii="Times New Roman" w:eastAsia="Times New Roman" w:hAnsi="Times New Roman" w:cs="Times New Roman"/>
      <w:color w:val="000000"/>
      <w:sz w:val="24"/>
      <w:szCs w:val="24"/>
    </w:rPr>
  </w:style>
  <w:style w:type="character" w:customStyle="1" w:styleId="WW8Num4z0">
    <w:name w:val="WW8Num4z0"/>
    <w:rPr>
      <w:b/>
      <w:sz w:val="26"/>
      <w:szCs w:val="26"/>
    </w:rPr>
  </w:style>
  <w:style w:type="character" w:customStyle="1" w:styleId="WW8Num4z1">
    <w:name w:val="WW8Num4z1"/>
    <w:rPr>
      <w:color w:val="000000"/>
    </w:rPr>
  </w:style>
  <w:style w:type="character" w:customStyle="1" w:styleId="WW8Num4z2">
    <w:name w:val="WW8Num4z2"/>
  </w:style>
  <w:style w:type="character" w:customStyle="1" w:styleId="WW8Num5z0">
    <w:name w:val="WW8Num5z0"/>
    <w:rPr>
      <w:b/>
      <w:bCs/>
      <w:sz w:val="24"/>
      <w:szCs w:val="24"/>
    </w:rPr>
  </w:style>
  <w:style w:type="character" w:customStyle="1" w:styleId="WW8Num6z0">
    <w:name w:val="WW8Num6z0"/>
    <w:rPr>
      <w:b/>
      <w:sz w:val="26"/>
      <w:szCs w:val="26"/>
    </w:rPr>
  </w:style>
  <w:style w:type="character" w:customStyle="1" w:styleId="WW8Num7z0">
    <w:name w:val="WW8Num7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60">
    <w:name w:val="Основной шрифт абзаца6"/>
  </w:style>
  <w:style w:type="character" w:customStyle="1" w:styleId="WW8Num3z2">
    <w:name w:val="WW8Num3z2"/>
  </w:style>
  <w:style w:type="character" w:customStyle="1" w:styleId="50">
    <w:name w:val="Основной шрифт абзаца5"/>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41">
    <w:name w:val="Основной шрифт абзаца4"/>
  </w:style>
  <w:style w:type="character" w:customStyle="1" w:styleId="32">
    <w:name w:val="Основной шрифт абзаца3"/>
  </w:style>
  <w:style w:type="character" w:customStyle="1" w:styleId="Internetlink">
    <w:name w:val="Internet link"/>
    <w:rPr>
      <w:color w:val="0000FF"/>
      <w:u w:val="single"/>
    </w:rPr>
  </w:style>
  <w:style w:type="character" w:customStyle="1" w:styleId="16">
    <w:name w:val="Основной шрифт абзаца1"/>
  </w:style>
  <w:style w:type="character" w:styleId="ac">
    <w:name w:val="page number"/>
    <w:basedOn w:val="16"/>
  </w:style>
  <w:style w:type="character" w:customStyle="1" w:styleId="111">
    <w:name w:val="Основной шрифт абзаца11"/>
  </w:style>
  <w:style w:type="character" w:customStyle="1" w:styleId="25">
    <w:name w:val="Основной шрифт абзаца2"/>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color w:val="00000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rPr>
      <w:rFonts w:ascii="Times New Roman" w:eastAsia="Times New Roman" w:hAnsi="Times New Roman" w:cs="Times New Roman"/>
    </w:rPr>
  </w:style>
  <w:style w:type="character" w:customStyle="1" w:styleId="WW8Num12z0">
    <w:name w:val="WW8Num12z0"/>
    <w:rPr>
      <w:rFonts w:ascii="Times New Roman" w:eastAsia="Times New Roman" w:hAnsi="Times New Roman" w:cs="Times New Roman"/>
    </w:rPr>
  </w:style>
  <w:style w:type="character" w:customStyle="1" w:styleId="WW8Num13z0">
    <w:name w:val="WW8Num13z0"/>
    <w:rPr>
      <w:rFonts w:cs="Times New Roman"/>
    </w:rPr>
  </w:style>
  <w:style w:type="character" w:customStyle="1" w:styleId="WW8Num14z0">
    <w:name w:val="WW8Num14z0"/>
    <w:rPr>
      <w:color w:val="000000"/>
    </w:rPr>
  </w:style>
  <w:style w:type="character" w:customStyle="1" w:styleId="WW8Num15z0">
    <w:name w:val="WW8Num15z0"/>
  </w:style>
  <w:style w:type="character" w:customStyle="1" w:styleId="WW8Num15z1">
    <w:name w:val="WW8Num15z1"/>
    <w:rPr>
      <w:color w:val="000000"/>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Times New Roman" w:hAnsi="Times New Roman" w:cs="Times New Roman"/>
    </w:rPr>
  </w:style>
  <w:style w:type="character" w:customStyle="1" w:styleId="WW8Num18z0">
    <w:name w:val="WW8Num18z0"/>
    <w:rPr>
      <w:b/>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20z0">
    <w:name w:val="WW8Num20z0"/>
  </w:style>
  <w:style w:type="character" w:customStyle="1" w:styleId="WW8Num21z0">
    <w:name w:val="WW8Num21z0"/>
    <w:rPr>
      <w:color w:val="000000"/>
    </w:rPr>
  </w:style>
  <w:style w:type="character" w:customStyle="1" w:styleId="WW8Num22z0">
    <w:name w:val="WW8Num22z0"/>
  </w:style>
  <w:style w:type="character" w:customStyle="1" w:styleId="WW8Num22z1">
    <w:name w:val="WW8Num22z1"/>
    <w:rPr>
      <w:color w:val="000000"/>
      <w:sz w:val="26"/>
      <w:szCs w:val="26"/>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eastAsia="Times New Roman" w:hAnsi="Times New Roman" w:cs="Times New Roman"/>
    </w:rPr>
  </w:style>
  <w:style w:type="character" w:customStyle="1" w:styleId="WW8Num25z0">
    <w:name w:val="WW8Num25z0"/>
    <w:rPr>
      <w:rFonts w:ascii="Times New Roman" w:eastAsia="Times New Roman" w:hAnsi="Times New Roman" w:cs="Times New Roman"/>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eastAsia="Times New Roman" w:hAnsi="Times New Roman" w:cs="Times New Roman"/>
    </w:rPr>
  </w:style>
  <w:style w:type="character" w:customStyle="1" w:styleId="WW8Num28z0">
    <w:name w:val="WW8Num28z0"/>
    <w:rPr>
      <w:color w:val="000000"/>
    </w:rPr>
  </w:style>
  <w:style w:type="character" w:customStyle="1" w:styleId="WW8Num29z0">
    <w:name w:val="WW8Num29z0"/>
  </w:style>
  <w:style w:type="character" w:customStyle="1" w:styleId="17">
    <w:name w:val="Знак Знак1"/>
  </w:style>
  <w:style w:type="character" w:customStyle="1" w:styleId="33">
    <w:name w:val="Знак Знак3"/>
    <w:rPr>
      <w:sz w:val="24"/>
      <w:szCs w:val="24"/>
    </w:rPr>
  </w:style>
  <w:style w:type="character" w:customStyle="1" w:styleId="ad">
    <w:name w:val="Знак Знак"/>
    <w:basedOn w:val="16"/>
  </w:style>
  <w:style w:type="character" w:customStyle="1" w:styleId="18">
    <w:name w:val="Заголовок №1_"/>
    <w:rPr>
      <w:b/>
      <w:bCs/>
      <w:sz w:val="35"/>
      <w:szCs w:val="35"/>
      <w:shd w:val="clear" w:color="auto" w:fill="FFFFFF"/>
      <w:lang w:bidi="ar-SA"/>
    </w:rPr>
  </w:style>
  <w:style w:type="character" w:customStyle="1" w:styleId="26">
    <w:name w:val="Заголовок №2_"/>
    <w:rPr>
      <w:b/>
      <w:bCs/>
      <w:shd w:val="clear" w:color="auto" w:fill="FFFFFF"/>
      <w:lang w:bidi="ar-SA"/>
    </w:rPr>
  </w:style>
  <w:style w:type="character" w:customStyle="1" w:styleId="ae">
    <w:name w:val="Текст выноски Знак"/>
    <w:rPr>
      <w:rFonts w:ascii="Segoe UI" w:eastAsia="Segoe UI" w:hAnsi="Segoe UI" w:cs="Segoe UI"/>
      <w:color w:val="000000"/>
      <w:sz w:val="18"/>
      <w:szCs w:val="18"/>
      <w:lang w:eastAsia="zh-CN"/>
    </w:rPr>
  </w:style>
  <w:style w:type="character" w:customStyle="1" w:styleId="19">
    <w:name w:val="Текст выноски Знак1"/>
    <w:rPr>
      <w:rFonts w:ascii="Segoe UI" w:eastAsia="Segoe UI" w:hAnsi="Segoe UI" w:cs="Segoe UI"/>
      <w:color w:val="000000"/>
      <w:sz w:val="18"/>
      <w:szCs w:val="18"/>
      <w:lang w:val="ru-RU" w:eastAsia="zh-CN"/>
    </w:rPr>
  </w:style>
  <w:style w:type="character" w:customStyle="1" w:styleId="doccaption">
    <w:name w:val="doccaption"/>
  </w:style>
  <w:style w:type="character" w:customStyle="1" w:styleId="27">
    <w:name w:val="Основной текст (2) + Полужирный"/>
    <w:rPr>
      <w:rFonts w:ascii="Times New Roman" w:eastAsia="Times New Roman" w:hAnsi="Times New Roman" w:cs="Times New Roman"/>
      <w:b/>
      <w:bCs/>
      <w:color w:val="000000"/>
      <w:spacing w:val="0"/>
      <w:w w:val="100"/>
      <w:sz w:val="24"/>
      <w:szCs w:val="24"/>
      <w:shd w:val="clear" w:color="auto" w:fill="FFFFFF"/>
      <w:lang w:val="ru-RU" w:bidi="ru-RU"/>
    </w:rPr>
  </w:style>
  <w:style w:type="character" w:customStyle="1" w:styleId="28">
    <w:name w:val="Основной текст (2)"/>
    <w:rPr>
      <w:rFonts w:ascii="Times New Roman" w:eastAsia="Times New Roman" w:hAnsi="Times New Roman" w:cs="Times New Roman"/>
      <w:sz w:val="22"/>
      <w:szCs w:val="22"/>
      <w:u w:val="none"/>
    </w:rPr>
  </w:style>
  <w:style w:type="character" w:customStyle="1" w:styleId="ListLabel99">
    <w:name w:val="ListLabel 99"/>
    <w:rPr>
      <w:rFonts w:eastAsia="Symbol"/>
    </w:rPr>
  </w:style>
  <w:style w:type="character" w:customStyle="1" w:styleId="ListLabel98">
    <w:name w:val="ListLabel 98"/>
    <w:rPr>
      <w:rFonts w:eastAsia="Symbol"/>
    </w:rPr>
  </w:style>
  <w:style w:type="character" w:customStyle="1" w:styleId="ListLabel97">
    <w:name w:val="ListLabel 97"/>
    <w:rPr>
      <w:rFonts w:eastAsia="Symbol"/>
    </w:rPr>
  </w:style>
  <w:style w:type="character" w:customStyle="1" w:styleId="ListLabel96">
    <w:name w:val="ListLabel 96"/>
    <w:rPr>
      <w:rFonts w:eastAsia="Symbol"/>
    </w:rPr>
  </w:style>
  <w:style w:type="character" w:customStyle="1" w:styleId="ListLabel95">
    <w:name w:val="ListLabel 95"/>
    <w:rPr>
      <w:rFonts w:eastAsia="Symbol"/>
    </w:rPr>
  </w:style>
  <w:style w:type="character" w:customStyle="1" w:styleId="ListLabel94">
    <w:name w:val="ListLabel 94"/>
    <w:rPr>
      <w:rFonts w:eastAsia="Symbol"/>
    </w:rPr>
  </w:style>
  <w:style w:type="character" w:customStyle="1" w:styleId="ListLabel93">
    <w:name w:val="ListLabel 93"/>
    <w:rPr>
      <w:rFonts w:eastAsia="Symbol"/>
    </w:rPr>
  </w:style>
  <w:style w:type="character" w:customStyle="1" w:styleId="ListLabel92">
    <w:name w:val="ListLabel 92"/>
    <w:rPr>
      <w:rFonts w:eastAsia="Symbol"/>
    </w:rPr>
  </w:style>
  <w:style w:type="character" w:customStyle="1" w:styleId="ListLabel91">
    <w:name w:val="ListLabel 91"/>
    <w:rPr>
      <w:b/>
      <w:w w:val="100"/>
      <w:lang w:val="ru-RU"/>
    </w:rPr>
  </w:style>
  <w:style w:type="character" w:customStyle="1" w:styleId="ListLabel90">
    <w:name w:val="ListLabel 90"/>
    <w:rPr>
      <w:rFonts w:eastAsia="Symbol"/>
    </w:rPr>
  </w:style>
  <w:style w:type="character" w:customStyle="1" w:styleId="ListLabel89">
    <w:name w:val="ListLabel 89"/>
    <w:rPr>
      <w:rFonts w:eastAsia="Symbol"/>
    </w:rPr>
  </w:style>
  <w:style w:type="character" w:customStyle="1" w:styleId="ListLabel88">
    <w:name w:val="ListLabel 88"/>
    <w:rPr>
      <w:rFonts w:eastAsia="Symbol"/>
    </w:rPr>
  </w:style>
  <w:style w:type="character" w:customStyle="1" w:styleId="ListLabel87">
    <w:name w:val="ListLabel 87"/>
    <w:rPr>
      <w:rFonts w:eastAsia="Symbol"/>
    </w:rPr>
  </w:style>
  <w:style w:type="character" w:customStyle="1" w:styleId="ListLabel86">
    <w:name w:val="ListLabel 86"/>
    <w:rPr>
      <w:rFonts w:eastAsia="Symbol"/>
    </w:rPr>
  </w:style>
  <w:style w:type="character" w:customStyle="1" w:styleId="ListLabel85">
    <w:name w:val="ListLabel 85"/>
    <w:rPr>
      <w:rFonts w:eastAsia="Symbol"/>
    </w:rPr>
  </w:style>
  <w:style w:type="character" w:customStyle="1" w:styleId="ListLabel84">
    <w:name w:val="ListLabel 84"/>
    <w:rPr>
      <w:rFonts w:eastAsia="Symbol"/>
    </w:rPr>
  </w:style>
  <w:style w:type="character" w:customStyle="1" w:styleId="ListLabel83">
    <w:name w:val="ListLabel 83"/>
    <w:rPr>
      <w:rFonts w:eastAsia="Times New Roman"/>
      <w:w w:val="100"/>
      <w:szCs w:val="24"/>
    </w:rPr>
  </w:style>
  <w:style w:type="character" w:customStyle="1" w:styleId="ListLabel82">
    <w:name w:val="ListLabel 82"/>
    <w:rPr>
      <w:lang w:val="ru-RU"/>
    </w:rPr>
  </w:style>
  <w:style w:type="character" w:customStyle="1" w:styleId="af">
    <w:name w:val="Основной текст Знак"/>
    <w:rPr>
      <w:rFonts w:ascii="Times New Roman" w:eastAsia="Times New Roman" w:hAnsi="Times New Roman" w:cs="Times New Roman"/>
      <w:sz w:val="24"/>
      <w:szCs w:val="24"/>
    </w:rPr>
  </w:style>
  <w:style w:type="character" w:customStyle="1" w:styleId="1a">
    <w:name w:val="Заголовок 1 Знак"/>
    <w:rPr>
      <w:rFonts w:ascii="Times New Roman" w:eastAsia="Times New Roman" w:hAnsi="Times New Roman" w:cs="Times New Roman"/>
      <w:b/>
      <w:color w:val="000000"/>
      <w:sz w:val="24"/>
    </w:rPr>
  </w:style>
  <w:style w:type="character" w:customStyle="1" w:styleId="ListLabel100">
    <w:name w:val="ListLabel 100"/>
    <w:rPr>
      <w:rFonts w:eastAsia="Times New Roman"/>
    </w:rPr>
  </w:style>
  <w:style w:type="character" w:customStyle="1" w:styleId="Arial">
    <w:name w:val="Основной текст + Arial"/>
    <w:rPr>
      <w:rFonts w:ascii="Arial" w:eastAsia="Arial" w:hAnsi="Arial" w:cs="Arial"/>
      <w:strike w:val="0"/>
      <w:dstrike w:val="0"/>
      <w:sz w:val="19"/>
      <w:szCs w:val="19"/>
      <w:u w:val="non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17</Pages>
  <Words>6540</Words>
  <Characters>37280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Олейник Мария Николаевна</cp:lastModifiedBy>
  <cp:revision>4</cp:revision>
  <cp:lastPrinted>2026-04-16T06:11:00Z</cp:lastPrinted>
  <dcterms:created xsi:type="dcterms:W3CDTF">2026-04-28T06:14:00Z</dcterms:created>
  <dcterms:modified xsi:type="dcterms:W3CDTF">2026-04-28T09:41:00Z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ECD92CB8E62B422498B4A39511B51470</vt:lpwstr>
  </property>
  <property fmtid="{D5CDD505-2E9C-101B-9397-08002B2CF9AE}" pid="3" name="KSOProductBuildVer">
    <vt:lpwstr>1049-11.2.0.11440</vt:lpwstr>
  </property>
</Properties>
</file>