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4F6F8" w14:textId="77777777" w:rsidR="008C7C86" w:rsidRDefault="00706601">
      <w:pPr>
        <w:keepNext/>
        <w:keepLines/>
        <w:ind w:left="-540" w:firstLine="540"/>
        <w:jc w:val="center"/>
        <w:rPr>
          <w:b/>
        </w:rPr>
      </w:pPr>
      <w:r>
        <w:rPr>
          <w:b/>
          <w:color w:val="000000" w:themeColor="text1"/>
        </w:rPr>
        <w:t>КОНТРАКТ</w:t>
      </w:r>
      <w:r>
        <w:rPr>
          <w:b/>
        </w:rPr>
        <w:t xml:space="preserve"> №</w:t>
      </w:r>
      <w:r>
        <w:rPr>
          <w:b/>
          <w:color w:val="2C2D2E"/>
          <w:shd w:val="clear" w:color="auto" w:fill="FFFFFF"/>
        </w:rPr>
        <w:t>50/2026-ЕП</w:t>
      </w:r>
    </w:p>
    <w:p w14:paraId="61B353FF" w14:textId="77777777" w:rsidR="008C7C86" w:rsidRDefault="00706601">
      <w:pPr>
        <w:keepNext/>
        <w:keepLines/>
        <w:tabs>
          <w:tab w:val="left" w:pos="6379"/>
        </w:tabs>
        <w:ind w:left="-540" w:firstLine="540"/>
        <w:jc w:val="center"/>
      </w:pPr>
      <w:r>
        <w:rPr>
          <w:b/>
        </w:rPr>
        <w:t>на оказание услуг связи</w:t>
      </w:r>
    </w:p>
    <w:p w14:paraId="37AA378D" w14:textId="77777777" w:rsidR="008C7C86" w:rsidRDefault="00706601">
      <w:pPr>
        <w:keepNext/>
        <w:keepLines/>
        <w:tabs>
          <w:tab w:val="left" w:pos="6379"/>
        </w:tabs>
        <w:ind w:left="-540" w:firstLine="540"/>
      </w:pPr>
      <w:r>
        <w:t>г. Томск</w:t>
      </w:r>
      <w:r>
        <w:tab/>
        <w:t xml:space="preserve">              </w:t>
      </w:r>
      <w:proofErr w:type="gramStart"/>
      <w:r>
        <w:t xml:space="preserve">   «</w:t>
      </w:r>
      <w:proofErr w:type="gramEnd"/>
      <w:r>
        <w:t xml:space="preserve">    » июля 2026 года</w:t>
      </w:r>
    </w:p>
    <w:p w14:paraId="1821F4DE" w14:textId="77777777" w:rsidR="008C7C86" w:rsidRDefault="008C7C86">
      <w:pPr>
        <w:keepNext/>
        <w:keepLines/>
        <w:widowControl w:val="0"/>
        <w:jc w:val="both"/>
      </w:pPr>
    </w:p>
    <w:p w14:paraId="69BB978D" w14:textId="77777777" w:rsidR="008C7C86" w:rsidRDefault="00706601">
      <w:pPr>
        <w:keepNext/>
        <w:keepLines/>
        <w:widowControl w:val="0"/>
        <w:ind w:firstLine="709"/>
        <w:jc w:val="both"/>
      </w:pPr>
      <w:r>
        <w:rPr>
          <w:b/>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Pr>
          <w:b/>
          <w:bCs/>
        </w:rPr>
        <w:t>,</w:t>
      </w:r>
      <w:r>
        <w:rPr>
          <w:bCs/>
          <w:color w:val="0000FF"/>
        </w:rPr>
        <w:t xml:space="preserve"> </w:t>
      </w:r>
      <w:r>
        <w:t>именуемое в дальнейшем «</w:t>
      </w:r>
      <w:r>
        <w:rPr>
          <w:b/>
        </w:rPr>
        <w:t>Заказчик»</w:t>
      </w:r>
      <w:r>
        <w:rPr>
          <w:i/>
        </w:rPr>
        <w:t xml:space="preserve">, </w:t>
      </w:r>
      <w:r>
        <w:t xml:space="preserve">в лице директора Игоря Васильевича </w:t>
      </w:r>
      <w:proofErr w:type="spellStart"/>
      <w:r>
        <w:t>Пташника</w:t>
      </w:r>
      <w:proofErr w:type="spellEnd"/>
      <w:r>
        <w:t xml:space="preserve">, действующего на основании Устава, с одной стороны, </w:t>
      </w:r>
    </w:p>
    <w:p w14:paraId="5CB1F12F" w14:textId="525D1B60" w:rsidR="008C7C86" w:rsidRDefault="00706601">
      <w:pPr>
        <w:keepNext/>
        <w:keepLines/>
        <w:widowControl w:val="0"/>
        <w:ind w:firstLine="709"/>
        <w:jc w:val="both"/>
      </w:pPr>
      <w:r>
        <w:rPr>
          <w:b/>
        </w:rPr>
        <w:t xml:space="preserve">и </w:t>
      </w:r>
      <w:r w:rsidR="0008528B">
        <w:rPr>
          <w:b/>
        </w:rPr>
        <w:t>____________________</w:t>
      </w:r>
      <w:r>
        <w:t xml:space="preserve">, в лице </w:t>
      </w:r>
      <w:r w:rsidR="0008528B">
        <w:t>________________________</w:t>
      </w:r>
      <w:r w:rsidR="00BA36AC" w:rsidRPr="00BA36AC">
        <w:t xml:space="preserve">, действующего на основании </w:t>
      </w:r>
      <w:r w:rsidR="0008528B">
        <w:t>_____________________</w:t>
      </w:r>
      <w:r>
        <w:t xml:space="preserve">, именуемое в дальнейшем </w:t>
      </w:r>
      <w:r>
        <w:rPr>
          <w:b/>
        </w:rPr>
        <w:t>«Исполнитель»</w:t>
      </w:r>
      <w:r>
        <w:t>, вместе именуемые «</w:t>
      </w:r>
      <w:r>
        <w:rPr>
          <w:b/>
        </w:rPr>
        <w:t>Стороны»</w:t>
      </w:r>
      <w:r>
        <w:t>, в соответствии с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17E86AB" w14:textId="77777777" w:rsidR="008C7C86" w:rsidRDefault="008C7C86">
      <w:pPr>
        <w:keepNext/>
        <w:keepLines/>
        <w:widowControl w:val="0"/>
        <w:ind w:left="-540" w:firstLine="540"/>
        <w:jc w:val="center"/>
        <w:rPr>
          <w:b/>
        </w:rPr>
      </w:pPr>
    </w:p>
    <w:p w14:paraId="5E012BDB" w14:textId="77777777" w:rsidR="008C7C86" w:rsidRDefault="00706601">
      <w:pPr>
        <w:pStyle w:val="aff8"/>
        <w:keepNext/>
        <w:keepLines/>
        <w:widowControl w:val="0"/>
        <w:numPr>
          <w:ilvl w:val="0"/>
          <w:numId w:val="2"/>
        </w:numPr>
        <w:jc w:val="center"/>
        <w:rPr>
          <w:b/>
        </w:rPr>
      </w:pPr>
      <w:r>
        <w:rPr>
          <w:b/>
        </w:rPr>
        <w:t>ОБЪЕКТ ЗАКУПКИ (ПРЕДМЕТ КОНТРАКТА)</w:t>
      </w:r>
    </w:p>
    <w:p w14:paraId="6DFC5350" w14:textId="77777777" w:rsidR="008C7C86" w:rsidRDefault="008C7C86">
      <w:pPr>
        <w:pStyle w:val="aff8"/>
        <w:keepNext/>
        <w:keepLines/>
        <w:widowControl w:val="0"/>
        <w:rPr>
          <w:b/>
        </w:rPr>
      </w:pPr>
    </w:p>
    <w:p w14:paraId="04150D57" w14:textId="77777777" w:rsidR="008C7C86" w:rsidRDefault="00706601">
      <w:pPr>
        <w:keepNext/>
        <w:keepLines/>
        <w:widowControl w:val="0"/>
        <w:ind w:firstLine="709"/>
        <w:jc w:val="both"/>
      </w:pPr>
      <w:r w:rsidRPr="0008528B">
        <w:t>1.1. Исполнитель обязуется оказывать Заказчику услуги связи (далее — Услуги) в соответствии с со Спецификацией (Приложение №1 к Контракту), а Заказчик обязуется принимать и оплачивать оказанные Услуги в порядке и на условиях Контракта.</w:t>
      </w:r>
    </w:p>
    <w:p w14:paraId="36AD7E06" w14:textId="77777777" w:rsidR="008C7C86" w:rsidRDefault="00706601">
      <w:pPr>
        <w:keepNext/>
        <w:keepLines/>
        <w:widowControl w:val="0"/>
        <w:ind w:firstLine="709"/>
        <w:jc w:val="both"/>
        <w:rPr>
          <w:color w:val="000000"/>
        </w:rPr>
      </w:pPr>
      <w:r>
        <w:t xml:space="preserve">Идентификационный код закупки: </w:t>
      </w:r>
      <w:r>
        <w:rPr>
          <w:color w:val="000000"/>
        </w:rPr>
        <w:t>261702100089370170100100020000000244</w:t>
      </w:r>
    </w:p>
    <w:p w14:paraId="38C88798" w14:textId="77777777" w:rsidR="008C7C86" w:rsidRDefault="00706601">
      <w:pPr>
        <w:keepNext/>
        <w:keepLines/>
        <w:widowControl w:val="0"/>
        <w:ind w:firstLine="709"/>
        <w:jc w:val="both"/>
      </w:pPr>
      <w:r>
        <w:t>1.2. Наименование, состав, объём и характеристики Услуг, цена за единицу Услуги, общая стоимость Услуг, а также порядок их оказания определены в Спецификации (Приложение №1 к Контракту), являющейся неотъемлемой частью Контракта.</w:t>
      </w:r>
    </w:p>
    <w:p w14:paraId="00069CC7" w14:textId="77777777" w:rsidR="008C7C86" w:rsidRDefault="008C7C86">
      <w:pPr>
        <w:keepNext/>
        <w:widowControl w:val="0"/>
        <w:ind w:left="-539" w:firstLine="539"/>
        <w:jc w:val="center"/>
        <w:rPr>
          <w:b/>
        </w:rPr>
      </w:pPr>
    </w:p>
    <w:p w14:paraId="18B92782" w14:textId="77777777" w:rsidR="008C7C86" w:rsidRDefault="00706601">
      <w:pPr>
        <w:pStyle w:val="aff8"/>
        <w:keepNext/>
        <w:widowControl w:val="0"/>
        <w:numPr>
          <w:ilvl w:val="0"/>
          <w:numId w:val="2"/>
        </w:numPr>
        <w:jc w:val="center"/>
        <w:rPr>
          <w:b/>
        </w:rPr>
      </w:pPr>
      <w:r>
        <w:rPr>
          <w:b/>
        </w:rPr>
        <w:t xml:space="preserve">ЦЕНА КОНТРАКТА И ПОРЯДОК ОПЛАТЫ </w:t>
      </w:r>
    </w:p>
    <w:p w14:paraId="122D55F6" w14:textId="77777777" w:rsidR="008C7C86" w:rsidRDefault="008C7C86">
      <w:pPr>
        <w:pStyle w:val="aff8"/>
        <w:keepNext/>
        <w:widowControl w:val="0"/>
        <w:rPr>
          <w:b/>
        </w:rPr>
      </w:pPr>
    </w:p>
    <w:p w14:paraId="7047742F" w14:textId="6F5B69E5" w:rsidR="008C7C86" w:rsidRPr="00BD0FD7" w:rsidRDefault="00706601">
      <w:pPr>
        <w:keepNext/>
        <w:keepLines/>
        <w:ind w:firstLine="709"/>
        <w:jc w:val="both"/>
      </w:pPr>
      <w:r w:rsidRPr="00BD0FD7">
        <w:t xml:space="preserve">2.1. Цена Контракта составляет </w:t>
      </w:r>
      <w:r w:rsidR="00BD0FD7">
        <w:t>__________</w:t>
      </w:r>
      <w:r w:rsidRPr="00BD0FD7">
        <w:t xml:space="preserve"> (</w:t>
      </w:r>
      <w:r w:rsidR="00BD0FD7">
        <w:t>__________</w:t>
      </w:r>
      <w:r w:rsidRPr="00BD0FD7">
        <w:t xml:space="preserve">) рублей </w:t>
      </w:r>
      <w:r w:rsidR="00BD0FD7">
        <w:t>__</w:t>
      </w:r>
      <w:r w:rsidRPr="00BD0FD7">
        <w:t xml:space="preserve"> копеек, НДС __% в размере __рублей, и включает в себя все расходы, связанные с оказанием Услуг в соответствии с условиями Контракта, в том числе:</w:t>
      </w:r>
    </w:p>
    <w:p w14:paraId="0041111A" w14:textId="77777777" w:rsidR="008C7C86" w:rsidRPr="00BD0FD7" w:rsidRDefault="00706601">
      <w:pPr>
        <w:widowControl w:val="0"/>
        <w:tabs>
          <w:tab w:val="left" w:pos="1677"/>
          <w:tab w:val="center" w:pos="4153"/>
          <w:tab w:val="right" w:pos="8306"/>
          <w:tab w:val="right" w:pos="9355"/>
        </w:tabs>
        <w:ind w:right="-144" w:firstLine="720"/>
        <w:jc w:val="both"/>
        <w:rPr>
          <w:shd w:val="clear" w:color="auto" w:fill="FFFFFF"/>
        </w:rPr>
      </w:pPr>
      <w:r w:rsidRPr="00BD0FD7">
        <w:rPr>
          <w:shd w:val="clear" w:color="auto" w:fill="FFFFFF"/>
        </w:rPr>
        <w:t xml:space="preserve">стоимость Услуг (абонентская плата); </w:t>
      </w:r>
    </w:p>
    <w:p w14:paraId="549E270F" w14:textId="77777777" w:rsidR="008C7C86" w:rsidRPr="00BD0FD7" w:rsidRDefault="00706601">
      <w:pPr>
        <w:widowControl w:val="0"/>
        <w:tabs>
          <w:tab w:val="left" w:pos="1677"/>
          <w:tab w:val="center" w:pos="4153"/>
          <w:tab w:val="right" w:pos="8306"/>
          <w:tab w:val="right" w:pos="9355"/>
        </w:tabs>
        <w:ind w:right="-144" w:firstLine="720"/>
        <w:jc w:val="both"/>
        <w:rPr>
          <w:shd w:val="clear" w:color="auto" w:fill="FFFFFF"/>
        </w:rPr>
      </w:pPr>
      <w:r w:rsidRPr="00BD0FD7">
        <w:rPr>
          <w:shd w:val="clear" w:color="auto" w:fill="FFFFFF"/>
        </w:rPr>
        <w:t xml:space="preserve">расходы на уплату налогов, сборов и других обязательных платежей; </w:t>
      </w:r>
    </w:p>
    <w:p w14:paraId="524D5020" w14:textId="77777777" w:rsidR="008C7C86" w:rsidRPr="00BD0FD7" w:rsidRDefault="00706601">
      <w:pPr>
        <w:widowControl w:val="0"/>
        <w:tabs>
          <w:tab w:val="left" w:pos="1677"/>
          <w:tab w:val="center" w:pos="4153"/>
          <w:tab w:val="right" w:pos="8306"/>
          <w:tab w:val="right" w:pos="9355"/>
        </w:tabs>
        <w:ind w:right="-144" w:firstLine="720"/>
        <w:jc w:val="both"/>
        <w:rPr>
          <w:shd w:val="clear" w:color="auto" w:fill="FFFFFF"/>
        </w:rPr>
      </w:pPr>
      <w:r w:rsidRPr="00BD0FD7">
        <w:rPr>
          <w:shd w:val="clear" w:color="auto" w:fill="FFFFFF"/>
        </w:rPr>
        <w:t>все непредвиденные расходы, которые могут возникнуть в период действия Контракта в связи с его исполнением.</w:t>
      </w:r>
    </w:p>
    <w:p w14:paraId="7B07C81E" w14:textId="0B3BD038" w:rsidR="008C7C86" w:rsidRPr="00BD0FD7" w:rsidRDefault="00706601">
      <w:pPr>
        <w:widowControl w:val="0"/>
        <w:tabs>
          <w:tab w:val="left" w:pos="1677"/>
          <w:tab w:val="center" w:pos="4153"/>
          <w:tab w:val="right" w:pos="8306"/>
          <w:tab w:val="right" w:pos="9355"/>
        </w:tabs>
        <w:ind w:right="-144" w:firstLine="720"/>
        <w:jc w:val="both"/>
        <w:rPr>
          <w:shd w:val="clear" w:color="auto" w:fill="FFFFFF"/>
        </w:rPr>
      </w:pPr>
      <w:r w:rsidRPr="00BD0FD7">
        <w:rPr>
          <w:shd w:val="clear" w:color="auto" w:fill="FFFFFF"/>
        </w:rPr>
        <w:t xml:space="preserve">2.2. Цена Контракта определена исходя из стоимости услуг связи в месяц за одну SIM-карту (номер) — </w:t>
      </w:r>
      <w:r w:rsidR="00BD0FD7">
        <w:rPr>
          <w:shd w:val="clear" w:color="auto" w:fill="FFFFFF"/>
        </w:rPr>
        <w:t>___</w:t>
      </w:r>
      <w:r w:rsidRPr="00BD0FD7">
        <w:rPr>
          <w:shd w:val="clear" w:color="auto" w:fill="FFFFFF"/>
        </w:rPr>
        <w:t xml:space="preserve"> (</w:t>
      </w:r>
      <w:r w:rsidR="00BD0FD7">
        <w:rPr>
          <w:shd w:val="clear" w:color="auto" w:fill="FFFFFF"/>
        </w:rPr>
        <w:t>_____________</w:t>
      </w:r>
      <w:r w:rsidRPr="00BD0FD7">
        <w:rPr>
          <w:shd w:val="clear" w:color="auto" w:fill="FFFFFF"/>
        </w:rPr>
        <w:t xml:space="preserve">) рублей </w:t>
      </w:r>
      <w:r w:rsidR="00BD0FD7">
        <w:rPr>
          <w:shd w:val="clear" w:color="auto" w:fill="FFFFFF"/>
        </w:rPr>
        <w:t>__</w:t>
      </w:r>
      <w:r w:rsidRPr="00BD0FD7">
        <w:rPr>
          <w:shd w:val="clear" w:color="auto" w:fill="FFFFFF"/>
        </w:rPr>
        <w:t xml:space="preserve"> копеек, в том числе НДС __%, умноженной на количество SIM-карт (номеров) — 6 (шесть) штук и на период оказания услуг — 12 (двенадцать) месяцев (календарный год).</w:t>
      </w:r>
    </w:p>
    <w:p w14:paraId="749527B3" w14:textId="77777777" w:rsidR="008C7C86" w:rsidRPr="00BD0FD7" w:rsidRDefault="00706601">
      <w:pPr>
        <w:widowControl w:val="0"/>
        <w:tabs>
          <w:tab w:val="left" w:pos="1677"/>
          <w:tab w:val="center" w:pos="4153"/>
          <w:tab w:val="right" w:pos="8306"/>
          <w:tab w:val="right" w:pos="9355"/>
        </w:tabs>
        <w:ind w:right="-144" w:firstLine="720"/>
        <w:jc w:val="both"/>
        <w:rPr>
          <w:shd w:val="clear" w:color="auto" w:fill="FFFFFF"/>
        </w:rPr>
      </w:pPr>
      <w:r w:rsidRPr="00BD0FD7">
        <w:t>2.3. Цена Контракта является твердой и определяется на весь срок исполнения Контракта, за исключением случаев, предусмотренных пунктом</w:t>
      </w:r>
      <w:r w:rsidRPr="00BD0FD7">
        <w:rPr>
          <w:i/>
        </w:rPr>
        <w:t xml:space="preserve"> </w:t>
      </w:r>
      <w:r w:rsidRPr="00BD0FD7">
        <w:t>10.1</w:t>
      </w:r>
      <w:r w:rsidRPr="00BD0FD7">
        <w:rPr>
          <w:i/>
        </w:rPr>
        <w:t xml:space="preserve"> </w:t>
      </w:r>
      <w:r w:rsidRPr="00BD0FD7">
        <w:t>Контракта.</w:t>
      </w:r>
    </w:p>
    <w:p w14:paraId="1920E129" w14:textId="5B3D3488" w:rsidR="008C7C86" w:rsidRPr="00BD0FD7" w:rsidRDefault="00706601">
      <w:pPr>
        <w:widowControl w:val="0"/>
        <w:tabs>
          <w:tab w:val="left" w:pos="1677"/>
          <w:tab w:val="center" w:pos="4153"/>
          <w:tab w:val="right" w:pos="8306"/>
          <w:tab w:val="right" w:pos="9355"/>
        </w:tabs>
        <w:ind w:right="-144" w:firstLine="720"/>
        <w:jc w:val="both"/>
        <w:rPr>
          <w:bCs/>
        </w:rPr>
      </w:pPr>
      <w:r w:rsidRPr="00BD0FD7">
        <w:rPr>
          <w:bCs/>
        </w:rPr>
        <w:t xml:space="preserve">2.4.  Оплата оказанных Услуг производится Заказчиком единовременно в размере 100% цены Контракта, что составляет </w:t>
      </w:r>
      <w:r w:rsidR="00BD0FD7">
        <w:rPr>
          <w:bCs/>
        </w:rPr>
        <w:t>____________</w:t>
      </w:r>
      <w:r w:rsidRPr="00BD0FD7">
        <w:rPr>
          <w:bCs/>
        </w:rPr>
        <w:t xml:space="preserve"> руб., в течение 7 (Семи) рабочих дней с момента заключения Контракта на основании счета, предоставленного Исполнителем.</w:t>
      </w:r>
    </w:p>
    <w:p w14:paraId="1D6AA15C" w14:textId="77777777" w:rsidR="008C7C86" w:rsidRDefault="00706601">
      <w:pPr>
        <w:widowControl w:val="0"/>
        <w:tabs>
          <w:tab w:val="left" w:pos="1677"/>
          <w:tab w:val="center" w:pos="4153"/>
          <w:tab w:val="right" w:pos="8306"/>
          <w:tab w:val="right" w:pos="9355"/>
        </w:tabs>
        <w:ind w:right="-144" w:firstLine="720"/>
        <w:jc w:val="both"/>
        <w:rPr>
          <w:bCs/>
        </w:rPr>
      </w:pPr>
      <w:r w:rsidRPr="00BD0FD7">
        <w:rPr>
          <w:bCs/>
        </w:rPr>
        <w:t>Оплате подлежит стоимость Услуг за весь период оказания услуг, предусмотренный Контрактом, а именно за 12 (двенадцать) календарных месяцев.</w:t>
      </w:r>
    </w:p>
    <w:p w14:paraId="1EBD1A7E" w14:textId="77777777" w:rsidR="008C7C86" w:rsidRDefault="00706601">
      <w:pPr>
        <w:keepLines/>
        <w:ind w:firstLine="709"/>
        <w:jc w:val="both"/>
        <w:rPr>
          <w:i/>
        </w:rPr>
      </w:pPr>
      <w:r>
        <w:rPr>
          <w:iCs/>
        </w:rPr>
        <w:t>2.5.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AE25F8" w14:textId="77777777" w:rsidR="008C7C86" w:rsidRDefault="00706601">
      <w:pPr>
        <w:keepLines/>
        <w:ind w:firstLine="709"/>
        <w:jc w:val="both"/>
        <w:rPr>
          <w:i/>
        </w:rPr>
      </w:pPr>
      <w:r>
        <w:t xml:space="preserve">2.6. Днем исполнения Заказчиком обязательства по оплате Услуг, указанных в пункте </w:t>
      </w:r>
      <w:r>
        <w:br/>
        <w:t>1.1 Контракта, считается день списания денежных средств со счета Заказчика.</w:t>
      </w:r>
    </w:p>
    <w:p w14:paraId="4EF37EE6" w14:textId="77777777" w:rsidR="008C7C86" w:rsidRDefault="00706601">
      <w:pPr>
        <w:keepLines/>
        <w:ind w:firstLine="709"/>
        <w:jc w:val="both"/>
        <w:rPr>
          <w:i/>
        </w:rPr>
      </w:pPr>
      <w:r>
        <w:t>2.7. Сбор всех необходимых для оплаты документов осуществляется Исполнителем.</w:t>
      </w:r>
    </w:p>
    <w:p w14:paraId="6E58154B" w14:textId="77777777" w:rsidR="008C7C86" w:rsidRDefault="00706601">
      <w:pPr>
        <w:keepLines/>
        <w:ind w:firstLine="709"/>
        <w:jc w:val="both"/>
        <w:rPr>
          <w:i/>
        </w:rPr>
      </w:pPr>
      <w:r>
        <w:t>2.8. Валюта, используемая для расчетов, - рубль Российской Федерации.</w:t>
      </w:r>
    </w:p>
    <w:p w14:paraId="4435D2FC" w14:textId="77777777" w:rsidR="008C7C86" w:rsidRDefault="00706601">
      <w:pPr>
        <w:keepLines/>
        <w:ind w:firstLine="709"/>
        <w:jc w:val="both"/>
        <w:rPr>
          <w:i/>
        </w:rPr>
      </w:pPr>
      <w:r>
        <w:t>2.9. Источник финансирования: средства бюджетных учреждений</w:t>
      </w:r>
      <w:r>
        <w:rPr>
          <w:i/>
        </w:rPr>
        <w:t>.</w:t>
      </w:r>
    </w:p>
    <w:p w14:paraId="5FEBE762" w14:textId="77777777" w:rsidR="008C7C86" w:rsidRDefault="008C7C86">
      <w:pPr>
        <w:keepLines/>
        <w:ind w:left="-539" w:firstLine="539"/>
        <w:jc w:val="both"/>
        <w:rPr>
          <w:i/>
        </w:rPr>
      </w:pPr>
    </w:p>
    <w:p w14:paraId="781892A2" w14:textId="77777777" w:rsidR="008C7C86" w:rsidRDefault="00706601">
      <w:pPr>
        <w:pStyle w:val="aff8"/>
        <w:keepLines/>
        <w:widowControl w:val="0"/>
        <w:numPr>
          <w:ilvl w:val="0"/>
          <w:numId w:val="2"/>
        </w:numPr>
        <w:jc w:val="center"/>
        <w:rPr>
          <w:b/>
        </w:rPr>
      </w:pPr>
      <w:r>
        <w:rPr>
          <w:b/>
        </w:rPr>
        <w:t>УСЛОВИЯ ОКАЗАНИЯ УСЛУГ</w:t>
      </w:r>
    </w:p>
    <w:p w14:paraId="61BE509A" w14:textId="77777777" w:rsidR="008C7C86" w:rsidRDefault="00706601">
      <w:pPr>
        <w:pStyle w:val="aff8"/>
        <w:keepLines/>
        <w:widowControl w:val="0"/>
        <w:numPr>
          <w:ilvl w:val="1"/>
          <w:numId w:val="2"/>
        </w:numPr>
        <w:tabs>
          <w:tab w:val="left" w:pos="0"/>
          <w:tab w:val="left" w:pos="540"/>
        </w:tabs>
        <w:ind w:left="0" w:firstLine="709"/>
        <w:jc w:val="both"/>
      </w:pPr>
      <w:r>
        <w:t>Оказание Услуг должно осуществляться в соответствии со Спецификацией (Приложение 1 к Контракту), условиями Контракта и требованиями действующего законодательства Российской Федерации.</w:t>
      </w:r>
    </w:p>
    <w:p w14:paraId="5D27189B" w14:textId="77777777" w:rsidR="008C7C86" w:rsidRDefault="00706601">
      <w:pPr>
        <w:keepLines/>
        <w:widowControl w:val="0"/>
        <w:tabs>
          <w:tab w:val="left" w:pos="0"/>
          <w:tab w:val="left" w:pos="540"/>
        </w:tabs>
        <w:ind w:firstLine="709"/>
        <w:jc w:val="both"/>
      </w:pPr>
      <w:r>
        <w:t>3.2. Оказание Услуг производится Исполнителем с использованием собственных или арендованных технических средств связи в соответствии с условиями Контракта.</w:t>
      </w:r>
    </w:p>
    <w:p w14:paraId="3FE7EB65" w14:textId="77777777" w:rsidR="008C7C86" w:rsidRDefault="00706601">
      <w:pPr>
        <w:keepLines/>
        <w:widowControl w:val="0"/>
        <w:tabs>
          <w:tab w:val="left" w:pos="0"/>
          <w:tab w:val="left" w:pos="540"/>
        </w:tabs>
        <w:ind w:firstLine="709"/>
        <w:jc w:val="both"/>
      </w:pPr>
      <w:r>
        <w:t>3.3. Место оказания Услуг: г. Томск, площадь Академика Зуева, 1.</w:t>
      </w:r>
    </w:p>
    <w:p w14:paraId="3F3E498C" w14:textId="77777777" w:rsidR="008C7C86" w:rsidRDefault="00706601">
      <w:pPr>
        <w:keepLines/>
        <w:widowControl w:val="0"/>
        <w:tabs>
          <w:tab w:val="left" w:pos="0"/>
          <w:tab w:val="left" w:pos="540"/>
        </w:tabs>
        <w:ind w:firstLine="709"/>
        <w:jc w:val="both"/>
      </w:pPr>
      <w:r w:rsidRPr="00BD0FD7">
        <w:t xml:space="preserve">3.4. Срок оказания Услуг: с </w:t>
      </w:r>
      <w:proofErr w:type="gramStart"/>
      <w:r w:rsidRPr="00BD0FD7">
        <w:t>« »</w:t>
      </w:r>
      <w:proofErr w:type="gramEnd"/>
      <w:r w:rsidRPr="00BD0FD7">
        <w:t xml:space="preserve"> ________ 2026 г. по « » ________ 2027 г.</w:t>
      </w:r>
    </w:p>
    <w:p w14:paraId="5398611E" w14:textId="77777777" w:rsidR="008C7C86" w:rsidRDefault="00706601">
      <w:pPr>
        <w:keepLines/>
        <w:widowControl w:val="0"/>
        <w:tabs>
          <w:tab w:val="left" w:pos="0"/>
          <w:tab w:val="left" w:pos="540"/>
        </w:tabs>
        <w:ind w:firstLine="709"/>
        <w:jc w:val="both"/>
      </w:pPr>
      <w:r>
        <w:t>3.5. Исполнитель при оказании Услуг обязан предоставить Заказчику следующие документы:</w:t>
      </w:r>
    </w:p>
    <w:p w14:paraId="17D28CE6" w14:textId="77777777" w:rsidR="008C7C86" w:rsidRDefault="00706601">
      <w:pPr>
        <w:keepLines/>
        <w:widowControl w:val="0"/>
        <w:tabs>
          <w:tab w:val="left" w:pos="0"/>
          <w:tab w:val="left" w:pos="540"/>
        </w:tabs>
        <w:ind w:firstLine="709"/>
        <w:jc w:val="both"/>
      </w:pPr>
      <w:r>
        <w:t>счет;</w:t>
      </w:r>
    </w:p>
    <w:p w14:paraId="03741499" w14:textId="77777777" w:rsidR="008C7C86" w:rsidRDefault="00706601">
      <w:pPr>
        <w:widowControl w:val="0"/>
        <w:tabs>
          <w:tab w:val="left" w:pos="0"/>
          <w:tab w:val="left" w:pos="540"/>
        </w:tabs>
        <w:ind w:firstLine="709"/>
        <w:jc w:val="both"/>
      </w:pPr>
      <w:r>
        <w:t>акт оказанных услуг/УПД;</w:t>
      </w:r>
    </w:p>
    <w:p w14:paraId="1746D82C" w14:textId="77777777" w:rsidR="008C7C86" w:rsidRDefault="00706601">
      <w:pPr>
        <w:widowControl w:val="0"/>
        <w:tabs>
          <w:tab w:val="left" w:pos="0"/>
          <w:tab w:val="left" w:pos="540"/>
        </w:tabs>
        <w:ind w:firstLine="709"/>
        <w:jc w:val="both"/>
      </w:pPr>
      <w:r>
        <w:t>детализацию оказанных услуг (расшифровка соединений и объема переданных данных по каждому номеру) по требованию Заказчика;</w:t>
      </w:r>
    </w:p>
    <w:p w14:paraId="13DFD85E" w14:textId="77777777" w:rsidR="008C7C86" w:rsidRDefault="00706601">
      <w:pPr>
        <w:keepNext/>
        <w:keepLines/>
        <w:ind w:firstLine="709"/>
        <w:jc w:val="both"/>
      </w:pPr>
      <w:r>
        <w:t>иные документы, подтверждающие оказание Услуг в соответствии с действующим законодательством Российской Федерации, в случае если для данного вида Услуг предусмотрено их наличие.</w:t>
      </w:r>
    </w:p>
    <w:p w14:paraId="0D7C5376" w14:textId="77777777" w:rsidR="008C7C86" w:rsidRDefault="00706601">
      <w:pPr>
        <w:keepLines/>
        <w:widowControl w:val="0"/>
        <w:tabs>
          <w:tab w:val="left" w:pos="0"/>
          <w:tab w:val="left" w:pos="540"/>
        </w:tabs>
        <w:ind w:firstLine="709"/>
        <w:jc w:val="both"/>
      </w:pPr>
      <w:r>
        <w:t>До предоставления Исполнителем вышеуказанных документов обязательство по оказанию Услуг считается неисполненным.</w:t>
      </w:r>
    </w:p>
    <w:p w14:paraId="759A8A04" w14:textId="77777777" w:rsidR="008C7C86" w:rsidRDefault="00706601">
      <w:pPr>
        <w:keepLines/>
        <w:widowControl w:val="0"/>
        <w:tabs>
          <w:tab w:val="left" w:pos="0"/>
          <w:tab w:val="left" w:pos="540"/>
        </w:tabs>
        <w:ind w:firstLine="709"/>
        <w:jc w:val="both"/>
      </w:pPr>
      <w:r>
        <w:t>3.6. Обязательство Исполнителя по оказанию Услуг считается исполненным с даты подписания Заказчиком акта оказанных услуг/УПД без замечаний.</w:t>
      </w:r>
    </w:p>
    <w:p w14:paraId="44ADA57A" w14:textId="77777777" w:rsidR="008C7C86" w:rsidRDefault="008C7C86">
      <w:pPr>
        <w:keepLines/>
        <w:widowControl w:val="0"/>
        <w:tabs>
          <w:tab w:val="left" w:pos="0"/>
          <w:tab w:val="left" w:pos="540"/>
        </w:tabs>
        <w:ind w:firstLine="709"/>
        <w:jc w:val="both"/>
      </w:pPr>
    </w:p>
    <w:p w14:paraId="54B2140F" w14:textId="77777777" w:rsidR="008C7C86" w:rsidRDefault="00706601">
      <w:pPr>
        <w:keepLines/>
        <w:widowControl w:val="0"/>
        <w:numPr>
          <w:ilvl w:val="0"/>
          <w:numId w:val="3"/>
        </w:numPr>
        <w:tabs>
          <w:tab w:val="clear" w:pos="720"/>
          <w:tab w:val="left" w:pos="284"/>
        </w:tabs>
        <w:ind w:left="-540" w:firstLine="540"/>
        <w:jc w:val="center"/>
        <w:rPr>
          <w:b/>
        </w:rPr>
      </w:pPr>
      <w:r>
        <w:rPr>
          <w:b/>
        </w:rPr>
        <w:t>ПРАВА И ОБЯЗАННОСТИ СТОРОН</w:t>
      </w:r>
    </w:p>
    <w:p w14:paraId="4EB85C04" w14:textId="77777777" w:rsidR="008C7C86" w:rsidRDefault="00706601">
      <w:pPr>
        <w:keepLines/>
        <w:widowControl w:val="0"/>
        <w:ind w:left="-540" w:firstLine="1249"/>
        <w:jc w:val="both"/>
        <w:rPr>
          <w:b/>
        </w:rPr>
      </w:pPr>
      <w:r>
        <w:rPr>
          <w:b/>
        </w:rPr>
        <w:t>4.1. Заказчик вправе:</w:t>
      </w:r>
    </w:p>
    <w:p w14:paraId="11AED3C2" w14:textId="77777777" w:rsidR="008C7C86" w:rsidRDefault="00706601">
      <w:pPr>
        <w:keepLines/>
        <w:widowControl w:val="0"/>
        <w:ind w:firstLine="709"/>
        <w:jc w:val="both"/>
        <w:rPr>
          <w:b/>
        </w:rPr>
      </w:pPr>
      <w:r>
        <w:t>4.1.1. Требовать от Исполнителя надлежащего исполнения обязательств в соответствии с условиями Контракта.</w:t>
      </w:r>
    </w:p>
    <w:p w14:paraId="7AFE65D5" w14:textId="77777777" w:rsidR="008C7C86" w:rsidRDefault="00706601">
      <w:pPr>
        <w:keepLines/>
        <w:widowControl w:val="0"/>
        <w:ind w:firstLine="709"/>
        <w:jc w:val="both"/>
        <w:rPr>
          <w:b/>
        </w:rPr>
      </w:pPr>
      <w:r>
        <w:t>4.1.2. Требовать от Исполнителя представления надлежащим образом оформленных документов, указанных в пункте 3.5 Контракта.</w:t>
      </w:r>
    </w:p>
    <w:p w14:paraId="0C958A9A" w14:textId="77777777" w:rsidR="008C7C86" w:rsidRDefault="00706601">
      <w:pPr>
        <w:keepLines/>
        <w:widowControl w:val="0"/>
        <w:ind w:firstLine="709"/>
        <w:jc w:val="both"/>
        <w:rPr>
          <w:b/>
        </w:rPr>
      </w:pPr>
      <w:r>
        <w:t>4.1.3. Запрашивать у Исполнителя информацию о ходе и состоянии исполнения обязательств Исполнителя по Контракту.</w:t>
      </w:r>
    </w:p>
    <w:p w14:paraId="5FF2F0EA" w14:textId="77777777" w:rsidR="008C7C86" w:rsidRDefault="00706601">
      <w:pPr>
        <w:keepLines/>
        <w:widowControl w:val="0"/>
        <w:ind w:firstLine="709"/>
        <w:jc w:val="both"/>
        <w:rPr>
          <w:b/>
        </w:rPr>
      </w:pPr>
      <w:r>
        <w:t>4.1.4. Пользоваться иными установленными Контрактом и законодательством Российской Федерации правами.</w:t>
      </w:r>
    </w:p>
    <w:p w14:paraId="061118FA" w14:textId="77777777" w:rsidR="008C7C86" w:rsidRDefault="00706601">
      <w:pPr>
        <w:keepLines/>
        <w:widowControl w:val="0"/>
        <w:ind w:firstLine="709"/>
        <w:jc w:val="both"/>
        <w:rPr>
          <w:b/>
        </w:rPr>
      </w:pPr>
      <w:r>
        <w:rPr>
          <w:b/>
        </w:rPr>
        <w:t>4.2. Заказчик обязан:</w:t>
      </w:r>
    </w:p>
    <w:p w14:paraId="58F7EBBC" w14:textId="77777777" w:rsidR="008C7C86" w:rsidRDefault="00706601">
      <w:pPr>
        <w:keepLines/>
        <w:widowControl w:val="0"/>
        <w:ind w:firstLine="709"/>
        <w:jc w:val="both"/>
      </w:pPr>
      <w:r>
        <w:t>4.2.1. Принять и оплатить оказанные Услуги при отсутствии у него замечаний по объёму, качеству, соответствию Услуг иным условиям Контракта.</w:t>
      </w:r>
    </w:p>
    <w:p w14:paraId="3A1B7EFD" w14:textId="77777777" w:rsidR="008C7C86" w:rsidRDefault="00706601">
      <w:pPr>
        <w:keepLines/>
        <w:widowControl w:val="0"/>
        <w:ind w:firstLine="709"/>
        <w:jc w:val="both"/>
      </w:pPr>
      <w:r>
        <w:t>4.2.2. Направлять мотивированный отказ от подписания акта оказанных услуг/УПД (извещение о выявленных недостатках) по результатам приемки оказанных Услуг в случае оказания Услуг, не соответствующих условиям Контракта.</w:t>
      </w:r>
    </w:p>
    <w:p w14:paraId="4BE374C5" w14:textId="77777777" w:rsidR="008C7C86" w:rsidRDefault="00706601">
      <w:pPr>
        <w:keepLines/>
        <w:widowControl w:val="0"/>
        <w:ind w:firstLine="709"/>
        <w:jc w:val="both"/>
        <w:rPr>
          <w:b/>
        </w:rPr>
      </w:pPr>
      <w:r>
        <w:t>4.2.3. До взыскания неустойки (штрафов, пеней) в судебном порядке соблюдать претензионный порядок урегулирования спора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700380A1" w14:textId="77777777" w:rsidR="008C7C86" w:rsidRDefault="00706601">
      <w:pPr>
        <w:keepLines/>
        <w:widowControl w:val="0"/>
        <w:ind w:firstLine="709"/>
        <w:jc w:val="both"/>
        <w:rPr>
          <w:b/>
        </w:rPr>
      </w:pPr>
      <w:r>
        <w:rPr>
          <w:b/>
        </w:rPr>
        <w:t>4.3. Исполнитель вправе:</w:t>
      </w:r>
    </w:p>
    <w:p w14:paraId="516AA33D" w14:textId="77777777" w:rsidR="008C7C86" w:rsidRDefault="00706601">
      <w:pPr>
        <w:keepLines/>
        <w:widowControl w:val="0"/>
        <w:ind w:firstLine="709"/>
        <w:jc w:val="both"/>
        <w:rPr>
          <w:b/>
        </w:rPr>
      </w:pPr>
      <w:r>
        <w:t>4.3.1. Требовать оплаты надлежащим образом оказанных и принятых Заказчиком Услуг.</w:t>
      </w:r>
    </w:p>
    <w:p w14:paraId="030533A8" w14:textId="77777777" w:rsidR="008C7C86" w:rsidRDefault="00706601">
      <w:pPr>
        <w:keepLines/>
        <w:widowControl w:val="0"/>
        <w:ind w:firstLine="709"/>
        <w:jc w:val="both"/>
        <w:rPr>
          <w:b/>
        </w:rPr>
      </w:pPr>
      <w:r>
        <w:t>4.3.2. Запрашивать у Заказчика разъяснения и уточнения по вопросам оказания Услуг в рамках Контракта.</w:t>
      </w:r>
    </w:p>
    <w:p w14:paraId="799B54FF" w14:textId="77777777" w:rsidR="008C7C86" w:rsidRDefault="00706601">
      <w:pPr>
        <w:keepLines/>
        <w:widowControl w:val="0"/>
        <w:ind w:firstLine="709"/>
        <w:jc w:val="both"/>
        <w:rPr>
          <w:b/>
        </w:rPr>
      </w:pPr>
      <w:r>
        <w:rPr>
          <w:b/>
        </w:rPr>
        <w:t>4.4. Исполнитель обязан:</w:t>
      </w:r>
    </w:p>
    <w:p w14:paraId="5718B7D8" w14:textId="77777777" w:rsidR="008C7C86" w:rsidRDefault="00706601">
      <w:pPr>
        <w:keepLines/>
        <w:widowControl w:val="0"/>
        <w:ind w:firstLine="709"/>
        <w:jc w:val="both"/>
        <w:rPr>
          <w:b/>
        </w:rPr>
      </w:pPr>
      <w:r>
        <w:t>4.4.1. Своевременно и надлежащим образом оказывать Услуги в соответствии с условиями Контракта и приложениями к нему.</w:t>
      </w:r>
    </w:p>
    <w:p w14:paraId="6A51B7F3" w14:textId="77777777" w:rsidR="008C7C86" w:rsidRDefault="00706601">
      <w:pPr>
        <w:keepLines/>
        <w:widowControl w:val="0"/>
        <w:ind w:firstLine="737"/>
        <w:jc w:val="both"/>
      </w:pPr>
      <w:r>
        <w:t>4.4.2. Представить надлежащим образом оформленные документы, указанные в пункте 3.5 Контракта.</w:t>
      </w:r>
    </w:p>
    <w:p w14:paraId="5C0AE75A" w14:textId="77777777" w:rsidR="008C7C86" w:rsidRDefault="00706601">
      <w:pPr>
        <w:keepLines/>
        <w:widowControl w:val="0"/>
        <w:ind w:firstLine="709"/>
        <w:jc w:val="both"/>
      </w:pPr>
      <w:r>
        <w:lastRenderedPageBreak/>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95A4E20" w14:textId="77777777" w:rsidR="008C7C86" w:rsidRDefault="00706601">
      <w:pPr>
        <w:keepLines/>
        <w:widowControl w:val="0"/>
        <w:ind w:firstLine="709"/>
        <w:jc w:val="both"/>
      </w:pPr>
      <w: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0873E0B8" w14:textId="77777777" w:rsidR="008C7C86" w:rsidRDefault="00706601">
      <w:pPr>
        <w:keepLines/>
        <w:ind w:firstLine="709"/>
        <w:jc w:val="both"/>
      </w:pPr>
      <w:r>
        <w:t>4.4.5. Исполнять иные обязанности, предусмотренные действующим законодательством Российской Федерации и Контрактом.</w:t>
      </w:r>
    </w:p>
    <w:p w14:paraId="6080A412" w14:textId="77777777" w:rsidR="008C7C86" w:rsidRDefault="008C7C86">
      <w:pPr>
        <w:jc w:val="both"/>
      </w:pPr>
    </w:p>
    <w:p w14:paraId="42232D57" w14:textId="77777777" w:rsidR="008C7C86" w:rsidRDefault="00706601">
      <w:pPr>
        <w:keepLines/>
        <w:widowControl w:val="0"/>
        <w:numPr>
          <w:ilvl w:val="0"/>
          <w:numId w:val="3"/>
        </w:numPr>
        <w:ind w:left="-540" w:firstLine="540"/>
        <w:jc w:val="center"/>
        <w:rPr>
          <w:b/>
        </w:rPr>
      </w:pPr>
      <w:r>
        <w:rPr>
          <w:b/>
        </w:rPr>
        <w:t>ТРЕБОВАНИЯ К КАЧЕСТВУ УСЛУГ</w:t>
      </w:r>
    </w:p>
    <w:p w14:paraId="5A8F4489" w14:textId="77777777" w:rsidR="008C7C86" w:rsidRDefault="00706601">
      <w:pPr>
        <w:keepLines/>
        <w:ind w:firstLine="709"/>
        <w:jc w:val="both"/>
      </w:pPr>
      <w:r>
        <w:t>5.1. Услуги должны соответствовать требованиям Спецификации (Приложение №1 к Контракту), условиям Контракта, требованиям действующего законодательства Российской Федерации, а также лицензионным требованиям на оказание услуг связи.</w:t>
      </w:r>
    </w:p>
    <w:p w14:paraId="4545251E" w14:textId="77777777" w:rsidR="008C7C86" w:rsidRDefault="00706601">
      <w:pPr>
        <w:keepLines/>
        <w:ind w:firstLine="709"/>
        <w:jc w:val="both"/>
        <w:rPr>
          <w:b/>
        </w:rPr>
      </w:pPr>
      <w:r>
        <w:t>5.2. Исполнитель гарантирует стабильное и бесперебойное оказание Услуг в соответствии с условиями Контракта и Спецификации.</w:t>
      </w:r>
    </w:p>
    <w:p w14:paraId="08ADD894" w14:textId="77777777" w:rsidR="008C7C86" w:rsidRDefault="00706601">
      <w:pPr>
        <w:keepLines/>
        <w:ind w:firstLine="709"/>
        <w:jc w:val="both"/>
      </w:pPr>
      <w:r>
        <w:t>5.3. Исполнитель несёт ответственность за качество Услуг и их соответствие требованиям, предъявляемым к услугам связи, в том числе по пропускной способности каналов, доступности сети и иным показателям, определённым в Спецификации.</w:t>
      </w:r>
    </w:p>
    <w:p w14:paraId="105A4FBB" w14:textId="77777777" w:rsidR="008C7C86" w:rsidRDefault="00706601">
      <w:pPr>
        <w:keepLines/>
        <w:ind w:firstLine="709"/>
        <w:jc w:val="both"/>
      </w:pPr>
      <w:r>
        <w:t>5.4. Исполнитель обязан предоставлять Заказчику по его требованию информацию о состоянии и качестве оказываемых Услуг.</w:t>
      </w:r>
    </w:p>
    <w:p w14:paraId="73B1619E" w14:textId="77777777" w:rsidR="008C7C86" w:rsidRDefault="008C7C86">
      <w:pPr>
        <w:keepLines/>
        <w:ind w:firstLine="709"/>
        <w:jc w:val="both"/>
      </w:pPr>
    </w:p>
    <w:p w14:paraId="76FADC70" w14:textId="77777777" w:rsidR="008C7C86" w:rsidRDefault="00706601">
      <w:pPr>
        <w:keepLines/>
        <w:widowControl w:val="0"/>
        <w:numPr>
          <w:ilvl w:val="0"/>
          <w:numId w:val="3"/>
        </w:numPr>
        <w:tabs>
          <w:tab w:val="clear" w:pos="720"/>
          <w:tab w:val="left" w:pos="426"/>
          <w:tab w:val="left" w:pos="567"/>
        </w:tabs>
        <w:ind w:left="-540" w:firstLine="540"/>
        <w:jc w:val="center"/>
        <w:rPr>
          <w:b/>
        </w:rPr>
      </w:pPr>
      <w:r>
        <w:rPr>
          <w:b/>
        </w:rPr>
        <w:t>ПОРЯДОК СДАЧИ И ПРИЕМКИ УСЛУГ</w:t>
      </w:r>
    </w:p>
    <w:p w14:paraId="10E7A036" w14:textId="77777777" w:rsidR="008C7C86" w:rsidRDefault="00706601">
      <w:pPr>
        <w:keepLines/>
        <w:tabs>
          <w:tab w:val="left" w:pos="426"/>
        </w:tabs>
        <w:ind w:firstLine="709"/>
        <w:jc w:val="both"/>
      </w:pPr>
      <w:r>
        <w:t>6.1. Заказчик осуществляет приемку оказанных Услуг в течение 3 (Трёх) рабочих дней с даты получения от Исполнителя акта оказанных услуг/УПД и документов, предусмотренных п. 3.5 Контракта.</w:t>
      </w:r>
    </w:p>
    <w:p w14:paraId="20FA0445" w14:textId="77777777" w:rsidR="008C7C86" w:rsidRDefault="00706601">
      <w:pPr>
        <w:keepNext/>
        <w:keepLines/>
        <w:ind w:firstLine="709"/>
        <w:jc w:val="both"/>
      </w:pPr>
      <w:r>
        <w:t>6.2. Услуги считаются оказанными надлежащим образом при отсутствии у Заказчика замечаний по объёму, качеству и соответствию Услуг условиям Контракта.</w:t>
      </w:r>
    </w:p>
    <w:p w14:paraId="32829DF0" w14:textId="77777777" w:rsidR="008C7C86" w:rsidRDefault="00706601">
      <w:pPr>
        <w:keepNext/>
        <w:keepLines/>
        <w:ind w:firstLine="709"/>
        <w:jc w:val="both"/>
      </w:pPr>
      <w:r>
        <w:t>6.3. Приемка оказанных Услуг включает в себя следующие этапы:</w:t>
      </w:r>
    </w:p>
    <w:p w14:paraId="57F1D5FB" w14:textId="77777777" w:rsidR="008C7C86" w:rsidRDefault="00706601">
      <w:pPr>
        <w:keepLines/>
        <w:ind w:firstLine="709"/>
        <w:jc w:val="both"/>
      </w:pPr>
      <w:r>
        <w:t>6.3.1. проверка соответствия объёма оказанных Услуг условиям Контракта и Спецификации (Приложение №1 к Контракту);</w:t>
      </w:r>
    </w:p>
    <w:p w14:paraId="73AAD732" w14:textId="77777777" w:rsidR="008C7C86" w:rsidRDefault="00706601">
      <w:pPr>
        <w:keepLines/>
        <w:ind w:firstLine="709"/>
        <w:jc w:val="both"/>
      </w:pPr>
      <w:r>
        <w:t>6.3.2. проверка наличия документов, предоставляемых Заказчику в соответствии с пунктом 3.5 Контракта;</w:t>
      </w:r>
    </w:p>
    <w:p w14:paraId="7C0E9145" w14:textId="77777777" w:rsidR="008C7C86" w:rsidRDefault="00706601">
      <w:pPr>
        <w:keepLines/>
        <w:ind w:firstLine="709"/>
        <w:jc w:val="both"/>
      </w:pPr>
      <w:r>
        <w:t>6.3.3. проверка качества оказанных Услуг на соответствие условиям Контракта и Спецификации (Приложение №1 к Контракту).</w:t>
      </w:r>
    </w:p>
    <w:p w14:paraId="55E80ADD" w14:textId="77777777" w:rsidR="008C7C86" w:rsidRDefault="00706601">
      <w:pPr>
        <w:keepLines/>
        <w:tabs>
          <w:tab w:val="left" w:pos="360"/>
        </w:tabs>
        <w:ind w:right="-2" w:firstLine="709"/>
        <w:jc w:val="both"/>
      </w:pPr>
      <w:r>
        <w:t>6.4.</w:t>
      </w:r>
      <w:r>
        <w:rPr>
          <w:i/>
        </w:rPr>
        <w:t xml:space="preserve"> </w:t>
      </w:r>
      <w:r>
        <w:t>По окончании приемки Услуг Заказчик в течение 3 (Трёх) рабочих дней подписывает акт оказанных услуг/УПД либо направляет мотивированный отказ от подписания акта оказанных услуг/УПД (извещение о выявленных недостатках) с указанием сроков по устранению недостатков (по объёму, качеству, иных несоответствий условиям Контракта). Исполнитель в установленный в извещении о выявленных недостатках срок обязан устранить все недостатки. Акт оказанных услуг/УПД не подписывается до устранения Исполнителем недостатков. Извещение о выявленных недостатках направляется Исполнителю в письменной форме.</w:t>
      </w:r>
    </w:p>
    <w:p w14:paraId="41F5916F" w14:textId="77777777" w:rsidR="008C7C86" w:rsidRDefault="00706601">
      <w:pPr>
        <w:keepLines/>
        <w:widowControl w:val="0"/>
        <w:ind w:firstLine="709"/>
        <w:jc w:val="both"/>
      </w:pPr>
      <w:r>
        <w:t>6.5. По согласованию Заказчика с Исполнителем допускается оказание Услуг, функциональные, технические, качественные и иные характеристики которых являются улучшенными по сравнению с характеристиками, указанными в Контракте (за исключением случаев, при которых Заказчик при исполнении Контракта не вправе допускать замену услуг на услуги с иными характеристиками в соответствии с частью 7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4D91E4D" w14:textId="77777777" w:rsidR="008C7C86" w:rsidRDefault="00706601">
      <w:pPr>
        <w:keepLines/>
        <w:widowControl w:val="0"/>
        <w:ind w:left="-540" w:firstLine="540"/>
        <w:jc w:val="center"/>
      </w:pPr>
      <w:r>
        <w:t xml:space="preserve"> </w:t>
      </w:r>
    </w:p>
    <w:p w14:paraId="186C34AF" w14:textId="77777777" w:rsidR="008C7C86" w:rsidRDefault="00706601">
      <w:pPr>
        <w:pStyle w:val="aff8"/>
        <w:keepLines/>
        <w:widowControl w:val="0"/>
        <w:numPr>
          <w:ilvl w:val="0"/>
          <w:numId w:val="3"/>
        </w:numPr>
        <w:jc w:val="center"/>
        <w:rPr>
          <w:b/>
        </w:rPr>
      </w:pPr>
      <w:r>
        <w:rPr>
          <w:b/>
        </w:rPr>
        <w:t>ОТВЕТСТВЕННОСТЬ СТОРОН</w:t>
      </w:r>
    </w:p>
    <w:p w14:paraId="0A2DE6B5" w14:textId="77777777"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DF86C06" w14:textId="77777777"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lastRenderedPageBreak/>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E54D37B" w14:textId="77777777" w:rsidR="008C7C86" w:rsidRDefault="00706601">
      <w:pPr>
        <w:pStyle w:val="ConsPlusNormal0"/>
        <w:widowControl w:val="0"/>
        <w:ind w:firstLine="709"/>
        <w:jc w:val="both"/>
        <w:rPr>
          <w:rFonts w:ascii="Times New Roman" w:hAnsi="Times New Roman"/>
          <w:sz w:val="24"/>
          <w:szCs w:val="24"/>
        </w:rPr>
      </w:pPr>
      <w:bookmarkStart w:id="0" w:name="P1554"/>
      <w:bookmarkEnd w:id="0"/>
      <w:r>
        <w:rPr>
          <w:rFonts w:ascii="Times New Roman" w:hAnsi="Times New Roman"/>
          <w:sz w:val="24"/>
          <w:szCs w:val="24"/>
        </w:rPr>
        <w:t>7.3.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77420373" w14:textId="75780171"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8"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 что составляет </w:t>
      </w:r>
      <w:bookmarkStart w:id="1" w:name="P1556"/>
      <w:bookmarkEnd w:id="1"/>
      <w:r w:rsidR="00967437">
        <w:rPr>
          <w:rFonts w:ascii="Times New Roman" w:hAnsi="Times New Roman"/>
          <w:sz w:val="24"/>
          <w:szCs w:val="24"/>
        </w:rPr>
        <w:t>______</w:t>
      </w:r>
      <w:r>
        <w:rPr>
          <w:rFonts w:ascii="Times New Roman" w:hAnsi="Times New Roman"/>
          <w:sz w:val="24"/>
          <w:szCs w:val="24"/>
        </w:rPr>
        <w:t xml:space="preserve"> рублей.</w:t>
      </w:r>
    </w:p>
    <w:p w14:paraId="3A8B56F4" w14:textId="77777777"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w:t>
      </w:r>
    </w:p>
    <w:p w14:paraId="0E939201" w14:textId="77777777" w:rsidR="008C7C86" w:rsidRDefault="00706601">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Pr>
          <w:rFonts w:ascii="Times New Roman" w:hAnsi="Times New Roman"/>
          <w:sz w:val="24"/>
          <w:szCs w:val="24"/>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54EF27" w14:textId="77777777"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 </w:t>
      </w:r>
    </w:p>
    <w:p w14:paraId="2B678D40" w14:textId="77777777" w:rsidR="008C7C86" w:rsidRDefault="00706601">
      <w:pPr>
        <w:pStyle w:val="ConsPlusNormal0"/>
        <w:widowControl w:val="0"/>
        <w:ind w:firstLine="709"/>
        <w:jc w:val="both"/>
        <w:rPr>
          <w:rFonts w:ascii="Times New Roman" w:hAnsi="Times New Roman"/>
          <w:sz w:val="24"/>
          <w:szCs w:val="24"/>
        </w:rPr>
      </w:pPr>
      <w:bookmarkStart w:id="4" w:name="P1561"/>
      <w:bookmarkEnd w:id="4"/>
      <w:r>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14:paraId="3EA2A12C" w14:textId="77777777"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00DF56C" w14:textId="77777777"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28CDAF2" w14:textId="77777777"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t>7.11. Заказчик вправе удержать суммы неисполненных Исполнителем требований об уплате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14:paraId="60B83DEB" w14:textId="77777777" w:rsidR="008C7C86" w:rsidRDefault="00706601">
      <w:pPr>
        <w:pStyle w:val="ConsPlusNormal0"/>
        <w:widowControl w:val="0"/>
        <w:ind w:firstLine="709"/>
        <w:jc w:val="both"/>
        <w:rPr>
          <w:rFonts w:ascii="Times New Roman" w:hAnsi="Times New Roman"/>
          <w:sz w:val="24"/>
          <w:szCs w:val="24"/>
        </w:rPr>
      </w:pPr>
      <w:r>
        <w:rPr>
          <w:rFonts w:ascii="Times New Roman" w:hAnsi="Times New Roman"/>
          <w:sz w:val="24"/>
          <w:szCs w:val="24"/>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w:t>
      </w:r>
      <w:r>
        <w:rPr>
          <w:rFonts w:ascii="Times New Roman" w:hAnsi="Times New Roman"/>
          <w:sz w:val="24"/>
          <w:szCs w:val="24"/>
        </w:rPr>
        <w:lastRenderedPageBreak/>
        <w:t>ем для принятия решения об одностороннем отказе от исполнения Контракта.</w:t>
      </w:r>
    </w:p>
    <w:p w14:paraId="172C5D34" w14:textId="77777777" w:rsidR="008C7C86" w:rsidRDefault="008C7C86">
      <w:pPr>
        <w:pStyle w:val="ConsPlusNormal0"/>
        <w:widowControl w:val="0"/>
        <w:ind w:firstLine="709"/>
        <w:jc w:val="both"/>
        <w:rPr>
          <w:rFonts w:ascii="Times New Roman" w:hAnsi="Times New Roman"/>
          <w:sz w:val="24"/>
          <w:szCs w:val="24"/>
        </w:rPr>
      </w:pPr>
    </w:p>
    <w:p w14:paraId="1C005EE5" w14:textId="77777777" w:rsidR="008C7C86" w:rsidRDefault="00706601">
      <w:pPr>
        <w:pStyle w:val="aff8"/>
        <w:keepLines/>
        <w:widowControl w:val="0"/>
        <w:numPr>
          <w:ilvl w:val="0"/>
          <w:numId w:val="3"/>
        </w:numPr>
        <w:jc w:val="center"/>
        <w:rPr>
          <w:b/>
        </w:rPr>
      </w:pPr>
      <w:r>
        <w:rPr>
          <w:b/>
        </w:rPr>
        <w:t>ТРЕБОВАНИЯ К ИСПОЛНИТЕЛЮ</w:t>
      </w:r>
    </w:p>
    <w:p w14:paraId="55454A36" w14:textId="77777777" w:rsidR="008C7C86" w:rsidRDefault="00706601">
      <w:pPr>
        <w:pStyle w:val="aff8"/>
        <w:widowControl w:val="0"/>
        <w:ind w:left="0" w:firstLine="720"/>
        <w:jc w:val="both"/>
      </w:pPr>
      <w:r>
        <w:t>8.1. Соответствие Исполнителя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5E3CDD58" w14:textId="77777777" w:rsidR="008C7C86" w:rsidRDefault="008C7C86">
      <w:pPr>
        <w:pStyle w:val="aff8"/>
        <w:widowControl w:val="0"/>
        <w:ind w:left="0" w:firstLine="720"/>
        <w:jc w:val="both"/>
        <w:rPr>
          <w:b/>
        </w:rPr>
      </w:pPr>
    </w:p>
    <w:p w14:paraId="6004701A" w14:textId="77777777" w:rsidR="008C7C86" w:rsidRDefault="00706601">
      <w:pPr>
        <w:widowControl w:val="0"/>
        <w:tabs>
          <w:tab w:val="left" w:pos="0"/>
        </w:tabs>
        <w:jc w:val="center"/>
        <w:rPr>
          <w:b/>
          <w:color w:val="000000"/>
        </w:rPr>
      </w:pPr>
      <w:r>
        <w:rPr>
          <w:b/>
          <w:color w:val="000000"/>
        </w:rPr>
        <w:t>9. ПОРЯДОК РАЗРЕШЕНИЯ СПОРОВ</w:t>
      </w:r>
    </w:p>
    <w:p w14:paraId="254D8E4E" w14:textId="77777777" w:rsidR="008C7C86" w:rsidRDefault="00706601">
      <w:pPr>
        <w:keepLines/>
        <w:widowControl w:val="0"/>
        <w:ind w:firstLine="682"/>
        <w:jc w:val="both"/>
      </w:pPr>
      <w:r>
        <w:rPr>
          <w:color w:val="000000"/>
        </w:rPr>
        <w:t xml:space="preserve">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Pr>
          <w:color w:val="000000"/>
        </w:rPr>
        <w:br/>
      </w:r>
      <w:r>
        <w:rPr>
          <w:i/>
        </w:rPr>
        <w:t>10 (Десять)</w:t>
      </w:r>
      <w:r>
        <w:t xml:space="preserve"> рабочих дней</w:t>
      </w:r>
      <w:r>
        <w:rPr>
          <w:i/>
        </w:rPr>
        <w:t xml:space="preserve"> </w:t>
      </w:r>
      <w:r>
        <w:t>со дня ее получения.</w:t>
      </w:r>
    </w:p>
    <w:p w14:paraId="2B591FA7" w14:textId="77777777" w:rsidR="008C7C86" w:rsidRDefault="00706601">
      <w:pPr>
        <w:keepLines/>
        <w:widowControl w:val="0"/>
        <w:ind w:firstLine="682"/>
        <w:jc w:val="both"/>
      </w:pPr>
      <w:r>
        <w:t>9.2. В случае невозможности разрешения разногласий в претензионном порядке, они</w:t>
      </w:r>
      <w:r>
        <w:rPr>
          <w:color w:val="000000"/>
        </w:rPr>
        <w:t xml:space="preserve"> подлежат рассмотрению в Арбитражном суде Томской области.</w:t>
      </w:r>
    </w:p>
    <w:p w14:paraId="152010ED" w14:textId="77777777" w:rsidR="008C7C86" w:rsidRDefault="008C7C86">
      <w:pPr>
        <w:keepLines/>
        <w:widowControl w:val="0"/>
        <w:ind w:left="-540" w:firstLine="540"/>
        <w:jc w:val="center"/>
        <w:rPr>
          <w:b/>
          <w:color w:val="000000"/>
        </w:rPr>
      </w:pPr>
    </w:p>
    <w:p w14:paraId="0A3623FA" w14:textId="77777777" w:rsidR="008C7C86" w:rsidRDefault="00706601">
      <w:pPr>
        <w:pStyle w:val="aff8"/>
        <w:keepLines/>
        <w:widowControl w:val="0"/>
        <w:ind w:left="1080"/>
        <w:jc w:val="center"/>
        <w:rPr>
          <w:b/>
        </w:rPr>
      </w:pPr>
      <w:r>
        <w:rPr>
          <w:b/>
        </w:rPr>
        <w:t>10. ПОРЯДОК ИЗМЕНЕНИЯ, ДОПОЛНЕНИЯ И РАСТОРЖЕНИЯ КОНТРАКТА</w:t>
      </w:r>
    </w:p>
    <w:p w14:paraId="5A0ED30F" w14:textId="77777777" w:rsidR="008C7C86" w:rsidRDefault="00706601">
      <w:pPr>
        <w:widowControl w:val="0"/>
        <w:tabs>
          <w:tab w:val="left" w:pos="4425"/>
        </w:tabs>
        <w:ind w:firstLine="680"/>
        <w:jc w:val="both"/>
      </w:pPr>
      <w:r>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05C3CADB" w14:textId="77777777" w:rsidR="008C7C86" w:rsidRDefault="00706601">
      <w:pPr>
        <w:widowControl w:val="0"/>
        <w:tabs>
          <w:tab w:val="left" w:pos="4425"/>
        </w:tabs>
        <w:ind w:firstLine="737"/>
        <w:jc w:val="both"/>
        <w:rPr>
          <w:color w:val="000000"/>
        </w:rPr>
      </w:pPr>
      <w:r>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14:paraId="4349F652" w14:textId="77777777" w:rsidR="008C7C86" w:rsidRDefault="00706601">
      <w:pPr>
        <w:widowControl w:val="0"/>
        <w:ind w:firstLine="737"/>
        <w:jc w:val="both"/>
        <w:rPr>
          <w:color w:val="000000"/>
        </w:rPr>
      </w:pPr>
      <w:r>
        <w:rPr>
          <w:color w:val="000000"/>
        </w:rPr>
        <w:t>10.3.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077B7B90" w14:textId="77777777" w:rsidR="008C7C86" w:rsidRDefault="008C7C86">
      <w:pPr>
        <w:widowControl w:val="0"/>
        <w:ind w:firstLine="737"/>
        <w:jc w:val="both"/>
        <w:rPr>
          <w:color w:val="000000"/>
        </w:rPr>
      </w:pPr>
    </w:p>
    <w:p w14:paraId="273FF9A3" w14:textId="77777777" w:rsidR="008C7C86" w:rsidRDefault="00706601">
      <w:pPr>
        <w:pStyle w:val="aff8"/>
        <w:keepLines/>
        <w:widowControl w:val="0"/>
        <w:numPr>
          <w:ilvl w:val="0"/>
          <w:numId w:val="4"/>
        </w:numPr>
        <w:jc w:val="center"/>
        <w:rPr>
          <w:b/>
        </w:rPr>
      </w:pPr>
      <w:r>
        <w:rPr>
          <w:b/>
        </w:rPr>
        <w:t>ОБСТОЯТЕЛЬСТВА НЕПРЕОДОЛИМОЙ СИЛЫ</w:t>
      </w:r>
    </w:p>
    <w:p w14:paraId="5C58B024" w14:textId="77777777" w:rsidR="008C7C86" w:rsidRDefault="00706601">
      <w:pPr>
        <w:keepLines/>
        <w:widowControl w:val="0"/>
        <w:ind w:firstLine="709"/>
        <w:jc w:val="both"/>
      </w:pPr>
      <w:r>
        <w:t xml:space="preserve">11.1. Обстоятельствами, наступление которых освобождает от ответственности </w:t>
      </w:r>
      <w:r>
        <w:br/>
        <w:t xml:space="preserve">за нарушения обязательства, являются обстоятельства непреодолимой силы, </w:t>
      </w:r>
      <w:proofErr w:type="gramStart"/>
      <w:r>
        <w:t>как то</w:t>
      </w:r>
      <w:proofErr w:type="gramEnd"/>
      <w:r>
        <w:t>: вооруженные конфликты, акты терроризма, правовые акты государственных органов, аварийные и иные</w:t>
      </w:r>
      <w:r>
        <w:rPr>
          <w:b/>
        </w:rPr>
        <w:t xml:space="preserve"> </w:t>
      </w:r>
      <w: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516A2B52" w14:textId="77777777" w:rsidR="008C7C86" w:rsidRDefault="00706601">
      <w:pPr>
        <w:keepLines/>
        <w:widowControl w:val="0"/>
        <w:tabs>
          <w:tab w:val="left" w:pos="0"/>
        </w:tabs>
        <w:ind w:firstLine="709"/>
        <w:jc w:val="both"/>
      </w:pPr>
      <w: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10CC53F" w14:textId="77777777" w:rsidR="008C7C86" w:rsidRDefault="00706601">
      <w:pPr>
        <w:keepLines/>
        <w:widowControl w:val="0"/>
        <w:tabs>
          <w:tab w:val="left" w:pos="0"/>
        </w:tabs>
        <w:ind w:firstLine="709"/>
        <w:jc w:val="both"/>
      </w:pPr>
      <w: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1F807A3" w14:textId="77777777" w:rsidR="008C7C86" w:rsidRDefault="008C7C86">
      <w:pPr>
        <w:keepLines/>
        <w:widowControl w:val="0"/>
        <w:jc w:val="both"/>
      </w:pPr>
    </w:p>
    <w:p w14:paraId="7349B488" w14:textId="77777777" w:rsidR="008C7C86" w:rsidRDefault="00706601">
      <w:pPr>
        <w:pStyle w:val="ConsPlusNormal0"/>
        <w:numPr>
          <w:ilvl w:val="0"/>
          <w:numId w:val="4"/>
        </w:numPr>
        <w:jc w:val="center"/>
        <w:rPr>
          <w:rFonts w:ascii="Times New Roman" w:hAnsi="Times New Roman"/>
          <w:b/>
          <w:sz w:val="24"/>
          <w:szCs w:val="24"/>
        </w:rPr>
      </w:pPr>
      <w:r>
        <w:rPr>
          <w:rFonts w:ascii="Times New Roman" w:hAnsi="Times New Roman"/>
          <w:b/>
          <w:sz w:val="24"/>
          <w:szCs w:val="24"/>
        </w:rPr>
        <w:t>АНТИКОРРУПЦИОННАЯ ОГОВОРКА</w:t>
      </w:r>
    </w:p>
    <w:p w14:paraId="6D9FA7B6" w14:textId="77777777" w:rsidR="008C7C86" w:rsidRDefault="00706601">
      <w:pPr>
        <w:pStyle w:val="aff9"/>
        <w:shd w:val="clear" w:color="auto" w:fill="FFFFFF"/>
        <w:spacing w:beforeAutospacing="0" w:afterAutospacing="0"/>
        <w:ind w:firstLine="709"/>
        <w:jc w:val="both"/>
        <w:rPr>
          <w:color w:val="000000" w:themeColor="text1"/>
        </w:rPr>
      </w:pPr>
      <w:r>
        <w:rPr>
          <w:color w:val="000000" w:themeColor="text1"/>
        </w:rPr>
        <w:t>12.</w:t>
      </w:r>
      <w:r>
        <w:rPr>
          <w:bCs/>
          <w:color w:val="000000" w:themeColor="text1"/>
        </w:rPr>
        <w:t>1.</w:t>
      </w:r>
      <w:r>
        <w:rPr>
          <w:color w:val="000000" w:themeColor="text1"/>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w:t>
      </w:r>
      <w:r>
        <w:rPr>
          <w:color w:val="000000" w:themeColor="text1"/>
        </w:rPr>
        <w:lastRenderedPageBreak/>
        <w:t>вести это требование до их аффилированных (взаимосвязанных) лиц, работников, уполномоченных представителей и посредников.</w:t>
      </w:r>
    </w:p>
    <w:p w14:paraId="20F1D6F2" w14:textId="77777777" w:rsidR="008C7C86" w:rsidRDefault="00706601">
      <w:pPr>
        <w:pStyle w:val="aff9"/>
        <w:shd w:val="clear" w:color="auto" w:fill="FFFFFF"/>
        <w:spacing w:beforeAutospacing="0" w:afterAutospacing="0"/>
        <w:ind w:firstLine="709"/>
        <w:jc w:val="both"/>
        <w:rPr>
          <w:color w:val="000000" w:themeColor="text1"/>
        </w:rPr>
      </w:pPr>
      <w:r>
        <w:rPr>
          <w:color w:val="000000" w:themeColor="text1"/>
        </w:rPr>
        <w:t>12.2.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8CFD60E" w14:textId="77777777" w:rsidR="008C7C86" w:rsidRDefault="00706601">
      <w:pPr>
        <w:pStyle w:val="aff9"/>
        <w:shd w:val="clear" w:color="auto" w:fill="FFFFFF"/>
        <w:spacing w:beforeAutospacing="0" w:afterAutospacing="0"/>
        <w:ind w:firstLine="709"/>
        <w:jc w:val="both"/>
        <w:rPr>
          <w:color w:val="000000" w:themeColor="text1"/>
        </w:rPr>
      </w:pPr>
      <w:r>
        <w:rPr>
          <w:bCs/>
          <w:color w:val="000000" w:themeColor="text1"/>
        </w:rPr>
        <w:t>12.3.</w:t>
      </w:r>
      <w:r>
        <w:rPr>
          <w:color w:val="000000" w:themeColor="text1"/>
        </w:rPr>
        <w:t> Под действием работника, осуществляемыми в пользу стимулирующей его стороны понимаются, в том числе:</w:t>
      </w:r>
    </w:p>
    <w:p w14:paraId="5853D69D" w14:textId="77777777" w:rsidR="008C7C86" w:rsidRDefault="00706601">
      <w:pPr>
        <w:pStyle w:val="aff9"/>
        <w:shd w:val="clear" w:color="auto" w:fill="FFFFFF"/>
        <w:spacing w:beforeAutospacing="0" w:afterAutospacing="0"/>
        <w:ind w:firstLine="709"/>
        <w:jc w:val="both"/>
        <w:rPr>
          <w:color w:val="000000" w:themeColor="text1"/>
        </w:rPr>
      </w:pPr>
      <w:r>
        <w:rPr>
          <w:bCs/>
          <w:color w:val="000000" w:themeColor="text1"/>
        </w:rPr>
        <w:t>12.3.1</w:t>
      </w:r>
      <w:r>
        <w:rPr>
          <w:color w:val="000000" w:themeColor="text1"/>
        </w:rPr>
        <w:t> предоставление неоправданных преимуществ по сравнению с другими контрагентами;</w:t>
      </w:r>
    </w:p>
    <w:p w14:paraId="235D24DF" w14:textId="77777777" w:rsidR="008C7C86" w:rsidRDefault="00706601">
      <w:pPr>
        <w:pStyle w:val="aff9"/>
        <w:shd w:val="clear" w:color="auto" w:fill="FFFFFF"/>
        <w:spacing w:beforeAutospacing="0" w:afterAutospacing="0"/>
        <w:ind w:firstLine="709"/>
        <w:jc w:val="both"/>
        <w:rPr>
          <w:color w:val="000000" w:themeColor="text1"/>
        </w:rPr>
      </w:pPr>
      <w:r>
        <w:rPr>
          <w:bCs/>
          <w:color w:val="000000" w:themeColor="text1"/>
        </w:rPr>
        <w:t>12.3.2.</w:t>
      </w:r>
      <w:r>
        <w:rPr>
          <w:color w:val="000000" w:themeColor="text1"/>
        </w:rPr>
        <w:t> предоставление каких-либо гарантий;</w:t>
      </w:r>
    </w:p>
    <w:p w14:paraId="475C3EB3" w14:textId="77777777" w:rsidR="008C7C86" w:rsidRDefault="00706601">
      <w:pPr>
        <w:pStyle w:val="aff9"/>
        <w:shd w:val="clear" w:color="auto" w:fill="FFFFFF"/>
        <w:spacing w:beforeAutospacing="0" w:afterAutospacing="0"/>
        <w:ind w:firstLine="709"/>
        <w:jc w:val="both"/>
        <w:rPr>
          <w:color w:val="000000" w:themeColor="text1"/>
        </w:rPr>
      </w:pPr>
      <w:r>
        <w:rPr>
          <w:bCs/>
          <w:color w:val="000000" w:themeColor="text1"/>
        </w:rPr>
        <w:t>12.3.3.</w:t>
      </w:r>
      <w:r>
        <w:rPr>
          <w:color w:val="000000" w:themeColor="text1"/>
        </w:rPr>
        <w:t> ускорение существующих процедур;</w:t>
      </w:r>
    </w:p>
    <w:p w14:paraId="38DE4201" w14:textId="77777777" w:rsidR="008C7C86" w:rsidRDefault="00706601">
      <w:pPr>
        <w:pStyle w:val="aff9"/>
        <w:shd w:val="clear" w:color="auto" w:fill="FFFFFF"/>
        <w:spacing w:beforeAutospacing="0" w:afterAutospacing="0"/>
        <w:ind w:firstLine="709"/>
        <w:jc w:val="both"/>
        <w:rPr>
          <w:color w:val="000000" w:themeColor="text1"/>
        </w:rPr>
      </w:pPr>
      <w:r>
        <w:rPr>
          <w:bCs/>
          <w:color w:val="000000" w:themeColor="text1"/>
        </w:rPr>
        <w:t>12.3.4.</w:t>
      </w:r>
      <w:r>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4196E632" w14:textId="77777777" w:rsidR="008C7C86" w:rsidRDefault="00706601">
      <w:pPr>
        <w:pStyle w:val="aff9"/>
        <w:shd w:val="clear" w:color="auto" w:fill="FFFFFF"/>
        <w:spacing w:beforeAutospacing="0" w:afterAutospacing="0"/>
        <w:ind w:firstLine="709"/>
        <w:jc w:val="both"/>
        <w:rPr>
          <w:color w:val="000000" w:themeColor="text1"/>
        </w:rPr>
      </w:pPr>
      <w:r>
        <w:rPr>
          <w:bCs/>
          <w:color w:val="000000" w:themeColor="text1"/>
        </w:rPr>
        <w:t>12.4.</w:t>
      </w:r>
      <w:r>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1" w:tooltip="Перейти по ссылке" w:history="1">
        <w:r>
          <w:rPr>
            <w:rStyle w:val="18"/>
            <w:color w:val="000000" w:themeColor="text1"/>
          </w:rPr>
          <w:t>п</w:t>
        </w:r>
      </w:hyperlink>
      <w:r>
        <w:rPr>
          <w:color w:val="000000" w:themeColor="text1"/>
        </w:rPr>
        <w:t>унктов 12.1 или 12.2. контракта другой стороной, ее аффилированными (взаимосвязанными) лицами, работниками, уполномоченными представителями или посредниками.</w:t>
      </w:r>
    </w:p>
    <w:p w14:paraId="5509F117" w14:textId="77777777" w:rsidR="008C7C86" w:rsidRDefault="00706601">
      <w:pPr>
        <w:pStyle w:val="aff9"/>
        <w:shd w:val="clear" w:color="auto" w:fill="FFFFFF"/>
        <w:spacing w:beforeAutospacing="0" w:afterAutospacing="0"/>
        <w:ind w:firstLine="709"/>
        <w:jc w:val="both"/>
        <w:rPr>
          <w:color w:val="000000" w:themeColor="text1"/>
        </w:rPr>
      </w:pPr>
      <w:r>
        <w:rPr>
          <w:color w:val="000000" w:themeColor="text1"/>
        </w:rPr>
        <w:t>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7972F2E4" w14:textId="77777777" w:rsidR="008C7C86" w:rsidRDefault="00706601">
      <w:pPr>
        <w:pStyle w:val="aff9"/>
        <w:shd w:val="clear" w:color="auto" w:fill="FFFFFF"/>
        <w:spacing w:beforeAutospacing="0" w:afterAutospacing="0"/>
        <w:ind w:firstLine="709"/>
        <w:jc w:val="both"/>
        <w:rPr>
          <w:color w:val="000000" w:themeColor="text1"/>
        </w:rPr>
      </w:pPr>
      <w:r>
        <w:rPr>
          <w:color w:val="000000" w:themeColor="text1"/>
        </w:rPr>
        <w:t xml:space="preserve">12.6. Стороны гарантируют осуществление надлежащего разбирательства по фактам нарушения </w:t>
      </w:r>
      <w:proofErr w:type="gramStart"/>
      <w:r>
        <w:rPr>
          <w:color w:val="000000" w:themeColor="text1"/>
        </w:rPr>
        <w:t>положений  пунктов</w:t>
      </w:r>
      <w:proofErr w:type="gramEnd"/>
      <w:r>
        <w:rPr>
          <w:color w:val="000000" w:themeColor="text1"/>
        </w:rPr>
        <w:t xml:space="preserve"> 12.1. и 12.2.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9DD187A" w14:textId="77777777" w:rsidR="008C7C86" w:rsidRDefault="00706601">
      <w:pPr>
        <w:pStyle w:val="aff9"/>
        <w:shd w:val="clear" w:color="auto" w:fill="FFFFFF"/>
        <w:spacing w:beforeAutospacing="0" w:afterAutospacing="0"/>
        <w:ind w:firstLine="709"/>
        <w:jc w:val="both"/>
        <w:rPr>
          <w:color w:val="000000" w:themeColor="text1"/>
        </w:rPr>
      </w:pPr>
      <w:r>
        <w:rPr>
          <w:bCs/>
          <w:color w:val="000000" w:themeColor="text1"/>
        </w:rPr>
        <w:t>12.7.</w:t>
      </w:r>
      <w:r>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4200DFB4" w14:textId="77777777" w:rsidR="008C7C86" w:rsidRDefault="008C7C86">
      <w:pPr>
        <w:keepLines/>
        <w:widowControl w:val="0"/>
        <w:ind w:left="-142" w:firstLine="540"/>
        <w:jc w:val="center"/>
        <w:rPr>
          <w:b/>
        </w:rPr>
      </w:pPr>
    </w:p>
    <w:p w14:paraId="3692DEFF" w14:textId="77777777" w:rsidR="008C7C86" w:rsidRDefault="00706601">
      <w:pPr>
        <w:pStyle w:val="aff8"/>
        <w:keepLines/>
        <w:widowControl w:val="0"/>
        <w:numPr>
          <w:ilvl w:val="0"/>
          <w:numId w:val="4"/>
        </w:numPr>
        <w:jc w:val="center"/>
        <w:rPr>
          <w:b/>
        </w:rPr>
      </w:pPr>
      <w:r>
        <w:rPr>
          <w:b/>
        </w:rPr>
        <w:t>ПРОЧИЕ УСЛОВИЯ</w:t>
      </w:r>
    </w:p>
    <w:p w14:paraId="3B81B7FA" w14:textId="77777777" w:rsidR="008C7C86" w:rsidRDefault="00706601">
      <w:pPr>
        <w:keepLines/>
        <w:widowControl w:val="0"/>
        <w:ind w:firstLine="709"/>
        <w:jc w:val="both"/>
      </w:pPr>
      <w:r>
        <w:t>13.1. Во всем, что не урегулировано в настоящем Контракте Стороны руководствуются Федеральным законом «О контрактной системе в сфере закупок товаров, работ, услуг для обеспечения государственных и муниципальных нужд»</w:t>
      </w:r>
    </w:p>
    <w:p w14:paraId="7A7BB567" w14:textId="77777777" w:rsidR="008C7C86" w:rsidRDefault="00706601">
      <w:pPr>
        <w:keepLines/>
        <w:widowControl w:val="0"/>
        <w:ind w:firstLine="709"/>
        <w:jc w:val="both"/>
      </w:pPr>
      <w:r>
        <w:t>13.2. Контракт вступает в силу со дня его заключения и прекращает свое действие 31.12.2027 г., но не ранее исполнения Сторонами своих обязательств по Контракту в полном объеме.</w:t>
      </w:r>
    </w:p>
    <w:p w14:paraId="76EB2A79" w14:textId="77777777" w:rsidR="008C7C86" w:rsidRDefault="00706601">
      <w:pPr>
        <w:keepLines/>
        <w:widowControl w:val="0"/>
        <w:ind w:firstLine="709"/>
        <w:jc w:val="both"/>
      </w:pPr>
      <w: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36C9601D" w14:textId="77777777" w:rsidR="008C7C86" w:rsidRDefault="00706601">
      <w:pPr>
        <w:keepLines/>
        <w:widowControl w:val="0"/>
        <w:ind w:firstLine="709"/>
        <w:jc w:val="both"/>
      </w:pPr>
      <w:r>
        <w:lastRenderedPageBreak/>
        <w:t>Срок ответа на входящий документ в рамках Контракта не может превышать 5 (Пяти) рабочих дней</w:t>
      </w:r>
      <w:r>
        <w:rPr>
          <w:rFonts w:ascii="Arial" w:hAnsi="Arial" w:cs="Arial"/>
          <w:sz w:val="18"/>
          <w:szCs w:val="18"/>
        </w:rPr>
        <w:t xml:space="preserve"> </w:t>
      </w:r>
      <w:r>
        <w:t xml:space="preserve">со дня его </w:t>
      </w:r>
      <w:r>
        <w:rPr>
          <w:color w:val="000000"/>
        </w:rPr>
        <w:t>получения</w:t>
      </w:r>
      <w:r>
        <w:t>, за исключением случая, предусмотренного пунктом 9.1 Контракта.</w:t>
      </w:r>
    </w:p>
    <w:p w14:paraId="6679119F" w14:textId="77777777" w:rsidR="008C7C86" w:rsidRDefault="00706601">
      <w:pPr>
        <w:keepLines/>
        <w:widowControl w:val="0"/>
        <w:ind w:firstLine="709"/>
        <w:jc w:val="both"/>
      </w:pPr>
      <w: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4DA5FFD7" w14:textId="77777777" w:rsidR="008C7C86" w:rsidRDefault="00706601">
      <w:pPr>
        <w:keepLines/>
        <w:widowControl w:val="0"/>
        <w:ind w:firstLine="709"/>
        <w:jc w:val="both"/>
        <w:rPr>
          <w:bCs/>
        </w:rPr>
      </w:pPr>
      <w:r>
        <w:t xml:space="preserve">13.5. </w:t>
      </w:r>
      <w:r>
        <w:rPr>
          <w:bCs/>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t xml:space="preserve">В случае перемены Заказчика по Контракту права и обязанности Заказчика, </w:t>
      </w:r>
      <w:r>
        <w:rPr>
          <w:color w:val="000000"/>
        </w:rPr>
        <w:t>предусмотренные Контрактом, переходят к новому заказчику</w:t>
      </w:r>
      <w:r>
        <w:rPr>
          <w:bCs/>
          <w:color w:val="000000"/>
        </w:rPr>
        <w:t xml:space="preserve"> в соответствии с частью 6 статьи 95 </w:t>
      </w:r>
      <w:r>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454B757" w14:textId="77777777" w:rsidR="008C7C86" w:rsidRDefault="00706601">
      <w:pPr>
        <w:keepLines/>
        <w:widowControl w:val="0"/>
        <w:ind w:firstLine="709"/>
        <w:jc w:val="both"/>
      </w:pPr>
      <w: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710A7572" w14:textId="77777777" w:rsidR="008C7C86" w:rsidRDefault="00706601">
      <w:pPr>
        <w:keepLines/>
        <w:widowControl w:val="0"/>
        <w:ind w:firstLine="709"/>
        <w:jc w:val="both"/>
      </w:pPr>
      <w:r>
        <w:t>13.7. Исполнитель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39488589" w14:textId="77777777" w:rsidR="008C7C86" w:rsidRDefault="008C7C86">
      <w:pPr>
        <w:keepLines/>
        <w:widowControl w:val="0"/>
        <w:ind w:firstLine="709"/>
        <w:jc w:val="both"/>
      </w:pPr>
    </w:p>
    <w:p w14:paraId="2E379AA2" w14:textId="77777777" w:rsidR="008C7C86" w:rsidRDefault="00706601">
      <w:pPr>
        <w:keepLines/>
        <w:widowControl w:val="0"/>
        <w:ind w:left="-540" w:firstLine="540"/>
        <w:jc w:val="center"/>
        <w:rPr>
          <w:b/>
        </w:rPr>
      </w:pPr>
      <w:r>
        <w:rPr>
          <w:b/>
        </w:rPr>
        <w:t>14. ПРИЛОЖЕНИЯ К КОНТРАКТУ</w:t>
      </w:r>
    </w:p>
    <w:p w14:paraId="263405BB" w14:textId="77777777" w:rsidR="008C7C86" w:rsidRDefault="00706601">
      <w:pPr>
        <w:keepLines/>
        <w:widowControl w:val="0"/>
        <w:ind w:left="-540" w:firstLine="1249"/>
        <w:jc w:val="both"/>
      </w:pPr>
      <w:r>
        <w:t>14.1. Приложения к Контракту:</w:t>
      </w:r>
    </w:p>
    <w:p w14:paraId="34CC9859" w14:textId="77777777" w:rsidR="008C7C86" w:rsidRDefault="00706601">
      <w:pPr>
        <w:keepLines/>
        <w:widowControl w:val="0"/>
        <w:ind w:left="-540" w:firstLine="1249"/>
        <w:jc w:val="both"/>
      </w:pPr>
      <w:r>
        <w:t>Приложение 1 – Спецификация.</w:t>
      </w:r>
    </w:p>
    <w:p w14:paraId="27FD57C3" w14:textId="77777777" w:rsidR="008C7C86" w:rsidRDefault="008C7C86">
      <w:pPr>
        <w:keepLines/>
        <w:widowControl w:val="0"/>
        <w:rPr>
          <w:b/>
        </w:rPr>
      </w:pPr>
    </w:p>
    <w:p w14:paraId="4119EBD7" w14:textId="77777777" w:rsidR="00D868EE" w:rsidRDefault="00D868EE">
      <w:pPr>
        <w:keepLines/>
        <w:widowControl w:val="0"/>
        <w:ind w:left="-540" w:firstLine="540"/>
        <w:jc w:val="center"/>
        <w:rPr>
          <w:b/>
        </w:rPr>
      </w:pPr>
    </w:p>
    <w:p w14:paraId="3E147AED" w14:textId="77777777" w:rsidR="00D868EE" w:rsidRDefault="00D868EE">
      <w:pPr>
        <w:keepLines/>
        <w:widowControl w:val="0"/>
        <w:ind w:left="-540" w:firstLine="540"/>
        <w:jc w:val="center"/>
        <w:rPr>
          <w:b/>
        </w:rPr>
      </w:pPr>
    </w:p>
    <w:p w14:paraId="0A0FCEE0" w14:textId="77777777" w:rsidR="00D868EE" w:rsidRDefault="00D868EE">
      <w:pPr>
        <w:keepLines/>
        <w:widowControl w:val="0"/>
        <w:ind w:left="-540" w:firstLine="540"/>
        <w:jc w:val="center"/>
        <w:rPr>
          <w:b/>
        </w:rPr>
      </w:pPr>
    </w:p>
    <w:p w14:paraId="1B4E1D7C" w14:textId="77777777" w:rsidR="00D868EE" w:rsidRDefault="00D868EE">
      <w:pPr>
        <w:keepLines/>
        <w:widowControl w:val="0"/>
        <w:ind w:left="-540" w:firstLine="540"/>
        <w:jc w:val="center"/>
        <w:rPr>
          <w:b/>
        </w:rPr>
      </w:pPr>
    </w:p>
    <w:p w14:paraId="59A6AAF2" w14:textId="77777777" w:rsidR="00D868EE" w:rsidRDefault="00D868EE">
      <w:pPr>
        <w:keepLines/>
        <w:widowControl w:val="0"/>
        <w:ind w:left="-540" w:firstLine="540"/>
        <w:jc w:val="center"/>
        <w:rPr>
          <w:b/>
        </w:rPr>
      </w:pPr>
    </w:p>
    <w:p w14:paraId="0BB56067" w14:textId="77777777" w:rsidR="00D868EE" w:rsidRDefault="00D868EE">
      <w:pPr>
        <w:keepLines/>
        <w:widowControl w:val="0"/>
        <w:ind w:left="-540" w:firstLine="540"/>
        <w:jc w:val="center"/>
        <w:rPr>
          <w:b/>
        </w:rPr>
      </w:pPr>
    </w:p>
    <w:p w14:paraId="58D052FA" w14:textId="77777777" w:rsidR="00D868EE" w:rsidRDefault="00D868EE">
      <w:pPr>
        <w:keepLines/>
        <w:widowControl w:val="0"/>
        <w:ind w:left="-540" w:firstLine="540"/>
        <w:jc w:val="center"/>
        <w:rPr>
          <w:b/>
        </w:rPr>
      </w:pPr>
    </w:p>
    <w:p w14:paraId="2C759F67" w14:textId="77777777" w:rsidR="00D868EE" w:rsidRDefault="00D868EE">
      <w:pPr>
        <w:keepLines/>
        <w:widowControl w:val="0"/>
        <w:ind w:left="-540" w:firstLine="540"/>
        <w:jc w:val="center"/>
        <w:rPr>
          <w:b/>
        </w:rPr>
      </w:pPr>
    </w:p>
    <w:p w14:paraId="03161E03" w14:textId="77777777" w:rsidR="00D868EE" w:rsidRDefault="00D868EE">
      <w:pPr>
        <w:keepLines/>
        <w:widowControl w:val="0"/>
        <w:ind w:left="-540" w:firstLine="540"/>
        <w:jc w:val="center"/>
        <w:rPr>
          <w:b/>
        </w:rPr>
      </w:pPr>
    </w:p>
    <w:p w14:paraId="041C9359" w14:textId="77777777" w:rsidR="00D868EE" w:rsidRDefault="00D868EE">
      <w:pPr>
        <w:keepLines/>
        <w:widowControl w:val="0"/>
        <w:ind w:left="-540" w:firstLine="540"/>
        <w:jc w:val="center"/>
        <w:rPr>
          <w:b/>
        </w:rPr>
      </w:pPr>
    </w:p>
    <w:p w14:paraId="4F4F6B80" w14:textId="77777777" w:rsidR="00D868EE" w:rsidRDefault="00D868EE">
      <w:pPr>
        <w:keepLines/>
        <w:widowControl w:val="0"/>
        <w:ind w:left="-540" w:firstLine="540"/>
        <w:jc w:val="center"/>
        <w:rPr>
          <w:b/>
        </w:rPr>
      </w:pPr>
    </w:p>
    <w:p w14:paraId="764C037C" w14:textId="77777777" w:rsidR="00D868EE" w:rsidRDefault="00D868EE">
      <w:pPr>
        <w:keepLines/>
        <w:widowControl w:val="0"/>
        <w:ind w:left="-540" w:firstLine="540"/>
        <w:jc w:val="center"/>
        <w:rPr>
          <w:b/>
        </w:rPr>
      </w:pPr>
    </w:p>
    <w:p w14:paraId="6319FEFE" w14:textId="77777777" w:rsidR="00D868EE" w:rsidRDefault="00D868EE">
      <w:pPr>
        <w:keepLines/>
        <w:widowControl w:val="0"/>
        <w:ind w:left="-540" w:firstLine="540"/>
        <w:jc w:val="center"/>
        <w:rPr>
          <w:b/>
        </w:rPr>
      </w:pPr>
    </w:p>
    <w:p w14:paraId="0EF8262A" w14:textId="77777777" w:rsidR="00D868EE" w:rsidRDefault="00D868EE">
      <w:pPr>
        <w:keepLines/>
        <w:widowControl w:val="0"/>
        <w:ind w:left="-540" w:firstLine="540"/>
        <w:jc w:val="center"/>
        <w:rPr>
          <w:b/>
        </w:rPr>
      </w:pPr>
    </w:p>
    <w:p w14:paraId="139B4378" w14:textId="77777777" w:rsidR="00D868EE" w:rsidRDefault="00D868EE">
      <w:pPr>
        <w:keepLines/>
        <w:widowControl w:val="0"/>
        <w:ind w:left="-540" w:firstLine="540"/>
        <w:jc w:val="center"/>
        <w:rPr>
          <w:b/>
        </w:rPr>
      </w:pPr>
    </w:p>
    <w:p w14:paraId="07429E8F" w14:textId="77777777" w:rsidR="00D868EE" w:rsidRDefault="00D868EE">
      <w:pPr>
        <w:keepLines/>
        <w:widowControl w:val="0"/>
        <w:ind w:left="-540" w:firstLine="540"/>
        <w:jc w:val="center"/>
        <w:rPr>
          <w:b/>
        </w:rPr>
      </w:pPr>
    </w:p>
    <w:p w14:paraId="496908C6" w14:textId="77777777" w:rsidR="00D868EE" w:rsidRDefault="00D868EE">
      <w:pPr>
        <w:keepLines/>
        <w:widowControl w:val="0"/>
        <w:ind w:left="-540" w:firstLine="540"/>
        <w:jc w:val="center"/>
        <w:rPr>
          <w:b/>
        </w:rPr>
      </w:pPr>
    </w:p>
    <w:p w14:paraId="6DE28572" w14:textId="77777777" w:rsidR="00D868EE" w:rsidRDefault="00D868EE">
      <w:pPr>
        <w:keepLines/>
        <w:widowControl w:val="0"/>
        <w:ind w:left="-540" w:firstLine="540"/>
        <w:jc w:val="center"/>
        <w:rPr>
          <w:b/>
        </w:rPr>
      </w:pPr>
    </w:p>
    <w:p w14:paraId="27F6E745" w14:textId="77777777" w:rsidR="00D868EE" w:rsidRDefault="00D868EE">
      <w:pPr>
        <w:keepLines/>
        <w:widowControl w:val="0"/>
        <w:ind w:left="-540" w:firstLine="540"/>
        <w:jc w:val="center"/>
        <w:rPr>
          <w:b/>
        </w:rPr>
      </w:pPr>
    </w:p>
    <w:p w14:paraId="6561CD9E" w14:textId="77777777" w:rsidR="00D868EE" w:rsidRDefault="00D868EE">
      <w:pPr>
        <w:keepLines/>
        <w:widowControl w:val="0"/>
        <w:ind w:left="-540" w:firstLine="540"/>
        <w:jc w:val="center"/>
        <w:rPr>
          <w:b/>
        </w:rPr>
      </w:pPr>
    </w:p>
    <w:p w14:paraId="2599098C" w14:textId="77777777" w:rsidR="00D868EE" w:rsidRDefault="00D868EE">
      <w:pPr>
        <w:keepLines/>
        <w:widowControl w:val="0"/>
        <w:ind w:left="-540" w:firstLine="540"/>
        <w:jc w:val="center"/>
        <w:rPr>
          <w:b/>
        </w:rPr>
      </w:pPr>
    </w:p>
    <w:p w14:paraId="327A87ED" w14:textId="77777777" w:rsidR="00D868EE" w:rsidRDefault="00D868EE">
      <w:pPr>
        <w:keepLines/>
        <w:widowControl w:val="0"/>
        <w:ind w:left="-540" w:firstLine="540"/>
        <w:jc w:val="center"/>
        <w:rPr>
          <w:b/>
        </w:rPr>
      </w:pPr>
    </w:p>
    <w:p w14:paraId="79501DCA" w14:textId="77777777" w:rsidR="00D868EE" w:rsidRDefault="00D868EE">
      <w:pPr>
        <w:keepLines/>
        <w:widowControl w:val="0"/>
        <w:ind w:left="-540" w:firstLine="540"/>
        <w:jc w:val="center"/>
        <w:rPr>
          <w:b/>
        </w:rPr>
      </w:pPr>
    </w:p>
    <w:p w14:paraId="6CDC7415" w14:textId="77777777" w:rsidR="00D868EE" w:rsidRDefault="00D868EE">
      <w:pPr>
        <w:keepLines/>
        <w:widowControl w:val="0"/>
        <w:ind w:left="-540" w:firstLine="540"/>
        <w:jc w:val="center"/>
        <w:rPr>
          <w:b/>
        </w:rPr>
      </w:pPr>
    </w:p>
    <w:p w14:paraId="1C3AA271" w14:textId="77777777" w:rsidR="00D868EE" w:rsidRDefault="00D868EE">
      <w:pPr>
        <w:keepLines/>
        <w:widowControl w:val="0"/>
        <w:ind w:left="-540" w:firstLine="540"/>
        <w:jc w:val="center"/>
        <w:rPr>
          <w:b/>
        </w:rPr>
      </w:pPr>
    </w:p>
    <w:p w14:paraId="3D1CADFB" w14:textId="605E499B" w:rsidR="008C7C86" w:rsidRDefault="00706601">
      <w:pPr>
        <w:keepLines/>
        <w:widowControl w:val="0"/>
        <w:ind w:left="-540" w:firstLine="540"/>
        <w:jc w:val="center"/>
        <w:rPr>
          <w:b/>
        </w:rPr>
      </w:pPr>
      <w:r>
        <w:rPr>
          <w:b/>
        </w:rPr>
        <w:lastRenderedPageBreak/>
        <w:t xml:space="preserve">15. </w:t>
      </w:r>
      <w:r>
        <w:rPr>
          <w:b/>
          <w:color w:val="000000"/>
        </w:rPr>
        <w:t>АДРЕСА</w:t>
      </w:r>
      <w:r>
        <w:rPr>
          <w:b/>
        </w:rPr>
        <w:t xml:space="preserve"> И РЕКВИЗИТЫ СТОРОН:</w:t>
      </w:r>
    </w:p>
    <w:tbl>
      <w:tblPr>
        <w:tblW w:w="9747" w:type="dxa"/>
        <w:tblLayout w:type="fixed"/>
        <w:tblLook w:val="0000" w:firstRow="0" w:lastRow="0" w:firstColumn="0" w:lastColumn="0" w:noHBand="0" w:noVBand="0"/>
      </w:tblPr>
      <w:tblGrid>
        <w:gridCol w:w="5005"/>
        <w:gridCol w:w="4742"/>
      </w:tblGrid>
      <w:tr w:rsidR="008C7C86" w14:paraId="5429A300" w14:textId="77777777">
        <w:tc>
          <w:tcPr>
            <w:tcW w:w="5004" w:type="dxa"/>
          </w:tcPr>
          <w:p w14:paraId="104B3D5E" w14:textId="77777777" w:rsidR="008C7C86" w:rsidRDefault="00706601">
            <w:pPr>
              <w:keepLines/>
              <w:tabs>
                <w:tab w:val="left" w:pos="0"/>
              </w:tabs>
              <w:ind w:left="-540" w:firstLine="540"/>
              <w:outlineLvl w:val="1"/>
              <w:rPr>
                <w:b/>
                <w:bCs/>
                <w:iCs/>
                <w:sz w:val="22"/>
                <w:szCs w:val="22"/>
              </w:rPr>
            </w:pPr>
            <w:r>
              <w:rPr>
                <w:b/>
                <w:bCs/>
                <w:iCs/>
                <w:sz w:val="22"/>
                <w:szCs w:val="22"/>
              </w:rPr>
              <w:t>ЗАКАЗЧИК</w:t>
            </w:r>
          </w:p>
          <w:p w14:paraId="317E080E" w14:textId="77777777" w:rsidR="008C7C86" w:rsidRDefault="00706601">
            <w:pPr>
              <w:widowControl w:val="0"/>
              <w:ind w:left="33"/>
              <w:rPr>
                <w:b/>
                <w:i/>
                <w:sz w:val="22"/>
                <w:szCs w:val="22"/>
              </w:rPr>
            </w:pPr>
            <w:r>
              <w:rPr>
                <w:b/>
                <w:i/>
                <w:sz w:val="22"/>
                <w:szCs w:val="22"/>
              </w:rPr>
              <w:t>ИОА СО РАН</w:t>
            </w:r>
          </w:p>
          <w:p w14:paraId="4B07D0CF" w14:textId="77777777" w:rsidR="008C7C86" w:rsidRDefault="00706601">
            <w:pPr>
              <w:widowControl w:val="0"/>
              <w:ind w:left="33"/>
              <w:jc w:val="both"/>
              <w:rPr>
                <w:b/>
                <w:bCs/>
                <w:i/>
                <w:iCs/>
                <w:sz w:val="22"/>
                <w:szCs w:val="22"/>
              </w:rPr>
            </w:pPr>
            <w:r>
              <w:rPr>
                <w:sz w:val="22"/>
                <w:szCs w:val="22"/>
              </w:rPr>
              <w:t>Юридический адрес: 634055, г. Томск, площадь Академика Зуева, 1</w:t>
            </w:r>
          </w:p>
          <w:p w14:paraId="05E2793B" w14:textId="77777777" w:rsidR="008C7C86" w:rsidRDefault="00706601">
            <w:pPr>
              <w:widowControl w:val="0"/>
              <w:ind w:left="33"/>
              <w:jc w:val="both"/>
              <w:rPr>
                <w:sz w:val="22"/>
                <w:szCs w:val="22"/>
              </w:rPr>
            </w:pPr>
            <w:r>
              <w:rPr>
                <w:sz w:val="22"/>
                <w:szCs w:val="22"/>
              </w:rPr>
              <w:t>Почтовый адрес: 634055, г. Томск, площадь Академика Зуева, 1</w:t>
            </w:r>
          </w:p>
          <w:p w14:paraId="5C5192B7" w14:textId="77777777" w:rsidR="008C7C86" w:rsidRDefault="00706601">
            <w:pPr>
              <w:widowControl w:val="0"/>
              <w:ind w:left="33"/>
              <w:jc w:val="both"/>
              <w:rPr>
                <w:sz w:val="22"/>
                <w:szCs w:val="22"/>
              </w:rPr>
            </w:pPr>
            <w:r>
              <w:rPr>
                <w:sz w:val="22"/>
                <w:szCs w:val="22"/>
              </w:rPr>
              <w:t>ИНН 7021000893    КПП 701701001</w:t>
            </w:r>
          </w:p>
          <w:p w14:paraId="40765EDB" w14:textId="77777777" w:rsidR="008C7C86" w:rsidRDefault="00706601">
            <w:pPr>
              <w:widowControl w:val="0"/>
              <w:ind w:left="33"/>
              <w:jc w:val="both"/>
              <w:rPr>
                <w:sz w:val="22"/>
                <w:szCs w:val="22"/>
              </w:rPr>
            </w:pPr>
            <w:r>
              <w:rPr>
                <w:sz w:val="22"/>
                <w:szCs w:val="22"/>
              </w:rPr>
              <w:t>Телефон приёмной: (382-2) 49-27-38</w:t>
            </w:r>
          </w:p>
          <w:p w14:paraId="1821D260" w14:textId="77777777" w:rsidR="008C7C86" w:rsidRDefault="00706601">
            <w:pPr>
              <w:widowControl w:val="0"/>
              <w:ind w:left="33"/>
              <w:jc w:val="both"/>
              <w:rPr>
                <w:sz w:val="22"/>
                <w:szCs w:val="22"/>
              </w:rPr>
            </w:pPr>
            <w:r>
              <w:rPr>
                <w:sz w:val="22"/>
                <w:szCs w:val="22"/>
              </w:rPr>
              <w:t>Тел/факс: (382-2) 49-35-75</w:t>
            </w:r>
          </w:p>
          <w:p w14:paraId="6490660B" w14:textId="77777777" w:rsidR="008C7C86" w:rsidRDefault="00706601">
            <w:pPr>
              <w:widowControl w:val="0"/>
              <w:tabs>
                <w:tab w:val="left" w:pos="6497"/>
              </w:tabs>
              <w:ind w:left="33"/>
              <w:jc w:val="both"/>
              <w:rPr>
                <w:sz w:val="22"/>
                <w:szCs w:val="22"/>
              </w:rPr>
            </w:pPr>
            <w:r>
              <w:rPr>
                <w:sz w:val="22"/>
                <w:szCs w:val="22"/>
              </w:rPr>
              <w:t>Телефон главного бухгалтера: (382-2) 49-13-31</w:t>
            </w:r>
          </w:p>
          <w:p w14:paraId="12A7A48B" w14:textId="77777777" w:rsidR="008C7C86" w:rsidRDefault="00706601">
            <w:pPr>
              <w:widowControl w:val="0"/>
              <w:ind w:left="33"/>
              <w:jc w:val="both"/>
              <w:rPr>
                <w:sz w:val="20"/>
                <w:szCs w:val="22"/>
              </w:rPr>
            </w:pPr>
            <w:proofErr w:type="spellStart"/>
            <w:r>
              <w:rPr>
                <w:sz w:val="22"/>
              </w:rPr>
              <w:t>e-mail</w:t>
            </w:r>
            <w:proofErr w:type="spellEnd"/>
            <w:r>
              <w:rPr>
                <w:sz w:val="22"/>
              </w:rPr>
              <w:t>: contact@iao.ru</w:t>
            </w:r>
          </w:p>
          <w:p w14:paraId="4460153A" w14:textId="77777777" w:rsidR="008C7C86" w:rsidRDefault="00706601">
            <w:pPr>
              <w:widowControl w:val="0"/>
              <w:ind w:left="33"/>
              <w:jc w:val="both"/>
              <w:rPr>
                <w:sz w:val="22"/>
                <w:szCs w:val="22"/>
                <w:u w:val="single"/>
              </w:rPr>
            </w:pPr>
            <w:r>
              <w:rPr>
                <w:sz w:val="22"/>
                <w:szCs w:val="22"/>
                <w:u w:val="single"/>
              </w:rPr>
              <w:t>Банковские реквизиты:</w:t>
            </w:r>
          </w:p>
          <w:p w14:paraId="351B3CC5" w14:textId="77777777" w:rsidR="008C7C86" w:rsidRDefault="00706601">
            <w:pPr>
              <w:widowControl w:val="0"/>
              <w:ind w:left="33"/>
              <w:jc w:val="both"/>
              <w:rPr>
                <w:sz w:val="22"/>
                <w:szCs w:val="22"/>
              </w:rPr>
            </w:pPr>
            <w:r>
              <w:rPr>
                <w:sz w:val="22"/>
                <w:szCs w:val="22"/>
              </w:rPr>
              <w:t>р/счёт</w:t>
            </w:r>
            <w:proofErr w:type="gramStart"/>
            <w:r>
              <w:rPr>
                <w:sz w:val="22"/>
                <w:szCs w:val="22"/>
              </w:rPr>
              <w:tab/>
              <w:t xml:space="preserve">  03214643000000016500</w:t>
            </w:r>
            <w:proofErr w:type="gramEnd"/>
          </w:p>
          <w:p w14:paraId="70F71E37" w14:textId="77777777" w:rsidR="008C7C86" w:rsidRDefault="00706601">
            <w:pPr>
              <w:widowControl w:val="0"/>
              <w:ind w:left="33"/>
              <w:jc w:val="both"/>
              <w:rPr>
                <w:sz w:val="22"/>
                <w:szCs w:val="22"/>
              </w:rPr>
            </w:pPr>
            <w:r>
              <w:rPr>
                <w:sz w:val="22"/>
                <w:szCs w:val="22"/>
              </w:rPr>
              <w:t>ОКЦ № 10 Сибирского ГУ Банка России</w:t>
            </w:r>
          </w:p>
          <w:p w14:paraId="534F1D37" w14:textId="77777777" w:rsidR="008C7C86" w:rsidRDefault="00706601">
            <w:pPr>
              <w:widowControl w:val="0"/>
              <w:jc w:val="both"/>
              <w:rPr>
                <w:sz w:val="22"/>
                <w:szCs w:val="22"/>
              </w:rPr>
            </w:pPr>
            <w:r>
              <w:rPr>
                <w:sz w:val="22"/>
                <w:szCs w:val="22"/>
              </w:rPr>
              <w:t>(ИОА СО РАН</w:t>
            </w:r>
          </w:p>
          <w:p w14:paraId="1D209CED" w14:textId="77777777" w:rsidR="008C7C86" w:rsidRDefault="00706601">
            <w:pPr>
              <w:widowControl w:val="0"/>
              <w:ind w:left="33"/>
              <w:jc w:val="both"/>
              <w:rPr>
                <w:sz w:val="22"/>
                <w:szCs w:val="22"/>
              </w:rPr>
            </w:pPr>
            <w:r>
              <w:rPr>
                <w:sz w:val="22"/>
                <w:szCs w:val="22"/>
              </w:rPr>
              <w:t>л/</w:t>
            </w:r>
            <w:proofErr w:type="spellStart"/>
            <w:r>
              <w:rPr>
                <w:sz w:val="22"/>
                <w:szCs w:val="22"/>
              </w:rPr>
              <w:t>сч</w:t>
            </w:r>
            <w:proofErr w:type="spellEnd"/>
            <w:r>
              <w:rPr>
                <w:sz w:val="22"/>
                <w:szCs w:val="22"/>
              </w:rPr>
              <w:t>. 20656Ц24810)</w:t>
            </w:r>
          </w:p>
          <w:p w14:paraId="0730F0B1" w14:textId="77777777" w:rsidR="008C7C86" w:rsidRDefault="00706601">
            <w:pPr>
              <w:widowControl w:val="0"/>
              <w:ind w:left="33"/>
              <w:jc w:val="both"/>
              <w:rPr>
                <w:sz w:val="22"/>
                <w:szCs w:val="22"/>
              </w:rPr>
            </w:pPr>
            <w:r>
              <w:rPr>
                <w:sz w:val="22"/>
                <w:szCs w:val="22"/>
              </w:rPr>
              <w:t>Единый казначейский счёт (</w:t>
            </w:r>
            <w:proofErr w:type="spellStart"/>
            <w:proofErr w:type="gramStart"/>
            <w:r>
              <w:rPr>
                <w:sz w:val="22"/>
                <w:szCs w:val="22"/>
              </w:rPr>
              <w:t>кор.счёт</w:t>
            </w:r>
            <w:proofErr w:type="spellEnd"/>
            <w:proofErr w:type="gramEnd"/>
            <w:r>
              <w:rPr>
                <w:sz w:val="22"/>
                <w:szCs w:val="22"/>
              </w:rPr>
              <w:t>) - 40102810245370000058</w:t>
            </w:r>
          </w:p>
          <w:p w14:paraId="7B8E5970" w14:textId="77777777" w:rsidR="008C7C86" w:rsidRDefault="00706601">
            <w:pPr>
              <w:widowControl w:val="0"/>
              <w:ind w:left="33"/>
              <w:jc w:val="both"/>
              <w:rPr>
                <w:sz w:val="22"/>
                <w:szCs w:val="22"/>
              </w:rPr>
            </w:pPr>
            <w:proofErr w:type="gramStart"/>
            <w:r>
              <w:rPr>
                <w:sz w:val="22"/>
                <w:szCs w:val="22"/>
              </w:rPr>
              <w:t>БИК  016902004</w:t>
            </w:r>
            <w:proofErr w:type="gramEnd"/>
            <w:r>
              <w:rPr>
                <w:sz w:val="22"/>
                <w:szCs w:val="22"/>
              </w:rPr>
              <w:t xml:space="preserve"> ОГРН 1027000880268</w:t>
            </w:r>
          </w:p>
          <w:p w14:paraId="1F0A2529" w14:textId="77777777" w:rsidR="008C7C86" w:rsidRDefault="00706601">
            <w:pPr>
              <w:keepLines/>
              <w:tabs>
                <w:tab w:val="left" w:pos="0"/>
              </w:tabs>
              <w:ind w:left="-540" w:firstLine="540"/>
              <w:outlineLvl w:val="1"/>
              <w:rPr>
                <w:sz w:val="22"/>
                <w:szCs w:val="22"/>
              </w:rPr>
            </w:pPr>
            <w:proofErr w:type="gramStart"/>
            <w:r>
              <w:rPr>
                <w:sz w:val="22"/>
                <w:szCs w:val="22"/>
              </w:rPr>
              <w:t>ОКПО  03534050</w:t>
            </w:r>
            <w:proofErr w:type="gramEnd"/>
            <w:r>
              <w:rPr>
                <w:sz w:val="22"/>
                <w:szCs w:val="22"/>
              </w:rPr>
              <w:t xml:space="preserve">      ОКВЭД  72.19</w:t>
            </w:r>
          </w:p>
          <w:p w14:paraId="634058F4" w14:textId="77777777" w:rsidR="008C7C86" w:rsidRDefault="00706601">
            <w:pPr>
              <w:keepLines/>
              <w:tabs>
                <w:tab w:val="left" w:pos="0"/>
              </w:tabs>
              <w:ind w:left="-540" w:firstLine="540"/>
              <w:outlineLvl w:val="1"/>
              <w:rPr>
                <w:sz w:val="22"/>
                <w:szCs w:val="22"/>
              </w:rPr>
            </w:pPr>
            <w:r>
              <w:rPr>
                <w:sz w:val="22"/>
                <w:szCs w:val="22"/>
              </w:rPr>
              <w:t>ОКТМО 69701000</w:t>
            </w:r>
          </w:p>
          <w:p w14:paraId="36A17849" w14:textId="77777777" w:rsidR="008C7C86" w:rsidRDefault="008C7C86">
            <w:pPr>
              <w:keepLines/>
              <w:tabs>
                <w:tab w:val="left" w:pos="0"/>
              </w:tabs>
              <w:ind w:left="-540" w:firstLine="540"/>
              <w:outlineLvl w:val="1"/>
              <w:rPr>
                <w:sz w:val="22"/>
                <w:szCs w:val="22"/>
              </w:rPr>
            </w:pPr>
          </w:p>
          <w:p w14:paraId="6B9054B8" w14:textId="77777777" w:rsidR="008C7C86" w:rsidRDefault="008C7C86">
            <w:pPr>
              <w:keepLines/>
              <w:tabs>
                <w:tab w:val="left" w:pos="0"/>
              </w:tabs>
              <w:ind w:left="-540" w:firstLine="540"/>
              <w:outlineLvl w:val="1"/>
              <w:rPr>
                <w:sz w:val="22"/>
                <w:szCs w:val="22"/>
              </w:rPr>
            </w:pPr>
          </w:p>
          <w:p w14:paraId="1B0F0CA2" w14:textId="77777777" w:rsidR="008C7C86" w:rsidRDefault="00706601">
            <w:pPr>
              <w:keepLines/>
              <w:tabs>
                <w:tab w:val="left" w:pos="0"/>
              </w:tabs>
              <w:ind w:left="-540" w:firstLine="540"/>
              <w:outlineLvl w:val="1"/>
              <w:rPr>
                <w:sz w:val="22"/>
                <w:szCs w:val="22"/>
              </w:rPr>
            </w:pPr>
            <w:r>
              <w:rPr>
                <w:sz w:val="22"/>
                <w:szCs w:val="22"/>
              </w:rPr>
              <w:t>Директор</w:t>
            </w:r>
          </w:p>
          <w:p w14:paraId="2B646B02" w14:textId="77777777" w:rsidR="008C7C86" w:rsidRDefault="008C7C86">
            <w:pPr>
              <w:keepLines/>
              <w:tabs>
                <w:tab w:val="left" w:pos="0"/>
              </w:tabs>
              <w:ind w:left="-540" w:firstLine="540"/>
              <w:outlineLvl w:val="1"/>
              <w:rPr>
                <w:sz w:val="22"/>
                <w:szCs w:val="22"/>
              </w:rPr>
            </w:pPr>
          </w:p>
          <w:p w14:paraId="466A027E" w14:textId="77777777" w:rsidR="008C7C86" w:rsidRDefault="008C7C86">
            <w:pPr>
              <w:keepLines/>
              <w:tabs>
                <w:tab w:val="left" w:pos="0"/>
              </w:tabs>
              <w:ind w:left="-540" w:firstLine="540"/>
              <w:outlineLvl w:val="1"/>
              <w:rPr>
                <w:sz w:val="22"/>
                <w:szCs w:val="22"/>
              </w:rPr>
            </w:pPr>
          </w:p>
          <w:p w14:paraId="6BEE82A6" w14:textId="77777777" w:rsidR="008C7C86" w:rsidRDefault="008C7C86">
            <w:pPr>
              <w:keepLines/>
              <w:tabs>
                <w:tab w:val="left" w:pos="0"/>
              </w:tabs>
              <w:ind w:left="-540" w:firstLine="540"/>
              <w:outlineLvl w:val="1"/>
              <w:rPr>
                <w:sz w:val="22"/>
                <w:szCs w:val="22"/>
              </w:rPr>
            </w:pPr>
          </w:p>
          <w:p w14:paraId="38170335" w14:textId="77777777" w:rsidR="008C7C86" w:rsidRDefault="00706601">
            <w:pPr>
              <w:keepLines/>
              <w:tabs>
                <w:tab w:val="left" w:pos="0"/>
              </w:tabs>
              <w:ind w:left="-540" w:firstLine="540"/>
              <w:outlineLvl w:val="1"/>
              <w:rPr>
                <w:sz w:val="22"/>
                <w:szCs w:val="22"/>
              </w:rPr>
            </w:pPr>
            <w:r>
              <w:rPr>
                <w:sz w:val="22"/>
                <w:szCs w:val="22"/>
              </w:rPr>
              <w:t xml:space="preserve"> ________________ И.В. </w:t>
            </w:r>
            <w:proofErr w:type="spellStart"/>
            <w:r>
              <w:rPr>
                <w:sz w:val="22"/>
                <w:szCs w:val="22"/>
              </w:rPr>
              <w:t>Пташник</w:t>
            </w:r>
            <w:proofErr w:type="spellEnd"/>
          </w:p>
          <w:p w14:paraId="65E2C71E" w14:textId="77777777" w:rsidR="008C7C86" w:rsidRDefault="00706601">
            <w:pPr>
              <w:keepLines/>
              <w:tabs>
                <w:tab w:val="left" w:pos="0"/>
              </w:tabs>
              <w:ind w:left="-540" w:firstLine="540"/>
              <w:outlineLvl w:val="1"/>
              <w:rPr>
                <w:sz w:val="22"/>
                <w:szCs w:val="22"/>
              </w:rPr>
            </w:pPr>
            <w:proofErr w:type="spellStart"/>
            <w:r>
              <w:rPr>
                <w:sz w:val="22"/>
                <w:szCs w:val="22"/>
              </w:rPr>
              <w:t>М.п</w:t>
            </w:r>
            <w:proofErr w:type="spellEnd"/>
            <w:r>
              <w:rPr>
                <w:sz w:val="22"/>
                <w:szCs w:val="22"/>
              </w:rPr>
              <w:t>.</w:t>
            </w:r>
          </w:p>
        </w:tc>
        <w:tc>
          <w:tcPr>
            <w:tcW w:w="4742" w:type="dxa"/>
          </w:tcPr>
          <w:p w14:paraId="47FDB2F3" w14:textId="77777777" w:rsidR="008C7C86" w:rsidRDefault="00706601">
            <w:pPr>
              <w:rPr>
                <w:b/>
                <w:bCs/>
                <w:sz w:val="22"/>
                <w:szCs w:val="22"/>
              </w:rPr>
            </w:pPr>
            <w:r>
              <w:rPr>
                <w:b/>
                <w:bCs/>
                <w:sz w:val="22"/>
                <w:szCs w:val="22"/>
              </w:rPr>
              <w:t>ИСПОЛНИТЕЛЬ</w:t>
            </w:r>
          </w:p>
          <w:p w14:paraId="58156F3F" w14:textId="4A62A521" w:rsidR="008C7C86" w:rsidRDefault="008C7C86">
            <w:pPr>
              <w:rPr>
                <w:b/>
              </w:rPr>
            </w:pPr>
          </w:p>
          <w:p w14:paraId="4565D135" w14:textId="6E17BF82" w:rsidR="00D868EE" w:rsidRDefault="00D868EE">
            <w:pPr>
              <w:rPr>
                <w:b/>
              </w:rPr>
            </w:pPr>
          </w:p>
          <w:p w14:paraId="201AD597" w14:textId="4080C2F8" w:rsidR="00D868EE" w:rsidRDefault="00D868EE">
            <w:pPr>
              <w:rPr>
                <w:b/>
              </w:rPr>
            </w:pPr>
          </w:p>
          <w:p w14:paraId="26C47804" w14:textId="5A3CF5B6" w:rsidR="00D868EE" w:rsidRDefault="00D868EE">
            <w:pPr>
              <w:rPr>
                <w:b/>
              </w:rPr>
            </w:pPr>
          </w:p>
          <w:p w14:paraId="6FAB3329" w14:textId="15D6A941" w:rsidR="00D868EE" w:rsidRDefault="00D868EE">
            <w:pPr>
              <w:rPr>
                <w:b/>
              </w:rPr>
            </w:pPr>
          </w:p>
          <w:p w14:paraId="6727D1BE" w14:textId="7DA64986" w:rsidR="00D868EE" w:rsidRDefault="00D868EE">
            <w:pPr>
              <w:rPr>
                <w:b/>
              </w:rPr>
            </w:pPr>
          </w:p>
          <w:p w14:paraId="6F5FA245" w14:textId="42E1365D" w:rsidR="00D868EE" w:rsidRDefault="00D868EE">
            <w:pPr>
              <w:rPr>
                <w:b/>
              </w:rPr>
            </w:pPr>
          </w:p>
          <w:p w14:paraId="54EF6D05" w14:textId="00362D7D" w:rsidR="00D868EE" w:rsidRDefault="00D868EE">
            <w:pPr>
              <w:rPr>
                <w:b/>
              </w:rPr>
            </w:pPr>
          </w:p>
          <w:p w14:paraId="397BD1A1" w14:textId="5E25D053" w:rsidR="00D868EE" w:rsidRDefault="00D868EE">
            <w:pPr>
              <w:rPr>
                <w:b/>
              </w:rPr>
            </w:pPr>
          </w:p>
          <w:p w14:paraId="6BB5E946" w14:textId="3CC31C90" w:rsidR="00D868EE" w:rsidRDefault="00D868EE">
            <w:pPr>
              <w:rPr>
                <w:b/>
              </w:rPr>
            </w:pPr>
          </w:p>
          <w:p w14:paraId="242B9D27" w14:textId="383896AB" w:rsidR="00D868EE" w:rsidRDefault="00D868EE">
            <w:pPr>
              <w:rPr>
                <w:b/>
              </w:rPr>
            </w:pPr>
          </w:p>
          <w:p w14:paraId="6DF8EC1E" w14:textId="01873E7A" w:rsidR="00D868EE" w:rsidRDefault="00D868EE">
            <w:pPr>
              <w:rPr>
                <w:b/>
              </w:rPr>
            </w:pPr>
          </w:p>
          <w:p w14:paraId="3C74804C" w14:textId="5C6AC35E" w:rsidR="00D868EE" w:rsidRDefault="00D868EE">
            <w:pPr>
              <w:rPr>
                <w:b/>
              </w:rPr>
            </w:pPr>
          </w:p>
          <w:p w14:paraId="06D5D7B3" w14:textId="54C0ACBE" w:rsidR="00D868EE" w:rsidRDefault="00D868EE">
            <w:pPr>
              <w:rPr>
                <w:b/>
              </w:rPr>
            </w:pPr>
          </w:p>
          <w:p w14:paraId="7EAFD022" w14:textId="39D0A3C2" w:rsidR="00D868EE" w:rsidRDefault="00D868EE">
            <w:pPr>
              <w:rPr>
                <w:b/>
              </w:rPr>
            </w:pPr>
          </w:p>
          <w:p w14:paraId="1427299D" w14:textId="3D74213C" w:rsidR="00D868EE" w:rsidRDefault="00D868EE">
            <w:pPr>
              <w:rPr>
                <w:b/>
              </w:rPr>
            </w:pPr>
          </w:p>
          <w:p w14:paraId="2B2BD34A" w14:textId="77777777" w:rsidR="00D868EE" w:rsidRDefault="00D868EE">
            <w:pPr>
              <w:rPr>
                <w:b/>
                <w:bCs/>
                <w:sz w:val="22"/>
                <w:szCs w:val="22"/>
              </w:rPr>
            </w:pPr>
          </w:p>
          <w:p w14:paraId="14A81D50" w14:textId="77777777" w:rsidR="008C7C86" w:rsidRDefault="008C7C86">
            <w:pPr>
              <w:rPr>
                <w:b/>
                <w:bCs/>
                <w:sz w:val="22"/>
                <w:szCs w:val="22"/>
              </w:rPr>
            </w:pPr>
          </w:p>
          <w:p w14:paraId="57272B11" w14:textId="14AC0099" w:rsidR="00D868EE" w:rsidRDefault="00D868EE">
            <w:pPr>
              <w:rPr>
                <w:sz w:val="22"/>
                <w:szCs w:val="22"/>
              </w:rPr>
            </w:pPr>
          </w:p>
          <w:p w14:paraId="259FA3C2" w14:textId="77777777" w:rsidR="00D868EE" w:rsidRDefault="00D868EE">
            <w:pPr>
              <w:rPr>
                <w:sz w:val="22"/>
                <w:szCs w:val="22"/>
              </w:rPr>
            </w:pPr>
          </w:p>
          <w:p w14:paraId="18D19014" w14:textId="77777777" w:rsidR="008C7C86" w:rsidRDefault="008C7C86">
            <w:pPr>
              <w:rPr>
                <w:sz w:val="22"/>
                <w:szCs w:val="22"/>
              </w:rPr>
            </w:pPr>
          </w:p>
          <w:p w14:paraId="6AE624E1" w14:textId="29B17061" w:rsidR="008C7C86" w:rsidRDefault="00D868EE">
            <w:pPr>
              <w:rPr>
                <w:sz w:val="22"/>
                <w:szCs w:val="22"/>
              </w:rPr>
            </w:pPr>
            <w:r>
              <w:rPr>
                <w:sz w:val="22"/>
                <w:szCs w:val="22"/>
              </w:rPr>
              <w:t xml:space="preserve"> ___________</w:t>
            </w:r>
          </w:p>
          <w:p w14:paraId="1730FD80" w14:textId="77777777" w:rsidR="00D868EE" w:rsidRDefault="00D868EE">
            <w:pPr>
              <w:rPr>
                <w:sz w:val="22"/>
                <w:szCs w:val="22"/>
              </w:rPr>
            </w:pPr>
          </w:p>
          <w:p w14:paraId="1A21BB29" w14:textId="77777777" w:rsidR="008C7C86" w:rsidRDefault="008C7C86">
            <w:pPr>
              <w:rPr>
                <w:sz w:val="22"/>
                <w:szCs w:val="22"/>
              </w:rPr>
            </w:pPr>
          </w:p>
          <w:p w14:paraId="1B15CB45" w14:textId="57700D95" w:rsidR="008C7C86" w:rsidRDefault="00706601">
            <w:pPr>
              <w:rPr>
                <w:sz w:val="22"/>
                <w:szCs w:val="22"/>
              </w:rPr>
            </w:pPr>
            <w:r>
              <w:rPr>
                <w:sz w:val="22"/>
                <w:szCs w:val="22"/>
              </w:rPr>
              <w:t xml:space="preserve">____________ </w:t>
            </w:r>
            <w:r w:rsidR="00D868EE">
              <w:rPr>
                <w:sz w:val="22"/>
                <w:szCs w:val="22"/>
              </w:rPr>
              <w:t>ФИО</w:t>
            </w:r>
          </w:p>
          <w:p w14:paraId="2E23D276" w14:textId="77777777" w:rsidR="008C7C86" w:rsidRDefault="00706601">
            <w:pPr>
              <w:rPr>
                <w:sz w:val="22"/>
                <w:szCs w:val="22"/>
              </w:rPr>
            </w:pPr>
            <w:proofErr w:type="spellStart"/>
            <w:r>
              <w:rPr>
                <w:sz w:val="22"/>
                <w:szCs w:val="22"/>
              </w:rPr>
              <w:t>М.п</w:t>
            </w:r>
            <w:proofErr w:type="spellEnd"/>
            <w:r>
              <w:rPr>
                <w:sz w:val="22"/>
                <w:szCs w:val="22"/>
              </w:rPr>
              <w:t>.</w:t>
            </w:r>
          </w:p>
          <w:p w14:paraId="2F4DBBC8" w14:textId="77777777" w:rsidR="008C7C86" w:rsidRDefault="008C7C86"/>
        </w:tc>
      </w:tr>
    </w:tbl>
    <w:p w14:paraId="5C5F0B71" w14:textId="77777777" w:rsidR="008C7C86" w:rsidRDefault="008C7C86">
      <w:pPr>
        <w:sectPr w:rsidR="008C7C86">
          <w:headerReference w:type="default" r:id="rId12"/>
          <w:footnotePr>
            <w:numRestart w:val="eachSect"/>
          </w:footnotePr>
          <w:pgSz w:w="11906" w:h="16838"/>
          <w:pgMar w:top="765" w:right="707" w:bottom="1134" w:left="1276" w:header="708" w:footer="0" w:gutter="0"/>
          <w:cols w:space="720"/>
          <w:titlePg/>
        </w:sectPr>
      </w:pPr>
    </w:p>
    <w:p w14:paraId="4546E317" w14:textId="77777777" w:rsidR="008C7C86" w:rsidRDefault="00706601">
      <w:pPr>
        <w:keepNext/>
        <w:keepLines/>
        <w:widowControl w:val="0"/>
        <w:ind w:firstLine="540"/>
        <w:jc w:val="right"/>
      </w:pPr>
      <w:r>
        <w:lastRenderedPageBreak/>
        <w:t>Приложение 1</w:t>
      </w:r>
    </w:p>
    <w:p w14:paraId="4B82B88E" w14:textId="77777777" w:rsidR="008C7C86" w:rsidRDefault="00706601">
      <w:pPr>
        <w:keepNext/>
        <w:keepLines/>
        <w:widowControl w:val="0"/>
        <w:ind w:firstLine="540"/>
        <w:jc w:val="right"/>
        <w:rPr>
          <w:b/>
        </w:rPr>
      </w:pPr>
      <w:r>
        <w:t xml:space="preserve">к Контракту </w:t>
      </w:r>
      <w:r>
        <w:rPr>
          <w:b/>
        </w:rPr>
        <w:t>№</w:t>
      </w:r>
      <w:r>
        <w:rPr>
          <w:color w:val="2C2D2E"/>
          <w:shd w:val="clear" w:color="auto" w:fill="FFFFFF"/>
        </w:rPr>
        <w:t>50/2026-ЕП</w:t>
      </w:r>
    </w:p>
    <w:p w14:paraId="70EEF933" w14:textId="77777777" w:rsidR="008C7C86" w:rsidRDefault="00706601">
      <w:pPr>
        <w:keepNext/>
        <w:keepLines/>
        <w:widowControl w:val="0"/>
        <w:ind w:firstLine="540"/>
        <w:jc w:val="right"/>
      </w:pPr>
      <w:r>
        <w:rPr>
          <w:b/>
        </w:rPr>
        <w:t xml:space="preserve"> </w:t>
      </w:r>
      <w:r>
        <w:t xml:space="preserve">от __ июля 2026 года </w:t>
      </w:r>
    </w:p>
    <w:p w14:paraId="1ADAFCA9" w14:textId="77777777" w:rsidR="008C7C86" w:rsidRDefault="008C7C86">
      <w:pPr>
        <w:keepNext/>
        <w:keepLines/>
        <w:widowControl w:val="0"/>
        <w:ind w:firstLine="540"/>
        <w:jc w:val="right"/>
      </w:pPr>
    </w:p>
    <w:p w14:paraId="5E1B9EDB" w14:textId="77777777" w:rsidR="008C7C86" w:rsidRDefault="00706601">
      <w:pPr>
        <w:keepNext/>
        <w:keepLines/>
        <w:widowControl w:val="0"/>
        <w:ind w:firstLine="540"/>
        <w:jc w:val="center"/>
        <w:rPr>
          <w:b/>
        </w:rPr>
      </w:pPr>
      <w:r>
        <w:rPr>
          <w:b/>
        </w:rPr>
        <w:t>СПЕЦИФИКАЦИЯ</w:t>
      </w:r>
    </w:p>
    <w:p w14:paraId="64AA31FD" w14:textId="77777777" w:rsidR="008C7C86" w:rsidRDefault="008C7C86">
      <w:pPr>
        <w:keepNext/>
        <w:keepLines/>
        <w:widowControl w:val="0"/>
        <w:ind w:firstLine="540"/>
        <w:rPr>
          <w:b/>
        </w:rPr>
      </w:pPr>
    </w:p>
    <w:tbl>
      <w:tblPr>
        <w:tblW w:w="1039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89"/>
        <w:gridCol w:w="2415"/>
        <w:gridCol w:w="2126"/>
        <w:gridCol w:w="992"/>
        <w:gridCol w:w="567"/>
        <w:gridCol w:w="562"/>
        <w:gridCol w:w="714"/>
        <w:gridCol w:w="992"/>
        <w:gridCol w:w="1634"/>
      </w:tblGrid>
      <w:tr w:rsidR="008C7C86" w14:paraId="765954DC" w14:textId="77777777">
        <w:trPr>
          <w:tblHeader/>
          <w:tblCellSpacing w:w="15" w:type="dxa"/>
          <w:jc w:val="center"/>
        </w:trPr>
        <w:tc>
          <w:tcPr>
            <w:tcW w:w="344" w:type="dxa"/>
            <w:vAlign w:val="center"/>
          </w:tcPr>
          <w:p w14:paraId="704CAF78" w14:textId="77777777" w:rsidR="008C7C86" w:rsidRDefault="00706601">
            <w:pPr>
              <w:jc w:val="center"/>
              <w:rPr>
                <w:b/>
                <w:bCs/>
                <w:sz w:val="18"/>
                <w:szCs w:val="32"/>
              </w:rPr>
            </w:pPr>
            <w:r>
              <w:rPr>
                <w:b/>
                <w:bCs/>
                <w:sz w:val="18"/>
                <w:szCs w:val="32"/>
              </w:rPr>
              <w:t>№</w:t>
            </w:r>
          </w:p>
        </w:tc>
        <w:tc>
          <w:tcPr>
            <w:tcW w:w="2385" w:type="dxa"/>
            <w:vAlign w:val="center"/>
          </w:tcPr>
          <w:p w14:paraId="48F47266" w14:textId="77777777" w:rsidR="008C7C86" w:rsidRDefault="00706601">
            <w:pPr>
              <w:jc w:val="center"/>
              <w:rPr>
                <w:b/>
                <w:bCs/>
                <w:sz w:val="18"/>
                <w:szCs w:val="32"/>
              </w:rPr>
            </w:pPr>
            <w:r>
              <w:rPr>
                <w:b/>
                <w:bCs/>
                <w:sz w:val="18"/>
                <w:szCs w:val="32"/>
              </w:rPr>
              <w:t>Наименование услуги</w:t>
            </w:r>
          </w:p>
        </w:tc>
        <w:tc>
          <w:tcPr>
            <w:tcW w:w="2096" w:type="dxa"/>
            <w:vAlign w:val="center"/>
          </w:tcPr>
          <w:p w14:paraId="64D58ACB" w14:textId="77777777" w:rsidR="008C7C86" w:rsidRDefault="00706601">
            <w:pPr>
              <w:jc w:val="center"/>
              <w:rPr>
                <w:b/>
                <w:bCs/>
                <w:sz w:val="18"/>
                <w:szCs w:val="32"/>
              </w:rPr>
            </w:pPr>
            <w:r>
              <w:rPr>
                <w:b/>
                <w:bCs/>
                <w:sz w:val="18"/>
                <w:szCs w:val="32"/>
              </w:rPr>
              <w:t>Характеристики услуги</w:t>
            </w:r>
          </w:p>
        </w:tc>
        <w:tc>
          <w:tcPr>
            <w:tcW w:w="962" w:type="dxa"/>
            <w:vAlign w:val="center"/>
          </w:tcPr>
          <w:p w14:paraId="6F3A827B" w14:textId="77777777" w:rsidR="008C7C86" w:rsidRDefault="00706601">
            <w:pPr>
              <w:jc w:val="center"/>
              <w:rPr>
                <w:b/>
                <w:bCs/>
                <w:sz w:val="18"/>
                <w:szCs w:val="32"/>
              </w:rPr>
            </w:pPr>
            <w:r>
              <w:rPr>
                <w:b/>
                <w:bCs/>
                <w:sz w:val="18"/>
                <w:szCs w:val="32"/>
              </w:rPr>
              <w:t>Объём трафика (в месяц)</w:t>
            </w:r>
          </w:p>
        </w:tc>
        <w:tc>
          <w:tcPr>
            <w:tcW w:w="537" w:type="dxa"/>
            <w:vAlign w:val="center"/>
          </w:tcPr>
          <w:p w14:paraId="32ACA8BD" w14:textId="77777777" w:rsidR="008C7C86" w:rsidRDefault="00706601">
            <w:pPr>
              <w:jc w:val="center"/>
              <w:rPr>
                <w:b/>
                <w:bCs/>
                <w:sz w:val="18"/>
                <w:szCs w:val="32"/>
              </w:rPr>
            </w:pPr>
            <w:r>
              <w:rPr>
                <w:b/>
                <w:bCs/>
                <w:sz w:val="18"/>
                <w:szCs w:val="32"/>
              </w:rPr>
              <w:t>Кол-во</w:t>
            </w:r>
          </w:p>
        </w:tc>
        <w:tc>
          <w:tcPr>
            <w:tcW w:w="532" w:type="dxa"/>
            <w:vAlign w:val="center"/>
          </w:tcPr>
          <w:p w14:paraId="24D21E79" w14:textId="77777777" w:rsidR="008C7C86" w:rsidRDefault="00706601">
            <w:pPr>
              <w:jc w:val="center"/>
              <w:rPr>
                <w:b/>
                <w:bCs/>
                <w:sz w:val="18"/>
                <w:szCs w:val="32"/>
              </w:rPr>
            </w:pPr>
            <w:r>
              <w:rPr>
                <w:b/>
                <w:bCs/>
                <w:sz w:val="18"/>
                <w:szCs w:val="32"/>
              </w:rPr>
              <w:t>Ед. изм.</w:t>
            </w:r>
          </w:p>
        </w:tc>
        <w:tc>
          <w:tcPr>
            <w:tcW w:w="684" w:type="dxa"/>
            <w:vAlign w:val="center"/>
          </w:tcPr>
          <w:p w14:paraId="2BE7CA32" w14:textId="77777777" w:rsidR="008C7C86" w:rsidRDefault="00706601">
            <w:pPr>
              <w:jc w:val="center"/>
              <w:rPr>
                <w:b/>
                <w:bCs/>
                <w:sz w:val="18"/>
                <w:szCs w:val="32"/>
              </w:rPr>
            </w:pPr>
            <w:r>
              <w:rPr>
                <w:b/>
                <w:bCs/>
                <w:sz w:val="18"/>
                <w:szCs w:val="32"/>
              </w:rPr>
              <w:t>НДС</w:t>
            </w:r>
          </w:p>
        </w:tc>
        <w:tc>
          <w:tcPr>
            <w:tcW w:w="962" w:type="dxa"/>
            <w:vAlign w:val="center"/>
          </w:tcPr>
          <w:p w14:paraId="7644A984" w14:textId="77777777" w:rsidR="008C7C86" w:rsidRDefault="00706601">
            <w:pPr>
              <w:jc w:val="center"/>
              <w:rPr>
                <w:b/>
                <w:bCs/>
                <w:sz w:val="18"/>
                <w:szCs w:val="32"/>
              </w:rPr>
            </w:pPr>
            <w:r>
              <w:rPr>
                <w:b/>
                <w:bCs/>
                <w:sz w:val="18"/>
                <w:szCs w:val="32"/>
              </w:rPr>
              <w:t>Цена за ед., руб.</w:t>
            </w:r>
          </w:p>
        </w:tc>
        <w:tc>
          <w:tcPr>
            <w:tcW w:w="1589" w:type="dxa"/>
            <w:vAlign w:val="center"/>
          </w:tcPr>
          <w:p w14:paraId="4328267D" w14:textId="77777777" w:rsidR="008C7C86" w:rsidRDefault="00706601">
            <w:pPr>
              <w:jc w:val="center"/>
              <w:rPr>
                <w:b/>
                <w:bCs/>
                <w:sz w:val="18"/>
                <w:szCs w:val="32"/>
              </w:rPr>
            </w:pPr>
            <w:r>
              <w:rPr>
                <w:b/>
                <w:bCs/>
                <w:sz w:val="18"/>
                <w:szCs w:val="32"/>
              </w:rPr>
              <w:t>Сумма, руб.</w:t>
            </w:r>
          </w:p>
        </w:tc>
      </w:tr>
      <w:tr w:rsidR="008C7C86" w14:paraId="3F1EB5E3" w14:textId="77777777">
        <w:trPr>
          <w:trHeight w:val="2397"/>
          <w:tblCellSpacing w:w="15" w:type="dxa"/>
          <w:jc w:val="center"/>
        </w:trPr>
        <w:tc>
          <w:tcPr>
            <w:tcW w:w="344" w:type="dxa"/>
            <w:vAlign w:val="center"/>
          </w:tcPr>
          <w:p w14:paraId="5C1978C0" w14:textId="77777777" w:rsidR="008C7C86" w:rsidRDefault="00706601">
            <w:pPr>
              <w:jc w:val="center"/>
              <w:rPr>
                <w:sz w:val="18"/>
                <w:szCs w:val="32"/>
              </w:rPr>
            </w:pPr>
            <w:r>
              <w:rPr>
                <w:sz w:val="18"/>
                <w:szCs w:val="32"/>
              </w:rPr>
              <w:t>1</w:t>
            </w:r>
          </w:p>
        </w:tc>
        <w:tc>
          <w:tcPr>
            <w:tcW w:w="2385" w:type="dxa"/>
            <w:vAlign w:val="center"/>
          </w:tcPr>
          <w:p w14:paraId="583A4F44" w14:textId="18C64D2C" w:rsidR="008C7C86" w:rsidRPr="00563523" w:rsidRDefault="00706601" w:rsidP="00F53FA4">
            <w:pPr>
              <w:jc w:val="center"/>
              <w:rPr>
                <w:sz w:val="18"/>
                <w:szCs w:val="18"/>
              </w:rPr>
            </w:pPr>
            <w:r w:rsidRPr="00563523">
              <w:rPr>
                <w:sz w:val="18"/>
                <w:szCs w:val="32"/>
              </w:rPr>
              <w:t>Услуги связи с тарифным планом</w:t>
            </w:r>
            <w:r w:rsidR="00DE0FDE" w:rsidRPr="00563523">
              <w:rPr>
                <w:sz w:val="18"/>
                <w:szCs w:val="32"/>
              </w:rPr>
              <w:t xml:space="preserve"> </w:t>
            </w:r>
            <w:r w:rsidR="00DE0FDE" w:rsidRPr="00563523">
              <w:rPr>
                <w:i/>
                <w:iCs/>
                <w:sz w:val="18"/>
                <w:szCs w:val="32"/>
              </w:rPr>
              <w:t xml:space="preserve">(с предоставлением </w:t>
            </w:r>
            <w:r w:rsidR="00DE0FDE" w:rsidRPr="00563523">
              <w:rPr>
                <w:i/>
                <w:iCs/>
                <w:sz w:val="18"/>
                <w:szCs w:val="32"/>
                <w:lang w:val="en-US"/>
              </w:rPr>
              <w:t>SIM</w:t>
            </w:r>
            <w:r w:rsidR="00DE0FDE" w:rsidRPr="00563523">
              <w:rPr>
                <w:i/>
                <w:iCs/>
                <w:sz w:val="18"/>
                <w:szCs w:val="32"/>
              </w:rPr>
              <w:t>-карт)</w:t>
            </w:r>
          </w:p>
        </w:tc>
        <w:tc>
          <w:tcPr>
            <w:tcW w:w="2096" w:type="dxa"/>
            <w:vAlign w:val="center"/>
          </w:tcPr>
          <w:p w14:paraId="4FFFC4A9" w14:textId="77777777" w:rsidR="008C7C86" w:rsidRDefault="00706601">
            <w:pPr>
              <w:jc w:val="center"/>
              <w:rPr>
                <w:sz w:val="18"/>
                <w:szCs w:val="18"/>
              </w:rPr>
            </w:pPr>
            <w:r>
              <w:rPr>
                <w:sz w:val="18"/>
                <w:szCs w:val="32"/>
              </w:rPr>
              <w:t>Тарифный план ТП1</w:t>
            </w:r>
          </w:p>
        </w:tc>
        <w:tc>
          <w:tcPr>
            <w:tcW w:w="962" w:type="dxa"/>
            <w:vAlign w:val="center"/>
          </w:tcPr>
          <w:p w14:paraId="222862E2" w14:textId="77777777" w:rsidR="008C7C86" w:rsidRDefault="00706601">
            <w:pPr>
              <w:jc w:val="center"/>
              <w:rPr>
                <w:sz w:val="18"/>
                <w:szCs w:val="32"/>
              </w:rPr>
            </w:pPr>
            <w:r>
              <w:rPr>
                <w:sz w:val="18"/>
                <w:szCs w:val="32"/>
              </w:rPr>
              <w:t>20 Гб</w:t>
            </w:r>
          </w:p>
        </w:tc>
        <w:tc>
          <w:tcPr>
            <w:tcW w:w="537" w:type="dxa"/>
            <w:vAlign w:val="center"/>
          </w:tcPr>
          <w:p w14:paraId="026649A1" w14:textId="77777777" w:rsidR="008C7C86" w:rsidRDefault="00706601">
            <w:pPr>
              <w:jc w:val="center"/>
              <w:rPr>
                <w:sz w:val="18"/>
                <w:szCs w:val="32"/>
              </w:rPr>
            </w:pPr>
            <w:r>
              <w:rPr>
                <w:sz w:val="18"/>
                <w:szCs w:val="32"/>
              </w:rPr>
              <w:t>6</w:t>
            </w:r>
          </w:p>
        </w:tc>
        <w:tc>
          <w:tcPr>
            <w:tcW w:w="532" w:type="dxa"/>
            <w:vAlign w:val="center"/>
          </w:tcPr>
          <w:p w14:paraId="29234A94" w14:textId="77777777" w:rsidR="008C7C86" w:rsidRDefault="00706601">
            <w:pPr>
              <w:jc w:val="center"/>
              <w:rPr>
                <w:sz w:val="18"/>
                <w:szCs w:val="32"/>
              </w:rPr>
            </w:pPr>
            <w:proofErr w:type="spellStart"/>
            <w:r>
              <w:rPr>
                <w:sz w:val="18"/>
                <w:szCs w:val="32"/>
              </w:rPr>
              <w:t>шт</w:t>
            </w:r>
            <w:proofErr w:type="spellEnd"/>
          </w:p>
        </w:tc>
        <w:tc>
          <w:tcPr>
            <w:tcW w:w="684" w:type="dxa"/>
            <w:vAlign w:val="center"/>
          </w:tcPr>
          <w:p w14:paraId="49F0E63C" w14:textId="77777777" w:rsidR="008C7C86" w:rsidRPr="00563523" w:rsidRDefault="00706601">
            <w:pPr>
              <w:jc w:val="center"/>
              <w:rPr>
                <w:sz w:val="18"/>
                <w:szCs w:val="32"/>
              </w:rPr>
            </w:pPr>
            <w:r w:rsidRPr="00563523">
              <w:rPr>
                <w:sz w:val="18"/>
                <w:szCs w:val="32"/>
              </w:rPr>
              <w:t>указать%</w:t>
            </w:r>
          </w:p>
        </w:tc>
        <w:tc>
          <w:tcPr>
            <w:tcW w:w="962" w:type="dxa"/>
            <w:vAlign w:val="center"/>
          </w:tcPr>
          <w:p w14:paraId="39BD6DCE" w14:textId="77777777" w:rsidR="008C7C86" w:rsidRDefault="00706601">
            <w:pPr>
              <w:jc w:val="center"/>
              <w:rPr>
                <w:sz w:val="18"/>
                <w:szCs w:val="32"/>
              </w:rPr>
            </w:pPr>
            <w:r>
              <w:rPr>
                <w:sz w:val="18"/>
                <w:szCs w:val="32"/>
              </w:rPr>
              <w:t>4 200,00</w:t>
            </w:r>
          </w:p>
          <w:p w14:paraId="332A41CB" w14:textId="77777777" w:rsidR="008C7C86" w:rsidRDefault="00706601">
            <w:pPr>
              <w:jc w:val="center"/>
              <w:rPr>
                <w:sz w:val="18"/>
                <w:szCs w:val="32"/>
              </w:rPr>
            </w:pPr>
            <w:r>
              <w:rPr>
                <w:sz w:val="18"/>
                <w:szCs w:val="32"/>
              </w:rPr>
              <w:t xml:space="preserve"> (за год за 1 номер: 350 × 12)</w:t>
            </w:r>
          </w:p>
        </w:tc>
        <w:tc>
          <w:tcPr>
            <w:tcW w:w="1589" w:type="dxa"/>
            <w:vAlign w:val="center"/>
          </w:tcPr>
          <w:p w14:paraId="772AC6EF" w14:textId="3C23CEFE" w:rsidR="008C7C86" w:rsidRDefault="008C7C86">
            <w:pPr>
              <w:jc w:val="center"/>
              <w:rPr>
                <w:sz w:val="18"/>
                <w:szCs w:val="32"/>
              </w:rPr>
            </w:pPr>
          </w:p>
        </w:tc>
      </w:tr>
    </w:tbl>
    <w:p w14:paraId="18349112" w14:textId="77777777" w:rsidR="008C7C86" w:rsidRDefault="008C7C86">
      <w:pPr>
        <w:keepNext/>
        <w:keepLines/>
        <w:widowControl w:val="0"/>
        <w:rPr>
          <w:b/>
        </w:rPr>
      </w:pPr>
    </w:p>
    <w:p w14:paraId="33AE1D95" w14:textId="58E70F8A" w:rsidR="008C7C86" w:rsidRDefault="00706601">
      <w:pPr>
        <w:pStyle w:val="aff1"/>
        <w:jc w:val="both"/>
        <w:rPr>
          <w:bCs/>
          <w:sz w:val="18"/>
        </w:rPr>
      </w:pPr>
      <w:r>
        <w:rPr>
          <w:b/>
        </w:rPr>
        <w:t xml:space="preserve">Итого: </w:t>
      </w:r>
      <w:r w:rsidR="0007104E">
        <w:rPr>
          <w:bCs/>
        </w:rPr>
        <w:t>___________</w:t>
      </w:r>
      <w:r>
        <w:rPr>
          <w:bCs/>
        </w:rPr>
        <w:t xml:space="preserve"> (</w:t>
      </w:r>
      <w:r w:rsidR="0007104E">
        <w:rPr>
          <w:bCs/>
        </w:rPr>
        <w:t>____________</w:t>
      </w:r>
      <w:r>
        <w:rPr>
          <w:bCs/>
        </w:rPr>
        <w:t xml:space="preserve">) рублей </w:t>
      </w:r>
      <w:r w:rsidR="0007104E">
        <w:rPr>
          <w:bCs/>
        </w:rPr>
        <w:t>__</w:t>
      </w:r>
      <w:r>
        <w:rPr>
          <w:bCs/>
        </w:rPr>
        <w:t xml:space="preserve"> копеек, в том числе НДС __% в размере __ рублей.</w:t>
      </w:r>
    </w:p>
    <w:p w14:paraId="39B19FE4" w14:textId="77777777" w:rsidR="008C7C86" w:rsidRDefault="008C7C86">
      <w:pPr>
        <w:pStyle w:val="aff1"/>
        <w:ind w:firstLine="708"/>
        <w:jc w:val="both"/>
        <w:rPr>
          <w:sz w:val="18"/>
        </w:rPr>
      </w:pPr>
    </w:p>
    <w:tbl>
      <w:tblPr>
        <w:tblW w:w="9747" w:type="dxa"/>
        <w:jc w:val="center"/>
        <w:tblLayout w:type="fixed"/>
        <w:tblLook w:val="0000" w:firstRow="0" w:lastRow="0" w:firstColumn="0" w:lastColumn="0" w:noHBand="0" w:noVBand="0"/>
      </w:tblPr>
      <w:tblGrid>
        <w:gridCol w:w="5005"/>
        <w:gridCol w:w="4742"/>
      </w:tblGrid>
      <w:tr w:rsidR="008C7C86" w14:paraId="5349918F" w14:textId="77777777">
        <w:trPr>
          <w:jc w:val="center"/>
        </w:trPr>
        <w:tc>
          <w:tcPr>
            <w:tcW w:w="5004" w:type="dxa"/>
          </w:tcPr>
          <w:p w14:paraId="6E4FC198" w14:textId="77777777" w:rsidR="008C7C86" w:rsidRDefault="00706601">
            <w:pPr>
              <w:keepLines/>
              <w:tabs>
                <w:tab w:val="left" w:pos="0"/>
              </w:tabs>
              <w:ind w:left="-540" w:firstLine="540"/>
              <w:outlineLvl w:val="1"/>
              <w:rPr>
                <w:b/>
                <w:bCs/>
                <w:iCs/>
                <w:sz w:val="22"/>
                <w:szCs w:val="22"/>
              </w:rPr>
            </w:pPr>
            <w:r>
              <w:rPr>
                <w:b/>
                <w:bCs/>
                <w:iCs/>
                <w:sz w:val="22"/>
                <w:szCs w:val="22"/>
              </w:rPr>
              <w:t>ЗАКАЗЧИК</w:t>
            </w:r>
          </w:p>
          <w:p w14:paraId="04C2E746" w14:textId="77777777" w:rsidR="008C7C86" w:rsidRDefault="00706601">
            <w:pPr>
              <w:widowControl w:val="0"/>
              <w:ind w:left="33"/>
              <w:rPr>
                <w:b/>
                <w:i/>
                <w:sz w:val="22"/>
                <w:szCs w:val="22"/>
              </w:rPr>
            </w:pPr>
            <w:r>
              <w:rPr>
                <w:b/>
                <w:i/>
                <w:sz w:val="22"/>
                <w:szCs w:val="22"/>
              </w:rPr>
              <w:t>ИОА СО РАН</w:t>
            </w:r>
          </w:p>
          <w:p w14:paraId="442F1011" w14:textId="77777777" w:rsidR="008C7C86" w:rsidRDefault="008C7C86">
            <w:pPr>
              <w:keepLines/>
              <w:tabs>
                <w:tab w:val="left" w:pos="0"/>
              </w:tabs>
              <w:outlineLvl w:val="1"/>
              <w:rPr>
                <w:sz w:val="22"/>
                <w:szCs w:val="22"/>
              </w:rPr>
            </w:pPr>
          </w:p>
          <w:p w14:paraId="5C883963" w14:textId="77777777" w:rsidR="008C7C86" w:rsidRDefault="008C7C86">
            <w:pPr>
              <w:keepLines/>
              <w:tabs>
                <w:tab w:val="left" w:pos="0"/>
              </w:tabs>
              <w:outlineLvl w:val="1"/>
              <w:rPr>
                <w:sz w:val="22"/>
                <w:szCs w:val="22"/>
              </w:rPr>
            </w:pPr>
          </w:p>
          <w:p w14:paraId="710E634D" w14:textId="77777777" w:rsidR="008C7C86" w:rsidRDefault="00706601">
            <w:pPr>
              <w:keepLines/>
              <w:tabs>
                <w:tab w:val="left" w:pos="0"/>
              </w:tabs>
              <w:ind w:left="-540" w:firstLine="540"/>
              <w:outlineLvl w:val="1"/>
              <w:rPr>
                <w:sz w:val="22"/>
                <w:szCs w:val="22"/>
              </w:rPr>
            </w:pPr>
            <w:r>
              <w:rPr>
                <w:sz w:val="22"/>
                <w:szCs w:val="22"/>
              </w:rPr>
              <w:t>Директор</w:t>
            </w:r>
          </w:p>
          <w:p w14:paraId="50048718" w14:textId="77777777" w:rsidR="008C7C86" w:rsidRDefault="008C7C86">
            <w:pPr>
              <w:keepLines/>
              <w:tabs>
                <w:tab w:val="left" w:pos="0"/>
              </w:tabs>
              <w:ind w:left="-540" w:firstLine="540"/>
              <w:outlineLvl w:val="1"/>
              <w:rPr>
                <w:sz w:val="22"/>
                <w:szCs w:val="22"/>
              </w:rPr>
            </w:pPr>
          </w:p>
          <w:p w14:paraId="58BF82F4" w14:textId="77777777" w:rsidR="008C7C86" w:rsidRDefault="008C7C86">
            <w:pPr>
              <w:keepLines/>
              <w:tabs>
                <w:tab w:val="left" w:pos="0"/>
              </w:tabs>
              <w:ind w:left="-540" w:firstLine="540"/>
              <w:outlineLvl w:val="1"/>
              <w:rPr>
                <w:sz w:val="22"/>
                <w:szCs w:val="22"/>
              </w:rPr>
            </w:pPr>
          </w:p>
          <w:p w14:paraId="460F9F4F" w14:textId="77777777" w:rsidR="008C7C86" w:rsidRDefault="008C7C86">
            <w:pPr>
              <w:keepLines/>
              <w:tabs>
                <w:tab w:val="left" w:pos="0"/>
              </w:tabs>
              <w:outlineLvl w:val="1"/>
              <w:rPr>
                <w:sz w:val="22"/>
                <w:szCs w:val="22"/>
              </w:rPr>
            </w:pPr>
          </w:p>
          <w:p w14:paraId="605F7D47" w14:textId="77777777" w:rsidR="008C7C86" w:rsidRDefault="008C7C86">
            <w:pPr>
              <w:keepLines/>
              <w:tabs>
                <w:tab w:val="left" w:pos="0"/>
              </w:tabs>
              <w:ind w:left="-540" w:firstLine="540"/>
              <w:outlineLvl w:val="1"/>
              <w:rPr>
                <w:sz w:val="22"/>
                <w:szCs w:val="22"/>
              </w:rPr>
            </w:pPr>
          </w:p>
          <w:p w14:paraId="4A55F5FE" w14:textId="77777777" w:rsidR="008C7C86" w:rsidRDefault="008C7C86">
            <w:pPr>
              <w:keepLines/>
              <w:tabs>
                <w:tab w:val="left" w:pos="0"/>
              </w:tabs>
              <w:outlineLvl w:val="1"/>
              <w:rPr>
                <w:sz w:val="22"/>
                <w:szCs w:val="22"/>
              </w:rPr>
            </w:pPr>
          </w:p>
          <w:p w14:paraId="5ECAEC03" w14:textId="77777777" w:rsidR="008C7C86" w:rsidRDefault="00706601">
            <w:pPr>
              <w:keepLines/>
              <w:tabs>
                <w:tab w:val="left" w:pos="0"/>
              </w:tabs>
              <w:ind w:left="-540" w:firstLine="540"/>
              <w:outlineLvl w:val="1"/>
              <w:rPr>
                <w:sz w:val="22"/>
                <w:szCs w:val="22"/>
              </w:rPr>
            </w:pPr>
            <w:r>
              <w:rPr>
                <w:sz w:val="22"/>
                <w:szCs w:val="22"/>
              </w:rPr>
              <w:t xml:space="preserve"> ________________ И.В. </w:t>
            </w:r>
            <w:proofErr w:type="spellStart"/>
            <w:r>
              <w:rPr>
                <w:sz w:val="22"/>
                <w:szCs w:val="22"/>
              </w:rPr>
              <w:t>Пташник</w:t>
            </w:r>
            <w:proofErr w:type="spellEnd"/>
          </w:p>
          <w:p w14:paraId="29CD07A8" w14:textId="77777777" w:rsidR="008C7C86" w:rsidRDefault="00706601">
            <w:pPr>
              <w:keepLines/>
              <w:tabs>
                <w:tab w:val="left" w:pos="0"/>
              </w:tabs>
              <w:ind w:left="-540" w:firstLine="540"/>
              <w:outlineLvl w:val="1"/>
              <w:rPr>
                <w:sz w:val="22"/>
                <w:szCs w:val="22"/>
              </w:rPr>
            </w:pPr>
            <w:proofErr w:type="spellStart"/>
            <w:r>
              <w:rPr>
                <w:sz w:val="22"/>
                <w:szCs w:val="22"/>
              </w:rPr>
              <w:t>М.п</w:t>
            </w:r>
            <w:proofErr w:type="spellEnd"/>
            <w:r>
              <w:rPr>
                <w:sz w:val="22"/>
                <w:szCs w:val="22"/>
              </w:rPr>
              <w:t>.</w:t>
            </w:r>
          </w:p>
        </w:tc>
        <w:tc>
          <w:tcPr>
            <w:tcW w:w="4742" w:type="dxa"/>
          </w:tcPr>
          <w:p w14:paraId="39AB8655" w14:textId="77777777" w:rsidR="008C7C86" w:rsidRDefault="00706601">
            <w:pPr>
              <w:keepLines/>
              <w:widowControl w:val="0"/>
              <w:ind w:left="-540" w:firstLine="540"/>
              <w:rPr>
                <w:b/>
                <w:sz w:val="22"/>
                <w:szCs w:val="22"/>
              </w:rPr>
            </w:pPr>
            <w:r>
              <w:rPr>
                <w:b/>
                <w:sz w:val="22"/>
                <w:szCs w:val="22"/>
              </w:rPr>
              <w:t>ПОСТАВЩИК</w:t>
            </w:r>
          </w:p>
          <w:p w14:paraId="6052E7A5" w14:textId="334C13C6" w:rsidR="00BA36AC" w:rsidRDefault="00BA36AC" w:rsidP="00BA36AC">
            <w:pPr>
              <w:rPr>
                <w:sz w:val="22"/>
                <w:szCs w:val="22"/>
              </w:rPr>
            </w:pPr>
          </w:p>
          <w:p w14:paraId="089F6953" w14:textId="6698592F" w:rsidR="0007104E" w:rsidRDefault="0007104E" w:rsidP="00BA36AC">
            <w:pPr>
              <w:rPr>
                <w:sz w:val="22"/>
                <w:szCs w:val="22"/>
              </w:rPr>
            </w:pPr>
          </w:p>
          <w:p w14:paraId="7DA25D93" w14:textId="58ECDA1F" w:rsidR="0007104E" w:rsidRDefault="0007104E" w:rsidP="00BA36AC">
            <w:pPr>
              <w:rPr>
                <w:sz w:val="22"/>
                <w:szCs w:val="22"/>
              </w:rPr>
            </w:pPr>
          </w:p>
          <w:p w14:paraId="1178ABB6" w14:textId="5D600D6D" w:rsidR="0007104E" w:rsidRDefault="0007104E" w:rsidP="00BA36AC">
            <w:pPr>
              <w:rPr>
                <w:sz w:val="22"/>
                <w:szCs w:val="22"/>
              </w:rPr>
            </w:pPr>
          </w:p>
          <w:p w14:paraId="48F00429" w14:textId="3ADC7282" w:rsidR="0007104E" w:rsidRDefault="0007104E" w:rsidP="00BA36AC">
            <w:pPr>
              <w:rPr>
                <w:sz w:val="22"/>
                <w:szCs w:val="22"/>
              </w:rPr>
            </w:pPr>
          </w:p>
          <w:p w14:paraId="3621C85C" w14:textId="491030D0" w:rsidR="0007104E" w:rsidRDefault="0007104E" w:rsidP="00BA36AC">
            <w:pPr>
              <w:rPr>
                <w:sz w:val="22"/>
                <w:szCs w:val="22"/>
              </w:rPr>
            </w:pPr>
          </w:p>
          <w:p w14:paraId="0D2D68AB" w14:textId="22151814" w:rsidR="0007104E" w:rsidRDefault="0007104E" w:rsidP="00BA36AC">
            <w:pPr>
              <w:rPr>
                <w:sz w:val="22"/>
                <w:szCs w:val="22"/>
              </w:rPr>
            </w:pPr>
          </w:p>
          <w:p w14:paraId="1E497456" w14:textId="0300BC25" w:rsidR="0007104E" w:rsidRDefault="0007104E" w:rsidP="00BA36AC">
            <w:pPr>
              <w:rPr>
                <w:sz w:val="22"/>
                <w:szCs w:val="22"/>
              </w:rPr>
            </w:pPr>
          </w:p>
          <w:p w14:paraId="4E3E940F" w14:textId="77777777" w:rsidR="0007104E" w:rsidRDefault="0007104E" w:rsidP="00BA36AC">
            <w:pPr>
              <w:rPr>
                <w:sz w:val="22"/>
                <w:szCs w:val="22"/>
              </w:rPr>
            </w:pPr>
          </w:p>
          <w:p w14:paraId="678D9E9F" w14:textId="6D3FE500" w:rsidR="00BA36AC" w:rsidRDefault="00BA36AC" w:rsidP="00BA36AC">
            <w:pPr>
              <w:rPr>
                <w:sz w:val="22"/>
                <w:szCs w:val="22"/>
              </w:rPr>
            </w:pPr>
            <w:r>
              <w:rPr>
                <w:sz w:val="22"/>
                <w:szCs w:val="22"/>
              </w:rPr>
              <w:t xml:space="preserve">____________ </w:t>
            </w:r>
            <w:r w:rsidR="0007104E">
              <w:rPr>
                <w:sz w:val="22"/>
                <w:szCs w:val="22"/>
              </w:rPr>
              <w:t>ФИО</w:t>
            </w:r>
          </w:p>
          <w:p w14:paraId="3F0B395D" w14:textId="77777777" w:rsidR="00BA36AC" w:rsidRDefault="00BA36AC" w:rsidP="00BA36AC">
            <w:pPr>
              <w:rPr>
                <w:sz w:val="22"/>
                <w:szCs w:val="22"/>
              </w:rPr>
            </w:pPr>
            <w:proofErr w:type="spellStart"/>
            <w:r>
              <w:rPr>
                <w:sz w:val="22"/>
                <w:szCs w:val="22"/>
              </w:rPr>
              <w:t>М.п</w:t>
            </w:r>
            <w:proofErr w:type="spellEnd"/>
            <w:r>
              <w:rPr>
                <w:sz w:val="22"/>
                <w:szCs w:val="22"/>
              </w:rPr>
              <w:t>.</w:t>
            </w:r>
          </w:p>
          <w:p w14:paraId="64635F3D" w14:textId="77777777" w:rsidR="008C7C86" w:rsidRDefault="008C7C86">
            <w:pPr>
              <w:keepLines/>
              <w:widowControl w:val="0"/>
              <w:ind w:left="-540" w:firstLine="540"/>
              <w:jc w:val="center"/>
              <w:rPr>
                <w:b/>
                <w:sz w:val="22"/>
                <w:szCs w:val="22"/>
              </w:rPr>
            </w:pPr>
          </w:p>
        </w:tc>
      </w:tr>
    </w:tbl>
    <w:p w14:paraId="4861F217" w14:textId="77777777" w:rsidR="008C7C86" w:rsidRDefault="008C7C86">
      <w:pPr>
        <w:keepNext/>
        <w:keepLines/>
        <w:widowControl w:val="0"/>
        <w:ind w:firstLine="540"/>
      </w:pPr>
    </w:p>
    <w:sectPr w:rsidR="008C7C86">
      <w:headerReference w:type="default" r:id="rId13"/>
      <w:headerReference w:type="first" r:id="rId14"/>
      <w:footnotePr>
        <w:numRestart w:val="eachSect"/>
      </w:footnotePr>
      <w:pgSz w:w="11906" w:h="16838"/>
      <w:pgMar w:top="766" w:right="720" w:bottom="720" w:left="720"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BD460" w14:textId="77777777" w:rsidR="003C6D22" w:rsidRDefault="003C6D22">
      <w:r>
        <w:separator/>
      </w:r>
    </w:p>
  </w:endnote>
  <w:endnote w:type="continuationSeparator" w:id="0">
    <w:p w14:paraId="3CAB6A62" w14:textId="77777777" w:rsidR="003C6D22" w:rsidRDefault="003C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w:altName w:val="Segoe U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3CEB8" w14:textId="77777777" w:rsidR="003C6D22" w:rsidRDefault="003C6D22">
      <w:r>
        <w:separator/>
      </w:r>
    </w:p>
  </w:footnote>
  <w:footnote w:type="continuationSeparator" w:id="0">
    <w:p w14:paraId="11127622" w14:textId="77777777" w:rsidR="003C6D22" w:rsidRDefault="003C6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CA59" w14:textId="77777777" w:rsidR="008C7C86" w:rsidRDefault="008C7C86">
    <w:pPr>
      <w:pStyle w:val="15"/>
    </w:pPr>
  </w:p>
  <w:p w14:paraId="0DF39865" w14:textId="77777777" w:rsidR="008C7C86" w:rsidRDefault="008C7C86">
    <w:pPr>
      <w:pStyle w:val="1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2258" w14:textId="77777777" w:rsidR="008C7C86" w:rsidRDefault="008C7C86">
    <w:pPr>
      <w:pStyle w:val="15"/>
    </w:pPr>
  </w:p>
  <w:p w14:paraId="0223774B" w14:textId="77777777" w:rsidR="008C7C86" w:rsidRDefault="008C7C86">
    <w:pPr>
      <w:pStyle w:val="1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48FA" w14:textId="77777777" w:rsidR="008C7C86" w:rsidRDefault="008C7C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1F5"/>
    <w:multiLevelType w:val="multilevel"/>
    <w:tmpl w:val="F53C8C9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186590"/>
    <w:multiLevelType w:val="multilevel"/>
    <w:tmpl w:val="351A8B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385E31"/>
    <w:multiLevelType w:val="multilevel"/>
    <w:tmpl w:val="1D8CE504"/>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A4C0899"/>
    <w:multiLevelType w:val="multilevel"/>
    <w:tmpl w:val="5176AE9A"/>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4" w15:restartNumberingAfterBreak="0">
    <w:nsid w:val="5DAF59FF"/>
    <w:multiLevelType w:val="multilevel"/>
    <w:tmpl w:val="FC74A5B6"/>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5" w15:restartNumberingAfterBreak="0">
    <w:nsid w:val="658019F9"/>
    <w:multiLevelType w:val="multilevel"/>
    <w:tmpl w:val="E61C6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7733AF"/>
    <w:multiLevelType w:val="multilevel"/>
    <w:tmpl w:val="610A5778"/>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D2E32F8"/>
    <w:multiLevelType w:val="multilevel"/>
    <w:tmpl w:val="16BA40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7C86"/>
    <w:rsid w:val="0007104E"/>
    <w:rsid w:val="0008528B"/>
    <w:rsid w:val="000E27CE"/>
    <w:rsid w:val="003C6D22"/>
    <w:rsid w:val="0046076F"/>
    <w:rsid w:val="0054372F"/>
    <w:rsid w:val="00563523"/>
    <w:rsid w:val="00706601"/>
    <w:rsid w:val="008C7C86"/>
    <w:rsid w:val="008D2C66"/>
    <w:rsid w:val="00967437"/>
    <w:rsid w:val="00BA0CDB"/>
    <w:rsid w:val="00BA36AC"/>
    <w:rsid w:val="00BD0FD7"/>
    <w:rsid w:val="00D868EE"/>
    <w:rsid w:val="00DE0FDE"/>
    <w:rsid w:val="00F53FA4"/>
    <w:rsid w:val="00FD0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24DDE"/>
  <w15:docId w15:val="{F8FD2449-A7B3-4E52-A851-920C87AB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1"/>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1"/>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qFormat/>
    <w:pPr>
      <w:keepNext/>
      <w:outlineLvl w:val="2"/>
    </w:pPr>
    <w:rPr>
      <w:b/>
      <w:bCs/>
    </w:rPr>
  </w:style>
  <w:style w:type="paragraph" w:styleId="4">
    <w:name w:val="heading 4"/>
    <w:basedOn w:val="a"/>
    <w:next w:val="a"/>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0">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1">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1">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styleId="a3">
    <w:name w:val="footnote reference"/>
    <w:basedOn w:val="a0"/>
    <w:uiPriority w:val="99"/>
    <w:semiHidden/>
    <w:unhideWhenUsed/>
    <w:rPr>
      <w:vertAlign w:val="superscript"/>
    </w:rPr>
  </w:style>
  <w:style w:type="character" w:customStyle="1" w:styleId="EndnoteTextChar">
    <w:name w:val="Endnote Text Char"/>
    <w:basedOn w:val="a0"/>
    <w:uiPriority w:val="99"/>
    <w:semiHidden/>
    <w:rPr>
      <w:sz w:val="20"/>
      <w:szCs w:val="20"/>
    </w:rPr>
  </w:style>
  <w:style w:type="paragraph" w:styleId="12">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0">
    <w:name w:val="toc 6"/>
    <w:basedOn w:val="a"/>
    <w:next w:val="a"/>
    <w:uiPriority w:val="39"/>
    <w:unhideWhenUsed/>
    <w:pPr>
      <w:spacing w:after="100"/>
      <w:ind w:left="1100"/>
    </w:pPr>
  </w:style>
  <w:style w:type="paragraph" w:styleId="70">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character" w:styleId="a4">
    <w:name w:val="Placeholder Text"/>
    <w:basedOn w:val="a0"/>
    <w:uiPriority w:val="99"/>
    <w:semiHidden/>
    <w:rPr>
      <w:color w:val="666666"/>
    </w:rPr>
  </w:style>
  <w:style w:type="character" w:customStyle="1" w:styleId="11">
    <w:name w:val="Заголовок 1 Знак1"/>
    <w:basedOn w:val="a0"/>
    <w:link w:val="1"/>
    <w:uiPriority w:val="9"/>
    <w:qFormat/>
    <w:rPr>
      <w:rFonts w:ascii="Arial" w:eastAsia="Arial" w:hAnsi="Arial" w:cs="Arial"/>
      <w:color w:val="365F91" w:themeColor="accent1" w:themeShade="BF"/>
      <w:sz w:val="40"/>
      <w:szCs w:val="40"/>
    </w:rPr>
  </w:style>
  <w:style w:type="character" w:customStyle="1" w:styleId="21">
    <w:name w:val="Заголовок 2 Знак1"/>
    <w:basedOn w:val="a0"/>
    <w:link w:val="2"/>
    <w:uiPriority w:val="9"/>
    <w:qFormat/>
    <w:rPr>
      <w:rFonts w:ascii="Arial" w:eastAsia="Arial" w:hAnsi="Arial" w:cs="Arial"/>
      <w:color w:val="365F91" w:themeColor="accent1" w:themeShade="BF"/>
      <w:sz w:val="32"/>
      <w:szCs w:val="32"/>
    </w:rPr>
  </w:style>
  <w:style w:type="character" w:customStyle="1" w:styleId="Heading3Char">
    <w:name w:val="Heading 3 Char"/>
    <w:basedOn w:val="a0"/>
    <w:link w:val="310"/>
    <w:uiPriority w:val="9"/>
    <w:qFormat/>
    <w:rPr>
      <w:rFonts w:ascii="Arial" w:eastAsia="Arial" w:hAnsi="Arial" w:cs="Arial"/>
      <w:color w:val="365F91" w:themeColor="accent1" w:themeShade="BF"/>
      <w:sz w:val="28"/>
      <w:szCs w:val="28"/>
    </w:rPr>
  </w:style>
  <w:style w:type="character" w:customStyle="1" w:styleId="Heading4Char">
    <w:name w:val="Heading 4 Char"/>
    <w:basedOn w:val="a0"/>
    <w:link w:val="410"/>
    <w:uiPriority w:val="9"/>
    <w:qFormat/>
    <w:rPr>
      <w:rFonts w:ascii="Arial" w:eastAsia="Arial" w:hAnsi="Arial" w:cs="Arial"/>
      <w:i/>
      <w:iCs/>
      <w:color w:val="365F91" w:themeColor="accent1" w:themeShade="BF"/>
    </w:rPr>
  </w:style>
  <w:style w:type="character" w:customStyle="1" w:styleId="Heading5Char">
    <w:name w:val="Heading 5 Char"/>
    <w:basedOn w:val="a0"/>
    <w:link w:val="510"/>
    <w:uiPriority w:val="9"/>
    <w:qFormat/>
    <w:rPr>
      <w:rFonts w:ascii="Arial" w:eastAsia="Arial" w:hAnsi="Arial" w:cs="Arial"/>
      <w:color w:val="365F91" w:themeColor="accent1" w:themeShade="BF"/>
    </w:rPr>
  </w:style>
  <w:style w:type="character" w:customStyle="1" w:styleId="Heading6Char">
    <w:name w:val="Heading 6 Char"/>
    <w:basedOn w:val="a0"/>
    <w:link w:val="61"/>
    <w:uiPriority w:val="9"/>
    <w:qFormat/>
    <w:rPr>
      <w:rFonts w:ascii="Arial" w:eastAsia="Arial" w:hAnsi="Arial" w:cs="Arial"/>
      <w:i/>
      <w:iCs/>
      <w:color w:val="595959" w:themeColor="text1" w:themeTint="A6"/>
    </w:rPr>
  </w:style>
  <w:style w:type="character" w:customStyle="1" w:styleId="Heading7Char">
    <w:name w:val="Heading 7 Char"/>
    <w:basedOn w:val="a0"/>
    <w:link w:val="71"/>
    <w:uiPriority w:val="9"/>
    <w:qFormat/>
    <w:rPr>
      <w:rFonts w:ascii="Arial" w:eastAsia="Arial" w:hAnsi="Arial" w:cs="Arial"/>
      <w:color w:val="595959" w:themeColor="text1" w:themeTint="A6"/>
    </w:rPr>
  </w:style>
  <w:style w:type="character" w:customStyle="1" w:styleId="Heading8Char">
    <w:name w:val="Heading 8 Char"/>
    <w:basedOn w:val="a0"/>
    <w:link w:val="81"/>
    <w:uiPriority w:val="9"/>
    <w:qFormat/>
    <w:rPr>
      <w:rFonts w:ascii="Arial" w:eastAsia="Arial" w:hAnsi="Arial" w:cs="Arial"/>
      <w:i/>
      <w:iCs/>
      <w:color w:val="272727" w:themeColor="text1" w:themeTint="D8"/>
    </w:rPr>
  </w:style>
  <w:style w:type="character" w:customStyle="1" w:styleId="Heading9Char">
    <w:name w:val="Heading 9 Char"/>
    <w:basedOn w:val="a0"/>
    <w:link w:val="91"/>
    <w:uiPriority w:val="9"/>
    <w:qFormat/>
    <w:rPr>
      <w:rFonts w:ascii="Arial" w:eastAsia="Arial" w:hAnsi="Arial" w:cs="Arial"/>
      <w:i/>
      <w:iCs/>
      <w:color w:val="272727" w:themeColor="text1" w:themeTint="D8"/>
    </w:rPr>
  </w:style>
  <w:style w:type="character" w:customStyle="1" w:styleId="a5">
    <w:name w:val="Заголовок Знак"/>
    <w:basedOn w:val="a0"/>
    <w:link w:val="a6"/>
    <w:uiPriority w:val="10"/>
    <w:qFormat/>
    <w:rPr>
      <w:rFonts w:ascii="Arial" w:eastAsia="Arial" w:hAnsi="Arial" w:cs="Arial"/>
      <w:spacing w:val="-10"/>
      <w:sz w:val="56"/>
      <w:szCs w:val="56"/>
    </w:rPr>
  </w:style>
  <w:style w:type="character" w:customStyle="1" w:styleId="a7">
    <w:name w:val="Подзаголовок Знак"/>
    <w:basedOn w:val="a0"/>
    <w:link w:val="a8"/>
    <w:uiPriority w:val="11"/>
    <w:qFormat/>
    <w:rPr>
      <w:color w:val="595959" w:themeColor="text1" w:themeTint="A6"/>
      <w:spacing w:val="15"/>
      <w:sz w:val="28"/>
      <w:szCs w:val="28"/>
    </w:rPr>
  </w:style>
  <w:style w:type="character" w:customStyle="1" w:styleId="23">
    <w:name w:val="Цитата 2 Знак"/>
    <w:basedOn w:val="a0"/>
    <w:link w:val="24"/>
    <w:uiPriority w:val="29"/>
    <w:qFormat/>
    <w:rPr>
      <w:i/>
      <w:iCs/>
      <w:color w:val="404040" w:themeColor="text1" w:themeTint="BF"/>
    </w:rPr>
  </w:style>
  <w:style w:type="character" w:styleId="a9">
    <w:name w:val="Intense Emphasis"/>
    <w:basedOn w:val="a0"/>
    <w:uiPriority w:val="21"/>
    <w:qFormat/>
    <w:rPr>
      <w:i/>
      <w:iCs/>
      <w:color w:val="365F91" w:themeColor="accent1" w:themeShade="BF"/>
    </w:rPr>
  </w:style>
  <w:style w:type="character" w:customStyle="1" w:styleId="aa">
    <w:name w:val="Выделенная цитата Знак"/>
    <w:basedOn w:val="a0"/>
    <w:link w:val="ab"/>
    <w:uiPriority w:val="30"/>
    <w:qFormat/>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FootnoteTextChar">
    <w:name w:val="Footnote Text Char"/>
    <w:basedOn w:val="a0"/>
    <w:link w:val="13"/>
    <w:uiPriority w:val="99"/>
    <w:semiHidden/>
    <w:qFormat/>
    <w:rPr>
      <w:sz w:val="20"/>
      <w:szCs w:val="20"/>
    </w:rPr>
  </w:style>
  <w:style w:type="character" w:customStyle="1" w:styleId="af2">
    <w:name w:val="Текст концевой сноски Знак"/>
    <w:basedOn w:val="a0"/>
    <w:link w:val="af3"/>
    <w:uiPriority w:val="99"/>
    <w:semiHidden/>
    <w:qFormat/>
    <w:rPr>
      <w:sz w:val="20"/>
      <w:szCs w:val="20"/>
    </w:rPr>
  </w:style>
  <w:style w:type="character" w:customStyle="1" w:styleId="af4">
    <w:name w:val="Символ концевой сноски"/>
    <w:basedOn w:val="a0"/>
    <w:uiPriority w:val="99"/>
    <w:semiHidden/>
    <w:unhideWhenUsed/>
    <w:qFormat/>
    <w:rPr>
      <w:vertAlign w:val="superscript"/>
    </w:rPr>
  </w:style>
  <w:style w:type="character" w:styleId="af5">
    <w:name w:val="endnote reference"/>
    <w:rPr>
      <w:vertAlign w:val="superscript"/>
    </w:rPr>
  </w:style>
  <w:style w:type="character" w:styleId="af6">
    <w:name w:val="FollowedHyperlink"/>
    <w:basedOn w:val="a0"/>
    <w:uiPriority w:val="99"/>
    <w:semiHidden/>
    <w:unhideWhenUsed/>
    <w:rPr>
      <w:color w:val="800080" w:themeColor="followedHyperlink"/>
      <w:u w:val="single"/>
    </w:rPr>
  </w:style>
  <w:style w:type="character" w:customStyle="1" w:styleId="14">
    <w:name w:val="Заголовок 1 Знак"/>
    <w:link w:val="110"/>
    <w:uiPriority w:val="9"/>
    <w:qFormat/>
    <w:rPr>
      <w:rFonts w:ascii="Cambria" w:eastAsia="Times New Roman" w:hAnsi="Cambria" w:cs="Times New Roman"/>
      <w:b/>
      <w:bCs/>
      <w:sz w:val="32"/>
      <w:szCs w:val="32"/>
    </w:rPr>
  </w:style>
  <w:style w:type="character" w:customStyle="1" w:styleId="25">
    <w:name w:val="Заголовок 2 Знак"/>
    <w:link w:val="210"/>
    <w:uiPriority w:val="9"/>
    <w:semiHidden/>
    <w:qFormat/>
    <w:rPr>
      <w:rFonts w:ascii="Cambria" w:eastAsia="Times New Roman" w:hAnsi="Cambria" w:cs="Times New Roman"/>
      <w:b/>
      <w:bCs/>
      <w:i/>
      <w:iCs/>
      <w:sz w:val="28"/>
      <w:szCs w:val="28"/>
    </w:rPr>
  </w:style>
  <w:style w:type="character" w:customStyle="1" w:styleId="af7">
    <w:name w:val="Верхний колонтитул Знак"/>
    <w:link w:val="15"/>
    <w:uiPriority w:val="99"/>
    <w:qFormat/>
    <w:rPr>
      <w:rFonts w:ascii="Times New Roman" w:eastAsia="Times New Roman" w:hAnsi="Times New Roman"/>
      <w:sz w:val="24"/>
      <w:szCs w:val="24"/>
    </w:rPr>
  </w:style>
  <w:style w:type="character" w:customStyle="1" w:styleId="af8">
    <w:name w:val="Нижний колонтитул Знак"/>
    <w:link w:val="16"/>
    <w:uiPriority w:val="99"/>
    <w:qFormat/>
    <w:rPr>
      <w:rFonts w:ascii="Times New Roman" w:eastAsia="Times New Roman" w:hAnsi="Times New Roman"/>
      <w:sz w:val="24"/>
      <w:szCs w:val="24"/>
    </w:rPr>
  </w:style>
  <w:style w:type="character" w:customStyle="1" w:styleId="af9">
    <w:name w:val="Текст выноски Знак"/>
    <w:link w:val="afa"/>
    <w:uiPriority w:val="99"/>
    <w:semiHidden/>
    <w:qFormat/>
    <w:rPr>
      <w:rFonts w:ascii="Segoe UI" w:eastAsia="Times New Roman" w:hAnsi="Segoe UI" w:cs="Segoe UI"/>
      <w:sz w:val="18"/>
      <w:szCs w:val="18"/>
    </w:rPr>
  </w:style>
  <w:style w:type="character" w:customStyle="1" w:styleId="afb">
    <w:name w:val="Текст сноски Знак"/>
    <w:basedOn w:val="a0"/>
    <w:link w:val="afc"/>
    <w:qFormat/>
    <w:rPr>
      <w:rFonts w:ascii="Arial" w:eastAsia="Times New Roman" w:hAnsi="Arial" w:cs="Arial"/>
    </w:rPr>
  </w:style>
  <w:style w:type="character" w:customStyle="1" w:styleId="afd">
    <w:name w:val="Символ сноски"/>
    <w:qFormat/>
  </w:style>
  <w:style w:type="character" w:customStyle="1" w:styleId="17">
    <w:name w:val="Знак сноски1"/>
    <w:rPr>
      <w:vertAlign w:val="superscript"/>
    </w:rPr>
  </w:style>
  <w:style w:type="character" w:customStyle="1" w:styleId="18">
    <w:name w:val="Гиперссылка1"/>
    <w:basedOn w:val="a0"/>
    <w:uiPriority w:val="99"/>
    <w:rPr>
      <w:color w:val="0000FF" w:themeColor="hyperlink"/>
      <w:u w:val="single"/>
    </w:rPr>
  </w:style>
  <w:style w:type="character" w:customStyle="1" w:styleId="ConsPlusNormal">
    <w:name w:val="ConsPlusNormal Знак"/>
    <w:link w:val="ConsPlusNormal0"/>
    <w:qFormat/>
    <w:rPr>
      <w:rFonts w:ascii="Arial" w:eastAsiaTheme="minorHAnsi" w:hAnsi="Arial" w:cs="Arial"/>
    </w:rPr>
  </w:style>
  <w:style w:type="character" w:customStyle="1" w:styleId="30">
    <w:name w:val="Заголовок 3 Знак"/>
    <w:basedOn w:val="a0"/>
    <w:link w:val="3"/>
    <w:qFormat/>
    <w:rPr>
      <w:rFonts w:ascii="Times New Roman" w:eastAsia="Times New Roman" w:hAnsi="Times New Roman"/>
      <w:b/>
      <w:bCs/>
      <w:sz w:val="24"/>
      <w:szCs w:val="24"/>
    </w:rPr>
  </w:style>
  <w:style w:type="character" w:customStyle="1" w:styleId="19">
    <w:name w:val="Верхний колонтитул Знак1"/>
    <w:basedOn w:val="a0"/>
    <w:link w:val="afe"/>
    <w:uiPriority w:val="99"/>
    <w:semiHidden/>
    <w:qFormat/>
    <w:rPr>
      <w:rFonts w:ascii="Times New Roman" w:eastAsia="Times New Roman" w:hAnsi="Times New Roman"/>
      <w:sz w:val="24"/>
      <w:szCs w:val="24"/>
    </w:rPr>
  </w:style>
  <w:style w:type="character" w:customStyle="1" w:styleId="1a">
    <w:name w:val="Нижний колонтитул Знак1"/>
    <w:basedOn w:val="a0"/>
    <w:link w:val="aff"/>
    <w:uiPriority w:val="99"/>
    <w:semiHidden/>
    <w:qFormat/>
    <w:rPr>
      <w:rFonts w:ascii="Times New Roman" w:eastAsia="Times New Roman" w:hAnsi="Times New Roman"/>
      <w:sz w:val="24"/>
      <w:szCs w:val="24"/>
    </w:rPr>
  </w:style>
  <w:style w:type="character" w:customStyle="1" w:styleId="NoSpacingChar">
    <w:name w:val="No Spacing Char"/>
    <w:link w:val="1b"/>
    <w:qFormat/>
    <w:rPr>
      <w:rFonts w:ascii="Liberation Serif" w:eastAsia="SimSun" w:hAnsi="Liberation Serif" w:cs="Mangal"/>
      <w:sz w:val="24"/>
      <w:szCs w:val="24"/>
      <w:lang w:eastAsia="zh-CN" w:bidi="hi-IN"/>
    </w:rPr>
  </w:style>
  <w:style w:type="character" w:customStyle="1" w:styleId="aff0">
    <w:name w:val="Без интервала Знак"/>
    <w:link w:val="aff1"/>
    <w:uiPriority w:val="1"/>
    <w:qFormat/>
    <w:rPr>
      <w:rFonts w:ascii="Times New Roman" w:eastAsia="Times New Roman" w:hAnsi="Times New Roman"/>
      <w:sz w:val="24"/>
      <w:szCs w:val="24"/>
    </w:rPr>
  </w:style>
  <w:style w:type="paragraph" w:customStyle="1" w:styleId="1c">
    <w:name w:val="Заголовок1"/>
    <w:basedOn w:val="a"/>
    <w:next w:val="aff2"/>
    <w:qFormat/>
    <w:pPr>
      <w:keepNext/>
      <w:spacing w:before="240" w:after="120"/>
    </w:pPr>
    <w:rPr>
      <w:rFonts w:ascii="Arial" w:eastAsia="Tahoma" w:hAnsi="Arial" w:cs="Droid Sans"/>
      <w:sz w:val="28"/>
      <w:szCs w:val="28"/>
    </w:rPr>
  </w:style>
  <w:style w:type="paragraph" w:styleId="aff2">
    <w:name w:val="Body Text"/>
    <w:basedOn w:val="a"/>
    <w:pPr>
      <w:spacing w:after="140" w:line="276" w:lineRule="auto"/>
    </w:pPr>
  </w:style>
  <w:style w:type="paragraph" w:styleId="aff3">
    <w:name w:val="List"/>
    <w:basedOn w:val="aff2"/>
    <w:rPr>
      <w:rFonts w:cs="Droid Sans"/>
    </w:rPr>
  </w:style>
  <w:style w:type="paragraph" w:styleId="aff4">
    <w:name w:val="caption"/>
    <w:basedOn w:val="a"/>
    <w:qFormat/>
    <w:pPr>
      <w:suppressLineNumbers/>
      <w:spacing w:before="120" w:after="120"/>
    </w:pPr>
    <w:rPr>
      <w:rFonts w:cs="Droid Sans"/>
      <w:i/>
      <w:iCs/>
    </w:rPr>
  </w:style>
  <w:style w:type="paragraph" w:styleId="aff5">
    <w:name w:val="index heading"/>
    <w:basedOn w:val="1c"/>
  </w:style>
  <w:style w:type="paragraph" w:customStyle="1" w:styleId="311">
    <w:name w:val="Заголовок 31"/>
    <w:basedOn w:val="a"/>
    <w:next w:val="a"/>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customStyle="1" w:styleId="411">
    <w:name w:val="Заголовок 41"/>
    <w:basedOn w:val="a"/>
    <w:next w:val="a"/>
    <w:uiPriority w:val="9"/>
    <w:unhideWhenUsed/>
    <w:qFormat/>
    <w:pPr>
      <w:keepNext/>
      <w:keepLines/>
      <w:spacing w:before="80" w:after="40"/>
      <w:outlineLvl w:val="3"/>
    </w:pPr>
    <w:rPr>
      <w:rFonts w:ascii="Arial" w:eastAsia="Arial" w:hAnsi="Arial" w:cs="Arial"/>
      <w:i/>
      <w:iCs/>
      <w:color w:val="365F91" w:themeColor="accent1" w:themeShade="BF"/>
    </w:rPr>
  </w:style>
  <w:style w:type="paragraph" w:customStyle="1" w:styleId="511">
    <w:name w:val="Заголовок 51"/>
    <w:basedOn w:val="a"/>
    <w:next w:val="a"/>
    <w:uiPriority w:val="9"/>
    <w:unhideWhenUsed/>
    <w:qFormat/>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pPr>
      <w:keepNext/>
      <w:keepLines/>
      <w:outlineLvl w:val="8"/>
    </w:pPr>
    <w:rPr>
      <w:rFonts w:ascii="Arial" w:eastAsia="Arial" w:hAnsi="Arial" w:cs="Arial"/>
      <w:i/>
      <w:iCs/>
      <w:color w:val="272727" w:themeColor="text1" w:themeTint="D8"/>
    </w:rPr>
  </w:style>
  <w:style w:type="paragraph" w:styleId="a6">
    <w:name w:val="Title"/>
    <w:basedOn w:val="a"/>
    <w:next w:val="a"/>
    <w:link w:val="a5"/>
    <w:uiPriority w:val="10"/>
    <w:qFormat/>
    <w:pPr>
      <w:spacing w:after="80"/>
      <w:contextualSpacing/>
    </w:pPr>
    <w:rPr>
      <w:rFonts w:ascii="Arial" w:eastAsia="Arial" w:hAnsi="Arial" w:cs="Arial"/>
      <w:spacing w:val="-10"/>
      <w:sz w:val="56"/>
      <w:szCs w:val="56"/>
    </w:rPr>
  </w:style>
  <w:style w:type="paragraph" w:styleId="a8">
    <w:name w:val="Subtitle"/>
    <w:basedOn w:val="a"/>
    <w:next w:val="a"/>
    <w:link w:val="a7"/>
    <w:uiPriority w:val="11"/>
    <w:qFormat/>
    <w:rPr>
      <w:color w:val="595959" w:themeColor="text1" w:themeTint="A6"/>
      <w:spacing w:val="15"/>
      <w:sz w:val="28"/>
      <w:szCs w:val="28"/>
    </w:rPr>
  </w:style>
  <w:style w:type="paragraph" w:styleId="24">
    <w:name w:val="Quote"/>
    <w:basedOn w:val="a"/>
    <w:next w:val="a"/>
    <w:link w:val="23"/>
    <w:uiPriority w:val="29"/>
    <w:qFormat/>
    <w:pPr>
      <w:spacing w:before="160"/>
      <w:jc w:val="center"/>
    </w:pPr>
    <w:rPr>
      <w:i/>
      <w:iCs/>
      <w:color w:val="404040" w:themeColor="text1" w:themeTint="BF"/>
    </w:rPr>
  </w:style>
  <w:style w:type="paragraph" w:styleId="ab">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1">
    <w:name w:val="No Spacing"/>
    <w:basedOn w:val="a"/>
    <w:link w:val="aff0"/>
    <w:uiPriority w:val="1"/>
    <w:qFormat/>
  </w:style>
  <w:style w:type="paragraph" w:customStyle="1" w:styleId="1d">
    <w:name w:val="Название объекта1"/>
    <w:basedOn w:val="a"/>
    <w:next w:val="a"/>
    <w:uiPriority w:val="35"/>
    <w:unhideWhenUsed/>
    <w:qFormat/>
    <w:pPr>
      <w:spacing w:after="200"/>
    </w:pPr>
    <w:rPr>
      <w:i/>
      <w:iCs/>
      <w:color w:val="1F497D" w:themeColor="text2"/>
      <w:sz w:val="18"/>
      <w:szCs w:val="18"/>
    </w:rPr>
  </w:style>
  <w:style w:type="paragraph" w:styleId="af3">
    <w:name w:val="endnote text"/>
    <w:basedOn w:val="a"/>
    <w:link w:val="af2"/>
    <w:uiPriority w:val="99"/>
    <w:semiHidden/>
    <w:unhideWhenUsed/>
    <w:rPr>
      <w:sz w:val="20"/>
      <w:szCs w:val="20"/>
    </w:rPr>
  </w:style>
  <w:style w:type="paragraph" w:styleId="aff6">
    <w:name w:val="TOC Heading"/>
    <w:uiPriority w:val="39"/>
    <w:unhideWhenUsed/>
    <w:qFormat/>
  </w:style>
  <w:style w:type="paragraph" w:styleId="aff7">
    <w:name w:val="table of figures"/>
    <w:basedOn w:val="a"/>
    <w:next w:val="a"/>
    <w:uiPriority w:val="99"/>
    <w:unhideWhenUsed/>
  </w:style>
  <w:style w:type="paragraph" w:customStyle="1" w:styleId="110">
    <w:name w:val="Заголовок 11"/>
    <w:basedOn w:val="a"/>
    <w:link w:val="14"/>
    <w:uiPriority w:val="99"/>
    <w:qFormat/>
    <w:pPr>
      <w:spacing w:beforeAutospacing="1" w:afterAutospacing="1"/>
      <w:outlineLvl w:val="0"/>
    </w:pPr>
    <w:rPr>
      <w:rFonts w:eastAsia="Calibri"/>
      <w:b/>
      <w:bCs/>
      <w:sz w:val="48"/>
      <w:szCs w:val="48"/>
    </w:rPr>
  </w:style>
  <w:style w:type="paragraph" w:customStyle="1" w:styleId="210">
    <w:name w:val="Заголовок 21"/>
    <w:basedOn w:val="a"/>
    <w:next w:val="a"/>
    <w:link w:val="25"/>
    <w:uiPriority w:val="99"/>
    <w:qFormat/>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15">
    <w:name w:val="Верхний колонтитул1"/>
    <w:basedOn w:val="a"/>
    <w:link w:val="af7"/>
    <w:uiPriority w:val="99"/>
    <w:unhideWhenUsed/>
    <w:qFormat/>
    <w:pPr>
      <w:tabs>
        <w:tab w:val="center" w:pos="4677"/>
        <w:tab w:val="right" w:pos="9355"/>
      </w:tabs>
    </w:pPr>
  </w:style>
  <w:style w:type="paragraph" w:customStyle="1" w:styleId="16">
    <w:name w:val="Нижний колонтитул1"/>
    <w:basedOn w:val="a"/>
    <w:link w:val="af8"/>
    <w:uiPriority w:val="99"/>
    <w:unhideWhenUsed/>
    <w:qFormat/>
    <w:pPr>
      <w:tabs>
        <w:tab w:val="center" w:pos="4677"/>
        <w:tab w:val="right" w:pos="9355"/>
      </w:tabs>
    </w:pPr>
  </w:style>
  <w:style w:type="paragraph" w:styleId="afa">
    <w:name w:val="Balloon Text"/>
    <w:basedOn w:val="a"/>
    <w:link w:val="af9"/>
    <w:uiPriority w:val="99"/>
    <w:semiHidden/>
    <w:unhideWhenUsed/>
    <w:qFormat/>
    <w:rPr>
      <w:rFonts w:ascii="Segoe UI" w:hAnsi="Segoe UI" w:cs="Segoe UI"/>
      <w:sz w:val="18"/>
      <w:szCs w:val="18"/>
    </w:rPr>
  </w:style>
  <w:style w:type="paragraph" w:customStyle="1" w:styleId="-0">
    <w:name w:val="Контракт-пункт"/>
    <w:basedOn w:val="a"/>
    <w:qFormat/>
    <w:pPr>
      <w:numPr>
        <w:ilvl w:val="1"/>
        <w:numId w:val="1"/>
      </w:numPr>
      <w:jc w:val="both"/>
    </w:pPr>
  </w:style>
  <w:style w:type="paragraph" w:customStyle="1" w:styleId="-">
    <w:name w:val="Контракт-раздел"/>
    <w:basedOn w:val="a"/>
    <w:next w:val="-0"/>
    <w:qFormat/>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pPr>
      <w:numPr>
        <w:ilvl w:val="2"/>
        <w:numId w:val="1"/>
      </w:numPr>
      <w:jc w:val="both"/>
    </w:pPr>
  </w:style>
  <w:style w:type="paragraph" w:customStyle="1" w:styleId="-2">
    <w:name w:val="Контракт-подподпункт"/>
    <w:basedOn w:val="a"/>
    <w:qFormat/>
    <w:pPr>
      <w:numPr>
        <w:ilvl w:val="3"/>
        <w:numId w:val="1"/>
      </w:numPr>
      <w:jc w:val="both"/>
    </w:pPr>
  </w:style>
  <w:style w:type="paragraph" w:styleId="afc">
    <w:name w:val="footnote text"/>
    <w:basedOn w:val="a"/>
    <w:link w:val="afb"/>
    <w:pPr>
      <w:widowControl w:val="0"/>
    </w:pPr>
    <w:rPr>
      <w:rFonts w:ascii="Arial" w:hAnsi="Arial" w:cs="Arial"/>
      <w:sz w:val="20"/>
      <w:szCs w:val="20"/>
    </w:rPr>
  </w:style>
  <w:style w:type="paragraph" w:customStyle="1" w:styleId="ConsPlusNormal0">
    <w:name w:val="ConsPlusNormal"/>
    <w:basedOn w:val="a"/>
    <w:link w:val="ConsPlusNormal"/>
    <w:uiPriority w:val="99"/>
    <w:qFormat/>
    <w:rPr>
      <w:rFonts w:ascii="Arial" w:eastAsiaTheme="minorHAnsi" w:hAnsi="Arial" w:cs="Arial"/>
      <w:sz w:val="20"/>
      <w:szCs w:val="20"/>
    </w:rPr>
  </w:style>
  <w:style w:type="paragraph" w:styleId="aff8">
    <w:name w:val="List Paragraph"/>
    <w:basedOn w:val="a"/>
    <w:uiPriority w:val="34"/>
    <w:qFormat/>
    <w:pPr>
      <w:ind w:left="720"/>
      <w:contextualSpacing/>
    </w:pPr>
  </w:style>
  <w:style w:type="paragraph" w:styleId="aff9">
    <w:name w:val="Normal (Web)"/>
    <w:basedOn w:val="a"/>
    <w:uiPriority w:val="99"/>
    <w:unhideWhenUsed/>
    <w:qFormat/>
    <w:pPr>
      <w:spacing w:beforeAutospacing="1" w:afterAutospacing="1"/>
    </w:pPr>
  </w:style>
  <w:style w:type="paragraph" w:customStyle="1" w:styleId="13">
    <w:name w:val="Текст сноски1"/>
    <w:basedOn w:val="a"/>
    <w:link w:val="FootnoteTextChar"/>
    <w:unhideWhenUsed/>
    <w:qFormat/>
    <w:rPr>
      <w:sz w:val="20"/>
      <w:szCs w:val="20"/>
    </w:rPr>
  </w:style>
  <w:style w:type="paragraph" w:customStyle="1" w:styleId="user">
    <w:name w:val="Содержимое таблицы (user)"/>
    <w:qFormat/>
    <w:pPr>
      <w:suppressLineNumbers/>
    </w:pPr>
    <w:rPr>
      <w:rFonts w:ascii="Times New Roman" w:eastAsia="Times New Roman" w:hAnsi="Times New Roman"/>
      <w:lang w:eastAsia="zh-CN"/>
    </w:rPr>
  </w:style>
  <w:style w:type="paragraph" w:customStyle="1" w:styleId="HeaderandFooter">
    <w:name w:val="Header and Footer"/>
    <w:basedOn w:val="a"/>
    <w:qFormat/>
  </w:style>
  <w:style w:type="paragraph" w:styleId="afe">
    <w:name w:val="header"/>
    <w:basedOn w:val="a"/>
    <w:link w:val="19"/>
    <w:uiPriority w:val="99"/>
    <w:semiHidden/>
    <w:unhideWhenUsed/>
    <w:pPr>
      <w:tabs>
        <w:tab w:val="center" w:pos="4677"/>
        <w:tab w:val="right" w:pos="9355"/>
      </w:tabs>
    </w:pPr>
  </w:style>
  <w:style w:type="paragraph" w:styleId="aff">
    <w:name w:val="footer"/>
    <w:basedOn w:val="a"/>
    <w:link w:val="1a"/>
    <w:uiPriority w:val="99"/>
    <w:semiHidden/>
    <w:unhideWhenUsed/>
    <w:pPr>
      <w:tabs>
        <w:tab w:val="center" w:pos="4677"/>
        <w:tab w:val="right" w:pos="9355"/>
      </w:tabs>
    </w:pPr>
  </w:style>
  <w:style w:type="paragraph" w:customStyle="1" w:styleId="1b">
    <w:name w:val="Без интервала1"/>
    <w:link w:val="NoSpacingChar"/>
    <w:qFormat/>
    <w:rPr>
      <w:rFonts w:ascii="Liberation Serif" w:eastAsia="SimSun" w:hAnsi="Liberation Serif" w:cs="Mangal"/>
      <w:sz w:val="24"/>
      <w:szCs w:val="24"/>
      <w:lang w:eastAsia="zh-CN" w:bidi="hi-IN"/>
    </w:rPr>
  </w:style>
  <w:style w:type="paragraph" w:customStyle="1" w:styleId="affa">
    <w:name w:val="Верхний колонтитул слева"/>
    <w:basedOn w:val="afe"/>
    <w:qFormat/>
  </w:style>
  <w:style w:type="numbering" w:customStyle="1" w:styleId="affb">
    <w:name w:val="Без списка"/>
    <w:uiPriority w:val="99"/>
    <w:semiHidden/>
    <w:unhideWhenUsed/>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link w:val="Heading3Char"/>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0">
    <w:name w:val="Таблица простая 41"/>
    <w:basedOn w:val="a1"/>
    <w:link w:val="Heading4Char"/>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0">
    <w:name w:val="Таблица простая 51"/>
    <w:basedOn w:val="a1"/>
    <w:link w:val="Heading5Char"/>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0">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0">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1">
    <w:name w:val="Список-таблица 1 светлая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1">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qFormat/>
    <w:pPr>
      <w:spacing w:before="100" w:beforeAutospacing="1" w:after="100" w:afterAutospacing="1"/>
    </w:pPr>
  </w:style>
  <w:style w:type="character" w:styleId="affd">
    <w:name w:val="Hyperlink"/>
    <w:basedOn w:val="a0"/>
    <w:unhideWhenUsed/>
    <w:rPr>
      <w:color w:val="0000FF" w:themeColor="hyperlink"/>
      <w:u w:val="single"/>
    </w:rPr>
  </w:style>
  <w:style w:type="character" w:styleId="affe">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A82AF657AF0BD05ED180D2FB8BBF4F5CA990AA9135DB3D253A83F7C71ECE82A9A72B319EA0F9kACD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A556E-125E-4AF0-BE3F-C9FDBA3F6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3696</Words>
  <Characters>21072</Characters>
  <Application>Microsoft Office Word</Application>
  <DocSecurity>0</DocSecurity>
  <Lines>175</Lines>
  <Paragraphs>49</Paragraphs>
  <ScaleCrop>false</ScaleCrop>
  <Company>Grizli777</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Данил</cp:lastModifiedBy>
  <cp:revision>429</cp:revision>
  <dcterms:created xsi:type="dcterms:W3CDTF">2026-03-03T02:55:00Z</dcterms:created>
  <dcterms:modified xsi:type="dcterms:W3CDTF">2026-07-22T07:16:00Z</dcterms:modified>
  <dc:language>ru-RU</dc:language>
</cp:coreProperties>
</file>