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4836E" w14:textId="7A32F0EB" w:rsidR="00877CE1" w:rsidRPr="004F6DCD" w:rsidRDefault="00F43516" w:rsidP="000E5D69">
      <w:pPr>
        <w:suppressAutoHyphens/>
        <w:spacing w:after="0"/>
        <w:jc w:val="center"/>
        <w:outlineLvl w:val="0"/>
        <w:rPr>
          <w:rFonts w:ascii="Times New Roman" w:hAnsi="Times New Roman" w:cs="Times New Roman"/>
          <w:b/>
          <w:sz w:val="24"/>
          <w:szCs w:val="24"/>
          <w:lang w:eastAsia="ru-RU"/>
        </w:rPr>
      </w:pPr>
      <w:bookmarkStart w:id="0" w:name="_Hlk238219461"/>
      <w:bookmarkEnd w:id="0"/>
      <w:r w:rsidRPr="004F6DCD">
        <w:rPr>
          <w:rFonts w:ascii="Times New Roman" w:hAnsi="Times New Roman" w:cs="Times New Roman"/>
          <w:b/>
          <w:sz w:val="24"/>
          <w:szCs w:val="24"/>
          <w:lang w:eastAsia="ru-RU"/>
        </w:rPr>
        <w:t>ТЕХНИЧЕСКОЕ ЗАДАНИЕ</w:t>
      </w:r>
    </w:p>
    <w:p w14:paraId="0E0BD30E" w14:textId="0A486A64" w:rsidR="00C00B4C" w:rsidRPr="004F6DCD" w:rsidRDefault="00E3050C" w:rsidP="00F90F4C">
      <w:pPr>
        <w:suppressAutoHyphens/>
        <w:spacing w:after="0"/>
        <w:jc w:val="center"/>
        <w:rPr>
          <w:rFonts w:ascii="Times New Roman" w:hAnsi="Times New Roman" w:cs="Times New Roman"/>
          <w:b/>
          <w:bCs/>
          <w:sz w:val="24"/>
          <w:szCs w:val="24"/>
          <w:lang w:eastAsia="ru-RU"/>
        </w:rPr>
      </w:pPr>
      <w:bookmarkStart w:id="1" w:name="_Hlk114058291"/>
      <w:r w:rsidRPr="004F6DCD">
        <w:rPr>
          <w:rFonts w:ascii="Times New Roman" w:hAnsi="Times New Roman" w:cs="Times New Roman"/>
          <w:b/>
          <w:bCs/>
          <w:sz w:val="24"/>
          <w:szCs w:val="24"/>
          <w:lang w:eastAsia="ru-RU"/>
        </w:rPr>
        <w:t xml:space="preserve">на </w:t>
      </w:r>
      <w:r w:rsidR="006C1441" w:rsidRPr="004F6DCD">
        <w:rPr>
          <w:rFonts w:ascii="Times New Roman" w:hAnsi="Times New Roman" w:cs="Times New Roman"/>
          <w:b/>
          <w:bCs/>
          <w:sz w:val="24"/>
          <w:szCs w:val="24"/>
          <w:lang w:eastAsia="ru-RU"/>
        </w:rPr>
        <w:t xml:space="preserve">выполнение работ по </w:t>
      </w:r>
      <w:r w:rsidR="00374776">
        <w:rPr>
          <w:rFonts w:ascii="Times New Roman" w:hAnsi="Times New Roman" w:cs="Times New Roman"/>
          <w:b/>
          <w:bCs/>
          <w:sz w:val="24"/>
          <w:szCs w:val="24"/>
          <w:lang w:eastAsia="ru-RU"/>
        </w:rPr>
        <w:t>установке</w:t>
      </w:r>
      <w:r w:rsidR="00332D8A" w:rsidRPr="004F6DCD">
        <w:rPr>
          <w:rFonts w:ascii="Times New Roman" w:hAnsi="Times New Roman" w:cs="Times New Roman"/>
          <w:b/>
          <w:bCs/>
          <w:sz w:val="24"/>
          <w:szCs w:val="24"/>
          <w:lang w:eastAsia="ru-RU"/>
        </w:rPr>
        <w:t xml:space="preserve"> ограждения</w:t>
      </w:r>
    </w:p>
    <w:tbl>
      <w:tblPr>
        <w:tblW w:w="108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7229"/>
      </w:tblGrid>
      <w:tr w:rsidR="00F43516" w:rsidRPr="004F6DCD" w14:paraId="41ACF668" w14:textId="77777777" w:rsidTr="00AD2F86">
        <w:trPr>
          <w:trHeight w:val="482"/>
        </w:trPr>
        <w:tc>
          <w:tcPr>
            <w:tcW w:w="3573" w:type="dxa"/>
            <w:vAlign w:val="center"/>
          </w:tcPr>
          <w:bookmarkEnd w:id="1"/>
          <w:p w14:paraId="34385477" w14:textId="77777777" w:rsidR="00F43516" w:rsidRPr="004F6DCD" w:rsidRDefault="00F43516" w:rsidP="00A871FF">
            <w:pPr>
              <w:suppressAutoHyphens/>
              <w:spacing w:after="0" w:line="240" w:lineRule="auto"/>
              <w:jc w:val="center"/>
              <w:rPr>
                <w:rFonts w:ascii="Times New Roman" w:hAnsi="Times New Roman" w:cs="Times New Roman"/>
                <w:b/>
                <w:lang w:eastAsia="ru-RU"/>
              </w:rPr>
            </w:pPr>
            <w:r w:rsidRPr="004F6DCD">
              <w:rPr>
                <w:rFonts w:ascii="Times New Roman" w:hAnsi="Times New Roman" w:cs="Times New Roman"/>
                <w:b/>
                <w:lang w:eastAsia="ru-RU"/>
              </w:rPr>
              <w:t>Наименование исходных данных</w:t>
            </w:r>
          </w:p>
        </w:tc>
        <w:tc>
          <w:tcPr>
            <w:tcW w:w="7229" w:type="dxa"/>
            <w:vAlign w:val="center"/>
          </w:tcPr>
          <w:p w14:paraId="700D1A0A" w14:textId="77777777" w:rsidR="00F43516" w:rsidRPr="004F6DCD" w:rsidRDefault="00F43516" w:rsidP="00A871FF">
            <w:pPr>
              <w:suppressAutoHyphens/>
              <w:spacing w:after="0" w:line="240" w:lineRule="auto"/>
              <w:jc w:val="center"/>
              <w:rPr>
                <w:rFonts w:ascii="Times New Roman" w:hAnsi="Times New Roman" w:cs="Times New Roman"/>
                <w:b/>
                <w:lang w:eastAsia="ru-RU"/>
              </w:rPr>
            </w:pPr>
            <w:r w:rsidRPr="004F6DCD">
              <w:rPr>
                <w:rFonts w:ascii="Times New Roman" w:hAnsi="Times New Roman" w:cs="Times New Roman"/>
                <w:b/>
                <w:lang w:eastAsia="ru-RU"/>
              </w:rPr>
              <w:t>Содержание основных данных и требований</w:t>
            </w:r>
          </w:p>
        </w:tc>
      </w:tr>
      <w:tr w:rsidR="00F43516" w:rsidRPr="004F6DCD" w14:paraId="600E4126" w14:textId="77777777" w:rsidTr="00A00059">
        <w:trPr>
          <w:trHeight w:val="1149"/>
        </w:trPr>
        <w:tc>
          <w:tcPr>
            <w:tcW w:w="3573" w:type="dxa"/>
            <w:vAlign w:val="center"/>
          </w:tcPr>
          <w:p w14:paraId="2375C887" w14:textId="77777777" w:rsidR="00F43516" w:rsidRPr="004F6DCD" w:rsidRDefault="00F43516" w:rsidP="00A871FF">
            <w:pPr>
              <w:suppressAutoHyphens/>
              <w:spacing w:after="0" w:line="240" w:lineRule="auto"/>
              <w:rPr>
                <w:rFonts w:ascii="Times New Roman" w:hAnsi="Times New Roman" w:cs="Times New Roman"/>
                <w:sz w:val="24"/>
                <w:szCs w:val="24"/>
                <w:lang w:eastAsia="ru-RU"/>
              </w:rPr>
            </w:pPr>
            <w:r w:rsidRPr="004F6DCD">
              <w:rPr>
                <w:rFonts w:ascii="Times New Roman" w:hAnsi="Times New Roman" w:cs="Times New Roman"/>
                <w:sz w:val="24"/>
                <w:szCs w:val="24"/>
                <w:lang w:eastAsia="ru-RU"/>
              </w:rPr>
              <w:t>Заказчик</w:t>
            </w:r>
          </w:p>
        </w:tc>
        <w:tc>
          <w:tcPr>
            <w:tcW w:w="7229" w:type="dxa"/>
            <w:vAlign w:val="center"/>
          </w:tcPr>
          <w:p w14:paraId="789AA739" w14:textId="77777777" w:rsidR="00F43516" w:rsidRPr="004F6DCD" w:rsidRDefault="00F43516" w:rsidP="00A871FF">
            <w:pPr>
              <w:suppressAutoHyphens/>
              <w:spacing w:after="0" w:line="240" w:lineRule="auto"/>
              <w:rPr>
                <w:rFonts w:ascii="Times New Roman" w:hAnsi="Times New Roman" w:cs="Times New Roman"/>
                <w:b/>
                <w:lang w:eastAsia="ru-RU"/>
              </w:rPr>
            </w:pPr>
            <w:r w:rsidRPr="004F6DCD">
              <w:rPr>
                <w:rFonts w:ascii="Times New Roman" w:hAnsi="Times New Roman" w:cs="Times New Roman"/>
                <w:sz w:val="24"/>
                <w:szCs w:val="24"/>
                <w:lang w:eastAsia="ru-RU"/>
              </w:rPr>
              <w:t>Федеральное казенное учреждение «Лечебное исправительное учреждение № 51 Главного управления Федеральной службы исполнения наказаний по Свердловской области»</w:t>
            </w:r>
          </w:p>
        </w:tc>
      </w:tr>
      <w:tr w:rsidR="00F43516" w:rsidRPr="004F6DCD" w14:paraId="089AB976" w14:textId="77777777" w:rsidTr="00AD2F86">
        <w:trPr>
          <w:trHeight w:val="669"/>
        </w:trPr>
        <w:tc>
          <w:tcPr>
            <w:tcW w:w="3573" w:type="dxa"/>
            <w:vAlign w:val="center"/>
          </w:tcPr>
          <w:p w14:paraId="1DE629FF" w14:textId="77777777" w:rsidR="00F43516" w:rsidRPr="004F6DCD" w:rsidRDefault="00F43516" w:rsidP="00A871FF">
            <w:pPr>
              <w:suppressAutoHyphens/>
              <w:spacing w:after="0" w:line="240" w:lineRule="auto"/>
              <w:rPr>
                <w:rFonts w:ascii="Times New Roman" w:hAnsi="Times New Roman" w:cs="Times New Roman"/>
                <w:sz w:val="24"/>
                <w:szCs w:val="24"/>
                <w:lang w:val="en-US" w:eastAsia="ru-RU"/>
              </w:rPr>
            </w:pPr>
            <w:r w:rsidRPr="004F6DCD">
              <w:rPr>
                <w:rFonts w:ascii="Times New Roman" w:hAnsi="Times New Roman" w:cs="Times New Roman"/>
                <w:sz w:val="24"/>
                <w:szCs w:val="24"/>
                <w:lang w:eastAsia="ru-RU"/>
              </w:rPr>
              <w:t>Место выполнения</w:t>
            </w:r>
          </w:p>
        </w:tc>
        <w:tc>
          <w:tcPr>
            <w:tcW w:w="7229" w:type="dxa"/>
            <w:vAlign w:val="center"/>
          </w:tcPr>
          <w:p w14:paraId="21E5D14A" w14:textId="50D44D6E" w:rsidR="00F43516" w:rsidRPr="004F6DCD" w:rsidRDefault="005D1363" w:rsidP="00A871FF">
            <w:pPr>
              <w:suppressAutoHyphens/>
              <w:spacing w:after="0" w:line="240" w:lineRule="auto"/>
              <w:rPr>
                <w:rFonts w:ascii="Times New Roman" w:hAnsi="Times New Roman" w:cs="Times New Roman"/>
                <w:b/>
                <w:bCs/>
                <w:sz w:val="24"/>
                <w:szCs w:val="24"/>
              </w:rPr>
            </w:pPr>
            <w:r w:rsidRPr="00FD03A7">
              <w:rPr>
                <w:rFonts w:ascii="Times New Roman" w:hAnsi="Times New Roman" w:cs="Times New Roman"/>
                <w:b/>
                <w:bCs/>
                <w:sz w:val="24"/>
                <w:szCs w:val="24"/>
              </w:rPr>
              <w:t>Свердловская область,</w:t>
            </w:r>
            <w:r w:rsidRPr="00FD03A7">
              <w:rPr>
                <w:rFonts w:ascii="Times New Roman" w:hAnsi="Times New Roman" w:cs="Times New Roman"/>
                <w:b/>
                <w:bCs/>
                <w:sz w:val="24"/>
                <w:szCs w:val="24"/>
              </w:rPr>
              <w:t xml:space="preserve"> </w:t>
            </w:r>
            <w:r w:rsidRPr="00FD03A7">
              <w:rPr>
                <w:rFonts w:ascii="Times New Roman" w:hAnsi="Times New Roman" w:cs="Times New Roman"/>
                <w:b/>
                <w:bCs/>
                <w:sz w:val="24"/>
                <w:szCs w:val="24"/>
              </w:rPr>
              <w:t>Каменский район, с. Кисловское, ул. Ленина 47</w:t>
            </w:r>
          </w:p>
        </w:tc>
      </w:tr>
      <w:tr w:rsidR="00F43516" w:rsidRPr="004F6DCD" w14:paraId="2D9F7613" w14:textId="77777777" w:rsidTr="00284429">
        <w:trPr>
          <w:trHeight w:val="664"/>
        </w:trPr>
        <w:tc>
          <w:tcPr>
            <w:tcW w:w="3573" w:type="dxa"/>
            <w:vAlign w:val="center"/>
          </w:tcPr>
          <w:p w14:paraId="32C99279" w14:textId="77777777" w:rsidR="00F43516" w:rsidRPr="004F6DCD" w:rsidRDefault="00F43516" w:rsidP="00A871FF">
            <w:pPr>
              <w:suppressAutoHyphens/>
              <w:spacing w:after="0" w:line="240" w:lineRule="auto"/>
              <w:rPr>
                <w:rFonts w:ascii="Times New Roman" w:hAnsi="Times New Roman" w:cs="Times New Roman"/>
                <w:sz w:val="24"/>
                <w:szCs w:val="24"/>
                <w:lang w:eastAsia="ru-RU"/>
              </w:rPr>
            </w:pPr>
            <w:r w:rsidRPr="004F6DCD">
              <w:rPr>
                <w:rFonts w:ascii="Times New Roman" w:hAnsi="Times New Roman" w:cs="Times New Roman"/>
                <w:sz w:val="24"/>
                <w:szCs w:val="24"/>
                <w:lang w:eastAsia="ru-RU"/>
              </w:rPr>
              <w:t>Срок выполнения работ</w:t>
            </w:r>
          </w:p>
        </w:tc>
        <w:tc>
          <w:tcPr>
            <w:tcW w:w="7229" w:type="dxa"/>
            <w:vAlign w:val="center"/>
          </w:tcPr>
          <w:p w14:paraId="7A05050B" w14:textId="4D09A722" w:rsidR="00F43516" w:rsidRPr="004F6DCD" w:rsidRDefault="00F43516" w:rsidP="00A871FF">
            <w:pPr>
              <w:suppressAutoHyphens/>
              <w:spacing w:after="0" w:line="240" w:lineRule="auto"/>
              <w:rPr>
                <w:rFonts w:ascii="Times New Roman" w:hAnsi="Times New Roman" w:cs="Times New Roman"/>
                <w:sz w:val="24"/>
                <w:szCs w:val="24"/>
                <w:lang w:eastAsia="ru-RU"/>
              </w:rPr>
            </w:pPr>
            <w:r w:rsidRPr="004F6DCD">
              <w:rPr>
                <w:rFonts w:ascii="Times New Roman" w:hAnsi="Times New Roman" w:cs="Times New Roman"/>
                <w:sz w:val="24"/>
                <w:szCs w:val="24"/>
                <w:lang w:eastAsia="ru-RU"/>
              </w:rPr>
              <w:t xml:space="preserve">Срок окончания работ не позднее </w:t>
            </w:r>
            <w:r w:rsidR="00C22163">
              <w:rPr>
                <w:rFonts w:ascii="Times New Roman" w:hAnsi="Times New Roman" w:cs="Times New Roman"/>
                <w:sz w:val="24"/>
                <w:szCs w:val="24"/>
                <w:lang w:eastAsia="ru-RU"/>
              </w:rPr>
              <w:t>15</w:t>
            </w:r>
            <w:r w:rsidRPr="004F6DCD">
              <w:rPr>
                <w:rFonts w:ascii="Times New Roman" w:hAnsi="Times New Roman" w:cs="Times New Roman"/>
                <w:sz w:val="24"/>
                <w:szCs w:val="24"/>
                <w:lang w:eastAsia="ru-RU"/>
              </w:rPr>
              <w:t xml:space="preserve"> </w:t>
            </w:r>
            <w:r w:rsidR="00C22163">
              <w:rPr>
                <w:rFonts w:ascii="Times New Roman" w:hAnsi="Times New Roman" w:cs="Times New Roman"/>
                <w:sz w:val="24"/>
                <w:szCs w:val="24"/>
                <w:lang w:eastAsia="ru-RU"/>
              </w:rPr>
              <w:t>ноября</w:t>
            </w:r>
            <w:r w:rsidR="00A47FC1" w:rsidRPr="004F6DCD">
              <w:rPr>
                <w:rFonts w:ascii="Times New Roman" w:hAnsi="Times New Roman" w:cs="Times New Roman"/>
                <w:sz w:val="24"/>
                <w:szCs w:val="24"/>
                <w:lang w:eastAsia="ru-RU"/>
              </w:rPr>
              <w:t xml:space="preserve"> </w:t>
            </w:r>
            <w:r w:rsidRPr="004F6DCD">
              <w:rPr>
                <w:rFonts w:ascii="Times New Roman" w:hAnsi="Times New Roman" w:cs="Times New Roman"/>
                <w:sz w:val="24"/>
                <w:szCs w:val="24"/>
                <w:lang w:eastAsia="ru-RU"/>
              </w:rPr>
              <w:t>202</w:t>
            </w:r>
            <w:r w:rsidR="00092F36" w:rsidRPr="004F6DCD">
              <w:rPr>
                <w:rFonts w:ascii="Times New Roman" w:hAnsi="Times New Roman" w:cs="Times New Roman"/>
                <w:sz w:val="24"/>
                <w:szCs w:val="24"/>
                <w:lang w:eastAsia="ru-RU"/>
              </w:rPr>
              <w:t>6</w:t>
            </w:r>
            <w:r w:rsidRPr="004F6DCD">
              <w:rPr>
                <w:rFonts w:ascii="Times New Roman" w:hAnsi="Times New Roman" w:cs="Times New Roman"/>
                <w:sz w:val="24"/>
                <w:szCs w:val="24"/>
                <w:lang w:eastAsia="ru-RU"/>
              </w:rPr>
              <w:t xml:space="preserve"> года</w:t>
            </w:r>
            <w:r w:rsidR="005D1363">
              <w:rPr>
                <w:rFonts w:ascii="Times New Roman" w:hAnsi="Times New Roman" w:cs="Times New Roman"/>
                <w:sz w:val="24"/>
                <w:szCs w:val="24"/>
                <w:lang w:eastAsia="ru-RU"/>
              </w:rPr>
              <w:t>.</w:t>
            </w:r>
            <w:r w:rsidR="00FA0B4A" w:rsidRPr="004F6DCD">
              <w:rPr>
                <w:rFonts w:ascii="Times New Roman" w:hAnsi="Times New Roman" w:cs="Times New Roman"/>
                <w:sz w:val="24"/>
                <w:szCs w:val="24"/>
                <w:lang w:eastAsia="ru-RU"/>
              </w:rPr>
              <w:t xml:space="preserve"> </w:t>
            </w:r>
          </w:p>
        </w:tc>
      </w:tr>
    </w:tbl>
    <w:p w14:paraId="576E9FC0" w14:textId="01EF4216" w:rsidR="00BB22A5" w:rsidRPr="004F6DCD" w:rsidRDefault="00BB22A5" w:rsidP="003E7C9B">
      <w:pPr>
        <w:spacing w:after="0"/>
        <w:jc w:val="both"/>
        <w:rPr>
          <w:rFonts w:ascii="Times New Roman" w:eastAsia="Courier New" w:hAnsi="Times New Roman" w:cs="Times New Roman"/>
          <w:b/>
          <w:bCs/>
          <w:sz w:val="26"/>
          <w:szCs w:val="26"/>
        </w:rPr>
      </w:pPr>
    </w:p>
    <w:p w14:paraId="19388CC8" w14:textId="2EA5FAD0" w:rsidR="004917B4" w:rsidRDefault="004917B4" w:rsidP="001D6083">
      <w:pPr>
        <w:spacing w:after="0"/>
        <w:jc w:val="both"/>
        <w:rPr>
          <w:rFonts w:ascii="Times New Roman" w:eastAsia="Courier New" w:hAnsi="Times New Roman" w:cs="Times New Roman"/>
          <w:b/>
          <w:bCs/>
          <w:sz w:val="24"/>
          <w:szCs w:val="24"/>
        </w:rPr>
      </w:pPr>
      <w:r w:rsidRPr="004917B4">
        <w:rPr>
          <w:rFonts w:ascii="Times New Roman" w:eastAsia="Courier New" w:hAnsi="Times New Roman" w:cs="Times New Roman"/>
          <w:b/>
          <w:bCs/>
          <w:sz w:val="24"/>
          <w:szCs w:val="24"/>
        </w:rPr>
        <w:t xml:space="preserve">Перечь выполняемых работ: </w:t>
      </w:r>
    </w:p>
    <w:tbl>
      <w:tblPr>
        <w:tblW w:w="10947" w:type="dxa"/>
        <w:tblLook w:val="04A0" w:firstRow="1" w:lastRow="0" w:firstColumn="1" w:lastColumn="0" w:noHBand="0" w:noVBand="1"/>
      </w:tblPr>
      <w:tblGrid>
        <w:gridCol w:w="888"/>
        <w:gridCol w:w="4109"/>
        <w:gridCol w:w="1202"/>
        <w:gridCol w:w="1202"/>
        <w:gridCol w:w="1625"/>
        <w:gridCol w:w="1692"/>
        <w:gridCol w:w="7"/>
        <w:gridCol w:w="215"/>
        <w:gridCol w:w="7"/>
      </w:tblGrid>
      <w:tr w:rsidR="0024701A" w:rsidRPr="0024701A" w14:paraId="56A3355D" w14:textId="77777777" w:rsidTr="0024701A">
        <w:trPr>
          <w:gridAfter w:val="3"/>
          <w:wAfter w:w="229" w:type="dxa"/>
          <w:trHeight w:val="433"/>
        </w:trPr>
        <w:tc>
          <w:tcPr>
            <w:tcW w:w="1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D953C3"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 п/п</w:t>
            </w:r>
          </w:p>
        </w:tc>
        <w:tc>
          <w:tcPr>
            <w:tcW w:w="47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6F48F8"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Наименование работ и затрат</w:t>
            </w:r>
          </w:p>
        </w:tc>
        <w:tc>
          <w:tcPr>
            <w:tcW w:w="10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4EFF80"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Единица измерения</w:t>
            </w:r>
          </w:p>
        </w:tc>
        <w:tc>
          <w:tcPr>
            <w:tcW w:w="394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ACAE30"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Количество</w:t>
            </w:r>
          </w:p>
        </w:tc>
      </w:tr>
      <w:tr w:rsidR="0024701A" w:rsidRPr="0024701A" w14:paraId="41142983" w14:textId="77777777" w:rsidTr="0024701A">
        <w:trPr>
          <w:gridAfter w:val="1"/>
          <w:wAfter w:w="7" w:type="dxa"/>
          <w:trHeight w:val="225"/>
        </w:trPr>
        <w:tc>
          <w:tcPr>
            <w:tcW w:w="1000" w:type="dxa"/>
            <w:vMerge/>
            <w:tcBorders>
              <w:top w:val="single" w:sz="4" w:space="0" w:color="auto"/>
              <w:left w:val="single" w:sz="4" w:space="0" w:color="auto"/>
              <w:bottom w:val="single" w:sz="4" w:space="0" w:color="auto"/>
              <w:right w:val="single" w:sz="4" w:space="0" w:color="auto"/>
            </w:tcBorders>
            <w:vAlign w:val="center"/>
            <w:hideMark/>
          </w:tcPr>
          <w:p w14:paraId="4E430707" w14:textId="77777777" w:rsidR="0024701A" w:rsidRPr="0024701A" w:rsidRDefault="0024701A" w:rsidP="0024701A">
            <w:pPr>
              <w:spacing w:after="0" w:line="240" w:lineRule="auto"/>
              <w:rPr>
                <w:rFonts w:ascii="Times New Roman" w:hAnsi="Times New Roman" w:cs="Times New Roman"/>
                <w:lang w:eastAsia="ru-RU"/>
              </w:rPr>
            </w:pPr>
          </w:p>
        </w:tc>
        <w:tc>
          <w:tcPr>
            <w:tcW w:w="4728" w:type="dxa"/>
            <w:vMerge/>
            <w:tcBorders>
              <w:top w:val="single" w:sz="4" w:space="0" w:color="auto"/>
              <w:left w:val="single" w:sz="4" w:space="0" w:color="auto"/>
              <w:bottom w:val="single" w:sz="4" w:space="0" w:color="auto"/>
              <w:right w:val="single" w:sz="4" w:space="0" w:color="auto"/>
            </w:tcBorders>
            <w:vAlign w:val="center"/>
            <w:hideMark/>
          </w:tcPr>
          <w:p w14:paraId="7C717400" w14:textId="77777777" w:rsidR="0024701A" w:rsidRPr="0024701A" w:rsidRDefault="0024701A" w:rsidP="0024701A">
            <w:pPr>
              <w:spacing w:after="0" w:line="240" w:lineRule="auto"/>
              <w:rPr>
                <w:rFonts w:ascii="Times New Roman" w:hAnsi="Times New Roman" w:cs="Times New Roman"/>
                <w:lang w:eastAsia="ru-RU"/>
              </w:rPr>
            </w:pPr>
          </w:p>
        </w:tc>
        <w:tc>
          <w:tcPr>
            <w:tcW w:w="1046" w:type="dxa"/>
            <w:vMerge/>
            <w:tcBorders>
              <w:top w:val="single" w:sz="4" w:space="0" w:color="auto"/>
              <w:left w:val="single" w:sz="4" w:space="0" w:color="auto"/>
              <w:bottom w:val="single" w:sz="4" w:space="0" w:color="auto"/>
              <w:right w:val="single" w:sz="4" w:space="0" w:color="auto"/>
            </w:tcBorders>
            <w:vAlign w:val="center"/>
            <w:hideMark/>
          </w:tcPr>
          <w:p w14:paraId="277C29C0" w14:textId="77777777" w:rsidR="0024701A" w:rsidRPr="0024701A" w:rsidRDefault="0024701A" w:rsidP="0024701A">
            <w:pPr>
              <w:spacing w:after="0" w:line="240" w:lineRule="auto"/>
              <w:rPr>
                <w:rFonts w:ascii="Times New Roman" w:hAnsi="Times New Roman" w:cs="Times New Roman"/>
                <w:lang w:eastAsia="ru-RU"/>
              </w:rPr>
            </w:pPr>
          </w:p>
        </w:tc>
        <w:tc>
          <w:tcPr>
            <w:tcW w:w="3944" w:type="dxa"/>
            <w:gridSpan w:val="3"/>
            <w:vMerge/>
            <w:tcBorders>
              <w:top w:val="single" w:sz="4" w:space="0" w:color="auto"/>
              <w:left w:val="single" w:sz="4" w:space="0" w:color="auto"/>
              <w:bottom w:val="single" w:sz="4" w:space="0" w:color="auto"/>
              <w:right w:val="single" w:sz="4" w:space="0" w:color="auto"/>
            </w:tcBorders>
            <w:vAlign w:val="center"/>
            <w:hideMark/>
          </w:tcPr>
          <w:p w14:paraId="615A6711" w14:textId="77777777" w:rsidR="0024701A" w:rsidRPr="0024701A" w:rsidRDefault="0024701A" w:rsidP="0024701A">
            <w:pPr>
              <w:spacing w:after="0" w:line="240" w:lineRule="auto"/>
              <w:rPr>
                <w:rFonts w:ascii="Times New Roman" w:hAnsi="Times New Roman" w:cs="Times New Roman"/>
                <w:lang w:eastAsia="ru-RU"/>
              </w:rPr>
            </w:pPr>
          </w:p>
        </w:tc>
        <w:tc>
          <w:tcPr>
            <w:tcW w:w="222" w:type="dxa"/>
            <w:gridSpan w:val="2"/>
            <w:tcBorders>
              <w:top w:val="nil"/>
              <w:left w:val="nil"/>
              <w:bottom w:val="nil"/>
              <w:right w:val="nil"/>
            </w:tcBorders>
            <w:shd w:val="clear" w:color="auto" w:fill="auto"/>
            <w:noWrap/>
            <w:vAlign w:val="bottom"/>
            <w:hideMark/>
          </w:tcPr>
          <w:p w14:paraId="6430D97B" w14:textId="77777777" w:rsidR="0024701A" w:rsidRPr="0024701A" w:rsidRDefault="0024701A" w:rsidP="0024701A">
            <w:pPr>
              <w:spacing w:after="0" w:line="240" w:lineRule="auto"/>
              <w:jc w:val="center"/>
              <w:rPr>
                <w:rFonts w:ascii="Times New Roman" w:hAnsi="Times New Roman" w:cs="Times New Roman"/>
                <w:lang w:eastAsia="ru-RU"/>
              </w:rPr>
            </w:pPr>
          </w:p>
        </w:tc>
      </w:tr>
      <w:tr w:rsidR="0024701A" w:rsidRPr="0024701A" w14:paraId="12FECDDA" w14:textId="77777777" w:rsidTr="0024701A">
        <w:trPr>
          <w:gridAfter w:val="1"/>
          <w:wAfter w:w="7" w:type="dxa"/>
          <w:trHeight w:val="1080"/>
        </w:trPr>
        <w:tc>
          <w:tcPr>
            <w:tcW w:w="1000" w:type="dxa"/>
            <w:vMerge/>
            <w:tcBorders>
              <w:top w:val="single" w:sz="4" w:space="0" w:color="auto"/>
              <w:left w:val="single" w:sz="4" w:space="0" w:color="auto"/>
              <w:bottom w:val="single" w:sz="4" w:space="0" w:color="auto"/>
              <w:right w:val="single" w:sz="4" w:space="0" w:color="auto"/>
            </w:tcBorders>
            <w:vAlign w:val="center"/>
            <w:hideMark/>
          </w:tcPr>
          <w:p w14:paraId="3D895AA9" w14:textId="77777777" w:rsidR="0024701A" w:rsidRPr="0024701A" w:rsidRDefault="0024701A" w:rsidP="0024701A">
            <w:pPr>
              <w:spacing w:after="0" w:line="240" w:lineRule="auto"/>
              <w:rPr>
                <w:rFonts w:ascii="Times New Roman" w:hAnsi="Times New Roman" w:cs="Times New Roman"/>
                <w:lang w:eastAsia="ru-RU"/>
              </w:rPr>
            </w:pPr>
          </w:p>
        </w:tc>
        <w:tc>
          <w:tcPr>
            <w:tcW w:w="4728" w:type="dxa"/>
            <w:vMerge/>
            <w:tcBorders>
              <w:top w:val="single" w:sz="4" w:space="0" w:color="auto"/>
              <w:left w:val="single" w:sz="4" w:space="0" w:color="auto"/>
              <w:bottom w:val="single" w:sz="4" w:space="0" w:color="auto"/>
              <w:right w:val="single" w:sz="4" w:space="0" w:color="auto"/>
            </w:tcBorders>
            <w:vAlign w:val="center"/>
            <w:hideMark/>
          </w:tcPr>
          <w:p w14:paraId="5967D797" w14:textId="77777777" w:rsidR="0024701A" w:rsidRPr="0024701A" w:rsidRDefault="0024701A" w:rsidP="0024701A">
            <w:pPr>
              <w:spacing w:after="0" w:line="240" w:lineRule="auto"/>
              <w:rPr>
                <w:rFonts w:ascii="Times New Roman" w:hAnsi="Times New Roman" w:cs="Times New Roman"/>
                <w:lang w:eastAsia="ru-RU"/>
              </w:rPr>
            </w:pPr>
          </w:p>
        </w:tc>
        <w:tc>
          <w:tcPr>
            <w:tcW w:w="1046" w:type="dxa"/>
            <w:vMerge/>
            <w:tcBorders>
              <w:top w:val="single" w:sz="4" w:space="0" w:color="auto"/>
              <w:left w:val="single" w:sz="4" w:space="0" w:color="auto"/>
              <w:bottom w:val="single" w:sz="4" w:space="0" w:color="auto"/>
              <w:right w:val="single" w:sz="4" w:space="0" w:color="auto"/>
            </w:tcBorders>
            <w:vAlign w:val="center"/>
            <w:hideMark/>
          </w:tcPr>
          <w:p w14:paraId="7FC69FA8" w14:textId="77777777" w:rsidR="0024701A" w:rsidRPr="0024701A" w:rsidRDefault="0024701A" w:rsidP="0024701A">
            <w:pPr>
              <w:spacing w:after="0" w:line="240" w:lineRule="auto"/>
              <w:rPr>
                <w:rFonts w:ascii="Times New Roman" w:hAnsi="Times New Roman" w:cs="Times New Roman"/>
                <w:lang w:eastAsia="ru-RU"/>
              </w:rPr>
            </w:pPr>
          </w:p>
        </w:tc>
        <w:tc>
          <w:tcPr>
            <w:tcW w:w="1150" w:type="dxa"/>
            <w:tcBorders>
              <w:top w:val="nil"/>
              <w:left w:val="nil"/>
              <w:bottom w:val="single" w:sz="4" w:space="0" w:color="auto"/>
              <w:right w:val="single" w:sz="4" w:space="0" w:color="auto"/>
            </w:tcBorders>
            <w:shd w:val="clear" w:color="auto" w:fill="auto"/>
            <w:vAlign w:val="center"/>
            <w:hideMark/>
          </w:tcPr>
          <w:p w14:paraId="01E7EE24"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на единицу измерения</w:t>
            </w:r>
          </w:p>
        </w:tc>
        <w:tc>
          <w:tcPr>
            <w:tcW w:w="1356" w:type="dxa"/>
            <w:tcBorders>
              <w:top w:val="nil"/>
              <w:left w:val="nil"/>
              <w:bottom w:val="single" w:sz="4" w:space="0" w:color="auto"/>
              <w:right w:val="single" w:sz="4" w:space="0" w:color="auto"/>
            </w:tcBorders>
            <w:shd w:val="clear" w:color="auto" w:fill="auto"/>
            <w:vAlign w:val="center"/>
            <w:hideMark/>
          </w:tcPr>
          <w:p w14:paraId="39A7832A"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коэффициенты</w:t>
            </w:r>
          </w:p>
        </w:tc>
        <w:tc>
          <w:tcPr>
            <w:tcW w:w="1438" w:type="dxa"/>
            <w:tcBorders>
              <w:top w:val="nil"/>
              <w:left w:val="nil"/>
              <w:bottom w:val="single" w:sz="4" w:space="0" w:color="auto"/>
              <w:right w:val="single" w:sz="4" w:space="0" w:color="auto"/>
            </w:tcBorders>
            <w:shd w:val="clear" w:color="auto" w:fill="auto"/>
            <w:vAlign w:val="center"/>
            <w:hideMark/>
          </w:tcPr>
          <w:p w14:paraId="6A5FC2EA"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всего с учетом коэффициентов</w:t>
            </w:r>
          </w:p>
        </w:tc>
        <w:tc>
          <w:tcPr>
            <w:tcW w:w="222" w:type="dxa"/>
            <w:gridSpan w:val="2"/>
            <w:vAlign w:val="center"/>
            <w:hideMark/>
          </w:tcPr>
          <w:p w14:paraId="76C587FC" w14:textId="77777777" w:rsidR="0024701A" w:rsidRPr="0024701A" w:rsidRDefault="0024701A" w:rsidP="0024701A">
            <w:pPr>
              <w:spacing w:after="0" w:line="240" w:lineRule="auto"/>
              <w:rPr>
                <w:rFonts w:ascii="Times New Roman" w:hAnsi="Times New Roman" w:cs="Times New Roman"/>
                <w:color w:val="auto"/>
                <w:lang w:eastAsia="ru-RU"/>
              </w:rPr>
            </w:pPr>
          </w:p>
        </w:tc>
      </w:tr>
      <w:tr w:rsidR="0024701A" w:rsidRPr="0024701A" w14:paraId="759FECCE" w14:textId="77777777" w:rsidTr="0024701A">
        <w:trPr>
          <w:trHeight w:val="288"/>
        </w:trPr>
        <w:tc>
          <w:tcPr>
            <w:tcW w:w="1072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42BEF0C" w14:textId="77777777" w:rsidR="0024701A" w:rsidRPr="0024701A" w:rsidRDefault="0024701A" w:rsidP="0024701A">
            <w:pPr>
              <w:spacing w:after="0" w:line="240" w:lineRule="auto"/>
              <w:rPr>
                <w:rFonts w:ascii="Times New Roman" w:hAnsi="Times New Roman" w:cs="Times New Roman"/>
                <w:lang w:eastAsia="ru-RU"/>
              </w:rPr>
            </w:pPr>
            <w:r w:rsidRPr="0024701A">
              <w:rPr>
                <w:rFonts w:ascii="Times New Roman" w:hAnsi="Times New Roman" w:cs="Times New Roman"/>
                <w:lang w:eastAsia="ru-RU"/>
              </w:rPr>
              <w:t>Раздел 1. Демонтаж</w:t>
            </w:r>
          </w:p>
        </w:tc>
        <w:tc>
          <w:tcPr>
            <w:tcW w:w="222" w:type="dxa"/>
            <w:gridSpan w:val="2"/>
            <w:vAlign w:val="center"/>
            <w:hideMark/>
          </w:tcPr>
          <w:p w14:paraId="347E8ACF" w14:textId="77777777" w:rsidR="0024701A" w:rsidRPr="0024701A" w:rsidRDefault="0024701A" w:rsidP="0024701A">
            <w:pPr>
              <w:spacing w:after="0" w:line="240" w:lineRule="auto"/>
              <w:rPr>
                <w:rFonts w:ascii="Times New Roman" w:hAnsi="Times New Roman" w:cs="Times New Roman"/>
                <w:color w:val="auto"/>
                <w:lang w:eastAsia="ru-RU"/>
              </w:rPr>
            </w:pPr>
          </w:p>
        </w:tc>
      </w:tr>
      <w:tr w:rsidR="0024701A" w:rsidRPr="0024701A" w14:paraId="59997D3D" w14:textId="77777777" w:rsidTr="0024701A">
        <w:trPr>
          <w:gridAfter w:val="1"/>
          <w:wAfter w:w="7" w:type="dxa"/>
          <w:trHeight w:val="408"/>
        </w:trPr>
        <w:tc>
          <w:tcPr>
            <w:tcW w:w="1000" w:type="dxa"/>
            <w:tcBorders>
              <w:top w:val="nil"/>
              <w:left w:val="single" w:sz="4" w:space="0" w:color="auto"/>
              <w:bottom w:val="single" w:sz="4" w:space="0" w:color="auto"/>
              <w:right w:val="single" w:sz="4" w:space="0" w:color="auto"/>
            </w:tcBorders>
            <w:shd w:val="clear" w:color="auto" w:fill="auto"/>
            <w:hideMark/>
          </w:tcPr>
          <w:p w14:paraId="134C913A"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1</w:t>
            </w:r>
          </w:p>
        </w:tc>
        <w:tc>
          <w:tcPr>
            <w:tcW w:w="4728" w:type="dxa"/>
            <w:tcBorders>
              <w:top w:val="single" w:sz="4" w:space="0" w:color="auto"/>
              <w:left w:val="nil"/>
              <w:bottom w:val="single" w:sz="4" w:space="0" w:color="auto"/>
              <w:right w:val="single" w:sz="4" w:space="0" w:color="auto"/>
            </w:tcBorders>
            <w:shd w:val="clear" w:color="auto" w:fill="auto"/>
            <w:hideMark/>
          </w:tcPr>
          <w:p w14:paraId="7B6C113E" w14:textId="2454E5F2" w:rsidR="0024701A" w:rsidRPr="0024701A" w:rsidRDefault="0024701A" w:rsidP="0024701A">
            <w:pPr>
              <w:spacing w:after="0" w:line="240" w:lineRule="auto"/>
              <w:rPr>
                <w:rFonts w:ascii="Times New Roman" w:hAnsi="Times New Roman" w:cs="Times New Roman"/>
                <w:lang w:eastAsia="ru-RU"/>
              </w:rPr>
            </w:pPr>
            <w:r w:rsidRPr="0024701A">
              <w:rPr>
                <w:rFonts w:ascii="Times New Roman" w:hAnsi="Times New Roman" w:cs="Times New Roman"/>
                <w:lang w:eastAsia="ru-RU"/>
              </w:rPr>
              <w:t>Демонтаж металлических ограждений высотой до 1 м (с демонтажем стоек)</w:t>
            </w:r>
          </w:p>
        </w:tc>
        <w:tc>
          <w:tcPr>
            <w:tcW w:w="1046" w:type="dxa"/>
            <w:tcBorders>
              <w:top w:val="nil"/>
              <w:left w:val="nil"/>
              <w:bottom w:val="single" w:sz="4" w:space="0" w:color="auto"/>
              <w:right w:val="single" w:sz="4" w:space="0" w:color="auto"/>
            </w:tcBorders>
            <w:shd w:val="clear" w:color="auto" w:fill="auto"/>
            <w:hideMark/>
          </w:tcPr>
          <w:p w14:paraId="7BDE7A0C"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100 м</w:t>
            </w:r>
          </w:p>
        </w:tc>
        <w:tc>
          <w:tcPr>
            <w:tcW w:w="1150" w:type="dxa"/>
            <w:tcBorders>
              <w:top w:val="nil"/>
              <w:left w:val="nil"/>
              <w:bottom w:val="single" w:sz="4" w:space="0" w:color="auto"/>
              <w:right w:val="single" w:sz="4" w:space="0" w:color="auto"/>
            </w:tcBorders>
            <w:shd w:val="clear" w:color="auto" w:fill="auto"/>
            <w:hideMark/>
          </w:tcPr>
          <w:p w14:paraId="20FD0863"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2,5</w:t>
            </w:r>
          </w:p>
        </w:tc>
        <w:tc>
          <w:tcPr>
            <w:tcW w:w="1356" w:type="dxa"/>
            <w:tcBorders>
              <w:top w:val="nil"/>
              <w:left w:val="nil"/>
              <w:bottom w:val="single" w:sz="4" w:space="0" w:color="auto"/>
              <w:right w:val="single" w:sz="4" w:space="0" w:color="auto"/>
            </w:tcBorders>
            <w:shd w:val="clear" w:color="auto" w:fill="auto"/>
            <w:hideMark/>
          </w:tcPr>
          <w:p w14:paraId="26377257"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1</w:t>
            </w:r>
          </w:p>
        </w:tc>
        <w:tc>
          <w:tcPr>
            <w:tcW w:w="1438" w:type="dxa"/>
            <w:tcBorders>
              <w:top w:val="nil"/>
              <w:left w:val="nil"/>
              <w:bottom w:val="single" w:sz="4" w:space="0" w:color="auto"/>
              <w:right w:val="single" w:sz="4" w:space="0" w:color="auto"/>
            </w:tcBorders>
            <w:shd w:val="clear" w:color="auto" w:fill="auto"/>
            <w:hideMark/>
          </w:tcPr>
          <w:p w14:paraId="382A4C2C"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2,5</w:t>
            </w:r>
          </w:p>
        </w:tc>
        <w:tc>
          <w:tcPr>
            <w:tcW w:w="222" w:type="dxa"/>
            <w:gridSpan w:val="2"/>
            <w:vAlign w:val="center"/>
            <w:hideMark/>
          </w:tcPr>
          <w:p w14:paraId="49B90249" w14:textId="77777777" w:rsidR="0024701A" w:rsidRPr="0024701A" w:rsidRDefault="0024701A" w:rsidP="0024701A">
            <w:pPr>
              <w:spacing w:after="0" w:line="240" w:lineRule="auto"/>
              <w:rPr>
                <w:rFonts w:ascii="Times New Roman" w:hAnsi="Times New Roman" w:cs="Times New Roman"/>
                <w:color w:val="auto"/>
                <w:lang w:eastAsia="ru-RU"/>
              </w:rPr>
            </w:pPr>
          </w:p>
        </w:tc>
      </w:tr>
      <w:tr w:rsidR="0024701A" w:rsidRPr="0024701A" w14:paraId="6BDA4B31" w14:textId="77777777" w:rsidTr="0024701A">
        <w:trPr>
          <w:gridAfter w:val="1"/>
          <w:wAfter w:w="7" w:type="dxa"/>
          <w:trHeight w:val="408"/>
        </w:trPr>
        <w:tc>
          <w:tcPr>
            <w:tcW w:w="1000" w:type="dxa"/>
            <w:tcBorders>
              <w:top w:val="nil"/>
              <w:left w:val="single" w:sz="4" w:space="0" w:color="auto"/>
              <w:bottom w:val="single" w:sz="4" w:space="0" w:color="auto"/>
              <w:right w:val="single" w:sz="4" w:space="0" w:color="auto"/>
            </w:tcBorders>
            <w:shd w:val="clear" w:color="auto" w:fill="auto"/>
            <w:hideMark/>
          </w:tcPr>
          <w:p w14:paraId="70667B61"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2</w:t>
            </w:r>
          </w:p>
        </w:tc>
        <w:tc>
          <w:tcPr>
            <w:tcW w:w="4728" w:type="dxa"/>
            <w:tcBorders>
              <w:top w:val="single" w:sz="4" w:space="0" w:color="auto"/>
              <w:left w:val="nil"/>
              <w:bottom w:val="single" w:sz="4" w:space="0" w:color="auto"/>
              <w:right w:val="single" w:sz="4" w:space="0" w:color="auto"/>
            </w:tcBorders>
            <w:shd w:val="clear" w:color="auto" w:fill="auto"/>
            <w:hideMark/>
          </w:tcPr>
          <w:p w14:paraId="2698197F" w14:textId="77777777" w:rsidR="0024701A" w:rsidRPr="0024701A" w:rsidRDefault="0024701A" w:rsidP="0024701A">
            <w:pPr>
              <w:spacing w:after="0" w:line="240" w:lineRule="auto"/>
              <w:rPr>
                <w:rFonts w:ascii="Times New Roman" w:hAnsi="Times New Roman" w:cs="Times New Roman"/>
                <w:lang w:eastAsia="ru-RU"/>
              </w:rPr>
            </w:pPr>
            <w:r w:rsidRPr="0024701A">
              <w:rPr>
                <w:rFonts w:ascii="Times New Roman" w:hAnsi="Times New Roman" w:cs="Times New Roman"/>
                <w:lang w:eastAsia="ru-RU"/>
              </w:rPr>
              <w:t>Планировка площадей: механизированным способом, группа грунтов 1</w:t>
            </w:r>
          </w:p>
        </w:tc>
        <w:tc>
          <w:tcPr>
            <w:tcW w:w="1046" w:type="dxa"/>
            <w:tcBorders>
              <w:top w:val="nil"/>
              <w:left w:val="nil"/>
              <w:bottom w:val="single" w:sz="4" w:space="0" w:color="auto"/>
              <w:right w:val="single" w:sz="4" w:space="0" w:color="auto"/>
            </w:tcBorders>
            <w:shd w:val="clear" w:color="auto" w:fill="auto"/>
            <w:hideMark/>
          </w:tcPr>
          <w:p w14:paraId="3416EE49"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1000 м2</w:t>
            </w:r>
          </w:p>
        </w:tc>
        <w:tc>
          <w:tcPr>
            <w:tcW w:w="1150" w:type="dxa"/>
            <w:tcBorders>
              <w:top w:val="nil"/>
              <w:left w:val="nil"/>
              <w:bottom w:val="single" w:sz="4" w:space="0" w:color="auto"/>
              <w:right w:val="single" w:sz="4" w:space="0" w:color="auto"/>
            </w:tcBorders>
            <w:shd w:val="clear" w:color="auto" w:fill="auto"/>
            <w:hideMark/>
          </w:tcPr>
          <w:p w14:paraId="6EC0357E"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0,255</w:t>
            </w:r>
          </w:p>
        </w:tc>
        <w:tc>
          <w:tcPr>
            <w:tcW w:w="1356" w:type="dxa"/>
            <w:tcBorders>
              <w:top w:val="nil"/>
              <w:left w:val="nil"/>
              <w:bottom w:val="single" w:sz="4" w:space="0" w:color="auto"/>
              <w:right w:val="single" w:sz="4" w:space="0" w:color="auto"/>
            </w:tcBorders>
            <w:shd w:val="clear" w:color="auto" w:fill="auto"/>
            <w:hideMark/>
          </w:tcPr>
          <w:p w14:paraId="5ED10DD8"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1</w:t>
            </w:r>
          </w:p>
        </w:tc>
        <w:tc>
          <w:tcPr>
            <w:tcW w:w="1438" w:type="dxa"/>
            <w:tcBorders>
              <w:top w:val="nil"/>
              <w:left w:val="nil"/>
              <w:bottom w:val="single" w:sz="4" w:space="0" w:color="auto"/>
              <w:right w:val="single" w:sz="4" w:space="0" w:color="auto"/>
            </w:tcBorders>
            <w:shd w:val="clear" w:color="auto" w:fill="auto"/>
            <w:hideMark/>
          </w:tcPr>
          <w:p w14:paraId="150D070A"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0,255</w:t>
            </w:r>
          </w:p>
        </w:tc>
        <w:tc>
          <w:tcPr>
            <w:tcW w:w="222" w:type="dxa"/>
            <w:gridSpan w:val="2"/>
            <w:vAlign w:val="center"/>
            <w:hideMark/>
          </w:tcPr>
          <w:p w14:paraId="2FD3CFDE" w14:textId="77777777" w:rsidR="0024701A" w:rsidRPr="0024701A" w:rsidRDefault="0024701A" w:rsidP="0024701A">
            <w:pPr>
              <w:spacing w:after="0" w:line="240" w:lineRule="auto"/>
              <w:rPr>
                <w:rFonts w:ascii="Times New Roman" w:hAnsi="Times New Roman" w:cs="Times New Roman"/>
                <w:color w:val="auto"/>
                <w:lang w:eastAsia="ru-RU"/>
              </w:rPr>
            </w:pPr>
          </w:p>
        </w:tc>
      </w:tr>
      <w:tr w:rsidR="0024701A" w:rsidRPr="0024701A" w14:paraId="3EE3521F" w14:textId="77777777" w:rsidTr="0024701A">
        <w:trPr>
          <w:trHeight w:val="288"/>
        </w:trPr>
        <w:tc>
          <w:tcPr>
            <w:tcW w:w="1072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1FE1795" w14:textId="77777777" w:rsidR="0024701A" w:rsidRPr="0024701A" w:rsidRDefault="0024701A" w:rsidP="0024701A">
            <w:pPr>
              <w:spacing w:after="0" w:line="240" w:lineRule="auto"/>
              <w:rPr>
                <w:rFonts w:ascii="Times New Roman" w:hAnsi="Times New Roman" w:cs="Times New Roman"/>
                <w:lang w:eastAsia="ru-RU"/>
              </w:rPr>
            </w:pPr>
            <w:r w:rsidRPr="0024701A">
              <w:rPr>
                <w:rFonts w:ascii="Times New Roman" w:hAnsi="Times New Roman" w:cs="Times New Roman"/>
                <w:lang w:eastAsia="ru-RU"/>
              </w:rPr>
              <w:t>Раздел 2. Монтаж ограждения</w:t>
            </w:r>
          </w:p>
        </w:tc>
        <w:tc>
          <w:tcPr>
            <w:tcW w:w="222" w:type="dxa"/>
            <w:gridSpan w:val="2"/>
            <w:vAlign w:val="center"/>
            <w:hideMark/>
          </w:tcPr>
          <w:p w14:paraId="4BDB80A7" w14:textId="77777777" w:rsidR="0024701A" w:rsidRPr="0024701A" w:rsidRDefault="0024701A" w:rsidP="0024701A">
            <w:pPr>
              <w:spacing w:after="0" w:line="240" w:lineRule="auto"/>
              <w:rPr>
                <w:rFonts w:ascii="Times New Roman" w:hAnsi="Times New Roman" w:cs="Times New Roman"/>
                <w:color w:val="auto"/>
                <w:lang w:eastAsia="ru-RU"/>
              </w:rPr>
            </w:pPr>
          </w:p>
        </w:tc>
      </w:tr>
      <w:tr w:rsidR="0024701A" w:rsidRPr="0024701A" w14:paraId="368AA0EE" w14:textId="77777777" w:rsidTr="0024701A">
        <w:trPr>
          <w:gridAfter w:val="1"/>
          <w:wAfter w:w="7" w:type="dxa"/>
          <w:trHeight w:val="408"/>
        </w:trPr>
        <w:tc>
          <w:tcPr>
            <w:tcW w:w="1000" w:type="dxa"/>
            <w:tcBorders>
              <w:top w:val="nil"/>
              <w:left w:val="single" w:sz="4" w:space="0" w:color="auto"/>
              <w:bottom w:val="single" w:sz="4" w:space="0" w:color="auto"/>
              <w:right w:val="single" w:sz="4" w:space="0" w:color="auto"/>
            </w:tcBorders>
            <w:shd w:val="clear" w:color="auto" w:fill="auto"/>
            <w:hideMark/>
          </w:tcPr>
          <w:p w14:paraId="31D245BB"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3</w:t>
            </w:r>
          </w:p>
        </w:tc>
        <w:tc>
          <w:tcPr>
            <w:tcW w:w="4728" w:type="dxa"/>
            <w:tcBorders>
              <w:top w:val="single" w:sz="4" w:space="0" w:color="auto"/>
              <w:left w:val="nil"/>
              <w:bottom w:val="single" w:sz="4" w:space="0" w:color="auto"/>
              <w:right w:val="single" w:sz="4" w:space="0" w:color="auto"/>
            </w:tcBorders>
            <w:shd w:val="clear" w:color="auto" w:fill="auto"/>
            <w:hideMark/>
          </w:tcPr>
          <w:p w14:paraId="6AC9E1EF" w14:textId="77777777" w:rsidR="0024701A" w:rsidRPr="0024701A" w:rsidRDefault="0024701A" w:rsidP="0024701A">
            <w:pPr>
              <w:spacing w:after="0" w:line="240" w:lineRule="auto"/>
              <w:rPr>
                <w:rFonts w:ascii="Times New Roman" w:hAnsi="Times New Roman" w:cs="Times New Roman"/>
                <w:lang w:eastAsia="ru-RU"/>
              </w:rPr>
            </w:pPr>
            <w:r w:rsidRPr="0024701A">
              <w:rPr>
                <w:rFonts w:ascii="Times New Roman" w:hAnsi="Times New Roman" w:cs="Times New Roman"/>
                <w:lang w:eastAsia="ru-RU"/>
              </w:rPr>
              <w:t>Установка металлических столбов высотой до 4 м: с погружением в бетонное основание</w:t>
            </w:r>
          </w:p>
        </w:tc>
        <w:tc>
          <w:tcPr>
            <w:tcW w:w="1046" w:type="dxa"/>
            <w:tcBorders>
              <w:top w:val="nil"/>
              <w:left w:val="nil"/>
              <w:bottom w:val="single" w:sz="4" w:space="0" w:color="auto"/>
              <w:right w:val="single" w:sz="4" w:space="0" w:color="auto"/>
            </w:tcBorders>
            <w:shd w:val="clear" w:color="auto" w:fill="auto"/>
            <w:hideMark/>
          </w:tcPr>
          <w:p w14:paraId="5DED8735"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100 шт</w:t>
            </w:r>
          </w:p>
        </w:tc>
        <w:tc>
          <w:tcPr>
            <w:tcW w:w="1150" w:type="dxa"/>
            <w:tcBorders>
              <w:top w:val="nil"/>
              <w:left w:val="nil"/>
              <w:bottom w:val="single" w:sz="4" w:space="0" w:color="auto"/>
              <w:right w:val="single" w:sz="4" w:space="0" w:color="auto"/>
            </w:tcBorders>
            <w:shd w:val="clear" w:color="auto" w:fill="auto"/>
            <w:hideMark/>
          </w:tcPr>
          <w:p w14:paraId="7C68DFFB"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1,18</w:t>
            </w:r>
          </w:p>
        </w:tc>
        <w:tc>
          <w:tcPr>
            <w:tcW w:w="1356" w:type="dxa"/>
            <w:tcBorders>
              <w:top w:val="nil"/>
              <w:left w:val="nil"/>
              <w:bottom w:val="single" w:sz="4" w:space="0" w:color="auto"/>
              <w:right w:val="single" w:sz="4" w:space="0" w:color="auto"/>
            </w:tcBorders>
            <w:shd w:val="clear" w:color="auto" w:fill="auto"/>
            <w:hideMark/>
          </w:tcPr>
          <w:p w14:paraId="5E659751"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1</w:t>
            </w:r>
          </w:p>
        </w:tc>
        <w:tc>
          <w:tcPr>
            <w:tcW w:w="1438" w:type="dxa"/>
            <w:tcBorders>
              <w:top w:val="nil"/>
              <w:left w:val="nil"/>
              <w:bottom w:val="single" w:sz="4" w:space="0" w:color="auto"/>
              <w:right w:val="single" w:sz="4" w:space="0" w:color="auto"/>
            </w:tcBorders>
            <w:shd w:val="clear" w:color="auto" w:fill="auto"/>
            <w:hideMark/>
          </w:tcPr>
          <w:p w14:paraId="7A6AF76F"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1,18</w:t>
            </w:r>
          </w:p>
        </w:tc>
        <w:tc>
          <w:tcPr>
            <w:tcW w:w="222" w:type="dxa"/>
            <w:gridSpan w:val="2"/>
            <w:vAlign w:val="center"/>
            <w:hideMark/>
          </w:tcPr>
          <w:p w14:paraId="74A34493" w14:textId="77777777" w:rsidR="0024701A" w:rsidRPr="0024701A" w:rsidRDefault="0024701A" w:rsidP="0024701A">
            <w:pPr>
              <w:spacing w:after="0" w:line="240" w:lineRule="auto"/>
              <w:rPr>
                <w:rFonts w:ascii="Times New Roman" w:hAnsi="Times New Roman" w:cs="Times New Roman"/>
                <w:color w:val="auto"/>
                <w:lang w:eastAsia="ru-RU"/>
              </w:rPr>
            </w:pPr>
          </w:p>
        </w:tc>
      </w:tr>
      <w:tr w:rsidR="0024701A" w:rsidRPr="0024701A" w14:paraId="42252B9D" w14:textId="77777777" w:rsidTr="0024701A">
        <w:trPr>
          <w:gridAfter w:val="1"/>
          <w:wAfter w:w="7" w:type="dxa"/>
          <w:trHeight w:val="408"/>
        </w:trPr>
        <w:tc>
          <w:tcPr>
            <w:tcW w:w="1000" w:type="dxa"/>
            <w:tcBorders>
              <w:top w:val="nil"/>
              <w:left w:val="single" w:sz="4" w:space="0" w:color="auto"/>
              <w:bottom w:val="single" w:sz="4" w:space="0" w:color="auto"/>
              <w:right w:val="single" w:sz="4" w:space="0" w:color="auto"/>
            </w:tcBorders>
            <w:shd w:val="clear" w:color="auto" w:fill="auto"/>
            <w:hideMark/>
          </w:tcPr>
          <w:p w14:paraId="7F4CA918" w14:textId="525352F4" w:rsidR="0024701A" w:rsidRPr="0024701A" w:rsidRDefault="0024701A" w:rsidP="0024701A">
            <w:pPr>
              <w:spacing w:after="0" w:line="240" w:lineRule="auto"/>
              <w:jc w:val="center"/>
              <w:rPr>
                <w:rFonts w:ascii="Times New Roman" w:hAnsi="Times New Roman" w:cs="Times New Roman"/>
                <w:lang w:eastAsia="ru-RU"/>
              </w:rPr>
            </w:pPr>
            <w:r>
              <w:rPr>
                <w:rFonts w:ascii="Times New Roman" w:hAnsi="Times New Roman" w:cs="Times New Roman"/>
                <w:lang w:eastAsia="ru-RU"/>
              </w:rPr>
              <w:t>4</w:t>
            </w:r>
          </w:p>
        </w:tc>
        <w:tc>
          <w:tcPr>
            <w:tcW w:w="4728" w:type="dxa"/>
            <w:tcBorders>
              <w:top w:val="single" w:sz="4" w:space="0" w:color="auto"/>
              <w:left w:val="nil"/>
              <w:bottom w:val="single" w:sz="4" w:space="0" w:color="auto"/>
              <w:right w:val="single" w:sz="4" w:space="0" w:color="auto"/>
            </w:tcBorders>
            <w:shd w:val="clear" w:color="auto" w:fill="auto"/>
            <w:hideMark/>
          </w:tcPr>
          <w:p w14:paraId="3AFFE75E" w14:textId="77777777" w:rsidR="0024701A" w:rsidRPr="0024701A" w:rsidRDefault="0024701A" w:rsidP="0024701A">
            <w:pPr>
              <w:spacing w:after="0" w:line="240" w:lineRule="auto"/>
              <w:rPr>
                <w:rFonts w:ascii="Times New Roman" w:hAnsi="Times New Roman" w:cs="Times New Roman"/>
                <w:lang w:eastAsia="ru-RU"/>
              </w:rPr>
            </w:pPr>
            <w:r w:rsidRPr="0024701A">
              <w:rPr>
                <w:rFonts w:ascii="Times New Roman" w:hAnsi="Times New Roman" w:cs="Times New Roman"/>
                <w:lang w:eastAsia="ru-RU"/>
              </w:rPr>
              <w:t>Устройство заграждений из готовых металлических решетчатых панелей: высотой более 2 м</w:t>
            </w:r>
          </w:p>
        </w:tc>
        <w:tc>
          <w:tcPr>
            <w:tcW w:w="1046" w:type="dxa"/>
            <w:tcBorders>
              <w:top w:val="nil"/>
              <w:left w:val="nil"/>
              <w:bottom w:val="single" w:sz="4" w:space="0" w:color="auto"/>
              <w:right w:val="single" w:sz="4" w:space="0" w:color="auto"/>
            </w:tcBorders>
            <w:shd w:val="clear" w:color="auto" w:fill="auto"/>
            <w:hideMark/>
          </w:tcPr>
          <w:p w14:paraId="065BDF7D"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10 шт</w:t>
            </w:r>
          </w:p>
        </w:tc>
        <w:tc>
          <w:tcPr>
            <w:tcW w:w="1150" w:type="dxa"/>
            <w:tcBorders>
              <w:top w:val="nil"/>
              <w:left w:val="nil"/>
              <w:bottom w:val="single" w:sz="4" w:space="0" w:color="auto"/>
              <w:right w:val="single" w:sz="4" w:space="0" w:color="auto"/>
            </w:tcBorders>
            <w:shd w:val="clear" w:color="auto" w:fill="auto"/>
            <w:hideMark/>
          </w:tcPr>
          <w:p w14:paraId="0D9965D3"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10,9</w:t>
            </w:r>
          </w:p>
        </w:tc>
        <w:tc>
          <w:tcPr>
            <w:tcW w:w="1356" w:type="dxa"/>
            <w:tcBorders>
              <w:top w:val="nil"/>
              <w:left w:val="nil"/>
              <w:bottom w:val="single" w:sz="4" w:space="0" w:color="auto"/>
              <w:right w:val="single" w:sz="4" w:space="0" w:color="auto"/>
            </w:tcBorders>
            <w:shd w:val="clear" w:color="auto" w:fill="auto"/>
            <w:hideMark/>
          </w:tcPr>
          <w:p w14:paraId="50E417F5"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1</w:t>
            </w:r>
          </w:p>
        </w:tc>
        <w:tc>
          <w:tcPr>
            <w:tcW w:w="1438" w:type="dxa"/>
            <w:tcBorders>
              <w:top w:val="nil"/>
              <w:left w:val="nil"/>
              <w:bottom w:val="single" w:sz="4" w:space="0" w:color="auto"/>
              <w:right w:val="single" w:sz="4" w:space="0" w:color="auto"/>
            </w:tcBorders>
            <w:shd w:val="clear" w:color="auto" w:fill="auto"/>
            <w:hideMark/>
          </w:tcPr>
          <w:p w14:paraId="5977F6B5"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10,9</w:t>
            </w:r>
          </w:p>
        </w:tc>
        <w:tc>
          <w:tcPr>
            <w:tcW w:w="222" w:type="dxa"/>
            <w:gridSpan w:val="2"/>
            <w:vAlign w:val="center"/>
            <w:hideMark/>
          </w:tcPr>
          <w:p w14:paraId="6A405C63" w14:textId="77777777" w:rsidR="0024701A" w:rsidRPr="0024701A" w:rsidRDefault="0024701A" w:rsidP="0024701A">
            <w:pPr>
              <w:spacing w:after="0" w:line="240" w:lineRule="auto"/>
              <w:rPr>
                <w:rFonts w:ascii="Times New Roman" w:hAnsi="Times New Roman" w:cs="Times New Roman"/>
                <w:color w:val="auto"/>
                <w:lang w:eastAsia="ru-RU"/>
              </w:rPr>
            </w:pPr>
          </w:p>
        </w:tc>
      </w:tr>
      <w:tr w:rsidR="0024701A" w:rsidRPr="0024701A" w14:paraId="08067853" w14:textId="77777777" w:rsidTr="0024701A">
        <w:trPr>
          <w:gridAfter w:val="1"/>
          <w:wAfter w:w="7" w:type="dxa"/>
          <w:trHeight w:val="408"/>
        </w:trPr>
        <w:tc>
          <w:tcPr>
            <w:tcW w:w="1000" w:type="dxa"/>
            <w:tcBorders>
              <w:top w:val="nil"/>
              <w:left w:val="single" w:sz="4" w:space="0" w:color="auto"/>
              <w:bottom w:val="single" w:sz="4" w:space="0" w:color="auto"/>
              <w:right w:val="single" w:sz="4" w:space="0" w:color="auto"/>
            </w:tcBorders>
            <w:shd w:val="clear" w:color="auto" w:fill="auto"/>
            <w:hideMark/>
          </w:tcPr>
          <w:p w14:paraId="27070439" w14:textId="2A5F8157" w:rsidR="0024701A" w:rsidRPr="0024701A" w:rsidRDefault="0024701A" w:rsidP="0024701A">
            <w:pPr>
              <w:spacing w:after="0" w:line="240" w:lineRule="auto"/>
              <w:jc w:val="center"/>
              <w:rPr>
                <w:rFonts w:ascii="Times New Roman" w:hAnsi="Times New Roman" w:cs="Times New Roman"/>
                <w:lang w:eastAsia="ru-RU"/>
              </w:rPr>
            </w:pPr>
            <w:r>
              <w:rPr>
                <w:rFonts w:ascii="Times New Roman" w:hAnsi="Times New Roman" w:cs="Times New Roman"/>
                <w:lang w:eastAsia="ru-RU"/>
              </w:rPr>
              <w:t>5</w:t>
            </w:r>
          </w:p>
        </w:tc>
        <w:tc>
          <w:tcPr>
            <w:tcW w:w="4728" w:type="dxa"/>
            <w:tcBorders>
              <w:top w:val="single" w:sz="4" w:space="0" w:color="auto"/>
              <w:left w:val="nil"/>
              <w:bottom w:val="single" w:sz="4" w:space="0" w:color="auto"/>
              <w:right w:val="single" w:sz="4" w:space="0" w:color="auto"/>
            </w:tcBorders>
            <w:shd w:val="clear" w:color="auto" w:fill="auto"/>
            <w:hideMark/>
          </w:tcPr>
          <w:p w14:paraId="5339BE8C" w14:textId="77777777" w:rsidR="0024701A" w:rsidRPr="0024701A" w:rsidRDefault="0024701A" w:rsidP="0024701A">
            <w:pPr>
              <w:spacing w:after="0" w:line="240" w:lineRule="auto"/>
              <w:rPr>
                <w:rFonts w:ascii="Times New Roman" w:hAnsi="Times New Roman" w:cs="Times New Roman"/>
                <w:lang w:eastAsia="ru-RU"/>
              </w:rPr>
            </w:pPr>
            <w:r w:rsidRPr="0024701A">
              <w:rPr>
                <w:rFonts w:ascii="Times New Roman" w:hAnsi="Times New Roman" w:cs="Times New Roman"/>
                <w:lang w:eastAsia="ru-RU"/>
              </w:rPr>
              <w:t>Устройство калиток из готовых металлических решетчатых панелей</w:t>
            </w:r>
          </w:p>
        </w:tc>
        <w:tc>
          <w:tcPr>
            <w:tcW w:w="1046" w:type="dxa"/>
            <w:tcBorders>
              <w:top w:val="nil"/>
              <w:left w:val="nil"/>
              <w:bottom w:val="single" w:sz="4" w:space="0" w:color="auto"/>
              <w:right w:val="single" w:sz="4" w:space="0" w:color="auto"/>
            </w:tcBorders>
            <w:shd w:val="clear" w:color="auto" w:fill="auto"/>
            <w:hideMark/>
          </w:tcPr>
          <w:p w14:paraId="694FD168"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10 шт</w:t>
            </w:r>
          </w:p>
        </w:tc>
        <w:tc>
          <w:tcPr>
            <w:tcW w:w="1150" w:type="dxa"/>
            <w:tcBorders>
              <w:top w:val="nil"/>
              <w:left w:val="nil"/>
              <w:bottom w:val="single" w:sz="4" w:space="0" w:color="auto"/>
              <w:right w:val="single" w:sz="4" w:space="0" w:color="auto"/>
            </w:tcBorders>
            <w:shd w:val="clear" w:color="auto" w:fill="auto"/>
            <w:hideMark/>
          </w:tcPr>
          <w:p w14:paraId="362166BD"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0,3</w:t>
            </w:r>
          </w:p>
        </w:tc>
        <w:tc>
          <w:tcPr>
            <w:tcW w:w="1356" w:type="dxa"/>
            <w:tcBorders>
              <w:top w:val="nil"/>
              <w:left w:val="nil"/>
              <w:bottom w:val="single" w:sz="4" w:space="0" w:color="auto"/>
              <w:right w:val="single" w:sz="4" w:space="0" w:color="auto"/>
            </w:tcBorders>
            <w:shd w:val="clear" w:color="auto" w:fill="auto"/>
            <w:hideMark/>
          </w:tcPr>
          <w:p w14:paraId="3A6F1FFA"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1</w:t>
            </w:r>
          </w:p>
        </w:tc>
        <w:tc>
          <w:tcPr>
            <w:tcW w:w="1438" w:type="dxa"/>
            <w:tcBorders>
              <w:top w:val="nil"/>
              <w:left w:val="nil"/>
              <w:bottom w:val="single" w:sz="4" w:space="0" w:color="auto"/>
              <w:right w:val="single" w:sz="4" w:space="0" w:color="auto"/>
            </w:tcBorders>
            <w:shd w:val="clear" w:color="auto" w:fill="auto"/>
            <w:hideMark/>
          </w:tcPr>
          <w:p w14:paraId="542A7FF4"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0,3</w:t>
            </w:r>
          </w:p>
        </w:tc>
        <w:tc>
          <w:tcPr>
            <w:tcW w:w="222" w:type="dxa"/>
            <w:gridSpan w:val="2"/>
            <w:vAlign w:val="center"/>
            <w:hideMark/>
          </w:tcPr>
          <w:p w14:paraId="7D7B8E13" w14:textId="77777777" w:rsidR="0024701A" w:rsidRPr="0024701A" w:rsidRDefault="0024701A" w:rsidP="0024701A">
            <w:pPr>
              <w:spacing w:after="0" w:line="240" w:lineRule="auto"/>
              <w:rPr>
                <w:rFonts w:ascii="Times New Roman" w:hAnsi="Times New Roman" w:cs="Times New Roman"/>
                <w:color w:val="auto"/>
                <w:lang w:eastAsia="ru-RU"/>
              </w:rPr>
            </w:pPr>
          </w:p>
        </w:tc>
      </w:tr>
      <w:tr w:rsidR="0024701A" w:rsidRPr="0024701A" w14:paraId="170D1F17" w14:textId="77777777" w:rsidTr="0024701A">
        <w:trPr>
          <w:gridAfter w:val="1"/>
          <w:wAfter w:w="7" w:type="dxa"/>
          <w:trHeight w:val="288"/>
        </w:trPr>
        <w:tc>
          <w:tcPr>
            <w:tcW w:w="1000" w:type="dxa"/>
            <w:tcBorders>
              <w:top w:val="nil"/>
              <w:left w:val="single" w:sz="4" w:space="0" w:color="auto"/>
              <w:bottom w:val="single" w:sz="4" w:space="0" w:color="auto"/>
              <w:right w:val="single" w:sz="4" w:space="0" w:color="auto"/>
            </w:tcBorders>
            <w:shd w:val="clear" w:color="auto" w:fill="auto"/>
            <w:hideMark/>
          </w:tcPr>
          <w:p w14:paraId="7B42C0B8" w14:textId="748067C4" w:rsidR="0024701A" w:rsidRPr="0024701A" w:rsidRDefault="0024701A" w:rsidP="0024701A">
            <w:pPr>
              <w:spacing w:after="0" w:line="240" w:lineRule="auto"/>
              <w:jc w:val="center"/>
              <w:rPr>
                <w:rFonts w:ascii="Times New Roman" w:hAnsi="Times New Roman" w:cs="Times New Roman"/>
                <w:lang w:eastAsia="ru-RU"/>
              </w:rPr>
            </w:pPr>
            <w:r>
              <w:rPr>
                <w:rFonts w:ascii="Times New Roman" w:hAnsi="Times New Roman" w:cs="Times New Roman"/>
                <w:lang w:eastAsia="ru-RU"/>
              </w:rPr>
              <w:t>6</w:t>
            </w:r>
          </w:p>
        </w:tc>
        <w:tc>
          <w:tcPr>
            <w:tcW w:w="4728" w:type="dxa"/>
            <w:tcBorders>
              <w:top w:val="single" w:sz="4" w:space="0" w:color="auto"/>
              <w:left w:val="nil"/>
              <w:bottom w:val="single" w:sz="4" w:space="0" w:color="auto"/>
              <w:right w:val="single" w:sz="4" w:space="0" w:color="auto"/>
            </w:tcBorders>
            <w:shd w:val="clear" w:color="auto" w:fill="auto"/>
            <w:hideMark/>
          </w:tcPr>
          <w:p w14:paraId="4AE8585E" w14:textId="77777777" w:rsidR="0024701A" w:rsidRPr="0024701A" w:rsidRDefault="0024701A" w:rsidP="0024701A">
            <w:pPr>
              <w:spacing w:after="0" w:line="240" w:lineRule="auto"/>
              <w:rPr>
                <w:rFonts w:ascii="Times New Roman" w:hAnsi="Times New Roman" w:cs="Times New Roman"/>
                <w:lang w:eastAsia="ru-RU"/>
              </w:rPr>
            </w:pPr>
            <w:r w:rsidRPr="0024701A">
              <w:rPr>
                <w:rFonts w:ascii="Times New Roman" w:hAnsi="Times New Roman" w:cs="Times New Roman"/>
                <w:lang w:eastAsia="ru-RU"/>
              </w:rPr>
              <w:t>Установка дверного доводчика к металлическим дверям</w:t>
            </w:r>
          </w:p>
        </w:tc>
        <w:tc>
          <w:tcPr>
            <w:tcW w:w="1046" w:type="dxa"/>
            <w:tcBorders>
              <w:top w:val="nil"/>
              <w:left w:val="nil"/>
              <w:bottom w:val="single" w:sz="4" w:space="0" w:color="auto"/>
              <w:right w:val="single" w:sz="4" w:space="0" w:color="auto"/>
            </w:tcBorders>
            <w:shd w:val="clear" w:color="auto" w:fill="auto"/>
            <w:hideMark/>
          </w:tcPr>
          <w:p w14:paraId="4E92DC00"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шт</w:t>
            </w:r>
          </w:p>
        </w:tc>
        <w:tc>
          <w:tcPr>
            <w:tcW w:w="1150" w:type="dxa"/>
            <w:tcBorders>
              <w:top w:val="nil"/>
              <w:left w:val="nil"/>
              <w:bottom w:val="single" w:sz="4" w:space="0" w:color="auto"/>
              <w:right w:val="single" w:sz="4" w:space="0" w:color="auto"/>
            </w:tcBorders>
            <w:shd w:val="clear" w:color="auto" w:fill="auto"/>
            <w:hideMark/>
          </w:tcPr>
          <w:p w14:paraId="730EBB45"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3</w:t>
            </w:r>
          </w:p>
        </w:tc>
        <w:tc>
          <w:tcPr>
            <w:tcW w:w="1356" w:type="dxa"/>
            <w:tcBorders>
              <w:top w:val="nil"/>
              <w:left w:val="nil"/>
              <w:bottom w:val="single" w:sz="4" w:space="0" w:color="auto"/>
              <w:right w:val="single" w:sz="4" w:space="0" w:color="auto"/>
            </w:tcBorders>
            <w:shd w:val="clear" w:color="auto" w:fill="auto"/>
            <w:hideMark/>
          </w:tcPr>
          <w:p w14:paraId="17334D04"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1</w:t>
            </w:r>
          </w:p>
        </w:tc>
        <w:tc>
          <w:tcPr>
            <w:tcW w:w="1438" w:type="dxa"/>
            <w:tcBorders>
              <w:top w:val="nil"/>
              <w:left w:val="nil"/>
              <w:bottom w:val="single" w:sz="4" w:space="0" w:color="auto"/>
              <w:right w:val="single" w:sz="4" w:space="0" w:color="auto"/>
            </w:tcBorders>
            <w:shd w:val="clear" w:color="auto" w:fill="auto"/>
            <w:hideMark/>
          </w:tcPr>
          <w:p w14:paraId="261E4B2D"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3</w:t>
            </w:r>
          </w:p>
        </w:tc>
        <w:tc>
          <w:tcPr>
            <w:tcW w:w="222" w:type="dxa"/>
            <w:gridSpan w:val="2"/>
            <w:vAlign w:val="center"/>
            <w:hideMark/>
          </w:tcPr>
          <w:p w14:paraId="7336C414" w14:textId="77777777" w:rsidR="0024701A" w:rsidRPr="0024701A" w:rsidRDefault="0024701A" w:rsidP="0024701A">
            <w:pPr>
              <w:spacing w:after="0" w:line="240" w:lineRule="auto"/>
              <w:rPr>
                <w:rFonts w:ascii="Times New Roman" w:hAnsi="Times New Roman" w:cs="Times New Roman"/>
                <w:color w:val="auto"/>
                <w:lang w:eastAsia="ru-RU"/>
              </w:rPr>
            </w:pPr>
          </w:p>
        </w:tc>
      </w:tr>
      <w:tr w:rsidR="0024701A" w:rsidRPr="0024701A" w14:paraId="76A56C9E" w14:textId="77777777" w:rsidTr="0024701A">
        <w:trPr>
          <w:gridAfter w:val="1"/>
          <w:wAfter w:w="7" w:type="dxa"/>
          <w:trHeight w:val="408"/>
        </w:trPr>
        <w:tc>
          <w:tcPr>
            <w:tcW w:w="1000" w:type="dxa"/>
            <w:tcBorders>
              <w:top w:val="nil"/>
              <w:left w:val="single" w:sz="4" w:space="0" w:color="auto"/>
              <w:bottom w:val="single" w:sz="4" w:space="0" w:color="auto"/>
              <w:right w:val="single" w:sz="4" w:space="0" w:color="auto"/>
            </w:tcBorders>
            <w:shd w:val="clear" w:color="auto" w:fill="auto"/>
            <w:hideMark/>
          </w:tcPr>
          <w:p w14:paraId="6D6E7784" w14:textId="5641C055" w:rsidR="0024701A" w:rsidRPr="0024701A" w:rsidRDefault="0024701A" w:rsidP="0024701A">
            <w:pPr>
              <w:spacing w:after="0" w:line="240" w:lineRule="auto"/>
              <w:jc w:val="center"/>
              <w:rPr>
                <w:rFonts w:ascii="Times New Roman" w:hAnsi="Times New Roman" w:cs="Times New Roman"/>
                <w:lang w:eastAsia="ru-RU"/>
              </w:rPr>
            </w:pPr>
            <w:r>
              <w:rPr>
                <w:rFonts w:ascii="Times New Roman" w:hAnsi="Times New Roman" w:cs="Times New Roman"/>
                <w:lang w:eastAsia="ru-RU"/>
              </w:rPr>
              <w:t>7</w:t>
            </w:r>
          </w:p>
        </w:tc>
        <w:tc>
          <w:tcPr>
            <w:tcW w:w="4728" w:type="dxa"/>
            <w:tcBorders>
              <w:top w:val="single" w:sz="4" w:space="0" w:color="auto"/>
              <w:left w:val="nil"/>
              <w:bottom w:val="single" w:sz="4" w:space="0" w:color="auto"/>
              <w:right w:val="single" w:sz="4" w:space="0" w:color="auto"/>
            </w:tcBorders>
            <w:shd w:val="clear" w:color="auto" w:fill="auto"/>
            <w:hideMark/>
          </w:tcPr>
          <w:p w14:paraId="41EBEBB4" w14:textId="77777777" w:rsidR="0024701A" w:rsidRPr="0024701A" w:rsidRDefault="0024701A" w:rsidP="0024701A">
            <w:pPr>
              <w:spacing w:after="0" w:line="240" w:lineRule="auto"/>
              <w:rPr>
                <w:rFonts w:ascii="Times New Roman" w:hAnsi="Times New Roman" w:cs="Times New Roman"/>
                <w:lang w:eastAsia="ru-RU"/>
              </w:rPr>
            </w:pPr>
            <w:r w:rsidRPr="0024701A">
              <w:rPr>
                <w:rFonts w:ascii="Times New Roman" w:hAnsi="Times New Roman" w:cs="Times New Roman"/>
                <w:lang w:eastAsia="ru-RU"/>
              </w:rPr>
              <w:t>Навеска ворот распашных из готовых металлических решетчатых панелей</w:t>
            </w:r>
          </w:p>
        </w:tc>
        <w:tc>
          <w:tcPr>
            <w:tcW w:w="1046" w:type="dxa"/>
            <w:tcBorders>
              <w:top w:val="nil"/>
              <w:left w:val="nil"/>
              <w:bottom w:val="single" w:sz="4" w:space="0" w:color="auto"/>
              <w:right w:val="single" w:sz="4" w:space="0" w:color="auto"/>
            </w:tcBorders>
            <w:shd w:val="clear" w:color="auto" w:fill="auto"/>
            <w:hideMark/>
          </w:tcPr>
          <w:p w14:paraId="12BE2FD6"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10 шт</w:t>
            </w:r>
          </w:p>
        </w:tc>
        <w:tc>
          <w:tcPr>
            <w:tcW w:w="1150" w:type="dxa"/>
            <w:tcBorders>
              <w:top w:val="nil"/>
              <w:left w:val="nil"/>
              <w:bottom w:val="single" w:sz="4" w:space="0" w:color="auto"/>
              <w:right w:val="single" w:sz="4" w:space="0" w:color="auto"/>
            </w:tcBorders>
            <w:shd w:val="clear" w:color="auto" w:fill="auto"/>
            <w:hideMark/>
          </w:tcPr>
          <w:p w14:paraId="253DD73F"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0,1</w:t>
            </w:r>
          </w:p>
        </w:tc>
        <w:tc>
          <w:tcPr>
            <w:tcW w:w="1356" w:type="dxa"/>
            <w:tcBorders>
              <w:top w:val="nil"/>
              <w:left w:val="nil"/>
              <w:bottom w:val="single" w:sz="4" w:space="0" w:color="auto"/>
              <w:right w:val="single" w:sz="4" w:space="0" w:color="auto"/>
            </w:tcBorders>
            <w:shd w:val="clear" w:color="auto" w:fill="auto"/>
            <w:hideMark/>
          </w:tcPr>
          <w:p w14:paraId="50774FB2"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1</w:t>
            </w:r>
          </w:p>
        </w:tc>
        <w:tc>
          <w:tcPr>
            <w:tcW w:w="1438" w:type="dxa"/>
            <w:tcBorders>
              <w:top w:val="nil"/>
              <w:left w:val="nil"/>
              <w:bottom w:val="single" w:sz="4" w:space="0" w:color="auto"/>
              <w:right w:val="single" w:sz="4" w:space="0" w:color="auto"/>
            </w:tcBorders>
            <w:shd w:val="clear" w:color="auto" w:fill="auto"/>
            <w:hideMark/>
          </w:tcPr>
          <w:p w14:paraId="0C394844" w14:textId="77777777" w:rsidR="0024701A" w:rsidRPr="0024701A" w:rsidRDefault="0024701A" w:rsidP="0024701A">
            <w:pPr>
              <w:spacing w:after="0" w:line="240" w:lineRule="auto"/>
              <w:jc w:val="center"/>
              <w:rPr>
                <w:rFonts w:ascii="Times New Roman" w:hAnsi="Times New Roman" w:cs="Times New Roman"/>
                <w:lang w:eastAsia="ru-RU"/>
              </w:rPr>
            </w:pPr>
            <w:r w:rsidRPr="0024701A">
              <w:rPr>
                <w:rFonts w:ascii="Times New Roman" w:hAnsi="Times New Roman" w:cs="Times New Roman"/>
                <w:lang w:eastAsia="ru-RU"/>
              </w:rPr>
              <w:t>0,1</w:t>
            </w:r>
          </w:p>
        </w:tc>
        <w:tc>
          <w:tcPr>
            <w:tcW w:w="222" w:type="dxa"/>
            <w:gridSpan w:val="2"/>
            <w:vAlign w:val="center"/>
            <w:hideMark/>
          </w:tcPr>
          <w:p w14:paraId="0C962210" w14:textId="77777777" w:rsidR="0024701A" w:rsidRPr="0024701A" w:rsidRDefault="0024701A" w:rsidP="0024701A">
            <w:pPr>
              <w:spacing w:after="0" w:line="240" w:lineRule="auto"/>
              <w:rPr>
                <w:rFonts w:ascii="Times New Roman" w:hAnsi="Times New Roman" w:cs="Times New Roman"/>
                <w:color w:val="auto"/>
                <w:lang w:eastAsia="ru-RU"/>
              </w:rPr>
            </w:pPr>
          </w:p>
        </w:tc>
      </w:tr>
    </w:tbl>
    <w:p w14:paraId="3093BD2E" w14:textId="039844DD" w:rsidR="00C22163" w:rsidRDefault="00C22163" w:rsidP="001D6083">
      <w:pPr>
        <w:spacing w:after="0"/>
        <w:jc w:val="both"/>
        <w:rPr>
          <w:rFonts w:ascii="Times New Roman" w:eastAsia="Courier New" w:hAnsi="Times New Roman" w:cs="Times New Roman"/>
          <w:b/>
          <w:bCs/>
          <w:sz w:val="24"/>
          <w:szCs w:val="24"/>
        </w:rPr>
      </w:pPr>
    </w:p>
    <w:p w14:paraId="51C04F68" w14:textId="77777777" w:rsidR="00C22163" w:rsidRPr="00C22163" w:rsidRDefault="00C22163" w:rsidP="00C22163">
      <w:pPr>
        <w:suppressAutoHyphens/>
        <w:spacing w:after="0" w:line="240" w:lineRule="auto"/>
        <w:jc w:val="both"/>
        <w:rPr>
          <w:rFonts w:ascii="Times New Roman" w:hAnsi="Times New Roman" w:cs="Times New Roman"/>
          <w:b/>
          <w:bCs/>
          <w:color w:val="auto"/>
          <w:sz w:val="24"/>
          <w:szCs w:val="24"/>
          <w:lang w:eastAsia="ar-SA"/>
        </w:rPr>
      </w:pPr>
      <w:r w:rsidRPr="00C22163">
        <w:rPr>
          <w:rFonts w:ascii="Times New Roman" w:hAnsi="Times New Roman" w:cs="Times New Roman"/>
          <w:b/>
          <w:bCs/>
          <w:color w:val="auto"/>
          <w:sz w:val="24"/>
          <w:szCs w:val="24"/>
          <w:lang w:eastAsia="ar-SA"/>
        </w:rPr>
        <w:t>Требования к выполнению и результатам работ:</w:t>
      </w:r>
    </w:p>
    <w:p w14:paraId="59B32A90" w14:textId="0F0E790F" w:rsidR="00C22163" w:rsidRPr="00C22163" w:rsidRDefault="00C22163" w:rsidP="00C22163">
      <w:pPr>
        <w:suppressAutoHyphens/>
        <w:spacing w:after="0" w:line="240" w:lineRule="auto"/>
        <w:jc w:val="both"/>
        <w:rPr>
          <w:rFonts w:ascii="Times New Roman" w:hAnsi="Times New Roman" w:cs="Times New Roman"/>
          <w:color w:val="auto"/>
          <w:sz w:val="24"/>
          <w:szCs w:val="24"/>
          <w:lang w:eastAsia="ar-SA"/>
        </w:rPr>
      </w:pPr>
      <w:r w:rsidRPr="00C22163">
        <w:rPr>
          <w:rFonts w:ascii="Times New Roman" w:hAnsi="Times New Roman" w:cs="Times New Roman"/>
          <w:color w:val="auto"/>
          <w:sz w:val="24"/>
          <w:szCs w:val="24"/>
          <w:lang w:eastAsia="ar-SA"/>
        </w:rPr>
        <w:t xml:space="preserve">         1. Работы должны быть выполнены в полном объеме, надлежащего качества, в соответствии с требованиями настоящего Технического задания.</w:t>
      </w:r>
    </w:p>
    <w:p w14:paraId="4974B1BA" w14:textId="7321DF67" w:rsidR="00C22163" w:rsidRPr="00C22163" w:rsidRDefault="00C22163" w:rsidP="00C22163">
      <w:pPr>
        <w:suppressAutoHyphens/>
        <w:spacing w:after="0" w:line="240" w:lineRule="auto"/>
        <w:jc w:val="both"/>
        <w:rPr>
          <w:rFonts w:ascii="Times New Roman" w:hAnsi="Times New Roman" w:cs="Times New Roman"/>
          <w:color w:val="auto"/>
          <w:sz w:val="24"/>
          <w:szCs w:val="24"/>
          <w:lang w:eastAsia="ar-SA"/>
        </w:rPr>
      </w:pPr>
      <w:r w:rsidRPr="00C22163">
        <w:rPr>
          <w:rFonts w:ascii="Times New Roman" w:hAnsi="Times New Roman" w:cs="Times New Roman"/>
          <w:color w:val="auto"/>
          <w:sz w:val="24"/>
          <w:szCs w:val="24"/>
          <w:lang w:eastAsia="ar-SA"/>
        </w:rPr>
        <w:t xml:space="preserve">         2. Подрядчик несет ответственность в полном объеме за сохранность имущества Заказчика и третьих лиц, а также за результат работ до даты подписания Заказчиком документа о приемке выполненных работ.</w:t>
      </w:r>
    </w:p>
    <w:p w14:paraId="1CD2F720" w14:textId="7100BF9D" w:rsidR="00C22163" w:rsidRPr="00C22163" w:rsidRDefault="00C22163" w:rsidP="00C22163">
      <w:pPr>
        <w:suppressAutoHyphens/>
        <w:spacing w:after="0" w:line="240" w:lineRule="auto"/>
        <w:jc w:val="both"/>
        <w:rPr>
          <w:rFonts w:ascii="Times New Roman" w:hAnsi="Times New Roman" w:cs="Times New Roman"/>
          <w:color w:val="auto"/>
          <w:sz w:val="24"/>
          <w:szCs w:val="24"/>
          <w:lang w:eastAsia="ar-SA"/>
        </w:rPr>
      </w:pPr>
      <w:r w:rsidRPr="00C22163">
        <w:rPr>
          <w:rFonts w:ascii="Times New Roman" w:hAnsi="Times New Roman" w:cs="Times New Roman"/>
          <w:color w:val="auto"/>
          <w:sz w:val="24"/>
          <w:szCs w:val="24"/>
          <w:lang w:eastAsia="ar-SA"/>
        </w:rPr>
        <w:t xml:space="preserve">         3. Подрядчик приступает к выполнению работ по устранению недостатков (дефектов), указанных в мотивированном отказе от приемки выполненных работ, акте выявленных недостатков (дефектов) выполненных работ в период гарантийной эксплуатации в срок, указанный в таком мотивированном отказе, акте Заказчиком.</w:t>
      </w:r>
    </w:p>
    <w:p w14:paraId="645F5632" w14:textId="36D08034" w:rsidR="00C22163" w:rsidRPr="00C22163" w:rsidRDefault="00C22163" w:rsidP="00C22163">
      <w:pPr>
        <w:suppressAutoHyphens/>
        <w:spacing w:after="0" w:line="240" w:lineRule="auto"/>
        <w:jc w:val="both"/>
        <w:rPr>
          <w:rFonts w:ascii="Times New Roman" w:hAnsi="Times New Roman" w:cs="Times New Roman"/>
          <w:color w:val="auto"/>
          <w:sz w:val="24"/>
          <w:szCs w:val="24"/>
          <w:lang w:eastAsia="ar-SA"/>
        </w:rPr>
      </w:pPr>
      <w:r w:rsidRPr="00C22163">
        <w:rPr>
          <w:rFonts w:ascii="Times New Roman" w:hAnsi="Times New Roman" w:cs="Times New Roman"/>
          <w:color w:val="auto"/>
          <w:sz w:val="24"/>
          <w:szCs w:val="24"/>
          <w:lang w:eastAsia="ar-SA"/>
        </w:rPr>
        <w:t xml:space="preserve">        4. Подрядчик своими силами осуществляет приемку, разгрузку и складирование материалов и оборудования, завезенных для выполнения работ.</w:t>
      </w:r>
    </w:p>
    <w:p w14:paraId="387AB89F" w14:textId="7BAA9ACA" w:rsidR="00C22163" w:rsidRPr="00C22163" w:rsidRDefault="00C22163" w:rsidP="00C22163">
      <w:pPr>
        <w:suppressAutoHyphens/>
        <w:spacing w:after="0" w:line="240" w:lineRule="auto"/>
        <w:jc w:val="both"/>
        <w:rPr>
          <w:rFonts w:ascii="Times New Roman" w:hAnsi="Times New Roman" w:cs="Times New Roman"/>
          <w:color w:val="auto"/>
          <w:sz w:val="24"/>
          <w:szCs w:val="24"/>
          <w:lang w:eastAsia="ar-SA"/>
        </w:rPr>
      </w:pPr>
      <w:r w:rsidRPr="00C22163">
        <w:rPr>
          <w:rFonts w:ascii="Times New Roman" w:hAnsi="Times New Roman" w:cs="Times New Roman"/>
          <w:color w:val="auto"/>
          <w:sz w:val="24"/>
          <w:szCs w:val="24"/>
          <w:lang w:eastAsia="ar-SA"/>
        </w:rPr>
        <w:t xml:space="preserve">       5. По окончании работ Подрядчик своими силами производит уборку места выполнения работ от мусора, остатков материалов и проч., демонтирует и вывозит временные сооружения (при необходимости), без чего работы не могут считаться законченными.</w:t>
      </w:r>
    </w:p>
    <w:p w14:paraId="57097A49" w14:textId="58E0C5B0" w:rsidR="00C22163" w:rsidRPr="00C22163" w:rsidRDefault="00C22163" w:rsidP="00C22163">
      <w:pPr>
        <w:suppressAutoHyphens/>
        <w:spacing w:after="0" w:line="240" w:lineRule="auto"/>
        <w:jc w:val="both"/>
        <w:rPr>
          <w:rFonts w:ascii="Times New Roman" w:hAnsi="Times New Roman" w:cs="Times New Roman"/>
          <w:color w:val="auto"/>
          <w:sz w:val="24"/>
          <w:szCs w:val="24"/>
          <w:lang w:eastAsia="ar-SA"/>
        </w:rPr>
      </w:pPr>
      <w:r w:rsidRPr="00C22163">
        <w:rPr>
          <w:rFonts w:ascii="Times New Roman" w:hAnsi="Times New Roman" w:cs="Times New Roman"/>
          <w:color w:val="auto"/>
          <w:sz w:val="24"/>
          <w:szCs w:val="24"/>
          <w:lang w:eastAsia="ar-SA"/>
        </w:rPr>
        <w:lastRenderedPageBreak/>
        <w:t xml:space="preserve">      6. Дополнительные работы, выполненные Подрядчиком, не оговоренные настоящим Техническим заданием и не согласованные с Заказчиком оплате Заказчиком не подлежат.</w:t>
      </w:r>
    </w:p>
    <w:p w14:paraId="0B3C4EB6" w14:textId="375EB966" w:rsidR="00C22163" w:rsidRPr="00C22163" w:rsidRDefault="00C22163" w:rsidP="00C22163">
      <w:pPr>
        <w:suppressAutoHyphens/>
        <w:spacing w:after="0" w:line="240" w:lineRule="auto"/>
        <w:jc w:val="both"/>
        <w:rPr>
          <w:rFonts w:ascii="Times New Roman" w:hAnsi="Times New Roman" w:cs="Times New Roman"/>
          <w:color w:val="auto"/>
          <w:sz w:val="24"/>
          <w:szCs w:val="24"/>
          <w:lang w:eastAsia="ar-SA"/>
        </w:rPr>
      </w:pPr>
      <w:r w:rsidRPr="00C22163">
        <w:rPr>
          <w:rFonts w:ascii="Times New Roman" w:hAnsi="Times New Roman" w:cs="Times New Roman"/>
          <w:color w:val="auto"/>
          <w:sz w:val="24"/>
          <w:szCs w:val="24"/>
          <w:lang w:eastAsia="ar-SA"/>
        </w:rPr>
        <w:t xml:space="preserve">      7. Разрешительную документацию на выполнение работ (при необходимости) Подрядчик обязан получить самостоятельно до начала выполнения работ.</w:t>
      </w:r>
    </w:p>
    <w:p w14:paraId="68D662C6" w14:textId="5D09A2F6" w:rsidR="00C22163" w:rsidRPr="00C22163" w:rsidRDefault="00C22163" w:rsidP="00C22163">
      <w:pPr>
        <w:suppressAutoHyphens/>
        <w:spacing w:after="0" w:line="240" w:lineRule="auto"/>
        <w:jc w:val="both"/>
        <w:rPr>
          <w:rFonts w:ascii="Times New Roman" w:hAnsi="Times New Roman" w:cs="Times New Roman"/>
          <w:color w:val="auto"/>
          <w:sz w:val="24"/>
          <w:szCs w:val="24"/>
          <w:lang w:eastAsia="ar-SA"/>
        </w:rPr>
      </w:pPr>
      <w:r w:rsidRPr="00C22163">
        <w:rPr>
          <w:rFonts w:ascii="Times New Roman" w:hAnsi="Times New Roman" w:cs="Times New Roman"/>
          <w:color w:val="auto"/>
          <w:sz w:val="24"/>
          <w:szCs w:val="24"/>
          <w:lang w:eastAsia="ar-SA"/>
        </w:rPr>
        <w:t xml:space="preserve">      8. Работы должны начинаться не ранее чем в 8-00 и заканчиваться не позднее чем в 23-00 в будние дни; в пятницу, субботу, воскресенье и нерабочие праздничные дни работы должны начинаться не ранее чем в 11-00 и заканчиваться не позднее чем в 18-00.</w:t>
      </w:r>
    </w:p>
    <w:sectPr w:rsidR="00C22163" w:rsidRPr="00C22163" w:rsidSect="00B81045">
      <w:pgSz w:w="11906" w:h="16838"/>
      <w:pgMar w:top="426" w:right="566" w:bottom="426"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59DC6" w14:textId="77777777" w:rsidR="0071215C" w:rsidRDefault="0071215C" w:rsidP="00672A27">
      <w:pPr>
        <w:spacing w:after="0" w:line="240" w:lineRule="auto"/>
      </w:pPr>
      <w:r>
        <w:separator/>
      </w:r>
    </w:p>
  </w:endnote>
  <w:endnote w:type="continuationSeparator" w:id="0">
    <w:p w14:paraId="59D18178" w14:textId="77777777" w:rsidR="0071215C" w:rsidRDefault="0071215C" w:rsidP="00672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E501F" w14:textId="77777777" w:rsidR="0071215C" w:rsidRDefault="0071215C" w:rsidP="00672A27">
      <w:pPr>
        <w:spacing w:after="0" w:line="240" w:lineRule="auto"/>
      </w:pPr>
      <w:r>
        <w:separator/>
      </w:r>
    </w:p>
  </w:footnote>
  <w:footnote w:type="continuationSeparator" w:id="0">
    <w:p w14:paraId="73C10364" w14:textId="77777777" w:rsidR="0071215C" w:rsidRDefault="0071215C" w:rsidP="00672A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6F172AB"/>
    <w:multiLevelType w:val="hybridMultilevel"/>
    <w:tmpl w:val="9D0697D4"/>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C1F26B8"/>
    <w:multiLevelType w:val="hybridMultilevel"/>
    <w:tmpl w:val="CFD6E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FB5764"/>
    <w:multiLevelType w:val="hybridMultilevel"/>
    <w:tmpl w:val="C890E894"/>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0F70617B"/>
    <w:multiLevelType w:val="hybridMultilevel"/>
    <w:tmpl w:val="066A5280"/>
    <w:lvl w:ilvl="0" w:tplc="5B9E4998">
      <w:start w:val="1"/>
      <w:numFmt w:val="decimal"/>
      <w:lvlText w:val="%1."/>
      <w:lvlJc w:val="left"/>
      <w:pPr>
        <w:ind w:left="720" w:hanging="360"/>
      </w:pPr>
    </w:lvl>
    <w:lvl w:ilvl="1" w:tplc="B6C05FDC">
      <w:start w:val="1"/>
      <w:numFmt w:val="lowerLetter"/>
      <w:lvlText w:val="%2."/>
      <w:lvlJc w:val="left"/>
      <w:pPr>
        <w:ind w:left="1440" w:hanging="360"/>
      </w:pPr>
    </w:lvl>
    <w:lvl w:ilvl="2" w:tplc="F4CA7184">
      <w:start w:val="1"/>
      <w:numFmt w:val="lowerRoman"/>
      <w:lvlText w:val="%3."/>
      <w:lvlJc w:val="right"/>
      <w:pPr>
        <w:ind w:left="2160" w:hanging="180"/>
      </w:pPr>
    </w:lvl>
    <w:lvl w:ilvl="3" w:tplc="69BA8046">
      <w:start w:val="1"/>
      <w:numFmt w:val="decimal"/>
      <w:lvlText w:val="%4."/>
      <w:lvlJc w:val="left"/>
      <w:pPr>
        <w:ind w:left="2880" w:hanging="360"/>
      </w:pPr>
    </w:lvl>
    <w:lvl w:ilvl="4" w:tplc="7B528D4C">
      <w:start w:val="1"/>
      <w:numFmt w:val="lowerLetter"/>
      <w:lvlText w:val="%5."/>
      <w:lvlJc w:val="left"/>
      <w:pPr>
        <w:ind w:left="3600" w:hanging="360"/>
      </w:pPr>
    </w:lvl>
    <w:lvl w:ilvl="5" w:tplc="FE4A0C34">
      <w:start w:val="1"/>
      <w:numFmt w:val="lowerRoman"/>
      <w:lvlText w:val="%6."/>
      <w:lvlJc w:val="right"/>
      <w:pPr>
        <w:ind w:left="4320" w:hanging="180"/>
      </w:pPr>
    </w:lvl>
    <w:lvl w:ilvl="6" w:tplc="72C8F530">
      <w:start w:val="1"/>
      <w:numFmt w:val="decimal"/>
      <w:lvlText w:val="%7."/>
      <w:lvlJc w:val="left"/>
      <w:pPr>
        <w:ind w:left="5040" w:hanging="360"/>
      </w:pPr>
    </w:lvl>
    <w:lvl w:ilvl="7" w:tplc="C718822A">
      <w:start w:val="1"/>
      <w:numFmt w:val="lowerLetter"/>
      <w:lvlText w:val="%8."/>
      <w:lvlJc w:val="left"/>
      <w:pPr>
        <w:ind w:left="5760" w:hanging="360"/>
      </w:pPr>
    </w:lvl>
    <w:lvl w:ilvl="8" w:tplc="F84E790E">
      <w:start w:val="1"/>
      <w:numFmt w:val="lowerRoman"/>
      <w:lvlText w:val="%9."/>
      <w:lvlJc w:val="right"/>
      <w:pPr>
        <w:ind w:left="6480" w:hanging="180"/>
      </w:pPr>
    </w:lvl>
  </w:abstractNum>
  <w:abstractNum w:abstractNumId="5" w15:restartNumberingAfterBreak="0">
    <w:nsid w:val="0F96332A"/>
    <w:multiLevelType w:val="hybridMultilevel"/>
    <w:tmpl w:val="DBCC9DC4"/>
    <w:lvl w:ilvl="0" w:tplc="0BDE8A1C">
      <w:start w:val="3"/>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6" w15:restartNumberingAfterBreak="0">
    <w:nsid w:val="135F6975"/>
    <w:multiLevelType w:val="multilevel"/>
    <w:tmpl w:val="0B922F56"/>
    <w:lvl w:ilvl="0">
      <w:start w:val="6"/>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15615DE5"/>
    <w:multiLevelType w:val="multilevel"/>
    <w:tmpl w:val="D8CE06A8"/>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18"/>
        <w:szCs w:val="1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2B709A8"/>
    <w:multiLevelType w:val="hybridMultilevel"/>
    <w:tmpl w:val="D4BA59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48409D"/>
    <w:multiLevelType w:val="hybridMultilevel"/>
    <w:tmpl w:val="066A5280"/>
    <w:lvl w:ilvl="0" w:tplc="5B9E4998">
      <w:start w:val="1"/>
      <w:numFmt w:val="decimal"/>
      <w:lvlText w:val="%1."/>
      <w:lvlJc w:val="left"/>
      <w:pPr>
        <w:ind w:left="720" w:hanging="360"/>
      </w:pPr>
    </w:lvl>
    <w:lvl w:ilvl="1" w:tplc="B6C05FDC">
      <w:start w:val="1"/>
      <w:numFmt w:val="lowerLetter"/>
      <w:lvlText w:val="%2."/>
      <w:lvlJc w:val="left"/>
      <w:pPr>
        <w:ind w:left="1440" w:hanging="360"/>
      </w:pPr>
    </w:lvl>
    <w:lvl w:ilvl="2" w:tplc="F4CA7184">
      <w:start w:val="1"/>
      <w:numFmt w:val="lowerRoman"/>
      <w:lvlText w:val="%3."/>
      <w:lvlJc w:val="right"/>
      <w:pPr>
        <w:ind w:left="2160" w:hanging="180"/>
      </w:pPr>
    </w:lvl>
    <w:lvl w:ilvl="3" w:tplc="69BA8046">
      <w:start w:val="1"/>
      <w:numFmt w:val="decimal"/>
      <w:lvlText w:val="%4."/>
      <w:lvlJc w:val="left"/>
      <w:pPr>
        <w:ind w:left="2880" w:hanging="360"/>
      </w:pPr>
    </w:lvl>
    <w:lvl w:ilvl="4" w:tplc="7B528D4C">
      <w:start w:val="1"/>
      <w:numFmt w:val="lowerLetter"/>
      <w:lvlText w:val="%5."/>
      <w:lvlJc w:val="left"/>
      <w:pPr>
        <w:ind w:left="3600" w:hanging="360"/>
      </w:pPr>
    </w:lvl>
    <w:lvl w:ilvl="5" w:tplc="FE4A0C34">
      <w:start w:val="1"/>
      <w:numFmt w:val="lowerRoman"/>
      <w:lvlText w:val="%6."/>
      <w:lvlJc w:val="right"/>
      <w:pPr>
        <w:ind w:left="4320" w:hanging="180"/>
      </w:pPr>
    </w:lvl>
    <w:lvl w:ilvl="6" w:tplc="72C8F530">
      <w:start w:val="1"/>
      <w:numFmt w:val="decimal"/>
      <w:lvlText w:val="%7."/>
      <w:lvlJc w:val="left"/>
      <w:pPr>
        <w:ind w:left="5040" w:hanging="360"/>
      </w:pPr>
    </w:lvl>
    <w:lvl w:ilvl="7" w:tplc="C718822A">
      <w:start w:val="1"/>
      <w:numFmt w:val="lowerLetter"/>
      <w:lvlText w:val="%8."/>
      <w:lvlJc w:val="left"/>
      <w:pPr>
        <w:ind w:left="5760" w:hanging="360"/>
      </w:pPr>
    </w:lvl>
    <w:lvl w:ilvl="8" w:tplc="F84E790E">
      <w:start w:val="1"/>
      <w:numFmt w:val="lowerRoman"/>
      <w:lvlText w:val="%9."/>
      <w:lvlJc w:val="right"/>
      <w:pPr>
        <w:ind w:left="6480" w:hanging="180"/>
      </w:pPr>
    </w:lvl>
  </w:abstractNum>
  <w:abstractNum w:abstractNumId="10" w15:restartNumberingAfterBreak="0">
    <w:nsid w:val="240B6B84"/>
    <w:multiLevelType w:val="hybridMultilevel"/>
    <w:tmpl w:val="56D477D6"/>
    <w:lvl w:ilvl="0" w:tplc="AE4C08BE">
      <w:start w:val="1"/>
      <w:numFmt w:val="decimal"/>
      <w:lvlText w:val="%1."/>
      <w:lvlJc w:val="left"/>
      <w:pPr>
        <w:ind w:left="480" w:hanging="360"/>
      </w:pPr>
      <w:rPr>
        <w:rFonts w:hint="default"/>
        <w:color w:val="000000"/>
      </w:rPr>
    </w:lvl>
    <w:lvl w:ilvl="1" w:tplc="B2B2C5FC">
      <w:start w:val="1"/>
      <w:numFmt w:val="decimal"/>
      <w:lvlText w:val="%2."/>
      <w:lvlJc w:val="left"/>
      <w:pPr>
        <w:ind w:left="1200" w:hanging="360"/>
      </w:pPr>
      <w:rPr>
        <w:rFonts w:ascii="Times New Roman" w:eastAsia="Times New Roman" w:hAnsi="Times New Roman" w:cs="Times New Roman"/>
      </w:r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1" w15:restartNumberingAfterBreak="0">
    <w:nsid w:val="275E6D4E"/>
    <w:multiLevelType w:val="multilevel"/>
    <w:tmpl w:val="D004A50C"/>
    <w:lvl w:ilvl="0">
      <w:start w:val="6"/>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2A3E4AF2"/>
    <w:multiLevelType w:val="multilevel"/>
    <w:tmpl w:val="166697FE"/>
    <w:lvl w:ilvl="0">
      <w:start w:val="1"/>
      <w:numFmt w:val="decimal"/>
      <w:suff w:val="space"/>
      <w:lvlText w:val="%1."/>
      <w:lvlJc w:val="left"/>
      <w:pPr>
        <w:ind w:left="644" w:hanging="360"/>
      </w:pPr>
      <w:rPr>
        <w:rFonts w:hint="default"/>
        <w:color w:val="auto"/>
      </w:rPr>
    </w:lvl>
    <w:lvl w:ilvl="1">
      <w:start w:val="1"/>
      <w:numFmt w:val="decimal"/>
      <w:isLgl/>
      <w:suff w:val="space"/>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3" w15:restartNumberingAfterBreak="0">
    <w:nsid w:val="2FB15D13"/>
    <w:multiLevelType w:val="hybridMultilevel"/>
    <w:tmpl w:val="1CB2486E"/>
    <w:lvl w:ilvl="0" w:tplc="2FF67C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4375BD8"/>
    <w:multiLevelType w:val="hybridMultilevel"/>
    <w:tmpl w:val="6E869F28"/>
    <w:lvl w:ilvl="0" w:tplc="4E9C4D44">
      <w:start w:val="1"/>
      <w:numFmt w:val="decimal"/>
      <w:lvlText w:val="%1."/>
      <w:lvlJc w:val="left"/>
      <w:pPr>
        <w:ind w:left="720" w:hanging="360"/>
      </w:pPr>
      <w:rPr>
        <w:b w:val="0"/>
        <w:b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193250"/>
    <w:multiLevelType w:val="hybridMultilevel"/>
    <w:tmpl w:val="2F4CFB08"/>
    <w:lvl w:ilvl="0" w:tplc="AA5C2B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D1F0666"/>
    <w:multiLevelType w:val="hybridMultilevel"/>
    <w:tmpl w:val="B64C2E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8E4433"/>
    <w:multiLevelType w:val="hybridMultilevel"/>
    <w:tmpl w:val="4E34789A"/>
    <w:lvl w:ilvl="0" w:tplc="3C3AD564">
      <w:start w:val="3"/>
      <w:numFmt w:val="bullet"/>
      <w:lvlText w:val="-"/>
      <w:lvlJc w:val="left"/>
      <w:pPr>
        <w:ind w:left="720" w:hanging="360"/>
      </w:pPr>
      <w:rPr>
        <w:rFonts w:ascii="Times New Roman" w:eastAsia="Times New Roman" w:hAnsi="Times New Roman" w:cs="Times New Roman" w:hint="default"/>
      </w:rPr>
    </w:lvl>
    <w:lvl w:ilvl="1" w:tplc="085C2A7E">
      <w:start w:val="1"/>
      <w:numFmt w:val="decimal"/>
      <w:lvlText w:val="%2."/>
      <w:lvlJc w:val="left"/>
      <w:pPr>
        <w:tabs>
          <w:tab w:val="num" w:pos="1440"/>
        </w:tabs>
        <w:ind w:left="1440" w:hanging="360"/>
      </w:pPr>
    </w:lvl>
    <w:lvl w:ilvl="2" w:tplc="80F4939A">
      <w:start w:val="1"/>
      <w:numFmt w:val="decimal"/>
      <w:lvlText w:val="%3."/>
      <w:lvlJc w:val="left"/>
      <w:pPr>
        <w:tabs>
          <w:tab w:val="num" w:pos="2160"/>
        </w:tabs>
        <w:ind w:left="2160" w:hanging="360"/>
      </w:pPr>
    </w:lvl>
    <w:lvl w:ilvl="3" w:tplc="DD8E3B44">
      <w:start w:val="1"/>
      <w:numFmt w:val="decimal"/>
      <w:lvlText w:val="%4."/>
      <w:lvlJc w:val="left"/>
      <w:pPr>
        <w:tabs>
          <w:tab w:val="num" w:pos="2880"/>
        </w:tabs>
        <w:ind w:left="2880" w:hanging="360"/>
      </w:pPr>
    </w:lvl>
    <w:lvl w:ilvl="4" w:tplc="188C2712">
      <w:start w:val="1"/>
      <w:numFmt w:val="decimal"/>
      <w:lvlText w:val="%5."/>
      <w:lvlJc w:val="left"/>
      <w:pPr>
        <w:tabs>
          <w:tab w:val="num" w:pos="3600"/>
        </w:tabs>
        <w:ind w:left="3600" w:hanging="360"/>
      </w:pPr>
    </w:lvl>
    <w:lvl w:ilvl="5" w:tplc="3CE23838">
      <w:start w:val="1"/>
      <w:numFmt w:val="decimal"/>
      <w:lvlText w:val="%6."/>
      <w:lvlJc w:val="left"/>
      <w:pPr>
        <w:tabs>
          <w:tab w:val="num" w:pos="4320"/>
        </w:tabs>
        <w:ind w:left="4320" w:hanging="360"/>
      </w:pPr>
    </w:lvl>
    <w:lvl w:ilvl="6" w:tplc="0D920E9E">
      <w:start w:val="1"/>
      <w:numFmt w:val="decimal"/>
      <w:lvlText w:val="%7."/>
      <w:lvlJc w:val="left"/>
      <w:pPr>
        <w:tabs>
          <w:tab w:val="num" w:pos="5040"/>
        </w:tabs>
        <w:ind w:left="5040" w:hanging="360"/>
      </w:pPr>
    </w:lvl>
    <w:lvl w:ilvl="7" w:tplc="23D28BD8">
      <w:start w:val="1"/>
      <w:numFmt w:val="decimal"/>
      <w:lvlText w:val="%8."/>
      <w:lvlJc w:val="left"/>
      <w:pPr>
        <w:tabs>
          <w:tab w:val="num" w:pos="5760"/>
        </w:tabs>
        <w:ind w:left="5760" w:hanging="360"/>
      </w:pPr>
    </w:lvl>
    <w:lvl w:ilvl="8" w:tplc="4F7E2DE8">
      <w:start w:val="1"/>
      <w:numFmt w:val="decimal"/>
      <w:lvlText w:val="%9."/>
      <w:lvlJc w:val="left"/>
      <w:pPr>
        <w:tabs>
          <w:tab w:val="num" w:pos="6480"/>
        </w:tabs>
        <w:ind w:left="6480" w:hanging="360"/>
      </w:pPr>
    </w:lvl>
  </w:abstractNum>
  <w:abstractNum w:abstractNumId="18" w15:restartNumberingAfterBreak="0">
    <w:nsid w:val="4F2F0A43"/>
    <w:multiLevelType w:val="hybridMultilevel"/>
    <w:tmpl w:val="FC7E0956"/>
    <w:lvl w:ilvl="0" w:tplc="CE74B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7DD06D5"/>
    <w:multiLevelType w:val="hybridMultilevel"/>
    <w:tmpl w:val="E9586CC2"/>
    <w:lvl w:ilvl="0" w:tplc="D9401486">
      <w:start w:val="1"/>
      <w:numFmt w:val="decimal"/>
      <w:lvlText w:val="%1."/>
      <w:lvlJc w:val="left"/>
      <w:pPr>
        <w:ind w:left="786" w:hanging="360"/>
      </w:pPr>
      <w:rPr>
        <w:b w:val="0"/>
        <w:bCs w:val="0"/>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20" w15:restartNumberingAfterBreak="0">
    <w:nsid w:val="5EE24A64"/>
    <w:multiLevelType w:val="hybridMultilevel"/>
    <w:tmpl w:val="60D2E2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48060E7"/>
    <w:multiLevelType w:val="hybridMultilevel"/>
    <w:tmpl w:val="1B6C6AA0"/>
    <w:lvl w:ilvl="0" w:tplc="42A8AA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68EA2681"/>
    <w:multiLevelType w:val="hybridMultilevel"/>
    <w:tmpl w:val="615220E6"/>
    <w:lvl w:ilvl="0" w:tplc="7BECA144">
      <w:start w:val="1"/>
      <w:numFmt w:val="decimal"/>
      <w:lvlText w:val="%1."/>
      <w:lvlJc w:val="left"/>
      <w:pPr>
        <w:ind w:left="36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6D6E59B5"/>
    <w:multiLevelType w:val="multilevel"/>
    <w:tmpl w:val="85DCD854"/>
    <w:lvl w:ilvl="0">
      <w:start w:val="2"/>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70610C8C"/>
    <w:multiLevelType w:val="hybridMultilevel"/>
    <w:tmpl w:val="EBCA62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1714D9D"/>
    <w:multiLevelType w:val="hybridMultilevel"/>
    <w:tmpl w:val="F9F258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8511980"/>
    <w:multiLevelType w:val="multilevel"/>
    <w:tmpl w:val="78511980"/>
    <w:lvl w:ilvl="0">
      <w:start w:val="2"/>
      <w:numFmt w:val="decimal"/>
      <w:lvlText w:val="%1."/>
      <w:lvlJc w:val="left"/>
      <w:pPr>
        <w:tabs>
          <w:tab w:val="left" w:pos="0"/>
        </w:tabs>
        <w:ind w:left="540" w:hanging="540"/>
      </w:pPr>
    </w:lvl>
    <w:lvl w:ilvl="1">
      <w:start w:val="2"/>
      <w:numFmt w:val="decimal"/>
      <w:lvlText w:val="%1.%2."/>
      <w:lvlJc w:val="left"/>
      <w:pPr>
        <w:tabs>
          <w:tab w:val="left" w:pos="0"/>
        </w:tabs>
        <w:ind w:left="894" w:hanging="540"/>
      </w:pPr>
    </w:lvl>
    <w:lvl w:ilvl="2">
      <w:start w:val="1"/>
      <w:numFmt w:val="decimal"/>
      <w:lvlText w:val="%1.%2.%3."/>
      <w:lvlJc w:val="left"/>
      <w:pPr>
        <w:tabs>
          <w:tab w:val="left" w:pos="0"/>
        </w:tabs>
        <w:ind w:left="1428" w:hanging="720"/>
      </w:pPr>
      <w:rPr>
        <w:color w:val="auto"/>
      </w:rPr>
    </w:lvl>
    <w:lvl w:ilvl="3">
      <w:start w:val="1"/>
      <w:numFmt w:val="decimal"/>
      <w:lvlText w:val="%1.%2.%3.%4."/>
      <w:lvlJc w:val="left"/>
      <w:pPr>
        <w:tabs>
          <w:tab w:val="left" w:pos="0"/>
        </w:tabs>
        <w:ind w:left="1782" w:hanging="720"/>
      </w:pPr>
    </w:lvl>
    <w:lvl w:ilvl="4">
      <w:start w:val="1"/>
      <w:numFmt w:val="decimal"/>
      <w:lvlText w:val="%1.%2.%3.%4.%5."/>
      <w:lvlJc w:val="left"/>
      <w:pPr>
        <w:tabs>
          <w:tab w:val="left" w:pos="0"/>
        </w:tabs>
        <w:ind w:left="2496" w:hanging="1080"/>
      </w:pPr>
    </w:lvl>
    <w:lvl w:ilvl="5">
      <w:start w:val="1"/>
      <w:numFmt w:val="decimal"/>
      <w:lvlText w:val="%1.%2.%3.%4.%5.%6."/>
      <w:lvlJc w:val="left"/>
      <w:pPr>
        <w:tabs>
          <w:tab w:val="left" w:pos="0"/>
        </w:tabs>
        <w:ind w:left="2850" w:hanging="1080"/>
      </w:pPr>
    </w:lvl>
    <w:lvl w:ilvl="6">
      <w:start w:val="1"/>
      <w:numFmt w:val="decimal"/>
      <w:lvlText w:val="%1.%2.%3.%4.%5.%6.%7."/>
      <w:lvlJc w:val="left"/>
      <w:pPr>
        <w:tabs>
          <w:tab w:val="left" w:pos="0"/>
        </w:tabs>
        <w:ind w:left="3564" w:hanging="1440"/>
      </w:pPr>
    </w:lvl>
    <w:lvl w:ilvl="7">
      <w:start w:val="1"/>
      <w:numFmt w:val="decimal"/>
      <w:lvlText w:val="%1.%2.%3.%4.%5.%6.%7.%8."/>
      <w:lvlJc w:val="left"/>
      <w:pPr>
        <w:tabs>
          <w:tab w:val="left" w:pos="0"/>
        </w:tabs>
        <w:ind w:left="3918" w:hanging="1440"/>
      </w:pPr>
    </w:lvl>
    <w:lvl w:ilvl="8">
      <w:start w:val="1"/>
      <w:numFmt w:val="decimal"/>
      <w:lvlText w:val="%1.%2.%3.%4.%5.%6.%7.%8.%9."/>
      <w:lvlJc w:val="left"/>
      <w:pPr>
        <w:tabs>
          <w:tab w:val="left" w:pos="0"/>
        </w:tabs>
        <w:ind w:left="4632" w:hanging="1800"/>
      </w:pPr>
    </w:lvl>
  </w:abstractNum>
  <w:abstractNum w:abstractNumId="27" w15:restartNumberingAfterBreak="0">
    <w:nsid w:val="7D7D6968"/>
    <w:multiLevelType w:val="hybridMultilevel"/>
    <w:tmpl w:val="0AFE16D6"/>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num w:numId="1">
    <w:abstractNumId w:val="19"/>
  </w:num>
  <w:num w:numId="2">
    <w:abstractNumId w:val="7"/>
  </w:num>
  <w:num w:numId="3">
    <w:abstractNumId w:val="23"/>
  </w:num>
  <w:num w:numId="4">
    <w:abstractNumId w:val="8"/>
  </w:num>
  <w:num w:numId="5">
    <w:abstractNumId w:val="3"/>
  </w:num>
  <w:num w:numId="6">
    <w:abstractNumId w:val="20"/>
  </w:num>
  <w:num w:numId="7">
    <w:abstractNumId w:val="14"/>
  </w:num>
  <w:num w:numId="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27"/>
  </w:num>
  <w:num w:numId="11">
    <w:abstractNumId w:val="24"/>
  </w:num>
  <w:num w:numId="12">
    <w:abstractNumId w:val="13"/>
  </w:num>
  <w:num w:numId="13">
    <w:abstractNumId w:val="15"/>
  </w:num>
  <w:num w:numId="14">
    <w:abstractNumId w:val="1"/>
  </w:num>
  <w:num w:numId="15">
    <w:abstractNumId w:val="22"/>
  </w:num>
  <w:num w:numId="16">
    <w:abstractNumId w:val="2"/>
  </w:num>
  <w:num w:numId="17">
    <w:abstractNumId w:val="26"/>
  </w:num>
  <w:num w:numId="18">
    <w:abstractNumId w:val="6"/>
  </w:num>
  <w:num w:numId="19">
    <w:abstractNumId w:val="21"/>
  </w:num>
  <w:num w:numId="20">
    <w:abstractNumId w:val="25"/>
  </w:num>
  <w:num w:numId="21">
    <w:abstractNumId w:val="16"/>
  </w:num>
  <w:num w:numId="22">
    <w:abstractNumId w:val="5"/>
  </w:num>
  <w:num w:numId="23">
    <w:abstractNumId w:val="11"/>
  </w:num>
  <w:num w:numId="24">
    <w:abstractNumId w:val="18"/>
  </w:num>
  <w:num w:numId="25">
    <w:abstractNumId w:val="4"/>
  </w:num>
  <w:num w:numId="26">
    <w:abstractNumId w:val="9"/>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00F"/>
    <w:rsid w:val="00015093"/>
    <w:rsid w:val="00017789"/>
    <w:rsid w:val="000360AB"/>
    <w:rsid w:val="000536AD"/>
    <w:rsid w:val="00057793"/>
    <w:rsid w:val="00071314"/>
    <w:rsid w:val="00072580"/>
    <w:rsid w:val="0008388B"/>
    <w:rsid w:val="00090083"/>
    <w:rsid w:val="00092F36"/>
    <w:rsid w:val="000936AE"/>
    <w:rsid w:val="000A0FD8"/>
    <w:rsid w:val="000A7303"/>
    <w:rsid w:val="000A7D21"/>
    <w:rsid w:val="000B079B"/>
    <w:rsid w:val="000C17AD"/>
    <w:rsid w:val="000C3100"/>
    <w:rsid w:val="000C46BC"/>
    <w:rsid w:val="000C5678"/>
    <w:rsid w:val="000D3518"/>
    <w:rsid w:val="000E5D69"/>
    <w:rsid w:val="000F3664"/>
    <w:rsid w:val="000F7D55"/>
    <w:rsid w:val="001134E0"/>
    <w:rsid w:val="001316F9"/>
    <w:rsid w:val="00134A08"/>
    <w:rsid w:val="00136304"/>
    <w:rsid w:val="00141A47"/>
    <w:rsid w:val="00143A07"/>
    <w:rsid w:val="00144D67"/>
    <w:rsid w:val="00155A1E"/>
    <w:rsid w:val="00160796"/>
    <w:rsid w:val="00160806"/>
    <w:rsid w:val="001622CB"/>
    <w:rsid w:val="00164D43"/>
    <w:rsid w:val="00172F70"/>
    <w:rsid w:val="00177B53"/>
    <w:rsid w:val="001A776A"/>
    <w:rsid w:val="001B13ED"/>
    <w:rsid w:val="001D0E6D"/>
    <w:rsid w:val="001D2C65"/>
    <w:rsid w:val="001D6083"/>
    <w:rsid w:val="001E1D39"/>
    <w:rsid w:val="00213B53"/>
    <w:rsid w:val="00214CF1"/>
    <w:rsid w:val="00226268"/>
    <w:rsid w:val="002456AA"/>
    <w:rsid w:val="0024701A"/>
    <w:rsid w:val="00247495"/>
    <w:rsid w:val="00260BBA"/>
    <w:rsid w:val="00264D75"/>
    <w:rsid w:val="00266D92"/>
    <w:rsid w:val="002746B8"/>
    <w:rsid w:val="0027681A"/>
    <w:rsid w:val="00277FC8"/>
    <w:rsid w:val="002807AA"/>
    <w:rsid w:val="00282A84"/>
    <w:rsid w:val="00284196"/>
    <w:rsid w:val="00284429"/>
    <w:rsid w:val="002A194A"/>
    <w:rsid w:val="002A72E6"/>
    <w:rsid w:val="002C534C"/>
    <w:rsid w:val="002C56F0"/>
    <w:rsid w:val="002D778C"/>
    <w:rsid w:val="002E5DD4"/>
    <w:rsid w:val="002E67C7"/>
    <w:rsid w:val="00300612"/>
    <w:rsid w:val="00302909"/>
    <w:rsid w:val="00332D8A"/>
    <w:rsid w:val="00360214"/>
    <w:rsid w:val="00360A2B"/>
    <w:rsid w:val="00364066"/>
    <w:rsid w:val="00365123"/>
    <w:rsid w:val="00370A3C"/>
    <w:rsid w:val="0037229D"/>
    <w:rsid w:val="00372BB9"/>
    <w:rsid w:val="00374776"/>
    <w:rsid w:val="00386B37"/>
    <w:rsid w:val="003965BF"/>
    <w:rsid w:val="00397810"/>
    <w:rsid w:val="003A0C04"/>
    <w:rsid w:val="003B49F7"/>
    <w:rsid w:val="003C1491"/>
    <w:rsid w:val="003C1E3D"/>
    <w:rsid w:val="003C7848"/>
    <w:rsid w:val="003C7AA2"/>
    <w:rsid w:val="003D29E2"/>
    <w:rsid w:val="003E7C9B"/>
    <w:rsid w:val="003F1ED1"/>
    <w:rsid w:val="003F2709"/>
    <w:rsid w:val="003F4C0A"/>
    <w:rsid w:val="003F5FA1"/>
    <w:rsid w:val="004018FE"/>
    <w:rsid w:val="00407384"/>
    <w:rsid w:val="00410E9A"/>
    <w:rsid w:val="00423797"/>
    <w:rsid w:val="00434D95"/>
    <w:rsid w:val="004366B1"/>
    <w:rsid w:val="0044136E"/>
    <w:rsid w:val="00443102"/>
    <w:rsid w:val="004618C8"/>
    <w:rsid w:val="004715A5"/>
    <w:rsid w:val="00477942"/>
    <w:rsid w:val="00484690"/>
    <w:rsid w:val="004917B4"/>
    <w:rsid w:val="0049205E"/>
    <w:rsid w:val="004A5114"/>
    <w:rsid w:val="004B07F6"/>
    <w:rsid w:val="004B76A7"/>
    <w:rsid w:val="004D1761"/>
    <w:rsid w:val="004D71D0"/>
    <w:rsid w:val="004E5143"/>
    <w:rsid w:val="004F3B06"/>
    <w:rsid w:val="004F6DCD"/>
    <w:rsid w:val="005066B3"/>
    <w:rsid w:val="00511D41"/>
    <w:rsid w:val="00517AE7"/>
    <w:rsid w:val="005260C4"/>
    <w:rsid w:val="00530F10"/>
    <w:rsid w:val="0053491E"/>
    <w:rsid w:val="00543850"/>
    <w:rsid w:val="00545745"/>
    <w:rsid w:val="00554184"/>
    <w:rsid w:val="0055452D"/>
    <w:rsid w:val="00561984"/>
    <w:rsid w:val="005659DD"/>
    <w:rsid w:val="005668F2"/>
    <w:rsid w:val="00581C41"/>
    <w:rsid w:val="00582B12"/>
    <w:rsid w:val="005872C1"/>
    <w:rsid w:val="00594390"/>
    <w:rsid w:val="0059556F"/>
    <w:rsid w:val="005A168F"/>
    <w:rsid w:val="005C7592"/>
    <w:rsid w:val="005D1363"/>
    <w:rsid w:val="005D19A9"/>
    <w:rsid w:val="005D271B"/>
    <w:rsid w:val="005E0281"/>
    <w:rsid w:val="005E0EF8"/>
    <w:rsid w:val="005E16D1"/>
    <w:rsid w:val="005E183E"/>
    <w:rsid w:val="005E5222"/>
    <w:rsid w:val="005F2775"/>
    <w:rsid w:val="006100E8"/>
    <w:rsid w:val="00610D9F"/>
    <w:rsid w:val="00615DA8"/>
    <w:rsid w:val="00624FC8"/>
    <w:rsid w:val="00647B5F"/>
    <w:rsid w:val="00652CD8"/>
    <w:rsid w:val="00672A27"/>
    <w:rsid w:val="00677CAA"/>
    <w:rsid w:val="00680B50"/>
    <w:rsid w:val="006852FA"/>
    <w:rsid w:val="00692C02"/>
    <w:rsid w:val="00695E9B"/>
    <w:rsid w:val="006A1718"/>
    <w:rsid w:val="006C1441"/>
    <w:rsid w:val="006C166A"/>
    <w:rsid w:val="006D514F"/>
    <w:rsid w:val="006E0C82"/>
    <w:rsid w:val="006E2E8F"/>
    <w:rsid w:val="006E4C0A"/>
    <w:rsid w:val="006F0AAB"/>
    <w:rsid w:val="006F1D91"/>
    <w:rsid w:val="006F34CA"/>
    <w:rsid w:val="006F6DDD"/>
    <w:rsid w:val="007031B2"/>
    <w:rsid w:val="00710C39"/>
    <w:rsid w:val="0071215C"/>
    <w:rsid w:val="00720121"/>
    <w:rsid w:val="007206BC"/>
    <w:rsid w:val="00723908"/>
    <w:rsid w:val="00723B44"/>
    <w:rsid w:val="00723E7F"/>
    <w:rsid w:val="00724EA8"/>
    <w:rsid w:val="00737B84"/>
    <w:rsid w:val="00740B36"/>
    <w:rsid w:val="00742E1C"/>
    <w:rsid w:val="00746AA6"/>
    <w:rsid w:val="0074718C"/>
    <w:rsid w:val="00750AA6"/>
    <w:rsid w:val="00752F1A"/>
    <w:rsid w:val="00756458"/>
    <w:rsid w:val="00770331"/>
    <w:rsid w:val="007707CA"/>
    <w:rsid w:val="00774ED3"/>
    <w:rsid w:val="007767FB"/>
    <w:rsid w:val="00782481"/>
    <w:rsid w:val="00793213"/>
    <w:rsid w:val="007976F5"/>
    <w:rsid w:val="007A41AF"/>
    <w:rsid w:val="007B41C9"/>
    <w:rsid w:val="007B632C"/>
    <w:rsid w:val="007C4443"/>
    <w:rsid w:val="007D1E0F"/>
    <w:rsid w:val="007D234C"/>
    <w:rsid w:val="007D2FF9"/>
    <w:rsid w:val="007E0DAF"/>
    <w:rsid w:val="007E2773"/>
    <w:rsid w:val="007E76CE"/>
    <w:rsid w:val="008071CA"/>
    <w:rsid w:val="00812169"/>
    <w:rsid w:val="00812245"/>
    <w:rsid w:val="008136DA"/>
    <w:rsid w:val="00814156"/>
    <w:rsid w:val="00827E83"/>
    <w:rsid w:val="008318D2"/>
    <w:rsid w:val="00835411"/>
    <w:rsid w:val="00835BAA"/>
    <w:rsid w:val="008369DD"/>
    <w:rsid w:val="0085647E"/>
    <w:rsid w:val="00865478"/>
    <w:rsid w:val="0086768B"/>
    <w:rsid w:val="00870FC0"/>
    <w:rsid w:val="00877CE1"/>
    <w:rsid w:val="0088374D"/>
    <w:rsid w:val="008838BB"/>
    <w:rsid w:val="00887896"/>
    <w:rsid w:val="0089184C"/>
    <w:rsid w:val="008968EB"/>
    <w:rsid w:val="008A1645"/>
    <w:rsid w:val="008A674A"/>
    <w:rsid w:val="008C7DE7"/>
    <w:rsid w:val="008E106B"/>
    <w:rsid w:val="008E62EE"/>
    <w:rsid w:val="008F27D2"/>
    <w:rsid w:val="008F6C71"/>
    <w:rsid w:val="008F756E"/>
    <w:rsid w:val="00916CED"/>
    <w:rsid w:val="00920304"/>
    <w:rsid w:val="00920629"/>
    <w:rsid w:val="00921F4D"/>
    <w:rsid w:val="00925E95"/>
    <w:rsid w:val="00927103"/>
    <w:rsid w:val="009304D3"/>
    <w:rsid w:val="00944277"/>
    <w:rsid w:val="00954A1B"/>
    <w:rsid w:val="00960C9A"/>
    <w:rsid w:val="00961821"/>
    <w:rsid w:val="009632E5"/>
    <w:rsid w:val="009660AC"/>
    <w:rsid w:val="00982596"/>
    <w:rsid w:val="00990FFC"/>
    <w:rsid w:val="00996606"/>
    <w:rsid w:val="009A2FF1"/>
    <w:rsid w:val="009D4467"/>
    <w:rsid w:val="009D649D"/>
    <w:rsid w:val="00A00059"/>
    <w:rsid w:val="00A04E6A"/>
    <w:rsid w:val="00A06E42"/>
    <w:rsid w:val="00A1153F"/>
    <w:rsid w:val="00A11B3A"/>
    <w:rsid w:val="00A1304E"/>
    <w:rsid w:val="00A15DBC"/>
    <w:rsid w:val="00A23477"/>
    <w:rsid w:val="00A24542"/>
    <w:rsid w:val="00A47FC1"/>
    <w:rsid w:val="00A50128"/>
    <w:rsid w:val="00A535B3"/>
    <w:rsid w:val="00A56638"/>
    <w:rsid w:val="00A60D3F"/>
    <w:rsid w:val="00A6658D"/>
    <w:rsid w:val="00A72F64"/>
    <w:rsid w:val="00A821F6"/>
    <w:rsid w:val="00A82A8F"/>
    <w:rsid w:val="00A8523D"/>
    <w:rsid w:val="00A91460"/>
    <w:rsid w:val="00A93B57"/>
    <w:rsid w:val="00A96D6B"/>
    <w:rsid w:val="00AA34B3"/>
    <w:rsid w:val="00AB2960"/>
    <w:rsid w:val="00AD0AD0"/>
    <w:rsid w:val="00AD2F86"/>
    <w:rsid w:val="00B00C4E"/>
    <w:rsid w:val="00B01701"/>
    <w:rsid w:val="00B053F5"/>
    <w:rsid w:val="00B13B32"/>
    <w:rsid w:val="00B14375"/>
    <w:rsid w:val="00B172B7"/>
    <w:rsid w:val="00B25F58"/>
    <w:rsid w:val="00B332AF"/>
    <w:rsid w:val="00B36258"/>
    <w:rsid w:val="00B53796"/>
    <w:rsid w:val="00B6446A"/>
    <w:rsid w:val="00B81045"/>
    <w:rsid w:val="00B85197"/>
    <w:rsid w:val="00B90FE5"/>
    <w:rsid w:val="00B97CFD"/>
    <w:rsid w:val="00BB14F9"/>
    <w:rsid w:val="00BB1BD1"/>
    <w:rsid w:val="00BB22A5"/>
    <w:rsid w:val="00BB25C5"/>
    <w:rsid w:val="00BC66AC"/>
    <w:rsid w:val="00BC66BC"/>
    <w:rsid w:val="00BC7056"/>
    <w:rsid w:val="00BD45BF"/>
    <w:rsid w:val="00BE0B65"/>
    <w:rsid w:val="00BE67D9"/>
    <w:rsid w:val="00BF07DC"/>
    <w:rsid w:val="00C00B4C"/>
    <w:rsid w:val="00C03FF4"/>
    <w:rsid w:val="00C13209"/>
    <w:rsid w:val="00C137EF"/>
    <w:rsid w:val="00C14868"/>
    <w:rsid w:val="00C20685"/>
    <w:rsid w:val="00C22163"/>
    <w:rsid w:val="00C37771"/>
    <w:rsid w:val="00C43D3A"/>
    <w:rsid w:val="00C47550"/>
    <w:rsid w:val="00C47660"/>
    <w:rsid w:val="00C54B34"/>
    <w:rsid w:val="00C60CA1"/>
    <w:rsid w:val="00C71D7B"/>
    <w:rsid w:val="00C75074"/>
    <w:rsid w:val="00C757F4"/>
    <w:rsid w:val="00C831CF"/>
    <w:rsid w:val="00C85EBD"/>
    <w:rsid w:val="00C96CA5"/>
    <w:rsid w:val="00CA2ECE"/>
    <w:rsid w:val="00CB228C"/>
    <w:rsid w:val="00CE4531"/>
    <w:rsid w:val="00D001A7"/>
    <w:rsid w:val="00D05DF2"/>
    <w:rsid w:val="00D127BC"/>
    <w:rsid w:val="00D24B0B"/>
    <w:rsid w:val="00D5472F"/>
    <w:rsid w:val="00D57DA6"/>
    <w:rsid w:val="00D706EF"/>
    <w:rsid w:val="00D732D7"/>
    <w:rsid w:val="00D81FB0"/>
    <w:rsid w:val="00D91DDE"/>
    <w:rsid w:val="00D92744"/>
    <w:rsid w:val="00DA3165"/>
    <w:rsid w:val="00DA403B"/>
    <w:rsid w:val="00DA7487"/>
    <w:rsid w:val="00DB32E6"/>
    <w:rsid w:val="00DC3CDB"/>
    <w:rsid w:val="00DC4C34"/>
    <w:rsid w:val="00E0448B"/>
    <w:rsid w:val="00E127C5"/>
    <w:rsid w:val="00E17D3F"/>
    <w:rsid w:val="00E22ABE"/>
    <w:rsid w:val="00E3050C"/>
    <w:rsid w:val="00E45ACB"/>
    <w:rsid w:val="00E469E7"/>
    <w:rsid w:val="00E47963"/>
    <w:rsid w:val="00E504DE"/>
    <w:rsid w:val="00E52CE2"/>
    <w:rsid w:val="00E55183"/>
    <w:rsid w:val="00E63C8B"/>
    <w:rsid w:val="00E86F9D"/>
    <w:rsid w:val="00E96892"/>
    <w:rsid w:val="00EA5FF4"/>
    <w:rsid w:val="00EA6B96"/>
    <w:rsid w:val="00EA79A5"/>
    <w:rsid w:val="00EB5AAF"/>
    <w:rsid w:val="00ED13CB"/>
    <w:rsid w:val="00ED1E83"/>
    <w:rsid w:val="00EE567F"/>
    <w:rsid w:val="00EF7A7F"/>
    <w:rsid w:val="00F00A80"/>
    <w:rsid w:val="00F0460A"/>
    <w:rsid w:val="00F16245"/>
    <w:rsid w:val="00F27490"/>
    <w:rsid w:val="00F30F30"/>
    <w:rsid w:val="00F43516"/>
    <w:rsid w:val="00F60D51"/>
    <w:rsid w:val="00F653BB"/>
    <w:rsid w:val="00F65663"/>
    <w:rsid w:val="00F83CC0"/>
    <w:rsid w:val="00F83CE9"/>
    <w:rsid w:val="00F865F0"/>
    <w:rsid w:val="00F90B1F"/>
    <w:rsid w:val="00F90F4C"/>
    <w:rsid w:val="00FA0B4A"/>
    <w:rsid w:val="00FA3C31"/>
    <w:rsid w:val="00FA632D"/>
    <w:rsid w:val="00FA7AA7"/>
    <w:rsid w:val="00FB2546"/>
    <w:rsid w:val="00FC098E"/>
    <w:rsid w:val="00FC10F9"/>
    <w:rsid w:val="00FC5F8B"/>
    <w:rsid w:val="00FC62A7"/>
    <w:rsid w:val="00FD03A7"/>
    <w:rsid w:val="00FD1F81"/>
    <w:rsid w:val="00FE078A"/>
    <w:rsid w:val="00FE500B"/>
    <w:rsid w:val="00FE52ED"/>
    <w:rsid w:val="00FE5970"/>
    <w:rsid w:val="00FE600F"/>
    <w:rsid w:val="00FF252D"/>
    <w:rsid w:val="00FF2ACA"/>
    <w:rsid w:val="00FF47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DFA5C"/>
  <w15:chartTrackingRefBased/>
  <w15:docId w15:val="{46030E2B-C73C-4B2D-8603-B6D31860C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3516"/>
    <w:pPr>
      <w:spacing w:after="200" w:line="276" w:lineRule="auto"/>
    </w:pPr>
    <w:rPr>
      <w:rFonts w:ascii="Calibri" w:eastAsia="Times New Roman" w:hAnsi="Calibri" w:cs="Calibri"/>
      <w:color w:val="000000"/>
    </w:rPr>
  </w:style>
  <w:style w:type="paragraph" w:styleId="1">
    <w:name w:val="heading 1"/>
    <w:basedOn w:val="a"/>
    <w:next w:val="a"/>
    <w:link w:val="10"/>
    <w:uiPriority w:val="9"/>
    <w:qFormat/>
    <w:rsid w:val="004846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831C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Char"/>
    <w:basedOn w:val="a"/>
    <w:link w:val="a5"/>
    <w:uiPriority w:val="99"/>
    <w:unhideWhenUsed/>
    <w:qFormat/>
    <w:rsid w:val="00672A27"/>
    <w:pPr>
      <w:spacing w:after="4" w:line="247" w:lineRule="auto"/>
      <w:ind w:left="4082" w:right="10" w:hanging="10"/>
      <w:jc w:val="both"/>
    </w:pPr>
    <w:rPr>
      <w:rFonts w:ascii="Times New Roman" w:hAnsi="Times New Roman" w:cs="Times New Roman"/>
      <w:sz w:val="20"/>
      <w:szCs w:val="20"/>
      <w:lang w:val="en-US"/>
    </w:rPr>
  </w:style>
  <w:style w:type="character" w:customStyle="1" w:styleId="a5">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Char Знак"/>
    <w:basedOn w:val="a0"/>
    <w:link w:val="a4"/>
    <w:uiPriority w:val="99"/>
    <w:qFormat/>
    <w:rsid w:val="00672A27"/>
    <w:rPr>
      <w:rFonts w:ascii="Times New Roman" w:eastAsia="Times New Roman" w:hAnsi="Times New Roman" w:cs="Times New Roman"/>
      <w:color w:val="000000"/>
      <w:sz w:val="20"/>
      <w:szCs w:val="20"/>
      <w:lang w:val="en-US"/>
    </w:rPr>
  </w:style>
  <w:style w:type="character" w:styleId="a6">
    <w:name w:val="footnote reference"/>
    <w:aliases w:val="Ссылка на сноску 45,Знак сноски-FN,SUPERS,Знак сноски 1,Ciae niinee-FN"/>
    <w:qFormat/>
    <w:rsid w:val="00672A27"/>
    <w:rPr>
      <w:vertAlign w:val="superscript"/>
    </w:rPr>
  </w:style>
  <w:style w:type="paragraph" w:styleId="a7">
    <w:name w:val="List Paragraph"/>
    <w:aliases w:val="ТЗ список,Bullet List,FooterText,numbered,Paragraphe de liste1,Bulletr List Paragraph,Список нумерованный цифры,Цветной список - Акцент 11,lp1,List Paragraph1,GOST_TableList,Булет1,1Булет,A_маркированный_список,_Абзац списка,SL_Абзац списка"/>
    <w:basedOn w:val="a"/>
    <w:link w:val="a8"/>
    <w:qFormat/>
    <w:rsid w:val="00370A3C"/>
    <w:pPr>
      <w:ind w:left="720"/>
      <w:contextualSpacing/>
    </w:pPr>
  </w:style>
  <w:style w:type="table" w:customStyle="1" w:styleId="2">
    <w:name w:val="Сетка таблицы2"/>
    <w:basedOn w:val="a1"/>
    <w:next w:val="a3"/>
    <w:uiPriority w:val="59"/>
    <w:rsid w:val="006E0C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6E0C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ТЗ список Знак,Bullet List Знак,FooterText Знак,numbered Знак,Paragraphe de liste1 Знак,Bulletr List Paragraph Знак,Список нумерованный цифры Знак,Цветной список - Акцент 11 Знак,lp1 Знак,List Paragraph1 Знак,GOST_TableList Знак"/>
    <w:link w:val="a7"/>
    <w:qFormat/>
    <w:locked/>
    <w:rsid w:val="00D24B0B"/>
    <w:rPr>
      <w:rFonts w:ascii="Calibri" w:eastAsia="Times New Roman" w:hAnsi="Calibri" w:cs="Calibri"/>
      <w:color w:val="000000"/>
    </w:rPr>
  </w:style>
  <w:style w:type="paragraph" w:styleId="a9">
    <w:name w:val="No Spacing"/>
    <w:aliases w:val="для таблиц,No Spacing"/>
    <w:link w:val="aa"/>
    <w:uiPriority w:val="1"/>
    <w:qFormat/>
    <w:rsid w:val="000A7303"/>
    <w:pPr>
      <w:spacing w:after="0" w:line="240" w:lineRule="auto"/>
    </w:pPr>
    <w:rPr>
      <w:rFonts w:ascii="Calibri" w:eastAsia="Calibri" w:hAnsi="Calibri" w:cs="Times New Roman"/>
    </w:rPr>
  </w:style>
  <w:style w:type="character" w:customStyle="1" w:styleId="aa">
    <w:name w:val="Без интервала Знак"/>
    <w:aliases w:val="для таблиц Знак,No Spacing Знак"/>
    <w:link w:val="a9"/>
    <w:uiPriority w:val="1"/>
    <w:qFormat/>
    <w:locked/>
    <w:rsid w:val="000A7303"/>
    <w:rPr>
      <w:rFonts w:ascii="Calibri" w:eastAsia="Calibri" w:hAnsi="Calibri" w:cs="Times New Roman"/>
    </w:rPr>
  </w:style>
  <w:style w:type="character" w:styleId="ab">
    <w:name w:val="Hyperlink"/>
    <w:basedOn w:val="a0"/>
    <w:uiPriority w:val="99"/>
    <w:semiHidden/>
    <w:unhideWhenUsed/>
    <w:rsid w:val="00EF7A7F"/>
    <w:rPr>
      <w:color w:val="0563C1"/>
      <w:u w:val="single"/>
    </w:rPr>
  </w:style>
  <w:style w:type="character" w:styleId="ac">
    <w:name w:val="FollowedHyperlink"/>
    <w:basedOn w:val="a0"/>
    <w:uiPriority w:val="99"/>
    <w:semiHidden/>
    <w:unhideWhenUsed/>
    <w:rsid w:val="00EF7A7F"/>
    <w:rPr>
      <w:color w:val="954F72"/>
      <w:u w:val="single"/>
    </w:rPr>
  </w:style>
  <w:style w:type="paragraph" w:customStyle="1" w:styleId="msonormal0">
    <w:name w:val="msonormal"/>
    <w:basedOn w:val="a"/>
    <w:rsid w:val="00EF7A7F"/>
    <w:pPr>
      <w:spacing w:before="100" w:beforeAutospacing="1" w:after="100" w:afterAutospacing="1" w:line="240" w:lineRule="auto"/>
    </w:pPr>
    <w:rPr>
      <w:rFonts w:ascii="Times New Roman" w:hAnsi="Times New Roman" w:cs="Times New Roman"/>
      <w:color w:val="auto"/>
      <w:sz w:val="24"/>
      <w:szCs w:val="24"/>
      <w:lang w:eastAsia="ru-RU"/>
    </w:rPr>
  </w:style>
  <w:style w:type="paragraph" w:customStyle="1" w:styleId="xl63">
    <w:name w:val="xl63"/>
    <w:basedOn w:val="a"/>
    <w:rsid w:val="00EF7A7F"/>
    <w:pPr>
      <w:spacing w:before="100" w:beforeAutospacing="1" w:after="100" w:afterAutospacing="1" w:line="240" w:lineRule="auto"/>
    </w:pPr>
    <w:rPr>
      <w:rFonts w:ascii="Arial" w:hAnsi="Arial" w:cs="Arial"/>
      <w:color w:val="auto"/>
      <w:sz w:val="16"/>
      <w:szCs w:val="16"/>
      <w:lang w:eastAsia="ru-RU"/>
    </w:rPr>
  </w:style>
  <w:style w:type="paragraph" w:customStyle="1" w:styleId="xl64">
    <w:name w:val="xl64"/>
    <w:basedOn w:val="a"/>
    <w:rsid w:val="00EF7A7F"/>
    <w:pPr>
      <w:spacing w:before="100" w:beforeAutospacing="1" w:after="100" w:afterAutospacing="1" w:line="240" w:lineRule="auto"/>
      <w:textAlignment w:val="top"/>
    </w:pPr>
    <w:rPr>
      <w:rFonts w:ascii="Arial" w:hAnsi="Arial" w:cs="Arial"/>
      <w:color w:val="auto"/>
      <w:sz w:val="16"/>
      <w:szCs w:val="16"/>
      <w:lang w:eastAsia="ru-RU"/>
    </w:rPr>
  </w:style>
  <w:style w:type="paragraph" w:customStyle="1" w:styleId="xl65">
    <w:name w:val="xl65"/>
    <w:basedOn w:val="a"/>
    <w:rsid w:val="00EF7A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66">
    <w:name w:val="xl66"/>
    <w:basedOn w:val="a"/>
    <w:rsid w:val="00EF7A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67">
    <w:name w:val="xl67"/>
    <w:basedOn w:val="a"/>
    <w:rsid w:val="00EF7A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68">
    <w:name w:val="xl68"/>
    <w:basedOn w:val="a"/>
    <w:rsid w:val="00EF7A7F"/>
    <w:pPr>
      <w:pBdr>
        <w:top w:val="single" w:sz="4" w:space="0" w:color="auto"/>
        <w:left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69">
    <w:name w:val="xl69"/>
    <w:basedOn w:val="a"/>
    <w:rsid w:val="00EF7A7F"/>
    <w:pPr>
      <w:pBdr>
        <w:top w:val="single" w:sz="4" w:space="0" w:color="auto"/>
      </w:pBdr>
      <w:spacing w:before="100" w:beforeAutospacing="1" w:after="100" w:afterAutospacing="1" w:line="240" w:lineRule="auto"/>
      <w:textAlignment w:val="top"/>
    </w:pPr>
    <w:rPr>
      <w:rFonts w:ascii="Arial" w:hAnsi="Arial" w:cs="Arial"/>
      <w:b/>
      <w:bCs/>
      <w:color w:val="auto"/>
      <w:sz w:val="16"/>
      <w:szCs w:val="16"/>
      <w:lang w:eastAsia="ru-RU"/>
    </w:rPr>
  </w:style>
  <w:style w:type="paragraph" w:customStyle="1" w:styleId="xl70">
    <w:name w:val="xl70"/>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71">
    <w:name w:val="xl71"/>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72">
    <w:name w:val="xl72"/>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73">
    <w:name w:val="xl73"/>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74">
    <w:name w:val="xl74"/>
    <w:basedOn w:val="a"/>
    <w:rsid w:val="00EF7A7F"/>
    <w:pPr>
      <w:pBdr>
        <w:top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75">
    <w:name w:val="xl75"/>
    <w:basedOn w:val="a"/>
    <w:rsid w:val="00EF7A7F"/>
    <w:pPr>
      <w:pBdr>
        <w:top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76">
    <w:name w:val="xl76"/>
    <w:basedOn w:val="a"/>
    <w:rsid w:val="00EF7A7F"/>
    <w:pPr>
      <w:pBdr>
        <w:top w:val="single" w:sz="4" w:space="0" w:color="auto"/>
        <w:right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77">
    <w:name w:val="xl77"/>
    <w:basedOn w:val="a"/>
    <w:rsid w:val="00EF7A7F"/>
    <w:pPr>
      <w:pBdr>
        <w:left w:val="single" w:sz="4" w:space="0" w:color="auto"/>
      </w:pBdr>
      <w:spacing w:before="100" w:beforeAutospacing="1" w:after="100" w:afterAutospacing="1" w:line="240" w:lineRule="auto"/>
      <w:jc w:val="center"/>
      <w:textAlignment w:val="top"/>
    </w:pPr>
    <w:rPr>
      <w:rFonts w:ascii="Arial" w:hAnsi="Arial" w:cs="Arial"/>
      <w:color w:val="auto"/>
      <w:sz w:val="16"/>
      <w:szCs w:val="16"/>
      <w:lang w:eastAsia="ru-RU"/>
    </w:rPr>
  </w:style>
  <w:style w:type="paragraph" w:customStyle="1" w:styleId="xl78">
    <w:name w:val="xl78"/>
    <w:basedOn w:val="a"/>
    <w:rsid w:val="00EF7A7F"/>
    <w:pPr>
      <w:pBdr>
        <w:left w:val="single" w:sz="4" w:space="0" w:color="auto"/>
      </w:pBdr>
      <w:spacing w:before="100" w:beforeAutospacing="1" w:after="100" w:afterAutospacing="1" w:line="240" w:lineRule="auto"/>
    </w:pPr>
    <w:rPr>
      <w:rFonts w:ascii="Arial" w:hAnsi="Arial" w:cs="Arial"/>
      <w:color w:val="auto"/>
      <w:sz w:val="16"/>
      <w:szCs w:val="16"/>
      <w:lang w:eastAsia="ru-RU"/>
    </w:rPr>
  </w:style>
  <w:style w:type="paragraph" w:customStyle="1" w:styleId="xl79">
    <w:name w:val="xl79"/>
    <w:basedOn w:val="a"/>
    <w:rsid w:val="00EF7A7F"/>
    <w:pPr>
      <w:spacing w:before="100" w:beforeAutospacing="1" w:after="100" w:afterAutospacing="1" w:line="240" w:lineRule="auto"/>
      <w:jc w:val="right"/>
      <w:textAlignment w:val="top"/>
    </w:pPr>
    <w:rPr>
      <w:rFonts w:ascii="Arial" w:hAnsi="Arial" w:cs="Arial"/>
      <w:color w:val="auto"/>
      <w:sz w:val="16"/>
      <w:szCs w:val="16"/>
      <w:lang w:eastAsia="ru-RU"/>
    </w:rPr>
  </w:style>
  <w:style w:type="paragraph" w:customStyle="1" w:styleId="xl80">
    <w:name w:val="xl80"/>
    <w:basedOn w:val="a"/>
    <w:rsid w:val="00EF7A7F"/>
    <w:pPr>
      <w:pBdr>
        <w:top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81">
    <w:name w:val="xl81"/>
    <w:basedOn w:val="a"/>
    <w:rsid w:val="00EF7A7F"/>
    <w:pPr>
      <w:pBdr>
        <w:top w:val="single" w:sz="4" w:space="0" w:color="auto"/>
        <w:right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82">
    <w:name w:val="xl82"/>
    <w:basedOn w:val="a"/>
    <w:rsid w:val="00EF7A7F"/>
    <w:pPr>
      <w:pBdr>
        <w:left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83">
    <w:name w:val="xl83"/>
    <w:basedOn w:val="a"/>
    <w:rsid w:val="00EF7A7F"/>
    <w:pPr>
      <w:spacing w:before="100" w:beforeAutospacing="1" w:after="100" w:afterAutospacing="1" w:line="240" w:lineRule="auto"/>
      <w:textAlignment w:val="top"/>
    </w:pPr>
    <w:rPr>
      <w:rFonts w:ascii="Arial" w:hAnsi="Arial" w:cs="Arial"/>
      <w:b/>
      <w:bCs/>
      <w:color w:val="auto"/>
      <w:sz w:val="16"/>
      <w:szCs w:val="16"/>
      <w:lang w:eastAsia="ru-RU"/>
    </w:rPr>
  </w:style>
  <w:style w:type="paragraph" w:customStyle="1" w:styleId="xl84">
    <w:name w:val="xl84"/>
    <w:basedOn w:val="a"/>
    <w:rsid w:val="00EF7A7F"/>
    <w:pPr>
      <w:pBdr>
        <w:left w:val="single" w:sz="4" w:space="0" w:color="auto"/>
        <w:bottom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85">
    <w:name w:val="xl85"/>
    <w:basedOn w:val="a"/>
    <w:rsid w:val="00EF7A7F"/>
    <w:pPr>
      <w:pBdr>
        <w:bottom w:val="single" w:sz="4" w:space="0" w:color="auto"/>
      </w:pBdr>
      <w:spacing w:before="100" w:beforeAutospacing="1" w:after="100" w:afterAutospacing="1" w:line="240" w:lineRule="auto"/>
      <w:textAlignment w:val="top"/>
    </w:pPr>
    <w:rPr>
      <w:rFonts w:ascii="Arial" w:hAnsi="Arial" w:cs="Arial"/>
      <w:b/>
      <w:bCs/>
      <w:color w:val="auto"/>
      <w:sz w:val="16"/>
      <w:szCs w:val="16"/>
      <w:lang w:eastAsia="ru-RU"/>
    </w:rPr>
  </w:style>
  <w:style w:type="paragraph" w:customStyle="1" w:styleId="xl86">
    <w:name w:val="xl86"/>
    <w:basedOn w:val="a"/>
    <w:rsid w:val="00EF7A7F"/>
    <w:pPr>
      <w:pBdr>
        <w:bottom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87">
    <w:name w:val="xl87"/>
    <w:basedOn w:val="a"/>
    <w:rsid w:val="00EF7A7F"/>
    <w:pPr>
      <w:pBdr>
        <w:bottom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88">
    <w:name w:val="xl88"/>
    <w:basedOn w:val="a"/>
    <w:rsid w:val="00EF7A7F"/>
    <w:pPr>
      <w:pBdr>
        <w:bottom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89">
    <w:name w:val="xl89"/>
    <w:basedOn w:val="a"/>
    <w:rsid w:val="00EF7A7F"/>
    <w:pPr>
      <w:pBdr>
        <w:bottom w:val="single" w:sz="4" w:space="0" w:color="auto"/>
        <w:right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90">
    <w:name w:val="xl90"/>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91">
    <w:name w:val="xl91"/>
    <w:basedOn w:val="a"/>
    <w:rsid w:val="00EF7A7F"/>
    <w:pPr>
      <w:pBdr>
        <w:top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92">
    <w:name w:val="xl92"/>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93">
    <w:name w:val="xl93"/>
    <w:basedOn w:val="a"/>
    <w:rsid w:val="00EF7A7F"/>
    <w:pPr>
      <w:pBdr>
        <w:top w:val="single" w:sz="4" w:space="0" w:color="auto"/>
        <w:right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94">
    <w:name w:val="xl94"/>
    <w:basedOn w:val="a"/>
    <w:rsid w:val="00EF7A7F"/>
    <w:pP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95">
    <w:name w:val="xl95"/>
    <w:basedOn w:val="a"/>
    <w:rsid w:val="00EF7A7F"/>
    <w:pPr>
      <w:pBdr>
        <w:right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96">
    <w:name w:val="xl96"/>
    <w:basedOn w:val="a"/>
    <w:rsid w:val="00EF7A7F"/>
    <w:pPr>
      <w:pBdr>
        <w:left w:val="single" w:sz="4" w:space="0" w:color="auto"/>
        <w:bottom w:val="single" w:sz="4" w:space="0" w:color="auto"/>
      </w:pBdr>
      <w:spacing w:before="100" w:beforeAutospacing="1" w:after="100" w:afterAutospacing="1" w:line="240" w:lineRule="auto"/>
    </w:pPr>
    <w:rPr>
      <w:rFonts w:ascii="Arial" w:hAnsi="Arial" w:cs="Arial"/>
      <w:color w:val="auto"/>
      <w:sz w:val="16"/>
      <w:szCs w:val="16"/>
      <w:lang w:eastAsia="ru-RU"/>
    </w:rPr>
  </w:style>
  <w:style w:type="paragraph" w:customStyle="1" w:styleId="xl97">
    <w:name w:val="xl97"/>
    <w:basedOn w:val="a"/>
    <w:rsid w:val="00EF7A7F"/>
    <w:pPr>
      <w:pBdr>
        <w:bottom w:val="single" w:sz="4" w:space="0" w:color="auto"/>
      </w:pBdr>
      <w:spacing w:before="100" w:beforeAutospacing="1" w:after="100" w:afterAutospacing="1" w:line="240" w:lineRule="auto"/>
      <w:jc w:val="right"/>
      <w:textAlignment w:val="top"/>
    </w:pPr>
    <w:rPr>
      <w:rFonts w:ascii="Arial" w:hAnsi="Arial" w:cs="Arial"/>
      <w:b/>
      <w:bCs/>
      <w:color w:val="auto"/>
      <w:sz w:val="16"/>
      <w:szCs w:val="16"/>
      <w:lang w:eastAsia="ru-RU"/>
    </w:rPr>
  </w:style>
  <w:style w:type="paragraph" w:customStyle="1" w:styleId="xl98">
    <w:name w:val="xl98"/>
    <w:basedOn w:val="a"/>
    <w:rsid w:val="00EF7A7F"/>
    <w:pPr>
      <w:pBdr>
        <w:bottom w:val="single" w:sz="4" w:space="0" w:color="auto"/>
      </w:pBdr>
      <w:spacing w:before="100" w:beforeAutospacing="1" w:after="100" w:afterAutospacing="1" w:line="240" w:lineRule="auto"/>
      <w:textAlignment w:val="top"/>
    </w:pPr>
    <w:rPr>
      <w:rFonts w:ascii="Arial" w:hAnsi="Arial" w:cs="Arial"/>
      <w:color w:val="auto"/>
      <w:sz w:val="16"/>
      <w:szCs w:val="16"/>
      <w:lang w:eastAsia="ru-RU"/>
    </w:rPr>
  </w:style>
  <w:style w:type="paragraph" w:customStyle="1" w:styleId="xl99">
    <w:name w:val="xl99"/>
    <w:basedOn w:val="a"/>
    <w:rsid w:val="00EF7A7F"/>
    <w:pPr>
      <w:pBdr>
        <w:bottom w:val="single" w:sz="4" w:space="0" w:color="auto"/>
      </w:pBdr>
      <w:spacing w:before="100" w:beforeAutospacing="1" w:after="100" w:afterAutospacing="1" w:line="240" w:lineRule="auto"/>
      <w:jc w:val="right"/>
      <w:textAlignment w:val="top"/>
    </w:pPr>
    <w:rPr>
      <w:rFonts w:ascii="Arial" w:hAnsi="Arial" w:cs="Arial"/>
      <w:color w:val="auto"/>
      <w:sz w:val="16"/>
      <w:szCs w:val="16"/>
      <w:lang w:eastAsia="ru-RU"/>
    </w:rPr>
  </w:style>
  <w:style w:type="paragraph" w:customStyle="1" w:styleId="xl100">
    <w:name w:val="xl100"/>
    <w:basedOn w:val="a"/>
    <w:rsid w:val="00EF7A7F"/>
    <w:pPr>
      <w:pBdr>
        <w:bottom w:val="single" w:sz="4" w:space="0" w:color="auto"/>
        <w:right w:val="single" w:sz="4" w:space="0" w:color="auto"/>
      </w:pBdr>
      <w:spacing w:before="100" w:beforeAutospacing="1" w:after="100" w:afterAutospacing="1" w:line="240" w:lineRule="auto"/>
      <w:jc w:val="right"/>
      <w:textAlignment w:val="top"/>
    </w:pPr>
    <w:rPr>
      <w:rFonts w:ascii="Arial" w:hAnsi="Arial" w:cs="Arial"/>
      <w:color w:val="auto"/>
      <w:sz w:val="16"/>
      <w:szCs w:val="16"/>
      <w:lang w:eastAsia="ru-RU"/>
    </w:rPr>
  </w:style>
  <w:style w:type="paragraph" w:customStyle="1" w:styleId="xl101">
    <w:name w:val="xl101"/>
    <w:basedOn w:val="a"/>
    <w:rsid w:val="00EF7A7F"/>
    <w:pPr>
      <w:pBdr>
        <w:top w:val="single" w:sz="4" w:space="0" w:color="auto"/>
      </w:pBdr>
      <w:spacing w:before="100" w:beforeAutospacing="1" w:after="100" w:afterAutospacing="1" w:line="240" w:lineRule="auto"/>
      <w:jc w:val="center"/>
      <w:textAlignment w:val="top"/>
    </w:pPr>
    <w:rPr>
      <w:rFonts w:ascii="Arial" w:hAnsi="Arial" w:cs="Arial"/>
      <w:b/>
      <w:bCs/>
      <w:color w:val="auto"/>
      <w:sz w:val="16"/>
      <w:szCs w:val="16"/>
      <w:lang w:eastAsia="ru-RU"/>
    </w:rPr>
  </w:style>
  <w:style w:type="paragraph" w:customStyle="1" w:styleId="xl102">
    <w:name w:val="xl102"/>
    <w:basedOn w:val="a"/>
    <w:rsid w:val="00EF7A7F"/>
    <w:pPr>
      <w:pBdr>
        <w:top w:val="single" w:sz="4" w:space="0" w:color="auto"/>
        <w:lef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3">
    <w:name w:val="xl103"/>
    <w:basedOn w:val="a"/>
    <w:rsid w:val="00EF7A7F"/>
    <w:pPr>
      <w:pBdr>
        <w:top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4">
    <w:name w:val="xl104"/>
    <w:basedOn w:val="a"/>
    <w:rsid w:val="00EF7A7F"/>
    <w:pPr>
      <w:pBdr>
        <w:top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5">
    <w:name w:val="xl105"/>
    <w:basedOn w:val="a"/>
    <w:rsid w:val="00EF7A7F"/>
    <w:pPr>
      <w:pBdr>
        <w:left w:val="single" w:sz="4" w:space="0" w:color="auto"/>
        <w:bottom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6">
    <w:name w:val="xl106"/>
    <w:basedOn w:val="a"/>
    <w:rsid w:val="00EF7A7F"/>
    <w:pPr>
      <w:pBdr>
        <w:bottom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7">
    <w:name w:val="xl107"/>
    <w:basedOn w:val="a"/>
    <w:rsid w:val="00EF7A7F"/>
    <w:pPr>
      <w:pBdr>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8">
    <w:name w:val="xl108"/>
    <w:basedOn w:val="a"/>
    <w:rsid w:val="00EF7A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09">
    <w:name w:val="xl109"/>
    <w:basedOn w:val="a"/>
    <w:rsid w:val="00EF7A7F"/>
    <w:pPr>
      <w:pBdr>
        <w:top w:val="single" w:sz="4" w:space="0" w:color="auto"/>
        <w:bottom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10">
    <w:name w:val="xl110"/>
    <w:basedOn w:val="a"/>
    <w:rsid w:val="00EF7A7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11">
    <w:name w:val="xl111"/>
    <w:basedOn w:val="a"/>
    <w:rsid w:val="00EF7A7F"/>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hAnsi="Arial" w:cs="Arial"/>
      <w:b/>
      <w:bCs/>
      <w:color w:val="auto"/>
      <w:sz w:val="16"/>
      <w:szCs w:val="16"/>
      <w:lang w:eastAsia="ru-RU"/>
    </w:rPr>
  </w:style>
  <w:style w:type="paragraph" w:customStyle="1" w:styleId="xl112">
    <w:name w:val="xl112"/>
    <w:basedOn w:val="a"/>
    <w:rsid w:val="00EF7A7F"/>
    <w:pPr>
      <w:pBdr>
        <w:top w:val="single" w:sz="4" w:space="0" w:color="auto"/>
        <w:bottom w:val="single" w:sz="4" w:space="0" w:color="auto"/>
      </w:pBdr>
      <w:spacing w:before="100" w:beforeAutospacing="1" w:after="100" w:afterAutospacing="1" w:line="240" w:lineRule="auto"/>
      <w:textAlignment w:val="center"/>
    </w:pPr>
    <w:rPr>
      <w:rFonts w:ascii="Arial" w:hAnsi="Arial" w:cs="Arial"/>
      <w:b/>
      <w:bCs/>
      <w:color w:val="auto"/>
      <w:sz w:val="16"/>
      <w:szCs w:val="16"/>
      <w:lang w:eastAsia="ru-RU"/>
    </w:rPr>
  </w:style>
  <w:style w:type="paragraph" w:customStyle="1" w:styleId="xl113">
    <w:name w:val="xl113"/>
    <w:basedOn w:val="a"/>
    <w:rsid w:val="00EF7A7F"/>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color w:val="auto"/>
      <w:sz w:val="16"/>
      <w:szCs w:val="16"/>
      <w:lang w:eastAsia="ru-RU"/>
    </w:rPr>
  </w:style>
  <w:style w:type="paragraph" w:customStyle="1" w:styleId="xl114">
    <w:name w:val="xl114"/>
    <w:basedOn w:val="a"/>
    <w:rsid w:val="00EF7A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15">
    <w:name w:val="xl115"/>
    <w:basedOn w:val="a"/>
    <w:rsid w:val="00EF7A7F"/>
    <w:pPr>
      <w:pBdr>
        <w:lef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16">
    <w:name w:val="xl116"/>
    <w:basedOn w:val="a"/>
    <w:rsid w:val="00EF7A7F"/>
    <w:pP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17">
    <w:name w:val="xl117"/>
    <w:basedOn w:val="a"/>
    <w:rsid w:val="00EF7A7F"/>
    <w:pPr>
      <w:pBdr>
        <w:right w:val="single" w:sz="4" w:space="0" w:color="auto"/>
      </w:pBdr>
      <w:spacing w:before="100" w:beforeAutospacing="1" w:after="100" w:afterAutospacing="1" w:line="240" w:lineRule="auto"/>
      <w:jc w:val="center"/>
      <w:textAlignment w:val="center"/>
    </w:pPr>
    <w:rPr>
      <w:rFonts w:ascii="Arial" w:hAnsi="Arial" w:cs="Arial"/>
      <w:color w:val="auto"/>
      <w:sz w:val="16"/>
      <w:szCs w:val="16"/>
      <w:lang w:eastAsia="ru-RU"/>
    </w:rPr>
  </w:style>
  <w:style w:type="paragraph" w:customStyle="1" w:styleId="xl118">
    <w:name w:val="xl118"/>
    <w:basedOn w:val="a"/>
    <w:rsid w:val="00EF7A7F"/>
    <w:pPr>
      <w:pBdr>
        <w:right w:val="single" w:sz="4" w:space="0" w:color="auto"/>
      </w:pBdr>
      <w:spacing w:before="100" w:beforeAutospacing="1" w:after="100" w:afterAutospacing="1" w:line="240" w:lineRule="auto"/>
      <w:textAlignment w:val="top"/>
    </w:pPr>
    <w:rPr>
      <w:rFonts w:ascii="Arial" w:hAnsi="Arial" w:cs="Arial"/>
      <w:color w:val="auto"/>
      <w:sz w:val="16"/>
      <w:szCs w:val="16"/>
      <w:lang w:eastAsia="ru-RU"/>
    </w:rPr>
  </w:style>
  <w:style w:type="paragraph" w:customStyle="1" w:styleId="xl119">
    <w:name w:val="xl119"/>
    <w:basedOn w:val="a"/>
    <w:rsid w:val="00EF7A7F"/>
    <w:pPr>
      <w:pBdr>
        <w:top w:val="single" w:sz="4" w:space="0" w:color="auto"/>
      </w:pBdr>
      <w:spacing w:before="100" w:beforeAutospacing="1" w:after="100" w:afterAutospacing="1" w:line="240" w:lineRule="auto"/>
      <w:textAlignment w:val="top"/>
    </w:pPr>
    <w:rPr>
      <w:rFonts w:ascii="Arial" w:hAnsi="Arial" w:cs="Arial"/>
      <w:b/>
      <w:bCs/>
      <w:color w:val="auto"/>
      <w:sz w:val="16"/>
      <w:szCs w:val="16"/>
      <w:lang w:eastAsia="ru-RU"/>
    </w:rPr>
  </w:style>
  <w:style w:type="paragraph" w:customStyle="1" w:styleId="23">
    <w:name w:val="Основной текст 23"/>
    <w:basedOn w:val="a"/>
    <w:rsid w:val="00F90B1F"/>
    <w:pPr>
      <w:spacing w:after="0" w:line="240" w:lineRule="auto"/>
      <w:ind w:firstLine="720"/>
      <w:jc w:val="both"/>
    </w:pPr>
    <w:rPr>
      <w:rFonts w:ascii="Times New Roman" w:hAnsi="Times New Roman" w:cs="Times New Roman"/>
      <w:color w:val="auto"/>
      <w:sz w:val="28"/>
      <w:szCs w:val="20"/>
      <w:lang w:eastAsia="zh-CN"/>
    </w:rPr>
  </w:style>
  <w:style w:type="character" w:customStyle="1" w:styleId="ad">
    <w:name w:val="Символ сноски"/>
    <w:qFormat/>
    <w:rsid w:val="005066B3"/>
    <w:rPr>
      <w:vertAlign w:val="superscript"/>
    </w:rPr>
  </w:style>
  <w:style w:type="paragraph" w:customStyle="1" w:styleId="ae">
    <w:name w:val="Обычный + по ширине"/>
    <w:basedOn w:val="a"/>
    <w:rsid w:val="006F0AAB"/>
    <w:pPr>
      <w:spacing w:after="0" w:line="240" w:lineRule="auto"/>
      <w:jc w:val="both"/>
    </w:pPr>
    <w:rPr>
      <w:rFonts w:ascii="Times New Roman" w:hAnsi="Times New Roman" w:cs="Times New Roman"/>
      <w:color w:val="auto"/>
      <w:sz w:val="24"/>
      <w:szCs w:val="24"/>
      <w:lang w:eastAsia="ru-RU"/>
    </w:rPr>
  </w:style>
  <w:style w:type="paragraph" w:customStyle="1" w:styleId="ConsPlusNormal">
    <w:name w:val="ConsPlusNormal"/>
    <w:rsid w:val="00A60D3F"/>
    <w:pPr>
      <w:widowControl w:val="0"/>
      <w:spacing w:after="0" w:line="1" w:lineRule="atLeast"/>
      <w:ind w:left="-1" w:hanging="1"/>
      <w:outlineLvl w:val="0"/>
    </w:pPr>
    <w:rPr>
      <w:rFonts w:ascii="Arial" w:eastAsia="Times New Roman" w:hAnsi="Arial" w:cs="Arial"/>
      <w:position w:val="-1"/>
      <w:sz w:val="20"/>
      <w:szCs w:val="20"/>
      <w:lang w:eastAsia="ru-RU"/>
    </w:rPr>
  </w:style>
  <w:style w:type="paragraph" w:customStyle="1" w:styleId="xl120">
    <w:name w:val="xl120"/>
    <w:basedOn w:val="a"/>
    <w:rsid w:val="003F5FA1"/>
    <w:pPr>
      <w:shd w:val="clear" w:color="000000" w:fill="FFFF00"/>
      <w:spacing w:before="100" w:beforeAutospacing="1" w:after="100" w:afterAutospacing="1" w:line="240" w:lineRule="auto"/>
      <w:textAlignment w:val="top"/>
    </w:pPr>
    <w:rPr>
      <w:rFonts w:ascii="Times New Roman" w:hAnsi="Times New Roman" w:cs="Times New Roman"/>
      <w:color w:val="auto"/>
      <w:sz w:val="24"/>
      <w:szCs w:val="24"/>
      <w:lang w:eastAsia="ru-RU"/>
    </w:rPr>
  </w:style>
  <w:style w:type="paragraph" w:customStyle="1" w:styleId="xl121">
    <w:name w:val="xl121"/>
    <w:basedOn w:val="a"/>
    <w:rsid w:val="003F5FA1"/>
    <w:pPr>
      <w:shd w:val="clear" w:color="000000" w:fill="FFFF00"/>
      <w:spacing w:before="100" w:beforeAutospacing="1" w:after="100" w:afterAutospacing="1" w:line="240" w:lineRule="auto"/>
      <w:jc w:val="center"/>
      <w:textAlignment w:val="top"/>
    </w:pPr>
    <w:rPr>
      <w:rFonts w:ascii="Times New Roman" w:hAnsi="Times New Roman" w:cs="Times New Roman"/>
      <w:color w:val="auto"/>
      <w:sz w:val="24"/>
      <w:szCs w:val="24"/>
      <w:lang w:eastAsia="ru-RU"/>
    </w:rPr>
  </w:style>
  <w:style w:type="paragraph" w:customStyle="1" w:styleId="xl122">
    <w:name w:val="xl122"/>
    <w:basedOn w:val="a"/>
    <w:rsid w:val="003F5FA1"/>
    <w:pPr>
      <w:shd w:val="clear" w:color="000000" w:fill="FFFF00"/>
      <w:spacing w:before="100" w:beforeAutospacing="1" w:after="100" w:afterAutospacing="1" w:line="240" w:lineRule="auto"/>
      <w:jc w:val="right"/>
      <w:textAlignment w:val="top"/>
    </w:pPr>
    <w:rPr>
      <w:rFonts w:ascii="Times New Roman" w:hAnsi="Times New Roman" w:cs="Times New Roman"/>
      <w:color w:val="auto"/>
      <w:sz w:val="24"/>
      <w:szCs w:val="24"/>
      <w:lang w:eastAsia="ru-RU"/>
    </w:rPr>
  </w:style>
  <w:style w:type="paragraph" w:customStyle="1" w:styleId="xl123">
    <w:name w:val="xl123"/>
    <w:basedOn w:val="a"/>
    <w:rsid w:val="003F5FA1"/>
    <w:pPr>
      <w:shd w:val="clear" w:color="000000" w:fill="FFFF00"/>
      <w:spacing w:before="100" w:beforeAutospacing="1" w:after="100" w:afterAutospacing="1" w:line="240" w:lineRule="auto"/>
      <w:jc w:val="right"/>
      <w:textAlignment w:val="top"/>
    </w:pPr>
    <w:rPr>
      <w:rFonts w:ascii="Times New Roman" w:hAnsi="Times New Roman" w:cs="Times New Roman"/>
      <w:color w:val="auto"/>
      <w:sz w:val="24"/>
      <w:szCs w:val="24"/>
      <w:lang w:eastAsia="ru-RU"/>
    </w:rPr>
  </w:style>
  <w:style w:type="paragraph" w:customStyle="1" w:styleId="xl124">
    <w:name w:val="xl124"/>
    <w:basedOn w:val="a"/>
    <w:rsid w:val="003F5FA1"/>
    <w:pPr>
      <w:shd w:val="clear" w:color="000000" w:fill="FFFF00"/>
      <w:spacing w:before="100" w:beforeAutospacing="1" w:after="100" w:afterAutospacing="1" w:line="240" w:lineRule="auto"/>
      <w:jc w:val="right"/>
      <w:textAlignment w:val="top"/>
    </w:pPr>
    <w:rPr>
      <w:rFonts w:ascii="Times New Roman" w:hAnsi="Times New Roman" w:cs="Times New Roman"/>
      <w:color w:val="auto"/>
      <w:sz w:val="24"/>
      <w:szCs w:val="24"/>
      <w:lang w:eastAsia="ru-RU"/>
    </w:rPr>
  </w:style>
  <w:style w:type="paragraph" w:customStyle="1" w:styleId="xl125">
    <w:name w:val="xl125"/>
    <w:basedOn w:val="a"/>
    <w:rsid w:val="003F5FA1"/>
    <w:pPr>
      <w:shd w:val="clear" w:color="000000" w:fill="FFFF00"/>
      <w:spacing w:before="100" w:beforeAutospacing="1" w:after="100" w:afterAutospacing="1" w:line="240" w:lineRule="auto"/>
      <w:jc w:val="right"/>
      <w:textAlignment w:val="top"/>
    </w:pPr>
    <w:rPr>
      <w:rFonts w:ascii="Times New Roman" w:hAnsi="Times New Roman" w:cs="Times New Roman"/>
      <w:color w:val="auto"/>
      <w:sz w:val="24"/>
      <w:szCs w:val="24"/>
      <w:lang w:eastAsia="ru-RU"/>
    </w:rPr>
  </w:style>
  <w:style w:type="paragraph" w:customStyle="1" w:styleId="xl126">
    <w:name w:val="xl126"/>
    <w:basedOn w:val="a"/>
    <w:rsid w:val="003F5FA1"/>
    <w:pPr>
      <w:shd w:val="clear" w:color="000000" w:fill="FFFF00"/>
      <w:spacing w:before="100" w:beforeAutospacing="1" w:after="100" w:afterAutospacing="1" w:line="240" w:lineRule="auto"/>
      <w:jc w:val="right"/>
      <w:textAlignment w:val="top"/>
    </w:pPr>
    <w:rPr>
      <w:rFonts w:ascii="Times New Roman" w:hAnsi="Times New Roman" w:cs="Times New Roman"/>
      <w:color w:val="auto"/>
      <w:sz w:val="24"/>
      <w:szCs w:val="24"/>
      <w:lang w:eastAsia="ru-RU"/>
    </w:rPr>
  </w:style>
  <w:style w:type="paragraph" w:customStyle="1" w:styleId="xl127">
    <w:name w:val="xl127"/>
    <w:basedOn w:val="a"/>
    <w:rsid w:val="003F5FA1"/>
    <w:pPr>
      <w:shd w:val="clear" w:color="000000" w:fill="FFFF00"/>
      <w:spacing w:before="100" w:beforeAutospacing="1" w:after="100" w:afterAutospacing="1" w:line="240" w:lineRule="auto"/>
      <w:jc w:val="right"/>
      <w:textAlignment w:val="top"/>
    </w:pPr>
    <w:rPr>
      <w:rFonts w:ascii="Times New Roman" w:hAnsi="Times New Roman" w:cs="Times New Roman"/>
      <w:color w:val="auto"/>
      <w:sz w:val="24"/>
      <w:szCs w:val="24"/>
      <w:lang w:eastAsia="ru-RU"/>
    </w:rPr>
  </w:style>
  <w:style w:type="paragraph" w:customStyle="1" w:styleId="xl128">
    <w:name w:val="xl128"/>
    <w:basedOn w:val="a"/>
    <w:rsid w:val="003F5FA1"/>
    <w:pPr>
      <w:spacing w:before="100" w:beforeAutospacing="1" w:after="100" w:afterAutospacing="1" w:line="240" w:lineRule="auto"/>
      <w:textAlignment w:val="top"/>
    </w:pPr>
    <w:rPr>
      <w:rFonts w:ascii="Times New Roman" w:hAnsi="Times New Roman" w:cs="Times New Roman"/>
      <w:b/>
      <w:bCs/>
      <w:color w:val="auto"/>
      <w:sz w:val="18"/>
      <w:szCs w:val="18"/>
      <w:lang w:eastAsia="ru-RU"/>
    </w:rPr>
  </w:style>
  <w:style w:type="paragraph" w:customStyle="1" w:styleId="xl129">
    <w:name w:val="xl129"/>
    <w:basedOn w:val="a"/>
    <w:rsid w:val="003F5FA1"/>
    <w:pPr>
      <w:pBdr>
        <w:top w:val="single" w:sz="4" w:space="0" w:color="auto"/>
      </w:pBdr>
      <w:spacing w:before="100" w:beforeAutospacing="1" w:after="100" w:afterAutospacing="1" w:line="240" w:lineRule="auto"/>
      <w:textAlignment w:val="top"/>
    </w:pPr>
    <w:rPr>
      <w:rFonts w:ascii="Times New Roman" w:hAnsi="Times New Roman" w:cs="Times New Roman"/>
      <w:b/>
      <w:bCs/>
      <w:color w:val="auto"/>
      <w:sz w:val="18"/>
      <w:szCs w:val="18"/>
      <w:lang w:eastAsia="ru-RU"/>
    </w:rPr>
  </w:style>
  <w:style w:type="paragraph" w:customStyle="1" w:styleId="xl130">
    <w:name w:val="xl130"/>
    <w:basedOn w:val="a"/>
    <w:rsid w:val="003F5FA1"/>
    <w:pPr>
      <w:spacing w:before="100" w:beforeAutospacing="1" w:after="100" w:afterAutospacing="1" w:line="240" w:lineRule="auto"/>
      <w:jc w:val="right"/>
      <w:textAlignment w:val="top"/>
    </w:pPr>
    <w:rPr>
      <w:rFonts w:ascii="Times New Roman" w:hAnsi="Times New Roman" w:cs="Times New Roman"/>
      <w:b/>
      <w:bCs/>
      <w:i/>
      <w:iCs/>
      <w:color w:val="auto"/>
      <w:sz w:val="18"/>
      <w:szCs w:val="18"/>
      <w:lang w:eastAsia="ru-RU"/>
    </w:rPr>
  </w:style>
  <w:style w:type="paragraph" w:customStyle="1" w:styleId="11">
    <w:name w:val="Обычный1"/>
    <w:uiPriority w:val="99"/>
    <w:semiHidden/>
    <w:qFormat/>
    <w:rsid w:val="00990FFC"/>
    <w:pPr>
      <w:tabs>
        <w:tab w:val="left" w:pos="708"/>
      </w:tabs>
      <w:spacing w:after="0" w:line="11" w:lineRule="atLeast"/>
      <w:jc w:val="right"/>
    </w:pPr>
    <w:rPr>
      <w:rFonts w:ascii="Calibri" w:eastAsia="SimSun" w:hAnsi="Calibri" w:cs="Times New Roman"/>
      <w:color w:val="000000"/>
    </w:rPr>
  </w:style>
  <w:style w:type="paragraph" w:customStyle="1" w:styleId="docdata">
    <w:name w:val="docdata"/>
    <w:aliases w:val="docy,v5,1673,bqiaagaaeyqcaaagiaiaaaptbqaabfsfaaaaaaaaaaaaaaaaaaaaaaaaaaaaaaaaaaaaaaaaaaaaaaaaaaaaaaaaaaaaaaaaaaaaaaaaaaaaaaaaaaaaaaaaaaaaaaaaaaaaaaaaaaaaaaaaaaaaaaaaaaaaaaaaaaaaaaaaaaaaaaaaaaaaaaaaaaaaaaaaaaaaaaaaaaaaaaaaaaaaaaaaaaaaaaaaaaaaaaaa"/>
    <w:basedOn w:val="a"/>
    <w:rsid w:val="00990FFC"/>
    <w:pPr>
      <w:spacing w:before="100" w:beforeAutospacing="1" w:after="100" w:afterAutospacing="1" w:line="240" w:lineRule="auto"/>
    </w:pPr>
    <w:rPr>
      <w:rFonts w:ascii="Times New Roman" w:hAnsi="Times New Roman" w:cs="Times New Roman"/>
      <w:color w:val="auto"/>
      <w:sz w:val="24"/>
      <w:szCs w:val="24"/>
      <w:lang w:eastAsia="ru-RU"/>
    </w:rPr>
  </w:style>
  <w:style w:type="paragraph" w:customStyle="1" w:styleId="Standard">
    <w:name w:val="Standard"/>
    <w:uiPriority w:val="99"/>
    <w:semiHidden/>
    <w:qFormat/>
    <w:rsid w:val="00484690"/>
    <w:pPr>
      <w:spacing w:after="0" w:line="240" w:lineRule="auto"/>
    </w:pPr>
    <w:rPr>
      <w:rFonts w:ascii="Times New Roman" w:eastAsia="Times New Roman" w:hAnsi="Times New Roman" w:cs="Times New Roman"/>
      <w:sz w:val="24"/>
      <w:szCs w:val="24"/>
      <w:lang w:eastAsia="ar-SA"/>
    </w:rPr>
  </w:style>
  <w:style w:type="paragraph" w:customStyle="1" w:styleId="af">
    <w:name w:val="Содержимое таблицы"/>
    <w:basedOn w:val="1"/>
    <w:uiPriority w:val="99"/>
    <w:semiHidden/>
    <w:qFormat/>
    <w:rsid w:val="00484690"/>
    <w:pPr>
      <w:keepNext w:val="0"/>
      <w:keepLines w:val="0"/>
      <w:suppressLineNumbers/>
      <w:tabs>
        <w:tab w:val="left" w:pos="708"/>
      </w:tabs>
      <w:spacing w:before="0" w:line="240" w:lineRule="auto"/>
      <w:outlineLvl w:val="9"/>
    </w:pPr>
    <w:rPr>
      <w:rFonts w:ascii="Times New Roman" w:eastAsia="Times New Roman" w:hAnsi="Times New Roman" w:cs="Times New Roman"/>
      <w:color w:val="000000"/>
      <w:sz w:val="20"/>
      <w:szCs w:val="20"/>
      <w:lang w:eastAsia="ar-SA"/>
    </w:rPr>
  </w:style>
  <w:style w:type="character" w:customStyle="1" w:styleId="10">
    <w:name w:val="Заголовок 1 Знак"/>
    <w:basedOn w:val="a0"/>
    <w:link w:val="1"/>
    <w:uiPriority w:val="9"/>
    <w:rsid w:val="00484690"/>
    <w:rPr>
      <w:rFonts w:asciiTheme="majorHAnsi" w:eastAsiaTheme="majorEastAsia" w:hAnsiTheme="majorHAnsi" w:cstheme="majorBidi"/>
      <w:color w:val="2F5496" w:themeColor="accent1" w:themeShade="BF"/>
      <w:sz w:val="32"/>
      <w:szCs w:val="32"/>
    </w:rPr>
  </w:style>
  <w:style w:type="paragraph" w:styleId="af0">
    <w:name w:val="Normal (Web)"/>
    <w:basedOn w:val="a"/>
    <w:uiPriority w:val="99"/>
    <w:rsid w:val="008A674A"/>
    <w:pPr>
      <w:spacing w:before="100" w:beforeAutospacing="1" w:after="100" w:afterAutospacing="1" w:line="240" w:lineRule="auto"/>
    </w:pPr>
    <w:rPr>
      <w:rFonts w:ascii="Times New Roman" w:hAnsi="Times New Roman" w:cs="Times New Roman"/>
      <w:color w:val="auto"/>
      <w:sz w:val="24"/>
      <w:szCs w:val="24"/>
      <w:lang w:eastAsia="ru-RU"/>
    </w:rPr>
  </w:style>
  <w:style w:type="paragraph" w:customStyle="1" w:styleId="Default">
    <w:name w:val="Default"/>
    <w:rsid w:val="008136DA"/>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2">
    <w:name w:val="Сетка таблицы1"/>
    <w:basedOn w:val="a1"/>
    <w:next w:val="a3"/>
    <w:uiPriority w:val="99"/>
    <w:rsid w:val="0037477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085996">
      <w:bodyDiv w:val="1"/>
      <w:marLeft w:val="0"/>
      <w:marRight w:val="0"/>
      <w:marTop w:val="0"/>
      <w:marBottom w:val="0"/>
      <w:divBdr>
        <w:top w:val="none" w:sz="0" w:space="0" w:color="auto"/>
        <w:left w:val="none" w:sz="0" w:space="0" w:color="auto"/>
        <w:bottom w:val="none" w:sz="0" w:space="0" w:color="auto"/>
        <w:right w:val="none" w:sz="0" w:space="0" w:color="auto"/>
      </w:divBdr>
    </w:div>
    <w:div w:id="407457866">
      <w:bodyDiv w:val="1"/>
      <w:marLeft w:val="0"/>
      <w:marRight w:val="0"/>
      <w:marTop w:val="0"/>
      <w:marBottom w:val="0"/>
      <w:divBdr>
        <w:top w:val="none" w:sz="0" w:space="0" w:color="auto"/>
        <w:left w:val="none" w:sz="0" w:space="0" w:color="auto"/>
        <w:bottom w:val="none" w:sz="0" w:space="0" w:color="auto"/>
        <w:right w:val="none" w:sz="0" w:space="0" w:color="auto"/>
      </w:divBdr>
    </w:div>
    <w:div w:id="432015387">
      <w:bodyDiv w:val="1"/>
      <w:marLeft w:val="0"/>
      <w:marRight w:val="0"/>
      <w:marTop w:val="0"/>
      <w:marBottom w:val="0"/>
      <w:divBdr>
        <w:top w:val="none" w:sz="0" w:space="0" w:color="auto"/>
        <w:left w:val="none" w:sz="0" w:space="0" w:color="auto"/>
        <w:bottom w:val="none" w:sz="0" w:space="0" w:color="auto"/>
        <w:right w:val="none" w:sz="0" w:space="0" w:color="auto"/>
      </w:divBdr>
    </w:div>
    <w:div w:id="475100841">
      <w:bodyDiv w:val="1"/>
      <w:marLeft w:val="0"/>
      <w:marRight w:val="0"/>
      <w:marTop w:val="0"/>
      <w:marBottom w:val="0"/>
      <w:divBdr>
        <w:top w:val="none" w:sz="0" w:space="0" w:color="auto"/>
        <w:left w:val="none" w:sz="0" w:space="0" w:color="auto"/>
        <w:bottom w:val="none" w:sz="0" w:space="0" w:color="auto"/>
        <w:right w:val="none" w:sz="0" w:space="0" w:color="auto"/>
      </w:divBdr>
    </w:div>
    <w:div w:id="503671806">
      <w:bodyDiv w:val="1"/>
      <w:marLeft w:val="0"/>
      <w:marRight w:val="0"/>
      <w:marTop w:val="0"/>
      <w:marBottom w:val="0"/>
      <w:divBdr>
        <w:top w:val="none" w:sz="0" w:space="0" w:color="auto"/>
        <w:left w:val="none" w:sz="0" w:space="0" w:color="auto"/>
        <w:bottom w:val="none" w:sz="0" w:space="0" w:color="auto"/>
        <w:right w:val="none" w:sz="0" w:space="0" w:color="auto"/>
      </w:divBdr>
    </w:div>
    <w:div w:id="678777359">
      <w:bodyDiv w:val="1"/>
      <w:marLeft w:val="0"/>
      <w:marRight w:val="0"/>
      <w:marTop w:val="0"/>
      <w:marBottom w:val="0"/>
      <w:divBdr>
        <w:top w:val="none" w:sz="0" w:space="0" w:color="auto"/>
        <w:left w:val="none" w:sz="0" w:space="0" w:color="auto"/>
        <w:bottom w:val="none" w:sz="0" w:space="0" w:color="auto"/>
        <w:right w:val="none" w:sz="0" w:space="0" w:color="auto"/>
      </w:divBdr>
    </w:div>
    <w:div w:id="710109305">
      <w:bodyDiv w:val="1"/>
      <w:marLeft w:val="0"/>
      <w:marRight w:val="0"/>
      <w:marTop w:val="0"/>
      <w:marBottom w:val="0"/>
      <w:divBdr>
        <w:top w:val="none" w:sz="0" w:space="0" w:color="auto"/>
        <w:left w:val="none" w:sz="0" w:space="0" w:color="auto"/>
        <w:bottom w:val="none" w:sz="0" w:space="0" w:color="auto"/>
        <w:right w:val="none" w:sz="0" w:space="0" w:color="auto"/>
      </w:divBdr>
    </w:div>
    <w:div w:id="837813890">
      <w:bodyDiv w:val="1"/>
      <w:marLeft w:val="0"/>
      <w:marRight w:val="0"/>
      <w:marTop w:val="0"/>
      <w:marBottom w:val="0"/>
      <w:divBdr>
        <w:top w:val="none" w:sz="0" w:space="0" w:color="auto"/>
        <w:left w:val="none" w:sz="0" w:space="0" w:color="auto"/>
        <w:bottom w:val="none" w:sz="0" w:space="0" w:color="auto"/>
        <w:right w:val="none" w:sz="0" w:space="0" w:color="auto"/>
      </w:divBdr>
    </w:div>
    <w:div w:id="920604242">
      <w:bodyDiv w:val="1"/>
      <w:marLeft w:val="0"/>
      <w:marRight w:val="0"/>
      <w:marTop w:val="0"/>
      <w:marBottom w:val="0"/>
      <w:divBdr>
        <w:top w:val="none" w:sz="0" w:space="0" w:color="auto"/>
        <w:left w:val="none" w:sz="0" w:space="0" w:color="auto"/>
        <w:bottom w:val="none" w:sz="0" w:space="0" w:color="auto"/>
        <w:right w:val="none" w:sz="0" w:space="0" w:color="auto"/>
      </w:divBdr>
    </w:div>
    <w:div w:id="1059938146">
      <w:bodyDiv w:val="1"/>
      <w:marLeft w:val="0"/>
      <w:marRight w:val="0"/>
      <w:marTop w:val="0"/>
      <w:marBottom w:val="0"/>
      <w:divBdr>
        <w:top w:val="none" w:sz="0" w:space="0" w:color="auto"/>
        <w:left w:val="none" w:sz="0" w:space="0" w:color="auto"/>
        <w:bottom w:val="none" w:sz="0" w:space="0" w:color="auto"/>
        <w:right w:val="none" w:sz="0" w:space="0" w:color="auto"/>
      </w:divBdr>
    </w:div>
    <w:div w:id="1136684223">
      <w:bodyDiv w:val="1"/>
      <w:marLeft w:val="0"/>
      <w:marRight w:val="0"/>
      <w:marTop w:val="0"/>
      <w:marBottom w:val="0"/>
      <w:divBdr>
        <w:top w:val="none" w:sz="0" w:space="0" w:color="auto"/>
        <w:left w:val="none" w:sz="0" w:space="0" w:color="auto"/>
        <w:bottom w:val="none" w:sz="0" w:space="0" w:color="auto"/>
        <w:right w:val="none" w:sz="0" w:space="0" w:color="auto"/>
      </w:divBdr>
    </w:div>
    <w:div w:id="1262760013">
      <w:bodyDiv w:val="1"/>
      <w:marLeft w:val="0"/>
      <w:marRight w:val="0"/>
      <w:marTop w:val="0"/>
      <w:marBottom w:val="0"/>
      <w:divBdr>
        <w:top w:val="none" w:sz="0" w:space="0" w:color="auto"/>
        <w:left w:val="none" w:sz="0" w:space="0" w:color="auto"/>
        <w:bottom w:val="none" w:sz="0" w:space="0" w:color="auto"/>
        <w:right w:val="none" w:sz="0" w:space="0" w:color="auto"/>
      </w:divBdr>
    </w:div>
    <w:div w:id="1291470795">
      <w:bodyDiv w:val="1"/>
      <w:marLeft w:val="0"/>
      <w:marRight w:val="0"/>
      <w:marTop w:val="0"/>
      <w:marBottom w:val="0"/>
      <w:divBdr>
        <w:top w:val="none" w:sz="0" w:space="0" w:color="auto"/>
        <w:left w:val="none" w:sz="0" w:space="0" w:color="auto"/>
        <w:bottom w:val="none" w:sz="0" w:space="0" w:color="auto"/>
        <w:right w:val="none" w:sz="0" w:space="0" w:color="auto"/>
      </w:divBdr>
    </w:div>
    <w:div w:id="1351682747">
      <w:bodyDiv w:val="1"/>
      <w:marLeft w:val="0"/>
      <w:marRight w:val="0"/>
      <w:marTop w:val="0"/>
      <w:marBottom w:val="0"/>
      <w:divBdr>
        <w:top w:val="none" w:sz="0" w:space="0" w:color="auto"/>
        <w:left w:val="none" w:sz="0" w:space="0" w:color="auto"/>
        <w:bottom w:val="none" w:sz="0" w:space="0" w:color="auto"/>
        <w:right w:val="none" w:sz="0" w:space="0" w:color="auto"/>
      </w:divBdr>
    </w:div>
    <w:div w:id="1571236891">
      <w:bodyDiv w:val="1"/>
      <w:marLeft w:val="0"/>
      <w:marRight w:val="0"/>
      <w:marTop w:val="0"/>
      <w:marBottom w:val="0"/>
      <w:divBdr>
        <w:top w:val="none" w:sz="0" w:space="0" w:color="auto"/>
        <w:left w:val="none" w:sz="0" w:space="0" w:color="auto"/>
        <w:bottom w:val="none" w:sz="0" w:space="0" w:color="auto"/>
        <w:right w:val="none" w:sz="0" w:space="0" w:color="auto"/>
      </w:divBdr>
    </w:div>
    <w:div w:id="1582713779">
      <w:bodyDiv w:val="1"/>
      <w:marLeft w:val="0"/>
      <w:marRight w:val="0"/>
      <w:marTop w:val="0"/>
      <w:marBottom w:val="0"/>
      <w:divBdr>
        <w:top w:val="none" w:sz="0" w:space="0" w:color="auto"/>
        <w:left w:val="none" w:sz="0" w:space="0" w:color="auto"/>
        <w:bottom w:val="none" w:sz="0" w:space="0" w:color="auto"/>
        <w:right w:val="none" w:sz="0" w:space="0" w:color="auto"/>
      </w:divBdr>
    </w:div>
    <w:div w:id="1584220925">
      <w:bodyDiv w:val="1"/>
      <w:marLeft w:val="0"/>
      <w:marRight w:val="0"/>
      <w:marTop w:val="0"/>
      <w:marBottom w:val="0"/>
      <w:divBdr>
        <w:top w:val="none" w:sz="0" w:space="0" w:color="auto"/>
        <w:left w:val="none" w:sz="0" w:space="0" w:color="auto"/>
        <w:bottom w:val="none" w:sz="0" w:space="0" w:color="auto"/>
        <w:right w:val="none" w:sz="0" w:space="0" w:color="auto"/>
      </w:divBdr>
    </w:div>
    <w:div w:id="1772168717">
      <w:bodyDiv w:val="1"/>
      <w:marLeft w:val="0"/>
      <w:marRight w:val="0"/>
      <w:marTop w:val="0"/>
      <w:marBottom w:val="0"/>
      <w:divBdr>
        <w:top w:val="none" w:sz="0" w:space="0" w:color="auto"/>
        <w:left w:val="none" w:sz="0" w:space="0" w:color="auto"/>
        <w:bottom w:val="none" w:sz="0" w:space="0" w:color="auto"/>
        <w:right w:val="none" w:sz="0" w:space="0" w:color="auto"/>
      </w:divBdr>
      <w:divsChild>
        <w:div w:id="832794582">
          <w:marLeft w:val="0"/>
          <w:marRight w:val="0"/>
          <w:marTop w:val="300"/>
          <w:marBottom w:val="450"/>
          <w:divBdr>
            <w:top w:val="none" w:sz="0" w:space="0" w:color="auto"/>
            <w:left w:val="none" w:sz="0" w:space="0" w:color="auto"/>
            <w:bottom w:val="none" w:sz="0" w:space="0" w:color="auto"/>
            <w:right w:val="none" w:sz="0" w:space="0" w:color="auto"/>
          </w:divBdr>
          <w:divsChild>
            <w:div w:id="2025858482">
              <w:marLeft w:val="0"/>
              <w:marRight w:val="0"/>
              <w:marTop w:val="0"/>
              <w:marBottom w:val="0"/>
              <w:divBdr>
                <w:top w:val="none" w:sz="0" w:space="0" w:color="auto"/>
                <w:left w:val="none" w:sz="0" w:space="0" w:color="auto"/>
                <w:bottom w:val="none" w:sz="0" w:space="0" w:color="auto"/>
                <w:right w:val="none" w:sz="0" w:space="0" w:color="auto"/>
              </w:divBdr>
            </w:div>
          </w:divsChild>
        </w:div>
        <w:div w:id="397439430">
          <w:marLeft w:val="0"/>
          <w:marRight w:val="0"/>
          <w:marTop w:val="0"/>
          <w:marBottom w:val="450"/>
          <w:divBdr>
            <w:top w:val="none" w:sz="0" w:space="0" w:color="auto"/>
            <w:left w:val="none" w:sz="0" w:space="0" w:color="auto"/>
            <w:bottom w:val="none" w:sz="0" w:space="0" w:color="auto"/>
            <w:right w:val="none" w:sz="0" w:space="0" w:color="auto"/>
          </w:divBdr>
        </w:div>
        <w:div w:id="1001544009">
          <w:marLeft w:val="0"/>
          <w:marRight w:val="0"/>
          <w:marTop w:val="0"/>
          <w:marBottom w:val="450"/>
          <w:divBdr>
            <w:top w:val="none" w:sz="0" w:space="0" w:color="auto"/>
            <w:left w:val="none" w:sz="0" w:space="0" w:color="auto"/>
            <w:bottom w:val="none" w:sz="0" w:space="0" w:color="auto"/>
            <w:right w:val="none" w:sz="0" w:space="0" w:color="auto"/>
          </w:divBdr>
          <w:divsChild>
            <w:div w:id="1948463664">
              <w:marLeft w:val="0"/>
              <w:marRight w:val="0"/>
              <w:marTop w:val="0"/>
              <w:marBottom w:val="450"/>
              <w:divBdr>
                <w:top w:val="none" w:sz="0" w:space="0" w:color="auto"/>
                <w:left w:val="none" w:sz="0" w:space="0" w:color="auto"/>
                <w:bottom w:val="none" w:sz="0" w:space="0" w:color="auto"/>
                <w:right w:val="none" w:sz="0" w:space="0" w:color="auto"/>
              </w:divBdr>
            </w:div>
            <w:div w:id="1889340026">
              <w:marLeft w:val="0"/>
              <w:marRight w:val="0"/>
              <w:marTop w:val="0"/>
              <w:marBottom w:val="450"/>
              <w:divBdr>
                <w:top w:val="none" w:sz="0" w:space="0" w:color="auto"/>
                <w:left w:val="none" w:sz="0" w:space="0" w:color="auto"/>
                <w:bottom w:val="none" w:sz="0" w:space="0" w:color="auto"/>
                <w:right w:val="none" w:sz="0" w:space="0" w:color="auto"/>
              </w:divBdr>
            </w:div>
            <w:div w:id="2107190270">
              <w:marLeft w:val="0"/>
              <w:marRight w:val="0"/>
              <w:marTop w:val="0"/>
              <w:marBottom w:val="450"/>
              <w:divBdr>
                <w:top w:val="none" w:sz="0" w:space="0" w:color="auto"/>
                <w:left w:val="none" w:sz="0" w:space="0" w:color="auto"/>
                <w:bottom w:val="none" w:sz="0" w:space="0" w:color="auto"/>
                <w:right w:val="none" w:sz="0" w:space="0" w:color="auto"/>
              </w:divBdr>
            </w:div>
          </w:divsChild>
        </w:div>
        <w:div w:id="680283788">
          <w:marLeft w:val="0"/>
          <w:marRight w:val="0"/>
          <w:marTop w:val="0"/>
          <w:marBottom w:val="450"/>
          <w:divBdr>
            <w:top w:val="none" w:sz="0" w:space="0" w:color="auto"/>
            <w:left w:val="none" w:sz="0" w:space="0" w:color="auto"/>
            <w:bottom w:val="none" w:sz="0" w:space="0" w:color="auto"/>
            <w:right w:val="none" w:sz="0" w:space="0" w:color="auto"/>
          </w:divBdr>
          <w:divsChild>
            <w:div w:id="1993171382">
              <w:marLeft w:val="0"/>
              <w:marRight w:val="0"/>
              <w:marTop w:val="0"/>
              <w:marBottom w:val="450"/>
              <w:divBdr>
                <w:top w:val="none" w:sz="0" w:space="0" w:color="auto"/>
                <w:left w:val="none" w:sz="0" w:space="0" w:color="auto"/>
                <w:bottom w:val="none" w:sz="0" w:space="0" w:color="auto"/>
                <w:right w:val="none" w:sz="0" w:space="0" w:color="auto"/>
              </w:divBdr>
              <w:divsChild>
                <w:div w:id="268244421">
                  <w:marLeft w:val="0"/>
                  <w:marRight w:val="0"/>
                  <w:marTop w:val="0"/>
                  <w:marBottom w:val="45"/>
                  <w:divBdr>
                    <w:top w:val="none" w:sz="0" w:space="0" w:color="auto"/>
                    <w:left w:val="none" w:sz="0" w:space="0" w:color="auto"/>
                    <w:bottom w:val="none" w:sz="0" w:space="0" w:color="auto"/>
                    <w:right w:val="none" w:sz="0" w:space="0" w:color="auto"/>
                  </w:divBdr>
                </w:div>
              </w:divsChild>
            </w:div>
          </w:divsChild>
        </w:div>
        <w:div w:id="832720467">
          <w:marLeft w:val="0"/>
          <w:marRight w:val="0"/>
          <w:marTop w:val="0"/>
          <w:marBottom w:val="450"/>
          <w:divBdr>
            <w:top w:val="none" w:sz="0" w:space="0" w:color="auto"/>
            <w:left w:val="none" w:sz="0" w:space="0" w:color="auto"/>
            <w:bottom w:val="none" w:sz="0" w:space="0" w:color="auto"/>
            <w:right w:val="none" w:sz="0" w:space="0" w:color="auto"/>
          </w:divBdr>
          <w:divsChild>
            <w:div w:id="2066832953">
              <w:marLeft w:val="0"/>
              <w:marRight w:val="0"/>
              <w:marTop w:val="0"/>
              <w:marBottom w:val="450"/>
              <w:divBdr>
                <w:top w:val="none" w:sz="0" w:space="0" w:color="auto"/>
                <w:left w:val="none" w:sz="0" w:space="0" w:color="auto"/>
                <w:bottom w:val="none" w:sz="0" w:space="0" w:color="auto"/>
                <w:right w:val="none" w:sz="0" w:space="0" w:color="auto"/>
              </w:divBdr>
            </w:div>
            <w:div w:id="1617443118">
              <w:marLeft w:val="0"/>
              <w:marRight w:val="0"/>
              <w:marTop w:val="0"/>
              <w:marBottom w:val="450"/>
              <w:divBdr>
                <w:top w:val="none" w:sz="0" w:space="0" w:color="auto"/>
                <w:left w:val="none" w:sz="0" w:space="0" w:color="auto"/>
                <w:bottom w:val="none" w:sz="0" w:space="0" w:color="auto"/>
                <w:right w:val="none" w:sz="0" w:space="0" w:color="auto"/>
              </w:divBdr>
            </w:div>
            <w:div w:id="274027091">
              <w:marLeft w:val="0"/>
              <w:marRight w:val="0"/>
              <w:marTop w:val="0"/>
              <w:marBottom w:val="450"/>
              <w:divBdr>
                <w:top w:val="none" w:sz="0" w:space="0" w:color="auto"/>
                <w:left w:val="none" w:sz="0" w:space="0" w:color="auto"/>
                <w:bottom w:val="none" w:sz="0" w:space="0" w:color="auto"/>
                <w:right w:val="none" w:sz="0" w:space="0" w:color="auto"/>
              </w:divBdr>
            </w:div>
            <w:div w:id="1514567941">
              <w:marLeft w:val="0"/>
              <w:marRight w:val="0"/>
              <w:marTop w:val="0"/>
              <w:marBottom w:val="450"/>
              <w:divBdr>
                <w:top w:val="none" w:sz="0" w:space="0" w:color="auto"/>
                <w:left w:val="none" w:sz="0" w:space="0" w:color="auto"/>
                <w:bottom w:val="none" w:sz="0" w:space="0" w:color="auto"/>
                <w:right w:val="none" w:sz="0" w:space="0" w:color="auto"/>
              </w:divBdr>
            </w:div>
            <w:div w:id="1665351519">
              <w:marLeft w:val="0"/>
              <w:marRight w:val="0"/>
              <w:marTop w:val="0"/>
              <w:marBottom w:val="450"/>
              <w:divBdr>
                <w:top w:val="none" w:sz="0" w:space="0" w:color="auto"/>
                <w:left w:val="none" w:sz="0" w:space="0" w:color="auto"/>
                <w:bottom w:val="none" w:sz="0" w:space="0" w:color="auto"/>
                <w:right w:val="none" w:sz="0" w:space="0" w:color="auto"/>
              </w:divBdr>
            </w:div>
            <w:div w:id="891427260">
              <w:marLeft w:val="0"/>
              <w:marRight w:val="0"/>
              <w:marTop w:val="0"/>
              <w:marBottom w:val="450"/>
              <w:divBdr>
                <w:top w:val="none" w:sz="0" w:space="0" w:color="auto"/>
                <w:left w:val="none" w:sz="0" w:space="0" w:color="auto"/>
                <w:bottom w:val="none" w:sz="0" w:space="0" w:color="auto"/>
                <w:right w:val="none" w:sz="0" w:space="0" w:color="auto"/>
              </w:divBdr>
              <w:divsChild>
                <w:div w:id="785588530">
                  <w:marLeft w:val="0"/>
                  <w:marRight w:val="0"/>
                  <w:marTop w:val="0"/>
                  <w:marBottom w:val="0"/>
                  <w:divBdr>
                    <w:top w:val="none" w:sz="0" w:space="0" w:color="auto"/>
                    <w:left w:val="none" w:sz="0" w:space="0" w:color="auto"/>
                    <w:bottom w:val="none" w:sz="0" w:space="0" w:color="auto"/>
                    <w:right w:val="none" w:sz="0" w:space="0" w:color="auto"/>
                  </w:divBdr>
                </w:div>
                <w:div w:id="293603421">
                  <w:marLeft w:val="0"/>
                  <w:marRight w:val="0"/>
                  <w:marTop w:val="60"/>
                  <w:marBottom w:val="0"/>
                  <w:divBdr>
                    <w:top w:val="none" w:sz="0" w:space="0" w:color="auto"/>
                    <w:left w:val="none" w:sz="0" w:space="0" w:color="auto"/>
                    <w:bottom w:val="none" w:sz="0" w:space="0" w:color="auto"/>
                    <w:right w:val="none" w:sz="0" w:space="0" w:color="auto"/>
                  </w:divBdr>
                </w:div>
              </w:divsChild>
            </w:div>
            <w:div w:id="600452374">
              <w:marLeft w:val="0"/>
              <w:marRight w:val="0"/>
              <w:marTop w:val="0"/>
              <w:marBottom w:val="450"/>
              <w:divBdr>
                <w:top w:val="none" w:sz="0" w:space="0" w:color="auto"/>
                <w:left w:val="none" w:sz="0" w:space="0" w:color="auto"/>
                <w:bottom w:val="none" w:sz="0" w:space="0" w:color="auto"/>
                <w:right w:val="none" w:sz="0" w:space="0" w:color="auto"/>
              </w:divBdr>
            </w:div>
          </w:divsChild>
        </w:div>
        <w:div w:id="888687951">
          <w:marLeft w:val="0"/>
          <w:marRight w:val="0"/>
          <w:marTop w:val="0"/>
          <w:marBottom w:val="450"/>
          <w:divBdr>
            <w:top w:val="none" w:sz="0" w:space="0" w:color="auto"/>
            <w:left w:val="none" w:sz="0" w:space="0" w:color="auto"/>
            <w:bottom w:val="none" w:sz="0" w:space="0" w:color="auto"/>
            <w:right w:val="none" w:sz="0" w:space="0" w:color="auto"/>
          </w:divBdr>
          <w:divsChild>
            <w:div w:id="360056480">
              <w:marLeft w:val="0"/>
              <w:marRight w:val="0"/>
              <w:marTop w:val="0"/>
              <w:marBottom w:val="450"/>
              <w:divBdr>
                <w:top w:val="none" w:sz="0" w:space="0" w:color="auto"/>
                <w:left w:val="none" w:sz="0" w:space="0" w:color="auto"/>
                <w:bottom w:val="none" w:sz="0" w:space="0" w:color="auto"/>
                <w:right w:val="none" w:sz="0" w:space="0" w:color="auto"/>
              </w:divBdr>
            </w:div>
            <w:div w:id="1047217344">
              <w:marLeft w:val="0"/>
              <w:marRight w:val="0"/>
              <w:marTop w:val="0"/>
              <w:marBottom w:val="450"/>
              <w:divBdr>
                <w:top w:val="none" w:sz="0" w:space="0" w:color="auto"/>
                <w:left w:val="none" w:sz="0" w:space="0" w:color="auto"/>
                <w:bottom w:val="none" w:sz="0" w:space="0" w:color="auto"/>
                <w:right w:val="none" w:sz="0" w:space="0" w:color="auto"/>
              </w:divBdr>
            </w:div>
            <w:div w:id="754593936">
              <w:marLeft w:val="0"/>
              <w:marRight w:val="0"/>
              <w:marTop w:val="0"/>
              <w:marBottom w:val="450"/>
              <w:divBdr>
                <w:top w:val="none" w:sz="0" w:space="0" w:color="auto"/>
                <w:left w:val="none" w:sz="0" w:space="0" w:color="auto"/>
                <w:bottom w:val="none" w:sz="0" w:space="0" w:color="auto"/>
                <w:right w:val="none" w:sz="0" w:space="0" w:color="auto"/>
              </w:divBdr>
            </w:div>
            <w:div w:id="1846243679">
              <w:marLeft w:val="0"/>
              <w:marRight w:val="0"/>
              <w:marTop w:val="0"/>
              <w:marBottom w:val="450"/>
              <w:divBdr>
                <w:top w:val="none" w:sz="0" w:space="0" w:color="auto"/>
                <w:left w:val="none" w:sz="0" w:space="0" w:color="auto"/>
                <w:bottom w:val="none" w:sz="0" w:space="0" w:color="auto"/>
                <w:right w:val="none" w:sz="0" w:space="0" w:color="auto"/>
              </w:divBdr>
            </w:div>
            <w:div w:id="1621912674">
              <w:marLeft w:val="0"/>
              <w:marRight w:val="0"/>
              <w:marTop w:val="0"/>
              <w:marBottom w:val="450"/>
              <w:divBdr>
                <w:top w:val="none" w:sz="0" w:space="0" w:color="auto"/>
                <w:left w:val="none" w:sz="0" w:space="0" w:color="auto"/>
                <w:bottom w:val="none" w:sz="0" w:space="0" w:color="auto"/>
                <w:right w:val="none" w:sz="0" w:space="0" w:color="auto"/>
              </w:divBdr>
            </w:div>
            <w:div w:id="664283327">
              <w:marLeft w:val="0"/>
              <w:marRight w:val="0"/>
              <w:marTop w:val="0"/>
              <w:marBottom w:val="450"/>
              <w:divBdr>
                <w:top w:val="none" w:sz="0" w:space="0" w:color="auto"/>
                <w:left w:val="none" w:sz="0" w:space="0" w:color="auto"/>
                <w:bottom w:val="none" w:sz="0" w:space="0" w:color="auto"/>
                <w:right w:val="none" w:sz="0" w:space="0" w:color="auto"/>
              </w:divBdr>
            </w:div>
          </w:divsChild>
        </w:div>
        <w:div w:id="1386443139">
          <w:marLeft w:val="0"/>
          <w:marRight w:val="0"/>
          <w:marTop w:val="0"/>
          <w:marBottom w:val="450"/>
          <w:divBdr>
            <w:top w:val="none" w:sz="0" w:space="0" w:color="auto"/>
            <w:left w:val="none" w:sz="0" w:space="0" w:color="auto"/>
            <w:bottom w:val="none" w:sz="0" w:space="0" w:color="auto"/>
            <w:right w:val="none" w:sz="0" w:space="0" w:color="auto"/>
          </w:divBdr>
        </w:div>
      </w:divsChild>
    </w:div>
    <w:div w:id="179405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307CA-AD0C-423A-B9EA-E3E4682F7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2</Pages>
  <Words>443</Words>
  <Characters>2531</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Ч</dc:creator>
  <cp:keywords/>
  <dc:description/>
  <cp:lastModifiedBy>Юлия Ч</cp:lastModifiedBy>
  <cp:revision>345</cp:revision>
  <cp:lastPrinted>2024-07-30T08:58:00Z</cp:lastPrinted>
  <dcterms:created xsi:type="dcterms:W3CDTF">2024-02-27T11:03:00Z</dcterms:created>
  <dcterms:modified xsi:type="dcterms:W3CDTF">2026-09-23T04:53:00Z</dcterms:modified>
</cp:coreProperties>
</file>