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4A10F0" w:rsidTr="001703FA">
        <w:tc>
          <w:tcPr>
            <w:tcW w:w="704" w:type="dxa"/>
          </w:tcPr>
          <w:p w:rsidR="004A10F0" w:rsidRDefault="004A10F0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F0" w:rsidRPr="00BC234B" w:rsidRDefault="004A10F0" w:rsidP="00483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прокладочный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F0" w:rsidRPr="0042257E" w:rsidRDefault="004A10F0" w:rsidP="00483499">
            <w:pPr>
              <w:jc w:val="both"/>
              <w:rPr>
                <w:sz w:val="24"/>
                <w:szCs w:val="24"/>
              </w:rPr>
            </w:pPr>
            <w:r w:rsidRPr="00852AE3">
              <w:rPr>
                <w:sz w:val="24"/>
                <w:szCs w:val="24"/>
              </w:rPr>
              <w:t xml:space="preserve">Материал прокладочный на тканой основе с регулярным точечным </w:t>
            </w:r>
            <w:proofErr w:type="spellStart"/>
            <w:r w:rsidRPr="00852AE3">
              <w:rPr>
                <w:sz w:val="24"/>
                <w:szCs w:val="24"/>
              </w:rPr>
              <w:t>термоклеевым</w:t>
            </w:r>
            <w:proofErr w:type="spellEnd"/>
            <w:r w:rsidRPr="00852AE3">
              <w:rPr>
                <w:sz w:val="24"/>
                <w:szCs w:val="24"/>
              </w:rPr>
              <w:t xml:space="preserve"> покрытием, поверхностная плотность не менее 110 </w:t>
            </w:r>
            <w:proofErr w:type="spellStart"/>
            <w:r w:rsidRPr="00852AE3">
              <w:rPr>
                <w:sz w:val="24"/>
                <w:szCs w:val="24"/>
              </w:rPr>
              <w:t>гр</w:t>
            </w:r>
            <w:proofErr w:type="spellEnd"/>
            <w:r w:rsidRPr="00852AE3">
              <w:rPr>
                <w:sz w:val="24"/>
                <w:szCs w:val="24"/>
              </w:rPr>
              <w:t>/м</w:t>
            </w:r>
            <w:proofErr w:type="gramStart"/>
            <w:r w:rsidRPr="00852AE3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852AE3">
              <w:rPr>
                <w:sz w:val="24"/>
                <w:szCs w:val="24"/>
              </w:rPr>
              <w:t xml:space="preserve"> не более </w:t>
            </w:r>
            <w:r>
              <w:rPr>
                <w:sz w:val="24"/>
                <w:szCs w:val="24"/>
              </w:rPr>
              <w:t>125</w:t>
            </w:r>
            <w:r w:rsidRPr="00852AE3">
              <w:rPr>
                <w:sz w:val="24"/>
                <w:szCs w:val="24"/>
              </w:rPr>
              <w:t xml:space="preserve"> </w:t>
            </w:r>
            <w:proofErr w:type="spellStart"/>
            <w:r w:rsidRPr="00852AE3">
              <w:rPr>
                <w:sz w:val="24"/>
                <w:szCs w:val="24"/>
              </w:rPr>
              <w:t>гр</w:t>
            </w:r>
            <w:proofErr w:type="spellEnd"/>
            <w:r w:rsidRPr="00852AE3">
              <w:rPr>
                <w:sz w:val="24"/>
                <w:szCs w:val="24"/>
              </w:rPr>
              <w:t>/м</w:t>
            </w:r>
            <w:r w:rsidRPr="00852AE3">
              <w:rPr>
                <w:sz w:val="24"/>
                <w:szCs w:val="24"/>
                <w:vertAlign w:val="superscript"/>
              </w:rPr>
              <w:t>2</w:t>
            </w:r>
            <w:r w:rsidRPr="00852AE3">
              <w:rPr>
                <w:sz w:val="24"/>
                <w:szCs w:val="24"/>
              </w:rPr>
              <w:t>, ширина не менее 150 см, цвет белый.</w:t>
            </w:r>
            <w:r>
              <w:rPr>
                <w:sz w:val="24"/>
                <w:szCs w:val="24"/>
              </w:rPr>
              <w:t xml:space="preserve"> Клеевое покрытие: </w:t>
            </w:r>
            <w:proofErr w:type="spellStart"/>
            <w:r>
              <w:rPr>
                <w:sz w:val="24"/>
                <w:szCs w:val="24"/>
              </w:rPr>
              <w:t>полиакрилат</w:t>
            </w:r>
            <w:proofErr w:type="spellEnd"/>
            <w:r>
              <w:rPr>
                <w:sz w:val="24"/>
                <w:szCs w:val="24"/>
              </w:rPr>
              <w:t xml:space="preserve"> (ПА). Привес клеевого покрытия не менее 25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. Температура склеивания не менее 125 </w:t>
            </w:r>
            <w:proofErr w:type="spellStart"/>
            <w:r>
              <w:rPr>
                <w:sz w:val="24"/>
                <w:szCs w:val="24"/>
                <w:vertAlign w:val="superscript"/>
              </w:rPr>
              <w:t>о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 xml:space="preserve"> не более 140 </w:t>
            </w:r>
            <w:proofErr w:type="spellStart"/>
            <w:r>
              <w:rPr>
                <w:sz w:val="24"/>
                <w:szCs w:val="24"/>
                <w:vertAlign w:val="superscript"/>
              </w:rPr>
              <w:t>о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. Давление не менее 3 Н/см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не более 5 Н/см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Изменение размеров после мокрой обработки не более 3%.</w:t>
            </w:r>
          </w:p>
        </w:tc>
      </w:tr>
      <w:tr w:rsidR="004A10F0" w:rsidTr="001703FA">
        <w:tc>
          <w:tcPr>
            <w:tcW w:w="704" w:type="dxa"/>
          </w:tcPr>
          <w:p w:rsidR="004A10F0" w:rsidRDefault="004A10F0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0F0" w:rsidRPr="00BC234B" w:rsidRDefault="004A10F0" w:rsidP="00483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прокладочный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F0" w:rsidRPr="00852AE3" w:rsidRDefault="004A10F0" w:rsidP="00483499">
            <w:pPr>
              <w:jc w:val="both"/>
              <w:rPr>
                <w:sz w:val="24"/>
                <w:szCs w:val="24"/>
              </w:rPr>
            </w:pPr>
            <w:r w:rsidRPr="00852AE3">
              <w:rPr>
                <w:sz w:val="24"/>
                <w:szCs w:val="24"/>
              </w:rPr>
              <w:t xml:space="preserve">Материал прокладочный на нетканой основе с регулярным </w:t>
            </w:r>
            <w:r>
              <w:rPr>
                <w:sz w:val="24"/>
                <w:szCs w:val="24"/>
              </w:rPr>
              <w:t xml:space="preserve">точечным </w:t>
            </w:r>
            <w:proofErr w:type="spellStart"/>
            <w:r>
              <w:rPr>
                <w:sz w:val="24"/>
                <w:szCs w:val="24"/>
              </w:rPr>
              <w:t>термоклеевым</w:t>
            </w:r>
            <w:proofErr w:type="spellEnd"/>
            <w:r>
              <w:rPr>
                <w:sz w:val="24"/>
                <w:szCs w:val="24"/>
              </w:rPr>
              <w:t xml:space="preserve"> покрытием. Состав: полиэфир не менее 100 %.</w:t>
            </w:r>
            <w:r w:rsidRPr="00852AE3">
              <w:rPr>
                <w:sz w:val="24"/>
                <w:szCs w:val="24"/>
              </w:rPr>
              <w:t xml:space="preserve"> поверхностная плотность не менее 30 </w:t>
            </w:r>
            <w:proofErr w:type="spellStart"/>
            <w:r w:rsidRPr="00852AE3">
              <w:rPr>
                <w:sz w:val="24"/>
                <w:szCs w:val="24"/>
              </w:rPr>
              <w:t>гр</w:t>
            </w:r>
            <w:proofErr w:type="spellEnd"/>
            <w:r w:rsidRPr="00852AE3">
              <w:rPr>
                <w:sz w:val="24"/>
                <w:szCs w:val="24"/>
              </w:rPr>
              <w:t>/м</w:t>
            </w:r>
            <w:proofErr w:type="gramStart"/>
            <w:r w:rsidRPr="00852AE3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852AE3">
              <w:rPr>
                <w:sz w:val="24"/>
                <w:szCs w:val="24"/>
              </w:rPr>
              <w:t xml:space="preserve"> не более 40 </w:t>
            </w:r>
            <w:proofErr w:type="spellStart"/>
            <w:r w:rsidRPr="00852AE3">
              <w:rPr>
                <w:sz w:val="24"/>
                <w:szCs w:val="24"/>
              </w:rPr>
              <w:t>гр</w:t>
            </w:r>
            <w:proofErr w:type="spellEnd"/>
            <w:r w:rsidRPr="00852AE3">
              <w:rPr>
                <w:sz w:val="24"/>
                <w:szCs w:val="24"/>
              </w:rPr>
              <w:t>/м</w:t>
            </w:r>
            <w:r w:rsidRPr="00852AE3">
              <w:rPr>
                <w:sz w:val="24"/>
                <w:szCs w:val="24"/>
                <w:vertAlign w:val="superscript"/>
              </w:rPr>
              <w:t>2</w:t>
            </w:r>
            <w:r w:rsidRPr="00852AE3">
              <w:rPr>
                <w:sz w:val="24"/>
                <w:szCs w:val="24"/>
              </w:rPr>
              <w:t xml:space="preserve">, ширина не менее 150 см, цвет </w:t>
            </w:r>
            <w:r>
              <w:rPr>
                <w:sz w:val="24"/>
                <w:szCs w:val="24"/>
              </w:rPr>
              <w:t>черный</w:t>
            </w:r>
            <w:r w:rsidRPr="00852AE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Клеевое покрытие – </w:t>
            </w:r>
            <w:proofErr w:type="spellStart"/>
            <w:r>
              <w:rPr>
                <w:sz w:val="24"/>
                <w:szCs w:val="24"/>
              </w:rPr>
              <w:t>полиакрилат</w:t>
            </w:r>
            <w:proofErr w:type="spellEnd"/>
            <w:r>
              <w:rPr>
                <w:sz w:val="24"/>
                <w:szCs w:val="24"/>
              </w:rPr>
              <w:t xml:space="preserve"> (ПА). Привес клеевого покрытия не менее 10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не более 12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. Температура склеивания не менее 120 </w:t>
            </w:r>
            <w:proofErr w:type="spellStart"/>
            <w:r>
              <w:rPr>
                <w:sz w:val="24"/>
                <w:szCs w:val="24"/>
                <w:vertAlign w:val="superscript"/>
              </w:rPr>
              <w:t>о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 xml:space="preserve"> не более 140 </w:t>
            </w:r>
            <w:proofErr w:type="spellStart"/>
            <w:r>
              <w:rPr>
                <w:sz w:val="24"/>
                <w:szCs w:val="24"/>
                <w:vertAlign w:val="superscript"/>
              </w:rPr>
              <w:t>о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. Давление не менее 2,5 Н/см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не более 5 Н/см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Изменение размеров после мокрой обработки не более 1%.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A10F0"/>
    <w:rsid w:val="004F2A89"/>
    <w:rsid w:val="004F3196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45D26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5260B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50</cp:revision>
  <cp:lastPrinted>2022-03-09T05:40:00Z</cp:lastPrinted>
  <dcterms:created xsi:type="dcterms:W3CDTF">2022-03-28T09:04:00Z</dcterms:created>
  <dcterms:modified xsi:type="dcterms:W3CDTF">2026-08-31T09:44:00Z</dcterms:modified>
</cp:coreProperties>
</file>