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BE65C" w14:textId="77777777" w:rsidR="000B00AA" w:rsidRDefault="000B00AA" w:rsidP="005835CF">
      <w:pPr>
        <w:jc w:val="center"/>
      </w:pPr>
    </w:p>
    <w:p w14:paraId="4E80FB03" w14:textId="1F0603BC" w:rsidR="005835CF" w:rsidRDefault="000B00AA" w:rsidP="005835CF">
      <w:pPr>
        <w:jc w:val="center"/>
      </w:pPr>
      <w:r>
        <w:t>ТЕХНИЧЕСКОЕ ЗАДАНИЕ</w:t>
      </w:r>
    </w:p>
    <w:p w14:paraId="452A86A5" w14:textId="77777777" w:rsidR="005835CF" w:rsidRDefault="005835CF"/>
    <w:tbl>
      <w:tblPr>
        <w:tblStyle w:val="a3"/>
        <w:tblW w:w="15338" w:type="dxa"/>
        <w:tblInd w:w="250" w:type="dxa"/>
        <w:tblLook w:val="01E0" w:firstRow="1" w:lastRow="1" w:firstColumn="1" w:lastColumn="1" w:noHBand="0" w:noVBand="0"/>
      </w:tblPr>
      <w:tblGrid>
        <w:gridCol w:w="474"/>
        <w:gridCol w:w="3146"/>
        <w:gridCol w:w="9733"/>
        <w:gridCol w:w="1134"/>
        <w:gridCol w:w="851"/>
      </w:tblGrid>
      <w:tr w:rsidR="00F704A7" w:rsidRPr="00FE5511" w14:paraId="49F5E231" w14:textId="77777777" w:rsidTr="00A06124">
        <w:tc>
          <w:tcPr>
            <w:tcW w:w="474" w:type="dxa"/>
          </w:tcPr>
          <w:p w14:paraId="0B7C38A5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№ п/п</w:t>
            </w:r>
          </w:p>
        </w:tc>
        <w:tc>
          <w:tcPr>
            <w:tcW w:w="3146" w:type="dxa"/>
          </w:tcPr>
          <w:p w14:paraId="3795B71B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Наименование товара</w:t>
            </w:r>
          </w:p>
        </w:tc>
        <w:tc>
          <w:tcPr>
            <w:tcW w:w="9733" w:type="dxa"/>
          </w:tcPr>
          <w:p w14:paraId="059E6440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Технические характеристики товара</w:t>
            </w:r>
          </w:p>
        </w:tc>
        <w:tc>
          <w:tcPr>
            <w:tcW w:w="1134" w:type="dxa"/>
          </w:tcPr>
          <w:p w14:paraId="28788BC5" w14:textId="77777777" w:rsidR="00F704A7" w:rsidRPr="00FE5511" w:rsidRDefault="00F704A7" w:rsidP="007235CE">
            <w:pPr>
              <w:jc w:val="center"/>
              <w:rPr>
                <w:b/>
                <w:szCs w:val="18"/>
              </w:rPr>
            </w:pPr>
            <w:proofErr w:type="spellStart"/>
            <w:r w:rsidRPr="00FE5511">
              <w:rPr>
                <w:b/>
                <w:szCs w:val="18"/>
              </w:rPr>
              <w:t>Ед</w:t>
            </w:r>
            <w:proofErr w:type="spellEnd"/>
            <w:r w:rsidRPr="00FE5511">
              <w:rPr>
                <w:b/>
                <w:szCs w:val="18"/>
              </w:rPr>
              <w:t xml:space="preserve"> </w:t>
            </w:r>
            <w:proofErr w:type="spellStart"/>
            <w:r w:rsidRPr="00FE5511">
              <w:rPr>
                <w:b/>
                <w:szCs w:val="18"/>
              </w:rPr>
              <w:t>изм</w:t>
            </w:r>
            <w:proofErr w:type="spellEnd"/>
          </w:p>
        </w:tc>
        <w:tc>
          <w:tcPr>
            <w:tcW w:w="851" w:type="dxa"/>
          </w:tcPr>
          <w:p w14:paraId="3396D7F6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Кол-во</w:t>
            </w:r>
          </w:p>
        </w:tc>
      </w:tr>
      <w:tr w:rsidR="00F704A7" w:rsidRPr="00FE5511" w14:paraId="70FA95E0" w14:textId="77777777" w:rsidTr="00A06124">
        <w:trPr>
          <w:trHeight w:val="723"/>
        </w:trPr>
        <w:tc>
          <w:tcPr>
            <w:tcW w:w="474" w:type="dxa"/>
          </w:tcPr>
          <w:p w14:paraId="78F35FDE" w14:textId="77777777" w:rsidR="00F704A7" w:rsidRDefault="00F704A7" w:rsidP="00092E90">
            <w:pPr>
              <w:rPr>
                <w:szCs w:val="18"/>
              </w:rPr>
            </w:pPr>
            <w:r w:rsidRPr="006B405B">
              <w:rPr>
                <w:szCs w:val="18"/>
              </w:rPr>
              <w:t>1</w:t>
            </w:r>
          </w:p>
          <w:p w14:paraId="2BB1C155" w14:textId="77777777" w:rsidR="00F704A7" w:rsidRPr="00092E90" w:rsidRDefault="00F704A7" w:rsidP="00092E90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5D52B31E" w14:textId="77777777" w:rsidR="00F704A7" w:rsidRPr="00A82EE7" w:rsidRDefault="00F704A7" w:rsidP="00304BEE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определения Активированного частичного </w:t>
            </w:r>
            <w:proofErr w:type="spellStart"/>
            <w:r w:rsidRPr="00A82EE7">
              <w:rPr>
                <w:szCs w:val="18"/>
              </w:rPr>
              <w:t>тромбопласт</w:t>
            </w:r>
            <w:r>
              <w:rPr>
                <w:szCs w:val="18"/>
              </w:rPr>
              <w:t>инового</w:t>
            </w:r>
            <w:proofErr w:type="spellEnd"/>
            <w:r>
              <w:rPr>
                <w:szCs w:val="18"/>
              </w:rPr>
              <w:t xml:space="preserve"> времени в плазме крови </w:t>
            </w:r>
          </w:p>
          <w:p w14:paraId="48AE6C8D" w14:textId="77777777" w:rsidR="00F704A7" w:rsidRDefault="00F704A7"/>
        </w:tc>
        <w:tc>
          <w:tcPr>
            <w:tcW w:w="9733" w:type="dxa"/>
          </w:tcPr>
          <w:p w14:paraId="66873137" w14:textId="77777777" w:rsidR="00F704A7" w:rsidRPr="00F51399" w:rsidRDefault="00F704A7" w:rsidP="00F51399">
            <w:r w:rsidRPr="00F51399">
              <w:rPr>
                <w:szCs w:val="18"/>
              </w:rPr>
              <w:t xml:space="preserve">Набор реагентов для определения активированного частичного </w:t>
            </w:r>
            <w:proofErr w:type="spellStart"/>
            <w:r w:rsidRPr="00F51399">
              <w:rPr>
                <w:szCs w:val="18"/>
              </w:rPr>
              <w:t>тромбопластинового</w:t>
            </w:r>
            <w:proofErr w:type="spellEnd"/>
            <w:r w:rsidRPr="00F51399">
              <w:rPr>
                <w:szCs w:val="18"/>
              </w:rPr>
              <w:t xml:space="preserve"> времени Реагент: готовый к работе реагент Метод: </w:t>
            </w:r>
            <w:proofErr w:type="spellStart"/>
            <w:r w:rsidRPr="00F51399">
              <w:rPr>
                <w:szCs w:val="18"/>
              </w:rPr>
              <w:t>клоттинговый</w:t>
            </w:r>
            <w:proofErr w:type="spellEnd"/>
            <w:r w:rsidRPr="00F51399">
              <w:rPr>
                <w:szCs w:val="18"/>
              </w:rPr>
              <w:t xml:space="preserve"> Количество тестов: не менее 400 Объем реагента: не менее 20 мл. Количество флаконов реагента: не менее 5 шт. Раствор кальция хлорида не менее 20 мл. Стабильность вскрытого флакона: не менее 30 дней </w:t>
            </w:r>
          </w:p>
        </w:tc>
        <w:tc>
          <w:tcPr>
            <w:tcW w:w="1134" w:type="dxa"/>
          </w:tcPr>
          <w:p w14:paraId="6B77FC92" w14:textId="6F7EDCC4" w:rsidR="00F704A7" w:rsidRPr="00A06124" w:rsidRDefault="00A06124" w:rsidP="00D025B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752154F6" w14:textId="77777777" w:rsidR="00F704A7" w:rsidRPr="00A82EE7" w:rsidRDefault="00F704A7" w:rsidP="00D025B1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35F307BF" w14:textId="77777777" w:rsidTr="00A06124">
        <w:trPr>
          <w:trHeight w:val="723"/>
        </w:trPr>
        <w:tc>
          <w:tcPr>
            <w:tcW w:w="474" w:type="dxa"/>
          </w:tcPr>
          <w:p w14:paraId="585496DA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2</w:t>
            </w:r>
          </w:p>
          <w:p w14:paraId="402C195D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76D5DB66" w14:textId="77777777" w:rsidR="00A06124" w:rsidRDefault="00A06124" w:rsidP="00A06124">
            <w:pPr>
              <w:jc w:val="both"/>
            </w:pPr>
            <w:r w:rsidRPr="00A82EE7">
              <w:rPr>
                <w:szCs w:val="18"/>
              </w:rPr>
              <w:t xml:space="preserve">Контрольная сыворотка </w:t>
            </w:r>
          </w:p>
          <w:p w14:paraId="054ED75D" w14:textId="77777777" w:rsidR="00A06124" w:rsidRDefault="00A06124" w:rsidP="00A06124"/>
        </w:tc>
        <w:tc>
          <w:tcPr>
            <w:tcW w:w="9733" w:type="dxa"/>
          </w:tcPr>
          <w:p w14:paraId="3CA8AF47" w14:textId="77777777" w:rsidR="00A06124" w:rsidRPr="00F51399" w:rsidRDefault="00A06124" w:rsidP="00A06124">
            <w:r w:rsidRPr="00F51399">
              <w:rPr>
                <w:szCs w:val="18"/>
              </w:rPr>
              <w:t xml:space="preserve">Контрольная сыворотка для контроля правильности и </w:t>
            </w:r>
            <w:proofErr w:type="spellStart"/>
            <w:r w:rsidRPr="00F51399">
              <w:rPr>
                <w:szCs w:val="18"/>
              </w:rPr>
              <w:t>воспроизводимости</w:t>
            </w:r>
            <w:proofErr w:type="spellEnd"/>
            <w:r w:rsidRPr="00F51399">
              <w:rPr>
                <w:szCs w:val="18"/>
              </w:rPr>
              <w:t xml:space="preserve"> результатов биохимических исследований. Уровень значений в пределах физиологической нормы. </w:t>
            </w:r>
            <w:proofErr w:type="spellStart"/>
            <w:r w:rsidRPr="00F51399">
              <w:rPr>
                <w:szCs w:val="18"/>
              </w:rPr>
              <w:t>Лиофилизированный</w:t>
            </w:r>
            <w:proofErr w:type="spellEnd"/>
            <w:r w:rsidRPr="00F51399">
              <w:rPr>
                <w:szCs w:val="18"/>
              </w:rPr>
              <w:t xml:space="preserve"> универсальный контрольный материал на основе сыворотки человека Определение </w:t>
            </w:r>
            <w:proofErr w:type="spellStart"/>
            <w:r w:rsidRPr="00F51399">
              <w:rPr>
                <w:szCs w:val="18"/>
              </w:rPr>
              <w:t>аналитов</w:t>
            </w:r>
            <w:proofErr w:type="spellEnd"/>
            <w:r w:rsidRPr="00F51399">
              <w:rPr>
                <w:szCs w:val="18"/>
              </w:rPr>
              <w:t xml:space="preserve">: </w:t>
            </w:r>
            <w:proofErr w:type="spellStart"/>
            <w:r w:rsidRPr="00F51399">
              <w:rPr>
                <w:szCs w:val="18"/>
              </w:rPr>
              <w:t>аланинаминотрансфераза</w:t>
            </w:r>
            <w:proofErr w:type="spellEnd"/>
            <w:r w:rsidRPr="00F51399">
              <w:rPr>
                <w:szCs w:val="18"/>
              </w:rPr>
              <w:t xml:space="preserve">, альбумин, альфа-амилаза, </w:t>
            </w:r>
            <w:proofErr w:type="spellStart"/>
            <w:r w:rsidRPr="00F51399">
              <w:rPr>
                <w:szCs w:val="18"/>
              </w:rPr>
              <w:t>аполипопротеин</w:t>
            </w:r>
            <w:proofErr w:type="spellEnd"/>
            <w:r w:rsidRPr="00F51399">
              <w:rPr>
                <w:szCs w:val="18"/>
              </w:rPr>
              <w:t xml:space="preserve"> А1, </w:t>
            </w:r>
            <w:proofErr w:type="spellStart"/>
            <w:r w:rsidRPr="00F51399">
              <w:rPr>
                <w:szCs w:val="18"/>
              </w:rPr>
              <w:t>аполипопротеин</w:t>
            </w:r>
            <w:proofErr w:type="spellEnd"/>
            <w:r w:rsidRPr="00F51399">
              <w:rPr>
                <w:szCs w:val="18"/>
              </w:rPr>
              <w:t xml:space="preserve"> B, </w:t>
            </w:r>
            <w:proofErr w:type="spellStart"/>
            <w:r w:rsidRPr="00F51399">
              <w:rPr>
                <w:szCs w:val="18"/>
              </w:rPr>
              <w:t>аспартатаминотрансфераза</w:t>
            </w:r>
            <w:proofErr w:type="spellEnd"/>
            <w:r w:rsidRPr="00F51399">
              <w:rPr>
                <w:szCs w:val="18"/>
              </w:rPr>
              <w:t xml:space="preserve">, белок общий, билирубин общий, билирубин прямой, гамма-ГТ, </w:t>
            </w:r>
            <w:proofErr w:type="spellStart"/>
            <w:r w:rsidRPr="00F51399">
              <w:rPr>
                <w:szCs w:val="18"/>
              </w:rPr>
              <w:t>бетта-гидроксибутират</w:t>
            </w:r>
            <w:proofErr w:type="spellEnd"/>
            <w:r w:rsidRPr="00F51399">
              <w:rPr>
                <w:szCs w:val="18"/>
              </w:rPr>
              <w:t xml:space="preserve">, альфа-ГБДГ, </w:t>
            </w:r>
            <w:proofErr w:type="spellStart"/>
            <w:r w:rsidRPr="00F51399">
              <w:rPr>
                <w:szCs w:val="18"/>
              </w:rPr>
              <w:t>глутаматдегидрогеназа</w:t>
            </w:r>
            <w:proofErr w:type="spellEnd"/>
            <w:r w:rsidRPr="00F51399">
              <w:rPr>
                <w:szCs w:val="18"/>
              </w:rPr>
              <w:t xml:space="preserve">, глюкоза, железо, иммуноглобулин А, иммуноглобулин Е, иммуноглобулин G, иммуноглобулин М, калий, кальций, </w:t>
            </w:r>
            <w:proofErr w:type="spellStart"/>
            <w:r w:rsidRPr="00F51399">
              <w:rPr>
                <w:szCs w:val="18"/>
              </w:rPr>
              <w:t>креатинин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креатинкиназа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креатинкиназа</w:t>
            </w:r>
            <w:proofErr w:type="spellEnd"/>
            <w:r w:rsidRPr="00F51399">
              <w:rPr>
                <w:szCs w:val="18"/>
              </w:rPr>
              <w:t xml:space="preserve"> МБ, </w:t>
            </w:r>
            <w:proofErr w:type="spellStart"/>
            <w:r w:rsidRPr="00F51399">
              <w:rPr>
                <w:szCs w:val="18"/>
              </w:rPr>
              <w:t>лактат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лактатдегидрогеназа</w:t>
            </w:r>
            <w:proofErr w:type="spellEnd"/>
            <w:r w:rsidRPr="00F51399">
              <w:rPr>
                <w:szCs w:val="18"/>
              </w:rPr>
              <w:t xml:space="preserve">, липаза, магний, мочевая кислота, мочевина, натрий, НЖСС, общие желчные кислоты, панкреатическая амилаза, </w:t>
            </w:r>
            <w:proofErr w:type="spellStart"/>
            <w:r w:rsidRPr="00F51399">
              <w:rPr>
                <w:szCs w:val="18"/>
              </w:rPr>
              <w:t>трансферрин</w:t>
            </w:r>
            <w:proofErr w:type="spellEnd"/>
            <w:r w:rsidRPr="00F51399">
              <w:rPr>
                <w:szCs w:val="18"/>
              </w:rPr>
              <w:t xml:space="preserve">, триглицериды, фосфатаза щелочная, фосфолипиды, фосфор, хлориды, холестерин, холестерин ЛПВП, холестерин ЛПНП, </w:t>
            </w:r>
            <w:proofErr w:type="spellStart"/>
            <w:r w:rsidRPr="00F51399">
              <w:rPr>
                <w:szCs w:val="18"/>
              </w:rPr>
              <w:t>холинэстераза</w:t>
            </w:r>
            <w:proofErr w:type="spellEnd"/>
            <w:r w:rsidRPr="00F51399">
              <w:rPr>
                <w:szCs w:val="18"/>
              </w:rPr>
              <w:t xml:space="preserve"> Концентрация: соответствует низким значениям. Объём не менее 6 флаконов по не менее  5 мл.</w:t>
            </w:r>
          </w:p>
        </w:tc>
        <w:tc>
          <w:tcPr>
            <w:tcW w:w="1134" w:type="dxa"/>
          </w:tcPr>
          <w:p w14:paraId="2E58FBE1" w14:textId="3347381E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26C3AC59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56CDCF53" w14:textId="77777777" w:rsidTr="00A06124">
        <w:trPr>
          <w:trHeight w:val="723"/>
        </w:trPr>
        <w:tc>
          <w:tcPr>
            <w:tcW w:w="474" w:type="dxa"/>
          </w:tcPr>
          <w:p w14:paraId="477CEDE6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3</w:t>
            </w:r>
          </w:p>
          <w:p w14:paraId="1EBF5D49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2E6A6CFF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Контрольная сыворотка </w:t>
            </w:r>
          </w:p>
          <w:p w14:paraId="43E4444F" w14:textId="77777777" w:rsidR="00A06124" w:rsidRDefault="00A06124" w:rsidP="00A06124"/>
        </w:tc>
        <w:tc>
          <w:tcPr>
            <w:tcW w:w="9733" w:type="dxa"/>
          </w:tcPr>
          <w:p w14:paraId="271D6417" w14:textId="77777777" w:rsidR="00A06124" w:rsidRPr="00F51399" w:rsidRDefault="00A06124" w:rsidP="00A06124">
            <w:r w:rsidRPr="00F51399">
              <w:rPr>
                <w:szCs w:val="18"/>
              </w:rPr>
              <w:t xml:space="preserve">Контрольная сыворотка для контроля правильности и </w:t>
            </w:r>
            <w:proofErr w:type="spellStart"/>
            <w:r w:rsidRPr="00F51399">
              <w:rPr>
                <w:szCs w:val="18"/>
              </w:rPr>
              <w:t>воспроизводимости</w:t>
            </w:r>
            <w:proofErr w:type="spellEnd"/>
            <w:r w:rsidRPr="00F51399">
              <w:rPr>
                <w:szCs w:val="18"/>
              </w:rPr>
              <w:t xml:space="preserve"> результатов биохимических исследований. Уровень значений патология. </w:t>
            </w:r>
            <w:proofErr w:type="spellStart"/>
            <w:r w:rsidRPr="00F51399">
              <w:rPr>
                <w:szCs w:val="18"/>
              </w:rPr>
              <w:t>Лиофилизированный</w:t>
            </w:r>
            <w:proofErr w:type="spellEnd"/>
            <w:r w:rsidRPr="00F51399">
              <w:rPr>
                <w:szCs w:val="18"/>
              </w:rPr>
              <w:t xml:space="preserve"> универсальный контрольный материал на основе сыворотки человека Определение </w:t>
            </w:r>
            <w:proofErr w:type="spellStart"/>
            <w:r w:rsidRPr="00F51399">
              <w:rPr>
                <w:szCs w:val="18"/>
              </w:rPr>
              <w:t>аналитов</w:t>
            </w:r>
            <w:proofErr w:type="spellEnd"/>
            <w:r w:rsidRPr="00F51399">
              <w:rPr>
                <w:szCs w:val="18"/>
              </w:rPr>
              <w:t xml:space="preserve">: </w:t>
            </w:r>
            <w:proofErr w:type="spellStart"/>
            <w:r w:rsidRPr="00F51399">
              <w:rPr>
                <w:szCs w:val="18"/>
              </w:rPr>
              <w:t>аланинаминотрансфераза</w:t>
            </w:r>
            <w:proofErr w:type="spellEnd"/>
            <w:r w:rsidRPr="00F51399">
              <w:rPr>
                <w:szCs w:val="18"/>
              </w:rPr>
              <w:t xml:space="preserve">, альбумин, альфа-амилаза, </w:t>
            </w:r>
            <w:proofErr w:type="spellStart"/>
            <w:r w:rsidRPr="00F51399">
              <w:rPr>
                <w:szCs w:val="18"/>
              </w:rPr>
              <w:t>аполипопротеин</w:t>
            </w:r>
            <w:proofErr w:type="spellEnd"/>
            <w:r w:rsidRPr="00F51399">
              <w:rPr>
                <w:szCs w:val="18"/>
              </w:rPr>
              <w:t xml:space="preserve"> А1, </w:t>
            </w:r>
            <w:proofErr w:type="spellStart"/>
            <w:r w:rsidRPr="00F51399">
              <w:rPr>
                <w:szCs w:val="18"/>
              </w:rPr>
              <w:t>аполипопротеин</w:t>
            </w:r>
            <w:proofErr w:type="spellEnd"/>
            <w:r w:rsidRPr="00F51399">
              <w:rPr>
                <w:szCs w:val="18"/>
              </w:rPr>
              <w:t xml:space="preserve"> B, </w:t>
            </w:r>
            <w:proofErr w:type="spellStart"/>
            <w:r w:rsidRPr="00F51399">
              <w:rPr>
                <w:szCs w:val="18"/>
              </w:rPr>
              <w:t>аспартатаминотрансфераза</w:t>
            </w:r>
            <w:proofErr w:type="spellEnd"/>
            <w:r w:rsidRPr="00F51399">
              <w:rPr>
                <w:szCs w:val="18"/>
              </w:rPr>
              <w:t xml:space="preserve">, белок общий, билирубин общий, билирубин прямой, гамма-ГТ, </w:t>
            </w:r>
            <w:proofErr w:type="spellStart"/>
            <w:r w:rsidRPr="00F51399">
              <w:rPr>
                <w:szCs w:val="18"/>
              </w:rPr>
              <w:t>бетта-гидроксибутират</w:t>
            </w:r>
            <w:proofErr w:type="spellEnd"/>
            <w:r w:rsidRPr="00F51399">
              <w:rPr>
                <w:szCs w:val="18"/>
              </w:rPr>
              <w:t xml:space="preserve">, альфа-ГБДГ, </w:t>
            </w:r>
            <w:proofErr w:type="spellStart"/>
            <w:r w:rsidRPr="00F51399">
              <w:rPr>
                <w:szCs w:val="18"/>
              </w:rPr>
              <w:t>глутаматдегидрогеназа</w:t>
            </w:r>
            <w:proofErr w:type="spellEnd"/>
            <w:r w:rsidRPr="00F51399">
              <w:rPr>
                <w:szCs w:val="18"/>
              </w:rPr>
              <w:t xml:space="preserve">, глюкоза, железо, иммуноглобулин А, иммуноглобулин Е, иммуноглобулин G, иммуноглобулин М, калий, кальций, </w:t>
            </w:r>
            <w:proofErr w:type="spellStart"/>
            <w:r w:rsidRPr="00F51399">
              <w:rPr>
                <w:szCs w:val="18"/>
              </w:rPr>
              <w:t>креатинин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креатинкиназа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креатинкиназа</w:t>
            </w:r>
            <w:proofErr w:type="spellEnd"/>
            <w:r w:rsidRPr="00F51399">
              <w:rPr>
                <w:szCs w:val="18"/>
              </w:rPr>
              <w:t xml:space="preserve"> МБ, </w:t>
            </w:r>
            <w:proofErr w:type="spellStart"/>
            <w:r w:rsidRPr="00F51399">
              <w:rPr>
                <w:szCs w:val="18"/>
              </w:rPr>
              <w:t>лактат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лактатдегидрогеназа</w:t>
            </w:r>
            <w:proofErr w:type="spellEnd"/>
            <w:r w:rsidRPr="00F51399">
              <w:rPr>
                <w:szCs w:val="18"/>
              </w:rPr>
              <w:t xml:space="preserve">, липаза, магний, мочевая кислота, мочевина, натрий, НЖСС, общие желчные кислоты, панкреатическая амилаза, </w:t>
            </w:r>
            <w:proofErr w:type="spellStart"/>
            <w:r w:rsidRPr="00F51399">
              <w:rPr>
                <w:szCs w:val="18"/>
              </w:rPr>
              <w:t>трансферрин</w:t>
            </w:r>
            <w:proofErr w:type="spellEnd"/>
            <w:r w:rsidRPr="00F51399">
              <w:rPr>
                <w:szCs w:val="18"/>
              </w:rPr>
              <w:t xml:space="preserve">, триглицериды, фосфатаза щелочная, фосфолипиды, фосфор, хлориды, холестерин, холестерин ЛПВП, холестерин ЛПНП, </w:t>
            </w:r>
            <w:proofErr w:type="spellStart"/>
            <w:r w:rsidRPr="00F51399">
              <w:rPr>
                <w:szCs w:val="18"/>
              </w:rPr>
              <w:t>холинэстераза</w:t>
            </w:r>
            <w:proofErr w:type="spellEnd"/>
            <w:r w:rsidRPr="00F51399">
              <w:rPr>
                <w:szCs w:val="18"/>
              </w:rPr>
              <w:t xml:space="preserve"> Концентрация: соответствует низким значениям. Объём не менее 6 флаконов по не менее  5 мл.</w:t>
            </w:r>
          </w:p>
        </w:tc>
        <w:tc>
          <w:tcPr>
            <w:tcW w:w="1134" w:type="dxa"/>
          </w:tcPr>
          <w:p w14:paraId="2D959495" w14:textId="235E8D9C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5E71E3E1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13C19C18" w14:textId="77777777" w:rsidTr="00A06124">
        <w:trPr>
          <w:trHeight w:val="723"/>
        </w:trPr>
        <w:tc>
          <w:tcPr>
            <w:tcW w:w="474" w:type="dxa"/>
          </w:tcPr>
          <w:p w14:paraId="309778CC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4</w:t>
            </w:r>
          </w:p>
          <w:p w14:paraId="3E0200A7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6DDFD8A3" w14:textId="77777777" w:rsidR="00A06124" w:rsidRDefault="00A06124" w:rsidP="00A06124">
            <w:r w:rsidRPr="00F51399">
              <w:rPr>
                <w:szCs w:val="18"/>
              </w:rPr>
              <w:t xml:space="preserve">Материал для калибровки фотометрических систем </w:t>
            </w:r>
          </w:p>
        </w:tc>
        <w:tc>
          <w:tcPr>
            <w:tcW w:w="9733" w:type="dxa"/>
          </w:tcPr>
          <w:p w14:paraId="3F86DA7A" w14:textId="77777777" w:rsidR="00A06124" w:rsidRPr="00F51399" w:rsidRDefault="00A06124" w:rsidP="00A06124">
            <w:r w:rsidRPr="00F51399">
              <w:rPr>
                <w:szCs w:val="18"/>
              </w:rPr>
              <w:t xml:space="preserve">Материал для калибровки фотометрических систем при определении диагностических биохимических параметров крови. Калибратор на основе сыворотки человека. Определение </w:t>
            </w:r>
            <w:proofErr w:type="spellStart"/>
            <w:r w:rsidRPr="00F51399">
              <w:rPr>
                <w:szCs w:val="18"/>
              </w:rPr>
              <w:t>аналитов</w:t>
            </w:r>
            <w:proofErr w:type="spellEnd"/>
            <w:r w:rsidRPr="00F51399">
              <w:rPr>
                <w:szCs w:val="18"/>
              </w:rPr>
              <w:t xml:space="preserve">: азот мочевины, </w:t>
            </w:r>
            <w:proofErr w:type="spellStart"/>
            <w:r w:rsidRPr="00F51399">
              <w:rPr>
                <w:szCs w:val="18"/>
              </w:rPr>
              <w:t>аланинаминотрансфераза</w:t>
            </w:r>
            <w:proofErr w:type="spellEnd"/>
            <w:r w:rsidRPr="00F51399">
              <w:rPr>
                <w:szCs w:val="18"/>
              </w:rPr>
              <w:t xml:space="preserve">, альбумин, альфа-амилаза, </w:t>
            </w:r>
            <w:proofErr w:type="spellStart"/>
            <w:r w:rsidRPr="00F51399">
              <w:rPr>
                <w:szCs w:val="18"/>
              </w:rPr>
              <w:t>аспартатаминотрансфераза</w:t>
            </w:r>
            <w:proofErr w:type="spellEnd"/>
            <w:r w:rsidRPr="00F51399">
              <w:rPr>
                <w:szCs w:val="18"/>
              </w:rPr>
              <w:t xml:space="preserve">, белок общий, билирубин общий, билирубин прямой, гамма-ГТ, альфа-ГБДГ, </w:t>
            </w:r>
            <w:proofErr w:type="spellStart"/>
            <w:r w:rsidRPr="00F51399">
              <w:rPr>
                <w:szCs w:val="18"/>
              </w:rPr>
              <w:t>глутаматдегидрогеназа</w:t>
            </w:r>
            <w:proofErr w:type="spellEnd"/>
            <w:r w:rsidRPr="00F51399">
              <w:rPr>
                <w:szCs w:val="18"/>
              </w:rPr>
              <w:t xml:space="preserve">, глюкоза, железо, кальций, </w:t>
            </w:r>
            <w:proofErr w:type="spellStart"/>
            <w:r w:rsidRPr="00F51399">
              <w:rPr>
                <w:szCs w:val="18"/>
              </w:rPr>
              <w:t>креатинин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креатинкиназа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лактат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лактатдегидрогеназа</w:t>
            </w:r>
            <w:proofErr w:type="spellEnd"/>
            <w:r w:rsidRPr="00F51399">
              <w:rPr>
                <w:szCs w:val="18"/>
              </w:rPr>
              <w:t xml:space="preserve">, липаза, магний, мочевая кислота, мочевина, НЖСС, панкреатическая амилаза, триглицериды, фосфатаза щелочная, фосфор, хлориды, холестерин, </w:t>
            </w:r>
            <w:proofErr w:type="spellStart"/>
            <w:r w:rsidRPr="00F51399">
              <w:rPr>
                <w:szCs w:val="18"/>
              </w:rPr>
              <w:t>холинэстераза</w:t>
            </w:r>
            <w:proofErr w:type="spellEnd"/>
            <w:r w:rsidRPr="00F51399">
              <w:rPr>
                <w:szCs w:val="18"/>
              </w:rPr>
              <w:t xml:space="preserve"> Объём не менее 6 флаконов по не менее 3 мл.</w:t>
            </w:r>
          </w:p>
        </w:tc>
        <w:tc>
          <w:tcPr>
            <w:tcW w:w="1134" w:type="dxa"/>
          </w:tcPr>
          <w:p w14:paraId="33785E80" w14:textId="1ACBA1D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2BCE28B9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43472F5A" w14:textId="77777777" w:rsidTr="00A06124">
        <w:trPr>
          <w:trHeight w:val="723"/>
        </w:trPr>
        <w:tc>
          <w:tcPr>
            <w:tcW w:w="474" w:type="dxa"/>
          </w:tcPr>
          <w:p w14:paraId="058E0C0E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5</w:t>
            </w:r>
          </w:p>
          <w:p w14:paraId="35712591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50BAF328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Контрольная сыворотка специфических белков </w:t>
            </w:r>
          </w:p>
          <w:p w14:paraId="2F0F2A50" w14:textId="77777777" w:rsidR="00A06124" w:rsidRDefault="00A06124" w:rsidP="00A06124"/>
        </w:tc>
        <w:tc>
          <w:tcPr>
            <w:tcW w:w="9733" w:type="dxa"/>
          </w:tcPr>
          <w:p w14:paraId="73D6FE4D" w14:textId="77777777" w:rsidR="00A06124" w:rsidRPr="00F51399" w:rsidRDefault="00A06124" w:rsidP="00A06124">
            <w:r w:rsidRPr="00F51399">
              <w:rPr>
                <w:szCs w:val="18"/>
              </w:rPr>
              <w:t xml:space="preserve">Контрольная сыворотка специфических белков  Концентрация: соответствует низким значениям. Жидкий стабилизированный готовый к использованию контрольный материал, изготовленный на основе человеческой плазмы Определение </w:t>
            </w:r>
            <w:proofErr w:type="spellStart"/>
            <w:r w:rsidRPr="00F51399">
              <w:rPr>
                <w:szCs w:val="18"/>
              </w:rPr>
              <w:t>аналитов</w:t>
            </w:r>
            <w:proofErr w:type="spellEnd"/>
            <w:r w:rsidRPr="00F51399">
              <w:rPr>
                <w:szCs w:val="18"/>
              </w:rPr>
              <w:t xml:space="preserve">: </w:t>
            </w:r>
            <w:proofErr w:type="spellStart"/>
            <w:r w:rsidRPr="00F51399">
              <w:rPr>
                <w:szCs w:val="18"/>
              </w:rPr>
              <w:t>микроальбумин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антистрептолизин</w:t>
            </w:r>
            <w:proofErr w:type="spellEnd"/>
            <w:r w:rsidRPr="00F51399">
              <w:rPr>
                <w:szCs w:val="18"/>
              </w:rPr>
              <w:t xml:space="preserve"> О, комплемент C3c, комплемент C4, </w:t>
            </w:r>
            <w:proofErr w:type="spellStart"/>
            <w:r w:rsidRPr="00F51399">
              <w:rPr>
                <w:szCs w:val="18"/>
              </w:rPr>
              <w:t>ферритин</w:t>
            </w:r>
            <w:proofErr w:type="spellEnd"/>
            <w:r w:rsidRPr="00F51399">
              <w:rPr>
                <w:szCs w:val="18"/>
              </w:rPr>
              <w:t xml:space="preserve">, иммуноглобулин A, иммуноглобулин E, иммуноглобулин G, иммуноглобулин M, миоглобин, </w:t>
            </w:r>
            <w:proofErr w:type="spellStart"/>
            <w:r w:rsidRPr="00F51399">
              <w:rPr>
                <w:szCs w:val="18"/>
              </w:rPr>
              <w:t>преальбумин</w:t>
            </w:r>
            <w:proofErr w:type="spellEnd"/>
            <w:r w:rsidRPr="00F51399">
              <w:rPr>
                <w:szCs w:val="18"/>
              </w:rPr>
              <w:t xml:space="preserve">, ревматоидный фактор, С-реактивный белок, </w:t>
            </w:r>
            <w:proofErr w:type="spellStart"/>
            <w:r w:rsidRPr="00F51399">
              <w:rPr>
                <w:szCs w:val="18"/>
              </w:rPr>
              <w:t>трансферрин</w:t>
            </w:r>
            <w:proofErr w:type="spellEnd"/>
            <w:r w:rsidRPr="00F51399">
              <w:rPr>
                <w:szCs w:val="18"/>
              </w:rPr>
              <w:t xml:space="preserve">  Состав набора: 1 флакон по не менее 1 мл.</w:t>
            </w:r>
          </w:p>
        </w:tc>
        <w:tc>
          <w:tcPr>
            <w:tcW w:w="1134" w:type="dxa"/>
          </w:tcPr>
          <w:p w14:paraId="19E6B581" w14:textId="2345F71D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42CDCE22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58C60BCC" w14:textId="77777777" w:rsidTr="00A06124">
        <w:trPr>
          <w:trHeight w:val="723"/>
        </w:trPr>
        <w:tc>
          <w:tcPr>
            <w:tcW w:w="474" w:type="dxa"/>
          </w:tcPr>
          <w:p w14:paraId="1CF06737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6</w:t>
            </w:r>
          </w:p>
          <w:p w14:paraId="4DB46273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1C31BBD5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Контрольная </w:t>
            </w:r>
            <w:r>
              <w:rPr>
                <w:szCs w:val="18"/>
              </w:rPr>
              <w:t>сыворотка специфических белков</w:t>
            </w:r>
          </w:p>
          <w:p w14:paraId="3AFF9CFE" w14:textId="77777777" w:rsidR="00A06124" w:rsidRDefault="00A06124" w:rsidP="00A06124"/>
        </w:tc>
        <w:tc>
          <w:tcPr>
            <w:tcW w:w="9733" w:type="dxa"/>
          </w:tcPr>
          <w:p w14:paraId="7B36821A" w14:textId="77777777" w:rsidR="00A06124" w:rsidRPr="00F51399" w:rsidRDefault="00A06124" w:rsidP="00A06124">
            <w:r w:rsidRPr="00F51399">
              <w:rPr>
                <w:szCs w:val="18"/>
              </w:rPr>
              <w:t xml:space="preserve">Контрольная сыворотка специфических белков  Концентрация: соответствует нормальным значениям. Жидкий стабилизированный готовый к использованию контрольный материал, изготовленный на основе человеческой плазмы Определение </w:t>
            </w:r>
            <w:proofErr w:type="spellStart"/>
            <w:r w:rsidRPr="00F51399">
              <w:rPr>
                <w:szCs w:val="18"/>
              </w:rPr>
              <w:t>аналитов</w:t>
            </w:r>
            <w:proofErr w:type="spellEnd"/>
            <w:r w:rsidRPr="00F51399">
              <w:rPr>
                <w:szCs w:val="18"/>
              </w:rPr>
              <w:t xml:space="preserve">: </w:t>
            </w:r>
            <w:proofErr w:type="spellStart"/>
            <w:r w:rsidRPr="00F51399">
              <w:rPr>
                <w:szCs w:val="18"/>
              </w:rPr>
              <w:t>микроальбумин</w:t>
            </w:r>
            <w:proofErr w:type="spellEnd"/>
            <w:r w:rsidRPr="00F51399">
              <w:rPr>
                <w:szCs w:val="18"/>
              </w:rPr>
              <w:t xml:space="preserve">, </w:t>
            </w:r>
            <w:proofErr w:type="spellStart"/>
            <w:r w:rsidRPr="00F51399">
              <w:rPr>
                <w:szCs w:val="18"/>
              </w:rPr>
              <w:t>антистрептолизин</w:t>
            </w:r>
            <w:proofErr w:type="spellEnd"/>
            <w:r w:rsidRPr="00F51399">
              <w:rPr>
                <w:szCs w:val="18"/>
              </w:rPr>
              <w:t xml:space="preserve"> О, комплемент C3c, комплемент C4, </w:t>
            </w:r>
            <w:proofErr w:type="spellStart"/>
            <w:r w:rsidRPr="00F51399">
              <w:rPr>
                <w:szCs w:val="18"/>
              </w:rPr>
              <w:t>ферритин</w:t>
            </w:r>
            <w:proofErr w:type="spellEnd"/>
            <w:r w:rsidRPr="00F51399">
              <w:rPr>
                <w:szCs w:val="18"/>
              </w:rPr>
              <w:t xml:space="preserve">, иммуноглобулин A, иммуноглобулин E, иммуноглобулин G, иммуноглобулин M, миоглобин, </w:t>
            </w:r>
            <w:proofErr w:type="spellStart"/>
            <w:r w:rsidRPr="00F51399">
              <w:rPr>
                <w:szCs w:val="18"/>
              </w:rPr>
              <w:t>преальбумин</w:t>
            </w:r>
            <w:proofErr w:type="spellEnd"/>
            <w:r w:rsidRPr="00F51399">
              <w:rPr>
                <w:szCs w:val="18"/>
              </w:rPr>
              <w:t xml:space="preserve">, ревматоидный фактор, С-реактивный белок, </w:t>
            </w:r>
            <w:proofErr w:type="spellStart"/>
            <w:r w:rsidRPr="00F51399">
              <w:rPr>
                <w:szCs w:val="18"/>
              </w:rPr>
              <w:t>трансферрин</w:t>
            </w:r>
            <w:proofErr w:type="spellEnd"/>
            <w:r w:rsidRPr="00F51399">
              <w:rPr>
                <w:szCs w:val="18"/>
              </w:rPr>
              <w:t xml:space="preserve">  Состав набора: 1 флакон по не менее 1 мл.</w:t>
            </w:r>
          </w:p>
        </w:tc>
        <w:tc>
          <w:tcPr>
            <w:tcW w:w="1134" w:type="dxa"/>
          </w:tcPr>
          <w:p w14:paraId="752A2ABC" w14:textId="1E781FEA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6DB661E9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47E342DE" w14:textId="77777777" w:rsidTr="00A06124">
        <w:trPr>
          <w:trHeight w:val="723"/>
        </w:trPr>
        <w:tc>
          <w:tcPr>
            <w:tcW w:w="474" w:type="dxa"/>
          </w:tcPr>
          <w:p w14:paraId="40BF694D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7</w:t>
            </w:r>
          </w:p>
          <w:p w14:paraId="0A3780CC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0E54D313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гематологических для клинического анализа крови </w:t>
            </w:r>
          </w:p>
          <w:p w14:paraId="673245E2" w14:textId="77777777" w:rsidR="00A06124" w:rsidRDefault="00A06124" w:rsidP="00A06124"/>
        </w:tc>
        <w:tc>
          <w:tcPr>
            <w:tcW w:w="9733" w:type="dxa"/>
          </w:tcPr>
          <w:p w14:paraId="0EAFE1F8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гематологических для клинического анализа крови предназначен для проведения клинического анализа крови с помощью автоматических гематологических анализаторов с дифференциацией лейкоцитов на не менее 3 популяции. Изотонический буферный раствор не менее 10 литров, содержащий: натрий хлористый не менее 1%, натрия сульфат не менее 1%, стабилизатор не менее 0,1%, </w:t>
            </w:r>
            <w:proofErr w:type="spellStart"/>
            <w:r w:rsidRPr="00F51399">
              <w:rPr>
                <w:szCs w:val="18"/>
              </w:rPr>
              <w:t>Лизирующий</w:t>
            </w:r>
            <w:proofErr w:type="spellEnd"/>
            <w:r w:rsidRPr="00F51399">
              <w:rPr>
                <w:szCs w:val="18"/>
              </w:rPr>
              <w:t xml:space="preserve"> раствор не менее 250 мл, содержащий имидазол не менее 0,1M, четвертичную соль не менее 1%, промывающий раствор содержащий не менее 3,8 литр , содержащий натрий </w:t>
            </w:r>
            <w:r w:rsidRPr="00F51399">
              <w:rPr>
                <w:szCs w:val="18"/>
              </w:rPr>
              <w:lastRenderedPageBreak/>
              <w:t>хлористый не менее 1%, натрия сульфат не менее 1%, стабилизатор  не менее 0,1%, ПАВ не более 0,1%.  Количество исследований не менее 330. Совместим с анализатором URIT 3020 SN3020Y02312</w:t>
            </w:r>
          </w:p>
        </w:tc>
        <w:tc>
          <w:tcPr>
            <w:tcW w:w="1134" w:type="dxa"/>
          </w:tcPr>
          <w:p w14:paraId="0C7CAC08" w14:textId="502961AF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lastRenderedPageBreak/>
              <w:t>набор</w:t>
            </w:r>
          </w:p>
        </w:tc>
        <w:tc>
          <w:tcPr>
            <w:tcW w:w="851" w:type="dxa"/>
          </w:tcPr>
          <w:p w14:paraId="25E06694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12BC318F" w14:textId="77777777" w:rsidTr="00A06124">
        <w:trPr>
          <w:trHeight w:val="723"/>
        </w:trPr>
        <w:tc>
          <w:tcPr>
            <w:tcW w:w="474" w:type="dxa"/>
          </w:tcPr>
          <w:p w14:paraId="74892B5E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lastRenderedPageBreak/>
              <w:t>8</w:t>
            </w:r>
          </w:p>
          <w:p w14:paraId="4D51A47E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50204C9D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определения содержания глюкозы </w:t>
            </w:r>
            <w:proofErr w:type="spellStart"/>
            <w:r w:rsidRPr="00A82EE7">
              <w:rPr>
                <w:szCs w:val="18"/>
              </w:rPr>
              <w:t>глюкозооксидазным</w:t>
            </w:r>
            <w:proofErr w:type="spellEnd"/>
            <w:r w:rsidRPr="00A82EE7">
              <w:rPr>
                <w:szCs w:val="18"/>
              </w:rPr>
              <w:t xml:space="preserve"> методом в сыворотке, плазме крови и моче </w:t>
            </w:r>
          </w:p>
          <w:p w14:paraId="022810E2" w14:textId="77777777" w:rsidR="00A06124" w:rsidRDefault="00A06124" w:rsidP="00A06124"/>
        </w:tc>
        <w:tc>
          <w:tcPr>
            <w:tcW w:w="9733" w:type="dxa"/>
          </w:tcPr>
          <w:p w14:paraId="561C6C84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для определения содержания глюкозы </w:t>
            </w:r>
            <w:proofErr w:type="spellStart"/>
            <w:r w:rsidRPr="00F51399">
              <w:rPr>
                <w:szCs w:val="18"/>
              </w:rPr>
              <w:t>глюкозооксидазным</w:t>
            </w:r>
            <w:proofErr w:type="spellEnd"/>
            <w:r w:rsidRPr="00F51399">
              <w:rPr>
                <w:szCs w:val="18"/>
              </w:rPr>
              <w:t xml:space="preserve"> методом в сыворотке, плазме крови и моче. Метод: ферментативный фотометрический </w:t>
            </w:r>
            <w:proofErr w:type="spellStart"/>
            <w:r w:rsidRPr="00F51399">
              <w:rPr>
                <w:szCs w:val="18"/>
              </w:rPr>
              <w:t>глюкозооксидазный</w:t>
            </w:r>
            <w:proofErr w:type="spellEnd"/>
            <w:r w:rsidRPr="00F51399">
              <w:rPr>
                <w:szCs w:val="18"/>
              </w:rPr>
              <w:t xml:space="preserve"> тест, реакция </w:t>
            </w:r>
            <w:proofErr w:type="spellStart"/>
            <w:r w:rsidRPr="00F51399">
              <w:rPr>
                <w:szCs w:val="18"/>
              </w:rPr>
              <w:t>Триндера</w:t>
            </w:r>
            <w:proofErr w:type="spellEnd"/>
            <w:r w:rsidRPr="00F51399">
              <w:rPr>
                <w:szCs w:val="18"/>
              </w:rPr>
              <w:t xml:space="preserve">, конечная точка, без </w:t>
            </w:r>
            <w:proofErr w:type="spellStart"/>
            <w:r w:rsidRPr="00F51399">
              <w:rPr>
                <w:szCs w:val="18"/>
              </w:rPr>
              <w:t>депротеинизации</w:t>
            </w:r>
            <w:proofErr w:type="spellEnd"/>
            <w:r w:rsidRPr="00F51399">
              <w:rPr>
                <w:szCs w:val="18"/>
              </w:rPr>
              <w:t xml:space="preserve"> Диапазон измерения: минимальное значение не более 1ммоль/л максимальное значение не менее 30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 Чувствительность: не более 0,5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>/л. Объём не менее 192 мл Совместим с анализатором CA-400. Количество определений: не менее 840.</w:t>
            </w:r>
          </w:p>
        </w:tc>
        <w:tc>
          <w:tcPr>
            <w:tcW w:w="1134" w:type="dxa"/>
          </w:tcPr>
          <w:p w14:paraId="1B7BE990" w14:textId="1F5225A2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7BBBE91D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16EA55D2" w14:textId="77777777" w:rsidTr="00A06124">
        <w:trPr>
          <w:trHeight w:val="723"/>
        </w:trPr>
        <w:tc>
          <w:tcPr>
            <w:tcW w:w="474" w:type="dxa"/>
          </w:tcPr>
          <w:p w14:paraId="58C5F64B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9</w:t>
            </w:r>
          </w:p>
          <w:p w14:paraId="3D866FB1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6977A7F9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определения содержания триглицеридов в сыворотке и плазме крови </w:t>
            </w:r>
          </w:p>
          <w:p w14:paraId="2E73F105" w14:textId="77777777" w:rsidR="00A06124" w:rsidRDefault="00A06124" w:rsidP="00A06124"/>
        </w:tc>
        <w:tc>
          <w:tcPr>
            <w:tcW w:w="9733" w:type="dxa"/>
          </w:tcPr>
          <w:p w14:paraId="30F2266F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для определения содержания триглицеридов в сыворотке и плазме </w:t>
            </w:r>
            <w:proofErr w:type="spellStart"/>
            <w:r w:rsidRPr="00F51399">
              <w:rPr>
                <w:szCs w:val="18"/>
              </w:rPr>
              <w:t>крови.Метод</w:t>
            </w:r>
            <w:proofErr w:type="spellEnd"/>
            <w:r w:rsidRPr="00F51399">
              <w:rPr>
                <w:szCs w:val="18"/>
              </w:rPr>
              <w:t xml:space="preserve">: ферментативный фотометрический тест с глицерол-3-фосфатоксидазой, метод </w:t>
            </w:r>
            <w:proofErr w:type="spellStart"/>
            <w:r w:rsidRPr="00F51399">
              <w:rPr>
                <w:szCs w:val="18"/>
              </w:rPr>
              <w:t>Триндера</w:t>
            </w:r>
            <w:proofErr w:type="spellEnd"/>
            <w:r w:rsidRPr="00F51399">
              <w:rPr>
                <w:szCs w:val="18"/>
              </w:rPr>
              <w:t xml:space="preserve">, конечная точка Диапазон измерения: минимальное значение не более 1ммоль/л максимальное значение не менее 11,4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 Чувствительность: не более 0,5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>/л Форма выпуска: жидкие стабильные готовые к использованию реагент и калибратор Объём не менее 192 мл  Совместим с анализатором CA-400. Количество определений: не менее 840.</w:t>
            </w:r>
          </w:p>
        </w:tc>
        <w:tc>
          <w:tcPr>
            <w:tcW w:w="1134" w:type="dxa"/>
          </w:tcPr>
          <w:p w14:paraId="54B92D17" w14:textId="4CB0A479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5F03B11B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0878AC06" w14:textId="77777777" w:rsidTr="00A06124">
        <w:trPr>
          <w:trHeight w:val="723"/>
        </w:trPr>
        <w:tc>
          <w:tcPr>
            <w:tcW w:w="474" w:type="dxa"/>
          </w:tcPr>
          <w:p w14:paraId="36EB0E30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10</w:t>
            </w:r>
          </w:p>
          <w:p w14:paraId="728C2A6A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064422B1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определения содержания холестерина в сыворотке и плазме крови </w:t>
            </w:r>
          </w:p>
          <w:p w14:paraId="7EF38F47" w14:textId="77777777" w:rsidR="00A06124" w:rsidRDefault="00A06124" w:rsidP="00A06124"/>
        </w:tc>
        <w:tc>
          <w:tcPr>
            <w:tcW w:w="9733" w:type="dxa"/>
          </w:tcPr>
          <w:p w14:paraId="60CC92B9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для определения содержания холестерина в сыворотке и плазме крови. Метод: ферментативный фотометрический тест СНOD-PAP, метод </w:t>
            </w:r>
            <w:proofErr w:type="spellStart"/>
            <w:r w:rsidRPr="00F51399">
              <w:rPr>
                <w:szCs w:val="18"/>
              </w:rPr>
              <w:t>Триндера</w:t>
            </w:r>
            <w:proofErr w:type="spellEnd"/>
            <w:r w:rsidRPr="00F51399">
              <w:rPr>
                <w:szCs w:val="18"/>
              </w:rPr>
              <w:t xml:space="preserve">, конечная точка Диапазон измерения: минимальное значение не более 1ммоль/л максимальное значение не менее 27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 Чувствительность: не более 0,5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>/л Объём не менее 192 мл  Совместим с анализатором CA-400. Количество определений: не менее 840.</w:t>
            </w:r>
          </w:p>
        </w:tc>
        <w:tc>
          <w:tcPr>
            <w:tcW w:w="1134" w:type="dxa"/>
          </w:tcPr>
          <w:p w14:paraId="2325ADD5" w14:textId="08E98881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778A8A0F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12C2F453" w14:textId="77777777" w:rsidTr="00A06124">
        <w:trPr>
          <w:trHeight w:val="723"/>
        </w:trPr>
        <w:tc>
          <w:tcPr>
            <w:tcW w:w="474" w:type="dxa"/>
          </w:tcPr>
          <w:p w14:paraId="186C1E0D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11</w:t>
            </w:r>
          </w:p>
          <w:p w14:paraId="06C99139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7DD4E988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количественного определения содержания холестерина липопротеинов высокой плотности методом осаждения в сыворотке крови </w:t>
            </w:r>
          </w:p>
          <w:p w14:paraId="6C0FFE97" w14:textId="77777777" w:rsidR="00A06124" w:rsidRDefault="00A06124" w:rsidP="00A06124"/>
        </w:tc>
        <w:tc>
          <w:tcPr>
            <w:tcW w:w="9733" w:type="dxa"/>
          </w:tcPr>
          <w:p w14:paraId="3CA6CE2F" w14:textId="77777777" w:rsidR="00A06124" w:rsidRPr="00F51399" w:rsidRDefault="00A06124" w:rsidP="00A06124">
            <w:r w:rsidRPr="00F51399">
              <w:rPr>
                <w:szCs w:val="18"/>
              </w:rPr>
              <w:t xml:space="preserve">Метод: прямой ферментативный метод с </w:t>
            </w:r>
            <w:proofErr w:type="spellStart"/>
            <w:r w:rsidRPr="00F51399">
              <w:rPr>
                <w:szCs w:val="18"/>
              </w:rPr>
              <w:t>детергентным</w:t>
            </w:r>
            <w:proofErr w:type="spellEnd"/>
            <w:r w:rsidRPr="00F51399">
              <w:rPr>
                <w:szCs w:val="18"/>
              </w:rPr>
              <w:t xml:space="preserve"> ингибированием. Чувствительность: не более 0,03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 или не более 1,16 мг/дл. Линейность в диапазоне минимальное значение не более 0,06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 максимальное значение не менее 5,4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/л. Калибратор не менее 1 мл. </w:t>
            </w:r>
            <w:proofErr w:type="spellStart"/>
            <w:r w:rsidRPr="00F51399">
              <w:rPr>
                <w:szCs w:val="18"/>
              </w:rPr>
              <w:t>Буферно</w:t>
            </w:r>
            <w:proofErr w:type="spellEnd"/>
            <w:r w:rsidRPr="00F51399">
              <w:rPr>
                <w:szCs w:val="18"/>
              </w:rPr>
              <w:t xml:space="preserve">-ферментный раствор с  </w:t>
            </w:r>
            <w:proofErr w:type="spellStart"/>
            <w:r w:rsidRPr="00F51399">
              <w:rPr>
                <w:szCs w:val="18"/>
              </w:rPr>
              <w:t>pH</w:t>
            </w:r>
            <w:proofErr w:type="spellEnd"/>
            <w:r w:rsidRPr="00F51399">
              <w:rPr>
                <w:szCs w:val="18"/>
              </w:rPr>
              <w:t xml:space="preserve"> не менее 7,0, сульфат декстрана не менее 0,4 г/л, сульфат магния не менее 5,0 г/л, TOOS не менее 1,0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/л, азид натрия не менее 0,095%. Наличие АЛФ, для устранения </w:t>
            </w:r>
            <w:proofErr w:type="spellStart"/>
            <w:r w:rsidRPr="00F51399">
              <w:rPr>
                <w:szCs w:val="18"/>
              </w:rPr>
              <w:t>липемичности</w:t>
            </w:r>
            <w:proofErr w:type="spellEnd"/>
            <w:r w:rsidRPr="00F51399">
              <w:rPr>
                <w:szCs w:val="18"/>
              </w:rPr>
              <w:t xml:space="preserve"> сыворотки. Совместимы с биохимическим анализатором </w:t>
            </w:r>
            <w:proofErr w:type="spellStart"/>
            <w:r w:rsidRPr="00F51399">
              <w:rPr>
                <w:szCs w:val="18"/>
              </w:rPr>
              <w:t>Furuno</w:t>
            </w:r>
            <w:proofErr w:type="spellEnd"/>
            <w:r w:rsidRPr="00F51399">
              <w:rPr>
                <w:szCs w:val="18"/>
              </w:rPr>
              <w:t xml:space="preserve"> CA 400 SN 7219-0224. Объём не менее 100 мл. </w:t>
            </w:r>
          </w:p>
        </w:tc>
        <w:tc>
          <w:tcPr>
            <w:tcW w:w="1134" w:type="dxa"/>
          </w:tcPr>
          <w:p w14:paraId="6640A721" w14:textId="15FE7ECF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595896D2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</w:t>
            </w:r>
          </w:p>
        </w:tc>
      </w:tr>
      <w:tr w:rsidR="00A06124" w:rsidRPr="00FE5511" w14:paraId="4C436440" w14:textId="77777777" w:rsidTr="00A06124">
        <w:trPr>
          <w:trHeight w:val="723"/>
        </w:trPr>
        <w:tc>
          <w:tcPr>
            <w:tcW w:w="474" w:type="dxa"/>
          </w:tcPr>
          <w:p w14:paraId="5C23D856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12</w:t>
            </w:r>
          </w:p>
          <w:p w14:paraId="662F4052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3DC364E7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определения концентрации холестерина липопротеинов низкой плотности прямым методом в сыворотке и плазме крови </w:t>
            </w:r>
          </w:p>
          <w:p w14:paraId="0C02C6F7" w14:textId="77777777" w:rsidR="00A06124" w:rsidRDefault="00A06124" w:rsidP="00A06124"/>
        </w:tc>
        <w:tc>
          <w:tcPr>
            <w:tcW w:w="9733" w:type="dxa"/>
          </w:tcPr>
          <w:p w14:paraId="6197AB6C" w14:textId="77777777" w:rsidR="00A06124" w:rsidRPr="00F51399" w:rsidRDefault="00A06124" w:rsidP="00A06124">
            <w:r w:rsidRPr="00F51399">
              <w:rPr>
                <w:szCs w:val="18"/>
              </w:rPr>
              <w:t xml:space="preserve">Метод: прямой ферментативный метод с </w:t>
            </w:r>
            <w:proofErr w:type="spellStart"/>
            <w:r w:rsidRPr="00F51399">
              <w:rPr>
                <w:szCs w:val="18"/>
              </w:rPr>
              <w:t>детергентным</w:t>
            </w:r>
            <w:proofErr w:type="spellEnd"/>
            <w:r w:rsidRPr="00F51399">
              <w:rPr>
                <w:szCs w:val="18"/>
              </w:rPr>
              <w:t xml:space="preserve"> ингибированием. </w:t>
            </w:r>
            <w:proofErr w:type="spellStart"/>
            <w:r w:rsidRPr="00F51399">
              <w:rPr>
                <w:szCs w:val="18"/>
              </w:rPr>
              <w:t>Чувствительность:не</w:t>
            </w:r>
            <w:proofErr w:type="spellEnd"/>
            <w:r w:rsidRPr="00F51399">
              <w:rPr>
                <w:szCs w:val="18"/>
              </w:rPr>
              <w:t xml:space="preserve"> более 0,06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 или не более 2,32 мг/дл. Линейность в диапазоне минимальное значение не более  0,06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 максимальное значение не менее 21 </w:t>
            </w:r>
            <w:proofErr w:type="spellStart"/>
            <w:r w:rsidRPr="00F51399">
              <w:rPr>
                <w:szCs w:val="18"/>
              </w:rPr>
              <w:t>ммоль</w:t>
            </w:r>
            <w:proofErr w:type="spellEnd"/>
            <w:r w:rsidRPr="00F51399">
              <w:rPr>
                <w:szCs w:val="18"/>
              </w:rPr>
              <w:t xml:space="preserve">/л. Жидкие стабильные готовые к использованию реагенты и калибратор. Совместимы с биохимическим анализатором </w:t>
            </w:r>
            <w:proofErr w:type="spellStart"/>
            <w:r w:rsidRPr="00F51399">
              <w:rPr>
                <w:szCs w:val="18"/>
              </w:rPr>
              <w:t>Furuno</w:t>
            </w:r>
            <w:proofErr w:type="spellEnd"/>
            <w:r w:rsidRPr="00F51399">
              <w:rPr>
                <w:szCs w:val="18"/>
              </w:rPr>
              <w:t xml:space="preserve"> CA 400 SN 7219-0224. Объём не менее 100 мл. </w:t>
            </w:r>
          </w:p>
        </w:tc>
        <w:tc>
          <w:tcPr>
            <w:tcW w:w="1134" w:type="dxa"/>
          </w:tcPr>
          <w:p w14:paraId="12984932" w14:textId="22632DB0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773CB969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</w:t>
            </w:r>
          </w:p>
        </w:tc>
      </w:tr>
      <w:tr w:rsidR="00A06124" w:rsidRPr="00FE5511" w14:paraId="6C8A38A5" w14:textId="77777777" w:rsidTr="00A06124">
        <w:trPr>
          <w:trHeight w:val="723"/>
        </w:trPr>
        <w:tc>
          <w:tcPr>
            <w:tcW w:w="474" w:type="dxa"/>
          </w:tcPr>
          <w:p w14:paraId="5069D100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13</w:t>
            </w:r>
          </w:p>
          <w:p w14:paraId="0683E078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0C470B8D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определения концентрации С-реактивного белка в сыворотке и плазме крови </w:t>
            </w:r>
          </w:p>
          <w:p w14:paraId="1C92DD4B" w14:textId="77777777" w:rsidR="00A06124" w:rsidRDefault="00A06124" w:rsidP="00A06124"/>
        </w:tc>
        <w:tc>
          <w:tcPr>
            <w:tcW w:w="9733" w:type="dxa"/>
          </w:tcPr>
          <w:p w14:paraId="49403B25" w14:textId="77777777" w:rsidR="00A06124" w:rsidRPr="00F51399" w:rsidRDefault="00A06124" w:rsidP="00A06124">
            <w:r w:rsidRPr="00F51399">
              <w:rPr>
                <w:szCs w:val="18"/>
              </w:rPr>
              <w:t xml:space="preserve">Метод: количественный </w:t>
            </w:r>
            <w:proofErr w:type="spellStart"/>
            <w:r w:rsidRPr="00F51399">
              <w:rPr>
                <w:szCs w:val="18"/>
              </w:rPr>
              <w:t>иммунотурбидиметрический</w:t>
            </w:r>
            <w:proofErr w:type="spellEnd"/>
            <w:r w:rsidRPr="00F51399">
              <w:rPr>
                <w:szCs w:val="18"/>
              </w:rPr>
              <w:t xml:space="preserve"> метод. Диапазон измерения: минимальное значение не более 2,0мг/л максимальное значение не менее  300 мг/л. Чувствительность: не более 2,0 мг/л. Реагент 1: фосфатно-солевой буферный раствор с </w:t>
            </w:r>
            <w:proofErr w:type="spellStart"/>
            <w:r w:rsidRPr="00F51399">
              <w:rPr>
                <w:szCs w:val="18"/>
              </w:rPr>
              <w:t>pH</w:t>
            </w:r>
            <w:proofErr w:type="spellEnd"/>
            <w:r w:rsidRPr="00F51399">
              <w:rPr>
                <w:szCs w:val="18"/>
              </w:rPr>
              <w:t xml:space="preserve"> не менее 7,4, ПЭГ 6000 не менее 3 %, азид натрия не менее 0,095%, </w:t>
            </w:r>
            <w:proofErr w:type="spellStart"/>
            <w:r w:rsidRPr="00F51399">
              <w:rPr>
                <w:szCs w:val="18"/>
              </w:rPr>
              <w:t>антисыворотка</w:t>
            </w:r>
            <w:proofErr w:type="spellEnd"/>
            <w:r w:rsidRPr="00F51399">
              <w:rPr>
                <w:szCs w:val="18"/>
              </w:rPr>
              <w:t xml:space="preserve"> к С-реактивному белку с  азид натрия не менее 0,095%.Совместим с биохимическим анализатором </w:t>
            </w:r>
            <w:proofErr w:type="spellStart"/>
            <w:r w:rsidRPr="00F51399">
              <w:rPr>
                <w:szCs w:val="18"/>
              </w:rPr>
              <w:t>Furuno</w:t>
            </w:r>
            <w:proofErr w:type="spellEnd"/>
            <w:r w:rsidRPr="00F51399">
              <w:rPr>
                <w:szCs w:val="18"/>
              </w:rPr>
              <w:t xml:space="preserve"> CA 400 SN 7219-0224. Объём не менее 60 мл. </w:t>
            </w:r>
          </w:p>
        </w:tc>
        <w:tc>
          <w:tcPr>
            <w:tcW w:w="1134" w:type="dxa"/>
          </w:tcPr>
          <w:p w14:paraId="4029DD6C" w14:textId="11B35F1D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2120500D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</w:t>
            </w:r>
          </w:p>
        </w:tc>
      </w:tr>
      <w:tr w:rsidR="00A06124" w:rsidRPr="00FE5511" w14:paraId="5DEE8E5D" w14:textId="77777777" w:rsidTr="00A06124">
        <w:trPr>
          <w:trHeight w:val="723"/>
        </w:trPr>
        <w:tc>
          <w:tcPr>
            <w:tcW w:w="474" w:type="dxa"/>
          </w:tcPr>
          <w:p w14:paraId="0DABFDFE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14</w:t>
            </w:r>
          </w:p>
          <w:p w14:paraId="1A3BAA0E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7DF79813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количественного иммуноферментного определения кортизола в сыворотке крови человека </w:t>
            </w:r>
          </w:p>
          <w:p w14:paraId="1E920B90" w14:textId="77777777" w:rsidR="00A06124" w:rsidRDefault="00A06124" w:rsidP="00A06124"/>
        </w:tc>
        <w:tc>
          <w:tcPr>
            <w:tcW w:w="9733" w:type="dxa"/>
          </w:tcPr>
          <w:p w14:paraId="63D25420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для количественного определения концентрации кортизола в сыворотке крови человека методом твердофазного иммуноферментного анализа. Набор из не менее двенадцати </w:t>
            </w:r>
            <w:proofErr w:type="spellStart"/>
            <w:r w:rsidRPr="00F51399">
              <w:rPr>
                <w:szCs w:val="18"/>
              </w:rPr>
              <w:t>восьмилуночных</w:t>
            </w:r>
            <w:proofErr w:type="spellEnd"/>
            <w:r w:rsidRPr="00F51399">
              <w:rPr>
                <w:szCs w:val="18"/>
              </w:rPr>
              <w:t xml:space="preserve"> </w:t>
            </w:r>
            <w:proofErr w:type="spellStart"/>
            <w:r w:rsidRPr="00F51399">
              <w:rPr>
                <w:szCs w:val="18"/>
              </w:rPr>
              <w:t>стрипов</w:t>
            </w:r>
            <w:proofErr w:type="spellEnd"/>
            <w:r w:rsidRPr="00F51399">
              <w:rPr>
                <w:szCs w:val="18"/>
              </w:rPr>
              <w:t xml:space="preserve"> в рамке с иммобилизованными на внутренней поверхности лунок </w:t>
            </w:r>
            <w:proofErr w:type="spellStart"/>
            <w:r w:rsidRPr="00F51399">
              <w:rPr>
                <w:szCs w:val="18"/>
              </w:rPr>
              <w:t>моноклональными</w:t>
            </w:r>
            <w:proofErr w:type="spellEnd"/>
            <w:r w:rsidRPr="00F51399">
              <w:rPr>
                <w:szCs w:val="18"/>
              </w:rPr>
              <w:t xml:space="preserve"> антителами к кортизолу, маркирован «</w:t>
            </w:r>
            <w:proofErr w:type="spellStart"/>
            <w:r w:rsidRPr="00F51399">
              <w:rPr>
                <w:szCs w:val="18"/>
              </w:rPr>
              <w:t>Стрипы</w:t>
            </w:r>
            <w:proofErr w:type="spellEnd"/>
            <w:r w:rsidRPr="00F51399">
              <w:rPr>
                <w:szCs w:val="18"/>
              </w:rPr>
              <w:t xml:space="preserve"> с </w:t>
            </w:r>
            <w:proofErr w:type="spellStart"/>
            <w:r w:rsidRPr="00F51399">
              <w:rPr>
                <w:szCs w:val="18"/>
              </w:rPr>
              <w:t>моноклональными</w:t>
            </w:r>
            <w:proofErr w:type="spellEnd"/>
            <w:r w:rsidRPr="00F51399">
              <w:rPr>
                <w:szCs w:val="18"/>
              </w:rPr>
              <w:t xml:space="preserve"> антителами к кортизолу» не менее 1 упаковка; - калибровочные пробы (КП), содержащие значения концентраций кортизола не более 0 </w:t>
            </w:r>
            <w:proofErr w:type="spellStart"/>
            <w:r w:rsidRPr="00F51399">
              <w:rPr>
                <w:szCs w:val="18"/>
              </w:rPr>
              <w:t>нмоль</w:t>
            </w:r>
            <w:proofErr w:type="spellEnd"/>
            <w:r w:rsidRPr="00F51399">
              <w:rPr>
                <w:szCs w:val="18"/>
              </w:rPr>
              <w:t xml:space="preserve">/л; не менее 20 </w:t>
            </w:r>
            <w:proofErr w:type="spellStart"/>
            <w:r w:rsidRPr="00F51399">
              <w:rPr>
                <w:szCs w:val="18"/>
              </w:rPr>
              <w:t>нмоль</w:t>
            </w:r>
            <w:proofErr w:type="spellEnd"/>
            <w:r w:rsidRPr="00F51399">
              <w:rPr>
                <w:szCs w:val="18"/>
              </w:rPr>
              <w:t xml:space="preserve">/л; не менее 60 </w:t>
            </w:r>
            <w:proofErr w:type="spellStart"/>
            <w:r w:rsidRPr="00F51399">
              <w:rPr>
                <w:szCs w:val="18"/>
              </w:rPr>
              <w:t>нмоль</w:t>
            </w:r>
            <w:proofErr w:type="spellEnd"/>
            <w:r w:rsidRPr="00F51399">
              <w:rPr>
                <w:szCs w:val="18"/>
              </w:rPr>
              <w:t xml:space="preserve">/л; не менее 200 </w:t>
            </w:r>
            <w:proofErr w:type="spellStart"/>
            <w:r w:rsidRPr="00F51399">
              <w:rPr>
                <w:szCs w:val="18"/>
              </w:rPr>
              <w:t>нмоль</w:t>
            </w:r>
            <w:proofErr w:type="spellEnd"/>
            <w:r w:rsidRPr="00F51399">
              <w:rPr>
                <w:szCs w:val="18"/>
              </w:rPr>
              <w:t xml:space="preserve">/л; не менее 600 </w:t>
            </w:r>
            <w:proofErr w:type="spellStart"/>
            <w:r w:rsidRPr="00F51399">
              <w:rPr>
                <w:szCs w:val="18"/>
              </w:rPr>
              <w:t>нмоль</w:t>
            </w:r>
            <w:proofErr w:type="spellEnd"/>
            <w:r w:rsidRPr="00F51399">
              <w:rPr>
                <w:szCs w:val="18"/>
              </w:rPr>
              <w:t xml:space="preserve">/л; не менее 2000 </w:t>
            </w:r>
            <w:proofErr w:type="spellStart"/>
            <w:r w:rsidRPr="00F51399">
              <w:rPr>
                <w:szCs w:val="18"/>
              </w:rPr>
              <w:t>нмоль</w:t>
            </w:r>
            <w:proofErr w:type="spellEnd"/>
            <w:r w:rsidRPr="00F51399">
              <w:rPr>
                <w:szCs w:val="18"/>
              </w:rPr>
              <w:t xml:space="preserve">/л, не менее 6 флаконов </w:t>
            </w:r>
            <w:proofErr w:type="spellStart"/>
            <w:r w:rsidRPr="00F51399">
              <w:rPr>
                <w:szCs w:val="18"/>
              </w:rPr>
              <w:t>лиофилизованные</w:t>
            </w:r>
            <w:proofErr w:type="spellEnd"/>
            <w:r w:rsidRPr="00F51399">
              <w:rPr>
                <w:szCs w:val="18"/>
              </w:rPr>
              <w:t xml:space="preserve"> препараты по не менее 0,5 мл;</w:t>
            </w:r>
          </w:p>
          <w:p w14:paraId="16F22E0A" w14:textId="77777777" w:rsidR="00A06124" w:rsidRDefault="00A06124" w:rsidP="00A06124">
            <w:proofErr w:type="spellStart"/>
            <w:r>
              <w:t>конъюгат</w:t>
            </w:r>
            <w:proofErr w:type="spellEnd"/>
            <w:r>
              <w:t xml:space="preserve"> кортизол-</w:t>
            </w:r>
            <w:proofErr w:type="spellStart"/>
            <w:r>
              <w:t>пероксидаза</w:t>
            </w:r>
            <w:proofErr w:type="spellEnd"/>
            <w:r>
              <w:t>, маркирован не менее 18 мл; - концентрированный водно-солевой раствор для промывки лунок, маркирован</w:t>
            </w:r>
          </w:p>
          <w:p w14:paraId="63DCE403" w14:textId="77777777" w:rsidR="00A06124" w:rsidRDefault="00A06124" w:rsidP="00A06124">
            <w:r>
              <w:t xml:space="preserve">«Буфер Р» не менее 14 мл, раствор </w:t>
            </w:r>
            <w:proofErr w:type="spellStart"/>
            <w:r>
              <w:t>тетраметилбензидина</w:t>
            </w:r>
            <w:proofErr w:type="spellEnd"/>
            <w:r>
              <w:t xml:space="preserve">, маркирован «Раствор ТМБ» не менее 14 мл; стоп -реагент не менее 14 мл ; контрольная сыворотка с известным содержанием кортизола не менее 0,5 мл; прозрачный пластиковый пакет с замком при упаковке </w:t>
            </w:r>
            <w:proofErr w:type="spellStart"/>
            <w:r>
              <w:t>стрипов</w:t>
            </w:r>
            <w:proofErr w:type="spellEnd"/>
            <w:r>
              <w:t xml:space="preserve"> в пакет из 2-слойного полиэтилена. Совместим с анализатором </w:t>
            </w:r>
            <w:proofErr w:type="spellStart"/>
            <w:r>
              <w:t>Tecan</w:t>
            </w:r>
            <w:proofErr w:type="spellEnd"/>
            <w:r>
              <w:t xml:space="preserve"> </w:t>
            </w:r>
            <w:proofErr w:type="spellStart"/>
            <w:r>
              <w:t>Infinite</w:t>
            </w:r>
            <w:proofErr w:type="spellEnd"/>
            <w:r>
              <w:t xml:space="preserve"> F50. </w:t>
            </w:r>
          </w:p>
        </w:tc>
        <w:tc>
          <w:tcPr>
            <w:tcW w:w="1134" w:type="dxa"/>
          </w:tcPr>
          <w:p w14:paraId="2C2431A4" w14:textId="2AE58470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5B0903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03911F4C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  <w:bookmarkStart w:id="0" w:name="_GoBack"/>
            <w:bookmarkEnd w:id="0"/>
          </w:p>
        </w:tc>
      </w:tr>
      <w:tr w:rsidR="00A06124" w:rsidRPr="00FE5511" w14:paraId="59BCE6FF" w14:textId="77777777" w:rsidTr="00A06124">
        <w:trPr>
          <w:trHeight w:val="723"/>
        </w:trPr>
        <w:tc>
          <w:tcPr>
            <w:tcW w:w="474" w:type="dxa"/>
          </w:tcPr>
          <w:p w14:paraId="23D86159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15</w:t>
            </w:r>
          </w:p>
          <w:p w14:paraId="3F1B6BD3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1A0444FD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с принадлежностями для количественного иммуноферментного определения пролактина в сыворотке крови человека </w:t>
            </w:r>
          </w:p>
          <w:p w14:paraId="30D74E64" w14:textId="77777777" w:rsidR="00A06124" w:rsidRDefault="00A06124" w:rsidP="00A06124"/>
        </w:tc>
        <w:tc>
          <w:tcPr>
            <w:tcW w:w="9733" w:type="dxa"/>
          </w:tcPr>
          <w:p w14:paraId="4EE719CF" w14:textId="77777777" w:rsidR="00A06124" w:rsidRPr="00F51399" w:rsidRDefault="00A06124" w:rsidP="00A06124">
            <w:r w:rsidRPr="00F51399">
              <w:rPr>
                <w:szCs w:val="18"/>
              </w:rPr>
              <w:t xml:space="preserve">комплект из двенадцати в ось ми луночных </w:t>
            </w:r>
            <w:proofErr w:type="spellStart"/>
            <w:r w:rsidRPr="00F51399">
              <w:rPr>
                <w:szCs w:val="18"/>
              </w:rPr>
              <w:t>стрипов</w:t>
            </w:r>
            <w:proofErr w:type="spellEnd"/>
            <w:r w:rsidRPr="00F51399">
              <w:rPr>
                <w:szCs w:val="18"/>
              </w:rPr>
              <w:t xml:space="preserve"> в рамке с иммобилизованными на внутренней поверхности лунок </w:t>
            </w:r>
            <w:proofErr w:type="spellStart"/>
            <w:r w:rsidRPr="00F51399">
              <w:rPr>
                <w:szCs w:val="18"/>
              </w:rPr>
              <w:t>моноклональными</w:t>
            </w:r>
            <w:proofErr w:type="spellEnd"/>
            <w:r w:rsidRPr="00F51399">
              <w:rPr>
                <w:szCs w:val="18"/>
              </w:rPr>
              <w:t xml:space="preserve"> антителами к пролактину, маркирован «</w:t>
            </w:r>
            <w:proofErr w:type="spellStart"/>
            <w:r w:rsidRPr="00F51399">
              <w:rPr>
                <w:szCs w:val="18"/>
              </w:rPr>
              <w:t>Стрипы</w:t>
            </w:r>
            <w:proofErr w:type="spellEnd"/>
            <w:r w:rsidRPr="00F51399">
              <w:rPr>
                <w:szCs w:val="18"/>
              </w:rPr>
              <w:t xml:space="preserve"> с </w:t>
            </w:r>
            <w:proofErr w:type="spellStart"/>
            <w:r w:rsidRPr="00F51399">
              <w:rPr>
                <w:szCs w:val="18"/>
              </w:rPr>
              <w:t>моноклональными</w:t>
            </w:r>
            <w:proofErr w:type="spellEnd"/>
            <w:r w:rsidRPr="00F51399">
              <w:rPr>
                <w:szCs w:val="18"/>
              </w:rPr>
              <w:t xml:space="preserve"> антителами к пролактину» не менее 1 </w:t>
            </w:r>
            <w:proofErr w:type="spellStart"/>
            <w:r w:rsidRPr="00F51399">
              <w:rPr>
                <w:szCs w:val="18"/>
              </w:rPr>
              <w:t>уп</w:t>
            </w:r>
            <w:proofErr w:type="spellEnd"/>
            <w:r w:rsidRPr="00F51399">
              <w:rPr>
                <w:szCs w:val="18"/>
              </w:rPr>
              <w:t>;  калибровочные пробы на основе сыворотки крови, аттестованные по Третьему</w:t>
            </w:r>
          </w:p>
          <w:p w14:paraId="12D5FEFB" w14:textId="77777777" w:rsidR="00A06124" w:rsidRDefault="00A06124" w:rsidP="00A06124">
            <w:r>
              <w:t xml:space="preserve">международному стандарту пролактина человека IS 84/500, содержащие количества пролактина: 0 </w:t>
            </w:r>
            <w:proofErr w:type="spellStart"/>
            <w:r>
              <w:t>мМ</w:t>
            </w:r>
            <w:proofErr w:type="spellEnd"/>
            <w:r>
              <w:t xml:space="preserve"> Е/л  не менее 3,0 мл; 100мМ Е/л не менее 0,5 мл ; 500мМ Е/л не менее 0,5 мл; 1200мМ Е/л не менее 0,5 мл; 2500мМ Е/</w:t>
            </w:r>
            <w:proofErr w:type="spellStart"/>
            <w:r>
              <w:t>лне</w:t>
            </w:r>
            <w:proofErr w:type="spellEnd"/>
            <w:r>
              <w:t xml:space="preserve"> менее 0,5 мл , 4500 </w:t>
            </w:r>
            <w:proofErr w:type="spellStart"/>
            <w:r>
              <w:t>мМЕ</w:t>
            </w:r>
            <w:proofErr w:type="spellEnd"/>
            <w:r>
              <w:t xml:space="preserve">/л не менее 0,5 мл.  </w:t>
            </w:r>
            <w:proofErr w:type="spellStart"/>
            <w:r>
              <w:t>конъюгат</w:t>
            </w:r>
            <w:proofErr w:type="spellEnd"/>
            <w:r>
              <w:t xml:space="preserve"> анти-пролактин-</w:t>
            </w:r>
            <w:proofErr w:type="spellStart"/>
            <w:r>
              <w:t>пероксидаза</w:t>
            </w:r>
            <w:proofErr w:type="spellEnd"/>
            <w:r>
              <w:t>, маркирован «</w:t>
            </w:r>
            <w:proofErr w:type="spellStart"/>
            <w:r>
              <w:t>Конъюгат</w:t>
            </w:r>
            <w:proofErr w:type="spellEnd"/>
            <w:r>
              <w:t xml:space="preserve"> Е» не менее 14 мл;</w:t>
            </w:r>
          </w:p>
          <w:p w14:paraId="36A3A26D" w14:textId="77777777" w:rsidR="00A06124" w:rsidRDefault="00A06124" w:rsidP="00A06124">
            <w:r>
              <w:lastRenderedPageBreak/>
              <w:t>концентрированный буферный раствор для промывки лунок, маркирован «</w:t>
            </w:r>
            <w:proofErr w:type="spellStart"/>
            <w:r>
              <w:t>БуферР</w:t>
            </w:r>
            <w:proofErr w:type="spellEnd"/>
            <w:r>
              <w:t xml:space="preserve">» не менее 20 мл; раствор </w:t>
            </w:r>
            <w:proofErr w:type="spellStart"/>
            <w:r>
              <w:t>тетраметилбензидина</w:t>
            </w:r>
            <w:proofErr w:type="spellEnd"/>
            <w:r>
              <w:t>, маркирован «Раствор ТМБ» -не менее 14 мл;</w:t>
            </w:r>
          </w:p>
          <w:p w14:paraId="3E9AEEC3" w14:textId="77777777" w:rsidR="00A06124" w:rsidRDefault="00A06124" w:rsidP="00A06124">
            <w:r>
              <w:t xml:space="preserve"> стоп-реагент, маркирован «Стоп-реагент» не менее 14 мл;  контрольная сыворотка с известным содержанием пролактина, маркирована «Контрольная сыворотка», не менее 0,5 мл.</w:t>
            </w:r>
          </w:p>
        </w:tc>
        <w:tc>
          <w:tcPr>
            <w:tcW w:w="1134" w:type="dxa"/>
          </w:tcPr>
          <w:p w14:paraId="58C68D66" w14:textId="68F3391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34798D">
              <w:rPr>
                <w:szCs w:val="18"/>
              </w:rPr>
              <w:lastRenderedPageBreak/>
              <w:t>набор</w:t>
            </w:r>
          </w:p>
        </w:tc>
        <w:tc>
          <w:tcPr>
            <w:tcW w:w="851" w:type="dxa"/>
          </w:tcPr>
          <w:p w14:paraId="542B64BC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</w:t>
            </w:r>
          </w:p>
        </w:tc>
      </w:tr>
      <w:tr w:rsidR="00A06124" w:rsidRPr="00FE5511" w14:paraId="04A9F2B4" w14:textId="77777777" w:rsidTr="00A06124">
        <w:trPr>
          <w:trHeight w:val="723"/>
        </w:trPr>
        <w:tc>
          <w:tcPr>
            <w:tcW w:w="474" w:type="dxa"/>
          </w:tcPr>
          <w:p w14:paraId="3EF6BD32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lastRenderedPageBreak/>
              <w:t>16</w:t>
            </w:r>
          </w:p>
          <w:p w14:paraId="1AC50AF9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1442A3D6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количественного иммуноферментного определения тиреотропного гормона в сыворотке крови человека </w:t>
            </w:r>
          </w:p>
          <w:p w14:paraId="5B94171E" w14:textId="77777777" w:rsidR="00A06124" w:rsidRDefault="00A06124" w:rsidP="00A06124"/>
        </w:tc>
        <w:tc>
          <w:tcPr>
            <w:tcW w:w="9733" w:type="dxa"/>
          </w:tcPr>
          <w:p w14:paraId="5B47B396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для количественного иммуноферментного определения тиреотропного гормона в сыворотке крови человека. 1. </w:t>
            </w:r>
            <w:proofErr w:type="spellStart"/>
            <w:r w:rsidRPr="00F51399">
              <w:rPr>
                <w:szCs w:val="18"/>
              </w:rPr>
              <w:t>Стрипы</w:t>
            </w:r>
            <w:proofErr w:type="spellEnd"/>
            <w:r w:rsidRPr="00F51399">
              <w:rPr>
                <w:szCs w:val="18"/>
              </w:rPr>
              <w:t xml:space="preserve"> с </w:t>
            </w:r>
            <w:proofErr w:type="spellStart"/>
            <w:r w:rsidRPr="00F51399">
              <w:rPr>
                <w:szCs w:val="18"/>
              </w:rPr>
              <w:t>моноклональными</w:t>
            </w:r>
            <w:proofErr w:type="spellEnd"/>
            <w:r w:rsidRPr="00F51399">
              <w:rPr>
                <w:szCs w:val="18"/>
              </w:rPr>
              <w:t xml:space="preserve"> антителами к ТТГ - 1 </w:t>
            </w:r>
            <w:proofErr w:type="spellStart"/>
            <w:r w:rsidRPr="00F51399">
              <w:rPr>
                <w:szCs w:val="18"/>
              </w:rPr>
              <w:t>упак</w:t>
            </w:r>
            <w:proofErr w:type="spellEnd"/>
            <w:r w:rsidRPr="00F51399">
              <w:rPr>
                <w:szCs w:val="18"/>
              </w:rPr>
              <w:t>.;Калибровочная проба №1 не менее 0,5 мл. Калибровочная проба №2 не менее 0,5 мл. Калибровочная проба №3не менее 0,5 мл. Калибровочная проба №4 не менее 0,5 мл., Калибровочная проба №5 не менее 0,5 мл., Калибровочная проба №6 не менее 0,5 мл. Калибровочная проба №7 не менее 0,5 мл. Контрольная сыворотка не менее 0,5 мл.</w:t>
            </w:r>
          </w:p>
          <w:p w14:paraId="68C16B97" w14:textId="77777777" w:rsidR="00A06124" w:rsidRDefault="00A06124" w:rsidP="00A06124">
            <w:r>
              <w:t xml:space="preserve">Буфер Д  не менее 3 мл, </w:t>
            </w:r>
            <w:proofErr w:type="spellStart"/>
            <w:r>
              <w:t>Конъюгат</w:t>
            </w:r>
            <w:proofErr w:type="spellEnd"/>
            <w:r>
              <w:t xml:space="preserve"> Е не менее 14 мл,  Раствор ТМБ не менее 14 мл  Стоп-реагент не менее 14 мл, Буфер P  не менее 20 кратный  не менее 50 мл;</w:t>
            </w:r>
          </w:p>
          <w:p w14:paraId="5F49617C" w14:textId="77777777" w:rsidR="00A06124" w:rsidRDefault="00A06124" w:rsidP="00A06124">
            <w:r>
              <w:t>Пленка для ИФА планшетов  не менее 1 шт.; Одноразовая ванночка не менее 2 шт.; Одноразовый наконечник не менее 16 шт.; Пакет закрывающийся полиэтиленовый не менее 1 шт.</w:t>
            </w:r>
          </w:p>
        </w:tc>
        <w:tc>
          <w:tcPr>
            <w:tcW w:w="1134" w:type="dxa"/>
          </w:tcPr>
          <w:p w14:paraId="1D2DC5E3" w14:textId="5F6DB21F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34798D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000D6844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3</w:t>
            </w:r>
          </w:p>
        </w:tc>
      </w:tr>
      <w:tr w:rsidR="00A06124" w:rsidRPr="00FE5511" w14:paraId="68A70A39" w14:textId="77777777" w:rsidTr="00A06124">
        <w:trPr>
          <w:trHeight w:val="723"/>
        </w:trPr>
        <w:tc>
          <w:tcPr>
            <w:tcW w:w="474" w:type="dxa"/>
          </w:tcPr>
          <w:p w14:paraId="06D0A329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17</w:t>
            </w:r>
          </w:p>
          <w:p w14:paraId="0D0FFF1D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39BABD3F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с принадлежностями для количественного иммуноферментного определения </w:t>
            </w:r>
            <w:proofErr w:type="spellStart"/>
            <w:r w:rsidRPr="00A82EE7">
              <w:rPr>
                <w:szCs w:val="18"/>
              </w:rPr>
              <w:t>аутоантител</w:t>
            </w:r>
            <w:proofErr w:type="spellEnd"/>
            <w:r w:rsidRPr="00A82EE7">
              <w:rPr>
                <w:szCs w:val="18"/>
              </w:rPr>
              <w:t xml:space="preserve"> к тироидной </w:t>
            </w:r>
            <w:proofErr w:type="spellStart"/>
            <w:r w:rsidRPr="00A82EE7">
              <w:rPr>
                <w:szCs w:val="18"/>
              </w:rPr>
              <w:t>пероксидазе</w:t>
            </w:r>
            <w:proofErr w:type="spellEnd"/>
            <w:r w:rsidRPr="00A82EE7">
              <w:rPr>
                <w:szCs w:val="18"/>
              </w:rPr>
              <w:t xml:space="preserve"> в сыворотке крови человека </w:t>
            </w:r>
          </w:p>
          <w:p w14:paraId="4BFAFF30" w14:textId="77777777" w:rsidR="00A06124" w:rsidRDefault="00A06124" w:rsidP="00A06124"/>
        </w:tc>
        <w:tc>
          <w:tcPr>
            <w:tcW w:w="9733" w:type="dxa"/>
          </w:tcPr>
          <w:p w14:paraId="771CC474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для количественного иммуноферментного определения </w:t>
            </w:r>
            <w:proofErr w:type="spellStart"/>
            <w:r w:rsidRPr="00F51399">
              <w:rPr>
                <w:szCs w:val="18"/>
              </w:rPr>
              <w:t>аутоантител</w:t>
            </w:r>
            <w:proofErr w:type="spellEnd"/>
            <w:r w:rsidRPr="00F51399">
              <w:rPr>
                <w:szCs w:val="18"/>
              </w:rPr>
              <w:t xml:space="preserve"> к тироидной </w:t>
            </w:r>
            <w:proofErr w:type="spellStart"/>
            <w:r w:rsidRPr="00F51399">
              <w:rPr>
                <w:szCs w:val="18"/>
              </w:rPr>
              <w:t>пероксидазе</w:t>
            </w:r>
            <w:proofErr w:type="spellEnd"/>
            <w:r w:rsidRPr="00F51399">
              <w:rPr>
                <w:szCs w:val="18"/>
              </w:rPr>
              <w:t xml:space="preserve"> в сыворотке крови человека</w:t>
            </w:r>
          </w:p>
          <w:p w14:paraId="25A98530" w14:textId="77777777" w:rsidR="00A06124" w:rsidRDefault="00A06124" w:rsidP="00A06124">
            <w:r>
              <w:t xml:space="preserve">Набор рассчитан на проведение  не менее 96 определений. Метод анализа - </w:t>
            </w:r>
            <w:proofErr w:type="spellStart"/>
            <w:r>
              <w:t>двухстадийный</w:t>
            </w:r>
            <w:proofErr w:type="spellEnd"/>
            <w:r>
              <w:t xml:space="preserve"> «сэндвич» Время внесения калибровочных проб, контрольной сыворотки и исследуемых образцов не более 15 мин. Количество анализируемой сыворотки не более 50 </w:t>
            </w:r>
            <w:proofErr w:type="spellStart"/>
            <w:r>
              <w:t>мкл.Термостатируемое</w:t>
            </w:r>
            <w:proofErr w:type="spellEnd"/>
            <w:r>
              <w:t xml:space="preserve"> </w:t>
            </w:r>
            <w:proofErr w:type="spellStart"/>
            <w:r>
              <w:t>шейкирование</w:t>
            </w:r>
            <w:proofErr w:type="spellEnd"/>
            <w:r>
              <w:t xml:space="preserve"> + 37 для обеспечения точности результатов. Продолжительность основной инкубации (без ТМБ) 60 (30+30) мин. Диапазон определения концентраций  от 0 до 500 </w:t>
            </w:r>
            <w:proofErr w:type="spellStart"/>
            <w:r>
              <w:t>Ед</w:t>
            </w:r>
            <w:proofErr w:type="spellEnd"/>
            <w:r>
              <w:t xml:space="preserve">/мл, чувствительность не более 4 </w:t>
            </w:r>
            <w:proofErr w:type="spellStart"/>
            <w:r>
              <w:t>Ед</w:t>
            </w:r>
            <w:proofErr w:type="spellEnd"/>
            <w:r>
              <w:t>/мл.</w:t>
            </w:r>
          </w:p>
          <w:p w14:paraId="73673D67" w14:textId="77777777" w:rsidR="00A06124" w:rsidRDefault="00A06124" w:rsidP="00A06124">
            <w:r>
              <w:t>Все реагенты жидкие, готовые к применению не требующие дополнительных разведений, кроме концентрата промывочного буфера. Конъюгат не менее 16 мл. Аналитический буфер  не менее 14 мл. Калибраторы не менее 6 фл. по не менее 0,5 мл не менее 0;  не менее 25;  не менее 50;  не менее 100; не менее 250; не менее 500 Ед/мл</w:t>
            </w:r>
          </w:p>
          <w:p w14:paraId="5AAB96BF" w14:textId="77777777" w:rsidR="00A06124" w:rsidRDefault="00A06124" w:rsidP="00A06124">
            <w:r>
              <w:t xml:space="preserve">Контрольная сыворотка  не менее 0,5 мл; Аналитический буфер не менее 14 мл; Раствор для разведения образцов не менее 50 мл; Промывочный буфер концентрированный не менее 3 фл. не менее 14 мл. Промывочный буфер при разведении не образовывает кристаллы.Тетраметилбензидин готовый, однокомпонентный не менее 14 мл. Стоп-реагент - 1 Н соляная кислота не менее 14 мл. </w:t>
            </w:r>
          </w:p>
        </w:tc>
        <w:tc>
          <w:tcPr>
            <w:tcW w:w="1134" w:type="dxa"/>
          </w:tcPr>
          <w:p w14:paraId="03C300D2" w14:textId="42128DA2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34798D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6B032D30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</w:t>
            </w:r>
          </w:p>
        </w:tc>
      </w:tr>
      <w:tr w:rsidR="00A06124" w:rsidRPr="00FE5511" w14:paraId="2D7F0BF5" w14:textId="77777777" w:rsidTr="00A06124">
        <w:trPr>
          <w:trHeight w:val="723"/>
        </w:trPr>
        <w:tc>
          <w:tcPr>
            <w:tcW w:w="474" w:type="dxa"/>
          </w:tcPr>
          <w:p w14:paraId="6B402B7C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18</w:t>
            </w:r>
          </w:p>
          <w:p w14:paraId="17D11AC7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4BFCF8F8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количественного иммуноферментного определения 17-гидроксипрогестерона в сыворотке и плазме крови человека </w:t>
            </w:r>
          </w:p>
          <w:p w14:paraId="42E8102B" w14:textId="77777777" w:rsidR="00A06124" w:rsidRDefault="00A06124" w:rsidP="00A06124"/>
        </w:tc>
        <w:tc>
          <w:tcPr>
            <w:tcW w:w="9733" w:type="dxa"/>
          </w:tcPr>
          <w:p w14:paraId="5BC125CD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предназначен для количественного определения концентрации 17-ОН-прогестерона в сыворотке и плазме крови человека методом твердофазного иммуноферментного анализа Объем набора, определений (включая контроли)  не менее 96.  Чувствительность метода не более 0,3 нмоль/л. Диапазон определяемых концентраций, минимальное значение не более 0 максимальное значение не менее 60нмоль/л .  Время инкубации не более 30 минут. Объём пробы не более 50 мкл . Совместим с планшетным ридером Infinite F50. </w:t>
            </w:r>
          </w:p>
          <w:p w14:paraId="1BD3FDB2" w14:textId="77777777" w:rsidR="00A06124" w:rsidRDefault="00A06124" w:rsidP="00A06124"/>
        </w:tc>
        <w:tc>
          <w:tcPr>
            <w:tcW w:w="1134" w:type="dxa"/>
          </w:tcPr>
          <w:p w14:paraId="2EB84F6F" w14:textId="654D33B9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A35CA4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6FCC30E2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2FB28C5E" w14:textId="77777777" w:rsidTr="00A06124">
        <w:trPr>
          <w:trHeight w:val="723"/>
        </w:trPr>
        <w:tc>
          <w:tcPr>
            <w:tcW w:w="474" w:type="dxa"/>
          </w:tcPr>
          <w:p w14:paraId="7DFA795C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19</w:t>
            </w:r>
          </w:p>
          <w:p w14:paraId="0D0EC9F1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0B65DE6C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количественного иммуноферментного определения эстрадиола в сыворотке и плазме крови человека </w:t>
            </w:r>
          </w:p>
          <w:p w14:paraId="5E128DBB" w14:textId="77777777" w:rsidR="00A06124" w:rsidRDefault="00A06124" w:rsidP="00A06124"/>
        </w:tc>
        <w:tc>
          <w:tcPr>
            <w:tcW w:w="9733" w:type="dxa"/>
          </w:tcPr>
          <w:p w14:paraId="08D41721" w14:textId="77777777" w:rsidR="00A06124" w:rsidRDefault="00A06124" w:rsidP="00A06124">
            <w:r w:rsidRPr="00F51399">
              <w:rPr>
                <w:szCs w:val="18"/>
              </w:rPr>
              <w:t xml:space="preserve">Набор реагентов для количественного определения эстрадиола в сыворотке и плазме крови человека с цитратом натрия, гепарином или ЭДТА методом твердофазного иммуноферментного анализа. Набор из не менее двенадцати 8-луночных стрипов в рамке с иммобилизованными на внутренней поверхности лунок антителами к эстрадиолу,  </w:t>
            </w:r>
            <w:r>
              <w:t xml:space="preserve">калибровочные пробы (КП) на основе водно-солевого раствора, содержащие известные количества эстрадиола; точные значения концентраций эстрадиола в диапазоне минимальное значение не более 0 пг/мл максимальное значение не менее 2000 пг/мл  не менее 8 флаконов  по не менее 0,5 мл., контрольная сыворотка на основе водно-солевого раствора, с концентрацией эстрадиола не менее 0,5 мл, конъюгат эстрадиол-пероксидаза, маркирован конъюгат Е не менее 3 флакона по не менее 11 мл, концентрированный водно-солевой раствор для промывки лунок, маркирован «Буфер Р не менее 20 кратный не менее 2 флакона по  не менее 14 мл или 1 флакон  не менее 50 мл., раствор тетраметилбензидина, содержащий тетраметилбензидин, перекись водорода и стабилизаторы, маркирован «Раствор ТМБ» не менее 2 флакона по не менее 14 мл, стоп-реагент не менее 3,59% раствор соляной кислоты, не менее 2 флакона по не менее 14 мл , одноразовый наконечник не менее 16 шт.,одноразовая ванночка не менее 2 шт., пакет закрывающийся полиэтиленовый из 2-слойного полиэтилена не менее 1 шт. Совместим с планшетным ридером Infinite F50. </w:t>
            </w:r>
          </w:p>
        </w:tc>
        <w:tc>
          <w:tcPr>
            <w:tcW w:w="1134" w:type="dxa"/>
          </w:tcPr>
          <w:p w14:paraId="4B87F872" w14:textId="1485E8AA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A35CA4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3A5314BE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A06124" w:rsidRPr="00FE5511" w14:paraId="77923121" w14:textId="77777777" w:rsidTr="00A06124">
        <w:trPr>
          <w:trHeight w:val="723"/>
        </w:trPr>
        <w:tc>
          <w:tcPr>
            <w:tcW w:w="474" w:type="dxa"/>
          </w:tcPr>
          <w:p w14:paraId="6FBFD02E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t>20</w:t>
            </w:r>
          </w:p>
          <w:p w14:paraId="2CA27357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6F2FA98B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количественного иммуноферментного определения общего иммуноглобулина Е в сыворотке крови человека </w:t>
            </w:r>
          </w:p>
          <w:p w14:paraId="12882AA4" w14:textId="77777777" w:rsidR="00A06124" w:rsidRDefault="00A06124" w:rsidP="00A06124"/>
        </w:tc>
        <w:tc>
          <w:tcPr>
            <w:tcW w:w="9733" w:type="dxa"/>
          </w:tcPr>
          <w:p w14:paraId="0CD893D9" w14:textId="77777777" w:rsidR="00A06124" w:rsidRPr="00F51399" w:rsidRDefault="00A06124" w:rsidP="00A06124">
            <w:r w:rsidRPr="00F51399">
              <w:rPr>
                <w:szCs w:val="18"/>
              </w:rPr>
              <w:t xml:space="preserve">Набор реагентов  предназначен для количественного определения содержания общего иммуноглобулина Е в сыворотке крови человека. </w:t>
            </w:r>
          </w:p>
          <w:p w14:paraId="6BAC9D22" w14:textId="77777777" w:rsidR="00A06124" w:rsidRDefault="00A06124" w:rsidP="00A06124">
            <w:r>
              <w:t xml:space="preserve">Объем набора, определений включая контроли не менее 96. Чувствительность метода не менее 2,3 МЕ/мл. Воспроизводимость не менее 8 %. Диапазон измеряемых концентраций, МЕ/мл минимальное значение не более 0 МЕ/мл </w:t>
            </w:r>
            <w:r>
              <w:lastRenderedPageBreak/>
              <w:t xml:space="preserve">максимальное значение не менее 500 МЕ/мл. Время инкубации, не менее 90 минут. Температура инкубации, не более 37 градусов Цельсия. Объём пробы не более 20 мкл. </w:t>
            </w:r>
          </w:p>
        </w:tc>
        <w:tc>
          <w:tcPr>
            <w:tcW w:w="1134" w:type="dxa"/>
          </w:tcPr>
          <w:p w14:paraId="58150F1F" w14:textId="1336A369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D907D2">
              <w:rPr>
                <w:szCs w:val="18"/>
              </w:rPr>
              <w:lastRenderedPageBreak/>
              <w:t>набор</w:t>
            </w:r>
          </w:p>
        </w:tc>
        <w:tc>
          <w:tcPr>
            <w:tcW w:w="851" w:type="dxa"/>
          </w:tcPr>
          <w:p w14:paraId="3AF1F626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3</w:t>
            </w:r>
          </w:p>
        </w:tc>
      </w:tr>
      <w:tr w:rsidR="00A06124" w:rsidRPr="00FE5511" w14:paraId="209F07B6" w14:textId="77777777" w:rsidTr="00A06124">
        <w:trPr>
          <w:trHeight w:val="723"/>
        </w:trPr>
        <w:tc>
          <w:tcPr>
            <w:tcW w:w="474" w:type="dxa"/>
          </w:tcPr>
          <w:p w14:paraId="3E73B9B9" w14:textId="77777777" w:rsidR="00A06124" w:rsidRDefault="00A06124" w:rsidP="00A06124">
            <w:pPr>
              <w:rPr>
                <w:szCs w:val="18"/>
              </w:rPr>
            </w:pPr>
            <w:r w:rsidRPr="006B405B">
              <w:rPr>
                <w:szCs w:val="18"/>
              </w:rPr>
              <w:lastRenderedPageBreak/>
              <w:t>21</w:t>
            </w:r>
          </w:p>
          <w:p w14:paraId="78A8B60F" w14:textId="77777777" w:rsidR="00A06124" w:rsidRPr="00092E90" w:rsidRDefault="00A06124" w:rsidP="00A06124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7B5D6511" w14:textId="77777777" w:rsidR="00A06124" w:rsidRPr="00A82EE7" w:rsidRDefault="00A06124" w:rsidP="00A06124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для иммуноферментного определения концентрации ферритина в сыворотке (плазме) крови </w:t>
            </w:r>
          </w:p>
          <w:p w14:paraId="48FB34B0" w14:textId="77777777" w:rsidR="00A06124" w:rsidRDefault="00A06124" w:rsidP="00A06124"/>
        </w:tc>
        <w:tc>
          <w:tcPr>
            <w:tcW w:w="9733" w:type="dxa"/>
          </w:tcPr>
          <w:p w14:paraId="682112FC" w14:textId="77777777" w:rsidR="00A06124" w:rsidRPr="00F51399" w:rsidRDefault="00A06124" w:rsidP="00A06124">
            <w:pPr>
              <w:jc w:val="both"/>
            </w:pPr>
            <w:r w:rsidRPr="00F51399">
              <w:rPr>
                <w:szCs w:val="18"/>
              </w:rPr>
              <w:t>планшет разборный с иммобилизованными моноклональными антителами к ферритину не менее 1 шт.; - калибровочный образец, содержащий не менее 0 нг/мл ферритина не менее 9,0 мл; - калибровочные образцы на основе сыворотки крови человека, готовые для использования не менее 5 пробирок (по не менее 0,2 мл); - контрольный образец на основе сыворотки крови человека, готовый для использования - 1 пробирка ( не менее 0,2 мл); - конъюгат, концентрат - 1 флакон (не менее  1,4 мл); - раствор для разведения конъюгата (РРК) - не менее 13,0 мл; 25-кратный концентрат фосфатно-солевого буферного раствора с твином (ФСБ-Т 25 кратный) не менее 28,0 мл; - субстратный буферный раствор (СБР) - 1 флакон (не менее 13,0 мл); - тетраметилбензидин (ТМБ), концентрат - 1 флакон (не менее 1,0 мл); - стоп-реагент, готовый для использования - 1 флакон (не менее 12 мл). Пленка для заклеивания планшета не менее  1 шт.; - трафарет для построения калибровочного графика не менее  1 шт.; - ванночка для реагентов -не менее 2 шт.; - наконечник для пипеток на не менее  200 мкл не менее  16 шт.</w:t>
            </w:r>
          </w:p>
        </w:tc>
        <w:tc>
          <w:tcPr>
            <w:tcW w:w="1134" w:type="dxa"/>
          </w:tcPr>
          <w:p w14:paraId="57E23F96" w14:textId="34A34548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 w:rsidRPr="00D907D2">
              <w:rPr>
                <w:szCs w:val="18"/>
              </w:rPr>
              <w:t>набор</w:t>
            </w:r>
          </w:p>
        </w:tc>
        <w:tc>
          <w:tcPr>
            <w:tcW w:w="851" w:type="dxa"/>
          </w:tcPr>
          <w:p w14:paraId="1DAE48DE" w14:textId="77777777" w:rsidR="00A06124" w:rsidRPr="00A82EE7" w:rsidRDefault="00A06124" w:rsidP="00A0612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F704A7" w:rsidRPr="00FE5511" w14:paraId="1FE0F929" w14:textId="77777777" w:rsidTr="00A06124">
        <w:trPr>
          <w:trHeight w:val="723"/>
        </w:trPr>
        <w:tc>
          <w:tcPr>
            <w:tcW w:w="474" w:type="dxa"/>
          </w:tcPr>
          <w:p w14:paraId="0FF78A71" w14:textId="77777777" w:rsidR="00F704A7" w:rsidRDefault="00F704A7" w:rsidP="002D4968">
            <w:pPr>
              <w:rPr>
                <w:szCs w:val="18"/>
              </w:rPr>
            </w:pPr>
            <w:r w:rsidRPr="006B405B">
              <w:rPr>
                <w:szCs w:val="18"/>
              </w:rPr>
              <w:t>22</w:t>
            </w:r>
          </w:p>
          <w:p w14:paraId="2686D131" w14:textId="77777777" w:rsidR="00F704A7" w:rsidRPr="00092E90" w:rsidRDefault="00F704A7" w:rsidP="002D4968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1D140ADC" w14:textId="77777777" w:rsidR="00F704A7" w:rsidRPr="00A82EE7" w:rsidRDefault="00F704A7" w:rsidP="002D4968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>Раствор метиленового синего насыщенный</w:t>
            </w:r>
          </w:p>
          <w:p w14:paraId="24F16D65" w14:textId="77777777" w:rsidR="00F704A7" w:rsidRDefault="00F704A7" w:rsidP="002D4968"/>
        </w:tc>
        <w:tc>
          <w:tcPr>
            <w:tcW w:w="9733" w:type="dxa"/>
          </w:tcPr>
          <w:p w14:paraId="5CFE7C81" w14:textId="77777777" w:rsidR="00F704A7" w:rsidRPr="00F51399" w:rsidRDefault="00F704A7" w:rsidP="002D4968">
            <w:pPr>
              <w:jc w:val="both"/>
            </w:pPr>
            <w:r w:rsidRPr="00F51399">
              <w:rPr>
                <w:szCs w:val="18"/>
              </w:rPr>
              <w:t xml:space="preserve">Раствор метиленового синего насыщенный предназначен для окраски микроорганизмов в мазках крови, моче, мокроте и других биологических жидкостях и выявления бактерий в клинико-диагностических лабораториях. Количество реагента рассчитано на проведение не менее 1000 определений при расходе по не более 1.0 мл рабочего раствора красителей на один анализ.Раствор метиленового синего не менее 1,0% не менее 100 мл. </w:t>
            </w:r>
          </w:p>
        </w:tc>
        <w:tc>
          <w:tcPr>
            <w:tcW w:w="1134" w:type="dxa"/>
          </w:tcPr>
          <w:p w14:paraId="29FB3F46" w14:textId="77777777" w:rsidR="00F704A7" w:rsidRPr="00A82EE7" w:rsidRDefault="00F704A7" w:rsidP="002D496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шт.</w:t>
            </w:r>
          </w:p>
        </w:tc>
        <w:tc>
          <w:tcPr>
            <w:tcW w:w="851" w:type="dxa"/>
          </w:tcPr>
          <w:p w14:paraId="26B7352D" w14:textId="77777777" w:rsidR="00F704A7" w:rsidRPr="00A82EE7" w:rsidRDefault="00F704A7" w:rsidP="002D4968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  <w:tr w:rsidR="00F704A7" w:rsidRPr="00FE5511" w14:paraId="77ACC2EF" w14:textId="77777777" w:rsidTr="00A06124">
        <w:trPr>
          <w:trHeight w:val="723"/>
        </w:trPr>
        <w:tc>
          <w:tcPr>
            <w:tcW w:w="474" w:type="dxa"/>
          </w:tcPr>
          <w:p w14:paraId="14C36EF1" w14:textId="77777777" w:rsidR="00F704A7" w:rsidRDefault="00F704A7" w:rsidP="00092E90">
            <w:pPr>
              <w:rPr>
                <w:szCs w:val="18"/>
              </w:rPr>
            </w:pPr>
            <w:r w:rsidRPr="006B405B">
              <w:rPr>
                <w:szCs w:val="18"/>
              </w:rPr>
              <w:t>23</w:t>
            </w:r>
          </w:p>
          <w:p w14:paraId="2883CD3F" w14:textId="77777777" w:rsidR="00F704A7" w:rsidRPr="00092E90" w:rsidRDefault="00F704A7" w:rsidP="00092E90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6365BE7B" w14:textId="77777777" w:rsidR="00F704A7" w:rsidRPr="00A82EE7" w:rsidRDefault="00F704A7" w:rsidP="00304BEE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Стекла для микропрепаратов </w:t>
            </w:r>
          </w:p>
          <w:p w14:paraId="5149514B" w14:textId="77777777" w:rsidR="00F704A7" w:rsidRDefault="00F704A7"/>
        </w:tc>
        <w:tc>
          <w:tcPr>
            <w:tcW w:w="9733" w:type="dxa"/>
          </w:tcPr>
          <w:p w14:paraId="04C09792" w14:textId="77777777" w:rsidR="00F704A7" w:rsidRDefault="00F704A7" w:rsidP="008843A4">
            <w:pPr>
              <w:jc w:val="both"/>
            </w:pPr>
            <w:r w:rsidRPr="00F51399">
              <w:rPr>
                <w:szCs w:val="18"/>
              </w:rPr>
              <w:t>Стекла для микропрепаратов. Габариты: не менее 24 не менее 24 мм. Предельное отклонение : не более 1 мм. Толщина стекла не более 0,19мм. Упаковка не менее 1000 шт.</w:t>
            </w:r>
            <w:r>
              <w:rPr>
                <w:szCs w:val="18"/>
              </w:rPr>
              <w:t xml:space="preserve"> </w:t>
            </w:r>
            <w:r>
              <w:t>Предназначено для защиты микропрепаратов на предметных стеклах. Изготовлено из прозрачного бесцветного силикатного стекла.</w:t>
            </w:r>
          </w:p>
        </w:tc>
        <w:tc>
          <w:tcPr>
            <w:tcW w:w="1134" w:type="dxa"/>
          </w:tcPr>
          <w:p w14:paraId="6B837009" w14:textId="77777777" w:rsidR="00F704A7" w:rsidRPr="00A82EE7" w:rsidRDefault="00F704A7" w:rsidP="00D025B1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шт.</w:t>
            </w:r>
          </w:p>
        </w:tc>
        <w:tc>
          <w:tcPr>
            <w:tcW w:w="851" w:type="dxa"/>
          </w:tcPr>
          <w:p w14:paraId="2C6E0BB9" w14:textId="77777777" w:rsidR="00F704A7" w:rsidRPr="00A82EE7" w:rsidRDefault="00F704A7" w:rsidP="00D025B1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2000</w:t>
            </w:r>
          </w:p>
        </w:tc>
      </w:tr>
      <w:tr w:rsidR="00F704A7" w:rsidRPr="00FE5511" w14:paraId="75F826CE" w14:textId="77777777" w:rsidTr="00A06124">
        <w:trPr>
          <w:trHeight w:val="723"/>
        </w:trPr>
        <w:tc>
          <w:tcPr>
            <w:tcW w:w="474" w:type="dxa"/>
          </w:tcPr>
          <w:p w14:paraId="39BF46C2" w14:textId="77777777" w:rsidR="00F704A7" w:rsidRDefault="00F704A7" w:rsidP="00092E90">
            <w:pPr>
              <w:rPr>
                <w:szCs w:val="18"/>
              </w:rPr>
            </w:pPr>
            <w:r w:rsidRPr="006B405B">
              <w:rPr>
                <w:szCs w:val="18"/>
              </w:rPr>
              <w:t>24</w:t>
            </w:r>
          </w:p>
          <w:p w14:paraId="7A0A44BC" w14:textId="77777777" w:rsidR="00F704A7" w:rsidRPr="00092E90" w:rsidRDefault="00F704A7" w:rsidP="00092E90">
            <w:pPr>
              <w:rPr>
                <w:szCs w:val="18"/>
                <w:lang w:val="en-US"/>
              </w:rPr>
            </w:pPr>
          </w:p>
        </w:tc>
        <w:tc>
          <w:tcPr>
            <w:tcW w:w="3146" w:type="dxa"/>
          </w:tcPr>
          <w:p w14:paraId="76FBCC57" w14:textId="77777777" w:rsidR="00F704A7" w:rsidRPr="00A82EE7" w:rsidRDefault="00F704A7" w:rsidP="00304BEE">
            <w:pPr>
              <w:jc w:val="both"/>
              <w:rPr>
                <w:szCs w:val="18"/>
              </w:rPr>
            </w:pPr>
            <w:r w:rsidRPr="00A82EE7">
              <w:rPr>
                <w:szCs w:val="18"/>
              </w:rPr>
              <w:t xml:space="preserve">Набор реагентов </w:t>
            </w:r>
          </w:p>
          <w:p w14:paraId="34DB231D" w14:textId="77777777" w:rsidR="00F704A7" w:rsidRDefault="00F704A7"/>
        </w:tc>
        <w:tc>
          <w:tcPr>
            <w:tcW w:w="9733" w:type="dxa"/>
          </w:tcPr>
          <w:p w14:paraId="55DECC9A" w14:textId="77777777" w:rsidR="00F704A7" w:rsidRPr="00F51399" w:rsidRDefault="00F704A7" w:rsidP="008843A4">
            <w:pPr>
              <w:jc w:val="both"/>
            </w:pPr>
            <w:r w:rsidRPr="00F51399">
              <w:rPr>
                <w:szCs w:val="18"/>
              </w:rPr>
              <w:t>Набор реагентов для световой микроскопии при исследовании биологических препаратов при увеличениях объектива свыше 40. Имеет показатель преломления, равный таковому стекла. Лучи света не рассеиваются, выходя из препарата, а попадают в объектив, без потерь рефракции. Фасовка не менее 100 мл.</w:t>
            </w:r>
          </w:p>
        </w:tc>
        <w:tc>
          <w:tcPr>
            <w:tcW w:w="1134" w:type="dxa"/>
          </w:tcPr>
          <w:p w14:paraId="5F5C0B35" w14:textId="77777777" w:rsidR="00F704A7" w:rsidRPr="00A82EE7" w:rsidRDefault="00F704A7" w:rsidP="00D025B1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шт.</w:t>
            </w:r>
          </w:p>
        </w:tc>
        <w:tc>
          <w:tcPr>
            <w:tcW w:w="851" w:type="dxa"/>
          </w:tcPr>
          <w:p w14:paraId="6926D33B" w14:textId="77777777" w:rsidR="00F704A7" w:rsidRPr="00A82EE7" w:rsidRDefault="00F704A7" w:rsidP="00D025B1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</w:t>
            </w:r>
          </w:p>
        </w:tc>
      </w:tr>
    </w:tbl>
    <w:p w14:paraId="4BF5974F" w14:textId="77777777" w:rsidR="007D0B0C" w:rsidRDefault="007D0B0C" w:rsidP="00236EF0">
      <w:pPr>
        <w:jc w:val="right"/>
      </w:pPr>
    </w:p>
    <w:p w14:paraId="27BA8FE3" w14:textId="77777777" w:rsidR="00E87243" w:rsidRDefault="00E87243" w:rsidP="00236EF0">
      <w:pPr>
        <w:jc w:val="right"/>
      </w:pPr>
    </w:p>
    <w:p w14:paraId="3B2EB74E" w14:textId="77777777" w:rsidR="00E87243" w:rsidRDefault="00E87243" w:rsidP="00236EF0">
      <w:pPr>
        <w:jc w:val="right"/>
      </w:pPr>
    </w:p>
    <w:p w14:paraId="0A3AFBE3" w14:textId="77777777" w:rsidR="00E57EB6" w:rsidRPr="002A4273" w:rsidRDefault="00FD0039" w:rsidP="00FD0039">
      <w:pPr>
        <w:tabs>
          <w:tab w:val="left" w:pos="430"/>
        </w:tabs>
      </w:pPr>
      <w:r>
        <w:tab/>
      </w:r>
    </w:p>
    <w:p w14:paraId="13DDF10F" w14:textId="77777777" w:rsidR="005575AA" w:rsidRDefault="005575AA" w:rsidP="00FD0039">
      <w:pPr>
        <w:tabs>
          <w:tab w:val="left" w:pos="430"/>
        </w:tabs>
      </w:pPr>
    </w:p>
    <w:p w14:paraId="44758BC4" w14:textId="77777777" w:rsidR="005575AA" w:rsidRDefault="005575AA" w:rsidP="005575AA"/>
    <w:p w14:paraId="6C7FA455" w14:textId="77777777" w:rsidR="00E87243" w:rsidRPr="005575AA" w:rsidRDefault="005575AA" w:rsidP="005575AA">
      <w:r w:rsidRPr="005575AA">
        <w:br/>
      </w:r>
    </w:p>
    <w:p w14:paraId="77D051AD" w14:textId="77777777" w:rsidR="005575AA" w:rsidRPr="005575AA" w:rsidRDefault="005575AA"/>
    <w:sectPr w:rsidR="005575AA" w:rsidRPr="005575AA" w:rsidSect="00BB7A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0599"/>
    <w:multiLevelType w:val="hybridMultilevel"/>
    <w:tmpl w:val="E5544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EC"/>
    <w:rsid w:val="00022584"/>
    <w:rsid w:val="00092E90"/>
    <w:rsid w:val="000A5649"/>
    <w:rsid w:val="000B00AA"/>
    <w:rsid w:val="000C3887"/>
    <w:rsid w:val="000D013F"/>
    <w:rsid w:val="000F5028"/>
    <w:rsid w:val="00145CB2"/>
    <w:rsid w:val="00155908"/>
    <w:rsid w:val="001F0C99"/>
    <w:rsid w:val="00213422"/>
    <w:rsid w:val="00236EF0"/>
    <w:rsid w:val="0024454E"/>
    <w:rsid w:val="00276354"/>
    <w:rsid w:val="002A4273"/>
    <w:rsid w:val="002D4968"/>
    <w:rsid w:val="003041AE"/>
    <w:rsid w:val="00304BEE"/>
    <w:rsid w:val="0034654E"/>
    <w:rsid w:val="003777E6"/>
    <w:rsid w:val="003F4A37"/>
    <w:rsid w:val="00446BD7"/>
    <w:rsid w:val="00463BD9"/>
    <w:rsid w:val="004871F5"/>
    <w:rsid w:val="004B00BE"/>
    <w:rsid w:val="00553C6E"/>
    <w:rsid w:val="005575AA"/>
    <w:rsid w:val="005617C1"/>
    <w:rsid w:val="00582F2F"/>
    <w:rsid w:val="005835CF"/>
    <w:rsid w:val="0059737F"/>
    <w:rsid w:val="005F1D16"/>
    <w:rsid w:val="006220C4"/>
    <w:rsid w:val="006335BD"/>
    <w:rsid w:val="00637DB9"/>
    <w:rsid w:val="006B405B"/>
    <w:rsid w:val="006E1AE4"/>
    <w:rsid w:val="006F46D8"/>
    <w:rsid w:val="007231C3"/>
    <w:rsid w:val="007235CE"/>
    <w:rsid w:val="0074395C"/>
    <w:rsid w:val="007D0B0C"/>
    <w:rsid w:val="007D0B48"/>
    <w:rsid w:val="0088198B"/>
    <w:rsid w:val="008843A4"/>
    <w:rsid w:val="008B726D"/>
    <w:rsid w:val="009161F1"/>
    <w:rsid w:val="00953BF5"/>
    <w:rsid w:val="00997A0F"/>
    <w:rsid w:val="009E0BE7"/>
    <w:rsid w:val="00A06124"/>
    <w:rsid w:val="00A714D9"/>
    <w:rsid w:val="00A82EE7"/>
    <w:rsid w:val="00AD1DA4"/>
    <w:rsid w:val="00AF305C"/>
    <w:rsid w:val="00AF317E"/>
    <w:rsid w:val="00B24096"/>
    <w:rsid w:val="00B8135C"/>
    <w:rsid w:val="00B96134"/>
    <w:rsid w:val="00B9788A"/>
    <w:rsid w:val="00BB7A29"/>
    <w:rsid w:val="00C46B17"/>
    <w:rsid w:val="00CA32F1"/>
    <w:rsid w:val="00CA63A6"/>
    <w:rsid w:val="00CA7AF6"/>
    <w:rsid w:val="00CF19EF"/>
    <w:rsid w:val="00D025B1"/>
    <w:rsid w:val="00D06157"/>
    <w:rsid w:val="00D34D93"/>
    <w:rsid w:val="00DA5667"/>
    <w:rsid w:val="00DB1A3C"/>
    <w:rsid w:val="00DD06EC"/>
    <w:rsid w:val="00E23093"/>
    <w:rsid w:val="00E36546"/>
    <w:rsid w:val="00E41C6E"/>
    <w:rsid w:val="00E57EB6"/>
    <w:rsid w:val="00E763F8"/>
    <w:rsid w:val="00E80B3F"/>
    <w:rsid w:val="00E87243"/>
    <w:rsid w:val="00EF11B6"/>
    <w:rsid w:val="00F01D96"/>
    <w:rsid w:val="00F2363E"/>
    <w:rsid w:val="00F51399"/>
    <w:rsid w:val="00F704A7"/>
    <w:rsid w:val="00F706E2"/>
    <w:rsid w:val="00FD0039"/>
    <w:rsid w:val="00FD2513"/>
    <w:rsid w:val="00FE5511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F68E4"/>
  <w15:docId w15:val="{5EC238FE-D265-4E55-BDA2-3114A856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A0F"/>
    <w:rPr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5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2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tejustify">
    <w:name w:val="rtejustify"/>
    <w:basedOn w:val="a"/>
    <w:rsid w:val="00E80B3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2E7A"/>
    <w:pPr>
      <w:ind w:left="720"/>
      <w:contextualSpacing/>
    </w:pPr>
  </w:style>
  <w:style w:type="paragraph" w:customStyle="1" w:styleId="Pa6">
    <w:name w:val="Pa6"/>
    <w:basedOn w:val="Default"/>
    <w:next w:val="Default"/>
    <w:uiPriority w:val="99"/>
    <w:rsid w:val="00022584"/>
    <w:pPr>
      <w:spacing w:line="181" w:lineRule="atLeast"/>
    </w:pPr>
    <w:rPr>
      <w:rFonts w:ascii="Century Schoolbook" w:hAnsi="Century Schoolbook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RUS7BASES\&#1064;&#1040;&#1041;&#1051;&#1054;&#1053;&#1067;%20&#1056;&#1045;&#1040;&#1051;&#1048;&#1047;&#1040;&#1062;&#1048;&#1071;\docsBase\&#1064;&#1072;&#1073;&#1083;&#1086;&#1085;_&#1058;&#1047;_&#1047;&#1072;&#1087;&#1088;&#1086;&#108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Шаблон_ТЗ_Запрос</Template>
  <TotalTime>171</TotalTime>
  <Pages>4</Pages>
  <Words>2774</Words>
  <Characters>15817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НарушеваСШ</dc:creator>
  <cp:lastModifiedBy>Неронова Ольга Александровна</cp:lastModifiedBy>
  <cp:revision>15</cp:revision>
  <dcterms:created xsi:type="dcterms:W3CDTF">2026-03-07T23:23:00Z</dcterms:created>
  <dcterms:modified xsi:type="dcterms:W3CDTF">2026-07-27T09:54:00Z</dcterms:modified>
</cp:coreProperties>
</file>