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1E2CD" w14:textId="77777777" w:rsidR="00D27BC8" w:rsidRDefault="00D27BC8" w:rsidP="00D27BC8">
      <w:pPr>
        <w:pStyle w:val="ConsNonformat"/>
        <w:framePr w:hSpace="180" w:wrap="around" w:vAnchor="text" w:hAnchor="text" w:y="1"/>
        <w:widowControl/>
        <w:jc w:val="center"/>
        <w:rPr>
          <w:rFonts w:ascii="Arial" w:hAnsi="Arial" w:cs="Arial"/>
          <w:sz w:val="17"/>
          <w:szCs w:val="17"/>
        </w:rPr>
      </w:pPr>
      <w:bookmarkStart w:id="0" w:name="_GoBack"/>
      <w:bookmarkEnd w:id="0"/>
    </w:p>
    <w:p w14:paraId="24B69C6E" w14:textId="77777777" w:rsidR="00D27BC8" w:rsidRPr="00D27BC8" w:rsidRDefault="00D27BC8" w:rsidP="00D27BC8">
      <w:pPr>
        <w:pStyle w:val="ConsNonformat"/>
        <w:widowControl/>
        <w:jc w:val="center"/>
        <w:rPr>
          <w:rFonts w:ascii="Arial" w:hAnsi="Arial" w:cs="Arial"/>
          <w:b/>
          <w:sz w:val="18"/>
          <w:szCs w:val="18"/>
        </w:rPr>
      </w:pPr>
      <w:r w:rsidRPr="00D27BC8">
        <w:rPr>
          <w:rFonts w:ascii="Arial" w:hAnsi="Arial" w:cs="Arial"/>
          <w:b/>
          <w:sz w:val="18"/>
          <w:szCs w:val="18"/>
        </w:rPr>
        <w:t>ДОГОВОР(КОНТРАКТ) N ___________________________</w:t>
      </w:r>
    </w:p>
    <w:p w14:paraId="53D936DD" w14:textId="4283141E" w:rsidR="00D27BC8" w:rsidRDefault="00CF160E" w:rsidP="00D27BC8">
      <w:pPr>
        <w:pStyle w:val="ConsNonformat"/>
        <w:widowControl/>
        <w:jc w:val="center"/>
        <w:rPr>
          <w:rFonts w:ascii="Arial" w:hAnsi="Arial" w:cs="Arial"/>
          <w:b/>
          <w:sz w:val="18"/>
          <w:szCs w:val="18"/>
        </w:rPr>
      </w:pPr>
      <w:r w:rsidRPr="00CF160E">
        <w:rPr>
          <w:rFonts w:ascii="Arial" w:hAnsi="Arial" w:cs="Arial"/>
          <w:b/>
          <w:sz w:val="18"/>
          <w:szCs w:val="18"/>
        </w:rPr>
        <w:t>на оказание услуг по адаптации и сопровождению экземпляров Систем КонсультантПлюс на основе специального лицензионного сервисного программного обеспечения, обеспечивающего совместимость (взаимодействие) услуг с ранее установленными экземплярами Систем КонсультантПлюс</w:t>
      </w:r>
    </w:p>
    <w:p w14:paraId="39A793BF" w14:textId="77777777" w:rsidR="00CF160E" w:rsidRPr="00D27BC8" w:rsidRDefault="00CF160E" w:rsidP="00D27BC8">
      <w:pPr>
        <w:pStyle w:val="ConsNonformat"/>
        <w:widowControl/>
        <w:jc w:val="center"/>
        <w:rPr>
          <w:rFonts w:ascii="Arial" w:hAnsi="Arial" w:cs="Arial"/>
          <w:sz w:val="18"/>
          <w:szCs w:val="18"/>
        </w:rPr>
      </w:pPr>
    </w:p>
    <w:p w14:paraId="4F1AAE2D" w14:textId="77777777" w:rsidR="00D27BC8" w:rsidRPr="00D27BC8" w:rsidRDefault="00D27BC8" w:rsidP="00D27BC8">
      <w:pPr>
        <w:pStyle w:val="ConsNonformat"/>
        <w:widowControl/>
        <w:tabs>
          <w:tab w:val="left" w:pos="142"/>
        </w:tabs>
        <w:rPr>
          <w:rFonts w:ascii="Arial" w:hAnsi="Arial" w:cs="Arial"/>
          <w:sz w:val="18"/>
          <w:szCs w:val="18"/>
        </w:rPr>
      </w:pPr>
      <w:r w:rsidRPr="00D27BC8">
        <w:rPr>
          <w:rFonts w:ascii="Arial" w:hAnsi="Arial" w:cs="Arial"/>
          <w:sz w:val="18"/>
          <w:szCs w:val="18"/>
        </w:rPr>
        <w:t>г. Ниж</w:t>
      </w:r>
      <w:r>
        <w:rPr>
          <w:rFonts w:ascii="Arial" w:hAnsi="Arial" w:cs="Arial"/>
          <w:sz w:val="18"/>
          <w:szCs w:val="18"/>
        </w:rPr>
        <w:t>ний Новгород</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D27BC8">
        <w:rPr>
          <w:rFonts w:ascii="Arial" w:hAnsi="Arial" w:cs="Arial"/>
          <w:sz w:val="18"/>
          <w:szCs w:val="18"/>
        </w:rPr>
        <w:t>«___»_____________20___г.</w:t>
      </w:r>
    </w:p>
    <w:p w14:paraId="4D98D1C8" w14:textId="77777777" w:rsidR="00D27BC8" w:rsidRPr="00D27BC8" w:rsidRDefault="00D27BC8" w:rsidP="00D27BC8">
      <w:pPr>
        <w:pStyle w:val="ConsNonformat"/>
        <w:widowControl/>
        <w:jc w:val="center"/>
        <w:rPr>
          <w:rFonts w:ascii="Arial" w:hAnsi="Arial" w:cs="Arial"/>
          <w:sz w:val="18"/>
          <w:szCs w:val="18"/>
        </w:rPr>
      </w:pPr>
    </w:p>
    <w:p w14:paraId="7AB4D2E6" w14:textId="77777777" w:rsidR="00D27BC8" w:rsidRPr="00D27BC8" w:rsidRDefault="00D27BC8" w:rsidP="00D27BC8">
      <w:pPr>
        <w:pStyle w:val="ConsNormal"/>
        <w:widowControl/>
        <w:ind w:firstLine="0"/>
        <w:jc w:val="both"/>
        <w:rPr>
          <w:sz w:val="18"/>
          <w:szCs w:val="18"/>
        </w:rPr>
      </w:pPr>
      <w:r w:rsidRPr="00D27BC8">
        <w:rPr>
          <w:sz w:val="18"/>
          <w:szCs w:val="18"/>
        </w:rPr>
        <w:t xml:space="preserve">___________________________________________, именуемое в дальнейшем Исполнитель, в лице </w:t>
      </w:r>
      <w:r w:rsidRPr="00D27BC8">
        <w:rPr>
          <w:sz w:val="18"/>
          <w:szCs w:val="18"/>
          <w:u w:val="single"/>
        </w:rPr>
        <w:t>_________________________</w:t>
      </w:r>
      <w:r w:rsidRPr="00D27BC8">
        <w:rPr>
          <w:sz w:val="18"/>
          <w:szCs w:val="18"/>
        </w:rPr>
        <w:t xml:space="preserve">, действующего на основании </w:t>
      </w:r>
      <w:r w:rsidRPr="00D27BC8">
        <w:rPr>
          <w:sz w:val="18"/>
          <w:szCs w:val="18"/>
          <w:u w:val="single"/>
        </w:rPr>
        <w:t xml:space="preserve">_____________________________ </w:t>
      </w:r>
      <w:r w:rsidRPr="00D27BC8">
        <w:rPr>
          <w:sz w:val="18"/>
          <w:szCs w:val="18"/>
        </w:rPr>
        <w:t xml:space="preserve">с одной стороны, и </w:t>
      </w:r>
      <w:r w:rsidRPr="00D27BC8">
        <w:rPr>
          <w:sz w:val="18"/>
          <w:szCs w:val="18"/>
        </w:rPr>
        <w:tab/>
      </w:r>
      <w:r w:rsidRPr="00D27BC8">
        <w:rPr>
          <w:sz w:val="18"/>
          <w:szCs w:val="18"/>
          <w:u w:val="single"/>
        </w:rPr>
        <w:tab/>
      </w:r>
      <w:r w:rsidRPr="00D27BC8">
        <w:rPr>
          <w:sz w:val="18"/>
          <w:szCs w:val="18"/>
          <w:u w:val="single"/>
        </w:rPr>
        <w:tab/>
      </w:r>
      <w:r w:rsidRPr="00D27BC8">
        <w:rPr>
          <w:sz w:val="18"/>
          <w:szCs w:val="18"/>
          <w:u w:val="single"/>
        </w:rPr>
        <w:tab/>
      </w:r>
      <w:r w:rsidRPr="00D27BC8">
        <w:rPr>
          <w:sz w:val="18"/>
          <w:szCs w:val="18"/>
          <w:u w:val="single"/>
        </w:rPr>
        <w:tab/>
      </w:r>
      <w:r w:rsidRPr="00D27BC8">
        <w:rPr>
          <w:sz w:val="18"/>
          <w:szCs w:val="18"/>
          <w:u w:val="single"/>
        </w:rPr>
        <w:tab/>
      </w:r>
      <w:r w:rsidRPr="00D27BC8">
        <w:rPr>
          <w:sz w:val="18"/>
          <w:szCs w:val="18"/>
          <w:u w:val="single"/>
        </w:rPr>
        <w:tab/>
      </w:r>
      <w:r w:rsidRPr="00D27BC8">
        <w:rPr>
          <w:sz w:val="18"/>
          <w:szCs w:val="18"/>
          <w:u w:val="single"/>
        </w:rPr>
        <w:tab/>
      </w:r>
      <w:r w:rsidRPr="00D27BC8">
        <w:rPr>
          <w:sz w:val="18"/>
          <w:szCs w:val="18"/>
          <w:u w:val="single"/>
        </w:rPr>
        <w:tab/>
      </w:r>
      <w:r w:rsidRPr="00D27BC8">
        <w:rPr>
          <w:sz w:val="18"/>
          <w:szCs w:val="18"/>
          <w:u w:val="single"/>
        </w:rPr>
        <w:tab/>
      </w:r>
      <w:r w:rsidRPr="00D27BC8">
        <w:rPr>
          <w:sz w:val="18"/>
          <w:szCs w:val="18"/>
          <w:u w:val="single"/>
        </w:rPr>
        <w:tab/>
      </w:r>
      <w:r w:rsidRPr="00D27BC8">
        <w:rPr>
          <w:sz w:val="18"/>
          <w:szCs w:val="18"/>
          <w:u w:val="single"/>
        </w:rPr>
        <w:tab/>
      </w:r>
      <w:r w:rsidRPr="00D27BC8">
        <w:rPr>
          <w:sz w:val="18"/>
          <w:szCs w:val="18"/>
          <w:u w:val="single"/>
        </w:rPr>
        <w:tab/>
      </w:r>
      <w:r w:rsidRPr="00D27BC8">
        <w:rPr>
          <w:sz w:val="18"/>
          <w:szCs w:val="18"/>
          <w:u w:val="single"/>
        </w:rPr>
        <w:tab/>
      </w:r>
      <w:r w:rsidRPr="00D27BC8">
        <w:rPr>
          <w:sz w:val="18"/>
          <w:szCs w:val="18"/>
          <w:u w:val="single"/>
        </w:rPr>
        <w:tab/>
      </w:r>
      <w:r w:rsidRPr="00D27BC8">
        <w:rPr>
          <w:bCs/>
          <w:sz w:val="18"/>
          <w:szCs w:val="18"/>
        </w:rPr>
        <w:t xml:space="preserve">, </w:t>
      </w:r>
      <w:r w:rsidRPr="00D27BC8">
        <w:rPr>
          <w:sz w:val="18"/>
          <w:szCs w:val="18"/>
        </w:rPr>
        <w:t xml:space="preserve">именуемое(-ый, -ая) в дальнейшем Заказчик, в лице </w:t>
      </w:r>
      <w:r w:rsidRPr="00D27BC8">
        <w:rPr>
          <w:sz w:val="18"/>
          <w:szCs w:val="18"/>
          <w:u w:val="single"/>
        </w:rPr>
        <w:tab/>
      </w:r>
      <w:r w:rsidRPr="00D27BC8">
        <w:rPr>
          <w:sz w:val="18"/>
          <w:szCs w:val="18"/>
          <w:u w:val="single"/>
        </w:rPr>
        <w:tab/>
      </w:r>
      <w:r w:rsidRPr="00D27BC8">
        <w:rPr>
          <w:sz w:val="18"/>
          <w:szCs w:val="18"/>
          <w:u w:val="single"/>
        </w:rPr>
        <w:tab/>
      </w:r>
      <w:r w:rsidRPr="00D27BC8">
        <w:rPr>
          <w:sz w:val="18"/>
          <w:szCs w:val="18"/>
          <w:u w:val="single"/>
        </w:rPr>
        <w:tab/>
      </w:r>
      <w:r w:rsidRPr="00D27BC8">
        <w:rPr>
          <w:sz w:val="18"/>
          <w:szCs w:val="18"/>
          <w:u w:val="single"/>
        </w:rPr>
        <w:tab/>
      </w:r>
      <w:r w:rsidRPr="00D27BC8">
        <w:rPr>
          <w:sz w:val="18"/>
          <w:szCs w:val="18"/>
          <w:u w:val="single"/>
        </w:rPr>
        <w:tab/>
      </w:r>
      <w:r w:rsidRPr="00D27BC8">
        <w:rPr>
          <w:sz w:val="18"/>
          <w:szCs w:val="18"/>
        </w:rPr>
        <w:t xml:space="preserve">, действующего на основании </w:t>
      </w:r>
      <w:r w:rsidRPr="00D27BC8">
        <w:rPr>
          <w:sz w:val="18"/>
          <w:szCs w:val="18"/>
          <w:u w:val="single"/>
        </w:rPr>
        <w:tab/>
      </w:r>
      <w:r w:rsidRPr="00D27BC8">
        <w:rPr>
          <w:sz w:val="18"/>
          <w:szCs w:val="18"/>
          <w:u w:val="single"/>
        </w:rPr>
        <w:tab/>
      </w:r>
      <w:r w:rsidRPr="00D27BC8">
        <w:rPr>
          <w:sz w:val="18"/>
          <w:szCs w:val="18"/>
        </w:rPr>
        <w:t>, с другой стороны, в соответствии с Федеральным законом от 05.04.2013г. № 44-ФЗ ст. 93 ч. 1 п.4 «О контрактной системе в сфере закупок товаров, работ, услуг для обеспечения государственных и муниципальных нужд» заключили настоящий Договор (Контракт), далее Договор (для целей настоящего Договора понятия «Договор» и «Контракт» являются тождественными) о нижеследующем:</w:t>
      </w:r>
    </w:p>
    <w:p w14:paraId="060BBB51" w14:textId="77777777" w:rsidR="00D27BC8" w:rsidRDefault="00D27BC8" w:rsidP="00D27BC8">
      <w:pPr>
        <w:pStyle w:val="ConsNormal"/>
        <w:widowControl/>
        <w:ind w:firstLine="0"/>
        <w:jc w:val="both"/>
        <w:rPr>
          <w:sz w:val="17"/>
          <w:szCs w:val="17"/>
        </w:rPr>
      </w:pPr>
    </w:p>
    <w:p w14:paraId="0B1DCC59" w14:textId="77777777" w:rsidR="00D27BC8" w:rsidRPr="00D27BC8" w:rsidRDefault="00D27BC8" w:rsidP="00D27BC8">
      <w:pPr>
        <w:jc w:val="center"/>
        <w:rPr>
          <w:rFonts w:ascii="Arial" w:hAnsi="Arial" w:cs="Arial"/>
          <w:b/>
          <w:sz w:val="18"/>
          <w:szCs w:val="18"/>
        </w:rPr>
      </w:pPr>
      <w:r w:rsidRPr="00D27BC8">
        <w:rPr>
          <w:rFonts w:ascii="Arial" w:hAnsi="Arial" w:cs="Arial"/>
          <w:b/>
          <w:sz w:val="18"/>
          <w:szCs w:val="18"/>
        </w:rPr>
        <w:t>1. ПРЕДМЕТ ДОГОВОРА</w:t>
      </w:r>
    </w:p>
    <w:p w14:paraId="11353579" w14:textId="77777777" w:rsidR="00D27BC8" w:rsidRPr="00D27BC8" w:rsidRDefault="00D27BC8" w:rsidP="00D27BC8">
      <w:pPr>
        <w:jc w:val="both"/>
        <w:rPr>
          <w:rFonts w:ascii="Arial" w:hAnsi="Arial" w:cs="Arial"/>
          <w:sz w:val="18"/>
          <w:szCs w:val="18"/>
        </w:rPr>
      </w:pPr>
      <w:r w:rsidRPr="00D27BC8">
        <w:rPr>
          <w:rFonts w:ascii="Arial" w:hAnsi="Arial" w:cs="Arial"/>
          <w:sz w:val="18"/>
          <w:szCs w:val="18"/>
        </w:rPr>
        <w:t>По настоящему Договору Стороны принимают на себя исполнение следующих обязательств:</w:t>
      </w:r>
    </w:p>
    <w:p w14:paraId="5D66828C" w14:textId="0395BEFE" w:rsidR="00D27BC8" w:rsidRPr="00D27BC8" w:rsidRDefault="00CF160E" w:rsidP="00D27BC8">
      <w:pPr>
        <w:jc w:val="both"/>
        <w:rPr>
          <w:rFonts w:ascii="Arial" w:hAnsi="Arial" w:cs="Arial"/>
          <w:sz w:val="18"/>
          <w:szCs w:val="18"/>
        </w:rPr>
      </w:pPr>
      <w:r>
        <w:rPr>
          <w:rFonts w:ascii="Arial" w:hAnsi="Arial" w:cs="Arial"/>
          <w:sz w:val="18"/>
          <w:szCs w:val="18"/>
        </w:rPr>
        <w:t>1.1</w:t>
      </w:r>
      <w:r w:rsidR="00D27BC8" w:rsidRPr="00D27BC8">
        <w:rPr>
          <w:rFonts w:ascii="Arial" w:hAnsi="Arial" w:cs="Arial"/>
          <w:sz w:val="18"/>
          <w:szCs w:val="18"/>
        </w:rPr>
        <w:t>.</w:t>
      </w:r>
      <w:r w:rsidR="00D27BC8" w:rsidRPr="00D27BC8">
        <w:rPr>
          <w:rFonts w:ascii="Arial" w:hAnsi="Arial" w:cs="Arial"/>
          <w:sz w:val="18"/>
          <w:szCs w:val="18"/>
        </w:rPr>
        <w:tab/>
        <w:t xml:space="preserve">Исполнитель </w:t>
      </w:r>
      <w:r w:rsidRPr="00CF160E">
        <w:rPr>
          <w:rFonts w:ascii="Arial" w:hAnsi="Arial" w:cs="Arial"/>
          <w:sz w:val="18"/>
          <w:szCs w:val="18"/>
        </w:rPr>
        <w:t>обязуется оказывать Заказчику платные услуги по адаптации и сопровождению экземпляров Систем КонсультантПлюс, оказываемые на основе специального лицензионного сервисного программного обеспечения, обеспечивающего совместимость (взаимодействие) услуг с ранее установленными у заказчика экземплярами Систем КонсультантПлюс</w:t>
      </w:r>
      <w:r w:rsidR="00D27BC8" w:rsidRPr="00D27BC8">
        <w:rPr>
          <w:rFonts w:ascii="Arial" w:hAnsi="Arial" w:cs="Arial"/>
          <w:sz w:val="18"/>
          <w:szCs w:val="18"/>
        </w:rPr>
        <w:t xml:space="preserve"> в течение срока действия настоящего Договора в соответствии с условиями раздела 2 Типовых условий. Порядок использования экземпляров Систем определяется настоящим Договором.</w:t>
      </w:r>
    </w:p>
    <w:p w14:paraId="019E49D1" w14:textId="6C8084F0" w:rsidR="000108B6" w:rsidRDefault="00D27BC8" w:rsidP="00D27BC8">
      <w:pPr>
        <w:jc w:val="both"/>
        <w:rPr>
          <w:rFonts w:ascii="Arial" w:hAnsi="Arial" w:cs="Arial"/>
          <w:sz w:val="18"/>
          <w:szCs w:val="18"/>
        </w:rPr>
      </w:pPr>
      <w:r w:rsidRPr="00D27BC8">
        <w:rPr>
          <w:rFonts w:ascii="Arial" w:hAnsi="Arial" w:cs="Arial"/>
          <w:sz w:val="18"/>
          <w:szCs w:val="18"/>
        </w:rPr>
        <w:t>1.</w:t>
      </w:r>
      <w:r w:rsidR="00CF160E">
        <w:rPr>
          <w:rFonts w:ascii="Arial" w:hAnsi="Arial" w:cs="Arial"/>
          <w:sz w:val="18"/>
          <w:szCs w:val="18"/>
        </w:rPr>
        <w:t>2</w:t>
      </w:r>
      <w:r w:rsidRPr="00D27BC8">
        <w:rPr>
          <w:rFonts w:ascii="Arial" w:hAnsi="Arial" w:cs="Arial"/>
          <w:sz w:val="18"/>
          <w:szCs w:val="18"/>
        </w:rPr>
        <w:t>.</w:t>
      </w:r>
      <w:r w:rsidRPr="00D27BC8">
        <w:rPr>
          <w:rFonts w:ascii="Arial" w:hAnsi="Arial" w:cs="Arial"/>
          <w:sz w:val="18"/>
          <w:szCs w:val="18"/>
        </w:rPr>
        <w:tab/>
        <w:t>Стороны обязуются соблюдать Типовые условия адаптации и сопровождения экземпляров Систем КонсультантПлюс (Приложение 1 к Договору), далее - Типовые условия, а также условия иных Приложений и Соглашений к Договору, являющиеся неотъемлемой частью Договора.</w:t>
      </w:r>
    </w:p>
    <w:p w14:paraId="30829917" w14:textId="77777777" w:rsidR="00F0196F" w:rsidRDefault="00F0196F" w:rsidP="00D27BC8">
      <w:pPr>
        <w:jc w:val="both"/>
        <w:rPr>
          <w:rFonts w:ascii="Arial" w:hAnsi="Arial" w:cs="Arial"/>
          <w:sz w:val="18"/>
          <w:szCs w:val="18"/>
        </w:rPr>
      </w:pPr>
    </w:p>
    <w:p w14:paraId="1D37C9BF" w14:textId="4D671E75" w:rsidR="00F0196F" w:rsidRPr="00F0196F" w:rsidRDefault="00CF160E" w:rsidP="00F0196F">
      <w:pPr>
        <w:jc w:val="center"/>
        <w:rPr>
          <w:rFonts w:ascii="Arial" w:hAnsi="Arial" w:cs="Arial"/>
          <w:sz w:val="18"/>
          <w:szCs w:val="18"/>
        </w:rPr>
      </w:pPr>
      <w:r>
        <w:rPr>
          <w:rFonts w:ascii="Arial" w:hAnsi="Arial" w:cs="Arial"/>
          <w:sz w:val="18"/>
          <w:szCs w:val="18"/>
        </w:rPr>
        <w:t>2</w:t>
      </w:r>
      <w:r w:rsidR="00F0196F" w:rsidRPr="00F0196F">
        <w:rPr>
          <w:rFonts w:ascii="Arial" w:hAnsi="Arial" w:cs="Arial"/>
          <w:sz w:val="18"/>
          <w:szCs w:val="18"/>
        </w:rPr>
        <w:t>.</w:t>
      </w:r>
      <w:r w:rsidR="00F0196F" w:rsidRPr="00F0196F">
        <w:rPr>
          <w:rFonts w:ascii="Arial" w:hAnsi="Arial" w:cs="Arial"/>
          <w:sz w:val="18"/>
          <w:szCs w:val="18"/>
        </w:rPr>
        <w:tab/>
      </w:r>
      <w:r w:rsidR="00F0196F" w:rsidRPr="00F0196F">
        <w:rPr>
          <w:rFonts w:ascii="Arial" w:hAnsi="Arial" w:cs="Arial"/>
          <w:b/>
          <w:sz w:val="18"/>
          <w:szCs w:val="18"/>
        </w:rPr>
        <w:t>СТОИМОСТЬ УСЛУГ. ПОРЯДОК РАСЧЕТОВ</w:t>
      </w:r>
    </w:p>
    <w:p w14:paraId="004360D2" w14:textId="439DA92E" w:rsidR="00F0196F" w:rsidRPr="00F0196F" w:rsidRDefault="00CF160E" w:rsidP="00F0196F">
      <w:pPr>
        <w:jc w:val="both"/>
        <w:rPr>
          <w:rFonts w:ascii="Arial" w:hAnsi="Arial" w:cs="Arial"/>
          <w:sz w:val="18"/>
          <w:szCs w:val="18"/>
        </w:rPr>
      </w:pPr>
      <w:r>
        <w:rPr>
          <w:rFonts w:ascii="Arial" w:hAnsi="Arial" w:cs="Arial"/>
          <w:sz w:val="18"/>
          <w:szCs w:val="18"/>
        </w:rPr>
        <w:t>2</w:t>
      </w:r>
      <w:r w:rsidR="00F0196F" w:rsidRPr="00F0196F">
        <w:rPr>
          <w:rFonts w:ascii="Arial" w:hAnsi="Arial" w:cs="Arial"/>
          <w:sz w:val="18"/>
          <w:szCs w:val="18"/>
        </w:rPr>
        <w:t>.1.</w:t>
      </w:r>
      <w:r w:rsidR="00F0196F" w:rsidRPr="00F0196F">
        <w:rPr>
          <w:rFonts w:ascii="Arial" w:hAnsi="Arial" w:cs="Arial"/>
          <w:sz w:val="18"/>
          <w:szCs w:val="18"/>
        </w:rPr>
        <w:tab/>
        <w:t>Оплата услуг по адаптации и сопровождению адаптированных экземпляров Систем, иных платных услуг производится Заказчиком в порядке и по ценам, определяемым настоящим Договором.</w:t>
      </w:r>
    </w:p>
    <w:p w14:paraId="33E60B81" w14:textId="77777777" w:rsidR="00F0196F" w:rsidRPr="00F0196F" w:rsidRDefault="00F0196F" w:rsidP="00F0196F">
      <w:pPr>
        <w:jc w:val="both"/>
        <w:rPr>
          <w:rFonts w:ascii="Arial" w:hAnsi="Arial" w:cs="Arial"/>
          <w:sz w:val="18"/>
          <w:szCs w:val="18"/>
        </w:rPr>
      </w:pPr>
      <w:r w:rsidRPr="00F0196F">
        <w:rPr>
          <w:rFonts w:ascii="Arial" w:hAnsi="Arial" w:cs="Arial"/>
          <w:sz w:val="18"/>
          <w:szCs w:val="18"/>
        </w:rPr>
        <w:t xml:space="preserve">2.2. Общая цена Договора составляет __________(_________________________) рублей, включая НДС. </w:t>
      </w:r>
    </w:p>
    <w:p w14:paraId="1B542055" w14:textId="77777777" w:rsidR="00F0196F" w:rsidRPr="00F0196F" w:rsidRDefault="00F0196F" w:rsidP="00F0196F">
      <w:pPr>
        <w:jc w:val="both"/>
        <w:rPr>
          <w:rFonts w:ascii="Arial" w:hAnsi="Arial" w:cs="Arial"/>
          <w:sz w:val="18"/>
          <w:szCs w:val="18"/>
        </w:rPr>
      </w:pPr>
      <w:r w:rsidRPr="00F0196F">
        <w:rPr>
          <w:rFonts w:ascii="Arial" w:hAnsi="Arial" w:cs="Arial"/>
          <w:sz w:val="18"/>
          <w:szCs w:val="18"/>
        </w:rPr>
        <w:t xml:space="preserve">Цена Договора является твердой и определяется на весь срок его исполнения. Оплата по Договору осуществляется в рублях. </w:t>
      </w:r>
    </w:p>
    <w:p w14:paraId="0569198A" w14:textId="77777777" w:rsidR="00F0196F" w:rsidRPr="00F0196F" w:rsidRDefault="00F0196F" w:rsidP="00F0196F">
      <w:pPr>
        <w:jc w:val="both"/>
        <w:rPr>
          <w:rFonts w:ascii="Arial" w:hAnsi="Arial" w:cs="Arial"/>
          <w:sz w:val="18"/>
          <w:szCs w:val="18"/>
        </w:rPr>
      </w:pPr>
      <w:r w:rsidRPr="00F0196F">
        <w:rPr>
          <w:rFonts w:ascii="Arial" w:hAnsi="Arial" w:cs="Arial"/>
          <w:sz w:val="18"/>
          <w:szCs w:val="18"/>
        </w:rPr>
        <w:t xml:space="preserve">2.3. Стоимость услуг по адаптации и сопровождению экземпляра(ов) Системы, оказываемых Исполнителем в течение месяца, не зависит от объема фактически полученной информации. Принятие Заказчиком полностью или частично услуг по адаптации и сопровождению экземпляра(ов) Системы, оказываемых в текущем месяце, означает согласие Заказчика со стоимостью услуг на текущий месяц. </w:t>
      </w:r>
    </w:p>
    <w:p w14:paraId="2C0564E4" w14:textId="77777777" w:rsidR="00F0196F" w:rsidRDefault="00F0196F" w:rsidP="00F0196F">
      <w:pPr>
        <w:jc w:val="both"/>
        <w:rPr>
          <w:rFonts w:ascii="Arial" w:hAnsi="Arial" w:cs="Arial"/>
          <w:sz w:val="18"/>
          <w:szCs w:val="18"/>
        </w:rPr>
      </w:pPr>
      <w:r w:rsidRPr="00F0196F">
        <w:rPr>
          <w:rFonts w:ascii="Arial" w:hAnsi="Arial" w:cs="Arial"/>
          <w:sz w:val="18"/>
          <w:szCs w:val="18"/>
        </w:rPr>
        <w:t>2.4.  Не позднее 5 (пятого) числа каждого месяца Исполнитель предоставляет Заказчику Счет, в котором указывается стоимость услуг по адаптации и сопровождению экземпляра(ов) Системы за текущий месяц.</w:t>
      </w:r>
    </w:p>
    <w:p w14:paraId="65FC3EED" w14:textId="4BDD5AA9" w:rsidR="00F0196F" w:rsidRDefault="00F0196F" w:rsidP="00F0196F">
      <w:pPr>
        <w:jc w:val="both"/>
        <w:rPr>
          <w:rFonts w:ascii="Arial" w:hAnsi="Arial" w:cs="Arial"/>
          <w:sz w:val="18"/>
          <w:szCs w:val="18"/>
        </w:rPr>
      </w:pPr>
      <w:r w:rsidRPr="003A127F">
        <w:rPr>
          <w:rFonts w:ascii="Arial" w:hAnsi="Arial" w:cs="Arial"/>
          <w:sz w:val="18"/>
          <w:szCs w:val="18"/>
        </w:rPr>
        <w:t xml:space="preserve">2.5. </w:t>
      </w:r>
      <w:r w:rsidR="00C0274B" w:rsidRPr="00C0274B">
        <w:rPr>
          <w:rFonts w:ascii="Arial" w:hAnsi="Arial" w:cs="Arial"/>
          <w:sz w:val="18"/>
          <w:szCs w:val="18"/>
        </w:rPr>
        <w:t>Заказчик оплачивает стоимость услуг по адаптации и сопровождению экземпляра(ов) Системы ежемесячно, не позднее 10 (десяти) рабочих дней с даты подписания Акта сдачи-приемки оказанных услуг или УПД, если иное не предусмотрено настоящим Договором.</w:t>
      </w:r>
    </w:p>
    <w:p w14:paraId="19070638" w14:textId="77777777" w:rsidR="00F0196F" w:rsidRPr="00F0196F" w:rsidRDefault="00F0196F" w:rsidP="00F0196F">
      <w:pPr>
        <w:jc w:val="both"/>
        <w:rPr>
          <w:rFonts w:ascii="Arial" w:hAnsi="Arial" w:cs="Arial"/>
          <w:sz w:val="18"/>
          <w:szCs w:val="18"/>
        </w:rPr>
      </w:pPr>
      <w:r w:rsidRPr="00F0196F">
        <w:rPr>
          <w:rFonts w:ascii="Arial" w:hAnsi="Arial" w:cs="Arial"/>
          <w:sz w:val="18"/>
          <w:szCs w:val="18"/>
        </w:rPr>
        <w:t>2.6. Под датой оплаты понимается дата списания денежных средств с расчетного счета Заказчика или внесение денежных средств в кассу Исполнителя.</w:t>
      </w:r>
    </w:p>
    <w:p w14:paraId="3D8654BB" w14:textId="77777777" w:rsidR="00F0196F" w:rsidRPr="00F0196F" w:rsidRDefault="00F0196F" w:rsidP="00F0196F">
      <w:pPr>
        <w:jc w:val="both"/>
        <w:rPr>
          <w:rFonts w:ascii="Arial" w:hAnsi="Arial" w:cs="Arial"/>
          <w:sz w:val="18"/>
          <w:szCs w:val="18"/>
        </w:rPr>
      </w:pPr>
      <w:r w:rsidRPr="00F0196F">
        <w:rPr>
          <w:rFonts w:ascii="Arial" w:hAnsi="Arial" w:cs="Arial"/>
          <w:sz w:val="18"/>
          <w:szCs w:val="18"/>
        </w:rPr>
        <w:t>2.7. Не позднее 10 (десятого) числа месяца, следующего за месяцем оказания услуг, Исполнитель предоставляет Заказчику Акт сдачи-приемки оказанных услуг за прошедший месяц (далее Акт) или УПД, если иное не предусмотрено настоящим Договором.  Заказчик в течение 3-х дней со дня получения Акта/УПД подписывает его уполномоченным лицом или составляет мотивированный отказ от его подписания. В случае, если в указанный срок Заказчик не подписал акт /УПД (подписал неуполномоченным лицом) и не направил мотивированного отказа от его подписания, то услуги считаются оказанными надлежащим образом и в полном объеме, по стоимости, указанной в Акте/УПД. Стороны гарантируют и подтверждают наличие надлежащих полномочий на подписание Акта/УПД у лиц, подпись которых в Акте/УПД заверена печатью Стороны (при наличии печати).</w:t>
      </w:r>
    </w:p>
    <w:p w14:paraId="656D6139" w14:textId="77777777" w:rsidR="00F0196F" w:rsidRPr="00F0196F" w:rsidRDefault="00F0196F" w:rsidP="00F0196F">
      <w:pPr>
        <w:jc w:val="both"/>
        <w:rPr>
          <w:rFonts w:ascii="Arial" w:hAnsi="Arial" w:cs="Arial"/>
          <w:sz w:val="18"/>
          <w:szCs w:val="18"/>
        </w:rPr>
      </w:pPr>
      <w:r w:rsidRPr="00F0196F">
        <w:rPr>
          <w:rFonts w:ascii="Arial" w:hAnsi="Arial" w:cs="Arial"/>
          <w:sz w:val="18"/>
          <w:szCs w:val="18"/>
        </w:rPr>
        <w:t>2.8. В случае превышения сумм, выплаченных Заказчиком в качестве предоплаты, над стоимостью оказанных услуг сумма этого превышения рассматривается Исполнителем как аванс Заказчика в счет будущих услуг, если иное письменно не заявлено Заказчиком.</w:t>
      </w:r>
    </w:p>
    <w:p w14:paraId="3037B900" w14:textId="77777777" w:rsidR="00F0196F" w:rsidRDefault="00F0196F" w:rsidP="00F0196F">
      <w:pPr>
        <w:jc w:val="both"/>
        <w:rPr>
          <w:rFonts w:ascii="Arial" w:hAnsi="Arial" w:cs="Arial"/>
          <w:sz w:val="18"/>
          <w:szCs w:val="18"/>
        </w:rPr>
      </w:pPr>
      <w:r w:rsidRPr="00F0196F">
        <w:rPr>
          <w:rFonts w:ascii="Arial" w:hAnsi="Arial" w:cs="Arial"/>
          <w:sz w:val="18"/>
          <w:szCs w:val="18"/>
        </w:rPr>
        <w:t>2.9. Если Заказчик произвел платеж без указания конкретного счета, то в первую очередь погашается задолженность за наиболее ранний месяц.</w:t>
      </w:r>
    </w:p>
    <w:p w14:paraId="64C1010D" w14:textId="77777777" w:rsidR="00F0196F" w:rsidRDefault="00F0196F" w:rsidP="00F0196F">
      <w:pPr>
        <w:jc w:val="both"/>
        <w:rPr>
          <w:rFonts w:ascii="Arial" w:hAnsi="Arial" w:cs="Arial"/>
          <w:sz w:val="18"/>
          <w:szCs w:val="18"/>
        </w:rPr>
      </w:pPr>
    </w:p>
    <w:p w14:paraId="5B523792" w14:textId="77777777" w:rsidR="00F0196F" w:rsidRPr="00F0196F" w:rsidRDefault="00F0196F" w:rsidP="00F0196F">
      <w:pPr>
        <w:jc w:val="center"/>
        <w:rPr>
          <w:rFonts w:ascii="Arial" w:hAnsi="Arial" w:cs="Arial"/>
          <w:b/>
          <w:sz w:val="18"/>
          <w:szCs w:val="18"/>
        </w:rPr>
      </w:pPr>
      <w:r w:rsidRPr="00F0196F">
        <w:rPr>
          <w:rFonts w:ascii="Arial" w:hAnsi="Arial" w:cs="Arial"/>
          <w:b/>
          <w:sz w:val="18"/>
          <w:szCs w:val="18"/>
        </w:rPr>
        <w:t>3. СРОК ДЕЙСТВИЯ ДОГОВОРА</w:t>
      </w:r>
    </w:p>
    <w:p w14:paraId="7C2AD2CC" w14:textId="77777777" w:rsidR="00F0196F" w:rsidRDefault="00F0196F" w:rsidP="00F0196F">
      <w:pPr>
        <w:jc w:val="both"/>
        <w:rPr>
          <w:rFonts w:ascii="Arial" w:hAnsi="Arial" w:cs="Arial"/>
          <w:sz w:val="18"/>
          <w:szCs w:val="18"/>
        </w:rPr>
      </w:pPr>
      <w:r>
        <w:rPr>
          <w:rFonts w:ascii="Arial" w:hAnsi="Arial" w:cs="Arial"/>
          <w:sz w:val="18"/>
          <w:szCs w:val="18"/>
        </w:rPr>
        <w:t xml:space="preserve">3.1 </w:t>
      </w:r>
      <w:r w:rsidRPr="00F0196F">
        <w:rPr>
          <w:rFonts w:ascii="Arial" w:hAnsi="Arial" w:cs="Arial"/>
          <w:sz w:val="18"/>
          <w:szCs w:val="18"/>
        </w:rPr>
        <w:t>Настоящий Договор вступает в силу с момента подписания, но не ранее «</w:t>
      </w:r>
      <w:r w:rsidRPr="00F0196F">
        <w:rPr>
          <w:rFonts w:ascii="Arial" w:hAnsi="Arial" w:cs="Arial"/>
          <w:sz w:val="18"/>
          <w:szCs w:val="18"/>
          <w:u w:val="single"/>
        </w:rPr>
        <w:t xml:space="preserve">       </w:t>
      </w:r>
      <w:r w:rsidRPr="00F0196F">
        <w:rPr>
          <w:rFonts w:ascii="Arial" w:hAnsi="Arial" w:cs="Arial"/>
          <w:sz w:val="18"/>
          <w:szCs w:val="18"/>
        </w:rPr>
        <w:t xml:space="preserve">» </w:t>
      </w:r>
      <w:r w:rsidRPr="00F0196F">
        <w:rPr>
          <w:rFonts w:ascii="Arial" w:hAnsi="Arial" w:cs="Arial"/>
          <w:sz w:val="18"/>
          <w:szCs w:val="18"/>
          <w:u w:val="single"/>
        </w:rPr>
        <w:t xml:space="preserve">                     </w:t>
      </w:r>
      <w:r w:rsidRPr="00F0196F">
        <w:rPr>
          <w:rFonts w:ascii="Arial" w:hAnsi="Arial" w:cs="Arial"/>
          <w:sz w:val="18"/>
          <w:szCs w:val="18"/>
        </w:rPr>
        <w:t xml:space="preserve">20 </w:t>
      </w:r>
      <w:r>
        <w:rPr>
          <w:rFonts w:ascii="Arial" w:hAnsi="Arial" w:cs="Arial"/>
          <w:sz w:val="18"/>
          <w:szCs w:val="18"/>
          <w:u w:val="single"/>
        </w:rPr>
        <w:t xml:space="preserve">     </w:t>
      </w:r>
      <w:r w:rsidRPr="00F0196F">
        <w:rPr>
          <w:rFonts w:ascii="Arial" w:hAnsi="Arial" w:cs="Arial"/>
          <w:sz w:val="18"/>
          <w:szCs w:val="18"/>
        </w:rPr>
        <w:t>г. и заканчивает свое действие «</w:t>
      </w:r>
      <w:r w:rsidRPr="00F0196F">
        <w:rPr>
          <w:rFonts w:ascii="Arial" w:hAnsi="Arial" w:cs="Arial"/>
          <w:sz w:val="18"/>
          <w:szCs w:val="18"/>
          <w:u w:val="single"/>
        </w:rPr>
        <w:t xml:space="preserve">       </w:t>
      </w:r>
      <w:r w:rsidRPr="00F0196F">
        <w:rPr>
          <w:rFonts w:ascii="Arial" w:hAnsi="Arial" w:cs="Arial"/>
          <w:sz w:val="18"/>
          <w:szCs w:val="18"/>
        </w:rPr>
        <w:t>»</w:t>
      </w:r>
      <w:r w:rsidRPr="00F0196F">
        <w:rPr>
          <w:rFonts w:ascii="Arial" w:hAnsi="Arial" w:cs="Arial"/>
          <w:sz w:val="18"/>
          <w:szCs w:val="18"/>
          <w:u w:val="single"/>
        </w:rPr>
        <w:t xml:space="preserve">                     </w:t>
      </w:r>
      <w:r>
        <w:rPr>
          <w:rFonts w:ascii="Arial" w:hAnsi="Arial" w:cs="Arial"/>
          <w:sz w:val="18"/>
          <w:szCs w:val="18"/>
        </w:rPr>
        <w:t xml:space="preserve"> 20___</w:t>
      </w:r>
      <w:r w:rsidRPr="00F0196F">
        <w:rPr>
          <w:rFonts w:ascii="Arial" w:hAnsi="Arial" w:cs="Arial"/>
          <w:sz w:val="18"/>
          <w:szCs w:val="18"/>
        </w:rPr>
        <w:t>г., а в части оплаты действует до полного исполнения обязательств сторонами по настоящему Договору.</w:t>
      </w:r>
    </w:p>
    <w:p w14:paraId="11E5D87E" w14:textId="77777777" w:rsidR="00F0196F" w:rsidRDefault="00F0196F" w:rsidP="00F0196F">
      <w:pPr>
        <w:jc w:val="both"/>
        <w:rPr>
          <w:rFonts w:ascii="Arial" w:hAnsi="Arial" w:cs="Arial"/>
          <w:sz w:val="18"/>
          <w:szCs w:val="18"/>
        </w:rPr>
      </w:pPr>
      <w:r w:rsidRPr="00F0196F">
        <w:rPr>
          <w:rFonts w:ascii="Arial" w:hAnsi="Arial" w:cs="Arial"/>
          <w:sz w:val="18"/>
          <w:szCs w:val="18"/>
        </w:rPr>
        <w:t>3.2. Любые изменения и дополнения к настоящему Договору, не противоречащие законодательству РФ, оформляются письменным дополнительным соглашением Сторон и имеют силу в том случае, если подписаны Сторонами настоящего Договора и скреплены печатями Сторон.</w:t>
      </w:r>
    </w:p>
    <w:p w14:paraId="39AF2155" w14:textId="77777777" w:rsidR="00220162" w:rsidRDefault="00220162" w:rsidP="00220162">
      <w:pPr>
        <w:pStyle w:val="ConsNormal"/>
        <w:ind w:firstLine="0"/>
        <w:jc w:val="both"/>
        <w:rPr>
          <w:sz w:val="17"/>
          <w:szCs w:val="17"/>
        </w:rPr>
      </w:pPr>
    </w:p>
    <w:p w14:paraId="0E9E7F44" w14:textId="77777777" w:rsidR="00220162" w:rsidRPr="00220162" w:rsidRDefault="00220162" w:rsidP="00220162">
      <w:pPr>
        <w:pStyle w:val="ConsNormal"/>
        <w:jc w:val="center"/>
        <w:rPr>
          <w:b/>
          <w:sz w:val="18"/>
          <w:szCs w:val="18"/>
        </w:rPr>
      </w:pPr>
      <w:bookmarkStart w:id="1" w:name="Par529"/>
      <w:bookmarkStart w:id="2" w:name="Par2198"/>
      <w:bookmarkEnd w:id="1"/>
      <w:bookmarkEnd w:id="2"/>
      <w:r w:rsidRPr="00220162">
        <w:rPr>
          <w:b/>
          <w:sz w:val="18"/>
          <w:szCs w:val="18"/>
        </w:rPr>
        <w:t>4. ИНЫЕ УСЛОВИЯ</w:t>
      </w:r>
      <w:bookmarkStart w:id="3" w:name="_Hlk498509882"/>
    </w:p>
    <w:p w14:paraId="71850ED2" w14:textId="77777777" w:rsidR="00220162" w:rsidRPr="00220162" w:rsidRDefault="00220162" w:rsidP="00220162">
      <w:pPr>
        <w:pStyle w:val="ConsNormal"/>
        <w:ind w:firstLine="284"/>
        <w:jc w:val="both"/>
        <w:rPr>
          <w:sz w:val="18"/>
          <w:szCs w:val="18"/>
        </w:rPr>
      </w:pPr>
      <w:r w:rsidRPr="00220162">
        <w:rPr>
          <w:sz w:val="18"/>
          <w:szCs w:val="18"/>
        </w:rPr>
        <w:t>4.1. Заказчик имеет право отказаться от исполнения Договора в одностороннем порядке в случае существенного нарушения Исполнителем обязательств по настоящему Договору.</w:t>
      </w:r>
    </w:p>
    <w:p w14:paraId="18967432" w14:textId="77777777" w:rsidR="00220162" w:rsidRPr="00220162" w:rsidRDefault="00220162" w:rsidP="00220162">
      <w:pPr>
        <w:pStyle w:val="ConsNormal"/>
        <w:ind w:firstLine="284"/>
        <w:jc w:val="both"/>
        <w:rPr>
          <w:sz w:val="18"/>
          <w:szCs w:val="18"/>
        </w:rPr>
      </w:pPr>
      <w:r w:rsidRPr="00220162">
        <w:rPr>
          <w:sz w:val="18"/>
          <w:szCs w:val="18"/>
        </w:rPr>
        <w:t>4.2. Исполнитель может исполнять свои обязательства по Договору с привлечением третьих лиц.</w:t>
      </w:r>
    </w:p>
    <w:p w14:paraId="5EF456D6" w14:textId="77777777" w:rsidR="00220162" w:rsidRPr="00220162" w:rsidRDefault="00220162" w:rsidP="00220162">
      <w:pPr>
        <w:pStyle w:val="ConsNormal"/>
        <w:ind w:firstLine="284"/>
        <w:jc w:val="both"/>
        <w:rPr>
          <w:sz w:val="18"/>
          <w:szCs w:val="18"/>
        </w:rPr>
      </w:pPr>
      <w:r w:rsidRPr="00220162">
        <w:rPr>
          <w:sz w:val="18"/>
          <w:szCs w:val="18"/>
        </w:rPr>
        <w:t>4.3. Условия настоящего Договора являются конфиденциальными и не подлежат разглашению, за исключением случаев, когда иное предусмотрено законодательством Российской Федерации.</w:t>
      </w:r>
    </w:p>
    <w:p w14:paraId="5EB4442E" w14:textId="77777777" w:rsidR="00220162" w:rsidRPr="00220162" w:rsidRDefault="00220162" w:rsidP="00220162">
      <w:pPr>
        <w:pStyle w:val="ConsNormal"/>
        <w:ind w:firstLine="284"/>
        <w:jc w:val="both"/>
        <w:rPr>
          <w:sz w:val="18"/>
          <w:szCs w:val="18"/>
        </w:rPr>
      </w:pPr>
      <w:r w:rsidRPr="00220162">
        <w:rPr>
          <w:sz w:val="18"/>
          <w:szCs w:val="18"/>
        </w:rPr>
        <w:lastRenderedPageBreak/>
        <w:t>4.4. В случае изменения у какой-либо из Сторон организационно-правовой формы, ИНН, наименования, адреса, телефонов, банковских реквизитов и т.п., а также сведений о руководителе, главном бухгалтере и других лицах, ответственных за исполнение Договора, она обязана незамедлительно информировать об этом другую Сторону в письменном виде с предоставлением заверенных Стороной копий решений (согласований) о государственной регистрации данных изменений. Действия, совершенные по старым реквизитам до поступления уведомлений об их изменении, зачитываются в исполнение обязательств.</w:t>
      </w:r>
    </w:p>
    <w:p w14:paraId="44A87CE4" w14:textId="77777777" w:rsidR="00220162" w:rsidRPr="00220162" w:rsidRDefault="00220162" w:rsidP="00220162">
      <w:pPr>
        <w:pStyle w:val="ConsNormal"/>
        <w:ind w:firstLine="284"/>
        <w:jc w:val="both"/>
        <w:rPr>
          <w:sz w:val="18"/>
          <w:szCs w:val="18"/>
        </w:rPr>
      </w:pPr>
      <w:r w:rsidRPr="00220162">
        <w:rPr>
          <w:sz w:val="18"/>
          <w:szCs w:val="18"/>
        </w:rPr>
        <w:t>4.5. Оформление и обмен любыми документами по настоящему Договору (включая, но не ограничиваясь, счета, акты, накладные, счета-фактуры, УПД)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нормативно-правовых актов, в т.ч. Федерального закона от 6 апреля 2011 г. N 63-ФЗ "Об электронной подписи", и подписываются квалифицированной электронной подписью. Заказчик и Исполнитель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p>
    <w:p w14:paraId="0ECC0B0D" w14:textId="77777777" w:rsidR="00220162" w:rsidRPr="00220162" w:rsidRDefault="00220162" w:rsidP="00220162">
      <w:pPr>
        <w:pStyle w:val="ConsNormal"/>
        <w:ind w:firstLine="284"/>
        <w:jc w:val="both"/>
        <w:rPr>
          <w:sz w:val="18"/>
          <w:szCs w:val="18"/>
        </w:rPr>
      </w:pPr>
      <w:r w:rsidRPr="00220162">
        <w:rPr>
          <w:sz w:val="18"/>
          <w:szCs w:val="18"/>
        </w:rPr>
        <w:t>4.6. Условия Договора могут изменяться только по соглашению сторон в следующих случаях:</w:t>
      </w:r>
    </w:p>
    <w:p w14:paraId="44D0AB7E" w14:textId="77777777" w:rsidR="00220162" w:rsidRPr="00220162" w:rsidRDefault="00220162" w:rsidP="00220162">
      <w:pPr>
        <w:pStyle w:val="ConsNormal"/>
        <w:ind w:firstLine="284"/>
        <w:jc w:val="both"/>
        <w:rPr>
          <w:sz w:val="18"/>
          <w:szCs w:val="18"/>
        </w:rPr>
      </w:pPr>
      <w:r w:rsidRPr="00220162">
        <w:rPr>
          <w:sz w:val="18"/>
          <w:szCs w:val="18"/>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44FDC57" w14:textId="77777777" w:rsidR="00220162" w:rsidRPr="00220162" w:rsidRDefault="00220162" w:rsidP="00220162">
      <w:pPr>
        <w:pStyle w:val="ConsNormal"/>
        <w:ind w:firstLine="284"/>
        <w:jc w:val="both"/>
        <w:rPr>
          <w:sz w:val="18"/>
          <w:szCs w:val="18"/>
        </w:rPr>
      </w:pPr>
      <w:r w:rsidRPr="00220162">
        <w:rPr>
          <w:sz w:val="18"/>
          <w:szCs w:val="18"/>
        </w:rPr>
        <w:t xml:space="preserve">-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w:t>
      </w:r>
    </w:p>
    <w:p w14:paraId="56C4A7BB" w14:textId="77777777" w:rsidR="00220162" w:rsidRPr="00220162" w:rsidRDefault="00220162" w:rsidP="00220162">
      <w:pPr>
        <w:pStyle w:val="ConsNormal"/>
        <w:ind w:firstLine="284"/>
        <w:jc w:val="both"/>
        <w:rPr>
          <w:sz w:val="18"/>
          <w:szCs w:val="18"/>
        </w:rPr>
      </w:pPr>
      <w:r w:rsidRPr="00220162">
        <w:rPr>
          <w:sz w:val="18"/>
          <w:szCs w:val="18"/>
        </w:rPr>
        <w:t>4.7. Споры, возникающие между сторонами, подлежат рассмотрению в Арбитражном суде Нижегородской области.</w:t>
      </w:r>
    </w:p>
    <w:p w14:paraId="51639EA1" w14:textId="77777777" w:rsidR="00220162" w:rsidRPr="00220162" w:rsidRDefault="00220162" w:rsidP="00220162">
      <w:pPr>
        <w:pStyle w:val="ConsNormal"/>
        <w:ind w:left="284" w:hanging="284"/>
        <w:jc w:val="both"/>
        <w:rPr>
          <w:sz w:val="18"/>
          <w:szCs w:val="18"/>
        </w:rPr>
      </w:pPr>
    </w:p>
    <w:p w14:paraId="75C95D54" w14:textId="77777777" w:rsidR="00220162" w:rsidRPr="00220162" w:rsidRDefault="00220162" w:rsidP="00220162">
      <w:pPr>
        <w:jc w:val="center"/>
        <w:rPr>
          <w:rFonts w:ascii="Arial" w:eastAsia="Calibri" w:hAnsi="Arial" w:cs="Arial"/>
          <w:b/>
          <w:sz w:val="18"/>
          <w:szCs w:val="18"/>
          <w:lang w:eastAsia="en-US"/>
        </w:rPr>
      </w:pPr>
      <w:r w:rsidRPr="00220162">
        <w:rPr>
          <w:rFonts w:ascii="Arial" w:eastAsia="Calibri" w:hAnsi="Arial" w:cs="Arial"/>
          <w:b/>
          <w:sz w:val="18"/>
          <w:szCs w:val="18"/>
          <w:lang w:eastAsia="en-US"/>
        </w:rPr>
        <w:t>5. АНТИКОРРУПЦИОННАЯ ОГОВОРКА</w:t>
      </w:r>
    </w:p>
    <w:p w14:paraId="490E4D5C" w14:textId="77777777" w:rsidR="00220162" w:rsidRPr="00220162" w:rsidRDefault="00220162" w:rsidP="00220162">
      <w:pPr>
        <w:ind w:firstLine="284"/>
        <w:jc w:val="both"/>
        <w:rPr>
          <w:rFonts w:ascii="Arial" w:eastAsia="Calibri" w:hAnsi="Arial" w:cs="Arial"/>
          <w:sz w:val="18"/>
          <w:szCs w:val="18"/>
          <w:lang w:eastAsia="en-US"/>
        </w:rPr>
      </w:pPr>
      <w:r w:rsidRPr="00220162">
        <w:rPr>
          <w:rFonts w:ascii="Arial" w:eastAsia="Calibri" w:hAnsi="Arial" w:cs="Arial"/>
          <w:sz w:val="18"/>
          <w:szCs w:val="18"/>
          <w:lang w:eastAsia="en-US"/>
        </w:rPr>
        <w:t>5.1.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4BAA75A" w14:textId="77777777" w:rsidR="00220162" w:rsidRPr="00220162" w:rsidRDefault="00220162" w:rsidP="00220162">
      <w:pPr>
        <w:ind w:firstLine="284"/>
        <w:jc w:val="both"/>
        <w:rPr>
          <w:rFonts w:ascii="Arial" w:eastAsia="Calibri" w:hAnsi="Arial" w:cs="Arial"/>
          <w:sz w:val="18"/>
          <w:szCs w:val="18"/>
          <w:lang w:eastAsia="en-US"/>
        </w:rPr>
      </w:pPr>
      <w:r w:rsidRPr="00220162">
        <w:rPr>
          <w:rFonts w:ascii="Arial" w:eastAsia="Calibri" w:hAnsi="Arial" w:cs="Arial"/>
          <w:sz w:val="18"/>
          <w:szCs w:val="18"/>
          <w:lang w:eastAsia="en-US"/>
        </w:rPr>
        <w:t>5.2.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применяемым для целей настоящего Договора законодательством, как дача (получение)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14:paraId="47B2F4DF" w14:textId="77777777" w:rsidR="00220162" w:rsidRPr="00220162" w:rsidRDefault="00220162" w:rsidP="00220162">
      <w:pPr>
        <w:ind w:firstLine="284"/>
        <w:jc w:val="both"/>
        <w:rPr>
          <w:rFonts w:ascii="Arial" w:eastAsia="Calibri" w:hAnsi="Arial" w:cs="Arial"/>
          <w:sz w:val="18"/>
          <w:szCs w:val="18"/>
          <w:lang w:eastAsia="en-US"/>
        </w:rPr>
      </w:pPr>
      <w:r w:rsidRPr="00220162">
        <w:rPr>
          <w:rFonts w:ascii="Arial" w:eastAsia="Calibri" w:hAnsi="Arial" w:cs="Arial"/>
          <w:sz w:val="18"/>
          <w:szCs w:val="18"/>
          <w:lang w:eastAsia="en-US"/>
        </w:rPr>
        <w:t>5.3.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письменном виде.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
    <w:p w14:paraId="3768EC4C" w14:textId="77777777" w:rsidR="00220162" w:rsidRPr="00220162" w:rsidRDefault="00220162" w:rsidP="00220162">
      <w:pPr>
        <w:ind w:firstLine="284"/>
        <w:jc w:val="both"/>
        <w:rPr>
          <w:rFonts w:ascii="Arial" w:eastAsia="Calibri" w:hAnsi="Arial" w:cs="Arial"/>
          <w:sz w:val="18"/>
          <w:szCs w:val="18"/>
          <w:lang w:eastAsia="en-US"/>
        </w:rPr>
      </w:pPr>
      <w:r w:rsidRPr="00220162">
        <w:rPr>
          <w:rFonts w:ascii="Arial" w:eastAsia="Calibri" w:hAnsi="Arial" w:cs="Arial"/>
          <w:sz w:val="18"/>
          <w:szCs w:val="18"/>
          <w:lang w:eastAsia="en-US"/>
        </w:rPr>
        <w:t>5.4.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25.12.2008г. № 273-ФЗ «О противодействии коррупции», Гражданского кодекса РФ и иных действующих нормативных правовых актов.</w:t>
      </w:r>
    </w:p>
    <w:bookmarkEnd w:id="3"/>
    <w:p w14:paraId="4F3DFEEB" w14:textId="77777777" w:rsidR="00220162" w:rsidRPr="00220162" w:rsidRDefault="00220162" w:rsidP="00B63A75">
      <w:pPr>
        <w:pStyle w:val="ConsNormal"/>
        <w:ind w:firstLine="0"/>
        <w:jc w:val="both"/>
        <w:rPr>
          <w:sz w:val="18"/>
          <w:szCs w:val="18"/>
        </w:rPr>
      </w:pPr>
    </w:p>
    <w:p w14:paraId="18695903" w14:textId="77777777" w:rsidR="00220162" w:rsidRPr="00220162" w:rsidRDefault="00220162" w:rsidP="00B63A75">
      <w:pPr>
        <w:pStyle w:val="ConsNormal"/>
        <w:jc w:val="center"/>
        <w:rPr>
          <w:b/>
          <w:sz w:val="18"/>
          <w:szCs w:val="18"/>
        </w:rPr>
      </w:pPr>
      <w:r w:rsidRPr="00220162">
        <w:rPr>
          <w:b/>
          <w:sz w:val="18"/>
          <w:szCs w:val="18"/>
        </w:rPr>
        <w:t>6. РЕКВИЗИТЫ СТОРОН</w:t>
      </w:r>
    </w:p>
    <w:tbl>
      <w:tblPr>
        <w:tblW w:w="0" w:type="dxa"/>
        <w:tblLayout w:type="fixed"/>
        <w:tblLook w:val="04A0" w:firstRow="1" w:lastRow="0" w:firstColumn="1" w:lastColumn="0" w:noHBand="0" w:noVBand="1"/>
      </w:tblPr>
      <w:tblGrid>
        <w:gridCol w:w="675"/>
        <w:gridCol w:w="3985"/>
        <w:gridCol w:w="976"/>
        <w:gridCol w:w="3422"/>
        <w:gridCol w:w="1539"/>
      </w:tblGrid>
      <w:tr w:rsidR="00220162" w:rsidRPr="00220162" w14:paraId="5507A485" w14:textId="77777777" w:rsidTr="00220162">
        <w:trPr>
          <w:gridAfter w:val="1"/>
          <w:wAfter w:w="1096" w:type="dxa"/>
        </w:trPr>
        <w:tc>
          <w:tcPr>
            <w:tcW w:w="4660" w:type="dxa"/>
            <w:gridSpan w:val="2"/>
          </w:tcPr>
          <w:p w14:paraId="1C888130" w14:textId="77777777" w:rsidR="00220162" w:rsidRPr="00220162" w:rsidRDefault="00220162">
            <w:pPr>
              <w:pStyle w:val="ConsNormal"/>
              <w:ind w:firstLine="0"/>
              <w:rPr>
                <w:sz w:val="18"/>
                <w:szCs w:val="18"/>
              </w:rPr>
            </w:pPr>
          </w:p>
        </w:tc>
        <w:tc>
          <w:tcPr>
            <w:tcW w:w="4398" w:type="dxa"/>
            <w:gridSpan w:val="2"/>
          </w:tcPr>
          <w:p w14:paraId="3BD0D1A6" w14:textId="77777777" w:rsidR="00220162" w:rsidRPr="00220162" w:rsidRDefault="00220162">
            <w:pPr>
              <w:pStyle w:val="ConsNormal"/>
              <w:ind w:firstLine="0"/>
              <w:rPr>
                <w:sz w:val="18"/>
                <w:szCs w:val="18"/>
              </w:rPr>
            </w:pPr>
          </w:p>
        </w:tc>
      </w:tr>
      <w:tr w:rsidR="00220162" w:rsidRPr="00220162" w14:paraId="6D185C78" w14:textId="77777777" w:rsidTr="00220162">
        <w:trPr>
          <w:gridBefore w:val="1"/>
          <w:wBefore w:w="675" w:type="dxa"/>
        </w:trPr>
        <w:tc>
          <w:tcPr>
            <w:tcW w:w="4961" w:type="dxa"/>
            <w:gridSpan w:val="2"/>
          </w:tcPr>
          <w:p w14:paraId="213F6CA4" w14:textId="77777777" w:rsidR="00220162" w:rsidRPr="00220162" w:rsidRDefault="00220162">
            <w:pPr>
              <w:pStyle w:val="ConsNormal"/>
              <w:ind w:firstLine="0"/>
              <w:rPr>
                <w:sz w:val="18"/>
                <w:szCs w:val="18"/>
              </w:rPr>
            </w:pPr>
            <w:r w:rsidRPr="00220162">
              <w:rPr>
                <w:sz w:val="18"/>
                <w:szCs w:val="18"/>
              </w:rPr>
              <w:t>Заказчик:</w:t>
            </w:r>
          </w:p>
          <w:p w14:paraId="19379FC1" w14:textId="77777777" w:rsidR="00220162" w:rsidRPr="00220162" w:rsidRDefault="00220162">
            <w:pPr>
              <w:pStyle w:val="ConsNormal"/>
              <w:ind w:firstLine="0"/>
              <w:rPr>
                <w:sz w:val="18"/>
                <w:szCs w:val="18"/>
              </w:rPr>
            </w:pPr>
            <w:r w:rsidRPr="00220162">
              <w:rPr>
                <w:sz w:val="18"/>
                <w:szCs w:val="18"/>
              </w:rPr>
              <w:t>_____________________________________________</w:t>
            </w:r>
          </w:p>
          <w:p w14:paraId="05F8703B" w14:textId="77777777" w:rsidR="00220162" w:rsidRPr="00220162" w:rsidRDefault="00220162">
            <w:pPr>
              <w:pStyle w:val="ConsNormal"/>
              <w:ind w:firstLine="0"/>
              <w:rPr>
                <w:sz w:val="18"/>
                <w:szCs w:val="18"/>
              </w:rPr>
            </w:pPr>
            <w:r w:rsidRPr="00220162">
              <w:rPr>
                <w:sz w:val="18"/>
                <w:szCs w:val="18"/>
              </w:rPr>
              <w:t>Почтовый адрес: индекс ________________________</w:t>
            </w:r>
          </w:p>
          <w:p w14:paraId="26F634FE" w14:textId="77777777" w:rsidR="00220162" w:rsidRPr="00220162" w:rsidRDefault="00220162">
            <w:pPr>
              <w:pStyle w:val="ConsNormal"/>
              <w:ind w:firstLine="0"/>
              <w:rPr>
                <w:sz w:val="18"/>
                <w:szCs w:val="18"/>
              </w:rPr>
            </w:pPr>
            <w:r w:rsidRPr="00220162">
              <w:rPr>
                <w:sz w:val="18"/>
                <w:szCs w:val="18"/>
              </w:rPr>
              <w:t>_____________________________________________</w:t>
            </w:r>
          </w:p>
          <w:p w14:paraId="4E5BB888" w14:textId="77777777" w:rsidR="00220162" w:rsidRPr="00220162" w:rsidRDefault="00220162">
            <w:pPr>
              <w:pStyle w:val="ConsNormal"/>
              <w:ind w:firstLine="0"/>
              <w:rPr>
                <w:sz w:val="18"/>
                <w:szCs w:val="18"/>
              </w:rPr>
            </w:pPr>
            <w:r w:rsidRPr="00220162">
              <w:rPr>
                <w:sz w:val="18"/>
                <w:szCs w:val="18"/>
              </w:rPr>
              <w:t>Юридический адрес: индекс _____________________</w:t>
            </w:r>
          </w:p>
          <w:p w14:paraId="2FC32574" w14:textId="77777777" w:rsidR="00220162" w:rsidRPr="00220162" w:rsidRDefault="00220162">
            <w:pPr>
              <w:pStyle w:val="ConsNormal"/>
              <w:ind w:firstLine="0"/>
              <w:rPr>
                <w:sz w:val="18"/>
                <w:szCs w:val="18"/>
              </w:rPr>
            </w:pPr>
            <w:r w:rsidRPr="00220162">
              <w:rPr>
                <w:sz w:val="18"/>
                <w:szCs w:val="18"/>
              </w:rPr>
              <w:t>_____________________________________________</w:t>
            </w:r>
          </w:p>
          <w:p w14:paraId="6C80AA21" w14:textId="77777777" w:rsidR="00220162" w:rsidRPr="00220162" w:rsidRDefault="00220162">
            <w:pPr>
              <w:pStyle w:val="ConsNormal"/>
              <w:ind w:firstLine="0"/>
              <w:rPr>
                <w:sz w:val="18"/>
                <w:szCs w:val="18"/>
              </w:rPr>
            </w:pPr>
            <w:r w:rsidRPr="00220162">
              <w:rPr>
                <w:sz w:val="18"/>
                <w:szCs w:val="18"/>
              </w:rPr>
              <w:t>Фактический адрес: индекс ______________________</w:t>
            </w:r>
          </w:p>
          <w:p w14:paraId="1F0BAFC6" w14:textId="77777777" w:rsidR="00220162" w:rsidRPr="00220162" w:rsidRDefault="00220162">
            <w:pPr>
              <w:pStyle w:val="ConsNormal"/>
              <w:ind w:firstLine="0"/>
              <w:rPr>
                <w:sz w:val="18"/>
                <w:szCs w:val="18"/>
              </w:rPr>
            </w:pPr>
            <w:r w:rsidRPr="00220162">
              <w:rPr>
                <w:sz w:val="18"/>
                <w:szCs w:val="18"/>
              </w:rPr>
              <w:t>_____________________________________________</w:t>
            </w:r>
          </w:p>
          <w:p w14:paraId="1E62F51B" w14:textId="77777777" w:rsidR="00220162" w:rsidRPr="00220162" w:rsidRDefault="00220162">
            <w:pPr>
              <w:pStyle w:val="ConsNormal"/>
              <w:ind w:firstLine="0"/>
              <w:rPr>
                <w:sz w:val="18"/>
                <w:szCs w:val="18"/>
              </w:rPr>
            </w:pPr>
            <w:r w:rsidRPr="00220162">
              <w:rPr>
                <w:sz w:val="18"/>
                <w:szCs w:val="18"/>
              </w:rPr>
              <w:t>Банковские реквизиты: _________________________</w:t>
            </w:r>
          </w:p>
          <w:p w14:paraId="5561CCCC" w14:textId="77777777" w:rsidR="00220162" w:rsidRPr="00220162" w:rsidRDefault="00220162">
            <w:pPr>
              <w:pStyle w:val="ConsNormal"/>
              <w:ind w:firstLine="0"/>
              <w:rPr>
                <w:sz w:val="18"/>
                <w:szCs w:val="18"/>
              </w:rPr>
            </w:pPr>
            <w:r w:rsidRPr="00220162">
              <w:rPr>
                <w:sz w:val="18"/>
                <w:szCs w:val="18"/>
              </w:rPr>
              <w:t>_____________________________________________</w:t>
            </w:r>
          </w:p>
          <w:p w14:paraId="23FA8C99" w14:textId="77777777" w:rsidR="00220162" w:rsidRPr="00220162" w:rsidRDefault="00220162">
            <w:pPr>
              <w:pStyle w:val="ConsNormal"/>
              <w:ind w:firstLine="0"/>
              <w:rPr>
                <w:sz w:val="18"/>
                <w:szCs w:val="18"/>
              </w:rPr>
            </w:pPr>
            <w:r w:rsidRPr="00220162">
              <w:rPr>
                <w:sz w:val="18"/>
                <w:szCs w:val="18"/>
              </w:rPr>
              <w:t>р/с__________________________________________</w:t>
            </w:r>
          </w:p>
          <w:p w14:paraId="5DF07EEE" w14:textId="77777777" w:rsidR="00220162" w:rsidRPr="00220162" w:rsidRDefault="00220162">
            <w:pPr>
              <w:pStyle w:val="ConsNormal"/>
              <w:ind w:firstLine="0"/>
              <w:rPr>
                <w:sz w:val="18"/>
                <w:szCs w:val="18"/>
              </w:rPr>
            </w:pPr>
            <w:r w:rsidRPr="00220162">
              <w:rPr>
                <w:sz w:val="18"/>
                <w:szCs w:val="18"/>
              </w:rPr>
              <w:t>к/с __________________________________________</w:t>
            </w:r>
          </w:p>
          <w:p w14:paraId="6E4256E3" w14:textId="77777777" w:rsidR="00220162" w:rsidRPr="00220162" w:rsidRDefault="00220162">
            <w:pPr>
              <w:pStyle w:val="ConsNormal"/>
              <w:ind w:firstLine="0"/>
              <w:rPr>
                <w:sz w:val="18"/>
                <w:szCs w:val="18"/>
              </w:rPr>
            </w:pPr>
            <w:r w:rsidRPr="00220162">
              <w:rPr>
                <w:sz w:val="18"/>
                <w:szCs w:val="18"/>
              </w:rPr>
              <w:t>БИК _________________________________________</w:t>
            </w:r>
          </w:p>
          <w:p w14:paraId="020C27EC" w14:textId="77777777" w:rsidR="00220162" w:rsidRPr="00220162" w:rsidRDefault="00220162">
            <w:pPr>
              <w:pStyle w:val="ConsNormal"/>
              <w:ind w:firstLine="0"/>
              <w:rPr>
                <w:sz w:val="18"/>
                <w:szCs w:val="18"/>
              </w:rPr>
            </w:pPr>
            <w:r w:rsidRPr="00220162">
              <w:rPr>
                <w:sz w:val="18"/>
                <w:szCs w:val="18"/>
              </w:rPr>
              <w:t>ИНН/КПП _____________________________________</w:t>
            </w:r>
          </w:p>
          <w:p w14:paraId="27643A1D" w14:textId="77777777" w:rsidR="00220162" w:rsidRPr="00220162" w:rsidRDefault="00220162">
            <w:pPr>
              <w:pStyle w:val="ConsNormal"/>
              <w:ind w:firstLine="0"/>
              <w:rPr>
                <w:sz w:val="18"/>
                <w:szCs w:val="18"/>
              </w:rPr>
            </w:pPr>
            <w:r w:rsidRPr="00220162">
              <w:rPr>
                <w:sz w:val="18"/>
                <w:szCs w:val="18"/>
              </w:rPr>
              <w:t>Код ОКВЭД ___________________________________</w:t>
            </w:r>
          </w:p>
          <w:p w14:paraId="4B1638EA" w14:textId="77777777" w:rsidR="00220162" w:rsidRPr="00220162" w:rsidRDefault="00220162">
            <w:pPr>
              <w:pStyle w:val="ConsNormal"/>
              <w:ind w:firstLine="0"/>
              <w:rPr>
                <w:sz w:val="18"/>
                <w:szCs w:val="18"/>
              </w:rPr>
            </w:pPr>
            <w:r w:rsidRPr="00220162">
              <w:rPr>
                <w:sz w:val="18"/>
                <w:szCs w:val="18"/>
              </w:rPr>
              <w:t>Телефон:_____________________________________</w:t>
            </w:r>
          </w:p>
          <w:p w14:paraId="2E923357" w14:textId="77777777" w:rsidR="00220162" w:rsidRPr="00220162" w:rsidRDefault="00220162">
            <w:pPr>
              <w:pStyle w:val="ConsNormal"/>
              <w:ind w:firstLine="0"/>
              <w:rPr>
                <w:sz w:val="18"/>
                <w:szCs w:val="18"/>
              </w:rPr>
            </w:pPr>
          </w:p>
          <w:p w14:paraId="39C84B46" w14:textId="77777777" w:rsidR="00220162" w:rsidRPr="00220162" w:rsidRDefault="00220162">
            <w:pPr>
              <w:pStyle w:val="ConsNormal"/>
              <w:ind w:firstLine="0"/>
              <w:rPr>
                <w:sz w:val="18"/>
                <w:szCs w:val="18"/>
              </w:rPr>
            </w:pPr>
          </w:p>
          <w:p w14:paraId="53FC9EE2" w14:textId="77777777" w:rsidR="00220162" w:rsidRPr="00220162" w:rsidRDefault="00220162">
            <w:pPr>
              <w:pStyle w:val="ConsNormal"/>
              <w:ind w:firstLine="0"/>
              <w:rPr>
                <w:sz w:val="18"/>
                <w:szCs w:val="18"/>
              </w:rPr>
            </w:pPr>
            <w:r w:rsidRPr="00220162">
              <w:rPr>
                <w:sz w:val="18"/>
                <w:szCs w:val="18"/>
              </w:rPr>
              <w:lastRenderedPageBreak/>
              <w:t>_____________________________________________</w:t>
            </w:r>
          </w:p>
          <w:p w14:paraId="1D6837DE" w14:textId="77777777" w:rsidR="00220162" w:rsidRPr="00B63A75" w:rsidRDefault="00220162">
            <w:pPr>
              <w:pStyle w:val="ConsNormal"/>
              <w:ind w:firstLine="0"/>
              <w:rPr>
                <w:i/>
                <w:sz w:val="18"/>
                <w:szCs w:val="18"/>
              </w:rPr>
            </w:pPr>
            <w:r w:rsidRPr="00220162">
              <w:rPr>
                <w:i/>
                <w:sz w:val="18"/>
                <w:szCs w:val="18"/>
              </w:rPr>
              <w:t>/должность/</w:t>
            </w:r>
          </w:p>
          <w:p w14:paraId="42340B7A" w14:textId="77777777" w:rsidR="00220162" w:rsidRPr="00220162" w:rsidRDefault="00220162">
            <w:pPr>
              <w:pStyle w:val="ConsNormal"/>
              <w:ind w:firstLine="0"/>
              <w:rPr>
                <w:sz w:val="18"/>
                <w:szCs w:val="18"/>
              </w:rPr>
            </w:pPr>
            <w:r w:rsidRPr="00220162">
              <w:rPr>
                <w:sz w:val="18"/>
                <w:szCs w:val="18"/>
              </w:rPr>
              <w:t>_________________________/_____________________/</w:t>
            </w:r>
          </w:p>
          <w:p w14:paraId="61A91A44" w14:textId="77777777" w:rsidR="00220162" w:rsidRPr="00220162" w:rsidRDefault="00220162">
            <w:pPr>
              <w:pStyle w:val="ConsNormal"/>
              <w:ind w:firstLine="0"/>
              <w:rPr>
                <w:sz w:val="18"/>
                <w:szCs w:val="18"/>
              </w:rPr>
            </w:pPr>
            <w:r w:rsidRPr="00220162">
              <w:rPr>
                <w:sz w:val="18"/>
                <w:szCs w:val="18"/>
              </w:rPr>
              <w:t>М.П.</w:t>
            </w:r>
          </w:p>
        </w:tc>
        <w:tc>
          <w:tcPr>
            <w:tcW w:w="4961" w:type="dxa"/>
            <w:gridSpan w:val="2"/>
          </w:tcPr>
          <w:p w14:paraId="2F617F77" w14:textId="77777777" w:rsidR="00220162" w:rsidRPr="00220162" w:rsidRDefault="00220162">
            <w:pPr>
              <w:pStyle w:val="ConsNormal"/>
              <w:ind w:firstLine="0"/>
              <w:rPr>
                <w:sz w:val="18"/>
                <w:szCs w:val="18"/>
              </w:rPr>
            </w:pPr>
            <w:r w:rsidRPr="00220162">
              <w:rPr>
                <w:sz w:val="18"/>
                <w:szCs w:val="18"/>
              </w:rPr>
              <w:lastRenderedPageBreak/>
              <w:t>Исполнитель:</w:t>
            </w:r>
          </w:p>
          <w:p w14:paraId="4A63CD20" w14:textId="77777777" w:rsidR="00220162" w:rsidRPr="00220162" w:rsidRDefault="00220162">
            <w:pPr>
              <w:pStyle w:val="ConsNormal"/>
              <w:ind w:firstLine="0"/>
              <w:rPr>
                <w:sz w:val="18"/>
                <w:szCs w:val="18"/>
              </w:rPr>
            </w:pPr>
            <w:r w:rsidRPr="00220162">
              <w:rPr>
                <w:sz w:val="18"/>
                <w:szCs w:val="18"/>
              </w:rPr>
              <w:t>_____________________________________________</w:t>
            </w:r>
          </w:p>
          <w:p w14:paraId="71C116BE" w14:textId="77777777" w:rsidR="00220162" w:rsidRPr="00220162" w:rsidRDefault="00220162">
            <w:pPr>
              <w:pStyle w:val="ConsNormal"/>
              <w:ind w:firstLine="0"/>
              <w:rPr>
                <w:sz w:val="18"/>
                <w:szCs w:val="18"/>
              </w:rPr>
            </w:pPr>
            <w:r w:rsidRPr="00220162">
              <w:rPr>
                <w:sz w:val="18"/>
                <w:szCs w:val="18"/>
              </w:rPr>
              <w:t>Почтовый адрес: индекс ________________________</w:t>
            </w:r>
          </w:p>
          <w:p w14:paraId="17927A3A" w14:textId="77777777" w:rsidR="00220162" w:rsidRPr="00220162" w:rsidRDefault="00220162">
            <w:pPr>
              <w:pStyle w:val="ConsNormal"/>
              <w:ind w:firstLine="0"/>
              <w:rPr>
                <w:sz w:val="18"/>
                <w:szCs w:val="18"/>
              </w:rPr>
            </w:pPr>
            <w:r w:rsidRPr="00220162">
              <w:rPr>
                <w:sz w:val="18"/>
                <w:szCs w:val="18"/>
              </w:rPr>
              <w:t>_____________________________________________</w:t>
            </w:r>
          </w:p>
          <w:p w14:paraId="6967B8A4" w14:textId="77777777" w:rsidR="00220162" w:rsidRPr="00220162" w:rsidRDefault="00220162">
            <w:pPr>
              <w:pStyle w:val="ConsNormal"/>
              <w:ind w:firstLine="0"/>
              <w:rPr>
                <w:sz w:val="18"/>
                <w:szCs w:val="18"/>
              </w:rPr>
            </w:pPr>
            <w:r w:rsidRPr="00220162">
              <w:rPr>
                <w:sz w:val="18"/>
                <w:szCs w:val="18"/>
              </w:rPr>
              <w:t>Юридический адрес: индекс _____________________</w:t>
            </w:r>
          </w:p>
          <w:p w14:paraId="4B2366E9" w14:textId="77777777" w:rsidR="00220162" w:rsidRPr="00220162" w:rsidRDefault="00220162">
            <w:pPr>
              <w:pStyle w:val="ConsNormal"/>
              <w:ind w:firstLine="0"/>
              <w:rPr>
                <w:sz w:val="18"/>
                <w:szCs w:val="18"/>
              </w:rPr>
            </w:pPr>
            <w:r w:rsidRPr="00220162">
              <w:rPr>
                <w:sz w:val="18"/>
                <w:szCs w:val="18"/>
              </w:rPr>
              <w:t>_____________________________________________</w:t>
            </w:r>
          </w:p>
          <w:p w14:paraId="282FD1BC" w14:textId="77777777" w:rsidR="00220162" w:rsidRPr="00220162" w:rsidRDefault="00220162">
            <w:pPr>
              <w:pStyle w:val="ConsNormal"/>
              <w:ind w:firstLine="0"/>
              <w:rPr>
                <w:sz w:val="18"/>
                <w:szCs w:val="18"/>
              </w:rPr>
            </w:pPr>
            <w:r w:rsidRPr="00220162">
              <w:rPr>
                <w:sz w:val="18"/>
                <w:szCs w:val="18"/>
              </w:rPr>
              <w:t>Фактический адрес: индекс ______________________</w:t>
            </w:r>
          </w:p>
          <w:p w14:paraId="4D8DF203" w14:textId="77777777" w:rsidR="00220162" w:rsidRPr="00220162" w:rsidRDefault="00220162">
            <w:pPr>
              <w:pStyle w:val="ConsNormal"/>
              <w:ind w:firstLine="0"/>
              <w:rPr>
                <w:sz w:val="18"/>
                <w:szCs w:val="18"/>
              </w:rPr>
            </w:pPr>
            <w:r w:rsidRPr="00220162">
              <w:rPr>
                <w:sz w:val="18"/>
                <w:szCs w:val="18"/>
              </w:rPr>
              <w:t>_____________________________________________</w:t>
            </w:r>
          </w:p>
          <w:p w14:paraId="598A3953" w14:textId="77777777" w:rsidR="00220162" w:rsidRPr="00220162" w:rsidRDefault="00220162">
            <w:pPr>
              <w:pStyle w:val="ConsNormal"/>
              <w:ind w:firstLine="0"/>
              <w:rPr>
                <w:sz w:val="18"/>
                <w:szCs w:val="18"/>
              </w:rPr>
            </w:pPr>
            <w:r w:rsidRPr="00220162">
              <w:rPr>
                <w:sz w:val="18"/>
                <w:szCs w:val="18"/>
              </w:rPr>
              <w:t>Банковские реквизиты: _________________________</w:t>
            </w:r>
          </w:p>
          <w:p w14:paraId="26C615FF" w14:textId="77777777" w:rsidR="00220162" w:rsidRPr="00220162" w:rsidRDefault="00220162">
            <w:pPr>
              <w:pStyle w:val="ConsNormal"/>
              <w:ind w:firstLine="0"/>
              <w:rPr>
                <w:sz w:val="18"/>
                <w:szCs w:val="18"/>
              </w:rPr>
            </w:pPr>
            <w:r w:rsidRPr="00220162">
              <w:rPr>
                <w:sz w:val="18"/>
                <w:szCs w:val="18"/>
              </w:rPr>
              <w:t>_____________________________________________</w:t>
            </w:r>
          </w:p>
          <w:p w14:paraId="1846A03F" w14:textId="77777777" w:rsidR="00220162" w:rsidRPr="00220162" w:rsidRDefault="00220162">
            <w:pPr>
              <w:pStyle w:val="ConsNormal"/>
              <w:ind w:firstLine="0"/>
              <w:rPr>
                <w:sz w:val="18"/>
                <w:szCs w:val="18"/>
              </w:rPr>
            </w:pPr>
            <w:r w:rsidRPr="00220162">
              <w:rPr>
                <w:sz w:val="18"/>
                <w:szCs w:val="18"/>
              </w:rPr>
              <w:t>р/с__________________________________________</w:t>
            </w:r>
          </w:p>
          <w:p w14:paraId="687E44BC" w14:textId="77777777" w:rsidR="00220162" w:rsidRPr="00220162" w:rsidRDefault="00220162">
            <w:pPr>
              <w:pStyle w:val="ConsNormal"/>
              <w:ind w:firstLine="0"/>
              <w:rPr>
                <w:sz w:val="18"/>
                <w:szCs w:val="18"/>
              </w:rPr>
            </w:pPr>
            <w:r w:rsidRPr="00220162">
              <w:rPr>
                <w:sz w:val="18"/>
                <w:szCs w:val="18"/>
              </w:rPr>
              <w:t>к/с __________________________________________</w:t>
            </w:r>
          </w:p>
          <w:p w14:paraId="4F1FD4CF" w14:textId="77777777" w:rsidR="00220162" w:rsidRPr="00220162" w:rsidRDefault="00220162">
            <w:pPr>
              <w:pStyle w:val="ConsNormal"/>
              <w:ind w:firstLine="0"/>
              <w:rPr>
                <w:sz w:val="18"/>
                <w:szCs w:val="18"/>
              </w:rPr>
            </w:pPr>
            <w:r w:rsidRPr="00220162">
              <w:rPr>
                <w:sz w:val="18"/>
                <w:szCs w:val="18"/>
              </w:rPr>
              <w:t>БИК _________________________________________</w:t>
            </w:r>
          </w:p>
          <w:p w14:paraId="1333F45A" w14:textId="77777777" w:rsidR="00220162" w:rsidRPr="00220162" w:rsidRDefault="00220162">
            <w:pPr>
              <w:pStyle w:val="ConsNormal"/>
              <w:ind w:firstLine="0"/>
              <w:rPr>
                <w:sz w:val="18"/>
                <w:szCs w:val="18"/>
              </w:rPr>
            </w:pPr>
            <w:r w:rsidRPr="00220162">
              <w:rPr>
                <w:sz w:val="18"/>
                <w:szCs w:val="18"/>
              </w:rPr>
              <w:t>ИНН/КПП _____________________________________</w:t>
            </w:r>
          </w:p>
          <w:p w14:paraId="4B31CA6E" w14:textId="77777777" w:rsidR="00220162" w:rsidRPr="00220162" w:rsidRDefault="00220162">
            <w:pPr>
              <w:pStyle w:val="ConsNormal"/>
              <w:ind w:firstLine="0"/>
              <w:rPr>
                <w:sz w:val="18"/>
                <w:szCs w:val="18"/>
              </w:rPr>
            </w:pPr>
            <w:r w:rsidRPr="00220162">
              <w:rPr>
                <w:sz w:val="18"/>
                <w:szCs w:val="18"/>
              </w:rPr>
              <w:t>Код ОКВЭД ___________________________________</w:t>
            </w:r>
          </w:p>
          <w:p w14:paraId="502FBE78" w14:textId="77777777" w:rsidR="00220162" w:rsidRPr="00220162" w:rsidRDefault="00220162">
            <w:pPr>
              <w:pStyle w:val="ConsNormal"/>
              <w:ind w:firstLine="0"/>
              <w:rPr>
                <w:sz w:val="18"/>
                <w:szCs w:val="18"/>
              </w:rPr>
            </w:pPr>
            <w:r w:rsidRPr="00220162">
              <w:rPr>
                <w:sz w:val="18"/>
                <w:szCs w:val="18"/>
              </w:rPr>
              <w:t>Телефон:_____________________________________</w:t>
            </w:r>
          </w:p>
          <w:p w14:paraId="52AAD9A2" w14:textId="77777777" w:rsidR="00220162" w:rsidRPr="00220162" w:rsidRDefault="00220162">
            <w:pPr>
              <w:pStyle w:val="ConsNormal"/>
              <w:ind w:firstLine="0"/>
              <w:rPr>
                <w:sz w:val="18"/>
                <w:szCs w:val="18"/>
              </w:rPr>
            </w:pPr>
          </w:p>
          <w:p w14:paraId="7F6C0619" w14:textId="77777777" w:rsidR="00220162" w:rsidRPr="00220162" w:rsidRDefault="00220162">
            <w:pPr>
              <w:pStyle w:val="ConsNormal"/>
              <w:ind w:firstLine="0"/>
              <w:rPr>
                <w:sz w:val="18"/>
                <w:szCs w:val="18"/>
              </w:rPr>
            </w:pPr>
          </w:p>
          <w:p w14:paraId="6E32DCA6" w14:textId="77777777" w:rsidR="00220162" w:rsidRPr="00220162" w:rsidRDefault="00220162">
            <w:pPr>
              <w:pStyle w:val="ConsNormal"/>
              <w:ind w:firstLine="0"/>
              <w:rPr>
                <w:sz w:val="18"/>
                <w:szCs w:val="18"/>
              </w:rPr>
            </w:pPr>
            <w:r w:rsidRPr="00220162">
              <w:rPr>
                <w:sz w:val="18"/>
                <w:szCs w:val="18"/>
              </w:rPr>
              <w:lastRenderedPageBreak/>
              <w:t>_____________________________________________</w:t>
            </w:r>
          </w:p>
          <w:p w14:paraId="3047B7FA" w14:textId="77777777" w:rsidR="00220162" w:rsidRPr="00B63A75" w:rsidRDefault="00220162">
            <w:pPr>
              <w:pStyle w:val="ConsNormal"/>
              <w:ind w:firstLine="0"/>
              <w:rPr>
                <w:i/>
                <w:sz w:val="18"/>
                <w:szCs w:val="18"/>
              </w:rPr>
            </w:pPr>
            <w:r w:rsidRPr="00220162">
              <w:rPr>
                <w:i/>
                <w:sz w:val="18"/>
                <w:szCs w:val="18"/>
              </w:rPr>
              <w:t>/должность/</w:t>
            </w:r>
          </w:p>
          <w:p w14:paraId="4A69CC69" w14:textId="77777777" w:rsidR="00220162" w:rsidRPr="00220162" w:rsidRDefault="00220162">
            <w:pPr>
              <w:pStyle w:val="ConsNormal"/>
              <w:ind w:firstLine="0"/>
              <w:rPr>
                <w:sz w:val="18"/>
                <w:szCs w:val="18"/>
              </w:rPr>
            </w:pPr>
            <w:r w:rsidRPr="00220162">
              <w:rPr>
                <w:sz w:val="18"/>
                <w:szCs w:val="18"/>
              </w:rPr>
              <w:t>_________________________/_____________________/</w:t>
            </w:r>
          </w:p>
          <w:p w14:paraId="57D3A2C6" w14:textId="77777777" w:rsidR="00220162" w:rsidRPr="00220162" w:rsidRDefault="00220162">
            <w:pPr>
              <w:pStyle w:val="ConsNormal"/>
              <w:ind w:firstLine="0"/>
              <w:rPr>
                <w:sz w:val="18"/>
                <w:szCs w:val="18"/>
              </w:rPr>
            </w:pPr>
            <w:r w:rsidRPr="00220162">
              <w:rPr>
                <w:sz w:val="18"/>
                <w:szCs w:val="18"/>
              </w:rPr>
              <w:t>М.П.</w:t>
            </w:r>
          </w:p>
        </w:tc>
      </w:tr>
    </w:tbl>
    <w:p w14:paraId="5AA05FED" w14:textId="77777777" w:rsidR="00220162" w:rsidRDefault="00220162" w:rsidP="00F0196F">
      <w:pPr>
        <w:jc w:val="both"/>
        <w:rPr>
          <w:rFonts w:ascii="Arial" w:hAnsi="Arial" w:cs="Arial"/>
          <w:sz w:val="18"/>
          <w:szCs w:val="18"/>
        </w:rPr>
      </w:pPr>
    </w:p>
    <w:p w14:paraId="558CFC82" w14:textId="77777777" w:rsidR="00B63A75" w:rsidRDefault="00B63A75" w:rsidP="00F0196F">
      <w:pPr>
        <w:jc w:val="both"/>
        <w:rPr>
          <w:rFonts w:ascii="Arial" w:hAnsi="Arial" w:cs="Arial"/>
          <w:sz w:val="18"/>
          <w:szCs w:val="18"/>
        </w:rPr>
      </w:pPr>
    </w:p>
    <w:p w14:paraId="1CBFF945" w14:textId="77777777" w:rsidR="00B63A75" w:rsidRDefault="00B63A75" w:rsidP="00F0196F">
      <w:pPr>
        <w:jc w:val="both"/>
        <w:rPr>
          <w:rFonts w:ascii="Arial" w:hAnsi="Arial" w:cs="Arial"/>
          <w:sz w:val="18"/>
          <w:szCs w:val="18"/>
        </w:rPr>
      </w:pPr>
    </w:p>
    <w:p w14:paraId="0BCA9114" w14:textId="77777777" w:rsidR="00B63A75" w:rsidRPr="00B63A75" w:rsidRDefault="00B63A75" w:rsidP="00F0196F">
      <w:pPr>
        <w:jc w:val="both"/>
        <w:rPr>
          <w:rFonts w:ascii="Arial" w:hAnsi="Arial" w:cs="Arial"/>
          <w:sz w:val="18"/>
          <w:szCs w:val="18"/>
        </w:rPr>
      </w:pPr>
    </w:p>
    <w:tbl>
      <w:tblPr>
        <w:tblW w:w="10881" w:type="dxa"/>
        <w:tblLook w:val="04A0" w:firstRow="1" w:lastRow="0" w:firstColumn="1" w:lastColumn="0" w:noHBand="0" w:noVBand="1"/>
      </w:tblPr>
      <w:tblGrid>
        <w:gridCol w:w="6912"/>
        <w:gridCol w:w="3969"/>
      </w:tblGrid>
      <w:tr w:rsidR="00B63A75" w:rsidRPr="00B63A75" w14:paraId="65BB20E8" w14:textId="77777777" w:rsidTr="00B63A75">
        <w:tc>
          <w:tcPr>
            <w:tcW w:w="6912" w:type="dxa"/>
            <w:hideMark/>
          </w:tcPr>
          <w:p w14:paraId="752C6AE7" w14:textId="77777777" w:rsidR="00B63A75" w:rsidRPr="00B63A75" w:rsidRDefault="00B63A75">
            <w:pPr>
              <w:pStyle w:val="ConsNormal"/>
              <w:ind w:firstLine="0"/>
              <w:rPr>
                <w:b/>
                <w:sz w:val="18"/>
                <w:szCs w:val="18"/>
              </w:rPr>
            </w:pPr>
            <w:r w:rsidRPr="00B63A75">
              <w:rPr>
                <w:b/>
                <w:sz w:val="18"/>
                <w:szCs w:val="18"/>
              </w:rPr>
              <w:t xml:space="preserve">ТИПОВЫЕ УСЛОВИЯ </w:t>
            </w:r>
          </w:p>
          <w:p w14:paraId="440E1A6D" w14:textId="77777777" w:rsidR="00B63A75" w:rsidRPr="00B63A75" w:rsidRDefault="00B63A75">
            <w:pPr>
              <w:pStyle w:val="ConsNormal"/>
              <w:ind w:firstLine="0"/>
              <w:jc w:val="both"/>
              <w:rPr>
                <w:b/>
                <w:sz w:val="18"/>
                <w:szCs w:val="18"/>
              </w:rPr>
            </w:pPr>
            <w:r w:rsidRPr="00B63A75">
              <w:rPr>
                <w:b/>
                <w:sz w:val="18"/>
                <w:szCs w:val="18"/>
              </w:rPr>
              <w:t xml:space="preserve">адаптации и сопровождения экземпляров Систем КонсультантПлюс </w:t>
            </w:r>
          </w:p>
        </w:tc>
        <w:tc>
          <w:tcPr>
            <w:tcW w:w="3969" w:type="dxa"/>
            <w:hideMark/>
          </w:tcPr>
          <w:p w14:paraId="6C18A0D6" w14:textId="77777777" w:rsidR="00B63A75" w:rsidRPr="00B63A75" w:rsidRDefault="00B63A75">
            <w:pPr>
              <w:pStyle w:val="ConsNormal"/>
              <w:ind w:firstLine="0"/>
              <w:jc w:val="right"/>
              <w:rPr>
                <w:b/>
                <w:sz w:val="18"/>
                <w:szCs w:val="18"/>
              </w:rPr>
            </w:pPr>
            <w:r w:rsidRPr="00B63A75">
              <w:rPr>
                <w:b/>
                <w:sz w:val="18"/>
                <w:szCs w:val="18"/>
              </w:rPr>
              <w:t xml:space="preserve">Приложение №1 </w:t>
            </w:r>
          </w:p>
          <w:p w14:paraId="07DF1866" w14:textId="77777777" w:rsidR="00B63A75" w:rsidRPr="00B63A75" w:rsidRDefault="00B63A75">
            <w:pPr>
              <w:pStyle w:val="ConsNormal"/>
              <w:ind w:firstLine="0"/>
              <w:jc w:val="right"/>
              <w:rPr>
                <w:sz w:val="18"/>
                <w:szCs w:val="18"/>
              </w:rPr>
            </w:pPr>
            <w:r w:rsidRPr="00B63A75">
              <w:rPr>
                <w:sz w:val="18"/>
                <w:szCs w:val="18"/>
              </w:rPr>
              <w:t>к Договору №_______________________</w:t>
            </w:r>
          </w:p>
          <w:p w14:paraId="14B7AED7" w14:textId="77777777" w:rsidR="00B63A75" w:rsidRPr="00B63A75" w:rsidRDefault="00B63A75">
            <w:pPr>
              <w:pStyle w:val="ConsNormal"/>
              <w:ind w:firstLine="0"/>
              <w:jc w:val="right"/>
              <w:rPr>
                <w:b/>
                <w:sz w:val="18"/>
                <w:szCs w:val="18"/>
              </w:rPr>
            </w:pPr>
            <w:r w:rsidRPr="00B63A75">
              <w:rPr>
                <w:sz w:val="18"/>
                <w:szCs w:val="18"/>
              </w:rPr>
              <w:t>от «</w:t>
            </w:r>
            <w:r w:rsidRPr="00B63A75">
              <w:rPr>
                <w:sz w:val="18"/>
                <w:szCs w:val="18"/>
                <w:u w:val="single"/>
              </w:rPr>
              <w:t>_____</w:t>
            </w:r>
            <w:r w:rsidRPr="00B63A75">
              <w:rPr>
                <w:sz w:val="18"/>
                <w:szCs w:val="18"/>
              </w:rPr>
              <w:t>»_</w:t>
            </w:r>
            <w:r w:rsidRPr="00B63A75">
              <w:rPr>
                <w:sz w:val="18"/>
                <w:szCs w:val="18"/>
                <w:u w:val="single"/>
              </w:rPr>
              <w:t>_____________</w:t>
            </w:r>
            <w:r w:rsidRPr="00B63A75">
              <w:rPr>
                <w:sz w:val="18"/>
                <w:szCs w:val="18"/>
              </w:rPr>
              <w:t xml:space="preserve"> 20</w:t>
            </w:r>
            <w:r w:rsidRPr="00B63A75">
              <w:rPr>
                <w:sz w:val="18"/>
                <w:szCs w:val="18"/>
                <w:u w:val="single"/>
              </w:rPr>
              <w:t>____</w:t>
            </w:r>
            <w:r w:rsidRPr="00B63A75">
              <w:rPr>
                <w:sz w:val="18"/>
                <w:szCs w:val="18"/>
              </w:rPr>
              <w:t>__г.</w:t>
            </w:r>
          </w:p>
        </w:tc>
      </w:tr>
    </w:tbl>
    <w:p w14:paraId="56EA43F7" w14:textId="77777777" w:rsidR="00B63A75" w:rsidRPr="00B63A75" w:rsidRDefault="00B63A75" w:rsidP="00B63A75">
      <w:pPr>
        <w:pStyle w:val="ConsNormal"/>
        <w:numPr>
          <w:ilvl w:val="0"/>
          <w:numId w:val="1"/>
        </w:numPr>
        <w:spacing w:before="120"/>
        <w:jc w:val="center"/>
        <w:rPr>
          <w:b/>
          <w:sz w:val="18"/>
          <w:szCs w:val="18"/>
        </w:rPr>
      </w:pPr>
      <w:bookmarkStart w:id="4" w:name="_Hlk499892524"/>
      <w:r w:rsidRPr="00B63A75">
        <w:rPr>
          <w:b/>
          <w:sz w:val="18"/>
          <w:szCs w:val="18"/>
        </w:rPr>
        <w:t>ОСНОВНЫЕ ПОНЯТИЯ</w:t>
      </w:r>
    </w:p>
    <w:p w14:paraId="743E32D8" w14:textId="77777777" w:rsidR="00B63A75" w:rsidRPr="00B63A75" w:rsidRDefault="00B63A75" w:rsidP="00B63A75">
      <w:pPr>
        <w:pStyle w:val="ConsNormal"/>
        <w:numPr>
          <w:ilvl w:val="1"/>
          <w:numId w:val="1"/>
        </w:numPr>
        <w:ind w:left="0" w:firstLine="284"/>
        <w:jc w:val="both"/>
        <w:rPr>
          <w:b/>
          <w:sz w:val="18"/>
          <w:szCs w:val="18"/>
        </w:rPr>
      </w:pPr>
      <w:bookmarkStart w:id="5" w:name="_Hlk90977419"/>
      <w:r w:rsidRPr="00B63A75">
        <w:rPr>
          <w:sz w:val="18"/>
          <w:szCs w:val="18"/>
        </w:rPr>
        <w:t>Справочная Правовая Система КонсультантПлюс (далее - Система КонсультантПлюс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14:paraId="113179B0" w14:textId="77777777" w:rsidR="00B63A75" w:rsidRPr="00B63A75" w:rsidRDefault="00B63A75" w:rsidP="00B63A75">
      <w:pPr>
        <w:pStyle w:val="ConsNormal"/>
        <w:numPr>
          <w:ilvl w:val="1"/>
          <w:numId w:val="1"/>
        </w:numPr>
        <w:ind w:left="0" w:firstLine="284"/>
        <w:jc w:val="both"/>
        <w:rPr>
          <w:b/>
          <w:sz w:val="18"/>
          <w:szCs w:val="18"/>
        </w:rPr>
      </w:pPr>
      <w:r w:rsidRPr="00B63A75">
        <w:rPr>
          <w:sz w:val="18"/>
          <w:szCs w:val="18"/>
        </w:rPr>
        <w:t>Экземпляр Системы - копия Системы КонсультантПлюс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bookmarkEnd w:id="5"/>
    <w:p w14:paraId="32161A19" w14:textId="77777777" w:rsidR="00B63A75" w:rsidRPr="00B63A75" w:rsidRDefault="00B63A75" w:rsidP="00B63A75">
      <w:pPr>
        <w:pStyle w:val="ConsNormal"/>
        <w:numPr>
          <w:ilvl w:val="1"/>
          <w:numId w:val="1"/>
        </w:numPr>
        <w:ind w:left="0" w:firstLine="284"/>
        <w:jc w:val="both"/>
        <w:rPr>
          <w:b/>
          <w:sz w:val="18"/>
          <w:szCs w:val="18"/>
        </w:rPr>
      </w:pPr>
      <w:r w:rsidRPr="00B63A75">
        <w:rPr>
          <w:sz w:val="18"/>
          <w:szCs w:val="18"/>
        </w:rPr>
        <w:t>Порядок использования Систем - совокупность технических параметров, разрешенных способов и условий использования комплекта Систем.</w:t>
      </w:r>
      <w:bookmarkStart w:id="6" w:name="Par847"/>
      <w:bookmarkEnd w:id="6"/>
    </w:p>
    <w:p w14:paraId="14F3FDA9" w14:textId="77777777" w:rsidR="00B63A75" w:rsidRPr="00B63A75" w:rsidRDefault="00B63A75" w:rsidP="00B63A75">
      <w:pPr>
        <w:pStyle w:val="ConsNormal"/>
        <w:numPr>
          <w:ilvl w:val="1"/>
          <w:numId w:val="1"/>
        </w:numPr>
        <w:ind w:left="0" w:firstLine="284"/>
        <w:jc w:val="both"/>
        <w:rPr>
          <w:b/>
          <w:sz w:val="18"/>
          <w:szCs w:val="18"/>
        </w:rPr>
      </w:pPr>
      <w:r w:rsidRPr="00B63A75">
        <w:rPr>
          <w:sz w:val="18"/>
          <w:szCs w:val="18"/>
        </w:rPr>
        <w:t>Уникальный пользователь - физическое лицо, состоящее в трудовых отношениях с Заказчиком (работник), являющееся пользователем Системы.</w:t>
      </w:r>
    </w:p>
    <w:p w14:paraId="6F57084B" w14:textId="77777777" w:rsidR="00B63A75" w:rsidRPr="00B63A75" w:rsidRDefault="00B63A75" w:rsidP="00B63A75">
      <w:pPr>
        <w:pStyle w:val="ConsNormal"/>
        <w:numPr>
          <w:ilvl w:val="1"/>
          <w:numId w:val="1"/>
        </w:numPr>
        <w:ind w:left="0" w:firstLine="284"/>
        <w:jc w:val="both"/>
        <w:rPr>
          <w:b/>
          <w:sz w:val="18"/>
          <w:szCs w:val="18"/>
        </w:rPr>
      </w:pPr>
      <w:r w:rsidRPr="00B63A75">
        <w:rPr>
          <w:sz w:val="18"/>
          <w:szCs w:val="18"/>
        </w:rPr>
        <w:t xml:space="preserve">Регистрация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настоящим Договором. </w:t>
      </w:r>
    </w:p>
    <w:p w14:paraId="78E62585" w14:textId="77777777" w:rsidR="00B63A75" w:rsidRPr="00B63A75" w:rsidRDefault="00B63A75" w:rsidP="00B63A75">
      <w:pPr>
        <w:pStyle w:val="ConsNormal"/>
        <w:numPr>
          <w:ilvl w:val="1"/>
          <w:numId w:val="1"/>
        </w:numPr>
        <w:ind w:left="0" w:firstLine="284"/>
        <w:jc w:val="both"/>
        <w:rPr>
          <w:b/>
          <w:sz w:val="18"/>
          <w:szCs w:val="18"/>
        </w:rPr>
      </w:pPr>
      <w:r w:rsidRPr="00B63A75">
        <w:rPr>
          <w:sz w:val="18"/>
          <w:szCs w:val="18"/>
        </w:rPr>
        <w:t>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14:paraId="303A5E52" w14:textId="77777777" w:rsidR="00B63A75" w:rsidRPr="00B63A75" w:rsidRDefault="00B63A75" w:rsidP="00B63A75">
      <w:pPr>
        <w:pStyle w:val="ConsNormal"/>
        <w:numPr>
          <w:ilvl w:val="1"/>
          <w:numId w:val="1"/>
        </w:numPr>
        <w:ind w:left="0" w:firstLine="284"/>
        <w:jc w:val="both"/>
        <w:rPr>
          <w:b/>
          <w:sz w:val="18"/>
          <w:szCs w:val="18"/>
        </w:rPr>
      </w:pPr>
      <w:bookmarkStart w:id="7" w:name="_Hlk122085092"/>
      <w:r w:rsidRPr="00B63A75">
        <w:rPr>
          <w:sz w:val="18"/>
          <w:szCs w:val="18"/>
        </w:rPr>
        <w:t>КЦ КонсультантПлюс - организация, на основании договора с которой Дистрибьютор осуществляет поставку и оказание услуг по адаптации и сопровождению   экземпляров Систем.</w:t>
      </w:r>
      <w:bookmarkStart w:id="8" w:name="Par850"/>
      <w:bookmarkEnd w:id="8"/>
    </w:p>
    <w:p w14:paraId="4A414522" w14:textId="77777777" w:rsidR="00B63A75" w:rsidRPr="00B63A75" w:rsidRDefault="00B63A75" w:rsidP="00B63A75">
      <w:pPr>
        <w:pStyle w:val="ConsNormal"/>
        <w:numPr>
          <w:ilvl w:val="1"/>
          <w:numId w:val="1"/>
        </w:numPr>
        <w:ind w:left="0" w:firstLine="284"/>
        <w:jc w:val="both"/>
        <w:rPr>
          <w:b/>
          <w:sz w:val="18"/>
          <w:szCs w:val="18"/>
        </w:rPr>
      </w:pPr>
      <w:bookmarkStart w:id="9" w:name="_Hlk90977616"/>
      <w:r w:rsidRPr="00B63A75">
        <w:rPr>
          <w:sz w:val="18"/>
          <w:szCs w:val="18"/>
        </w:rPr>
        <w:t>Правомерный приобретатель экземпляра Системы (Заказчик) - физическое/юридическое лицо, приобретшее экземпляр Системы у официального Представителя Сети КонсультантПлюс или получившее на законных основаниях от физического/юридического лица экземпляр Системы, ранее приобретенный у официального Представителя Сети КонсультантПлюс (от правомерного приобретателя экземпляра Системы).</w:t>
      </w:r>
    </w:p>
    <w:bookmarkEnd w:id="7"/>
    <w:bookmarkEnd w:id="9"/>
    <w:p w14:paraId="4505FEEB" w14:textId="77777777" w:rsidR="00B63A75" w:rsidRPr="00B63A75" w:rsidRDefault="00B63A75" w:rsidP="00B63A75">
      <w:pPr>
        <w:pStyle w:val="ConsNormal"/>
        <w:ind w:firstLine="284"/>
        <w:jc w:val="both"/>
        <w:rPr>
          <w:sz w:val="18"/>
          <w:szCs w:val="18"/>
        </w:rPr>
      </w:pPr>
      <w:r w:rsidRPr="00B63A75">
        <w:rPr>
          <w:sz w:val="18"/>
          <w:szCs w:val="18"/>
        </w:rPr>
        <w:t>1.10. Разработчик (правообладатель) Систем КонсультантПлюс – ЗАО «Консультант Плюс».</w:t>
      </w:r>
    </w:p>
    <w:p w14:paraId="121167D9" w14:textId="77777777" w:rsidR="00B63A75" w:rsidRPr="00B63A75" w:rsidRDefault="00B63A75" w:rsidP="00B63A75">
      <w:pPr>
        <w:pStyle w:val="ConsNormal"/>
        <w:spacing w:before="120"/>
        <w:ind w:left="1080" w:firstLine="0"/>
        <w:rPr>
          <w:b/>
          <w:sz w:val="18"/>
          <w:szCs w:val="18"/>
        </w:rPr>
      </w:pPr>
    </w:p>
    <w:p w14:paraId="40C9A794" w14:textId="77777777" w:rsidR="00B63A75" w:rsidRPr="00B63A75" w:rsidRDefault="00B63A75" w:rsidP="00B63A75">
      <w:pPr>
        <w:numPr>
          <w:ilvl w:val="0"/>
          <w:numId w:val="1"/>
        </w:numPr>
        <w:autoSpaceDE w:val="0"/>
        <w:autoSpaceDN w:val="0"/>
        <w:adjustRightInd w:val="0"/>
        <w:jc w:val="center"/>
        <w:rPr>
          <w:rFonts w:ascii="Arial" w:hAnsi="Arial" w:cs="Arial"/>
          <w:b/>
          <w:sz w:val="18"/>
          <w:szCs w:val="18"/>
        </w:rPr>
      </w:pPr>
      <w:bookmarkStart w:id="10" w:name="_Hlk53692913"/>
      <w:bookmarkStart w:id="11" w:name="_Hlk499894361"/>
      <w:bookmarkEnd w:id="4"/>
      <w:r w:rsidRPr="00B63A75">
        <w:rPr>
          <w:rFonts w:ascii="Arial" w:hAnsi="Arial" w:cs="Arial"/>
          <w:b/>
          <w:sz w:val="18"/>
          <w:szCs w:val="18"/>
        </w:rPr>
        <w:t>ПОРЯДОК ОКАЗАНИЯ УСЛУГ</w:t>
      </w:r>
    </w:p>
    <w:p w14:paraId="132EB801" w14:textId="77777777" w:rsidR="00B63A75" w:rsidRPr="00B63A75" w:rsidRDefault="00B63A75" w:rsidP="00B63A75">
      <w:pPr>
        <w:autoSpaceDE w:val="0"/>
        <w:autoSpaceDN w:val="0"/>
        <w:adjustRightInd w:val="0"/>
        <w:ind w:firstLine="284"/>
        <w:jc w:val="both"/>
        <w:rPr>
          <w:rFonts w:ascii="Arial" w:hAnsi="Arial" w:cs="Arial"/>
          <w:sz w:val="18"/>
          <w:szCs w:val="18"/>
        </w:rPr>
      </w:pPr>
      <w:bookmarkStart w:id="12" w:name="_Hlk53495472"/>
      <w:r w:rsidRPr="00B63A75">
        <w:rPr>
          <w:rFonts w:ascii="Arial" w:hAnsi="Arial" w:cs="Arial"/>
          <w:sz w:val="18"/>
          <w:szCs w:val="18"/>
        </w:rPr>
        <w:t>2.1. Оказание услуг по адаптации и сопровождению экземпляров Систем предусматривает:</w:t>
      </w:r>
    </w:p>
    <w:p w14:paraId="0255ACAC" w14:textId="77777777" w:rsidR="00B63A75" w:rsidRPr="00B63A75" w:rsidRDefault="00B63A75" w:rsidP="00B63A75">
      <w:pPr>
        <w:widowControl w:val="0"/>
        <w:autoSpaceDE w:val="0"/>
        <w:autoSpaceDN w:val="0"/>
        <w:adjustRightInd w:val="0"/>
        <w:ind w:firstLine="284"/>
        <w:jc w:val="both"/>
        <w:rPr>
          <w:rFonts w:ascii="Arial" w:hAnsi="Arial" w:cs="Arial"/>
          <w:sz w:val="18"/>
          <w:szCs w:val="18"/>
        </w:rPr>
      </w:pPr>
      <w:r w:rsidRPr="00B63A75">
        <w:rPr>
          <w:rFonts w:ascii="Arial" w:hAnsi="Arial" w:cs="Arial"/>
          <w:sz w:val="18"/>
          <w:szCs w:val="18"/>
        </w:rPr>
        <w:t>2.1.1. 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p w14:paraId="2BCDFFB4" w14:textId="77777777" w:rsidR="00B63A75" w:rsidRPr="00B63A75" w:rsidRDefault="00B63A75" w:rsidP="00B63A75">
      <w:pPr>
        <w:widowControl w:val="0"/>
        <w:autoSpaceDE w:val="0"/>
        <w:autoSpaceDN w:val="0"/>
        <w:adjustRightInd w:val="0"/>
        <w:ind w:firstLine="284"/>
        <w:jc w:val="both"/>
        <w:rPr>
          <w:rFonts w:ascii="Arial" w:hAnsi="Arial" w:cs="Arial"/>
          <w:sz w:val="18"/>
          <w:szCs w:val="18"/>
        </w:rPr>
      </w:pPr>
      <w:r w:rsidRPr="00B63A75">
        <w:rPr>
          <w:rFonts w:ascii="Arial" w:hAnsi="Arial" w:cs="Arial"/>
          <w:sz w:val="18"/>
          <w:szCs w:val="18"/>
        </w:rPr>
        <w:t>2.1.2. Сопровождение адаптированных Исполнителем экземпляров Систем, в т.ч.</w:t>
      </w:r>
    </w:p>
    <w:p w14:paraId="18D75F3B" w14:textId="77777777" w:rsidR="00B63A75" w:rsidRPr="00B63A75" w:rsidRDefault="00B63A75" w:rsidP="00B63A75">
      <w:pPr>
        <w:widowControl w:val="0"/>
        <w:autoSpaceDE w:val="0"/>
        <w:autoSpaceDN w:val="0"/>
        <w:adjustRightInd w:val="0"/>
        <w:ind w:firstLine="284"/>
        <w:jc w:val="both"/>
        <w:rPr>
          <w:rFonts w:ascii="Arial" w:hAnsi="Arial" w:cs="Arial"/>
          <w:sz w:val="18"/>
          <w:szCs w:val="18"/>
        </w:rPr>
      </w:pPr>
      <w:r w:rsidRPr="00B63A75">
        <w:rPr>
          <w:rFonts w:ascii="Arial" w:hAnsi="Arial" w:cs="Arial"/>
          <w:sz w:val="18"/>
          <w:szCs w:val="18"/>
        </w:rPr>
        <w:t>2.1.2.1. Передачу Заказчику актуальной информации (актуальных наборов текстовой информации, адаптированных к имеющимся у Заказчика экземплярам Систем);</w:t>
      </w:r>
    </w:p>
    <w:p w14:paraId="196D25D0" w14:textId="77777777" w:rsidR="00B63A75" w:rsidRPr="00B63A75" w:rsidRDefault="00B63A75" w:rsidP="00B63A75">
      <w:pPr>
        <w:widowControl w:val="0"/>
        <w:autoSpaceDE w:val="0"/>
        <w:autoSpaceDN w:val="0"/>
        <w:adjustRightInd w:val="0"/>
        <w:ind w:firstLine="284"/>
        <w:jc w:val="both"/>
        <w:rPr>
          <w:rFonts w:ascii="Arial" w:hAnsi="Arial" w:cs="Arial"/>
          <w:sz w:val="18"/>
          <w:szCs w:val="18"/>
        </w:rPr>
      </w:pPr>
      <w:r w:rsidRPr="00B63A75">
        <w:rPr>
          <w:rFonts w:ascii="Arial" w:hAnsi="Arial" w:cs="Arial"/>
          <w:sz w:val="18"/>
          <w:szCs w:val="18"/>
        </w:rPr>
        <w:t>2.1.2.2.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14:paraId="0B506C11" w14:textId="77777777" w:rsidR="00B63A75" w:rsidRPr="00B63A75" w:rsidRDefault="00B63A75" w:rsidP="00B63A75">
      <w:pPr>
        <w:autoSpaceDE w:val="0"/>
        <w:autoSpaceDN w:val="0"/>
        <w:adjustRightInd w:val="0"/>
        <w:ind w:firstLine="284"/>
        <w:jc w:val="both"/>
        <w:rPr>
          <w:rFonts w:ascii="Arial" w:hAnsi="Arial" w:cs="Arial"/>
          <w:sz w:val="18"/>
          <w:szCs w:val="18"/>
        </w:rPr>
      </w:pPr>
      <w:r w:rsidRPr="00B63A75">
        <w:rPr>
          <w:rFonts w:ascii="Arial" w:hAnsi="Arial" w:cs="Arial"/>
          <w:sz w:val="18"/>
          <w:szCs w:val="18"/>
        </w:rPr>
        <w:t>2.1.2.3. Предоставление дополнительной информации и возможностей, состав которых определяется Исполнителем;</w:t>
      </w:r>
    </w:p>
    <w:p w14:paraId="274E70F0" w14:textId="77777777" w:rsidR="00B63A75" w:rsidRPr="00B63A75" w:rsidRDefault="00B63A75" w:rsidP="00B63A75">
      <w:pPr>
        <w:ind w:firstLine="284"/>
        <w:jc w:val="both"/>
        <w:rPr>
          <w:rFonts w:ascii="Arial" w:hAnsi="Arial" w:cs="Arial"/>
          <w:sz w:val="18"/>
          <w:szCs w:val="18"/>
        </w:rPr>
      </w:pPr>
      <w:r w:rsidRPr="00B63A75">
        <w:rPr>
          <w:rFonts w:ascii="Arial" w:hAnsi="Arial" w:cs="Arial"/>
          <w:sz w:val="18"/>
          <w:szCs w:val="18"/>
        </w:rPr>
        <w:t xml:space="preserve">2.1.2.4. Мониторинг данных об использовании Систем с целью предотвращения их противоправного и контрафактного использования, а также замедления работы; </w:t>
      </w:r>
    </w:p>
    <w:p w14:paraId="074F79D6" w14:textId="77777777" w:rsidR="00B63A75" w:rsidRPr="00B63A75" w:rsidRDefault="00B63A75" w:rsidP="00B63A75">
      <w:pPr>
        <w:ind w:firstLine="284"/>
        <w:jc w:val="both"/>
        <w:rPr>
          <w:rFonts w:ascii="Arial" w:hAnsi="Arial" w:cs="Arial"/>
          <w:sz w:val="18"/>
          <w:szCs w:val="18"/>
        </w:rPr>
      </w:pPr>
      <w:r w:rsidRPr="00B63A75">
        <w:rPr>
          <w:rFonts w:ascii="Arial" w:hAnsi="Arial" w:cs="Arial"/>
          <w:sz w:val="18"/>
          <w:szCs w:val="18"/>
        </w:rPr>
        <w:t>2.1.2.5. Консультирование по работе с Системами, в т.ч. обучение Заказчика работе с Системами по методикам Сети КонсультантПлюс с возможностью получения специального сертификата об обучении;</w:t>
      </w:r>
    </w:p>
    <w:p w14:paraId="0F01C7A2" w14:textId="77777777" w:rsidR="00B63A75" w:rsidRPr="00B63A75" w:rsidRDefault="00B63A75" w:rsidP="00B63A75">
      <w:pPr>
        <w:ind w:firstLine="284"/>
        <w:jc w:val="both"/>
        <w:rPr>
          <w:rFonts w:ascii="Arial" w:hAnsi="Arial" w:cs="Arial"/>
          <w:sz w:val="18"/>
          <w:szCs w:val="18"/>
        </w:rPr>
      </w:pPr>
      <w:r w:rsidRPr="00B63A75">
        <w:rPr>
          <w:rFonts w:ascii="Arial" w:hAnsi="Arial" w:cs="Arial"/>
          <w:sz w:val="18"/>
          <w:szCs w:val="18"/>
        </w:rPr>
        <w:t>2.1.2.6. Предоставление возможности получения Заказчиком консультаций по работе Систем по телефону, по электронной почте, через специальные сервисы и базы данных либо в офисе Исполнителя;</w:t>
      </w:r>
    </w:p>
    <w:p w14:paraId="525450DE" w14:textId="77777777" w:rsidR="00B63A75" w:rsidRPr="00B63A75" w:rsidRDefault="00B63A75" w:rsidP="00B63A75">
      <w:pPr>
        <w:ind w:firstLine="284"/>
        <w:jc w:val="both"/>
        <w:rPr>
          <w:rFonts w:ascii="Arial" w:hAnsi="Arial" w:cs="Arial"/>
          <w:sz w:val="18"/>
          <w:szCs w:val="18"/>
        </w:rPr>
      </w:pPr>
      <w:r w:rsidRPr="00B63A75">
        <w:rPr>
          <w:rFonts w:ascii="Arial" w:hAnsi="Arial" w:cs="Arial"/>
          <w:sz w:val="18"/>
          <w:szCs w:val="18"/>
        </w:rPr>
        <w:t>2.1.2.7.  Предоставление иных услуг по сопровождению адаптированных Исполнителем экземпляров Систем.</w:t>
      </w:r>
    </w:p>
    <w:bookmarkEnd w:id="12"/>
    <w:p w14:paraId="07AF2546" w14:textId="77777777" w:rsidR="00B63A75" w:rsidRPr="00B63A75" w:rsidRDefault="00B63A75" w:rsidP="00B63A75">
      <w:pPr>
        <w:ind w:firstLine="284"/>
        <w:jc w:val="both"/>
        <w:rPr>
          <w:rFonts w:ascii="Arial" w:hAnsi="Arial" w:cs="Arial"/>
          <w:sz w:val="18"/>
          <w:szCs w:val="18"/>
        </w:rPr>
      </w:pPr>
      <w:r w:rsidRPr="00B63A75">
        <w:rPr>
          <w:rFonts w:ascii="Arial" w:hAnsi="Arial" w:cs="Arial"/>
          <w:sz w:val="18"/>
          <w:szCs w:val="18"/>
        </w:rPr>
        <w:t xml:space="preserve">2.2. Оказание Заказчику текущих услуг с использованием экземпляров Систем осуществляется без выбора документов. </w:t>
      </w:r>
    </w:p>
    <w:p w14:paraId="6535B2FD" w14:textId="77777777" w:rsidR="00B63A75" w:rsidRPr="00B63A75" w:rsidRDefault="00B63A75" w:rsidP="00B63A75">
      <w:pPr>
        <w:ind w:left="614" w:hanging="567"/>
        <w:jc w:val="both"/>
        <w:rPr>
          <w:rFonts w:ascii="Arial" w:hAnsi="Arial" w:cs="Arial"/>
          <w:color w:val="333333"/>
          <w:sz w:val="18"/>
          <w:szCs w:val="18"/>
        </w:rPr>
      </w:pPr>
    </w:p>
    <w:p w14:paraId="58207577" w14:textId="77777777" w:rsidR="00B63A75" w:rsidRPr="00B63A75" w:rsidRDefault="00B63A75" w:rsidP="00B63A75">
      <w:pPr>
        <w:numPr>
          <w:ilvl w:val="0"/>
          <w:numId w:val="1"/>
        </w:numPr>
        <w:autoSpaceDE w:val="0"/>
        <w:autoSpaceDN w:val="0"/>
        <w:adjustRightInd w:val="0"/>
        <w:jc w:val="center"/>
        <w:rPr>
          <w:rFonts w:ascii="Arial" w:hAnsi="Arial" w:cs="Arial"/>
          <w:b/>
          <w:sz w:val="18"/>
          <w:szCs w:val="18"/>
        </w:rPr>
      </w:pPr>
      <w:bookmarkStart w:id="13" w:name="_Hlk53742962"/>
      <w:bookmarkStart w:id="14" w:name="_Hlk498509715"/>
      <w:bookmarkEnd w:id="10"/>
      <w:bookmarkEnd w:id="11"/>
      <w:r w:rsidRPr="00B63A75">
        <w:rPr>
          <w:rFonts w:ascii="Arial" w:hAnsi="Arial" w:cs="Arial"/>
          <w:b/>
          <w:sz w:val="18"/>
          <w:szCs w:val="18"/>
        </w:rPr>
        <w:t>ОТВЕТСТВЕННОСТЬ СТОРОН</w:t>
      </w:r>
    </w:p>
    <w:p w14:paraId="70474319" w14:textId="7179EDD6" w:rsidR="00B63A75" w:rsidRPr="00B63A75" w:rsidRDefault="0062639D" w:rsidP="00B63A75">
      <w:pPr>
        <w:widowControl w:val="0"/>
        <w:autoSpaceDE w:val="0"/>
        <w:autoSpaceDN w:val="0"/>
        <w:adjustRightInd w:val="0"/>
        <w:ind w:firstLine="284"/>
        <w:jc w:val="both"/>
        <w:rPr>
          <w:rFonts w:ascii="Arial" w:hAnsi="Arial" w:cs="Arial"/>
          <w:sz w:val="18"/>
          <w:szCs w:val="18"/>
        </w:rPr>
      </w:pPr>
      <w:hyperlink r:id="rId7" w:anchor="Par49" w:tooltip="Код формы" w:history="1">
        <w:r w:rsidR="00B63A75" w:rsidRPr="00B63A75">
          <w:rPr>
            <w:rStyle w:val="a8"/>
            <w:rFonts w:ascii="Arial" w:hAnsi="Arial" w:cs="Arial"/>
            <w:color w:val="auto"/>
            <w:sz w:val="18"/>
            <w:szCs w:val="18"/>
            <w:u w:val="none"/>
          </w:rPr>
          <w:t>3.1</w:t>
        </w:r>
      </w:hyperlink>
      <w:r w:rsidR="00B63A75" w:rsidRPr="00B63A75">
        <w:rPr>
          <w:rFonts w:ascii="Arial" w:hAnsi="Arial" w:cs="Arial"/>
          <w:sz w:val="18"/>
          <w:szCs w:val="18"/>
        </w:rPr>
        <w:t xml:space="preserve">. В случае если у Заказчика возникнут обоснованные претензии к Системе в частях качества включенной в нее информации и/или некорректной работы программных средств и/или иной предоставленной информации и материалов, подготовленных Исполнителем с использованием экземпляра Системы, Исполнитель обязуется рассмотреть Претензию Заказчика в течение 15 (пятнадцати) дней с момента ее получения. Претензии принимаются Исполнителем только в оплаченном периоде пополнения экземпляра Системы. В случае признания </w:t>
      </w:r>
      <w:r w:rsidR="000E5597" w:rsidRPr="00B63A75">
        <w:rPr>
          <w:rFonts w:ascii="Arial" w:hAnsi="Arial" w:cs="Arial"/>
          <w:sz w:val="18"/>
          <w:szCs w:val="18"/>
        </w:rPr>
        <w:t>Претензии,</w:t>
      </w:r>
      <w:r w:rsidR="00B63A75" w:rsidRPr="00B63A75">
        <w:rPr>
          <w:rFonts w:ascii="Arial" w:hAnsi="Arial" w:cs="Arial"/>
          <w:sz w:val="18"/>
          <w:szCs w:val="18"/>
        </w:rPr>
        <w:t xml:space="preserve"> обоснованной Исполнитель обязан устранить недостатки в разумный срок. В случае </w:t>
      </w:r>
      <w:r w:rsidR="000E5597" w:rsidRPr="00B63A75">
        <w:rPr>
          <w:rFonts w:ascii="Arial" w:hAnsi="Arial" w:cs="Arial"/>
          <w:sz w:val="18"/>
          <w:szCs w:val="18"/>
        </w:rPr>
        <w:t>не устранения</w:t>
      </w:r>
      <w:r w:rsidR="00B63A75" w:rsidRPr="00B63A75">
        <w:rPr>
          <w:rFonts w:ascii="Arial" w:hAnsi="Arial" w:cs="Arial"/>
          <w:sz w:val="18"/>
          <w:szCs w:val="18"/>
        </w:rPr>
        <w:t xml:space="preserve"> недостатков в указанный срок Заказчик будет вправе потребовать выплаты исключительной неустойки (штрафа) в размере, не превышающем стоимости одного месяца оказания услуг по адаптации и сопровождению соответствующего экземпляра Системы, и/или досрочного расторжения Договора путем составления дополнительной Претензии. Исполнитель обязуется в пятнадцатидневный срок со дня получения дополнительной Претензии письменно ответить на нее. В случае признания дополнительной Претензии Заказчика обоснованной Исполнитель обязан в зависимости от требований Заказчика перечислить Заказчику исключительную неустойку (штраф) и/или расторгнуть Договор.</w:t>
      </w:r>
    </w:p>
    <w:p w14:paraId="78E6135C" w14:textId="77777777" w:rsidR="00B63A75" w:rsidRPr="00B63A75" w:rsidRDefault="0062639D" w:rsidP="00B63A75">
      <w:pPr>
        <w:widowControl w:val="0"/>
        <w:autoSpaceDE w:val="0"/>
        <w:autoSpaceDN w:val="0"/>
        <w:adjustRightInd w:val="0"/>
        <w:ind w:firstLine="284"/>
        <w:jc w:val="both"/>
        <w:rPr>
          <w:rFonts w:ascii="Arial" w:hAnsi="Arial" w:cs="Arial"/>
          <w:sz w:val="18"/>
          <w:szCs w:val="18"/>
        </w:rPr>
      </w:pPr>
      <w:hyperlink r:id="rId8" w:anchor="Par49" w:tooltip="Код формы" w:history="1">
        <w:r w:rsidR="00B63A75" w:rsidRPr="00B63A75">
          <w:rPr>
            <w:rStyle w:val="a8"/>
            <w:rFonts w:ascii="Arial" w:hAnsi="Arial" w:cs="Arial"/>
            <w:color w:val="auto"/>
            <w:sz w:val="18"/>
            <w:szCs w:val="18"/>
            <w:u w:val="none"/>
          </w:rPr>
          <w:t>3.2</w:t>
        </w:r>
      </w:hyperlink>
      <w:r w:rsidR="00B63A75" w:rsidRPr="00B63A75">
        <w:rPr>
          <w:rFonts w:ascii="Arial" w:hAnsi="Arial" w:cs="Arial"/>
          <w:sz w:val="18"/>
          <w:szCs w:val="18"/>
        </w:rPr>
        <w:t>. Исполнитель не несет ответственности за качество отключенного от сопровождения экземпляра Системы.</w:t>
      </w:r>
    </w:p>
    <w:p w14:paraId="2D81A53D" w14:textId="77777777" w:rsidR="00B63A75" w:rsidRPr="00B63A75" w:rsidRDefault="0062639D" w:rsidP="00B63A75">
      <w:pPr>
        <w:framePr w:hSpace="180" w:wrap="around" w:vAnchor="text" w:hAnchor="text" w:y="1"/>
        <w:widowControl w:val="0"/>
        <w:autoSpaceDE w:val="0"/>
        <w:autoSpaceDN w:val="0"/>
        <w:adjustRightInd w:val="0"/>
        <w:ind w:firstLine="284"/>
        <w:jc w:val="both"/>
        <w:rPr>
          <w:rFonts w:ascii="Arial" w:hAnsi="Arial" w:cs="Arial"/>
          <w:sz w:val="18"/>
          <w:szCs w:val="18"/>
        </w:rPr>
      </w:pPr>
      <w:hyperlink r:id="rId9" w:anchor="Par49" w:tooltip="Код формы" w:history="1">
        <w:r w:rsidR="00B63A75" w:rsidRPr="00B63A75">
          <w:rPr>
            <w:rStyle w:val="a8"/>
            <w:rFonts w:ascii="Arial" w:hAnsi="Arial" w:cs="Arial"/>
            <w:color w:val="auto"/>
            <w:sz w:val="18"/>
            <w:szCs w:val="18"/>
            <w:u w:val="none"/>
          </w:rPr>
          <w:t>3.3</w:t>
        </w:r>
      </w:hyperlink>
      <w:r w:rsidR="00B63A75" w:rsidRPr="00B63A75">
        <w:rPr>
          <w:rFonts w:ascii="Arial" w:hAnsi="Arial" w:cs="Arial"/>
          <w:sz w:val="18"/>
          <w:szCs w:val="18"/>
        </w:rPr>
        <w:t>. Исполнитель имеет право отказаться от исполнения Договора в одностороннем внесудебном порядке в случаях:</w:t>
      </w:r>
    </w:p>
    <w:p w14:paraId="61ACCF87" w14:textId="77777777" w:rsidR="00B63A75" w:rsidRPr="00B63A75" w:rsidRDefault="0062639D" w:rsidP="00B63A75">
      <w:pPr>
        <w:framePr w:hSpace="180" w:wrap="around" w:vAnchor="text" w:hAnchor="text" w:y="1"/>
        <w:widowControl w:val="0"/>
        <w:autoSpaceDE w:val="0"/>
        <w:autoSpaceDN w:val="0"/>
        <w:adjustRightInd w:val="0"/>
        <w:ind w:firstLine="284"/>
        <w:jc w:val="both"/>
        <w:rPr>
          <w:rFonts w:ascii="Arial" w:hAnsi="Arial" w:cs="Arial"/>
          <w:sz w:val="18"/>
          <w:szCs w:val="18"/>
        </w:rPr>
      </w:pPr>
      <w:hyperlink r:id="rId10" w:anchor="Par49" w:tooltip="Код формы" w:history="1">
        <w:r w:rsidR="00B63A75" w:rsidRPr="00B63A75">
          <w:rPr>
            <w:rStyle w:val="a8"/>
            <w:rFonts w:ascii="Arial" w:hAnsi="Arial" w:cs="Arial"/>
            <w:color w:val="auto"/>
            <w:sz w:val="18"/>
            <w:szCs w:val="18"/>
            <w:u w:val="none"/>
          </w:rPr>
          <w:t>3.3.1</w:t>
        </w:r>
      </w:hyperlink>
      <w:r w:rsidR="00B63A75" w:rsidRPr="00B63A75">
        <w:rPr>
          <w:rFonts w:ascii="Arial" w:hAnsi="Arial" w:cs="Arial"/>
          <w:sz w:val="18"/>
          <w:szCs w:val="18"/>
        </w:rPr>
        <w:t>. Внесения Заказчиком изменений в средства программной защиты Системы, приводящих к ее декомпилированию или модификации;</w:t>
      </w:r>
    </w:p>
    <w:p w14:paraId="3DA25AFD" w14:textId="77777777" w:rsidR="00B63A75" w:rsidRPr="00B63A75" w:rsidRDefault="0062639D" w:rsidP="00B63A75">
      <w:pPr>
        <w:framePr w:hSpace="180" w:wrap="around" w:vAnchor="text" w:hAnchor="text" w:y="1"/>
        <w:widowControl w:val="0"/>
        <w:autoSpaceDE w:val="0"/>
        <w:autoSpaceDN w:val="0"/>
        <w:adjustRightInd w:val="0"/>
        <w:ind w:firstLine="284"/>
        <w:jc w:val="both"/>
        <w:rPr>
          <w:rFonts w:ascii="Arial" w:hAnsi="Arial" w:cs="Arial"/>
          <w:sz w:val="18"/>
          <w:szCs w:val="18"/>
        </w:rPr>
      </w:pPr>
      <w:hyperlink r:id="rId11" w:anchor="Par49" w:tooltip="Код формы" w:history="1">
        <w:r w:rsidR="00B63A75" w:rsidRPr="00B63A75">
          <w:rPr>
            <w:rStyle w:val="a8"/>
            <w:rFonts w:ascii="Arial" w:hAnsi="Arial" w:cs="Arial"/>
            <w:color w:val="auto"/>
            <w:sz w:val="18"/>
            <w:szCs w:val="18"/>
            <w:u w:val="none"/>
          </w:rPr>
          <w:t>3.3.2</w:t>
        </w:r>
      </w:hyperlink>
      <w:r w:rsidR="00B63A75" w:rsidRPr="00B63A75">
        <w:rPr>
          <w:rFonts w:ascii="Arial" w:hAnsi="Arial" w:cs="Arial"/>
          <w:sz w:val="18"/>
          <w:szCs w:val="18"/>
        </w:rPr>
        <w:t>. Изготовления, воспроизведения, распространения (любым способом) Заказчиком контрафактных экземпляров Систем.</w:t>
      </w:r>
    </w:p>
    <w:p w14:paraId="188979CC" w14:textId="77777777" w:rsidR="00B63A75" w:rsidRPr="00B63A75" w:rsidRDefault="00B63A75" w:rsidP="00B63A75">
      <w:pPr>
        <w:framePr w:hSpace="180" w:wrap="around" w:vAnchor="text" w:hAnchor="text" w:y="1"/>
        <w:widowControl w:val="0"/>
        <w:autoSpaceDE w:val="0"/>
        <w:autoSpaceDN w:val="0"/>
        <w:adjustRightInd w:val="0"/>
        <w:ind w:firstLine="284"/>
        <w:jc w:val="both"/>
        <w:rPr>
          <w:rFonts w:ascii="Arial" w:hAnsi="Arial" w:cs="Arial"/>
          <w:sz w:val="18"/>
          <w:szCs w:val="18"/>
        </w:rPr>
      </w:pPr>
      <w:r w:rsidRPr="00B63A75">
        <w:rPr>
          <w:rFonts w:ascii="Arial" w:hAnsi="Arial" w:cs="Arial"/>
          <w:sz w:val="18"/>
          <w:szCs w:val="18"/>
        </w:rPr>
        <w:t>3.3.3. При нарушении Заказчиком условий оплаты по Договору;</w:t>
      </w:r>
    </w:p>
    <w:p w14:paraId="6D125170" w14:textId="77777777" w:rsidR="00B63A75" w:rsidRPr="00B63A75" w:rsidRDefault="00B63A75" w:rsidP="00B63A75">
      <w:pPr>
        <w:framePr w:hSpace="180" w:wrap="around" w:vAnchor="text" w:hAnchor="text" w:y="1"/>
        <w:widowControl w:val="0"/>
        <w:autoSpaceDE w:val="0"/>
        <w:autoSpaceDN w:val="0"/>
        <w:adjustRightInd w:val="0"/>
        <w:ind w:firstLine="284"/>
        <w:jc w:val="both"/>
        <w:rPr>
          <w:rFonts w:ascii="Arial" w:hAnsi="Arial" w:cs="Arial"/>
          <w:sz w:val="18"/>
          <w:szCs w:val="18"/>
        </w:rPr>
      </w:pPr>
      <w:r w:rsidRPr="00B63A75">
        <w:rPr>
          <w:rFonts w:ascii="Arial" w:hAnsi="Arial" w:cs="Arial"/>
          <w:sz w:val="18"/>
          <w:szCs w:val="18"/>
        </w:rPr>
        <w:t>3.3.4. В иных случаях, установленных настоящим Договором.</w:t>
      </w:r>
    </w:p>
    <w:p w14:paraId="72CB16B8" w14:textId="77777777" w:rsidR="00B63A75" w:rsidRPr="00B63A75" w:rsidRDefault="00B63A75" w:rsidP="00B63A75">
      <w:pPr>
        <w:framePr w:hSpace="180" w:wrap="around" w:vAnchor="text" w:hAnchor="text" w:y="1"/>
        <w:widowControl w:val="0"/>
        <w:autoSpaceDE w:val="0"/>
        <w:autoSpaceDN w:val="0"/>
        <w:adjustRightInd w:val="0"/>
        <w:ind w:firstLine="284"/>
        <w:jc w:val="both"/>
        <w:rPr>
          <w:rFonts w:ascii="Arial" w:hAnsi="Arial" w:cs="Arial"/>
          <w:sz w:val="18"/>
          <w:szCs w:val="18"/>
        </w:rPr>
      </w:pPr>
      <w:r w:rsidRPr="00B63A75">
        <w:rPr>
          <w:rFonts w:ascii="Arial" w:hAnsi="Arial" w:cs="Arial"/>
          <w:sz w:val="18"/>
          <w:szCs w:val="18"/>
        </w:rPr>
        <w:t>3.4. 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предоставляющего Заказчику услуги связи), а также в иных согласованных Сторонами случаях.</w:t>
      </w:r>
    </w:p>
    <w:p w14:paraId="7433735F" w14:textId="77777777" w:rsidR="00B63A75" w:rsidRPr="00B63A75" w:rsidRDefault="00B63A75" w:rsidP="00B63A75">
      <w:pPr>
        <w:autoSpaceDE w:val="0"/>
        <w:autoSpaceDN w:val="0"/>
        <w:adjustRightInd w:val="0"/>
        <w:ind w:firstLine="284"/>
        <w:rPr>
          <w:rFonts w:ascii="Arial" w:hAnsi="Arial" w:cs="Arial"/>
          <w:sz w:val="18"/>
          <w:szCs w:val="18"/>
        </w:rPr>
      </w:pPr>
      <w:r w:rsidRPr="00B63A75">
        <w:rPr>
          <w:rFonts w:ascii="Arial" w:hAnsi="Arial" w:cs="Arial"/>
          <w:sz w:val="18"/>
          <w:szCs w:val="18"/>
        </w:rPr>
        <w:t>3.5. Заказчик обязан оплачивать услуги Исполнителя, в том числе и за периоды, в которые Заказчик фактически не использовал Системы по не зависящим от Исполнителя причинам.</w:t>
      </w:r>
    </w:p>
    <w:p w14:paraId="74DDFE51" w14:textId="77777777" w:rsidR="00B63A75" w:rsidRPr="00B63A75" w:rsidRDefault="00B63A75" w:rsidP="00B63A75">
      <w:pPr>
        <w:autoSpaceDE w:val="0"/>
        <w:autoSpaceDN w:val="0"/>
        <w:adjustRightInd w:val="0"/>
        <w:ind w:left="1080"/>
        <w:rPr>
          <w:rFonts w:ascii="Arial" w:hAnsi="Arial" w:cs="Arial"/>
          <w:b/>
          <w:sz w:val="18"/>
          <w:szCs w:val="18"/>
        </w:rPr>
      </w:pPr>
    </w:p>
    <w:p w14:paraId="03725E8B" w14:textId="77777777" w:rsidR="00B63A75" w:rsidRPr="00B63A75" w:rsidRDefault="00B63A75" w:rsidP="00B63A75">
      <w:pPr>
        <w:pStyle w:val="ConsNormal"/>
        <w:widowControl/>
        <w:numPr>
          <w:ilvl w:val="0"/>
          <w:numId w:val="1"/>
        </w:numPr>
        <w:jc w:val="center"/>
        <w:rPr>
          <w:b/>
          <w:sz w:val="18"/>
          <w:szCs w:val="18"/>
        </w:rPr>
      </w:pPr>
      <w:bookmarkStart w:id="15" w:name="_Hlk122090119"/>
      <w:bookmarkStart w:id="16" w:name="_Hlk498509903"/>
      <w:bookmarkEnd w:id="13"/>
      <w:r w:rsidRPr="00B63A75">
        <w:rPr>
          <w:b/>
          <w:sz w:val="18"/>
          <w:szCs w:val="18"/>
        </w:rPr>
        <w:t>ОСОБЫЕ УСЛОВИЯ</w:t>
      </w:r>
    </w:p>
    <w:p w14:paraId="55A1AA60" w14:textId="77777777" w:rsidR="00B63A75" w:rsidRPr="00B63A75" w:rsidRDefault="00B63A75" w:rsidP="00B63A75">
      <w:pPr>
        <w:pStyle w:val="ConsPlusNormal"/>
        <w:widowControl/>
        <w:ind w:firstLine="284"/>
        <w:jc w:val="both"/>
        <w:rPr>
          <w:sz w:val="18"/>
          <w:szCs w:val="18"/>
        </w:rPr>
      </w:pPr>
      <w:bookmarkStart w:id="17" w:name="_Hlk53694774"/>
      <w:bookmarkStart w:id="18" w:name="_Hlk498509916"/>
      <w:r w:rsidRPr="00B63A75">
        <w:rPr>
          <w:sz w:val="18"/>
          <w:szCs w:val="18"/>
        </w:rPr>
        <w:t>4.1. Заказчик обязан обеспечить соблюдение Уникальными пользователями положений Договора и настоящих Типовых условий.</w:t>
      </w:r>
    </w:p>
    <w:p w14:paraId="36120156" w14:textId="77777777" w:rsidR="00B63A75" w:rsidRPr="00B63A75" w:rsidRDefault="00B63A75" w:rsidP="00B63A75">
      <w:pPr>
        <w:ind w:firstLine="284"/>
        <w:jc w:val="both"/>
        <w:rPr>
          <w:rFonts w:ascii="Arial" w:hAnsi="Arial" w:cs="Arial"/>
          <w:sz w:val="18"/>
          <w:szCs w:val="18"/>
        </w:rPr>
      </w:pPr>
      <w:r w:rsidRPr="00B63A75">
        <w:rPr>
          <w:rFonts w:ascii="Arial" w:hAnsi="Arial" w:cs="Arial"/>
          <w:sz w:val="18"/>
          <w:szCs w:val="18"/>
        </w:rPr>
        <w:t>4.2. Экземпляры Систем передаются и сопровождаются Исполнителем в виде «как есть» с параметрами информационного содержания, определяемыми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 информационное содержание Систем в рамках их общей направленности.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не несет ответственности за правильность информации, изложенной в авторских материалах.</w:t>
      </w:r>
    </w:p>
    <w:p w14:paraId="6BCA1FA0" w14:textId="77777777" w:rsidR="00B63A75" w:rsidRPr="00B63A75" w:rsidRDefault="00B63A75" w:rsidP="00B63A75">
      <w:pPr>
        <w:pStyle w:val="ConsNormal"/>
        <w:widowControl/>
        <w:ind w:firstLine="284"/>
        <w:jc w:val="both"/>
        <w:rPr>
          <w:sz w:val="18"/>
          <w:szCs w:val="18"/>
        </w:rPr>
      </w:pPr>
      <w:r w:rsidRPr="00B63A75">
        <w:rPr>
          <w:sz w:val="18"/>
          <w:szCs w:val="18"/>
        </w:rPr>
        <w:t>4.3. В случае если в силу технических особенностей определенной Системы какие-либо условия Договора выполнить невозможно, то эти условия и ответственность за невыполнение этих условий, если она предусмотрена, считаются недействующими в отношении экземпляров данной Системы.</w:t>
      </w:r>
    </w:p>
    <w:p w14:paraId="442C1FBB" w14:textId="77777777" w:rsidR="00B63A75" w:rsidRPr="00B63A75" w:rsidRDefault="00B63A75" w:rsidP="00B63A75">
      <w:pPr>
        <w:widowControl w:val="0"/>
        <w:autoSpaceDE w:val="0"/>
        <w:autoSpaceDN w:val="0"/>
        <w:adjustRightInd w:val="0"/>
        <w:ind w:firstLine="284"/>
        <w:jc w:val="both"/>
        <w:rPr>
          <w:rFonts w:ascii="Arial" w:hAnsi="Arial" w:cs="Arial"/>
          <w:sz w:val="18"/>
          <w:szCs w:val="18"/>
        </w:rPr>
      </w:pPr>
      <w:r w:rsidRPr="00B63A75">
        <w:rPr>
          <w:rFonts w:ascii="Arial" w:hAnsi="Arial" w:cs="Arial"/>
          <w:sz w:val="18"/>
          <w:szCs w:val="18"/>
        </w:rPr>
        <w:t xml:space="preserve">4.4. Исполнитель может получать служебные файлы и информацию с компьютера Заказчика, необходимые для надлежащего исполнения обязательств перед Заказчиком. </w:t>
      </w:r>
    </w:p>
    <w:p w14:paraId="6BCA2445" w14:textId="77777777" w:rsidR="00B63A75" w:rsidRPr="00B63A75" w:rsidRDefault="00B63A75" w:rsidP="00B63A75">
      <w:pPr>
        <w:pStyle w:val="ConsNormal"/>
        <w:widowControl/>
        <w:ind w:firstLine="284"/>
        <w:jc w:val="both"/>
        <w:rPr>
          <w:sz w:val="18"/>
          <w:szCs w:val="18"/>
        </w:rPr>
      </w:pPr>
      <w:r w:rsidRPr="00B63A75">
        <w:rPr>
          <w:sz w:val="18"/>
          <w:szCs w:val="18"/>
        </w:rPr>
        <w:t>4.5. Заказчик обязан обеспечить правомерность использования Исполнителем персональных данных физических лиц, которые Заказчик передает Исполнителю по Договору.</w:t>
      </w:r>
    </w:p>
    <w:p w14:paraId="44DE5504" w14:textId="77777777" w:rsidR="00B63A75" w:rsidRPr="00B63A75" w:rsidRDefault="00B63A75" w:rsidP="00B63A75">
      <w:pPr>
        <w:pStyle w:val="ConsPlusNormal"/>
        <w:ind w:firstLine="284"/>
        <w:jc w:val="both"/>
        <w:rPr>
          <w:sz w:val="18"/>
          <w:szCs w:val="18"/>
        </w:rPr>
      </w:pPr>
      <w:r w:rsidRPr="00B63A75">
        <w:rPr>
          <w:sz w:val="18"/>
          <w:szCs w:val="18"/>
        </w:rPr>
        <w:t xml:space="preserve">4.6. В случае заключения дополнительного соглашения к настоящему Договору, Стороны могут установить приоритет условий дополнительного соглашения над условиями настоящего Договора. </w:t>
      </w:r>
    </w:p>
    <w:p w14:paraId="20704E4D" w14:textId="77777777" w:rsidR="00B63A75" w:rsidRPr="00B63A75" w:rsidRDefault="00B63A75" w:rsidP="00B63A75">
      <w:pPr>
        <w:pStyle w:val="ConsPlusNormal"/>
        <w:ind w:firstLine="284"/>
        <w:jc w:val="both"/>
        <w:rPr>
          <w:sz w:val="18"/>
          <w:szCs w:val="18"/>
        </w:rPr>
      </w:pPr>
      <w:r w:rsidRPr="00B63A75">
        <w:rPr>
          <w:sz w:val="18"/>
          <w:szCs w:val="18"/>
        </w:rPr>
        <w:t>4.7. Системы по заказу Разработчика Систем могут модифицироваться официальными Представителями Сети КонсультантПлюс либо иными организациями в соответствии с технологическими процедурами и политикой Разработчика Систем. Исполнитель оказывает Заказчику услуги по адаптации и сопровождению Систем, модифицированных Исполнителем.</w:t>
      </w:r>
    </w:p>
    <w:p w14:paraId="0F789D44" w14:textId="77777777" w:rsidR="00B63A75" w:rsidRPr="00B63A75" w:rsidRDefault="00B63A75" w:rsidP="00B63A75">
      <w:pPr>
        <w:pStyle w:val="ConsPlusNormal"/>
        <w:ind w:firstLine="284"/>
        <w:jc w:val="both"/>
        <w:rPr>
          <w:sz w:val="18"/>
          <w:szCs w:val="18"/>
        </w:rPr>
      </w:pPr>
      <w:r w:rsidRPr="00B63A75">
        <w:rPr>
          <w:sz w:val="18"/>
          <w:szCs w:val="18"/>
        </w:rPr>
        <w:t>4.8 Заказчик уведомлен, что Разработчиком для отдельных Систем и сервисов КонсультантПлюс применяются технические средства защиты авторских прав (ст. 1299 ГК РФ), в связи с чем для использования Систем и сервисов может быть необходима регистрация и/или авторизация Уникальных пользователей на электронных ресурсах Исполнителя и передача соответствующих данных.</w:t>
      </w:r>
    </w:p>
    <w:p w14:paraId="21360382" w14:textId="77777777" w:rsidR="00B63A75" w:rsidRPr="00B63A75" w:rsidRDefault="00B63A75" w:rsidP="00B63A75">
      <w:pPr>
        <w:pStyle w:val="ConsPlusNormal"/>
        <w:ind w:firstLine="284"/>
        <w:jc w:val="both"/>
        <w:rPr>
          <w:sz w:val="18"/>
          <w:szCs w:val="18"/>
        </w:rPr>
      </w:pPr>
      <w:r w:rsidRPr="00B63A75">
        <w:rPr>
          <w:sz w:val="18"/>
          <w:szCs w:val="18"/>
        </w:rPr>
        <w:t xml:space="preserve">         В указанных случаях использование пользователями Систем и сервисов без регистрации и/или авторизации может быть невозможным, что не будет являться нарушением настоящего Договора со стороны Исполнителя и/или основанием для ответственности Исполнителя по настоящему Договору и/или основанием для изменения цены настоящего Договора.</w:t>
      </w:r>
    </w:p>
    <w:p w14:paraId="303168D8" w14:textId="77777777" w:rsidR="00B63A75" w:rsidRPr="00B63A75" w:rsidRDefault="00B63A75" w:rsidP="00B63A75">
      <w:pPr>
        <w:pStyle w:val="ConsPlusNormal"/>
        <w:ind w:firstLine="284"/>
        <w:jc w:val="both"/>
        <w:rPr>
          <w:sz w:val="18"/>
          <w:szCs w:val="18"/>
        </w:rPr>
      </w:pPr>
      <w:r w:rsidRPr="00B63A75">
        <w:rPr>
          <w:sz w:val="18"/>
          <w:szCs w:val="18"/>
        </w:rPr>
        <w:t>4.9 Без специального разрешения Правообладателя запрещено использование Системы и/или материалов из нее любыми автоматизированными системами и/или сервисами искусственного интеллекта (в том числе языковыми моделями, нейросетями, чат-ботами, ИИ-помощниками, ИИ-ассистентами и пр.) и/или программным обеспечением или любыми прочими инструментами, использующими автоматизированные методы сбора и обработки данных.</w:t>
      </w:r>
    </w:p>
    <w:p w14:paraId="728FFF68" w14:textId="77777777" w:rsidR="00B63A75" w:rsidRPr="00B63A75" w:rsidRDefault="00B63A75" w:rsidP="00B63A75">
      <w:pPr>
        <w:pStyle w:val="ConsPlusNormal"/>
        <w:ind w:firstLine="284"/>
        <w:jc w:val="both"/>
        <w:rPr>
          <w:sz w:val="18"/>
          <w:szCs w:val="18"/>
        </w:rPr>
      </w:pPr>
      <w:r w:rsidRPr="00B63A75">
        <w:rPr>
          <w:sz w:val="18"/>
          <w:szCs w:val="18"/>
        </w:rPr>
        <w:t xml:space="preserve">         Без специального разрешения Правообладателя запрещено использование Системы и/или материалов из нее для создания любых программных продуктов и/или баз данных и/или любых иных сервисов, в том числе с применением методов и инструментов автоматического извлечения и/или систематизации и/или обработки данных (включая, но не ограничиваясь этим, веб-скрейпинг и парсинг), машинного обучения, обучения искусственного интеллекта, автоматизированного добавления в запросы, команды и инструкции (промпты) для подготовки ответов системами искусственного интеллекта или любых иных автоматизированных методов сбора и обработки данных.</w:t>
      </w:r>
    </w:p>
    <w:p w14:paraId="194629ED" w14:textId="77777777" w:rsidR="00B63A75" w:rsidRPr="00B63A75" w:rsidRDefault="00B63A75" w:rsidP="00B63A75">
      <w:pPr>
        <w:pStyle w:val="ConsPlusNormal"/>
        <w:ind w:firstLine="284"/>
        <w:jc w:val="both"/>
        <w:rPr>
          <w:sz w:val="18"/>
          <w:szCs w:val="18"/>
        </w:rPr>
      </w:pPr>
      <w:r w:rsidRPr="00B63A75">
        <w:rPr>
          <w:sz w:val="18"/>
          <w:szCs w:val="18"/>
        </w:rPr>
        <w:t xml:space="preserve">         Заказчик обязуется предпринимать все зависящие от него меры по недопущению такого использования.</w:t>
      </w:r>
    </w:p>
    <w:p w14:paraId="33C3275D" w14:textId="01EBE498" w:rsidR="00B63A75" w:rsidRPr="00B63A75" w:rsidRDefault="00B63A75" w:rsidP="00B63A75">
      <w:pPr>
        <w:pStyle w:val="ConsPlusNormal"/>
        <w:ind w:firstLine="284"/>
        <w:jc w:val="both"/>
        <w:rPr>
          <w:sz w:val="18"/>
          <w:szCs w:val="18"/>
        </w:rPr>
      </w:pPr>
      <w:r w:rsidRPr="00B63A75">
        <w:rPr>
          <w:sz w:val="18"/>
          <w:szCs w:val="18"/>
        </w:rPr>
        <w:t xml:space="preserve">         В случае нарушения Заказчиком настоящего пункта </w:t>
      </w:r>
      <w:r w:rsidR="002A2BEB">
        <w:rPr>
          <w:sz w:val="18"/>
          <w:szCs w:val="18"/>
        </w:rPr>
        <w:t>Договора</w:t>
      </w:r>
      <w:r w:rsidRPr="00B63A75">
        <w:rPr>
          <w:sz w:val="18"/>
          <w:szCs w:val="18"/>
        </w:rPr>
        <w:t xml:space="preserve"> Исполнитель имеет право отказаться от исполнения </w:t>
      </w:r>
      <w:r w:rsidR="002A2BEB">
        <w:rPr>
          <w:sz w:val="18"/>
          <w:szCs w:val="18"/>
        </w:rPr>
        <w:t>Договора</w:t>
      </w:r>
      <w:r w:rsidRPr="00B63A75">
        <w:rPr>
          <w:sz w:val="18"/>
          <w:szCs w:val="18"/>
        </w:rPr>
        <w:t xml:space="preserve"> в одностороннем порядке.</w:t>
      </w:r>
    </w:p>
    <w:p w14:paraId="60C9F273" w14:textId="77777777" w:rsidR="00B63A75" w:rsidRPr="00B63A75" w:rsidRDefault="00B63A75" w:rsidP="00B63A75">
      <w:pPr>
        <w:pStyle w:val="ConsPlusNormal"/>
        <w:ind w:firstLine="284"/>
        <w:jc w:val="both"/>
        <w:rPr>
          <w:sz w:val="18"/>
          <w:szCs w:val="18"/>
        </w:rPr>
      </w:pPr>
      <w:r w:rsidRPr="00B63A75">
        <w:rPr>
          <w:sz w:val="18"/>
          <w:szCs w:val="18"/>
        </w:rPr>
        <w:t>4.10. Исполнитель обязан в течение 5 (пяти) рабочих дней со дня заключения настоящего Договора предоставить заказчику копию действующего Лицензионного (сублицензионного) соглашения, подтверждающего, что специальное сервисное программное обеспечение, используемое исполнителем для оказания услуг заказчику, полностью совместимо (взаимодействует) с:</w:t>
      </w:r>
    </w:p>
    <w:p w14:paraId="3E67138C" w14:textId="77777777" w:rsidR="00B63A75" w:rsidRPr="00B63A75" w:rsidRDefault="00B63A75" w:rsidP="00B63A75">
      <w:pPr>
        <w:pStyle w:val="ConsPlusNormal"/>
        <w:ind w:firstLine="284"/>
        <w:jc w:val="both"/>
        <w:rPr>
          <w:sz w:val="18"/>
          <w:szCs w:val="18"/>
        </w:rPr>
      </w:pPr>
      <w:r w:rsidRPr="00B63A75">
        <w:rPr>
          <w:sz w:val="18"/>
          <w:szCs w:val="18"/>
        </w:rPr>
        <w:t>4.10.1 ранее установленными у заказчика экземплярами Систем КонсультантПлюс;</w:t>
      </w:r>
    </w:p>
    <w:p w14:paraId="1365BFAC" w14:textId="77777777" w:rsidR="00B63A75" w:rsidRPr="00B63A75" w:rsidRDefault="00B63A75" w:rsidP="00B63A75">
      <w:pPr>
        <w:pStyle w:val="ConsPlusNormal"/>
        <w:ind w:firstLine="284"/>
        <w:jc w:val="both"/>
        <w:rPr>
          <w:sz w:val="18"/>
          <w:szCs w:val="18"/>
        </w:rPr>
      </w:pPr>
      <w:r w:rsidRPr="00B63A75">
        <w:rPr>
          <w:sz w:val="18"/>
          <w:szCs w:val="18"/>
        </w:rPr>
        <w:t>4.10.2 информационными ресурсами заказчика, ранее самостоятельно подготовленными им с использованием технологий КонсультантПлюс, в том числе с:</w:t>
      </w:r>
    </w:p>
    <w:p w14:paraId="4176ECD8" w14:textId="77777777" w:rsidR="00B63A75" w:rsidRPr="00B63A75" w:rsidRDefault="00B63A75" w:rsidP="00B63A75">
      <w:pPr>
        <w:pStyle w:val="ConsPlusNormal"/>
        <w:ind w:firstLine="284"/>
        <w:jc w:val="both"/>
        <w:rPr>
          <w:sz w:val="18"/>
          <w:szCs w:val="18"/>
        </w:rPr>
      </w:pPr>
      <w:r w:rsidRPr="00B63A75">
        <w:rPr>
          <w:sz w:val="18"/>
          <w:szCs w:val="18"/>
        </w:rPr>
        <w:t>-</w:t>
      </w:r>
      <w:r w:rsidRPr="00B63A75">
        <w:rPr>
          <w:sz w:val="18"/>
          <w:szCs w:val="18"/>
        </w:rPr>
        <w:tab/>
        <w:t xml:space="preserve">составленными заказчиком внутри СПС подборками документов, перечнями документов «на контроле», комментариями и закладками заказчика в текстах документов Систем КонсультантПлюс; </w:t>
      </w:r>
    </w:p>
    <w:p w14:paraId="0A68FFA0" w14:textId="77777777" w:rsidR="00B63A75" w:rsidRPr="00B63A75" w:rsidRDefault="00B63A75" w:rsidP="00B63A75">
      <w:pPr>
        <w:pStyle w:val="ConsPlusNormal"/>
        <w:ind w:firstLine="284"/>
        <w:jc w:val="both"/>
        <w:rPr>
          <w:sz w:val="18"/>
          <w:szCs w:val="18"/>
        </w:rPr>
      </w:pPr>
      <w:r w:rsidRPr="00B63A75">
        <w:rPr>
          <w:sz w:val="18"/>
          <w:szCs w:val="18"/>
        </w:rPr>
        <w:t>-</w:t>
      </w:r>
      <w:r w:rsidRPr="00B63A75">
        <w:rPr>
          <w:sz w:val="18"/>
          <w:szCs w:val="18"/>
        </w:rPr>
        <w:tab/>
        <w:t>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КонсультантПлюс;</w:t>
      </w:r>
    </w:p>
    <w:p w14:paraId="792358D7" w14:textId="77777777" w:rsidR="00B63A75" w:rsidRPr="00B63A75" w:rsidRDefault="00B63A75" w:rsidP="00B63A75">
      <w:pPr>
        <w:pStyle w:val="ConsPlusNormal"/>
        <w:ind w:firstLine="284"/>
        <w:jc w:val="both"/>
        <w:rPr>
          <w:sz w:val="18"/>
          <w:szCs w:val="18"/>
        </w:rPr>
      </w:pPr>
      <w:r w:rsidRPr="00B63A75">
        <w:rPr>
          <w:sz w:val="18"/>
          <w:szCs w:val="18"/>
        </w:rPr>
        <w:t>-</w:t>
      </w:r>
      <w:r w:rsidRPr="00B63A75">
        <w:rPr>
          <w:sz w:val="18"/>
          <w:szCs w:val="18"/>
        </w:rPr>
        <w:tab/>
        <w:t xml:space="preserve">технологическими взаимосвязями отдельных собственных документов заказчика (в том числе шаблонов/типовых форм/образцов) с актуализируемыми Системами КонсультантПлюс и актуализируемым Конструктором договоров КонсультантПлюс. </w:t>
      </w:r>
    </w:p>
    <w:p w14:paraId="5C142764" w14:textId="77777777" w:rsidR="00B63A75" w:rsidRPr="00B63A75" w:rsidRDefault="00B63A75" w:rsidP="00B63A75">
      <w:pPr>
        <w:pStyle w:val="ConsPlusNormal"/>
        <w:ind w:firstLine="284"/>
        <w:jc w:val="both"/>
        <w:rPr>
          <w:sz w:val="18"/>
          <w:szCs w:val="18"/>
        </w:rPr>
      </w:pPr>
      <w:r w:rsidRPr="00B63A75">
        <w:rPr>
          <w:sz w:val="18"/>
          <w:szCs w:val="18"/>
        </w:rPr>
        <w:t xml:space="preserve">Копия указанного Лицензионного (сублицензионного) соглашения должна быть предоставлена на бумажном носителе, </w:t>
      </w:r>
      <w:r w:rsidRPr="00B63A75">
        <w:rPr>
          <w:sz w:val="18"/>
          <w:szCs w:val="18"/>
        </w:rPr>
        <w:lastRenderedPageBreak/>
        <w:t>заверена подписью руководителя организации исполнителя или подписью уполномоченного им лица (в этом случае к копии должен быть приложен оригинал доверенности, уполномочивающей на заверение и предоставление от имени организации исполнителя непосредственно копии Лицензионного соглашения), в обоих случаях – с приложением печати организации исполнителя (при наличии таковой).</w:t>
      </w:r>
    </w:p>
    <w:p w14:paraId="0C3807C4" w14:textId="77777777" w:rsidR="00B63A75" w:rsidRPr="00B63A75" w:rsidRDefault="00B63A75" w:rsidP="00B63A75">
      <w:pPr>
        <w:pStyle w:val="ConsNormal"/>
        <w:widowControl/>
        <w:ind w:left="1080" w:firstLine="0"/>
        <w:rPr>
          <w:b/>
          <w:sz w:val="18"/>
          <w:szCs w:val="18"/>
        </w:rPr>
      </w:pPr>
      <w:bookmarkStart w:id="19" w:name="Par2230"/>
      <w:bookmarkStart w:id="20" w:name="Par561"/>
      <w:bookmarkEnd w:id="17"/>
      <w:bookmarkEnd w:id="18"/>
      <w:bookmarkEnd w:id="19"/>
      <w:bookmarkEnd w:id="20"/>
    </w:p>
    <w:bookmarkEnd w:id="15"/>
    <w:bookmarkEnd w:id="16"/>
    <w:p w14:paraId="5C8E94E9" w14:textId="77777777" w:rsidR="00B63A75" w:rsidRPr="00B63A75" w:rsidRDefault="00B63A75" w:rsidP="00B63A75">
      <w:pPr>
        <w:pStyle w:val="ConsPlusNormal"/>
        <w:ind w:left="567" w:hanging="425"/>
        <w:jc w:val="both"/>
        <w:rPr>
          <w:sz w:val="18"/>
          <w:szCs w:val="18"/>
        </w:rPr>
      </w:pPr>
    </w:p>
    <w:tbl>
      <w:tblPr>
        <w:tblW w:w="0" w:type="dxa"/>
        <w:tblInd w:w="581" w:type="dxa"/>
        <w:tblLayout w:type="fixed"/>
        <w:tblLook w:val="04A0" w:firstRow="1" w:lastRow="0" w:firstColumn="1" w:lastColumn="0" w:noHBand="0" w:noVBand="1"/>
      </w:tblPr>
      <w:tblGrid>
        <w:gridCol w:w="4772"/>
        <w:gridCol w:w="5326"/>
      </w:tblGrid>
      <w:tr w:rsidR="00B63A75" w:rsidRPr="00B63A75" w14:paraId="09B95451" w14:textId="77777777" w:rsidTr="00B63A75">
        <w:trPr>
          <w:trHeight w:val="1392"/>
        </w:trPr>
        <w:tc>
          <w:tcPr>
            <w:tcW w:w="4772" w:type="dxa"/>
          </w:tcPr>
          <w:bookmarkEnd w:id="14"/>
          <w:p w14:paraId="64F39D03" w14:textId="77777777" w:rsidR="00B63A75" w:rsidRPr="00B63A75" w:rsidRDefault="00B63A75">
            <w:pPr>
              <w:rPr>
                <w:rFonts w:ascii="Arial" w:hAnsi="Arial" w:cs="Arial"/>
                <w:sz w:val="18"/>
                <w:szCs w:val="18"/>
              </w:rPr>
            </w:pPr>
            <w:r w:rsidRPr="00B63A75">
              <w:rPr>
                <w:rFonts w:ascii="Arial" w:hAnsi="Arial" w:cs="Arial"/>
                <w:sz w:val="18"/>
                <w:szCs w:val="18"/>
              </w:rPr>
              <w:t>Заказчик:</w:t>
            </w:r>
          </w:p>
          <w:p w14:paraId="70DB6B48" w14:textId="77777777" w:rsidR="00B63A75" w:rsidRPr="00B63A75" w:rsidRDefault="00B63A75">
            <w:pPr>
              <w:spacing w:after="60"/>
              <w:rPr>
                <w:rFonts w:ascii="Arial" w:hAnsi="Arial" w:cs="Arial"/>
                <w:sz w:val="18"/>
                <w:szCs w:val="18"/>
              </w:rPr>
            </w:pPr>
            <w:r w:rsidRPr="00B63A75">
              <w:rPr>
                <w:rFonts w:ascii="Arial" w:hAnsi="Arial" w:cs="Arial"/>
                <w:sz w:val="18"/>
                <w:szCs w:val="18"/>
              </w:rPr>
              <w:t>________________________________________</w:t>
            </w:r>
          </w:p>
          <w:p w14:paraId="2CAF9847" w14:textId="77777777" w:rsidR="00B63A75" w:rsidRPr="00B63A75" w:rsidRDefault="00B63A75">
            <w:pPr>
              <w:rPr>
                <w:rFonts w:ascii="Arial" w:hAnsi="Arial" w:cs="Arial"/>
                <w:sz w:val="18"/>
                <w:szCs w:val="18"/>
              </w:rPr>
            </w:pPr>
          </w:p>
          <w:p w14:paraId="67719DA7" w14:textId="77777777" w:rsidR="00B63A75" w:rsidRPr="00B63A75" w:rsidRDefault="00B63A75">
            <w:pPr>
              <w:rPr>
                <w:rFonts w:ascii="Arial" w:hAnsi="Arial" w:cs="Arial"/>
                <w:sz w:val="18"/>
                <w:szCs w:val="18"/>
              </w:rPr>
            </w:pPr>
            <w:r w:rsidRPr="00B63A75">
              <w:rPr>
                <w:rFonts w:ascii="Arial" w:hAnsi="Arial" w:cs="Arial"/>
                <w:sz w:val="18"/>
                <w:szCs w:val="18"/>
              </w:rPr>
              <w:t>________________________________________</w:t>
            </w:r>
          </w:p>
          <w:p w14:paraId="0CBA02E9" w14:textId="77777777" w:rsidR="00B63A75" w:rsidRPr="00B63A75" w:rsidRDefault="00B63A75">
            <w:pPr>
              <w:spacing w:after="60"/>
              <w:rPr>
                <w:rFonts w:ascii="Arial" w:hAnsi="Arial" w:cs="Arial"/>
                <w:i/>
                <w:sz w:val="18"/>
                <w:szCs w:val="18"/>
              </w:rPr>
            </w:pPr>
            <w:r w:rsidRPr="00B63A75">
              <w:rPr>
                <w:rFonts w:ascii="Arial" w:hAnsi="Arial" w:cs="Arial"/>
                <w:i/>
                <w:sz w:val="18"/>
                <w:szCs w:val="18"/>
              </w:rPr>
              <w:t>/должность/</w:t>
            </w:r>
          </w:p>
          <w:p w14:paraId="570E660E" w14:textId="77777777" w:rsidR="00B63A75" w:rsidRPr="00B63A75" w:rsidRDefault="00B63A75">
            <w:pPr>
              <w:rPr>
                <w:rFonts w:ascii="Arial" w:hAnsi="Arial" w:cs="Arial"/>
                <w:sz w:val="18"/>
                <w:szCs w:val="18"/>
              </w:rPr>
            </w:pPr>
            <w:r w:rsidRPr="00B63A75">
              <w:rPr>
                <w:rFonts w:ascii="Arial" w:hAnsi="Arial" w:cs="Arial"/>
                <w:sz w:val="18"/>
                <w:szCs w:val="18"/>
              </w:rPr>
              <w:t>______________________/_________________/</w:t>
            </w:r>
          </w:p>
          <w:p w14:paraId="5E6E16E1" w14:textId="77777777" w:rsidR="00B63A75" w:rsidRPr="00B63A75" w:rsidRDefault="00B63A75">
            <w:pPr>
              <w:rPr>
                <w:rFonts w:ascii="Arial" w:hAnsi="Arial" w:cs="Arial"/>
                <w:sz w:val="18"/>
                <w:szCs w:val="18"/>
              </w:rPr>
            </w:pPr>
            <w:r w:rsidRPr="00B63A75">
              <w:rPr>
                <w:rFonts w:ascii="Arial" w:hAnsi="Arial" w:cs="Arial"/>
                <w:sz w:val="18"/>
                <w:szCs w:val="18"/>
              </w:rPr>
              <w:t>М.П.</w:t>
            </w:r>
          </w:p>
        </w:tc>
        <w:tc>
          <w:tcPr>
            <w:tcW w:w="5326" w:type="dxa"/>
          </w:tcPr>
          <w:p w14:paraId="40708FE1" w14:textId="77777777" w:rsidR="00B63A75" w:rsidRPr="00B63A75" w:rsidRDefault="00B63A75">
            <w:pPr>
              <w:rPr>
                <w:rFonts w:ascii="Arial" w:hAnsi="Arial" w:cs="Arial"/>
                <w:sz w:val="18"/>
                <w:szCs w:val="18"/>
              </w:rPr>
            </w:pPr>
            <w:r w:rsidRPr="00B63A75">
              <w:rPr>
                <w:rFonts w:ascii="Arial" w:hAnsi="Arial" w:cs="Arial"/>
                <w:sz w:val="18"/>
                <w:szCs w:val="18"/>
              </w:rPr>
              <w:t>Исполнитель:</w:t>
            </w:r>
          </w:p>
          <w:p w14:paraId="394C71EC" w14:textId="77777777" w:rsidR="00B63A75" w:rsidRPr="00B63A75" w:rsidRDefault="00B63A75">
            <w:pPr>
              <w:spacing w:after="60"/>
              <w:rPr>
                <w:rFonts w:ascii="Arial" w:hAnsi="Arial" w:cs="Arial"/>
                <w:sz w:val="18"/>
                <w:szCs w:val="18"/>
              </w:rPr>
            </w:pPr>
            <w:r w:rsidRPr="00B63A75">
              <w:rPr>
                <w:rFonts w:ascii="Arial" w:hAnsi="Arial" w:cs="Arial"/>
                <w:sz w:val="18"/>
                <w:szCs w:val="18"/>
              </w:rPr>
              <w:t>________________________________________</w:t>
            </w:r>
          </w:p>
          <w:p w14:paraId="44BB33A4" w14:textId="77777777" w:rsidR="00B63A75" w:rsidRPr="00B63A75" w:rsidRDefault="00B63A75">
            <w:pPr>
              <w:rPr>
                <w:rFonts w:ascii="Arial" w:hAnsi="Arial" w:cs="Arial"/>
                <w:sz w:val="18"/>
                <w:szCs w:val="18"/>
              </w:rPr>
            </w:pPr>
          </w:p>
          <w:p w14:paraId="5CB8EA4D" w14:textId="77777777" w:rsidR="00B63A75" w:rsidRPr="00B63A75" w:rsidRDefault="00B63A75">
            <w:pPr>
              <w:rPr>
                <w:rFonts w:ascii="Arial" w:hAnsi="Arial" w:cs="Arial"/>
                <w:sz w:val="18"/>
                <w:szCs w:val="18"/>
              </w:rPr>
            </w:pPr>
            <w:r w:rsidRPr="00B63A75">
              <w:rPr>
                <w:rFonts w:ascii="Arial" w:hAnsi="Arial" w:cs="Arial"/>
                <w:sz w:val="18"/>
                <w:szCs w:val="18"/>
              </w:rPr>
              <w:t>________________________________________</w:t>
            </w:r>
          </w:p>
          <w:p w14:paraId="3D017001" w14:textId="77777777" w:rsidR="00B63A75" w:rsidRPr="00B63A75" w:rsidRDefault="00B63A75">
            <w:pPr>
              <w:spacing w:after="60"/>
              <w:rPr>
                <w:rFonts w:ascii="Arial" w:hAnsi="Arial" w:cs="Arial"/>
                <w:i/>
                <w:sz w:val="18"/>
                <w:szCs w:val="18"/>
              </w:rPr>
            </w:pPr>
            <w:r w:rsidRPr="00B63A75">
              <w:rPr>
                <w:rFonts w:ascii="Arial" w:hAnsi="Arial" w:cs="Arial"/>
                <w:i/>
                <w:sz w:val="18"/>
                <w:szCs w:val="18"/>
              </w:rPr>
              <w:t>/должность/</w:t>
            </w:r>
          </w:p>
          <w:p w14:paraId="7B329CA5" w14:textId="77777777" w:rsidR="00B63A75" w:rsidRPr="00B63A75" w:rsidRDefault="00B63A75">
            <w:pPr>
              <w:rPr>
                <w:rFonts w:ascii="Arial" w:hAnsi="Arial" w:cs="Arial"/>
                <w:sz w:val="18"/>
                <w:szCs w:val="18"/>
              </w:rPr>
            </w:pPr>
            <w:r w:rsidRPr="00B63A75">
              <w:rPr>
                <w:rFonts w:ascii="Arial" w:hAnsi="Arial" w:cs="Arial"/>
                <w:sz w:val="18"/>
                <w:szCs w:val="18"/>
              </w:rPr>
              <w:t>______________________/_________________/</w:t>
            </w:r>
          </w:p>
          <w:p w14:paraId="5FB04E51" w14:textId="77777777" w:rsidR="00B63A75" w:rsidRPr="00B63A75" w:rsidRDefault="00B63A75">
            <w:pPr>
              <w:spacing w:after="60"/>
              <w:rPr>
                <w:rFonts w:ascii="Arial" w:hAnsi="Arial" w:cs="Arial"/>
                <w:sz w:val="18"/>
                <w:szCs w:val="18"/>
              </w:rPr>
            </w:pPr>
            <w:r w:rsidRPr="00B63A75">
              <w:rPr>
                <w:rFonts w:ascii="Arial" w:hAnsi="Arial" w:cs="Arial"/>
                <w:sz w:val="18"/>
                <w:szCs w:val="18"/>
              </w:rPr>
              <w:t>М.П.</w:t>
            </w:r>
          </w:p>
        </w:tc>
      </w:tr>
    </w:tbl>
    <w:p w14:paraId="25E46791" w14:textId="77777777" w:rsidR="00B63A75" w:rsidRDefault="00B63A75" w:rsidP="00F0196F">
      <w:pPr>
        <w:jc w:val="both"/>
        <w:rPr>
          <w:rFonts w:ascii="Arial" w:hAnsi="Arial" w:cs="Arial"/>
          <w:sz w:val="18"/>
          <w:szCs w:val="18"/>
        </w:rPr>
      </w:pPr>
    </w:p>
    <w:p w14:paraId="4665EBBC" w14:textId="7A75B1E1" w:rsidR="0082028C" w:rsidRDefault="0082028C" w:rsidP="00F0196F">
      <w:pPr>
        <w:jc w:val="both"/>
        <w:rPr>
          <w:rFonts w:ascii="Arial" w:hAnsi="Arial" w:cs="Arial"/>
          <w:sz w:val="18"/>
          <w:szCs w:val="18"/>
        </w:rPr>
      </w:pPr>
    </w:p>
    <w:p w14:paraId="1035FA3B" w14:textId="6D5A1183" w:rsidR="003A127F" w:rsidRDefault="003A127F" w:rsidP="00F0196F">
      <w:pPr>
        <w:jc w:val="both"/>
        <w:rPr>
          <w:rFonts w:ascii="Arial" w:hAnsi="Arial" w:cs="Arial"/>
          <w:sz w:val="18"/>
          <w:szCs w:val="18"/>
        </w:rPr>
      </w:pPr>
    </w:p>
    <w:p w14:paraId="335EC79A" w14:textId="561C1FE8" w:rsidR="000E5597" w:rsidRDefault="000E5597" w:rsidP="00F0196F">
      <w:pPr>
        <w:jc w:val="both"/>
        <w:rPr>
          <w:rFonts w:ascii="Arial" w:hAnsi="Arial" w:cs="Arial"/>
          <w:sz w:val="18"/>
          <w:szCs w:val="18"/>
        </w:rPr>
      </w:pPr>
    </w:p>
    <w:p w14:paraId="1000F3A1" w14:textId="0F8F33FE" w:rsidR="000E5597" w:rsidRDefault="000E5597" w:rsidP="00F0196F">
      <w:pPr>
        <w:jc w:val="both"/>
        <w:rPr>
          <w:rFonts w:ascii="Arial" w:hAnsi="Arial" w:cs="Arial"/>
          <w:sz w:val="18"/>
          <w:szCs w:val="18"/>
        </w:rPr>
      </w:pPr>
    </w:p>
    <w:p w14:paraId="03CA5C36" w14:textId="05403B4B" w:rsidR="000E5597" w:rsidRDefault="000E5597" w:rsidP="00F0196F">
      <w:pPr>
        <w:jc w:val="both"/>
        <w:rPr>
          <w:rFonts w:ascii="Arial" w:hAnsi="Arial" w:cs="Arial"/>
          <w:sz w:val="18"/>
          <w:szCs w:val="18"/>
        </w:rPr>
      </w:pPr>
    </w:p>
    <w:p w14:paraId="0C2F5E27" w14:textId="103BB099" w:rsidR="000E5597" w:rsidRDefault="000E5597" w:rsidP="00F0196F">
      <w:pPr>
        <w:jc w:val="both"/>
        <w:rPr>
          <w:rFonts w:ascii="Arial" w:hAnsi="Arial" w:cs="Arial"/>
          <w:sz w:val="18"/>
          <w:szCs w:val="18"/>
        </w:rPr>
      </w:pPr>
    </w:p>
    <w:p w14:paraId="5CF29A6C" w14:textId="621B0DF4" w:rsidR="000E5597" w:rsidRDefault="000E5597" w:rsidP="00F0196F">
      <w:pPr>
        <w:jc w:val="both"/>
        <w:rPr>
          <w:rFonts w:ascii="Arial" w:hAnsi="Arial" w:cs="Arial"/>
          <w:sz w:val="18"/>
          <w:szCs w:val="18"/>
        </w:rPr>
      </w:pPr>
    </w:p>
    <w:p w14:paraId="42F338FC" w14:textId="07DDF23E" w:rsidR="000E5597" w:rsidRDefault="000E5597" w:rsidP="00F0196F">
      <w:pPr>
        <w:jc w:val="both"/>
        <w:rPr>
          <w:rFonts w:ascii="Arial" w:hAnsi="Arial" w:cs="Arial"/>
          <w:sz w:val="18"/>
          <w:szCs w:val="18"/>
        </w:rPr>
      </w:pPr>
    </w:p>
    <w:p w14:paraId="68A2EE11" w14:textId="4D93EF32" w:rsidR="000E5597" w:rsidRDefault="000E5597" w:rsidP="00F0196F">
      <w:pPr>
        <w:jc w:val="both"/>
        <w:rPr>
          <w:rFonts w:ascii="Arial" w:hAnsi="Arial" w:cs="Arial"/>
          <w:sz w:val="18"/>
          <w:szCs w:val="18"/>
        </w:rPr>
      </w:pPr>
    </w:p>
    <w:p w14:paraId="3F4C3605" w14:textId="69C12406" w:rsidR="000E5597" w:rsidRDefault="000E5597" w:rsidP="00F0196F">
      <w:pPr>
        <w:jc w:val="both"/>
        <w:rPr>
          <w:rFonts w:ascii="Arial" w:hAnsi="Arial" w:cs="Arial"/>
          <w:sz w:val="18"/>
          <w:szCs w:val="18"/>
        </w:rPr>
      </w:pPr>
    </w:p>
    <w:p w14:paraId="318FDB96" w14:textId="76E7E86C" w:rsidR="000E5597" w:rsidRDefault="000E5597" w:rsidP="00F0196F">
      <w:pPr>
        <w:jc w:val="both"/>
        <w:rPr>
          <w:rFonts w:ascii="Arial" w:hAnsi="Arial" w:cs="Arial"/>
          <w:sz w:val="18"/>
          <w:szCs w:val="18"/>
        </w:rPr>
      </w:pPr>
    </w:p>
    <w:p w14:paraId="39CC7CC2" w14:textId="74DAEC53" w:rsidR="000E5597" w:rsidRDefault="000E5597" w:rsidP="00F0196F">
      <w:pPr>
        <w:jc w:val="both"/>
        <w:rPr>
          <w:rFonts w:ascii="Arial" w:hAnsi="Arial" w:cs="Arial"/>
          <w:sz w:val="18"/>
          <w:szCs w:val="18"/>
        </w:rPr>
      </w:pPr>
    </w:p>
    <w:p w14:paraId="0DA921CB" w14:textId="2C82231E" w:rsidR="000E5597" w:rsidRDefault="000E5597" w:rsidP="00F0196F">
      <w:pPr>
        <w:jc w:val="both"/>
        <w:rPr>
          <w:rFonts w:ascii="Arial" w:hAnsi="Arial" w:cs="Arial"/>
          <w:sz w:val="18"/>
          <w:szCs w:val="18"/>
        </w:rPr>
      </w:pPr>
    </w:p>
    <w:p w14:paraId="1789FC7C" w14:textId="23A7D892" w:rsidR="000E5597" w:rsidRDefault="000E5597" w:rsidP="00F0196F">
      <w:pPr>
        <w:jc w:val="both"/>
        <w:rPr>
          <w:rFonts w:ascii="Arial" w:hAnsi="Arial" w:cs="Arial"/>
          <w:sz w:val="18"/>
          <w:szCs w:val="18"/>
        </w:rPr>
      </w:pPr>
    </w:p>
    <w:p w14:paraId="792C235D" w14:textId="2D55AE2F" w:rsidR="000E5597" w:rsidRDefault="000E5597" w:rsidP="00F0196F">
      <w:pPr>
        <w:jc w:val="both"/>
        <w:rPr>
          <w:rFonts w:ascii="Arial" w:hAnsi="Arial" w:cs="Arial"/>
          <w:sz w:val="18"/>
          <w:szCs w:val="18"/>
        </w:rPr>
      </w:pPr>
    </w:p>
    <w:p w14:paraId="4B07FD3E" w14:textId="0C8B07E5" w:rsidR="000E5597" w:rsidRDefault="000E5597" w:rsidP="00F0196F">
      <w:pPr>
        <w:jc w:val="both"/>
        <w:rPr>
          <w:rFonts w:ascii="Arial" w:hAnsi="Arial" w:cs="Arial"/>
          <w:sz w:val="18"/>
          <w:szCs w:val="18"/>
        </w:rPr>
      </w:pPr>
    </w:p>
    <w:p w14:paraId="4CBAA3E6" w14:textId="2F2E81E0" w:rsidR="000E5597" w:rsidRDefault="000E5597" w:rsidP="00F0196F">
      <w:pPr>
        <w:jc w:val="both"/>
        <w:rPr>
          <w:rFonts w:ascii="Arial" w:hAnsi="Arial" w:cs="Arial"/>
          <w:sz w:val="18"/>
          <w:szCs w:val="18"/>
        </w:rPr>
      </w:pPr>
    </w:p>
    <w:p w14:paraId="2639479E" w14:textId="7E7D38AF" w:rsidR="000E5597" w:rsidRDefault="000E5597" w:rsidP="00F0196F">
      <w:pPr>
        <w:jc w:val="both"/>
        <w:rPr>
          <w:rFonts w:ascii="Arial" w:hAnsi="Arial" w:cs="Arial"/>
          <w:sz w:val="18"/>
          <w:szCs w:val="18"/>
        </w:rPr>
      </w:pPr>
    </w:p>
    <w:p w14:paraId="24F48BEF" w14:textId="54A91B20" w:rsidR="000E5597" w:rsidRDefault="000E5597" w:rsidP="00F0196F">
      <w:pPr>
        <w:jc w:val="both"/>
        <w:rPr>
          <w:rFonts w:ascii="Arial" w:hAnsi="Arial" w:cs="Arial"/>
          <w:sz w:val="18"/>
          <w:szCs w:val="18"/>
        </w:rPr>
      </w:pPr>
    </w:p>
    <w:p w14:paraId="76828984" w14:textId="08E28691" w:rsidR="000E5597" w:rsidRDefault="000E5597" w:rsidP="00F0196F">
      <w:pPr>
        <w:jc w:val="both"/>
        <w:rPr>
          <w:rFonts w:ascii="Arial" w:hAnsi="Arial" w:cs="Arial"/>
          <w:sz w:val="18"/>
          <w:szCs w:val="18"/>
        </w:rPr>
      </w:pPr>
    </w:p>
    <w:p w14:paraId="755114A8" w14:textId="429262C6" w:rsidR="000E5597" w:rsidRDefault="000E5597" w:rsidP="00F0196F">
      <w:pPr>
        <w:jc w:val="both"/>
        <w:rPr>
          <w:rFonts w:ascii="Arial" w:hAnsi="Arial" w:cs="Arial"/>
          <w:sz w:val="18"/>
          <w:szCs w:val="18"/>
        </w:rPr>
      </w:pPr>
    </w:p>
    <w:p w14:paraId="04E41595" w14:textId="3D1CABD4" w:rsidR="000E5597" w:rsidRDefault="000E5597" w:rsidP="00F0196F">
      <w:pPr>
        <w:jc w:val="both"/>
        <w:rPr>
          <w:rFonts w:ascii="Arial" w:hAnsi="Arial" w:cs="Arial"/>
          <w:sz w:val="18"/>
          <w:szCs w:val="18"/>
        </w:rPr>
      </w:pPr>
    </w:p>
    <w:p w14:paraId="0FF8AE6C" w14:textId="524826DF" w:rsidR="000E5597" w:rsidRDefault="000E5597" w:rsidP="00F0196F">
      <w:pPr>
        <w:jc w:val="both"/>
        <w:rPr>
          <w:rFonts w:ascii="Arial" w:hAnsi="Arial" w:cs="Arial"/>
          <w:sz w:val="18"/>
          <w:szCs w:val="18"/>
        </w:rPr>
      </w:pPr>
    </w:p>
    <w:p w14:paraId="35081759" w14:textId="12747F1C" w:rsidR="000E5597" w:rsidRDefault="000E5597" w:rsidP="00F0196F">
      <w:pPr>
        <w:jc w:val="both"/>
        <w:rPr>
          <w:rFonts w:ascii="Arial" w:hAnsi="Arial" w:cs="Arial"/>
          <w:sz w:val="18"/>
          <w:szCs w:val="18"/>
        </w:rPr>
      </w:pPr>
    </w:p>
    <w:p w14:paraId="1A3D1D7B" w14:textId="35A0B606" w:rsidR="000E5597" w:rsidRDefault="000E5597" w:rsidP="00F0196F">
      <w:pPr>
        <w:jc w:val="both"/>
        <w:rPr>
          <w:rFonts w:ascii="Arial" w:hAnsi="Arial" w:cs="Arial"/>
          <w:sz w:val="18"/>
          <w:szCs w:val="18"/>
        </w:rPr>
      </w:pPr>
    </w:p>
    <w:p w14:paraId="7173E2D0" w14:textId="05D12F37" w:rsidR="000E5597" w:rsidRDefault="000E5597" w:rsidP="00F0196F">
      <w:pPr>
        <w:jc w:val="both"/>
        <w:rPr>
          <w:rFonts w:ascii="Arial" w:hAnsi="Arial" w:cs="Arial"/>
          <w:sz w:val="18"/>
          <w:szCs w:val="18"/>
        </w:rPr>
      </w:pPr>
    </w:p>
    <w:p w14:paraId="450D08F4" w14:textId="201D466B" w:rsidR="000E5597" w:rsidRDefault="000E5597" w:rsidP="00F0196F">
      <w:pPr>
        <w:jc w:val="both"/>
        <w:rPr>
          <w:rFonts w:ascii="Arial" w:hAnsi="Arial" w:cs="Arial"/>
          <w:sz w:val="18"/>
          <w:szCs w:val="18"/>
        </w:rPr>
      </w:pPr>
    </w:p>
    <w:p w14:paraId="1E233F2E" w14:textId="493B860D" w:rsidR="000E5597" w:rsidRDefault="000E5597" w:rsidP="00F0196F">
      <w:pPr>
        <w:jc w:val="both"/>
        <w:rPr>
          <w:rFonts w:ascii="Arial" w:hAnsi="Arial" w:cs="Arial"/>
          <w:sz w:val="18"/>
          <w:szCs w:val="18"/>
        </w:rPr>
      </w:pPr>
    </w:p>
    <w:p w14:paraId="0B927F5C" w14:textId="0E2CAFB6" w:rsidR="000E5597" w:rsidRDefault="000E5597" w:rsidP="00F0196F">
      <w:pPr>
        <w:jc w:val="both"/>
        <w:rPr>
          <w:rFonts w:ascii="Arial" w:hAnsi="Arial" w:cs="Arial"/>
          <w:sz w:val="18"/>
          <w:szCs w:val="18"/>
        </w:rPr>
      </w:pPr>
    </w:p>
    <w:p w14:paraId="635D90F0" w14:textId="178E2D64" w:rsidR="000E5597" w:rsidRDefault="000E5597" w:rsidP="00F0196F">
      <w:pPr>
        <w:jc w:val="both"/>
        <w:rPr>
          <w:rFonts w:ascii="Arial" w:hAnsi="Arial" w:cs="Arial"/>
          <w:sz w:val="18"/>
          <w:szCs w:val="18"/>
        </w:rPr>
      </w:pPr>
    </w:p>
    <w:p w14:paraId="447025E0" w14:textId="1D69E655" w:rsidR="000E5597" w:rsidRDefault="000E5597" w:rsidP="00F0196F">
      <w:pPr>
        <w:jc w:val="both"/>
        <w:rPr>
          <w:rFonts w:ascii="Arial" w:hAnsi="Arial" w:cs="Arial"/>
          <w:sz w:val="18"/>
          <w:szCs w:val="18"/>
        </w:rPr>
      </w:pPr>
    </w:p>
    <w:p w14:paraId="02B60A33" w14:textId="1CB1E64D" w:rsidR="000E5597" w:rsidRDefault="000E5597" w:rsidP="00F0196F">
      <w:pPr>
        <w:jc w:val="both"/>
        <w:rPr>
          <w:rFonts w:ascii="Arial" w:hAnsi="Arial" w:cs="Arial"/>
          <w:sz w:val="18"/>
          <w:szCs w:val="18"/>
        </w:rPr>
      </w:pPr>
    </w:p>
    <w:p w14:paraId="6FDCCC0C" w14:textId="048CE26C" w:rsidR="000E5597" w:rsidRDefault="000E5597" w:rsidP="00F0196F">
      <w:pPr>
        <w:jc w:val="both"/>
        <w:rPr>
          <w:rFonts w:ascii="Arial" w:hAnsi="Arial" w:cs="Arial"/>
          <w:sz w:val="18"/>
          <w:szCs w:val="18"/>
        </w:rPr>
      </w:pPr>
    </w:p>
    <w:p w14:paraId="2BD6F8AA" w14:textId="710E6AC5" w:rsidR="000E5597" w:rsidRDefault="000E5597" w:rsidP="00F0196F">
      <w:pPr>
        <w:jc w:val="both"/>
        <w:rPr>
          <w:rFonts w:ascii="Arial" w:hAnsi="Arial" w:cs="Arial"/>
          <w:sz w:val="18"/>
          <w:szCs w:val="18"/>
        </w:rPr>
      </w:pPr>
    </w:p>
    <w:p w14:paraId="5122FFAD" w14:textId="46B77048" w:rsidR="000E5597" w:rsidRDefault="000E5597" w:rsidP="00F0196F">
      <w:pPr>
        <w:jc w:val="both"/>
        <w:rPr>
          <w:rFonts w:ascii="Arial" w:hAnsi="Arial" w:cs="Arial"/>
          <w:sz w:val="18"/>
          <w:szCs w:val="18"/>
        </w:rPr>
      </w:pPr>
    </w:p>
    <w:p w14:paraId="065B4B3C" w14:textId="7761DE70" w:rsidR="000E5597" w:rsidRDefault="000E5597" w:rsidP="00F0196F">
      <w:pPr>
        <w:jc w:val="both"/>
        <w:rPr>
          <w:rFonts w:ascii="Arial" w:hAnsi="Arial" w:cs="Arial"/>
          <w:sz w:val="18"/>
          <w:szCs w:val="18"/>
        </w:rPr>
      </w:pPr>
    </w:p>
    <w:p w14:paraId="009F5DE3" w14:textId="7CE16FDB" w:rsidR="000E5597" w:rsidRDefault="000E5597" w:rsidP="00F0196F">
      <w:pPr>
        <w:jc w:val="both"/>
        <w:rPr>
          <w:rFonts w:ascii="Arial" w:hAnsi="Arial" w:cs="Arial"/>
          <w:sz w:val="18"/>
          <w:szCs w:val="18"/>
        </w:rPr>
      </w:pPr>
    </w:p>
    <w:p w14:paraId="6F8D0CB5" w14:textId="112D7391" w:rsidR="000E5597" w:rsidRDefault="000E5597" w:rsidP="00F0196F">
      <w:pPr>
        <w:jc w:val="both"/>
        <w:rPr>
          <w:rFonts w:ascii="Arial" w:hAnsi="Arial" w:cs="Arial"/>
          <w:sz w:val="18"/>
          <w:szCs w:val="18"/>
        </w:rPr>
      </w:pPr>
    </w:p>
    <w:p w14:paraId="17B7463D" w14:textId="6D0E4D5A" w:rsidR="000E5597" w:rsidRDefault="000E5597" w:rsidP="00F0196F">
      <w:pPr>
        <w:jc w:val="both"/>
        <w:rPr>
          <w:rFonts w:ascii="Arial" w:hAnsi="Arial" w:cs="Arial"/>
          <w:sz w:val="18"/>
          <w:szCs w:val="18"/>
        </w:rPr>
      </w:pPr>
    </w:p>
    <w:p w14:paraId="58BA6291" w14:textId="01642BAC" w:rsidR="000E5597" w:rsidRDefault="000E5597" w:rsidP="00F0196F">
      <w:pPr>
        <w:jc w:val="both"/>
        <w:rPr>
          <w:rFonts w:ascii="Arial" w:hAnsi="Arial" w:cs="Arial"/>
          <w:sz w:val="18"/>
          <w:szCs w:val="18"/>
        </w:rPr>
      </w:pPr>
    </w:p>
    <w:p w14:paraId="7AEC1489" w14:textId="4DDCCEAB" w:rsidR="000E5597" w:rsidRDefault="000E5597" w:rsidP="00F0196F">
      <w:pPr>
        <w:jc w:val="both"/>
        <w:rPr>
          <w:rFonts w:ascii="Arial" w:hAnsi="Arial" w:cs="Arial"/>
          <w:sz w:val="18"/>
          <w:szCs w:val="18"/>
        </w:rPr>
      </w:pPr>
    </w:p>
    <w:p w14:paraId="2AF16817" w14:textId="0A32F866" w:rsidR="000E5597" w:rsidRDefault="000E5597" w:rsidP="00F0196F">
      <w:pPr>
        <w:jc w:val="both"/>
        <w:rPr>
          <w:rFonts w:ascii="Arial" w:hAnsi="Arial" w:cs="Arial"/>
          <w:sz w:val="18"/>
          <w:szCs w:val="18"/>
        </w:rPr>
      </w:pPr>
    </w:p>
    <w:p w14:paraId="607023D0" w14:textId="491ADCB2" w:rsidR="000E5597" w:rsidRDefault="000E5597" w:rsidP="00F0196F">
      <w:pPr>
        <w:jc w:val="both"/>
        <w:rPr>
          <w:rFonts w:ascii="Arial" w:hAnsi="Arial" w:cs="Arial"/>
          <w:sz w:val="18"/>
          <w:szCs w:val="18"/>
        </w:rPr>
      </w:pPr>
    </w:p>
    <w:p w14:paraId="2691755A" w14:textId="354FCB9F" w:rsidR="000E5597" w:rsidRDefault="000E5597" w:rsidP="00F0196F">
      <w:pPr>
        <w:jc w:val="both"/>
        <w:rPr>
          <w:rFonts w:ascii="Arial" w:hAnsi="Arial" w:cs="Arial"/>
          <w:sz w:val="18"/>
          <w:szCs w:val="18"/>
        </w:rPr>
      </w:pPr>
    </w:p>
    <w:p w14:paraId="51436901" w14:textId="222027D4" w:rsidR="000E5597" w:rsidRDefault="000E5597" w:rsidP="00F0196F">
      <w:pPr>
        <w:jc w:val="both"/>
        <w:rPr>
          <w:rFonts w:ascii="Arial" w:hAnsi="Arial" w:cs="Arial"/>
          <w:sz w:val="18"/>
          <w:szCs w:val="18"/>
        </w:rPr>
      </w:pPr>
    </w:p>
    <w:p w14:paraId="46A4A909" w14:textId="35F5A0E0" w:rsidR="000E5597" w:rsidRDefault="000E5597" w:rsidP="00F0196F">
      <w:pPr>
        <w:jc w:val="both"/>
        <w:rPr>
          <w:rFonts w:ascii="Arial" w:hAnsi="Arial" w:cs="Arial"/>
          <w:sz w:val="18"/>
          <w:szCs w:val="18"/>
        </w:rPr>
      </w:pPr>
    </w:p>
    <w:p w14:paraId="2B298CB7" w14:textId="74080C10" w:rsidR="000E5597" w:rsidRDefault="000E5597" w:rsidP="00F0196F">
      <w:pPr>
        <w:jc w:val="both"/>
        <w:rPr>
          <w:rFonts w:ascii="Arial" w:hAnsi="Arial" w:cs="Arial"/>
          <w:sz w:val="18"/>
          <w:szCs w:val="18"/>
        </w:rPr>
      </w:pPr>
    </w:p>
    <w:p w14:paraId="73C3BBDE" w14:textId="370B2FCE" w:rsidR="000E5597" w:rsidRDefault="000E5597" w:rsidP="00F0196F">
      <w:pPr>
        <w:jc w:val="both"/>
        <w:rPr>
          <w:rFonts w:ascii="Arial" w:hAnsi="Arial" w:cs="Arial"/>
          <w:sz w:val="18"/>
          <w:szCs w:val="18"/>
        </w:rPr>
      </w:pPr>
    </w:p>
    <w:p w14:paraId="4335CAED" w14:textId="01B6BED1" w:rsidR="000E5597" w:rsidRDefault="000E5597" w:rsidP="00F0196F">
      <w:pPr>
        <w:jc w:val="both"/>
        <w:rPr>
          <w:rFonts w:ascii="Arial" w:hAnsi="Arial" w:cs="Arial"/>
          <w:sz w:val="18"/>
          <w:szCs w:val="18"/>
        </w:rPr>
      </w:pPr>
    </w:p>
    <w:p w14:paraId="5AC30DCC" w14:textId="07F53BF5" w:rsidR="000E5597" w:rsidRDefault="000E5597" w:rsidP="00F0196F">
      <w:pPr>
        <w:jc w:val="both"/>
        <w:rPr>
          <w:rFonts w:ascii="Arial" w:hAnsi="Arial" w:cs="Arial"/>
          <w:sz w:val="18"/>
          <w:szCs w:val="18"/>
        </w:rPr>
      </w:pPr>
    </w:p>
    <w:p w14:paraId="6609DF3F" w14:textId="23C66B66" w:rsidR="000E5597" w:rsidRDefault="000E5597" w:rsidP="00F0196F">
      <w:pPr>
        <w:jc w:val="both"/>
        <w:rPr>
          <w:rFonts w:ascii="Arial" w:hAnsi="Arial" w:cs="Arial"/>
          <w:sz w:val="18"/>
          <w:szCs w:val="18"/>
        </w:rPr>
      </w:pPr>
    </w:p>
    <w:p w14:paraId="0E12F708" w14:textId="089BB29F" w:rsidR="000E5597" w:rsidRDefault="000E5597" w:rsidP="00F0196F">
      <w:pPr>
        <w:jc w:val="both"/>
        <w:rPr>
          <w:rFonts w:ascii="Arial" w:hAnsi="Arial" w:cs="Arial"/>
          <w:sz w:val="18"/>
          <w:szCs w:val="18"/>
        </w:rPr>
      </w:pPr>
    </w:p>
    <w:p w14:paraId="58202087" w14:textId="638CBFAB" w:rsidR="000E5597" w:rsidRDefault="000E5597" w:rsidP="00F0196F">
      <w:pPr>
        <w:jc w:val="both"/>
        <w:rPr>
          <w:rFonts w:ascii="Arial" w:hAnsi="Arial" w:cs="Arial"/>
          <w:sz w:val="18"/>
          <w:szCs w:val="18"/>
        </w:rPr>
      </w:pPr>
    </w:p>
    <w:p w14:paraId="29A20127" w14:textId="4712FC93" w:rsidR="000E5597" w:rsidRDefault="000E5597" w:rsidP="00F0196F">
      <w:pPr>
        <w:jc w:val="both"/>
        <w:rPr>
          <w:rFonts w:ascii="Arial" w:hAnsi="Arial" w:cs="Arial"/>
          <w:sz w:val="18"/>
          <w:szCs w:val="18"/>
        </w:rPr>
      </w:pPr>
    </w:p>
    <w:p w14:paraId="3E707137" w14:textId="77777777" w:rsidR="000E5597" w:rsidRDefault="000E5597" w:rsidP="00F0196F">
      <w:pPr>
        <w:jc w:val="both"/>
        <w:rPr>
          <w:rFonts w:ascii="Arial" w:hAnsi="Arial" w:cs="Arial"/>
          <w:sz w:val="18"/>
          <w:szCs w:val="18"/>
        </w:rPr>
      </w:pPr>
    </w:p>
    <w:p w14:paraId="4F115EC4" w14:textId="77777777" w:rsidR="0082028C" w:rsidRDefault="0082028C" w:rsidP="00F0196F">
      <w:pPr>
        <w:jc w:val="both"/>
        <w:rPr>
          <w:rFonts w:ascii="Arial" w:hAnsi="Arial" w:cs="Arial"/>
          <w:sz w:val="18"/>
          <w:szCs w:val="18"/>
        </w:rPr>
      </w:pPr>
    </w:p>
    <w:p w14:paraId="686D6C61" w14:textId="77777777" w:rsidR="0082028C" w:rsidRDefault="0082028C" w:rsidP="0082028C">
      <w:pPr>
        <w:ind w:left="284" w:hanging="284"/>
        <w:jc w:val="right"/>
        <w:rPr>
          <w:rFonts w:ascii="Arial" w:hAnsi="Arial" w:cs="Arial"/>
          <w:b/>
          <w:color w:val="000000"/>
          <w:sz w:val="18"/>
          <w:szCs w:val="18"/>
        </w:rPr>
      </w:pPr>
      <w:r>
        <w:rPr>
          <w:rFonts w:ascii="Arial" w:hAnsi="Arial" w:cs="Arial"/>
          <w:b/>
          <w:color w:val="000000"/>
          <w:sz w:val="18"/>
          <w:szCs w:val="18"/>
        </w:rPr>
        <w:lastRenderedPageBreak/>
        <w:t xml:space="preserve">Приложение № 2 </w:t>
      </w:r>
    </w:p>
    <w:p w14:paraId="48E3A3A6" w14:textId="77777777" w:rsidR="0082028C" w:rsidRDefault="0082028C" w:rsidP="0082028C">
      <w:pPr>
        <w:ind w:left="284" w:hanging="284"/>
        <w:jc w:val="right"/>
        <w:rPr>
          <w:rFonts w:ascii="Arial" w:hAnsi="Arial" w:cs="Arial"/>
          <w:color w:val="000000"/>
          <w:sz w:val="18"/>
          <w:szCs w:val="18"/>
        </w:rPr>
      </w:pPr>
      <w:r>
        <w:rPr>
          <w:rFonts w:ascii="Arial" w:hAnsi="Arial" w:cs="Arial"/>
          <w:color w:val="000000"/>
          <w:sz w:val="18"/>
          <w:szCs w:val="18"/>
        </w:rPr>
        <w:t>к Договору №____________</w:t>
      </w:r>
    </w:p>
    <w:p w14:paraId="6009EC0C" w14:textId="77777777" w:rsidR="0082028C" w:rsidRDefault="0082028C" w:rsidP="0082028C">
      <w:pPr>
        <w:ind w:left="284" w:hanging="284"/>
        <w:jc w:val="right"/>
        <w:rPr>
          <w:rFonts w:ascii="Arial" w:hAnsi="Arial" w:cs="Arial"/>
          <w:color w:val="000000"/>
          <w:sz w:val="18"/>
          <w:szCs w:val="18"/>
        </w:rPr>
      </w:pPr>
      <w:r>
        <w:rPr>
          <w:rFonts w:ascii="Arial" w:hAnsi="Arial" w:cs="Arial"/>
          <w:color w:val="000000"/>
          <w:sz w:val="18"/>
          <w:szCs w:val="18"/>
        </w:rPr>
        <w:t>от «___» _________20_ года</w:t>
      </w:r>
    </w:p>
    <w:p w14:paraId="0718B445" w14:textId="77777777" w:rsidR="003A127F" w:rsidRDefault="003A127F" w:rsidP="003A127F">
      <w:pPr>
        <w:ind w:left="284" w:hanging="284"/>
        <w:jc w:val="center"/>
        <w:rPr>
          <w:rFonts w:ascii="Arial" w:hAnsi="Arial" w:cs="Arial"/>
          <w:b/>
          <w:color w:val="000000"/>
          <w:sz w:val="18"/>
          <w:szCs w:val="18"/>
        </w:rPr>
      </w:pPr>
      <w:r>
        <w:rPr>
          <w:rFonts w:ascii="Arial" w:hAnsi="Arial" w:cs="Arial"/>
          <w:b/>
          <w:color w:val="000000"/>
          <w:sz w:val="18"/>
          <w:szCs w:val="18"/>
        </w:rPr>
        <w:t>Описание объекта закупки (Техническое задание)</w:t>
      </w:r>
    </w:p>
    <w:p w14:paraId="59C87416" w14:textId="77777777" w:rsidR="003A127F" w:rsidRDefault="003A127F" w:rsidP="003A127F">
      <w:pPr>
        <w:ind w:left="284" w:hanging="284"/>
        <w:jc w:val="center"/>
        <w:rPr>
          <w:rFonts w:ascii="Arial" w:hAnsi="Arial" w:cs="Arial"/>
          <w:b/>
          <w:color w:val="000000"/>
          <w:sz w:val="18"/>
          <w:szCs w:val="18"/>
        </w:rPr>
      </w:pPr>
      <w:r>
        <w:rPr>
          <w:rFonts w:ascii="Arial" w:hAnsi="Arial" w:cs="Arial"/>
          <w:b/>
          <w:color w:val="000000"/>
          <w:sz w:val="18"/>
          <w:szCs w:val="18"/>
        </w:rPr>
        <w:t>на оказание услуг по адаптации и сопровождению экземпляров Систем КонсультантПлюс на основе специального лицензионного сервисного программного обеспечения, обеспечивающего совместимость (взаимодействие) услуг с ранее установленными экземплярами Систем КонсультантПлюс.</w:t>
      </w:r>
    </w:p>
    <w:p w14:paraId="7A1A5298" w14:textId="77777777" w:rsidR="003A127F" w:rsidRDefault="003A127F" w:rsidP="003A127F">
      <w:pPr>
        <w:ind w:left="284" w:hanging="284"/>
        <w:rPr>
          <w:rFonts w:ascii="Arial" w:hAnsi="Arial" w:cs="Arial"/>
          <w:color w:val="000000"/>
          <w:sz w:val="18"/>
          <w:szCs w:val="18"/>
        </w:rPr>
      </w:pPr>
    </w:p>
    <w:p w14:paraId="5EDF92EB" w14:textId="77777777" w:rsidR="003A127F" w:rsidRPr="003A127F" w:rsidRDefault="003A127F" w:rsidP="003A127F">
      <w:pPr>
        <w:rPr>
          <w:rFonts w:ascii="Arial" w:hAnsi="Arial" w:cs="Arial"/>
          <w:b/>
          <w:color w:val="000000"/>
          <w:sz w:val="18"/>
          <w:szCs w:val="18"/>
        </w:rPr>
      </w:pPr>
      <w:r w:rsidRPr="003A127F">
        <w:rPr>
          <w:rFonts w:ascii="Arial" w:hAnsi="Arial" w:cs="Arial"/>
          <w:color w:val="000000"/>
          <w:sz w:val="18"/>
          <w:szCs w:val="18"/>
        </w:rPr>
        <w:t xml:space="preserve"> </w:t>
      </w:r>
      <w:r w:rsidRPr="003A127F">
        <w:rPr>
          <w:rFonts w:ascii="Arial" w:hAnsi="Arial" w:cs="Arial"/>
          <w:b/>
          <w:color w:val="000000"/>
          <w:sz w:val="18"/>
          <w:szCs w:val="18"/>
        </w:rPr>
        <w:t>Объект закупки:</w:t>
      </w:r>
    </w:p>
    <w:p w14:paraId="42142B65" w14:textId="2EEC52E8" w:rsidR="003A127F" w:rsidRDefault="00AE6F94" w:rsidP="003A127F">
      <w:pPr>
        <w:jc w:val="both"/>
        <w:rPr>
          <w:rFonts w:ascii="Arial" w:hAnsi="Arial" w:cs="Arial"/>
          <w:color w:val="000000"/>
          <w:sz w:val="18"/>
          <w:szCs w:val="18"/>
        </w:rPr>
      </w:pPr>
      <w:r>
        <w:rPr>
          <w:rFonts w:ascii="Arial" w:hAnsi="Arial" w:cs="Arial"/>
          <w:color w:val="000000"/>
          <w:sz w:val="18"/>
          <w:szCs w:val="18"/>
        </w:rPr>
        <w:t>Услуги</w:t>
      </w:r>
      <w:r w:rsidR="003A127F">
        <w:rPr>
          <w:rFonts w:ascii="Arial" w:hAnsi="Arial" w:cs="Arial"/>
          <w:color w:val="000000"/>
          <w:sz w:val="18"/>
          <w:szCs w:val="18"/>
        </w:rPr>
        <w:t xml:space="preserve"> по адаптации и сопровождению экземпляров Систем КонсультантПлюс</w:t>
      </w:r>
      <w:r>
        <w:rPr>
          <w:rFonts w:ascii="Arial" w:hAnsi="Arial" w:cs="Arial"/>
          <w:color w:val="000000"/>
          <w:sz w:val="18"/>
          <w:szCs w:val="18"/>
        </w:rPr>
        <w:t xml:space="preserve">, </w:t>
      </w:r>
      <w:r w:rsidRPr="00AE6F94">
        <w:rPr>
          <w:rFonts w:ascii="Arial" w:hAnsi="Arial" w:cs="Arial"/>
          <w:color w:val="000000"/>
          <w:sz w:val="18"/>
          <w:szCs w:val="18"/>
        </w:rPr>
        <w:t>оказываемые</w:t>
      </w:r>
      <w:r w:rsidR="003A127F">
        <w:rPr>
          <w:rFonts w:ascii="Arial" w:hAnsi="Arial" w:cs="Arial"/>
          <w:color w:val="000000"/>
          <w:sz w:val="18"/>
          <w:szCs w:val="18"/>
        </w:rPr>
        <w:t xml:space="preserve"> на основе специального лицензионного сервисного программного обеспечения, обеспечивающего совместимость (взаимодействие) услуг с ранее установленными в _____________________________ экземплярами Систем КонсультантПлюс.</w:t>
      </w:r>
    </w:p>
    <w:p w14:paraId="25025473" w14:textId="77777777" w:rsidR="0082028C" w:rsidRDefault="0082028C" w:rsidP="0082028C">
      <w:pPr>
        <w:ind w:left="284" w:hanging="284"/>
        <w:rPr>
          <w:rFonts w:ascii="Arial" w:hAnsi="Arial" w:cs="Arial"/>
          <w:color w:val="000000"/>
          <w:sz w:val="18"/>
          <w:szCs w:val="18"/>
          <w:u w:val="single"/>
        </w:rPr>
      </w:pPr>
      <w:r>
        <w:rPr>
          <w:rFonts w:ascii="Arial" w:hAnsi="Arial" w:cs="Arial"/>
          <w:color w:val="000000"/>
          <w:sz w:val="18"/>
          <w:szCs w:val="18"/>
          <w:u w:val="single"/>
        </w:rPr>
        <w:t xml:space="preserve">                                                                                                                                                                                                                           </w:t>
      </w:r>
    </w:p>
    <w:p w14:paraId="656E993D" w14:textId="75D0FBD5" w:rsidR="0082028C" w:rsidRDefault="0082028C" w:rsidP="0082028C">
      <w:pPr>
        <w:pStyle w:val="ab"/>
        <w:ind w:left="0"/>
        <w:jc w:val="both"/>
        <w:rPr>
          <w:rFonts w:ascii="Arial" w:hAnsi="Arial" w:cs="Arial"/>
          <w:color w:val="000000"/>
          <w:sz w:val="18"/>
          <w:szCs w:val="18"/>
        </w:rPr>
      </w:pPr>
      <w:r>
        <w:rPr>
          <w:rFonts w:ascii="Arial" w:hAnsi="Arial" w:cs="Arial"/>
          <w:b/>
          <w:color w:val="000000"/>
          <w:sz w:val="18"/>
          <w:szCs w:val="18"/>
        </w:rPr>
        <w:t>Срок оказания услуг</w:t>
      </w:r>
      <w:r>
        <w:rPr>
          <w:rFonts w:ascii="Arial" w:hAnsi="Arial" w:cs="Arial"/>
          <w:color w:val="000000"/>
          <w:sz w:val="18"/>
          <w:szCs w:val="18"/>
        </w:rPr>
        <w:t xml:space="preserve">: с момента подписания договора, но не ранее </w:t>
      </w:r>
      <w:r w:rsidR="000E5597">
        <w:rPr>
          <w:rFonts w:ascii="Arial" w:hAnsi="Arial" w:cs="Arial"/>
          <w:color w:val="000000"/>
          <w:sz w:val="18"/>
          <w:szCs w:val="18"/>
        </w:rPr>
        <w:t>«</w:t>
      </w:r>
      <w:r w:rsidR="000E5597">
        <w:rPr>
          <w:rFonts w:ascii="Arial" w:hAnsi="Arial" w:cs="Arial"/>
          <w:color w:val="000000"/>
          <w:sz w:val="18"/>
          <w:szCs w:val="18"/>
          <w:u w:val="single"/>
        </w:rPr>
        <w:t xml:space="preserve"> </w:t>
      </w:r>
      <w:r>
        <w:rPr>
          <w:rFonts w:ascii="Arial" w:hAnsi="Arial" w:cs="Arial"/>
          <w:color w:val="000000"/>
          <w:sz w:val="18"/>
          <w:szCs w:val="18"/>
          <w:u w:val="single"/>
        </w:rPr>
        <w:t xml:space="preserve">    </w:t>
      </w:r>
      <w:r>
        <w:rPr>
          <w:rFonts w:ascii="Arial" w:hAnsi="Arial" w:cs="Arial"/>
          <w:color w:val="000000"/>
          <w:sz w:val="18"/>
          <w:szCs w:val="18"/>
        </w:rPr>
        <w:t xml:space="preserve">» </w:t>
      </w:r>
      <w:r>
        <w:rPr>
          <w:rFonts w:ascii="Arial" w:hAnsi="Arial" w:cs="Arial"/>
          <w:color w:val="000000"/>
          <w:sz w:val="18"/>
          <w:szCs w:val="18"/>
          <w:u w:val="single"/>
        </w:rPr>
        <w:t xml:space="preserve">          </w:t>
      </w:r>
      <w:r>
        <w:rPr>
          <w:rFonts w:ascii="Arial" w:hAnsi="Arial" w:cs="Arial"/>
          <w:color w:val="000000"/>
          <w:sz w:val="18"/>
          <w:szCs w:val="18"/>
        </w:rPr>
        <w:t xml:space="preserve"> 20 </w:t>
      </w:r>
      <w:r>
        <w:rPr>
          <w:rFonts w:ascii="Arial" w:hAnsi="Arial" w:cs="Arial"/>
          <w:color w:val="000000"/>
          <w:sz w:val="18"/>
          <w:szCs w:val="18"/>
          <w:u w:val="single"/>
        </w:rPr>
        <w:t xml:space="preserve">      </w:t>
      </w:r>
      <w:r>
        <w:rPr>
          <w:rFonts w:ascii="Arial" w:hAnsi="Arial" w:cs="Arial"/>
          <w:color w:val="000000"/>
          <w:sz w:val="18"/>
          <w:szCs w:val="18"/>
        </w:rPr>
        <w:t xml:space="preserve">  г. по   «</w:t>
      </w:r>
      <w:r>
        <w:rPr>
          <w:rFonts w:ascii="Arial" w:hAnsi="Arial" w:cs="Arial"/>
          <w:color w:val="000000"/>
          <w:sz w:val="18"/>
          <w:szCs w:val="18"/>
          <w:u w:val="single"/>
        </w:rPr>
        <w:t xml:space="preserve">     </w:t>
      </w:r>
      <w:r>
        <w:rPr>
          <w:rFonts w:ascii="Arial" w:hAnsi="Arial" w:cs="Arial"/>
          <w:color w:val="000000"/>
          <w:sz w:val="18"/>
          <w:szCs w:val="18"/>
        </w:rPr>
        <w:t xml:space="preserve">» </w:t>
      </w:r>
      <w:r>
        <w:rPr>
          <w:rFonts w:ascii="Arial" w:hAnsi="Arial" w:cs="Arial"/>
          <w:color w:val="000000"/>
          <w:sz w:val="18"/>
          <w:szCs w:val="18"/>
          <w:u w:val="single"/>
        </w:rPr>
        <w:t xml:space="preserve">          </w:t>
      </w:r>
      <w:r>
        <w:rPr>
          <w:rFonts w:ascii="Arial" w:hAnsi="Arial" w:cs="Arial"/>
          <w:color w:val="000000"/>
          <w:sz w:val="18"/>
          <w:szCs w:val="18"/>
        </w:rPr>
        <w:t>20</w:t>
      </w:r>
      <w:r>
        <w:rPr>
          <w:rFonts w:ascii="Arial" w:hAnsi="Arial" w:cs="Arial"/>
          <w:color w:val="000000"/>
          <w:sz w:val="18"/>
          <w:szCs w:val="18"/>
          <w:u w:val="single"/>
        </w:rPr>
        <w:t xml:space="preserve"> _ </w:t>
      </w:r>
      <w:r>
        <w:rPr>
          <w:rFonts w:ascii="Arial" w:hAnsi="Arial" w:cs="Arial"/>
          <w:color w:val="000000"/>
          <w:sz w:val="18"/>
          <w:szCs w:val="18"/>
        </w:rPr>
        <w:t>г.</w:t>
      </w:r>
    </w:p>
    <w:p w14:paraId="5EF9B4B7" w14:textId="77777777" w:rsidR="0082028C" w:rsidRDefault="0082028C" w:rsidP="0082028C">
      <w:pPr>
        <w:ind w:left="284" w:hanging="284"/>
        <w:rPr>
          <w:rFonts w:ascii="Arial" w:hAnsi="Arial" w:cs="Arial"/>
          <w:color w:val="000000"/>
          <w:sz w:val="18"/>
          <w:szCs w:val="18"/>
        </w:rPr>
      </w:pPr>
    </w:p>
    <w:p w14:paraId="2C96BE7A" w14:textId="77777777" w:rsidR="0082028C" w:rsidRDefault="0082028C" w:rsidP="0082028C">
      <w:pPr>
        <w:pStyle w:val="ab"/>
        <w:ind w:left="0"/>
        <w:jc w:val="both"/>
        <w:rPr>
          <w:rFonts w:ascii="Arial" w:hAnsi="Arial" w:cs="Arial"/>
          <w:sz w:val="18"/>
          <w:szCs w:val="18"/>
        </w:rPr>
      </w:pPr>
      <w:r>
        <w:rPr>
          <w:rFonts w:ascii="Arial" w:hAnsi="Arial" w:cs="Arial"/>
          <w:b/>
          <w:bCs/>
          <w:sz w:val="18"/>
          <w:szCs w:val="18"/>
        </w:rPr>
        <w:t>Технические особенности оказания услуг в отношении Систем КонсультантПлюс:</w:t>
      </w:r>
    </w:p>
    <w:p w14:paraId="2E161AAC" w14:textId="77777777" w:rsidR="0082028C" w:rsidRDefault="0082028C" w:rsidP="0082028C">
      <w:pPr>
        <w:ind w:firstLine="284"/>
        <w:jc w:val="both"/>
        <w:rPr>
          <w:rFonts w:ascii="Arial" w:hAnsi="Arial" w:cs="Arial"/>
          <w:sz w:val="18"/>
          <w:szCs w:val="18"/>
        </w:rPr>
      </w:pPr>
      <w:r>
        <w:rPr>
          <w:rFonts w:ascii="Arial" w:hAnsi="Arial" w:cs="Arial"/>
          <w:sz w:val="18"/>
          <w:szCs w:val="18"/>
        </w:rPr>
        <w:t>Оказание услуг по адаптации и сопровождению экземпляров Систем КонсультантПлюс, ранее установленных у заказчика, должно предусматривать:</w:t>
      </w:r>
    </w:p>
    <w:p w14:paraId="210A15D9" w14:textId="77777777" w:rsidR="0082028C" w:rsidRDefault="0082028C" w:rsidP="0082028C">
      <w:pPr>
        <w:numPr>
          <w:ilvl w:val="0"/>
          <w:numId w:val="2"/>
        </w:numPr>
        <w:ind w:left="284" w:hanging="284"/>
        <w:jc w:val="both"/>
        <w:rPr>
          <w:rFonts w:ascii="Arial" w:hAnsi="Arial" w:cs="Arial"/>
          <w:sz w:val="18"/>
          <w:szCs w:val="18"/>
        </w:rPr>
      </w:pPr>
      <w:r>
        <w:rPr>
          <w:rFonts w:ascii="Arial" w:hAnsi="Arial" w:cs="Arial"/>
          <w:sz w:val="18"/>
          <w:szCs w:val="18"/>
        </w:rPr>
        <w:t>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p w14:paraId="1AF4E5C0" w14:textId="77777777" w:rsidR="0082028C" w:rsidRDefault="0082028C" w:rsidP="0082028C">
      <w:pPr>
        <w:numPr>
          <w:ilvl w:val="0"/>
          <w:numId w:val="2"/>
        </w:numPr>
        <w:ind w:left="284" w:hanging="284"/>
        <w:jc w:val="both"/>
        <w:rPr>
          <w:rFonts w:ascii="Arial" w:hAnsi="Arial" w:cs="Arial"/>
          <w:sz w:val="18"/>
          <w:szCs w:val="18"/>
        </w:rPr>
      </w:pPr>
      <w:r>
        <w:rPr>
          <w:rFonts w:ascii="Arial" w:hAnsi="Arial" w:cs="Arial"/>
          <w:sz w:val="18"/>
          <w:szCs w:val="18"/>
        </w:rPr>
        <w:t xml:space="preserve">Сопровождение экземпляров Систем КонсультантПлюс, в т. ч.: </w:t>
      </w:r>
    </w:p>
    <w:p w14:paraId="401EA7E7" w14:textId="77777777" w:rsidR="0082028C" w:rsidRPr="0011719E" w:rsidRDefault="0082028C" w:rsidP="0082028C">
      <w:pPr>
        <w:numPr>
          <w:ilvl w:val="0"/>
          <w:numId w:val="2"/>
        </w:numPr>
        <w:ind w:left="284" w:hanging="284"/>
        <w:jc w:val="both"/>
        <w:rPr>
          <w:rFonts w:ascii="Arial" w:hAnsi="Arial" w:cs="Arial"/>
          <w:sz w:val="18"/>
          <w:szCs w:val="18"/>
        </w:rPr>
      </w:pPr>
      <w:r w:rsidRPr="0011719E">
        <w:rPr>
          <w:rFonts w:ascii="Arial" w:hAnsi="Arial" w:cs="Arial"/>
          <w:sz w:val="18"/>
          <w:szCs w:val="18"/>
        </w:rPr>
        <w:t>Передачу</w:t>
      </w:r>
      <w:r w:rsidRPr="0011719E">
        <w:rPr>
          <w:rStyle w:val="blk"/>
          <w:rFonts w:ascii="Arial" w:hAnsi="Arial" w:cs="Arial"/>
          <w:sz w:val="18"/>
          <w:szCs w:val="18"/>
        </w:rPr>
        <w:t xml:space="preserve"> заказчику актуальной информации (актуальных наборов текстовой информации)</w:t>
      </w:r>
      <w:r w:rsidRPr="0011719E">
        <w:rPr>
          <w:rFonts w:ascii="Arial" w:hAnsi="Arial" w:cs="Arial"/>
          <w:sz w:val="18"/>
          <w:szCs w:val="18"/>
        </w:rPr>
        <w:t xml:space="preserve">, адаптированных к имеющимся у Заказчика экземплярам </w:t>
      </w:r>
      <w:r w:rsidRPr="0011719E">
        <w:rPr>
          <w:rStyle w:val="blk"/>
          <w:rFonts w:ascii="Arial" w:hAnsi="Arial" w:cs="Arial"/>
          <w:sz w:val="18"/>
          <w:szCs w:val="18"/>
        </w:rPr>
        <w:t xml:space="preserve">Систем КонсультантПлюс; </w:t>
      </w:r>
    </w:p>
    <w:p w14:paraId="731C28C0" w14:textId="77777777" w:rsidR="0082028C" w:rsidRDefault="0082028C" w:rsidP="0082028C">
      <w:pPr>
        <w:numPr>
          <w:ilvl w:val="0"/>
          <w:numId w:val="2"/>
        </w:numPr>
        <w:ind w:left="284" w:hanging="284"/>
        <w:jc w:val="both"/>
        <w:rPr>
          <w:rFonts w:ascii="Arial" w:hAnsi="Arial" w:cs="Arial"/>
          <w:sz w:val="18"/>
          <w:szCs w:val="18"/>
        </w:rPr>
      </w:pPr>
      <w:r>
        <w:rPr>
          <w:rFonts w:ascii="Arial" w:hAnsi="Arial" w:cs="Arial"/>
          <w:sz w:val="18"/>
          <w:szCs w:val="18"/>
        </w:rPr>
        <w:t>Техническую профилактику работоспособности Систем КонсультантПлюс и восстановление работоспособности Систем КонсультантПлюс в случаях сбоев компьютерного оборудования после их устранения заказчиком (тестирование, переустановка);</w:t>
      </w:r>
    </w:p>
    <w:p w14:paraId="1A5433CE" w14:textId="77777777" w:rsidR="0082028C" w:rsidRDefault="0082028C" w:rsidP="0082028C">
      <w:pPr>
        <w:numPr>
          <w:ilvl w:val="0"/>
          <w:numId w:val="2"/>
        </w:numPr>
        <w:ind w:left="284" w:hanging="284"/>
        <w:jc w:val="both"/>
        <w:rPr>
          <w:rFonts w:ascii="Arial" w:hAnsi="Arial" w:cs="Arial"/>
          <w:sz w:val="18"/>
          <w:szCs w:val="18"/>
        </w:rPr>
      </w:pPr>
      <w:r>
        <w:rPr>
          <w:rFonts w:ascii="Arial" w:hAnsi="Arial" w:cs="Arial"/>
          <w:sz w:val="18"/>
          <w:szCs w:val="18"/>
        </w:rPr>
        <w:t>Предоставление дополнительной информации и возможностей, состав которых определяется исполнителем;</w:t>
      </w:r>
    </w:p>
    <w:p w14:paraId="2B542899" w14:textId="77777777" w:rsidR="0082028C" w:rsidRDefault="0082028C" w:rsidP="0082028C">
      <w:pPr>
        <w:numPr>
          <w:ilvl w:val="0"/>
          <w:numId w:val="2"/>
        </w:numPr>
        <w:ind w:left="284" w:hanging="284"/>
        <w:jc w:val="both"/>
        <w:rPr>
          <w:rFonts w:ascii="Arial" w:hAnsi="Arial" w:cs="Arial"/>
          <w:sz w:val="18"/>
          <w:szCs w:val="18"/>
        </w:rPr>
      </w:pPr>
      <w:r>
        <w:rPr>
          <w:rFonts w:ascii="Arial" w:hAnsi="Arial" w:cs="Arial"/>
          <w:sz w:val="18"/>
          <w:szCs w:val="18"/>
        </w:rPr>
        <w:t>Мониторинг данных об использовании Систем КонсультантПлюс с целью предотвращения их противоправного и контрафактного использования, а также замедления работы;</w:t>
      </w:r>
    </w:p>
    <w:p w14:paraId="56A6495A" w14:textId="77777777" w:rsidR="0082028C" w:rsidRDefault="0082028C" w:rsidP="0082028C">
      <w:pPr>
        <w:numPr>
          <w:ilvl w:val="0"/>
          <w:numId w:val="2"/>
        </w:numPr>
        <w:ind w:left="284" w:hanging="284"/>
        <w:jc w:val="both"/>
        <w:rPr>
          <w:rFonts w:ascii="Arial" w:hAnsi="Arial" w:cs="Arial"/>
          <w:sz w:val="18"/>
          <w:szCs w:val="18"/>
        </w:rPr>
      </w:pPr>
      <w:r>
        <w:rPr>
          <w:rFonts w:ascii="Arial" w:hAnsi="Arial" w:cs="Arial"/>
          <w:sz w:val="18"/>
          <w:szCs w:val="18"/>
        </w:rPr>
        <w:t>Консультирование по работе с Системами КонсультантПлюс, в т. ч. обучение заказчика работе с этими Системами по методикам Сети КонсультантПлюс с возможностью получения специального сертификата об обучении;</w:t>
      </w:r>
    </w:p>
    <w:p w14:paraId="4458DE62" w14:textId="77777777" w:rsidR="0082028C" w:rsidRDefault="0082028C" w:rsidP="0082028C">
      <w:pPr>
        <w:numPr>
          <w:ilvl w:val="0"/>
          <w:numId w:val="2"/>
        </w:numPr>
        <w:ind w:left="284" w:hanging="284"/>
        <w:jc w:val="both"/>
        <w:rPr>
          <w:rFonts w:ascii="Arial" w:hAnsi="Arial" w:cs="Arial"/>
          <w:sz w:val="18"/>
          <w:szCs w:val="18"/>
        </w:rPr>
      </w:pPr>
      <w:r>
        <w:rPr>
          <w:rFonts w:ascii="Arial" w:hAnsi="Arial" w:cs="Arial"/>
          <w:sz w:val="18"/>
          <w:szCs w:val="18"/>
        </w:rPr>
        <w:t>Предоставление возможности получения заказчиком консультаций по работе экземпляров Систем КонсультантПлюс по телефону, по электронной почте, через специальные сервисы и базы данных либо в офисе исполнителя;</w:t>
      </w:r>
    </w:p>
    <w:p w14:paraId="20582387" w14:textId="77777777" w:rsidR="0082028C" w:rsidRDefault="0082028C" w:rsidP="0082028C">
      <w:pPr>
        <w:numPr>
          <w:ilvl w:val="0"/>
          <w:numId w:val="2"/>
        </w:numPr>
        <w:ind w:left="284" w:hanging="284"/>
        <w:jc w:val="both"/>
        <w:rPr>
          <w:rFonts w:ascii="Arial" w:hAnsi="Arial" w:cs="Arial"/>
          <w:sz w:val="18"/>
          <w:szCs w:val="18"/>
        </w:rPr>
      </w:pPr>
      <w:r>
        <w:rPr>
          <w:rFonts w:ascii="Arial" w:hAnsi="Arial" w:cs="Arial"/>
          <w:sz w:val="18"/>
          <w:szCs w:val="18"/>
        </w:rPr>
        <w:t>Предоставление другой информации и материалов по СПС КонсультантПлюс.</w:t>
      </w:r>
    </w:p>
    <w:p w14:paraId="7057C848" w14:textId="77777777" w:rsidR="0082028C" w:rsidRDefault="0082028C" w:rsidP="0082028C">
      <w:pPr>
        <w:numPr>
          <w:ilvl w:val="0"/>
          <w:numId w:val="2"/>
        </w:numPr>
        <w:ind w:left="284" w:hanging="284"/>
        <w:jc w:val="both"/>
        <w:rPr>
          <w:rFonts w:ascii="Arial" w:hAnsi="Arial" w:cs="Arial"/>
          <w:sz w:val="18"/>
          <w:szCs w:val="18"/>
        </w:rPr>
      </w:pPr>
      <w:r>
        <w:rPr>
          <w:rFonts w:ascii="Arial" w:hAnsi="Arial" w:cs="Arial"/>
          <w:sz w:val="18"/>
          <w:szCs w:val="18"/>
        </w:rPr>
        <w:t>Предоставление иных услуг по сопровождению адаптированных исполнителем экземпляров Систем.</w:t>
      </w:r>
    </w:p>
    <w:p w14:paraId="72AB74FA" w14:textId="77777777" w:rsidR="0011719E" w:rsidRDefault="0011719E" w:rsidP="0011719E">
      <w:pPr>
        <w:jc w:val="both"/>
        <w:rPr>
          <w:rFonts w:ascii="Arial" w:hAnsi="Arial" w:cs="Arial"/>
          <w:sz w:val="18"/>
          <w:szCs w:val="18"/>
        </w:rPr>
      </w:pPr>
    </w:p>
    <w:p w14:paraId="36B3A0B8" w14:textId="77777777" w:rsidR="0011719E" w:rsidRDefault="0011719E" w:rsidP="0011719E">
      <w:pPr>
        <w:ind w:left="284" w:hanging="284"/>
        <w:rPr>
          <w:rFonts w:ascii="Arial" w:hAnsi="Arial" w:cs="Arial"/>
          <w:b/>
          <w:sz w:val="18"/>
          <w:szCs w:val="18"/>
        </w:rPr>
      </w:pPr>
      <w:r>
        <w:rPr>
          <w:rFonts w:ascii="Arial" w:hAnsi="Arial" w:cs="Arial"/>
          <w:b/>
          <w:sz w:val="18"/>
          <w:szCs w:val="18"/>
        </w:rPr>
        <w:t>Требования к качеству оказываемых услуг:</w:t>
      </w:r>
    </w:p>
    <w:p w14:paraId="24297D1A" w14:textId="77777777" w:rsidR="0011719E" w:rsidRDefault="0011719E" w:rsidP="000A0D16">
      <w:pPr>
        <w:pStyle w:val="ab"/>
        <w:ind w:left="0" w:firstLine="284"/>
        <w:rPr>
          <w:rFonts w:ascii="Arial" w:hAnsi="Arial" w:cs="Arial"/>
          <w:sz w:val="18"/>
          <w:szCs w:val="18"/>
        </w:rPr>
      </w:pPr>
      <w:r>
        <w:rPr>
          <w:rFonts w:ascii="Arial" w:hAnsi="Arial" w:cs="Arial"/>
          <w:sz w:val="18"/>
          <w:szCs w:val="18"/>
        </w:rPr>
        <w:t>1. Исполнитель обязан обеспечить взаимодействие и совместимость услуг по адаптации и сопровождению с:</w:t>
      </w:r>
    </w:p>
    <w:p w14:paraId="66B10225" w14:textId="51AD463A" w:rsidR="0011719E" w:rsidRPr="000A0D16" w:rsidRDefault="0011719E" w:rsidP="000A0D16">
      <w:pPr>
        <w:pStyle w:val="ab"/>
        <w:numPr>
          <w:ilvl w:val="1"/>
          <w:numId w:val="8"/>
        </w:numPr>
        <w:tabs>
          <w:tab w:val="left" w:pos="851"/>
        </w:tabs>
        <w:ind w:left="0" w:firstLine="284"/>
        <w:contextualSpacing/>
        <w:jc w:val="both"/>
        <w:rPr>
          <w:rFonts w:ascii="Arial" w:hAnsi="Arial" w:cs="Arial"/>
          <w:sz w:val="18"/>
          <w:szCs w:val="18"/>
        </w:rPr>
      </w:pPr>
      <w:r w:rsidRPr="000A0D16">
        <w:rPr>
          <w:rFonts w:ascii="Arial" w:hAnsi="Arial" w:cs="Arial"/>
          <w:sz w:val="18"/>
          <w:szCs w:val="18"/>
        </w:rPr>
        <w:t>ранее установленными у заказчика экземплярами Систем КонсультантПлюс;</w:t>
      </w:r>
    </w:p>
    <w:p w14:paraId="2FAC2C05" w14:textId="77777777" w:rsidR="0011719E" w:rsidRDefault="0011719E" w:rsidP="000A0D16">
      <w:pPr>
        <w:pStyle w:val="ab"/>
        <w:numPr>
          <w:ilvl w:val="1"/>
          <w:numId w:val="9"/>
        </w:numPr>
        <w:tabs>
          <w:tab w:val="left" w:pos="851"/>
        </w:tabs>
        <w:ind w:left="0" w:firstLine="284"/>
        <w:contextualSpacing/>
        <w:jc w:val="both"/>
        <w:rPr>
          <w:rFonts w:ascii="Arial" w:hAnsi="Arial" w:cs="Arial"/>
          <w:sz w:val="18"/>
          <w:szCs w:val="18"/>
        </w:rPr>
      </w:pPr>
      <w:r>
        <w:rPr>
          <w:rFonts w:ascii="Arial" w:hAnsi="Arial" w:cs="Arial"/>
          <w:sz w:val="18"/>
          <w:szCs w:val="18"/>
        </w:rPr>
        <w:t>информационными ресурсами заказчика, ранее самостоятельно подготовленными им с использованием технологий КонсультантПлюс, в том числе с:</w:t>
      </w:r>
    </w:p>
    <w:p w14:paraId="7B2188D7" w14:textId="77777777" w:rsidR="0011719E" w:rsidRDefault="0011719E" w:rsidP="0011719E">
      <w:pPr>
        <w:pStyle w:val="ab"/>
        <w:numPr>
          <w:ilvl w:val="1"/>
          <w:numId w:val="3"/>
        </w:numPr>
        <w:ind w:left="0" w:firstLine="284"/>
        <w:contextualSpacing/>
        <w:jc w:val="both"/>
        <w:rPr>
          <w:rFonts w:ascii="Arial" w:hAnsi="Arial" w:cs="Arial"/>
          <w:sz w:val="18"/>
          <w:szCs w:val="18"/>
        </w:rPr>
      </w:pPr>
      <w:r>
        <w:rPr>
          <w:rFonts w:ascii="Arial" w:hAnsi="Arial" w:cs="Arial"/>
          <w:sz w:val="18"/>
          <w:szCs w:val="18"/>
        </w:rPr>
        <w:t>составленными заказчиком внутри СПС подборками документов,</w:t>
      </w:r>
      <w:r>
        <w:rPr>
          <w:rFonts w:ascii="Arial" w:hAnsi="Arial" w:cs="Arial"/>
          <w:b/>
          <w:sz w:val="18"/>
          <w:szCs w:val="18"/>
        </w:rPr>
        <w:t xml:space="preserve"> </w:t>
      </w:r>
      <w:r>
        <w:rPr>
          <w:rFonts w:ascii="Arial" w:hAnsi="Arial" w:cs="Arial"/>
          <w:sz w:val="18"/>
          <w:szCs w:val="18"/>
        </w:rPr>
        <w:t xml:space="preserve">перечнями документов «на контроле», комментариями и закладками заказчика в текстах документов Систем КонсультантПлюс; </w:t>
      </w:r>
    </w:p>
    <w:p w14:paraId="508B95D1" w14:textId="77777777" w:rsidR="0011719E" w:rsidRDefault="0011719E" w:rsidP="0011719E">
      <w:pPr>
        <w:pStyle w:val="ab"/>
        <w:numPr>
          <w:ilvl w:val="1"/>
          <w:numId w:val="3"/>
        </w:numPr>
        <w:ind w:left="0" w:firstLine="284"/>
        <w:contextualSpacing/>
        <w:jc w:val="both"/>
        <w:rPr>
          <w:rFonts w:ascii="Arial" w:hAnsi="Arial" w:cs="Arial"/>
          <w:sz w:val="18"/>
          <w:szCs w:val="18"/>
        </w:rPr>
      </w:pPr>
      <w:r>
        <w:rPr>
          <w:rFonts w:ascii="Arial" w:hAnsi="Arial" w:cs="Arial"/>
          <w:sz w:val="18"/>
          <w:szCs w:val="18"/>
        </w:rPr>
        <w:t>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КонсультантПлюс;</w:t>
      </w:r>
    </w:p>
    <w:p w14:paraId="15FF5A8E" w14:textId="77777777" w:rsidR="0011719E" w:rsidRDefault="0011719E" w:rsidP="0011719E">
      <w:pPr>
        <w:pStyle w:val="ab"/>
        <w:numPr>
          <w:ilvl w:val="1"/>
          <w:numId w:val="3"/>
        </w:numPr>
        <w:ind w:left="0" w:firstLine="284"/>
        <w:contextualSpacing/>
        <w:jc w:val="both"/>
        <w:rPr>
          <w:rFonts w:ascii="Arial" w:hAnsi="Arial" w:cs="Arial"/>
          <w:sz w:val="18"/>
          <w:szCs w:val="18"/>
        </w:rPr>
      </w:pPr>
      <w:r>
        <w:rPr>
          <w:rFonts w:ascii="Arial" w:hAnsi="Arial" w:cs="Arial"/>
          <w:sz w:val="18"/>
          <w:szCs w:val="18"/>
        </w:rPr>
        <w:t xml:space="preserve">технологическими взаимосвязями отдельных собственных документов заказчика (в том числе шаблонов/типовых форм/образцов) с актуализируемыми Системами КонсультантПлюс и актуализируемым Конструктором договоров КонсультантПлюс. </w:t>
      </w:r>
    </w:p>
    <w:p w14:paraId="3E0325FD" w14:textId="5354EF90" w:rsidR="002A2BEB" w:rsidRPr="002A2BEB" w:rsidRDefault="002A2BEB" w:rsidP="002A2BEB">
      <w:pPr>
        <w:ind w:firstLine="284"/>
        <w:jc w:val="both"/>
        <w:rPr>
          <w:rFonts w:ascii="Arial" w:hAnsi="Arial" w:cs="Arial"/>
          <w:sz w:val="18"/>
          <w:szCs w:val="18"/>
        </w:rPr>
      </w:pPr>
      <w:r>
        <w:rPr>
          <w:rFonts w:ascii="Arial" w:hAnsi="Arial" w:cs="Arial"/>
          <w:sz w:val="18"/>
          <w:szCs w:val="18"/>
        </w:rPr>
        <w:t>Исполнитель</w:t>
      </w:r>
      <w:r w:rsidRPr="002A2BEB">
        <w:rPr>
          <w:rFonts w:ascii="Arial" w:hAnsi="Arial" w:cs="Arial"/>
          <w:sz w:val="18"/>
          <w:szCs w:val="18"/>
        </w:rPr>
        <w:t xml:space="preserve"> обязан предоставить заказчику документы, подтверждающие наличие у </w:t>
      </w:r>
      <w:r>
        <w:rPr>
          <w:rFonts w:ascii="Arial" w:hAnsi="Arial" w:cs="Arial"/>
          <w:sz w:val="18"/>
          <w:szCs w:val="18"/>
        </w:rPr>
        <w:t xml:space="preserve">него </w:t>
      </w:r>
      <w:r w:rsidRPr="002A2BEB">
        <w:rPr>
          <w:rFonts w:ascii="Arial" w:hAnsi="Arial" w:cs="Arial"/>
          <w:sz w:val="18"/>
          <w:szCs w:val="18"/>
        </w:rPr>
        <w:t xml:space="preserve">необходимых прав на использование технологий и иных результатов интеллектуальной деятельности, и, в частности, копию Лицензионного (сублицензионного) соглашения, подтверждающего, что специальное сервисное программное обеспечение, </w:t>
      </w:r>
      <w:r>
        <w:rPr>
          <w:rFonts w:ascii="Arial" w:hAnsi="Arial" w:cs="Arial"/>
          <w:sz w:val="18"/>
          <w:szCs w:val="18"/>
        </w:rPr>
        <w:t>используемое исполнителем</w:t>
      </w:r>
      <w:r w:rsidRPr="002A2BEB">
        <w:rPr>
          <w:rFonts w:ascii="Arial" w:hAnsi="Arial" w:cs="Arial"/>
          <w:sz w:val="18"/>
          <w:szCs w:val="18"/>
        </w:rPr>
        <w:t xml:space="preserve"> для оказания заказчику услуг по адаптации и сопровождению, полностью совместимо (взаимодействует) с ранее установленными у заказчика экземплярами Систем КонсультантПлюс и с указанными выше информационными ресурсами заказчика. </w:t>
      </w:r>
    </w:p>
    <w:p w14:paraId="0F865F7A" w14:textId="54AD8FDA" w:rsidR="002A2BEB" w:rsidRPr="002A2BEB" w:rsidRDefault="002A2BEB" w:rsidP="002A2BEB">
      <w:pPr>
        <w:ind w:firstLine="284"/>
        <w:jc w:val="both"/>
        <w:rPr>
          <w:rFonts w:ascii="Arial" w:hAnsi="Arial" w:cs="Arial"/>
          <w:sz w:val="18"/>
          <w:szCs w:val="18"/>
        </w:rPr>
      </w:pPr>
      <w:r>
        <w:rPr>
          <w:rFonts w:ascii="Arial" w:hAnsi="Arial" w:cs="Arial"/>
          <w:sz w:val="18"/>
          <w:szCs w:val="18"/>
        </w:rPr>
        <w:t>Исполнитель</w:t>
      </w:r>
      <w:r w:rsidRPr="002A2BEB">
        <w:rPr>
          <w:rFonts w:ascii="Arial" w:hAnsi="Arial" w:cs="Arial"/>
          <w:sz w:val="18"/>
          <w:szCs w:val="18"/>
        </w:rPr>
        <w:t xml:space="preserve"> обязуется предоставлять только достоверные сведения и подтверждает, что его предложение об объекте закупки является достоверной информацией о совместимости (взаимодействии) оказываемых услуг по адаптации и сопровождению с ранее установленными у заказчика экземплярами Систем КонсультантПлюс на основе специального лицензионного сервисного программного обеспечения, обеспечивающего такую совместимость, а также о возможности оказания указанных услуг.</w:t>
      </w:r>
    </w:p>
    <w:p w14:paraId="46D06D27" w14:textId="77777777" w:rsidR="002A2BEB" w:rsidRDefault="002A2BEB" w:rsidP="0011719E">
      <w:pPr>
        <w:ind w:left="284" w:hanging="284"/>
        <w:rPr>
          <w:rFonts w:ascii="Arial" w:hAnsi="Arial" w:cs="Arial"/>
          <w:b/>
          <w:sz w:val="18"/>
          <w:szCs w:val="18"/>
        </w:rPr>
      </w:pPr>
    </w:p>
    <w:p w14:paraId="7076F144" w14:textId="4BAB8E7E" w:rsidR="0011719E" w:rsidRDefault="0011719E" w:rsidP="0011719E">
      <w:pPr>
        <w:ind w:left="284" w:hanging="284"/>
        <w:rPr>
          <w:rFonts w:ascii="Arial" w:hAnsi="Arial" w:cs="Arial"/>
          <w:b/>
          <w:sz w:val="18"/>
          <w:szCs w:val="18"/>
        </w:rPr>
      </w:pPr>
      <w:r>
        <w:rPr>
          <w:rFonts w:ascii="Arial" w:hAnsi="Arial" w:cs="Arial"/>
          <w:b/>
          <w:sz w:val="18"/>
          <w:szCs w:val="18"/>
        </w:rPr>
        <w:t>Требования к функционалу Системы КонсультантПлюс:</w:t>
      </w:r>
    </w:p>
    <w:p w14:paraId="1E12B60A"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Возможность поиска, результат которого представлен в виде единого списка документов (без разбивки по информационным банкам), в котором представлены нормативные документы, судебные решения, комментарии и т.п., наиболее точно отвечающие условиям запроса с указанием фрагмента текста.</w:t>
      </w:r>
    </w:p>
    <w:p w14:paraId="4EDE6CAE"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 xml:space="preserve"> Возможность поиска, результат которого представлен в виде дерева-списка, в котором отражено точное количество найденных документов по каждому разделу и информационному банку.</w:t>
      </w:r>
    </w:p>
    <w:p w14:paraId="45FC4140"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 xml:space="preserve"> Возможность поиска по тексту документа с формулированием запроса как на естественном языке, так и с использованием различных логических условий и ограничений (с учетом близости слов, задаваемой пользователем, либо присутствия их в одном абзаце документа, с одновременным использованием логических условий «и» / «или» / «кроме»).</w:t>
      </w:r>
    </w:p>
    <w:p w14:paraId="79601F9E"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lastRenderedPageBreak/>
        <w:t>Наличие специальных карточек реквизитов, адаптированных для поиска конкретных типов информации (содержание специфических для этого типа информации реквизитов)</w:t>
      </w:r>
    </w:p>
    <w:p w14:paraId="77A9FBC3"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Возможность поиска с помощью самонастраивающихся словарей.</w:t>
      </w:r>
    </w:p>
    <w:p w14:paraId="4F2C6259"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Возможность контекстного поиска по списку найденных документов, в том числе с многократным уточнением запроса.</w:t>
      </w:r>
    </w:p>
    <w:p w14:paraId="74C5C992"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Наличие информации о статусе документа: утратил силу или отменен, не вступил в силу; все акты, кроме утративших силу, отменённых и не вступивших в силу.</w:t>
      </w:r>
    </w:p>
    <w:p w14:paraId="62D2CCB0"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У каждого конкретного фрагмента НПА должна иметься информация обо всех его изменениях.</w:t>
      </w:r>
    </w:p>
    <w:p w14:paraId="4C037672"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Возможность безопасной работы с неактуализируемыми документами (решениями ФАС и УФАС, разъясняющими письмами госорганов, консультационными материалами и т.д.) за счет перехода по гиперссылкам из текста в ту редакцию НПА, которая действовала в момент создания соответствующего документа.</w:t>
      </w:r>
    </w:p>
    <w:p w14:paraId="3BE3CC94"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Связи между документами оформляются в отдельный список, в котором могут быть разделы:</w:t>
      </w:r>
    </w:p>
    <w:p w14:paraId="2D2C2973" w14:textId="77777777" w:rsidR="0011719E" w:rsidRDefault="0011719E" w:rsidP="0011719E">
      <w:pPr>
        <w:tabs>
          <w:tab w:val="left" w:pos="426"/>
        </w:tabs>
        <w:ind w:firstLine="284"/>
        <w:jc w:val="both"/>
        <w:rPr>
          <w:rFonts w:ascii="Arial" w:hAnsi="Arial" w:cs="Arial"/>
          <w:sz w:val="18"/>
          <w:szCs w:val="18"/>
        </w:rPr>
      </w:pPr>
      <w:r>
        <w:rPr>
          <w:rFonts w:ascii="Arial" w:hAnsi="Arial" w:cs="Arial"/>
          <w:sz w:val="18"/>
          <w:szCs w:val="18"/>
        </w:rPr>
        <w:t>- содержит дополнительную информацию о следующих документах;</w:t>
      </w:r>
    </w:p>
    <w:p w14:paraId="123EF8E5" w14:textId="77777777" w:rsidR="0011719E" w:rsidRDefault="0011719E" w:rsidP="0011719E">
      <w:pPr>
        <w:tabs>
          <w:tab w:val="left" w:pos="426"/>
        </w:tabs>
        <w:ind w:firstLine="284"/>
        <w:jc w:val="both"/>
        <w:rPr>
          <w:rFonts w:ascii="Arial" w:hAnsi="Arial" w:cs="Arial"/>
          <w:sz w:val="18"/>
          <w:szCs w:val="18"/>
        </w:rPr>
      </w:pPr>
      <w:r>
        <w:rPr>
          <w:rFonts w:ascii="Arial" w:hAnsi="Arial" w:cs="Arial"/>
          <w:sz w:val="18"/>
          <w:szCs w:val="18"/>
        </w:rPr>
        <w:t>- упоминает следующий документ;</w:t>
      </w:r>
    </w:p>
    <w:p w14:paraId="14DF340C" w14:textId="77777777" w:rsidR="0011719E" w:rsidRDefault="0011719E" w:rsidP="0011719E">
      <w:pPr>
        <w:tabs>
          <w:tab w:val="left" w:pos="426"/>
        </w:tabs>
        <w:ind w:firstLine="284"/>
        <w:jc w:val="both"/>
        <w:rPr>
          <w:rFonts w:ascii="Arial" w:hAnsi="Arial" w:cs="Arial"/>
          <w:sz w:val="18"/>
          <w:szCs w:val="18"/>
        </w:rPr>
      </w:pPr>
      <w:r>
        <w:rPr>
          <w:rFonts w:ascii="Arial" w:hAnsi="Arial" w:cs="Arial"/>
          <w:sz w:val="18"/>
          <w:szCs w:val="18"/>
        </w:rPr>
        <w:t>- упоминается в следующем документе;</w:t>
      </w:r>
    </w:p>
    <w:p w14:paraId="51DC7571" w14:textId="77777777" w:rsidR="0011719E" w:rsidRDefault="0011719E" w:rsidP="0011719E">
      <w:pPr>
        <w:tabs>
          <w:tab w:val="left" w:pos="426"/>
        </w:tabs>
        <w:ind w:firstLine="284"/>
        <w:jc w:val="both"/>
        <w:rPr>
          <w:rFonts w:ascii="Arial" w:hAnsi="Arial" w:cs="Arial"/>
          <w:sz w:val="18"/>
          <w:szCs w:val="18"/>
        </w:rPr>
      </w:pPr>
      <w:r>
        <w:rPr>
          <w:rFonts w:ascii="Arial" w:hAnsi="Arial" w:cs="Arial"/>
          <w:sz w:val="18"/>
          <w:szCs w:val="18"/>
        </w:rPr>
        <w:t>- разъяснен следующим документом;</w:t>
      </w:r>
    </w:p>
    <w:p w14:paraId="11925C07" w14:textId="77777777" w:rsidR="0011719E" w:rsidRDefault="0011719E" w:rsidP="0011719E">
      <w:pPr>
        <w:tabs>
          <w:tab w:val="left" w:pos="426"/>
        </w:tabs>
        <w:ind w:firstLine="284"/>
        <w:jc w:val="both"/>
        <w:rPr>
          <w:rFonts w:ascii="Arial" w:hAnsi="Arial" w:cs="Arial"/>
          <w:sz w:val="18"/>
          <w:szCs w:val="18"/>
        </w:rPr>
      </w:pPr>
      <w:r>
        <w:rPr>
          <w:rFonts w:ascii="Arial" w:hAnsi="Arial" w:cs="Arial"/>
          <w:sz w:val="18"/>
          <w:szCs w:val="18"/>
        </w:rPr>
        <w:t>- действие изменено следующим документом;</w:t>
      </w:r>
    </w:p>
    <w:p w14:paraId="36E12234" w14:textId="77777777" w:rsidR="0011719E" w:rsidRDefault="0011719E" w:rsidP="0011719E">
      <w:pPr>
        <w:tabs>
          <w:tab w:val="left" w:pos="426"/>
        </w:tabs>
        <w:ind w:firstLine="284"/>
        <w:jc w:val="both"/>
        <w:rPr>
          <w:rFonts w:ascii="Arial" w:hAnsi="Arial" w:cs="Arial"/>
          <w:sz w:val="18"/>
          <w:szCs w:val="18"/>
        </w:rPr>
      </w:pPr>
      <w:r>
        <w:rPr>
          <w:rFonts w:ascii="Arial" w:hAnsi="Arial" w:cs="Arial"/>
          <w:sz w:val="18"/>
          <w:szCs w:val="18"/>
        </w:rPr>
        <w:t>- дан в редакции следующего документа;</w:t>
      </w:r>
    </w:p>
    <w:p w14:paraId="75E9FE6D" w14:textId="77777777" w:rsidR="0011719E" w:rsidRDefault="0011719E" w:rsidP="0011719E">
      <w:pPr>
        <w:tabs>
          <w:tab w:val="left" w:pos="426"/>
        </w:tabs>
        <w:ind w:firstLine="284"/>
        <w:jc w:val="both"/>
        <w:rPr>
          <w:rFonts w:ascii="Arial" w:hAnsi="Arial" w:cs="Arial"/>
          <w:sz w:val="18"/>
          <w:szCs w:val="18"/>
        </w:rPr>
      </w:pPr>
      <w:r>
        <w:rPr>
          <w:rFonts w:ascii="Arial" w:hAnsi="Arial" w:cs="Arial"/>
          <w:sz w:val="18"/>
          <w:szCs w:val="18"/>
        </w:rPr>
        <w:t>- изменен следующим документом;</w:t>
      </w:r>
    </w:p>
    <w:p w14:paraId="2CD29E20" w14:textId="77777777" w:rsidR="0011719E" w:rsidRDefault="0011719E" w:rsidP="0011719E">
      <w:pPr>
        <w:tabs>
          <w:tab w:val="left" w:pos="426"/>
        </w:tabs>
        <w:ind w:firstLine="284"/>
        <w:jc w:val="both"/>
        <w:rPr>
          <w:rFonts w:ascii="Arial" w:hAnsi="Arial" w:cs="Arial"/>
          <w:sz w:val="18"/>
          <w:szCs w:val="18"/>
        </w:rPr>
      </w:pPr>
      <w:r>
        <w:rPr>
          <w:rFonts w:ascii="Arial" w:hAnsi="Arial" w:cs="Arial"/>
          <w:sz w:val="18"/>
          <w:szCs w:val="18"/>
        </w:rPr>
        <w:t>- дополнительную информацию смотрите в следующих документах.</w:t>
      </w:r>
    </w:p>
    <w:p w14:paraId="2708F549"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В Системе представляется инструментарий для сравнения редакций документа, включая недействующие.</w:t>
      </w:r>
    </w:p>
    <w:p w14:paraId="1DB6CC2F"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Предусмотрена возможность получения редакции документа на конкретную дату с указанием диапазона действия редакции.</w:t>
      </w:r>
    </w:p>
    <w:p w14:paraId="08C3F8AD"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К документам, имеющим структуру, содержится структурированное интерактивное оглавление с возможностью поиска встречающихся слов в наименованиях структурных частей документа.</w:t>
      </w:r>
    </w:p>
    <w:p w14:paraId="6127B0E7"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 xml:space="preserve">Сервис для автоматизированного (при наличии подключения к Интернету) создания договора, обеспечивающий безопасное его составление и применение через следующие возможности: </w:t>
      </w:r>
    </w:p>
    <w:p w14:paraId="4ABA86A1" w14:textId="77777777" w:rsidR="0011719E" w:rsidRDefault="0011719E" w:rsidP="0011719E">
      <w:pPr>
        <w:pStyle w:val="a6"/>
        <w:widowControl w:val="0"/>
        <w:numPr>
          <w:ilvl w:val="0"/>
          <w:numId w:val="5"/>
        </w:numPr>
        <w:tabs>
          <w:tab w:val="left" w:pos="426"/>
        </w:tabs>
        <w:ind w:left="0" w:firstLine="284"/>
        <w:jc w:val="both"/>
        <w:rPr>
          <w:rFonts w:ascii="Arial" w:hAnsi="Arial" w:cs="Arial"/>
        </w:rPr>
      </w:pPr>
      <w:r>
        <w:rPr>
          <w:rFonts w:ascii="Arial" w:hAnsi="Arial" w:cs="Arial"/>
        </w:rPr>
        <w:t>изменение каждого условия внутри каждого раздела договора посредством выбора одного из предложенных вариантов;</w:t>
      </w:r>
    </w:p>
    <w:p w14:paraId="70CB99DD" w14:textId="77777777" w:rsidR="0011719E" w:rsidRDefault="0011719E" w:rsidP="0011719E">
      <w:pPr>
        <w:pStyle w:val="a6"/>
        <w:widowControl w:val="0"/>
        <w:numPr>
          <w:ilvl w:val="0"/>
          <w:numId w:val="5"/>
        </w:numPr>
        <w:tabs>
          <w:tab w:val="left" w:pos="426"/>
        </w:tabs>
        <w:ind w:left="0" w:firstLine="284"/>
        <w:jc w:val="both"/>
        <w:rPr>
          <w:rFonts w:ascii="Arial" w:hAnsi="Arial" w:cs="Arial"/>
        </w:rPr>
      </w:pPr>
      <w:r>
        <w:rPr>
          <w:rFonts w:ascii="Arial" w:hAnsi="Arial" w:cs="Arial"/>
        </w:rPr>
        <w:t xml:space="preserve">высокая вариативность шаблонов (не менее 100 условий с разными вариантами для каждого), создаваемая анкетами для наиболее востребованных договоров (договоры аренды, поставки, купли-продажи, подряда, возмездного оказания услуг); </w:t>
      </w:r>
    </w:p>
    <w:p w14:paraId="4DDAA926" w14:textId="77777777" w:rsidR="0011719E" w:rsidRDefault="0011719E" w:rsidP="0011719E">
      <w:pPr>
        <w:pStyle w:val="a6"/>
        <w:widowControl w:val="0"/>
        <w:numPr>
          <w:ilvl w:val="0"/>
          <w:numId w:val="5"/>
        </w:numPr>
        <w:tabs>
          <w:tab w:val="left" w:pos="426"/>
        </w:tabs>
        <w:ind w:left="0" w:firstLine="284"/>
        <w:jc w:val="both"/>
        <w:rPr>
          <w:rFonts w:ascii="Arial" w:hAnsi="Arial" w:cs="Arial"/>
        </w:rPr>
      </w:pPr>
      <w:r>
        <w:rPr>
          <w:rFonts w:ascii="Arial" w:hAnsi="Arial" w:cs="Arial"/>
        </w:rPr>
        <w:t>изменение любого условия должно автоматически согласовываться с другими связанными условиями, чтобы обеспечивать юридическую корректность договора;</w:t>
      </w:r>
    </w:p>
    <w:p w14:paraId="5897E601" w14:textId="77777777" w:rsidR="0011719E" w:rsidRDefault="0011719E" w:rsidP="0011719E">
      <w:pPr>
        <w:pStyle w:val="a6"/>
        <w:widowControl w:val="0"/>
        <w:numPr>
          <w:ilvl w:val="0"/>
          <w:numId w:val="5"/>
        </w:numPr>
        <w:tabs>
          <w:tab w:val="left" w:pos="426"/>
        </w:tabs>
        <w:ind w:left="0" w:firstLine="284"/>
        <w:jc w:val="both"/>
        <w:rPr>
          <w:rFonts w:ascii="Arial" w:hAnsi="Arial" w:cs="Arial"/>
        </w:rPr>
      </w:pPr>
      <w:r>
        <w:rPr>
          <w:rFonts w:ascii="Arial" w:hAnsi="Arial" w:cs="Arial"/>
        </w:rPr>
        <w:t>наличие экспертных предупреждений о рисках для конкретных условий каждого договора со ссылками на законодательство, практику, аналитические материалы;</w:t>
      </w:r>
    </w:p>
    <w:p w14:paraId="565F8DFA" w14:textId="77777777" w:rsidR="0011719E" w:rsidRDefault="0011719E" w:rsidP="0011719E">
      <w:pPr>
        <w:pStyle w:val="a6"/>
        <w:widowControl w:val="0"/>
        <w:numPr>
          <w:ilvl w:val="0"/>
          <w:numId w:val="5"/>
        </w:numPr>
        <w:tabs>
          <w:tab w:val="left" w:pos="426"/>
        </w:tabs>
        <w:ind w:left="0" w:firstLine="284"/>
        <w:jc w:val="both"/>
        <w:rPr>
          <w:rFonts w:ascii="Arial" w:hAnsi="Arial" w:cs="Arial"/>
        </w:rPr>
      </w:pPr>
      <w:r>
        <w:rPr>
          <w:rFonts w:ascii="Arial" w:hAnsi="Arial" w:cs="Arial"/>
        </w:rPr>
        <w:t>автоматическое предупреждение об изменениях законодательства и необходимости корректировки сохраненного договора (с предложением автоматической корректировки шаблона с учетом этих изменений);</w:t>
      </w:r>
    </w:p>
    <w:p w14:paraId="2AD692F4" w14:textId="77777777" w:rsidR="0011719E" w:rsidRDefault="0011719E" w:rsidP="0011719E">
      <w:pPr>
        <w:pStyle w:val="a6"/>
        <w:widowControl w:val="0"/>
        <w:numPr>
          <w:ilvl w:val="0"/>
          <w:numId w:val="5"/>
        </w:numPr>
        <w:tabs>
          <w:tab w:val="left" w:pos="426"/>
        </w:tabs>
        <w:ind w:left="0" w:firstLine="284"/>
        <w:jc w:val="both"/>
        <w:rPr>
          <w:rFonts w:ascii="Arial" w:hAnsi="Arial" w:cs="Arial"/>
        </w:rPr>
      </w:pPr>
      <w:r>
        <w:rPr>
          <w:rFonts w:ascii="Arial" w:hAnsi="Arial" w:cs="Arial"/>
        </w:rPr>
        <w:t>формирование дополнительных документов (актов, отчетов, заявок и т.д.), предусмотренных договором, содержание которых автоматически подстраивается под выбранные условия договора;</w:t>
      </w:r>
    </w:p>
    <w:p w14:paraId="04D05A09" w14:textId="77777777" w:rsidR="0011719E" w:rsidRDefault="0011719E" w:rsidP="0011719E">
      <w:pPr>
        <w:pStyle w:val="a6"/>
        <w:widowControl w:val="0"/>
        <w:numPr>
          <w:ilvl w:val="0"/>
          <w:numId w:val="5"/>
        </w:numPr>
        <w:tabs>
          <w:tab w:val="left" w:pos="426"/>
        </w:tabs>
        <w:ind w:left="0" w:firstLine="284"/>
        <w:jc w:val="both"/>
        <w:rPr>
          <w:rFonts w:ascii="Arial" w:hAnsi="Arial" w:cs="Arial"/>
        </w:rPr>
      </w:pPr>
      <w:r>
        <w:rPr>
          <w:rFonts w:ascii="Arial" w:hAnsi="Arial" w:cs="Arial"/>
        </w:rPr>
        <w:t>наличие аннотаций к договорам с их наиболее существенными характеристиками (для каких отношений предназначен договор, как он соотносится со смежными договорами, каковы существенные условия и др.).</w:t>
      </w:r>
    </w:p>
    <w:p w14:paraId="481AB202"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Возможность ознакомиться с изменениями в законодательстве с помощью аналитических обзоров.</w:t>
      </w:r>
    </w:p>
    <w:p w14:paraId="432BCD0B"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Наличие функционала «История рассмотрения дела» для арбитражных дел.</w:t>
      </w:r>
    </w:p>
    <w:p w14:paraId="0266026E"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Наличие справочной информации (календари; формы, утвержденные законодательно; курсы валют; процентные ставки; расчетные индикаторы и прочее).</w:t>
      </w:r>
    </w:p>
    <w:p w14:paraId="1E77EADD"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Возможность сохранения результатов работы с помощью истории запросов, папок и закладок пользователя.</w:t>
      </w:r>
    </w:p>
    <w:p w14:paraId="7979DCE7"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 xml:space="preserve">Возможность обмена результатами работы («папки», «закладки») между пользователями. </w:t>
      </w:r>
    </w:p>
    <w:p w14:paraId="531C78BC"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Для отслеживания информации о внесении изменений в документы (в т. ч. редакции документов), определенные пользователем, в Системе предусмотрена возможность постановки этих документов на контроль. При этом пользователь информируется об изменении документа и о типе этого изменения (создана новая редакция, документ утратил силу и т.д.) непосредственно в Системе КонсультантПлюс.</w:t>
      </w:r>
    </w:p>
    <w:p w14:paraId="0650B704"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 xml:space="preserve">Возможность сопровождения пользователями текстов, входящих в Систему КонсультантПлюс, своими комментариями.   </w:t>
      </w:r>
    </w:p>
    <w:p w14:paraId="6189CB73"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Наличие аналитических материалов (Путеводителей), которые раскрывают тему в одном документе. Путеводители должны содержать: ссылки на нормативные акты, судебную практику, консультации экспертов, примеры и ситуации из практики, образцы заполнения форм документов, сами формы с инструкциями по заполнению.</w:t>
      </w:r>
    </w:p>
    <w:p w14:paraId="7E4EE10D"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Возможность экспорта (сохранения) выбранного документа, его фрагмента или списка документов в файл текстового формата или формата *.pdf.</w:t>
      </w:r>
    </w:p>
    <w:p w14:paraId="331CAD9A"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Возможность выделения нескольких произвольных фрагментов в тексте документов (НПА, судебных решений и т.д.) для их одновременного копирования и распечатывания.</w:t>
      </w:r>
    </w:p>
    <w:p w14:paraId="6E3CCCC7"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Наличие информации об ошибках и опечатках в оригиналах НПА и консультационных материалах.</w:t>
      </w:r>
    </w:p>
    <w:p w14:paraId="2D88D459"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Наличие словаря финансовых и юридических терминов, определения которых даны в НПА.</w:t>
      </w:r>
    </w:p>
    <w:p w14:paraId="75471D17"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Названия ведомств могут отображаться как в полном, так и в сокращенном виде.</w:t>
      </w:r>
    </w:p>
    <w:p w14:paraId="4433F57D"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Возможность изменения размера шрифта в соответствии с предпочтениями пользователя.</w:t>
      </w:r>
    </w:p>
    <w:p w14:paraId="185D9940"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sz w:val="18"/>
          <w:szCs w:val="18"/>
        </w:rPr>
        <w:t>Наличие системы помощи.</w:t>
      </w:r>
    </w:p>
    <w:p w14:paraId="59CCE1BF"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bCs/>
          <w:sz w:val="18"/>
          <w:szCs w:val="18"/>
        </w:rPr>
        <w:t>Совместимость с ОС Microsoft Windows 7 и выше (в т. ч. с серверными версиями Windows Server 2008 R2 и выше)</w:t>
      </w:r>
    </w:p>
    <w:p w14:paraId="23FD50C1" w14:textId="77777777" w:rsidR="0011719E" w:rsidRDefault="0011719E" w:rsidP="0011719E">
      <w:pPr>
        <w:pStyle w:val="ab"/>
        <w:numPr>
          <w:ilvl w:val="1"/>
          <w:numId w:val="4"/>
        </w:numPr>
        <w:tabs>
          <w:tab w:val="left" w:pos="426"/>
        </w:tabs>
        <w:ind w:left="0" w:firstLine="284"/>
        <w:jc w:val="both"/>
        <w:rPr>
          <w:rFonts w:ascii="Arial" w:hAnsi="Arial" w:cs="Arial"/>
          <w:sz w:val="18"/>
          <w:szCs w:val="18"/>
        </w:rPr>
      </w:pPr>
      <w:r>
        <w:rPr>
          <w:rFonts w:ascii="Arial" w:hAnsi="Arial" w:cs="Arial"/>
          <w:bCs/>
          <w:sz w:val="18"/>
          <w:szCs w:val="18"/>
        </w:rPr>
        <w:t>Совместимость с веб-браузерами (интернет-браузерами) последних версий, доступных на сайтах производителей: Яндекс.Браузер, Google Chrome, Firefox, Opera, Internet Explorer 11.0.</w:t>
      </w:r>
    </w:p>
    <w:p w14:paraId="480FB2F6" w14:textId="77777777" w:rsidR="0011719E" w:rsidRDefault="0011719E" w:rsidP="0011719E">
      <w:pPr>
        <w:pStyle w:val="ab"/>
        <w:tabs>
          <w:tab w:val="left" w:pos="426"/>
        </w:tabs>
        <w:ind w:left="284"/>
        <w:rPr>
          <w:rFonts w:ascii="Arial" w:hAnsi="Arial" w:cs="Arial"/>
          <w:sz w:val="18"/>
          <w:szCs w:val="18"/>
        </w:rPr>
      </w:pPr>
    </w:p>
    <w:p w14:paraId="1D515FB6" w14:textId="77777777" w:rsidR="0011719E" w:rsidRDefault="0011719E" w:rsidP="0011719E">
      <w:pPr>
        <w:pStyle w:val="ab"/>
        <w:tabs>
          <w:tab w:val="left" w:pos="993"/>
        </w:tabs>
        <w:ind w:left="0"/>
        <w:rPr>
          <w:rFonts w:ascii="Arial" w:hAnsi="Arial" w:cs="Arial"/>
          <w:b/>
          <w:sz w:val="18"/>
          <w:szCs w:val="18"/>
        </w:rPr>
      </w:pPr>
      <w:r>
        <w:rPr>
          <w:rFonts w:ascii="Arial" w:hAnsi="Arial" w:cs="Arial"/>
          <w:b/>
          <w:sz w:val="18"/>
          <w:szCs w:val="18"/>
        </w:rPr>
        <w:t xml:space="preserve">Обоснование несовместимости товаров/услуг и необходимости обеспечить совместимость (взаимодействие): </w:t>
      </w:r>
    </w:p>
    <w:p w14:paraId="55D18283" w14:textId="77777777" w:rsidR="0011719E" w:rsidRDefault="0011719E" w:rsidP="0011719E">
      <w:pPr>
        <w:pStyle w:val="ab"/>
        <w:tabs>
          <w:tab w:val="left" w:pos="993"/>
        </w:tabs>
        <w:ind w:left="0"/>
        <w:jc w:val="both"/>
        <w:rPr>
          <w:rFonts w:ascii="Arial" w:hAnsi="Arial" w:cs="Arial"/>
          <w:sz w:val="18"/>
          <w:szCs w:val="18"/>
        </w:rPr>
      </w:pPr>
      <w:r>
        <w:rPr>
          <w:rFonts w:ascii="Arial" w:hAnsi="Arial" w:cs="Arial"/>
          <w:sz w:val="18"/>
          <w:szCs w:val="18"/>
        </w:rPr>
        <w:t xml:space="preserve">Закупаемые услуги оказываются на основе (посредством) специального лицензионного сервисного программного обеспечения производства КонсультантПлюс, которое обеспечивает совместимость (взаимодействие) услуг с ранее </w:t>
      </w:r>
      <w:r>
        <w:rPr>
          <w:rFonts w:ascii="Arial" w:hAnsi="Arial" w:cs="Arial"/>
          <w:sz w:val="18"/>
          <w:szCs w:val="18"/>
        </w:rPr>
        <w:lastRenderedPageBreak/>
        <w:t>установленными у заказчика экземплярами Систем КонсультантПлюс, а также с информационными ресурсами заказчика, ранее самостоятельно подготовленными им с использованием технологий КонсультантПлюс.</w:t>
      </w:r>
    </w:p>
    <w:p w14:paraId="6188BAAC" w14:textId="77777777" w:rsidR="0011719E" w:rsidRDefault="0011719E" w:rsidP="0011719E">
      <w:pPr>
        <w:pStyle w:val="ab"/>
        <w:tabs>
          <w:tab w:val="left" w:pos="993"/>
        </w:tabs>
        <w:ind w:left="0"/>
        <w:jc w:val="both"/>
        <w:rPr>
          <w:rFonts w:ascii="Arial" w:hAnsi="Arial" w:cs="Arial"/>
          <w:sz w:val="18"/>
          <w:szCs w:val="18"/>
        </w:rPr>
      </w:pPr>
      <w:r>
        <w:rPr>
          <w:rFonts w:ascii="Arial" w:hAnsi="Arial" w:cs="Arial"/>
          <w:sz w:val="18"/>
          <w:szCs w:val="18"/>
        </w:rPr>
        <w:t xml:space="preserve">Услуги, оказываемые с использованием сервисного программного обеспечения, на котором размещены другие товарные знаки (или отсутствуют товарные знаки), не могут корректно взаимодействовать (а потому технически несовместимы) с Системами КонсультантПлюс и с информационными ресурсами, подготовленными с использованием технологий КонсультантПлюс. </w:t>
      </w:r>
    </w:p>
    <w:p w14:paraId="556E4594" w14:textId="77777777" w:rsidR="0011719E" w:rsidRDefault="000A0D16" w:rsidP="0011719E">
      <w:pPr>
        <w:pStyle w:val="ab"/>
        <w:tabs>
          <w:tab w:val="left" w:pos="993"/>
        </w:tabs>
        <w:ind w:left="0"/>
        <w:jc w:val="both"/>
        <w:rPr>
          <w:rFonts w:ascii="Arial" w:hAnsi="Arial" w:cs="Arial"/>
          <w:sz w:val="18"/>
          <w:szCs w:val="18"/>
        </w:rPr>
      </w:pPr>
      <w:r>
        <w:rPr>
          <w:rFonts w:ascii="Arial" w:hAnsi="Arial" w:cs="Arial"/>
          <w:bCs/>
          <w:sz w:val="18"/>
          <w:szCs w:val="18"/>
        </w:rPr>
        <w:t>В соответствии с п. 1 ч. 1 ст. 33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1719E">
        <w:rPr>
          <w:rFonts w:ascii="Arial" w:hAnsi="Arial" w:cs="Arial"/>
          <w:sz w:val="18"/>
          <w:szCs w:val="18"/>
        </w:rPr>
        <w:t xml:space="preserve"> имеется необходимость обеспечить совместимость (взаимодействие) закупаемых услуг с уже имеющимися у заказчика экземплярами Систем КонсультантПлюс и информационными ресурсами.</w:t>
      </w:r>
    </w:p>
    <w:p w14:paraId="02702A97" w14:textId="77777777" w:rsidR="0011719E" w:rsidRDefault="0011719E" w:rsidP="0011719E">
      <w:pPr>
        <w:pStyle w:val="ab"/>
        <w:tabs>
          <w:tab w:val="left" w:pos="993"/>
        </w:tabs>
        <w:ind w:left="0"/>
        <w:jc w:val="both"/>
        <w:rPr>
          <w:rFonts w:ascii="Arial" w:hAnsi="Arial" w:cs="Arial"/>
          <w:sz w:val="18"/>
          <w:szCs w:val="18"/>
        </w:rPr>
      </w:pPr>
      <w:r>
        <w:rPr>
          <w:rFonts w:ascii="Arial" w:hAnsi="Arial" w:cs="Arial"/>
          <w:sz w:val="18"/>
          <w:szCs w:val="18"/>
        </w:rPr>
        <w:t>Поэтому недопустимы предоставление (предложение в заявке) справочных правовых систем с другими товарными знаками (без товарных знаков) и/или оказание (предложение в заявке) услуг в отношении таких справочных правовых систем, а также услуг с использованием сервисного программного обеспечения, на котором отсутствует товарный знак КонсультантПлюс.</w:t>
      </w:r>
    </w:p>
    <w:p w14:paraId="241EA4F2" w14:textId="77777777" w:rsidR="0082028C" w:rsidRPr="000A0D16" w:rsidRDefault="0082028C" w:rsidP="000A0D16">
      <w:pPr>
        <w:tabs>
          <w:tab w:val="left" w:pos="993"/>
        </w:tabs>
        <w:rPr>
          <w:rFonts w:ascii="Arial" w:hAnsi="Arial" w:cs="Arial"/>
          <w:sz w:val="18"/>
          <w:szCs w:val="18"/>
        </w:rPr>
      </w:pPr>
    </w:p>
    <w:p w14:paraId="46AA9356" w14:textId="02DAD089" w:rsidR="0082028C" w:rsidRDefault="0082028C" w:rsidP="007D3252">
      <w:pPr>
        <w:rPr>
          <w:rFonts w:ascii="Arial" w:hAnsi="Arial" w:cs="Arial"/>
          <w:b/>
          <w:sz w:val="18"/>
          <w:szCs w:val="18"/>
        </w:rPr>
      </w:pPr>
      <w:r>
        <w:rPr>
          <w:rFonts w:ascii="Arial" w:hAnsi="Arial" w:cs="Arial"/>
          <w:b/>
          <w:bCs/>
          <w:color w:val="000000"/>
          <w:sz w:val="18"/>
          <w:szCs w:val="18"/>
        </w:rPr>
        <w:t>Перечень Систем КонсультантПлюс, в отношении которых оказываются услуги</w:t>
      </w:r>
      <w:r w:rsidR="007D3252">
        <w:rPr>
          <w:rFonts w:ascii="Arial" w:hAnsi="Arial" w:cs="Arial"/>
          <w:b/>
          <w:bCs/>
          <w:color w:val="000000"/>
          <w:sz w:val="18"/>
          <w:szCs w:val="18"/>
        </w:rPr>
        <w:t xml:space="preserve"> по адаптации и сопровождению </w:t>
      </w:r>
      <w:r w:rsidR="007D3252" w:rsidRPr="007D3252">
        <w:rPr>
          <w:rFonts w:ascii="Arial" w:hAnsi="Arial" w:cs="Arial"/>
          <w:b/>
          <w:bCs/>
          <w:color w:val="000000"/>
          <w:sz w:val="18"/>
          <w:szCs w:val="18"/>
        </w:rPr>
        <w:t>экземпляров Систем</w:t>
      </w:r>
      <w:r>
        <w:rPr>
          <w:rFonts w:ascii="Arial" w:hAnsi="Arial" w:cs="Arial"/>
          <w:b/>
          <w:sz w:val="18"/>
          <w:szCs w:val="18"/>
        </w:rPr>
        <w:t>.</w:t>
      </w:r>
    </w:p>
    <w:p w14:paraId="18E3164C" w14:textId="77777777" w:rsidR="0082028C" w:rsidRDefault="0082028C" w:rsidP="0082028C">
      <w:pPr>
        <w:ind w:left="284" w:hanging="284"/>
        <w:rPr>
          <w:rFonts w:ascii="Arial" w:hAnsi="Arial" w:cs="Arial"/>
          <w:b/>
          <w:sz w:val="18"/>
          <w:szCs w:val="18"/>
        </w:rPr>
      </w:pPr>
    </w:p>
    <w:p w14:paraId="5ADB2318" w14:textId="172FEB56" w:rsidR="0082028C" w:rsidRDefault="000A0D16" w:rsidP="0082028C">
      <w:pPr>
        <w:rPr>
          <w:rFonts w:ascii="Arial" w:hAnsi="Arial" w:cs="Arial"/>
          <w:b/>
          <w:sz w:val="18"/>
          <w:szCs w:val="18"/>
        </w:rPr>
      </w:pPr>
      <w:r>
        <w:rPr>
          <w:rFonts w:ascii="Arial" w:hAnsi="Arial" w:cs="Arial"/>
          <w:b/>
          <w:sz w:val="18"/>
          <w:szCs w:val="18"/>
        </w:rPr>
        <w:t>Комплект</w:t>
      </w:r>
      <w:r w:rsidR="0082028C">
        <w:rPr>
          <w:rFonts w:ascii="Arial" w:hAnsi="Arial" w:cs="Arial"/>
          <w:b/>
          <w:sz w:val="18"/>
          <w:szCs w:val="18"/>
        </w:rPr>
        <w:t>:</w:t>
      </w:r>
    </w:p>
    <w:tbl>
      <w:tblPr>
        <w:tblW w:w="10337" w:type="dxa"/>
        <w:tblInd w:w="70" w:type="dxa"/>
        <w:tblLayout w:type="fixed"/>
        <w:tblCellMar>
          <w:left w:w="70" w:type="dxa"/>
          <w:right w:w="70" w:type="dxa"/>
        </w:tblCellMar>
        <w:tblLook w:val="0000" w:firstRow="0" w:lastRow="0" w:firstColumn="0" w:lastColumn="0" w:noHBand="0" w:noVBand="0"/>
      </w:tblPr>
      <w:tblGrid>
        <w:gridCol w:w="8002"/>
        <w:gridCol w:w="1276"/>
        <w:gridCol w:w="1059"/>
      </w:tblGrid>
      <w:tr w:rsidR="007D3252" w:rsidRPr="00923E71" w14:paraId="57CD0E58" w14:textId="77777777" w:rsidTr="007D3252">
        <w:trPr>
          <w:trHeight w:val="479"/>
        </w:trPr>
        <w:tc>
          <w:tcPr>
            <w:tcW w:w="8002" w:type="dxa"/>
            <w:tcBorders>
              <w:top w:val="single" w:sz="6" w:space="0" w:color="auto"/>
              <w:left w:val="single" w:sz="6" w:space="0" w:color="auto"/>
              <w:bottom w:val="single" w:sz="6" w:space="0" w:color="auto"/>
              <w:right w:val="single" w:sz="4" w:space="0" w:color="auto"/>
            </w:tcBorders>
          </w:tcPr>
          <w:p w14:paraId="18B91C69" w14:textId="734DD46D" w:rsidR="007D3252" w:rsidRPr="007D3252" w:rsidRDefault="007D3252" w:rsidP="007D3252">
            <w:pPr>
              <w:widowControl w:val="0"/>
              <w:tabs>
                <w:tab w:val="num" w:pos="4045"/>
              </w:tabs>
              <w:autoSpaceDE w:val="0"/>
              <w:autoSpaceDN w:val="0"/>
              <w:adjustRightInd w:val="0"/>
              <w:jc w:val="center"/>
              <w:rPr>
                <w:rFonts w:ascii="Arial" w:hAnsi="Arial" w:cs="Arial"/>
                <w:sz w:val="18"/>
                <w:szCs w:val="18"/>
              </w:rPr>
            </w:pPr>
            <w:bookmarkStart w:id="21" w:name="_Hlk145337781"/>
            <w:r w:rsidRPr="007D3252">
              <w:rPr>
                <w:rFonts w:ascii="Arial" w:hAnsi="Arial" w:cs="Arial"/>
                <w:sz w:val="18"/>
                <w:szCs w:val="18"/>
              </w:rPr>
              <w:t>Название</w:t>
            </w:r>
          </w:p>
        </w:tc>
        <w:tc>
          <w:tcPr>
            <w:tcW w:w="1276" w:type="dxa"/>
            <w:tcBorders>
              <w:top w:val="single" w:sz="6" w:space="0" w:color="auto"/>
              <w:left w:val="single" w:sz="4" w:space="0" w:color="auto"/>
              <w:bottom w:val="single" w:sz="6" w:space="0" w:color="auto"/>
              <w:right w:val="single" w:sz="6" w:space="0" w:color="auto"/>
            </w:tcBorders>
          </w:tcPr>
          <w:p w14:paraId="1083951B" w14:textId="77777777" w:rsidR="007D3252" w:rsidRPr="007D3252" w:rsidRDefault="007D3252" w:rsidP="00E241B4">
            <w:pPr>
              <w:widowControl w:val="0"/>
              <w:tabs>
                <w:tab w:val="num" w:pos="4045"/>
              </w:tabs>
              <w:autoSpaceDE w:val="0"/>
              <w:autoSpaceDN w:val="0"/>
              <w:adjustRightInd w:val="0"/>
              <w:jc w:val="center"/>
              <w:rPr>
                <w:rFonts w:ascii="Arial" w:hAnsi="Arial" w:cs="Arial"/>
                <w:sz w:val="18"/>
                <w:szCs w:val="18"/>
              </w:rPr>
            </w:pPr>
            <w:r w:rsidRPr="007D3252">
              <w:rPr>
                <w:rFonts w:ascii="Arial" w:hAnsi="Arial" w:cs="Arial"/>
                <w:sz w:val="18"/>
                <w:szCs w:val="18"/>
              </w:rPr>
              <w:t>Количество</w:t>
            </w:r>
          </w:p>
        </w:tc>
        <w:tc>
          <w:tcPr>
            <w:tcW w:w="1059" w:type="dxa"/>
            <w:tcBorders>
              <w:top w:val="single" w:sz="6" w:space="0" w:color="auto"/>
              <w:left w:val="single" w:sz="4" w:space="0" w:color="auto"/>
              <w:bottom w:val="single" w:sz="4" w:space="0" w:color="auto"/>
              <w:right w:val="single" w:sz="4" w:space="0" w:color="auto"/>
            </w:tcBorders>
          </w:tcPr>
          <w:p w14:paraId="2BFE9E27" w14:textId="77777777" w:rsidR="007D3252" w:rsidRDefault="007D3252" w:rsidP="007D3252">
            <w:pPr>
              <w:tabs>
                <w:tab w:val="num" w:pos="4045"/>
              </w:tabs>
              <w:jc w:val="center"/>
              <w:rPr>
                <w:rFonts w:ascii="Arial" w:hAnsi="Arial" w:cs="Arial"/>
                <w:sz w:val="18"/>
                <w:szCs w:val="18"/>
              </w:rPr>
            </w:pPr>
            <w:r w:rsidRPr="007D3252">
              <w:rPr>
                <w:rFonts w:ascii="Arial" w:hAnsi="Arial" w:cs="Arial"/>
                <w:sz w:val="18"/>
                <w:szCs w:val="18"/>
              </w:rPr>
              <w:t xml:space="preserve">Число ОД </w:t>
            </w:r>
          </w:p>
          <w:p w14:paraId="7A1A2367" w14:textId="40FCC7D2" w:rsidR="007D3252" w:rsidRPr="007D3252" w:rsidRDefault="007D3252" w:rsidP="007D3252">
            <w:pPr>
              <w:tabs>
                <w:tab w:val="num" w:pos="4045"/>
              </w:tabs>
              <w:jc w:val="center"/>
              <w:rPr>
                <w:rFonts w:ascii="Arial" w:hAnsi="Arial" w:cs="Arial"/>
                <w:sz w:val="18"/>
                <w:szCs w:val="18"/>
                <w:lang w:val="en-US"/>
              </w:rPr>
            </w:pPr>
            <w:r>
              <w:rPr>
                <w:rFonts w:ascii="Arial" w:hAnsi="Arial" w:cs="Arial"/>
                <w:sz w:val="18"/>
                <w:szCs w:val="18"/>
                <w:lang w:val="en-US"/>
              </w:rPr>
              <w:t>&lt;*&gt;</w:t>
            </w:r>
          </w:p>
        </w:tc>
      </w:tr>
      <w:tr w:rsidR="007D3252" w:rsidRPr="00923E71" w14:paraId="2F7877AB" w14:textId="77777777" w:rsidTr="007D3252">
        <w:trPr>
          <w:trHeight w:val="126"/>
        </w:trPr>
        <w:tc>
          <w:tcPr>
            <w:tcW w:w="8002" w:type="dxa"/>
            <w:tcBorders>
              <w:top w:val="single" w:sz="6" w:space="0" w:color="auto"/>
              <w:left w:val="single" w:sz="6" w:space="0" w:color="auto"/>
              <w:bottom w:val="single" w:sz="6" w:space="0" w:color="auto"/>
              <w:right w:val="single" w:sz="4" w:space="0" w:color="auto"/>
            </w:tcBorders>
          </w:tcPr>
          <w:p w14:paraId="70AC1D68" w14:textId="29749CA7" w:rsidR="007D3252" w:rsidRPr="007D3252" w:rsidRDefault="007D3252" w:rsidP="00E241B4">
            <w:pPr>
              <w:widowControl w:val="0"/>
              <w:tabs>
                <w:tab w:val="num" w:pos="4045"/>
              </w:tabs>
              <w:autoSpaceDE w:val="0"/>
              <w:autoSpaceDN w:val="0"/>
              <w:adjustRightInd w:val="0"/>
              <w:rPr>
                <w:rFonts w:ascii="Arial" w:hAnsi="Arial" w:cs="Arial"/>
                <w:sz w:val="18"/>
                <w:szCs w:val="18"/>
              </w:rPr>
            </w:pPr>
            <w:r w:rsidRPr="007D3252">
              <w:rPr>
                <w:rFonts w:ascii="Arial" w:hAnsi="Arial" w:cs="Arial"/>
                <w:sz w:val="18"/>
                <w:szCs w:val="18"/>
              </w:rPr>
              <w:t>СПС Консультант Бюджетн</w:t>
            </w:r>
            <w:r w:rsidR="00BD1F04">
              <w:rPr>
                <w:rFonts w:ascii="Arial" w:hAnsi="Arial" w:cs="Arial"/>
                <w:sz w:val="18"/>
                <w:szCs w:val="18"/>
              </w:rPr>
              <w:t>ые Организации: Версия Проф</w:t>
            </w:r>
          </w:p>
        </w:tc>
        <w:tc>
          <w:tcPr>
            <w:tcW w:w="1276" w:type="dxa"/>
            <w:tcBorders>
              <w:top w:val="single" w:sz="6" w:space="0" w:color="auto"/>
              <w:left w:val="single" w:sz="4" w:space="0" w:color="auto"/>
              <w:bottom w:val="single" w:sz="6" w:space="0" w:color="auto"/>
              <w:right w:val="single" w:sz="6" w:space="0" w:color="auto"/>
            </w:tcBorders>
          </w:tcPr>
          <w:p w14:paraId="15F11E03" w14:textId="77777777" w:rsidR="007D3252" w:rsidRPr="007D3252" w:rsidRDefault="007D3252" w:rsidP="00E241B4">
            <w:pPr>
              <w:widowControl w:val="0"/>
              <w:tabs>
                <w:tab w:val="num" w:pos="4045"/>
              </w:tabs>
              <w:autoSpaceDE w:val="0"/>
              <w:autoSpaceDN w:val="0"/>
              <w:adjustRightInd w:val="0"/>
              <w:jc w:val="center"/>
              <w:rPr>
                <w:rFonts w:ascii="Arial" w:hAnsi="Arial" w:cs="Arial"/>
                <w:sz w:val="18"/>
                <w:szCs w:val="18"/>
              </w:rPr>
            </w:pPr>
            <w:r w:rsidRPr="007D3252">
              <w:rPr>
                <w:rFonts w:ascii="Arial" w:hAnsi="Arial" w:cs="Arial"/>
                <w:sz w:val="18"/>
                <w:szCs w:val="18"/>
              </w:rPr>
              <w:t>1</w:t>
            </w:r>
          </w:p>
        </w:tc>
        <w:tc>
          <w:tcPr>
            <w:tcW w:w="1059" w:type="dxa"/>
            <w:tcBorders>
              <w:top w:val="single" w:sz="4" w:space="0" w:color="auto"/>
              <w:left w:val="single" w:sz="4" w:space="0" w:color="auto"/>
              <w:bottom w:val="single" w:sz="4" w:space="0" w:color="auto"/>
              <w:right w:val="single" w:sz="4" w:space="0" w:color="auto"/>
            </w:tcBorders>
          </w:tcPr>
          <w:p w14:paraId="047C4BE6" w14:textId="77777777" w:rsidR="007D3252" w:rsidRPr="007D3252" w:rsidRDefault="007D3252" w:rsidP="00E241B4">
            <w:pPr>
              <w:widowControl w:val="0"/>
              <w:tabs>
                <w:tab w:val="num" w:pos="4045"/>
              </w:tabs>
              <w:autoSpaceDE w:val="0"/>
              <w:autoSpaceDN w:val="0"/>
              <w:adjustRightInd w:val="0"/>
              <w:jc w:val="center"/>
              <w:rPr>
                <w:rFonts w:ascii="Arial" w:hAnsi="Arial" w:cs="Arial"/>
                <w:sz w:val="18"/>
                <w:szCs w:val="18"/>
              </w:rPr>
            </w:pPr>
            <w:r w:rsidRPr="007D3252">
              <w:rPr>
                <w:rFonts w:ascii="Arial" w:hAnsi="Arial" w:cs="Arial"/>
                <w:sz w:val="18"/>
                <w:szCs w:val="18"/>
              </w:rPr>
              <w:t>5</w:t>
            </w:r>
          </w:p>
        </w:tc>
      </w:tr>
      <w:tr w:rsidR="007D3252" w:rsidRPr="00923E71" w14:paraId="4FD78F75" w14:textId="77777777" w:rsidTr="007D3252">
        <w:trPr>
          <w:trHeight w:val="242"/>
        </w:trPr>
        <w:tc>
          <w:tcPr>
            <w:tcW w:w="8002" w:type="dxa"/>
            <w:tcBorders>
              <w:top w:val="single" w:sz="6" w:space="0" w:color="auto"/>
              <w:left w:val="single" w:sz="6" w:space="0" w:color="auto"/>
              <w:bottom w:val="single" w:sz="6" w:space="0" w:color="auto"/>
              <w:right w:val="single" w:sz="4" w:space="0" w:color="auto"/>
            </w:tcBorders>
          </w:tcPr>
          <w:p w14:paraId="3B93AF0B" w14:textId="6AB6BBC0" w:rsidR="007D3252" w:rsidRPr="007D3252" w:rsidRDefault="007D3252" w:rsidP="00E241B4">
            <w:pPr>
              <w:widowControl w:val="0"/>
              <w:tabs>
                <w:tab w:val="num" w:pos="4045"/>
              </w:tabs>
              <w:autoSpaceDE w:val="0"/>
              <w:autoSpaceDN w:val="0"/>
              <w:adjustRightInd w:val="0"/>
              <w:rPr>
                <w:rFonts w:ascii="Arial" w:hAnsi="Arial" w:cs="Arial"/>
                <w:sz w:val="18"/>
                <w:szCs w:val="18"/>
              </w:rPr>
            </w:pPr>
            <w:r w:rsidRPr="007D3252">
              <w:rPr>
                <w:rFonts w:ascii="Arial" w:hAnsi="Arial" w:cs="Arial"/>
                <w:sz w:val="18"/>
                <w:szCs w:val="18"/>
              </w:rPr>
              <w:t>СС КонсультантСудебнаяПрактика: Суды об</w:t>
            </w:r>
            <w:r w:rsidR="00BD1F04">
              <w:rPr>
                <w:rFonts w:ascii="Arial" w:hAnsi="Arial" w:cs="Arial"/>
                <w:sz w:val="18"/>
                <w:szCs w:val="18"/>
              </w:rPr>
              <w:t>щей юрисдикции всех округов</w:t>
            </w:r>
          </w:p>
        </w:tc>
        <w:tc>
          <w:tcPr>
            <w:tcW w:w="1276" w:type="dxa"/>
            <w:tcBorders>
              <w:top w:val="single" w:sz="6" w:space="0" w:color="auto"/>
              <w:left w:val="single" w:sz="4" w:space="0" w:color="auto"/>
              <w:bottom w:val="single" w:sz="6" w:space="0" w:color="auto"/>
              <w:right w:val="single" w:sz="6" w:space="0" w:color="auto"/>
            </w:tcBorders>
          </w:tcPr>
          <w:p w14:paraId="2BAEFD42" w14:textId="77777777" w:rsidR="007D3252" w:rsidRPr="007D3252" w:rsidRDefault="007D3252" w:rsidP="00E241B4">
            <w:pPr>
              <w:widowControl w:val="0"/>
              <w:tabs>
                <w:tab w:val="num" w:pos="4045"/>
              </w:tabs>
              <w:autoSpaceDE w:val="0"/>
              <w:autoSpaceDN w:val="0"/>
              <w:adjustRightInd w:val="0"/>
              <w:jc w:val="center"/>
              <w:rPr>
                <w:rFonts w:ascii="Arial" w:hAnsi="Arial" w:cs="Arial"/>
                <w:sz w:val="18"/>
                <w:szCs w:val="18"/>
              </w:rPr>
            </w:pPr>
            <w:r w:rsidRPr="007D3252">
              <w:rPr>
                <w:rFonts w:ascii="Arial" w:hAnsi="Arial" w:cs="Arial"/>
                <w:sz w:val="18"/>
                <w:szCs w:val="18"/>
              </w:rPr>
              <w:t>1</w:t>
            </w:r>
          </w:p>
        </w:tc>
        <w:tc>
          <w:tcPr>
            <w:tcW w:w="1059" w:type="dxa"/>
            <w:tcBorders>
              <w:top w:val="single" w:sz="4" w:space="0" w:color="auto"/>
              <w:left w:val="single" w:sz="4" w:space="0" w:color="auto"/>
              <w:bottom w:val="single" w:sz="4" w:space="0" w:color="auto"/>
              <w:right w:val="single" w:sz="4" w:space="0" w:color="auto"/>
            </w:tcBorders>
          </w:tcPr>
          <w:p w14:paraId="0FA53464" w14:textId="7C3F9EB9" w:rsidR="007D3252" w:rsidRPr="007D3252" w:rsidRDefault="00ED4B44" w:rsidP="00E241B4">
            <w:pPr>
              <w:widowControl w:val="0"/>
              <w:tabs>
                <w:tab w:val="num" w:pos="4045"/>
              </w:tabs>
              <w:autoSpaceDE w:val="0"/>
              <w:autoSpaceDN w:val="0"/>
              <w:adjustRightInd w:val="0"/>
              <w:jc w:val="center"/>
              <w:rPr>
                <w:rFonts w:ascii="Arial" w:hAnsi="Arial" w:cs="Arial"/>
                <w:sz w:val="18"/>
                <w:szCs w:val="18"/>
              </w:rPr>
            </w:pPr>
            <w:r>
              <w:rPr>
                <w:rFonts w:ascii="Arial" w:hAnsi="Arial" w:cs="Arial"/>
                <w:sz w:val="18"/>
                <w:szCs w:val="18"/>
              </w:rPr>
              <w:t>5</w:t>
            </w:r>
          </w:p>
        </w:tc>
      </w:tr>
      <w:tr w:rsidR="007D3252" w:rsidRPr="00923E71" w14:paraId="7559A9E1" w14:textId="77777777" w:rsidTr="007D3252">
        <w:trPr>
          <w:trHeight w:val="242"/>
        </w:trPr>
        <w:tc>
          <w:tcPr>
            <w:tcW w:w="8002" w:type="dxa"/>
            <w:tcBorders>
              <w:top w:val="single" w:sz="6" w:space="0" w:color="auto"/>
              <w:left w:val="single" w:sz="6" w:space="0" w:color="auto"/>
              <w:bottom w:val="single" w:sz="6" w:space="0" w:color="auto"/>
              <w:right w:val="single" w:sz="4" w:space="0" w:color="auto"/>
            </w:tcBorders>
          </w:tcPr>
          <w:p w14:paraId="1BA75F03" w14:textId="2EA01DBB" w:rsidR="007D3252" w:rsidRPr="007D3252" w:rsidRDefault="007D3252" w:rsidP="00E241B4">
            <w:pPr>
              <w:widowControl w:val="0"/>
              <w:tabs>
                <w:tab w:val="num" w:pos="4045"/>
              </w:tabs>
              <w:autoSpaceDE w:val="0"/>
              <w:autoSpaceDN w:val="0"/>
              <w:adjustRightInd w:val="0"/>
              <w:rPr>
                <w:rFonts w:ascii="Arial" w:hAnsi="Arial" w:cs="Arial"/>
                <w:sz w:val="18"/>
                <w:szCs w:val="18"/>
              </w:rPr>
            </w:pPr>
            <w:r w:rsidRPr="007D3252">
              <w:rPr>
                <w:rFonts w:ascii="Arial" w:hAnsi="Arial" w:cs="Arial"/>
                <w:sz w:val="18"/>
                <w:szCs w:val="18"/>
              </w:rPr>
              <w:t>СС КонсультантАрбитраж: Арбитражны</w:t>
            </w:r>
            <w:r w:rsidR="00BD1F04">
              <w:rPr>
                <w:rFonts w:ascii="Arial" w:hAnsi="Arial" w:cs="Arial"/>
                <w:sz w:val="18"/>
                <w:szCs w:val="18"/>
              </w:rPr>
              <w:t>й суд Волго-Вятского округа</w:t>
            </w:r>
          </w:p>
        </w:tc>
        <w:tc>
          <w:tcPr>
            <w:tcW w:w="1276" w:type="dxa"/>
            <w:tcBorders>
              <w:top w:val="single" w:sz="6" w:space="0" w:color="auto"/>
              <w:left w:val="single" w:sz="4" w:space="0" w:color="auto"/>
              <w:bottom w:val="single" w:sz="6" w:space="0" w:color="auto"/>
              <w:right w:val="single" w:sz="6" w:space="0" w:color="auto"/>
            </w:tcBorders>
          </w:tcPr>
          <w:p w14:paraId="7EF4B1F4" w14:textId="77777777" w:rsidR="007D3252" w:rsidRPr="007D3252" w:rsidRDefault="007D3252" w:rsidP="00E241B4">
            <w:pPr>
              <w:widowControl w:val="0"/>
              <w:tabs>
                <w:tab w:val="num" w:pos="4045"/>
              </w:tabs>
              <w:autoSpaceDE w:val="0"/>
              <w:autoSpaceDN w:val="0"/>
              <w:adjustRightInd w:val="0"/>
              <w:jc w:val="center"/>
              <w:rPr>
                <w:rFonts w:ascii="Arial" w:hAnsi="Arial" w:cs="Arial"/>
                <w:sz w:val="18"/>
                <w:szCs w:val="18"/>
              </w:rPr>
            </w:pPr>
            <w:r w:rsidRPr="007D3252">
              <w:rPr>
                <w:rFonts w:ascii="Arial" w:hAnsi="Arial" w:cs="Arial"/>
                <w:sz w:val="18"/>
                <w:szCs w:val="18"/>
              </w:rPr>
              <w:t>1</w:t>
            </w:r>
          </w:p>
        </w:tc>
        <w:tc>
          <w:tcPr>
            <w:tcW w:w="1059" w:type="dxa"/>
            <w:tcBorders>
              <w:top w:val="single" w:sz="4" w:space="0" w:color="auto"/>
              <w:left w:val="single" w:sz="4" w:space="0" w:color="auto"/>
              <w:bottom w:val="single" w:sz="4" w:space="0" w:color="auto"/>
              <w:right w:val="single" w:sz="4" w:space="0" w:color="auto"/>
            </w:tcBorders>
          </w:tcPr>
          <w:p w14:paraId="3C1B10A0" w14:textId="69CEE9B8" w:rsidR="007D3252" w:rsidRPr="007D3252" w:rsidRDefault="00ED4B44" w:rsidP="00E241B4">
            <w:pPr>
              <w:widowControl w:val="0"/>
              <w:tabs>
                <w:tab w:val="num" w:pos="4045"/>
              </w:tabs>
              <w:autoSpaceDE w:val="0"/>
              <w:autoSpaceDN w:val="0"/>
              <w:adjustRightInd w:val="0"/>
              <w:jc w:val="center"/>
              <w:rPr>
                <w:rFonts w:ascii="Arial" w:hAnsi="Arial" w:cs="Arial"/>
                <w:sz w:val="18"/>
                <w:szCs w:val="18"/>
              </w:rPr>
            </w:pPr>
            <w:r>
              <w:rPr>
                <w:rFonts w:ascii="Arial" w:hAnsi="Arial" w:cs="Arial"/>
                <w:sz w:val="18"/>
                <w:szCs w:val="18"/>
              </w:rPr>
              <w:t>5</w:t>
            </w:r>
          </w:p>
        </w:tc>
      </w:tr>
      <w:tr w:rsidR="007D3252" w:rsidRPr="00923E71" w14:paraId="597F1A7C" w14:textId="77777777" w:rsidTr="007D3252">
        <w:trPr>
          <w:trHeight w:val="242"/>
        </w:trPr>
        <w:tc>
          <w:tcPr>
            <w:tcW w:w="8002" w:type="dxa"/>
            <w:tcBorders>
              <w:top w:val="single" w:sz="6" w:space="0" w:color="auto"/>
              <w:left w:val="single" w:sz="6" w:space="0" w:color="auto"/>
              <w:bottom w:val="single" w:sz="6" w:space="0" w:color="auto"/>
              <w:right w:val="single" w:sz="4" w:space="0" w:color="auto"/>
            </w:tcBorders>
          </w:tcPr>
          <w:p w14:paraId="0BD72230" w14:textId="0FFCD494" w:rsidR="007D3252" w:rsidRPr="007D3252" w:rsidRDefault="007D3252" w:rsidP="00E241B4">
            <w:pPr>
              <w:widowControl w:val="0"/>
              <w:tabs>
                <w:tab w:val="num" w:pos="4045"/>
              </w:tabs>
              <w:autoSpaceDE w:val="0"/>
              <w:autoSpaceDN w:val="0"/>
              <w:adjustRightInd w:val="0"/>
              <w:rPr>
                <w:rFonts w:ascii="Arial" w:hAnsi="Arial" w:cs="Arial"/>
                <w:sz w:val="18"/>
                <w:szCs w:val="18"/>
              </w:rPr>
            </w:pPr>
            <w:r w:rsidRPr="007D3252">
              <w:rPr>
                <w:rFonts w:ascii="Arial" w:hAnsi="Arial" w:cs="Arial"/>
                <w:sz w:val="18"/>
                <w:szCs w:val="18"/>
              </w:rPr>
              <w:t>СПС Консультан</w:t>
            </w:r>
            <w:r w:rsidR="00BD1F04">
              <w:rPr>
                <w:rFonts w:ascii="Arial" w:hAnsi="Arial" w:cs="Arial"/>
                <w:sz w:val="18"/>
                <w:szCs w:val="18"/>
              </w:rPr>
              <w:t>тПлюс: Нижегородский выпуск</w:t>
            </w:r>
          </w:p>
        </w:tc>
        <w:tc>
          <w:tcPr>
            <w:tcW w:w="1276" w:type="dxa"/>
            <w:tcBorders>
              <w:top w:val="single" w:sz="6" w:space="0" w:color="auto"/>
              <w:left w:val="single" w:sz="4" w:space="0" w:color="auto"/>
              <w:bottom w:val="single" w:sz="6" w:space="0" w:color="auto"/>
              <w:right w:val="single" w:sz="6" w:space="0" w:color="auto"/>
            </w:tcBorders>
          </w:tcPr>
          <w:p w14:paraId="5747523E" w14:textId="77777777" w:rsidR="007D3252" w:rsidRPr="007D3252" w:rsidRDefault="007D3252" w:rsidP="00E241B4">
            <w:pPr>
              <w:widowControl w:val="0"/>
              <w:tabs>
                <w:tab w:val="num" w:pos="4045"/>
              </w:tabs>
              <w:autoSpaceDE w:val="0"/>
              <w:autoSpaceDN w:val="0"/>
              <w:adjustRightInd w:val="0"/>
              <w:jc w:val="center"/>
              <w:rPr>
                <w:rFonts w:ascii="Arial" w:hAnsi="Arial" w:cs="Arial"/>
                <w:sz w:val="18"/>
                <w:szCs w:val="18"/>
              </w:rPr>
            </w:pPr>
            <w:r w:rsidRPr="007D3252">
              <w:rPr>
                <w:rFonts w:ascii="Arial" w:hAnsi="Arial" w:cs="Arial"/>
                <w:sz w:val="18"/>
                <w:szCs w:val="18"/>
              </w:rPr>
              <w:t>1</w:t>
            </w:r>
          </w:p>
        </w:tc>
        <w:tc>
          <w:tcPr>
            <w:tcW w:w="1059" w:type="dxa"/>
            <w:tcBorders>
              <w:top w:val="single" w:sz="4" w:space="0" w:color="auto"/>
              <w:left w:val="single" w:sz="4" w:space="0" w:color="auto"/>
              <w:bottom w:val="single" w:sz="4" w:space="0" w:color="auto"/>
              <w:right w:val="single" w:sz="4" w:space="0" w:color="auto"/>
            </w:tcBorders>
          </w:tcPr>
          <w:p w14:paraId="1BC46C65" w14:textId="29EA239D" w:rsidR="007D3252" w:rsidRPr="007D3252" w:rsidRDefault="00ED4B44" w:rsidP="00E241B4">
            <w:pPr>
              <w:widowControl w:val="0"/>
              <w:tabs>
                <w:tab w:val="num" w:pos="4045"/>
              </w:tabs>
              <w:autoSpaceDE w:val="0"/>
              <w:autoSpaceDN w:val="0"/>
              <w:adjustRightInd w:val="0"/>
              <w:jc w:val="center"/>
              <w:rPr>
                <w:rFonts w:ascii="Arial" w:hAnsi="Arial" w:cs="Arial"/>
                <w:sz w:val="18"/>
                <w:szCs w:val="18"/>
              </w:rPr>
            </w:pPr>
            <w:r>
              <w:rPr>
                <w:rFonts w:ascii="Arial" w:hAnsi="Arial" w:cs="Arial"/>
                <w:sz w:val="18"/>
                <w:szCs w:val="18"/>
              </w:rPr>
              <w:t>5</w:t>
            </w:r>
          </w:p>
        </w:tc>
      </w:tr>
      <w:bookmarkEnd w:id="21"/>
    </w:tbl>
    <w:p w14:paraId="35FD7CA6" w14:textId="55C1A97F" w:rsidR="007D3252" w:rsidRDefault="007D3252" w:rsidP="007D3252">
      <w:pPr>
        <w:ind w:left="284" w:hanging="284"/>
        <w:rPr>
          <w:rFonts w:ascii="Arial" w:hAnsi="Arial" w:cs="Arial"/>
          <w:sz w:val="18"/>
          <w:szCs w:val="18"/>
        </w:rPr>
      </w:pPr>
    </w:p>
    <w:p w14:paraId="019045DB" w14:textId="4C444D14" w:rsidR="007D3252" w:rsidRPr="007D3252" w:rsidRDefault="007D3252" w:rsidP="007D3252">
      <w:pPr>
        <w:jc w:val="both"/>
        <w:rPr>
          <w:rFonts w:ascii="Arial" w:hAnsi="Arial" w:cs="Arial"/>
          <w:sz w:val="18"/>
          <w:szCs w:val="18"/>
        </w:rPr>
      </w:pPr>
      <w:r w:rsidRPr="007D3252">
        <w:rPr>
          <w:rFonts w:ascii="Arial" w:hAnsi="Arial" w:cs="Arial"/>
          <w:sz w:val="18"/>
          <w:szCs w:val="18"/>
        </w:rPr>
        <w:t xml:space="preserve">&lt;*&gt; </w:t>
      </w:r>
      <w:r w:rsidRPr="007D3252">
        <w:rPr>
          <w:rFonts w:ascii="Arial" w:hAnsi="Arial" w:cs="Arial"/>
          <w:i/>
          <w:sz w:val="12"/>
          <w:szCs w:val="12"/>
        </w:rPr>
        <w:t>Число одновременных доступов (число ОД) - параметр, определяющий максимальное количество ЭВМ, с которых может быть осуществлен одновременный доступ к Системе. Число ОД комплекта Систем не может превышать число ОД Системы, по которой предоставлено наибольшее число ОД среди установленных в комплект Систем.</w:t>
      </w:r>
    </w:p>
    <w:p w14:paraId="32C13BA1" w14:textId="77777777" w:rsidR="007D3252" w:rsidRDefault="007D3252" w:rsidP="0082028C">
      <w:pPr>
        <w:pStyle w:val="a9"/>
        <w:widowControl w:val="0"/>
        <w:autoSpaceDE w:val="0"/>
        <w:autoSpaceDN w:val="0"/>
        <w:adjustRightInd w:val="0"/>
        <w:jc w:val="both"/>
        <w:rPr>
          <w:rFonts w:ascii="Arial" w:eastAsia="Times New Roman" w:hAnsi="Arial" w:cs="Arial"/>
          <w:b/>
          <w:sz w:val="18"/>
          <w:szCs w:val="18"/>
          <w:lang w:eastAsia="ru-RU"/>
        </w:rPr>
      </w:pPr>
    </w:p>
    <w:p w14:paraId="361F7388" w14:textId="3B4DCD14" w:rsidR="0082028C" w:rsidRDefault="0082028C" w:rsidP="0082028C">
      <w:pPr>
        <w:pStyle w:val="a9"/>
        <w:widowControl w:val="0"/>
        <w:autoSpaceDE w:val="0"/>
        <w:autoSpaceDN w:val="0"/>
        <w:adjustRightInd w:val="0"/>
        <w:jc w:val="both"/>
        <w:rPr>
          <w:rFonts w:ascii="Arial" w:eastAsia="Times New Roman" w:hAnsi="Arial" w:cs="Arial"/>
          <w:b/>
          <w:sz w:val="18"/>
          <w:szCs w:val="18"/>
          <w:lang w:eastAsia="ru-RU"/>
        </w:rPr>
      </w:pPr>
      <w:r>
        <w:rPr>
          <w:rFonts w:ascii="Arial" w:eastAsia="Times New Roman" w:hAnsi="Arial" w:cs="Arial"/>
          <w:b/>
          <w:sz w:val="18"/>
          <w:szCs w:val="18"/>
          <w:lang w:eastAsia="ru-RU"/>
        </w:rPr>
        <w:t>Порядок и условия использован</w:t>
      </w:r>
      <w:r w:rsidR="000A0D16">
        <w:rPr>
          <w:rFonts w:ascii="Arial" w:eastAsia="Times New Roman" w:hAnsi="Arial" w:cs="Arial"/>
          <w:b/>
          <w:sz w:val="18"/>
          <w:szCs w:val="18"/>
          <w:lang w:eastAsia="ru-RU"/>
        </w:rPr>
        <w:t>ия экземпляров Систем Комплекта</w:t>
      </w:r>
      <w:r>
        <w:rPr>
          <w:rFonts w:ascii="Arial" w:eastAsia="Times New Roman" w:hAnsi="Arial" w:cs="Arial"/>
          <w:b/>
          <w:sz w:val="18"/>
          <w:szCs w:val="18"/>
          <w:lang w:eastAsia="ru-RU"/>
        </w:rPr>
        <w:t>:</w:t>
      </w:r>
    </w:p>
    <w:p w14:paraId="67C29497" w14:textId="5813CA02" w:rsidR="002A2BEB" w:rsidRPr="002A2BEB" w:rsidRDefault="002A2BEB" w:rsidP="002A2BEB">
      <w:pPr>
        <w:pStyle w:val="a9"/>
        <w:widowControl w:val="0"/>
        <w:autoSpaceDE w:val="0"/>
        <w:autoSpaceDN w:val="0"/>
        <w:adjustRightInd w:val="0"/>
        <w:jc w:val="both"/>
        <w:rPr>
          <w:rFonts w:ascii="Arial" w:eastAsia="Times New Roman" w:hAnsi="Arial" w:cs="Arial"/>
          <w:sz w:val="18"/>
          <w:szCs w:val="18"/>
          <w:lang w:eastAsia="ru-RU"/>
        </w:rPr>
      </w:pPr>
      <w:r w:rsidRPr="002A2BEB">
        <w:rPr>
          <w:rFonts w:ascii="Arial" w:eastAsia="Times New Roman" w:hAnsi="Arial" w:cs="Arial"/>
          <w:sz w:val="18"/>
          <w:szCs w:val="18"/>
          <w:lang w:eastAsia="ru-RU"/>
        </w:rPr>
        <w:t xml:space="preserve">1. Адаптация (регистрация и </w:t>
      </w:r>
      <w:r>
        <w:rPr>
          <w:rFonts w:ascii="Arial" w:eastAsia="Times New Roman" w:hAnsi="Arial" w:cs="Arial"/>
          <w:sz w:val="18"/>
          <w:szCs w:val="18"/>
          <w:lang w:eastAsia="ru-RU"/>
        </w:rPr>
        <w:t>иные действия согласно Договору</w:t>
      </w:r>
      <w:r w:rsidRPr="002A2BEB">
        <w:rPr>
          <w:rFonts w:ascii="Arial" w:eastAsia="Times New Roman" w:hAnsi="Arial" w:cs="Arial"/>
          <w:sz w:val="18"/>
          <w:szCs w:val="18"/>
          <w:lang w:eastAsia="ru-RU"/>
        </w:rPr>
        <w:t xml:space="preserve">). Для организации сопровождения экземпляры Систем регистрируются и адаптируются на ЭВМ ЛВС Заказчика. </w:t>
      </w:r>
    </w:p>
    <w:p w14:paraId="2ECB56BF" w14:textId="77777777" w:rsidR="002A2BEB" w:rsidRPr="002A2BEB" w:rsidRDefault="002A2BEB" w:rsidP="002A2BEB">
      <w:pPr>
        <w:pStyle w:val="a9"/>
        <w:widowControl w:val="0"/>
        <w:autoSpaceDE w:val="0"/>
        <w:autoSpaceDN w:val="0"/>
        <w:adjustRightInd w:val="0"/>
        <w:jc w:val="both"/>
        <w:rPr>
          <w:rFonts w:ascii="Arial" w:eastAsia="Times New Roman" w:hAnsi="Arial" w:cs="Arial"/>
          <w:sz w:val="18"/>
          <w:szCs w:val="18"/>
          <w:lang w:eastAsia="ru-RU"/>
        </w:rPr>
      </w:pPr>
      <w:r w:rsidRPr="002A2BEB">
        <w:rPr>
          <w:rFonts w:ascii="Arial" w:eastAsia="Times New Roman" w:hAnsi="Arial" w:cs="Arial"/>
          <w:sz w:val="18"/>
          <w:szCs w:val="18"/>
          <w:lang w:eastAsia="ru-RU"/>
        </w:rPr>
        <w:t>2. Порядок перерегистрации. Заказчик вправе переносить экземпляр Системы на другой компьютер. Перенос подразумевает удаление экземпляра Системы с прежнего компьютера. Исполнитель обязан по требованию Заказчика перерегистрировать и адаптировать экземпляр Системы на другом компьютере Заказчика.</w:t>
      </w:r>
    </w:p>
    <w:p w14:paraId="49CBBAD2" w14:textId="77777777" w:rsidR="002A2BEB" w:rsidRPr="002A2BEB" w:rsidRDefault="002A2BEB" w:rsidP="002A2BEB">
      <w:pPr>
        <w:pStyle w:val="a9"/>
        <w:widowControl w:val="0"/>
        <w:autoSpaceDE w:val="0"/>
        <w:autoSpaceDN w:val="0"/>
        <w:adjustRightInd w:val="0"/>
        <w:jc w:val="both"/>
        <w:rPr>
          <w:rFonts w:ascii="Arial" w:eastAsia="Times New Roman" w:hAnsi="Arial" w:cs="Arial"/>
          <w:sz w:val="18"/>
          <w:szCs w:val="18"/>
          <w:lang w:eastAsia="ru-RU"/>
        </w:rPr>
      </w:pPr>
      <w:r w:rsidRPr="002A2BEB">
        <w:rPr>
          <w:rFonts w:ascii="Arial" w:eastAsia="Times New Roman" w:hAnsi="Arial" w:cs="Arial"/>
          <w:sz w:val="18"/>
          <w:szCs w:val="18"/>
          <w:lang w:eastAsia="ru-RU"/>
        </w:rPr>
        <w:t xml:space="preserve">3. Пределы правомерного использования. Заказчик не вправе использовать один экземпляр Системы на двух и более компьютерах одновременно. Заказчик не вправе использовать сетевую версию экземпляра Системы на двух и более ЛВС одновременно и/или использовать в ЛВС с превышением числа ОД. </w:t>
      </w:r>
    </w:p>
    <w:p w14:paraId="27CAF789" w14:textId="496A2977" w:rsidR="002A2BEB" w:rsidRDefault="002A2BEB" w:rsidP="002A2BEB">
      <w:pPr>
        <w:pStyle w:val="a9"/>
        <w:widowControl w:val="0"/>
        <w:autoSpaceDE w:val="0"/>
        <w:autoSpaceDN w:val="0"/>
        <w:adjustRightInd w:val="0"/>
        <w:jc w:val="both"/>
        <w:rPr>
          <w:rFonts w:ascii="Arial" w:eastAsia="Times New Roman" w:hAnsi="Arial" w:cs="Arial"/>
          <w:sz w:val="18"/>
          <w:szCs w:val="18"/>
          <w:lang w:eastAsia="ru-RU"/>
        </w:rPr>
      </w:pPr>
      <w:r w:rsidRPr="002A2BEB">
        <w:rPr>
          <w:rFonts w:ascii="Arial" w:eastAsia="Times New Roman" w:hAnsi="Arial" w:cs="Arial"/>
          <w:sz w:val="18"/>
          <w:szCs w:val="18"/>
          <w:lang w:eastAsia="ru-RU"/>
        </w:rPr>
        <w:t>4. Одновременная работа Систем. Исполнитель несет ответственность за качество и работоспособность экземпляра Системы только при условии, что данный экземпляр отключен от возможности одновременной работы с экземплярами Системы, в отношении которых Заказчик отказался от услуг по адаптации и сопровождению. Отключение от возможности одновременной работы должно быть осуществлено не позднее шести месяцев с момента такого отказа.</w:t>
      </w:r>
    </w:p>
    <w:p w14:paraId="08C59CC4" w14:textId="0A80AAED" w:rsidR="002A2BEB" w:rsidRDefault="002A2BEB" w:rsidP="002A2BEB">
      <w:pPr>
        <w:pStyle w:val="a9"/>
        <w:widowControl w:val="0"/>
        <w:autoSpaceDE w:val="0"/>
        <w:autoSpaceDN w:val="0"/>
        <w:adjustRightInd w:val="0"/>
        <w:jc w:val="both"/>
        <w:rPr>
          <w:rFonts w:ascii="Arial" w:eastAsia="Times New Roman" w:hAnsi="Arial" w:cs="Arial"/>
          <w:sz w:val="18"/>
          <w:szCs w:val="18"/>
          <w:lang w:eastAsia="ru-RU"/>
        </w:rPr>
      </w:pPr>
      <w:r>
        <w:rPr>
          <w:rFonts w:ascii="Arial" w:eastAsia="Times New Roman" w:hAnsi="Arial" w:cs="Arial"/>
          <w:sz w:val="18"/>
          <w:szCs w:val="18"/>
          <w:lang w:eastAsia="ru-RU"/>
        </w:rPr>
        <w:t xml:space="preserve">5. </w:t>
      </w:r>
      <w:r w:rsidRPr="002A2BEB">
        <w:rPr>
          <w:rFonts w:ascii="Arial" w:eastAsia="Times New Roman" w:hAnsi="Arial" w:cs="Arial"/>
          <w:sz w:val="18"/>
          <w:szCs w:val="18"/>
          <w:lang w:eastAsia="ru-RU"/>
        </w:rPr>
        <w:t>Разрешенные передачи. Заказчик не вправе передавать экземпляр Системы третьему лицу.</w:t>
      </w:r>
    </w:p>
    <w:p w14:paraId="744EF780" w14:textId="77777777" w:rsidR="002A2BEB" w:rsidRPr="002A2BEB" w:rsidRDefault="002A2BEB" w:rsidP="002A2BEB">
      <w:pPr>
        <w:pStyle w:val="a9"/>
        <w:widowControl w:val="0"/>
        <w:autoSpaceDE w:val="0"/>
        <w:autoSpaceDN w:val="0"/>
        <w:adjustRightInd w:val="0"/>
        <w:jc w:val="both"/>
        <w:rPr>
          <w:rFonts w:ascii="Arial" w:eastAsia="Times New Roman" w:hAnsi="Arial" w:cs="Arial"/>
          <w:sz w:val="18"/>
          <w:szCs w:val="18"/>
          <w:lang w:eastAsia="ru-RU"/>
        </w:rPr>
      </w:pPr>
      <w:r w:rsidRPr="002A2BEB">
        <w:rPr>
          <w:rFonts w:ascii="Arial" w:eastAsia="Times New Roman" w:hAnsi="Arial" w:cs="Arial"/>
          <w:sz w:val="18"/>
          <w:szCs w:val="18"/>
          <w:lang w:eastAsia="ru-RU"/>
        </w:rPr>
        <w:t>6. Периодичность. Заказчик имеет право не реже одного раза в неделю получать актуальную информацию, в т.ч. принимать наборы текстовой информации в принадлежащий ему экземпляр Системы в соответствии с его функциональным назначением.</w:t>
      </w:r>
    </w:p>
    <w:p w14:paraId="1479E5A9" w14:textId="77777777" w:rsidR="002A2BEB" w:rsidRPr="002A2BEB" w:rsidRDefault="002A2BEB" w:rsidP="002A2BEB">
      <w:pPr>
        <w:pStyle w:val="a9"/>
        <w:widowControl w:val="0"/>
        <w:autoSpaceDE w:val="0"/>
        <w:autoSpaceDN w:val="0"/>
        <w:adjustRightInd w:val="0"/>
        <w:jc w:val="both"/>
        <w:rPr>
          <w:rFonts w:ascii="Arial" w:eastAsia="Times New Roman" w:hAnsi="Arial" w:cs="Arial"/>
          <w:sz w:val="18"/>
          <w:szCs w:val="18"/>
          <w:lang w:eastAsia="ru-RU"/>
        </w:rPr>
      </w:pPr>
      <w:r w:rsidRPr="002A2BEB">
        <w:rPr>
          <w:rFonts w:ascii="Arial" w:eastAsia="Times New Roman" w:hAnsi="Arial" w:cs="Arial"/>
          <w:sz w:val="18"/>
          <w:szCs w:val="18"/>
          <w:lang w:eastAsia="ru-RU"/>
        </w:rPr>
        <w:t>7. Техническая информация. Заказчик обязуется согласовать с Исполнителем точное время доставки информации, обеспечить готовность технических средств и беспрепятственный доступ к экземплярам Систем в оговоренное время в случае доставки информации специалистом Исполнителя. В случае доставки информации с помощью телекоммуникационных средств все расходы, связанные с обеспечением достаточного для оказания текущих услуг трафика, оплачиваются Заказчиком за свой счет.</w:t>
      </w:r>
    </w:p>
    <w:p w14:paraId="052A0D49" w14:textId="236C3720" w:rsidR="002A2BEB" w:rsidRPr="002A2BEB" w:rsidRDefault="002A2BEB" w:rsidP="002A2BEB">
      <w:pPr>
        <w:pStyle w:val="a9"/>
        <w:widowControl w:val="0"/>
        <w:autoSpaceDE w:val="0"/>
        <w:autoSpaceDN w:val="0"/>
        <w:adjustRightInd w:val="0"/>
        <w:jc w:val="both"/>
        <w:rPr>
          <w:rFonts w:ascii="Arial" w:eastAsia="Times New Roman" w:hAnsi="Arial" w:cs="Arial"/>
          <w:sz w:val="18"/>
          <w:szCs w:val="18"/>
          <w:lang w:eastAsia="ru-RU"/>
        </w:rPr>
      </w:pPr>
      <w:r w:rsidRPr="002A2BEB">
        <w:rPr>
          <w:rFonts w:ascii="Arial" w:eastAsia="Times New Roman" w:hAnsi="Arial" w:cs="Arial"/>
          <w:sz w:val="18"/>
          <w:szCs w:val="18"/>
          <w:lang w:eastAsia="ru-RU"/>
        </w:rPr>
        <w:t>8. Интерфейсные сообщения.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14:paraId="4C628982" w14:textId="7B422334" w:rsidR="002A2BEB" w:rsidRDefault="002A2BEB" w:rsidP="0082028C">
      <w:pPr>
        <w:pStyle w:val="a9"/>
        <w:widowControl w:val="0"/>
        <w:autoSpaceDE w:val="0"/>
        <w:autoSpaceDN w:val="0"/>
        <w:adjustRightInd w:val="0"/>
        <w:jc w:val="both"/>
        <w:rPr>
          <w:rFonts w:ascii="Arial" w:eastAsia="Times New Roman" w:hAnsi="Arial" w:cs="Arial"/>
          <w:b/>
          <w:sz w:val="18"/>
          <w:szCs w:val="18"/>
          <w:lang w:eastAsia="ru-RU"/>
        </w:rPr>
      </w:pPr>
    </w:p>
    <w:p w14:paraId="334D8012" w14:textId="77777777" w:rsidR="002A2BEB" w:rsidRDefault="002A2BEB" w:rsidP="0082028C">
      <w:pPr>
        <w:pStyle w:val="a9"/>
        <w:widowControl w:val="0"/>
        <w:autoSpaceDE w:val="0"/>
        <w:autoSpaceDN w:val="0"/>
        <w:adjustRightInd w:val="0"/>
        <w:jc w:val="both"/>
        <w:rPr>
          <w:rFonts w:ascii="Arial" w:eastAsia="Times New Roman" w:hAnsi="Arial" w:cs="Arial"/>
          <w:b/>
          <w:sz w:val="18"/>
          <w:szCs w:val="18"/>
          <w:lang w:eastAsia="ru-RU"/>
        </w:rPr>
      </w:pPr>
    </w:p>
    <w:sectPr w:rsidR="002A2BEB" w:rsidSect="00B63A75">
      <w:headerReference w:type="even" r:id="rId12"/>
      <w:headerReference w:type="default" r:id="rId13"/>
      <w:footerReference w:type="even" r:id="rId14"/>
      <w:footerReference w:type="default" r:id="rId15"/>
      <w:headerReference w:type="first" r:id="rId16"/>
      <w:footerReference w:type="first" r:id="rId17"/>
      <w:pgSz w:w="11906" w:h="16838"/>
      <w:pgMar w:top="426" w:right="566" w:bottom="851"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66129" w14:textId="77777777" w:rsidR="0062639D" w:rsidRDefault="0062639D" w:rsidP="00F93525">
      <w:r>
        <w:separator/>
      </w:r>
    </w:p>
  </w:endnote>
  <w:endnote w:type="continuationSeparator" w:id="0">
    <w:p w14:paraId="59742CE6" w14:textId="77777777" w:rsidR="0062639D" w:rsidRDefault="0062639D" w:rsidP="00F93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F09E5" w14:textId="77777777" w:rsidR="00F93525" w:rsidRDefault="00F93525">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26F08" w14:textId="77777777" w:rsidR="00F93525" w:rsidRDefault="00F93525">
    <w:pPr>
      <w:pStyle w:val="af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0D498" w14:textId="77777777" w:rsidR="00F93525" w:rsidRDefault="00F93525">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A4A50" w14:textId="77777777" w:rsidR="0062639D" w:rsidRDefault="0062639D" w:rsidP="00F93525">
      <w:r>
        <w:separator/>
      </w:r>
    </w:p>
  </w:footnote>
  <w:footnote w:type="continuationSeparator" w:id="0">
    <w:p w14:paraId="00D3D284" w14:textId="77777777" w:rsidR="0062639D" w:rsidRDefault="0062639D" w:rsidP="00F935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EFD92" w14:textId="77777777" w:rsidR="00F93525" w:rsidRDefault="00F93525">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89531" w14:textId="77777777" w:rsidR="00F93525" w:rsidRDefault="00F93525">
    <w:pPr>
      <w:pStyle w:val="a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7102E" w14:textId="77777777" w:rsidR="00F93525" w:rsidRDefault="00F93525">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B59AF"/>
    <w:multiLevelType w:val="hybridMultilevel"/>
    <w:tmpl w:val="C714E9C0"/>
    <w:lvl w:ilvl="0" w:tplc="EDF8F9DA">
      <w:start w:val="1"/>
      <w:numFmt w:val="decimal"/>
      <w:lvlText w:val="%1."/>
      <w:lvlJc w:val="left"/>
      <w:pPr>
        <w:ind w:left="644" w:hanging="360"/>
      </w:pPr>
      <w:rPr>
        <w:b w:val="0"/>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 w15:restartNumberingAfterBreak="0">
    <w:nsid w:val="17EE2B8A"/>
    <w:multiLevelType w:val="hybridMultilevel"/>
    <w:tmpl w:val="EF52CA4E"/>
    <w:lvl w:ilvl="0" w:tplc="8924A6AA">
      <w:start w:val="1"/>
      <w:numFmt w:val="russianLower"/>
      <w:lvlText w:val="%1)"/>
      <w:lvlJc w:val="left"/>
      <w:pPr>
        <w:ind w:left="1080" w:hanging="360"/>
      </w:p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 w15:restartNumberingAfterBreak="0">
    <w:nsid w:val="22043C16"/>
    <w:multiLevelType w:val="multilevel"/>
    <w:tmpl w:val="8FECC2DA"/>
    <w:lvl w:ilvl="0">
      <w:start w:val="1"/>
      <w:numFmt w:val="decimal"/>
      <w:lvlText w:val="%1"/>
      <w:lvlJc w:val="left"/>
      <w:pPr>
        <w:ind w:left="360" w:hanging="360"/>
      </w:pPr>
      <w:rPr>
        <w:rFonts w:hint="default"/>
      </w:rPr>
    </w:lvl>
    <w:lvl w:ilvl="1">
      <w:start w:val="1"/>
      <w:numFmt w:val="decimal"/>
      <w:lvlText w:val="%1.%2"/>
      <w:lvlJc w:val="left"/>
      <w:pPr>
        <w:ind w:left="1480" w:hanging="360"/>
      </w:pPr>
      <w:rPr>
        <w:rFonts w:hint="default"/>
      </w:rPr>
    </w:lvl>
    <w:lvl w:ilvl="2">
      <w:start w:val="1"/>
      <w:numFmt w:val="decimal"/>
      <w:lvlText w:val="%1.%2.%3"/>
      <w:lvlJc w:val="left"/>
      <w:pPr>
        <w:ind w:left="2960" w:hanging="720"/>
      </w:pPr>
      <w:rPr>
        <w:rFonts w:hint="default"/>
      </w:rPr>
    </w:lvl>
    <w:lvl w:ilvl="3">
      <w:start w:val="1"/>
      <w:numFmt w:val="decimal"/>
      <w:lvlText w:val="%1.%2.%3.%4"/>
      <w:lvlJc w:val="left"/>
      <w:pPr>
        <w:ind w:left="4080" w:hanging="720"/>
      </w:pPr>
      <w:rPr>
        <w:rFonts w:hint="default"/>
      </w:rPr>
    </w:lvl>
    <w:lvl w:ilvl="4">
      <w:start w:val="1"/>
      <w:numFmt w:val="decimal"/>
      <w:lvlText w:val="%1.%2.%3.%4.%5"/>
      <w:lvlJc w:val="left"/>
      <w:pPr>
        <w:ind w:left="5200" w:hanging="720"/>
      </w:pPr>
      <w:rPr>
        <w:rFonts w:hint="default"/>
      </w:rPr>
    </w:lvl>
    <w:lvl w:ilvl="5">
      <w:start w:val="1"/>
      <w:numFmt w:val="decimal"/>
      <w:lvlText w:val="%1.%2.%3.%4.%5.%6"/>
      <w:lvlJc w:val="left"/>
      <w:pPr>
        <w:ind w:left="6680" w:hanging="1080"/>
      </w:pPr>
      <w:rPr>
        <w:rFonts w:hint="default"/>
      </w:rPr>
    </w:lvl>
    <w:lvl w:ilvl="6">
      <w:start w:val="1"/>
      <w:numFmt w:val="decimal"/>
      <w:lvlText w:val="%1.%2.%3.%4.%5.%6.%7"/>
      <w:lvlJc w:val="left"/>
      <w:pPr>
        <w:ind w:left="7800" w:hanging="1080"/>
      </w:pPr>
      <w:rPr>
        <w:rFonts w:hint="default"/>
      </w:rPr>
    </w:lvl>
    <w:lvl w:ilvl="7">
      <w:start w:val="1"/>
      <w:numFmt w:val="decimal"/>
      <w:lvlText w:val="%1.%2.%3.%4.%5.%6.%7.%8"/>
      <w:lvlJc w:val="left"/>
      <w:pPr>
        <w:ind w:left="9280" w:hanging="1440"/>
      </w:pPr>
      <w:rPr>
        <w:rFonts w:hint="default"/>
      </w:rPr>
    </w:lvl>
    <w:lvl w:ilvl="8">
      <w:start w:val="1"/>
      <w:numFmt w:val="decimal"/>
      <w:lvlText w:val="%1.%2.%3.%4.%5.%6.%7.%8.%9"/>
      <w:lvlJc w:val="left"/>
      <w:pPr>
        <w:ind w:left="10400" w:hanging="1440"/>
      </w:pPr>
      <w:rPr>
        <w:rFonts w:hint="default"/>
      </w:rPr>
    </w:lvl>
  </w:abstractNum>
  <w:abstractNum w:abstractNumId="3" w15:restartNumberingAfterBreak="0">
    <w:nsid w:val="377369CF"/>
    <w:multiLevelType w:val="multilevel"/>
    <w:tmpl w:val="61CE9538"/>
    <w:lvl w:ilvl="0">
      <w:start w:val="1"/>
      <w:numFmt w:val="decimal"/>
      <w:lvlText w:val="%1."/>
      <w:lvlJc w:val="left"/>
      <w:pPr>
        <w:ind w:left="1080" w:hanging="360"/>
      </w:pPr>
    </w:lvl>
    <w:lvl w:ilvl="1">
      <w:start w:val="1"/>
      <w:numFmt w:val="decimal"/>
      <w:isLgl/>
      <w:lvlText w:val="%1.%2."/>
      <w:lvlJc w:val="left"/>
      <w:pPr>
        <w:ind w:left="1778" w:hanging="360"/>
      </w:pPr>
      <w:rPr>
        <w:b w:val="0"/>
      </w:r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2880" w:hanging="720"/>
      </w:pPr>
    </w:lvl>
    <w:lvl w:ilvl="5">
      <w:start w:val="1"/>
      <w:numFmt w:val="decimal"/>
      <w:isLgl/>
      <w:lvlText w:val="%1.%2.%3.%4.%5.%6."/>
      <w:lvlJc w:val="left"/>
      <w:pPr>
        <w:ind w:left="3600" w:hanging="1080"/>
      </w:pPr>
    </w:lvl>
    <w:lvl w:ilvl="6">
      <w:start w:val="1"/>
      <w:numFmt w:val="decimal"/>
      <w:isLgl/>
      <w:lvlText w:val="%1.%2.%3.%4.%5.%6.%7."/>
      <w:lvlJc w:val="left"/>
      <w:pPr>
        <w:ind w:left="3960" w:hanging="108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4" w15:restartNumberingAfterBreak="0">
    <w:nsid w:val="37782C91"/>
    <w:multiLevelType w:val="multilevel"/>
    <w:tmpl w:val="D2E64348"/>
    <w:lvl w:ilvl="0">
      <w:start w:val="5"/>
      <w:numFmt w:val="decimal"/>
      <w:lvlText w:val="%1"/>
      <w:lvlJc w:val="left"/>
      <w:pPr>
        <w:ind w:left="405" w:hanging="405"/>
      </w:pPr>
    </w:lvl>
    <w:lvl w:ilvl="1">
      <w:start w:val="1"/>
      <w:numFmt w:val="decimal"/>
      <w:lvlText w:val="%1.%2"/>
      <w:lvlJc w:val="left"/>
      <w:pPr>
        <w:ind w:left="965" w:hanging="405"/>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2960" w:hanging="720"/>
      </w:pPr>
    </w:lvl>
    <w:lvl w:ilvl="5">
      <w:start w:val="1"/>
      <w:numFmt w:val="decimal"/>
      <w:lvlText w:val="%1.%2.%3.%4.%5.%6"/>
      <w:lvlJc w:val="left"/>
      <w:pPr>
        <w:ind w:left="3880" w:hanging="1080"/>
      </w:pPr>
    </w:lvl>
    <w:lvl w:ilvl="6">
      <w:start w:val="1"/>
      <w:numFmt w:val="decimal"/>
      <w:lvlText w:val="%1.%2.%3.%4.%5.%6.%7"/>
      <w:lvlJc w:val="left"/>
      <w:pPr>
        <w:ind w:left="4440" w:hanging="1080"/>
      </w:pPr>
    </w:lvl>
    <w:lvl w:ilvl="7">
      <w:start w:val="1"/>
      <w:numFmt w:val="decimal"/>
      <w:lvlText w:val="%1.%2.%3.%4.%5.%6.%7.%8"/>
      <w:lvlJc w:val="left"/>
      <w:pPr>
        <w:ind w:left="5360" w:hanging="1440"/>
      </w:pPr>
    </w:lvl>
    <w:lvl w:ilvl="8">
      <w:start w:val="1"/>
      <w:numFmt w:val="decimal"/>
      <w:lvlText w:val="%1.%2.%3.%4.%5.%6.%7.%8.%9"/>
      <w:lvlJc w:val="left"/>
      <w:pPr>
        <w:ind w:left="5920" w:hanging="1440"/>
      </w:pPr>
    </w:lvl>
  </w:abstractNum>
  <w:abstractNum w:abstractNumId="5" w15:restartNumberingAfterBreak="0">
    <w:nsid w:val="3C764485"/>
    <w:multiLevelType w:val="hybridMultilevel"/>
    <w:tmpl w:val="66AE7DB0"/>
    <w:lvl w:ilvl="0" w:tplc="F404E4B0">
      <w:start w:val="5"/>
      <w:numFmt w:val="bullet"/>
      <w:lvlText w:val="-"/>
      <w:lvlJc w:val="left"/>
      <w:pPr>
        <w:ind w:left="1004" w:hanging="360"/>
      </w:pPr>
      <w:rPr>
        <w:rFonts w:ascii="Times New Roman" w:eastAsia="Times New Roman" w:hAnsi="Times New Roman" w:cs="Times New Roman"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6" w15:restartNumberingAfterBreak="0">
    <w:nsid w:val="4F7A427C"/>
    <w:multiLevelType w:val="multilevel"/>
    <w:tmpl w:val="60BC9E8A"/>
    <w:lvl w:ilvl="0">
      <w:start w:val="6"/>
      <w:numFmt w:val="decimal"/>
      <w:lvlText w:val="%1"/>
      <w:lvlJc w:val="left"/>
      <w:pPr>
        <w:ind w:left="360" w:hanging="360"/>
      </w:pPr>
    </w:lvl>
    <w:lvl w:ilvl="1">
      <w:start w:val="1"/>
      <w:numFmt w:val="decimal"/>
      <w:lvlText w:val="%2."/>
      <w:lvlJc w:val="left"/>
      <w:pPr>
        <w:ind w:left="502" w:hanging="360"/>
      </w:pPr>
      <w:rPr>
        <w:rFonts w:ascii="Arial" w:eastAsia="Times New Roman" w:hAnsi="Arial" w:cs="Arial"/>
      </w:r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288" w:hanging="720"/>
      </w:pPr>
    </w:lvl>
    <w:lvl w:ilvl="5">
      <w:start w:val="1"/>
      <w:numFmt w:val="decimal"/>
      <w:lvlText w:val="%1.%2.%3.%4.%5.%6"/>
      <w:lvlJc w:val="left"/>
      <w:pPr>
        <w:ind w:left="1790" w:hanging="1080"/>
      </w:pPr>
    </w:lvl>
    <w:lvl w:ilvl="6">
      <w:start w:val="1"/>
      <w:numFmt w:val="decimal"/>
      <w:lvlText w:val="%1.%2.%3.%4.%5.%6.%7"/>
      <w:lvlJc w:val="left"/>
      <w:pPr>
        <w:ind w:left="1932" w:hanging="1080"/>
      </w:pPr>
    </w:lvl>
    <w:lvl w:ilvl="7">
      <w:start w:val="1"/>
      <w:numFmt w:val="decimal"/>
      <w:lvlText w:val="%1.%2.%3.%4.%5.%6.%7.%8"/>
      <w:lvlJc w:val="left"/>
      <w:pPr>
        <w:ind w:left="2434" w:hanging="1440"/>
      </w:pPr>
    </w:lvl>
    <w:lvl w:ilvl="8">
      <w:start w:val="1"/>
      <w:numFmt w:val="decimal"/>
      <w:lvlText w:val="%1.%2.%3.%4.%5.%6.%7.%8.%9"/>
      <w:lvlJc w:val="left"/>
      <w:pPr>
        <w:ind w:left="2576" w:hanging="1440"/>
      </w:pPr>
    </w:lvl>
  </w:abstractNum>
  <w:abstractNum w:abstractNumId="7" w15:restartNumberingAfterBreak="0">
    <w:nsid w:val="60CD6833"/>
    <w:multiLevelType w:val="multilevel"/>
    <w:tmpl w:val="605AE84A"/>
    <w:lvl w:ilvl="0">
      <w:start w:val="1"/>
      <w:numFmt w:val="decimal"/>
      <w:lvlText w:val="%1."/>
      <w:lvlJc w:val="left"/>
      <w:pPr>
        <w:ind w:left="1065" w:hanging="360"/>
      </w:pPr>
    </w:lvl>
    <w:lvl w:ilvl="1">
      <w:start w:val="1"/>
      <w:numFmt w:val="bullet"/>
      <w:lvlText w:val=""/>
      <w:lvlJc w:val="left"/>
      <w:pPr>
        <w:ind w:left="1841" w:hanging="360"/>
      </w:pPr>
      <w:rPr>
        <w:rFonts w:ascii="Symbol" w:hAnsi="Symbol" w:hint="default"/>
      </w:rPr>
    </w:lvl>
    <w:lvl w:ilvl="2">
      <w:start w:val="1"/>
      <w:numFmt w:val="decimal"/>
      <w:isLgl/>
      <w:lvlText w:val="%1.%2.%3."/>
      <w:lvlJc w:val="left"/>
      <w:pPr>
        <w:ind w:left="2977" w:hanging="720"/>
      </w:pPr>
    </w:lvl>
    <w:lvl w:ilvl="3">
      <w:start w:val="1"/>
      <w:numFmt w:val="decimal"/>
      <w:isLgl/>
      <w:lvlText w:val="%1.%2.%3.%4."/>
      <w:lvlJc w:val="left"/>
      <w:pPr>
        <w:ind w:left="3753" w:hanging="720"/>
      </w:pPr>
    </w:lvl>
    <w:lvl w:ilvl="4">
      <w:start w:val="1"/>
      <w:numFmt w:val="decimal"/>
      <w:isLgl/>
      <w:lvlText w:val="%1.%2.%3.%4.%5."/>
      <w:lvlJc w:val="left"/>
      <w:pPr>
        <w:ind w:left="4889" w:hanging="1080"/>
      </w:pPr>
    </w:lvl>
    <w:lvl w:ilvl="5">
      <w:start w:val="1"/>
      <w:numFmt w:val="decimal"/>
      <w:isLgl/>
      <w:lvlText w:val="%1.%2.%3.%4.%5.%6."/>
      <w:lvlJc w:val="left"/>
      <w:pPr>
        <w:ind w:left="5665" w:hanging="1080"/>
      </w:pPr>
    </w:lvl>
    <w:lvl w:ilvl="6">
      <w:start w:val="1"/>
      <w:numFmt w:val="decimal"/>
      <w:isLgl/>
      <w:lvlText w:val="%1.%2.%3.%4.%5.%6.%7."/>
      <w:lvlJc w:val="left"/>
      <w:pPr>
        <w:ind w:left="6801" w:hanging="1440"/>
      </w:pPr>
    </w:lvl>
    <w:lvl w:ilvl="7">
      <w:start w:val="1"/>
      <w:numFmt w:val="decimal"/>
      <w:isLgl/>
      <w:lvlText w:val="%1.%2.%3.%4.%5.%6.%7.%8."/>
      <w:lvlJc w:val="left"/>
      <w:pPr>
        <w:ind w:left="7577" w:hanging="1440"/>
      </w:pPr>
    </w:lvl>
    <w:lvl w:ilvl="8">
      <w:start w:val="1"/>
      <w:numFmt w:val="decimal"/>
      <w:isLgl/>
      <w:lvlText w:val="%1.%2.%3.%4.%5.%6.%7.%8.%9."/>
      <w:lvlJc w:val="left"/>
      <w:pPr>
        <w:ind w:left="8713" w:hanging="1800"/>
      </w:pPr>
    </w:lvl>
  </w:abstractNum>
  <w:abstractNum w:abstractNumId="8" w15:restartNumberingAfterBreak="0">
    <w:nsid w:val="6353221D"/>
    <w:multiLevelType w:val="multilevel"/>
    <w:tmpl w:val="C206E95E"/>
    <w:lvl w:ilvl="0">
      <w:start w:val="2"/>
      <w:numFmt w:val="decimal"/>
      <w:lvlText w:val="%1."/>
      <w:lvlJc w:val="left"/>
      <w:pPr>
        <w:ind w:left="360" w:hanging="360"/>
      </w:p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 w15:restartNumberingAfterBreak="0">
    <w:nsid w:val="63FE6609"/>
    <w:multiLevelType w:val="multilevel"/>
    <w:tmpl w:val="621A1DB0"/>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9"/>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BC8"/>
    <w:rsid w:val="000108B6"/>
    <w:rsid w:val="000A0D16"/>
    <w:rsid w:val="000E5597"/>
    <w:rsid w:val="0011719E"/>
    <w:rsid w:val="00220162"/>
    <w:rsid w:val="002A2BEB"/>
    <w:rsid w:val="003A127F"/>
    <w:rsid w:val="005E496D"/>
    <w:rsid w:val="0062639D"/>
    <w:rsid w:val="00714C16"/>
    <w:rsid w:val="007D3252"/>
    <w:rsid w:val="0082028C"/>
    <w:rsid w:val="009508BF"/>
    <w:rsid w:val="00AE6F94"/>
    <w:rsid w:val="00B63A75"/>
    <w:rsid w:val="00BD1F04"/>
    <w:rsid w:val="00C0274B"/>
    <w:rsid w:val="00C06596"/>
    <w:rsid w:val="00C1273F"/>
    <w:rsid w:val="00CF160E"/>
    <w:rsid w:val="00D27BC8"/>
    <w:rsid w:val="00DB62EE"/>
    <w:rsid w:val="00E44D09"/>
    <w:rsid w:val="00ED4B44"/>
    <w:rsid w:val="00F0196F"/>
    <w:rsid w:val="00F93525"/>
    <w:rsid w:val="00FD79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756B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7B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rsid w:val="00D27BC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D27BC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annotation text"/>
    <w:basedOn w:val="a"/>
    <w:link w:val="a4"/>
    <w:uiPriority w:val="99"/>
    <w:semiHidden/>
    <w:unhideWhenUsed/>
    <w:rsid w:val="00D27BC8"/>
    <w:rPr>
      <w:sz w:val="20"/>
      <w:szCs w:val="20"/>
    </w:rPr>
  </w:style>
  <w:style w:type="character" w:customStyle="1" w:styleId="a4">
    <w:name w:val="Текст примечания Знак"/>
    <w:basedOn w:val="a0"/>
    <w:link w:val="a3"/>
    <w:uiPriority w:val="99"/>
    <w:semiHidden/>
    <w:rsid w:val="00D27BC8"/>
    <w:rPr>
      <w:rFonts w:ascii="Times New Roman" w:eastAsia="Times New Roman" w:hAnsi="Times New Roman" w:cs="Times New Roman"/>
      <w:sz w:val="20"/>
      <w:szCs w:val="20"/>
      <w:lang w:eastAsia="ru-RU"/>
    </w:rPr>
  </w:style>
  <w:style w:type="character" w:customStyle="1" w:styleId="ConsNormal0">
    <w:name w:val="ConsNormal Знак"/>
    <w:link w:val="ConsNormal"/>
    <w:locked/>
    <w:rsid w:val="00D27BC8"/>
    <w:rPr>
      <w:rFonts w:ascii="Arial" w:eastAsia="Times New Roman" w:hAnsi="Arial" w:cs="Arial"/>
      <w:sz w:val="20"/>
      <w:szCs w:val="20"/>
      <w:lang w:eastAsia="ru-RU"/>
    </w:rPr>
  </w:style>
  <w:style w:type="character" w:styleId="a5">
    <w:name w:val="annotation reference"/>
    <w:uiPriority w:val="99"/>
    <w:semiHidden/>
    <w:unhideWhenUsed/>
    <w:rsid w:val="00D27BC8"/>
    <w:rPr>
      <w:sz w:val="16"/>
      <w:szCs w:val="16"/>
    </w:rPr>
  </w:style>
  <w:style w:type="paragraph" w:styleId="a6">
    <w:name w:val="Balloon Text"/>
    <w:basedOn w:val="a"/>
    <w:link w:val="a7"/>
    <w:uiPriority w:val="99"/>
    <w:semiHidden/>
    <w:unhideWhenUsed/>
    <w:rsid w:val="00D27BC8"/>
    <w:rPr>
      <w:rFonts w:ascii="Segoe UI" w:hAnsi="Segoe UI" w:cs="Segoe UI"/>
      <w:sz w:val="18"/>
      <w:szCs w:val="18"/>
    </w:rPr>
  </w:style>
  <w:style w:type="character" w:customStyle="1" w:styleId="a7">
    <w:name w:val="Текст выноски Знак"/>
    <w:basedOn w:val="a0"/>
    <w:link w:val="a6"/>
    <w:uiPriority w:val="99"/>
    <w:semiHidden/>
    <w:rsid w:val="00D27BC8"/>
    <w:rPr>
      <w:rFonts w:ascii="Segoe UI" w:eastAsia="Times New Roman" w:hAnsi="Segoe UI" w:cs="Segoe UI"/>
      <w:sz w:val="18"/>
      <w:szCs w:val="18"/>
      <w:lang w:eastAsia="ru-RU"/>
    </w:rPr>
  </w:style>
  <w:style w:type="paragraph" w:customStyle="1" w:styleId="ConsPlusNormal">
    <w:name w:val="ConsPlusNormal"/>
    <w:rsid w:val="00B63A7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8">
    <w:name w:val="Hyperlink"/>
    <w:basedOn w:val="a0"/>
    <w:uiPriority w:val="99"/>
    <w:semiHidden/>
    <w:unhideWhenUsed/>
    <w:rsid w:val="00B63A75"/>
    <w:rPr>
      <w:color w:val="0000FF"/>
      <w:u w:val="single"/>
    </w:rPr>
  </w:style>
  <w:style w:type="paragraph" w:styleId="a9">
    <w:name w:val="No Spacing"/>
    <w:uiPriority w:val="1"/>
    <w:qFormat/>
    <w:rsid w:val="0082028C"/>
    <w:pPr>
      <w:spacing w:after="0" w:line="240" w:lineRule="auto"/>
    </w:pPr>
    <w:rPr>
      <w:rFonts w:ascii="Calibri" w:eastAsia="Calibri" w:hAnsi="Calibri" w:cs="Times New Roman"/>
    </w:rPr>
  </w:style>
  <w:style w:type="character" w:customStyle="1" w:styleId="aa">
    <w:name w:val="Абзац списка Знак"/>
    <w:link w:val="ab"/>
    <w:uiPriority w:val="34"/>
    <w:locked/>
    <w:rsid w:val="0082028C"/>
    <w:rPr>
      <w:rFonts w:ascii="Times New Roman" w:eastAsia="Times New Roman" w:hAnsi="Times New Roman" w:cs="Times New Roman"/>
      <w:sz w:val="24"/>
      <w:szCs w:val="24"/>
    </w:rPr>
  </w:style>
  <w:style w:type="paragraph" w:styleId="ab">
    <w:name w:val="List Paragraph"/>
    <w:basedOn w:val="a"/>
    <w:link w:val="aa"/>
    <w:uiPriority w:val="34"/>
    <w:qFormat/>
    <w:rsid w:val="0082028C"/>
    <w:pPr>
      <w:ind w:left="708"/>
    </w:pPr>
    <w:rPr>
      <w:lang w:eastAsia="en-US"/>
    </w:rPr>
  </w:style>
  <w:style w:type="paragraph" w:customStyle="1" w:styleId="headStyle">
    <w:name w:val="headStyle"/>
    <w:basedOn w:val="a"/>
    <w:qFormat/>
    <w:rsid w:val="0082028C"/>
    <w:rPr>
      <w:b/>
      <w:sz w:val="17"/>
      <w:lang w:val="en-US" w:eastAsia="uk-UA"/>
    </w:rPr>
  </w:style>
  <w:style w:type="character" w:customStyle="1" w:styleId="blk">
    <w:name w:val="blk"/>
    <w:rsid w:val="0082028C"/>
  </w:style>
  <w:style w:type="paragraph" w:styleId="ac">
    <w:name w:val="annotation subject"/>
    <w:basedOn w:val="a3"/>
    <w:next w:val="a3"/>
    <w:link w:val="ad"/>
    <w:uiPriority w:val="99"/>
    <w:semiHidden/>
    <w:unhideWhenUsed/>
    <w:rsid w:val="000A0D16"/>
    <w:rPr>
      <w:b/>
      <w:bCs/>
    </w:rPr>
  </w:style>
  <w:style w:type="character" w:customStyle="1" w:styleId="ad">
    <w:name w:val="Тема примечания Знак"/>
    <w:basedOn w:val="a4"/>
    <w:link w:val="ac"/>
    <w:uiPriority w:val="99"/>
    <w:semiHidden/>
    <w:rsid w:val="000A0D16"/>
    <w:rPr>
      <w:rFonts w:ascii="Times New Roman" w:eastAsia="Times New Roman" w:hAnsi="Times New Roman" w:cs="Times New Roman"/>
      <w:b/>
      <w:bCs/>
      <w:sz w:val="20"/>
      <w:szCs w:val="20"/>
      <w:lang w:eastAsia="ru-RU"/>
    </w:rPr>
  </w:style>
  <w:style w:type="paragraph" w:styleId="ae">
    <w:name w:val="header"/>
    <w:basedOn w:val="a"/>
    <w:link w:val="af"/>
    <w:uiPriority w:val="99"/>
    <w:unhideWhenUsed/>
    <w:rsid w:val="00F93525"/>
    <w:pPr>
      <w:tabs>
        <w:tab w:val="center" w:pos="4677"/>
        <w:tab w:val="right" w:pos="9355"/>
      </w:tabs>
    </w:pPr>
  </w:style>
  <w:style w:type="character" w:customStyle="1" w:styleId="af">
    <w:name w:val="Верхний колонтитул Знак"/>
    <w:basedOn w:val="a0"/>
    <w:link w:val="ae"/>
    <w:uiPriority w:val="99"/>
    <w:rsid w:val="00F93525"/>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F93525"/>
    <w:pPr>
      <w:tabs>
        <w:tab w:val="center" w:pos="4677"/>
        <w:tab w:val="right" w:pos="9355"/>
      </w:tabs>
    </w:pPr>
  </w:style>
  <w:style w:type="character" w:customStyle="1" w:styleId="af1">
    <w:name w:val="Нижний колонтитул Знак"/>
    <w:basedOn w:val="a0"/>
    <w:link w:val="af0"/>
    <w:uiPriority w:val="99"/>
    <w:rsid w:val="00F9352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96309">
      <w:bodyDiv w:val="1"/>
      <w:marLeft w:val="0"/>
      <w:marRight w:val="0"/>
      <w:marTop w:val="0"/>
      <w:marBottom w:val="0"/>
      <w:divBdr>
        <w:top w:val="none" w:sz="0" w:space="0" w:color="auto"/>
        <w:left w:val="none" w:sz="0" w:space="0" w:color="auto"/>
        <w:bottom w:val="none" w:sz="0" w:space="0" w:color="auto"/>
        <w:right w:val="none" w:sz="0" w:space="0" w:color="auto"/>
      </w:divBdr>
    </w:div>
    <w:div w:id="155583491">
      <w:bodyDiv w:val="1"/>
      <w:marLeft w:val="0"/>
      <w:marRight w:val="0"/>
      <w:marTop w:val="0"/>
      <w:marBottom w:val="0"/>
      <w:divBdr>
        <w:top w:val="none" w:sz="0" w:space="0" w:color="auto"/>
        <w:left w:val="none" w:sz="0" w:space="0" w:color="auto"/>
        <w:bottom w:val="none" w:sz="0" w:space="0" w:color="auto"/>
        <w:right w:val="none" w:sz="0" w:space="0" w:color="auto"/>
      </w:divBdr>
    </w:div>
    <w:div w:id="227038012">
      <w:bodyDiv w:val="1"/>
      <w:marLeft w:val="0"/>
      <w:marRight w:val="0"/>
      <w:marTop w:val="0"/>
      <w:marBottom w:val="0"/>
      <w:divBdr>
        <w:top w:val="none" w:sz="0" w:space="0" w:color="auto"/>
        <w:left w:val="none" w:sz="0" w:space="0" w:color="auto"/>
        <w:bottom w:val="none" w:sz="0" w:space="0" w:color="auto"/>
        <w:right w:val="none" w:sz="0" w:space="0" w:color="auto"/>
      </w:divBdr>
    </w:div>
    <w:div w:id="322665936">
      <w:bodyDiv w:val="1"/>
      <w:marLeft w:val="0"/>
      <w:marRight w:val="0"/>
      <w:marTop w:val="0"/>
      <w:marBottom w:val="0"/>
      <w:divBdr>
        <w:top w:val="none" w:sz="0" w:space="0" w:color="auto"/>
        <w:left w:val="none" w:sz="0" w:space="0" w:color="auto"/>
        <w:bottom w:val="none" w:sz="0" w:space="0" w:color="auto"/>
        <w:right w:val="none" w:sz="0" w:space="0" w:color="auto"/>
      </w:divBdr>
    </w:div>
    <w:div w:id="349264192">
      <w:bodyDiv w:val="1"/>
      <w:marLeft w:val="0"/>
      <w:marRight w:val="0"/>
      <w:marTop w:val="0"/>
      <w:marBottom w:val="0"/>
      <w:divBdr>
        <w:top w:val="none" w:sz="0" w:space="0" w:color="auto"/>
        <w:left w:val="none" w:sz="0" w:space="0" w:color="auto"/>
        <w:bottom w:val="none" w:sz="0" w:space="0" w:color="auto"/>
        <w:right w:val="none" w:sz="0" w:space="0" w:color="auto"/>
      </w:divBdr>
    </w:div>
    <w:div w:id="401561243">
      <w:bodyDiv w:val="1"/>
      <w:marLeft w:val="0"/>
      <w:marRight w:val="0"/>
      <w:marTop w:val="0"/>
      <w:marBottom w:val="0"/>
      <w:divBdr>
        <w:top w:val="none" w:sz="0" w:space="0" w:color="auto"/>
        <w:left w:val="none" w:sz="0" w:space="0" w:color="auto"/>
        <w:bottom w:val="none" w:sz="0" w:space="0" w:color="auto"/>
        <w:right w:val="none" w:sz="0" w:space="0" w:color="auto"/>
      </w:divBdr>
    </w:div>
    <w:div w:id="850950633">
      <w:bodyDiv w:val="1"/>
      <w:marLeft w:val="0"/>
      <w:marRight w:val="0"/>
      <w:marTop w:val="0"/>
      <w:marBottom w:val="0"/>
      <w:divBdr>
        <w:top w:val="none" w:sz="0" w:space="0" w:color="auto"/>
        <w:left w:val="none" w:sz="0" w:space="0" w:color="auto"/>
        <w:bottom w:val="none" w:sz="0" w:space="0" w:color="auto"/>
        <w:right w:val="none" w:sz="0" w:space="0" w:color="auto"/>
      </w:divBdr>
    </w:div>
    <w:div w:id="983697105">
      <w:bodyDiv w:val="1"/>
      <w:marLeft w:val="0"/>
      <w:marRight w:val="0"/>
      <w:marTop w:val="0"/>
      <w:marBottom w:val="0"/>
      <w:divBdr>
        <w:top w:val="none" w:sz="0" w:space="0" w:color="auto"/>
        <w:left w:val="none" w:sz="0" w:space="0" w:color="auto"/>
        <w:bottom w:val="none" w:sz="0" w:space="0" w:color="auto"/>
        <w:right w:val="none" w:sz="0" w:space="0" w:color="auto"/>
      </w:divBdr>
    </w:div>
    <w:div w:id="1080979132">
      <w:bodyDiv w:val="1"/>
      <w:marLeft w:val="0"/>
      <w:marRight w:val="0"/>
      <w:marTop w:val="0"/>
      <w:marBottom w:val="0"/>
      <w:divBdr>
        <w:top w:val="none" w:sz="0" w:space="0" w:color="auto"/>
        <w:left w:val="none" w:sz="0" w:space="0" w:color="auto"/>
        <w:bottom w:val="none" w:sz="0" w:space="0" w:color="auto"/>
        <w:right w:val="none" w:sz="0" w:space="0" w:color="auto"/>
      </w:divBdr>
    </w:div>
    <w:div w:id="1113480195">
      <w:bodyDiv w:val="1"/>
      <w:marLeft w:val="0"/>
      <w:marRight w:val="0"/>
      <w:marTop w:val="0"/>
      <w:marBottom w:val="0"/>
      <w:divBdr>
        <w:top w:val="none" w:sz="0" w:space="0" w:color="auto"/>
        <w:left w:val="none" w:sz="0" w:space="0" w:color="auto"/>
        <w:bottom w:val="none" w:sz="0" w:space="0" w:color="auto"/>
        <w:right w:val="none" w:sz="0" w:space="0" w:color="auto"/>
      </w:divBdr>
    </w:div>
    <w:div w:id="1361123167">
      <w:bodyDiv w:val="1"/>
      <w:marLeft w:val="0"/>
      <w:marRight w:val="0"/>
      <w:marTop w:val="0"/>
      <w:marBottom w:val="0"/>
      <w:divBdr>
        <w:top w:val="none" w:sz="0" w:space="0" w:color="auto"/>
        <w:left w:val="none" w:sz="0" w:space="0" w:color="auto"/>
        <w:bottom w:val="none" w:sz="0" w:space="0" w:color="auto"/>
        <w:right w:val="none" w:sz="0" w:space="0" w:color="auto"/>
      </w:divBdr>
    </w:div>
    <w:div w:id="1390180824">
      <w:bodyDiv w:val="1"/>
      <w:marLeft w:val="0"/>
      <w:marRight w:val="0"/>
      <w:marTop w:val="0"/>
      <w:marBottom w:val="0"/>
      <w:divBdr>
        <w:top w:val="none" w:sz="0" w:space="0" w:color="auto"/>
        <w:left w:val="none" w:sz="0" w:space="0" w:color="auto"/>
        <w:bottom w:val="none" w:sz="0" w:space="0" w:color="auto"/>
        <w:right w:val="none" w:sz="0" w:space="0" w:color="auto"/>
      </w:divBdr>
    </w:div>
    <w:div w:id="1735007685">
      <w:bodyDiv w:val="1"/>
      <w:marLeft w:val="0"/>
      <w:marRight w:val="0"/>
      <w:marTop w:val="0"/>
      <w:marBottom w:val="0"/>
      <w:divBdr>
        <w:top w:val="none" w:sz="0" w:space="0" w:color="auto"/>
        <w:left w:val="none" w:sz="0" w:space="0" w:color="auto"/>
        <w:bottom w:val="none" w:sz="0" w:space="0" w:color="auto"/>
        <w:right w:val="none" w:sz="0" w:space="0" w:color="auto"/>
      </w:divBdr>
    </w:div>
    <w:div w:id="1811895547">
      <w:bodyDiv w:val="1"/>
      <w:marLeft w:val="0"/>
      <w:marRight w:val="0"/>
      <w:marTop w:val="0"/>
      <w:marBottom w:val="0"/>
      <w:divBdr>
        <w:top w:val="none" w:sz="0" w:space="0" w:color="auto"/>
        <w:left w:val="none" w:sz="0" w:space="0" w:color="auto"/>
        <w:bottom w:val="none" w:sz="0" w:space="0" w:color="auto"/>
        <w:right w:val="none" w:sz="0" w:space="0" w:color="auto"/>
      </w:divBdr>
    </w:div>
    <w:div w:id="1871918181">
      <w:bodyDiv w:val="1"/>
      <w:marLeft w:val="0"/>
      <w:marRight w:val="0"/>
      <w:marTop w:val="0"/>
      <w:marBottom w:val="0"/>
      <w:divBdr>
        <w:top w:val="none" w:sz="0" w:space="0" w:color="auto"/>
        <w:left w:val="none" w:sz="0" w:space="0" w:color="auto"/>
        <w:bottom w:val="none" w:sz="0" w:space="0" w:color="auto"/>
        <w:right w:val="none" w:sz="0" w:space="0" w:color="auto"/>
      </w:divBdr>
    </w:div>
    <w:div w:id="196503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natalya.zelencova\Documents\&#1047;&#1040;&#1050;&#1059;&#1055;&#1050;&#1048;\&#1064;&#1072;&#1073;&#1083;&#1086;&#1085;&#1099;\&#1064;&#1072;&#1073;&#1083;&#1086;&#1085;&#1099;%20&#1089;%20&#1080;&#1079;&#1084;&#1077;&#1085;&#1077;&#1085;&#1080;&#1103;&#1084;&#1080;\&#1050;&#1086;&#1085;&#1090;&#1088;&#1072;&#1082;&#1090;%20+&#1058;&#1047;%20&#1076;&#1083;&#1103;%20&#1041;&#1077;&#1088;&#1077;&#1079;&#1099;%20(&#1087;&#1086;&#1089;&#1090;&#1072;&#1074;&#1082;&#1072;+&#1089;&#1086;&#1087;&#1088;&#1086;&#1074;&#1086;&#1078;&#1076;&#1077;&#1085;&#1080;&#1077;)%20&#1089;%20&#1082;&#1086;&#1084;&#1084;&#1077;&#1085;&#1090;&#1072;&#1088;%20&#1080;&#1079;&#1084;%202025..do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natalya.zelencova\Documents\&#1047;&#1040;&#1050;&#1059;&#1055;&#1050;&#1048;\&#1064;&#1072;&#1073;&#1083;&#1086;&#1085;&#1099;\&#1064;&#1072;&#1073;&#1083;&#1086;&#1085;&#1099;%20&#1089;%20&#1080;&#1079;&#1084;&#1077;&#1085;&#1077;&#1085;&#1080;&#1103;&#1084;&#1080;\&#1050;&#1086;&#1085;&#1090;&#1088;&#1072;&#1082;&#1090;%20+&#1058;&#1047;%20&#1076;&#1083;&#1103;%20&#1041;&#1077;&#1088;&#1077;&#1079;&#1099;%20(&#1087;&#1086;&#1089;&#1090;&#1072;&#1074;&#1082;&#1072;+&#1089;&#1086;&#1087;&#1088;&#1086;&#1074;&#1086;&#1078;&#1076;&#1077;&#1085;&#1080;&#1077;)%20&#1089;%20&#1082;&#1086;&#1084;&#1084;&#1077;&#1085;&#1090;&#1072;&#1088;%20&#1080;&#1079;&#1084;%202025..doc"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natalya.zelencova\Documents\&#1047;&#1040;&#1050;&#1059;&#1055;&#1050;&#1048;\&#1064;&#1072;&#1073;&#1083;&#1086;&#1085;&#1099;\&#1064;&#1072;&#1073;&#1083;&#1086;&#1085;&#1099;%20&#1089;%20&#1080;&#1079;&#1084;&#1077;&#1085;&#1077;&#1085;&#1080;&#1103;&#1084;&#1080;\&#1050;&#1086;&#1085;&#1090;&#1088;&#1072;&#1082;&#1090;%20+&#1058;&#1047;%20&#1076;&#1083;&#1103;%20&#1041;&#1077;&#1088;&#1077;&#1079;&#1099;%20(&#1087;&#1086;&#1089;&#1090;&#1072;&#1074;&#1082;&#1072;+&#1089;&#1086;&#1087;&#1088;&#1086;&#1074;&#1086;&#1078;&#1076;&#1077;&#1085;&#1080;&#1077;)%20&#1089;%20&#1082;&#1086;&#1084;&#1084;&#1077;&#1085;&#1090;&#1072;&#1088;%20&#1080;&#1079;&#1084;%202025..doc"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file:///C:\Users\natalya.zelencova\Documents\&#1047;&#1040;&#1050;&#1059;&#1055;&#1050;&#1048;\&#1064;&#1072;&#1073;&#1083;&#1086;&#1085;&#1099;\&#1064;&#1072;&#1073;&#1083;&#1086;&#1085;&#1099;%20&#1089;%20&#1080;&#1079;&#1084;&#1077;&#1085;&#1077;&#1085;&#1080;&#1103;&#1084;&#1080;\&#1050;&#1086;&#1085;&#1090;&#1088;&#1072;&#1082;&#1090;%20+&#1058;&#1047;%20&#1076;&#1083;&#1103;%20&#1041;&#1077;&#1088;&#1077;&#1079;&#1099;%20(&#1087;&#1086;&#1089;&#1090;&#1072;&#1074;&#1082;&#1072;+&#1089;&#1086;&#1087;&#1088;&#1086;&#1074;&#1086;&#1078;&#1076;&#1077;&#1085;&#1080;&#1077;)%20&#1089;%20&#1082;&#1086;&#1084;&#1084;&#1077;&#1085;&#1090;&#1072;&#1088;%20&#1080;&#1079;&#1084;%202025..do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natalya.zelencova\Documents\&#1047;&#1040;&#1050;&#1059;&#1055;&#1050;&#1048;\&#1064;&#1072;&#1073;&#1083;&#1086;&#1085;&#1099;\&#1064;&#1072;&#1073;&#1083;&#1086;&#1085;&#1099;%20&#1089;%20&#1080;&#1079;&#1084;&#1077;&#1085;&#1077;&#1085;&#1080;&#1103;&#1084;&#1080;\&#1050;&#1086;&#1085;&#1090;&#1088;&#1072;&#1082;&#1090;%20+&#1058;&#1047;%20&#1076;&#1083;&#1103;%20&#1041;&#1077;&#1088;&#1077;&#1079;&#1099;%20(&#1087;&#1086;&#1089;&#1090;&#1072;&#1074;&#1082;&#1072;+&#1089;&#1086;&#1087;&#1088;&#1086;&#1074;&#1086;&#1078;&#1076;&#1077;&#1085;&#1080;&#1077;)%20&#1089;%20&#1082;&#1086;&#1084;&#1084;&#1077;&#1085;&#1090;&#1072;&#1088;%20&#1080;&#1079;&#1084;%202025..doc"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6067</Words>
  <Characters>34586</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2026-03-26T14:14:00Z</dcterms:created>
  <dcterms:modified xsi:type="dcterms:W3CDTF">2026-03-26T14:14:00Z</dcterms:modified>
</cp:coreProperties>
</file>