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8CB" w:rsidRPr="00D4136D" w:rsidRDefault="00AC38CB" w:rsidP="00AC38CB">
      <w:pPr>
        <w:shd w:val="clear" w:color="auto" w:fill="FFFFFF"/>
        <w:jc w:val="right"/>
        <w:rPr>
          <w:rFonts w:ascii="PT Astra Serif" w:hAnsi="PT Astra Serif"/>
          <w:b/>
          <w:sz w:val="22"/>
          <w:szCs w:val="22"/>
        </w:rPr>
      </w:pPr>
      <w:proofErr w:type="gramStart"/>
      <w:r w:rsidRPr="00D4136D">
        <w:rPr>
          <w:rFonts w:ascii="PT Astra Serif" w:hAnsi="PT Astra Serif"/>
          <w:b/>
          <w:sz w:val="22"/>
          <w:szCs w:val="22"/>
        </w:rPr>
        <w:t>П</w:t>
      </w:r>
      <w:proofErr w:type="gramEnd"/>
      <w:r w:rsidRPr="00D4136D">
        <w:rPr>
          <w:rFonts w:ascii="PT Astra Serif" w:hAnsi="PT Astra Serif"/>
          <w:b/>
          <w:sz w:val="22"/>
          <w:szCs w:val="22"/>
        </w:rPr>
        <w:t xml:space="preserve"> Р О Е К Т</w:t>
      </w:r>
    </w:p>
    <w:p w:rsidR="00AC38CB" w:rsidRPr="00D4136D" w:rsidRDefault="00AC38CB" w:rsidP="00C44C91">
      <w:pPr>
        <w:jc w:val="center"/>
        <w:rPr>
          <w:rFonts w:ascii="PT Astra Serif" w:hAnsi="PT Astra Serif"/>
          <w:b/>
          <w:sz w:val="22"/>
          <w:szCs w:val="22"/>
        </w:rPr>
      </w:pPr>
    </w:p>
    <w:p w:rsidR="000C0AD1" w:rsidRPr="00D4136D" w:rsidRDefault="000C0AD1" w:rsidP="00C44C91">
      <w:pPr>
        <w:jc w:val="center"/>
        <w:rPr>
          <w:rFonts w:ascii="PT Astra Serif" w:hAnsi="PT Astra Serif"/>
          <w:b/>
          <w:sz w:val="22"/>
          <w:szCs w:val="22"/>
        </w:rPr>
      </w:pPr>
    </w:p>
    <w:p w:rsidR="00C44C91" w:rsidRPr="00D4136D" w:rsidRDefault="00C44C91" w:rsidP="00C44C91">
      <w:pPr>
        <w:jc w:val="center"/>
        <w:rPr>
          <w:rFonts w:ascii="PT Astra Serif" w:hAnsi="PT Astra Serif"/>
          <w:b/>
          <w:sz w:val="22"/>
          <w:szCs w:val="22"/>
        </w:rPr>
      </w:pPr>
      <w:r w:rsidRPr="00D4136D">
        <w:rPr>
          <w:rFonts w:ascii="PT Astra Serif" w:hAnsi="PT Astra Serif"/>
          <w:b/>
          <w:sz w:val="22"/>
          <w:szCs w:val="22"/>
        </w:rPr>
        <w:t>ГОСУДАРСТВЕННЫЙ КОНТРАКТ №_____</w:t>
      </w:r>
    </w:p>
    <w:p w:rsidR="00C44C91" w:rsidRPr="00D4136D" w:rsidRDefault="00C44C91" w:rsidP="00C44C91">
      <w:pPr>
        <w:shd w:val="clear" w:color="auto" w:fill="FFFFFF"/>
        <w:jc w:val="center"/>
        <w:rPr>
          <w:rFonts w:ascii="PT Astra Serif" w:hAnsi="PT Astra Serif"/>
          <w:b/>
          <w:sz w:val="22"/>
          <w:szCs w:val="22"/>
        </w:rPr>
      </w:pPr>
    </w:p>
    <w:p w:rsidR="00C02350" w:rsidRPr="00D4136D" w:rsidRDefault="00C02350" w:rsidP="009A0419">
      <w:pPr>
        <w:shd w:val="clear" w:color="auto" w:fill="FFFFFF"/>
        <w:jc w:val="center"/>
        <w:rPr>
          <w:rFonts w:ascii="PT Astra Serif" w:hAnsi="PT Astra Serif"/>
          <w:b/>
          <w:color w:val="000000"/>
          <w:sz w:val="22"/>
          <w:szCs w:val="22"/>
          <w:shd w:val="clear" w:color="auto" w:fill="FAFAFA"/>
        </w:rPr>
      </w:pPr>
      <w:r w:rsidRPr="00D4136D">
        <w:rPr>
          <w:rFonts w:ascii="PT Astra Serif" w:hAnsi="PT Astra Serif"/>
          <w:b/>
          <w:sz w:val="22"/>
          <w:szCs w:val="22"/>
        </w:rPr>
        <w:t xml:space="preserve">ИКЗ </w:t>
      </w:r>
      <w:r w:rsidR="009A0419" w:rsidRPr="00D4136D">
        <w:rPr>
          <w:rFonts w:ascii="PT Astra Serif" w:hAnsi="PT Astra Serif"/>
          <w:b/>
          <w:color w:val="000000"/>
          <w:sz w:val="22"/>
          <w:szCs w:val="22"/>
          <w:shd w:val="clear" w:color="auto" w:fill="FAFAFA"/>
        </w:rPr>
        <w:t>261130807862913080100100090000000244</w:t>
      </w:r>
    </w:p>
    <w:p w:rsidR="009A0419" w:rsidRPr="00D4136D" w:rsidRDefault="009A0419" w:rsidP="009A0419">
      <w:pPr>
        <w:shd w:val="clear" w:color="auto" w:fill="FFFFFF"/>
        <w:jc w:val="center"/>
        <w:rPr>
          <w:rFonts w:ascii="PT Astra Serif" w:hAnsi="PT Astra Serif"/>
          <w:b/>
          <w:sz w:val="22"/>
          <w:szCs w:val="22"/>
        </w:rPr>
      </w:pPr>
    </w:p>
    <w:p w:rsidR="00C44C91" w:rsidRPr="00D4136D" w:rsidRDefault="009A0419" w:rsidP="00C44C91">
      <w:pPr>
        <w:rPr>
          <w:rFonts w:ascii="PT Astra Serif" w:hAnsi="PT Astra Serif"/>
          <w:sz w:val="22"/>
          <w:szCs w:val="22"/>
        </w:rPr>
      </w:pPr>
      <w:r w:rsidRPr="00D4136D">
        <w:rPr>
          <w:rFonts w:ascii="PT Astra Serif" w:hAnsi="PT Astra Serif"/>
          <w:sz w:val="22"/>
          <w:szCs w:val="22"/>
        </w:rPr>
        <w:t>р.п. Явас</w:t>
      </w:r>
      <w:r w:rsidRPr="00D4136D">
        <w:rPr>
          <w:rFonts w:ascii="PT Astra Serif" w:hAnsi="PT Astra Serif"/>
          <w:sz w:val="22"/>
          <w:szCs w:val="22"/>
        </w:rPr>
        <w:tab/>
      </w:r>
      <w:r w:rsidRPr="00D4136D">
        <w:rPr>
          <w:rFonts w:ascii="PT Astra Serif" w:hAnsi="PT Astra Serif"/>
          <w:sz w:val="22"/>
          <w:szCs w:val="22"/>
        </w:rPr>
        <w:tab/>
      </w:r>
      <w:r w:rsidRPr="00D4136D">
        <w:rPr>
          <w:rFonts w:ascii="PT Astra Serif" w:hAnsi="PT Astra Serif"/>
          <w:sz w:val="22"/>
          <w:szCs w:val="22"/>
        </w:rPr>
        <w:tab/>
      </w:r>
      <w:r w:rsidRPr="00D4136D">
        <w:rPr>
          <w:rFonts w:ascii="PT Astra Serif" w:hAnsi="PT Astra Serif"/>
          <w:sz w:val="22"/>
          <w:szCs w:val="22"/>
        </w:rPr>
        <w:tab/>
      </w:r>
      <w:r w:rsidRPr="00D4136D">
        <w:rPr>
          <w:rFonts w:ascii="PT Astra Serif" w:hAnsi="PT Astra Serif"/>
          <w:sz w:val="22"/>
          <w:szCs w:val="22"/>
        </w:rPr>
        <w:tab/>
      </w:r>
      <w:r w:rsidRPr="00D4136D">
        <w:rPr>
          <w:rFonts w:ascii="PT Astra Serif" w:hAnsi="PT Astra Serif"/>
          <w:sz w:val="22"/>
          <w:szCs w:val="22"/>
        </w:rPr>
        <w:tab/>
        <w:t xml:space="preserve">               </w:t>
      </w:r>
      <w:r w:rsidR="00C44C91" w:rsidRPr="00D4136D">
        <w:rPr>
          <w:rFonts w:ascii="PT Astra Serif" w:hAnsi="PT Astra Serif"/>
          <w:sz w:val="22"/>
          <w:szCs w:val="22"/>
        </w:rPr>
        <w:t xml:space="preserve">               «</w:t>
      </w:r>
      <w:r w:rsidRPr="00D4136D">
        <w:rPr>
          <w:rFonts w:ascii="PT Astra Serif" w:hAnsi="PT Astra Serif"/>
          <w:sz w:val="22"/>
          <w:szCs w:val="22"/>
        </w:rPr>
        <w:t>____</w:t>
      </w:r>
      <w:r w:rsidR="00C44C91" w:rsidRPr="00D4136D">
        <w:rPr>
          <w:rFonts w:ascii="PT Astra Serif" w:hAnsi="PT Astra Serif"/>
          <w:sz w:val="22"/>
          <w:szCs w:val="22"/>
        </w:rPr>
        <w:t>_»___</w:t>
      </w:r>
      <w:r w:rsidR="001B4DAA" w:rsidRPr="00D4136D">
        <w:rPr>
          <w:rFonts w:ascii="PT Astra Serif" w:hAnsi="PT Astra Serif"/>
          <w:sz w:val="22"/>
          <w:szCs w:val="22"/>
        </w:rPr>
        <w:t>_____</w:t>
      </w:r>
      <w:r w:rsidR="00C44C91" w:rsidRPr="00D4136D">
        <w:rPr>
          <w:rFonts w:ascii="PT Astra Serif" w:hAnsi="PT Astra Serif"/>
          <w:sz w:val="22"/>
          <w:szCs w:val="22"/>
        </w:rPr>
        <w:t xml:space="preserve"> 202</w:t>
      </w:r>
      <w:r w:rsidRPr="00D4136D">
        <w:rPr>
          <w:rFonts w:ascii="PT Astra Serif" w:hAnsi="PT Astra Serif"/>
          <w:sz w:val="22"/>
          <w:szCs w:val="22"/>
        </w:rPr>
        <w:t xml:space="preserve">6 </w:t>
      </w:r>
      <w:r w:rsidR="00C44C91" w:rsidRPr="00D4136D">
        <w:rPr>
          <w:rFonts w:ascii="PT Astra Serif" w:hAnsi="PT Astra Serif"/>
          <w:sz w:val="22"/>
          <w:szCs w:val="22"/>
        </w:rPr>
        <w:t>г.</w:t>
      </w:r>
    </w:p>
    <w:p w:rsidR="00C44C91" w:rsidRPr="00D4136D" w:rsidRDefault="00C44C91" w:rsidP="00C44C91">
      <w:pPr>
        <w:pStyle w:val="aff9"/>
        <w:jc w:val="right"/>
        <w:rPr>
          <w:rFonts w:ascii="PT Astra Serif" w:hAnsi="PT Astra Serif"/>
        </w:rPr>
      </w:pPr>
    </w:p>
    <w:p w:rsidR="00C44C91" w:rsidRPr="00D4136D" w:rsidRDefault="00C44C91" w:rsidP="00C44C91">
      <w:pPr>
        <w:pStyle w:val="af6"/>
        <w:ind w:firstLine="709"/>
        <w:jc w:val="both"/>
        <w:rPr>
          <w:rFonts w:ascii="PT Astra Serif" w:hAnsi="PT Astra Serif"/>
          <w:b w:val="0"/>
          <w:sz w:val="22"/>
          <w:szCs w:val="22"/>
        </w:rPr>
      </w:pPr>
      <w:proofErr w:type="gramStart"/>
      <w:r w:rsidRPr="00D4136D">
        <w:rPr>
          <w:rFonts w:ascii="PT Astra Serif" w:hAnsi="PT Astra Serif"/>
          <w:b w:val="0"/>
          <w:color w:val="000000"/>
          <w:sz w:val="22"/>
          <w:szCs w:val="22"/>
        </w:rPr>
        <w:t xml:space="preserve">Федеральное казенное учреждение здравоохранения «Медико-санитарная часть </w:t>
      </w:r>
      <w:r w:rsidR="00C4221D" w:rsidRPr="00D4136D">
        <w:rPr>
          <w:rFonts w:ascii="PT Astra Serif" w:hAnsi="PT Astra Serif"/>
          <w:b w:val="0"/>
          <w:color w:val="000000"/>
          <w:sz w:val="22"/>
          <w:szCs w:val="22"/>
        </w:rPr>
        <w:t xml:space="preserve"> </w:t>
      </w:r>
      <w:r w:rsidRPr="00D4136D">
        <w:rPr>
          <w:rFonts w:ascii="PT Astra Serif" w:hAnsi="PT Astra Serif"/>
          <w:b w:val="0"/>
          <w:color w:val="000000"/>
          <w:sz w:val="22"/>
          <w:szCs w:val="22"/>
        </w:rPr>
        <w:t xml:space="preserve">№ 13 Федеральной службы исполнения наказаний» (далее – ФКУЗ МСЧ-13 ФСИН России), действующее от имени Российской Федерации, в целях обеспечения государственных нужд, именуемое в дальнейшем «Государственный заказчик», в лице </w:t>
      </w:r>
      <w:r w:rsidR="00EC7845" w:rsidRPr="00D4136D">
        <w:rPr>
          <w:rFonts w:ascii="PT Astra Serif" w:hAnsi="PT Astra Serif"/>
          <w:b w:val="0"/>
          <w:color w:val="000000"/>
          <w:sz w:val="22"/>
          <w:szCs w:val="22"/>
        </w:rPr>
        <w:t xml:space="preserve"> </w:t>
      </w:r>
      <w:proofErr w:type="spellStart"/>
      <w:r w:rsidR="009A0419" w:rsidRPr="00D4136D">
        <w:rPr>
          <w:rFonts w:ascii="PT Astra Serif" w:hAnsi="PT Astra Serif"/>
          <w:b w:val="0"/>
          <w:color w:val="000000"/>
          <w:sz w:val="22"/>
          <w:szCs w:val="22"/>
        </w:rPr>
        <w:t>врио</w:t>
      </w:r>
      <w:proofErr w:type="spellEnd"/>
      <w:r w:rsidR="009A0419" w:rsidRPr="00D4136D">
        <w:rPr>
          <w:rFonts w:ascii="PT Astra Serif" w:hAnsi="PT Astra Serif"/>
          <w:b w:val="0"/>
          <w:color w:val="000000"/>
          <w:sz w:val="22"/>
          <w:szCs w:val="22"/>
        </w:rPr>
        <w:t xml:space="preserve"> </w:t>
      </w:r>
      <w:r w:rsidRPr="00D4136D">
        <w:rPr>
          <w:rFonts w:ascii="PT Astra Serif" w:hAnsi="PT Astra Serif"/>
          <w:b w:val="0"/>
          <w:color w:val="000000"/>
          <w:sz w:val="22"/>
          <w:szCs w:val="22"/>
        </w:rPr>
        <w:t xml:space="preserve">начальника </w:t>
      </w:r>
      <w:proofErr w:type="spellStart"/>
      <w:r w:rsidR="009A0419" w:rsidRPr="00D4136D">
        <w:rPr>
          <w:rFonts w:ascii="PT Astra Serif" w:hAnsi="PT Astra Serif"/>
          <w:b w:val="0"/>
          <w:color w:val="000000"/>
          <w:sz w:val="22"/>
          <w:szCs w:val="22"/>
        </w:rPr>
        <w:t>Таушева</w:t>
      </w:r>
      <w:proofErr w:type="spellEnd"/>
      <w:r w:rsidR="009A0419" w:rsidRPr="00D4136D">
        <w:rPr>
          <w:rFonts w:ascii="PT Astra Serif" w:hAnsi="PT Astra Serif"/>
          <w:b w:val="0"/>
          <w:color w:val="000000"/>
          <w:sz w:val="22"/>
          <w:szCs w:val="22"/>
        </w:rPr>
        <w:t xml:space="preserve"> Алексея Васильевича</w:t>
      </w:r>
      <w:r w:rsidRPr="00D4136D">
        <w:rPr>
          <w:rFonts w:ascii="PT Astra Serif" w:hAnsi="PT Astra Serif"/>
          <w:b w:val="0"/>
          <w:color w:val="000000"/>
          <w:sz w:val="22"/>
          <w:szCs w:val="22"/>
        </w:rPr>
        <w:t>, действующе</w:t>
      </w:r>
      <w:r w:rsidR="00EC7845" w:rsidRPr="00D4136D">
        <w:rPr>
          <w:rFonts w:ascii="PT Astra Serif" w:hAnsi="PT Astra Serif"/>
          <w:b w:val="0"/>
          <w:color w:val="000000"/>
          <w:sz w:val="22"/>
          <w:szCs w:val="22"/>
        </w:rPr>
        <w:t>го</w:t>
      </w:r>
      <w:r w:rsidRPr="00D4136D">
        <w:rPr>
          <w:rFonts w:ascii="PT Astra Serif" w:hAnsi="PT Astra Serif"/>
          <w:b w:val="0"/>
          <w:color w:val="000000"/>
          <w:sz w:val="22"/>
          <w:szCs w:val="22"/>
        </w:rPr>
        <w:t xml:space="preserve"> на основании Устава</w:t>
      </w:r>
      <w:r w:rsidR="009A0419" w:rsidRPr="00D4136D">
        <w:rPr>
          <w:rFonts w:ascii="PT Astra Serif" w:hAnsi="PT Astra Serif"/>
          <w:b w:val="0"/>
          <w:color w:val="000000"/>
          <w:sz w:val="22"/>
          <w:szCs w:val="22"/>
        </w:rPr>
        <w:t xml:space="preserve"> и приказа УФСИН России по Республике Мордовия от 20.07.2026 №72-к</w:t>
      </w:r>
      <w:r w:rsidRPr="00D4136D">
        <w:rPr>
          <w:rFonts w:ascii="PT Astra Serif" w:hAnsi="PT Astra Serif"/>
          <w:b w:val="0"/>
          <w:color w:val="000000"/>
          <w:sz w:val="22"/>
          <w:szCs w:val="22"/>
        </w:rPr>
        <w:t xml:space="preserve">, с одной стороны и </w:t>
      </w:r>
      <w:r w:rsidR="00C02350" w:rsidRPr="00D4136D">
        <w:rPr>
          <w:rFonts w:ascii="PT Astra Serif" w:hAnsi="PT Astra Serif"/>
          <w:b w:val="0"/>
          <w:color w:val="000000"/>
          <w:sz w:val="22"/>
          <w:szCs w:val="22"/>
        </w:rPr>
        <w:t>___________________</w:t>
      </w:r>
      <w:r w:rsidRPr="00D4136D">
        <w:rPr>
          <w:rFonts w:ascii="PT Astra Serif" w:hAnsi="PT Astra Serif"/>
          <w:b w:val="0"/>
          <w:color w:val="000000"/>
          <w:sz w:val="22"/>
          <w:szCs w:val="22"/>
        </w:rPr>
        <w:t xml:space="preserve">(далее </w:t>
      </w:r>
      <w:r w:rsidR="009A0419" w:rsidRPr="00D4136D">
        <w:rPr>
          <w:rFonts w:ascii="PT Astra Serif" w:hAnsi="PT Astra Serif"/>
          <w:b w:val="0"/>
          <w:color w:val="000000"/>
          <w:sz w:val="22"/>
          <w:szCs w:val="22"/>
        </w:rPr>
        <w:t>_____</w:t>
      </w:r>
      <w:r w:rsidR="00C02350" w:rsidRPr="00D4136D">
        <w:rPr>
          <w:rFonts w:ascii="PT Astra Serif" w:hAnsi="PT Astra Serif"/>
          <w:b w:val="0"/>
          <w:color w:val="000000"/>
          <w:sz w:val="22"/>
          <w:szCs w:val="22"/>
        </w:rPr>
        <w:t>_______</w:t>
      </w:r>
      <w:r w:rsidRPr="00D4136D">
        <w:rPr>
          <w:rFonts w:ascii="PT Astra Serif" w:hAnsi="PT Astra Serif"/>
          <w:b w:val="0"/>
          <w:color w:val="000000"/>
          <w:sz w:val="22"/>
          <w:szCs w:val="22"/>
        </w:rPr>
        <w:t>), именуемое в дальнейшем</w:t>
      </w:r>
      <w:proofErr w:type="gramEnd"/>
      <w:r w:rsidRPr="00D4136D">
        <w:rPr>
          <w:rFonts w:ascii="PT Astra Serif" w:hAnsi="PT Astra Serif"/>
          <w:b w:val="0"/>
          <w:color w:val="000000"/>
          <w:sz w:val="22"/>
          <w:szCs w:val="22"/>
        </w:rPr>
        <w:t xml:space="preserve"> «</w:t>
      </w:r>
      <w:proofErr w:type="gramStart"/>
      <w:r w:rsidRPr="00D4136D">
        <w:rPr>
          <w:rFonts w:ascii="PT Astra Serif" w:hAnsi="PT Astra Serif"/>
          <w:b w:val="0"/>
          <w:color w:val="000000"/>
          <w:sz w:val="22"/>
          <w:szCs w:val="22"/>
        </w:rPr>
        <w:t xml:space="preserve">Подрядчик», в лице </w:t>
      </w:r>
      <w:r w:rsidR="00C02350" w:rsidRPr="00D4136D">
        <w:rPr>
          <w:rFonts w:ascii="PT Astra Serif" w:hAnsi="PT Astra Serif"/>
          <w:b w:val="0"/>
          <w:color w:val="000000"/>
          <w:sz w:val="22"/>
          <w:szCs w:val="22"/>
        </w:rPr>
        <w:t>___________________</w:t>
      </w:r>
      <w:r w:rsidRPr="00D4136D">
        <w:rPr>
          <w:rFonts w:ascii="PT Astra Serif" w:hAnsi="PT Astra Serif"/>
          <w:b w:val="0"/>
          <w:color w:val="000000"/>
          <w:sz w:val="22"/>
          <w:szCs w:val="22"/>
        </w:rPr>
        <w:t xml:space="preserve">, действующего на основании </w:t>
      </w:r>
      <w:r w:rsidR="00C02350" w:rsidRPr="00D4136D">
        <w:rPr>
          <w:rFonts w:ascii="PT Astra Serif" w:hAnsi="PT Astra Serif"/>
          <w:b w:val="0"/>
          <w:color w:val="000000"/>
          <w:sz w:val="22"/>
          <w:szCs w:val="22"/>
        </w:rPr>
        <w:t>___________</w:t>
      </w:r>
      <w:r w:rsidRPr="00D4136D">
        <w:rPr>
          <w:rFonts w:ascii="PT Astra Serif" w:hAnsi="PT Astra Serif"/>
          <w:b w:val="0"/>
          <w:color w:val="000000"/>
          <w:sz w:val="22"/>
          <w:szCs w:val="22"/>
        </w:rPr>
        <w:t>, с другой стороны, а вместе именуемые «Стороны» и каждая в отдельности «</w:t>
      </w:r>
      <w:r w:rsidRPr="00D4136D">
        <w:rPr>
          <w:rFonts w:ascii="PT Astra Serif" w:hAnsi="PT Astra Serif"/>
          <w:b w:val="0"/>
          <w:sz w:val="22"/>
          <w:szCs w:val="22"/>
        </w:rPr>
        <w:t xml:space="preserve">Сторона», </w:t>
      </w:r>
      <w:r w:rsidR="00D73EEB" w:rsidRPr="00D4136D">
        <w:rPr>
          <w:rFonts w:ascii="PT Astra Serif" w:hAnsi="PT Astra Serif"/>
          <w:b w:val="0"/>
          <w:color w:val="000000"/>
          <w:sz w:val="22"/>
          <w:szCs w:val="22"/>
        </w:rPr>
        <w:t xml:space="preserve">в соответствии с п.4 ч.1 ст.93 Федерального закона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5.2022)" w:history="1">
        <w:r w:rsidR="00D73EEB" w:rsidRPr="00D4136D">
          <w:rPr>
            <w:rStyle w:val="a4"/>
            <w:rFonts w:ascii="PT Astra Serif" w:hAnsi="PT Astra Serif"/>
            <w:b w:val="0"/>
            <w:color w:val="0000AA"/>
            <w:sz w:val="22"/>
            <w:szCs w:val="22"/>
          </w:rPr>
          <w:t>от 05.04.2013 № 44-ФЗ</w:t>
        </w:r>
      </w:hyperlink>
      <w:r w:rsidR="00D73EEB" w:rsidRPr="00D4136D">
        <w:rPr>
          <w:rFonts w:ascii="PT Astra Serif" w:hAnsi="PT Astra Serif"/>
          <w:b w:val="0"/>
          <w:color w:val="000000"/>
          <w:sz w:val="22"/>
          <w:szCs w:val="22"/>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00D73EEB" w:rsidRPr="00D4136D">
        <w:rPr>
          <w:rFonts w:ascii="PT Astra Serif" w:hAnsi="PT Astra Serif"/>
          <w:color w:val="000000"/>
          <w:sz w:val="22"/>
          <w:szCs w:val="22"/>
        </w:rPr>
        <w:t xml:space="preserve"> </w:t>
      </w:r>
      <w:r w:rsidR="00D73EEB" w:rsidRPr="00D4136D">
        <w:rPr>
          <w:rFonts w:ascii="PT Astra Serif" w:hAnsi="PT Astra Serif"/>
          <w:b w:val="0"/>
          <w:sz w:val="22"/>
          <w:szCs w:val="22"/>
        </w:rPr>
        <w:t xml:space="preserve">о </w:t>
      </w:r>
      <w:r w:rsidRPr="00D4136D">
        <w:rPr>
          <w:rFonts w:ascii="PT Astra Serif" w:hAnsi="PT Astra Serif"/>
          <w:b w:val="0"/>
          <w:sz w:val="22"/>
          <w:szCs w:val="22"/>
        </w:rPr>
        <w:t>нижеследующем:</w:t>
      </w:r>
      <w:proofErr w:type="gramEnd"/>
    </w:p>
    <w:p w:rsidR="00C02350" w:rsidRPr="00D4136D" w:rsidRDefault="00C02350" w:rsidP="00C44C91">
      <w:pPr>
        <w:pStyle w:val="af6"/>
        <w:ind w:firstLine="709"/>
        <w:jc w:val="both"/>
        <w:rPr>
          <w:rFonts w:ascii="PT Astra Serif" w:hAnsi="PT Astra Serif"/>
          <w:b w:val="0"/>
          <w:color w:val="FF0000"/>
          <w:sz w:val="22"/>
          <w:szCs w:val="22"/>
        </w:rPr>
      </w:pPr>
    </w:p>
    <w:p w:rsidR="00C44C91" w:rsidRPr="00D4136D" w:rsidRDefault="00C44C91" w:rsidP="00C44C91">
      <w:pPr>
        <w:numPr>
          <w:ilvl w:val="0"/>
          <w:numId w:val="43"/>
        </w:numPr>
        <w:tabs>
          <w:tab w:val="left" w:pos="0"/>
          <w:tab w:val="left" w:pos="284"/>
        </w:tabs>
        <w:ind w:left="0" w:firstLine="0"/>
        <w:jc w:val="center"/>
        <w:rPr>
          <w:rFonts w:ascii="PT Astra Serif" w:hAnsi="PT Astra Serif"/>
          <w:b/>
          <w:sz w:val="22"/>
          <w:szCs w:val="22"/>
        </w:rPr>
      </w:pPr>
      <w:r w:rsidRPr="00D4136D">
        <w:rPr>
          <w:rFonts w:ascii="PT Astra Serif" w:hAnsi="PT Astra Serif"/>
          <w:b/>
          <w:sz w:val="22"/>
          <w:szCs w:val="22"/>
        </w:rPr>
        <w:t>Предмет Контракта</w:t>
      </w:r>
    </w:p>
    <w:p w:rsidR="00134D3F" w:rsidRPr="00134D3F" w:rsidRDefault="00C44C91" w:rsidP="00134D3F">
      <w:pPr>
        <w:widowControl w:val="0"/>
        <w:autoSpaceDE w:val="0"/>
        <w:autoSpaceDN w:val="0"/>
        <w:adjustRightInd w:val="0"/>
        <w:ind w:firstLine="709"/>
        <w:jc w:val="both"/>
        <w:rPr>
          <w:rFonts w:ascii="PT Astra Serif" w:hAnsi="PT Astra Serif"/>
          <w:sz w:val="22"/>
          <w:szCs w:val="22"/>
        </w:rPr>
      </w:pPr>
      <w:r w:rsidRPr="00D4136D">
        <w:rPr>
          <w:rFonts w:ascii="PT Astra Serif" w:hAnsi="PT Astra Serif"/>
          <w:sz w:val="22"/>
          <w:szCs w:val="22"/>
        </w:rPr>
        <w:t xml:space="preserve">1.1. </w:t>
      </w:r>
      <w:r w:rsidR="009A0419" w:rsidRPr="00D4136D">
        <w:rPr>
          <w:rFonts w:ascii="PT Astra Serif" w:hAnsi="PT Astra Serif"/>
          <w:sz w:val="22"/>
          <w:szCs w:val="22"/>
        </w:rPr>
        <w:t xml:space="preserve">По настоящему Контракту Подрядчик обязуется собственными силами или с привлечением субподрядчиков с использованием своих материалов выполнить </w:t>
      </w:r>
      <w:r w:rsidR="009B3739">
        <w:rPr>
          <w:rFonts w:ascii="PT Astra Serif" w:hAnsi="PT Astra Serif"/>
          <w:sz w:val="22"/>
          <w:szCs w:val="22"/>
        </w:rPr>
        <w:t xml:space="preserve">дополнительные </w:t>
      </w:r>
      <w:r w:rsidR="009A0419" w:rsidRPr="00D4136D">
        <w:rPr>
          <w:rFonts w:ascii="PT Astra Serif" w:hAnsi="PT Astra Serif"/>
          <w:sz w:val="22"/>
          <w:szCs w:val="22"/>
        </w:rPr>
        <w:t xml:space="preserve">работы </w:t>
      </w:r>
      <w:r w:rsidR="00134D3F" w:rsidRPr="00134D3F">
        <w:rPr>
          <w:rFonts w:ascii="PT Astra Serif" w:hAnsi="PT Astra Serif"/>
          <w:sz w:val="22"/>
          <w:szCs w:val="22"/>
        </w:rPr>
        <w:t xml:space="preserve">по текущему ремонту здания хозяйственного корпуса ФКУЗ МСЧ-13 ФСИН России, расположенного по адресу: РМ, </w:t>
      </w:r>
      <w:proofErr w:type="spellStart"/>
      <w:r w:rsidR="00134D3F" w:rsidRPr="00134D3F">
        <w:rPr>
          <w:rFonts w:ascii="PT Astra Serif" w:hAnsi="PT Astra Serif"/>
          <w:sz w:val="22"/>
          <w:szCs w:val="22"/>
        </w:rPr>
        <w:t>Зубово</w:t>
      </w:r>
      <w:proofErr w:type="spellEnd"/>
      <w:r w:rsidR="00134D3F" w:rsidRPr="00134D3F">
        <w:rPr>
          <w:rFonts w:ascii="PT Astra Serif" w:hAnsi="PT Astra Serif"/>
          <w:sz w:val="22"/>
          <w:szCs w:val="22"/>
        </w:rPr>
        <w:t xml:space="preserve">-Полянский район, </w:t>
      </w:r>
      <w:proofErr w:type="spellStart"/>
      <w:r w:rsidR="00134D3F" w:rsidRPr="00134D3F">
        <w:rPr>
          <w:rFonts w:ascii="PT Astra Serif" w:hAnsi="PT Astra Serif"/>
          <w:sz w:val="22"/>
          <w:szCs w:val="22"/>
        </w:rPr>
        <w:t>р</w:t>
      </w:r>
      <w:proofErr w:type="gramStart"/>
      <w:r w:rsidR="00134D3F" w:rsidRPr="00134D3F">
        <w:rPr>
          <w:rFonts w:ascii="PT Astra Serif" w:hAnsi="PT Astra Serif"/>
          <w:sz w:val="22"/>
          <w:szCs w:val="22"/>
        </w:rPr>
        <w:t>.п</w:t>
      </w:r>
      <w:proofErr w:type="spellEnd"/>
      <w:proofErr w:type="gramEnd"/>
      <w:r w:rsidR="00134D3F" w:rsidRPr="00134D3F">
        <w:rPr>
          <w:rFonts w:ascii="PT Astra Serif" w:hAnsi="PT Astra Serif"/>
          <w:sz w:val="22"/>
          <w:szCs w:val="22"/>
        </w:rPr>
        <w:t xml:space="preserve"> </w:t>
      </w:r>
      <w:proofErr w:type="spellStart"/>
      <w:r w:rsidR="00134D3F" w:rsidRPr="00134D3F">
        <w:rPr>
          <w:rFonts w:ascii="PT Astra Serif" w:hAnsi="PT Astra Serif"/>
          <w:sz w:val="22"/>
          <w:szCs w:val="22"/>
        </w:rPr>
        <w:t>Явас</w:t>
      </w:r>
      <w:proofErr w:type="spellEnd"/>
      <w:r w:rsidR="00134D3F" w:rsidRPr="00134D3F">
        <w:rPr>
          <w:rFonts w:ascii="PT Astra Serif" w:hAnsi="PT Astra Serif"/>
          <w:sz w:val="22"/>
          <w:szCs w:val="22"/>
        </w:rPr>
        <w:t xml:space="preserve"> ул. Комсомольская, 38 (инвентарный номер 0000000102000000000000003, свидетельство № 13ГА 941526, кадастровый номер 13:08:0406001:1352) (далее – работы), в соответствии со сметой контракта (Приложение № 1) и графиком выполнения работ (Приложение № 2), которые являются неотъемлемой частью Контракта, и сдать работы Государственному заказчику, а Государственный заказчик обязуется принять результат выполненных работ и обеспечить его оплату.</w:t>
      </w:r>
    </w:p>
    <w:p w:rsidR="00C8731B" w:rsidRDefault="00134D3F" w:rsidP="00134D3F">
      <w:pPr>
        <w:widowControl w:val="0"/>
        <w:autoSpaceDE w:val="0"/>
        <w:autoSpaceDN w:val="0"/>
        <w:adjustRightInd w:val="0"/>
        <w:ind w:firstLine="709"/>
        <w:jc w:val="both"/>
        <w:rPr>
          <w:rFonts w:ascii="PT Astra Serif" w:hAnsi="PT Astra Serif"/>
          <w:sz w:val="22"/>
          <w:szCs w:val="22"/>
        </w:rPr>
      </w:pPr>
      <w:r w:rsidRPr="00134D3F">
        <w:rPr>
          <w:rFonts w:ascii="PT Astra Serif" w:hAnsi="PT Astra Serif"/>
          <w:sz w:val="22"/>
          <w:szCs w:val="22"/>
        </w:rPr>
        <w:t>Единица измерения – условная единица. Количество – 1.</w:t>
      </w:r>
    </w:p>
    <w:p w:rsidR="00134D3F" w:rsidRPr="00D4136D" w:rsidRDefault="00134D3F" w:rsidP="00134D3F">
      <w:pPr>
        <w:widowControl w:val="0"/>
        <w:autoSpaceDE w:val="0"/>
        <w:autoSpaceDN w:val="0"/>
        <w:adjustRightInd w:val="0"/>
        <w:ind w:firstLine="709"/>
        <w:jc w:val="both"/>
        <w:rPr>
          <w:rFonts w:ascii="PT Astra Serif" w:hAnsi="PT Astra Serif"/>
          <w:b/>
          <w:sz w:val="22"/>
          <w:szCs w:val="22"/>
        </w:rPr>
      </w:pPr>
    </w:p>
    <w:p w:rsidR="00C44C91" w:rsidRPr="00D4136D" w:rsidRDefault="00C44C91" w:rsidP="00C44C91">
      <w:pPr>
        <w:autoSpaceDE w:val="0"/>
        <w:autoSpaceDN w:val="0"/>
        <w:adjustRightInd w:val="0"/>
        <w:jc w:val="center"/>
        <w:outlineLvl w:val="0"/>
        <w:rPr>
          <w:rFonts w:ascii="PT Astra Serif" w:hAnsi="PT Astra Serif"/>
          <w:b/>
          <w:sz w:val="22"/>
          <w:szCs w:val="22"/>
        </w:rPr>
      </w:pPr>
      <w:r w:rsidRPr="00D4136D">
        <w:rPr>
          <w:rFonts w:ascii="PT Astra Serif" w:hAnsi="PT Astra Serif"/>
          <w:b/>
          <w:sz w:val="22"/>
          <w:szCs w:val="22"/>
        </w:rPr>
        <w:t>2. Цена Контракта</w:t>
      </w:r>
    </w:p>
    <w:p w:rsidR="00C44C91" w:rsidRPr="00D64EC5" w:rsidRDefault="00C44C91" w:rsidP="00C44C91">
      <w:pPr>
        <w:shd w:val="clear" w:color="auto" w:fill="FFFFFF"/>
        <w:tabs>
          <w:tab w:val="left" w:pos="567"/>
        </w:tabs>
        <w:ind w:firstLine="709"/>
        <w:jc w:val="both"/>
        <w:rPr>
          <w:rFonts w:ascii="PT Astra Serif" w:hAnsi="PT Astra Serif"/>
          <w:color w:val="000000"/>
          <w:spacing w:val="1"/>
          <w:sz w:val="22"/>
          <w:szCs w:val="22"/>
        </w:rPr>
      </w:pPr>
      <w:r w:rsidRPr="00D4136D">
        <w:rPr>
          <w:rFonts w:ascii="PT Astra Serif" w:hAnsi="PT Astra Serif"/>
          <w:color w:val="000000"/>
          <w:spacing w:val="4"/>
          <w:sz w:val="22"/>
          <w:szCs w:val="22"/>
        </w:rPr>
        <w:t xml:space="preserve">2.1. Общая цена </w:t>
      </w:r>
      <w:r w:rsidRPr="00D64EC5">
        <w:rPr>
          <w:rFonts w:ascii="PT Astra Serif" w:hAnsi="PT Astra Serif"/>
          <w:color w:val="000000"/>
          <w:spacing w:val="4"/>
          <w:sz w:val="22"/>
          <w:szCs w:val="22"/>
        </w:rPr>
        <w:t>Контракта составляет</w:t>
      </w:r>
      <w:proofErr w:type="gramStart"/>
      <w:r w:rsidRPr="00D64EC5">
        <w:rPr>
          <w:rFonts w:ascii="PT Astra Serif" w:hAnsi="PT Astra Serif"/>
          <w:color w:val="000000"/>
          <w:spacing w:val="4"/>
          <w:sz w:val="22"/>
          <w:szCs w:val="22"/>
        </w:rPr>
        <w:t xml:space="preserve"> </w:t>
      </w:r>
      <w:r w:rsidR="00C02350" w:rsidRPr="00D64EC5">
        <w:rPr>
          <w:rFonts w:ascii="PT Astra Serif" w:hAnsi="PT Astra Serif"/>
          <w:bCs/>
          <w:color w:val="000000"/>
          <w:spacing w:val="4"/>
          <w:sz w:val="22"/>
          <w:szCs w:val="22"/>
        </w:rPr>
        <w:t>____________</w:t>
      </w:r>
      <w:r w:rsidRPr="00D64EC5">
        <w:rPr>
          <w:rFonts w:ascii="PT Astra Serif" w:hAnsi="PT Astra Serif"/>
          <w:bCs/>
          <w:color w:val="000000"/>
          <w:spacing w:val="4"/>
          <w:sz w:val="22"/>
          <w:szCs w:val="22"/>
        </w:rPr>
        <w:t xml:space="preserve"> (</w:t>
      </w:r>
      <w:r w:rsidR="00C02350" w:rsidRPr="00D64EC5">
        <w:rPr>
          <w:rFonts w:ascii="PT Astra Serif" w:hAnsi="PT Astra Serif"/>
          <w:bCs/>
          <w:color w:val="000000"/>
          <w:spacing w:val="4"/>
          <w:sz w:val="22"/>
          <w:szCs w:val="22"/>
        </w:rPr>
        <w:t>______</w:t>
      </w:r>
      <w:r w:rsidRPr="00D64EC5">
        <w:rPr>
          <w:rFonts w:ascii="PT Astra Serif" w:hAnsi="PT Astra Serif"/>
          <w:bCs/>
          <w:color w:val="000000"/>
          <w:spacing w:val="1"/>
          <w:sz w:val="22"/>
          <w:szCs w:val="22"/>
        </w:rPr>
        <w:t xml:space="preserve">) </w:t>
      </w:r>
      <w:proofErr w:type="gramEnd"/>
      <w:r w:rsidRPr="00D64EC5">
        <w:rPr>
          <w:rFonts w:ascii="PT Astra Serif" w:hAnsi="PT Astra Serif"/>
          <w:bCs/>
          <w:color w:val="000000"/>
          <w:spacing w:val="1"/>
          <w:sz w:val="22"/>
          <w:szCs w:val="22"/>
        </w:rPr>
        <w:t>рублей</w:t>
      </w:r>
      <w:r w:rsidR="00EC7845" w:rsidRPr="00D64EC5">
        <w:rPr>
          <w:rFonts w:ascii="PT Astra Serif" w:hAnsi="PT Astra Serif"/>
          <w:bCs/>
          <w:color w:val="000000"/>
          <w:spacing w:val="1"/>
          <w:sz w:val="22"/>
          <w:szCs w:val="22"/>
        </w:rPr>
        <w:t xml:space="preserve"> </w:t>
      </w:r>
      <w:r w:rsidR="00C02350" w:rsidRPr="00D64EC5">
        <w:rPr>
          <w:rFonts w:ascii="PT Astra Serif" w:hAnsi="PT Astra Serif"/>
          <w:bCs/>
          <w:color w:val="000000"/>
          <w:spacing w:val="1"/>
          <w:sz w:val="22"/>
          <w:szCs w:val="22"/>
        </w:rPr>
        <w:t>______</w:t>
      </w:r>
      <w:r w:rsidR="00EC7845" w:rsidRPr="00D64EC5">
        <w:rPr>
          <w:rFonts w:ascii="PT Astra Serif" w:hAnsi="PT Astra Serif"/>
          <w:bCs/>
          <w:color w:val="000000"/>
          <w:spacing w:val="1"/>
          <w:sz w:val="22"/>
          <w:szCs w:val="22"/>
        </w:rPr>
        <w:t xml:space="preserve"> </w:t>
      </w:r>
      <w:r w:rsidR="00FC688E" w:rsidRPr="00D64EC5">
        <w:rPr>
          <w:rFonts w:ascii="PT Astra Serif" w:hAnsi="PT Astra Serif"/>
          <w:bCs/>
          <w:color w:val="000000"/>
          <w:spacing w:val="1"/>
          <w:sz w:val="22"/>
          <w:szCs w:val="22"/>
        </w:rPr>
        <w:t xml:space="preserve">копейки, </w:t>
      </w:r>
      <w:r w:rsidR="00C02350" w:rsidRPr="00D64EC5">
        <w:rPr>
          <w:rFonts w:ascii="PT Astra Serif" w:hAnsi="PT Astra Serif"/>
          <w:bCs/>
          <w:color w:val="000000"/>
          <w:spacing w:val="1"/>
          <w:sz w:val="22"/>
          <w:szCs w:val="22"/>
        </w:rPr>
        <w:t>в том числе НДС/</w:t>
      </w:r>
      <w:r w:rsidRPr="00D64EC5">
        <w:rPr>
          <w:rFonts w:ascii="PT Astra Serif" w:hAnsi="PT Astra Serif"/>
          <w:bCs/>
          <w:color w:val="000000"/>
          <w:spacing w:val="1"/>
          <w:sz w:val="22"/>
          <w:szCs w:val="22"/>
        </w:rPr>
        <w:t>НДС не облагается.</w:t>
      </w:r>
    </w:p>
    <w:p w:rsidR="00C44C91" w:rsidRPr="00D64EC5" w:rsidRDefault="00C44C91" w:rsidP="00C44C91">
      <w:pPr>
        <w:shd w:val="clear" w:color="auto" w:fill="FFFFFF"/>
        <w:tabs>
          <w:tab w:val="left" w:pos="567"/>
        </w:tabs>
        <w:jc w:val="both"/>
        <w:rPr>
          <w:rFonts w:ascii="PT Astra Serif" w:hAnsi="PT Astra Serif"/>
          <w:color w:val="000000"/>
          <w:spacing w:val="1"/>
          <w:sz w:val="22"/>
          <w:szCs w:val="22"/>
        </w:rPr>
      </w:pPr>
      <w:r w:rsidRPr="00D64EC5">
        <w:rPr>
          <w:rFonts w:ascii="PT Astra Serif" w:hAnsi="PT Astra Serif"/>
          <w:color w:val="000000"/>
          <w:spacing w:val="1"/>
          <w:sz w:val="22"/>
          <w:szCs w:val="22"/>
        </w:rPr>
        <w:tab/>
      </w:r>
      <w:r w:rsidR="00D4136D" w:rsidRPr="00D64EC5">
        <w:rPr>
          <w:rFonts w:ascii="PT Astra Serif" w:hAnsi="PT Astra Serif"/>
          <w:color w:val="000000"/>
          <w:spacing w:val="1"/>
          <w:sz w:val="22"/>
          <w:szCs w:val="22"/>
        </w:rPr>
        <w:t xml:space="preserve">   </w:t>
      </w:r>
      <w:r w:rsidRPr="00D64EC5">
        <w:rPr>
          <w:rFonts w:ascii="PT Astra Serif" w:hAnsi="PT Astra Serif"/>
          <w:color w:val="000000"/>
          <w:spacing w:val="1"/>
          <w:sz w:val="22"/>
          <w:szCs w:val="22"/>
        </w:rPr>
        <w:t>В случае если Подрядчик имеет право на освобождение от уплаты НДС, то слова «включая НДС» меняются на слова «НДС не облагается».</w:t>
      </w:r>
    </w:p>
    <w:p w:rsidR="00D4136D" w:rsidRPr="00D64EC5" w:rsidRDefault="00D4136D" w:rsidP="00D4136D">
      <w:pPr>
        <w:ind w:right="34" w:firstLine="708"/>
        <w:jc w:val="both"/>
        <w:rPr>
          <w:rFonts w:ascii="PT Astra Serif" w:hAnsi="PT Astra Serif"/>
          <w:sz w:val="22"/>
          <w:szCs w:val="22"/>
        </w:rPr>
      </w:pPr>
      <w:r w:rsidRPr="00D64EC5">
        <w:rPr>
          <w:rFonts w:ascii="PT Astra Serif" w:hAnsi="PT Astra Serif"/>
          <w:sz w:val="22"/>
          <w:szCs w:val="22"/>
        </w:rPr>
        <w:t>Источник финансирования - средства федерального бюджета.</w:t>
      </w:r>
    </w:p>
    <w:p w:rsidR="00D4136D" w:rsidRDefault="00D4136D" w:rsidP="00D4136D">
      <w:pPr>
        <w:ind w:right="34" w:firstLine="708"/>
        <w:jc w:val="both"/>
        <w:rPr>
          <w:rFonts w:ascii="PT Astra Serif" w:hAnsi="PT Astra Serif"/>
          <w:sz w:val="22"/>
          <w:szCs w:val="22"/>
        </w:rPr>
      </w:pPr>
      <w:r w:rsidRPr="00D64EC5">
        <w:rPr>
          <w:rFonts w:ascii="PT Astra Serif" w:hAnsi="PT Astra Serif"/>
          <w:sz w:val="22"/>
          <w:szCs w:val="22"/>
        </w:rPr>
        <w:t>КБК 320 0901 424069 0059</w:t>
      </w:r>
      <w:r w:rsidRPr="00D4136D">
        <w:rPr>
          <w:rFonts w:ascii="PT Astra Serif" w:hAnsi="PT Astra Serif"/>
          <w:sz w:val="22"/>
          <w:szCs w:val="22"/>
        </w:rPr>
        <w:t xml:space="preserve"> 244</w:t>
      </w:r>
    </w:p>
    <w:p w:rsidR="00C44C91" w:rsidRPr="00D4136D" w:rsidRDefault="00C44C91" w:rsidP="00D4136D">
      <w:pPr>
        <w:ind w:right="34"/>
        <w:jc w:val="both"/>
        <w:rPr>
          <w:rFonts w:ascii="PT Astra Serif" w:hAnsi="PT Astra Serif"/>
          <w:sz w:val="22"/>
          <w:szCs w:val="22"/>
        </w:rPr>
      </w:pPr>
      <w:r w:rsidRPr="00D4136D">
        <w:rPr>
          <w:rFonts w:ascii="PT Astra Serif" w:hAnsi="PT Astra Serif"/>
          <w:sz w:val="22"/>
          <w:szCs w:val="22"/>
        </w:rPr>
        <w:tab/>
        <w:t xml:space="preserve">2.2. </w:t>
      </w:r>
      <w:proofErr w:type="gramStart"/>
      <w:r w:rsidRPr="00D4136D">
        <w:rPr>
          <w:rFonts w:ascii="PT Astra Serif" w:hAnsi="PT Astra Serif"/>
          <w:sz w:val="22"/>
          <w:szCs w:val="22"/>
        </w:rPr>
        <w:t>Цена Контракта включает в себя: стоимость работ, материалов, монтируемого оборудования, транспортные расходы и получение разрешений на транспортировку грузов, доставляемых Подрядчиком и привлекаемых им Субподрядчиками, накладные расходы, сметная прибыль, лимитированные затраты, а также все налоги и пошлины, действующие на момент заключения Контракта, таможенное оформление, в том числе уплата таможенных платежей, налогов и сборов на ввоз на территорию РФ в соответствии с</w:t>
      </w:r>
      <w:proofErr w:type="gramEnd"/>
      <w:r w:rsidRPr="00D4136D">
        <w:rPr>
          <w:rFonts w:ascii="PT Astra Serif" w:hAnsi="PT Astra Serif"/>
          <w:sz w:val="22"/>
          <w:szCs w:val="22"/>
        </w:rPr>
        <w:t xml:space="preserve"> </w:t>
      </w:r>
      <w:proofErr w:type="gramStart"/>
      <w:r w:rsidRPr="00D4136D">
        <w:rPr>
          <w:rFonts w:ascii="PT Astra Serif" w:hAnsi="PT Astra Serif"/>
          <w:sz w:val="22"/>
          <w:szCs w:val="22"/>
        </w:rPr>
        <w:t>существующими расценками на момент совершения таможенного оформления, погрузочно-разгрузочные расходы, пуско-наладочные и режимные работы, на подключение (врезку) к существующим инженерным коммуникациям; на ревизию оборудования, затраты на соблюдение норм и правил технической, пожарной безопасности, соблюдение экологических и санитарно-эпидемиологических норм, а также другие затраты, в том числе сезонного характера, необходимые для функционирования строительной площадки и оборудования.</w:t>
      </w:r>
      <w:proofErr w:type="gramEnd"/>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Федеральным законом № 44-ФЗ.</w:t>
      </w:r>
    </w:p>
    <w:p w:rsidR="0057317B" w:rsidRPr="00D4136D" w:rsidRDefault="0057317B" w:rsidP="0057317B">
      <w:pPr>
        <w:autoSpaceDE w:val="0"/>
        <w:autoSpaceDN w:val="0"/>
        <w:adjustRightInd w:val="0"/>
        <w:ind w:firstLine="540"/>
        <w:jc w:val="both"/>
        <w:rPr>
          <w:rFonts w:ascii="PT Astra Serif" w:hAnsi="PT Astra Serif"/>
          <w:sz w:val="22"/>
          <w:szCs w:val="22"/>
        </w:rPr>
      </w:pPr>
      <w:r w:rsidRPr="00D4136D">
        <w:rPr>
          <w:rFonts w:ascii="PT Astra Serif" w:hAnsi="PT Astra Serif"/>
          <w:noProof/>
          <w:sz w:val="22"/>
          <w:szCs w:val="22"/>
        </w:rPr>
        <w:t xml:space="preserve">Государственный заказчик по согласованию с </w:t>
      </w:r>
      <w:r w:rsidRPr="00D4136D">
        <w:rPr>
          <w:rFonts w:ascii="PT Astra Serif" w:hAnsi="PT Astra Serif"/>
          <w:sz w:val="22"/>
          <w:szCs w:val="22"/>
        </w:rPr>
        <w:t>Подрядчиком</w:t>
      </w:r>
      <w:r w:rsidRPr="00D4136D">
        <w:rPr>
          <w:rFonts w:ascii="PT Astra Serif" w:eastAsiaTheme="minorHAnsi" w:hAnsi="PT Astra Serif"/>
          <w:sz w:val="22"/>
          <w:szCs w:val="22"/>
          <w:lang w:eastAsia="en-US"/>
        </w:rPr>
        <w:t xml:space="preserve"> </w:t>
      </w:r>
      <w:r w:rsidRPr="00D4136D">
        <w:rPr>
          <w:rFonts w:ascii="PT Astra Serif" w:hAnsi="PT Astra Serif"/>
          <w:noProof/>
          <w:sz w:val="22"/>
          <w:szCs w:val="22"/>
        </w:rPr>
        <w:t xml:space="preserve">в ходе исполнения Контракта вправе изменить не более чем на 10 % </w:t>
      </w:r>
      <w:r w:rsidRPr="00D4136D">
        <w:rPr>
          <w:rFonts w:ascii="PT Astra Serif" w:eastAsiaTheme="minorHAnsi" w:hAnsi="PT Astra Serif"/>
          <w:sz w:val="22"/>
          <w:szCs w:val="22"/>
          <w:lang w:eastAsia="en-US"/>
        </w:rPr>
        <w:t xml:space="preserve">объем и (или) виды выполняемых работ. </w:t>
      </w:r>
    </w:p>
    <w:p w:rsidR="00C44C91" w:rsidRPr="00D4136D" w:rsidRDefault="00C44C91" w:rsidP="00C44C91">
      <w:pPr>
        <w:autoSpaceDE w:val="0"/>
        <w:autoSpaceDN w:val="0"/>
        <w:adjustRightInd w:val="0"/>
        <w:ind w:firstLine="240"/>
        <w:jc w:val="both"/>
        <w:rPr>
          <w:rFonts w:ascii="PT Astra Serif" w:hAnsi="PT Astra Serif"/>
          <w:sz w:val="22"/>
          <w:szCs w:val="22"/>
        </w:rPr>
      </w:pPr>
      <w:r w:rsidRPr="00D4136D">
        <w:rPr>
          <w:rFonts w:ascii="PT Astra Serif" w:hAnsi="PT Astra Serif"/>
          <w:sz w:val="22"/>
          <w:szCs w:val="22"/>
        </w:rPr>
        <w:t xml:space="preserve">        2.3. </w:t>
      </w:r>
      <w:proofErr w:type="gramStart"/>
      <w:r w:rsidRPr="00D4136D">
        <w:rPr>
          <w:rFonts w:ascii="PT Astra Serif" w:hAnsi="PT Astra Serif"/>
          <w:sz w:val="22"/>
          <w:szCs w:val="22"/>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Pr="00D4136D">
        <w:rPr>
          <w:rFonts w:ascii="PT Astra Serif" w:hAnsi="PT Astra Serif"/>
          <w:sz w:val="22"/>
          <w:szCs w:val="22"/>
        </w:rPr>
        <w:lastRenderedPageBreak/>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Pr="00D4136D">
        <w:rPr>
          <w:rFonts w:ascii="PT Astra Serif" w:hAnsi="PT Astra Serif"/>
          <w:sz w:val="22"/>
          <w:szCs w:val="22"/>
        </w:rPr>
        <w:t xml:space="preserve"> Федерации заказчиком.</w:t>
      </w:r>
    </w:p>
    <w:p w:rsidR="00C44C91" w:rsidRPr="00D4136D" w:rsidRDefault="00850D75" w:rsidP="00C44C91">
      <w:pPr>
        <w:ind w:firstLine="540"/>
        <w:jc w:val="both"/>
        <w:rPr>
          <w:rFonts w:ascii="PT Astra Serif" w:hAnsi="PT Astra Serif"/>
          <w:sz w:val="22"/>
          <w:szCs w:val="22"/>
        </w:rPr>
      </w:pPr>
      <w:r w:rsidRPr="00D4136D">
        <w:rPr>
          <w:rFonts w:ascii="PT Astra Serif" w:hAnsi="PT Astra Serif"/>
          <w:bCs/>
          <w:sz w:val="22"/>
          <w:szCs w:val="22"/>
        </w:rPr>
        <w:t xml:space="preserve"> 2.4. </w:t>
      </w:r>
      <w:r w:rsidR="00C44C91" w:rsidRPr="00D4136D">
        <w:rPr>
          <w:rFonts w:ascii="PT Astra Serif" w:hAnsi="PT Astra Serif"/>
          <w:sz w:val="22"/>
          <w:szCs w:val="22"/>
        </w:rPr>
        <w:t xml:space="preserve">Оплата по настоящему Контракту осуществляется «Государственным заказчиком» путем перечисления денежных средств, выделенных из федерального бюджета на расчетный счет «Подрядчика» в течение </w:t>
      </w:r>
      <w:r w:rsidR="0025526A" w:rsidRPr="00D4136D">
        <w:rPr>
          <w:rFonts w:ascii="PT Astra Serif" w:hAnsi="PT Astra Serif"/>
          <w:sz w:val="22"/>
          <w:szCs w:val="22"/>
        </w:rPr>
        <w:t xml:space="preserve">7 </w:t>
      </w:r>
      <w:r w:rsidR="00C44C91" w:rsidRPr="00D4136D">
        <w:rPr>
          <w:rFonts w:ascii="PT Astra Serif" w:hAnsi="PT Astra Serif"/>
          <w:sz w:val="22"/>
          <w:szCs w:val="22"/>
        </w:rPr>
        <w:t xml:space="preserve">рабочих дней с момента подписания </w:t>
      </w:r>
      <w:r w:rsidR="00C02350" w:rsidRPr="00D4136D">
        <w:rPr>
          <w:rFonts w:ascii="PT Astra Serif" w:hAnsi="PT Astra Serif"/>
          <w:sz w:val="22"/>
          <w:szCs w:val="22"/>
        </w:rPr>
        <w:t xml:space="preserve">документа о приемке </w:t>
      </w:r>
      <w:r w:rsidR="0059107D" w:rsidRPr="00D4136D">
        <w:rPr>
          <w:rFonts w:ascii="PT Astra Serif" w:hAnsi="PT Astra Serif"/>
          <w:sz w:val="22"/>
          <w:szCs w:val="22"/>
        </w:rPr>
        <w:t>по форме КС-2</w:t>
      </w:r>
      <w:r w:rsidR="00C44C91" w:rsidRPr="00D4136D">
        <w:rPr>
          <w:rFonts w:ascii="PT Astra Serif" w:hAnsi="PT Astra Serif"/>
          <w:sz w:val="22"/>
          <w:szCs w:val="22"/>
        </w:rPr>
        <w:t xml:space="preserve"> и справки о стоимости выполненных работ и затрат по форме КС-3.</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bCs/>
          <w:sz w:val="22"/>
          <w:szCs w:val="22"/>
        </w:rPr>
        <w:t>2.5.</w:t>
      </w:r>
      <w:r w:rsidRPr="00D4136D">
        <w:rPr>
          <w:rFonts w:ascii="PT Astra Serif" w:hAnsi="PT Astra Serif"/>
          <w:sz w:val="22"/>
          <w:szCs w:val="22"/>
        </w:rPr>
        <w:t xml:space="preserve"> В случае начисления Государственным Заказчиком Подрядчику неустойки и (или) предъявления требования  о  возмещении  убытков,  Стороны  вправе  подписать  Акт  </w:t>
      </w:r>
      <w:proofErr w:type="spellStart"/>
      <w:r w:rsidRPr="00D4136D">
        <w:rPr>
          <w:rFonts w:ascii="PT Astra Serif" w:hAnsi="PT Astra Serif"/>
          <w:sz w:val="22"/>
          <w:szCs w:val="22"/>
        </w:rPr>
        <w:t>взаимосверки</w:t>
      </w:r>
      <w:proofErr w:type="spellEnd"/>
      <w:r w:rsidRPr="00D4136D">
        <w:rPr>
          <w:rFonts w:ascii="PT Astra Serif" w:hAnsi="PT Astra Serif"/>
          <w:sz w:val="22"/>
          <w:szCs w:val="22"/>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Подрядчику по Контракту. В данном случае оплата по Контракту осуществляется за вычетом соответствующего размера неустойки (и (или) убытков) на основании подписанного Сторонами Акта </w:t>
      </w:r>
      <w:proofErr w:type="spellStart"/>
      <w:r w:rsidRPr="00D4136D">
        <w:rPr>
          <w:rFonts w:ascii="PT Astra Serif" w:hAnsi="PT Astra Serif"/>
          <w:sz w:val="22"/>
          <w:szCs w:val="22"/>
        </w:rPr>
        <w:t>взаимосверки</w:t>
      </w:r>
      <w:proofErr w:type="spellEnd"/>
      <w:r w:rsidRPr="00D4136D">
        <w:rPr>
          <w:rFonts w:ascii="PT Astra Serif" w:hAnsi="PT Astra Serif"/>
          <w:sz w:val="22"/>
          <w:szCs w:val="22"/>
        </w:rPr>
        <w:t xml:space="preserve"> обязательств и представленного Подрядчиком счета и счета-фактуры.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2.6. В случае</w:t>
      </w:r>
      <w:proofErr w:type="gramStart"/>
      <w:r w:rsidRPr="00D4136D">
        <w:rPr>
          <w:rFonts w:ascii="PT Astra Serif" w:hAnsi="PT Astra Serif"/>
          <w:sz w:val="22"/>
          <w:szCs w:val="22"/>
        </w:rPr>
        <w:t>,</w:t>
      </w:r>
      <w:proofErr w:type="gramEnd"/>
      <w:r w:rsidRPr="00D4136D">
        <w:rPr>
          <w:rFonts w:ascii="PT Astra Serif" w:hAnsi="PT Astra Serif"/>
          <w:sz w:val="22"/>
          <w:szCs w:val="22"/>
        </w:rPr>
        <w:t xml:space="preserve"> если при начислении Государственным Заказчиком Подрядчику неустойки и (или) предъявления требования о возмещении убытков, Стороны не подписали Акт </w:t>
      </w:r>
      <w:proofErr w:type="spellStart"/>
      <w:r w:rsidRPr="00D4136D">
        <w:rPr>
          <w:rFonts w:ascii="PT Astra Serif" w:hAnsi="PT Astra Serif"/>
          <w:sz w:val="22"/>
          <w:szCs w:val="22"/>
        </w:rPr>
        <w:t>взаимосверки</w:t>
      </w:r>
      <w:proofErr w:type="spellEnd"/>
      <w:r w:rsidRPr="00D4136D">
        <w:rPr>
          <w:rFonts w:ascii="PT Astra Serif" w:hAnsi="PT Astra Serif"/>
          <w:sz w:val="22"/>
          <w:szCs w:val="22"/>
        </w:rPr>
        <w:t xml:space="preserve"> обязательств по Контракту, указанный в п. 2.5. настоящего Контракта Государственный Заказчик вправе не производить оплату по Контракту до уплаты Подрядчиком начисленной и выставленной Государственным Заказчиком неустойки и (или) требования о возмещении убытков.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2.7. В случае уменьшения Государственному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Государственным Заказчиком обязательств по настоящему Контракту, о чем Государственный Заказчик уведомляет Подрядчика, Стороны согласовывают в соответствии с законодательством Российской </w:t>
      </w:r>
      <w:proofErr w:type="gramStart"/>
      <w:r w:rsidRPr="00D4136D">
        <w:rPr>
          <w:rFonts w:ascii="PT Astra Serif" w:hAnsi="PT Astra Serif"/>
          <w:sz w:val="22"/>
          <w:szCs w:val="22"/>
        </w:rPr>
        <w:t>Федерации</w:t>
      </w:r>
      <w:proofErr w:type="gramEnd"/>
      <w:r w:rsidRPr="00D4136D">
        <w:rPr>
          <w:rFonts w:ascii="PT Astra Serif" w:hAnsi="PT Astra Serif"/>
          <w:sz w:val="22"/>
          <w:szCs w:val="22"/>
        </w:rPr>
        <w:t xml:space="preserve"> в том числе новые условия по цене и (или) объему работ.</w:t>
      </w:r>
    </w:p>
    <w:p w:rsidR="00C44C91" w:rsidRPr="00D4136D" w:rsidRDefault="00C44C91" w:rsidP="00C44C91">
      <w:pPr>
        <w:shd w:val="clear" w:color="auto" w:fill="FFFFFF"/>
        <w:ind w:firstLine="540"/>
        <w:jc w:val="both"/>
        <w:rPr>
          <w:rFonts w:ascii="PT Astra Serif" w:hAnsi="PT Astra Serif"/>
          <w:sz w:val="22"/>
          <w:szCs w:val="22"/>
        </w:rPr>
      </w:pPr>
      <w:r w:rsidRPr="00D4136D">
        <w:rPr>
          <w:rFonts w:ascii="PT Astra Serif" w:hAnsi="PT Astra Serif"/>
          <w:sz w:val="22"/>
          <w:szCs w:val="22"/>
        </w:rPr>
        <w:t xml:space="preserve">2.8. Цена Контракта может быть снижена по соглашению Сторон без изменения, предусмотренных Контрактом объема, качества работ и иных условий исполнения Контракта в порядке, установленном законодательными и иными нормативными правовыми актами Российской Федерации. </w:t>
      </w:r>
    </w:p>
    <w:p w:rsidR="00C44C91" w:rsidRPr="00D4136D" w:rsidRDefault="00C44C91" w:rsidP="00C44C91">
      <w:pPr>
        <w:shd w:val="clear" w:color="auto" w:fill="FFFFFF"/>
        <w:tabs>
          <w:tab w:val="left" w:pos="900"/>
        </w:tabs>
        <w:ind w:firstLine="540"/>
        <w:jc w:val="both"/>
        <w:rPr>
          <w:rFonts w:ascii="PT Astra Serif" w:hAnsi="PT Astra Serif"/>
          <w:color w:val="000000"/>
          <w:sz w:val="22"/>
          <w:szCs w:val="22"/>
        </w:rPr>
      </w:pPr>
      <w:r w:rsidRPr="00D4136D">
        <w:rPr>
          <w:rFonts w:ascii="PT Astra Serif" w:hAnsi="PT Astra Serif"/>
          <w:color w:val="000000"/>
          <w:sz w:val="22"/>
          <w:szCs w:val="22"/>
        </w:rPr>
        <w:t>2.9. Изменение Цены Контракта должно быть оформлено в виде дополнительного соглашения к Контракту.</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2.10. Увеличение в связи с инфляцией объема предусмотренных Контрактом государственных капитальных вложений, направляемых на оплату выполненных работ, не производится.</w:t>
      </w:r>
    </w:p>
    <w:p w:rsidR="00C44C91" w:rsidRPr="00D4136D" w:rsidRDefault="00C44C91" w:rsidP="00C44C91">
      <w:pPr>
        <w:ind w:firstLine="426"/>
        <w:jc w:val="both"/>
        <w:rPr>
          <w:rFonts w:ascii="PT Astra Serif" w:hAnsi="PT Astra Serif"/>
          <w:sz w:val="22"/>
          <w:szCs w:val="22"/>
        </w:rPr>
      </w:pPr>
      <w:r w:rsidRPr="00D4136D">
        <w:rPr>
          <w:rFonts w:ascii="PT Astra Serif" w:hAnsi="PT Astra Serif"/>
          <w:sz w:val="22"/>
          <w:szCs w:val="22"/>
        </w:rPr>
        <w:t>Цена Контракта не может корректироваться в сторону увеличения в зависимости от ежеквартального изменения индексов цен.</w:t>
      </w:r>
    </w:p>
    <w:p w:rsidR="005E2461" w:rsidRPr="00D4136D" w:rsidRDefault="005E2461" w:rsidP="005E2461">
      <w:pPr>
        <w:autoSpaceDE w:val="0"/>
        <w:autoSpaceDN w:val="0"/>
        <w:adjustRightInd w:val="0"/>
        <w:ind w:firstLine="426"/>
        <w:jc w:val="both"/>
        <w:rPr>
          <w:rFonts w:ascii="PT Astra Serif" w:eastAsiaTheme="minorHAnsi" w:hAnsi="PT Astra Serif"/>
          <w:sz w:val="22"/>
          <w:szCs w:val="22"/>
          <w:lang w:eastAsia="en-US"/>
        </w:rPr>
      </w:pPr>
      <w:r w:rsidRPr="00D4136D">
        <w:rPr>
          <w:rFonts w:ascii="PT Astra Serif" w:eastAsiaTheme="minorHAnsi" w:hAnsi="PT Astra Serif"/>
          <w:sz w:val="22"/>
          <w:szCs w:val="22"/>
          <w:lang w:eastAsia="en-US"/>
        </w:rPr>
        <w:t xml:space="preserve">Изменение существенных условий контракта при его исполнении не допускается, за исключением случаев, предусмотренных Федеральным </w:t>
      </w:r>
      <w:hyperlink r:id="rId9" w:history="1">
        <w:r w:rsidRPr="00D4136D">
          <w:rPr>
            <w:rFonts w:ascii="PT Astra Serif" w:eastAsiaTheme="minorHAnsi" w:hAnsi="PT Astra Serif"/>
            <w:color w:val="0000FF"/>
            <w:sz w:val="22"/>
            <w:szCs w:val="22"/>
            <w:lang w:eastAsia="en-US"/>
          </w:rPr>
          <w:t>законом</w:t>
        </w:r>
      </w:hyperlink>
      <w:r w:rsidRPr="00D4136D">
        <w:rPr>
          <w:rFonts w:ascii="PT Astra Serif" w:eastAsiaTheme="minorHAnsi" w:hAnsi="PT Astra Serif"/>
          <w:sz w:val="22"/>
          <w:szCs w:val="22"/>
          <w:lang w:eastAsia="en-US"/>
        </w:rPr>
        <w:t xml:space="preserve"> о контрактной системе.</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2.11. Подрядчик по согласованию с Государственным Заказчиком может досрочно сдать выполненную работу.  Государственный Заказчик вправе досрочно принять и оплатить такую работу (этапы работы) в соответствии с условиями Контракта.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2.12. Если во время выполнения или приемки работы (этапа работы) станет очевидным, что она не будет выполнена надлежащим образом, Государственный Заказчик вправе назначить Подрядчику разумный срок для устранения недостатков. При неисполнении Подрядчиком в назначенный срок данного требования Государственный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либо неполучения от Подрядчика ответа в течение 10 (десяти) дней </w:t>
      </w:r>
      <w:proofErr w:type="gramStart"/>
      <w:r w:rsidRPr="00D4136D">
        <w:rPr>
          <w:rFonts w:ascii="PT Astra Serif" w:hAnsi="PT Astra Serif"/>
          <w:sz w:val="22"/>
          <w:szCs w:val="22"/>
        </w:rPr>
        <w:t>с даты получения</w:t>
      </w:r>
      <w:proofErr w:type="gramEnd"/>
      <w:r w:rsidRPr="00D4136D">
        <w:rPr>
          <w:rFonts w:ascii="PT Astra Serif" w:hAnsi="PT Astra Serif"/>
          <w:sz w:val="22"/>
          <w:szCs w:val="22"/>
        </w:rPr>
        <w:t xml:space="preserve"> предложения о расторжении настоящего Контракта</w:t>
      </w:r>
      <w:r w:rsidRPr="00D4136D">
        <w:rPr>
          <w:rFonts w:ascii="PT Astra Serif" w:hAnsi="PT Astra Serif"/>
          <w:color w:val="FF6600"/>
          <w:sz w:val="22"/>
          <w:szCs w:val="22"/>
        </w:rPr>
        <w:t>,</w:t>
      </w:r>
      <w:r w:rsidRPr="00D4136D">
        <w:rPr>
          <w:rFonts w:ascii="PT Astra Serif" w:hAnsi="PT Astra Serif"/>
          <w:sz w:val="22"/>
          <w:szCs w:val="22"/>
        </w:rPr>
        <w:t xml:space="preserve"> Государственный Заказчик вправе обратиться в суд с требованием о расто</w:t>
      </w:r>
      <w:bookmarkStart w:id="0" w:name="_GoBack"/>
      <w:bookmarkEnd w:id="0"/>
      <w:r w:rsidRPr="00D4136D">
        <w:rPr>
          <w:rFonts w:ascii="PT Astra Serif" w:hAnsi="PT Astra Serif"/>
          <w:sz w:val="22"/>
          <w:szCs w:val="22"/>
        </w:rPr>
        <w:t>ржении Контракта.</w:t>
      </w:r>
    </w:p>
    <w:p w:rsidR="001A14D4" w:rsidRPr="00D4136D" w:rsidRDefault="001A14D4" w:rsidP="00C44C91">
      <w:pPr>
        <w:ind w:firstLine="540"/>
        <w:jc w:val="both"/>
        <w:rPr>
          <w:rFonts w:ascii="PT Astra Serif" w:hAnsi="PT Astra Serif"/>
          <w:sz w:val="22"/>
          <w:szCs w:val="22"/>
        </w:rPr>
      </w:pPr>
    </w:p>
    <w:p w:rsidR="00C44C91" w:rsidRPr="00D4136D" w:rsidRDefault="00C44C91" w:rsidP="00C44C91">
      <w:pPr>
        <w:autoSpaceDE w:val="0"/>
        <w:autoSpaceDN w:val="0"/>
        <w:adjustRightInd w:val="0"/>
        <w:ind w:firstLine="720"/>
        <w:jc w:val="center"/>
        <w:outlineLvl w:val="0"/>
        <w:rPr>
          <w:rFonts w:ascii="PT Astra Serif" w:hAnsi="PT Astra Serif"/>
          <w:sz w:val="22"/>
          <w:szCs w:val="22"/>
        </w:rPr>
      </w:pPr>
      <w:r w:rsidRPr="00D4136D">
        <w:rPr>
          <w:rFonts w:ascii="PT Astra Serif" w:hAnsi="PT Astra Serif"/>
          <w:b/>
          <w:sz w:val="22"/>
          <w:szCs w:val="22"/>
        </w:rPr>
        <w:t>3. Сроки выполнения работ</w:t>
      </w:r>
    </w:p>
    <w:p w:rsidR="00C44C91" w:rsidRPr="00D4136D" w:rsidRDefault="00C44C91" w:rsidP="00C44C91">
      <w:pPr>
        <w:autoSpaceDE w:val="0"/>
        <w:autoSpaceDN w:val="0"/>
        <w:adjustRightInd w:val="0"/>
        <w:ind w:firstLine="540"/>
        <w:jc w:val="both"/>
        <w:rPr>
          <w:rFonts w:ascii="PT Astra Serif" w:hAnsi="PT Astra Serif"/>
          <w:sz w:val="22"/>
          <w:szCs w:val="22"/>
        </w:rPr>
      </w:pPr>
      <w:r w:rsidRPr="00D4136D">
        <w:rPr>
          <w:rFonts w:ascii="PT Astra Serif" w:hAnsi="PT Astra Serif"/>
          <w:sz w:val="22"/>
          <w:szCs w:val="22"/>
        </w:rPr>
        <w:t>3.1. Датой начала выполнения работ, указанных в п.1.1 Контракта является дата подписания контракта.</w:t>
      </w:r>
    </w:p>
    <w:p w:rsidR="00B138F2" w:rsidRPr="00D4136D" w:rsidRDefault="00C8731B" w:rsidP="00C44C91">
      <w:pPr>
        <w:autoSpaceDE w:val="0"/>
        <w:autoSpaceDN w:val="0"/>
        <w:adjustRightInd w:val="0"/>
        <w:ind w:firstLine="540"/>
        <w:jc w:val="both"/>
        <w:rPr>
          <w:rFonts w:ascii="PT Astra Serif" w:hAnsi="PT Astra Serif"/>
          <w:sz w:val="22"/>
          <w:szCs w:val="22"/>
        </w:rPr>
      </w:pPr>
      <w:r w:rsidRPr="00D4136D">
        <w:rPr>
          <w:rFonts w:ascii="PT Astra Serif" w:hAnsi="PT Astra Serif"/>
          <w:sz w:val="22"/>
          <w:szCs w:val="22"/>
        </w:rPr>
        <w:t xml:space="preserve">3.2. Срок окончания работ </w:t>
      </w:r>
      <w:r w:rsidR="005A3598" w:rsidRPr="00D4136D">
        <w:rPr>
          <w:rFonts w:ascii="PT Astra Serif" w:hAnsi="PT Astra Serif"/>
          <w:sz w:val="22"/>
          <w:szCs w:val="22"/>
        </w:rPr>
        <w:t xml:space="preserve">– </w:t>
      </w:r>
      <w:proofErr w:type="gramStart"/>
      <w:r w:rsidR="00656BDB" w:rsidRPr="00D4136D">
        <w:rPr>
          <w:rFonts w:ascii="PT Astra Serif" w:hAnsi="PT Astra Serif"/>
          <w:sz w:val="22"/>
          <w:szCs w:val="22"/>
        </w:rPr>
        <w:t>с даты</w:t>
      </w:r>
      <w:r w:rsidR="005A3598" w:rsidRPr="00D4136D">
        <w:rPr>
          <w:rFonts w:ascii="PT Astra Serif" w:hAnsi="PT Astra Serif"/>
          <w:sz w:val="22"/>
          <w:szCs w:val="22"/>
        </w:rPr>
        <w:t xml:space="preserve"> подписания</w:t>
      </w:r>
      <w:proofErr w:type="gramEnd"/>
      <w:r w:rsidR="005A3598" w:rsidRPr="00D4136D">
        <w:rPr>
          <w:rFonts w:ascii="PT Astra Serif" w:hAnsi="PT Astra Serif"/>
          <w:sz w:val="22"/>
          <w:szCs w:val="22"/>
        </w:rPr>
        <w:t xml:space="preserve"> контракта</w:t>
      </w:r>
      <w:r w:rsidR="00656BDB" w:rsidRPr="00D4136D">
        <w:rPr>
          <w:rFonts w:ascii="PT Astra Serif" w:hAnsi="PT Astra Serif"/>
          <w:sz w:val="22"/>
          <w:szCs w:val="22"/>
        </w:rPr>
        <w:t xml:space="preserve"> </w:t>
      </w:r>
      <w:r w:rsidR="00D64EC5">
        <w:rPr>
          <w:rFonts w:ascii="PT Astra Serif" w:hAnsi="PT Astra Serif"/>
          <w:sz w:val="22"/>
          <w:szCs w:val="22"/>
        </w:rPr>
        <w:t>до 2</w:t>
      </w:r>
      <w:r w:rsidR="00D51161">
        <w:rPr>
          <w:rFonts w:ascii="PT Astra Serif" w:hAnsi="PT Astra Serif"/>
          <w:sz w:val="22"/>
          <w:szCs w:val="22"/>
        </w:rPr>
        <w:t>1</w:t>
      </w:r>
      <w:r w:rsidR="00D4136D">
        <w:rPr>
          <w:rFonts w:ascii="PT Astra Serif" w:hAnsi="PT Astra Serif"/>
          <w:sz w:val="22"/>
          <w:szCs w:val="22"/>
        </w:rPr>
        <w:t>.0</w:t>
      </w:r>
      <w:r w:rsidR="00D64EC5">
        <w:rPr>
          <w:rFonts w:ascii="PT Astra Serif" w:hAnsi="PT Astra Serif"/>
          <w:sz w:val="22"/>
          <w:szCs w:val="22"/>
        </w:rPr>
        <w:t>8</w:t>
      </w:r>
      <w:r w:rsidR="00656BDB" w:rsidRPr="00D4136D">
        <w:rPr>
          <w:rFonts w:ascii="PT Astra Serif" w:hAnsi="PT Astra Serif"/>
          <w:sz w:val="22"/>
          <w:szCs w:val="22"/>
        </w:rPr>
        <w:t>.202</w:t>
      </w:r>
      <w:r w:rsidR="00D4136D">
        <w:rPr>
          <w:rFonts w:ascii="PT Astra Serif" w:hAnsi="PT Astra Serif"/>
          <w:sz w:val="22"/>
          <w:szCs w:val="22"/>
        </w:rPr>
        <w:t>6</w:t>
      </w:r>
      <w:r w:rsidR="00656BDB" w:rsidRPr="00D4136D">
        <w:rPr>
          <w:rFonts w:ascii="PT Astra Serif" w:hAnsi="PT Astra Serif"/>
          <w:sz w:val="22"/>
          <w:szCs w:val="22"/>
        </w:rPr>
        <w:t xml:space="preserve"> г. включительно</w:t>
      </w:r>
      <w:r w:rsidR="00AC7A07" w:rsidRPr="00D4136D">
        <w:rPr>
          <w:rFonts w:ascii="PT Astra Serif" w:hAnsi="PT Astra Serif"/>
          <w:sz w:val="22"/>
          <w:szCs w:val="22"/>
        </w:rPr>
        <w:t>.</w:t>
      </w:r>
    </w:p>
    <w:p w:rsidR="00AC7A07" w:rsidRPr="00D4136D" w:rsidRDefault="00AC7A07" w:rsidP="00C44C91">
      <w:pPr>
        <w:autoSpaceDE w:val="0"/>
        <w:autoSpaceDN w:val="0"/>
        <w:adjustRightInd w:val="0"/>
        <w:ind w:firstLine="540"/>
        <w:jc w:val="both"/>
        <w:rPr>
          <w:rFonts w:ascii="PT Astra Serif" w:hAnsi="PT Astra Serif"/>
          <w:sz w:val="22"/>
          <w:szCs w:val="22"/>
        </w:rPr>
      </w:pPr>
    </w:p>
    <w:p w:rsidR="00C44C91" w:rsidRPr="00D4136D" w:rsidRDefault="00C44C91" w:rsidP="00C44C91">
      <w:pPr>
        <w:autoSpaceDE w:val="0"/>
        <w:autoSpaceDN w:val="0"/>
        <w:adjustRightInd w:val="0"/>
        <w:ind w:firstLine="720"/>
        <w:jc w:val="center"/>
        <w:outlineLvl w:val="0"/>
        <w:rPr>
          <w:rFonts w:ascii="PT Astra Serif" w:hAnsi="PT Astra Serif"/>
          <w:b/>
          <w:sz w:val="22"/>
          <w:szCs w:val="22"/>
        </w:rPr>
      </w:pPr>
      <w:r w:rsidRPr="00D4136D">
        <w:rPr>
          <w:rFonts w:ascii="PT Astra Serif" w:hAnsi="PT Astra Serif"/>
          <w:b/>
          <w:sz w:val="22"/>
          <w:szCs w:val="22"/>
        </w:rPr>
        <w:t>4. Права и обязанности Сторон</w:t>
      </w:r>
    </w:p>
    <w:p w:rsidR="00C44C91" w:rsidRPr="00D4136D" w:rsidRDefault="00C44C91" w:rsidP="00C44C91">
      <w:pPr>
        <w:ind w:firstLine="540"/>
        <w:jc w:val="both"/>
        <w:rPr>
          <w:rFonts w:ascii="PT Astra Serif" w:hAnsi="PT Astra Serif"/>
          <w:b/>
          <w:sz w:val="22"/>
          <w:szCs w:val="22"/>
        </w:rPr>
      </w:pPr>
      <w:r w:rsidRPr="00D4136D">
        <w:rPr>
          <w:rFonts w:ascii="PT Astra Serif" w:hAnsi="PT Astra Serif"/>
          <w:b/>
          <w:sz w:val="22"/>
          <w:szCs w:val="22"/>
        </w:rPr>
        <w:t>4.1. Государственный Заказчик имеет право:</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lastRenderedPageBreak/>
        <w:t>4.1.1. Проверять в любое время ход и качество выполняемых Подрядчиком работ по Контракту, не вмешиваясь в его оперативно-хозяйственную деятельность.</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4.1.2.  Отказаться от оплаты работ в случае несоответствия результатов выполненных работ требованиям, установленным Контрактом, и обязательным требованиям нормативных правовых актов.</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4.1.3. Требовать возмещения убытков, причиненных ему по вине Подрядчика.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4.1.4.  Привлекать экспертов, экспертные организации для проверки соответствия качества выполняемых работ требованиям, установленным Контрактом.</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4.2. Государственный Заказчик обязан:</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4.2.1. Передать Подрядчику документацию, необходимую для выполнения работ.</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4.2.2.  Своевременно предоставить по двустороннему акту площадку для выполнения работ.</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4.2.3.  Оплатить выполненные Подрядчиком работы в размере и в порядке, установленном Контрактом.</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4.2.4.  Привлекать экспертов, экспертные организации для проверки соответствия качества выполняемых работ требованиям, установленным Контрактом.</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4.3. Подрядчик вправе:</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4.3.1. Требовать от Государственного Заказчика приемки результатов выполненных работ.</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4.3.2.  Требовать от Государственного Заказчика оплаты принятых без замечаний работ в размере и в порядке, установленном Контрактом.</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4.3.3. Запрашивать у Государственного Заказчика информацию, необходимую для выполнения Контракта.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 Подрядчик обязан:</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  Выполнить все работы в объеме и в сроки, предусмотренные Контрактом и приложениями к нему, в соответствии со смет</w:t>
      </w:r>
      <w:r w:rsidR="001B4DAA" w:rsidRPr="00D4136D">
        <w:rPr>
          <w:rFonts w:ascii="PT Astra Serif" w:hAnsi="PT Astra Serif"/>
          <w:sz w:val="22"/>
          <w:szCs w:val="22"/>
        </w:rPr>
        <w:t xml:space="preserve">ой, графиком выполнения работ </w:t>
      </w:r>
      <w:r w:rsidRPr="00D4136D">
        <w:rPr>
          <w:rFonts w:ascii="PT Astra Serif" w:hAnsi="PT Astra Serif"/>
          <w:sz w:val="22"/>
          <w:szCs w:val="22"/>
        </w:rPr>
        <w:t xml:space="preserve">и условиями Контракта и сдать готовый к эксплуатации Объект в установленном порядке с оформлением Разрешения на ввод объекта в эксплуатацию.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4.4.2. Обеспечить: </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производство работ в полном соответствии с</w:t>
      </w:r>
      <w:r w:rsidR="0015005D" w:rsidRPr="00D4136D">
        <w:rPr>
          <w:rFonts w:ascii="PT Astra Serif" w:hAnsi="PT Astra Serif"/>
          <w:sz w:val="22"/>
          <w:szCs w:val="22"/>
        </w:rPr>
        <w:t>о</w:t>
      </w:r>
      <w:r w:rsidR="0059107D" w:rsidRPr="00D4136D">
        <w:rPr>
          <w:rFonts w:ascii="PT Astra Serif" w:hAnsi="PT Astra Serif"/>
          <w:sz w:val="22"/>
          <w:szCs w:val="22"/>
        </w:rPr>
        <w:t xml:space="preserve"> </w:t>
      </w:r>
      <w:r w:rsidR="0015005D" w:rsidRPr="00D4136D">
        <w:rPr>
          <w:rFonts w:ascii="PT Astra Serif" w:hAnsi="PT Astra Serif"/>
          <w:sz w:val="22"/>
          <w:szCs w:val="22"/>
        </w:rPr>
        <w:t>смет</w:t>
      </w:r>
      <w:r w:rsidR="008B2104" w:rsidRPr="00D4136D">
        <w:rPr>
          <w:rFonts w:ascii="PT Astra Serif" w:hAnsi="PT Astra Serif"/>
          <w:sz w:val="22"/>
          <w:szCs w:val="22"/>
        </w:rPr>
        <w:t>ной</w:t>
      </w:r>
      <w:r w:rsidRPr="00D4136D">
        <w:rPr>
          <w:rFonts w:ascii="PT Astra Serif" w:hAnsi="PT Astra Serif"/>
          <w:sz w:val="22"/>
          <w:szCs w:val="22"/>
        </w:rPr>
        <w:t xml:space="preserve"> документацией, и строительными нормами и правилами; </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качественное выполнение всех работ в соответствии с</w:t>
      </w:r>
      <w:r w:rsidR="0015005D" w:rsidRPr="00D4136D">
        <w:rPr>
          <w:rFonts w:ascii="PT Astra Serif" w:hAnsi="PT Astra Serif"/>
          <w:sz w:val="22"/>
          <w:szCs w:val="22"/>
        </w:rPr>
        <w:t>о</w:t>
      </w:r>
      <w:r w:rsidR="0059107D" w:rsidRPr="00D4136D">
        <w:rPr>
          <w:rFonts w:ascii="PT Astra Serif" w:hAnsi="PT Astra Serif"/>
          <w:sz w:val="22"/>
          <w:szCs w:val="22"/>
        </w:rPr>
        <w:t xml:space="preserve"> </w:t>
      </w:r>
      <w:r w:rsidR="0015005D" w:rsidRPr="00D4136D">
        <w:rPr>
          <w:rFonts w:ascii="PT Astra Serif" w:hAnsi="PT Astra Serif"/>
          <w:sz w:val="22"/>
          <w:szCs w:val="22"/>
        </w:rPr>
        <w:t>сме</w:t>
      </w:r>
      <w:r w:rsidR="008B2104" w:rsidRPr="00D4136D">
        <w:rPr>
          <w:rFonts w:ascii="PT Astra Serif" w:hAnsi="PT Astra Serif"/>
          <w:sz w:val="22"/>
          <w:szCs w:val="22"/>
        </w:rPr>
        <w:t>тной</w:t>
      </w:r>
      <w:r w:rsidRPr="00D4136D">
        <w:rPr>
          <w:rFonts w:ascii="PT Astra Serif" w:hAnsi="PT Astra Serif"/>
          <w:sz w:val="22"/>
          <w:szCs w:val="22"/>
        </w:rPr>
        <w:t xml:space="preserve"> документацией;</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своевременное устранение недостатков и дефектов, выявленных при приемке работ и в течение гарантийного срока эксплуатации Объекта.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4.4.3. Своими силами и за свой счет, в срок, определенный Государственным Заказчиком устранять допущенные по своей вине в выполненных работах недостатки или иные отступления от требований сметной документации.</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4.4.4. Незамедлительно сообщать Государственному Заказчику о приостановлении или прекращении Работ.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4.4.5. Перед началом работ, при необходимости, заключать за счет своих средств договоры со специализированными организациями.</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4.4.6. В минимально возможные сроки за свой счет исправлять недостатки по замечаниям государственных органов и органов местного самоуправления, если эти недостатки возникли по вине Подрядчика.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4.4.7. Поставить на строительную площадку все предусмотренные сметной документацией и Контрактом необходимые для строительства материалы, оборудование, конструкции, изделия, инвентарь, осуществить их приемку, разгрузку, складирование и хранение.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4.4.8.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4.4.9.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качественные характеристики.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4.4.10.  Обеспечить соблюдение всеми участниками строительства требований по безопасному ведению работ, охране окружающей среды, пожарной безопасности, поддержание и соблюдение на стройплощадке и прилегающей территории правил санитарии.</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4.4.11. Назначить руководителя работ и лиц его замещающих, определить их рабочее место на стройплощадке и информировать об этом Государственного Заказчика.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4.4.12. Организовать бережную эксплуатацию и техническое обслуживание подъездных путей и временных дорог и площадок для складирования материалов открытого хранения на весь период строительства.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lastRenderedPageBreak/>
        <w:t>4.4.13. Согласовать с органами надзора и обеспечить порядок ведения работ на Объекте.</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4.4.14. Организовать контроль качества выполняемых работ и учет всех выявленных нарушений требований технического регламента о безопасности зданий и сооружений, и сметной документации.</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4.4.15. Извещать Государственного Заказчика письменно, за 24 часа до начала приемки о готовности ответственных конструкций и скрытых работ.  Подрядчик приступает к выполнению последующих работ только после приемки Государственным Заказчиком скрытых работ и составления актов освидетельствования скрытых работ.  Если закрытие работ выполнено без подтверждения Государственного Заказчика, в случае, когда он не был информирован об этом, по требованию Государственного Заказчика Подрядчик обязан за свой счет вскрыть любую часть скрытых работ согласно указанию Государственного Заказчика, а затем восстановить ее за свой счет.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4.4.16.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 xml:space="preserve">4.4.17. Предоставить Государственному Заказчику информацию </w:t>
      </w:r>
      <w:proofErr w:type="gramStart"/>
      <w:r w:rsidRPr="00D4136D">
        <w:rPr>
          <w:rFonts w:ascii="PT Astra Serif" w:hAnsi="PT Astra Serif"/>
          <w:sz w:val="22"/>
          <w:szCs w:val="22"/>
        </w:rPr>
        <w:t>о</w:t>
      </w:r>
      <w:proofErr w:type="gramEnd"/>
      <w:r w:rsidRPr="00D4136D">
        <w:rPr>
          <w:rFonts w:ascii="PT Astra Serif" w:hAnsi="PT Astra Serif"/>
          <w:sz w:val="22"/>
          <w:szCs w:val="22"/>
        </w:rPr>
        <w:t xml:space="preserve"> всех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указанной в п. 2.1. Контракта. Указанная информация должна быть предоставлена Подрядчиком в течение десяти дней с момента заключения договора с субподрядчиком.</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4.4.18. Выполнять иные обязанности, предусмотренные Контрактом.</w:t>
      </w:r>
    </w:p>
    <w:p w:rsidR="00C44C91" w:rsidRPr="00D4136D" w:rsidRDefault="00C44C91" w:rsidP="00C44C91">
      <w:pPr>
        <w:ind w:firstLine="540"/>
        <w:jc w:val="both"/>
        <w:rPr>
          <w:rFonts w:ascii="PT Astra Serif" w:hAnsi="PT Astra Serif"/>
          <w:sz w:val="22"/>
          <w:szCs w:val="22"/>
        </w:rPr>
      </w:pPr>
    </w:p>
    <w:p w:rsidR="00C44C91" w:rsidRPr="00D4136D" w:rsidRDefault="0059107D" w:rsidP="00C44C91">
      <w:pPr>
        <w:jc w:val="center"/>
        <w:rPr>
          <w:rFonts w:ascii="PT Astra Serif" w:hAnsi="PT Astra Serif"/>
          <w:b/>
          <w:sz w:val="22"/>
          <w:szCs w:val="22"/>
        </w:rPr>
      </w:pPr>
      <w:r w:rsidRPr="00D4136D">
        <w:rPr>
          <w:rFonts w:ascii="PT Astra Serif" w:hAnsi="PT Astra Serif"/>
          <w:b/>
          <w:sz w:val="22"/>
          <w:szCs w:val="22"/>
        </w:rPr>
        <w:t>5</w:t>
      </w:r>
      <w:r w:rsidR="00C44C91" w:rsidRPr="00D4136D">
        <w:rPr>
          <w:rFonts w:ascii="PT Astra Serif" w:hAnsi="PT Astra Serif"/>
          <w:b/>
          <w:sz w:val="22"/>
          <w:szCs w:val="22"/>
        </w:rPr>
        <w:t>. Строительная площадка</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5</w:t>
      </w:r>
      <w:r w:rsidR="00C44C91" w:rsidRPr="00D4136D">
        <w:rPr>
          <w:rFonts w:ascii="PT Astra Serif" w:hAnsi="PT Astra Serif"/>
          <w:sz w:val="22"/>
          <w:szCs w:val="22"/>
        </w:rPr>
        <w:t xml:space="preserve">.1. Выполнение строительно-монтажных работ и </w:t>
      </w:r>
      <w:proofErr w:type="gramStart"/>
      <w:r w:rsidR="00C44C91" w:rsidRPr="00D4136D">
        <w:rPr>
          <w:rFonts w:ascii="PT Astra Serif" w:hAnsi="PT Astra Serif"/>
          <w:sz w:val="22"/>
          <w:szCs w:val="22"/>
        </w:rPr>
        <w:t>контроль за</w:t>
      </w:r>
      <w:proofErr w:type="gramEnd"/>
      <w:r w:rsidR="00C44C91" w:rsidRPr="00D4136D">
        <w:rPr>
          <w:rFonts w:ascii="PT Astra Serif" w:hAnsi="PT Astra Serif"/>
          <w:sz w:val="22"/>
          <w:szCs w:val="22"/>
        </w:rPr>
        <w:t xml:space="preserve"> правильностью и точностью геометрических параметров зданий и сооружений осуществляется Подрядчиком. </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5</w:t>
      </w:r>
      <w:r w:rsidR="00C44C91" w:rsidRPr="00D4136D">
        <w:rPr>
          <w:rFonts w:ascii="PT Astra Serif" w:hAnsi="PT Astra Serif"/>
          <w:sz w:val="22"/>
          <w:szCs w:val="22"/>
        </w:rPr>
        <w:t xml:space="preserve">.2. Не позднее 10 (десяти) рабочих дней после подписания </w:t>
      </w:r>
      <w:r w:rsidR="006E5444" w:rsidRPr="00D4136D">
        <w:rPr>
          <w:rFonts w:ascii="PT Astra Serif" w:hAnsi="PT Astra Serif"/>
          <w:sz w:val="22"/>
          <w:szCs w:val="22"/>
        </w:rPr>
        <w:t>документа о приемке</w:t>
      </w:r>
      <w:r w:rsidR="00C44C91" w:rsidRPr="00D4136D">
        <w:rPr>
          <w:rFonts w:ascii="PT Astra Serif" w:hAnsi="PT Astra Serif"/>
          <w:sz w:val="22"/>
          <w:szCs w:val="22"/>
        </w:rPr>
        <w:t xml:space="preserve">  Подрядчик освобождает всю территорию строительной площадки от неиспользованных строительных материалов и конструкций, механизмов и иного имущества, а также строительного мусора.</w:t>
      </w:r>
    </w:p>
    <w:p w:rsidR="00C44C91" w:rsidRPr="00D4136D" w:rsidRDefault="00C44C91" w:rsidP="00C44C91">
      <w:pPr>
        <w:ind w:firstLine="540"/>
        <w:jc w:val="both"/>
        <w:rPr>
          <w:rFonts w:ascii="PT Astra Serif" w:hAnsi="PT Astra Serif"/>
          <w:sz w:val="22"/>
          <w:szCs w:val="22"/>
        </w:rPr>
      </w:pPr>
    </w:p>
    <w:p w:rsidR="00C44C91" w:rsidRPr="00D4136D" w:rsidRDefault="0059107D" w:rsidP="00C44C91">
      <w:pPr>
        <w:jc w:val="center"/>
        <w:rPr>
          <w:rFonts w:ascii="PT Astra Serif" w:hAnsi="PT Astra Serif"/>
          <w:b/>
          <w:sz w:val="22"/>
          <w:szCs w:val="22"/>
        </w:rPr>
      </w:pPr>
      <w:r w:rsidRPr="00D4136D">
        <w:rPr>
          <w:rFonts w:ascii="PT Astra Serif" w:hAnsi="PT Astra Serif"/>
          <w:b/>
          <w:sz w:val="22"/>
          <w:szCs w:val="22"/>
        </w:rPr>
        <w:t>6</w:t>
      </w:r>
      <w:r w:rsidR="00A031F5" w:rsidRPr="00D4136D">
        <w:rPr>
          <w:rFonts w:ascii="PT Astra Serif" w:hAnsi="PT Astra Serif"/>
          <w:b/>
          <w:sz w:val="22"/>
          <w:szCs w:val="22"/>
        </w:rPr>
        <w:t xml:space="preserve">. Обеспечение </w:t>
      </w:r>
      <w:r w:rsidR="00C44C91" w:rsidRPr="00D4136D">
        <w:rPr>
          <w:rFonts w:ascii="PT Astra Serif" w:hAnsi="PT Astra Serif"/>
          <w:b/>
          <w:sz w:val="22"/>
          <w:szCs w:val="22"/>
        </w:rPr>
        <w:t xml:space="preserve"> материалами, оборудованием и инвентарем</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6</w:t>
      </w:r>
      <w:r w:rsidR="00C44C91" w:rsidRPr="00D4136D">
        <w:rPr>
          <w:rFonts w:ascii="PT Astra Serif" w:hAnsi="PT Astra Serif"/>
          <w:sz w:val="22"/>
          <w:szCs w:val="22"/>
        </w:rPr>
        <w:t xml:space="preserve">.1.  Все поставляемые для </w:t>
      </w:r>
      <w:r w:rsidR="00691110" w:rsidRPr="00D4136D">
        <w:rPr>
          <w:rFonts w:ascii="PT Astra Serif" w:hAnsi="PT Astra Serif"/>
          <w:sz w:val="22"/>
          <w:szCs w:val="22"/>
        </w:rPr>
        <w:t xml:space="preserve">капитального </w:t>
      </w:r>
      <w:r w:rsidR="00C44C91" w:rsidRPr="00D4136D">
        <w:rPr>
          <w:rFonts w:ascii="PT Astra Serif" w:hAnsi="PT Astra Serif"/>
          <w:sz w:val="22"/>
          <w:szCs w:val="22"/>
        </w:rPr>
        <w:t>ремонта материалы, оборудование и инвентарь должны иметь сертификаты соответствия, декларации о соответствии, технические паспорта, санитарно-эпидемиологические заключения и другие предусмотренные правовыми актами Российской Федерации, строительными нормами и правилами документы, удостоверяющие их происхождение, качество и сроки годности.</w:t>
      </w:r>
    </w:p>
    <w:p w:rsidR="00691110" w:rsidRPr="00D4136D" w:rsidRDefault="00691110" w:rsidP="00691110">
      <w:pPr>
        <w:widowControl w:val="0"/>
        <w:autoSpaceDE w:val="0"/>
        <w:autoSpaceDN w:val="0"/>
        <w:adjustRightInd w:val="0"/>
        <w:ind w:firstLine="709"/>
        <w:jc w:val="both"/>
        <w:rPr>
          <w:rFonts w:ascii="PT Astra Serif" w:eastAsia="BookAntiqua" w:hAnsi="PT Astra Serif"/>
          <w:sz w:val="22"/>
          <w:szCs w:val="22"/>
        </w:rPr>
      </w:pPr>
      <w:r w:rsidRPr="00D4136D">
        <w:rPr>
          <w:rFonts w:ascii="PT Astra Serif" w:eastAsia="BookAntiqua" w:hAnsi="PT Astra Serif"/>
          <w:sz w:val="22"/>
          <w:szCs w:val="22"/>
        </w:rPr>
        <w:t xml:space="preserve">Материалы должны быть: </w:t>
      </w:r>
    </w:p>
    <w:p w:rsidR="00691110" w:rsidRPr="00D4136D" w:rsidRDefault="00691110" w:rsidP="00691110">
      <w:pPr>
        <w:widowControl w:val="0"/>
        <w:autoSpaceDE w:val="0"/>
        <w:autoSpaceDN w:val="0"/>
        <w:adjustRightInd w:val="0"/>
        <w:ind w:firstLine="709"/>
        <w:jc w:val="both"/>
        <w:rPr>
          <w:rFonts w:ascii="PT Astra Serif" w:eastAsia="BookAntiqua" w:hAnsi="PT Astra Serif"/>
          <w:sz w:val="22"/>
          <w:szCs w:val="22"/>
        </w:rPr>
      </w:pPr>
      <w:proofErr w:type="gramStart"/>
      <w:r w:rsidRPr="00D4136D">
        <w:rPr>
          <w:rFonts w:ascii="PT Astra Serif" w:eastAsia="BookAntiqua" w:hAnsi="PT Astra Serif"/>
          <w:sz w:val="22"/>
          <w:szCs w:val="22"/>
        </w:rPr>
        <w:t xml:space="preserve">- новыми </w:t>
      </w:r>
      <w:r w:rsidRPr="00D4136D">
        <w:rPr>
          <w:rFonts w:ascii="PT Astra Serif" w:hAnsi="PT Astra Serif"/>
          <w:sz w:val="22"/>
          <w:szCs w:val="22"/>
        </w:rPr>
        <w:t>(материалами,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roofErr w:type="gramEnd"/>
    </w:p>
    <w:p w:rsidR="00691110" w:rsidRPr="00D4136D" w:rsidRDefault="00691110" w:rsidP="00691110">
      <w:pPr>
        <w:widowControl w:val="0"/>
        <w:autoSpaceDE w:val="0"/>
        <w:autoSpaceDN w:val="0"/>
        <w:adjustRightInd w:val="0"/>
        <w:ind w:firstLine="709"/>
        <w:jc w:val="both"/>
        <w:rPr>
          <w:rFonts w:ascii="PT Astra Serif" w:hAnsi="PT Astra Serif"/>
          <w:sz w:val="22"/>
          <w:szCs w:val="22"/>
        </w:rPr>
      </w:pPr>
      <w:r w:rsidRPr="00D4136D">
        <w:rPr>
          <w:rFonts w:ascii="PT Astra Serif" w:eastAsia="BookAntiqua" w:hAnsi="PT Astra Serif"/>
          <w:sz w:val="22"/>
          <w:szCs w:val="22"/>
        </w:rPr>
        <w:t xml:space="preserve">- </w:t>
      </w:r>
      <w:proofErr w:type="gramStart"/>
      <w:r w:rsidRPr="00D4136D">
        <w:rPr>
          <w:rFonts w:ascii="PT Astra Serif" w:eastAsia="BookAntiqua" w:hAnsi="PT Astra Serif"/>
          <w:sz w:val="22"/>
          <w:szCs w:val="22"/>
        </w:rPr>
        <w:t>пригодными</w:t>
      </w:r>
      <w:proofErr w:type="gramEnd"/>
      <w:r w:rsidRPr="00D4136D">
        <w:rPr>
          <w:rFonts w:ascii="PT Astra Serif" w:eastAsia="BookAntiqua" w:hAnsi="PT Astra Serif"/>
          <w:sz w:val="22"/>
          <w:szCs w:val="22"/>
        </w:rPr>
        <w:t xml:space="preserve"> для целей их использования, обеспечивающими предусмотренную их производителем функциональность, не должны иметь дефектов, связанных с используемым сырьём и качеством изготовления</w:t>
      </w:r>
      <w:r w:rsidRPr="00D4136D">
        <w:rPr>
          <w:rFonts w:ascii="PT Astra Serif" w:hAnsi="PT Astra Serif"/>
          <w:sz w:val="22"/>
          <w:szCs w:val="22"/>
        </w:rPr>
        <w:t>.</w:t>
      </w:r>
    </w:p>
    <w:p w:rsidR="00691110" w:rsidRPr="00D4136D" w:rsidRDefault="0059107D" w:rsidP="00691110">
      <w:pPr>
        <w:widowControl w:val="0"/>
        <w:autoSpaceDE w:val="0"/>
        <w:autoSpaceDN w:val="0"/>
        <w:adjustRightInd w:val="0"/>
        <w:ind w:firstLine="709"/>
        <w:jc w:val="both"/>
        <w:rPr>
          <w:rFonts w:ascii="PT Astra Serif" w:hAnsi="PT Astra Serif"/>
          <w:sz w:val="22"/>
          <w:szCs w:val="22"/>
        </w:rPr>
      </w:pPr>
      <w:r w:rsidRPr="00D4136D">
        <w:rPr>
          <w:rFonts w:ascii="PT Astra Serif" w:hAnsi="PT Astra Serif"/>
          <w:sz w:val="22"/>
          <w:szCs w:val="22"/>
        </w:rPr>
        <w:t>6</w:t>
      </w:r>
      <w:r w:rsidR="00691110" w:rsidRPr="00D4136D">
        <w:rPr>
          <w:rFonts w:ascii="PT Astra Serif" w:hAnsi="PT Astra Serif"/>
          <w:sz w:val="22"/>
          <w:szCs w:val="22"/>
        </w:rPr>
        <w:t xml:space="preserve">.2. Все материалы, изделия и конструкции должны отвечать санитарно-гигиеническим, противопожарным и эстетическим требованиям, иметь соответствующие сертификаты, технические паспорта и другие документы, удостоверяющие их качество. </w:t>
      </w:r>
      <w:proofErr w:type="gramStart"/>
      <w:r w:rsidR="00691110" w:rsidRPr="00D4136D">
        <w:rPr>
          <w:rFonts w:ascii="PT Astra Serif" w:hAnsi="PT Astra Serif"/>
          <w:sz w:val="22"/>
          <w:szCs w:val="22"/>
        </w:rPr>
        <w:t xml:space="preserve">На все материалы, подлежащие обязательной сертификации (в случае наличия товара в «Едином перечне продукции, подлежащей обязательной сертификации», </w:t>
      </w:r>
      <w:r w:rsidR="005D4EF8" w:rsidRPr="00D4136D">
        <w:rPr>
          <w:rFonts w:ascii="PT Astra Serif" w:hAnsi="PT Astra Serif"/>
          <w:sz w:val="22"/>
          <w:szCs w:val="22"/>
        </w:rPr>
        <w:t>утвержденном Постановлением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w:t>
      </w:r>
      <w:proofErr w:type="gramEnd"/>
      <w:r w:rsidR="005D4EF8" w:rsidRPr="00D4136D">
        <w:rPr>
          <w:rFonts w:ascii="PT Astra Serif" w:hAnsi="PT Astra Serif"/>
          <w:sz w:val="22"/>
          <w:szCs w:val="22"/>
        </w:rPr>
        <w:t xml:space="preserve"> </w:t>
      </w:r>
      <w:proofErr w:type="gramStart"/>
      <w:r w:rsidR="005D4EF8" w:rsidRPr="00D4136D">
        <w:rPr>
          <w:rFonts w:ascii="PT Astra Serif" w:hAnsi="PT Astra Serif"/>
          <w:sz w:val="22"/>
          <w:szCs w:val="22"/>
        </w:rPr>
        <w:t>Правительства Российской Федерации"</w:t>
      </w:r>
      <w:r w:rsidR="00691110" w:rsidRPr="00D4136D">
        <w:rPr>
          <w:rFonts w:ascii="PT Astra Serif" w:hAnsi="PT Astra Serif"/>
          <w:sz w:val="22"/>
          <w:szCs w:val="22"/>
        </w:rPr>
        <w:t>) в соответствии с действующим законодательством, должны иметься сертификаты.</w:t>
      </w:r>
      <w:proofErr w:type="gramEnd"/>
      <w:r w:rsidR="00691110" w:rsidRPr="00D4136D">
        <w:rPr>
          <w:rFonts w:ascii="PT Astra Serif" w:hAnsi="PT Astra Serif"/>
          <w:sz w:val="22"/>
          <w:szCs w:val="22"/>
        </w:rPr>
        <w:t xml:space="preserve"> Оригиналы и копии документов, подтверждающие сертификацию (соответствие их Санитарным правилам и Противопожарным нормам) должны быть предоставлены по требованию </w:t>
      </w:r>
      <w:r w:rsidRPr="00D4136D">
        <w:rPr>
          <w:rFonts w:ascii="PT Astra Serif" w:hAnsi="PT Astra Serif"/>
          <w:sz w:val="22"/>
          <w:szCs w:val="22"/>
        </w:rPr>
        <w:t>Государственного з</w:t>
      </w:r>
      <w:r w:rsidR="00691110" w:rsidRPr="00D4136D">
        <w:rPr>
          <w:rFonts w:ascii="PT Astra Serif" w:hAnsi="PT Astra Serif"/>
          <w:sz w:val="22"/>
          <w:szCs w:val="22"/>
        </w:rPr>
        <w:t>аказчика. В случае выявления несоответствия материалов требованиям нормативных документов, партия материалов бракуется и возвращается Подрядчику.</w:t>
      </w:r>
    </w:p>
    <w:p w:rsidR="00691110" w:rsidRPr="00D4136D" w:rsidRDefault="0059107D" w:rsidP="00691110">
      <w:pPr>
        <w:widowControl w:val="0"/>
        <w:autoSpaceDE w:val="0"/>
        <w:autoSpaceDN w:val="0"/>
        <w:adjustRightInd w:val="0"/>
        <w:ind w:firstLine="709"/>
        <w:jc w:val="both"/>
        <w:rPr>
          <w:rFonts w:ascii="PT Astra Serif" w:eastAsia="BookAntiqua" w:hAnsi="PT Astra Serif"/>
          <w:sz w:val="22"/>
          <w:szCs w:val="22"/>
        </w:rPr>
      </w:pPr>
      <w:r w:rsidRPr="00D4136D">
        <w:rPr>
          <w:rFonts w:ascii="PT Astra Serif" w:hAnsi="PT Astra Serif"/>
          <w:sz w:val="22"/>
          <w:szCs w:val="22"/>
        </w:rPr>
        <w:t>6</w:t>
      </w:r>
      <w:r w:rsidR="00691110" w:rsidRPr="00D4136D">
        <w:rPr>
          <w:rFonts w:ascii="PT Astra Serif" w:hAnsi="PT Astra Serif"/>
          <w:sz w:val="22"/>
          <w:szCs w:val="22"/>
        </w:rPr>
        <w:t xml:space="preserve">.3. </w:t>
      </w:r>
      <w:r w:rsidR="00691110" w:rsidRPr="00D4136D">
        <w:rPr>
          <w:rFonts w:ascii="PT Astra Serif" w:eastAsia="BookAntiqua" w:hAnsi="PT Astra Serif"/>
          <w:sz w:val="22"/>
          <w:szCs w:val="22"/>
        </w:rPr>
        <w:t>Маркировка материалов должна содержать его наименование, наименование фирмы-изготовителя, юридический адрес изготовителя, дату выпуска. Маркировка упаковки должна соответствовать маркировке материала. Упаковка должна обеспечивать сохранность материала при его транспортировке к  месту выполнения работы и осуществлении погрузочно-разгрузочных работ.</w:t>
      </w:r>
    </w:p>
    <w:p w:rsidR="00691110" w:rsidRPr="00D4136D" w:rsidRDefault="0059107D" w:rsidP="00691110">
      <w:pPr>
        <w:ind w:firstLine="540"/>
        <w:jc w:val="both"/>
        <w:rPr>
          <w:rFonts w:ascii="PT Astra Serif" w:hAnsi="PT Astra Serif"/>
          <w:sz w:val="22"/>
          <w:szCs w:val="22"/>
        </w:rPr>
      </w:pPr>
      <w:r w:rsidRPr="00D4136D">
        <w:rPr>
          <w:rFonts w:ascii="PT Astra Serif" w:eastAsia="BookAntiqua" w:hAnsi="PT Astra Serif"/>
          <w:sz w:val="22"/>
          <w:szCs w:val="22"/>
        </w:rPr>
        <w:lastRenderedPageBreak/>
        <w:t>6</w:t>
      </w:r>
      <w:r w:rsidR="00691110" w:rsidRPr="00D4136D">
        <w:rPr>
          <w:rFonts w:ascii="PT Astra Serif" w:eastAsia="BookAntiqua" w:hAnsi="PT Astra Serif"/>
          <w:sz w:val="22"/>
          <w:szCs w:val="22"/>
        </w:rPr>
        <w:t xml:space="preserve">.4. </w:t>
      </w:r>
      <w:r w:rsidR="00691110" w:rsidRPr="00D4136D">
        <w:rPr>
          <w:rFonts w:ascii="PT Astra Serif" w:hAnsi="PT Astra Serif"/>
          <w:iCs/>
          <w:sz w:val="22"/>
          <w:szCs w:val="22"/>
        </w:rPr>
        <w:t xml:space="preserve">Доставка на объект материалов, в том числе осуществление погрузочно-разгрузочных работ, осуществляется силами, средствами Подрядчика и за его счет. </w:t>
      </w:r>
      <w:r w:rsidR="00691110" w:rsidRPr="00D4136D">
        <w:rPr>
          <w:rFonts w:ascii="PT Astra Serif" w:eastAsia="BookAntiqua" w:hAnsi="PT Astra Serif"/>
          <w:sz w:val="22"/>
          <w:szCs w:val="22"/>
        </w:rPr>
        <w:t>Уборка и вывоз упаковки производятся силами, средствами Подрядчика и за его счет</w:t>
      </w:r>
    </w:p>
    <w:p w:rsidR="00691110" w:rsidRPr="00D4136D" w:rsidRDefault="0059107D" w:rsidP="00691110">
      <w:pPr>
        <w:ind w:firstLine="540"/>
        <w:jc w:val="both"/>
        <w:rPr>
          <w:rFonts w:ascii="PT Astra Serif" w:hAnsi="PT Astra Serif"/>
          <w:sz w:val="22"/>
          <w:szCs w:val="22"/>
        </w:rPr>
      </w:pPr>
      <w:r w:rsidRPr="00D4136D">
        <w:rPr>
          <w:rFonts w:ascii="PT Astra Serif" w:hAnsi="PT Astra Serif"/>
          <w:sz w:val="22"/>
          <w:szCs w:val="22"/>
        </w:rPr>
        <w:t>6</w:t>
      </w:r>
      <w:r w:rsidR="00691110" w:rsidRPr="00D4136D">
        <w:rPr>
          <w:rFonts w:ascii="PT Astra Serif" w:hAnsi="PT Astra Serif"/>
          <w:sz w:val="22"/>
          <w:szCs w:val="22"/>
        </w:rPr>
        <w:t xml:space="preserve">.5.  В случае сомнений в соответствии качества материалов сопроводительным документам и требованиям СНиП Государственный Заказчик может за свой счет провести выборочный контроль качества с привлечением специализированных организаций, имеющих соответствующую лицензию. При выявлении низкого качества проверенного материала оплата стоимости проверки качества и поставка новой партии материала взамен забракованной производится за счет Подрядчика. </w:t>
      </w:r>
    </w:p>
    <w:p w:rsidR="00691110" w:rsidRPr="00D4136D" w:rsidRDefault="0059107D" w:rsidP="00691110">
      <w:pPr>
        <w:ind w:firstLine="540"/>
        <w:jc w:val="both"/>
        <w:rPr>
          <w:rFonts w:ascii="PT Astra Serif" w:hAnsi="PT Astra Serif"/>
          <w:sz w:val="22"/>
          <w:szCs w:val="22"/>
        </w:rPr>
      </w:pPr>
      <w:r w:rsidRPr="00D4136D">
        <w:rPr>
          <w:rFonts w:ascii="PT Astra Serif" w:hAnsi="PT Astra Serif"/>
          <w:sz w:val="22"/>
          <w:szCs w:val="22"/>
        </w:rPr>
        <w:t>6</w:t>
      </w:r>
      <w:r w:rsidR="00691110" w:rsidRPr="00D4136D">
        <w:rPr>
          <w:rFonts w:ascii="PT Astra Serif" w:hAnsi="PT Astra Serif"/>
          <w:sz w:val="22"/>
          <w:szCs w:val="22"/>
        </w:rPr>
        <w:t>.6. Подрядчик несет ответственность за сохранность всех поставляемых для реализации Контракта материальных ресурсов до завершения работ и подписания Акта о приемке (передачи) выполненных работ.</w:t>
      </w:r>
    </w:p>
    <w:p w:rsidR="00C44C91" w:rsidRPr="00D4136D" w:rsidRDefault="0059107D" w:rsidP="00C44C91">
      <w:pPr>
        <w:jc w:val="center"/>
        <w:rPr>
          <w:rFonts w:ascii="PT Astra Serif" w:hAnsi="PT Astra Serif"/>
          <w:b/>
          <w:sz w:val="22"/>
          <w:szCs w:val="22"/>
        </w:rPr>
      </w:pPr>
      <w:r w:rsidRPr="00D4136D">
        <w:rPr>
          <w:rFonts w:ascii="PT Astra Serif" w:hAnsi="PT Astra Serif"/>
          <w:b/>
          <w:sz w:val="22"/>
          <w:szCs w:val="22"/>
        </w:rPr>
        <w:t>7</w:t>
      </w:r>
      <w:r w:rsidR="00C44C91" w:rsidRPr="00D4136D">
        <w:rPr>
          <w:rFonts w:ascii="PT Astra Serif" w:hAnsi="PT Astra Serif"/>
          <w:b/>
          <w:sz w:val="22"/>
          <w:szCs w:val="22"/>
        </w:rPr>
        <w:t>. Производство, сдача и приемка работ</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7</w:t>
      </w:r>
      <w:r w:rsidR="00C44C91" w:rsidRPr="00D4136D">
        <w:rPr>
          <w:rFonts w:ascii="PT Astra Serif" w:hAnsi="PT Astra Serif"/>
          <w:sz w:val="22"/>
          <w:szCs w:val="22"/>
        </w:rPr>
        <w:t>.1. Подрядчик приступает к работам в срок, установленный в Контракте.</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7</w:t>
      </w:r>
      <w:r w:rsidR="00C44C91" w:rsidRPr="00D4136D">
        <w:rPr>
          <w:rFonts w:ascii="PT Astra Serif" w:hAnsi="PT Astra Serif"/>
          <w:sz w:val="22"/>
          <w:szCs w:val="22"/>
        </w:rPr>
        <w:t xml:space="preserve">.2. Ни один из видов работ и отдельных этапов не может быть скрыт последующими работами без разрешения представителя Государственного Заказчика, за исключением случаев, когда представитель Государственного Заказчика не прибыл для участия в приемке таких работ, но при этом был уведомлен о приемке надлежащим образом. </w:t>
      </w:r>
      <w:proofErr w:type="gramStart"/>
      <w:r w:rsidR="00C44C91" w:rsidRPr="00D4136D">
        <w:rPr>
          <w:rFonts w:ascii="PT Astra Serif" w:hAnsi="PT Astra Serif"/>
          <w:sz w:val="22"/>
          <w:szCs w:val="22"/>
        </w:rPr>
        <w:t>Отсутствие при выполнении работ или проведении испытаний представителя Государственного Заказчика или уполномоченного им лица, а также присутствие указанных лиц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оборудования, выполненных работ и соблюдения требований сметной документации, и строительных норм и правил.</w:t>
      </w:r>
      <w:proofErr w:type="gramEnd"/>
    </w:p>
    <w:p w:rsidR="00691110" w:rsidRPr="00D4136D" w:rsidRDefault="0059107D" w:rsidP="0059107D">
      <w:pPr>
        <w:widowControl w:val="0"/>
        <w:tabs>
          <w:tab w:val="num" w:pos="0"/>
          <w:tab w:val="left" w:pos="540"/>
        </w:tabs>
        <w:suppressAutoHyphens/>
        <w:autoSpaceDE w:val="0"/>
        <w:autoSpaceDN w:val="0"/>
        <w:adjustRightInd w:val="0"/>
        <w:ind w:firstLine="567"/>
        <w:jc w:val="both"/>
        <w:rPr>
          <w:rFonts w:ascii="PT Astra Serif" w:hAnsi="PT Astra Serif"/>
          <w:sz w:val="22"/>
          <w:szCs w:val="22"/>
        </w:rPr>
      </w:pPr>
      <w:r w:rsidRPr="00D4136D">
        <w:rPr>
          <w:rFonts w:ascii="PT Astra Serif" w:hAnsi="PT Astra Serif"/>
          <w:sz w:val="22"/>
          <w:szCs w:val="22"/>
        </w:rPr>
        <w:t>7</w:t>
      </w:r>
      <w:r w:rsidR="00C44C91" w:rsidRPr="00D4136D">
        <w:rPr>
          <w:rFonts w:ascii="PT Astra Serif" w:hAnsi="PT Astra Serif"/>
          <w:sz w:val="22"/>
          <w:szCs w:val="22"/>
        </w:rPr>
        <w:t xml:space="preserve">.3. </w:t>
      </w:r>
      <w:r w:rsidR="007037C3" w:rsidRPr="00D4136D">
        <w:rPr>
          <w:rFonts w:ascii="PT Astra Serif" w:hAnsi="PT Astra Serif"/>
          <w:sz w:val="22"/>
          <w:szCs w:val="22"/>
        </w:rPr>
        <w:t>По окончании выполнения работ Подрядчик</w:t>
      </w:r>
      <w:r w:rsidR="005D4EF8" w:rsidRPr="00D4136D">
        <w:rPr>
          <w:rFonts w:ascii="PT Astra Serif" w:hAnsi="PT Astra Serif"/>
          <w:sz w:val="22"/>
          <w:szCs w:val="22"/>
        </w:rPr>
        <w:t xml:space="preserve"> </w:t>
      </w:r>
      <w:r w:rsidR="00691110" w:rsidRPr="00D4136D">
        <w:rPr>
          <w:rFonts w:ascii="PT Astra Serif" w:hAnsi="PT Astra Serif"/>
          <w:sz w:val="22"/>
          <w:szCs w:val="22"/>
        </w:rPr>
        <w:t xml:space="preserve">передает Государственному заказчику относящуюся к </w:t>
      </w:r>
      <w:r w:rsidR="007037C3" w:rsidRPr="00D4136D">
        <w:rPr>
          <w:rFonts w:ascii="PT Astra Serif" w:hAnsi="PT Astra Serif"/>
          <w:sz w:val="22"/>
          <w:szCs w:val="22"/>
        </w:rPr>
        <w:t xml:space="preserve">выполненным работам </w:t>
      </w:r>
      <w:r w:rsidR="00691110" w:rsidRPr="00D4136D">
        <w:rPr>
          <w:rFonts w:ascii="PT Astra Serif" w:hAnsi="PT Astra Serif"/>
          <w:sz w:val="22"/>
          <w:szCs w:val="22"/>
        </w:rPr>
        <w:t xml:space="preserve"> документацию:</w:t>
      </w:r>
    </w:p>
    <w:p w:rsidR="007037C3" w:rsidRPr="00D4136D" w:rsidRDefault="00691110" w:rsidP="007037C3">
      <w:pPr>
        <w:ind w:firstLine="567"/>
        <w:jc w:val="both"/>
        <w:rPr>
          <w:rFonts w:ascii="PT Astra Serif" w:hAnsi="PT Astra Serif"/>
          <w:sz w:val="22"/>
          <w:szCs w:val="22"/>
        </w:rPr>
      </w:pPr>
      <w:r w:rsidRPr="00D4136D">
        <w:rPr>
          <w:rFonts w:ascii="PT Astra Serif" w:hAnsi="PT Astra Serif"/>
          <w:sz w:val="22"/>
          <w:szCs w:val="22"/>
        </w:rPr>
        <w:t xml:space="preserve">а) </w:t>
      </w:r>
      <w:r w:rsidR="007037C3" w:rsidRPr="00D4136D">
        <w:rPr>
          <w:rFonts w:ascii="PT Astra Serif" w:hAnsi="PT Astra Serif"/>
          <w:sz w:val="22"/>
          <w:szCs w:val="22"/>
        </w:rPr>
        <w:t>оформленные акты выполненных работ (по форме КС-2);</w:t>
      </w:r>
    </w:p>
    <w:p w:rsidR="007037C3" w:rsidRPr="00D4136D" w:rsidRDefault="007037C3" w:rsidP="007037C3">
      <w:pPr>
        <w:ind w:firstLine="567"/>
        <w:jc w:val="both"/>
        <w:rPr>
          <w:rFonts w:ascii="PT Astra Serif" w:hAnsi="PT Astra Serif"/>
          <w:sz w:val="22"/>
          <w:szCs w:val="22"/>
        </w:rPr>
      </w:pPr>
      <w:r w:rsidRPr="00D4136D">
        <w:rPr>
          <w:rFonts w:ascii="PT Astra Serif" w:hAnsi="PT Astra Serif"/>
          <w:sz w:val="22"/>
          <w:szCs w:val="22"/>
        </w:rPr>
        <w:t>б) справки о стоимости выполненных работ и затрат (по форме КС-3);</w:t>
      </w:r>
    </w:p>
    <w:p w:rsidR="007037C3" w:rsidRPr="00D4136D" w:rsidRDefault="007037C3" w:rsidP="007037C3">
      <w:pPr>
        <w:ind w:firstLine="567"/>
        <w:jc w:val="both"/>
        <w:rPr>
          <w:rFonts w:ascii="PT Astra Serif" w:hAnsi="PT Astra Serif"/>
          <w:sz w:val="22"/>
          <w:szCs w:val="22"/>
        </w:rPr>
      </w:pPr>
      <w:r w:rsidRPr="00D4136D">
        <w:rPr>
          <w:rFonts w:ascii="PT Astra Serif" w:eastAsia="Calibri" w:hAnsi="PT Astra Serif"/>
          <w:sz w:val="22"/>
          <w:szCs w:val="22"/>
        </w:rPr>
        <w:t xml:space="preserve">в) </w:t>
      </w:r>
      <w:r w:rsidRPr="00D4136D">
        <w:rPr>
          <w:rFonts w:ascii="PT Astra Serif" w:hAnsi="PT Astra Serif"/>
          <w:sz w:val="22"/>
          <w:szCs w:val="22"/>
        </w:rPr>
        <w:t>общий журнал работ;</w:t>
      </w:r>
    </w:p>
    <w:p w:rsidR="007037C3" w:rsidRPr="00D4136D" w:rsidRDefault="007037C3" w:rsidP="007037C3">
      <w:pPr>
        <w:ind w:firstLine="567"/>
        <w:jc w:val="both"/>
        <w:rPr>
          <w:rFonts w:ascii="PT Astra Serif" w:eastAsia="Calibri" w:hAnsi="PT Astra Serif"/>
          <w:sz w:val="22"/>
          <w:szCs w:val="22"/>
        </w:rPr>
      </w:pPr>
      <w:r w:rsidRPr="00D4136D">
        <w:rPr>
          <w:rFonts w:ascii="PT Astra Serif" w:hAnsi="PT Astra Serif"/>
          <w:sz w:val="22"/>
          <w:szCs w:val="22"/>
        </w:rPr>
        <w:t>г</w:t>
      </w:r>
      <w:proofErr w:type="gramStart"/>
      <w:r w:rsidRPr="00D4136D">
        <w:rPr>
          <w:rFonts w:ascii="PT Astra Serif" w:hAnsi="PT Astra Serif"/>
          <w:sz w:val="22"/>
          <w:szCs w:val="22"/>
        </w:rPr>
        <w:t>)</w:t>
      </w:r>
      <w:r w:rsidR="00691110" w:rsidRPr="00D4136D">
        <w:rPr>
          <w:rFonts w:ascii="PT Astra Serif" w:eastAsia="Calibri" w:hAnsi="PT Astra Serif"/>
          <w:sz w:val="22"/>
          <w:szCs w:val="22"/>
        </w:rPr>
        <w:t>д</w:t>
      </w:r>
      <w:proofErr w:type="gramEnd"/>
      <w:r w:rsidR="00691110" w:rsidRPr="00D4136D">
        <w:rPr>
          <w:rFonts w:ascii="PT Astra Serif" w:eastAsia="Calibri" w:hAnsi="PT Astra Serif"/>
          <w:sz w:val="22"/>
          <w:szCs w:val="22"/>
        </w:rPr>
        <w:t>окументы</w:t>
      </w:r>
      <w:r w:rsidRPr="00D4136D">
        <w:rPr>
          <w:rFonts w:ascii="PT Astra Serif" w:eastAsia="Calibri" w:hAnsi="PT Astra Serif"/>
          <w:sz w:val="22"/>
          <w:szCs w:val="22"/>
        </w:rPr>
        <w:t xml:space="preserve">, подтверждающие </w:t>
      </w:r>
      <w:r w:rsidR="00691110" w:rsidRPr="00D4136D">
        <w:rPr>
          <w:rFonts w:ascii="PT Astra Serif" w:eastAsia="Calibri" w:hAnsi="PT Astra Serif"/>
          <w:sz w:val="22"/>
          <w:szCs w:val="22"/>
        </w:rPr>
        <w:t>качеств</w:t>
      </w:r>
      <w:r w:rsidRPr="00D4136D">
        <w:rPr>
          <w:rFonts w:ascii="PT Astra Serif" w:eastAsia="Calibri" w:hAnsi="PT Astra Serif"/>
          <w:sz w:val="22"/>
          <w:szCs w:val="22"/>
        </w:rPr>
        <w:t>о</w:t>
      </w:r>
      <w:r w:rsidR="005D4EF8" w:rsidRPr="00D4136D">
        <w:rPr>
          <w:rFonts w:ascii="PT Astra Serif" w:eastAsia="Calibri" w:hAnsi="PT Astra Serif"/>
          <w:sz w:val="22"/>
          <w:szCs w:val="22"/>
        </w:rPr>
        <w:t xml:space="preserve"> </w:t>
      </w:r>
      <w:r w:rsidRPr="00D4136D">
        <w:rPr>
          <w:rFonts w:ascii="PT Astra Serif" w:eastAsia="Calibri" w:hAnsi="PT Astra Serif"/>
          <w:sz w:val="22"/>
          <w:szCs w:val="22"/>
        </w:rPr>
        <w:t>используемых строительных материалов, оборудования, инструментов;</w:t>
      </w:r>
    </w:p>
    <w:p w:rsidR="007037C3" w:rsidRPr="00D4136D" w:rsidRDefault="007037C3" w:rsidP="007037C3">
      <w:pPr>
        <w:ind w:firstLine="567"/>
        <w:jc w:val="both"/>
        <w:rPr>
          <w:rFonts w:ascii="PT Astra Serif" w:eastAsia="Calibri" w:hAnsi="PT Astra Serif"/>
          <w:sz w:val="22"/>
          <w:szCs w:val="22"/>
        </w:rPr>
      </w:pPr>
      <w:r w:rsidRPr="00D4136D">
        <w:rPr>
          <w:rFonts w:ascii="PT Astra Serif" w:eastAsia="Calibri" w:hAnsi="PT Astra Serif"/>
          <w:sz w:val="22"/>
          <w:szCs w:val="22"/>
        </w:rPr>
        <w:t>д) акты скрытых работ;</w:t>
      </w:r>
    </w:p>
    <w:p w:rsidR="00691110" w:rsidRPr="00D4136D" w:rsidRDefault="007037C3" w:rsidP="007037C3">
      <w:pPr>
        <w:ind w:firstLine="567"/>
        <w:jc w:val="both"/>
        <w:rPr>
          <w:rFonts w:ascii="PT Astra Serif" w:eastAsia="Calibri" w:hAnsi="PT Astra Serif"/>
          <w:sz w:val="22"/>
          <w:szCs w:val="22"/>
        </w:rPr>
      </w:pPr>
      <w:r w:rsidRPr="00D4136D">
        <w:rPr>
          <w:rFonts w:ascii="PT Astra Serif" w:eastAsia="Calibri" w:hAnsi="PT Astra Serif"/>
          <w:sz w:val="22"/>
          <w:szCs w:val="22"/>
        </w:rPr>
        <w:t xml:space="preserve">е) </w:t>
      </w:r>
      <w:r w:rsidR="00691110" w:rsidRPr="00D4136D">
        <w:rPr>
          <w:rFonts w:ascii="PT Astra Serif" w:eastAsia="Calibri" w:hAnsi="PT Astra Serif"/>
          <w:sz w:val="22"/>
          <w:szCs w:val="22"/>
        </w:rPr>
        <w:t xml:space="preserve">иные документы, </w:t>
      </w:r>
      <w:proofErr w:type="gramStart"/>
      <w:r w:rsidRPr="00D4136D">
        <w:rPr>
          <w:rFonts w:ascii="PT Astra Serif" w:eastAsia="Calibri" w:hAnsi="PT Astra Serif"/>
          <w:sz w:val="22"/>
          <w:szCs w:val="22"/>
        </w:rPr>
        <w:t>согласно требований</w:t>
      </w:r>
      <w:proofErr w:type="gramEnd"/>
      <w:r w:rsidRPr="00D4136D">
        <w:rPr>
          <w:rFonts w:ascii="PT Astra Serif" w:eastAsia="Calibri" w:hAnsi="PT Astra Serif"/>
          <w:sz w:val="22"/>
          <w:szCs w:val="22"/>
        </w:rPr>
        <w:t xml:space="preserve"> действующего законодательства.</w:t>
      </w:r>
    </w:p>
    <w:p w:rsidR="007037C3" w:rsidRPr="00D4136D" w:rsidRDefault="0059107D" w:rsidP="007037C3">
      <w:pPr>
        <w:autoSpaceDE w:val="0"/>
        <w:autoSpaceDN w:val="0"/>
        <w:adjustRightInd w:val="0"/>
        <w:ind w:firstLine="567"/>
        <w:jc w:val="both"/>
        <w:rPr>
          <w:rFonts w:ascii="PT Astra Serif" w:hAnsi="PT Astra Serif"/>
          <w:sz w:val="22"/>
          <w:szCs w:val="22"/>
        </w:rPr>
      </w:pPr>
      <w:r w:rsidRPr="00D4136D">
        <w:rPr>
          <w:rFonts w:ascii="PT Astra Serif" w:hAnsi="PT Astra Serif"/>
          <w:sz w:val="22"/>
          <w:szCs w:val="22"/>
        </w:rPr>
        <w:t>7</w:t>
      </w:r>
      <w:r w:rsidR="007037C3" w:rsidRPr="00D4136D">
        <w:rPr>
          <w:rFonts w:ascii="PT Astra Serif" w:hAnsi="PT Astra Serif"/>
          <w:sz w:val="22"/>
          <w:szCs w:val="22"/>
        </w:rPr>
        <w:t xml:space="preserve">.4. Государственный заказчик в срок не более </w:t>
      </w:r>
      <w:r w:rsidR="005D4EF8" w:rsidRPr="00D4136D">
        <w:rPr>
          <w:rFonts w:ascii="PT Astra Serif" w:hAnsi="PT Astra Serif"/>
          <w:sz w:val="22"/>
          <w:szCs w:val="22"/>
        </w:rPr>
        <w:t>15</w:t>
      </w:r>
      <w:r w:rsidR="007037C3" w:rsidRPr="00D4136D">
        <w:rPr>
          <w:rFonts w:ascii="PT Astra Serif" w:hAnsi="PT Astra Serif"/>
          <w:sz w:val="22"/>
          <w:szCs w:val="22"/>
        </w:rPr>
        <w:t xml:space="preserve"> рабочих дней со дня получения от Подрядчика документов, предусмотренных </w:t>
      </w:r>
      <w:hyperlink w:anchor="Par144" w:history="1">
        <w:r w:rsidR="007037C3" w:rsidRPr="00D4136D">
          <w:rPr>
            <w:rFonts w:ascii="PT Astra Serif" w:hAnsi="PT Astra Serif"/>
            <w:color w:val="0000FF"/>
            <w:sz w:val="22"/>
            <w:szCs w:val="22"/>
          </w:rPr>
          <w:t>пунктом</w:t>
        </w:r>
      </w:hyperlink>
      <w:r w:rsidR="007037C3" w:rsidRPr="00D4136D">
        <w:rPr>
          <w:rFonts w:ascii="PT Astra Serif" w:hAnsi="PT Astra Serif"/>
          <w:color w:val="0000FF"/>
          <w:sz w:val="22"/>
          <w:szCs w:val="22"/>
        </w:rPr>
        <w:t xml:space="preserve"> </w:t>
      </w:r>
      <w:r w:rsidRPr="00D4136D">
        <w:rPr>
          <w:rFonts w:ascii="PT Astra Serif" w:hAnsi="PT Astra Serif"/>
          <w:color w:val="0000FF"/>
          <w:sz w:val="22"/>
          <w:szCs w:val="22"/>
        </w:rPr>
        <w:t>7</w:t>
      </w:r>
      <w:r w:rsidR="007037C3" w:rsidRPr="00D4136D">
        <w:rPr>
          <w:rFonts w:ascii="PT Astra Serif" w:hAnsi="PT Astra Serif"/>
          <w:color w:val="0000FF"/>
          <w:sz w:val="22"/>
          <w:szCs w:val="22"/>
        </w:rPr>
        <w:t>.3</w:t>
      </w:r>
      <w:r w:rsidR="007037C3" w:rsidRPr="00D4136D">
        <w:rPr>
          <w:rFonts w:ascii="PT Astra Serif" w:hAnsi="PT Astra Serif"/>
          <w:sz w:val="22"/>
          <w:szCs w:val="22"/>
        </w:rPr>
        <w:t xml:space="preserve"> Контракта, и на основании результатов экспертизы,  подписывает документ</w:t>
      </w:r>
      <w:r w:rsidRPr="00D4136D">
        <w:rPr>
          <w:rFonts w:ascii="PT Astra Serif" w:hAnsi="PT Astra Serif"/>
          <w:sz w:val="22"/>
          <w:szCs w:val="22"/>
        </w:rPr>
        <w:t>ы</w:t>
      </w:r>
      <w:r w:rsidR="007037C3" w:rsidRPr="00D4136D">
        <w:rPr>
          <w:rFonts w:ascii="PT Astra Serif" w:hAnsi="PT Astra Serif"/>
          <w:sz w:val="22"/>
          <w:szCs w:val="22"/>
        </w:rPr>
        <w:t xml:space="preserve"> о приемке или мотивированный отказ от приемки, в котором указываются недостатки и сроки их устранения.</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7</w:t>
      </w:r>
      <w:r w:rsidR="00C44C91" w:rsidRPr="00D4136D">
        <w:rPr>
          <w:rFonts w:ascii="PT Astra Serif" w:hAnsi="PT Astra Serif"/>
          <w:sz w:val="22"/>
          <w:szCs w:val="22"/>
        </w:rPr>
        <w:t>.</w:t>
      </w:r>
      <w:r w:rsidR="007037C3" w:rsidRPr="00D4136D">
        <w:rPr>
          <w:rFonts w:ascii="PT Astra Serif" w:hAnsi="PT Astra Serif"/>
          <w:sz w:val="22"/>
          <w:szCs w:val="22"/>
        </w:rPr>
        <w:t>5</w:t>
      </w:r>
      <w:r w:rsidR="00D4136D">
        <w:rPr>
          <w:rFonts w:ascii="PT Astra Serif" w:hAnsi="PT Astra Serif"/>
          <w:sz w:val="22"/>
          <w:szCs w:val="22"/>
        </w:rPr>
        <w:t>.</w:t>
      </w:r>
      <w:r w:rsidR="00C44C91" w:rsidRPr="00D4136D">
        <w:rPr>
          <w:rFonts w:ascii="PT Astra Serif" w:hAnsi="PT Astra Serif"/>
          <w:sz w:val="22"/>
          <w:szCs w:val="22"/>
        </w:rPr>
        <w:t xml:space="preserve"> Если в указанный срок Государственный Заказчик самоустранится от приемки работ и подписания актов и справок (по форме КС-2, КС-3) и не предоставит мотивированный отказ от приемки работ, то работы считаются принятыми и подлежащими оплате в соответствии с порядком, предусмотренным разделом 2 Контракта.</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7</w:t>
      </w:r>
      <w:r w:rsidR="00C44C91" w:rsidRPr="00D4136D">
        <w:rPr>
          <w:rFonts w:ascii="PT Astra Serif" w:hAnsi="PT Astra Serif"/>
          <w:sz w:val="22"/>
          <w:szCs w:val="22"/>
        </w:rPr>
        <w:t>.</w:t>
      </w:r>
      <w:r w:rsidR="007037C3" w:rsidRPr="00D4136D">
        <w:rPr>
          <w:rFonts w:ascii="PT Astra Serif" w:hAnsi="PT Astra Serif"/>
          <w:sz w:val="22"/>
          <w:szCs w:val="22"/>
        </w:rPr>
        <w:t>6</w:t>
      </w:r>
      <w:r w:rsidR="00C44C91" w:rsidRPr="00D4136D">
        <w:rPr>
          <w:rFonts w:ascii="PT Astra Serif" w:hAnsi="PT Astra Serif"/>
          <w:sz w:val="22"/>
          <w:szCs w:val="22"/>
        </w:rPr>
        <w:t>.  В случае если в течение 20 (двадцати) рабочих дней с момента получения мотивированного отказа в приемке работ Стороны не пришли к соглашению, Подрядчик имеет право приостановить выполнение своих обязательств по Контракту до момента разрешения спорного вопроса Сторонами путем переговоров или в судебном порядке.</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7</w:t>
      </w:r>
      <w:r w:rsidR="00C44C91" w:rsidRPr="00D4136D">
        <w:rPr>
          <w:rFonts w:ascii="PT Astra Serif" w:hAnsi="PT Astra Serif"/>
          <w:sz w:val="22"/>
          <w:szCs w:val="22"/>
        </w:rPr>
        <w:t>.</w:t>
      </w:r>
      <w:r w:rsidR="007037C3" w:rsidRPr="00D4136D">
        <w:rPr>
          <w:rFonts w:ascii="PT Astra Serif" w:hAnsi="PT Astra Serif"/>
          <w:sz w:val="22"/>
          <w:szCs w:val="22"/>
        </w:rPr>
        <w:t>7</w:t>
      </w:r>
      <w:r w:rsidR="00C44C91" w:rsidRPr="00D4136D">
        <w:rPr>
          <w:rFonts w:ascii="PT Astra Serif" w:hAnsi="PT Astra Serif"/>
          <w:sz w:val="22"/>
          <w:szCs w:val="22"/>
        </w:rPr>
        <w:t>.  Не позднее 5 (пяти) рабочих дней после завершения работ и приемки их представителем Государственного Заказчика Подрядчик удаляет с территории строительной площадки все излишние неиспользованные материалы, отходы, мусор, и используемые для выполнения работ машины, механизмы и приспособления.</w:t>
      </w:r>
    </w:p>
    <w:p w:rsidR="00A86D7B" w:rsidRPr="00D4136D" w:rsidRDefault="0059107D" w:rsidP="00A86D7B">
      <w:pPr>
        <w:autoSpaceDE w:val="0"/>
        <w:autoSpaceDN w:val="0"/>
        <w:adjustRightInd w:val="0"/>
        <w:ind w:firstLine="540"/>
        <w:jc w:val="both"/>
        <w:rPr>
          <w:rFonts w:ascii="PT Astra Serif" w:eastAsiaTheme="minorHAnsi" w:hAnsi="PT Astra Serif"/>
          <w:sz w:val="22"/>
          <w:szCs w:val="22"/>
          <w:lang w:eastAsia="en-US"/>
        </w:rPr>
      </w:pPr>
      <w:r w:rsidRPr="00D4136D">
        <w:rPr>
          <w:rFonts w:ascii="PT Astra Serif" w:eastAsiaTheme="minorHAnsi" w:hAnsi="PT Astra Serif"/>
          <w:sz w:val="22"/>
          <w:szCs w:val="22"/>
          <w:lang w:eastAsia="en-US"/>
        </w:rPr>
        <w:t>7</w:t>
      </w:r>
      <w:r w:rsidR="00A86D7B" w:rsidRPr="00D4136D">
        <w:rPr>
          <w:rFonts w:ascii="PT Astra Serif" w:eastAsiaTheme="minorHAnsi" w:hAnsi="PT Astra Serif"/>
          <w:sz w:val="22"/>
          <w:szCs w:val="22"/>
          <w:lang w:eastAsia="en-US"/>
        </w:rPr>
        <w:t>.</w:t>
      </w:r>
      <w:r w:rsidRPr="00D4136D">
        <w:rPr>
          <w:rFonts w:ascii="PT Astra Serif" w:eastAsiaTheme="minorHAnsi" w:hAnsi="PT Astra Serif"/>
          <w:sz w:val="22"/>
          <w:szCs w:val="22"/>
          <w:lang w:eastAsia="en-US"/>
        </w:rPr>
        <w:t>8</w:t>
      </w:r>
      <w:r w:rsidR="00A86D7B" w:rsidRPr="00D4136D">
        <w:rPr>
          <w:rFonts w:ascii="PT Astra Serif" w:eastAsiaTheme="minorHAnsi" w:hAnsi="PT Astra Serif"/>
          <w:sz w:val="22"/>
          <w:szCs w:val="22"/>
          <w:lang w:eastAsia="en-US"/>
        </w:rPr>
        <w:t xml:space="preserve">. Датой приемки выполненных работ, считается дата </w:t>
      </w:r>
      <w:r w:rsidRPr="00D4136D">
        <w:rPr>
          <w:rFonts w:ascii="PT Astra Serif" w:eastAsiaTheme="minorHAnsi" w:hAnsi="PT Astra Serif"/>
          <w:sz w:val="22"/>
          <w:szCs w:val="22"/>
          <w:lang w:eastAsia="en-US"/>
        </w:rPr>
        <w:t>подписания Сторонами</w:t>
      </w:r>
      <w:r w:rsidR="00A86D7B" w:rsidRPr="00D4136D">
        <w:rPr>
          <w:rFonts w:ascii="PT Astra Serif" w:eastAsiaTheme="minorHAnsi" w:hAnsi="PT Astra Serif"/>
          <w:sz w:val="22"/>
          <w:szCs w:val="22"/>
          <w:lang w:eastAsia="en-US"/>
        </w:rPr>
        <w:t xml:space="preserve"> документ</w:t>
      </w:r>
      <w:r w:rsidRPr="00D4136D">
        <w:rPr>
          <w:rFonts w:ascii="PT Astra Serif" w:eastAsiaTheme="minorHAnsi" w:hAnsi="PT Astra Serif"/>
          <w:sz w:val="22"/>
          <w:szCs w:val="22"/>
          <w:lang w:eastAsia="en-US"/>
        </w:rPr>
        <w:t>ов о приемке</w:t>
      </w:r>
      <w:r w:rsidR="00A86D7B" w:rsidRPr="00D4136D">
        <w:rPr>
          <w:rFonts w:ascii="PT Astra Serif" w:eastAsiaTheme="minorHAnsi" w:hAnsi="PT Astra Serif"/>
          <w:sz w:val="22"/>
          <w:szCs w:val="22"/>
          <w:lang w:eastAsia="en-US"/>
        </w:rPr>
        <w:t>.</w:t>
      </w:r>
    </w:p>
    <w:p w:rsidR="00C44C91" w:rsidRPr="00D4136D" w:rsidRDefault="0059107D" w:rsidP="00C44C91">
      <w:pPr>
        <w:jc w:val="center"/>
        <w:rPr>
          <w:rFonts w:ascii="PT Astra Serif" w:hAnsi="PT Astra Serif"/>
          <w:b/>
          <w:sz w:val="22"/>
          <w:szCs w:val="22"/>
        </w:rPr>
      </w:pPr>
      <w:r w:rsidRPr="00D4136D">
        <w:rPr>
          <w:rFonts w:ascii="PT Astra Serif" w:hAnsi="PT Astra Serif"/>
          <w:b/>
          <w:sz w:val="22"/>
          <w:szCs w:val="22"/>
        </w:rPr>
        <w:t>8</w:t>
      </w:r>
      <w:r w:rsidR="00C44C91" w:rsidRPr="00D4136D">
        <w:rPr>
          <w:rFonts w:ascii="PT Astra Serif" w:hAnsi="PT Astra Serif"/>
          <w:b/>
          <w:sz w:val="22"/>
          <w:szCs w:val="22"/>
        </w:rPr>
        <w:t>. Гарантии качества работ</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 xml:space="preserve">.1. Гарантии качества работ распространяются на все конструктивные элементы и работы, выполненные Подрядчиком и привлеченными им субподрядчиками. </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 xml:space="preserve">.2.  Гарантийный срок нормальной эксплуатации Объекта и входящих в него инженерных систем, материалов и работ устанавливается в размере </w:t>
      </w:r>
      <w:r w:rsidR="007037C3" w:rsidRPr="00D4136D">
        <w:rPr>
          <w:rFonts w:ascii="PT Astra Serif" w:hAnsi="PT Astra Serif"/>
          <w:sz w:val="22"/>
          <w:szCs w:val="22"/>
        </w:rPr>
        <w:t>36</w:t>
      </w:r>
      <w:r w:rsidR="00C44C91" w:rsidRPr="00D4136D">
        <w:rPr>
          <w:rFonts w:ascii="PT Astra Serif" w:hAnsi="PT Astra Serif"/>
          <w:sz w:val="22"/>
          <w:szCs w:val="22"/>
        </w:rPr>
        <w:t xml:space="preserve"> (</w:t>
      </w:r>
      <w:r w:rsidR="007037C3" w:rsidRPr="00D4136D">
        <w:rPr>
          <w:rFonts w:ascii="PT Astra Serif" w:hAnsi="PT Astra Serif"/>
          <w:sz w:val="22"/>
          <w:szCs w:val="22"/>
        </w:rPr>
        <w:t>тридцати шести</w:t>
      </w:r>
      <w:r w:rsidR="00C44C91" w:rsidRPr="00D4136D">
        <w:rPr>
          <w:rFonts w:ascii="PT Astra Serif" w:hAnsi="PT Astra Serif"/>
          <w:sz w:val="22"/>
          <w:szCs w:val="22"/>
        </w:rPr>
        <w:t xml:space="preserve">) месяцев </w:t>
      </w:r>
      <w:proofErr w:type="gramStart"/>
      <w:r w:rsidR="00C44C91" w:rsidRPr="00D4136D">
        <w:rPr>
          <w:rFonts w:ascii="PT Astra Serif" w:hAnsi="PT Astra Serif"/>
          <w:sz w:val="22"/>
          <w:szCs w:val="22"/>
        </w:rPr>
        <w:t>с даты подписания</w:t>
      </w:r>
      <w:proofErr w:type="gramEnd"/>
      <w:r w:rsidR="00C44C91" w:rsidRPr="00D4136D">
        <w:rPr>
          <w:rFonts w:ascii="PT Astra Serif" w:hAnsi="PT Astra Serif"/>
          <w:sz w:val="22"/>
          <w:szCs w:val="22"/>
        </w:rPr>
        <w:t xml:space="preserve"> Сторонами Акта о приемке (передаче) в эксплуатацию законченного строительством Объекта. Гарантийный срок на качество оборудования, смонтированного на Объекте, начинается </w:t>
      </w:r>
      <w:proofErr w:type="gramStart"/>
      <w:r w:rsidR="00C44C91" w:rsidRPr="00D4136D">
        <w:rPr>
          <w:rFonts w:ascii="PT Astra Serif" w:hAnsi="PT Astra Serif"/>
          <w:sz w:val="22"/>
          <w:szCs w:val="22"/>
        </w:rPr>
        <w:t>с даты подписания</w:t>
      </w:r>
      <w:proofErr w:type="gramEnd"/>
      <w:r w:rsidR="00C44C91" w:rsidRPr="00D4136D">
        <w:rPr>
          <w:rFonts w:ascii="PT Astra Serif" w:hAnsi="PT Astra Serif"/>
          <w:sz w:val="22"/>
          <w:szCs w:val="22"/>
        </w:rPr>
        <w:t xml:space="preserve"> Сторонами Акта о приемке (передаче) в эксплуатацию законченного строительством Объекта и составляет срок, равный гарантийному сроку, предоставляемому изготовителем соответствующего оборудования.</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lastRenderedPageBreak/>
        <w:t>8</w:t>
      </w:r>
      <w:r w:rsidR="00C44C91" w:rsidRPr="00D4136D">
        <w:rPr>
          <w:rFonts w:ascii="PT Astra Serif" w:hAnsi="PT Astra Serif"/>
          <w:sz w:val="22"/>
          <w:szCs w:val="22"/>
        </w:rPr>
        <w:t xml:space="preserve">.3. Подрядчик гарантирует выполнение всех работ в соответствии </w:t>
      </w:r>
      <w:proofErr w:type="gramStart"/>
      <w:r w:rsidR="00C44C91" w:rsidRPr="00D4136D">
        <w:rPr>
          <w:rFonts w:ascii="PT Astra Serif" w:hAnsi="PT Astra Serif"/>
          <w:sz w:val="22"/>
          <w:szCs w:val="22"/>
        </w:rPr>
        <w:t>с</w:t>
      </w:r>
      <w:proofErr w:type="gramEnd"/>
      <w:r w:rsidR="00C44C91" w:rsidRPr="00D4136D">
        <w:rPr>
          <w:rFonts w:ascii="PT Astra Serif" w:hAnsi="PT Astra Serif"/>
          <w:sz w:val="22"/>
          <w:szCs w:val="22"/>
        </w:rPr>
        <w:t xml:space="preserve"> сметной документацией и действующими нормами Российской Федерации, соответствие качества используемых строительных и отделочных материалов, строительным нормам и правилам.</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 xml:space="preserve">.4. </w:t>
      </w:r>
      <w:proofErr w:type="gramStart"/>
      <w:r w:rsidR="00C44C91" w:rsidRPr="00D4136D">
        <w:rPr>
          <w:rFonts w:ascii="PT Astra Serif" w:hAnsi="PT Astra Serif"/>
          <w:sz w:val="22"/>
          <w:szCs w:val="22"/>
        </w:rPr>
        <w:t xml:space="preserve">Подрядчик обязан передать Государственному Заказчику копии сертификатов соответствия, деклараций  о  соответствии на все материалы и оборудование, которые подлежат обязательному  подтверждению соответствия  в  соответствии с постановлением </w:t>
      </w:r>
      <w:proofErr w:type="spellStart"/>
      <w:r w:rsidR="005D4EF8" w:rsidRPr="00D4136D">
        <w:rPr>
          <w:rFonts w:ascii="PT Astra Serif" w:hAnsi="PT Astra Serif"/>
          <w:sz w:val="22"/>
          <w:szCs w:val="22"/>
        </w:rPr>
        <w:t>Постановлением</w:t>
      </w:r>
      <w:proofErr w:type="spellEnd"/>
      <w:r w:rsidR="005D4EF8" w:rsidRPr="00D4136D">
        <w:rPr>
          <w:rFonts w:ascii="PT Astra Serif" w:hAnsi="PT Astra Serif"/>
          <w:sz w:val="22"/>
          <w:szCs w:val="22"/>
        </w:rPr>
        <w:t xml:space="preserve">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w:t>
      </w:r>
      <w:proofErr w:type="gramEnd"/>
      <w:r w:rsidR="005D4EF8" w:rsidRPr="00D4136D">
        <w:rPr>
          <w:rFonts w:ascii="PT Astra Serif" w:hAnsi="PT Astra Serif"/>
          <w:sz w:val="22"/>
          <w:szCs w:val="22"/>
        </w:rPr>
        <w:t xml:space="preserve"> 2467 и признании </w:t>
      </w:r>
      <w:proofErr w:type="gramStart"/>
      <w:r w:rsidR="005D4EF8" w:rsidRPr="00D4136D">
        <w:rPr>
          <w:rFonts w:ascii="PT Astra Serif" w:hAnsi="PT Astra Serif"/>
          <w:sz w:val="22"/>
          <w:szCs w:val="22"/>
        </w:rPr>
        <w:t>утратившими</w:t>
      </w:r>
      <w:proofErr w:type="gramEnd"/>
      <w:r w:rsidR="005D4EF8" w:rsidRPr="00D4136D">
        <w:rPr>
          <w:rFonts w:ascii="PT Astra Serif" w:hAnsi="PT Astra Serif"/>
          <w:sz w:val="22"/>
          <w:szCs w:val="22"/>
        </w:rPr>
        <w:t xml:space="preserve"> силу некоторых актов Правительства Российской Федерации"</w:t>
      </w:r>
      <w:r w:rsidR="00C44C91" w:rsidRPr="00D4136D">
        <w:rPr>
          <w:rFonts w:ascii="PT Astra Serif" w:hAnsi="PT Astra Serif"/>
          <w:sz w:val="22"/>
          <w:szCs w:val="22"/>
        </w:rPr>
        <w:t>, а также  санитарно-эпидемиологические  заключения, выданные в соответствии с Приказом Роспотребнадзора от 19.07.2007 № 224 "О санитарно-эпидемиологических экспертизах, обследованиях, исследованиях, испытаниях и токсикологических, гигиенических и иных видах оценок".</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 xml:space="preserve">.5. Если в процессе гарантийной эксплуатации Объекта будут выявлены материалы, оборудование, не соответствующие сертификатам качества и декларациям соответствия, то их замена осуществляется Подрядчиком за свой счет.  </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.6. 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 если эти дефекты не являются следствием нарушений правил эксплуатации Объекта Государственным Заказчиком (пользователем, эксплуатирующими службами).</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.7. Для составления акта, фиксирующего дефекты, согласования порядка и сроков их устранения Подрядчик обязан командировать своего представителя не позднее 5 (пяти) дней со дня получения письменного извещения Государственного Заказчика. Если Подрядчик в течение срока, указанного в акте обнаруженных дефектов, не устранит обнаруженные дефекты и недоделки либо самоустранится или откажется от составления акта, то Государственный Заказчик вправе, при сохранении своих прав по гарантии, устранить дефекты и недоделки своими силами или силами другого подрядчика. В этом случае Подрядчик возмещает Государственному Заказчику всю сумму затрат по устранению дефектов.</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8</w:t>
      </w:r>
      <w:r w:rsidR="00C44C91" w:rsidRPr="00D4136D">
        <w:rPr>
          <w:rFonts w:ascii="PT Astra Serif" w:hAnsi="PT Astra Serif"/>
          <w:sz w:val="22"/>
          <w:szCs w:val="22"/>
        </w:rPr>
        <w:t>.8. Подрядчик не несет ответственности за последствия ненадлежащего исполнения Государственным Заказчиком своих обязательств по Контракту, нарушения установленных правил в период гарантийной эксплуатации Объекта, а также преднамеренного или непреднамеренного повреждения Объекта третьими лицами.</w:t>
      </w:r>
    </w:p>
    <w:p w:rsidR="005D4EF8" w:rsidRPr="00D4136D" w:rsidRDefault="005D4EF8" w:rsidP="00C44C91">
      <w:pPr>
        <w:ind w:firstLine="540"/>
        <w:jc w:val="both"/>
        <w:rPr>
          <w:rFonts w:ascii="PT Astra Serif" w:hAnsi="PT Astra Serif"/>
          <w:sz w:val="22"/>
          <w:szCs w:val="22"/>
        </w:rPr>
      </w:pPr>
    </w:p>
    <w:p w:rsidR="00C44C91" w:rsidRPr="00D4136D" w:rsidRDefault="0059107D" w:rsidP="00C44C91">
      <w:pPr>
        <w:jc w:val="center"/>
        <w:rPr>
          <w:rFonts w:ascii="PT Astra Serif" w:hAnsi="PT Astra Serif"/>
          <w:b/>
          <w:sz w:val="22"/>
          <w:szCs w:val="22"/>
        </w:rPr>
      </w:pPr>
      <w:r w:rsidRPr="00D4136D">
        <w:rPr>
          <w:rFonts w:ascii="PT Astra Serif" w:hAnsi="PT Astra Serif"/>
          <w:b/>
          <w:sz w:val="22"/>
          <w:szCs w:val="22"/>
        </w:rPr>
        <w:t>9</w:t>
      </w:r>
      <w:r w:rsidR="00C44C91" w:rsidRPr="00D4136D">
        <w:rPr>
          <w:rFonts w:ascii="PT Astra Serif" w:hAnsi="PT Astra Serif"/>
          <w:b/>
          <w:sz w:val="22"/>
          <w:szCs w:val="22"/>
        </w:rPr>
        <w:t>. Журнал производства работ</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9</w:t>
      </w:r>
      <w:r w:rsidR="00C44C91" w:rsidRPr="00D4136D">
        <w:rPr>
          <w:rFonts w:ascii="PT Astra Serif" w:hAnsi="PT Astra Serif"/>
          <w:sz w:val="22"/>
          <w:szCs w:val="22"/>
        </w:rPr>
        <w:t xml:space="preserve">.1. </w:t>
      </w:r>
      <w:proofErr w:type="gramStart"/>
      <w:r w:rsidR="00C44C91" w:rsidRPr="00D4136D">
        <w:rPr>
          <w:rFonts w:ascii="PT Astra Serif" w:hAnsi="PT Astra Serif"/>
          <w:sz w:val="22"/>
          <w:szCs w:val="22"/>
        </w:rPr>
        <w:t>С даты начала</w:t>
      </w:r>
      <w:proofErr w:type="gramEnd"/>
      <w:r w:rsidR="00C44C91" w:rsidRPr="00D4136D">
        <w:rPr>
          <w:rFonts w:ascii="PT Astra Serif" w:hAnsi="PT Astra Serif"/>
          <w:sz w:val="22"/>
          <w:szCs w:val="22"/>
        </w:rPr>
        <w:t xml:space="preserve"> работ до их завершения, Подрядчик и его субподрядные организации ведут журнал производства работ.</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9</w:t>
      </w:r>
      <w:r w:rsidR="00C44C91" w:rsidRPr="00D4136D">
        <w:rPr>
          <w:rFonts w:ascii="PT Astra Serif" w:hAnsi="PT Astra Serif"/>
          <w:sz w:val="22"/>
          <w:szCs w:val="22"/>
        </w:rPr>
        <w:t xml:space="preserve">.2. Представителем Подрядчика в журнале ежедневно отражается ход выполнения всех видов работ, данные о проведении ревизий, испытаний, опробований оборудования без нагрузки, на воде и с использованием технологических сред, а также все имевшие место, в том числе и по согласованию с представителем Государственного Заказчика отступления от утвержденной </w:t>
      </w:r>
      <w:r w:rsidR="0015005D" w:rsidRPr="00D4136D">
        <w:rPr>
          <w:rFonts w:ascii="PT Astra Serif" w:hAnsi="PT Astra Serif"/>
          <w:sz w:val="22"/>
          <w:szCs w:val="22"/>
        </w:rPr>
        <w:t>сме</w:t>
      </w:r>
      <w:r w:rsidR="00C44C91" w:rsidRPr="00D4136D">
        <w:rPr>
          <w:rFonts w:ascii="PT Astra Serif" w:hAnsi="PT Astra Serif"/>
          <w:sz w:val="22"/>
          <w:szCs w:val="22"/>
        </w:rPr>
        <w:t xml:space="preserve">тной документации. </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9</w:t>
      </w:r>
      <w:r w:rsidR="00C44C91" w:rsidRPr="00D4136D">
        <w:rPr>
          <w:rFonts w:ascii="PT Astra Serif" w:hAnsi="PT Astra Serif"/>
          <w:sz w:val="22"/>
          <w:szCs w:val="22"/>
        </w:rPr>
        <w:t>.3.  Представитель Государственного Заказчика осуществляет ежедневный контроль правильности ведения журнала исполнителями работ и своей подписью подтверждает свое одобрение ходом выполнения работ и результатов испытаний и опробований.</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9</w:t>
      </w:r>
      <w:r w:rsidR="00C44C91" w:rsidRPr="00D4136D">
        <w:rPr>
          <w:rFonts w:ascii="PT Astra Serif" w:hAnsi="PT Astra Serif"/>
          <w:sz w:val="22"/>
          <w:szCs w:val="22"/>
        </w:rPr>
        <w:t>.4.  При обнаружении представителем Государственного Заказчика в ходе осуществления контроля и надзора за ходом и качеством выполненных работ отступлений от условий Контракта, которые могут ухудшить качество работ или иных недостатков, свои замечания он излагает в журнале производства работ.</w:t>
      </w:r>
    </w:p>
    <w:p w:rsidR="00C44C91" w:rsidRPr="00D4136D" w:rsidRDefault="00C44C91" w:rsidP="00C44C91">
      <w:pPr>
        <w:ind w:firstLine="540"/>
        <w:jc w:val="both"/>
        <w:rPr>
          <w:rFonts w:ascii="PT Astra Serif" w:hAnsi="PT Astra Serif"/>
          <w:sz w:val="22"/>
          <w:szCs w:val="22"/>
        </w:rPr>
      </w:pPr>
    </w:p>
    <w:p w:rsidR="00C44C91" w:rsidRPr="00D4136D" w:rsidRDefault="00C44C91" w:rsidP="00C44C91">
      <w:pPr>
        <w:jc w:val="center"/>
        <w:rPr>
          <w:rFonts w:ascii="PT Astra Serif" w:hAnsi="PT Astra Serif"/>
          <w:b/>
          <w:sz w:val="22"/>
          <w:szCs w:val="22"/>
        </w:rPr>
      </w:pPr>
      <w:r w:rsidRPr="00D4136D">
        <w:rPr>
          <w:rFonts w:ascii="PT Astra Serif" w:hAnsi="PT Astra Serif"/>
          <w:b/>
          <w:sz w:val="22"/>
          <w:szCs w:val="22"/>
        </w:rPr>
        <w:t>1</w:t>
      </w:r>
      <w:r w:rsidR="0059107D" w:rsidRPr="00D4136D">
        <w:rPr>
          <w:rFonts w:ascii="PT Astra Serif" w:hAnsi="PT Astra Serif"/>
          <w:b/>
          <w:sz w:val="22"/>
          <w:szCs w:val="22"/>
        </w:rPr>
        <w:t>0</w:t>
      </w:r>
      <w:r w:rsidRPr="00D4136D">
        <w:rPr>
          <w:rFonts w:ascii="PT Astra Serif" w:hAnsi="PT Astra Serif"/>
          <w:b/>
          <w:sz w:val="22"/>
          <w:szCs w:val="22"/>
        </w:rPr>
        <w:t>. Охрана строительной площадки</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t>9</w:t>
      </w:r>
      <w:r w:rsidR="00C44C91" w:rsidRPr="00D4136D">
        <w:rPr>
          <w:rFonts w:ascii="PT Astra Serif" w:hAnsi="PT Astra Serif"/>
          <w:sz w:val="22"/>
          <w:szCs w:val="22"/>
        </w:rPr>
        <w:t>.1.  Контроль за всеми поступающими на строительную площадку материальными ценностями и вывозом их с площадки осуществляется представителем государственного заказчика.</w:t>
      </w:r>
    </w:p>
    <w:p w:rsidR="00C44C91" w:rsidRPr="00D4136D" w:rsidRDefault="00C44C91" w:rsidP="00C44C91">
      <w:pPr>
        <w:ind w:firstLine="540"/>
        <w:jc w:val="both"/>
        <w:rPr>
          <w:rFonts w:ascii="PT Astra Serif" w:hAnsi="PT Astra Serif"/>
          <w:sz w:val="22"/>
          <w:szCs w:val="22"/>
        </w:rPr>
      </w:pPr>
    </w:p>
    <w:p w:rsidR="00C44C91" w:rsidRPr="00D4136D" w:rsidRDefault="00C44C91" w:rsidP="00C44C91">
      <w:pPr>
        <w:jc w:val="center"/>
        <w:rPr>
          <w:rFonts w:ascii="PT Astra Serif" w:hAnsi="PT Astra Serif"/>
          <w:b/>
          <w:sz w:val="22"/>
          <w:szCs w:val="22"/>
        </w:rPr>
      </w:pPr>
      <w:r w:rsidRPr="00D4136D">
        <w:rPr>
          <w:rFonts w:ascii="PT Astra Serif" w:hAnsi="PT Astra Serif"/>
          <w:b/>
          <w:sz w:val="22"/>
          <w:szCs w:val="22"/>
        </w:rPr>
        <w:t>1</w:t>
      </w:r>
      <w:r w:rsidR="0059107D" w:rsidRPr="00D4136D">
        <w:rPr>
          <w:rFonts w:ascii="PT Astra Serif" w:hAnsi="PT Astra Serif"/>
          <w:b/>
          <w:sz w:val="22"/>
          <w:szCs w:val="22"/>
        </w:rPr>
        <w:t>1</w:t>
      </w:r>
      <w:r w:rsidRPr="00D4136D">
        <w:rPr>
          <w:rFonts w:ascii="PT Astra Serif" w:hAnsi="PT Astra Serif"/>
          <w:b/>
          <w:sz w:val="22"/>
          <w:szCs w:val="22"/>
        </w:rPr>
        <w:t>. Правила безопасности при производстве работ</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 xml:space="preserve">.1. Подрядчик в своей деятельности руководствуется и в обязательном порядке исполняет действующие правила по безопасному ведению работ и охране труда. </w:t>
      </w:r>
    </w:p>
    <w:p w:rsidR="00C44C91" w:rsidRPr="00D4136D" w:rsidRDefault="0059107D" w:rsidP="00C44C91">
      <w:pPr>
        <w:ind w:firstLine="540"/>
        <w:jc w:val="both"/>
        <w:rPr>
          <w:rFonts w:ascii="PT Astra Serif" w:hAnsi="PT Astra Serif"/>
          <w:sz w:val="22"/>
          <w:szCs w:val="22"/>
        </w:rPr>
      </w:pPr>
      <w:r w:rsidRPr="00D4136D">
        <w:rPr>
          <w:rFonts w:ascii="PT Astra Serif" w:hAnsi="PT Astra Serif"/>
          <w:sz w:val="22"/>
          <w:szCs w:val="22"/>
        </w:rPr>
        <w:lastRenderedPageBreak/>
        <w:t>11</w:t>
      </w:r>
      <w:r w:rsidR="00C44C91" w:rsidRPr="00D4136D">
        <w:rPr>
          <w:rFonts w:ascii="PT Astra Serif" w:hAnsi="PT Astra Serif"/>
          <w:sz w:val="22"/>
          <w:szCs w:val="22"/>
        </w:rPr>
        <w:t xml:space="preserve">.2.  Подрядчик разрабатывает внутренние правила безопасного ведения всех предусмотренных работ, представляющих повышенную опасность и требующих обеспечения максимальной безопасности.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 xml:space="preserve">.3.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.4.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 xml:space="preserve">.5. С начала производства работ и до сдачи объекта в эксплуатацию Подрядчик обеспечивает:  </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нормальное освещение рабочих мест и создание приемлемых температурных условий;</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своевременную уборку мусора и отходов;</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исключение доступа посторонних лиц на строительную площадку;</w:t>
      </w:r>
    </w:p>
    <w:p w:rsidR="00C44C91" w:rsidRPr="00D4136D" w:rsidRDefault="00C44C91" w:rsidP="00C44C91">
      <w:pPr>
        <w:jc w:val="both"/>
        <w:rPr>
          <w:rFonts w:ascii="PT Astra Serif" w:hAnsi="PT Astra Serif"/>
          <w:sz w:val="22"/>
          <w:szCs w:val="22"/>
        </w:rPr>
      </w:pPr>
      <w:r w:rsidRPr="00D4136D">
        <w:rPr>
          <w:rFonts w:ascii="PT Astra Serif" w:hAnsi="PT Astra Serif"/>
          <w:sz w:val="22"/>
          <w:szCs w:val="22"/>
        </w:rPr>
        <w:t xml:space="preserve">-  </w:t>
      </w:r>
      <w:proofErr w:type="gramStart"/>
      <w:r w:rsidRPr="00D4136D">
        <w:rPr>
          <w:rFonts w:ascii="PT Astra Serif" w:hAnsi="PT Astra Serif"/>
          <w:sz w:val="22"/>
          <w:szCs w:val="22"/>
        </w:rPr>
        <w:t>контроль за</w:t>
      </w:r>
      <w:proofErr w:type="gramEnd"/>
      <w:r w:rsidRPr="00D4136D">
        <w:rPr>
          <w:rFonts w:ascii="PT Astra Serif" w:hAnsi="PT Astra Serif"/>
          <w:sz w:val="22"/>
          <w:szCs w:val="22"/>
        </w:rPr>
        <w:t xml:space="preserve"> загазованностью, задымлением.  Содержанием предельно допустимой концентрации вредных веществ на строительной площадке и рабочих местах, сточных водах. </w:t>
      </w:r>
    </w:p>
    <w:p w:rsidR="00C44C91" w:rsidRPr="00D4136D" w:rsidRDefault="00C44C91" w:rsidP="00C44C91">
      <w:pPr>
        <w:ind w:firstLine="540"/>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.6.  Подрядчик обязан незамедлительно уведомить представителя Государственного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A86D7B" w:rsidRPr="00D4136D" w:rsidRDefault="00A86D7B" w:rsidP="00A86D7B">
      <w:pPr>
        <w:ind w:firstLine="567"/>
        <w:jc w:val="both"/>
        <w:rPr>
          <w:rFonts w:ascii="PT Astra Serif" w:eastAsia="BookAntiqua" w:hAnsi="PT Astra Serif"/>
          <w:sz w:val="22"/>
          <w:szCs w:val="22"/>
        </w:rPr>
      </w:pPr>
      <w:r w:rsidRPr="00D4136D">
        <w:rPr>
          <w:rFonts w:ascii="PT Astra Serif" w:eastAsia="BookAntiqua" w:hAnsi="PT Astra Serif"/>
          <w:sz w:val="22"/>
          <w:szCs w:val="22"/>
        </w:rPr>
        <w:t>1</w:t>
      </w:r>
      <w:r w:rsidR="0059107D" w:rsidRPr="00D4136D">
        <w:rPr>
          <w:rFonts w:ascii="PT Astra Serif" w:eastAsia="BookAntiqua" w:hAnsi="PT Astra Serif"/>
          <w:sz w:val="22"/>
          <w:szCs w:val="22"/>
        </w:rPr>
        <w:t>1</w:t>
      </w:r>
      <w:r w:rsidRPr="00D4136D">
        <w:rPr>
          <w:rFonts w:ascii="PT Astra Serif" w:eastAsia="BookAntiqua" w:hAnsi="PT Astra Serif"/>
          <w:sz w:val="22"/>
          <w:szCs w:val="22"/>
        </w:rPr>
        <w:t xml:space="preserve">.7. Подрядчик обязуется обеспечить безопасность труда работников на объекте; обеспечить сохранность имущества Заказчика, оказавшегося во владении Подрядчика в связи с исполнением им условий контракта, в том числе от повреждений, попадания пыли и влаги; </w:t>
      </w:r>
      <w:proofErr w:type="gramStart"/>
      <w:r w:rsidRPr="00D4136D">
        <w:rPr>
          <w:rFonts w:ascii="PT Astra Serif" w:eastAsia="BookAntiqua" w:hAnsi="PT Astra Serif"/>
          <w:sz w:val="22"/>
          <w:szCs w:val="22"/>
        </w:rPr>
        <w:t>при приемке работ сообщить Заказчику о требованиях, которые необходимо соблюдать для эффективного и безопасного использования результатов работ, а также о возможных для самого Заказчика и других лиц последствиях несоблюдения соответствующих требований;</w:t>
      </w:r>
      <w:proofErr w:type="gramEnd"/>
    </w:p>
    <w:p w:rsidR="00A86D7B" w:rsidRPr="00D4136D" w:rsidRDefault="00A86D7B" w:rsidP="00A86D7B">
      <w:pPr>
        <w:autoSpaceDE w:val="0"/>
        <w:autoSpaceDN w:val="0"/>
        <w:adjustRightInd w:val="0"/>
        <w:ind w:firstLine="567"/>
        <w:jc w:val="both"/>
        <w:rPr>
          <w:rFonts w:ascii="PT Astra Serif" w:eastAsia="BookAntiqua" w:hAnsi="PT Astra Serif"/>
          <w:sz w:val="22"/>
          <w:szCs w:val="22"/>
        </w:rPr>
      </w:pPr>
      <w:r w:rsidRPr="00D4136D">
        <w:rPr>
          <w:rFonts w:ascii="PT Astra Serif" w:eastAsia="BookAntiqua" w:hAnsi="PT Astra Serif"/>
          <w:sz w:val="22"/>
          <w:szCs w:val="22"/>
        </w:rPr>
        <w:t>1</w:t>
      </w:r>
      <w:r w:rsidR="0059107D" w:rsidRPr="00D4136D">
        <w:rPr>
          <w:rFonts w:ascii="PT Astra Serif" w:eastAsia="BookAntiqua" w:hAnsi="PT Astra Serif"/>
          <w:sz w:val="22"/>
          <w:szCs w:val="22"/>
        </w:rPr>
        <w:t>1</w:t>
      </w:r>
      <w:r w:rsidRPr="00D4136D">
        <w:rPr>
          <w:rFonts w:ascii="PT Astra Serif" w:eastAsia="BookAntiqua" w:hAnsi="PT Astra Serif"/>
          <w:sz w:val="22"/>
          <w:szCs w:val="22"/>
        </w:rPr>
        <w:t xml:space="preserve">.8. При выполнении работ необходимо соблюдать правила техники безопасности, предусмотренные СНиП 12-03-2001 «Безопасность труда в строительстве. Часть 1. Общие требования» и СНиП 12-04-2002 «Безопасность труда в строительстве. Часть 2. Строительное производство», правила пожарной безопасности, предусмотренные </w:t>
      </w:r>
      <w:r w:rsidRPr="00D4136D">
        <w:rPr>
          <w:rFonts w:ascii="PT Astra Serif" w:hAnsi="PT Astra Serif"/>
          <w:bCs/>
          <w:color w:val="000000"/>
          <w:sz w:val="22"/>
          <w:szCs w:val="22"/>
          <w:shd w:val="clear" w:color="auto" w:fill="FFFFFF"/>
        </w:rPr>
        <w:t xml:space="preserve">Правилами противопожарного режима в Российской Федерации (утв. </w:t>
      </w:r>
      <w:r w:rsidRPr="00D4136D">
        <w:rPr>
          <w:rFonts w:ascii="PT Astra Serif" w:hAnsi="PT Astra Serif"/>
          <w:color w:val="000000"/>
          <w:sz w:val="22"/>
          <w:szCs w:val="22"/>
        </w:rPr>
        <w:t>Постановлением Правительства РФ от 16.09.2020 № 1479)</w:t>
      </w:r>
      <w:r w:rsidRPr="00D4136D">
        <w:rPr>
          <w:rFonts w:ascii="PT Astra Serif" w:eastAsia="BookAntiqua" w:hAnsi="PT Astra Serif"/>
          <w:sz w:val="22"/>
          <w:szCs w:val="22"/>
        </w:rPr>
        <w:t>.</w:t>
      </w:r>
    </w:p>
    <w:p w:rsidR="00A86D7B" w:rsidRPr="00D4136D" w:rsidRDefault="00A86D7B" w:rsidP="00A86D7B">
      <w:pPr>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.9. При работе с электрооборудованием и электрифицированным инструментом рабочие должны строго соблюдать правила техники безопасности. Разрешается использовать только исправное оборудование и инструменты. Провода электрических машин не должны иметь изломов и пересекаться с другими проводами, находящимися под напряжением.</w:t>
      </w:r>
    </w:p>
    <w:p w:rsidR="00A86D7B" w:rsidRPr="00D4136D" w:rsidRDefault="00A86D7B" w:rsidP="00A86D7B">
      <w:pPr>
        <w:ind w:firstLine="567"/>
        <w:jc w:val="both"/>
        <w:rPr>
          <w:rFonts w:ascii="PT Astra Serif" w:hAnsi="PT Astra Serif"/>
          <w:i/>
          <w:sz w:val="22"/>
          <w:szCs w:val="22"/>
        </w:rPr>
      </w:pPr>
      <w:r w:rsidRPr="00D4136D">
        <w:rPr>
          <w:rFonts w:ascii="PT Astra Serif" w:hAnsi="PT Astra Serif"/>
          <w:sz w:val="22"/>
          <w:szCs w:val="22"/>
        </w:rPr>
        <w:t>1</w:t>
      </w:r>
      <w:r w:rsidR="0059107D" w:rsidRPr="00D4136D">
        <w:rPr>
          <w:rFonts w:ascii="PT Astra Serif" w:hAnsi="PT Astra Serif"/>
          <w:sz w:val="22"/>
          <w:szCs w:val="22"/>
        </w:rPr>
        <w:t>1</w:t>
      </w:r>
      <w:r w:rsidRPr="00D4136D">
        <w:rPr>
          <w:rFonts w:ascii="PT Astra Serif" w:hAnsi="PT Astra Serif"/>
          <w:sz w:val="22"/>
          <w:szCs w:val="22"/>
        </w:rPr>
        <w:t>.10. При производстве работ Подрядчик должен обеспечить сохранность внутренних конструкций и близлежащих объектов</w:t>
      </w:r>
      <w:r w:rsidRPr="00D4136D">
        <w:rPr>
          <w:rFonts w:ascii="PT Astra Serif" w:hAnsi="PT Astra Serif"/>
          <w:i/>
          <w:sz w:val="22"/>
          <w:szCs w:val="22"/>
        </w:rPr>
        <w:t>.</w:t>
      </w:r>
    </w:p>
    <w:p w:rsidR="00A86D7B" w:rsidRPr="00D4136D" w:rsidRDefault="00A86D7B" w:rsidP="00C44C91">
      <w:pPr>
        <w:ind w:firstLine="540"/>
        <w:jc w:val="both"/>
        <w:rPr>
          <w:rFonts w:ascii="PT Astra Serif" w:hAnsi="PT Astra Serif"/>
          <w:sz w:val="22"/>
          <w:szCs w:val="22"/>
        </w:rPr>
      </w:pPr>
    </w:p>
    <w:p w:rsidR="00C44C91" w:rsidRPr="00D4136D" w:rsidRDefault="00C44C91" w:rsidP="00C44C91">
      <w:pPr>
        <w:ind w:firstLine="720"/>
        <w:jc w:val="center"/>
        <w:rPr>
          <w:rFonts w:ascii="PT Astra Serif" w:hAnsi="PT Astra Serif"/>
          <w:b/>
          <w:sz w:val="22"/>
          <w:szCs w:val="22"/>
        </w:rPr>
      </w:pPr>
      <w:r w:rsidRPr="00D4136D">
        <w:rPr>
          <w:rFonts w:ascii="PT Astra Serif" w:hAnsi="PT Astra Serif"/>
          <w:b/>
          <w:sz w:val="22"/>
          <w:szCs w:val="22"/>
        </w:rPr>
        <w:t>1</w:t>
      </w:r>
      <w:r w:rsidR="0059107D" w:rsidRPr="00D4136D">
        <w:rPr>
          <w:rFonts w:ascii="PT Astra Serif" w:hAnsi="PT Astra Serif"/>
          <w:b/>
          <w:sz w:val="22"/>
          <w:szCs w:val="22"/>
        </w:rPr>
        <w:t>2</w:t>
      </w:r>
      <w:r w:rsidRPr="00D4136D">
        <w:rPr>
          <w:rFonts w:ascii="PT Astra Serif" w:hAnsi="PT Astra Serif"/>
          <w:b/>
          <w:sz w:val="22"/>
          <w:szCs w:val="22"/>
        </w:rPr>
        <w:t>. Обстоятельства непреодолимой силы</w:t>
      </w:r>
    </w:p>
    <w:p w:rsidR="00C44C91" w:rsidRPr="00D4136D" w:rsidRDefault="00C44C91" w:rsidP="00C44C91">
      <w:pPr>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2</w:t>
      </w:r>
      <w:r w:rsidRPr="00D4136D">
        <w:rPr>
          <w:rFonts w:ascii="PT Astra Serif" w:hAnsi="PT Astra Serif"/>
          <w:sz w:val="22"/>
          <w:szCs w:val="22"/>
        </w:rPr>
        <w:t xml:space="preserve">.1. </w:t>
      </w:r>
      <w:proofErr w:type="gramStart"/>
      <w:r w:rsidRPr="00D4136D">
        <w:rPr>
          <w:rFonts w:ascii="PT Astra Serif" w:hAnsi="PT Astra Serif"/>
          <w:sz w:val="22"/>
          <w:szCs w:val="22"/>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надлежащему исполнению обязательств по контракту, и других чрезвычайных обстоятельств, которые возникли после заключения Контракта и непосредственно повлияли</w:t>
      </w:r>
      <w:proofErr w:type="gramEnd"/>
      <w:r w:rsidRPr="00D4136D">
        <w:rPr>
          <w:rFonts w:ascii="PT Astra Serif" w:hAnsi="PT Astra Serif"/>
          <w:sz w:val="22"/>
          <w:szCs w:val="22"/>
        </w:rPr>
        <w:t xml:space="preserve"> на исполнение сторонами своих обязательств, а также которые Стороны были не </w:t>
      </w:r>
      <w:proofErr w:type="gramStart"/>
      <w:r w:rsidRPr="00D4136D">
        <w:rPr>
          <w:rFonts w:ascii="PT Astra Serif" w:hAnsi="PT Astra Serif"/>
          <w:sz w:val="22"/>
          <w:szCs w:val="22"/>
        </w:rPr>
        <w:t>состоянии</w:t>
      </w:r>
      <w:proofErr w:type="gramEnd"/>
      <w:r w:rsidRPr="00D4136D">
        <w:rPr>
          <w:rFonts w:ascii="PT Astra Serif" w:hAnsi="PT Astra Serif"/>
          <w:sz w:val="22"/>
          <w:szCs w:val="22"/>
        </w:rPr>
        <w:t xml:space="preserve"> предвидеть и предотвратить.</w:t>
      </w:r>
    </w:p>
    <w:p w:rsidR="00C44C91" w:rsidRPr="00D4136D" w:rsidRDefault="00C44C91" w:rsidP="00C44C91">
      <w:pPr>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2</w:t>
      </w:r>
      <w:r w:rsidRPr="00D4136D">
        <w:rPr>
          <w:rFonts w:ascii="PT Astra Serif" w:hAnsi="PT Astra Serif"/>
          <w:sz w:val="22"/>
          <w:szCs w:val="22"/>
        </w:rPr>
        <w:t>.</w:t>
      </w:r>
      <w:r w:rsidR="005D4EF8" w:rsidRPr="00D4136D">
        <w:rPr>
          <w:rFonts w:ascii="PT Astra Serif" w:hAnsi="PT Astra Serif"/>
          <w:sz w:val="22"/>
          <w:szCs w:val="22"/>
        </w:rPr>
        <w:t>2</w:t>
      </w:r>
      <w:r w:rsidRPr="00D4136D">
        <w:rPr>
          <w:rFonts w:ascii="PT Astra Serif" w:hAnsi="PT Astra Serif"/>
          <w:sz w:val="22"/>
          <w:szCs w:val="22"/>
        </w:rPr>
        <w:t>. Сторона, для которой надлежащее исполнение обязательств оказалось невозможным вследствие возникновения обязательств непреодолимой силы, обязаны незамедлительно уведомить в письменной форме другую сторону об их возникновении, виде и возможной продолжительности действия.</w:t>
      </w:r>
    </w:p>
    <w:p w:rsidR="00C44C91" w:rsidRPr="00D4136D" w:rsidRDefault="00C44C91" w:rsidP="00C44C91">
      <w:pPr>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2</w:t>
      </w:r>
      <w:r w:rsidRPr="00D4136D">
        <w:rPr>
          <w:rFonts w:ascii="PT Astra Serif" w:hAnsi="PT Astra Serif"/>
          <w:sz w:val="22"/>
          <w:szCs w:val="22"/>
        </w:rPr>
        <w:t>.</w:t>
      </w:r>
      <w:r w:rsidR="005D4EF8" w:rsidRPr="00D4136D">
        <w:rPr>
          <w:rFonts w:ascii="PT Astra Serif" w:hAnsi="PT Astra Serif"/>
          <w:sz w:val="22"/>
          <w:szCs w:val="22"/>
        </w:rPr>
        <w:t>3</w:t>
      </w:r>
      <w:r w:rsidRPr="00D4136D">
        <w:rPr>
          <w:rFonts w:ascii="PT Astra Serif" w:hAnsi="PT Astra Serif"/>
          <w:sz w:val="22"/>
          <w:szCs w:val="22"/>
        </w:rPr>
        <w:t>.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44C91" w:rsidRPr="00D4136D" w:rsidRDefault="00C44C91" w:rsidP="00C44C91">
      <w:pPr>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2</w:t>
      </w:r>
      <w:r w:rsidRPr="00D4136D">
        <w:rPr>
          <w:rFonts w:ascii="PT Astra Serif" w:hAnsi="PT Astra Serif"/>
          <w:sz w:val="22"/>
          <w:szCs w:val="22"/>
        </w:rPr>
        <w:t>.</w:t>
      </w:r>
      <w:r w:rsidR="005D4EF8" w:rsidRPr="00D4136D">
        <w:rPr>
          <w:rFonts w:ascii="PT Astra Serif" w:hAnsi="PT Astra Serif"/>
          <w:sz w:val="22"/>
          <w:szCs w:val="22"/>
        </w:rPr>
        <w:t>4</w:t>
      </w:r>
      <w:r w:rsidRPr="00D4136D">
        <w:rPr>
          <w:rFonts w:ascii="PT Astra Serif" w:hAnsi="PT Astra Serif"/>
          <w:sz w:val="22"/>
          <w:szCs w:val="22"/>
        </w:rPr>
        <w:t>.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обстоятельств непреодолимой силы.</w:t>
      </w:r>
    </w:p>
    <w:p w:rsidR="00C44C91" w:rsidRDefault="00C44C91" w:rsidP="00C44C91">
      <w:pPr>
        <w:ind w:firstLine="567"/>
        <w:jc w:val="both"/>
        <w:rPr>
          <w:rFonts w:ascii="PT Astra Serif" w:hAnsi="PT Astra Serif"/>
          <w:sz w:val="22"/>
          <w:szCs w:val="22"/>
        </w:rPr>
      </w:pPr>
      <w:r w:rsidRPr="00D4136D">
        <w:rPr>
          <w:rFonts w:ascii="PT Astra Serif" w:hAnsi="PT Astra Serif"/>
          <w:sz w:val="22"/>
          <w:szCs w:val="22"/>
        </w:rPr>
        <w:lastRenderedPageBreak/>
        <w:t>1</w:t>
      </w:r>
      <w:r w:rsidR="0059107D" w:rsidRPr="00D4136D">
        <w:rPr>
          <w:rFonts w:ascii="PT Astra Serif" w:hAnsi="PT Astra Serif"/>
          <w:sz w:val="22"/>
          <w:szCs w:val="22"/>
        </w:rPr>
        <w:t>2</w:t>
      </w:r>
      <w:r w:rsidRPr="00D4136D">
        <w:rPr>
          <w:rFonts w:ascii="PT Astra Serif" w:hAnsi="PT Astra Serif"/>
          <w:sz w:val="22"/>
          <w:szCs w:val="22"/>
        </w:rPr>
        <w:t>.</w:t>
      </w:r>
      <w:r w:rsidR="005D4EF8" w:rsidRPr="00D4136D">
        <w:rPr>
          <w:rFonts w:ascii="PT Astra Serif" w:hAnsi="PT Astra Serif"/>
          <w:sz w:val="22"/>
          <w:szCs w:val="22"/>
        </w:rPr>
        <w:t>5</w:t>
      </w:r>
      <w:r w:rsidRPr="00D4136D">
        <w:rPr>
          <w:rFonts w:ascii="PT Astra Serif" w:hAnsi="PT Astra Serif"/>
          <w:sz w:val="22"/>
          <w:szCs w:val="22"/>
        </w:rPr>
        <w:t>. Если наступившие обстоятельства непреодолимой силы и (или) их последствия продолжаются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контракту или решения вопроса о его расторжении и проведении взаимных расчетов.</w:t>
      </w:r>
    </w:p>
    <w:p w:rsidR="00D64EC5" w:rsidRPr="00D4136D" w:rsidRDefault="00D64EC5" w:rsidP="00C44C91">
      <w:pPr>
        <w:ind w:firstLine="567"/>
        <w:jc w:val="both"/>
        <w:rPr>
          <w:rFonts w:ascii="PT Astra Serif" w:hAnsi="PT Astra Serif"/>
          <w:sz w:val="22"/>
          <w:szCs w:val="22"/>
        </w:rPr>
      </w:pPr>
    </w:p>
    <w:p w:rsidR="00C44C91" w:rsidRPr="00D4136D" w:rsidRDefault="00C44C91" w:rsidP="00C44C91">
      <w:pPr>
        <w:tabs>
          <w:tab w:val="left" w:pos="1134"/>
        </w:tabs>
        <w:ind w:firstLine="567"/>
        <w:jc w:val="center"/>
        <w:rPr>
          <w:rFonts w:ascii="PT Astra Serif" w:hAnsi="PT Astra Serif"/>
          <w:b/>
          <w:sz w:val="22"/>
          <w:szCs w:val="22"/>
        </w:rPr>
      </w:pPr>
      <w:r w:rsidRPr="00D4136D">
        <w:rPr>
          <w:rFonts w:ascii="PT Astra Serif" w:hAnsi="PT Astra Serif"/>
          <w:b/>
          <w:sz w:val="22"/>
          <w:szCs w:val="22"/>
        </w:rPr>
        <w:t>1</w:t>
      </w:r>
      <w:r w:rsidR="0059107D" w:rsidRPr="00D4136D">
        <w:rPr>
          <w:rFonts w:ascii="PT Astra Serif" w:hAnsi="PT Astra Serif"/>
          <w:b/>
          <w:sz w:val="22"/>
          <w:szCs w:val="22"/>
        </w:rPr>
        <w:t>3</w:t>
      </w:r>
      <w:r w:rsidRPr="00D4136D">
        <w:rPr>
          <w:rFonts w:ascii="PT Astra Serif" w:hAnsi="PT Astra Serif"/>
          <w:b/>
          <w:sz w:val="22"/>
          <w:szCs w:val="22"/>
        </w:rPr>
        <w:t>. Ответственность сторон</w:t>
      </w:r>
    </w:p>
    <w:p w:rsidR="00C44C91" w:rsidRPr="00D4136D" w:rsidRDefault="00C44C91" w:rsidP="00A86D7B">
      <w:pPr>
        <w:shd w:val="clear" w:color="auto" w:fill="FFFFFF"/>
        <w:ind w:firstLine="567"/>
        <w:jc w:val="both"/>
        <w:rPr>
          <w:rFonts w:ascii="PT Astra Serif" w:hAnsi="PT Astra Serif"/>
          <w:sz w:val="22"/>
          <w:szCs w:val="22"/>
        </w:rPr>
      </w:pPr>
      <w:r w:rsidRPr="00D4136D">
        <w:rPr>
          <w:rFonts w:ascii="PT Astra Serif" w:eastAsia="Calibri" w:hAnsi="PT Astra Serif"/>
          <w:sz w:val="22"/>
          <w:szCs w:val="22"/>
        </w:rPr>
        <w:t xml:space="preserve"> 1</w:t>
      </w:r>
      <w:r w:rsidR="0059107D" w:rsidRPr="00D4136D">
        <w:rPr>
          <w:rFonts w:ascii="PT Astra Serif" w:eastAsia="Calibri" w:hAnsi="PT Astra Serif"/>
          <w:sz w:val="22"/>
          <w:szCs w:val="22"/>
        </w:rPr>
        <w:t>3</w:t>
      </w:r>
      <w:r w:rsidRPr="00D4136D">
        <w:rPr>
          <w:rFonts w:ascii="PT Astra Serif" w:hAnsi="PT Astra Serif"/>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44C91" w:rsidRPr="00D4136D" w:rsidRDefault="00C44C91" w:rsidP="00A86D7B">
      <w:pPr>
        <w:shd w:val="clear" w:color="auto" w:fill="FFFFFF"/>
        <w:ind w:firstLine="567"/>
        <w:jc w:val="both"/>
        <w:rPr>
          <w:rFonts w:ascii="PT Astra Serif" w:hAnsi="PT Astra Serif"/>
          <w:iCs/>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 xml:space="preserve">.2. </w:t>
      </w:r>
      <w:proofErr w:type="gramStart"/>
      <w:r w:rsidRPr="00D4136D">
        <w:rPr>
          <w:rFonts w:ascii="PT Astra Serif" w:hAnsi="PT Astra Serif"/>
          <w:sz w:val="22"/>
          <w:szCs w:val="22"/>
        </w:rPr>
        <w:t xml:space="preserve">Размер штрафа устанавливается Контрактом в порядке, установленном </w:t>
      </w:r>
      <w:hyperlink r:id="rId10" w:history="1">
        <w:r w:rsidRPr="00D4136D">
          <w:rPr>
            <w:rStyle w:val="a4"/>
            <w:rFonts w:ascii="PT Astra Serif" w:hAnsi="PT Astra Serif"/>
            <w:sz w:val="22"/>
            <w:szCs w:val="22"/>
          </w:rPr>
          <w:t>Правилами</w:t>
        </w:r>
      </w:hyperlink>
      <w:r w:rsidRPr="00D4136D">
        <w:rPr>
          <w:rFonts w:ascii="PT Astra Serif" w:hAnsi="PT Astra Serif"/>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w:t>
      </w:r>
      <w:r w:rsidRPr="00D4136D">
        <w:rPr>
          <w:rFonts w:ascii="PT Astra Serif" w:hAnsi="PT Astra Serif"/>
          <w:iCs/>
          <w:sz w:val="22"/>
          <w:szCs w:val="22"/>
        </w:rPr>
        <w:t>(далее - Постановление).</w:t>
      </w:r>
      <w:proofErr w:type="gramEnd"/>
    </w:p>
    <w:p w:rsidR="00C44C91" w:rsidRPr="00D4136D" w:rsidRDefault="00C44C91" w:rsidP="00A86D7B">
      <w:pPr>
        <w:shd w:val="clear" w:color="auto" w:fill="FFFFFF"/>
        <w:ind w:firstLine="567"/>
        <w:jc w:val="both"/>
        <w:rPr>
          <w:rFonts w:ascii="PT Astra Serif" w:hAnsi="PT Astra Serif"/>
          <w:sz w:val="22"/>
          <w:szCs w:val="22"/>
        </w:rPr>
      </w:pPr>
      <w:bookmarkStart w:id="1" w:name="P212"/>
      <w:bookmarkEnd w:id="1"/>
      <w:r w:rsidRPr="00D4136D">
        <w:rPr>
          <w:rFonts w:ascii="PT Astra Serif" w:hAnsi="PT Astra Serif"/>
          <w:iCs/>
          <w:sz w:val="22"/>
          <w:szCs w:val="22"/>
        </w:rPr>
        <w:t>1</w:t>
      </w:r>
      <w:r w:rsidR="0059107D" w:rsidRPr="00D4136D">
        <w:rPr>
          <w:rFonts w:ascii="PT Astra Serif" w:hAnsi="PT Astra Serif"/>
          <w:iCs/>
          <w:sz w:val="22"/>
          <w:szCs w:val="22"/>
        </w:rPr>
        <w:t>3</w:t>
      </w:r>
      <w:r w:rsidRPr="00D4136D">
        <w:rPr>
          <w:rFonts w:ascii="PT Astra Serif" w:hAnsi="PT Astra Serif"/>
          <w:iCs/>
          <w:sz w:val="22"/>
          <w:szCs w:val="22"/>
        </w:rPr>
        <w:t>.3. В случае просрочки исполнения Государственным заказчиком</w:t>
      </w:r>
      <w:r w:rsidRPr="00D4136D">
        <w:rPr>
          <w:rFonts w:ascii="PT Astra Serif" w:hAnsi="PT Astra Serif"/>
          <w:sz w:val="22"/>
          <w:szCs w:val="22"/>
        </w:rPr>
        <w:t xml:space="preserve">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w:t>
      </w:r>
    </w:p>
    <w:p w:rsidR="00C44C91" w:rsidRPr="00D4136D" w:rsidRDefault="00C44C91" w:rsidP="00A86D7B">
      <w:pPr>
        <w:autoSpaceDE w:val="0"/>
        <w:autoSpaceDN w:val="0"/>
        <w:adjustRightInd w:val="0"/>
        <w:ind w:firstLine="567"/>
        <w:jc w:val="both"/>
        <w:rPr>
          <w:rFonts w:ascii="PT Astra Serif" w:hAnsi="PT Astra Serif"/>
          <w:sz w:val="22"/>
          <w:szCs w:val="22"/>
        </w:rPr>
      </w:pPr>
      <w:r w:rsidRPr="00D4136D">
        <w:rPr>
          <w:rFonts w:ascii="PT Astra Serif" w:hAnsi="PT Astra Serif"/>
          <w:sz w:val="22"/>
          <w:szCs w:val="22"/>
        </w:rPr>
        <w:t xml:space="preserve">   1</w:t>
      </w:r>
      <w:r w:rsidR="0059107D" w:rsidRPr="00D4136D">
        <w:rPr>
          <w:rFonts w:ascii="PT Astra Serif" w:hAnsi="PT Astra Serif"/>
          <w:sz w:val="22"/>
          <w:szCs w:val="22"/>
        </w:rPr>
        <w:t>3</w:t>
      </w:r>
      <w:r w:rsidRPr="00D4136D">
        <w:rPr>
          <w:rFonts w:ascii="PT Astra Serif" w:hAnsi="PT Astra Serif"/>
          <w:sz w:val="22"/>
          <w:szCs w:val="22"/>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D4136D">
          <w:rPr>
            <w:rFonts w:ascii="PT Astra Serif" w:hAnsi="PT Astra Serif"/>
            <w:color w:val="0000FF"/>
            <w:sz w:val="22"/>
            <w:szCs w:val="22"/>
          </w:rPr>
          <w:t>порядке</w:t>
        </w:r>
      </w:hyperlink>
      <w:r w:rsidRPr="00D4136D">
        <w:rPr>
          <w:rFonts w:ascii="PT Astra Serif" w:hAnsi="PT Astra Serif"/>
          <w:sz w:val="22"/>
          <w:szCs w:val="22"/>
        </w:rPr>
        <w:t>, установленном Постановлением.</w:t>
      </w:r>
    </w:p>
    <w:p w:rsidR="00C44C91" w:rsidRPr="00D4136D" w:rsidRDefault="00C44C91" w:rsidP="00A86D7B">
      <w:pPr>
        <w:shd w:val="clear" w:color="auto" w:fill="FFFFFF"/>
        <w:ind w:firstLine="567"/>
        <w:jc w:val="both"/>
        <w:rPr>
          <w:rFonts w:ascii="PT Astra Serif" w:hAnsi="PT Astra Serif"/>
          <w:sz w:val="22"/>
          <w:szCs w:val="22"/>
        </w:rPr>
      </w:pPr>
      <w:bookmarkStart w:id="2" w:name="P214"/>
      <w:bookmarkEnd w:id="2"/>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Подрядчик вправе взыскать с Государственного Заказчика штраф в размере 1000 рублей.</w:t>
      </w:r>
    </w:p>
    <w:p w:rsidR="00C44C91" w:rsidRPr="00D4136D" w:rsidRDefault="00C44C91" w:rsidP="00A86D7B">
      <w:pPr>
        <w:shd w:val="clear" w:color="auto" w:fill="FFFFFF"/>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.6.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C44C91" w:rsidRPr="00D4136D" w:rsidRDefault="00C44C91" w:rsidP="00A86D7B">
      <w:pPr>
        <w:shd w:val="clear" w:color="auto" w:fill="FFFFFF"/>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.7.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C44C91" w:rsidRPr="00D4136D" w:rsidRDefault="00C44C91" w:rsidP="00A86D7B">
      <w:pPr>
        <w:shd w:val="clear" w:color="auto" w:fill="FFFFFF"/>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.8.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w:t>
      </w:r>
      <w:proofErr w:type="gramStart"/>
      <w:r w:rsidRPr="00D4136D">
        <w:rPr>
          <w:rFonts w:ascii="PT Astra Serif" w:hAnsi="PT Astra Serif"/>
          <w:sz w:val="22"/>
          <w:szCs w:val="22"/>
        </w:rPr>
        <w:t>а(</w:t>
      </w:r>
      <w:proofErr w:type="gramEnd"/>
      <w:r w:rsidRPr="00D4136D">
        <w:rPr>
          <w:rFonts w:ascii="PT Astra Serif" w:hAnsi="PT Astra Serif"/>
          <w:sz w:val="22"/>
          <w:szCs w:val="22"/>
        </w:rPr>
        <w:t>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контракта)и фактически исполненных Подрядчиком, за исключением случаев, если законодательством РФ установлен иной порядок начисления пени.</w:t>
      </w:r>
    </w:p>
    <w:p w:rsidR="00C44C91" w:rsidRPr="00D4136D" w:rsidRDefault="00C44C91" w:rsidP="00A86D7B">
      <w:pPr>
        <w:widowControl w:val="0"/>
        <w:autoSpaceDE w:val="0"/>
        <w:autoSpaceDN w:val="0"/>
        <w:adjustRightInd w:val="0"/>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.9.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Start"/>
      <w:r w:rsidRPr="00D4136D">
        <w:rPr>
          <w:rFonts w:ascii="PT Astra Serif" w:hAnsi="PT Astra Serif"/>
          <w:sz w:val="22"/>
          <w:szCs w:val="22"/>
        </w:rPr>
        <w:t xml:space="preserve"> :</w:t>
      </w:r>
      <w:proofErr w:type="gramEnd"/>
    </w:p>
    <w:p w:rsidR="00C44C91" w:rsidRPr="00D4136D" w:rsidRDefault="00C44C91" w:rsidP="00A86D7B">
      <w:pPr>
        <w:widowControl w:val="0"/>
        <w:autoSpaceDE w:val="0"/>
        <w:autoSpaceDN w:val="0"/>
        <w:adjustRightInd w:val="0"/>
        <w:ind w:firstLine="567"/>
        <w:jc w:val="both"/>
        <w:rPr>
          <w:rFonts w:ascii="PT Astra Serif" w:hAnsi="PT Astra Serif"/>
          <w:sz w:val="22"/>
          <w:szCs w:val="22"/>
        </w:rPr>
      </w:pPr>
      <w:r w:rsidRPr="00D4136D">
        <w:rPr>
          <w:rFonts w:ascii="PT Astra Serif" w:hAnsi="PT Astra Serif"/>
          <w:sz w:val="22"/>
          <w:szCs w:val="22"/>
        </w:rPr>
        <w:t>а) 10 процентов цены контракта (этапа) в случае, если цена контракта (этапа) не превышает 3 млн. рублей что составляет</w:t>
      </w:r>
      <w:proofErr w:type="gramStart"/>
      <w:r w:rsidRPr="00D4136D">
        <w:rPr>
          <w:rFonts w:ascii="PT Astra Serif" w:hAnsi="PT Astra Serif"/>
          <w:sz w:val="22"/>
          <w:szCs w:val="22"/>
        </w:rPr>
        <w:t xml:space="preserve"> </w:t>
      </w:r>
      <w:r w:rsidR="00A86D7B" w:rsidRPr="00D4136D">
        <w:rPr>
          <w:rFonts w:ascii="PT Astra Serif" w:hAnsi="PT Astra Serif"/>
          <w:sz w:val="22"/>
          <w:szCs w:val="22"/>
        </w:rPr>
        <w:t>___________</w:t>
      </w:r>
      <w:r w:rsidR="001A14D4" w:rsidRPr="00D4136D">
        <w:rPr>
          <w:rFonts w:ascii="PT Astra Serif" w:hAnsi="PT Astra Serif"/>
          <w:sz w:val="22"/>
          <w:szCs w:val="22"/>
        </w:rPr>
        <w:t xml:space="preserve"> (</w:t>
      </w:r>
      <w:r w:rsidR="00A86D7B" w:rsidRPr="00D4136D">
        <w:rPr>
          <w:rFonts w:ascii="PT Astra Serif" w:hAnsi="PT Astra Serif"/>
          <w:sz w:val="22"/>
          <w:szCs w:val="22"/>
        </w:rPr>
        <w:t>___________</w:t>
      </w:r>
      <w:r w:rsidR="001A14D4" w:rsidRPr="00D4136D">
        <w:rPr>
          <w:rFonts w:ascii="PT Astra Serif" w:hAnsi="PT Astra Serif"/>
          <w:sz w:val="22"/>
          <w:szCs w:val="22"/>
        </w:rPr>
        <w:t xml:space="preserve">) </w:t>
      </w:r>
      <w:proofErr w:type="gramEnd"/>
      <w:r w:rsidR="001A14D4" w:rsidRPr="00D4136D">
        <w:rPr>
          <w:rFonts w:ascii="PT Astra Serif" w:hAnsi="PT Astra Serif"/>
          <w:sz w:val="22"/>
          <w:szCs w:val="22"/>
        </w:rPr>
        <w:t xml:space="preserve">руб. </w:t>
      </w:r>
      <w:r w:rsidR="00A86D7B" w:rsidRPr="00D4136D">
        <w:rPr>
          <w:rFonts w:ascii="PT Astra Serif" w:hAnsi="PT Astra Serif"/>
          <w:sz w:val="22"/>
          <w:szCs w:val="22"/>
        </w:rPr>
        <w:t>__</w:t>
      </w:r>
      <w:r w:rsidR="001A14D4" w:rsidRPr="00D4136D">
        <w:rPr>
          <w:rFonts w:ascii="PT Astra Serif" w:hAnsi="PT Astra Serif"/>
          <w:sz w:val="22"/>
          <w:szCs w:val="22"/>
        </w:rPr>
        <w:t xml:space="preserve"> коп.</w:t>
      </w:r>
      <w:r w:rsidRPr="00D4136D">
        <w:rPr>
          <w:rFonts w:ascii="PT Astra Serif" w:hAnsi="PT Astra Serif"/>
          <w:sz w:val="22"/>
          <w:szCs w:val="22"/>
        </w:rPr>
        <w:t>;</w:t>
      </w:r>
    </w:p>
    <w:p w:rsidR="00C44C91" w:rsidRPr="00D4136D" w:rsidRDefault="00C44C91" w:rsidP="00A86D7B">
      <w:pPr>
        <w:autoSpaceDE w:val="0"/>
        <w:autoSpaceDN w:val="0"/>
        <w:adjustRightInd w:val="0"/>
        <w:ind w:firstLine="567"/>
        <w:jc w:val="both"/>
        <w:rPr>
          <w:rFonts w:ascii="PT Astra Serif" w:hAnsi="PT Astra Serif"/>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.10.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Государственному заказчику штраф в размере 1000 рублей.</w:t>
      </w:r>
    </w:p>
    <w:p w:rsidR="00C44C91" w:rsidRPr="00D4136D" w:rsidRDefault="0059107D" w:rsidP="00954700">
      <w:pPr>
        <w:widowControl w:val="0"/>
        <w:shd w:val="clear" w:color="auto" w:fill="FFFFFF"/>
        <w:ind w:firstLine="567"/>
        <w:jc w:val="both"/>
        <w:rPr>
          <w:rFonts w:ascii="PT Astra Serif" w:hAnsi="PT Astra Serif"/>
          <w:sz w:val="22"/>
          <w:szCs w:val="22"/>
        </w:rPr>
      </w:pPr>
      <w:r w:rsidRPr="00D4136D">
        <w:rPr>
          <w:rFonts w:ascii="PT Astra Serif" w:hAnsi="PT Astra Serif"/>
          <w:sz w:val="22"/>
          <w:szCs w:val="22"/>
        </w:rPr>
        <w:t>13</w:t>
      </w:r>
      <w:r w:rsidR="00C44C91" w:rsidRPr="00D4136D">
        <w:rPr>
          <w:rFonts w:ascii="PT Astra Serif" w:hAnsi="PT Astra Serif"/>
          <w:sz w:val="22"/>
          <w:szCs w:val="22"/>
        </w:rPr>
        <w:t>.11. О</w:t>
      </w:r>
      <w:r w:rsidR="00A031F5" w:rsidRPr="00D4136D">
        <w:rPr>
          <w:rFonts w:ascii="PT Astra Serif" w:hAnsi="PT Astra Serif"/>
          <w:sz w:val="22"/>
          <w:szCs w:val="22"/>
        </w:rPr>
        <w:t xml:space="preserve">бщая сумма начисленных </w:t>
      </w:r>
      <w:r w:rsidR="00C44C91" w:rsidRPr="00D4136D">
        <w:rPr>
          <w:rFonts w:ascii="PT Astra Serif" w:hAnsi="PT Astra Serif"/>
          <w:sz w:val="22"/>
          <w:szCs w:val="22"/>
        </w:rPr>
        <w:t>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C44C91" w:rsidRPr="00D4136D" w:rsidRDefault="00C44C91" w:rsidP="00954700">
      <w:pPr>
        <w:widowControl w:val="0"/>
        <w:tabs>
          <w:tab w:val="left" w:pos="1134"/>
        </w:tabs>
        <w:suppressAutoHyphens/>
        <w:ind w:firstLine="567"/>
        <w:jc w:val="both"/>
        <w:rPr>
          <w:rFonts w:ascii="PT Astra Serif" w:hAnsi="PT Astra Serif"/>
          <w:noProof/>
          <w:sz w:val="22"/>
          <w:szCs w:val="22"/>
        </w:rPr>
      </w:pPr>
      <w:r w:rsidRPr="00D4136D">
        <w:rPr>
          <w:rFonts w:ascii="PT Astra Serif" w:hAnsi="PT Astra Serif"/>
          <w:sz w:val="22"/>
          <w:szCs w:val="22"/>
        </w:rPr>
        <w:t>1</w:t>
      </w:r>
      <w:r w:rsidR="0059107D" w:rsidRPr="00D4136D">
        <w:rPr>
          <w:rFonts w:ascii="PT Astra Serif" w:hAnsi="PT Astra Serif"/>
          <w:sz w:val="22"/>
          <w:szCs w:val="22"/>
        </w:rPr>
        <w:t>3</w:t>
      </w:r>
      <w:r w:rsidRPr="00D4136D">
        <w:rPr>
          <w:rFonts w:ascii="PT Astra Serif" w:hAnsi="PT Astra Serif"/>
          <w:sz w:val="22"/>
          <w:szCs w:val="22"/>
        </w:rPr>
        <w:t xml:space="preserve">.12. </w:t>
      </w:r>
      <w:r w:rsidRPr="00D4136D">
        <w:rPr>
          <w:rFonts w:ascii="PT Astra Serif" w:hAnsi="PT Astra Serif"/>
          <w:noProof/>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44C91" w:rsidRPr="00D4136D" w:rsidRDefault="0059107D" w:rsidP="00954700">
      <w:pPr>
        <w:widowControl w:val="0"/>
        <w:tabs>
          <w:tab w:val="left" w:pos="1134"/>
        </w:tabs>
        <w:ind w:firstLine="567"/>
        <w:jc w:val="both"/>
        <w:rPr>
          <w:rFonts w:ascii="PT Astra Serif" w:eastAsia="Calibri" w:hAnsi="PT Astra Serif"/>
          <w:sz w:val="22"/>
          <w:szCs w:val="22"/>
        </w:rPr>
      </w:pPr>
      <w:r w:rsidRPr="00D4136D">
        <w:rPr>
          <w:rFonts w:ascii="PT Astra Serif" w:eastAsia="Calibri" w:hAnsi="PT Astra Serif"/>
          <w:noProof/>
          <w:sz w:val="22"/>
          <w:szCs w:val="22"/>
        </w:rPr>
        <w:t>13</w:t>
      </w:r>
      <w:r w:rsidR="00C44C91" w:rsidRPr="00D4136D">
        <w:rPr>
          <w:rFonts w:ascii="PT Astra Serif" w:eastAsia="Calibri" w:hAnsi="PT Astra Serif"/>
          <w:noProof/>
          <w:sz w:val="22"/>
          <w:szCs w:val="22"/>
        </w:rPr>
        <w:t>.13.</w:t>
      </w:r>
      <w:r w:rsidR="00C44C91" w:rsidRPr="00D4136D">
        <w:rPr>
          <w:rFonts w:ascii="PT Astra Serif" w:eastAsia="Calibri" w:hAnsi="PT Astra Serif"/>
          <w:noProof/>
          <w:sz w:val="22"/>
          <w:szCs w:val="22"/>
          <w:lang w:val="en-US"/>
        </w:rPr>
        <w:t> </w:t>
      </w:r>
      <w:r w:rsidR="00C44C91" w:rsidRPr="00D4136D">
        <w:rPr>
          <w:rFonts w:ascii="PT Astra Serif" w:eastAsia="Calibri" w:hAnsi="PT Astra Serif"/>
          <w:sz w:val="22"/>
          <w:szCs w:val="22"/>
        </w:rPr>
        <w:t xml:space="preserve">Вред, причиненный третьим лицам по вине Подрядчика при исполнении обязательств </w:t>
      </w:r>
      <w:r w:rsidR="00C44C91" w:rsidRPr="00D4136D">
        <w:rPr>
          <w:rFonts w:ascii="PT Astra Serif" w:eastAsia="Calibri" w:hAnsi="PT Astra Serif"/>
          <w:sz w:val="22"/>
          <w:szCs w:val="22"/>
        </w:rPr>
        <w:lastRenderedPageBreak/>
        <w:t xml:space="preserve">по Контракту, возмещается за его счет. </w:t>
      </w:r>
    </w:p>
    <w:p w:rsidR="00C44C91" w:rsidRPr="00D4136D" w:rsidRDefault="0059107D" w:rsidP="00954700">
      <w:pPr>
        <w:widowControl w:val="0"/>
        <w:tabs>
          <w:tab w:val="left" w:pos="1134"/>
        </w:tabs>
        <w:ind w:firstLine="567"/>
        <w:jc w:val="both"/>
        <w:rPr>
          <w:rFonts w:ascii="PT Astra Serif" w:eastAsia="Calibri" w:hAnsi="PT Astra Serif"/>
          <w:sz w:val="22"/>
          <w:szCs w:val="22"/>
        </w:rPr>
      </w:pPr>
      <w:r w:rsidRPr="00D4136D">
        <w:rPr>
          <w:rFonts w:ascii="PT Astra Serif" w:eastAsia="Calibri" w:hAnsi="PT Astra Serif"/>
          <w:sz w:val="22"/>
          <w:szCs w:val="22"/>
        </w:rPr>
        <w:t>13</w:t>
      </w:r>
      <w:r w:rsidR="00C44C91" w:rsidRPr="00D4136D">
        <w:rPr>
          <w:rFonts w:ascii="PT Astra Serif" w:eastAsia="Calibri" w:hAnsi="PT Astra Serif"/>
          <w:sz w:val="22"/>
          <w:szCs w:val="22"/>
        </w:rPr>
        <w:t>.14. Уплата неустойки (штрафа, пеней) не освобождает Стороны от исполнения обязательств по Контракту.</w:t>
      </w:r>
    </w:p>
    <w:p w:rsidR="00850D75" w:rsidRDefault="00954700" w:rsidP="00954700">
      <w:pPr>
        <w:widowControl w:val="0"/>
        <w:autoSpaceDE w:val="0"/>
        <w:autoSpaceDN w:val="0"/>
        <w:adjustRightInd w:val="0"/>
        <w:ind w:firstLine="709"/>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3</w:t>
      </w:r>
      <w:r w:rsidRPr="00D4136D">
        <w:rPr>
          <w:rFonts w:ascii="PT Astra Serif" w:hAnsi="PT Astra Serif"/>
          <w:sz w:val="22"/>
          <w:szCs w:val="22"/>
        </w:rPr>
        <w:t xml:space="preserve">.15. </w:t>
      </w:r>
      <w:r w:rsidR="005D4EF8" w:rsidRPr="00D4136D">
        <w:rPr>
          <w:rFonts w:ascii="PT Astra Serif" w:hAnsi="PT Astra Serif"/>
          <w:sz w:val="22"/>
          <w:szCs w:val="22"/>
        </w:rPr>
        <w:t xml:space="preserve">Государственный заказчик вправе удержать суммы не исполненных </w:t>
      </w:r>
      <w:r w:rsidR="00850D75" w:rsidRPr="00D4136D">
        <w:rPr>
          <w:rFonts w:ascii="PT Astra Serif" w:hAnsi="PT Astra Serif"/>
          <w:sz w:val="22"/>
          <w:szCs w:val="22"/>
        </w:rPr>
        <w:t>Подрядчиком</w:t>
      </w:r>
      <w:r w:rsidR="005D4EF8" w:rsidRPr="00D4136D">
        <w:rPr>
          <w:rFonts w:ascii="PT Astra Serif" w:hAnsi="PT Astra Serif"/>
          <w:sz w:val="22"/>
          <w:szCs w:val="22"/>
        </w:rPr>
        <w:t xml:space="preserve"> требований об уплате неустоек (штрафов, пеней), предъявленных </w:t>
      </w:r>
      <w:r w:rsidR="00850D75" w:rsidRPr="00D4136D">
        <w:rPr>
          <w:rFonts w:ascii="PT Astra Serif" w:hAnsi="PT Astra Serif"/>
          <w:sz w:val="22"/>
          <w:szCs w:val="22"/>
        </w:rPr>
        <w:t>Государственным з</w:t>
      </w:r>
      <w:r w:rsidR="005D4EF8" w:rsidRPr="00D4136D">
        <w:rPr>
          <w:rFonts w:ascii="PT Astra Serif" w:hAnsi="PT Astra Serif"/>
          <w:sz w:val="22"/>
          <w:szCs w:val="22"/>
        </w:rPr>
        <w:t>аказчиком в соответствии с Законом № 44-ФЗ, из суммы, подлежащей оплате По</w:t>
      </w:r>
      <w:r w:rsidRPr="00D4136D">
        <w:rPr>
          <w:rFonts w:ascii="PT Astra Serif" w:hAnsi="PT Astra Serif"/>
          <w:sz w:val="22"/>
          <w:szCs w:val="22"/>
        </w:rPr>
        <w:t>дрядчик</w:t>
      </w:r>
      <w:r w:rsidR="005D4EF8" w:rsidRPr="00D4136D">
        <w:rPr>
          <w:rFonts w:ascii="PT Astra Serif" w:hAnsi="PT Astra Serif"/>
          <w:sz w:val="22"/>
          <w:szCs w:val="22"/>
        </w:rPr>
        <w:t>у.</w:t>
      </w:r>
    </w:p>
    <w:p w:rsidR="00D64EC5" w:rsidRPr="00D4136D" w:rsidRDefault="00D64EC5" w:rsidP="00954700">
      <w:pPr>
        <w:widowControl w:val="0"/>
        <w:autoSpaceDE w:val="0"/>
        <w:autoSpaceDN w:val="0"/>
        <w:adjustRightInd w:val="0"/>
        <w:ind w:firstLine="709"/>
        <w:jc w:val="both"/>
        <w:rPr>
          <w:rFonts w:ascii="PT Astra Serif" w:hAnsi="PT Astra Serif"/>
          <w:sz w:val="22"/>
          <w:szCs w:val="22"/>
        </w:rPr>
      </w:pPr>
    </w:p>
    <w:p w:rsidR="00C44C91" w:rsidRPr="00D4136D" w:rsidRDefault="00C44C91" w:rsidP="00954700">
      <w:pPr>
        <w:widowControl w:val="0"/>
        <w:tabs>
          <w:tab w:val="left" w:pos="1134"/>
        </w:tabs>
        <w:ind w:firstLine="567"/>
        <w:jc w:val="center"/>
        <w:rPr>
          <w:rFonts w:ascii="PT Astra Serif" w:hAnsi="PT Astra Serif"/>
          <w:b/>
          <w:sz w:val="22"/>
          <w:szCs w:val="22"/>
        </w:rPr>
      </w:pPr>
      <w:r w:rsidRPr="00D4136D">
        <w:rPr>
          <w:rFonts w:ascii="PT Astra Serif" w:hAnsi="PT Astra Serif"/>
          <w:b/>
          <w:sz w:val="22"/>
          <w:szCs w:val="22"/>
        </w:rPr>
        <w:t>1</w:t>
      </w:r>
      <w:r w:rsidR="00850D75" w:rsidRPr="00D4136D">
        <w:rPr>
          <w:rFonts w:ascii="PT Astra Serif" w:hAnsi="PT Astra Serif"/>
          <w:b/>
          <w:sz w:val="22"/>
          <w:szCs w:val="22"/>
        </w:rPr>
        <w:t>4</w:t>
      </w:r>
      <w:r w:rsidRPr="00D4136D">
        <w:rPr>
          <w:rFonts w:ascii="PT Astra Serif" w:hAnsi="PT Astra Serif"/>
          <w:b/>
          <w:sz w:val="22"/>
          <w:szCs w:val="22"/>
        </w:rPr>
        <w:t>. Порядок урегулирования споров</w:t>
      </w:r>
    </w:p>
    <w:p w:rsidR="00C44C91" w:rsidRPr="00D4136D" w:rsidRDefault="00850D75" w:rsidP="00954700">
      <w:pPr>
        <w:widowControl w:val="0"/>
        <w:tabs>
          <w:tab w:val="left" w:pos="1134"/>
        </w:tabs>
        <w:ind w:firstLine="567"/>
        <w:jc w:val="both"/>
        <w:rPr>
          <w:rFonts w:ascii="PT Astra Serif" w:hAnsi="PT Astra Serif"/>
          <w:sz w:val="22"/>
          <w:szCs w:val="22"/>
        </w:rPr>
      </w:pPr>
      <w:r w:rsidRPr="00D4136D">
        <w:rPr>
          <w:rFonts w:ascii="PT Astra Serif" w:hAnsi="PT Astra Serif"/>
          <w:sz w:val="22"/>
          <w:szCs w:val="22"/>
        </w:rPr>
        <w:t>14</w:t>
      </w:r>
      <w:r w:rsidR="00C44C91" w:rsidRPr="00D4136D">
        <w:rPr>
          <w:rFonts w:ascii="PT Astra Serif" w:hAnsi="PT Astra Serif"/>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C44C91" w:rsidRPr="00D4136D">
        <w:rPr>
          <w:rFonts w:ascii="PT Astra Serif" w:hAnsi="PT Astra Serif"/>
          <w:sz w:val="22"/>
          <w:szCs w:val="22"/>
        </w:rPr>
        <w:t>предпринимают усилия</w:t>
      </w:r>
      <w:proofErr w:type="gramEnd"/>
      <w:r w:rsidR="00C44C91" w:rsidRPr="00D4136D">
        <w:rPr>
          <w:rFonts w:ascii="PT Astra Serif" w:hAnsi="PT Astra Serif"/>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C44C91" w:rsidRPr="00D4136D" w:rsidRDefault="00C44C91" w:rsidP="00954700">
      <w:pPr>
        <w:widowControl w:val="0"/>
        <w:tabs>
          <w:tab w:val="left" w:pos="567"/>
          <w:tab w:val="left" w:pos="1134"/>
        </w:tabs>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4</w:t>
      </w:r>
      <w:r w:rsidRPr="00D4136D">
        <w:rPr>
          <w:rFonts w:ascii="PT Astra Serif" w:hAnsi="PT Astra Serif"/>
          <w:sz w:val="22"/>
          <w:szCs w:val="22"/>
        </w:rPr>
        <w:t>.2. Все достигнутые договоренности Стороны оформляют в виде дополнительных соглашений, подписанных Сторонами и скрепленных печатями.</w:t>
      </w:r>
    </w:p>
    <w:p w:rsidR="00850D75" w:rsidRPr="00D4136D" w:rsidRDefault="00C44C91" w:rsidP="00954700">
      <w:pPr>
        <w:widowControl w:val="0"/>
        <w:tabs>
          <w:tab w:val="left" w:pos="1134"/>
        </w:tabs>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4</w:t>
      </w:r>
      <w:r w:rsidRPr="00D4136D">
        <w:rPr>
          <w:rFonts w:ascii="PT Astra Serif" w:hAnsi="PT Astra Serif"/>
          <w:sz w:val="22"/>
          <w:szCs w:val="22"/>
        </w:rPr>
        <w:t>.</w:t>
      </w:r>
      <w:r w:rsidR="00850D75" w:rsidRPr="00D4136D">
        <w:rPr>
          <w:rFonts w:ascii="PT Astra Serif" w:hAnsi="PT Astra Serif"/>
          <w:sz w:val="22"/>
          <w:szCs w:val="22"/>
        </w:rPr>
        <w:t>3</w:t>
      </w:r>
      <w:r w:rsidRPr="00D4136D">
        <w:rPr>
          <w:rFonts w:ascii="PT Astra Serif" w:hAnsi="PT Astra Serif"/>
          <w:sz w:val="22"/>
          <w:szCs w:val="22"/>
        </w:rPr>
        <w:t>.  В случае невыполнения Сторонами своих обязательств и недостижения взаимного согласия споры по настоящему Контракту разрешаются в Арбитражном суде Республики Мордовия.</w:t>
      </w:r>
    </w:p>
    <w:p w:rsidR="00C44C91" w:rsidRPr="00D4136D" w:rsidRDefault="00C44C91" w:rsidP="00954700">
      <w:pPr>
        <w:widowControl w:val="0"/>
        <w:jc w:val="center"/>
        <w:rPr>
          <w:rFonts w:ascii="PT Astra Serif" w:hAnsi="PT Astra Serif"/>
          <w:b/>
          <w:sz w:val="22"/>
          <w:szCs w:val="22"/>
        </w:rPr>
      </w:pPr>
      <w:r w:rsidRPr="00D4136D">
        <w:rPr>
          <w:rFonts w:ascii="PT Astra Serif" w:hAnsi="PT Astra Serif"/>
          <w:b/>
          <w:sz w:val="22"/>
          <w:szCs w:val="22"/>
        </w:rPr>
        <w:t>1</w:t>
      </w:r>
      <w:r w:rsidR="00850D75" w:rsidRPr="00D4136D">
        <w:rPr>
          <w:rFonts w:ascii="PT Astra Serif" w:hAnsi="PT Astra Serif"/>
          <w:b/>
          <w:sz w:val="22"/>
          <w:szCs w:val="22"/>
        </w:rPr>
        <w:t>5</w:t>
      </w:r>
      <w:r w:rsidRPr="00D4136D">
        <w:rPr>
          <w:rFonts w:ascii="PT Astra Serif" w:hAnsi="PT Astra Serif"/>
          <w:b/>
          <w:sz w:val="22"/>
          <w:szCs w:val="22"/>
        </w:rPr>
        <w:t>. Порядок расторжения Контракта</w:t>
      </w:r>
    </w:p>
    <w:p w:rsidR="00C44C91" w:rsidRPr="00D4136D" w:rsidRDefault="00C44C91" w:rsidP="00850D75">
      <w:pPr>
        <w:pStyle w:val="affa"/>
        <w:widowControl w:val="0"/>
        <w:numPr>
          <w:ilvl w:val="1"/>
          <w:numId w:val="49"/>
        </w:numPr>
        <w:jc w:val="both"/>
        <w:rPr>
          <w:rFonts w:ascii="PT Astra Serif" w:hAnsi="PT Astra Serif"/>
        </w:rPr>
      </w:pPr>
      <w:r w:rsidRPr="00D4136D">
        <w:rPr>
          <w:rFonts w:ascii="PT Astra Serif" w:hAnsi="PT Astra Serif"/>
        </w:rPr>
        <w:t>Контракт может быть расторгнут:</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 по соглашению Сторон;</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 в судебном порядке;</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 в одностороннем порядке в соответствии с гражданским законодательством Российской Федерации и требованием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C44C91" w:rsidRPr="00D4136D" w:rsidRDefault="00850D75" w:rsidP="00954700">
      <w:pPr>
        <w:widowControl w:val="0"/>
        <w:ind w:firstLine="567"/>
        <w:jc w:val="both"/>
        <w:rPr>
          <w:rFonts w:ascii="PT Astra Serif" w:hAnsi="PT Astra Serif"/>
          <w:sz w:val="22"/>
          <w:szCs w:val="22"/>
        </w:rPr>
      </w:pPr>
      <w:r w:rsidRPr="00D4136D">
        <w:rPr>
          <w:rFonts w:ascii="PT Astra Serif" w:hAnsi="PT Astra Serif"/>
          <w:sz w:val="22"/>
          <w:szCs w:val="22"/>
        </w:rPr>
        <w:t>15</w:t>
      </w:r>
      <w:r w:rsidR="00C44C91" w:rsidRPr="00D4136D">
        <w:rPr>
          <w:rFonts w:ascii="PT Astra Serif" w:hAnsi="PT Astra Serif"/>
          <w:sz w:val="22"/>
          <w:szCs w:val="22"/>
        </w:rPr>
        <w:t>.2. Ответственность за сохранность Объекта до момента расторжения Контракта несет Подрядчик.</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5</w:t>
      </w:r>
      <w:r w:rsidRPr="00D4136D">
        <w:rPr>
          <w:rFonts w:ascii="PT Astra Serif" w:hAnsi="PT Astra Serif"/>
          <w:sz w:val="22"/>
          <w:szCs w:val="22"/>
        </w:rPr>
        <w:t>.3. Ответственность за сохранность Объекта после расторжения Контракта до момента заключения государственного контракта с новым Подрядчиком несет Государственный заказчик.</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5</w:t>
      </w:r>
      <w:r w:rsidRPr="00D4136D">
        <w:rPr>
          <w:rFonts w:ascii="PT Astra Serif" w:hAnsi="PT Astra Serif"/>
          <w:sz w:val="22"/>
          <w:szCs w:val="22"/>
        </w:rPr>
        <w:t>.4. Расторжение Контракта влечет за собой прекращение обязатель</w:t>
      </w:r>
      <w:proofErr w:type="gramStart"/>
      <w:r w:rsidRPr="00D4136D">
        <w:rPr>
          <w:rFonts w:ascii="PT Astra Serif" w:hAnsi="PT Astra Serif"/>
          <w:sz w:val="22"/>
          <w:szCs w:val="22"/>
        </w:rPr>
        <w:t>ств Ст</w:t>
      </w:r>
      <w:proofErr w:type="gramEnd"/>
      <w:r w:rsidRPr="00D4136D">
        <w:rPr>
          <w:rFonts w:ascii="PT Astra Serif" w:hAnsi="PT Astra Serif"/>
          <w:sz w:val="22"/>
          <w:szCs w:val="22"/>
        </w:rPr>
        <w:t>орон по нему, но не освобождает от ответственности за неисполнение договорных обязательств, которые имели место до расторжения Контракта.</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5.5</w:t>
      </w:r>
      <w:r w:rsidRPr="00D4136D">
        <w:rPr>
          <w:rFonts w:ascii="PT Astra Serif" w:hAnsi="PT Astra Serif"/>
          <w:sz w:val="22"/>
          <w:szCs w:val="22"/>
        </w:rPr>
        <w:t>. В случае расторжения настоящего Контракта по инициативе любой из Сторон, Стороны производят сверку расчетов, которой подтверждается объем работ, выполненных Подрядчиком.</w:t>
      </w:r>
    </w:p>
    <w:p w:rsidR="001A14D4" w:rsidRPr="00D4136D" w:rsidRDefault="001A14D4" w:rsidP="00954700">
      <w:pPr>
        <w:widowControl w:val="0"/>
        <w:jc w:val="center"/>
        <w:rPr>
          <w:rFonts w:ascii="PT Astra Serif" w:hAnsi="PT Astra Serif"/>
          <w:b/>
          <w:sz w:val="22"/>
          <w:szCs w:val="22"/>
        </w:rPr>
      </w:pPr>
    </w:p>
    <w:p w:rsidR="00C44C91" w:rsidRPr="00D4136D" w:rsidRDefault="00C44C91" w:rsidP="00954700">
      <w:pPr>
        <w:widowControl w:val="0"/>
        <w:jc w:val="center"/>
        <w:rPr>
          <w:rFonts w:ascii="PT Astra Serif" w:hAnsi="PT Astra Serif"/>
          <w:b/>
          <w:sz w:val="22"/>
          <w:szCs w:val="22"/>
        </w:rPr>
      </w:pPr>
      <w:r w:rsidRPr="00D4136D">
        <w:rPr>
          <w:rFonts w:ascii="PT Astra Serif" w:hAnsi="PT Astra Serif"/>
          <w:b/>
          <w:sz w:val="22"/>
          <w:szCs w:val="22"/>
        </w:rPr>
        <w:t>1</w:t>
      </w:r>
      <w:r w:rsidR="00850D75" w:rsidRPr="00D4136D">
        <w:rPr>
          <w:rFonts w:ascii="PT Astra Serif" w:hAnsi="PT Astra Serif"/>
          <w:b/>
          <w:sz w:val="22"/>
          <w:szCs w:val="22"/>
        </w:rPr>
        <w:t>6</w:t>
      </w:r>
      <w:r w:rsidRPr="00D4136D">
        <w:rPr>
          <w:rFonts w:ascii="PT Astra Serif" w:hAnsi="PT Astra Serif"/>
          <w:b/>
          <w:sz w:val="22"/>
          <w:szCs w:val="22"/>
        </w:rPr>
        <w:t>. Особые условия</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6</w:t>
      </w:r>
      <w:r w:rsidRPr="00D4136D">
        <w:rPr>
          <w:rFonts w:ascii="PT Astra Serif" w:hAnsi="PT Astra Serif"/>
          <w:sz w:val="22"/>
          <w:szCs w:val="22"/>
        </w:rPr>
        <w:t>.1. Контра</w:t>
      </w:r>
      <w:proofErr w:type="gramStart"/>
      <w:r w:rsidRPr="00D4136D">
        <w:rPr>
          <w:rFonts w:ascii="PT Astra Serif" w:hAnsi="PT Astra Serif"/>
          <w:sz w:val="22"/>
          <w:szCs w:val="22"/>
        </w:rPr>
        <w:t>кт вст</w:t>
      </w:r>
      <w:proofErr w:type="gramEnd"/>
      <w:r w:rsidRPr="00D4136D">
        <w:rPr>
          <w:rFonts w:ascii="PT Astra Serif" w:hAnsi="PT Astra Serif"/>
          <w:sz w:val="22"/>
          <w:szCs w:val="22"/>
        </w:rPr>
        <w:t>упает в силу с момента его подписания Сторонами и действует до полного исполнения Сторонами своих обязательств по Контракту, но не позже 31 декабря 202</w:t>
      </w:r>
      <w:r w:rsidR="00D4136D">
        <w:rPr>
          <w:rFonts w:ascii="PT Astra Serif" w:hAnsi="PT Astra Serif"/>
          <w:sz w:val="22"/>
          <w:szCs w:val="22"/>
        </w:rPr>
        <w:t>6</w:t>
      </w:r>
      <w:r w:rsidRPr="00D4136D">
        <w:rPr>
          <w:rFonts w:ascii="PT Astra Serif" w:hAnsi="PT Astra Serif"/>
          <w:sz w:val="22"/>
          <w:szCs w:val="22"/>
        </w:rPr>
        <w:t xml:space="preserve"> года.</w:t>
      </w:r>
      <w:r w:rsidR="00D4136D" w:rsidRPr="00D4136D">
        <w:t xml:space="preserve"> </w:t>
      </w:r>
      <w:r w:rsidR="00D4136D" w:rsidRPr="00D4136D">
        <w:rPr>
          <w:rFonts w:ascii="PT Astra Serif" w:hAnsi="PT Astra Serif"/>
          <w:sz w:val="22"/>
          <w:szCs w:val="22"/>
        </w:rPr>
        <w:t>Дата окончания исполнения контракта - 31.12.2026 года.</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6</w:t>
      </w:r>
      <w:r w:rsidRPr="00D4136D">
        <w:rPr>
          <w:rFonts w:ascii="PT Astra Serif" w:hAnsi="PT Astra Serif"/>
          <w:sz w:val="22"/>
          <w:szCs w:val="22"/>
        </w:rPr>
        <w:t>.2.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В случае перемены Государственного Заказчика его права и обязанности, предусмотренные Контрактом, переходят к новому заказчику.</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6</w:t>
      </w:r>
      <w:r w:rsidRPr="00D4136D">
        <w:rPr>
          <w:rFonts w:ascii="PT Astra Serif" w:hAnsi="PT Astra Serif"/>
          <w:sz w:val="22"/>
          <w:szCs w:val="22"/>
        </w:rPr>
        <w:t>.3. 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rsidR="00C44C91" w:rsidRPr="00D4136D" w:rsidRDefault="00850D75" w:rsidP="00954700">
      <w:pPr>
        <w:widowControl w:val="0"/>
        <w:ind w:firstLine="567"/>
        <w:jc w:val="both"/>
        <w:rPr>
          <w:rFonts w:ascii="PT Astra Serif" w:hAnsi="PT Astra Serif"/>
          <w:sz w:val="22"/>
          <w:szCs w:val="22"/>
        </w:rPr>
      </w:pPr>
      <w:r w:rsidRPr="00D4136D">
        <w:rPr>
          <w:rFonts w:ascii="PT Astra Serif" w:hAnsi="PT Astra Serif"/>
          <w:sz w:val="22"/>
          <w:szCs w:val="22"/>
        </w:rPr>
        <w:t>16</w:t>
      </w:r>
      <w:r w:rsidR="00C44C91" w:rsidRPr="00D4136D">
        <w:rPr>
          <w:rFonts w:ascii="PT Astra Serif" w:hAnsi="PT Astra Serif"/>
          <w:sz w:val="22"/>
          <w:szCs w:val="22"/>
        </w:rPr>
        <w:t>.4. Любые изменения и дополнения к Контракту, не противоречащие законодательству Российской Федерации, оформляются дополнительным соглашением Сторон в письменной форме и подлежат регистрации в реестре контрактов, заключенных заказчиками.</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6</w:t>
      </w:r>
      <w:r w:rsidRPr="00D4136D">
        <w:rPr>
          <w:rFonts w:ascii="PT Astra Serif" w:hAnsi="PT Astra Serif"/>
          <w:sz w:val="22"/>
          <w:szCs w:val="22"/>
        </w:rPr>
        <w:t>.5. Подрядчик представляет по запросу Государственного Заказчика в сроки, указанные в таком запросе, информацию о ходе исполнения обязательств по Контракту.</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6</w:t>
      </w:r>
      <w:r w:rsidRPr="00D4136D">
        <w:rPr>
          <w:rFonts w:ascii="PT Astra Serif" w:hAnsi="PT Astra Serif"/>
          <w:sz w:val="22"/>
          <w:szCs w:val="22"/>
        </w:rPr>
        <w:t>.6. Во всем, что не предусмотрено Контрактом, Стороны руководствуются законодательством Российской Федерации.</w:t>
      </w:r>
    </w:p>
    <w:p w:rsidR="00850D75" w:rsidRPr="00D4136D" w:rsidRDefault="00850D75" w:rsidP="00850D75">
      <w:pPr>
        <w:widowControl w:val="0"/>
        <w:shd w:val="clear" w:color="auto" w:fill="FFFFFF"/>
        <w:tabs>
          <w:tab w:val="left" w:pos="-4820"/>
        </w:tabs>
        <w:autoSpaceDE w:val="0"/>
        <w:ind w:firstLine="709"/>
        <w:jc w:val="both"/>
        <w:rPr>
          <w:rFonts w:ascii="PT Astra Serif" w:hAnsi="PT Astra Serif"/>
          <w:color w:val="000000"/>
          <w:sz w:val="22"/>
          <w:szCs w:val="22"/>
        </w:rPr>
      </w:pPr>
      <w:r w:rsidRPr="00D4136D">
        <w:rPr>
          <w:rFonts w:ascii="PT Astra Serif" w:hAnsi="PT Astra Serif"/>
          <w:sz w:val="22"/>
          <w:szCs w:val="22"/>
        </w:rPr>
        <w:t>16</w:t>
      </w:r>
      <w:r w:rsidR="00C44C91" w:rsidRPr="00D4136D">
        <w:rPr>
          <w:rFonts w:ascii="PT Astra Serif" w:hAnsi="PT Astra Serif"/>
          <w:sz w:val="22"/>
          <w:szCs w:val="22"/>
        </w:rPr>
        <w:t xml:space="preserve">.7. </w:t>
      </w:r>
      <w:r w:rsidRPr="00D4136D">
        <w:rPr>
          <w:rFonts w:ascii="PT Astra Serif" w:hAnsi="PT Astra Serif"/>
          <w:color w:val="000000"/>
          <w:sz w:val="22"/>
          <w:szCs w:val="22"/>
        </w:rPr>
        <w:t>Настоящий Контракт составлен в 2 экземплярах по одному для каждой из Сторон, имеющих одинаковую юридическую силу.</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6</w:t>
      </w:r>
      <w:r w:rsidRPr="00D4136D">
        <w:rPr>
          <w:rFonts w:ascii="PT Astra Serif" w:hAnsi="PT Astra Serif"/>
          <w:sz w:val="22"/>
          <w:szCs w:val="22"/>
        </w:rPr>
        <w:t>.8. В случае изменения юридических адресов, банковских и иных реквизитов, Сторона обязана сообщить об этом другой Стороне в течени</w:t>
      </w:r>
      <w:proofErr w:type="gramStart"/>
      <w:r w:rsidRPr="00D4136D">
        <w:rPr>
          <w:rFonts w:ascii="PT Astra Serif" w:hAnsi="PT Astra Serif"/>
          <w:sz w:val="22"/>
          <w:szCs w:val="22"/>
        </w:rPr>
        <w:t>и</w:t>
      </w:r>
      <w:proofErr w:type="gramEnd"/>
      <w:r w:rsidRPr="00D4136D">
        <w:rPr>
          <w:rFonts w:ascii="PT Astra Serif" w:hAnsi="PT Astra Serif"/>
          <w:sz w:val="22"/>
          <w:szCs w:val="22"/>
        </w:rPr>
        <w:t xml:space="preserve"> 10 (десяти) календарных дней в письменном виде.</w:t>
      </w:r>
    </w:p>
    <w:p w:rsidR="00850D75" w:rsidRPr="00D4136D" w:rsidRDefault="00850D75" w:rsidP="00954700">
      <w:pPr>
        <w:widowControl w:val="0"/>
        <w:jc w:val="center"/>
        <w:rPr>
          <w:rFonts w:ascii="PT Astra Serif" w:hAnsi="PT Astra Serif"/>
          <w:b/>
          <w:sz w:val="22"/>
          <w:szCs w:val="22"/>
        </w:rPr>
      </w:pPr>
    </w:p>
    <w:p w:rsidR="00C44C91" w:rsidRPr="00D4136D" w:rsidRDefault="00C44C91" w:rsidP="00954700">
      <w:pPr>
        <w:widowControl w:val="0"/>
        <w:jc w:val="center"/>
        <w:rPr>
          <w:rFonts w:ascii="PT Astra Serif" w:hAnsi="PT Astra Serif"/>
          <w:b/>
          <w:sz w:val="22"/>
          <w:szCs w:val="22"/>
        </w:rPr>
      </w:pPr>
      <w:r w:rsidRPr="00D4136D">
        <w:rPr>
          <w:rFonts w:ascii="PT Astra Serif" w:hAnsi="PT Astra Serif"/>
          <w:b/>
          <w:sz w:val="22"/>
          <w:szCs w:val="22"/>
        </w:rPr>
        <w:t>1</w:t>
      </w:r>
      <w:r w:rsidR="00850D75" w:rsidRPr="00D4136D">
        <w:rPr>
          <w:rFonts w:ascii="PT Astra Serif" w:hAnsi="PT Astra Serif"/>
          <w:b/>
          <w:sz w:val="22"/>
          <w:szCs w:val="22"/>
        </w:rPr>
        <w:t>7</w:t>
      </w:r>
      <w:r w:rsidRPr="00D4136D">
        <w:rPr>
          <w:rFonts w:ascii="PT Astra Serif" w:hAnsi="PT Astra Serif"/>
          <w:b/>
          <w:sz w:val="22"/>
          <w:szCs w:val="22"/>
        </w:rPr>
        <w:t>. Приложения к Контракту</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1</w:t>
      </w:r>
      <w:r w:rsidR="00850D75" w:rsidRPr="00D4136D">
        <w:rPr>
          <w:rFonts w:ascii="PT Astra Serif" w:hAnsi="PT Astra Serif"/>
          <w:sz w:val="22"/>
          <w:szCs w:val="22"/>
        </w:rPr>
        <w:t>7</w:t>
      </w:r>
      <w:r w:rsidRPr="00D4136D">
        <w:rPr>
          <w:rFonts w:ascii="PT Astra Serif" w:hAnsi="PT Astra Serif"/>
          <w:sz w:val="22"/>
          <w:szCs w:val="22"/>
        </w:rPr>
        <w:t>.1. Все приложение к Контракту являются его неотъемлемыми частями, а именно:</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 xml:space="preserve">         Приложение №1. </w:t>
      </w:r>
      <w:r w:rsidR="00D679F4" w:rsidRPr="00D4136D">
        <w:rPr>
          <w:rFonts w:ascii="PT Astra Serif" w:hAnsi="PT Astra Serif"/>
          <w:sz w:val="22"/>
          <w:szCs w:val="22"/>
        </w:rPr>
        <w:t>Локальный сметный расчет (</w:t>
      </w:r>
      <w:r w:rsidR="00954700" w:rsidRPr="00D4136D">
        <w:rPr>
          <w:rFonts w:ascii="PT Astra Serif" w:hAnsi="PT Astra Serif"/>
          <w:sz w:val="22"/>
          <w:szCs w:val="22"/>
        </w:rPr>
        <w:t>С</w:t>
      </w:r>
      <w:r w:rsidRPr="00D4136D">
        <w:rPr>
          <w:rFonts w:ascii="PT Astra Serif" w:hAnsi="PT Astra Serif"/>
          <w:sz w:val="22"/>
          <w:szCs w:val="22"/>
        </w:rPr>
        <w:t>мета</w:t>
      </w:r>
      <w:r w:rsidR="00D679F4" w:rsidRPr="00D4136D">
        <w:rPr>
          <w:rFonts w:ascii="PT Astra Serif" w:hAnsi="PT Astra Serif"/>
          <w:sz w:val="22"/>
          <w:szCs w:val="22"/>
        </w:rPr>
        <w:t>).</w:t>
      </w:r>
      <w:r w:rsidR="00850D75" w:rsidRPr="00D4136D">
        <w:rPr>
          <w:rFonts w:ascii="PT Astra Serif" w:hAnsi="PT Astra Serif"/>
          <w:sz w:val="22"/>
          <w:szCs w:val="22"/>
        </w:rPr>
        <w:t xml:space="preserve"> </w:t>
      </w:r>
    </w:p>
    <w:p w:rsidR="00C44C91" w:rsidRPr="00D4136D" w:rsidRDefault="00C44C91" w:rsidP="00954700">
      <w:pPr>
        <w:widowControl w:val="0"/>
        <w:ind w:firstLine="567"/>
        <w:jc w:val="both"/>
        <w:rPr>
          <w:rFonts w:ascii="PT Astra Serif" w:hAnsi="PT Astra Serif"/>
          <w:sz w:val="22"/>
          <w:szCs w:val="22"/>
        </w:rPr>
      </w:pPr>
      <w:r w:rsidRPr="00D4136D">
        <w:rPr>
          <w:rFonts w:ascii="PT Astra Serif" w:hAnsi="PT Astra Serif"/>
          <w:sz w:val="22"/>
          <w:szCs w:val="22"/>
        </w:rPr>
        <w:t xml:space="preserve">         </w:t>
      </w:r>
      <w:r w:rsidR="00954700" w:rsidRPr="00D4136D">
        <w:rPr>
          <w:rFonts w:ascii="PT Astra Serif" w:hAnsi="PT Astra Serif"/>
          <w:sz w:val="22"/>
          <w:szCs w:val="22"/>
        </w:rPr>
        <w:t xml:space="preserve">Приложение № </w:t>
      </w:r>
      <w:r w:rsidR="00C8731B" w:rsidRPr="00D4136D">
        <w:rPr>
          <w:rFonts w:ascii="PT Astra Serif" w:hAnsi="PT Astra Serif"/>
          <w:sz w:val="22"/>
          <w:szCs w:val="22"/>
        </w:rPr>
        <w:t>2</w:t>
      </w:r>
      <w:r w:rsidR="00954700" w:rsidRPr="00D4136D">
        <w:rPr>
          <w:rFonts w:ascii="PT Astra Serif" w:hAnsi="PT Astra Serif"/>
          <w:sz w:val="22"/>
          <w:szCs w:val="22"/>
        </w:rPr>
        <w:t xml:space="preserve">. </w:t>
      </w:r>
      <w:r w:rsidRPr="00D4136D">
        <w:rPr>
          <w:rFonts w:ascii="PT Astra Serif" w:hAnsi="PT Astra Serif"/>
          <w:sz w:val="22"/>
          <w:szCs w:val="22"/>
        </w:rPr>
        <w:t xml:space="preserve"> </w:t>
      </w:r>
      <w:r w:rsidR="00954700" w:rsidRPr="00D4136D">
        <w:rPr>
          <w:rFonts w:ascii="PT Astra Serif" w:hAnsi="PT Astra Serif"/>
          <w:sz w:val="22"/>
          <w:szCs w:val="22"/>
        </w:rPr>
        <w:t>График выполнения работ</w:t>
      </w:r>
    </w:p>
    <w:p w:rsidR="00850D75" w:rsidRPr="00D4136D" w:rsidRDefault="00850D75" w:rsidP="00965CE0">
      <w:pPr>
        <w:widowControl w:val="0"/>
        <w:ind w:firstLine="653"/>
        <w:jc w:val="center"/>
        <w:outlineLvl w:val="0"/>
        <w:rPr>
          <w:rFonts w:ascii="PT Astra Serif" w:hAnsi="PT Astra Serif"/>
          <w:b/>
          <w:sz w:val="22"/>
          <w:szCs w:val="22"/>
        </w:rPr>
      </w:pPr>
    </w:p>
    <w:p w:rsidR="00850D75" w:rsidRPr="00D4136D" w:rsidRDefault="00850D75" w:rsidP="00965CE0">
      <w:pPr>
        <w:widowControl w:val="0"/>
        <w:ind w:firstLine="653"/>
        <w:jc w:val="center"/>
        <w:outlineLvl w:val="0"/>
        <w:rPr>
          <w:rFonts w:ascii="PT Astra Serif" w:hAnsi="PT Astra Serif"/>
          <w:b/>
          <w:sz w:val="22"/>
          <w:szCs w:val="22"/>
        </w:rPr>
      </w:pPr>
    </w:p>
    <w:p w:rsidR="00C44C91" w:rsidRPr="00D4136D" w:rsidRDefault="00C44C91" w:rsidP="00965CE0">
      <w:pPr>
        <w:widowControl w:val="0"/>
        <w:ind w:firstLine="653"/>
        <w:jc w:val="center"/>
        <w:outlineLvl w:val="0"/>
        <w:rPr>
          <w:rFonts w:ascii="PT Astra Serif" w:hAnsi="PT Astra Serif"/>
          <w:b/>
          <w:sz w:val="22"/>
          <w:szCs w:val="22"/>
        </w:rPr>
      </w:pPr>
      <w:r w:rsidRPr="00D4136D">
        <w:rPr>
          <w:rFonts w:ascii="PT Astra Serif" w:hAnsi="PT Astra Serif"/>
          <w:b/>
          <w:sz w:val="22"/>
          <w:szCs w:val="22"/>
        </w:rPr>
        <w:t>1</w:t>
      </w:r>
      <w:r w:rsidR="00850D75" w:rsidRPr="00D4136D">
        <w:rPr>
          <w:rFonts w:ascii="PT Astra Serif" w:hAnsi="PT Astra Serif"/>
          <w:b/>
          <w:sz w:val="22"/>
          <w:szCs w:val="22"/>
        </w:rPr>
        <w:t>8</w:t>
      </w:r>
      <w:r w:rsidRPr="00D4136D">
        <w:rPr>
          <w:rFonts w:ascii="PT Astra Serif" w:hAnsi="PT Astra Serif"/>
          <w:b/>
          <w:sz w:val="22"/>
          <w:szCs w:val="22"/>
        </w:rPr>
        <w:t>. Юридические адреса, банковские реквизиты и подписи сторон:</w:t>
      </w:r>
    </w:p>
    <w:p w:rsidR="00522E2F" w:rsidRPr="00D4136D" w:rsidRDefault="00522E2F" w:rsidP="00965CE0">
      <w:pPr>
        <w:widowControl w:val="0"/>
        <w:ind w:firstLine="653"/>
        <w:jc w:val="center"/>
        <w:outlineLvl w:val="0"/>
        <w:rPr>
          <w:rFonts w:ascii="PT Astra Serif" w:hAnsi="PT Astra Serif"/>
          <w:b/>
          <w:sz w:val="22"/>
          <w:szCs w:val="22"/>
        </w:rPr>
      </w:pPr>
    </w:p>
    <w:tbl>
      <w:tblPr>
        <w:tblpPr w:leftFromText="180" w:rightFromText="180" w:vertAnchor="text" w:tblpY="1"/>
        <w:tblOverlap w:val="never"/>
        <w:tblW w:w="9426" w:type="dxa"/>
        <w:tblLayout w:type="fixed"/>
        <w:tblLook w:val="04A0" w:firstRow="1" w:lastRow="0" w:firstColumn="1" w:lastColumn="0" w:noHBand="0" w:noVBand="1"/>
      </w:tblPr>
      <w:tblGrid>
        <w:gridCol w:w="4676"/>
        <w:gridCol w:w="4750"/>
      </w:tblGrid>
      <w:tr w:rsidR="00C44C91" w:rsidRPr="00D4136D" w:rsidTr="00AC38CB">
        <w:trPr>
          <w:trHeight w:val="68"/>
        </w:trPr>
        <w:tc>
          <w:tcPr>
            <w:tcW w:w="4676" w:type="dxa"/>
          </w:tcPr>
          <w:p w:rsidR="00C44C91" w:rsidRPr="00D4136D" w:rsidRDefault="00C44C91" w:rsidP="00954700">
            <w:pPr>
              <w:widowControl w:val="0"/>
              <w:autoSpaceDE w:val="0"/>
              <w:autoSpaceDN w:val="0"/>
              <w:adjustRightInd w:val="0"/>
              <w:jc w:val="center"/>
              <w:rPr>
                <w:rFonts w:ascii="PT Astra Serif" w:hAnsi="PT Astra Serif"/>
                <w:b/>
                <w:bCs/>
              </w:rPr>
            </w:pPr>
            <w:r w:rsidRPr="00D4136D">
              <w:rPr>
                <w:rFonts w:ascii="PT Astra Serif" w:hAnsi="PT Astra Serif"/>
                <w:b/>
                <w:bCs/>
                <w:sz w:val="22"/>
                <w:szCs w:val="22"/>
              </w:rPr>
              <w:t>Государственный заказчик</w:t>
            </w:r>
          </w:p>
          <w:p w:rsidR="00C44C91" w:rsidRPr="00D4136D" w:rsidRDefault="00C44C91" w:rsidP="00954700">
            <w:pPr>
              <w:widowControl w:val="0"/>
              <w:autoSpaceDE w:val="0"/>
              <w:autoSpaceDN w:val="0"/>
              <w:adjustRightInd w:val="0"/>
              <w:jc w:val="center"/>
              <w:rPr>
                <w:rFonts w:ascii="PT Astra Serif" w:hAnsi="PT Astra Serif"/>
                <w:b/>
                <w:bCs/>
              </w:rPr>
            </w:pPr>
            <w:r w:rsidRPr="00D4136D">
              <w:rPr>
                <w:rFonts w:ascii="PT Astra Serif" w:hAnsi="PT Astra Serif"/>
                <w:b/>
                <w:bCs/>
                <w:sz w:val="22"/>
                <w:szCs w:val="22"/>
              </w:rPr>
              <w:t>ФКУЗ МСЧ-13 ФСИН России</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431160, Республика Мордовия,</w:t>
            </w:r>
          </w:p>
          <w:p w:rsidR="00D4136D" w:rsidRPr="00D4136D" w:rsidRDefault="00D4136D" w:rsidP="00D4136D">
            <w:pPr>
              <w:widowControl w:val="0"/>
              <w:ind w:left="-108"/>
              <w:jc w:val="center"/>
              <w:rPr>
                <w:rFonts w:ascii="PT Astra Serif" w:hAnsi="PT Astra Serif"/>
              </w:rPr>
            </w:pPr>
            <w:proofErr w:type="spellStart"/>
            <w:r w:rsidRPr="00D4136D">
              <w:rPr>
                <w:rFonts w:ascii="PT Astra Serif" w:hAnsi="PT Astra Serif"/>
                <w:sz w:val="22"/>
                <w:szCs w:val="22"/>
              </w:rPr>
              <w:t>Зубово</w:t>
            </w:r>
            <w:proofErr w:type="spellEnd"/>
            <w:r w:rsidRPr="00D4136D">
              <w:rPr>
                <w:rFonts w:ascii="PT Astra Serif" w:hAnsi="PT Astra Serif"/>
                <w:sz w:val="22"/>
                <w:szCs w:val="22"/>
              </w:rPr>
              <w:t>-Полянский район,</w:t>
            </w:r>
          </w:p>
          <w:p w:rsidR="00D4136D" w:rsidRPr="00D4136D" w:rsidRDefault="00D4136D" w:rsidP="00D4136D">
            <w:pPr>
              <w:widowControl w:val="0"/>
              <w:ind w:left="-108"/>
              <w:jc w:val="center"/>
              <w:rPr>
                <w:rFonts w:ascii="PT Astra Serif" w:hAnsi="PT Astra Serif"/>
              </w:rPr>
            </w:pPr>
            <w:proofErr w:type="spellStart"/>
            <w:r w:rsidRPr="00D4136D">
              <w:rPr>
                <w:rFonts w:ascii="PT Astra Serif" w:hAnsi="PT Astra Serif"/>
                <w:sz w:val="22"/>
                <w:szCs w:val="22"/>
              </w:rPr>
              <w:t>р.п</w:t>
            </w:r>
            <w:proofErr w:type="spellEnd"/>
            <w:r w:rsidRPr="00D4136D">
              <w:rPr>
                <w:rFonts w:ascii="PT Astra Serif" w:hAnsi="PT Astra Serif"/>
                <w:sz w:val="22"/>
                <w:szCs w:val="22"/>
              </w:rPr>
              <w:t xml:space="preserve">. </w:t>
            </w:r>
            <w:proofErr w:type="spellStart"/>
            <w:r w:rsidRPr="00D4136D">
              <w:rPr>
                <w:rFonts w:ascii="PT Astra Serif" w:hAnsi="PT Astra Serif"/>
                <w:sz w:val="22"/>
                <w:szCs w:val="22"/>
              </w:rPr>
              <w:t>Явас</w:t>
            </w:r>
            <w:proofErr w:type="spellEnd"/>
            <w:r w:rsidRPr="00D4136D">
              <w:rPr>
                <w:rFonts w:ascii="PT Astra Serif" w:hAnsi="PT Astra Serif"/>
                <w:sz w:val="22"/>
                <w:szCs w:val="22"/>
              </w:rPr>
              <w:t xml:space="preserve">, ул. </w:t>
            </w:r>
            <w:proofErr w:type="gramStart"/>
            <w:r w:rsidRPr="00D4136D">
              <w:rPr>
                <w:rFonts w:ascii="PT Astra Serif" w:hAnsi="PT Astra Serif"/>
                <w:sz w:val="22"/>
                <w:szCs w:val="22"/>
              </w:rPr>
              <w:t>Комсомольская</w:t>
            </w:r>
            <w:proofErr w:type="gramEnd"/>
            <w:r w:rsidRPr="00D4136D">
              <w:rPr>
                <w:rFonts w:ascii="PT Astra Serif" w:hAnsi="PT Astra Serif"/>
                <w:sz w:val="22"/>
                <w:szCs w:val="22"/>
              </w:rPr>
              <w:t>, д. 38</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ИНН 1308078629   КПП 130801001</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 xml:space="preserve"> БИК 012202102  </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 xml:space="preserve">ОКЦ №1 ВВГУ Банка России//УФК по Нижегородской области,  </w:t>
            </w:r>
            <w:proofErr w:type="gramStart"/>
            <w:r w:rsidRPr="00D4136D">
              <w:rPr>
                <w:rFonts w:ascii="PT Astra Serif" w:hAnsi="PT Astra Serif"/>
                <w:sz w:val="22"/>
                <w:szCs w:val="22"/>
              </w:rPr>
              <w:t>г</w:t>
            </w:r>
            <w:proofErr w:type="gramEnd"/>
            <w:r w:rsidRPr="00D4136D">
              <w:rPr>
                <w:rFonts w:ascii="PT Astra Serif" w:hAnsi="PT Astra Serif"/>
                <w:sz w:val="22"/>
                <w:szCs w:val="22"/>
              </w:rPr>
              <w:t xml:space="preserve"> Нижний Новгород</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Лицевой счет 03091465000</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Расчетный счет 03211643000000013232</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Корреспондентский счет  40102810745370000024</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 xml:space="preserve">ОКАТО 89221580000 ОКТМО 89621180 </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ОКПО 08739408</w:t>
            </w:r>
          </w:p>
          <w:p w:rsidR="00D4136D" w:rsidRPr="00D4136D" w:rsidRDefault="00D4136D" w:rsidP="00D4136D">
            <w:pPr>
              <w:widowControl w:val="0"/>
              <w:ind w:left="-108"/>
              <w:jc w:val="center"/>
              <w:rPr>
                <w:rFonts w:ascii="PT Astra Serif" w:hAnsi="PT Astra Serif"/>
              </w:rPr>
            </w:pPr>
            <w:r w:rsidRPr="00D4136D">
              <w:rPr>
                <w:rFonts w:ascii="PT Astra Serif" w:hAnsi="PT Astra Serif"/>
                <w:sz w:val="22"/>
                <w:szCs w:val="22"/>
              </w:rPr>
              <w:t>Тел./Факс: 8(83457) 2-45-58, 2-40-39</w:t>
            </w:r>
          </w:p>
          <w:p w:rsidR="00656BDB" w:rsidRPr="00D4136D" w:rsidRDefault="00D4136D" w:rsidP="00D4136D">
            <w:pPr>
              <w:widowControl w:val="0"/>
              <w:jc w:val="center"/>
              <w:rPr>
                <w:rFonts w:ascii="PT Astra Serif" w:hAnsi="PT Astra Serif"/>
                <w:lang w:val="en-US"/>
              </w:rPr>
            </w:pPr>
            <w:r w:rsidRPr="00D4136D">
              <w:rPr>
                <w:rFonts w:ascii="PT Astra Serif" w:hAnsi="PT Astra Serif"/>
                <w:sz w:val="22"/>
                <w:szCs w:val="22"/>
                <w:lang w:val="en-US"/>
              </w:rPr>
              <w:t>Email: msch@13.fsin.gov.ru</w:t>
            </w:r>
          </w:p>
          <w:p w:rsidR="00656BDB" w:rsidRPr="009B3739" w:rsidRDefault="00656BDB" w:rsidP="00656BDB">
            <w:pPr>
              <w:widowControl w:val="0"/>
              <w:jc w:val="center"/>
              <w:rPr>
                <w:rFonts w:ascii="PT Astra Serif" w:hAnsi="PT Astra Serif"/>
                <w:lang w:val="en-US"/>
              </w:rPr>
            </w:pPr>
          </w:p>
          <w:p w:rsidR="00D4136D" w:rsidRPr="009B3739" w:rsidRDefault="00D4136D" w:rsidP="00656BDB">
            <w:pPr>
              <w:widowControl w:val="0"/>
              <w:jc w:val="center"/>
              <w:rPr>
                <w:rFonts w:ascii="PT Astra Serif" w:hAnsi="PT Astra Serif"/>
                <w:lang w:val="en-US"/>
              </w:rPr>
            </w:pPr>
          </w:p>
          <w:p w:rsidR="00C44C91" w:rsidRPr="00D4136D" w:rsidRDefault="00C44C91" w:rsidP="00954700">
            <w:pPr>
              <w:widowControl w:val="0"/>
              <w:jc w:val="center"/>
              <w:rPr>
                <w:rFonts w:ascii="PT Astra Serif" w:hAnsi="PT Astra Serif"/>
                <w:lang w:val="en-US"/>
              </w:rPr>
            </w:pPr>
            <w:r w:rsidRPr="00D4136D">
              <w:rPr>
                <w:rFonts w:ascii="PT Astra Serif" w:hAnsi="PT Astra Serif"/>
                <w:sz w:val="22"/>
                <w:szCs w:val="22"/>
                <w:lang w:val="en-US"/>
              </w:rPr>
              <w:t>_________________/</w:t>
            </w:r>
            <w:r w:rsidR="00D4136D">
              <w:rPr>
                <w:rFonts w:ascii="PT Astra Serif" w:hAnsi="PT Astra Serif"/>
                <w:sz w:val="22"/>
                <w:szCs w:val="22"/>
              </w:rPr>
              <w:t>А</w:t>
            </w:r>
            <w:r w:rsidR="00D4136D" w:rsidRPr="00D4136D">
              <w:rPr>
                <w:rFonts w:ascii="PT Astra Serif" w:hAnsi="PT Astra Serif"/>
                <w:sz w:val="22"/>
                <w:szCs w:val="22"/>
                <w:lang w:val="en-US"/>
              </w:rPr>
              <w:t>.</w:t>
            </w:r>
            <w:r w:rsidR="00D4136D">
              <w:rPr>
                <w:rFonts w:ascii="PT Astra Serif" w:hAnsi="PT Astra Serif"/>
                <w:sz w:val="22"/>
                <w:szCs w:val="22"/>
              </w:rPr>
              <w:t>В</w:t>
            </w:r>
            <w:r w:rsidR="00D4136D" w:rsidRPr="009B3739">
              <w:rPr>
                <w:rFonts w:ascii="PT Astra Serif" w:hAnsi="PT Astra Serif"/>
                <w:sz w:val="22"/>
                <w:szCs w:val="22"/>
                <w:lang w:val="en-US"/>
              </w:rPr>
              <w:t xml:space="preserve">. </w:t>
            </w:r>
            <w:proofErr w:type="spellStart"/>
            <w:r w:rsidR="00D4136D">
              <w:rPr>
                <w:rFonts w:ascii="PT Astra Serif" w:hAnsi="PT Astra Serif"/>
                <w:sz w:val="22"/>
                <w:szCs w:val="22"/>
              </w:rPr>
              <w:t>Таушев</w:t>
            </w:r>
            <w:proofErr w:type="spellEnd"/>
            <w:r w:rsidRPr="00D4136D">
              <w:rPr>
                <w:rFonts w:ascii="PT Astra Serif" w:hAnsi="PT Astra Serif"/>
                <w:sz w:val="22"/>
                <w:szCs w:val="22"/>
                <w:lang w:val="en-US"/>
              </w:rPr>
              <w:t>/</w:t>
            </w:r>
          </w:p>
          <w:p w:rsidR="00C44C91" w:rsidRPr="00D4136D" w:rsidRDefault="00C44C91" w:rsidP="00954700">
            <w:pPr>
              <w:widowControl w:val="0"/>
              <w:tabs>
                <w:tab w:val="left" w:pos="-3265"/>
                <w:tab w:val="center" w:pos="3312"/>
              </w:tabs>
              <w:jc w:val="center"/>
              <w:rPr>
                <w:rFonts w:ascii="PT Astra Serif" w:hAnsi="PT Astra Serif"/>
                <w:lang w:val="en-US"/>
              </w:rPr>
            </w:pPr>
            <w:r w:rsidRPr="00D4136D">
              <w:rPr>
                <w:rFonts w:ascii="PT Astra Serif" w:hAnsi="PT Astra Serif"/>
                <w:sz w:val="22"/>
                <w:szCs w:val="22"/>
                <w:lang w:val="en-US"/>
              </w:rPr>
              <w:t>«_____»_______________202</w:t>
            </w:r>
            <w:r w:rsidR="00D4136D">
              <w:rPr>
                <w:rFonts w:ascii="PT Astra Serif" w:hAnsi="PT Astra Serif"/>
                <w:sz w:val="22"/>
                <w:szCs w:val="22"/>
              </w:rPr>
              <w:t>6</w:t>
            </w:r>
            <w:r w:rsidRPr="00D4136D">
              <w:rPr>
                <w:rFonts w:ascii="PT Astra Serif" w:hAnsi="PT Astra Serif"/>
                <w:sz w:val="22"/>
                <w:szCs w:val="22"/>
                <w:lang w:val="en-US"/>
              </w:rPr>
              <w:t xml:space="preserve"> </w:t>
            </w:r>
            <w:r w:rsidRPr="00D4136D">
              <w:rPr>
                <w:rFonts w:ascii="PT Astra Serif" w:hAnsi="PT Astra Serif"/>
                <w:sz w:val="22"/>
                <w:szCs w:val="22"/>
              </w:rPr>
              <w:t>г</w:t>
            </w:r>
            <w:r w:rsidRPr="00D4136D">
              <w:rPr>
                <w:rFonts w:ascii="PT Astra Serif" w:hAnsi="PT Astra Serif"/>
                <w:sz w:val="22"/>
                <w:szCs w:val="22"/>
                <w:lang w:val="en-US"/>
              </w:rPr>
              <w:t>.</w:t>
            </w:r>
          </w:p>
          <w:p w:rsidR="00C44C91" w:rsidRPr="00D4136D" w:rsidRDefault="00C44C91" w:rsidP="00954700">
            <w:pPr>
              <w:widowControl w:val="0"/>
              <w:tabs>
                <w:tab w:val="left" w:pos="-3265"/>
                <w:tab w:val="center" w:pos="3312"/>
              </w:tabs>
              <w:jc w:val="center"/>
              <w:rPr>
                <w:rFonts w:ascii="PT Astra Serif" w:hAnsi="PT Astra Serif"/>
                <w:lang w:val="en-US"/>
              </w:rPr>
            </w:pPr>
          </w:p>
        </w:tc>
        <w:tc>
          <w:tcPr>
            <w:tcW w:w="4750" w:type="dxa"/>
          </w:tcPr>
          <w:p w:rsidR="00A86D7B" w:rsidRPr="00D4136D" w:rsidRDefault="00C44C91" w:rsidP="00954700">
            <w:pPr>
              <w:widowControl w:val="0"/>
              <w:ind w:left="-108"/>
              <w:jc w:val="center"/>
              <w:rPr>
                <w:rFonts w:ascii="PT Astra Serif" w:hAnsi="PT Astra Serif"/>
                <w:b/>
              </w:rPr>
            </w:pPr>
            <w:r w:rsidRPr="00D4136D">
              <w:rPr>
                <w:rFonts w:ascii="PT Astra Serif" w:hAnsi="PT Astra Serif"/>
                <w:b/>
                <w:sz w:val="22"/>
                <w:szCs w:val="22"/>
              </w:rPr>
              <w:t>Подрядчик</w:t>
            </w:r>
            <w:r w:rsidRPr="00D4136D">
              <w:rPr>
                <w:rFonts w:ascii="PT Astra Serif" w:hAnsi="PT Astra Serif"/>
                <w:b/>
                <w:sz w:val="22"/>
                <w:szCs w:val="22"/>
              </w:rPr>
              <w:br/>
            </w:r>
            <w:r w:rsidR="00A86D7B" w:rsidRPr="00D4136D">
              <w:rPr>
                <w:rFonts w:ascii="PT Astra Serif" w:hAnsi="PT Astra Serif"/>
                <w:b/>
                <w:sz w:val="22"/>
                <w:szCs w:val="22"/>
              </w:rPr>
              <w:t xml:space="preserve"> Адрес почтовый /юридический</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____________________________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______________________________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ИНН ____________ КПП 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БИК _____________________________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_______________________________</w:t>
            </w:r>
          </w:p>
          <w:p w:rsidR="00A86D7B" w:rsidRPr="00D4136D" w:rsidRDefault="00A86D7B" w:rsidP="00954700">
            <w:pPr>
              <w:widowControl w:val="0"/>
              <w:jc w:val="center"/>
              <w:rPr>
                <w:rFonts w:ascii="PT Astra Serif" w:hAnsi="PT Astra Serif"/>
                <w:shd w:val="clear" w:color="auto" w:fill="FFFFFF"/>
              </w:rPr>
            </w:pPr>
            <w:proofErr w:type="gramStart"/>
            <w:r w:rsidRPr="00D4136D">
              <w:rPr>
                <w:rFonts w:ascii="PT Astra Serif" w:hAnsi="PT Astra Serif"/>
                <w:sz w:val="22"/>
                <w:szCs w:val="22"/>
                <w:shd w:val="clear" w:color="auto" w:fill="FFFFFF"/>
              </w:rPr>
              <w:t>р</w:t>
            </w:r>
            <w:proofErr w:type="gramEnd"/>
            <w:r w:rsidRPr="00D4136D">
              <w:rPr>
                <w:rFonts w:ascii="PT Astra Serif" w:hAnsi="PT Astra Serif"/>
                <w:sz w:val="22"/>
                <w:szCs w:val="22"/>
                <w:shd w:val="clear" w:color="auto" w:fill="FFFFFF"/>
              </w:rPr>
              <w:t>/счет _____________________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к/с ________________________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ОГРН __________ ОКТМО ______________</w:t>
            </w: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ОКАТО __________ ОКПО _____________</w:t>
            </w:r>
          </w:p>
          <w:p w:rsidR="00A86D7B" w:rsidRPr="00D4136D" w:rsidRDefault="00A86D7B" w:rsidP="00954700">
            <w:pPr>
              <w:widowControl w:val="0"/>
              <w:jc w:val="center"/>
              <w:rPr>
                <w:rFonts w:ascii="PT Astra Serif" w:hAnsi="PT Astra Serif"/>
              </w:rPr>
            </w:pPr>
            <w:r w:rsidRPr="00D4136D">
              <w:rPr>
                <w:rFonts w:ascii="PT Astra Serif" w:hAnsi="PT Astra Serif"/>
                <w:sz w:val="22"/>
                <w:szCs w:val="22"/>
              </w:rPr>
              <w:t>тел/факс__________________</w:t>
            </w:r>
          </w:p>
          <w:p w:rsidR="00A86D7B" w:rsidRPr="00D4136D" w:rsidRDefault="00A86D7B" w:rsidP="00954700">
            <w:pPr>
              <w:widowControl w:val="0"/>
              <w:jc w:val="center"/>
              <w:rPr>
                <w:rFonts w:ascii="PT Astra Serif" w:hAnsi="PT Astra Serif"/>
              </w:rPr>
            </w:pPr>
            <w:r w:rsidRPr="00D4136D">
              <w:rPr>
                <w:rFonts w:ascii="PT Astra Serif" w:hAnsi="PT Astra Serif"/>
                <w:sz w:val="22"/>
                <w:szCs w:val="22"/>
                <w:lang w:val="en-US"/>
              </w:rPr>
              <w:t>Email</w:t>
            </w:r>
            <w:r w:rsidRPr="00D4136D">
              <w:rPr>
                <w:rFonts w:ascii="PT Astra Serif" w:hAnsi="PT Astra Serif"/>
                <w:sz w:val="22"/>
                <w:szCs w:val="22"/>
              </w:rPr>
              <w:t>:</w:t>
            </w:r>
            <w:hyperlink r:id="rId12" w:history="1">
              <w:r w:rsidRPr="00D4136D">
                <w:rPr>
                  <w:rStyle w:val="a4"/>
                  <w:rFonts w:ascii="PT Astra Serif" w:hAnsi="PT Astra Serif"/>
                  <w:color w:val="auto"/>
                  <w:sz w:val="22"/>
                  <w:szCs w:val="22"/>
                  <w:u w:val="none"/>
                </w:rPr>
                <w:t>__________________</w:t>
              </w:r>
            </w:hyperlink>
          </w:p>
          <w:p w:rsidR="00A86D7B" w:rsidRPr="00D4136D" w:rsidRDefault="00A86D7B" w:rsidP="00954700">
            <w:pPr>
              <w:widowControl w:val="0"/>
              <w:jc w:val="center"/>
              <w:rPr>
                <w:rFonts w:ascii="PT Astra Serif" w:hAnsi="PT Astra Serif"/>
                <w:shd w:val="clear" w:color="auto" w:fill="FFFFFF"/>
              </w:rPr>
            </w:pPr>
          </w:p>
          <w:p w:rsidR="00A86D7B" w:rsidRPr="00D4136D" w:rsidRDefault="00A86D7B" w:rsidP="00954700">
            <w:pPr>
              <w:widowControl w:val="0"/>
              <w:jc w:val="center"/>
              <w:rPr>
                <w:rFonts w:ascii="PT Astra Serif" w:hAnsi="PT Astra Serif"/>
                <w:shd w:val="clear" w:color="auto" w:fill="FFFFFF"/>
              </w:rPr>
            </w:pPr>
          </w:p>
          <w:p w:rsidR="00A86D7B" w:rsidRPr="00D4136D" w:rsidRDefault="00A86D7B" w:rsidP="00954700">
            <w:pPr>
              <w:widowControl w:val="0"/>
              <w:jc w:val="center"/>
              <w:rPr>
                <w:rFonts w:ascii="PT Astra Serif" w:hAnsi="PT Astra Serif"/>
                <w:shd w:val="clear" w:color="auto" w:fill="FFFFFF"/>
              </w:rPr>
            </w:pPr>
          </w:p>
          <w:p w:rsidR="00912AC3" w:rsidRDefault="00912AC3" w:rsidP="00954700">
            <w:pPr>
              <w:widowControl w:val="0"/>
              <w:jc w:val="center"/>
              <w:rPr>
                <w:rFonts w:ascii="PT Astra Serif" w:hAnsi="PT Astra Serif"/>
                <w:shd w:val="clear" w:color="auto" w:fill="FFFFFF"/>
              </w:rPr>
            </w:pPr>
          </w:p>
          <w:p w:rsidR="00D4136D" w:rsidRPr="00D4136D" w:rsidRDefault="00D4136D" w:rsidP="00954700">
            <w:pPr>
              <w:widowControl w:val="0"/>
              <w:jc w:val="center"/>
              <w:rPr>
                <w:rFonts w:ascii="PT Astra Serif" w:hAnsi="PT Astra Serif"/>
                <w:shd w:val="clear" w:color="auto" w:fill="FFFFFF"/>
              </w:rPr>
            </w:pPr>
          </w:p>
          <w:p w:rsidR="00912AC3" w:rsidRPr="00D4136D" w:rsidRDefault="00912AC3" w:rsidP="00954700">
            <w:pPr>
              <w:widowControl w:val="0"/>
              <w:jc w:val="center"/>
              <w:rPr>
                <w:rFonts w:ascii="PT Astra Serif" w:hAnsi="PT Astra Serif"/>
                <w:shd w:val="clear" w:color="auto" w:fill="FFFFFF"/>
              </w:rPr>
            </w:pPr>
          </w:p>
          <w:p w:rsidR="00A86D7B" w:rsidRPr="00D4136D" w:rsidRDefault="00A86D7B" w:rsidP="00954700">
            <w:pPr>
              <w:widowControl w:val="0"/>
              <w:jc w:val="center"/>
              <w:rPr>
                <w:rFonts w:ascii="PT Astra Serif" w:hAnsi="PT Astra Serif"/>
                <w:shd w:val="clear" w:color="auto" w:fill="FFFFFF"/>
              </w:rPr>
            </w:pPr>
            <w:r w:rsidRPr="00D4136D">
              <w:rPr>
                <w:rFonts w:ascii="PT Astra Serif" w:hAnsi="PT Astra Serif"/>
                <w:sz w:val="22"/>
                <w:szCs w:val="22"/>
                <w:shd w:val="clear" w:color="auto" w:fill="FFFFFF"/>
              </w:rPr>
              <w:t>______________/ ____________ /</w:t>
            </w:r>
          </w:p>
          <w:p w:rsidR="00A86D7B" w:rsidRPr="00D4136D" w:rsidRDefault="00A86D7B" w:rsidP="00954700">
            <w:pPr>
              <w:widowControl w:val="0"/>
              <w:jc w:val="center"/>
              <w:rPr>
                <w:rFonts w:ascii="PT Astra Serif" w:hAnsi="PT Astra Serif"/>
                <w:bCs/>
              </w:rPr>
            </w:pPr>
            <w:r w:rsidRPr="00D4136D">
              <w:rPr>
                <w:rFonts w:ascii="PT Astra Serif" w:hAnsi="PT Astra Serif"/>
                <w:sz w:val="22"/>
                <w:szCs w:val="22"/>
                <w:shd w:val="clear" w:color="auto" w:fill="FFFFFF"/>
              </w:rPr>
              <w:t>«____»________________202</w:t>
            </w:r>
            <w:r w:rsidR="00D4136D">
              <w:rPr>
                <w:rFonts w:ascii="PT Astra Serif" w:hAnsi="PT Astra Serif"/>
                <w:sz w:val="22"/>
                <w:szCs w:val="22"/>
                <w:shd w:val="clear" w:color="auto" w:fill="FFFFFF"/>
              </w:rPr>
              <w:t>6</w:t>
            </w:r>
            <w:r w:rsidRPr="00D4136D">
              <w:rPr>
                <w:rFonts w:ascii="PT Astra Serif" w:hAnsi="PT Astra Serif"/>
                <w:sz w:val="22"/>
                <w:szCs w:val="22"/>
                <w:shd w:val="clear" w:color="auto" w:fill="FFFFFF"/>
              </w:rPr>
              <w:t xml:space="preserve"> г.</w:t>
            </w:r>
          </w:p>
          <w:p w:rsidR="00C44C91" w:rsidRPr="00D4136D" w:rsidRDefault="00C44C91" w:rsidP="00912AC3">
            <w:pPr>
              <w:widowControl w:val="0"/>
              <w:jc w:val="center"/>
              <w:rPr>
                <w:rFonts w:ascii="PT Astra Serif" w:hAnsi="PT Astra Serif"/>
              </w:rPr>
            </w:pPr>
          </w:p>
        </w:tc>
      </w:tr>
    </w:tbl>
    <w:p w:rsidR="00C44C91" w:rsidRPr="00D4136D" w:rsidRDefault="00C44C91" w:rsidP="00965CE0">
      <w:pPr>
        <w:shd w:val="clear" w:color="auto" w:fill="FFFFFF"/>
        <w:rPr>
          <w:rFonts w:ascii="PT Astra Serif" w:hAnsi="PT Astra Serif"/>
          <w:b/>
          <w:sz w:val="22"/>
          <w:szCs w:val="22"/>
        </w:rPr>
      </w:pPr>
    </w:p>
    <w:p w:rsidR="00965CE0" w:rsidRPr="00D4136D" w:rsidRDefault="00965CE0" w:rsidP="00965CE0">
      <w:pPr>
        <w:shd w:val="clear" w:color="auto" w:fill="FFFFFF"/>
        <w:rPr>
          <w:rFonts w:ascii="PT Astra Serif" w:hAnsi="PT Astra Serif"/>
          <w:b/>
          <w:sz w:val="22"/>
          <w:szCs w:val="22"/>
        </w:rPr>
      </w:pPr>
    </w:p>
    <w:p w:rsidR="00252B0B" w:rsidRPr="00D4136D" w:rsidRDefault="00252B0B" w:rsidP="00965CE0">
      <w:pPr>
        <w:shd w:val="clear" w:color="auto" w:fill="FFFFFF"/>
        <w:rPr>
          <w:rFonts w:ascii="PT Astra Serif" w:hAnsi="PT Astra Serif"/>
          <w:b/>
          <w:sz w:val="22"/>
          <w:szCs w:val="22"/>
        </w:rPr>
        <w:sectPr w:rsidR="00252B0B" w:rsidRPr="00D4136D" w:rsidSect="00D4136D">
          <w:pgSz w:w="11906" w:h="16838"/>
          <w:pgMar w:top="851" w:right="850" w:bottom="709" w:left="1560" w:header="708" w:footer="708" w:gutter="0"/>
          <w:cols w:space="708"/>
          <w:docGrid w:linePitch="360"/>
        </w:sectPr>
      </w:pPr>
    </w:p>
    <w:p w:rsidR="00252B0B" w:rsidRPr="00D4136D" w:rsidRDefault="00252B0B" w:rsidP="00252B0B">
      <w:pPr>
        <w:pageBreakBefore/>
        <w:contextualSpacing/>
        <w:jc w:val="right"/>
        <w:rPr>
          <w:rFonts w:ascii="PT Astra Serif" w:hAnsi="PT Astra Serif"/>
          <w:sz w:val="22"/>
          <w:szCs w:val="22"/>
        </w:rPr>
      </w:pPr>
      <w:r w:rsidRPr="00D4136D">
        <w:rPr>
          <w:rFonts w:ascii="PT Astra Serif" w:hAnsi="PT Astra Serif"/>
          <w:sz w:val="22"/>
          <w:szCs w:val="22"/>
        </w:rPr>
        <w:lastRenderedPageBreak/>
        <w:t>Приложение №1 к государственному контракту №_____</w:t>
      </w:r>
    </w:p>
    <w:p w:rsidR="00252B0B" w:rsidRPr="00D4136D" w:rsidRDefault="00252B0B" w:rsidP="00252B0B">
      <w:pPr>
        <w:contextualSpacing/>
        <w:jc w:val="right"/>
        <w:rPr>
          <w:rFonts w:ascii="PT Astra Serif" w:hAnsi="PT Astra Serif"/>
          <w:sz w:val="22"/>
          <w:szCs w:val="22"/>
        </w:rPr>
      </w:pPr>
      <w:r w:rsidRPr="00D4136D">
        <w:rPr>
          <w:rFonts w:ascii="PT Astra Serif" w:hAnsi="PT Astra Serif"/>
          <w:sz w:val="22"/>
          <w:szCs w:val="22"/>
        </w:rPr>
        <w:t>от «____» _______202</w:t>
      </w:r>
      <w:r w:rsidR="00D4136D">
        <w:rPr>
          <w:rFonts w:ascii="PT Astra Serif" w:hAnsi="PT Astra Serif"/>
          <w:sz w:val="22"/>
          <w:szCs w:val="22"/>
        </w:rPr>
        <w:t>6</w:t>
      </w:r>
      <w:r w:rsidRPr="00D4136D">
        <w:rPr>
          <w:rFonts w:ascii="PT Astra Serif" w:hAnsi="PT Astra Serif"/>
          <w:sz w:val="22"/>
          <w:szCs w:val="22"/>
        </w:rPr>
        <w:t xml:space="preserve"> г.</w:t>
      </w:r>
    </w:p>
    <w:p w:rsidR="00252B0B" w:rsidRPr="00D4136D" w:rsidRDefault="00252B0B" w:rsidP="00252B0B">
      <w:pPr>
        <w:contextualSpacing/>
        <w:jc w:val="center"/>
        <w:rPr>
          <w:rFonts w:ascii="PT Astra Serif" w:hAnsi="PT Astra Serif"/>
          <w:b/>
          <w:bCs/>
          <w:sz w:val="22"/>
          <w:szCs w:val="22"/>
        </w:rPr>
      </w:pPr>
    </w:p>
    <w:p w:rsidR="00252B0B" w:rsidRPr="00D4136D" w:rsidRDefault="00252B0B" w:rsidP="00252B0B">
      <w:pPr>
        <w:contextualSpacing/>
        <w:jc w:val="center"/>
        <w:rPr>
          <w:rFonts w:ascii="PT Astra Serif" w:hAnsi="PT Astra Serif"/>
          <w:b/>
          <w:bCs/>
          <w:sz w:val="22"/>
          <w:szCs w:val="22"/>
        </w:rPr>
      </w:pPr>
      <w:r w:rsidRPr="00D4136D">
        <w:rPr>
          <w:rFonts w:ascii="PT Astra Serif" w:hAnsi="PT Astra Serif"/>
          <w:b/>
          <w:bCs/>
          <w:sz w:val="22"/>
          <w:szCs w:val="22"/>
        </w:rPr>
        <w:t>СМЕТА КОНТРАКТА</w:t>
      </w:r>
    </w:p>
    <w:p w:rsidR="00252B0B" w:rsidRPr="00D4136D" w:rsidRDefault="00252B0B" w:rsidP="00252B0B">
      <w:pPr>
        <w:widowControl w:val="0"/>
        <w:autoSpaceDE w:val="0"/>
        <w:autoSpaceDN w:val="0"/>
        <w:ind w:firstLine="720"/>
        <w:jc w:val="center"/>
        <w:rPr>
          <w:rFonts w:ascii="PT Astra Serif" w:hAnsi="PT Astra Serif"/>
          <w:b/>
          <w:bCs/>
          <w:sz w:val="22"/>
          <w:szCs w:val="22"/>
        </w:rPr>
      </w:pPr>
      <w:r w:rsidRPr="00D4136D">
        <w:rPr>
          <w:rFonts w:ascii="PT Astra Serif" w:hAnsi="PT Astra Serif"/>
          <w:b/>
          <w:bCs/>
          <w:sz w:val="22"/>
          <w:szCs w:val="22"/>
        </w:rPr>
        <w:t xml:space="preserve">на </w:t>
      </w:r>
      <w:bookmarkStart w:id="3" w:name="_Hlk93679890"/>
      <w:r w:rsidRPr="00D4136D">
        <w:rPr>
          <w:rFonts w:ascii="PT Astra Serif" w:hAnsi="PT Astra Serif"/>
          <w:b/>
          <w:bCs/>
          <w:sz w:val="22"/>
          <w:szCs w:val="22"/>
        </w:rPr>
        <w:t xml:space="preserve">выполнение </w:t>
      </w:r>
      <w:r w:rsidR="00D4136D">
        <w:rPr>
          <w:rFonts w:ascii="PT Astra Serif" w:hAnsi="PT Astra Serif"/>
          <w:b/>
          <w:bCs/>
          <w:sz w:val="22"/>
          <w:szCs w:val="22"/>
        </w:rPr>
        <w:t>дополнительных работ</w:t>
      </w:r>
      <w:r w:rsidR="00D4136D" w:rsidRPr="00D4136D">
        <w:rPr>
          <w:rFonts w:ascii="PT Astra Serif" w:hAnsi="PT Astra Serif"/>
          <w:b/>
          <w:bCs/>
          <w:sz w:val="22"/>
          <w:szCs w:val="22"/>
        </w:rPr>
        <w:t xml:space="preserve"> в рамках </w:t>
      </w:r>
      <w:r w:rsidR="00134D3F" w:rsidRPr="00134D3F">
        <w:rPr>
          <w:rFonts w:ascii="PT Astra Serif" w:hAnsi="PT Astra Serif"/>
          <w:b/>
          <w:bCs/>
          <w:sz w:val="22"/>
          <w:szCs w:val="22"/>
        </w:rPr>
        <w:t>текуще</w:t>
      </w:r>
      <w:r w:rsidR="00134D3F">
        <w:rPr>
          <w:rFonts w:ascii="PT Astra Serif" w:hAnsi="PT Astra Serif"/>
          <w:b/>
          <w:bCs/>
          <w:sz w:val="22"/>
          <w:szCs w:val="22"/>
        </w:rPr>
        <w:t>го</w:t>
      </w:r>
      <w:r w:rsidR="00134D3F" w:rsidRPr="00134D3F">
        <w:rPr>
          <w:rFonts w:ascii="PT Astra Serif" w:hAnsi="PT Astra Serif"/>
          <w:b/>
          <w:bCs/>
          <w:sz w:val="22"/>
          <w:szCs w:val="22"/>
        </w:rPr>
        <w:t xml:space="preserve"> ремонт</w:t>
      </w:r>
      <w:r w:rsidR="00134D3F">
        <w:rPr>
          <w:rFonts w:ascii="PT Astra Serif" w:hAnsi="PT Astra Serif"/>
          <w:b/>
          <w:bCs/>
          <w:sz w:val="22"/>
          <w:szCs w:val="22"/>
        </w:rPr>
        <w:t>а</w:t>
      </w:r>
      <w:r w:rsidR="00134D3F" w:rsidRPr="00134D3F">
        <w:rPr>
          <w:rFonts w:ascii="PT Astra Serif" w:hAnsi="PT Astra Serif"/>
          <w:b/>
          <w:bCs/>
          <w:sz w:val="22"/>
          <w:szCs w:val="22"/>
        </w:rPr>
        <w:t xml:space="preserve"> здания хозяйственного корпуса ФКУЗ МСЧ-13 ФСИН России</w:t>
      </w:r>
      <w:r w:rsidR="00D4136D">
        <w:rPr>
          <w:rFonts w:ascii="PT Astra Serif" w:hAnsi="PT Astra Serif"/>
          <w:b/>
          <w:bCs/>
          <w:sz w:val="22"/>
          <w:szCs w:val="22"/>
        </w:rPr>
        <w:t xml:space="preserve"> </w:t>
      </w:r>
      <w:r w:rsidRPr="00D4136D">
        <w:rPr>
          <w:rFonts w:ascii="PT Astra Serif" w:hAnsi="PT Astra Serif"/>
          <w:b/>
          <w:bCs/>
          <w:sz w:val="22"/>
          <w:szCs w:val="22"/>
        </w:rPr>
        <w:t xml:space="preserve"> ФКУЗ МСЧ-13 ФСИН России,  расположенного по адресу Республика Мордовия, </w:t>
      </w:r>
      <w:proofErr w:type="spellStart"/>
      <w:r w:rsidRPr="00D4136D">
        <w:rPr>
          <w:rFonts w:ascii="PT Astra Serif" w:hAnsi="PT Astra Serif"/>
          <w:b/>
          <w:bCs/>
          <w:sz w:val="22"/>
          <w:szCs w:val="22"/>
        </w:rPr>
        <w:t>Зубово</w:t>
      </w:r>
      <w:proofErr w:type="spellEnd"/>
      <w:r w:rsidRPr="00D4136D">
        <w:rPr>
          <w:rFonts w:ascii="PT Astra Serif" w:hAnsi="PT Astra Serif"/>
          <w:b/>
          <w:bCs/>
          <w:sz w:val="22"/>
          <w:szCs w:val="22"/>
        </w:rPr>
        <w:t xml:space="preserve">-Полянский район, </w:t>
      </w:r>
      <w:proofErr w:type="spellStart"/>
      <w:r w:rsidRPr="00D4136D">
        <w:rPr>
          <w:rFonts w:ascii="PT Astra Serif" w:hAnsi="PT Astra Serif"/>
          <w:b/>
          <w:bCs/>
          <w:sz w:val="22"/>
          <w:szCs w:val="22"/>
        </w:rPr>
        <w:t>рп</w:t>
      </w:r>
      <w:proofErr w:type="spellEnd"/>
      <w:r w:rsidRPr="00D4136D">
        <w:rPr>
          <w:rFonts w:ascii="PT Astra Serif" w:hAnsi="PT Astra Serif"/>
          <w:b/>
          <w:bCs/>
          <w:sz w:val="22"/>
          <w:szCs w:val="22"/>
        </w:rPr>
        <w:t xml:space="preserve">. </w:t>
      </w:r>
      <w:proofErr w:type="spellStart"/>
      <w:r w:rsidRPr="00D4136D">
        <w:rPr>
          <w:rFonts w:ascii="PT Astra Serif" w:hAnsi="PT Astra Serif"/>
          <w:b/>
          <w:bCs/>
          <w:sz w:val="22"/>
          <w:szCs w:val="22"/>
        </w:rPr>
        <w:t>Явас</w:t>
      </w:r>
      <w:proofErr w:type="spellEnd"/>
      <w:r w:rsidRPr="00D4136D">
        <w:rPr>
          <w:rFonts w:ascii="PT Astra Serif" w:hAnsi="PT Astra Serif"/>
          <w:b/>
          <w:bCs/>
          <w:sz w:val="22"/>
          <w:szCs w:val="22"/>
        </w:rPr>
        <w:t xml:space="preserve">,  ул. </w:t>
      </w:r>
      <w:proofErr w:type="gramStart"/>
      <w:r w:rsidRPr="00D4136D">
        <w:rPr>
          <w:rFonts w:ascii="PT Astra Serif" w:hAnsi="PT Astra Serif"/>
          <w:b/>
          <w:bCs/>
          <w:sz w:val="22"/>
          <w:szCs w:val="22"/>
        </w:rPr>
        <w:t>Комсомольская</w:t>
      </w:r>
      <w:proofErr w:type="gramEnd"/>
      <w:r w:rsidRPr="00D4136D">
        <w:rPr>
          <w:rFonts w:ascii="PT Astra Serif" w:hAnsi="PT Astra Serif"/>
          <w:b/>
          <w:bCs/>
          <w:sz w:val="22"/>
          <w:szCs w:val="22"/>
        </w:rPr>
        <w:t xml:space="preserve">, д.38 </w:t>
      </w:r>
      <w:bookmarkEnd w:id="3"/>
    </w:p>
    <w:p w:rsidR="00252B0B" w:rsidRPr="00D4136D" w:rsidRDefault="00252B0B" w:rsidP="00252B0B">
      <w:pPr>
        <w:widowControl w:val="0"/>
        <w:autoSpaceDE w:val="0"/>
        <w:autoSpaceDN w:val="0"/>
        <w:ind w:firstLine="720"/>
        <w:rPr>
          <w:rFonts w:ascii="PT Astra Serif" w:hAnsi="PT Astra Serif"/>
          <w:color w:val="000000"/>
          <w:sz w:val="22"/>
          <w:szCs w:val="22"/>
        </w:rPr>
      </w:pPr>
    </w:p>
    <w:p w:rsidR="00252B0B" w:rsidRDefault="00252B0B" w:rsidP="00252B0B">
      <w:pPr>
        <w:widowControl w:val="0"/>
        <w:autoSpaceDE w:val="0"/>
        <w:autoSpaceDN w:val="0"/>
        <w:ind w:firstLine="720"/>
        <w:rPr>
          <w:rFonts w:ascii="PT Astra Serif" w:hAnsi="PT Astra Serif"/>
          <w:color w:val="000000"/>
          <w:sz w:val="22"/>
          <w:szCs w:val="22"/>
        </w:rPr>
      </w:pPr>
      <w:r w:rsidRPr="00D4136D">
        <w:rPr>
          <w:rFonts w:ascii="PT Astra Serif" w:hAnsi="PT Astra Serif"/>
          <w:color w:val="000000"/>
          <w:sz w:val="22"/>
          <w:szCs w:val="22"/>
        </w:rPr>
        <w:t>Единица измерения - условная единица, количество -1</w:t>
      </w:r>
    </w:p>
    <w:p w:rsidR="00134D3F" w:rsidRDefault="00134D3F" w:rsidP="00252B0B">
      <w:pPr>
        <w:widowControl w:val="0"/>
        <w:autoSpaceDE w:val="0"/>
        <w:autoSpaceDN w:val="0"/>
        <w:ind w:firstLine="720"/>
        <w:rPr>
          <w:rFonts w:ascii="PT Astra Serif" w:hAnsi="PT Astra Serif"/>
          <w:color w:val="000000"/>
          <w:sz w:val="22"/>
          <w:szCs w:val="22"/>
        </w:rPr>
      </w:pPr>
    </w:p>
    <w:tbl>
      <w:tblPr>
        <w:tblW w:w="15501" w:type="dxa"/>
        <w:tblInd w:w="93" w:type="dxa"/>
        <w:tblLayout w:type="fixed"/>
        <w:tblLook w:val="04A0" w:firstRow="1" w:lastRow="0" w:firstColumn="1" w:lastColumn="0" w:noHBand="0" w:noVBand="1"/>
      </w:tblPr>
      <w:tblGrid>
        <w:gridCol w:w="724"/>
        <w:gridCol w:w="2410"/>
        <w:gridCol w:w="4873"/>
        <w:gridCol w:w="1080"/>
        <w:gridCol w:w="1276"/>
        <w:gridCol w:w="1843"/>
        <w:gridCol w:w="1364"/>
        <w:gridCol w:w="1931"/>
      </w:tblGrid>
      <w:tr w:rsidR="00134D3F" w:rsidRPr="00134D3F" w:rsidTr="00683D97">
        <w:trPr>
          <w:trHeight w:val="46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 xml:space="preserve">№ </w:t>
            </w:r>
            <w:proofErr w:type="gramStart"/>
            <w:r w:rsidRPr="00134D3F">
              <w:rPr>
                <w:rFonts w:ascii="PT Astra Serif" w:hAnsi="PT Astra Serif"/>
                <w:color w:val="000000"/>
                <w:sz w:val="22"/>
                <w:szCs w:val="22"/>
              </w:rPr>
              <w:t>п</w:t>
            </w:r>
            <w:proofErr w:type="gramEnd"/>
            <w:r w:rsidRPr="00134D3F">
              <w:rPr>
                <w:rFonts w:ascii="PT Astra Serif" w:hAnsi="PT Astra Serif"/>
                <w:color w:val="000000"/>
                <w:sz w:val="22"/>
                <w:szCs w:val="22"/>
              </w:rPr>
              <w:t>/п</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Обоснование</w:t>
            </w:r>
          </w:p>
        </w:tc>
        <w:tc>
          <w:tcPr>
            <w:tcW w:w="48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Наименование конструктивных решений (элементов), комплексов (видов) работ, оборудования</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Единица измерения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Количество (объем работ)</w:t>
            </w:r>
          </w:p>
        </w:tc>
        <w:tc>
          <w:tcPr>
            <w:tcW w:w="32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Цена, руб.</w:t>
            </w:r>
          </w:p>
        </w:tc>
        <w:tc>
          <w:tcPr>
            <w:tcW w:w="19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Страна происхождения</w:t>
            </w:r>
          </w:p>
        </w:tc>
      </w:tr>
      <w:tr w:rsidR="00134D3F" w:rsidRPr="00134D3F" w:rsidTr="00683D97">
        <w:trPr>
          <w:trHeight w:val="57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c>
          <w:tcPr>
            <w:tcW w:w="4873" w:type="dxa"/>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c>
          <w:tcPr>
            <w:tcW w:w="3207" w:type="dxa"/>
            <w:gridSpan w:val="2"/>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c>
          <w:tcPr>
            <w:tcW w:w="1931" w:type="dxa"/>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r>
      <w:tr w:rsidR="00134D3F" w:rsidRPr="00134D3F" w:rsidTr="00683D97">
        <w:trPr>
          <w:trHeight w:val="30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c>
          <w:tcPr>
            <w:tcW w:w="4873" w:type="dxa"/>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c>
          <w:tcPr>
            <w:tcW w:w="1843" w:type="dxa"/>
            <w:tcBorders>
              <w:top w:val="nil"/>
              <w:left w:val="nil"/>
              <w:bottom w:val="single" w:sz="4" w:space="0" w:color="auto"/>
              <w:right w:val="single" w:sz="4" w:space="0" w:color="auto"/>
            </w:tcBorders>
            <w:shd w:val="clear" w:color="auto" w:fill="auto"/>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на единицу</w:t>
            </w:r>
          </w:p>
        </w:tc>
        <w:tc>
          <w:tcPr>
            <w:tcW w:w="1364" w:type="dxa"/>
            <w:tcBorders>
              <w:top w:val="nil"/>
              <w:left w:val="nil"/>
              <w:bottom w:val="single" w:sz="4" w:space="0" w:color="auto"/>
              <w:right w:val="single" w:sz="4" w:space="0" w:color="auto"/>
            </w:tcBorders>
            <w:shd w:val="clear" w:color="auto" w:fill="auto"/>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всего</w:t>
            </w:r>
          </w:p>
        </w:tc>
        <w:tc>
          <w:tcPr>
            <w:tcW w:w="1931" w:type="dxa"/>
            <w:vMerge/>
            <w:tcBorders>
              <w:top w:val="single" w:sz="4" w:space="0" w:color="auto"/>
              <w:left w:val="single" w:sz="4" w:space="0" w:color="auto"/>
              <w:bottom w:val="single" w:sz="4" w:space="0" w:color="auto"/>
              <w:right w:val="single" w:sz="4" w:space="0" w:color="auto"/>
            </w:tcBorders>
            <w:vAlign w:val="center"/>
            <w:hideMark/>
          </w:tcPr>
          <w:p w:rsidR="00134D3F" w:rsidRPr="00134D3F" w:rsidRDefault="00134D3F" w:rsidP="00134D3F">
            <w:pPr>
              <w:rPr>
                <w:rFonts w:ascii="PT Astra Serif" w:hAnsi="PT Astra Serif"/>
                <w:color w:val="000000"/>
              </w:rPr>
            </w:pPr>
          </w:p>
        </w:tc>
      </w:tr>
      <w:tr w:rsidR="00134D3F" w:rsidRPr="00134D3F" w:rsidTr="00683D97">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1</w:t>
            </w:r>
          </w:p>
        </w:tc>
        <w:tc>
          <w:tcPr>
            <w:tcW w:w="2410" w:type="dxa"/>
            <w:tcBorders>
              <w:top w:val="nil"/>
              <w:left w:val="nil"/>
              <w:bottom w:val="single" w:sz="4" w:space="0" w:color="auto"/>
              <w:right w:val="single" w:sz="4" w:space="0" w:color="auto"/>
            </w:tcBorders>
            <w:shd w:val="clear" w:color="auto" w:fill="auto"/>
            <w:noWrap/>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2</w:t>
            </w:r>
          </w:p>
        </w:tc>
        <w:tc>
          <w:tcPr>
            <w:tcW w:w="4873" w:type="dxa"/>
            <w:tcBorders>
              <w:top w:val="single" w:sz="4" w:space="0" w:color="auto"/>
              <w:left w:val="nil"/>
              <w:bottom w:val="single" w:sz="4" w:space="0" w:color="auto"/>
              <w:right w:val="single" w:sz="4" w:space="0" w:color="auto"/>
            </w:tcBorders>
            <w:shd w:val="clear" w:color="auto" w:fill="auto"/>
            <w:noWrap/>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3</w:t>
            </w:r>
          </w:p>
        </w:tc>
        <w:tc>
          <w:tcPr>
            <w:tcW w:w="1080" w:type="dxa"/>
            <w:tcBorders>
              <w:top w:val="nil"/>
              <w:left w:val="nil"/>
              <w:bottom w:val="single" w:sz="4" w:space="0" w:color="auto"/>
              <w:right w:val="single" w:sz="4" w:space="0" w:color="auto"/>
            </w:tcBorders>
            <w:shd w:val="clear" w:color="auto" w:fill="auto"/>
            <w:noWrap/>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4</w:t>
            </w:r>
          </w:p>
        </w:tc>
        <w:tc>
          <w:tcPr>
            <w:tcW w:w="1276" w:type="dxa"/>
            <w:tcBorders>
              <w:top w:val="nil"/>
              <w:left w:val="nil"/>
              <w:bottom w:val="single" w:sz="4" w:space="0" w:color="auto"/>
              <w:right w:val="single" w:sz="4" w:space="0" w:color="auto"/>
            </w:tcBorders>
            <w:shd w:val="clear" w:color="auto" w:fill="auto"/>
            <w:noWrap/>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5</w:t>
            </w:r>
          </w:p>
        </w:tc>
        <w:tc>
          <w:tcPr>
            <w:tcW w:w="1843" w:type="dxa"/>
            <w:tcBorders>
              <w:top w:val="nil"/>
              <w:left w:val="nil"/>
              <w:bottom w:val="single" w:sz="4" w:space="0" w:color="auto"/>
              <w:right w:val="single" w:sz="4" w:space="0" w:color="auto"/>
            </w:tcBorders>
            <w:shd w:val="clear" w:color="auto" w:fill="auto"/>
            <w:noWrap/>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6</w:t>
            </w:r>
          </w:p>
        </w:tc>
        <w:tc>
          <w:tcPr>
            <w:tcW w:w="1364" w:type="dxa"/>
            <w:tcBorders>
              <w:top w:val="nil"/>
              <w:left w:val="nil"/>
              <w:bottom w:val="single" w:sz="4" w:space="0" w:color="auto"/>
              <w:right w:val="single" w:sz="4" w:space="0" w:color="auto"/>
            </w:tcBorders>
            <w:shd w:val="clear" w:color="auto" w:fill="auto"/>
            <w:noWrap/>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7</w:t>
            </w:r>
          </w:p>
        </w:tc>
        <w:tc>
          <w:tcPr>
            <w:tcW w:w="1931" w:type="dxa"/>
            <w:tcBorders>
              <w:top w:val="nil"/>
              <w:left w:val="nil"/>
              <w:bottom w:val="single" w:sz="4" w:space="0" w:color="auto"/>
              <w:right w:val="single" w:sz="4" w:space="0" w:color="auto"/>
            </w:tcBorders>
            <w:shd w:val="clear" w:color="auto" w:fill="auto"/>
            <w:noWrap/>
            <w:vAlign w:val="center"/>
            <w:hideMark/>
          </w:tcPr>
          <w:p w:rsidR="00134D3F" w:rsidRPr="00134D3F" w:rsidRDefault="00134D3F" w:rsidP="00134D3F">
            <w:pPr>
              <w:jc w:val="center"/>
              <w:rPr>
                <w:rFonts w:ascii="PT Astra Serif" w:hAnsi="PT Astra Serif"/>
                <w:color w:val="000000"/>
              </w:rPr>
            </w:pPr>
            <w:r w:rsidRPr="00134D3F">
              <w:rPr>
                <w:rFonts w:ascii="PT Astra Serif" w:hAnsi="PT Astra Serif"/>
                <w:color w:val="000000"/>
                <w:sz w:val="22"/>
                <w:szCs w:val="22"/>
              </w:rPr>
              <w:t>8</w:t>
            </w:r>
          </w:p>
        </w:tc>
      </w:tr>
      <w:tr w:rsidR="00134D3F" w:rsidRPr="00134D3F" w:rsidTr="00683D97">
        <w:trPr>
          <w:trHeight w:val="300"/>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134D3F" w:rsidP="00134D3F">
            <w:pPr>
              <w:jc w:val="center"/>
              <w:rPr>
                <w:rFonts w:ascii="PT Astra Serif" w:hAnsi="PT Astra Serif"/>
                <w:bCs/>
                <w:color w:val="000000"/>
              </w:rPr>
            </w:pPr>
          </w:p>
        </w:tc>
        <w:tc>
          <w:tcPr>
            <w:tcW w:w="7283" w:type="dxa"/>
            <w:gridSpan w:val="2"/>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b/>
              </w:rPr>
            </w:pPr>
            <w:r w:rsidRPr="00134D3F">
              <w:rPr>
                <w:rFonts w:ascii="PT Astra Serif" w:hAnsi="PT Astra Serif" w:cs="Arial"/>
                <w:b/>
                <w:sz w:val="22"/>
                <w:szCs w:val="22"/>
              </w:rPr>
              <w:t xml:space="preserve">Раздел </w:t>
            </w:r>
            <w:r>
              <w:rPr>
                <w:rFonts w:ascii="PT Astra Serif" w:hAnsi="PT Astra Serif" w:cs="Arial"/>
                <w:b/>
                <w:sz w:val="22"/>
                <w:szCs w:val="22"/>
              </w:rPr>
              <w:t>1</w:t>
            </w:r>
            <w:r w:rsidRPr="00134D3F">
              <w:rPr>
                <w:rFonts w:ascii="PT Astra Serif" w:hAnsi="PT Astra Serif" w:cs="Arial"/>
                <w:b/>
                <w:sz w:val="22"/>
                <w:szCs w:val="22"/>
              </w:rPr>
              <w:t>. Текущий ремонт (входная группа)</w:t>
            </w:r>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rPr>
            </w:pPr>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p>
        </w:tc>
        <w:tc>
          <w:tcPr>
            <w:tcW w:w="1843" w:type="dxa"/>
            <w:tcBorders>
              <w:top w:val="nil"/>
              <w:left w:val="nil"/>
              <w:bottom w:val="single" w:sz="4" w:space="0" w:color="auto"/>
              <w:right w:val="single" w:sz="4" w:space="0" w:color="auto"/>
            </w:tcBorders>
            <w:shd w:val="clear" w:color="auto" w:fill="auto"/>
          </w:tcPr>
          <w:p w:rsidR="00134D3F" w:rsidRPr="00134D3F" w:rsidRDefault="00134D3F" w:rsidP="00134D3F">
            <w:pPr>
              <w:jc w:val="center"/>
              <w:rPr>
                <w:rFonts w:ascii="PT Astra Serif" w:hAnsi="PT Astra Serif"/>
                <w:color w:val="000000"/>
              </w:rPr>
            </w:pPr>
          </w:p>
        </w:tc>
        <w:tc>
          <w:tcPr>
            <w:tcW w:w="1364" w:type="dxa"/>
            <w:tcBorders>
              <w:top w:val="nil"/>
              <w:left w:val="nil"/>
              <w:bottom w:val="single" w:sz="4" w:space="0" w:color="auto"/>
              <w:right w:val="single" w:sz="4" w:space="0" w:color="auto"/>
            </w:tcBorders>
            <w:shd w:val="clear" w:color="auto" w:fill="auto"/>
          </w:tcPr>
          <w:p w:rsidR="00134D3F" w:rsidRPr="00134D3F" w:rsidRDefault="00134D3F" w:rsidP="00134D3F">
            <w:pPr>
              <w:jc w:val="right"/>
              <w:rPr>
                <w:rFonts w:ascii="PT Astra Serif" w:hAnsi="PT Astra Serif"/>
                <w:bCs/>
                <w:color w:val="000000"/>
              </w:rPr>
            </w:pPr>
          </w:p>
        </w:tc>
        <w:tc>
          <w:tcPr>
            <w:tcW w:w="1931" w:type="dxa"/>
            <w:tcBorders>
              <w:top w:val="nil"/>
              <w:left w:val="nil"/>
              <w:bottom w:val="single" w:sz="4" w:space="0" w:color="auto"/>
              <w:right w:val="single" w:sz="4" w:space="0" w:color="auto"/>
            </w:tcBorders>
            <w:shd w:val="clear" w:color="auto" w:fill="auto"/>
            <w:noWrap/>
            <w:vAlign w:val="bottom"/>
          </w:tcPr>
          <w:p w:rsidR="00134D3F" w:rsidRPr="00134D3F" w:rsidRDefault="00134D3F" w:rsidP="00134D3F">
            <w:pPr>
              <w:rPr>
                <w:rFonts w:ascii="PT Astra Serif" w:hAnsi="PT Astra Serif"/>
                <w:color w:val="000000"/>
              </w:rPr>
            </w:pPr>
          </w:p>
        </w:tc>
      </w:tr>
      <w:tr w:rsidR="00134D3F" w:rsidRPr="00134D3F" w:rsidTr="00683D97">
        <w:trPr>
          <w:trHeight w:val="70"/>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683D97" w:rsidP="00134D3F">
            <w:pPr>
              <w:jc w:val="center"/>
              <w:rPr>
                <w:rFonts w:ascii="PT Astra Serif" w:hAnsi="PT Astra Serif"/>
                <w:bCs/>
                <w:color w:val="000000"/>
              </w:rPr>
            </w:pPr>
            <w:r>
              <w:rPr>
                <w:rFonts w:ascii="PT Astra Serif" w:hAnsi="PT Astra Serif"/>
                <w:bCs/>
                <w:color w:val="000000"/>
              </w:rPr>
              <w:t>1</w:t>
            </w:r>
          </w:p>
        </w:tc>
        <w:tc>
          <w:tcPr>
            <w:tcW w:w="241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ГЭСН06-01-004-04</w:t>
            </w:r>
          </w:p>
        </w:tc>
        <w:tc>
          <w:tcPr>
            <w:tcW w:w="4873" w:type="dxa"/>
            <w:tcBorders>
              <w:top w:val="single" w:sz="4" w:space="0" w:color="auto"/>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Устройство: железобетонных ступеней</w:t>
            </w:r>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vertAlign w:val="superscript"/>
              </w:rPr>
            </w:pPr>
            <w:r w:rsidRPr="00134D3F">
              <w:rPr>
                <w:rFonts w:ascii="PT Astra Serif" w:hAnsi="PT Astra Serif" w:cs="Arial"/>
                <w:sz w:val="22"/>
                <w:szCs w:val="22"/>
              </w:rPr>
              <w:t xml:space="preserve"> м</w:t>
            </w:r>
            <w:r w:rsidRPr="00134D3F">
              <w:rPr>
                <w:rFonts w:ascii="PT Astra Serif" w:hAnsi="PT Astra Serif" w:cs="Arial"/>
                <w:sz w:val="22"/>
                <w:szCs w:val="22"/>
                <w:vertAlign w:val="superscript"/>
              </w:rPr>
              <w:t>3</w:t>
            </w:r>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r w:rsidRPr="00134D3F">
              <w:rPr>
                <w:rFonts w:ascii="PT Astra Serif" w:hAnsi="PT Astra Serif" w:cs="Arial"/>
                <w:sz w:val="22"/>
                <w:szCs w:val="22"/>
              </w:rPr>
              <w:t>0,</w:t>
            </w:r>
            <w:r>
              <w:rPr>
                <w:rFonts w:ascii="PT Astra Serif" w:hAnsi="PT Astra Serif" w:cs="Arial"/>
                <w:sz w:val="22"/>
                <w:szCs w:val="22"/>
              </w:rPr>
              <w:t>096</w:t>
            </w:r>
          </w:p>
        </w:tc>
        <w:tc>
          <w:tcPr>
            <w:tcW w:w="1843" w:type="dxa"/>
            <w:tcBorders>
              <w:top w:val="nil"/>
              <w:left w:val="nil"/>
              <w:bottom w:val="single" w:sz="4" w:space="0" w:color="auto"/>
              <w:right w:val="single" w:sz="4" w:space="0" w:color="auto"/>
            </w:tcBorders>
            <w:shd w:val="clear" w:color="auto" w:fill="auto"/>
          </w:tcPr>
          <w:p w:rsidR="00134D3F" w:rsidRPr="00134D3F" w:rsidRDefault="00683D97" w:rsidP="00FA4A2F">
            <w:pPr>
              <w:jc w:val="center"/>
              <w:rPr>
                <w:rFonts w:ascii="PT Astra Serif" w:hAnsi="PT Astra Serif"/>
                <w:color w:val="000000"/>
              </w:rPr>
            </w:pPr>
            <w:r>
              <w:rPr>
                <w:rFonts w:ascii="PT Astra Serif" w:hAnsi="PT Astra Serif"/>
                <w:color w:val="000000"/>
              </w:rPr>
              <w:t>21 010,94</w:t>
            </w: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683D97">
            <w:pPr>
              <w:jc w:val="right"/>
              <w:rPr>
                <w:rFonts w:ascii="PT Astra Serif" w:hAnsi="PT Astra Serif"/>
                <w:bCs/>
                <w:color w:val="000000"/>
              </w:rPr>
            </w:pPr>
            <w:r>
              <w:rPr>
                <w:rFonts w:ascii="PT Astra Serif" w:hAnsi="PT Astra Serif"/>
                <w:bCs/>
                <w:color w:val="000000"/>
              </w:rPr>
              <w:t>2 017,05</w:t>
            </w:r>
          </w:p>
        </w:tc>
        <w:tc>
          <w:tcPr>
            <w:tcW w:w="1931" w:type="dxa"/>
            <w:tcBorders>
              <w:top w:val="nil"/>
              <w:left w:val="nil"/>
              <w:bottom w:val="single" w:sz="4" w:space="0" w:color="auto"/>
              <w:right w:val="single" w:sz="4" w:space="0" w:color="auto"/>
            </w:tcBorders>
            <w:shd w:val="clear" w:color="auto" w:fill="auto"/>
            <w:noWrap/>
            <w:vAlign w:val="bottom"/>
            <w:hideMark/>
          </w:tcPr>
          <w:p w:rsidR="00134D3F" w:rsidRPr="00134D3F" w:rsidRDefault="00134D3F" w:rsidP="00134D3F">
            <w:pPr>
              <w:rPr>
                <w:rFonts w:ascii="PT Astra Serif" w:hAnsi="PT Astra Serif"/>
                <w:color w:val="000000"/>
              </w:rPr>
            </w:pPr>
            <w:r w:rsidRPr="00134D3F">
              <w:rPr>
                <w:rFonts w:ascii="PT Astra Serif" w:hAnsi="PT Astra Serif"/>
                <w:color w:val="000000"/>
                <w:sz w:val="22"/>
                <w:szCs w:val="22"/>
              </w:rPr>
              <w:t> </w:t>
            </w:r>
          </w:p>
        </w:tc>
      </w:tr>
      <w:tr w:rsidR="00134D3F" w:rsidRPr="00134D3F" w:rsidTr="00683D97">
        <w:trPr>
          <w:trHeight w:val="465"/>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683D97" w:rsidP="00134D3F">
            <w:pPr>
              <w:jc w:val="center"/>
              <w:rPr>
                <w:rFonts w:ascii="PT Astra Serif" w:hAnsi="PT Astra Serif"/>
                <w:bCs/>
                <w:color w:val="000000"/>
              </w:rPr>
            </w:pPr>
            <w:r>
              <w:rPr>
                <w:rFonts w:ascii="PT Astra Serif" w:hAnsi="PT Astra Serif"/>
                <w:bCs/>
                <w:color w:val="000000"/>
              </w:rPr>
              <w:t>2</w:t>
            </w:r>
          </w:p>
        </w:tc>
        <w:tc>
          <w:tcPr>
            <w:tcW w:w="241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ГЭСН11-01-002-01</w:t>
            </w:r>
          </w:p>
        </w:tc>
        <w:tc>
          <w:tcPr>
            <w:tcW w:w="4873" w:type="dxa"/>
            <w:tcBorders>
              <w:top w:val="single" w:sz="4" w:space="0" w:color="auto"/>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Устройство подстилающих слоев: песчаных</w:t>
            </w:r>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rPr>
            </w:pPr>
            <w:r w:rsidRPr="00134D3F">
              <w:rPr>
                <w:rFonts w:ascii="PT Astra Serif" w:hAnsi="PT Astra Serif" w:cs="Arial"/>
                <w:sz w:val="22"/>
                <w:szCs w:val="22"/>
              </w:rPr>
              <w:t>м</w:t>
            </w:r>
            <w:r w:rsidRPr="00134D3F">
              <w:rPr>
                <w:rFonts w:ascii="PT Astra Serif" w:hAnsi="PT Astra Serif" w:cs="Arial"/>
                <w:sz w:val="22"/>
                <w:szCs w:val="22"/>
                <w:vertAlign w:val="superscript"/>
              </w:rPr>
              <w:t>3</w:t>
            </w:r>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r w:rsidRPr="00134D3F">
              <w:rPr>
                <w:rFonts w:ascii="PT Astra Serif" w:hAnsi="PT Astra Serif" w:cs="Arial"/>
                <w:sz w:val="22"/>
                <w:szCs w:val="22"/>
              </w:rPr>
              <w:t>0,</w:t>
            </w:r>
            <w:r>
              <w:rPr>
                <w:rFonts w:ascii="PT Astra Serif" w:hAnsi="PT Astra Serif" w:cs="Arial"/>
                <w:sz w:val="22"/>
                <w:szCs w:val="22"/>
              </w:rPr>
              <w:t>234</w:t>
            </w:r>
          </w:p>
        </w:tc>
        <w:tc>
          <w:tcPr>
            <w:tcW w:w="1843" w:type="dxa"/>
            <w:tcBorders>
              <w:top w:val="nil"/>
              <w:left w:val="nil"/>
              <w:bottom w:val="single" w:sz="4" w:space="0" w:color="auto"/>
              <w:right w:val="single" w:sz="4" w:space="0" w:color="auto"/>
            </w:tcBorders>
            <w:shd w:val="clear" w:color="auto" w:fill="auto"/>
          </w:tcPr>
          <w:p w:rsidR="00134D3F" w:rsidRPr="00134D3F" w:rsidRDefault="00683D97" w:rsidP="00FA4A2F">
            <w:pPr>
              <w:jc w:val="center"/>
              <w:rPr>
                <w:rFonts w:ascii="PT Astra Serif" w:hAnsi="PT Astra Serif"/>
                <w:color w:val="000000"/>
              </w:rPr>
            </w:pPr>
            <w:r>
              <w:rPr>
                <w:rFonts w:ascii="PT Astra Serif" w:hAnsi="PT Astra Serif"/>
                <w:color w:val="000000"/>
              </w:rPr>
              <w:t>4 212</w:t>
            </w: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134D3F">
            <w:pPr>
              <w:jc w:val="right"/>
              <w:rPr>
                <w:rFonts w:ascii="PT Astra Serif" w:hAnsi="PT Astra Serif"/>
                <w:bCs/>
                <w:color w:val="000000"/>
              </w:rPr>
            </w:pPr>
            <w:r>
              <w:rPr>
                <w:rFonts w:ascii="PT Astra Serif" w:hAnsi="PT Astra Serif"/>
                <w:bCs/>
                <w:color w:val="000000"/>
              </w:rPr>
              <w:t>985,81</w:t>
            </w:r>
          </w:p>
        </w:tc>
        <w:tc>
          <w:tcPr>
            <w:tcW w:w="1931" w:type="dxa"/>
            <w:tcBorders>
              <w:top w:val="nil"/>
              <w:left w:val="nil"/>
              <w:bottom w:val="single" w:sz="4" w:space="0" w:color="auto"/>
              <w:right w:val="single" w:sz="4" w:space="0" w:color="auto"/>
            </w:tcBorders>
            <w:shd w:val="clear" w:color="auto" w:fill="auto"/>
            <w:noWrap/>
            <w:vAlign w:val="bottom"/>
          </w:tcPr>
          <w:p w:rsidR="00134D3F" w:rsidRPr="00134D3F" w:rsidRDefault="00134D3F" w:rsidP="00134D3F">
            <w:pPr>
              <w:rPr>
                <w:rFonts w:ascii="PT Astra Serif" w:hAnsi="PT Astra Serif"/>
                <w:color w:val="000000"/>
              </w:rPr>
            </w:pPr>
          </w:p>
        </w:tc>
      </w:tr>
      <w:tr w:rsidR="00134D3F" w:rsidRPr="00134D3F" w:rsidTr="00683D97">
        <w:trPr>
          <w:trHeight w:val="465"/>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683D97" w:rsidP="00134D3F">
            <w:pPr>
              <w:jc w:val="center"/>
              <w:rPr>
                <w:rFonts w:ascii="PT Astra Serif" w:hAnsi="PT Astra Serif"/>
                <w:bCs/>
                <w:color w:val="000000"/>
              </w:rPr>
            </w:pPr>
            <w:r>
              <w:rPr>
                <w:rFonts w:ascii="PT Astra Serif" w:hAnsi="PT Astra Serif"/>
                <w:bCs/>
                <w:color w:val="000000"/>
              </w:rPr>
              <w:t>3</w:t>
            </w:r>
          </w:p>
        </w:tc>
        <w:tc>
          <w:tcPr>
            <w:tcW w:w="241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ГЭСН11-01-011-03</w:t>
            </w:r>
          </w:p>
        </w:tc>
        <w:tc>
          <w:tcPr>
            <w:tcW w:w="4873" w:type="dxa"/>
            <w:tcBorders>
              <w:top w:val="single" w:sz="4" w:space="0" w:color="auto"/>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Устройство стяжек: бетонных толщиной 20 мм</w:t>
            </w:r>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vertAlign w:val="superscript"/>
              </w:rPr>
            </w:pPr>
            <w:r w:rsidRPr="00134D3F">
              <w:rPr>
                <w:rFonts w:ascii="PT Astra Serif" w:hAnsi="PT Astra Serif" w:cs="Arial"/>
                <w:sz w:val="22"/>
                <w:szCs w:val="22"/>
              </w:rPr>
              <w:t>100 м</w:t>
            </w:r>
            <w:proofErr w:type="gramStart"/>
            <w:r w:rsidRPr="00134D3F">
              <w:rPr>
                <w:rFonts w:ascii="PT Astra Serif" w:hAnsi="PT Astra Serif" w:cs="Arial"/>
                <w:sz w:val="22"/>
                <w:szCs w:val="22"/>
                <w:vertAlign w:val="superscript"/>
              </w:rPr>
              <w:t>2</w:t>
            </w:r>
            <w:proofErr w:type="gramEnd"/>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r w:rsidRPr="00134D3F">
              <w:rPr>
                <w:rFonts w:ascii="PT Astra Serif" w:hAnsi="PT Astra Serif" w:cs="Arial"/>
                <w:sz w:val="22"/>
                <w:szCs w:val="22"/>
              </w:rPr>
              <w:t>0,0</w:t>
            </w:r>
            <w:r>
              <w:rPr>
                <w:rFonts w:ascii="PT Astra Serif" w:hAnsi="PT Astra Serif" w:cs="Arial"/>
                <w:sz w:val="22"/>
                <w:szCs w:val="22"/>
              </w:rPr>
              <w:t>468</w:t>
            </w:r>
          </w:p>
        </w:tc>
        <w:tc>
          <w:tcPr>
            <w:tcW w:w="1843" w:type="dxa"/>
            <w:tcBorders>
              <w:top w:val="nil"/>
              <w:left w:val="nil"/>
              <w:bottom w:val="single" w:sz="4" w:space="0" w:color="auto"/>
              <w:right w:val="single" w:sz="4" w:space="0" w:color="auto"/>
            </w:tcBorders>
            <w:shd w:val="clear" w:color="auto" w:fill="auto"/>
          </w:tcPr>
          <w:p w:rsidR="00134D3F" w:rsidRDefault="00683D97" w:rsidP="00FA4A2F">
            <w:pPr>
              <w:widowControl w:val="0"/>
              <w:autoSpaceDE w:val="0"/>
              <w:autoSpaceDN w:val="0"/>
              <w:adjustRightInd w:val="0"/>
              <w:ind w:left="56" w:right="56"/>
              <w:jc w:val="center"/>
              <w:rPr>
                <w:rFonts w:ascii="PT Astra Serif" w:hAnsi="PT Astra Serif" w:cs="Arial"/>
              </w:rPr>
            </w:pPr>
            <w:r>
              <w:rPr>
                <w:rFonts w:ascii="PT Astra Serif" w:hAnsi="PT Astra Serif" w:cs="Arial"/>
              </w:rPr>
              <w:t>43 16</w:t>
            </w:r>
            <w:r w:rsidR="00FA4A2F">
              <w:rPr>
                <w:rFonts w:ascii="PT Astra Serif" w:hAnsi="PT Astra Serif" w:cs="Arial"/>
              </w:rPr>
              <w:t>1</w:t>
            </w:r>
          </w:p>
          <w:p w:rsidR="00683D97" w:rsidRPr="00134D3F" w:rsidRDefault="00683D97" w:rsidP="00FA4A2F">
            <w:pPr>
              <w:widowControl w:val="0"/>
              <w:autoSpaceDE w:val="0"/>
              <w:autoSpaceDN w:val="0"/>
              <w:adjustRightInd w:val="0"/>
              <w:ind w:left="56" w:right="56"/>
              <w:jc w:val="center"/>
              <w:rPr>
                <w:rFonts w:ascii="PT Astra Serif" w:hAnsi="PT Astra Serif" w:cs="Arial"/>
              </w:rPr>
            </w:pP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134D3F">
            <w:pPr>
              <w:jc w:val="right"/>
              <w:rPr>
                <w:rFonts w:ascii="PT Astra Serif" w:hAnsi="PT Astra Serif"/>
                <w:bCs/>
                <w:color w:val="000000"/>
              </w:rPr>
            </w:pPr>
            <w:r>
              <w:rPr>
                <w:rFonts w:ascii="PT Astra Serif" w:hAnsi="PT Astra Serif"/>
                <w:bCs/>
                <w:color w:val="000000"/>
              </w:rPr>
              <w:t>2 019,91</w:t>
            </w:r>
          </w:p>
        </w:tc>
        <w:tc>
          <w:tcPr>
            <w:tcW w:w="1931" w:type="dxa"/>
            <w:tcBorders>
              <w:top w:val="nil"/>
              <w:left w:val="nil"/>
              <w:bottom w:val="single" w:sz="4" w:space="0" w:color="auto"/>
              <w:right w:val="single" w:sz="4" w:space="0" w:color="auto"/>
            </w:tcBorders>
            <w:shd w:val="clear" w:color="auto" w:fill="auto"/>
            <w:noWrap/>
            <w:vAlign w:val="bottom"/>
          </w:tcPr>
          <w:p w:rsidR="00134D3F" w:rsidRPr="00134D3F" w:rsidRDefault="00134D3F" w:rsidP="00134D3F">
            <w:pPr>
              <w:rPr>
                <w:rFonts w:ascii="PT Astra Serif" w:hAnsi="PT Astra Serif"/>
                <w:color w:val="000000"/>
              </w:rPr>
            </w:pPr>
          </w:p>
        </w:tc>
      </w:tr>
      <w:tr w:rsidR="00134D3F" w:rsidRPr="00134D3F" w:rsidTr="00683D97">
        <w:trPr>
          <w:trHeight w:val="465"/>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683D97" w:rsidP="00134D3F">
            <w:pPr>
              <w:jc w:val="center"/>
              <w:rPr>
                <w:rFonts w:ascii="PT Astra Serif" w:hAnsi="PT Astra Serif"/>
                <w:bCs/>
                <w:color w:val="000000"/>
              </w:rPr>
            </w:pPr>
            <w:r>
              <w:rPr>
                <w:rFonts w:ascii="PT Astra Serif" w:hAnsi="PT Astra Serif"/>
                <w:bCs/>
                <w:color w:val="000000"/>
              </w:rPr>
              <w:t>4</w:t>
            </w:r>
          </w:p>
        </w:tc>
        <w:tc>
          <w:tcPr>
            <w:tcW w:w="241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ГЭСН11-01-011-04</w:t>
            </w:r>
          </w:p>
        </w:tc>
        <w:tc>
          <w:tcPr>
            <w:tcW w:w="4873" w:type="dxa"/>
            <w:tcBorders>
              <w:top w:val="single" w:sz="4" w:space="0" w:color="auto"/>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Устройство стяжек: на каждые 5 мм изменения толщины стяжки добавлять или исключать к норме 11-01-011-03</w:t>
            </w:r>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vertAlign w:val="superscript"/>
              </w:rPr>
            </w:pPr>
            <w:r w:rsidRPr="00134D3F">
              <w:rPr>
                <w:rFonts w:ascii="PT Astra Serif" w:hAnsi="PT Astra Serif" w:cs="Arial"/>
                <w:sz w:val="22"/>
                <w:szCs w:val="22"/>
              </w:rPr>
              <w:t>100 м</w:t>
            </w:r>
            <w:proofErr w:type="gramStart"/>
            <w:r w:rsidRPr="00134D3F">
              <w:rPr>
                <w:rFonts w:ascii="PT Astra Serif" w:hAnsi="PT Astra Serif" w:cs="Arial"/>
                <w:sz w:val="22"/>
                <w:szCs w:val="22"/>
                <w:vertAlign w:val="superscript"/>
              </w:rPr>
              <w:t>2</w:t>
            </w:r>
            <w:proofErr w:type="gramEnd"/>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r w:rsidRPr="00134D3F">
              <w:rPr>
                <w:rFonts w:ascii="PT Astra Serif" w:hAnsi="PT Astra Serif" w:cs="Arial"/>
                <w:sz w:val="22"/>
                <w:szCs w:val="22"/>
              </w:rPr>
              <w:t>0,0</w:t>
            </w:r>
            <w:r>
              <w:rPr>
                <w:rFonts w:ascii="PT Astra Serif" w:hAnsi="PT Astra Serif" w:cs="Arial"/>
                <w:sz w:val="22"/>
                <w:szCs w:val="22"/>
              </w:rPr>
              <w:t>468</w:t>
            </w:r>
          </w:p>
        </w:tc>
        <w:tc>
          <w:tcPr>
            <w:tcW w:w="1843" w:type="dxa"/>
            <w:tcBorders>
              <w:top w:val="nil"/>
              <w:left w:val="nil"/>
              <w:bottom w:val="single" w:sz="4" w:space="0" w:color="auto"/>
              <w:right w:val="single" w:sz="4" w:space="0" w:color="auto"/>
            </w:tcBorders>
            <w:shd w:val="clear" w:color="auto" w:fill="auto"/>
          </w:tcPr>
          <w:p w:rsidR="00134D3F" w:rsidRPr="00134D3F" w:rsidRDefault="00683D97" w:rsidP="00FA4A2F">
            <w:pPr>
              <w:jc w:val="center"/>
              <w:rPr>
                <w:rFonts w:ascii="PT Astra Serif" w:hAnsi="PT Astra Serif"/>
                <w:color w:val="000000"/>
              </w:rPr>
            </w:pPr>
            <w:r>
              <w:rPr>
                <w:rFonts w:ascii="PT Astra Serif" w:hAnsi="PT Astra Serif"/>
                <w:color w:val="000000"/>
              </w:rPr>
              <w:t>88 38</w:t>
            </w:r>
            <w:r w:rsidR="00FA4A2F">
              <w:rPr>
                <w:rFonts w:ascii="PT Astra Serif" w:hAnsi="PT Astra Serif"/>
                <w:color w:val="000000"/>
              </w:rPr>
              <w:t>3</w:t>
            </w: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134D3F">
            <w:pPr>
              <w:jc w:val="right"/>
              <w:rPr>
                <w:rFonts w:ascii="PT Astra Serif" w:hAnsi="PT Astra Serif"/>
                <w:bCs/>
                <w:color w:val="000000"/>
              </w:rPr>
            </w:pPr>
            <w:r>
              <w:rPr>
                <w:rFonts w:ascii="PT Astra Serif" w:hAnsi="PT Astra Serif"/>
                <w:bCs/>
                <w:color w:val="000000"/>
              </w:rPr>
              <w:t>4 136,32</w:t>
            </w:r>
          </w:p>
        </w:tc>
        <w:tc>
          <w:tcPr>
            <w:tcW w:w="1931" w:type="dxa"/>
            <w:tcBorders>
              <w:top w:val="nil"/>
              <w:left w:val="nil"/>
              <w:bottom w:val="single" w:sz="4" w:space="0" w:color="auto"/>
              <w:right w:val="single" w:sz="4" w:space="0" w:color="auto"/>
            </w:tcBorders>
            <w:shd w:val="clear" w:color="auto" w:fill="auto"/>
            <w:noWrap/>
            <w:vAlign w:val="bottom"/>
          </w:tcPr>
          <w:p w:rsidR="00134D3F" w:rsidRPr="00134D3F" w:rsidRDefault="00134D3F" w:rsidP="00134D3F">
            <w:pPr>
              <w:rPr>
                <w:rFonts w:ascii="PT Astra Serif" w:hAnsi="PT Astra Serif"/>
                <w:color w:val="000000"/>
              </w:rPr>
            </w:pPr>
          </w:p>
        </w:tc>
      </w:tr>
      <w:tr w:rsidR="00134D3F" w:rsidRPr="00134D3F" w:rsidTr="00683D97">
        <w:trPr>
          <w:trHeight w:val="465"/>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683D97" w:rsidP="00134D3F">
            <w:pPr>
              <w:jc w:val="center"/>
              <w:rPr>
                <w:rFonts w:ascii="PT Astra Serif" w:hAnsi="PT Astra Serif"/>
                <w:bCs/>
                <w:color w:val="000000"/>
              </w:rPr>
            </w:pPr>
            <w:r>
              <w:rPr>
                <w:rFonts w:ascii="PT Astra Serif" w:hAnsi="PT Astra Serif"/>
                <w:bCs/>
                <w:color w:val="000000"/>
              </w:rPr>
              <w:t>5</w:t>
            </w:r>
          </w:p>
        </w:tc>
        <w:tc>
          <w:tcPr>
            <w:tcW w:w="241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ГЭСН06-03-004-14</w:t>
            </w:r>
          </w:p>
        </w:tc>
        <w:tc>
          <w:tcPr>
            <w:tcW w:w="4873" w:type="dxa"/>
            <w:tcBorders>
              <w:top w:val="single" w:sz="4" w:space="0" w:color="auto"/>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 xml:space="preserve">Армирование подстилающих слоев и </w:t>
            </w:r>
            <w:proofErr w:type="spellStart"/>
            <w:r w:rsidRPr="00134D3F">
              <w:rPr>
                <w:rFonts w:ascii="PT Astra Serif" w:hAnsi="PT Astra Serif" w:cs="Arial"/>
                <w:sz w:val="22"/>
                <w:szCs w:val="22"/>
              </w:rPr>
              <w:t>набетонок</w:t>
            </w:r>
            <w:proofErr w:type="spellEnd"/>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rPr>
            </w:pPr>
            <w:r w:rsidRPr="00134D3F">
              <w:rPr>
                <w:rFonts w:ascii="PT Astra Serif" w:hAnsi="PT Astra Serif" w:cs="Arial"/>
                <w:sz w:val="22"/>
                <w:szCs w:val="22"/>
              </w:rPr>
              <w:t>т</w:t>
            </w:r>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r w:rsidRPr="00134D3F">
              <w:rPr>
                <w:rFonts w:ascii="PT Astra Serif" w:hAnsi="PT Astra Serif" w:cs="Arial"/>
                <w:sz w:val="22"/>
                <w:szCs w:val="22"/>
              </w:rPr>
              <w:t>0,00</w:t>
            </w:r>
            <w:r>
              <w:rPr>
                <w:rFonts w:ascii="PT Astra Serif" w:hAnsi="PT Astra Serif" w:cs="Arial"/>
                <w:sz w:val="22"/>
                <w:szCs w:val="22"/>
              </w:rPr>
              <w:t>936</w:t>
            </w:r>
          </w:p>
        </w:tc>
        <w:tc>
          <w:tcPr>
            <w:tcW w:w="1843" w:type="dxa"/>
            <w:tcBorders>
              <w:top w:val="nil"/>
              <w:left w:val="nil"/>
              <w:bottom w:val="single" w:sz="4" w:space="0" w:color="auto"/>
              <w:right w:val="single" w:sz="4" w:space="0" w:color="auto"/>
            </w:tcBorders>
            <w:shd w:val="clear" w:color="auto" w:fill="auto"/>
          </w:tcPr>
          <w:p w:rsidR="00134D3F" w:rsidRPr="00134D3F" w:rsidRDefault="00683D97" w:rsidP="00FA4A2F">
            <w:pPr>
              <w:widowControl w:val="0"/>
              <w:autoSpaceDE w:val="0"/>
              <w:autoSpaceDN w:val="0"/>
              <w:adjustRightInd w:val="0"/>
              <w:ind w:left="56" w:right="56"/>
              <w:jc w:val="center"/>
              <w:rPr>
                <w:rFonts w:ascii="PT Astra Serif" w:hAnsi="PT Astra Serif" w:cs="Arial"/>
              </w:rPr>
            </w:pPr>
            <w:r>
              <w:rPr>
                <w:rFonts w:ascii="PT Astra Serif" w:hAnsi="PT Astra Serif" w:cs="Arial"/>
              </w:rPr>
              <w:t>29 862</w:t>
            </w: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134D3F">
            <w:pPr>
              <w:jc w:val="right"/>
              <w:rPr>
                <w:rFonts w:ascii="PT Astra Serif" w:hAnsi="PT Astra Serif"/>
                <w:bCs/>
                <w:color w:val="000000"/>
              </w:rPr>
            </w:pPr>
            <w:r>
              <w:rPr>
                <w:rFonts w:ascii="PT Astra Serif" w:hAnsi="PT Astra Serif"/>
                <w:bCs/>
                <w:color w:val="000000"/>
              </w:rPr>
              <w:t>279,51</w:t>
            </w:r>
          </w:p>
        </w:tc>
        <w:tc>
          <w:tcPr>
            <w:tcW w:w="1931" w:type="dxa"/>
            <w:tcBorders>
              <w:top w:val="nil"/>
              <w:left w:val="nil"/>
              <w:bottom w:val="single" w:sz="4" w:space="0" w:color="auto"/>
              <w:right w:val="single" w:sz="4" w:space="0" w:color="auto"/>
            </w:tcBorders>
            <w:shd w:val="clear" w:color="auto" w:fill="auto"/>
            <w:noWrap/>
            <w:vAlign w:val="bottom"/>
          </w:tcPr>
          <w:p w:rsidR="00134D3F" w:rsidRPr="00134D3F" w:rsidRDefault="00134D3F" w:rsidP="00134D3F">
            <w:pPr>
              <w:rPr>
                <w:rFonts w:ascii="PT Astra Serif" w:hAnsi="PT Astra Serif"/>
                <w:color w:val="000000"/>
              </w:rPr>
            </w:pPr>
          </w:p>
        </w:tc>
      </w:tr>
      <w:tr w:rsidR="00134D3F" w:rsidRPr="00134D3F" w:rsidTr="00683D97">
        <w:trPr>
          <w:trHeight w:val="522"/>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683D97" w:rsidP="00134D3F">
            <w:pPr>
              <w:jc w:val="center"/>
              <w:rPr>
                <w:rFonts w:ascii="PT Astra Serif" w:hAnsi="PT Astra Serif"/>
                <w:bCs/>
                <w:color w:val="000000"/>
              </w:rPr>
            </w:pPr>
            <w:r>
              <w:rPr>
                <w:rFonts w:ascii="PT Astra Serif" w:hAnsi="PT Astra Serif"/>
                <w:bCs/>
                <w:color w:val="000000"/>
              </w:rPr>
              <w:t>6</w:t>
            </w:r>
          </w:p>
        </w:tc>
        <w:tc>
          <w:tcPr>
            <w:tcW w:w="241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ГЭСН12-01-033-01</w:t>
            </w:r>
          </w:p>
        </w:tc>
        <w:tc>
          <w:tcPr>
            <w:tcW w:w="4873" w:type="dxa"/>
            <w:tcBorders>
              <w:top w:val="single" w:sz="4" w:space="0" w:color="auto"/>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Монтаж кровли из профилированного листа для объектов непроизводственного назначения: простой</w:t>
            </w:r>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vertAlign w:val="superscript"/>
              </w:rPr>
            </w:pPr>
            <w:r w:rsidRPr="00134D3F">
              <w:rPr>
                <w:rFonts w:ascii="PT Astra Serif" w:hAnsi="PT Astra Serif" w:cs="Arial"/>
                <w:sz w:val="22"/>
                <w:szCs w:val="22"/>
              </w:rPr>
              <w:t>100 м</w:t>
            </w:r>
            <w:proofErr w:type="gramStart"/>
            <w:r w:rsidRPr="00134D3F">
              <w:rPr>
                <w:rFonts w:ascii="PT Astra Serif" w:hAnsi="PT Astra Serif" w:cs="Arial"/>
                <w:sz w:val="22"/>
                <w:szCs w:val="22"/>
                <w:vertAlign w:val="superscript"/>
              </w:rPr>
              <w:t>2</w:t>
            </w:r>
            <w:proofErr w:type="gramEnd"/>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r w:rsidRPr="00134D3F">
              <w:rPr>
                <w:rFonts w:ascii="PT Astra Serif" w:hAnsi="PT Astra Serif" w:cs="Arial"/>
                <w:sz w:val="22"/>
                <w:szCs w:val="22"/>
              </w:rPr>
              <w:t>0,0</w:t>
            </w:r>
            <w:r>
              <w:rPr>
                <w:rFonts w:ascii="PT Astra Serif" w:hAnsi="PT Astra Serif" w:cs="Arial"/>
                <w:sz w:val="22"/>
                <w:szCs w:val="22"/>
              </w:rPr>
              <w:t>055</w:t>
            </w:r>
          </w:p>
        </w:tc>
        <w:tc>
          <w:tcPr>
            <w:tcW w:w="1843" w:type="dxa"/>
            <w:tcBorders>
              <w:top w:val="nil"/>
              <w:left w:val="nil"/>
              <w:bottom w:val="single" w:sz="4" w:space="0" w:color="auto"/>
              <w:right w:val="single" w:sz="4" w:space="0" w:color="auto"/>
            </w:tcBorders>
            <w:shd w:val="clear" w:color="auto" w:fill="auto"/>
          </w:tcPr>
          <w:p w:rsidR="00134D3F" w:rsidRPr="00134D3F" w:rsidRDefault="00683D97" w:rsidP="00FA4A2F">
            <w:pPr>
              <w:widowControl w:val="0"/>
              <w:autoSpaceDE w:val="0"/>
              <w:autoSpaceDN w:val="0"/>
              <w:adjustRightInd w:val="0"/>
              <w:ind w:left="56" w:right="56"/>
              <w:jc w:val="center"/>
              <w:rPr>
                <w:rFonts w:ascii="PT Astra Serif" w:hAnsi="PT Astra Serif" w:cs="Arial"/>
              </w:rPr>
            </w:pPr>
            <w:r>
              <w:rPr>
                <w:rFonts w:ascii="PT Astra Serif" w:hAnsi="PT Astra Serif" w:cs="Arial"/>
              </w:rPr>
              <w:t>2 587 763</w:t>
            </w: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134D3F">
            <w:pPr>
              <w:jc w:val="right"/>
              <w:rPr>
                <w:rFonts w:ascii="PT Astra Serif" w:hAnsi="PT Astra Serif"/>
                <w:bCs/>
                <w:color w:val="000000"/>
              </w:rPr>
            </w:pPr>
            <w:r>
              <w:rPr>
                <w:rFonts w:ascii="PT Astra Serif" w:hAnsi="PT Astra Serif"/>
                <w:bCs/>
                <w:color w:val="000000"/>
              </w:rPr>
              <w:t>14 232,70</w:t>
            </w:r>
          </w:p>
        </w:tc>
        <w:tc>
          <w:tcPr>
            <w:tcW w:w="1931" w:type="dxa"/>
            <w:tcBorders>
              <w:top w:val="nil"/>
              <w:left w:val="nil"/>
              <w:bottom w:val="single" w:sz="4" w:space="0" w:color="auto"/>
              <w:right w:val="single" w:sz="4" w:space="0" w:color="auto"/>
            </w:tcBorders>
            <w:shd w:val="clear" w:color="auto" w:fill="auto"/>
            <w:hideMark/>
          </w:tcPr>
          <w:p w:rsidR="00134D3F" w:rsidRPr="00134D3F" w:rsidRDefault="00134D3F" w:rsidP="00134D3F">
            <w:pPr>
              <w:jc w:val="right"/>
              <w:rPr>
                <w:rFonts w:ascii="PT Astra Serif" w:hAnsi="PT Astra Serif"/>
                <w:bCs/>
                <w:color w:val="000000"/>
              </w:rPr>
            </w:pPr>
            <w:r w:rsidRPr="00134D3F">
              <w:rPr>
                <w:rFonts w:ascii="PT Astra Serif" w:hAnsi="PT Astra Serif"/>
                <w:bCs/>
                <w:color w:val="000000"/>
                <w:sz w:val="22"/>
                <w:szCs w:val="22"/>
              </w:rPr>
              <w:t> </w:t>
            </w:r>
          </w:p>
        </w:tc>
      </w:tr>
      <w:tr w:rsidR="00134D3F" w:rsidRPr="00134D3F" w:rsidTr="00683D97">
        <w:trPr>
          <w:trHeight w:val="465"/>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683D97" w:rsidP="00134D3F">
            <w:pPr>
              <w:jc w:val="center"/>
              <w:rPr>
                <w:rFonts w:ascii="PT Astra Serif" w:hAnsi="PT Astra Serif"/>
                <w:bCs/>
                <w:color w:val="000000"/>
              </w:rPr>
            </w:pPr>
            <w:r>
              <w:rPr>
                <w:rFonts w:ascii="PT Astra Serif" w:hAnsi="PT Astra Serif"/>
                <w:bCs/>
                <w:color w:val="000000"/>
              </w:rPr>
              <w:t>7</w:t>
            </w:r>
          </w:p>
        </w:tc>
        <w:tc>
          <w:tcPr>
            <w:tcW w:w="241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ГЭСН11-01-027-06</w:t>
            </w:r>
          </w:p>
        </w:tc>
        <w:tc>
          <w:tcPr>
            <w:tcW w:w="4873" w:type="dxa"/>
            <w:tcBorders>
              <w:top w:val="single" w:sz="4" w:space="0" w:color="auto"/>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 xml:space="preserve">Устройство покрытий </w:t>
            </w:r>
            <w:proofErr w:type="gramStart"/>
            <w:r w:rsidRPr="00134D3F">
              <w:rPr>
                <w:rFonts w:ascii="PT Astra Serif" w:hAnsi="PT Astra Serif" w:cs="Arial"/>
                <w:sz w:val="22"/>
                <w:szCs w:val="22"/>
              </w:rPr>
              <w:t>на растворе из сухой смеси с приготовлением раствора в построечных условиях из плиток</w:t>
            </w:r>
            <w:proofErr w:type="gramEnd"/>
            <w:r w:rsidRPr="00134D3F">
              <w:rPr>
                <w:rFonts w:ascii="PT Astra Serif" w:hAnsi="PT Astra Serif" w:cs="Arial"/>
                <w:sz w:val="22"/>
                <w:szCs w:val="22"/>
              </w:rPr>
              <w:t>: гладких неглазурованных керамических для полов одноцветных</w:t>
            </w:r>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vertAlign w:val="superscript"/>
              </w:rPr>
            </w:pPr>
            <w:r w:rsidRPr="00134D3F">
              <w:rPr>
                <w:rFonts w:ascii="PT Astra Serif" w:hAnsi="PT Astra Serif" w:cs="Arial"/>
                <w:sz w:val="22"/>
                <w:szCs w:val="22"/>
              </w:rPr>
              <w:t>100 м</w:t>
            </w:r>
            <w:proofErr w:type="gramStart"/>
            <w:r w:rsidRPr="00134D3F">
              <w:rPr>
                <w:rFonts w:ascii="PT Astra Serif" w:hAnsi="PT Astra Serif" w:cs="Arial"/>
                <w:sz w:val="22"/>
                <w:szCs w:val="22"/>
                <w:vertAlign w:val="superscript"/>
              </w:rPr>
              <w:t>2</w:t>
            </w:r>
            <w:proofErr w:type="gramEnd"/>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r w:rsidRPr="00134D3F">
              <w:rPr>
                <w:rFonts w:ascii="PT Astra Serif" w:hAnsi="PT Astra Serif" w:cs="Arial"/>
                <w:sz w:val="22"/>
                <w:szCs w:val="22"/>
              </w:rPr>
              <w:t>0,0</w:t>
            </w:r>
            <w:r>
              <w:rPr>
                <w:rFonts w:ascii="PT Astra Serif" w:hAnsi="PT Astra Serif" w:cs="Arial"/>
                <w:sz w:val="22"/>
                <w:szCs w:val="22"/>
              </w:rPr>
              <w:t>077</w:t>
            </w:r>
          </w:p>
        </w:tc>
        <w:tc>
          <w:tcPr>
            <w:tcW w:w="1843" w:type="dxa"/>
            <w:tcBorders>
              <w:top w:val="nil"/>
              <w:left w:val="nil"/>
              <w:bottom w:val="single" w:sz="4" w:space="0" w:color="auto"/>
              <w:right w:val="single" w:sz="4" w:space="0" w:color="auto"/>
            </w:tcBorders>
            <w:shd w:val="clear" w:color="auto" w:fill="auto"/>
          </w:tcPr>
          <w:p w:rsidR="00134D3F" w:rsidRPr="00134D3F" w:rsidRDefault="00FA4A2F" w:rsidP="00FA4A2F">
            <w:pPr>
              <w:jc w:val="center"/>
              <w:rPr>
                <w:rFonts w:ascii="PT Astra Serif" w:hAnsi="PT Astra Serif"/>
                <w:color w:val="000000"/>
              </w:rPr>
            </w:pPr>
            <w:r>
              <w:rPr>
                <w:rFonts w:ascii="PT Astra Serif" w:hAnsi="PT Astra Serif"/>
                <w:color w:val="000000"/>
              </w:rPr>
              <w:t>250044</w:t>
            </w: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134D3F">
            <w:pPr>
              <w:jc w:val="right"/>
              <w:rPr>
                <w:rFonts w:ascii="PT Astra Serif" w:hAnsi="PT Astra Serif"/>
                <w:bCs/>
                <w:color w:val="000000"/>
              </w:rPr>
            </w:pPr>
            <w:r>
              <w:rPr>
                <w:rFonts w:ascii="PT Astra Serif" w:hAnsi="PT Astra Serif"/>
                <w:bCs/>
                <w:color w:val="000000"/>
              </w:rPr>
              <w:t>1 925,34</w:t>
            </w:r>
          </w:p>
        </w:tc>
        <w:tc>
          <w:tcPr>
            <w:tcW w:w="1931" w:type="dxa"/>
            <w:tcBorders>
              <w:top w:val="nil"/>
              <w:left w:val="nil"/>
              <w:bottom w:val="single" w:sz="4" w:space="0" w:color="auto"/>
              <w:right w:val="single" w:sz="4" w:space="0" w:color="auto"/>
            </w:tcBorders>
            <w:shd w:val="clear" w:color="auto" w:fill="auto"/>
            <w:hideMark/>
          </w:tcPr>
          <w:p w:rsidR="00134D3F" w:rsidRPr="00134D3F" w:rsidRDefault="00134D3F" w:rsidP="00134D3F">
            <w:pPr>
              <w:jc w:val="right"/>
              <w:rPr>
                <w:rFonts w:ascii="PT Astra Serif" w:hAnsi="PT Astra Serif"/>
                <w:bCs/>
                <w:color w:val="000000"/>
              </w:rPr>
            </w:pPr>
            <w:r w:rsidRPr="00134D3F">
              <w:rPr>
                <w:rFonts w:ascii="PT Astra Serif" w:hAnsi="PT Astra Serif"/>
                <w:bCs/>
                <w:color w:val="000000"/>
                <w:sz w:val="22"/>
                <w:szCs w:val="22"/>
              </w:rPr>
              <w:t> </w:t>
            </w:r>
          </w:p>
        </w:tc>
      </w:tr>
      <w:tr w:rsidR="00134D3F" w:rsidRPr="00134D3F" w:rsidTr="00683D97">
        <w:trPr>
          <w:trHeight w:val="465"/>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683D97" w:rsidP="00134D3F">
            <w:pPr>
              <w:jc w:val="center"/>
              <w:rPr>
                <w:rFonts w:ascii="PT Astra Serif" w:hAnsi="PT Astra Serif"/>
                <w:bCs/>
                <w:color w:val="000000"/>
              </w:rPr>
            </w:pPr>
            <w:r>
              <w:rPr>
                <w:rFonts w:ascii="PT Astra Serif" w:hAnsi="PT Astra Serif"/>
                <w:bCs/>
                <w:color w:val="000000"/>
              </w:rPr>
              <w:t>8</w:t>
            </w:r>
          </w:p>
        </w:tc>
        <w:tc>
          <w:tcPr>
            <w:tcW w:w="241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ГЭСН15-01-019-05</w:t>
            </w:r>
          </w:p>
        </w:tc>
        <w:tc>
          <w:tcPr>
            <w:tcW w:w="4873" w:type="dxa"/>
            <w:tcBorders>
              <w:top w:val="single" w:sz="4" w:space="0" w:color="auto"/>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Гладкая облицовка стен, столбов, пилястр и откосов (без карнизных, плинтусных и угловых плиток) без установки плиток туалетного гарнитура на клее из сухих смесей: по кирпичу и бетону</w:t>
            </w:r>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vertAlign w:val="superscript"/>
              </w:rPr>
            </w:pPr>
            <w:r w:rsidRPr="00134D3F">
              <w:rPr>
                <w:rFonts w:ascii="PT Astra Serif" w:hAnsi="PT Astra Serif" w:cs="Arial"/>
                <w:sz w:val="22"/>
                <w:szCs w:val="22"/>
              </w:rPr>
              <w:t>100 м</w:t>
            </w:r>
            <w:proofErr w:type="gramStart"/>
            <w:r w:rsidRPr="00134D3F">
              <w:rPr>
                <w:rFonts w:ascii="PT Astra Serif" w:hAnsi="PT Astra Serif" w:cs="Arial"/>
                <w:sz w:val="22"/>
                <w:szCs w:val="22"/>
                <w:vertAlign w:val="superscript"/>
              </w:rPr>
              <w:t>2</w:t>
            </w:r>
            <w:proofErr w:type="gramEnd"/>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r w:rsidRPr="00134D3F">
              <w:rPr>
                <w:rFonts w:ascii="PT Astra Serif" w:hAnsi="PT Astra Serif" w:cs="Arial"/>
                <w:sz w:val="22"/>
                <w:szCs w:val="22"/>
              </w:rPr>
              <w:t>0,0</w:t>
            </w:r>
            <w:r>
              <w:rPr>
                <w:rFonts w:ascii="PT Astra Serif" w:hAnsi="PT Astra Serif" w:cs="Arial"/>
                <w:sz w:val="22"/>
                <w:szCs w:val="22"/>
              </w:rPr>
              <w:t>1348</w:t>
            </w:r>
          </w:p>
        </w:tc>
        <w:tc>
          <w:tcPr>
            <w:tcW w:w="1843" w:type="dxa"/>
            <w:tcBorders>
              <w:top w:val="nil"/>
              <w:left w:val="nil"/>
              <w:bottom w:val="single" w:sz="4" w:space="0" w:color="auto"/>
              <w:right w:val="single" w:sz="4" w:space="0" w:color="auto"/>
            </w:tcBorders>
            <w:shd w:val="clear" w:color="auto" w:fill="auto"/>
          </w:tcPr>
          <w:p w:rsidR="00134D3F" w:rsidRPr="00134D3F" w:rsidRDefault="00FA4A2F" w:rsidP="00FA4A2F">
            <w:pPr>
              <w:jc w:val="center"/>
              <w:rPr>
                <w:rFonts w:ascii="PT Astra Serif" w:hAnsi="PT Astra Serif"/>
                <w:color w:val="000000"/>
              </w:rPr>
            </w:pPr>
            <w:r>
              <w:rPr>
                <w:rFonts w:ascii="PT Astra Serif" w:hAnsi="PT Astra Serif"/>
                <w:color w:val="000000"/>
              </w:rPr>
              <w:t>230899,10</w:t>
            </w: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134D3F">
            <w:pPr>
              <w:jc w:val="right"/>
              <w:rPr>
                <w:rFonts w:ascii="PT Astra Serif" w:hAnsi="PT Astra Serif"/>
                <w:bCs/>
                <w:color w:val="000000"/>
              </w:rPr>
            </w:pPr>
            <w:r>
              <w:rPr>
                <w:rFonts w:ascii="PT Astra Serif" w:hAnsi="PT Astra Serif"/>
                <w:bCs/>
                <w:color w:val="000000"/>
              </w:rPr>
              <w:t>3 112,52</w:t>
            </w:r>
          </w:p>
        </w:tc>
        <w:tc>
          <w:tcPr>
            <w:tcW w:w="1931" w:type="dxa"/>
            <w:tcBorders>
              <w:top w:val="nil"/>
              <w:left w:val="nil"/>
              <w:bottom w:val="single" w:sz="4" w:space="0" w:color="auto"/>
              <w:right w:val="single" w:sz="4" w:space="0" w:color="auto"/>
            </w:tcBorders>
            <w:shd w:val="clear" w:color="auto" w:fill="auto"/>
            <w:hideMark/>
          </w:tcPr>
          <w:p w:rsidR="00134D3F" w:rsidRPr="00134D3F" w:rsidRDefault="00134D3F" w:rsidP="00134D3F">
            <w:pPr>
              <w:jc w:val="right"/>
              <w:rPr>
                <w:rFonts w:ascii="PT Astra Serif" w:hAnsi="PT Astra Serif"/>
                <w:bCs/>
                <w:color w:val="000000"/>
              </w:rPr>
            </w:pPr>
            <w:r w:rsidRPr="00134D3F">
              <w:rPr>
                <w:rFonts w:ascii="PT Astra Serif" w:hAnsi="PT Astra Serif"/>
                <w:bCs/>
                <w:color w:val="000000"/>
                <w:sz w:val="22"/>
                <w:szCs w:val="22"/>
              </w:rPr>
              <w:t> </w:t>
            </w:r>
          </w:p>
        </w:tc>
      </w:tr>
      <w:tr w:rsidR="00134D3F" w:rsidRPr="00134D3F" w:rsidTr="00683D97">
        <w:trPr>
          <w:trHeight w:val="465"/>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683D97" w:rsidP="00134D3F">
            <w:pPr>
              <w:jc w:val="center"/>
              <w:rPr>
                <w:rFonts w:ascii="PT Astra Serif" w:hAnsi="PT Astra Serif"/>
                <w:bCs/>
                <w:color w:val="000000"/>
              </w:rPr>
            </w:pPr>
            <w:r>
              <w:rPr>
                <w:rFonts w:ascii="PT Astra Serif" w:hAnsi="PT Astra Serif"/>
                <w:bCs/>
                <w:color w:val="000000"/>
              </w:rPr>
              <w:lastRenderedPageBreak/>
              <w:t>9</w:t>
            </w:r>
          </w:p>
        </w:tc>
        <w:tc>
          <w:tcPr>
            <w:tcW w:w="241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ГЭСН09-04-009-04</w:t>
            </w:r>
          </w:p>
        </w:tc>
        <w:tc>
          <w:tcPr>
            <w:tcW w:w="4873" w:type="dxa"/>
            <w:tcBorders>
              <w:top w:val="single" w:sz="4" w:space="0" w:color="auto"/>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Монтаж оконных блоков: из алюминиевых многокамерных профилей с герметичными стеклопакетами</w:t>
            </w:r>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vertAlign w:val="superscript"/>
              </w:rPr>
            </w:pPr>
            <w:r w:rsidRPr="00134D3F">
              <w:rPr>
                <w:rFonts w:ascii="PT Astra Serif" w:hAnsi="PT Astra Serif" w:cs="Arial"/>
                <w:sz w:val="22"/>
                <w:szCs w:val="22"/>
              </w:rPr>
              <w:t>100 м</w:t>
            </w:r>
            <w:proofErr w:type="gramStart"/>
            <w:r w:rsidRPr="00134D3F">
              <w:rPr>
                <w:rFonts w:ascii="PT Astra Serif" w:hAnsi="PT Astra Serif" w:cs="Arial"/>
                <w:sz w:val="22"/>
                <w:szCs w:val="22"/>
                <w:vertAlign w:val="superscript"/>
              </w:rPr>
              <w:t>2</w:t>
            </w:r>
            <w:proofErr w:type="gramEnd"/>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r w:rsidRPr="00134D3F">
              <w:rPr>
                <w:rFonts w:ascii="PT Astra Serif" w:hAnsi="PT Astra Serif" w:cs="Arial"/>
                <w:sz w:val="22"/>
                <w:szCs w:val="22"/>
              </w:rPr>
              <w:t>0,</w:t>
            </w:r>
            <w:r>
              <w:rPr>
                <w:rFonts w:ascii="PT Astra Serif" w:hAnsi="PT Astra Serif" w:cs="Arial"/>
                <w:sz w:val="22"/>
                <w:szCs w:val="22"/>
              </w:rPr>
              <w:t>00249</w:t>
            </w:r>
          </w:p>
        </w:tc>
        <w:tc>
          <w:tcPr>
            <w:tcW w:w="1843" w:type="dxa"/>
            <w:tcBorders>
              <w:top w:val="nil"/>
              <w:left w:val="nil"/>
              <w:bottom w:val="single" w:sz="4" w:space="0" w:color="auto"/>
              <w:right w:val="single" w:sz="4" w:space="0" w:color="auto"/>
            </w:tcBorders>
            <w:shd w:val="clear" w:color="auto" w:fill="auto"/>
          </w:tcPr>
          <w:p w:rsidR="00134D3F" w:rsidRPr="00134D3F" w:rsidRDefault="00FA4A2F" w:rsidP="00FA4A2F">
            <w:pPr>
              <w:jc w:val="center"/>
              <w:rPr>
                <w:rFonts w:ascii="PT Astra Serif" w:hAnsi="PT Astra Serif"/>
                <w:color w:val="000000"/>
              </w:rPr>
            </w:pPr>
            <w:r>
              <w:rPr>
                <w:rFonts w:ascii="PT Astra Serif" w:hAnsi="PT Astra Serif"/>
                <w:color w:val="000000"/>
              </w:rPr>
              <w:t>490 907</w:t>
            </w: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134D3F">
            <w:pPr>
              <w:jc w:val="right"/>
              <w:rPr>
                <w:rFonts w:ascii="PT Astra Serif" w:hAnsi="PT Astra Serif"/>
                <w:bCs/>
                <w:color w:val="000000"/>
              </w:rPr>
            </w:pPr>
            <w:r>
              <w:rPr>
                <w:rFonts w:ascii="PT Astra Serif" w:hAnsi="PT Astra Serif"/>
                <w:bCs/>
                <w:color w:val="000000"/>
              </w:rPr>
              <w:t>1 222,36</w:t>
            </w:r>
          </w:p>
        </w:tc>
        <w:tc>
          <w:tcPr>
            <w:tcW w:w="1931" w:type="dxa"/>
            <w:tcBorders>
              <w:top w:val="nil"/>
              <w:left w:val="nil"/>
              <w:bottom w:val="single" w:sz="4" w:space="0" w:color="auto"/>
              <w:right w:val="single" w:sz="4" w:space="0" w:color="auto"/>
            </w:tcBorders>
            <w:shd w:val="clear" w:color="auto" w:fill="auto"/>
            <w:hideMark/>
          </w:tcPr>
          <w:p w:rsidR="00134D3F" w:rsidRPr="00134D3F" w:rsidRDefault="00134D3F" w:rsidP="00134D3F">
            <w:pPr>
              <w:jc w:val="right"/>
              <w:rPr>
                <w:rFonts w:ascii="PT Astra Serif" w:hAnsi="PT Astra Serif"/>
                <w:bCs/>
                <w:color w:val="000000"/>
              </w:rPr>
            </w:pPr>
            <w:r w:rsidRPr="00134D3F">
              <w:rPr>
                <w:rFonts w:ascii="PT Astra Serif" w:hAnsi="PT Astra Serif"/>
                <w:bCs/>
                <w:color w:val="000000"/>
                <w:sz w:val="22"/>
                <w:szCs w:val="22"/>
              </w:rPr>
              <w:t> </w:t>
            </w:r>
          </w:p>
        </w:tc>
      </w:tr>
      <w:tr w:rsidR="00134D3F" w:rsidRPr="00134D3F" w:rsidTr="00683D97">
        <w:trPr>
          <w:trHeight w:val="487"/>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683D97" w:rsidP="00134D3F">
            <w:pPr>
              <w:jc w:val="center"/>
              <w:rPr>
                <w:rFonts w:ascii="PT Astra Serif" w:hAnsi="PT Astra Serif"/>
                <w:bCs/>
                <w:color w:val="000000"/>
              </w:rPr>
            </w:pPr>
            <w:r>
              <w:rPr>
                <w:rFonts w:ascii="PT Astra Serif" w:hAnsi="PT Astra Serif"/>
                <w:bCs/>
                <w:color w:val="000000"/>
              </w:rPr>
              <w:t>10</w:t>
            </w:r>
          </w:p>
        </w:tc>
        <w:tc>
          <w:tcPr>
            <w:tcW w:w="241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ФСБЦ-09.4.02.01-0024</w:t>
            </w:r>
          </w:p>
        </w:tc>
        <w:tc>
          <w:tcPr>
            <w:tcW w:w="4873" w:type="dxa"/>
            <w:tcBorders>
              <w:top w:val="single" w:sz="4" w:space="0" w:color="auto"/>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vertAlign w:val="superscript"/>
              </w:rPr>
            </w:pPr>
            <w:r w:rsidRPr="00134D3F">
              <w:rPr>
                <w:rFonts w:ascii="PT Astra Serif" w:hAnsi="PT Astra Serif" w:cs="Arial"/>
                <w:sz w:val="22"/>
                <w:szCs w:val="22"/>
              </w:rPr>
              <w:t xml:space="preserve">Блок дверной входной маятниковый </w:t>
            </w:r>
            <w:proofErr w:type="spellStart"/>
            <w:r w:rsidRPr="00134D3F">
              <w:rPr>
                <w:rFonts w:ascii="PT Astra Serif" w:hAnsi="PT Astra Serif" w:cs="Arial"/>
                <w:sz w:val="22"/>
                <w:szCs w:val="22"/>
              </w:rPr>
              <w:t>однопольный</w:t>
            </w:r>
            <w:proofErr w:type="spellEnd"/>
            <w:r w:rsidRPr="00134D3F">
              <w:rPr>
                <w:rFonts w:ascii="PT Astra Serif" w:hAnsi="PT Astra Serif" w:cs="Arial"/>
                <w:sz w:val="22"/>
                <w:szCs w:val="22"/>
              </w:rPr>
              <w:t xml:space="preserve"> из алюминиевого профиля с комплектующими и доводчиком, заполнение дверного полотна однокамерным стеклопакетом толщиной 24 мм, без импоста, площадь более 2,5 м</w:t>
            </w:r>
            <w:proofErr w:type="gramStart"/>
            <w:r w:rsidRPr="00134D3F">
              <w:rPr>
                <w:rFonts w:ascii="PT Astra Serif" w:hAnsi="PT Astra Serif" w:cs="Arial"/>
                <w:sz w:val="22"/>
                <w:szCs w:val="22"/>
                <w:vertAlign w:val="superscript"/>
              </w:rPr>
              <w:t>2</w:t>
            </w:r>
            <w:proofErr w:type="gramEnd"/>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vertAlign w:val="superscript"/>
              </w:rPr>
            </w:pPr>
            <w:r w:rsidRPr="00134D3F">
              <w:rPr>
                <w:rFonts w:ascii="PT Astra Serif" w:hAnsi="PT Astra Serif" w:cs="Arial"/>
                <w:sz w:val="22"/>
                <w:szCs w:val="22"/>
              </w:rPr>
              <w:t xml:space="preserve"> м</w:t>
            </w:r>
            <w:proofErr w:type="gramStart"/>
            <w:r w:rsidRPr="00134D3F">
              <w:rPr>
                <w:rFonts w:ascii="PT Astra Serif" w:hAnsi="PT Astra Serif" w:cs="Arial"/>
                <w:sz w:val="22"/>
                <w:szCs w:val="22"/>
                <w:vertAlign w:val="superscript"/>
              </w:rPr>
              <w:t>2</w:t>
            </w:r>
            <w:proofErr w:type="gramEnd"/>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r>
              <w:rPr>
                <w:rFonts w:ascii="PT Astra Serif" w:hAnsi="PT Astra Serif" w:cs="Arial"/>
                <w:sz w:val="22"/>
                <w:szCs w:val="22"/>
              </w:rPr>
              <w:t>0,249</w:t>
            </w:r>
          </w:p>
        </w:tc>
        <w:tc>
          <w:tcPr>
            <w:tcW w:w="1843" w:type="dxa"/>
            <w:tcBorders>
              <w:top w:val="nil"/>
              <w:left w:val="nil"/>
              <w:bottom w:val="single" w:sz="4" w:space="0" w:color="auto"/>
              <w:right w:val="single" w:sz="4" w:space="0" w:color="auto"/>
            </w:tcBorders>
            <w:shd w:val="clear" w:color="auto" w:fill="auto"/>
          </w:tcPr>
          <w:p w:rsidR="00134D3F" w:rsidRPr="00134D3F" w:rsidRDefault="00FA4A2F" w:rsidP="00FA4A2F">
            <w:pPr>
              <w:jc w:val="center"/>
              <w:rPr>
                <w:rFonts w:ascii="PT Astra Serif" w:hAnsi="PT Astra Serif"/>
                <w:color w:val="000000"/>
              </w:rPr>
            </w:pPr>
            <w:r>
              <w:rPr>
                <w:rFonts w:ascii="PT Astra Serif" w:hAnsi="PT Astra Serif"/>
                <w:color w:val="000000"/>
              </w:rPr>
              <w:t>28356,95</w:t>
            </w: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134D3F">
            <w:pPr>
              <w:jc w:val="right"/>
              <w:rPr>
                <w:rFonts w:ascii="PT Astra Serif" w:hAnsi="PT Astra Serif"/>
                <w:bCs/>
                <w:color w:val="000000"/>
              </w:rPr>
            </w:pPr>
            <w:r>
              <w:rPr>
                <w:rFonts w:ascii="PT Astra Serif" w:hAnsi="PT Astra Serif"/>
                <w:bCs/>
                <w:color w:val="000000"/>
              </w:rPr>
              <w:t>7 060,88</w:t>
            </w:r>
          </w:p>
        </w:tc>
        <w:tc>
          <w:tcPr>
            <w:tcW w:w="1931" w:type="dxa"/>
            <w:tcBorders>
              <w:top w:val="nil"/>
              <w:left w:val="nil"/>
              <w:bottom w:val="single" w:sz="4" w:space="0" w:color="auto"/>
              <w:right w:val="single" w:sz="4" w:space="0" w:color="auto"/>
            </w:tcBorders>
            <w:shd w:val="clear" w:color="auto" w:fill="auto"/>
            <w:hideMark/>
          </w:tcPr>
          <w:p w:rsidR="00134D3F" w:rsidRPr="00134D3F" w:rsidRDefault="00134D3F" w:rsidP="00134D3F">
            <w:pPr>
              <w:jc w:val="right"/>
              <w:rPr>
                <w:rFonts w:ascii="PT Astra Serif" w:hAnsi="PT Astra Serif"/>
                <w:bCs/>
                <w:color w:val="000000"/>
              </w:rPr>
            </w:pPr>
            <w:r w:rsidRPr="00134D3F">
              <w:rPr>
                <w:rFonts w:ascii="PT Astra Serif" w:hAnsi="PT Astra Serif"/>
                <w:bCs/>
                <w:color w:val="000000"/>
                <w:sz w:val="22"/>
                <w:szCs w:val="22"/>
              </w:rPr>
              <w:t> </w:t>
            </w:r>
          </w:p>
        </w:tc>
      </w:tr>
      <w:tr w:rsidR="00134D3F" w:rsidRPr="00134D3F" w:rsidTr="00683D97">
        <w:trPr>
          <w:trHeight w:val="520"/>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134D3F" w:rsidP="00134D3F">
            <w:pPr>
              <w:jc w:val="center"/>
              <w:rPr>
                <w:rFonts w:ascii="PT Astra Serif" w:hAnsi="PT Astra Serif"/>
                <w:bCs/>
                <w:color w:val="000000"/>
              </w:rPr>
            </w:pPr>
          </w:p>
        </w:tc>
        <w:tc>
          <w:tcPr>
            <w:tcW w:w="7283" w:type="dxa"/>
            <w:gridSpan w:val="2"/>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b/>
              </w:rPr>
            </w:pPr>
            <w:r w:rsidRPr="00134D3F">
              <w:rPr>
                <w:rFonts w:ascii="PT Astra Serif" w:hAnsi="PT Astra Serif" w:cs="Arial"/>
                <w:b/>
                <w:sz w:val="22"/>
                <w:szCs w:val="22"/>
              </w:rPr>
              <w:t xml:space="preserve">Итого по разделу </w:t>
            </w:r>
            <w:r>
              <w:rPr>
                <w:rFonts w:ascii="PT Astra Serif" w:hAnsi="PT Astra Serif" w:cs="Arial"/>
                <w:b/>
                <w:sz w:val="22"/>
                <w:szCs w:val="22"/>
              </w:rPr>
              <w:t>1</w:t>
            </w:r>
            <w:r w:rsidRPr="00134D3F">
              <w:rPr>
                <w:rFonts w:ascii="PT Astra Serif" w:hAnsi="PT Astra Serif" w:cs="Arial"/>
                <w:b/>
                <w:sz w:val="22"/>
                <w:szCs w:val="22"/>
              </w:rPr>
              <w:t>:</w:t>
            </w:r>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rPr>
            </w:pPr>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p>
        </w:tc>
        <w:tc>
          <w:tcPr>
            <w:tcW w:w="1843" w:type="dxa"/>
            <w:tcBorders>
              <w:top w:val="nil"/>
              <w:left w:val="nil"/>
              <w:bottom w:val="single" w:sz="4" w:space="0" w:color="auto"/>
              <w:right w:val="single" w:sz="4" w:space="0" w:color="auto"/>
            </w:tcBorders>
            <w:shd w:val="clear" w:color="auto" w:fill="auto"/>
          </w:tcPr>
          <w:p w:rsidR="00134D3F" w:rsidRPr="00134D3F" w:rsidRDefault="00134D3F" w:rsidP="00FA4A2F">
            <w:pPr>
              <w:jc w:val="center"/>
              <w:rPr>
                <w:rFonts w:ascii="PT Astra Serif" w:hAnsi="PT Astra Serif"/>
                <w:color w:val="000000"/>
              </w:rPr>
            </w:pP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134D3F">
            <w:pPr>
              <w:jc w:val="right"/>
              <w:rPr>
                <w:rFonts w:ascii="PT Astra Serif" w:hAnsi="PT Astra Serif"/>
                <w:b/>
                <w:bCs/>
                <w:color w:val="000000"/>
              </w:rPr>
            </w:pPr>
            <w:r>
              <w:rPr>
                <w:rFonts w:ascii="PT Astra Serif" w:hAnsi="PT Astra Serif"/>
                <w:b/>
                <w:bCs/>
                <w:color w:val="000000"/>
                <w:sz w:val="22"/>
                <w:szCs w:val="22"/>
              </w:rPr>
              <w:t>36 992,40</w:t>
            </w:r>
          </w:p>
        </w:tc>
        <w:tc>
          <w:tcPr>
            <w:tcW w:w="1931" w:type="dxa"/>
            <w:tcBorders>
              <w:top w:val="nil"/>
              <w:left w:val="nil"/>
              <w:bottom w:val="single" w:sz="4" w:space="0" w:color="auto"/>
              <w:right w:val="single" w:sz="4" w:space="0" w:color="auto"/>
            </w:tcBorders>
            <w:shd w:val="clear" w:color="auto" w:fill="auto"/>
            <w:noWrap/>
            <w:vAlign w:val="bottom"/>
            <w:hideMark/>
          </w:tcPr>
          <w:p w:rsidR="00134D3F" w:rsidRPr="00134D3F" w:rsidRDefault="00134D3F" w:rsidP="00134D3F">
            <w:pPr>
              <w:rPr>
                <w:rFonts w:ascii="PT Astra Serif" w:hAnsi="PT Astra Serif"/>
                <w:color w:val="000000"/>
              </w:rPr>
            </w:pPr>
            <w:r w:rsidRPr="00134D3F">
              <w:rPr>
                <w:rFonts w:ascii="PT Astra Serif" w:hAnsi="PT Astra Serif"/>
                <w:color w:val="000000"/>
                <w:sz w:val="22"/>
                <w:szCs w:val="22"/>
              </w:rPr>
              <w:t> </w:t>
            </w:r>
          </w:p>
        </w:tc>
      </w:tr>
      <w:tr w:rsidR="00134D3F" w:rsidRPr="00134D3F" w:rsidTr="00683D97">
        <w:trPr>
          <w:trHeight w:val="449"/>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p>
        </w:tc>
        <w:tc>
          <w:tcPr>
            <w:tcW w:w="241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r w:rsidRPr="00134D3F">
              <w:rPr>
                <w:rFonts w:ascii="PT Astra Serif" w:hAnsi="PT Astra Serif" w:cs="Arial"/>
                <w:sz w:val="22"/>
                <w:szCs w:val="22"/>
              </w:rPr>
              <w:t>НДС 22%</w:t>
            </w:r>
          </w:p>
        </w:tc>
        <w:tc>
          <w:tcPr>
            <w:tcW w:w="4873" w:type="dxa"/>
            <w:tcBorders>
              <w:top w:val="single" w:sz="4" w:space="0" w:color="auto"/>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rPr>
            </w:pPr>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rPr>
            </w:pPr>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rPr>
            </w:pPr>
          </w:p>
        </w:tc>
        <w:tc>
          <w:tcPr>
            <w:tcW w:w="1843" w:type="dxa"/>
            <w:tcBorders>
              <w:top w:val="nil"/>
              <w:left w:val="nil"/>
              <w:bottom w:val="single" w:sz="4" w:space="0" w:color="auto"/>
              <w:right w:val="single" w:sz="4" w:space="0" w:color="auto"/>
            </w:tcBorders>
            <w:shd w:val="clear" w:color="auto" w:fill="auto"/>
          </w:tcPr>
          <w:p w:rsidR="00134D3F" w:rsidRPr="00134D3F" w:rsidRDefault="00134D3F" w:rsidP="00134D3F">
            <w:pPr>
              <w:jc w:val="center"/>
              <w:rPr>
                <w:rFonts w:ascii="PT Astra Serif" w:hAnsi="PT Astra Serif"/>
                <w:color w:val="000000"/>
              </w:rPr>
            </w:pP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134D3F">
            <w:pPr>
              <w:jc w:val="right"/>
              <w:rPr>
                <w:rFonts w:ascii="PT Astra Serif" w:hAnsi="PT Astra Serif"/>
                <w:bCs/>
                <w:color w:val="000000"/>
              </w:rPr>
            </w:pPr>
            <w:r>
              <w:rPr>
                <w:rFonts w:ascii="PT Astra Serif" w:hAnsi="PT Astra Serif"/>
                <w:bCs/>
                <w:color w:val="000000"/>
              </w:rPr>
              <w:t>8 138,33</w:t>
            </w:r>
          </w:p>
        </w:tc>
        <w:tc>
          <w:tcPr>
            <w:tcW w:w="1931" w:type="dxa"/>
            <w:tcBorders>
              <w:top w:val="nil"/>
              <w:left w:val="nil"/>
              <w:bottom w:val="single" w:sz="4" w:space="0" w:color="auto"/>
              <w:right w:val="single" w:sz="4" w:space="0" w:color="auto"/>
            </w:tcBorders>
            <w:shd w:val="clear" w:color="auto" w:fill="auto"/>
          </w:tcPr>
          <w:p w:rsidR="00134D3F" w:rsidRPr="00134D3F" w:rsidRDefault="00134D3F" w:rsidP="00134D3F">
            <w:pPr>
              <w:jc w:val="right"/>
              <w:rPr>
                <w:rFonts w:ascii="PT Astra Serif" w:hAnsi="PT Astra Serif"/>
                <w:bCs/>
                <w:color w:val="000000"/>
              </w:rPr>
            </w:pPr>
          </w:p>
        </w:tc>
      </w:tr>
      <w:tr w:rsidR="00134D3F" w:rsidRPr="00134D3F" w:rsidTr="00683D97">
        <w:trPr>
          <w:trHeight w:val="465"/>
        </w:trPr>
        <w:tc>
          <w:tcPr>
            <w:tcW w:w="724" w:type="dxa"/>
            <w:tcBorders>
              <w:top w:val="nil"/>
              <w:left w:val="single" w:sz="4" w:space="0" w:color="auto"/>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b/>
              </w:rPr>
            </w:pPr>
          </w:p>
        </w:tc>
        <w:tc>
          <w:tcPr>
            <w:tcW w:w="241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b/>
              </w:rPr>
            </w:pPr>
            <w:r w:rsidRPr="00134D3F">
              <w:rPr>
                <w:rFonts w:ascii="PT Astra Serif" w:hAnsi="PT Astra Serif" w:cs="Arial"/>
                <w:b/>
                <w:sz w:val="22"/>
                <w:szCs w:val="22"/>
              </w:rPr>
              <w:t>Итого:</w:t>
            </w:r>
          </w:p>
        </w:tc>
        <w:tc>
          <w:tcPr>
            <w:tcW w:w="4873" w:type="dxa"/>
            <w:tcBorders>
              <w:top w:val="single" w:sz="4" w:space="0" w:color="auto"/>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rPr>
                <w:rFonts w:ascii="PT Astra Serif" w:hAnsi="PT Astra Serif" w:cs="Arial"/>
                <w:b/>
              </w:rPr>
            </w:pPr>
          </w:p>
        </w:tc>
        <w:tc>
          <w:tcPr>
            <w:tcW w:w="1080"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center"/>
              <w:rPr>
                <w:rFonts w:ascii="PT Astra Serif" w:hAnsi="PT Astra Serif" w:cs="Arial"/>
                <w:b/>
              </w:rPr>
            </w:pPr>
          </w:p>
        </w:tc>
        <w:tc>
          <w:tcPr>
            <w:tcW w:w="1276" w:type="dxa"/>
            <w:tcBorders>
              <w:top w:val="nil"/>
              <w:left w:val="nil"/>
              <w:bottom w:val="single" w:sz="4" w:space="0" w:color="auto"/>
              <w:right w:val="single" w:sz="4" w:space="0" w:color="auto"/>
            </w:tcBorders>
            <w:shd w:val="clear" w:color="auto" w:fill="auto"/>
          </w:tcPr>
          <w:p w:rsidR="00134D3F" w:rsidRPr="00134D3F" w:rsidRDefault="00134D3F" w:rsidP="00134D3F">
            <w:pPr>
              <w:widowControl w:val="0"/>
              <w:autoSpaceDE w:val="0"/>
              <w:autoSpaceDN w:val="0"/>
              <w:adjustRightInd w:val="0"/>
              <w:ind w:left="56" w:right="56"/>
              <w:jc w:val="right"/>
              <w:rPr>
                <w:rFonts w:ascii="PT Astra Serif" w:hAnsi="PT Astra Serif" w:cs="Arial"/>
                <w:b/>
              </w:rPr>
            </w:pPr>
          </w:p>
        </w:tc>
        <w:tc>
          <w:tcPr>
            <w:tcW w:w="1843" w:type="dxa"/>
            <w:tcBorders>
              <w:top w:val="nil"/>
              <w:left w:val="nil"/>
              <w:bottom w:val="single" w:sz="4" w:space="0" w:color="auto"/>
              <w:right w:val="single" w:sz="4" w:space="0" w:color="auto"/>
            </w:tcBorders>
            <w:shd w:val="clear" w:color="auto" w:fill="auto"/>
          </w:tcPr>
          <w:p w:rsidR="00134D3F" w:rsidRPr="00134D3F" w:rsidRDefault="00134D3F" w:rsidP="00134D3F">
            <w:pPr>
              <w:jc w:val="center"/>
              <w:rPr>
                <w:rFonts w:ascii="PT Astra Serif" w:hAnsi="PT Astra Serif"/>
                <w:b/>
                <w:color w:val="000000"/>
              </w:rPr>
            </w:pPr>
          </w:p>
        </w:tc>
        <w:tc>
          <w:tcPr>
            <w:tcW w:w="1364" w:type="dxa"/>
            <w:tcBorders>
              <w:top w:val="nil"/>
              <w:left w:val="nil"/>
              <w:bottom w:val="single" w:sz="4" w:space="0" w:color="auto"/>
              <w:right w:val="single" w:sz="4" w:space="0" w:color="auto"/>
            </w:tcBorders>
            <w:shd w:val="clear" w:color="auto" w:fill="auto"/>
          </w:tcPr>
          <w:p w:rsidR="00134D3F" w:rsidRPr="00134D3F" w:rsidRDefault="00683D97" w:rsidP="00134D3F">
            <w:pPr>
              <w:jc w:val="right"/>
              <w:rPr>
                <w:rFonts w:ascii="PT Astra Serif" w:hAnsi="PT Astra Serif"/>
                <w:b/>
                <w:bCs/>
                <w:color w:val="000000"/>
              </w:rPr>
            </w:pPr>
            <w:r>
              <w:rPr>
                <w:rFonts w:ascii="PT Astra Serif" w:hAnsi="PT Astra Serif"/>
                <w:b/>
                <w:bCs/>
                <w:color w:val="000000"/>
                <w:sz w:val="22"/>
                <w:szCs w:val="22"/>
              </w:rPr>
              <w:t>45 130,73</w:t>
            </w:r>
          </w:p>
        </w:tc>
        <w:tc>
          <w:tcPr>
            <w:tcW w:w="1931" w:type="dxa"/>
            <w:tcBorders>
              <w:top w:val="nil"/>
              <w:left w:val="nil"/>
              <w:bottom w:val="single" w:sz="4" w:space="0" w:color="auto"/>
              <w:right w:val="single" w:sz="4" w:space="0" w:color="auto"/>
            </w:tcBorders>
            <w:shd w:val="clear" w:color="auto" w:fill="auto"/>
            <w:noWrap/>
            <w:vAlign w:val="bottom"/>
          </w:tcPr>
          <w:p w:rsidR="00134D3F" w:rsidRPr="00134D3F" w:rsidRDefault="00134D3F" w:rsidP="00134D3F">
            <w:pPr>
              <w:rPr>
                <w:rFonts w:ascii="PT Astra Serif" w:hAnsi="PT Astra Serif"/>
                <w:b/>
                <w:color w:val="000000"/>
              </w:rPr>
            </w:pPr>
          </w:p>
        </w:tc>
      </w:tr>
    </w:tbl>
    <w:p w:rsidR="00134D3F" w:rsidRDefault="00134D3F" w:rsidP="00252B0B">
      <w:pPr>
        <w:widowControl w:val="0"/>
        <w:autoSpaceDE w:val="0"/>
        <w:autoSpaceDN w:val="0"/>
        <w:ind w:firstLine="720"/>
        <w:rPr>
          <w:rFonts w:ascii="PT Astra Serif" w:hAnsi="PT Astra Serif"/>
          <w:color w:val="000000"/>
          <w:sz w:val="22"/>
          <w:szCs w:val="22"/>
        </w:rPr>
      </w:pPr>
    </w:p>
    <w:p w:rsidR="00134D3F" w:rsidRPr="00D4136D" w:rsidRDefault="00134D3F" w:rsidP="00252B0B">
      <w:pPr>
        <w:widowControl w:val="0"/>
        <w:autoSpaceDE w:val="0"/>
        <w:autoSpaceDN w:val="0"/>
        <w:ind w:firstLine="720"/>
        <w:rPr>
          <w:rFonts w:ascii="PT Astra Serif" w:hAnsi="PT Astra Serif"/>
          <w:color w:val="000000"/>
          <w:sz w:val="22"/>
          <w:szCs w:val="22"/>
        </w:rPr>
      </w:pPr>
    </w:p>
    <w:p w:rsidR="00252B0B" w:rsidRPr="00D4136D" w:rsidRDefault="00252B0B" w:rsidP="0060513C">
      <w:pPr>
        <w:widowControl w:val="0"/>
        <w:autoSpaceDE w:val="0"/>
        <w:autoSpaceDN w:val="0"/>
        <w:rPr>
          <w:rFonts w:ascii="PT Astra Serif" w:hAnsi="PT Astra Serif"/>
          <w:b/>
          <w:bCs/>
          <w:sz w:val="22"/>
          <w:szCs w:val="22"/>
        </w:rPr>
      </w:pPr>
    </w:p>
    <w:tbl>
      <w:tblPr>
        <w:tblpPr w:leftFromText="180" w:rightFromText="180" w:vertAnchor="text" w:tblpY="1"/>
        <w:tblOverlap w:val="never"/>
        <w:tblW w:w="14992" w:type="dxa"/>
        <w:tblLayout w:type="fixed"/>
        <w:tblLook w:val="04A0" w:firstRow="1" w:lastRow="0" w:firstColumn="1" w:lastColumn="0" w:noHBand="0" w:noVBand="1"/>
      </w:tblPr>
      <w:tblGrid>
        <w:gridCol w:w="6771"/>
        <w:gridCol w:w="8221"/>
      </w:tblGrid>
      <w:tr w:rsidR="00252B0B" w:rsidRPr="00D4136D" w:rsidTr="00D64EC5">
        <w:trPr>
          <w:trHeight w:val="68"/>
        </w:trPr>
        <w:tc>
          <w:tcPr>
            <w:tcW w:w="6771" w:type="dxa"/>
          </w:tcPr>
          <w:p w:rsidR="00252B0B" w:rsidRPr="00D4136D" w:rsidRDefault="00252B0B" w:rsidP="0060513C">
            <w:pPr>
              <w:widowControl w:val="0"/>
              <w:autoSpaceDE w:val="0"/>
              <w:autoSpaceDN w:val="0"/>
              <w:adjustRightInd w:val="0"/>
              <w:jc w:val="center"/>
              <w:rPr>
                <w:rFonts w:ascii="PT Astra Serif" w:hAnsi="PT Astra Serif"/>
                <w:b/>
                <w:bCs/>
              </w:rPr>
            </w:pPr>
            <w:r w:rsidRPr="00D4136D">
              <w:rPr>
                <w:rFonts w:ascii="PT Astra Serif" w:hAnsi="PT Astra Serif"/>
                <w:b/>
                <w:bCs/>
                <w:sz w:val="22"/>
                <w:szCs w:val="22"/>
              </w:rPr>
              <w:t>Государственный заказчик</w:t>
            </w:r>
          </w:p>
          <w:p w:rsidR="00252B0B" w:rsidRPr="00D4136D" w:rsidRDefault="00252B0B" w:rsidP="0060513C">
            <w:pPr>
              <w:widowControl w:val="0"/>
              <w:autoSpaceDE w:val="0"/>
              <w:autoSpaceDN w:val="0"/>
              <w:adjustRightInd w:val="0"/>
              <w:jc w:val="center"/>
              <w:rPr>
                <w:rFonts w:ascii="PT Astra Serif" w:hAnsi="PT Astra Serif"/>
                <w:b/>
                <w:bCs/>
              </w:rPr>
            </w:pPr>
            <w:r w:rsidRPr="00D4136D">
              <w:rPr>
                <w:rFonts w:ascii="PT Astra Serif" w:hAnsi="PT Astra Serif"/>
                <w:b/>
                <w:bCs/>
                <w:sz w:val="22"/>
                <w:szCs w:val="22"/>
              </w:rPr>
              <w:t>ФКУЗ МСЧ-13 ФСИН России</w:t>
            </w:r>
          </w:p>
          <w:p w:rsidR="00252B0B" w:rsidRPr="00D4136D" w:rsidRDefault="00252B0B" w:rsidP="0060513C">
            <w:pPr>
              <w:widowControl w:val="0"/>
              <w:autoSpaceDE w:val="0"/>
              <w:autoSpaceDN w:val="0"/>
              <w:adjustRightInd w:val="0"/>
              <w:jc w:val="center"/>
              <w:rPr>
                <w:rFonts w:ascii="PT Astra Serif" w:hAnsi="PT Astra Serif"/>
                <w:b/>
                <w:bCs/>
              </w:rPr>
            </w:pPr>
          </w:p>
          <w:p w:rsidR="00252B0B" w:rsidRPr="00D4136D" w:rsidRDefault="00252B0B" w:rsidP="0060513C">
            <w:pPr>
              <w:widowControl w:val="0"/>
              <w:jc w:val="center"/>
              <w:rPr>
                <w:rFonts w:ascii="PT Astra Serif" w:hAnsi="PT Astra Serif"/>
              </w:rPr>
            </w:pPr>
            <w:r w:rsidRPr="00D4136D">
              <w:rPr>
                <w:rFonts w:ascii="PT Astra Serif" w:hAnsi="PT Astra Serif"/>
                <w:sz w:val="22"/>
                <w:szCs w:val="22"/>
              </w:rPr>
              <w:t>_________________/</w:t>
            </w:r>
            <w:r w:rsidR="00D4136D">
              <w:rPr>
                <w:rFonts w:ascii="PT Astra Serif" w:hAnsi="PT Astra Serif"/>
                <w:sz w:val="22"/>
                <w:szCs w:val="22"/>
              </w:rPr>
              <w:t>А.</w:t>
            </w:r>
            <w:r w:rsidRPr="00D4136D">
              <w:rPr>
                <w:rFonts w:ascii="PT Astra Serif" w:hAnsi="PT Astra Serif"/>
                <w:sz w:val="22"/>
                <w:szCs w:val="22"/>
              </w:rPr>
              <w:t xml:space="preserve">В. </w:t>
            </w:r>
            <w:proofErr w:type="spellStart"/>
            <w:r w:rsidR="00D4136D">
              <w:rPr>
                <w:rFonts w:ascii="PT Astra Serif" w:hAnsi="PT Astra Serif"/>
                <w:sz w:val="22"/>
                <w:szCs w:val="22"/>
              </w:rPr>
              <w:t>Таушев</w:t>
            </w:r>
            <w:proofErr w:type="spellEnd"/>
            <w:r w:rsidRPr="00D4136D">
              <w:rPr>
                <w:rFonts w:ascii="PT Astra Serif" w:hAnsi="PT Astra Serif"/>
                <w:sz w:val="22"/>
                <w:szCs w:val="22"/>
              </w:rPr>
              <w:t>/</w:t>
            </w:r>
          </w:p>
          <w:p w:rsidR="00252B0B" w:rsidRPr="00D4136D" w:rsidRDefault="00252B0B" w:rsidP="0060513C">
            <w:pPr>
              <w:widowControl w:val="0"/>
              <w:tabs>
                <w:tab w:val="left" w:pos="-3265"/>
                <w:tab w:val="center" w:pos="3312"/>
              </w:tabs>
              <w:jc w:val="center"/>
              <w:rPr>
                <w:rFonts w:ascii="PT Astra Serif" w:hAnsi="PT Astra Serif"/>
              </w:rPr>
            </w:pPr>
            <w:r w:rsidRPr="00D4136D">
              <w:rPr>
                <w:rFonts w:ascii="PT Astra Serif" w:hAnsi="PT Astra Serif"/>
                <w:sz w:val="22"/>
                <w:szCs w:val="22"/>
              </w:rPr>
              <w:t>«_____»_______________202</w:t>
            </w:r>
            <w:r w:rsidR="00D4136D">
              <w:rPr>
                <w:rFonts w:ascii="PT Astra Serif" w:hAnsi="PT Astra Serif"/>
                <w:sz w:val="22"/>
                <w:szCs w:val="22"/>
              </w:rPr>
              <w:t>6</w:t>
            </w:r>
            <w:r w:rsidRPr="00D4136D">
              <w:rPr>
                <w:rFonts w:ascii="PT Astra Serif" w:hAnsi="PT Astra Serif"/>
                <w:sz w:val="22"/>
                <w:szCs w:val="22"/>
              </w:rPr>
              <w:t xml:space="preserve"> г.</w:t>
            </w:r>
          </w:p>
          <w:p w:rsidR="00252B0B" w:rsidRPr="00D4136D" w:rsidRDefault="00252B0B" w:rsidP="0060513C">
            <w:pPr>
              <w:widowControl w:val="0"/>
              <w:tabs>
                <w:tab w:val="left" w:pos="-3265"/>
                <w:tab w:val="center" w:pos="3312"/>
              </w:tabs>
              <w:jc w:val="center"/>
              <w:rPr>
                <w:rFonts w:ascii="PT Astra Serif" w:hAnsi="PT Astra Serif"/>
              </w:rPr>
            </w:pPr>
          </w:p>
        </w:tc>
        <w:tc>
          <w:tcPr>
            <w:tcW w:w="8221" w:type="dxa"/>
          </w:tcPr>
          <w:p w:rsidR="00252B0B" w:rsidRPr="00D4136D" w:rsidRDefault="00252B0B" w:rsidP="0060513C">
            <w:pPr>
              <w:widowControl w:val="0"/>
              <w:ind w:left="-108"/>
              <w:jc w:val="center"/>
              <w:rPr>
                <w:rFonts w:ascii="PT Astra Serif" w:hAnsi="PT Astra Serif"/>
                <w:shd w:val="clear" w:color="auto" w:fill="FFFFFF"/>
              </w:rPr>
            </w:pPr>
            <w:r w:rsidRPr="00D4136D">
              <w:rPr>
                <w:rFonts w:ascii="PT Astra Serif" w:hAnsi="PT Astra Serif"/>
                <w:b/>
                <w:sz w:val="22"/>
                <w:szCs w:val="22"/>
              </w:rPr>
              <w:t>Подрядчик</w:t>
            </w:r>
            <w:r w:rsidRPr="00D4136D">
              <w:rPr>
                <w:rFonts w:ascii="PT Astra Serif" w:hAnsi="PT Astra Serif"/>
                <w:b/>
                <w:sz w:val="22"/>
                <w:szCs w:val="22"/>
              </w:rPr>
              <w:br/>
            </w:r>
          </w:p>
          <w:p w:rsidR="00252B0B" w:rsidRPr="00D4136D" w:rsidRDefault="00252B0B" w:rsidP="0060513C">
            <w:pPr>
              <w:widowControl w:val="0"/>
              <w:ind w:left="-108"/>
              <w:jc w:val="center"/>
              <w:rPr>
                <w:rFonts w:ascii="PT Astra Serif" w:hAnsi="PT Astra Serif"/>
                <w:shd w:val="clear" w:color="auto" w:fill="FFFFFF"/>
              </w:rPr>
            </w:pPr>
          </w:p>
          <w:p w:rsidR="00252B0B" w:rsidRPr="00D4136D" w:rsidRDefault="00252B0B" w:rsidP="0060513C">
            <w:pPr>
              <w:widowControl w:val="0"/>
              <w:ind w:left="-108"/>
              <w:jc w:val="center"/>
              <w:rPr>
                <w:rFonts w:ascii="PT Astra Serif" w:hAnsi="PT Astra Serif"/>
                <w:shd w:val="clear" w:color="auto" w:fill="FFFFFF"/>
              </w:rPr>
            </w:pPr>
            <w:r w:rsidRPr="00D4136D">
              <w:rPr>
                <w:rFonts w:ascii="PT Astra Serif" w:hAnsi="PT Astra Serif"/>
                <w:sz w:val="22"/>
                <w:szCs w:val="22"/>
                <w:shd w:val="clear" w:color="auto" w:fill="FFFFFF"/>
              </w:rPr>
              <w:t>______________/ _______________ /</w:t>
            </w:r>
          </w:p>
          <w:p w:rsidR="00252B0B" w:rsidRPr="00D4136D" w:rsidRDefault="00252B0B" w:rsidP="00D4136D">
            <w:pPr>
              <w:widowControl w:val="0"/>
              <w:jc w:val="center"/>
              <w:rPr>
                <w:rFonts w:ascii="PT Astra Serif" w:hAnsi="PT Astra Serif"/>
                <w:bCs/>
              </w:rPr>
            </w:pPr>
            <w:r w:rsidRPr="00D4136D">
              <w:rPr>
                <w:rFonts w:ascii="PT Astra Serif" w:hAnsi="PT Astra Serif"/>
                <w:sz w:val="22"/>
                <w:szCs w:val="22"/>
                <w:shd w:val="clear" w:color="auto" w:fill="FFFFFF"/>
              </w:rPr>
              <w:t>«____»________________202</w:t>
            </w:r>
            <w:r w:rsidR="00D4136D">
              <w:rPr>
                <w:rFonts w:ascii="PT Astra Serif" w:hAnsi="PT Astra Serif"/>
                <w:sz w:val="22"/>
                <w:szCs w:val="22"/>
                <w:shd w:val="clear" w:color="auto" w:fill="FFFFFF"/>
              </w:rPr>
              <w:t>6</w:t>
            </w:r>
            <w:r w:rsidRPr="00D4136D">
              <w:rPr>
                <w:rFonts w:ascii="PT Astra Serif" w:hAnsi="PT Astra Serif"/>
                <w:sz w:val="22"/>
                <w:szCs w:val="22"/>
                <w:shd w:val="clear" w:color="auto" w:fill="FFFFFF"/>
              </w:rPr>
              <w:t xml:space="preserve"> г</w:t>
            </w:r>
          </w:p>
        </w:tc>
      </w:tr>
    </w:tbl>
    <w:p w:rsidR="00252B0B" w:rsidRPr="00D4136D" w:rsidRDefault="00252B0B" w:rsidP="0060513C">
      <w:pPr>
        <w:widowControl w:val="0"/>
        <w:jc w:val="right"/>
        <w:rPr>
          <w:rFonts w:ascii="PT Astra Serif" w:hAnsi="PT Astra Serif"/>
          <w:sz w:val="22"/>
          <w:szCs w:val="22"/>
        </w:rPr>
        <w:sectPr w:rsidR="00252B0B" w:rsidRPr="00D4136D" w:rsidSect="00791BD0">
          <w:pgSz w:w="16838" w:h="11906" w:orient="landscape"/>
          <w:pgMar w:top="851" w:right="567" w:bottom="851" w:left="1134" w:header="709" w:footer="709" w:gutter="0"/>
          <w:cols w:space="708"/>
          <w:docGrid w:linePitch="360"/>
        </w:sectPr>
      </w:pPr>
    </w:p>
    <w:p w:rsidR="00D64EC5" w:rsidRDefault="00D64EC5" w:rsidP="00D64EC5">
      <w:pPr>
        <w:widowControl w:val="0"/>
        <w:jc w:val="right"/>
        <w:rPr>
          <w:rFonts w:ascii="PT Astra Serif" w:hAnsi="PT Astra Serif"/>
          <w:sz w:val="22"/>
          <w:szCs w:val="22"/>
        </w:rPr>
      </w:pPr>
      <w:r w:rsidRPr="00D4136D">
        <w:rPr>
          <w:rFonts w:ascii="PT Astra Serif" w:hAnsi="PT Astra Serif"/>
          <w:sz w:val="22"/>
          <w:szCs w:val="22"/>
        </w:rPr>
        <w:lastRenderedPageBreak/>
        <w:t xml:space="preserve">Приложение № 2 </w:t>
      </w:r>
    </w:p>
    <w:p w:rsidR="00D64EC5" w:rsidRPr="00D4136D" w:rsidRDefault="00D64EC5" w:rsidP="00D64EC5">
      <w:pPr>
        <w:widowControl w:val="0"/>
        <w:jc w:val="right"/>
        <w:rPr>
          <w:rFonts w:ascii="PT Astra Serif" w:hAnsi="PT Astra Serif"/>
          <w:sz w:val="22"/>
          <w:szCs w:val="22"/>
        </w:rPr>
      </w:pPr>
      <w:r w:rsidRPr="00D4136D">
        <w:rPr>
          <w:rFonts w:ascii="PT Astra Serif" w:hAnsi="PT Astra Serif"/>
          <w:sz w:val="22"/>
          <w:szCs w:val="22"/>
        </w:rPr>
        <w:t>к  Государственному контракту №_____</w:t>
      </w:r>
    </w:p>
    <w:p w:rsidR="00D64EC5" w:rsidRDefault="00D64EC5" w:rsidP="00D64EC5">
      <w:pPr>
        <w:widowControl w:val="0"/>
        <w:jc w:val="center"/>
        <w:rPr>
          <w:rFonts w:ascii="PT Astra Serif" w:hAnsi="PT Astra Serif"/>
          <w:b/>
          <w:sz w:val="22"/>
          <w:szCs w:val="22"/>
        </w:rPr>
      </w:pPr>
      <w:r>
        <w:rPr>
          <w:rFonts w:ascii="PT Astra Serif" w:hAnsi="PT Astra Serif"/>
          <w:sz w:val="22"/>
          <w:szCs w:val="22"/>
        </w:rPr>
        <w:t xml:space="preserve">                                                                                                                                                                                                               </w:t>
      </w:r>
      <w:r w:rsidRPr="00D4136D">
        <w:rPr>
          <w:rFonts w:ascii="PT Astra Serif" w:hAnsi="PT Astra Serif"/>
          <w:sz w:val="22"/>
          <w:szCs w:val="22"/>
        </w:rPr>
        <w:t>от «___» __________202</w:t>
      </w:r>
      <w:r>
        <w:rPr>
          <w:rFonts w:ascii="PT Astra Serif" w:hAnsi="PT Astra Serif"/>
          <w:sz w:val="22"/>
          <w:szCs w:val="22"/>
        </w:rPr>
        <w:t>6</w:t>
      </w:r>
      <w:r w:rsidRPr="00D4136D">
        <w:rPr>
          <w:rFonts w:ascii="PT Astra Serif" w:hAnsi="PT Astra Serif"/>
          <w:sz w:val="22"/>
          <w:szCs w:val="22"/>
        </w:rPr>
        <w:t>г.</w:t>
      </w:r>
    </w:p>
    <w:p w:rsidR="0060513C" w:rsidRPr="00D4136D" w:rsidRDefault="0060513C" w:rsidP="0060513C">
      <w:pPr>
        <w:widowControl w:val="0"/>
        <w:jc w:val="center"/>
        <w:rPr>
          <w:rFonts w:ascii="PT Astra Serif" w:hAnsi="PT Astra Serif"/>
          <w:b/>
          <w:sz w:val="22"/>
          <w:szCs w:val="22"/>
        </w:rPr>
      </w:pPr>
    </w:p>
    <w:p w:rsidR="0060513C" w:rsidRDefault="0060513C" w:rsidP="0060513C">
      <w:pPr>
        <w:jc w:val="center"/>
        <w:rPr>
          <w:rFonts w:ascii="PT Astra Serif" w:hAnsi="PT Astra Serif"/>
          <w:b/>
          <w:sz w:val="22"/>
          <w:szCs w:val="22"/>
        </w:rPr>
      </w:pPr>
      <w:r w:rsidRPr="00D4136D">
        <w:rPr>
          <w:rFonts w:ascii="PT Astra Serif" w:hAnsi="PT Astra Serif"/>
          <w:b/>
          <w:sz w:val="22"/>
          <w:szCs w:val="22"/>
        </w:rPr>
        <w:t>График выполнения работ</w:t>
      </w:r>
    </w:p>
    <w:p w:rsidR="00D64EC5" w:rsidRPr="00D4136D" w:rsidRDefault="00D64EC5" w:rsidP="0060513C">
      <w:pPr>
        <w:jc w:val="center"/>
        <w:rPr>
          <w:rFonts w:ascii="PT Astra Serif" w:hAnsi="PT Astra Serif"/>
          <w:b/>
          <w:sz w:val="22"/>
          <w:szCs w:val="22"/>
        </w:rPr>
      </w:pPr>
    </w:p>
    <w:p w:rsidR="00D01D87" w:rsidRPr="00D4136D" w:rsidRDefault="00D01D87" w:rsidP="0060513C">
      <w:pPr>
        <w:ind w:firstLine="567"/>
        <w:jc w:val="both"/>
        <w:rPr>
          <w:rFonts w:ascii="PT Astra Serif" w:hAnsi="PT Astra Serif"/>
          <w:sz w:val="22"/>
          <w:szCs w:val="22"/>
        </w:rPr>
      </w:pPr>
      <w:r w:rsidRPr="00D4136D">
        <w:rPr>
          <w:rFonts w:ascii="PT Astra Serif" w:hAnsi="PT Astra Serif"/>
          <w:sz w:val="22"/>
          <w:szCs w:val="22"/>
        </w:rPr>
        <w:t xml:space="preserve">Наименование объекта: </w:t>
      </w:r>
      <w:r w:rsidR="00D4136D">
        <w:rPr>
          <w:rFonts w:ascii="PT Astra Serif" w:hAnsi="PT Astra Serif"/>
          <w:sz w:val="22"/>
          <w:szCs w:val="22"/>
        </w:rPr>
        <w:t>д</w:t>
      </w:r>
      <w:r w:rsidR="00D4136D" w:rsidRPr="00D4136D">
        <w:rPr>
          <w:rFonts w:ascii="PT Astra Serif" w:hAnsi="PT Astra Serif"/>
          <w:sz w:val="22"/>
          <w:szCs w:val="22"/>
        </w:rPr>
        <w:t xml:space="preserve">ополнительные работы в рамках текущего ремонта </w:t>
      </w:r>
      <w:r w:rsidR="00134D3F" w:rsidRPr="00134D3F">
        <w:rPr>
          <w:rFonts w:ascii="PT Astra Serif" w:hAnsi="PT Astra Serif"/>
          <w:sz w:val="22"/>
          <w:szCs w:val="22"/>
        </w:rPr>
        <w:t>здания хозяйственного корпуса ФКУЗ МСЧ-13 ФСИН России</w:t>
      </w:r>
      <w:r w:rsidR="00D4136D" w:rsidRPr="00D4136D">
        <w:rPr>
          <w:rFonts w:ascii="PT Astra Serif" w:hAnsi="PT Astra Serif"/>
          <w:sz w:val="22"/>
          <w:szCs w:val="22"/>
        </w:rPr>
        <w:t xml:space="preserve"> </w:t>
      </w:r>
      <w:r w:rsidR="0071251D" w:rsidRPr="00D4136D">
        <w:rPr>
          <w:rFonts w:ascii="PT Astra Serif" w:hAnsi="PT Astra Serif"/>
          <w:sz w:val="22"/>
          <w:szCs w:val="22"/>
        </w:rPr>
        <w:t>ФКУЗ МСЧ-13 ФСИН России</w:t>
      </w:r>
    </w:p>
    <w:p w:rsidR="00D01D87" w:rsidRPr="00D4136D" w:rsidRDefault="00D01D87" w:rsidP="00193D7E">
      <w:pPr>
        <w:jc w:val="both"/>
        <w:rPr>
          <w:rFonts w:ascii="PT Astra Serif" w:hAnsi="PT Astra Serif"/>
          <w:sz w:val="22"/>
          <w:szCs w:val="22"/>
        </w:rPr>
      </w:pPr>
    </w:p>
    <w:p w:rsidR="00D01D87" w:rsidRPr="00D4136D" w:rsidRDefault="00D01D87" w:rsidP="00193D7E">
      <w:pPr>
        <w:ind w:firstLine="567"/>
        <w:jc w:val="both"/>
        <w:rPr>
          <w:rFonts w:ascii="PT Astra Serif" w:hAnsi="PT Astra Serif"/>
          <w:sz w:val="22"/>
          <w:szCs w:val="22"/>
        </w:rPr>
      </w:pPr>
      <w:r w:rsidRPr="00D4136D">
        <w:rPr>
          <w:rFonts w:ascii="PT Astra Serif" w:hAnsi="PT Astra Serif"/>
          <w:sz w:val="22"/>
          <w:szCs w:val="22"/>
        </w:rPr>
        <w:t xml:space="preserve">Адрес объекта: Республика Мордовия, </w:t>
      </w:r>
      <w:proofErr w:type="spellStart"/>
      <w:r w:rsidRPr="00D4136D">
        <w:rPr>
          <w:rFonts w:ascii="PT Astra Serif" w:hAnsi="PT Astra Serif"/>
          <w:sz w:val="22"/>
          <w:szCs w:val="22"/>
        </w:rPr>
        <w:t>Зубово</w:t>
      </w:r>
      <w:proofErr w:type="spellEnd"/>
      <w:r w:rsidRPr="00D4136D">
        <w:rPr>
          <w:rFonts w:ascii="PT Astra Serif" w:hAnsi="PT Astra Serif"/>
          <w:sz w:val="22"/>
          <w:szCs w:val="22"/>
        </w:rPr>
        <w:t xml:space="preserve">-Полянский район, </w:t>
      </w:r>
      <w:proofErr w:type="spellStart"/>
      <w:r w:rsidRPr="00D4136D">
        <w:rPr>
          <w:rFonts w:ascii="PT Astra Serif" w:hAnsi="PT Astra Serif"/>
          <w:sz w:val="22"/>
          <w:szCs w:val="22"/>
        </w:rPr>
        <w:t>рп</w:t>
      </w:r>
      <w:proofErr w:type="gramStart"/>
      <w:r w:rsidRPr="00D4136D">
        <w:rPr>
          <w:rFonts w:ascii="PT Astra Serif" w:hAnsi="PT Astra Serif"/>
          <w:sz w:val="22"/>
          <w:szCs w:val="22"/>
        </w:rPr>
        <w:t>.Я</w:t>
      </w:r>
      <w:proofErr w:type="gramEnd"/>
      <w:r w:rsidRPr="00D4136D">
        <w:rPr>
          <w:rFonts w:ascii="PT Astra Serif" w:hAnsi="PT Astra Serif"/>
          <w:sz w:val="22"/>
          <w:szCs w:val="22"/>
        </w:rPr>
        <w:t>вас</w:t>
      </w:r>
      <w:proofErr w:type="spellEnd"/>
      <w:r w:rsidRPr="00D4136D">
        <w:rPr>
          <w:rFonts w:ascii="PT Astra Serif" w:hAnsi="PT Astra Serif"/>
          <w:sz w:val="22"/>
          <w:szCs w:val="22"/>
        </w:rPr>
        <w:t>,  ул. Комсомольская, д.38</w:t>
      </w:r>
    </w:p>
    <w:p w:rsidR="00D73EEB" w:rsidRPr="00D4136D" w:rsidRDefault="00D73EEB" w:rsidP="00193D7E">
      <w:pPr>
        <w:ind w:firstLine="567"/>
        <w:jc w:val="both"/>
        <w:rPr>
          <w:rFonts w:ascii="PT Astra Serif" w:hAnsi="PT Astra Serif"/>
          <w:sz w:val="22"/>
          <w:szCs w:val="22"/>
        </w:rPr>
      </w:pPr>
    </w:p>
    <w:tbl>
      <w:tblPr>
        <w:tblStyle w:val="ad"/>
        <w:tblW w:w="0" w:type="auto"/>
        <w:jc w:val="center"/>
        <w:tblLook w:val="04A0" w:firstRow="1" w:lastRow="0" w:firstColumn="1" w:lastColumn="0" w:noHBand="0" w:noVBand="1"/>
      </w:tblPr>
      <w:tblGrid>
        <w:gridCol w:w="675"/>
        <w:gridCol w:w="10452"/>
        <w:gridCol w:w="4149"/>
      </w:tblGrid>
      <w:tr w:rsidR="00994F60" w:rsidRPr="00D4136D" w:rsidTr="00656BDB">
        <w:trPr>
          <w:jc w:val="center"/>
        </w:trPr>
        <w:tc>
          <w:tcPr>
            <w:tcW w:w="675" w:type="dxa"/>
          </w:tcPr>
          <w:p w:rsidR="00D73EEB" w:rsidRPr="00D4136D" w:rsidRDefault="00D73EEB" w:rsidP="00193D7E">
            <w:pPr>
              <w:jc w:val="both"/>
              <w:rPr>
                <w:rFonts w:ascii="PT Astra Serif" w:hAnsi="PT Astra Serif"/>
                <w:sz w:val="22"/>
                <w:szCs w:val="22"/>
              </w:rPr>
            </w:pPr>
            <w:r w:rsidRPr="00D4136D">
              <w:rPr>
                <w:rFonts w:ascii="PT Astra Serif" w:hAnsi="PT Astra Serif"/>
                <w:sz w:val="22"/>
                <w:szCs w:val="22"/>
              </w:rPr>
              <w:t xml:space="preserve">№ </w:t>
            </w:r>
            <w:proofErr w:type="gramStart"/>
            <w:r w:rsidRPr="00D4136D">
              <w:rPr>
                <w:rFonts w:ascii="PT Astra Serif" w:hAnsi="PT Astra Serif"/>
                <w:sz w:val="22"/>
                <w:szCs w:val="22"/>
              </w:rPr>
              <w:t>п</w:t>
            </w:r>
            <w:proofErr w:type="gramEnd"/>
            <w:r w:rsidRPr="00D4136D">
              <w:rPr>
                <w:rFonts w:ascii="PT Astra Serif" w:hAnsi="PT Astra Serif"/>
                <w:sz w:val="22"/>
                <w:szCs w:val="22"/>
              </w:rPr>
              <w:t>/п</w:t>
            </w:r>
          </w:p>
        </w:tc>
        <w:tc>
          <w:tcPr>
            <w:tcW w:w="10452" w:type="dxa"/>
          </w:tcPr>
          <w:p w:rsidR="00D73EEB" w:rsidRPr="00D4136D" w:rsidRDefault="00D73EEB" w:rsidP="00D73EEB">
            <w:pPr>
              <w:jc w:val="center"/>
              <w:rPr>
                <w:rFonts w:ascii="PT Astra Serif" w:hAnsi="PT Astra Serif"/>
                <w:sz w:val="22"/>
                <w:szCs w:val="22"/>
              </w:rPr>
            </w:pPr>
            <w:r w:rsidRPr="00D4136D">
              <w:rPr>
                <w:rFonts w:ascii="PT Astra Serif" w:hAnsi="PT Astra Serif"/>
                <w:sz w:val="22"/>
                <w:szCs w:val="22"/>
              </w:rPr>
              <w:t>Наименование работ</w:t>
            </w:r>
          </w:p>
        </w:tc>
        <w:tc>
          <w:tcPr>
            <w:tcW w:w="4149" w:type="dxa"/>
          </w:tcPr>
          <w:p w:rsidR="00D73EEB" w:rsidRPr="00D4136D" w:rsidRDefault="00D73EEB" w:rsidP="00D73EEB">
            <w:pPr>
              <w:jc w:val="center"/>
              <w:rPr>
                <w:rFonts w:ascii="PT Astra Serif" w:hAnsi="PT Astra Serif"/>
                <w:sz w:val="22"/>
                <w:szCs w:val="22"/>
              </w:rPr>
            </w:pPr>
            <w:r w:rsidRPr="00D4136D">
              <w:rPr>
                <w:rFonts w:ascii="PT Astra Serif" w:hAnsi="PT Astra Serif"/>
                <w:sz w:val="22"/>
                <w:szCs w:val="22"/>
              </w:rPr>
              <w:t>Срок выполнения</w:t>
            </w:r>
          </w:p>
        </w:tc>
      </w:tr>
      <w:tr w:rsidR="00490404" w:rsidRPr="00D4136D" w:rsidTr="00656BDB">
        <w:trPr>
          <w:jc w:val="center"/>
        </w:trPr>
        <w:tc>
          <w:tcPr>
            <w:tcW w:w="675" w:type="dxa"/>
          </w:tcPr>
          <w:p w:rsidR="00490404" w:rsidRPr="00D4136D" w:rsidRDefault="00490404" w:rsidP="00193D7E">
            <w:pPr>
              <w:jc w:val="both"/>
              <w:rPr>
                <w:rFonts w:ascii="PT Astra Serif" w:hAnsi="PT Astra Serif"/>
                <w:sz w:val="22"/>
                <w:szCs w:val="22"/>
              </w:rPr>
            </w:pPr>
            <w:r w:rsidRPr="00D4136D">
              <w:rPr>
                <w:rFonts w:ascii="PT Astra Serif" w:hAnsi="PT Astra Serif"/>
                <w:sz w:val="22"/>
                <w:szCs w:val="22"/>
              </w:rPr>
              <w:t>1</w:t>
            </w:r>
          </w:p>
        </w:tc>
        <w:tc>
          <w:tcPr>
            <w:tcW w:w="10452" w:type="dxa"/>
          </w:tcPr>
          <w:p w:rsidR="00490404" w:rsidRPr="00097C6A" w:rsidRDefault="00490404" w:rsidP="00DD3601">
            <w:pPr>
              <w:rPr>
                <w:rFonts w:ascii="PT Astra Serif" w:hAnsi="PT Astra Serif"/>
                <w:bCs/>
                <w:sz w:val="22"/>
                <w:szCs w:val="22"/>
              </w:rPr>
            </w:pPr>
            <w:r>
              <w:rPr>
                <w:rFonts w:ascii="PT Astra Serif" w:hAnsi="PT Astra Serif"/>
                <w:bCs/>
                <w:sz w:val="22"/>
                <w:szCs w:val="22"/>
              </w:rPr>
              <w:t>Устройство бетонных крылец, железобетонных ступеней</w:t>
            </w:r>
          </w:p>
        </w:tc>
        <w:tc>
          <w:tcPr>
            <w:tcW w:w="4149" w:type="dxa"/>
          </w:tcPr>
          <w:p w:rsidR="00490404" w:rsidRPr="00D4136D" w:rsidRDefault="00490404" w:rsidP="00D64EC5">
            <w:pPr>
              <w:jc w:val="center"/>
              <w:rPr>
                <w:rFonts w:ascii="PT Astra Serif" w:hAnsi="PT Astra Serif"/>
                <w:sz w:val="22"/>
                <w:szCs w:val="22"/>
              </w:rPr>
            </w:pPr>
            <w:r>
              <w:rPr>
                <w:rFonts w:ascii="PT Astra Serif" w:hAnsi="PT Astra Serif"/>
                <w:sz w:val="22"/>
                <w:szCs w:val="22"/>
              </w:rPr>
              <w:t>18.08.2026</w:t>
            </w:r>
          </w:p>
        </w:tc>
      </w:tr>
      <w:tr w:rsidR="00490404" w:rsidRPr="00D4136D" w:rsidTr="00656BDB">
        <w:trPr>
          <w:jc w:val="center"/>
        </w:trPr>
        <w:tc>
          <w:tcPr>
            <w:tcW w:w="675" w:type="dxa"/>
          </w:tcPr>
          <w:p w:rsidR="00490404" w:rsidRPr="00D4136D" w:rsidRDefault="00490404" w:rsidP="00193D7E">
            <w:pPr>
              <w:jc w:val="both"/>
              <w:rPr>
                <w:rFonts w:ascii="PT Astra Serif" w:hAnsi="PT Astra Serif"/>
                <w:sz w:val="22"/>
                <w:szCs w:val="22"/>
              </w:rPr>
            </w:pPr>
            <w:r w:rsidRPr="00D4136D">
              <w:rPr>
                <w:rFonts w:ascii="PT Astra Serif" w:hAnsi="PT Astra Serif"/>
                <w:sz w:val="22"/>
                <w:szCs w:val="22"/>
              </w:rPr>
              <w:t>2</w:t>
            </w:r>
          </w:p>
        </w:tc>
        <w:tc>
          <w:tcPr>
            <w:tcW w:w="10452" w:type="dxa"/>
          </w:tcPr>
          <w:p w:rsidR="00490404" w:rsidRPr="00097C6A" w:rsidRDefault="00490404" w:rsidP="00DD3601">
            <w:pPr>
              <w:rPr>
                <w:rFonts w:ascii="PT Astra Serif" w:hAnsi="PT Astra Serif"/>
                <w:bCs/>
                <w:sz w:val="22"/>
                <w:szCs w:val="22"/>
              </w:rPr>
            </w:pPr>
            <w:r>
              <w:rPr>
                <w:rFonts w:ascii="PT Astra Serif" w:hAnsi="PT Astra Serif"/>
                <w:bCs/>
                <w:sz w:val="22"/>
                <w:szCs w:val="22"/>
              </w:rPr>
              <w:t>Монтаж кровли</w:t>
            </w:r>
          </w:p>
        </w:tc>
        <w:tc>
          <w:tcPr>
            <w:tcW w:w="4149" w:type="dxa"/>
          </w:tcPr>
          <w:p w:rsidR="00490404" w:rsidRPr="00D4136D" w:rsidRDefault="00490404" w:rsidP="00D64EC5">
            <w:pPr>
              <w:jc w:val="center"/>
              <w:rPr>
                <w:rFonts w:ascii="PT Astra Serif" w:hAnsi="PT Astra Serif"/>
                <w:sz w:val="22"/>
                <w:szCs w:val="22"/>
              </w:rPr>
            </w:pPr>
            <w:r>
              <w:rPr>
                <w:rFonts w:ascii="PT Astra Serif" w:hAnsi="PT Astra Serif"/>
                <w:sz w:val="22"/>
                <w:szCs w:val="22"/>
              </w:rPr>
              <w:t>19.08.2026</w:t>
            </w:r>
          </w:p>
        </w:tc>
      </w:tr>
      <w:tr w:rsidR="00490404" w:rsidRPr="00D4136D" w:rsidTr="00656BDB">
        <w:trPr>
          <w:jc w:val="center"/>
        </w:trPr>
        <w:tc>
          <w:tcPr>
            <w:tcW w:w="675" w:type="dxa"/>
          </w:tcPr>
          <w:p w:rsidR="00490404" w:rsidRPr="00D4136D" w:rsidRDefault="00490404" w:rsidP="00193D7E">
            <w:pPr>
              <w:jc w:val="both"/>
              <w:rPr>
                <w:rFonts w:ascii="PT Astra Serif" w:hAnsi="PT Astra Serif"/>
                <w:sz w:val="22"/>
                <w:szCs w:val="22"/>
              </w:rPr>
            </w:pPr>
            <w:r w:rsidRPr="00D4136D">
              <w:rPr>
                <w:rFonts w:ascii="PT Astra Serif" w:hAnsi="PT Astra Serif"/>
                <w:sz w:val="22"/>
                <w:szCs w:val="22"/>
              </w:rPr>
              <w:t>3</w:t>
            </w:r>
          </w:p>
        </w:tc>
        <w:tc>
          <w:tcPr>
            <w:tcW w:w="10452" w:type="dxa"/>
          </w:tcPr>
          <w:p w:rsidR="00490404" w:rsidRPr="00097C6A" w:rsidRDefault="00490404" w:rsidP="00DD3601">
            <w:pPr>
              <w:rPr>
                <w:rFonts w:ascii="PT Astra Serif" w:hAnsi="PT Astra Serif"/>
                <w:bCs/>
                <w:sz w:val="22"/>
                <w:szCs w:val="22"/>
              </w:rPr>
            </w:pPr>
            <w:r>
              <w:rPr>
                <w:rFonts w:ascii="PT Astra Serif" w:hAnsi="PT Astra Serif"/>
                <w:bCs/>
                <w:sz w:val="22"/>
                <w:szCs w:val="22"/>
              </w:rPr>
              <w:t>Монтаж оконных и дверных блоков</w:t>
            </w:r>
          </w:p>
        </w:tc>
        <w:tc>
          <w:tcPr>
            <w:tcW w:w="4149" w:type="dxa"/>
          </w:tcPr>
          <w:p w:rsidR="00490404" w:rsidRPr="00D4136D" w:rsidRDefault="00490404" w:rsidP="00D64EC5">
            <w:pPr>
              <w:jc w:val="center"/>
              <w:rPr>
                <w:rFonts w:ascii="PT Astra Serif" w:hAnsi="PT Astra Serif"/>
                <w:sz w:val="22"/>
                <w:szCs w:val="22"/>
              </w:rPr>
            </w:pPr>
            <w:r>
              <w:rPr>
                <w:rFonts w:ascii="PT Astra Serif" w:hAnsi="PT Astra Serif"/>
                <w:sz w:val="22"/>
                <w:szCs w:val="22"/>
              </w:rPr>
              <w:t>20.08.2026</w:t>
            </w:r>
          </w:p>
        </w:tc>
      </w:tr>
    </w:tbl>
    <w:p w:rsidR="00D73EEB" w:rsidRPr="00D4136D" w:rsidRDefault="00D73EEB" w:rsidP="00193D7E">
      <w:pPr>
        <w:ind w:firstLine="567"/>
        <w:jc w:val="both"/>
        <w:rPr>
          <w:rFonts w:ascii="PT Astra Serif" w:hAnsi="PT Astra Serif"/>
          <w:sz w:val="22"/>
          <w:szCs w:val="22"/>
        </w:rPr>
      </w:pPr>
    </w:p>
    <w:p w:rsidR="00193D7E" w:rsidRPr="00D4136D" w:rsidRDefault="00193D7E" w:rsidP="00193D7E">
      <w:pPr>
        <w:jc w:val="both"/>
        <w:rPr>
          <w:rFonts w:ascii="PT Astra Serif" w:hAnsi="PT Astra Serif"/>
          <w:sz w:val="22"/>
          <w:szCs w:val="22"/>
        </w:rPr>
      </w:pPr>
    </w:p>
    <w:p w:rsidR="00193D7E" w:rsidRPr="00D4136D" w:rsidRDefault="00193D7E" w:rsidP="00193D7E">
      <w:pPr>
        <w:jc w:val="both"/>
        <w:rPr>
          <w:rFonts w:ascii="PT Astra Serif" w:hAnsi="PT Astra Serif"/>
          <w:sz w:val="22"/>
          <w:szCs w:val="22"/>
        </w:rPr>
      </w:pPr>
    </w:p>
    <w:tbl>
      <w:tblPr>
        <w:tblpPr w:leftFromText="180" w:rightFromText="180" w:vertAnchor="text" w:tblpY="1"/>
        <w:tblOverlap w:val="never"/>
        <w:tblW w:w="9426" w:type="dxa"/>
        <w:tblLayout w:type="fixed"/>
        <w:tblLook w:val="04A0" w:firstRow="1" w:lastRow="0" w:firstColumn="1" w:lastColumn="0" w:noHBand="0" w:noVBand="1"/>
      </w:tblPr>
      <w:tblGrid>
        <w:gridCol w:w="4676"/>
        <w:gridCol w:w="4750"/>
      </w:tblGrid>
      <w:tr w:rsidR="00193D7E" w:rsidRPr="00D4136D" w:rsidTr="00C8731B">
        <w:trPr>
          <w:trHeight w:val="68"/>
        </w:trPr>
        <w:tc>
          <w:tcPr>
            <w:tcW w:w="4676" w:type="dxa"/>
          </w:tcPr>
          <w:p w:rsidR="00193D7E" w:rsidRPr="00D4136D" w:rsidRDefault="00193D7E" w:rsidP="00C8731B">
            <w:pPr>
              <w:widowControl w:val="0"/>
              <w:autoSpaceDE w:val="0"/>
              <w:autoSpaceDN w:val="0"/>
              <w:adjustRightInd w:val="0"/>
              <w:jc w:val="center"/>
              <w:rPr>
                <w:rFonts w:ascii="PT Astra Serif" w:hAnsi="PT Astra Serif"/>
                <w:b/>
                <w:bCs/>
              </w:rPr>
            </w:pPr>
            <w:r w:rsidRPr="00D4136D">
              <w:rPr>
                <w:rFonts w:ascii="PT Astra Serif" w:hAnsi="PT Astra Serif"/>
                <w:b/>
                <w:bCs/>
                <w:sz w:val="22"/>
                <w:szCs w:val="22"/>
              </w:rPr>
              <w:t>Государственный заказчик</w:t>
            </w:r>
          </w:p>
          <w:p w:rsidR="00193D7E" w:rsidRPr="00D4136D" w:rsidRDefault="00193D7E" w:rsidP="00C8731B">
            <w:pPr>
              <w:widowControl w:val="0"/>
              <w:autoSpaceDE w:val="0"/>
              <w:autoSpaceDN w:val="0"/>
              <w:adjustRightInd w:val="0"/>
              <w:jc w:val="center"/>
              <w:rPr>
                <w:rFonts w:ascii="PT Astra Serif" w:hAnsi="PT Astra Serif"/>
                <w:b/>
                <w:bCs/>
              </w:rPr>
            </w:pPr>
            <w:r w:rsidRPr="00D4136D">
              <w:rPr>
                <w:rFonts w:ascii="PT Astra Serif" w:hAnsi="PT Astra Serif"/>
                <w:b/>
                <w:bCs/>
                <w:sz w:val="22"/>
                <w:szCs w:val="22"/>
              </w:rPr>
              <w:t>ФКУЗ МСЧ-13 ФСИН России</w:t>
            </w:r>
          </w:p>
          <w:p w:rsidR="00193D7E" w:rsidRPr="00D4136D" w:rsidRDefault="00193D7E" w:rsidP="00C8731B">
            <w:pPr>
              <w:widowControl w:val="0"/>
              <w:jc w:val="center"/>
              <w:rPr>
                <w:rFonts w:ascii="PT Astra Serif" w:hAnsi="PT Astra Serif"/>
              </w:rPr>
            </w:pPr>
          </w:p>
          <w:p w:rsidR="00193D7E" w:rsidRPr="00D4136D" w:rsidRDefault="00193D7E" w:rsidP="00C8731B">
            <w:pPr>
              <w:widowControl w:val="0"/>
              <w:jc w:val="center"/>
              <w:rPr>
                <w:rFonts w:ascii="PT Astra Serif" w:hAnsi="PT Astra Serif"/>
              </w:rPr>
            </w:pPr>
          </w:p>
          <w:p w:rsidR="00193D7E" w:rsidRPr="00D4136D" w:rsidRDefault="00193D7E" w:rsidP="00C8731B">
            <w:pPr>
              <w:widowControl w:val="0"/>
              <w:jc w:val="center"/>
              <w:rPr>
                <w:rFonts w:ascii="PT Astra Serif" w:hAnsi="PT Astra Serif"/>
              </w:rPr>
            </w:pPr>
            <w:r w:rsidRPr="00D4136D">
              <w:rPr>
                <w:rFonts w:ascii="PT Astra Serif" w:hAnsi="PT Astra Serif"/>
                <w:sz w:val="22"/>
                <w:szCs w:val="22"/>
              </w:rPr>
              <w:t>_________________/</w:t>
            </w:r>
            <w:r w:rsidR="00D4136D">
              <w:rPr>
                <w:rFonts w:ascii="PT Astra Serif" w:hAnsi="PT Astra Serif"/>
                <w:sz w:val="22"/>
                <w:szCs w:val="22"/>
              </w:rPr>
              <w:t xml:space="preserve">А.В. </w:t>
            </w:r>
            <w:proofErr w:type="spellStart"/>
            <w:r w:rsidR="00D4136D">
              <w:rPr>
                <w:rFonts w:ascii="PT Astra Serif" w:hAnsi="PT Astra Serif"/>
                <w:sz w:val="22"/>
                <w:szCs w:val="22"/>
              </w:rPr>
              <w:t>Таушев</w:t>
            </w:r>
            <w:proofErr w:type="spellEnd"/>
            <w:r w:rsidRPr="00D4136D">
              <w:rPr>
                <w:rFonts w:ascii="PT Astra Serif" w:hAnsi="PT Astra Serif"/>
                <w:sz w:val="22"/>
                <w:szCs w:val="22"/>
              </w:rPr>
              <w:t>/</w:t>
            </w:r>
          </w:p>
          <w:p w:rsidR="00193D7E" w:rsidRPr="00D4136D" w:rsidRDefault="00193D7E" w:rsidP="00C8731B">
            <w:pPr>
              <w:widowControl w:val="0"/>
              <w:tabs>
                <w:tab w:val="left" w:pos="-3265"/>
                <w:tab w:val="center" w:pos="3312"/>
              </w:tabs>
              <w:jc w:val="center"/>
              <w:rPr>
                <w:rFonts w:ascii="PT Astra Serif" w:hAnsi="PT Astra Serif"/>
              </w:rPr>
            </w:pPr>
            <w:r w:rsidRPr="00D4136D">
              <w:rPr>
                <w:rFonts w:ascii="PT Astra Serif" w:hAnsi="PT Astra Serif"/>
                <w:sz w:val="22"/>
                <w:szCs w:val="22"/>
              </w:rPr>
              <w:t>«_____»_______________202</w:t>
            </w:r>
            <w:r w:rsidR="00D4136D">
              <w:rPr>
                <w:rFonts w:ascii="PT Astra Serif" w:hAnsi="PT Astra Serif"/>
                <w:sz w:val="22"/>
                <w:szCs w:val="22"/>
              </w:rPr>
              <w:t>6</w:t>
            </w:r>
            <w:r w:rsidRPr="00D4136D">
              <w:rPr>
                <w:rFonts w:ascii="PT Astra Serif" w:hAnsi="PT Astra Serif"/>
                <w:sz w:val="22"/>
                <w:szCs w:val="22"/>
              </w:rPr>
              <w:t xml:space="preserve"> г.</w:t>
            </w:r>
          </w:p>
          <w:p w:rsidR="00193D7E" w:rsidRPr="00D4136D" w:rsidRDefault="00193D7E" w:rsidP="00C8731B">
            <w:pPr>
              <w:widowControl w:val="0"/>
              <w:tabs>
                <w:tab w:val="left" w:pos="-3265"/>
                <w:tab w:val="center" w:pos="3312"/>
              </w:tabs>
              <w:jc w:val="center"/>
              <w:rPr>
                <w:rFonts w:ascii="PT Astra Serif" w:hAnsi="PT Astra Serif"/>
              </w:rPr>
            </w:pPr>
          </w:p>
        </w:tc>
        <w:tc>
          <w:tcPr>
            <w:tcW w:w="4750" w:type="dxa"/>
          </w:tcPr>
          <w:p w:rsidR="00193D7E" w:rsidRPr="00D4136D" w:rsidRDefault="00193D7E" w:rsidP="0071251D">
            <w:pPr>
              <w:widowControl w:val="0"/>
              <w:jc w:val="center"/>
              <w:rPr>
                <w:rFonts w:ascii="PT Astra Serif" w:hAnsi="PT Astra Serif"/>
              </w:rPr>
            </w:pPr>
          </w:p>
        </w:tc>
      </w:tr>
    </w:tbl>
    <w:p w:rsidR="0071251D" w:rsidRPr="00D4136D" w:rsidRDefault="0071251D" w:rsidP="0071251D">
      <w:pPr>
        <w:widowControl w:val="0"/>
        <w:ind w:left="-108"/>
        <w:jc w:val="center"/>
        <w:rPr>
          <w:rFonts w:ascii="PT Astra Serif" w:hAnsi="PT Astra Serif"/>
          <w:sz w:val="22"/>
          <w:szCs w:val="22"/>
          <w:shd w:val="clear" w:color="auto" w:fill="FFFFFF"/>
        </w:rPr>
      </w:pPr>
      <w:r w:rsidRPr="00D4136D">
        <w:rPr>
          <w:rFonts w:ascii="PT Astra Serif" w:hAnsi="PT Astra Serif"/>
          <w:b/>
          <w:sz w:val="22"/>
          <w:szCs w:val="22"/>
        </w:rPr>
        <w:t>Подрядчик</w:t>
      </w:r>
      <w:r w:rsidRPr="00D4136D">
        <w:rPr>
          <w:rFonts w:ascii="PT Astra Serif" w:hAnsi="PT Astra Serif"/>
          <w:b/>
          <w:sz w:val="22"/>
          <w:szCs w:val="22"/>
        </w:rPr>
        <w:br/>
        <w:t xml:space="preserve"> </w:t>
      </w:r>
    </w:p>
    <w:p w:rsidR="0071251D" w:rsidRPr="00D4136D" w:rsidRDefault="0071251D" w:rsidP="0071251D">
      <w:pPr>
        <w:widowControl w:val="0"/>
        <w:jc w:val="center"/>
        <w:rPr>
          <w:rFonts w:ascii="PT Astra Serif" w:hAnsi="PT Astra Serif"/>
          <w:sz w:val="22"/>
          <w:szCs w:val="22"/>
          <w:shd w:val="clear" w:color="auto" w:fill="FFFFFF"/>
        </w:rPr>
      </w:pPr>
    </w:p>
    <w:p w:rsidR="0071251D" w:rsidRPr="00D4136D" w:rsidRDefault="0071251D" w:rsidP="0071251D">
      <w:pPr>
        <w:widowControl w:val="0"/>
        <w:jc w:val="center"/>
        <w:rPr>
          <w:rFonts w:ascii="PT Astra Serif" w:hAnsi="PT Astra Serif"/>
          <w:sz w:val="22"/>
          <w:szCs w:val="22"/>
          <w:shd w:val="clear" w:color="auto" w:fill="FFFFFF"/>
        </w:rPr>
      </w:pPr>
    </w:p>
    <w:p w:rsidR="0071251D" w:rsidRPr="00D4136D" w:rsidRDefault="0071251D" w:rsidP="0071251D">
      <w:pPr>
        <w:widowControl w:val="0"/>
        <w:jc w:val="center"/>
        <w:rPr>
          <w:rFonts w:ascii="PT Astra Serif" w:hAnsi="PT Astra Serif"/>
          <w:sz w:val="22"/>
          <w:szCs w:val="22"/>
          <w:shd w:val="clear" w:color="auto" w:fill="FFFFFF"/>
        </w:rPr>
      </w:pPr>
      <w:r w:rsidRPr="00D4136D">
        <w:rPr>
          <w:rFonts w:ascii="PT Astra Serif" w:hAnsi="PT Astra Serif"/>
          <w:sz w:val="22"/>
          <w:szCs w:val="22"/>
          <w:shd w:val="clear" w:color="auto" w:fill="FFFFFF"/>
        </w:rPr>
        <w:t>______________/ _______________ /</w:t>
      </w:r>
    </w:p>
    <w:p w:rsidR="0071251D" w:rsidRPr="00D4136D" w:rsidRDefault="0071251D" w:rsidP="0071251D">
      <w:pPr>
        <w:widowControl w:val="0"/>
        <w:jc w:val="center"/>
        <w:rPr>
          <w:rFonts w:ascii="PT Astra Serif" w:hAnsi="PT Astra Serif"/>
          <w:bCs/>
          <w:sz w:val="22"/>
          <w:szCs w:val="22"/>
        </w:rPr>
      </w:pPr>
      <w:r w:rsidRPr="00D4136D">
        <w:rPr>
          <w:rFonts w:ascii="PT Astra Serif" w:hAnsi="PT Astra Serif"/>
          <w:sz w:val="22"/>
          <w:szCs w:val="22"/>
          <w:shd w:val="clear" w:color="auto" w:fill="FFFFFF"/>
        </w:rPr>
        <w:t>«____»________________202</w:t>
      </w:r>
      <w:r w:rsidR="00D4136D">
        <w:rPr>
          <w:rFonts w:ascii="PT Astra Serif" w:hAnsi="PT Astra Serif"/>
          <w:sz w:val="22"/>
          <w:szCs w:val="22"/>
          <w:shd w:val="clear" w:color="auto" w:fill="FFFFFF"/>
        </w:rPr>
        <w:t>6</w:t>
      </w:r>
      <w:r w:rsidRPr="00D4136D">
        <w:rPr>
          <w:rFonts w:ascii="PT Astra Serif" w:hAnsi="PT Astra Serif"/>
          <w:sz w:val="22"/>
          <w:szCs w:val="22"/>
          <w:shd w:val="clear" w:color="auto" w:fill="FFFFFF"/>
        </w:rPr>
        <w:t xml:space="preserve"> г.</w:t>
      </w:r>
    </w:p>
    <w:p w:rsidR="00193D7E" w:rsidRPr="00D4136D" w:rsidRDefault="00193D7E" w:rsidP="00193D7E">
      <w:pPr>
        <w:tabs>
          <w:tab w:val="left" w:pos="6345"/>
        </w:tabs>
        <w:jc w:val="center"/>
        <w:rPr>
          <w:rFonts w:ascii="PT Astra Serif" w:hAnsi="PT Astra Serif"/>
          <w:sz w:val="22"/>
          <w:szCs w:val="22"/>
        </w:rPr>
      </w:pPr>
    </w:p>
    <w:p w:rsidR="00193D7E" w:rsidRPr="00D4136D" w:rsidRDefault="00193D7E" w:rsidP="00193D7E">
      <w:pPr>
        <w:jc w:val="both"/>
        <w:rPr>
          <w:rFonts w:ascii="PT Astra Serif" w:hAnsi="PT Astra Serif"/>
          <w:sz w:val="22"/>
          <w:szCs w:val="22"/>
        </w:rPr>
      </w:pPr>
    </w:p>
    <w:sectPr w:rsidR="00193D7E" w:rsidRPr="00D4136D" w:rsidSect="00415A48">
      <w:pgSz w:w="16838" w:h="11906" w:orient="landscape"/>
      <w:pgMar w:top="1134"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21D" w:rsidRDefault="00C4221D" w:rsidP="00965CE0">
      <w:r>
        <w:separator/>
      </w:r>
    </w:p>
  </w:endnote>
  <w:endnote w:type="continuationSeparator" w:id="0">
    <w:p w:rsidR="00C4221D" w:rsidRDefault="00C4221D" w:rsidP="00965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 w:name="BookAntiqua">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21D" w:rsidRDefault="00C4221D" w:rsidP="00965CE0">
      <w:r>
        <w:separator/>
      </w:r>
    </w:p>
  </w:footnote>
  <w:footnote w:type="continuationSeparator" w:id="0">
    <w:p w:rsidR="00C4221D" w:rsidRDefault="00C4221D" w:rsidP="00965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00E740"/>
    <w:lvl w:ilvl="0">
      <w:numFmt w:val="bullet"/>
      <w:lvlText w:val="*"/>
      <w:lvlJc w:val="left"/>
    </w:lvl>
  </w:abstractNum>
  <w:abstractNum w:abstractNumId="1">
    <w:nsid w:val="00B55A50"/>
    <w:multiLevelType w:val="hybridMultilevel"/>
    <w:tmpl w:val="9CD2C308"/>
    <w:lvl w:ilvl="0" w:tplc="C85048BA">
      <w:start w:val="1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49F66E7"/>
    <w:multiLevelType w:val="hybridMultilevel"/>
    <w:tmpl w:val="DA22F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455E65"/>
    <w:multiLevelType w:val="hybridMultilevel"/>
    <w:tmpl w:val="C040F30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5200AA"/>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835B9B"/>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3E0B13"/>
    <w:multiLevelType w:val="multilevel"/>
    <w:tmpl w:val="998AE48E"/>
    <w:styleLink w:val="a"/>
    <w:lvl w:ilvl="0">
      <w:start w:val="1"/>
      <w:numFmt w:val="decimal"/>
      <w:lvlText w:val="ГЛАВА %1."/>
      <w:lvlJc w:val="left"/>
      <w:pPr>
        <w:ind w:left="360" w:hanging="360"/>
      </w:pPr>
      <w:rPr>
        <w:rFonts w:hint="default"/>
        <w:b/>
        <w:color w:val="auto"/>
      </w:rPr>
    </w:lvl>
    <w:lvl w:ilvl="1">
      <w:start w:val="1"/>
      <w:numFmt w:val="decimal"/>
      <w:lvlText w:val="РАЗДЕЛ %1.%2."/>
      <w:lvlJc w:val="left"/>
      <w:pPr>
        <w:ind w:left="792" w:hanging="432"/>
      </w:pPr>
      <w:rPr>
        <w:rFonts w:hint="default"/>
        <w:b/>
      </w:rPr>
    </w:lvl>
    <w:lvl w:ilvl="2">
      <w:start w:val="1"/>
      <w:numFmt w:val="decimal"/>
      <w:lvlText w:val="РАЗДЕЛ %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1D12EE5"/>
    <w:multiLevelType w:val="hybridMultilevel"/>
    <w:tmpl w:val="AFF61EB0"/>
    <w:lvl w:ilvl="0" w:tplc="0456AD9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2882AA8"/>
    <w:multiLevelType w:val="multilevel"/>
    <w:tmpl w:val="2FC4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1D64B1"/>
    <w:multiLevelType w:val="hybridMultilevel"/>
    <w:tmpl w:val="65DE7572"/>
    <w:lvl w:ilvl="0" w:tplc="5C6C1C34">
      <w:start w:val="1"/>
      <w:numFmt w:val="decimal"/>
      <w:lvlText w:val="%1."/>
      <w:lvlJc w:val="center"/>
      <w:pPr>
        <w:tabs>
          <w:tab w:val="num" w:pos="0"/>
        </w:tabs>
        <w:ind w:left="0" w:firstLine="0"/>
      </w:pPr>
    </w:lvl>
    <w:lvl w:ilvl="1" w:tplc="04190005">
      <w:start w:val="1"/>
      <w:numFmt w:val="bullet"/>
      <w:lvlText w:val=""/>
      <w:lvlJc w:val="left"/>
      <w:pPr>
        <w:tabs>
          <w:tab w:val="num" w:pos="648"/>
        </w:tabs>
        <w:ind w:left="648" w:hanging="360"/>
      </w:pPr>
      <w:rPr>
        <w:rFonts w:ascii="Wingdings" w:hAnsi="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40379F9"/>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62173BC"/>
    <w:multiLevelType w:val="hybridMultilevel"/>
    <w:tmpl w:val="681449A0"/>
    <w:lvl w:ilvl="0" w:tplc="5C6C1C34">
      <w:start w:val="1"/>
      <w:numFmt w:val="decimal"/>
      <w:lvlText w:val="%1."/>
      <w:lvlJc w:val="center"/>
      <w:pPr>
        <w:tabs>
          <w:tab w:val="num" w:pos="0"/>
        </w:tabs>
        <w:ind w:left="0" w:firstLine="0"/>
      </w:pPr>
    </w:lvl>
    <w:lvl w:ilvl="1" w:tplc="04190005">
      <w:start w:val="1"/>
      <w:numFmt w:val="bullet"/>
      <w:lvlText w:val=""/>
      <w:lvlJc w:val="left"/>
      <w:pPr>
        <w:tabs>
          <w:tab w:val="num" w:pos="648"/>
        </w:tabs>
        <w:ind w:left="648" w:hanging="360"/>
      </w:pPr>
      <w:rPr>
        <w:rFonts w:ascii="Wingdings" w:hAnsi="Wingdings" w:hint="default"/>
      </w:rPr>
    </w:lvl>
    <w:lvl w:ilvl="2" w:tplc="0B228FD0">
      <w:start w:val="11"/>
      <w:numFmt w:val="bullet"/>
      <w:lvlText w:val=""/>
      <w:lvlJc w:val="left"/>
      <w:pPr>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64B37E2"/>
    <w:multiLevelType w:val="hybridMultilevel"/>
    <w:tmpl w:val="161C9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526318"/>
    <w:multiLevelType w:val="hybridMultilevel"/>
    <w:tmpl w:val="E266E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90178D"/>
    <w:multiLevelType w:val="hybridMultilevel"/>
    <w:tmpl w:val="0F4C27C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B514D8"/>
    <w:multiLevelType w:val="hybridMultilevel"/>
    <w:tmpl w:val="59428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562813"/>
    <w:multiLevelType w:val="multilevel"/>
    <w:tmpl w:val="4828AB44"/>
    <w:lvl w:ilvl="0">
      <w:start w:val="17"/>
      <w:numFmt w:val="decimal"/>
      <w:lvlText w:val="%1."/>
      <w:lvlJc w:val="left"/>
      <w:pPr>
        <w:tabs>
          <w:tab w:val="num" w:pos="525"/>
        </w:tabs>
        <w:ind w:left="525" w:hanging="525"/>
      </w:pPr>
      <w:rPr>
        <w:rFonts w:hint="default"/>
      </w:rPr>
    </w:lvl>
    <w:lvl w:ilvl="1">
      <w:start w:val="1"/>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280"/>
        </w:tabs>
        <w:ind w:left="5280" w:hanging="1800"/>
      </w:pPr>
      <w:rPr>
        <w:rFonts w:hint="default"/>
      </w:rPr>
    </w:lvl>
  </w:abstractNum>
  <w:abstractNum w:abstractNumId="18">
    <w:nsid w:val="29DD34BB"/>
    <w:multiLevelType w:val="hybridMultilevel"/>
    <w:tmpl w:val="2B78E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A036A57"/>
    <w:multiLevelType w:val="hybridMultilevel"/>
    <w:tmpl w:val="A54AB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371C12"/>
    <w:multiLevelType w:val="multilevel"/>
    <w:tmpl w:val="237A64E0"/>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645"/>
        </w:tabs>
        <w:ind w:left="645" w:hanging="450"/>
      </w:pPr>
      <w:rPr>
        <w:rFonts w:hint="default"/>
      </w:rPr>
    </w:lvl>
    <w:lvl w:ilvl="2">
      <w:start w:val="6"/>
      <w:numFmt w:val="decimal"/>
      <w:lvlText w:val="%1.%2.%3."/>
      <w:lvlJc w:val="left"/>
      <w:pPr>
        <w:tabs>
          <w:tab w:val="num" w:pos="1110"/>
        </w:tabs>
        <w:ind w:left="1110" w:hanging="720"/>
      </w:pPr>
      <w:rPr>
        <w:rFonts w:hint="default"/>
      </w:rPr>
    </w:lvl>
    <w:lvl w:ilvl="3">
      <w:start w:val="1"/>
      <w:numFmt w:val="decimal"/>
      <w:lvlText w:val="%1.%2.%3.%4."/>
      <w:lvlJc w:val="left"/>
      <w:pPr>
        <w:tabs>
          <w:tab w:val="num" w:pos="1305"/>
        </w:tabs>
        <w:ind w:left="1305" w:hanging="720"/>
      </w:pPr>
      <w:rPr>
        <w:rFonts w:hint="default"/>
      </w:rPr>
    </w:lvl>
    <w:lvl w:ilvl="4">
      <w:start w:val="1"/>
      <w:numFmt w:val="decimal"/>
      <w:lvlText w:val="%1.%2.%3.%4.%5."/>
      <w:lvlJc w:val="left"/>
      <w:pPr>
        <w:tabs>
          <w:tab w:val="num" w:pos="1500"/>
        </w:tabs>
        <w:ind w:left="1500" w:hanging="720"/>
      </w:pPr>
      <w:rPr>
        <w:rFonts w:hint="default"/>
      </w:rPr>
    </w:lvl>
    <w:lvl w:ilvl="5">
      <w:start w:val="1"/>
      <w:numFmt w:val="decimal"/>
      <w:lvlText w:val="%1.%2.%3.%4.%5.%6."/>
      <w:lvlJc w:val="left"/>
      <w:pPr>
        <w:tabs>
          <w:tab w:val="num" w:pos="2055"/>
        </w:tabs>
        <w:ind w:left="2055" w:hanging="1080"/>
      </w:pPr>
      <w:rPr>
        <w:rFonts w:hint="default"/>
      </w:rPr>
    </w:lvl>
    <w:lvl w:ilvl="6">
      <w:start w:val="1"/>
      <w:numFmt w:val="decimal"/>
      <w:lvlText w:val="%1.%2.%3.%4.%5.%6.%7."/>
      <w:lvlJc w:val="left"/>
      <w:pPr>
        <w:tabs>
          <w:tab w:val="num" w:pos="2250"/>
        </w:tabs>
        <w:ind w:left="2250" w:hanging="1080"/>
      </w:pPr>
      <w:rPr>
        <w:rFonts w:hint="default"/>
      </w:rPr>
    </w:lvl>
    <w:lvl w:ilvl="7">
      <w:start w:val="1"/>
      <w:numFmt w:val="decimal"/>
      <w:lvlText w:val="%1.%2.%3.%4.%5.%6.%7.%8."/>
      <w:lvlJc w:val="left"/>
      <w:pPr>
        <w:tabs>
          <w:tab w:val="num" w:pos="2805"/>
        </w:tabs>
        <w:ind w:left="2805" w:hanging="1440"/>
      </w:pPr>
      <w:rPr>
        <w:rFonts w:hint="default"/>
      </w:rPr>
    </w:lvl>
    <w:lvl w:ilvl="8">
      <w:start w:val="1"/>
      <w:numFmt w:val="decimal"/>
      <w:lvlText w:val="%1.%2.%3.%4.%5.%6.%7.%8.%9."/>
      <w:lvlJc w:val="left"/>
      <w:pPr>
        <w:tabs>
          <w:tab w:val="num" w:pos="3000"/>
        </w:tabs>
        <w:ind w:left="3000" w:hanging="1440"/>
      </w:pPr>
      <w:rPr>
        <w:rFonts w:hint="default"/>
      </w:rPr>
    </w:lvl>
  </w:abstractNum>
  <w:abstractNum w:abstractNumId="21">
    <w:nsid w:val="2D670F27"/>
    <w:multiLevelType w:val="hybridMultilevel"/>
    <w:tmpl w:val="EEF61BA8"/>
    <w:lvl w:ilvl="0" w:tplc="0419000F">
      <w:start w:val="1"/>
      <w:numFmt w:val="decimal"/>
      <w:lvlText w:val="%1."/>
      <w:lvlJc w:val="left"/>
      <w:pPr>
        <w:tabs>
          <w:tab w:val="num" w:pos="664"/>
        </w:tabs>
        <w:ind w:left="664" w:hanging="360"/>
      </w:pPr>
    </w:lvl>
    <w:lvl w:ilvl="1" w:tplc="04190019" w:tentative="1">
      <w:start w:val="1"/>
      <w:numFmt w:val="lowerLetter"/>
      <w:lvlText w:val="%2."/>
      <w:lvlJc w:val="left"/>
      <w:pPr>
        <w:tabs>
          <w:tab w:val="num" w:pos="1384"/>
        </w:tabs>
        <w:ind w:left="1384" w:hanging="360"/>
      </w:pPr>
    </w:lvl>
    <w:lvl w:ilvl="2" w:tplc="0419001B" w:tentative="1">
      <w:start w:val="1"/>
      <w:numFmt w:val="lowerRoman"/>
      <w:lvlText w:val="%3."/>
      <w:lvlJc w:val="right"/>
      <w:pPr>
        <w:tabs>
          <w:tab w:val="num" w:pos="2104"/>
        </w:tabs>
        <w:ind w:left="2104" w:hanging="180"/>
      </w:pPr>
    </w:lvl>
    <w:lvl w:ilvl="3" w:tplc="0419000F" w:tentative="1">
      <w:start w:val="1"/>
      <w:numFmt w:val="decimal"/>
      <w:lvlText w:val="%4."/>
      <w:lvlJc w:val="left"/>
      <w:pPr>
        <w:tabs>
          <w:tab w:val="num" w:pos="2824"/>
        </w:tabs>
        <w:ind w:left="2824" w:hanging="360"/>
      </w:pPr>
    </w:lvl>
    <w:lvl w:ilvl="4" w:tplc="04190019" w:tentative="1">
      <w:start w:val="1"/>
      <w:numFmt w:val="lowerLetter"/>
      <w:lvlText w:val="%5."/>
      <w:lvlJc w:val="left"/>
      <w:pPr>
        <w:tabs>
          <w:tab w:val="num" w:pos="3544"/>
        </w:tabs>
        <w:ind w:left="3544" w:hanging="360"/>
      </w:pPr>
    </w:lvl>
    <w:lvl w:ilvl="5" w:tplc="0419001B" w:tentative="1">
      <w:start w:val="1"/>
      <w:numFmt w:val="lowerRoman"/>
      <w:lvlText w:val="%6."/>
      <w:lvlJc w:val="right"/>
      <w:pPr>
        <w:tabs>
          <w:tab w:val="num" w:pos="4264"/>
        </w:tabs>
        <w:ind w:left="4264" w:hanging="180"/>
      </w:pPr>
    </w:lvl>
    <w:lvl w:ilvl="6" w:tplc="0419000F" w:tentative="1">
      <w:start w:val="1"/>
      <w:numFmt w:val="decimal"/>
      <w:lvlText w:val="%7."/>
      <w:lvlJc w:val="left"/>
      <w:pPr>
        <w:tabs>
          <w:tab w:val="num" w:pos="4984"/>
        </w:tabs>
        <w:ind w:left="4984" w:hanging="360"/>
      </w:pPr>
    </w:lvl>
    <w:lvl w:ilvl="7" w:tplc="04190019" w:tentative="1">
      <w:start w:val="1"/>
      <w:numFmt w:val="lowerLetter"/>
      <w:lvlText w:val="%8."/>
      <w:lvlJc w:val="left"/>
      <w:pPr>
        <w:tabs>
          <w:tab w:val="num" w:pos="5704"/>
        </w:tabs>
        <w:ind w:left="5704" w:hanging="360"/>
      </w:pPr>
    </w:lvl>
    <w:lvl w:ilvl="8" w:tplc="0419001B" w:tentative="1">
      <w:start w:val="1"/>
      <w:numFmt w:val="lowerRoman"/>
      <w:lvlText w:val="%9."/>
      <w:lvlJc w:val="right"/>
      <w:pPr>
        <w:tabs>
          <w:tab w:val="num" w:pos="6424"/>
        </w:tabs>
        <w:ind w:left="6424" w:hanging="180"/>
      </w:pPr>
    </w:lvl>
  </w:abstractNum>
  <w:abstractNum w:abstractNumId="22">
    <w:nsid w:val="2FFC08F1"/>
    <w:multiLevelType w:val="multilevel"/>
    <w:tmpl w:val="86A2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0E7CB7"/>
    <w:multiLevelType w:val="hybridMultilevel"/>
    <w:tmpl w:val="BCB0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0C60D8"/>
    <w:multiLevelType w:val="hybridMultilevel"/>
    <w:tmpl w:val="14E278D4"/>
    <w:lvl w:ilvl="0" w:tplc="A9C8F18C">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35984DD4"/>
    <w:multiLevelType w:val="multilevel"/>
    <w:tmpl w:val="8E7487DC"/>
    <w:lvl w:ilvl="0">
      <w:start w:val="16"/>
      <w:numFmt w:val="decimal"/>
      <w:lvlText w:val="%1."/>
      <w:lvlJc w:val="left"/>
      <w:pPr>
        <w:ind w:left="405" w:hanging="405"/>
      </w:pPr>
      <w:rPr>
        <w:rFonts w:hint="default"/>
      </w:rPr>
    </w:lvl>
    <w:lvl w:ilvl="1">
      <w:start w:val="1"/>
      <w:numFmt w:val="decimal"/>
      <w:lvlText w:val="%1.%2."/>
      <w:lvlJc w:val="left"/>
      <w:pPr>
        <w:ind w:left="840" w:hanging="40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26">
    <w:nsid w:val="35C90E86"/>
    <w:multiLevelType w:val="hybridMultilevel"/>
    <w:tmpl w:val="B96A9002"/>
    <w:lvl w:ilvl="0" w:tplc="3200AB5E">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3A411393"/>
    <w:multiLevelType w:val="multilevel"/>
    <w:tmpl w:val="998AE48E"/>
    <w:numStyleLink w:val="a"/>
  </w:abstractNum>
  <w:abstractNum w:abstractNumId="28">
    <w:nsid w:val="3D326E99"/>
    <w:multiLevelType w:val="hybridMultilevel"/>
    <w:tmpl w:val="5DA0406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0">
    <w:nsid w:val="4C5A6D8D"/>
    <w:multiLevelType w:val="hybridMultilevel"/>
    <w:tmpl w:val="07D27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845F83"/>
    <w:multiLevelType w:val="hybridMultilevel"/>
    <w:tmpl w:val="C5028B4E"/>
    <w:lvl w:ilvl="0" w:tplc="DC3A5EC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4FA35D08"/>
    <w:multiLevelType w:val="hybridMultilevel"/>
    <w:tmpl w:val="AE928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A23F83"/>
    <w:multiLevelType w:val="multilevel"/>
    <w:tmpl w:val="7576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813E5C"/>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95393B"/>
    <w:multiLevelType w:val="hybridMultilevel"/>
    <w:tmpl w:val="3AA2E0B8"/>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6">
    <w:nsid w:val="5D764353"/>
    <w:multiLevelType w:val="hybridMultilevel"/>
    <w:tmpl w:val="254E9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2B156E"/>
    <w:multiLevelType w:val="multilevel"/>
    <w:tmpl w:val="A3407B48"/>
    <w:lvl w:ilvl="0">
      <w:start w:val="15"/>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8">
    <w:nsid w:val="65220377"/>
    <w:multiLevelType w:val="multilevel"/>
    <w:tmpl w:val="53BEF80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nsid w:val="687C3649"/>
    <w:multiLevelType w:val="multilevel"/>
    <w:tmpl w:val="4DC8687A"/>
    <w:lvl w:ilvl="0">
      <w:start w:val="1"/>
      <w:numFmt w:val="decimal"/>
      <w:lvlText w:val="%1."/>
      <w:lvlJc w:val="left"/>
      <w:pPr>
        <w:ind w:left="1013" w:hanging="360"/>
      </w:pPr>
      <w:rPr>
        <w:rFonts w:hint="default"/>
      </w:rPr>
    </w:lvl>
    <w:lvl w:ilvl="1">
      <w:start w:val="1"/>
      <w:numFmt w:val="decimal"/>
      <w:isLgl/>
      <w:lvlText w:val="%1.%2."/>
      <w:lvlJc w:val="left"/>
      <w:pPr>
        <w:ind w:left="1048" w:hanging="480"/>
      </w:pPr>
      <w:rPr>
        <w:rFonts w:hint="default"/>
      </w:rPr>
    </w:lvl>
    <w:lvl w:ilvl="2">
      <w:start w:val="1"/>
      <w:numFmt w:val="decimal"/>
      <w:isLgl/>
      <w:lvlText w:val="%1.%2.%3."/>
      <w:lvlJc w:val="left"/>
      <w:pPr>
        <w:ind w:left="1373" w:hanging="720"/>
      </w:pPr>
      <w:rPr>
        <w:rFonts w:hint="default"/>
      </w:rPr>
    </w:lvl>
    <w:lvl w:ilvl="3">
      <w:start w:val="1"/>
      <w:numFmt w:val="decimal"/>
      <w:isLgl/>
      <w:lvlText w:val="%1.%2.%3.%4."/>
      <w:lvlJc w:val="left"/>
      <w:pPr>
        <w:ind w:left="1373" w:hanging="720"/>
      </w:pPr>
      <w:rPr>
        <w:rFonts w:hint="default"/>
      </w:rPr>
    </w:lvl>
    <w:lvl w:ilvl="4">
      <w:start w:val="1"/>
      <w:numFmt w:val="decimal"/>
      <w:isLgl/>
      <w:lvlText w:val="%1.%2.%3.%4.%5."/>
      <w:lvlJc w:val="left"/>
      <w:pPr>
        <w:ind w:left="1373" w:hanging="720"/>
      </w:pPr>
      <w:rPr>
        <w:rFonts w:hint="default"/>
      </w:rPr>
    </w:lvl>
    <w:lvl w:ilvl="5">
      <w:start w:val="1"/>
      <w:numFmt w:val="decimal"/>
      <w:isLgl/>
      <w:lvlText w:val="%1.%2.%3.%4.%5.%6."/>
      <w:lvlJc w:val="left"/>
      <w:pPr>
        <w:ind w:left="1733" w:hanging="1080"/>
      </w:pPr>
      <w:rPr>
        <w:rFonts w:hint="default"/>
      </w:rPr>
    </w:lvl>
    <w:lvl w:ilvl="6">
      <w:start w:val="1"/>
      <w:numFmt w:val="decimal"/>
      <w:isLgl/>
      <w:lvlText w:val="%1.%2.%3.%4.%5.%6.%7."/>
      <w:lvlJc w:val="left"/>
      <w:pPr>
        <w:ind w:left="1733" w:hanging="1080"/>
      </w:pPr>
      <w:rPr>
        <w:rFonts w:hint="default"/>
      </w:rPr>
    </w:lvl>
    <w:lvl w:ilvl="7">
      <w:start w:val="1"/>
      <w:numFmt w:val="decimal"/>
      <w:isLgl/>
      <w:lvlText w:val="%1.%2.%3.%4.%5.%6.%7.%8."/>
      <w:lvlJc w:val="left"/>
      <w:pPr>
        <w:ind w:left="1733" w:hanging="1080"/>
      </w:pPr>
      <w:rPr>
        <w:rFonts w:hint="default"/>
      </w:rPr>
    </w:lvl>
    <w:lvl w:ilvl="8">
      <w:start w:val="1"/>
      <w:numFmt w:val="decimal"/>
      <w:isLgl/>
      <w:lvlText w:val="%1.%2.%3.%4.%5.%6.%7.%8.%9."/>
      <w:lvlJc w:val="left"/>
      <w:pPr>
        <w:ind w:left="2093" w:hanging="1440"/>
      </w:pPr>
      <w:rPr>
        <w:rFonts w:hint="default"/>
      </w:rPr>
    </w:lvl>
  </w:abstractNum>
  <w:abstractNum w:abstractNumId="40">
    <w:nsid w:val="693A2925"/>
    <w:multiLevelType w:val="hybridMultilevel"/>
    <w:tmpl w:val="B33C9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E9509C3"/>
    <w:multiLevelType w:val="hybridMultilevel"/>
    <w:tmpl w:val="D8BE935C"/>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6D46515"/>
    <w:multiLevelType w:val="hybridMultilevel"/>
    <w:tmpl w:val="7A56C3C2"/>
    <w:lvl w:ilvl="0" w:tplc="97AE89BC">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9AE5EB3"/>
    <w:multiLevelType w:val="hybridMultilevel"/>
    <w:tmpl w:val="612418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BD14709"/>
    <w:multiLevelType w:val="hybridMultilevel"/>
    <w:tmpl w:val="EA22B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DC0C7A"/>
    <w:multiLevelType w:val="multilevel"/>
    <w:tmpl w:val="ABB84D0C"/>
    <w:lvl w:ilvl="0">
      <w:start w:val="1"/>
      <w:numFmt w:val="bullet"/>
      <w:lvlText w:val=""/>
      <w:lvlJc w:val="left"/>
      <w:pPr>
        <w:tabs>
          <w:tab w:val="num" w:pos="785"/>
        </w:tabs>
        <w:ind w:left="785" w:hanging="360"/>
      </w:pPr>
      <w:rPr>
        <w:rFonts w:ascii="Wingdings" w:hAnsi="Wingdings" w:hint="default"/>
      </w:rPr>
    </w:lvl>
    <w:lvl w:ilvl="1">
      <w:start w:val="1"/>
      <w:numFmt w:val="decimal"/>
      <w:lvlRestart w:val="0"/>
      <w:lvlText w:val="%14.%2"/>
      <w:lvlJc w:val="left"/>
      <w:pPr>
        <w:tabs>
          <w:tab w:val="num" w:pos="860"/>
        </w:tabs>
        <w:ind w:left="860" w:hanging="576"/>
      </w:pPr>
    </w:lvl>
    <w:lvl w:ilvl="2">
      <w:start w:val="1"/>
      <w:numFmt w:val="none"/>
      <w:lvlText w:val="%1%2..%3"/>
      <w:lvlJc w:val="left"/>
      <w:pPr>
        <w:tabs>
          <w:tab w:val="num" w:pos="1004"/>
        </w:tabs>
        <w:ind w:left="1004" w:hanging="720"/>
      </w:pPr>
    </w:lvl>
    <w:lvl w:ilvl="3">
      <w:start w:val="1"/>
      <w:numFmt w:val="decimal"/>
      <w:lvlText w:val="%1.%2.%3.%4"/>
      <w:lvlJc w:val="left"/>
      <w:pPr>
        <w:tabs>
          <w:tab w:val="num" w:pos="1148"/>
        </w:tabs>
        <w:ind w:left="1148" w:hanging="864"/>
      </w:pPr>
    </w:lvl>
    <w:lvl w:ilvl="4">
      <w:start w:val="1"/>
      <w:numFmt w:val="decimal"/>
      <w:lvlText w:val="%1.%2.%3.%4.%5"/>
      <w:lvlJc w:val="left"/>
      <w:pPr>
        <w:tabs>
          <w:tab w:val="num" w:pos="1292"/>
        </w:tabs>
        <w:ind w:left="1292" w:hanging="1008"/>
      </w:pPr>
    </w:lvl>
    <w:lvl w:ilvl="5">
      <w:start w:val="1"/>
      <w:numFmt w:val="decimal"/>
      <w:lvlText w:val="%1.%2.%3.%4.%5.%6"/>
      <w:lvlJc w:val="left"/>
      <w:pPr>
        <w:tabs>
          <w:tab w:val="num" w:pos="1436"/>
        </w:tabs>
        <w:ind w:left="1436" w:hanging="1152"/>
      </w:pPr>
    </w:lvl>
    <w:lvl w:ilvl="6">
      <w:start w:val="1"/>
      <w:numFmt w:val="decimal"/>
      <w:lvlText w:val="%1.%2.%3.%4.%5.%6.%7"/>
      <w:lvlJc w:val="left"/>
      <w:pPr>
        <w:tabs>
          <w:tab w:val="num" w:pos="1580"/>
        </w:tabs>
        <w:ind w:left="1580" w:hanging="1296"/>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1868"/>
        </w:tabs>
        <w:ind w:left="1868" w:hanging="1584"/>
      </w:pPr>
    </w:lvl>
  </w:abstractNum>
  <w:abstractNum w:abstractNumId="46">
    <w:nsid w:val="7C0404A1"/>
    <w:multiLevelType w:val="hybridMultilevel"/>
    <w:tmpl w:val="798A1D6C"/>
    <w:lvl w:ilvl="0" w:tplc="4566BC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7DD05A3F"/>
    <w:multiLevelType w:val="hybridMultilevel"/>
    <w:tmpl w:val="1834ED0C"/>
    <w:lvl w:ilvl="0" w:tplc="4D5C26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1"/>
  </w:num>
  <w:num w:numId="2">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3">
    <w:abstractNumId w:val="7"/>
  </w:num>
  <w:num w:numId="4">
    <w:abstractNumId w:val="13"/>
  </w:num>
  <w:num w:numId="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9"/>
  </w:num>
  <w:num w:numId="10">
    <w:abstractNumId w:val="32"/>
  </w:num>
  <w:num w:numId="11">
    <w:abstractNumId w:val="19"/>
  </w:num>
  <w:num w:numId="12">
    <w:abstractNumId w:val="23"/>
  </w:num>
  <w:num w:numId="13">
    <w:abstractNumId w:val="43"/>
  </w:num>
  <w:num w:numId="14">
    <w:abstractNumId w:val="27"/>
    <w:lvlOverride w:ilvl="0">
      <w:lvl w:ilvl="0">
        <w:start w:val="1"/>
        <w:numFmt w:val="decimal"/>
        <w:lvlText w:val="ГЛАВА %1."/>
        <w:lvlJc w:val="left"/>
        <w:pPr>
          <w:ind w:left="360" w:hanging="360"/>
        </w:pPr>
        <w:rPr>
          <w:rFonts w:hint="default"/>
          <w:b/>
          <w:color w:val="auto"/>
        </w:rPr>
      </w:lvl>
    </w:lvlOverride>
    <w:lvlOverride w:ilvl="1">
      <w:lvl w:ilvl="1">
        <w:start w:val="1"/>
        <w:numFmt w:val="decimal"/>
        <w:lvlText w:val="РАЗДЕЛ %1.%2."/>
        <w:lvlJc w:val="left"/>
        <w:pPr>
          <w:ind w:left="792" w:hanging="432"/>
        </w:pPr>
        <w:rPr>
          <w:rFonts w:hint="default"/>
          <w:b/>
        </w:rPr>
      </w:lvl>
    </w:lvlOverride>
    <w:lvlOverride w:ilvl="2">
      <w:lvl w:ilvl="2">
        <w:start w:val="1"/>
        <w:numFmt w:val="decimal"/>
        <w:lvlText w:val="%1.%2.%3."/>
        <w:lvlJc w:val="left"/>
        <w:pPr>
          <w:ind w:left="1224" w:hanging="504"/>
        </w:pPr>
        <w:rPr>
          <w:rFonts w:hint="default"/>
          <w:b/>
          <w:i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6"/>
  </w:num>
  <w:num w:numId="16">
    <w:abstractNumId w:val="31"/>
  </w:num>
  <w:num w:numId="17">
    <w:abstractNumId w:val="15"/>
  </w:num>
  <w:num w:numId="18">
    <w:abstractNumId w:val="38"/>
  </w:num>
  <w:num w:numId="19">
    <w:abstractNumId w:val="24"/>
  </w:num>
  <w:num w:numId="20">
    <w:abstractNumId w:val="20"/>
  </w:num>
  <w:num w:numId="21">
    <w:abstractNumId w:val="46"/>
  </w:num>
  <w:num w:numId="22">
    <w:abstractNumId w:val="1"/>
  </w:num>
  <w:num w:numId="23">
    <w:abstractNumId w:val="3"/>
  </w:num>
  <w:num w:numId="24">
    <w:abstractNumId w:val="26"/>
  </w:num>
  <w:num w:numId="25">
    <w:abstractNumId w:val="28"/>
  </w:num>
  <w:num w:numId="26">
    <w:abstractNumId w:val="35"/>
  </w:num>
  <w:num w:numId="27">
    <w:abstractNumId w:val="29"/>
  </w:num>
  <w:num w:numId="28">
    <w:abstractNumId w:val="40"/>
  </w:num>
  <w:num w:numId="29">
    <w:abstractNumId w:val="33"/>
  </w:num>
  <w:num w:numId="30">
    <w:abstractNumId w:val="41"/>
  </w:num>
  <w:num w:numId="31">
    <w:abstractNumId w:val="47"/>
  </w:num>
  <w:num w:numId="32">
    <w:abstractNumId w:val="8"/>
  </w:num>
  <w:num w:numId="33">
    <w:abstractNumId w:val="34"/>
  </w:num>
  <w:num w:numId="34">
    <w:abstractNumId w:val="10"/>
  </w:num>
  <w:num w:numId="35">
    <w:abstractNumId w:val="5"/>
  </w:num>
  <w:num w:numId="36">
    <w:abstractNumId w:val="4"/>
  </w:num>
  <w:num w:numId="37">
    <w:abstractNumId w:val="30"/>
  </w:num>
  <w:num w:numId="38">
    <w:abstractNumId w:val="16"/>
  </w:num>
  <w:num w:numId="39">
    <w:abstractNumId w:val="22"/>
  </w:num>
  <w:num w:numId="40">
    <w:abstractNumId w:val="18"/>
  </w:num>
  <w:num w:numId="41">
    <w:abstractNumId w:val="42"/>
  </w:num>
  <w:num w:numId="42">
    <w:abstractNumId w:val="36"/>
  </w:num>
  <w:num w:numId="43">
    <w:abstractNumId w:val="39"/>
  </w:num>
  <w:num w:numId="44">
    <w:abstractNumId w:val="17"/>
  </w:num>
  <w:num w:numId="45">
    <w:abstractNumId w:val="2"/>
  </w:num>
  <w:num w:numId="46">
    <w:abstractNumId w:val="44"/>
  </w:num>
  <w:num w:numId="47">
    <w:abstractNumId w:val="25"/>
  </w:num>
  <w:num w:numId="48">
    <w:abstractNumId w:val="14"/>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44C91"/>
    <w:rsid w:val="000218FC"/>
    <w:rsid w:val="00097B76"/>
    <w:rsid w:val="000A3FEA"/>
    <w:rsid w:val="000C0AD1"/>
    <w:rsid w:val="000F6291"/>
    <w:rsid w:val="00106E96"/>
    <w:rsid w:val="0013433F"/>
    <w:rsid w:val="00134D3F"/>
    <w:rsid w:val="0015005D"/>
    <w:rsid w:val="00156D7B"/>
    <w:rsid w:val="00193D7E"/>
    <w:rsid w:val="001A14D4"/>
    <w:rsid w:val="001B0116"/>
    <w:rsid w:val="001B4DAA"/>
    <w:rsid w:val="001C31C0"/>
    <w:rsid w:val="001D47F4"/>
    <w:rsid w:val="001E0D69"/>
    <w:rsid w:val="00252B0B"/>
    <w:rsid w:val="0025526A"/>
    <w:rsid w:val="00296527"/>
    <w:rsid w:val="002972AA"/>
    <w:rsid w:val="002B76E1"/>
    <w:rsid w:val="00415A48"/>
    <w:rsid w:val="00490404"/>
    <w:rsid w:val="004E3CE0"/>
    <w:rsid w:val="00511C95"/>
    <w:rsid w:val="00522E2F"/>
    <w:rsid w:val="0057317B"/>
    <w:rsid w:val="0059107D"/>
    <w:rsid w:val="005A3598"/>
    <w:rsid w:val="005A6343"/>
    <w:rsid w:val="005C0975"/>
    <w:rsid w:val="005D22AC"/>
    <w:rsid w:val="005D4EF8"/>
    <w:rsid w:val="005E2461"/>
    <w:rsid w:val="0060513C"/>
    <w:rsid w:val="00605857"/>
    <w:rsid w:val="00616C55"/>
    <w:rsid w:val="00652548"/>
    <w:rsid w:val="00656BDB"/>
    <w:rsid w:val="00683D97"/>
    <w:rsid w:val="00691110"/>
    <w:rsid w:val="006E5444"/>
    <w:rsid w:val="007037C3"/>
    <w:rsid w:val="0071251D"/>
    <w:rsid w:val="007D72B4"/>
    <w:rsid w:val="00830B5D"/>
    <w:rsid w:val="00846562"/>
    <w:rsid w:val="00850D75"/>
    <w:rsid w:val="0089289F"/>
    <w:rsid w:val="008A334E"/>
    <w:rsid w:val="008B2104"/>
    <w:rsid w:val="008B56CF"/>
    <w:rsid w:val="00912AC3"/>
    <w:rsid w:val="00954700"/>
    <w:rsid w:val="00965CE0"/>
    <w:rsid w:val="0097141C"/>
    <w:rsid w:val="00994F60"/>
    <w:rsid w:val="009A0419"/>
    <w:rsid w:val="009A74B0"/>
    <w:rsid w:val="009B3739"/>
    <w:rsid w:val="00A031F5"/>
    <w:rsid w:val="00A15C90"/>
    <w:rsid w:val="00A35CD3"/>
    <w:rsid w:val="00A86D7B"/>
    <w:rsid w:val="00A97EA6"/>
    <w:rsid w:val="00AC38CB"/>
    <w:rsid w:val="00AC7A07"/>
    <w:rsid w:val="00AE46D8"/>
    <w:rsid w:val="00B138F2"/>
    <w:rsid w:val="00B3268B"/>
    <w:rsid w:val="00B67BBD"/>
    <w:rsid w:val="00B953AD"/>
    <w:rsid w:val="00BB4F0C"/>
    <w:rsid w:val="00BD02A5"/>
    <w:rsid w:val="00C02350"/>
    <w:rsid w:val="00C2066F"/>
    <w:rsid w:val="00C348D5"/>
    <w:rsid w:val="00C4221D"/>
    <w:rsid w:val="00C44C91"/>
    <w:rsid w:val="00C8731B"/>
    <w:rsid w:val="00CD68EF"/>
    <w:rsid w:val="00D01D87"/>
    <w:rsid w:val="00D06F1E"/>
    <w:rsid w:val="00D4136D"/>
    <w:rsid w:val="00D51161"/>
    <w:rsid w:val="00D55394"/>
    <w:rsid w:val="00D64EC5"/>
    <w:rsid w:val="00D679F4"/>
    <w:rsid w:val="00D73EEB"/>
    <w:rsid w:val="00D93E78"/>
    <w:rsid w:val="00E16CFF"/>
    <w:rsid w:val="00E3430F"/>
    <w:rsid w:val="00E57478"/>
    <w:rsid w:val="00EC58A5"/>
    <w:rsid w:val="00EC7845"/>
    <w:rsid w:val="00ED4845"/>
    <w:rsid w:val="00EF0A12"/>
    <w:rsid w:val="00F23C5F"/>
    <w:rsid w:val="00F314A2"/>
    <w:rsid w:val="00F42A9E"/>
    <w:rsid w:val="00F61960"/>
    <w:rsid w:val="00FA4A2F"/>
    <w:rsid w:val="00FA7712"/>
    <w:rsid w:val="00FB5FF8"/>
    <w:rsid w:val="00FB69B4"/>
    <w:rsid w:val="00FC68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44C91"/>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C44C91"/>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qFormat/>
    <w:rsid w:val="00C44C91"/>
    <w:pPr>
      <w:keepNext/>
      <w:spacing w:before="240" w:after="60"/>
      <w:outlineLvl w:val="1"/>
    </w:pPr>
    <w:rPr>
      <w:rFonts w:ascii="Arial" w:hAnsi="Arial"/>
      <w:b/>
      <w:bCs/>
      <w:i/>
      <w:iCs/>
      <w:sz w:val="28"/>
      <w:szCs w:val="28"/>
    </w:rPr>
  </w:style>
  <w:style w:type="paragraph" w:styleId="3">
    <w:name w:val="heading 3"/>
    <w:basedOn w:val="a0"/>
    <w:next w:val="a0"/>
    <w:link w:val="30"/>
    <w:qFormat/>
    <w:rsid w:val="00C44C91"/>
    <w:pPr>
      <w:keepNext/>
      <w:spacing w:before="240" w:after="60"/>
      <w:outlineLvl w:val="2"/>
    </w:pPr>
    <w:rPr>
      <w:rFonts w:ascii="Arial" w:hAnsi="Arial" w:cs="Arial"/>
      <w:b/>
      <w:bCs/>
      <w:sz w:val="26"/>
      <w:szCs w:val="26"/>
    </w:rPr>
  </w:style>
  <w:style w:type="paragraph" w:styleId="4">
    <w:name w:val="heading 4"/>
    <w:basedOn w:val="a0"/>
    <w:next w:val="a0"/>
    <w:link w:val="40"/>
    <w:qFormat/>
    <w:rsid w:val="00C44C91"/>
    <w:pPr>
      <w:keepNext/>
      <w:spacing w:before="240" w:after="60"/>
      <w:outlineLvl w:val="3"/>
    </w:pPr>
    <w:rPr>
      <w:b/>
      <w:bCs/>
      <w:sz w:val="28"/>
      <w:szCs w:val="28"/>
    </w:rPr>
  </w:style>
  <w:style w:type="paragraph" w:styleId="5">
    <w:name w:val="heading 5"/>
    <w:basedOn w:val="a0"/>
    <w:next w:val="a0"/>
    <w:link w:val="50"/>
    <w:qFormat/>
    <w:rsid w:val="00C44C91"/>
    <w:pPr>
      <w:spacing w:before="240" w:after="60"/>
      <w:outlineLvl w:val="4"/>
    </w:pPr>
    <w:rPr>
      <w:b/>
      <w:bCs/>
      <w:i/>
      <w:iCs/>
      <w:sz w:val="26"/>
      <w:szCs w:val="26"/>
    </w:rPr>
  </w:style>
  <w:style w:type="paragraph" w:styleId="7">
    <w:name w:val="heading 7"/>
    <w:basedOn w:val="a0"/>
    <w:next w:val="a0"/>
    <w:link w:val="70"/>
    <w:qFormat/>
    <w:rsid w:val="00C44C91"/>
    <w:pPr>
      <w:spacing w:before="240" w:after="60"/>
      <w:outlineLvl w:val="6"/>
    </w:pPr>
  </w:style>
  <w:style w:type="paragraph" w:styleId="8">
    <w:name w:val="heading 8"/>
    <w:basedOn w:val="a0"/>
    <w:next w:val="a0"/>
    <w:link w:val="80"/>
    <w:qFormat/>
    <w:rsid w:val="00C44C91"/>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44C91"/>
    <w:rPr>
      <w:rFonts w:ascii="Arial" w:eastAsia="Times New Roman" w:hAnsi="Arial" w:cs="Times New Roman"/>
      <w:b/>
      <w:bCs/>
      <w:color w:val="000080"/>
      <w:sz w:val="20"/>
      <w:szCs w:val="20"/>
      <w:lang w:eastAsia="ru-RU"/>
    </w:rPr>
  </w:style>
  <w:style w:type="character" w:customStyle="1" w:styleId="20">
    <w:name w:val="Заголовок 2 Знак"/>
    <w:basedOn w:val="a1"/>
    <w:link w:val="2"/>
    <w:rsid w:val="00C44C91"/>
    <w:rPr>
      <w:rFonts w:ascii="Arial" w:eastAsia="Times New Roman" w:hAnsi="Arial" w:cs="Times New Roman"/>
      <w:b/>
      <w:bCs/>
      <w:i/>
      <w:iCs/>
      <w:sz w:val="28"/>
      <w:szCs w:val="28"/>
    </w:rPr>
  </w:style>
  <w:style w:type="character" w:customStyle="1" w:styleId="30">
    <w:name w:val="Заголовок 3 Знак"/>
    <w:basedOn w:val="a1"/>
    <w:link w:val="3"/>
    <w:rsid w:val="00C44C91"/>
    <w:rPr>
      <w:rFonts w:ascii="Arial" w:eastAsia="Times New Roman" w:hAnsi="Arial" w:cs="Arial"/>
      <w:b/>
      <w:bCs/>
      <w:sz w:val="26"/>
      <w:szCs w:val="26"/>
      <w:lang w:eastAsia="ru-RU"/>
    </w:rPr>
  </w:style>
  <w:style w:type="character" w:customStyle="1" w:styleId="40">
    <w:name w:val="Заголовок 4 Знак"/>
    <w:basedOn w:val="a1"/>
    <w:link w:val="4"/>
    <w:rsid w:val="00C44C91"/>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C44C91"/>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rsid w:val="00C44C91"/>
    <w:rPr>
      <w:rFonts w:ascii="Times New Roman" w:eastAsia="Times New Roman" w:hAnsi="Times New Roman" w:cs="Times New Roman"/>
      <w:sz w:val="24"/>
      <w:szCs w:val="24"/>
    </w:rPr>
  </w:style>
  <w:style w:type="character" w:customStyle="1" w:styleId="80">
    <w:name w:val="Заголовок 8 Знак"/>
    <w:basedOn w:val="a1"/>
    <w:link w:val="8"/>
    <w:rsid w:val="00C44C91"/>
    <w:rPr>
      <w:rFonts w:ascii="Times New Roman" w:eastAsia="Times New Roman" w:hAnsi="Times New Roman" w:cs="Times New Roman"/>
      <w:i/>
      <w:iCs/>
      <w:sz w:val="24"/>
      <w:szCs w:val="24"/>
    </w:rPr>
  </w:style>
  <w:style w:type="character" w:styleId="a4">
    <w:name w:val="Hyperlink"/>
    <w:rsid w:val="00C44C91"/>
    <w:rPr>
      <w:color w:val="0000FF"/>
      <w:u w:val="single"/>
    </w:rPr>
  </w:style>
  <w:style w:type="paragraph" w:styleId="a5">
    <w:name w:val="header"/>
    <w:aliases w:val="Linie,header"/>
    <w:basedOn w:val="a0"/>
    <w:link w:val="a6"/>
    <w:uiPriority w:val="99"/>
    <w:rsid w:val="00C44C91"/>
    <w:pPr>
      <w:tabs>
        <w:tab w:val="center" w:pos="4677"/>
        <w:tab w:val="right" w:pos="9355"/>
      </w:tabs>
    </w:pPr>
  </w:style>
  <w:style w:type="character" w:customStyle="1" w:styleId="a6">
    <w:name w:val="Верхний колонтитул Знак"/>
    <w:aliases w:val="Linie Знак,header Знак"/>
    <w:basedOn w:val="a1"/>
    <w:link w:val="a5"/>
    <w:uiPriority w:val="99"/>
    <w:rsid w:val="00C44C91"/>
    <w:rPr>
      <w:rFonts w:ascii="Times New Roman" w:eastAsia="Times New Roman" w:hAnsi="Times New Roman" w:cs="Times New Roman"/>
      <w:sz w:val="24"/>
      <w:szCs w:val="24"/>
    </w:rPr>
  </w:style>
  <w:style w:type="character" w:styleId="a7">
    <w:name w:val="page number"/>
    <w:basedOn w:val="a1"/>
    <w:rsid w:val="00C44C91"/>
  </w:style>
  <w:style w:type="paragraph" w:customStyle="1" w:styleId="a8">
    <w:name w:val="Таблицы (моноширинный)"/>
    <w:basedOn w:val="a0"/>
    <w:next w:val="a0"/>
    <w:rsid w:val="00C44C91"/>
    <w:pPr>
      <w:widowControl w:val="0"/>
      <w:autoSpaceDE w:val="0"/>
      <w:autoSpaceDN w:val="0"/>
      <w:adjustRightInd w:val="0"/>
      <w:jc w:val="both"/>
    </w:pPr>
    <w:rPr>
      <w:rFonts w:ascii="Courier New" w:hAnsi="Courier New" w:cs="Courier New"/>
      <w:sz w:val="20"/>
      <w:szCs w:val="20"/>
    </w:rPr>
  </w:style>
  <w:style w:type="character" w:styleId="a9">
    <w:name w:val="footnote reference"/>
    <w:semiHidden/>
    <w:rsid w:val="00C44C91"/>
    <w:rPr>
      <w:vertAlign w:val="superscript"/>
    </w:rPr>
  </w:style>
  <w:style w:type="paragraph" w:customStyle="1" w:styleId="ConsPlusNonformat">
    <w:name w:val="ConsPlusNonformat"/>
    <w:uiPriority w:val="99"/>
    <w:rsid w:val="00C44C91"/>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rsid w:val="00C44C9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a">
    <w:name w:val="Мой"/>
    <w:basedOn w:val="a0"/>
    <w:rsid w:val="00C44C91"/>
    <w:pPr>
      <w:ind w:firstLine="720"/>
      <w:jc w:val="both"/>
    </w:pPr>
    <w:rPr>
      <w:rFonts w:ascii="CG Times (W1)" w:hAnsi="CG Times (W1)"/>
      <w:sz w:val="28"/>
      <w:szCs w:val="20"/>
    </w:rPr>
  </w:style>
  <w:style w:type="paragraph" w:styleId="ab">
    <w:name w:val="footer"/>
    <w:basedOn w:val="a0"/>
    <w:link w:val="ac"/>
    <w:uiPriority w:val="99"/>
    <w:rsid w:val="00C44C91"/>
    <w:pPr>
      <w:tabs>
        <w:tab w:val="center" w:pos="4677"/>
        <w:tab w:val="right" w:pos="9355"/>
      </w:tabs>
    </w:pPr>
  </w:style>
  <w:style w:type="character" w:customStyle="1" w:styleId="ac">
    <w:name w:val="Нижний колонтитул Знак"/>
    <w:basedOn w:val="a1"/>
    <w:link w:val="ab"/>
    <w:uiPriority w:val="99"/>
    <w:rsid w:val="00C44C91"/>
    <w:rPr>
      <w:rFonts w:ascii="Times New Roman" w:eastAsia="Times New Roman" w:hAnsi="Times New Roman" w:cs="Times New Roman"/>
      <w:sz w:val="24"/>
      <w:szCs w:val="24"/>
    </w:rPr>
  </w:style>
  <w:style w:type="table" w:styleId="ad">
    <w:name w:val="Table Grid"/>
    <w:basedOn w:val="a2"/>
    <w:uiPriority w:val="39"/>
    <w:rsid w:val="00C44C9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Знак"/>
    <w:link w:val="ConsPlusNormal0"/>
    <w:rsid w:val="00C44C9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0"/>
    <w:rsid w:val="00C44C91"/>
    <w:pPr>
      <w:tabs>
        <w:tab w:val="left" w:pos="426"/>
      </w:tabs>
      <w:spacing w:before="120" w:line="360" w:lineRule="atLeast"/>
      <w:jc w:val="center"/>
    </w:pPr>
    <w:rPr>
      <w:b/>
      <w:bCs/>
      <w:sz w:val="22"/>
      <w:szCs w:val="22"/>
    </w:rPr>
  </w:style>
  <w:style w:type="paragraph" w:customStyle="1" w:styleId="31">
    <w:name w:val="Стиль3"/>
    <w:basedOn w:val="21"/>
    <w:rsid w:val="00C44C91"/>
    <w:pPr>
      <w:widowControl w:val="0"/>
      <w:tabs>
        <w:tab w:val="num" w:pos="1307"/>
      </w:tabs>
      <w:adjustRightInd w:val="0"/>
      <w:spacing w:after="0" w:line="240" w:lineRule="auto"/>
      <w:ind w:left="1080"/>
      <w:jc w:val="both"/>
      <w:textAlignment w:val="baseline"/>
    </w:pPr>
  </w:style>
  <w:style w:type="paragraph" w:styleId="21">
    <w:name w:val="Body Text Indent 2"/>
    <w:basedOn w:val="a0"/>
    <w:link w:val="22"/>
    <w:rsid w:val="00C44C91"/>
    <w:pPr>
      <w:spacing w:after="120" w:line="480" w:lineRule="auto"/>
      <w:ind w:left="283"/>
    </w:pPr>
  </w:style>
  <w:style w:type="character" w:customStyle="1" w:styleId="22">
    <w:name w:val="Основной текст с отступом 2 Знак"/>
    <w:basedOn w:val="a1"/>
    <w:link w:val="21"/>
    <w:rsid w:val="00C44C91"/>
    <w:rPr>
      <w:rFonts w:ascii="Times New Roman" w:eastAsia="Times New Roman" w:hAnsi="Times New Roman" w:cs="Times New Roman"/>
      <w:sz w:val="24"/>
      <w:szCs w:val="24"/>
      <w:lang w:eastAsia="ru-RU"/>
    </w:rPr>
  </w:style>
  <w:style w:type="paragraph" w:styleId="ae">
    <w:name w:val="Body Text Indent"/>
    <w:basedOn w:val="a0"/>
    <w:link w:val="af"/>
    <w:rsid w:val="00C44C91"/>
    <w:pPr>
      <w:spacing w:after="120"/>
      <w:ind w:left="283"/>
    </w:pPr>
  </w:style>
  <w:style w:type="character" w:customStyle="1" w:styleId="af">
    <w:name w:val="Основной текст с отступом Знак"/>
    <w:basedOn w:val="a1"/>
    <w:link w:val="ae"/>
    <w:rsid w:val="00C44C91"/>
    <w:rPr>
      <w:rFonts w:ascii="Times New Roman" w:eastAsia="Times New Roman" w:hAnsi="Times New Roman" w:cs="Times New Roman"/>
      <w:sz w:val="24"/>
      <w:szCs w:val="24"/>
      <w:lang w:eastAsia="ru-RU"/>
    </w:rPr>
  </w:style>
  <w:style w:type="paragraph" w:styleId="32">
    <w:name w:val="Body Text Indent 3"/>
    <w:basedOn w:val="a0"/>
    <w:link w:val="33"/>
    <w:rsid w:val="00C44C91"/>
    <w:pPr>
      <w:spacing w:after="120"/>
      <w:ind w:left="283"/>
    </w:pPr>
    <w:rPr>
      <w:sz w:val="16"/>
      <w:szCs w:val="16"/>
    </w:rPr>
  </w:style>
  <w:style w:type="character" w:customStyle="1" w:styleId="33">
    <w:name w:val="Основной текст с отступом 3 Знак"/>
    <w:basedOn w:val="a1"/>
    <w:link w:val="32"/>
    <w:rsid w:val="00C44C91"/>
    <w:rPr>
      <w:rFonts w:ascii="Times New Roman" w:eastAsia="Times New Roman" w:hAnsi="Times New Roman" w:cs="Times New Roman"/>
      <w:sz w:val="16"/>
      <w:szCs w:val="16"/>
    </w:rPr>
  </w:style>
  <w:style w:type="paragraph" w:styleId="23">
    <w:name w:val="Body Text 2"/>
    <w:basedOn w:val="a0"/>
    <w:link w:val="24"/>
    <w:rsid w:val="00C44C91"/>
    <w:pPr>
      <w:spacing w:after="120" w:line="480" w:lineRule="auto"/>
    </w:pPr>
  </w:style>
  <w:style w:type="character" w:customStyle="1" w:styleId="24">
    <w:name w:val="Основной текст 2 Знак"/>
    <w:basedOn w:val="a1"/>
    <w:link w:val="23"/>
    <w:rsid w:val="00C44C91"/>
    <w:rPr>
      <w:rFonts w:ascii="Times New Roman" w:eastAsia="Times New Roman" w:hAnsi="Times New Roman" w:cs="Times New Roman"/>
      <w:sz w:val="24"/>
      <w:szCs w:val="24"/>
      <w:lang w:eastAsia="ru-RU"/>
    </w:rPr>
  </w:style>
  <w:style w:type="paragraph" w:customStyle="1" w:styleId="fr1">
    <w:name w:val="fr1"/>
    <w:basedOn w:val="a0"/>
    <w:rsid w:val="00C44C91"/>
    <w:pPr>
      <w:spacing w:before="150" w:after="150"/>
      <w:ind w:left="150" w:right="150"/>
    </w:pPr>
  </w:style>
  <w:style w:type="paragraph" w:customStyle="1" w:styleId="11">
    <w:name w:val="заголовок 1"/>
    <w:basedOn w:val="a0"/>
    <w:next w:val="a0"/>
    <w:rsid w:val="00C44C91"/>
    <w:pPr>
      <w:keepNext/>
      <w:spacing w:before="240" w:after="60"/>
    </w:pPr>
    <w:rPr>
      <w:rFonts w:ascii="Arial" w:hAnsi="Arial" w:cs="Arial"/>
      <w:b/>
      <w:bCs/>
      <w:sz w:val="28"/>
      <w:szCs w:val="28"/>
    </w:rPr>
  </w:style>
  <w:style w:type="paragraph" w:styleId="af0">
    <w:name w:val="Body Text"/>
    <w:aliases w:val="Знак Знак Знак Знак, Знак Знак Знак Знак Знак Знак Знак Знак, Знак Знак Знак Знак Знак Знак Знак"/>
    <w:basedOn w:val="a0"/>
    <w:link w:val="af1"/>
    <w:rsid w:val="00C44C91"/>
    <w:pPr>
      <w:spacing w:after="120"/>
    </w:pPr>
  </w:style>
  <w:style w:type="character" w:customStyle="1" w:styleId="af1">
    <w:name w:val="Основной текст Знак"/>
    <w:aliases w:val="Знак Знак Знак Знак Знак1, Знак Знак Знак Знак Знак Знак Знак Знак Знак, Знак Знак Знак Знак Знак Знак Знак Знак1"/>
    <w:basedOn w:val="a1"/>
    <w:link w:val="af0"/>
    <w:rsid w:val="00C44C91"/>
    <w:rPr>
      <w:rFonts w:ascii="Times New Roman" w:eastAsia="Times New Roman" w:hAnsi="Times New Roman" w:cs="Times New Roman"/>
      <w:sz w:val="24"/>
      <w:szCs w:val="24"/>
    </w:rPr>
  </w:style>
  <w:style w:type="paragraph" w:customStyle="1" w:styleId="caaieiaie7">
    <w:name w:val="caaieiaie 7"/>
    <w:basedOn w:val="a0"/>
    <w:next w:val="a0"/>
    <w:rsid w:val="00C44C91"/>
    <w:pPr>
      <w:keepNext/>
      <w:spacing w:before="120"/>
      <w:jc w:val="center"/>
    </w:pPr>
    <w:rPr>
      <w:sz w:val="28"/>
      <w:szCs w:val="28"/>
    </w:rPr>
  </w:style>
  <w:style w:type="paragraph" w:styleId="12">
    <w:name w:val="toc 1"/>
    <w:basedOn w:val="a0"/>
    <w:next w:val="a0"/>
    <w:autoRedefine/>
    <w:semiHidden/>
    <w:rsid w:val="00C44C91"/>
    <w:pPr>
      <w:tabs>
        <w:tab w:val="right" w:leader="dot" w:pos="9911"/>
      </w:tabs>
      <w:spacing w:before="120" w:after="120"/>
      <w:jc w:val="both"/>
    </w:pPr>
    <w:rPr>
      <w:bCs/>
      <w:caps/>
      <w:noProof/>
    </w:rPr>
  </w:style>
  <w:style w:type="paragraph" w:styleId="25">
    <w:name w:val="toc 2"/>
    <w:basedOn w:val="a0"/>
    <w:next w:val="a0"/>
    <w:autoRedefine/>
    <w:semiHidden/>
    <w:rsid w:val="00C44C91"/>
    <w:pPr>
      <w:ind w:left="240"/>
    </w:pPr>
    <w:rPr>
      <w:smallCaps/>
      <w:sz w:val="20"/>
      <w:szCs w:val="20"/>
    </w:rPr>
  </w:style>
  <w:style w:type="paragraph" w:styleId="34">
    <w:name w:val="toc 3"/>
    <w:basedOn w:val="a0"/>
    <w:next w:val="a0"/>
    <w:autoRedefine/>
    <w:semiHidden/>
    <w:rsid w:val="00C44C91"/>
    <w:pPr>
      <w:ind w:left="480"/>
    </w:pPr>
    <w:rPr>
      <w:i/>
      <w:iCs/>
      <w:sz w:val="20"/>
      <w:szCs w:val="20"/>
    </w:rPr>
  </w:style>
  <w:style w:type="paragraph" w:styleId="41">
    <w:name w:val="toc 4"/>
    <w:basedOn w:val="a0"/>
    <w:next w:val="a0"/>
    <w:autoRedefine/>
    <w:semiHidden/>
    <w:rsid w:val="00C44C91"/>
    <w:pPr>
      <w:ind w:left="720"/>
    </w:pPr>
    <w:rPr>
      <w:sz w:val="18"/>
      <w:szCs w:val="18"/>
    </w:rPr>
  </w:style>
  <w:style w:type="paragraph" w:styleId="51">
    <w:name w:val="toc 5"/>
    <w:basedOn w:val="a0"/>
    <w:next w:val="a0"/>
    <w:autoRedefine/>
    <w:semiHidden/>
    <w:rsid w:val="00C44C91"/>
    <w:pPr>
      <w:ind w:left="960"/>
    </w:pPr>
    <w:rPr>
      <w:sz w:val="18"/>
      <w:szCs w:val="18"/>
    </w:rPr>
  </w:style>
  <w:style w:type="paragraph" w:styleId="6">
    <w:name w:val="toc 6"/>
    <w:basedOn w:val="a0"/>
    <w:next w:val="a0"/>
    <w:autoRedefine/>
    <w:semiHidden/>
    <w:rsid w:val="00C44C91"/>
    <w:pPr>
      <w:ind w:left="1200"/>
    </w:pPr>
    <w:rPr>
      <w:sz w:val="18"/>
      <w:szCs w:val="18"/>
    </w:rPr>
  </w:style>
  <w:style w:type="paragraph" w:styleId="71">
    <w:name w:val="toc 7"/>
    <w:basedOn w:val="a0"/>
    <w:next w:val="a0"/>
    <w:autoRedefine/>
    <w:semiHidden/>
    <w:rsid w:val="00C44C91"/>
    <w:pPr>
      <w:ind w:left="1440"/>
    </w:pPr>
    <w:rPr>
      <w:sz w:val="18"/>
      <w:szCs w:val="18"/>
    </w:rPr>
  </w:style>
  <w:style w:type="paragraph" w:styleId="81">
    <w:name w:val="toc 8"/>
    <w:basedOn w:val="a0"/>
    <w:next w:val="a0"/>
    <w:autoRedefine/>
    <w:semiHidden/>
    <w:rsid w:val="00C44C91"/>
    <w:pPr>
      <w:ind w:left="1680"/>
    </w:pPr>
    <w:rPr>
      <w:sz w:val="18"/>
      <w:szCs w:val="18"/>
    </w:rPr>
  </w:style>
  <w:style w:type="paragraph" w:styleId="9">
    <w:name w:val="toc 9"/>
    <w:basedOn w:val="a0"/>
    <w:next w:val="a0"/>
    <w:autoRedefine/>
    <w:semiHidden/>
    <w:rsid w:val="00C44C91"/>
    <w:pPr>
      <w:ind w:left="1920"/>
    </w:pPr>
    <w:rPr>
      <w:sz w:val="18"/>
      <w:szCs w:val="18"/>
    </w:rPr>
  </w:style>
  <w:style w:type="paragraph" w:styleId="af2">
    <w:name w:val="footnote text"/>
    <w:basedOn w:val="a0"/>
    <w:link w:val="af3"/>
    <w:semiHidden/>
    <w:rsid w:val="00C44C91"/>
    <w:rPr>
      <w:sz w:val="20"/>
      <w:szCs w:val="20"/>
    </w:rPr>
  </w:style>
  <w:style w:type="character" w:customStyle="1" w:styleId="af3">
    <w:name w:val="Текст сноски Знак"/>
    <w:basedOn w:val="a1"/>
    <w:link w:val="af2"/>
    <w:semiHidden/>
    <w:rsid w:val="00C44C91"/>
    <w:rPr>
      <w:rFonts w:ascii="Times New Roman" w:eastAsia="Times New Roman" w:hAnsi="Times New Roman" w:cs="Times New Roman"/>
      <w:sz w:val="20"/>
      <w:szCs w:val="20"/>
      <w:lang w:eastAsia="ru-RU"/>
    </w:rPr>
  </w:style>
  <w:style w:type="paragraph" w:styleId="af4">
    <w:name w:val="Balloon Text"/>
    <w:basedOn w:val="a0"/>
    <w:link w:val="af5"/>
    <w:rsid w:val="00C44C91"/>
    <w:rPr>
      <w:rFonts w:ascii="Tahoma" w:hAnsi="Tahoma"/>
      <w:sz w:val="16"/>
      <w:szCs w:val="16"/>
    </w:rPr>
  </w:style>
  <w:style w:type="character" w:customStyle="1" w:styleId="af5">
    <w:name w:val="Текст выноски Знак"/>
    <w:basedOn w:val="a1"/>
    <w:link w:val="af4"/>
    <w:rsid w:val="00C44C91"/>
    <w:rPr>
      <w:rFonts w:ascii="Tahoma" w:eastAsia="Times New Roman" w:hAnsi="Tahoma" w:cs="Times New Roman"/>
      <w:sz w:val="16"/>
      <w:szCs w:val="16"/>
    </w:rPr>
  </w:style>
  <w:style w:type="paragraph" w:customStyle="1" w:styleId="26">
    <w:name w:val="заголовок 2"/>
    <w:basedOn w:val="a0"/>
    <w:next w:val="a0"/>
    <w:rsid w:val="00C44C91"/>
    <w:pPr>
      <w:keepNext/>
      <w:jc w:val="center"/>
    </w:pPr>
    <w:rPr>
      <w:b/>
      <w:bCs/>
    </w:rPr>
  </w:style>
  <w:style w:type="paragraph" w:styleId="af6">
    <w:name w:val="Title"/>
    <w:aliases w:val="Название Знак, Знак4 Знак, Знак4"/>
    <w:basedOn w:val="a0"/>
    <w:link w:val="13"/>
    <w:uiPriority w:val="10"/>
    <w:qFormat/>
    <w:rsid w:val="00C44C91"/>
    <w:pPr>
      <w:jc w:val="center"/>
    </w:pPr>
    <w:rPr>
      <w:b/>
      <w:bCs/>
    </w:rPr>
  </w:style>
  <w:style w:type="character" w:customStyle="1" w:styleId="13">
    <w:name w:val="Название Знак1"/>
    <w:aliases w:val="Название Знак Знак, Знак4 Знак Знак, Знак4 Знак1"/>
    <w:basedOn w:val="a1"/>
    <w:link w:val="af6"/>
    <w:uiPriority w:val="10"/>
    <w:rsid w:val="00C44C91"/>
    <w:rPr>
      <w:rFonts w:ascii="Times New Roman" w:eastAsia="Times New Roman" w:hAnsi="Times New Roman" w:cs="Times New Roman"/>
      <w:b/>
      <w:bCs/>
      <w:sz w:val="24"/>
      <w:szCs w:val="24"/>
      <w:lang w:eastAsia="ru-RU"/>
    </w:rPr>
  </w:style>
  <w:style w:type="paragraph" w:customStyle="1" w:styleId="ConsNormal">
    <w:name w:val="ConsNormal"/>
    <w:link w:val="ConsNormal0"/>
    <w:qFormat/>
    <w:rsid w:val="00C44C91"/>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Nonformat">
    <w:name w:val="ConsNonformat"/>
    <w:rsid w:val="00C44C91"/>
    <w:pPr>
      <w:widowControl w:val="0"/>
      <w:autoSpaceDE w:val="0"/>
      <w:autoSpaceDN w:val="0"/>
      <w:spacing w:after="0" w:line="240" w:lineRule="auto"/>
    </w:pPr>
    <w:rPr>
      <w:rFonts w:ascii="Consultant" w:eastAsia="Times New Roman" w:hAnsi="Consultant" w:cs="Consultant"/>
      <w:sz w:val="24"/>
      <w:szCs w:val="24"/>
      <w:lang w:eastAsia="ru-RU"/>
    </w:rPr>
  </w:style>
  <w:style w:type="paragraph" w:customStyle="1" w:styleId="ConsTitle">
    <w:name w:val="ConsTitle"/>
    <w:rsid w:val="00C44C91"/>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4">
    <w:name w:val="1"/>
    <w:basedOn w:val="a0"/>
    <w:rsid w:val="00C44C91"/>
    <w:pPr>
      <w:spacing w:before="100" w:beforeAutospacing="1" w:after="100" w:afterAutospacing="1"/>
    </w:pPr>
    <w:rPr>
      <w:rFonts w:ascii="Tahoma" w:hAnsi="Tahoma"/>
      <w:sz w:val="20"/>
      <w:szCs w:val="20"/>
      <w:lang w:val="en-US" w:eastAsia="en-US"/>
    </w:rPr>
  </w:style>
  <w:style w:type="paragraph" w:customStyle="1" w:styleId="af7">
    <w:name w:val="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af8">
    <w:name w:val="Знак"/>
    <w:basedOn w:val="a0"/>
    <w:rsid w:val="00C44C9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af9">
    <w:name w:val="Обычный (веб) Знак"/>
    <w:aliases w:val="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0"/>
    <w:next w:val="afa"/>
    <w:uiPriority w:val="99"/>
    <w:rsid w:val="00C44C91"/>
    <w:pPr>
      <w:spacing w:before="100" w:after="100"/>
    </w:pPr>
    <w:rPr>
      <w:szCs w:val="20"/>
    </w:rPr>
  </w:style>
  <w:style w:type="paragraph" w:customStyle="1" w:styleId="35">
    <w:name w:val="Стиль3 Знак Знак"/>
    <w:basedOn w:val="21"/>
    <w:rsid w:val="00C44C91"/>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C44C91"/>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link w:val="ConsPlusNormal"/>
    <w:rsid w:val="00C44C91"/>
    <w:rPr>
      <w:rFonts w:ascii="Arial" w:eastAsia="Times New Roman" w:hAnsi="Arial" w:cs="Arial"/>
      <w:sz w:val="24"/>
      <w:szCs w:val="24"/>
      <w:lang w:eastAsia="ru-RU"/>
    </w:rPr>
  </w:style>
  <w:style w:type="paragraph" w:styleId="37">
    <w:name w:val="Body Text 3"/>
    <w:basedOn w:val="a0"/>
    <w:link w:val="38"/>
    <w:rsid w:val="00C44C91"/>
    <w:pPr>
      <w:spacing w:after="120"/>
    </w:pPr>
    <w:rPr>
      <w:sz w:val="16"/>
      <w:szCs w:val="16"/>
    </w:rPr>
  </w:style>
  <w:style w:type="character" w:customStyle="1" w:styleId="38">
    <w:name w:val="Основной текст 3 Знак"/>
    <w:basedOn w:val="a1"/>
    <w:link w:val="37"/>
    <w:rsid w:val="00C44C91"/>
    <w:rPr>
      <w:rFonts w:ascii="Times New Roman" w:eastAsia="Times New Roman" w:hAnsi="Times New Roman" w:cs="Times New Roman"/>
      <w:sz w:val="16"/>
      <w:szCs w:val="16"/>
    </w:rPr>
  </w:style>
  <w:style w:type="paragraph" w:customStyle="1" w:styleId="afb">
    <w:name w:val="письмо"/>
    <w:basedOn w:val="a0"/>
    <w:rsid w:val="00C44C91"/>
    <w:pPr>
      <w:ind w:firstLine="720"/>
      <w:jc w:val="both"/>
    </w:pPr>
    <w:rPr>
      <w:sz w:val="28"/>
      <w:szCs w:val="20"/>
    </w:rPr>
  </w:style>
  <w:style w:type="paragraph" w:customStyle="1" w:styleId="15">
    <w:name w:val="Знак1"/>
    <w:basedOn w:val="a0"/>
    <w:rsid w:val="00C44C91"/>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16">
    <w:name w:val="Знак1"/>
    <w:basedOn w:val="a0"/>
    <w:rsid w:val="00C44C91"/>
    <w:pPr>
      <w:spacing w:after="160" w:line="240" w:lineRule="exact"/>
    </w:pPr>
    <w:rPr>
      <w:rFonts w:ascii="Tahoma" w:hAnsi="Tahoma"/>
      <w:sz w:val="20"/>
      <w:szCs w:val="20"/>
      <w:lang w:val="en-US" w:eastAsia="en-US"/>
    </w:rPr>
  </w:style>
  <w:style w:type="paragraph" w:customStyle="1" w:styleId="ConsPlusNormal1">
    <w:name w:val="ConsPlusNormal"/>
    <w:rsid w:val="00C44C9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fc">
    <w:name w:val="Без интервала Знак"/>
    <w:link w:val="afd"/>
    <w:uiPriority w:val="1"/>
    <w:qFormat/>
    <w:rsid w:val="00C44C91"/>
    <w:pPr>
      <w:spacing w:after="0" w:line="240" w:lineRule="auto"/>
      <w:jc w:val="both"/>
    </w:pPr>
    <w:rPr>
      <w:rFonts w:ascii="Times New Roman" w:eastAsia="Times New Roman" w:hAnsi="Times New Roman" w:cs="Times New Roman"/>
      <w:sz w:val="24"/>
      <w:szCs w:val="24"/>
      <w:lang w:eastAsia="ru-RU"/>
    </w:rPr>
  </w:style>
  <w:style w:type="paragraph" w:styleId="afe">
    <w:name w:val="Plain Text"/>
    <w:basedOn w:val="a0"/>
    <w:link w:val="aff"/>
    <w:rsid w:val="00C44C91"/>
    <w:rPr>
      <w:rFonts w:ascii="Courier New" w:hAnsi="Courier New" w:cs="Courier New"/>
      <w:sz w:val="20"/>
      <w:szCs w:val="20"/>
    </w:rPr>
  </w:style>
  <w:style w:type="character" w:customStyle="1" w:styleId="aff">
    <w:name w:val="Текст Знак"/>
    <w:basedOn w:val="a1"/>
    <w:link w:val="afe"/>
    <w:rsid w:val="00C44C91"/>
    <w:rPr>
      <w:rFonts w:ascii="Courier New" w:eastAsia="Times New Roman" w:hAnsi="Courier New" w:cs="Courier New"/>
      <w:sz w:val="20"/>
      <w:szCs w:val="20"/>
      <w:lang w:eastAsia="ru-RU"/>
    </w:rPr>
  </w:style>
  <w:style w:type="character" w:customStyle="1" w:styleId="iceouttxt1">
    <w:name w:val="iceouttxt1"/>
    <w:rsid w:val="00C44C91"/>
    <w:rPr>
      <w:rFonts w:ascii="Arial" w:hAnsi="Arial" w:cs="Arial" w:hint="default"/>
      <w:color w:val="666666"/>
      <w:sz w:val="17"/>
      <w:szCs w:val="17"/>
    </w:rPr>
  </w:style>
  <w:style w:type="paragraph" w:customStyle="1" w:styleId="29">
    <w:name w:val="Абзац списка2"/>
    <w:basedOn w:val="a0"/>
    <w:rsid w:val="00C44C91"/>
    <w:pPr>
      <w:spacing w:after="200" w:line="276" w:lineRule="auto"/>
      <w:ind w:left="720"/>
      <w:contextualSpacing/>
    </w:pPr>
    <w:rPr>
      <w:rFonts w:ascii="Calibri" w:hAnsi="Calibri"/>
      <w:sz w:val="22"/>
      <w:szCs w:val="22"/>
      <w:lang w:eastAsia="en-US"/>
    </w:rPr>
  </w:style>
  <w:style w:type="paragraph" w:customStyle="1" w:styleId="17">
    <w:name w:val="Абзац списка1"/>
    <w:basedOn w:val="a0"/>
    <w:rsid w:val="00C44C91"/>
    <w:pPr>
      <w:ind w:left="720"/>
      <w:contextualSpacing/>
      <w:jc w:val="both"/>
    </w:pPr>
    <w:rPr>
      <w:rFonts w:eastAsia="Calibri"/>
    </w:rPr>
  </w:style>
  <w:style w:type="paragraph" w:styleId="HTML">
    <w:name w:val="HTML Preformatted"/>
    <w:basedOn w:val="a0"/>
    <w:link w:val="HTML0"/>
    <w:rsid w:val="00C44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1"/>
    <w:link w:val="HTML"/>
    <w:rsid w:val="00C44C91"/>
    <w:rPr>
      <w:rFonts w:ascii="Courier New" w:eastAsia="Calibri" w:hAnsi="Courier New" w:cs="Times New Roman"/>
      <w:sz w:val="20"/>
      <w:szCs w:val="20"/>
    </w:rPr>
  </w:style>
  <w:style w:type="character" w:customStyle="1" w:styleId="iceouttxt4">
    <w:name w:val="iceouttxt4"/>
    <w:basedOn w:val="a1"/>
    <w:rsid w:val="00C44C91"/>
  </w:style>
  <w:style w:type="character" w:customStyle="1" w:styleId="iceouttxt60">
    <w:name w:val="iceouttxt60"/>
    <w:rsid w:val="00C44C91"/>
    <w:rPr>
      <w:rFonts w:ascii="Arial" w:hAnsi="Arial" w:cs="Arial" w:hint="default"/>
      <w:color w:val="666666"/>
      <w:sz w:val="17"/>
      <w:szCs w:val="17"/>
    </w:rPr>
  </w:style>
  <w:style w:type="character" w:styleId="aff0">
    <w:name w:val="line number"/>
    <w:basedOn w:val="a1"/>
    <w:uiPriority w:val="99"/>
    <w:semiHidden/>
    <w:unhideWhenUsed/>
    <w:rsid w:val="00C44C91"/>
  </w:style>
  <w:style w:type="paragraph" w:customStyle="1" w:styleId="18">
    <w:name w:val="Абзац списка1"/>
    <w:basedOn w:val="a0"/>
    <w:rsid w:val="00C44C91"/>
    <w:pPr>
      <w:spacing w:after="200" w:line="276" w:lineRule="auto"/>
      <w:ind w:left="720"/>
      <w:contextualSpacing/>
    </w:pPr>
    <w:rPr>
      <w:rFonts w:ascii="Calibri" w:hAnsi="Calibri"/>
      <w:sz w:val="22"/>
      <w:szCs w:val="22"/>
      <w:lang w:eastAsia="en-US"/>
    </w:rPr>
  </w:style>
  <w:style w:type="paragraph" w:customStyle="1" w:styleId="222">
    <w:name w:val="222"/>
    <w:basedOn w:val="a0"/>
    <w:rsid w:val="00C44C91"/>
    <w:pPr>
      <w:ind w:left="851"/>
    </w:pPr>
    <w:rPr>
      <w:sz w:val="20"/>
      <w:szCs w:val="20"/>
    </w:rPr>
  </w:style>
  <w:style w:type="paragraph" w:customStyle="1" w:styleId="ConsPlusCell">
    <w:name w:val="ConsPlusCell"/>
    <w:uiPriority w:val="99"/>
    <w:rsid w:val="00C44C9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9">
    <w:name w:val="Обычный1"/>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a">
    <w:name w:val="Обычный2"/>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0"/>
    <w:next w:val="-0"/>
    <w:rsid w:val="00C44C9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C44C91"/>
    <w:pPr>
      <w:numPr>
        <w:ilvl w:val="1"/>
        <w:numId w:val="1"/>
      </w:numPr>
      <w:tabs>
        <w:tab w:val="clear" w:pos="2471"/>
        <w:tab w:val="num" w:pos="1391"/>
      </w:tabs>
      <w:ind w:left="1391"/>
      <w:jc w:val="both"/>
    </w:pPr>
  </w:style>
  <w:style w:type="paragraph" w:customStyle="1" w:styleId="-1">
    <w:name w:val="Контракт-подпункт"/>
    <w:basedOn w:val="a0"/>
    <w:rsid w:val="00C44C91"/>
    <w:pPr>
      <w:numPr>
        <w:ilvl w:val="2"/>
        <w:numId w:val="1"/>
      </w:numPr>
      <w:jc w:val="both"/>
    </w:pPr>
  </w:style>
  <w:style w:type="paragraph" w:customStyle="1" w:styleId="-2">
    <w:name w:val="Контракт-подподпункт"/>
    <w:basedOn w:val="a0"/>
    <w:rsid w:val="00C44C91"/>
    <w:pPr>
      <w:numPr>
        <w:ilvl w:val="3"/>
        <w:numId w:val="1"/>
      </w:numPr>
      <w:jc w:val="both"/>
    </w:pPr>
  </w:style>
  <w:style w:type="paragraph" w:customStyle="1" w:styleId="normalcxspmiddle">
    <w:name w:val="normalcxspmiddle"/>
    <w:basedOn w:val="a0"/>
    <w:rsid w:val="00C44C91"/>
    <w:pPr>
      <w:spacing w:before="100" w:beforeAutospacing="1" w:after="100" w:afterAutospacing="1"/>
    </w:pPr>
  </w:style>
  <w:style w:type="paragraph" w:customStyle="1" w:styleId="normalcxsplast">
    <w:name w:val="normalcxsplast"/>
    <w:basedOn w:val="a0"/>
    <w:rsid w:val="00C44C91"/>
    <w:pPr>
      <w:spacing w:before="100" w:beforeAutospacing="1" w:after="100" w:afterAutospacing="1"/>
    </w:pPr>
  </w:style>
  <w:style w:type="paragraph" w:customStyle="1" w:styleId="1a">
    <w:name w:val="Без интервала1"/>
    <w:link w:val="NoSpacingChar"/>
    <w:rsid w:val="00C44C91"/>
    <w:pPr>
      <w:spacing w:after="0" w:line="240" w:lineRule="auto"/>
    </w:pPr>
    <w:rPr>
      <w:rFonts w:ascii="Calibri" w:eastAsia="Times New Roman" w:hAnsi="Calibri" w:cs="Times New Roman"/>
      <w:lang w:eastAsia="ru-RU"/>
    </w:rPr>
  </w:style>
  <w:style w:type="paragraph" w:customStyle="1" w:styleId="aff1">
    <w:name w:val="Содержимое таблицы"/>
    <w:basedOn w:val="a0"/>
    <w:rsid w:val="00C44C91"/>
    <w:pPr>
      <w:widowControl w:val="0"/>
      <w:suppressLineNumbers/>
      <w:suppressAutoHyphens/>
    </w:pPr>
    <w:rPr>
      <w:rFonts w:ascii="Arial" w:eastAsia="Lucida Sans Unicode" w:hAnsi="Arial"/>
      <w:kern w:val="1"/>
      <w:sz w:val="20"/>
      <w:lang w:eastAsia="ar-SA"/>
    </w:rPr>
  </w:style>
  <w:style w:type="character" w:customStyle="1" w:styleId="90">
    <w:name w:val="Основной текст + 9"/>
    <w:aliases w:val="5 pt,Полужирный"/>
    <w:rsid w:val="00C44C91"/>
    <w:rPr>
      <w:rFonts w:ascii="Times New Roman" w:hAnsi="Times New Roman" w:cs="Times New Roman"/>
      <w:b/>
      <w:bCs/>
      <w:sz w:val="19"/>
      <w:szCs w:val="19"/>
      <w:u w:val="none"/>
    </w:rPr>
  </w:style>
  <w:style w:type="character" w:customStyle="1" w:styleId="5pt">
    <w:name w:val="Основной текст + 5 pt"/>
    <w:aliases w:val="Полужирный1"/>
    <w:rsid w:val="00C44C91"/>
    <w:rPr>
      <w:rFonts w:ascii="Times New Roman" w:hAnsi="Times New Roman" w:cs="Times New Roman"/>
      <w:b/>
      <w:bCs/>
      <w:noProof/>
      <w:sz w:val="10"/>
      <w:szCs w:val="10"/>
      <w:u w:val="none"/>
    </w:rPr>
  </w:style>
  <w:style w:type="character" w:customStyle="1" w:styleId="ArialNarrow">
    <w:name w:val="Основной текст + Arial Narrow"/>
    <w:aliases w:val="5,5 pt1"/>
    <w:rsid w:val="00C44C91"/>
    <w:rPr>
      <w:rFonts w:ascii="Arial Narrow" w:hAnsi="Arial Narrow" w:cs="Arial Narrow"/>
      <w:noProof/>
      <w:sz w:val="11"/>
      <w:szCs w:val="11"/>
      <w:u w:val="none"/>
    </w:rPr>
  </w:style>
  <w:style w:type="paragraph" w:customStyle="1" w:styleId="aff2">
    <w:name w:val="Знак Знак Знак Знак Знак"/>
    <w:basedOn w:val="a0"/>
    <w:rsid w:val="00C44C91"/>
    <w:pPr>
      <w:spacing w:after="160" w:line="240" w:lineRule="exact"/>
    </w:pPr>
    <w:rPr>
      <w:rFonts w:ascii="Verdana" w:hAnsi="Verdana"/>
      <w:sz w:val="20"/>
      <w:szCs w:val="20"/>
      <w:lang w:val="en-US" w:eastAsia="en-US"/>
    </w:rPr>
  </w:style>
  <w:style w:type="character" w:customStyle="1" w:styleId="afd">
    <w:name w:val="Без интервала Знак Знак"/>
    <w:link w:val="afc"/>
    <w:uiPriority w:val="1"/>
    <w:rsid w:val="00C44C91"/>
    <w:rPr>
      <w:rFonts w:ascii="Times New Roman" w:eastAsia="Times New Roman" w:hAnsi="Times New Roman" w:cs="Times New Roman"/>
      <w:sz w:val="24"/>
      <w:szCs w:val="24"/>
      <w:lang w:eastAsia="ru-RU"/>
    </w:rPr>
  </w:style>
  <w:style w:type="character" w:styleId="aff3">
    <w:name w:val="Strong"/>
    <w:qFormat/>
    <w:rsid w:val="00C44C91"/>
    <w:rPr>
      <w:b/>
      <w:bCs/>
    </w:rPr>
  </w:style>
  <w:style w:type="character" w:customStyle="1" w:styleId="apple-converted-space">
    <w:name w:val="apple-converted-space"/>
    <w:rsid w:val="00C44C91"/>
  </w:style>
  <w:style w:type="character" w:styleId="aff4">
    <w:name w:val="annotation reference"/>
    <w:uiPriority w:val="99"/>
    <w:semiHidden/>
    <w:unhideWhenUsed/>
    <w:rsid w:val="00C44C91"/>
    <w:rPr>
      <w:sz w:val="16"/>
      <w:szCs w:val="16"/>
    </w:rPr>
  </w:style>
  <w:style w:type="paragraph" w:styleId="aff5">
    <w:name w:val="annotation text"/>
    <w:basedOn w:val="a0"/>
    <w:link w:val="aff6"/>
    <w:uiPriority w:val="99"/>
    <w:semiHidden/>
    <w:unhideWhenUsed/>
    <w:rsid w:val="00C44C91"/>
    <w:rPr>
      <w:sz w:val="20"/>
      <w:szCs w:val="20"/>
    </w:rPr>
  </w:style>
  <w:style w:type="character" w:customStyle="1" w:styleId="aff6">
    <w:name w:val="Текст примечания Знак"/>
    <w:basedOn w:val="a1"/>
    <w:link w:val="aff5"/>
    <w:uiPriority w:val="99"/>
    <w:semiHidden/>
    <w:rsid w:val="00C44C91"/>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C44C91"/>
    <w:rPr>
      <w:b/>
      <w:bCs/>
    </w:rPr>
  </w:style>
  <w:style w:type="character" w:customStyle="1" w:styleId="aff8">
    <w:name w:val="Тема примечания Знак"/>
    <w:basedOn w:val="aff6"/>
    <w:link w:val="aff7"/>
    <w:uiPriority w:val="99"/>
    <w:semiHidden/>
    <w:rsid w:val="00C44C91"/>
    <w:rPr>
      <w:rFonts w:ascii="Times New Roman" w:eastAsia="Times New Roman" w:hAnsi="Times New Roman" w:cs="Times New Roman"/>
      <w:b/>
      <w:bCs/>
      <w:sz w:val="20"/>
      <w:szCs w:val="20"/>
      <w:lang w:eastAsia="ru-RU"/>
    </w:rPr>
  </w:style>
  <w:style w:type="character" w:customStyle="1" w:styleId="tabletext">
    <w:name w:val="table_text"/>
    <w:rsid w:val="00C44C91"/>
  </w:style>
  <w:style w:type="character" w:customStyle="1" w:styleId="basic">
    <w:name w:val="basic"/>
    <w:rsid w:val="00C44C91"/>
  </w:style>
  <w:style w:type="paragraph" w:customStyle="1" w:styleId="Default">
    <w:name w:val="Default"/>
    <w:rsid w:val="00C44C9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9">
    <w:name w:val="No Spacing"/>
    <w:uiPriority w:val="1"/>
    <w:qFormat/>
    <w:rsid w:val="00C44C91"/>
    <w:pPr>
      <w:spacing w:after="0" w:line="240" w:lineRule="auto"/>
    </w:pPr>
    <w:rPr>
      <w:rFonts w:ascii="Calibri" w:eastAsia="Times New Roman" w:hAnsi="Calibri" w:cs="Times New Roman"/>
      <w:lang w:eastAsia="ru-RU"/>
    </w:rPr>
  </w:style>
  <w:style w:type="paragraph" w:customStyle="1" w:styleId="Pa20">
    <w:name w:val="Pa20"/>
    <w:basedOn w:val="Default"/>
    <w:next w:val="Default"/>
    <w:rsid w:val="00C44C91"/>
    <w:pPr>
      <w:spacing w:line="241" w:lineRule="atLeast"/>
    </w:pPr>
    <w:rPr>
      <w:rFonts w:ascii="Century Schoolbook" w:hAnsi="Century Schoolbook"/>
      <w:color w:val="auto"/>
    </w:rPr>
  </w:style>
  <w:style w:type="character" w:customStyle="1" w:styleId="A60">
    <w:name w:val="A6"/>
    <w:rsid w:val="00C44C91"/>
    <w:rPr>
      <w:rFonts w:ascii="Century Schoolbook" w:hAnsi="Century Schoolbook" w:cs="Century Schoolbook" w:hint="default"/>
      <w:color w:val="000000"/>
      <w:sz w:val="20"/>
      <w:szCs w:val="20"/>
    </w:rPr>
  </w:style>
  <w:style w:type="character" w:customStyle="1" w:styleId="A70">
    <w:name w:val="A7"/>
    <w:rsid w:val="00C44C91"/>
    <w:rPr>
      <w:rFonts w:ascii="Century Schoolbook" w:hAnsi="Century Schoolbook" w:cs="Century Schoolbook" w:hint="default"/>
      <w:color w:val="000000"/>
      <w:sz w:val="18"/>
      <w:szCs w:val="18"/>
    </w:rPr>
  </w:style>
  <w:style w:type="character" w:customStyle="1" w:styleId="FontStyle30">
    <w:name w:val="Font Style30"/>
    <w:rsid w:val="00C44C91"/>
    <w:rPr>
      <w:rFonts w:ascii="Arial" w:hAnsi="Arial" w:cs="Arial" w:hint="default"/>
      <w:sz w:val="14"/>
    </w:rPr>
  </w:style>
  <w:style w:type="numbering" w:customStyle="1" w:styleId="a">
    <w:name w:val="Глава"/>
    <w:uiPriority w:val="99"/>
    <w:rsid w:val="00C44C91"/>
    <w:pPr>
      <w:numPr>
        <w:numId w:val="15"/>
      </w:numPr>
    </w:pPr>
  </w:style>
  <w:style w:type="paragraph" w:customStyle="1" w:styleId="tztxt">
    <w:name w:val="tz_txt"/>
    <w:basedOn w:val="a0"/>
    <w:link w:val="tztxt0"/>
    <w:rsid w:val="00C44C91"/>
    <w:pPr>
      <w:spacing w:after="120"/>
      <w:ind w:firstLine="709"/>
      <w:jc w:val="both"/>
    </w:pPr>
  </w:style>
  <w:style w:type="character" w:customStyle="1" w:styleId="tztxt0">
    <w:name w:val="tz_txt Знак"/>
    <w:link w:val="tztxt"/>
    <w:locked/>
    <w:rsid w:val="00C44C91"/>
    <w:rPr>
      <w:rFonts w:ascii="Times New Roman" w:eastAsia="Times New Roman" w:hAnsi="Times New Roman" w:cs="Times New Roman"/>
      <w:sz w:val="24"/>
      <w:szCs w:val="24"/>
    </w:rPr>
  </w:style>
  <w:style w:type="character" w:customStyle="1" w:styleId="NoSpacingChar">
    <w:name w:val="No Spacing Char"/>
    <w:link w:val="1a"/>
    <w:locked/>
    <w:rsid w:val="00C44C91"/>
    <w:rPr>
      <w:rFonts w:ascii="Calibri" w:eastAsia="Times New Roman" w:hAnsi="Calibri" w:cs="Times New Roman"/>
      <w:lang w:eastAsia="ru-RU"/>
    </w:rPr>
  </w:style>
  <w:style w:type="character" w:customStyle="1" w:styleId="mismatch">
    <w:name w:val="mismatch"/>
    <w:basedOn w:val="a1"/>
    <w:rsid w:val="00C44C91"/>
  </w:style>
  <w:style w:type="character" w:customStyle="1" w:styleId="blk">
    <w:name w:val="blk"/>
    <w:rsid w:val="00C44C91"/>
    <w:rPr>
      <w:rFonts w:cs="Times New Roman"/>
    </w:rPr>
  </w:style>
  <w:style w:type="character" w:customStyle="1" w:styleId="ConsNormal0">
    <w:name w:val="ConsNormal Знак"/>
    <w:link w:val="ConsNormal"/>
    <w:rsid w:val="00C44C91"/>
    <w:rPr>
      <w:rFonts w:ascii="Consultant" w:eastAsia="Times New Roman" w:hAnsi="Consultant" w:cs="Times New Roman"/>
      <w:sz w:val="20"/>
      <w:szCs w:val="20"/>
      <w:lang w:eastAsia="ru-RU"/>
    </w:rPr>
  </w:style>
  <w:style w:type="paragraph" w:customStyle="1" w:styleId="1b">
    <w:name w:val="Без интервала1"/>
    <w:rsid w:val="00C44C91"/>
    <w:pPr>
      <w:spacing w:after="0" w:line="240" w:lineRule="auto"/>
    </w:pPr>
    <w:rPr>
      <w:rFonts w:ascii="Courier" w:eastAsia="Times New Roman" w:hAnsi="Courier" w:cs="Courier"/>
      <w:b/>
      <w:sz w:val="28"/>
      <w:szCs w:val="28"/>
      <w:lang w:eastAsia="ru-RU"/>
    </w:rPr>
  </w:style>
  <w:style w:type="paragraph" w:customStyle="1" w:styleId="120">
    <w:name w:val="Обычный12"/>
    <w:uiPriority w:val="99"/>
    <w:rsid w:val="00C44C91"/>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
    <w:name w:val="Без интервала2"/>
    <w:rsid w:val="00C44C91"/>
    <w:pPr>
      <w:spacing w:after="0" w:line="240" w:lineRule="auto"/>
    </w:pPr>
    <w:rPr>
      <w:rFonts w:ascii="Calibri" w:eastAsia="Calibri" w:hAnsi="Calibri" w:cs="Times New Roman"/>
      <w:lang w:eastAsia="ru-RU"/>
    </w:rPr>
  </w:style>
  <w:style w:type="paragraph" w:customStyle="1" w:styleId="2c">
    <w:name w:val="Обычный2"/>
    <w:rsid w:val="00C44C91"/>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1c">
    <w:name w:val="Неразрешенное упоминание1"/>
    <w:uiPriority w:val="99"/>
    <w:semiHidden/>
    <w:unhideWhenUsed/>
    <w:rsid w:val="00C44C91"/>
    <w:rPr>
      <w:color w:val="605E5C"/>
      <w:shd w:val="clear" w:color="auto" w:fill="E1DFDD"/>
    </w:rPr>
  </w:style>
  <w:style w:type="character" w:customStyle="1" w:styleId="label">
    <w:name w:val="label"/>
    <w:rsid w:val="00C44C91"/>
  </w:style>
  <w:style w:type="character" w:customStyle="1" w:styleId="text-muted">
    <w:name w:val="text-muted"/>
    <w:rsid w:val="00C44C91"/>
  </w:style>
  <w:style w:type="paragraph" w:styleId="affa">
    <w:name w:val="List Paragraph"/>
    <w:basedOn w:val="a0"/>
    <w:uiPriority w:val="34"/>
    <w:qFormat/>
    <w:rsid w:val="00C44C91"/>
    <w:pPr>
      <w:autoSpaceDE w:val="0"/>
      <w:autoSpaceDN w:val="0"/>
      <w:ind w:left="708"/>
    </w:pPr>
    <w:rPr>
      <w:rFonts w:ascii="Calibri" w:hAnsi="Calibri"/>
      <w:sz w:val="22"/>
      <w:szCs w:val="22"/>
    </w:rPr>
  </w:style>
  <w:style w:type="paragraph" w:customStyle="1" w:styleId="msonormalcxspmiddle">
    <w:name w:val="msonormalcxspmiddle"/>
    <w:basedOn w:val="a0"/>
    <w:rsid w:val="00C44C91"/>
    <w:pPr>
      <w:spacing w:before="100" w:beforeAutospacing="1" w:after="100" w:afterAutospacing="1"/>
    </w:pPr>
  </w:style>
  <w:style w:type="paragraph" w:customStyle="1" w:styleId="affb">
    <w:name w:val="Обычный.Нормальный абзац"/>
    <w:link w:val="affc"/>
    <w:rsid w:val="00C44C9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styleId="affd">
    <w:name w:val="Emphasis"/>
    <w:qFormat/>
    <w:rsid w:val="00C44C91"/>
    <w:rPr>
      <w:i/>
      <w:iCs/>
    </w:rPr>
  </w:style>
  <w:style w:type="paragraph" w:styleId="affe">
    <w:name w:val="Block Text"/>
    <w:basedOn w:val="a0"/>
    <w:rsid w:val="00C44C91"/>
    <w:pPr>
      <w:ind w:left="360" w:right="-238"/>
    </w:pPr>
    <w:rPr>
      <w:szCs w:val="20"/>
    </w:rPr>
  </w:style>
  <w:style w:type="character" w:customStyle="1" w:styleId="FranklinGothicHeavy">
    <w:name w:val="Основной текст + Franklin Gothic Heavy"/>
    <w:aliases w:val="8 pt,Интервал 0 pt"/>
    <w:rsid w:val="00C44C91"/>
    <w:rPr>
      <w:rFonts w:ascii="Franklin Gothic Heavy" w:hAnsi="Franklin Gothic Heavy" w:cs="Franklin Gothic Heavy" w:hint="default"/>
      <w:strike w:val="0"/>
      <w:dstrike w:val="0"/>
      <w:spacing w:val="11"/>
      <w:sz w:val="16"/>
      <w:szCs w:val="16"/>
      <w:u w:val="none"/>
      <w:effect w:val="none"/>
    </w:rPr>
  </w:style>
  <w:style w:type="character" w:customStyle="1" w:styleId="42">
    <w:name w:val="Основной текст (4)_"/>
    <w:link w:val="410"/>
    <w:rsid w:val="00C44C91"/>
    <w:rPr>
      <w:sz w:val="23"/>
      <w:szCs w:val="23"/>
      <w:shd w:val="clear" w:color="auto" w:fill="FFFFFF"/>
    </w:rPr>
  </w:style>
  <w:style w:type="paragraph" w:customStyle="1" w:styleId="410">
    <w:name w:val="Основной текст (4)1"/>
    <w:basedOn w:val="a0"/>
    <w:link w:val="42"/>
    <w:rsid w:val="00C44C91"/>
    <w:pPr>
      <w:widowControl w:val="0"/>
      <w:shd w:val="clear" w:color="auto" w:fill="FFFFFF"/>
      <w:spacing w:line="274" w:lineRule="exact"/>
      <w:jc w:val="both"/>
    </w:pPr>
    <w:rPr>
      <w:rFonts w:asciiTheme="minorHAnsi" w:eastAsiaTheme="minorHAnsi" w:hAnsiTheme="minorHAnsi" w:cstheme="minorBidi"/>
      <w:sz w:val="23"/>
      <w:szCs w:val="23"/>
      <w:lang w:eastAsia="en-US"/>
    </w:rPr>
  </w:style>
  <w:style w:type="paragraph" w:customStyle="1" w:styleId="43">
    <w:name w:val="Обычный4"/>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2">
    <w:name w:val="Обычный5"/>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cxspmiddle">
    <w:name w:val="1cxspmiddle"/>
    <w:basedOn w:val="a0"/>
    <w:rsid w:val="00C44C91"/>
    <w:pPr>
      <w:spacing w:before="100" w:beforeAutospacing="1" w:after="100" w:afterAutospacing="1"/>
    </w:pPr>
  </w:style>
  <w:style w:type="paragraph" w:customStyle="1" w:styleId="1cxsplast">
    <w:name w:val="1cxsplast"/>
    <w:basedOn w:val="a0"/>
    <w:rsid w:val="00C44C91"/>
    <w:pPr>
      <w:spacing w:before="100" w:beforeAutospacing="1" w:after="100" w:afterAutospacing="1"/>
    </w:pPr>
  </w:style>
  <w:style w:type="character" w:customStyle="1" w:styleId="FontStyle14">
    <w:name w:val="Font Style14"/>
    <w:rsid w:val="00C44C91"/>
    <w:rPr>
      <w:rFonts w:ascii="Times New Roman" w:hAnsi="Times New Roman" w:cs="Times New Roman"/>
      <w:sz w:val="22"/>
      <w:szCs w:val="22"/>
    </w:rPr>
  </w:style>
  <w:style w:type="character" w:customStyle="1" w:styleId="page">
    <w:name w:val="page"/>
    <w:rsid w:val="00C44C91"/>
  </w:style>
  <w:style w:type="character" w:customStyle="1" w:styleId="affc">
    <w:name w:val="Обычный.Нормальный абзац Знак"/>
    <w:link w:val="affb"/>
    <w:locked/>
    <w:rsid w:val="00C44C91"/>
    <w:rPr>
      <w:rFonts w:ascii="Times New Roman" w:eastAsia="Times New Roman" w:hAnsi="Times New Roman" w:cs="Times New Roman"/>
      <w:sz w:val="24"/>
      <w:szCs w:val="24"/>
      <w:lang w:eastAsia="ru-RU"/>
    </w:rPr>
  </w:style>
  <w:style w:type="paragraph" w:customStyle="1" w:styleId="NoSpacing1">
    <w:name w:val="No Spacing1"/>
    <w:rsid w:val="00C44C91"/>
    <w:pPr>
      <w:spacing w:after="0" w:line="240" w:lineRule="auto"/>
    </w:pPr>
    <w:rPr>
      <w:rFonts w:ascii="Calibri" w:eastAsia="Calibri" w:hAnsi="Calibri" w:cs="Times New Roman"/>
    </w:rPr>
  </w:style>
  <w:style w:type="paragraph" w:customStyle="1" w:styleId="afff">
    <w:name w:val="Знак Знак Знак Знак Знак Знак Знак Знак Знак Знак Знак 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0"/>
    <w:uiPriority w:val="1"/>
    <w:qFormat/>
    <w:rsid w:val="00C44C91"/>
    <w:pPr>
      <w:widowControl w:val="0"/>
      <w:autoSpaceDE w:val="0"/>
      <w:autoSpaceDN w:val="0"/>
      <w:spacing w:before="1"/>
      <w:ind w:right="23"/>
      <w:jc w:val="right"/>
    </w:pPr>
    <w:rPr>
      <w:sz w:val="22"/>
      <w:szCs w:val="22"/>
      <w:lang w:val="en-US" w:eastAsia="en-US"/>
    </w:rPr>
  </w:style>
  <w:style w:type="paragraph" w:styleId="afa">
    <w:name w:val="Normal (Web)"/>
    <w:basedOn w:val="a0"/>
    <w:uiPriority w:val="99"/>
    <w:semiHidden/>
    <w:unhideWhenUsed/>
    <w:rsid w:val="00C44C91"/>
  </w:style>
  <w:style w:type="character" w:customStyle="1" w:styleId="sectioninfo2">
    <w:name w:val="section__info2"/>
    <w:rsid w:val="00652548"/>
    <w:rPr>
      <w:sz w:val="24"/>
    </w:rPr>
  </w:style>
  <w:style w:type="character" w:styleId="afff0">
    <w:name w:val="Placeholder Text"/>
    <w:basedOn w:val="a1"/>
    <w:uiPriority w:val="99"/>
    <w:semiHidden/>
    <w:rsid w:val="00EC58A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44C91"/>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C44C91"/>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qFormat/>
    <w:rsid w:val="00C44C91"/>
    <w:pPr>
      <w:keepNext/>
      <w:spacing w:before="240" w:after="60"/>
      <w:outlineLvl w:val="1"/>
    </w:pPr>
    <w:rPr>
      <w:rFonts w:ascii="Arial" w:hAnsi="Arial"/>
      <w:b/>
      <w:bCs/>
      <w:i/>
      <w:iCs/>
      <w:sz w:val="28"/>
      <w:szCs w:val="28"/>
    </w:rPr>
  </w:style>
  <w:style w:type="paragraph" w:styleId="3">
    <w:name w:val="heading 3"/>
    <w:basedOn w:val="a0"/>
    <w:next w:val="a0"/>
    <w:link w:val="30"/>
    <w:qFormat/>
    <w:rsid w:val="00C44C91"/>
    <w:pPr>
      <w:keepNext/>
      <w:spacing w:before="240" w:after="60"/>
      <w:outlineLvl w:val="2"/>
    </w:pPr>
    <w:rPr>
      <w:rFonts w:ascii="Arial" w:hAnsi="Arial" w:cs="Arial"/>
      <w:b/>
      <w:bCs/>
      <w:sz w:val="26"/>
      <w:szCs w:val="26"/>
    </w:rPr>
  </w:style>
  <w:style w:type="paragraph" w:styleId="4">
    <w:name w:val="heading 4"/>
    <w:basedOn w:val="a0"/>
    <w:next w:val="a0"/>
    <w:link w:val="40"/>
    <w:qFormat/>
    <w:rsid w:val="00C44C91"/>
    <w:pPr>
      <w:keepNext/>
      <w:spacing w:before="240" w:after="60"/>
      <w:outlineLvl w:val="3"/>
    </w:pPr>
    <w:rPr>
      <w:b/>
      <w:bCs/>
      <w:sz w:val="28"/>
      <w:szCs w:val="28"/>
    </w:rPr>
  </w:style>
  <w:style w:type="paragraph" w:styleId="5">
    <w:name w:val="heading 5"/>
    <w:basedOn w:val="a0"/>
    <w:next w:val="a0"/>
    <w:link w:val="50"/>
    <w:qFormat/>
    <w:rsid w:val="00C44C91"/>
    <w:pPr>
      <w:spacing w:before="240" w:after="60"/>
      <w:outlineLvl w:val="4"/>
    </w:pPr>
    <w:rPr>
      <w:b/>
      <w:bCs/>
      <w:i/>
      <w:iCs/>
      <w:sz w:val="26"/>
      <w:szCs w:val="26"/>
    </w:rPr>
  </w:style>
  <w:style w:type="paragraph" w:styleId="7">
    <w:name w:val="heading 7"/>
    <w:basedOn w:val="a0"/>
    <w:next w:val="a0"/>
    <w:link w:val="70"/>
    <w:qFormat/>
    <w:rsid w:val="00C44C91"/>
    <w:pPr>
      <w:spacing w:before="240" w:after="60"/>
      <w:outlineLvl w:val="6"/>
    </w:pPr>
  </w:style>
  <w:style w:type="paragraph" w:styleId="8">
    <w:name w:val="heading 8"/>
    <w:basedOn w:val="a0"/>
    <w:next w:val="a0"/>
    <w:link w:val="80"/>
    <w:qFormat/>
    <w:rsid w:val="00C44C91"/>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44C91"/>
    <w:rPr>
      <w:rFonts w:ascii="Arial" w:eastAsia="Times New Roman" w:hAnsi="Arial" w:cs="Times New Roman"/>
      <w:b/>
      <w:bCs/>
      <w:color w:val="000080"/>
      <w:sz w:val="20"/>
      <w:szCs w:val="20"/>
      <w:lang w:eastAsia="ru-RU"/>
    </w:rPr>
  </w:style>
  <w:style w:type="character" w:customStyle="1" w:styleId="20">
    <w:name w:val="Заголовок 2 Знак"/>
    <w:basedOn w:val="a1"/>
    <w:link w:val="2"/>
    <w:rsid w:val="00C44C91"/>
    <w:rPr>
      <w:rFonts w:ascii="Arial" w:eastAsia="Times New Roman" w:hAnsi="Arial" w:cs="Times New Roman"/>
      <w:b/>
      <w:bCs/>
      <w:i/>
      <w:iCs/>
      <w:sz w:val="28"/>
      <w:szCs w:val="28"/>
    </w:rPr>
  </w:style>
  <w:style w:type="character" w:customStyle="1" w:styleId="30">
    <w:name w:val="Заголовок 3 Знак"/>
    <w:basedOn w:val="a1"/>
    <w:link w:val="3"/>
    <w:rsid w:val="00C44C91"/>
    <w:rPr>
      <w:rFonts w:ascii="Arial" w:eastAsia="Times New Roman" w:hAnsi="Arial" w:cs="Arial"/>
      <w:b/>
      <w:bCs/>
      <w:sz w:val="26"/>
      <w:szCs w:val="26"/>
      <w:lang w:eastAsia="ru-RU"/>
    </w:rPr>
  </w:style>
  <w:style w:type="character" w:customStyle="1" w:styleId="40">
    <w:name w:val="Заголовок 4 Знак"/>
    <w:basedOn w:val="a1"/>
    <w:link w:val="4"/>
    <w:rsid w:val="00C44C91"/>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C44C91"/>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rsid w:val="00C44C91"/>
    <w:rPr>
      <w:rFonts w:ascii="Times New Roman" w:eastAsia="Times New Roman" w:hAnsi="Times New Roman" w:cs="Times New Roman"/>
      <w:sz w:val="24"/>
      <w:szCs w:val="24"/>
    </w:rPr>
  </w:style>
  <w:style w:type="character" w:customStyle="1" w:styleId="80">
    <w:name w:val="Заголовок 8 Знак"/>
    <w:basedOn w:val="a1"/>
    <w:link w:val="8"/>
    <w:rsid w:val="00C44C91"/>
    <w:rPr>
      <w:rFonts w:ascii="Times New Roman" w:eastAsia="Times New Roman" w:hAnsi="Times New Roman" w:cs="Times New Roman"/>
      <w:i/>
      <w:iCs/>
      <w:sz w:val="24"/>
      <w:szCs w:val="24"/>
    </w:rPr>
  </w:style>
  <w:style w:type="character" w:styleId="a4">
    <w:name w:val="Hyperlink"/>
    <w:rsid w:val="00C44C91"/>
    <w:rPr>
      <w:color w:val="0000FF"/>
      <w:u w:val="single"/>
    </w:rPr>
  </w:style>
  <w:style w:type="paragraph" w:styleId="a5">
    <w:name w:val="header"/>
    <w:aliases w:val="Linie,header"/>
    <w:basedOn w:val="a0"/>
    <w:link w:val="a6"/>
    <w:uiPriority w:val="99"/>
    <w:rsid w:val="00C44C91"/>
    <w:pPr>
      <w:tabs>
        <w:tab w:val="center" w:pos="4677"/>
        <w:tab w:val="right" w:pos="9355"/>
      </w:tabs>
    </w:pPr>
  </w:style>
  <w:style w:type="character" w:customStyle="1" w:styleId="a6">
    <w:name w:val="Верхний колонтитул Знак"/>
    <w:aliases w:val="Linie Знак,header Знак"/>
    <w:basedOn w:val="a1"/>
    <w:link w:val="a5"/>
    <w:uiPriority w:val="99"/>
    <w:rsid w:val="00C44C91"/>
    <w:rPr>
      <w:rFonts w:ascii="Times New Roman" w:eastAsia="Times New Roman" w:hAnsi="Times New Roman" w:cs="Times New Roman"/>
      <w:sz w:val="24"/>
      <w:szCs w:val="24"/>
    </w:rPr>
  </w:style>
  <w:style w:type="character" w:styleId="a7">
    <w:name w:val="page number"/>
    <w:basedOn w:val="a1"/>
    <w:rsid w:val="00C44C91"/>
  </w:style>
  <w:style w:type="paragraph" w:customStyle="1" w:styleId="a8">
    <w:name w:val="Таблицы (моноширинный)"/>
    <w:basedOn w:val="a0"/>
    <w:next w:val="a0"/>
    <w:rsid w:val="00C44C91"/>
    <w:pPr>
      <w:widowControl w:val="0"/>
      <w:autoSpaceDE w:val="0"/>
      <w:autoSpaceDN w:val="0"/>
      <w:adjustRightInd w:val="0"/>
      <w:jc w:val="both"/>
    </w:pPr>
    <w:rPr>
      <w:rFonts w:ascii="Courier New" w:hAnsi="Courier New" w:cs="Courier New"/>
      <w:sz w:val="20"/>
      <w:szCs w:val="20"/>
    </w:rPr>
  </w:style>
  <w:style w:type="character" w:styleId="a9">
    <w:name w:val="footnote reference"/>
    <w:semiHidden/>
    <w:rsid w:val="00C44C91"/>
    <w:rPr>
      <w:vertAlign w:val="superscript"/>
    </w:rPr>
  </w:style>
  <w:style w:type="paragraph" w:customStyle="1" w:styleId="ConsPlusNonformat">
    <w:name w:val="ConsPlusNonformat"/>
    <w:uiPriority w:val="99"/>
    <w:rsid w:val="00C44C91"/>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rsid w:val="00C44C9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a">
    <w:name w:val="Мой"/>
    <w:basedOn w:val="a0"/>
    <w:rsid w:val="00C44C91"/>
    <w:pPr>
      <w:ind w:firstLine="720"/>
      <w:jc w:val="both"/>
    </w:pPr>
    <w:rPr>
      <w:rFonts w:ascii="CG Times (W1)" w:hAnsi="CG Times (W1)"/>
      <w:sz w:val="28"/>
      <w:szCs w:val="20"/>
    </w:rPr>
  </w:style>
  <w:style w:type="paragraph" w:styleId="ab">
    <w:name w:val="footer"/>
    <w:basedOn w:val="a0"/>
    <w:link w:val="ac"/>
    <w:uiPriority w:val="99"/>
    <w:rsid w:val="00C44C91"/>
    <w:pPr>
      <w:tabs>
        <w:tab w:val="center" w:pos="4677"/>
        <w:tab w:val="right" w:pos="9355"/>
      </w:tabs>
    </w:pPr>
  </w:style>
  <w:style w:type="character" w:customStyle="1" w:styleId="ac">
    <w:name w:val="Нижний колонтитул Знак"/>
    <w:basedOn w:val="a1"/>
    <w:link w:val="ab"/>
    <w:uiPriority w:val="99"/>
    <w:rsid w:val="00C44C91"/>
    <w:rPr>
      <w:rFonts w:ascii="Times New Roman" w:eastAsia="Times New Roman" w:hAnsi="Times New Roman" w:cs="Times New Roman"/>
      <w:sz w:val="24"/>
      <w:szCs w:val="24"/>
    </w:rPr>
  </w:style>
  <w:style w:type="table" w:styleId="ad">
    <w:name w:val="Table Grid"/>
    <w:basedOn w:val="a2"/>
    <w:uiPriority w:val="39"/>
    <w:rsid w:val="00C44C9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Знак"/>
    <w:link w:val="ConsPlusNormal0"/>
    <w:rsid w:val="00C44C9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0"/>
    <w:rsid w:val="00C44C91"/>
    <w:pPr>
      <w:tabs>
        <w:tab w:val="left" w:pos="426"/>
      </w:tabs>
      <w:spacing w:before="120" w:line="360" w:lineRule="atLeast"/>
      <w:jc w:val="center"/>
    </w:pPr>
    <w:rPr>
      <w:b/>
      <w:bCs/>
      <w:sz w:val="22"/>
      <w:szCs w:val="22"/>
    </w:rPr>
  </w:style>
  <w:style w:type="paragraph" w:customStyle="1" w:styleId="31">
    <w:name w:val="Стиль3"/>
    <w:basedOn w:val="21"/>
    <w:rsid w:val="00C44C91"/>
    <w:pPr>
      <w:widowControl w:val="0"/>
      <w:tabs>
        <w:tab w:val="num" w:pos="1307"/>
      </w:tabs>
      <w:adjustRightInd w:val="0"/>
      <w:spacing w:after="0" w:line="240" w:lineRule="auto"/>
      <w:ind w:left="1080"/>
      <w:jc w:val="both"/>
      <w:textAlignment w:val="baseline"/>
    </w:pPr>
  </w:style>
  <w:style w:type="paragraph" w:styleId="21">
    <w:name w:val="Body Text Indent 2"/>
    <w:basedOn w:val="a0"/>
    <w:link w:val="22"/>
    <w:rsid w:val="00C44C91"/>
    <w:pPr>
      <w:spacing w:after="120" w:line="480" w:lineRule="auto"/>
      <w:ind w:left="283"/>
    </w:pPr>
  </w:style>
  <w:style w:type="character" w:customStyle="1" w:styleId="22">
    <w:name w:val="Основной текст с отступом 2 Знак"/>
    <w:basedOn w:val="a1"/>
    <w:link w:val="21"/>
    <w:rsid w:val="00C44C91"/>
    <w:rPr>
      <w:rFonts w:ascii="Times New Roman" w:eastAsia="Times New Roman" w:hAnsi="Times New Roman" w:cs="Times New Roman"/>
      <w:sz w:val="24"/>
      <w:szCs w:val="24"/>
      <w:lang w:eastAsia="ru-RU"/>
    </w:rPr>
  </w:style>
  <w:style w:type="paragraph" w:styleId="ae">
    <w:name w:val="Body Text Indent"/>
    <w:basedOn w:val="a0"/>
    <w:link w:val="af"/>
    <w:rsid w:val="00C44C91"/>
    <w:pPr>
      <w:spacing w:after="120"/>
      <w:ind w:left="283"/>
    </w:pPr>
  </w:style>
  <w:style w:type="character" w:customStyle="1" w:styleId="af">
    <w:name w:val="Основной текст с отступом Знак"/>
    <w:basedOn w:val="a1"/>
    <w:link w:val="ae"/>
    <w:rsid w:val="00C44C91"/>
    <w:rPr>
      <w:rFonts w:ascii="Times New Roman" w:eastAsia="Times New Roman" w:hAnsi="Times New Roman" w:cs="Times New Roman"/>
      <w:sz w:val="24"/>
      <w:szCs w:val="24"/>
      <w:lang w:eastAsia="ru-RU"/>
    </w:rPr>
  </w:style>
  <w:style w:type="paragraph" w:styleId="32">
    <w:name w:val="Body Text Indent 3"/>
    <w:basedOn w:val="a0"/>
    <w:link w:val="33"/>
    <w:rsid w:val="00C44C91"/>
    <w:pPr>
      <w:spacing w:after="120"/>
      <w:ind w:left="283"/>
    </w:pPr>
    <w:rPr>
      <w:sz w:val="16"/>
      <w:szCs w:val="16"/>
    </w:rPr>
  </w:style>
  <w:style w:type="character" w:customStyle="1" w:styleId="33">
    <w:name w:val="Основной текст с отступом 3 Знак"/>
    <w:basedOn w:val="a1"/>
    <w:link w:val="32"/>
    <w:rsid w:val="00C44C91"/>
    <w:rPr>
      <w:rFonts w:ascii="Times New Roman" w:eastAsia="Times New Roman" w:hAnsi="Times New Roman" w:cs="Times New Roman"/>
      <w:sz w:val="16"/>
      <w:szCs w:val="16"/>
    </w:rPr>
  </w:style>
  <w:style w:type="paragraph" w:styleId="23">
    <w:name w:val="Body Text 2"/>
    <w:basedOn w:val="a0"/>
    <w:link w:val="24"/>
    <w:rsid w:val="00C44C91"/>
    <w:pPr>
      <w:spacing w:after="120" w:line="480" w:lineRule="auto"/>
    </w:pPr>
  </w:style>
  <w:style w:type="character" w:customStyle="1" w:styleId="24">
    <w:name w:val="Основной текст 2 Знак"/>
    <w:basedOn w:val="a1"/>
    <w:link w:val="23"/>
    <w:rsid w:val="00C44C91"/>
    <w:rPr>
      <w:rFonts w:ascii="Times New Roman" w:eastAsia="Times New Roman" w:hAnsi="Times New Roman" w:cs="Times New Roman"/>
      <w:sz w:val="24"/>
      <w:szCs w:val="24"/>
      <w:lang w:eastAsia="ru-RU"/>
    </w:rPr>
  </w:style>
  <w:style w:type="paragraph" w:customStyle="1" w:styleId="fr1">
    <w:name w:val="fr1"/>
    <w:basedOn w:val="a0"/>
    <w:rsid w:val="00C44C91"/>
    <w:pPr>
      <w:spacing w:before="150" w:after="150"/>
      <w:ind w:left="150" w:right="150"/>
    </w:pPr>
  </w:style>
  <w:style w:type="paragraph" w:customStyle="1" w:styleId="11">
    <w:name w:val="заголовок 1"/>
    <w:basedOn w:val="a0"/>
    <w:next w:val="a0"/>
    <w:rsid w:val="00C44C91"/>
    <w:pPr>
      <w:keepNext/>
      <w:spacing w:before="240" w:after="60"/>
    </w:pPr>
    <w:rPr>
      <w:rFonts w:ascii="Arial" w:hAnsi="Arial" w:cs="Arial"/>
      <w:b/>
      <w:bCs/>
      <w:sz w:val="28"/>
      <w:szCs w:val="28"/>
    </w:rPr>
  </w:style>
  <w:style w:type="paragraph" w:styleId="af0">
    <w:name w:val="Body Text"/>
    <w:aliases w:val="Знак Знак Знак Знак, Знак Знак Знак Знак Знак Знак Знак Знак, Знак Знак Знак Знак Знак Знак Знак"/>
    <w:basedOn w:val="a0"/>
    <w:link w:val="af1"/>
    <w:rsid w:val="00C44C91"/>
    <w:pPr>
      <w:spacing w:after="120"/>
    </w:pPr>
  </w:style>
  <w:style w:type="character" w:customStyle="1" w:styleId="af1">
    <w:name w:val="Основной текст Знак"/>
    <w:aliases w:val="Знак Знак Знак Знак Знак1, Знак Знак Знак Знак Знак Знак Знак Знак Знак, Знак Знак Знак Знак Знак Знак Знак Знак1"/>
    <w:basedOn w:val="a1"/>
    <w:link w:val="af0"/>
    <w:rsid w:val="00C44C91"/>
    <w:rPr>
      <w:rFonts w:ascii="Times New Roman" w:eastAsia="Times New Roman" w:hAnsi="Times New Roman" w:cs="Times New Roman"/>
      <w:sz w:val="24"/>
      <w:szCs w:val="24"/>
    </w:rPr>
  </w:style>
  <w:style w:type="paragraph" w:customStyle="1" w:styleId="caaieiaie7">
    <w:name w:val="caaieiaie 7"/>
    <w:basedOn w:val="a0"/>
    <w:next w:val="a0"/>
    <w:rsid w:val="00C44C91"/>
    <w:pPr>
      <w:keepNext/>
      <w:spacing w:before="120"/>
      <w:jc w:val="center"/>
    </w:pPr>
    <w:rPr>
      <w:sz w:val="28"/>
      <w:szCs w:val="28"/>
    </w:rPr>
  </w:style>
  <w:style w:type="paragraph" w:styleId="12">
    <w:name w:val="toc 1"/>
    <w:basedOn w:val="a0"/>
    <w:next w:val="a0"/>
    <w:autoRedefine/>
    <w:semiHidden/>
    <w:rsid w:val="00C44C91"/>
    <w:pPr>
      <w:tabs>
        <w:tab w:val="right" w:leader="dot" w:pos="9911"/>
      </w:tabs>
      <w:spacing w:before="120" w:after="120"/>
      <w:jc w:val="both"/>
    </w:pPr>
    <w:rPr>
      <w:bCs/>
      <w:caps/>
      <w:noProof/>
    </w:rPr>
  </w:style>
  <w:style w:type="paragraph" w:styleId="25">
    <w:name w:val="toc 2"/>
    <w:basedOn w:val="a0"/>
    <w:next w:val="a0"/>
    <w:autoRedefine/>
    <w:semiHidden/>
    <w:rsid w:val="00C44C91"/>
    <w:pPr>
      <w:ind w:left="240"/>
    </w:pPr>
    <w:rPr>
      <w:smallCaps/>
      <w:sz w:val="20"/>
      <w:szCs w:val="20"/>
    </w:rPr>
  </w:style>
  <w:style w:type="paragraph" w:styleId="34">
    <w:name w:val="toc 3"/>
    <w:basedOn w:val="a0"/>
    <w:next w:val="a0"/>
    <w:autoRedefine/>
    <w:semiHidden/>
    <w:rsid w:val="00C44C91"/>
    <w:pPr>
      <w:ind w:left="480"/>
    </w:pPr>
    <w:rPr>
      <w:i/>
      <w:iCs/>
      <w:sz w:val="20"/>
      <w:szCs w:val="20"/>
    </w:rPr>
  </w:style>
  <w:style w:type="paragraph" w:styleId="41">
    <w:name w:val="toc 4"/>
    <w:basedOn w:val="a0"/>
    <w:next w:val="a0"/>
    <w:autoRedefine/>
    <w:semiHidden/>
    <w:rsid w:val="00C44C91"/>
    <w:pPr>
      <w:ind w:left="720"/>
    </w:pPr>
    <w:rPr>
      <w:sz w:val="18"/>
      <w:szCs w:val="18"/>
    </w:rPr>
  </w:style>
  <w:style w:type="paragraph" w:styleId="51">
    <w:name w:val="toc 5"/>
    <w:basedOn w:val="a0"/>
    <w:next w:val="a0"/>
    <w:autoRedefine/>
    <w:semiHidden/>
    <w:rsid w:val="00C44C91"/>
    <w:pPr>
      <w:ind w:left="960"/>
    </w:pPr>
    <w:rPr>
      <w:sz w:val="18"/>
      <w:szCs w:val="18"/>
    </w:rPr>
  </w:style>
  <w:style w:type="paragraph" w:styleId="6">
    <w:name w:val="toc 6"/>
    <w:basedOn w:val="a0"/>
    <w:next w:val="a0"/>
    <w:autoRedefine/>
    <w:semiHidden/>
    <w:rsid w:val="00C44C91"/>
    <w:pPr>
      <w:ind w:left="1200"/>
    </w:pPr>
    <w:rPr>
      <w:sz w:val="18"/>
      <w:szCs w:val="18"/>
    </w:rPr>
  </w:style>
  <w:style w:type="paragraph" w:styleId="71">
    <w:name w:val="toc 7"/>
    <w:basedOn w:val="a0"/>
    <w:next w:val="a0"/>
    <w:autoRedefine/>
    <w:semiHidden/>
    <w:rsid w:val="00C44C91"/>
    <w:pPr>
      <w:ind w:left="1440"/>
    </w:pPr>
    <w:rPr>
      <w:sz w:val="18"/>
      <w:szCs w:val="18"/>
    </w:rPr>
  </w:style>
  <w:style w:type="paragraph" w:styleId="81">
    <w:name w:val="toc 8"/>
    <w:basedOn w:val="a0"/>
    <w:next w:val="a0"/>
    <w:autoRedefine/>
    <w:semiHidden/>
    <w:rsid w:val="00C44C91"/>
    <w:pPr>
      <w:ind w:left="1680"/>
    </w:pPr>
    <w:rPr>
      <w:sz w:val="18"/>
      <w:szCs w:val="18"/>
    </w:rPr>
  </w:style>
  <w:style w:type="paragraph" w:styleId="9">
    <w:name w:val="toc 9"/>
    <w:basedOn w:val="a0"/>
    <w:next w:val="a0"/>
    <w:autoRedefine/>
    <w:semiHidden/>
    <w:rsid w:val="00C44C91"/>
    <w:pPr>
      <w:ind w:left="1920"/>
    </w:pPr>
    <w:rPr>
      <w:sz w:val="18"/>
      <w:szCs w:val="18"/>
    </w:rPr>
  </w:style>
  <w:style w:type="paragraph" w:styleId="af2">
    <w:name w:val="footnote text"/>
    <w:basedOn w:val="a0"/>
    <w:link w:val="af3"/>
    <w:semiHidden/>
    <w:rsid w:val="00C44C91"/>
    <w:rPr>
      <w:sz w:val="20"/>
      <w:szCs w:val="20"/>
    </w:rPr>
  </w:style>
  <w:style w:type="character" w:customStyle="1" w:styleId="af3">
    <w:name w:val="Текст сноски Знак"/>
    <w:basedOn w:val="a1"/>
    <w:link w:val="af2"/>
    <w:semiHidden/>
    <w:rsid w:val="00C44C91"/>
    <w:rPr>
      <w:rFonts w:ascii="Times New Roman" w:eastAsia="Times New Roman" w:hAnsi="Times New Roman" w:cs="Times New Roman"/>
      <w:sz w:val="20"/>
      <w:szCs w:val="20"/>
      <w:lang w:eastAsia="ru-RU"/>
    </w:rPr>
  </w:style>
  <w:style w:type="paragraph" w:styleId="af4">
    <w:name w:val="Balloon Text"/>
    <w:basedOn w:val="a0"/>
    <w:link w:val="af5"/>
    <w:rsid w:val="00C44C91"/>
    <w:rPr>
      <w:rFonts w:ascii="Tahoma" w:hAnsi="Tahoma"/>
      <w:sz w:val="16"/>
      <w:szCs w:val="16"/>
    </w:rPr>
  </w:style>
  <w:style w:type="character" w:customStyle="1" w:styleId="af5">
    <w:name w:val="Текст выноски Знак"/>
    <w:basedOn w:val="a1"/>
    <w:link w:val="af4"/>
    <w:rsid w:val="00C44C91"/>
    <w:rPr>
      <w:rFonts w:ascii="Tahoma" w:eastAsia="Times New Roman" w:hAnsi="Tahoma" w:cs="Times New Roman"/>
      <w:sz w:val="16"/>
      <w:szCs w:val="16"/>
    </w:rPr>
  </w:style>
  <w:style w:type="paragraph" w:customStyle="1" w:styleId="26">
    <w:name w:val="заголовок 2"/>
    <w:basedOn w:val="a0"/>
    <w:next w:val="a0"/>
    <w:rsid w:val="00C44C91"/>
    <w:pPr>
      <w:keepNext/>
      <w:jc w:val="center"/>
    </w:pPr>
    <w:rPr>
      <w:b/>
      <w:bCs/>
    </w:rPr>
  </w:style>
  <w:style w:type="paragraph" w:styleId="af6">
    <w:name w:val="Title"/>
    <w:aliases w:val="Название Знак, Знак4 Знак, Знак4"/>
    <w:basedOn w:val="a0"/>
    <w:link w:val="13"/>
    <w:uiPriority w:val="10"/>
    <w:qFormat/>
    <w:rsid w:val="00C44C91"/>
    <w:pPr>
      <w:jc w:val="center"/>
    </w:pPr>
    <w:rPr>
      <w:b/>
      <w:bCs/>
    </w:rPr>
  </w:style>
  <w:style w:type="character" w:customStyle="1" w:styleId="13">
    <w:name w:val="Название Знак1"/>
    <w:aliases w:val="Название Знак Знак, Знак4 Знак Знак, Знак4 Знак1"/>
    <w:basedOn w:val="a1"/>
    <w:link w:val="af6"/>
    <w:uiPriority w:val="10"/>
    <w:rsid w:val="00C44C91"/>
    <w:rPr>
      <w:rFonts w:ascii="Times New Roman" w:eastAsia="Times New Roman" w:hAnsi="Times New Roman" w:cs="Times New Roman"/>
      <w:b/>
      <w:bCs/>
      <w:sz w:val="24"/>
      <w:szCs w:val="24"/>
      <w:lang w:eastAsia="ru-RU"/>
    </w:rPr>
  </w:style>
  <w:style w:type="paragraph" w:customStyle="1" w:styleId="ConsNormal">
    <w:name w:val="ConsNormal"/>
    <w:link w:val="ConsNormal0"/>
    <w:qFormat/>
    <w:rsid w:val="00C44C91"/>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Nonformat">
    <w:name w:val="ConsNonformat"/>
    <w:rsid w:val="00C44C91"/>
    <w:pPr>
      <w:widowControl w:val="0"/>
      <w:autoSpaceDE w:val="0"/>
      <w:autoSpaceDN w:val="0"/>
      <w:spacing w:after="0" w:line="240" w:lineRule="auto"/>
    </w:pPr>
    <w:rPr>
      <w:rFonts w:ascii="Consultant" w:eastAsia="Times New Roman" w:hAnsi="Consultant" w:cs="Consultant"/>
      <w:sz w:val="24"/>
      <w:szCs w:val="24"/>
      <w:lang w:eastAsia="ru-RU"/>
    </w:rPr>
  </w:style>
  <w:style w:type="paragraph" w:customStyle="1" w:styleId="ConsTitle">
    <w:name w:val="ConsTitle"/>
    <w:rsid w:val="00C44C91"/>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4">
    <w:name w:val="1"/>
    <w:basedOn w:val="a0"/>
    <w:rsid w:val="00C44C91"/>
    <w:pPr>
      <w:spacing w:before="100" w:beforeAutospacing="1" w:after="100" w:afterAutospacing="1"/>
    </w:pPr>
    <w:rPr>
      <w:rFonts w:ascii="Tahoma" w:hAnsi="Tahoma"/>
      <w:sz w:val="20"/>
      <w:szCs w:val="20"/>
      <w:lang w:val="en-US" w:eastAsia="en-US"/>
    </w:rPr>
  </w:style>
  <w:style w:type="paragraph" w:customStyle="1" w:styleId="af7">
    <w:name w:val="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af8">
    <w:name w:val="Знак"/>
    <w:basedOn w:val="a0"/>
    <w:rsid w:val="00C44C9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af9">
    <w:name w:val="Обычный (веб) Знак"/>
    <w:aliases w:val="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0"/>
    <w:next w:val="afa"/>
    <w:uiPriority w:val="99"/>
    <w:rsid w:val="00C44C91"/>
    <w:pPr>
      <w:spacing w:before="100" w:after="100"/>
    </w:pPr>
    <w:rPr>
      <w:szCs w:val="20"/>
    </w:rPr>
  </w:style>
  <w:style w:type="paragraph" w:customStyle="1" w:styleId="35">
    <w:name w:val="Стиль3 Знак Знак"/>
    <w:basedOn w:val="21"/>
    <w:rsid w:val="00C44C91"/>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C44C91"/>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link w:val="ConsPlusNormal"/>
    <w:rsid w:val="00C44C91"/>
    <w:rPr>
      <w:rFonts w:ascii="Arial" w:eastAsia="Times New Roman" w:hAnsi="Arial" w:cs="Arial"/>
      <w:sz w:val="24"/>
      <w:szCs w:val="24"/>
      <w:lang w:eastAsia="ru-RU"/>
    </w:rPr>
  </w:style>
  <w:style w:type="paragraph" w:styleId="37">
    <w:name w:val="Body Text 3"/>
    <w:basedOn w:val="a0"/>
    <w:link w:val="38"/>
    <w:rsid w:val="00C44C91"/>
    <w:pPr>
      <w:spacing w:after="120"/>
    </w:pPr>
    <w:rPr>
      <w:sz w:val="16"/>
      <w:szCs w:val="16"/>
    </w:rPr>
  </w:style>
  <w:style w:type="character" w:customStyle="1" w:styleId="38">
    <w:name w:val="Основной текст 3 Знак"/>
    <w:basedOn w:val="a1"/>
    <w:link w:val="37"/>
    <w:rsid w:val="00C44C91"/>
    <w:rPr>
      <w:rFonts w:ascii="Times New Roman" w:eastAsia="Times New Roman" w:hAnsi="Times New Roman" w:cs="Times New Roman"/>
      <w:sz w:val="16"/>
      <w:szCs w:val="16"/>
    </w:rPr>
  </w:style>
  <w:style w:type="paragraph" w:customStyle="1" w:styleId="afb">
    <w:name w:val="письмо"/>
    <w:basedOn w:val="a0"/>
    <w:rsid w:val="00C44C91"/>
    <w:pPr>
      <w:ind w:firstLine="720"/>
      <w:jc w:val="both"/>
    </w:pPr>
    <w:rPr>
      <w:sz w:val="28"/>
      <w:szCs w:val="20"/>
    </w:rPr>
  </w:style>
  <w:style w:type="paragraph" w:customStyle="1" w:styleId="15">
    <w:name w:val="Знак1"/>
    <w:basedOn w:val="a0"/>
    <w:rsid w:val="00C44C91"/>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16">
    <w:name w:val="Знак1"/>
    <w:basedOn w:val="a0"/>
    <w:rsid w:val="00C44C91"/>
    <w:pPr>
      <w:spacing w:after="160" w:line="240" w:lineRule="exact"/>
    </w:pPr>
    <w:rPr>
      <w:rFonts w:ascii="Tahoma" w:hAnsi="Tahoma"/>
      <w:sz w:val="20"/>
      <w:szCs w:val="20"/>
      <w:lang w:val="en-US" w:eastAsia="en-US"/>
    </w:rPr>
  </w:style>
  <w:style w:type="paragraph" w:customStyle="1" w:styleId="ConsPlusNormal1">
    <w:name w:val="ConsPlusNormal"/>
    <w:rsid w:val="00C44C9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fc">
    <w:name w:val="Без интервала Знак"/>
    <w:link w:val="afd"/>
    <w:uiPriority w:val="1"/>
    <w:qFormat/>
    <w:rsid w:val="00C44C91"/>
    <w:pPr>
      <w:spacing w:after="0" w:line="240" w:lineRule="auto"/>
      <w:jc w:val="both"/>
    </w:pPr>
    <w:rPr>
      <w:rFonts w:ascii="Times New Roman" w:eastAsia="Times New Roman" w:hAnsi="Times New Roman" w:cs="Times New Roman"/>
      <w:sz w:val="24"/>
      <w:szCs w:val="24"/>
      <w:lang w:eastAsia="ru-RU"/>
    </w:rPr>
  </w:style>
  <w:style w:type="paragraph" w:styleId="afe">
    <w:name w:val="Plain Text"/>
    <w:basedOn w:val="a0"/>
    <w:link w:val="aff"/>
    <w:rsid w:val="00C44C91"/>
    <w:rPr>
      <w:rFonts w:ascii="Courier New" w:hAnsi="Courier New" w:cs="Courier New"/>
      <w:sz w:val="20"/>
      <w:szCs w:val="20"/>
    </w:rPr>
  </w:style>
  <w:style w:type="character" w:customStyle="1" w:styleId="aff">
    <w:name w:val="Текст Знак"/>
    <w:basedOn w:val="a1"/>
    <w:link w:val="afe"/>
    <w:rsid w:val="00C44C91"/>
    <w:rPr>
      <w:rFonts w:ascii="Courier New" w:eastAsia="Times New Roman" w:hAnsi="Courier New" w:cs="Courier New"/>
      <w:sz w:val="20"/>
      <w:szCs w:val="20"/>
      <w:lang w:eastAsia="ru-RU"/>
    </w:rPr>
  </w:style>
  <w:style w:type="character" w:customStyle="1" w:styleId="iceouttxt1">
    <w:name w:val="iceouttxt1"/>
    <w:rsid w:val="00C44C91"/>
    <w:rPr>
      <w:rFonts w:ascii="Arial" w:hAnsi="Arial" w:cs="Arial" w:hint="default"/>
      <w:color w:val="666666"/>
      <w:sz w:val="17"/>
      <w:szCs w:val="17"/>
    </w:rPr>
  </w:style>
  <w:style w:type="paragraph" w:customStyle="1" w:styleId="29">
    <w:name w:val="Абзац списка2"/>
    <w:basedOn w:val="a0"/>
    <w:rsid w:val="00C44C91"/>
    <w:pPr>
      <w:spacing w:after="200" w:line="276" w:lineRule="auto"/>
      <w:ind w:left="720"/>
      <w:contextualSpacing/>
    </w:pPr>
    <w:rPr>
      <w:rFonts w:ascii="Calibri" w:hAnsi="Calibri"/>
      <w:sz w:val="22"/>
      <w:szCs w:val="22"/>
      <w:lang w:eastAsia="en-US"/>
    </w:rPr>
  </w:style>
  <w:style w:type="paragraph" w:customStyle="1" w:styleId="17">
    <w:name w:val="Абзац списка1"/>
    <w:basedOn w:val="a0"/>
    <w:rsid w:val="00C44C91"/>
    <w:pPr>
      <w:ind w:left="720"/>
      <w:contextualSpacing/>
      <w:jc w:val="both"/>
    </w:pPr>
    <w:rPr>
      <w:rFonts w:eastAsia="Calibri"/>
    </w:rPr>
  </w:style>
  <w:style w:type="paragraph" w:styleId="HTML">
    <w:name w:val="HTML Preformatted"/>
    <w:basedOn w:val="a0"/>
    <w:link w:val="HTML0"/>
    <w:rsid w:val="00C44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1"/>
    <w:link w:val="HTML"/>
    <w:rsid w:val="00C44C91"/>
    <w:rPr>
      <w:rFonts w:ascii="Courier New" w:eastAsia="Calibri" w:hAnsi="Courier New" w:cs="Times New Roman"/>
      <w:sz w:val="20"/>
      <w:szCs w:val="20"/>
    </w:rPr>
  </w:style>
  <w:style w:type="character" w:customStyle="1" w:styleId="iceouttxt4">
    <w:name w:val="iceouttxt4"/>
    <w:basedOn w:val="a1"/>
    <w:rsid w:val="00C44C91"/>
  </w:style>
  <w:style w:type="character" w:customStyle="1" w:styleId="iceouttxt60">
    <w:name w:val="iceouttxt60"/>
    <w:rsid w:val="00C44C91"/>
    <w:rPr>
      <w:rFonts w:ascii="Arial" w:hAnsi="Arial" w:cs="Arial" w:hint="default"/>
      <w:color w:val="666666"/>
      <w:sz w:val="17"/>
      <w:szCs w:val="17"/>
    </w:rPr>
  </w:style>
  <w:style w:type="character" w:styleId="aff0">
    <w:name w:val="line number"/>
    <w:basedOn w:val="a1"/>
    <w:uiPriority w:val="99"/>
    <w:semiHidden/>
    <w:unhideWhenUsed/>
    <w:rsid w:val="00C44C91"/>
  </w:style>
  <w:style w:type="paragraph" w:customStyle="1" w:styleId="18">
    <w:name w:val="Абзац списка1"/>
    <w:basedOn w:val="a0"/>
    <w:rsid w:val="00C44C91"/>
    <w:pPr>
      <w:spacing w:after="200" w:line="276" w:lineRule="auto"/>
      <w:ind w:left="720"/>
      <w:contextualSpacing/>
    </w:pPr>
    <w:rPr>
      <w:rFonts w:ascii="Calibri" w:hAnsi="Calibri"/>
      <w:sz w:val="22"/>
      <w:szCs w:val="22"/>
      <w:lang w:eastAsia="en-US"/>
    </w:rPr>
  </w:style>
  <w:style w:type="paragraph" w:customStyle="1" w:styleId="222">
    <w:name w:val="222"/>
    <w:basedOn w:val="a0"/>
    <w:rsid w:val="00C44C91"/>
    <w:pPr>
      <w:ind w:left="851"/>
    </w:pPr>
    <w:rPr>
      <w:sz w:val="20"/>
      <w:szCs w:val="20"/>
    </w:rPr>
  </w:style>
  <w:style w:type="paragraph" w:customStyle="1" w:styleId="ConsPlusCell">
    <w:name w:val="ConsPlusCell"/>
    <w:uiPriority w:val="99"/>
    <w:rsid w:val="00C44C9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9">
    <w:name w:val="Обычный1"/>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a">
    <w:name w:val="Обычный2"/>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0"/>
    <w:next w:val="-0"/>
    <w:rsid w:val="00C44C9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C44C91"/>
    <w:pPr>
      <w:numPr>
        <w:ilvl w:val="1"/>
        <w:numId w:val="1"/>
      </w:numPr>
      <w:tabs>
        <w:tab w:val="clear" w:pos="2471"/>
        <w:tab w:val="num" w:pos="1391"/>
      </w:tabs>
      <w:ind w:left="1391"/>
      <w:jc w:val="both"/>
    </w:pPr>
  </w:style>
  <w:style w:type="paragraph" w:customStyle="1" w:styleId="-1">
    <w:name w:val="Контракт-подпункт"/>
    <w:basedOn w:val="a0"/>
    <w:rsid w:val="00C44C91"/>
    <w:pPr>
      <w:numPr>
        <w:ilvl w:val="2"/>
        <w:numId w:val="1"/>
      </w:numPr>
      <w:jc w:val="both"/>
    </w:pPr>
  </w:style>
  <w:style w:type="paragraph" w:customStyle="1" w:styleId="-2">
    <w:name w:val="Контракт-подподпункт"/>
    <w:basedOn w:val="a0"/>
    <w:rsid w:val="00C44C91"/>
    <w:pPr>
      <w:numPr>
        <w:ilvl w:val="3"/>
        <w:numId w:val="1"/>
      </w:numPr>
      <w:jc w:val="both"/>
    </w:pPr>
  </w:style>
  <w:style w:type="paragraph" w:customStyle="1" w:styleId="normalcxspmiddle">
    <w:name w:val="normalcxspmiddle"/>
    <w:basedOn w:val="a0"/>
    <w:rsid w:val="00C44C91"/>
    <w:pPr>
      <w:spacing w:before="100" w:beforeAutospacing="1" w:after="100" w:afterAutospacing="1"/>
    </w:pPr>
  </w:style>
  <w:style w:type="paragraph" w:customStyle="1" w:styleId="normalcxsplast">
    <w:name w:val="normalcxsplast"/>
    <w:basedOn w:val="a0"/>
    <w:rsid w:val="00C44C91"/>
    <w:pPr>
      <w:spacing w:before="100" w:beforeAutospacing="1" w:after="100" w:afterAutospacing="1"/>
    </w:pPr>
  </w:style>
  <w:style w:type="paragraph" w:customStyle="1" w:styleId="1a">
    <w:name w:val="Без интервала1"/>
    <w:link w:val="NoSpacingChar"/>
    <w:rsid w:val="00C44C91"/>
    <w:pPr>
      <w:spacing w:after="0" w:line="240" w:lineRule="auto"/>
    </w:pPr>
    <w:rPr>
      <w:rFonts w:ascii="Calibri" w:eastAsia="Times New Roman" w:hAnsi="Calibri" w:cs="Times New Roman"/>
      <w:lang w:eastAsia="ru-RU"/>
    </w:rPr>
  </w:style>
  <w:style w:type="paragraph" w:customStyle="1" w:styleId="aff1">
    <w:name w:val="Содержимое таблицы"/>
    <w:basedOn w:val="a0"/>
    <w:rsid w:val="00C44C91"/>
    <w:pPr>
      <w:widowControl w:val="0"/>
      <w:suppressLineNumbers/>
      <w:suppressAutoHyphens/>
    </w:pPr>
    <w:rPr>
      <w:rFonts w:ascii="Arial" w:eastAsia="Lucida Sans Unicode" w:hAnsi="Arial"/>
      <w:kern w:val="1"/>
      <w:sz w:val="20"/>
      <w:lang w:eastAsia="ar-SA"/>
    </w:rPr>
  </w:style>
  <w:style w:type="character" w:customStyle="1" w:styleId="90">
    <w:name w:val="Основной текст + 9"/>
    <w:aliases w:val="5 pt,Полужирный"/>
    <w:rsid w:val="00C44C91"/>
    <w:rPr>
      <w:rFonts w:ascii="Times New Roman" w:hAnsi="Times New Roman" w:cs="Times New Roman"/>
      <w:b/>
      <w:bCs/>
      <w:sz w:val="19"/>
      <w:szCs w:val="19"/>
      <w:u w:val="none"/>
    </w:rPr>
  </w:style>
  <w:style w:type="character" w:customStyle="1" w:styleId="5pt">
    <w:name w:val="Основной текст + 5 pt"/>
    <w:aliases w:val="Полужирный1"/>
    <w:rsid w:val="00C44C91"/>
    <w:rPr>
      <w:rFonts w:ascii="Times New Roman" w:hAnsi="Times New Roman" w:cs="Times New Roman"/>
      <w:b/>
      <w:bCs/>
      <w:noProof/>
      <w:sz w:val="10"/>
      <w:szCs w:val="10"/>
      <w:u w:val="none"/>
    </w:rPr>
  </w:style>
  <w:style w:type="character" w:customStyle="1" w:styleId="ArialNarrow">
    <w:name w:val="Основной текст + Arial Narrow"/>
    <w:aliases w:val="5,5 pt1"/>
    <w:rsid w:val="00C44C91"/>
    <w:rPr>
      <w:rFonts w:ascii="Arial Narrow" w:hAnsi="Arial Narrow" w:cs="Arial Narrow"/>
      <w:noProof/>
      <w:sz w:val="11"/>
      <w:szCs w:val="11"/>
      <w:u w:val="none"/>
    </w:rPr>
  </w:style>
  <w:style w:type="paragraph" w:customStyle="1" w:styleId="aff2">
    <w:name w:val="Знак Знак Знак Знак Знак"/>
    <w:basedOn w:val="a0"/>
    <w:rsid w:val="00C44C91"/>
    <w:pPr>
      <w:spacing w:after="160" w:line="240" w:lineRule="exact"/>
    </w:pPr>
    <w:rPr>
      <w:rFonts w:ascii="Verdana" w:hAnsi="Verdana"/>
      <w:sz w:val="20"/>
      <w:szCs w:val="20"/>
      <w:lang w:val="en-US" w:eastAsia="en-US"/>
    </w:rPr>
  </w:style>
  <w:style w:type="character" w:customStyle="1" w:styleId="afd">
    <w:name w:val="Без интервала Знак Знак"/>
    <w:link w:val="afc"/>
    <w:uiPriority w:val="1"/>
    <w:rsid w:val="00C44C91"/>
    <w:rPr>
      <w:rFonts w:ascii="Times New Roman" w:eastAsia="Times New Roman" w:hAnsi="Times New Roman" w:cs="Times New Roman"/>
      <w:sz w:val="24"/>
      <w:szCs w:val="24"/>
      <w:lang w:eastAsia="ru-RU"/>
    </w:rPr>
  </w:style>
  <w:style w:type="character" w:styleId="aff3">
    <w:name w:val="Strong"/>
    <w:qFormat/>
    <w:rsid w:val="00C44C91"/>
    <w:rPr>
      <w:b/>
      <w:bCs/>
    </w:rPr>
  </w:style>
  <w:style w:type="character" w:customStyle="1" w:styleId="apple-converted-space">
    <w:name w:val="apple-converted-space"/>
    <w:rsid w:val="00C44C91"/>
  </w:style>
  <w:style w:type="character" w:styleId="aff4">
    <w:name w:val="annotation reference"/>
    <w:uiPriority w:val="99"/>
    <w:semiHidden/>
    <w:unhideWhenUsed/>
    <w:rsid w:val="00C44C91"/>
    <w:rPr>
      <w:sz w:val="16"/>
      <w:szCs w:val="16"/>
    </w:rPr>
  </w:style>
  <w:style w:type="paragraph" w:styleId="aff5">
    <w:name w:val="annotation text"/>
    <w:basedOn w:val="a0"/>
    <w:link w:val="aff6"/>
    <w:uiPriority w:val="99"/>
    <w:semiHidden/>
    <w:unhideWhenUsed/>
    <w:rsid w:val="00C44C91"/>
    <w:rPr>
      <w:sz w:val="20"/>
      <w:szCs w:val="20"/>
    </w:rPr>
  </w:style>
  <w:style w:type="character" w:customStyle="1" w:styleId="aff6">
    <w:name w:val="Текст примечания Знак"/>
    <w:basedOn w:val="a1"/>
    <w:link w:val="aff5"/>
    <w:uiPriority w:val="99"/>
    <w:semiHidden/>
    <w:rsid w:val="00C44C91"/>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C44C91"/>
    <w:rPr>
      <w:b/>
      <w:bCs/>
    </w:rPr>
  </w:style>
  <w:style w:type="character" w:customStyle="1" w:styleId="aff8">
    <w:name w:val="Тема примечания Знак"/>
    <w:basedOn w:val="aff6"/>
    <w:link w:val="aff7"/>
    <w:uiPriority w:val="99"/>
    <w:semiHidden/>
    <w:rsid w:val="00C44C91"/>
    <w:rPr>
      <w:rFonts w:ascii="Times New Roman" w:eastAsia="Times New Roman" w:hAnsi="Times New Roman" w:cs="Times New Roman"/>
      <w:b/>
      <w:bCs/>
      <w:sz w:val="20"/>
      <w:szCs w:val="20"/>
      <w:lang w:eastAsia="ru-RU"/>
    </w:rPr>
  </w:style>
  <w:style w:type="character" w:customStyle="1" w:styleId="tabletext">
    <w:name w:val="table_text"/>
    <w:rsid w:val="00C44C91"/>
  </w:style>
  <w:style w:type="character" w:customStyle="1" w:styleId="basic">
    <w:name w:val="basic"/>
    <w:rsid w:val="00C44C91"/>
  </w:style>
  <w:style w:type="paragraph" w:customStyle="1" w:styleId="Default">
    <w:name w:val="Default"/>
    <w:rsid w:val="00C44C9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9">
    <w:name w:val="No Spacing"/>
    <w:uiPriority w:val="1"/>
    <w:qFormat/>
    <w:rsid w:val="00C44C91"/>
    <w:pPr>
      <w:spacing w:after="0" w:line="240" w:lineRule="auto"/>
    </w:pPr>
    <w:rPr>
      <w:rFonts w:ascii="Calibri" w:eastAsia="Times New Roman" w:hAnsi="Calibri" w:cs="Times New Roman"/>
      <w:lang w:eastAsia="ru-RU"/>
    </w:rPr>
  </w:style>
  <w:style w:type="paragraph" w:customStyle="1" w:styleId="Pa20">
    <w:name w:val="Pa20"/>
    <w:basedOn w:val="Default"/>
    <w:next w:val="Default"/>
    <w:rsid w:val="00C44C91"/>
    <w:pPr>
      <w:spacing w:line="241" w:lineRule="atLeast"/>
    </w:pPr>
    <w:rPr>
      <w:rFonts w:ascii="Century Schoolbook" w:hAnsi="Century Schoolbook"/>
      <w:color w:val="auto"/>
    </w:rPr>
  </w:style>
  <w:style w:type="character" w:customStyle="1" w:styleId="A60">
    <w:name w:val="A6"/>
    <w:rsid w:val="00C44C91"/>
    <w:rPr>
      <w:rFonts w:ascii="Century Schoolbook" w:hAnsi="Century Schoolbook" w:cs="Century Schoolbook" w:hint="default"/>
      <w:color w:val="000000"/>
      <w:sz w:val="20"/>
      <w:szCs w:val="20"/>
    </w:rPr>
  </w:style>
  <w:style w:type="character" w:customStyle="1" w:styleId="A70">
    <w:name w:val="A7"/>
    <w:rsid w:val="00C44C91"/>
    <w:rPr>
      <w:rFonts w:ascii="Century Schoolbook" w:hAnsi="Century Schoolbook" w:cs="Century Schoolbook" w:hint="default"/>
      <w:color w:val="000000"/>
      <w:sz w:val="18"/>
      <w:szCs w:val="18"/>
    </w:rPr>
  </w:style>
  <w:style w:type="character" w:customStyle="1" w:styleId="FontStyle30">
    <w:name w:val="Font Style30"/>
    <w:rsid w:val="00C44C91"/>
    <w:rPr>
      <w:rFonts w:ascii="Arial" w:hAnsi="Arial" w:cs="Arial" w:hint="default"/>
      <w:sz w:val="14"/>
    </w:rPr>
  </w:style>
  <w:style w:type="numbering" w:customStyle="1" w:styleId="a">
    <w:name w:val="Глава"/>
    <w:uiPriority w:val="99"/>
    <w:rsid w:val="00C44C91"/>
    <w:pPr>
      <w:numPr>
        <w:numId w:val="15"/>
      </w:numPr>
    </w:pPr>
  </w:style>
  <w:style w:type="paragraph" w:customStyle="1" w:styleId="tztxt">
    <w:name w:val="tz_txt"/>
    <w:basedOn w:val="a0"/>
    <w:link w:val="tztxt0"/>
    <w:rsid w:val="00C44C91"/>
    <w:pPr>
      <w:spacing w:after="120"/>
      <w:ind w:firstLine="709"/>
      <w:jc w:val="both"/>
    </w:pPr>
  </w:style>
  <w:style w:type="character" w:customStyle="1" w:styleId="tztxt0">
    <w:name w:val="tz_txt Знак"/>
    <w:link w:val="tztxt"/>
    <w:locked/>
    <w:rsid w:val="00C44C91"/>
    <w:rPr>
      <w:rFonts w:ascii="Times New Roman" w:eastAsia="Times New Roman" w:hAnsi="Times New Roman" w:cs="Times New Roman"/>
      <w:sz w:val="24"/>
      <w:szCs w:val="24"/>
    </w:rPr>
  </w:style>
  <w:style w:type="character" w:customStyle="1" w:styleId="NoSpacingChar">
    <w:name w:val="No Spacing Char"/>
    <w:link w:val="1a"/>
    <w:locked/>
    <w:rsid w:val="00C44C91"/>
    <w:rPr>
      <w:rFonts w:ascii="Calibri" w:eastAsia="Times New Roman" w:hAnsi="Calibri" w:cs="Times New Roman"/>
      <w:lang w:eastAsia="ru-RU"/>
    </w:rPr>
  </w:style>
  <w:style w:type="character" w:customStyle="1" w:styleId="mismatch">
    <w:name w:val="mismatch"/>
    <w:basedOn w:val="a1"/>
    <w:rsid w:val="00C44C91"/>
  </w:style>
  <w:style w:type="character" w:customStyle="1" w:styleId="blk">
    <w:name w:val="blk"/>
    <w:rsid w:val="00C44C91"/>
    <w:rPr>
      <w:rFonts w:cs="Times New Roman"/>
    </w:rPr>
  </w:style>
  <w:style w:type="character" w:customStyle="1" w:styleId="ConsNormal0">
    <w:name w:val="ConsNormal Знак"/>
    <w:link w:val="ConsNormal"/>
    <w:rsid w:val="00C44C91"/>
    <w:rPr>
      <w:rFonts w:ascii="Consultant" w:eastAsia="Times New Roman" w:hAnsi="Consultant" w:cs="Times New Roman"/>
      <w:sz w:val="20"/>
      <w:szCs w:val="20"/>
      <w:lang w:eastAsia="ru-RU"/>
    </w:rPr>
  </w:style>
  <w:style w:type="paragraph" w:customStyle="1" w:styleId="1b">
    <w:name w:val="Без интервала1"/>
    <w:rsid w:val="00C44C91"/>
    <w:pPr>
      <w:spacing w:after="0" w:line="240" w:lineRule="auto"/>
    </w:pPr>
    <w:rPr>
      <w:rFonts w:ascii="Courier" w:eastAsia="Times New Roman" w:hAnsi="Courier" w:cs="Courier"/>
      <w:b/>
      <w:sz w:val="28"/>
      <w:szCs w:val="28"/>
      <w:lang w:eastAsia="ru-RU"/>
    </w:rPr>
  </w:style>
  <w:style w:type="paragraph" w:customStyle="1" w:styleId="120">
    <w:name w:val="Обычный12"/>
    <w:uiPriority w:val="99"/>
    <w:rsid w:val="00C44C91"/>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
    <w:name w:val="Без интервала2"/>
    <w:rsid w:val="00C44C91"/>
    <w:pPr>
      <w:spacing w:after="0" w:line="240" w:lineRule="auto"/>
    </w:pPr>
    <w:rPr>
      <w:rFonts w:ascii="Calibri" w:eastAsia="Calibri" w:hAnsi="Calibri" w:cs="Times New Roman"/>
      <w:lang w:eastAsia="ru-RU"/>
    </w:rPr>
  </w:style>
  <w:style w:type="paragraph" w:customStyle="1" w:styleId="2c">
    <w:name w:val="Обычный2"/>
    <w:rsid w:val="00C44C91"/>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1c">
    <w:name w:val="Неразрешенное упоминание1"/>
    <w:uiPriority w:val="99"/>
    <w:semiHidden/>
    <w:unhideWhenUsed/>
    <w:rsid w:val="00C44C91"/>
    <w:rPr>
      <w:color w:val="605E5C"/>
      <w:shd w:val="clear" w:color="auto" w:fill="E1DFDD"/>
    </w:rPr>
  </w:style>
  <w:style w:type="character" w:customStyle="1" w:styleId="label">
    <w:name w:val="label"/>
    <w:rsid w:val="00C44C91"/>
  </w:style>
  <w:style w:type="character" w:customStyle="1" w:styleId="text-muted">
    <w:name w:val="text-muted"/>
    <w:rsid w:val="00C44C91"/>
  </w:style>
  <w:style w:type="paragraph" w:styleId="affa">
    <w:name w:val="List Paragraph"/>
    <w:basedOn w:val="a0"/>
    <w:uiPriority w:val="34"/>
    <w:qFormat/>
    <w:rsid w:val="00C44C91"/>
    <w:pPr>
      <w:autoSpaceDE w:val="0"/>
      <w:autoSpaceDN w:val="0"/>
      <w:ind w:left="708"/>
    </w:pPr>
    <w:rPr>
      <w:rFonts w:ascii="Calibri" w:hAnsi="Calibri"/>
      <w:sz w:val="22"/>
      <w:szCs w:val="22"/>
    </w:rPr>
  </w:style>
  <w:style w:type="paragraph" w:customStyle="1" w:styleId="msonormalcxspmiddle">
    <w:name w:val="msonormalcxspmiddle"/>
    <w:basedOn w:val="a0"/>
    <w:rsid w:val="00C44C91"/>
    <w:pPr>
      <w:spacing w:before="100" w:beforeAutospacing="1" w:after="100" w:afterAutospacing="1"/>
    </w:pPr>
  </w:style>
  <w:style w:type="paragraph" w:customStyle="1" w:styleId="affb">
    <w:name w:val="Обычный.Нормальный абзац"/>
    <w:link w:val="affc"/>
    <w:rsid w:val="00C44C9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styleId="affd">
    <w:name w:val="Emphasis"/>
    <w:qFormat/>
    <w:rsid w:val="00C44C91"/>
    <w:rPr>
      <w:i/>
      <w:iCs/>
    </w:rPr>
  </w:style>
  <w:style w:type="paragraph" w:styleId="affe">
    <w:name w:val="Block Text"/>
    <w:basedOn w:val="a0"/>
    <w:rsid w:val="00C44C91"/>
    <w:pPr>
      <w:ind w:left="360" w:right="-238"/>
    </w:pPr>
    <w:rPr>
      <w:szCs w:val="20"/>
    </w:rPr>
  </w:style>
  <w:style w:type="character" w:customStyle="1" w:styleId="FranklinGothicHeavy">
    <w:name w:val="Основной текст + Franklin Gothic Heavy"/>
    <w:aliases w:val="8 pt,Интервал 0 pt"/>
    <w:rsid w:val="00C44C91"/>
    <w:rPr>
      <w:rFonts w:ascii="Franklin Gothic Heavy" w:hAnsi="Franklin Gothic Heavy" w:cs="Franklin Gothic Heavy" w:hint="default"/>
      <w:strike w:val="0"/>
      <w:dstrike w:val="0"/>
      <w:spacing w:val="11"/>
      <w:sz w:val="16"/>
      <w:szCs w:val="16"/>
      <w:u w:val="none"/>
      <w:effect w:val="none"/>
    </w:rPr>
  </w:style>
  <w:style w:type="character" w:customStyle="1" w:styleId="42">
    <w:name w:val="Основной текст (4)_"/>
    <w:link w:val="410"/>
    <w:rsid w:val="00C44C91"/>
    <w:rPr>
      <w:sz w:val="23"/>
      <w:szCs w:val="23"/>
      <w:shd w:val="clear" w:color="auto" w:fill="FFFFFF"/>
    </w:rPr>
  </w:style>
  <w:style w:type="paragraph" w:customStyle="1" w:styleId="410">
    <w:name w:val="Основной текст (4)1"/>
    <w:basedOn w:val="a0"/>
    <w:link w:val="42"/>
    <w:rsid w:val="00C44C91"/>
    <w:pPr>
      <w:widowControl w:val="0"/>
      <w:shd w:val="clear" w:color="auto" w:fill="FFFFFF"/>
      <w:spacing w:line="274" w:lineRule="exact"/>
      <w:jc w:val="both"/>
    </w:pPr>
    <w:rPr>
      <w:rFonts w:asciiTheme="minorHAnsi" w:eastAsiaTheme="minorHAnsi" w:hAnsiTheme="minorHAnsi" w:cstheme="minorBidi"/>
      <w:sz w:val="23"/>
      <w:szCs w:val="23"/>
      <w:lang w:eastAsia="en-US"/>
    </w:rPr>
  </w:style>
  <w:style w:type="paragraph" w:customStyle="1" w:styleId="43">
    <w:name w:val="Обычный4"/>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2">
    <w:name w:val="Обычный5"/>
    <w:rsid w:val="00C44C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cxspmiddle">
    <w:name w:val="1cxspmiddle"/>
    <w:basedOn w:val="a0"/>
    <w:rsid w:val="00C44C91"/>
    <w:pPr>
      <w:spacing w:before="100" w:beforeAutospacing="1" w:after="100" w:afterAutospacing="1"/>
    </w:pPr>
  </w:style>
  <w:style w:type="paragraph" w:customStyle="1" w:styleId="1cxsplast">
    <w:name w:val="1cxsplast"/>
    <w:basedOn w:val="a0"/>
    <w:rsid w:val="00C44C91"/>
    <w:pPr>
      <w:spacing w:before="100" w:beforeAutospacing="1" w:after="100" w:afterAutospacing="1"/>
    </w:pPr>
  </w:style>
  <w:style w:type="character" w:customStyle="1" w:styleId="FontStyle14">
    <w:name w:val="Font Style14"/>
    <w:rsid w:val="00C44C91"/>
    <w:rPr>
      <w:rFonts w:ascii="Times New Roman" w:hAnsi="Times New Roman" w:cs="Times New Roman"/>
      <w:sz w:val="22"/>
      <w:szCs w:val="22"/>
    </w:rPr>
  </w:style>
  <w:style w:type="character" w:customStyle="1" w:styleId="page">
    <w:name w:val="page"/>
    <w:rsid w:val="00C44C91"/>
  </w:style>
  <w:style w:type="character" w:customStyle="1" w:styleId="affc">
    <w:name w:val="Обычный.Нормальный абзац Знак"/>
    <w:link w:val="affb"/>
    <w:locked/>
    <w:rsid w:val="00C44C91"/>
    <w:rPr>
      <w:rFonts w:ascii="Times New Roman" w:eastAsia="Times New Roman" w:hAnsi="Times New Roman" w:cs="Times New Roman"/>
      <w:sz w:val="24"/>
      <w:szCs w:val="24"/>
      <w:lang w:eastAsia="ru-RU"/>
    </w:rPr>
  </w:style>
  <w:style w:type="paragraph" w:customStyle="1" w:styleId="NoSpacing1">
    <w:name w:val="No Spacing1"/>
    <w:rsid w:val="00C44C91"/>
    <w:pPr>
      <w:spacing w:after="0" w:line="240" w:lineRule="auto"/>
    </w:pPr>
    <w:rPr>
      <w:rFonts w:ascii="Calibri" w:eastAsia="Calibri" w:hAnsi="Calibri" w:cs="Times New Roman"/>
    </w:rPr>
  </w:style>
  <w:style w:type="paragraph" w:customStyle="1" w:styleId="afff">
    <w:name w:val="Знак Знак Знак Знак Знак Знак Знак Знак Знак Знак Знак Знак Знак"/>
    <w:basedOn w:val="a0"/>
    <w:rsid w:val="00C44C91"/>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0"/>
    <w:uiPriority w:val="1"/>
    <w:qFormat/>
    <w:rsid w:val="00C44C91"/>
    <w:pPr>
      <w:widowControl w:val="0"/>
      <w:autoSpaceDE w:val="0"/>
      <w:autoSpaceDN w:val="0"/>
      <w:spacing w:before="1"/>
      <w:ind w:right="23"/>
      <w:jc w:val="right"/>
    </w:pPr>
    <w:rPr>
      <w:sz w:val="22"/>
      <w:szCs w:val="22"/>
      <w:lang w:val="en-US" w:eastAsia="en-US"/>
    </w:rPr>
  </w:style>
  <w:style w:type="paragraph" w:styleId="afa">
    <w:name w:val="Normal (Web)"/>
    <w:basedOn w:val="a0"/>
    <w:uiPriority w:val="99"/>
    <w:semiHidden/>
    <w:unhideWhenUsed/>
    <w:rsid w:val="00C44C91"/>
  </w:style>
  <w:style w:type="character" w:customStyle="1" w:styleId="sectioninfo2">
    <w:name w:val="section__info2"/>
    <w:rsid w:val="00652548"/>
    <w:rPr>
      <w:sz w:val="24"/>
    </w:rPr>
  </w:style>
  <w:style w:type="character" w:styleId="afff0">
    <w:name w:val="Placeholder Text"/>
    <w:basedOn w:val="a1"/>
    <w:uiPriority w:val="99"/>
    <w:semiHidden/>
    <w:rsid w:val="00EC58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711266">
      <w:bodyDiv w:val="1"/>
      <w:marLeft w:val="0"/>
      <w:marRight w:val="0"/>
      <w:marTop w:val="0"/>
      <w:marBottom w:val="0"/>
      <w:divBdr>
        <w:top w:val="none" w:sz="0" w:space="0" w:color="auto"/>
        <w:left w:val="none" w:sz="0" w:space="0" w:color="auto"/>
        <w:bottom w:val="none" w:sz="0" w:space="0" w:color="auto"/>
        <w:right w:val="none" w:sz="0" w:space="0" w:color="auto"/>
      </w:divBdr>
    </w:div>
    <w:div w:id="1464080311">
      <w:bodyDiv w:val="1"/>
      <w:marLeft w:val="0"/>
      <w:marRight w:val="0"/>
      <w:marTop w:val="0"/>
      <w:marBottom w:val="0"/>
      <w:divBdr>
        <w:top w:val="none" w:sz="0" w:space="0" w:color="auto"/>
        <w:left w:val="none" w:sz="0" w:space="0" w:color="auto"/>
        <w:bottom w:val="none" w:sz="0" w:space="0" w:color="auto"/>
        <w:right w:val="none" w:sz="0" w:space="0" w:color="auto"/>
      </w:divBdr>
    </w:div>
    <w:div w:id="1715034722">
      <w:bodyDiv w:val="1"/>
      <w:marLeft w:val="0"/>
      <w:marRight w:val="0"/>
      <w:marTop w:val="0"/>
      <w:marBottom w:val="0"/>
      <w:divBdr>
        <w:top w:val="none" w:sz="0" w:space="0" w:color="auto"/>
        <w:left w:val="none" w:sz="0" w:space="0" w:color="auto"/>
        <w:bottom w:val="none" w:sz="0" w:space="0" w:color="auto"/>
        <w:right w:val="none" w:sz="0" w:space="0" w:color="auto"/>
      </w:divBdr>
    </w:div>
    <w:div w:id="181293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eridiansaransk@rambl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30ACEA26630312257E120325EE5AA2C07AEC186170AE6F273AEAFD1AEE3E8EC637C5CF7F683E14FDDE9D403D878012D252E0561B5407DEF6BW7J" TargetMode="External"/><Relationship Id="rId5" Type="http://schemas.openxmlformats.org/officeDocument/2006/relationships/webSettings" Target="webSettings.xml"/><Relationship Id="rId10" Type="http://schemas.openxmlformats.org/officeDocument/2006/relationships/hyperlink" Target="consultantplus://offline/ref=9AA9312C43E36E520ECFC81383D0D5917230E0AF58A8291BF6274E337DBC41B9452E324A4D5D36FB4BNBG" TargetMode="External"/><Relationship Id="rId4" Type="http://schemas.openxmlformats.org/officeDocument/2006/relationships/settings" Target="settings.xml"/><Relationship Id="rId9" Type="http://schemas.openxmlformats.org/officeDocument/2006/relationships/hyperlink" Target="consultantplus://offline/ref=29E5DFC50B59FBBDED0D12A2217E5B4D9FFF2EDF581C846EDD853368D319C706840F1EFAC4758497818C8BA107y9C7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13</Pages>
  <Words>6478</Words>
  <Characters>36929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МЧС</dc:creator>
  <cp:lastModifiedBy>admin</cp:lastModifiedBy>
  <cp:revision>25</cp:revision>
  <cp:lastPrinted>2026-08-14T11:21:00Z</cp:lastPrinted>
  <dcterms:created xsi:type="dcterms:W3CDTF">2023-05-23T11:58:00Z</dcterms:created>
  <dcterms:modified xsi:type="dcterms:W3CDTF">2026-08-19T08:07:00Z</dcterms:modified>
</cp:coreProperties>
</file>