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485" w:rsidRDefault="00320963">
      <w:pPr>
        <w:spacing w:before="13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ТЕХНИЧЕСКОЕ ЗАДАНИЕ</w:t>
      </w:r>
    </w:p>
    <w:p w:rsidR="00052485" w:rsidRDefault="00320963">
      <w:pPr>
        <w:spacing w:before="13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На выполнение работ по лаборато</w:t>
      </w:r>
      <w:r w:rsidR="003E3FDD">
        <w:rPr>
          <w:rFonts w:ascii="Times New Roman" w:hAnsi="Times New Roman"/>
        </w:rPr>
        <w:t>р</w:t>
      </w:r>
      <w:r>
        <w:rPr>
          <w:rFonts w:ascii="Times New Roman" w:hAnsi="Times New Roman"/>
        </w:rPr>
        <w:t xml:space="preserve">ному испытанию кабельной линии 6 </w:t>
      </w:r>
      <w:proofErr w:type="spellStart"/>
      <w:r>
        <w:rPr>
          <w:rFonts w:ascii="Times New Roman" w:hAnsi="Times New Roman"/>
        </w:rPr>
        <w:t>кВ</w:t>
      </w:r>
      <w:proofErr w:type="spellEnd"/>
      <w:r>
        <w:rPr>
          <w:rFonts w:ascii="Times New Roman" w:hAnsi="Times New Roman"/>
        </w:rPr>
        <w:t xml:space="preserve"> и отыска</w:t>
      </w:r>
      <w:r w:rsidR="00964301">
        <w:rPr>
          <w:rFonts w:ascii="Times New Roman" w:hAnsi="Times New Roman"/>
        </w:rPr>
        <w:t>нию повреждения кабельной линии.</w:t>
      </w:r>
    </w:p>
    <w:p w:rsidR="00052485" w:rsidRDefault="00052485">
      <w:pPr>
        <w:spacing w:before="134"/>
        <w:jc w:val="center"/>
        <w:rPr>
          <w:rFonts w:ascii="Times New Roman" w:hAnsi="Times New Roman"/>
          <w:sz w:val="24"/>
        </w:rPr>
      </w:pPr>
    </w:p>
    <w:p w:rsidR="00052485" w:rsidRDefault="00320963">
      <w:pPr>
        <w:numPr>
          <w:ilvl w:val="0"/>
          <w:numId w:val="1"/>
        </w:numPr>
        <w:spacing w:before="13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Общие сведения</w:t>
      </w:r>
    </w:p>
    <w:p w:rsidR="00052485" w:rsidRDefault="00320963">
      <w:pPr>
        <w:spacing w:before="13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1.1. </w:t>
      </w:r>
      <w:r>
        <w:rPr>
          <w:rFonts w:ascii="Times New Roman" w:hAnsi="Times New Roman"/>
          <w:b/>
          <w:sz w:val="24"/>
        </w:rPr>
        <w:t>Область применения</w:t>
      </w:r>
    </w:p>
    <w:p w:rsidR="00052485" w:rsidRDefault="00320963">
      <w:pPr>
        <w:spacing w:before="13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Настоящее техническое задание содержит основные сведения к выполнению работ по лабораторному испытанию кабельной линии 6 </w:t>
      </w:r>
      <w:proofErr w:type="spellStart"/>
      <w:r>
        <w:rPr>
          <w:rFonts w:ascii="Times New Roman" w:hAnsi="Times New Roman"/>
          <w:sz w:val="24"/>
        </w:rPr>
        <w:t>кВ</w:t>
      </w:r>
      <w:proofErr w:type="spellEnd"/>
      <w:r>
        <w:rPr>
          <w:rFonts w:ascii="Times New Roman" w:hAnsi="Times New Roman"/>
          <w:sz w:val="24"/>
        </w:rPr>
        <w:t xml:space="preserve"> и отыскан</w:t>
      </w:r>
      <w:r w:rsidR="003E3FDD">
        <w:rPr>
          <w:rFonts w:ascii="Times New Roman" w:hAnsi="Times New Roman"/>
          <w:sz w:val="24"/>
        </w:rPr>
        <w:t>ию повреждения  кабельной линии.</w:t>
      </w:r>
    </w:p>
    <w:p w:rsidR="00052485" w:rsidRDefault="00320963">
      <w:pPr>
        <w:spacing w:before="13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1.2. </w:t>
      </w:r>
      <w:r>
        <w:rPr>
          <w:rFonts w:ascii="Times New Roman" w:hAnsi="Times New Roman"/>
          <w:b/>
          <w:sz w:val="24"/>
        </w:rPr>
        <w:t>Наименования и адреса предприятия  – Подрядчика</w:t>
      </w:r>
    </w:p>
    <w:p w:rsidR="00052485" w:rsidRDefault="00320963">
      <w:pPr>
        <w:spacing w:before="13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Определяется по результатам выбора Подрядной организации.</w:t>
      </w:r>
    </w:p>
    <w:p w:rsidR="00EF23CE" w:rsidRDefault="00EF23CE">
      <w:pPr>
        <w:spacing w:before="13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Фактическое местонахождение подрядчика г. Казань</w:t>
      </w:r>
    </w:p>
    <w:p w:rsidR="00052485" w:rsidRDefault="00320963">
      <w:pPr>
        <w:spacing w:before="13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1.3. </w:t>
      </w:r>
      <w:r>
        <w:rPr>
          <w:rFonts w:ascii="Times New Roman" w:hAnsi="Times New Roman"/>
          <w:b/>
          <w:sz w:val="24"/>
        </w:rPr>
        <w:t xml:space="preserve">Наименования и адреса </w:t>
      </w:r>
      <w:proofErr w:type="gramStart"/>
      <w:r>
        <w:rPr>
          <w:rFonts w:ascii="Times New Roman" w:hAnsi="Times New Roman"/>
          <w:b/>
          <w:sz w:val="24"/>
        </w:rPr>
        <w:t>предприятия  –</w:t>
      </w:r>
      <w:proofErr w:type="gramEnd"/>
      <w:r>
        <w:rPr>
          <w:rFonts w:ascii="Times New Roman" w:hAnsi="Times New Roman"/>
          <w:b/>
          <w:sz w:val="24"/>
        </w:rPr>
        <w:t xml:space="preserve"> Заказчика</w:t>
      </w:r>
    </w:p>
    <w:p w:rsidR="00052485" w:rsidRDefault="003E3FDD">
      <w:pPr>
        <w:spacing w:before="13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Казанский физико-технический институт им. </w:t>
      </w:r>
      <w:proofErr w:type="spellStart"/>
      <w:r>
        <w:rPr>
          <w:rFonts w:ascii="Times New Roman" w:hAnsi="Times New Roman"/>
          <w:sz w:val="24"/>
        </w:rPr>
        <w:t>Е.К.Завойского</w:t>
      </w:r>
      <w:proofErr w:type="spellEnd"/>
      <w:r>
        <w:rPr>
          <w:rFonts w:ascii="Times New Roman" w:hAnsi="Times New Roman"/>
          <w:sz w:val="24"/>
        </w:rPr>
        <w:t>-обособленное структурное подразделение Федерального государственного бюджетного учреждения науки «Федеральный исследовательский центр «Казанский научный центр Российской академии наук». 420</w:t>
      </w:r>
      <w:r w:rsidR="00C11723">
        <w:rPr>
          <w:rFonts w:ascii="Times New Roman" w:hAnsi="Times New Roman"/>
          <w:sz w:val="24"/>
        </w:rPr>
        <w:t>029</w:t>
      </w:r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г.Казань</w:t>
      </w:r>
      <w:proofErr w:type="spellEnd"/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ул.Сибирский</w:t>
      </w:r>
      <w:proofErr w:type="spellEnd"/>
      <w:r>
        <w:rPr>
          <w:rFonts w:ascii="Times New Roman" w:hAnsi="Times New Roman"/>
          <w:sz w:val="24"/>
        </w:rPr>
        <w:t xml:space="preserve"> тракт 10/7</w:t>
      </w:r>
    </w:p>
    <w:p w:rsidR="00052485" w:rsidRDefault="00320963">
      <w:pPr>
        <w:spacing w:before="13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1.4. </w:t>
      </w:r>
      <w:r>
        <w:rPr>
          <w:rFonts w:ascii="Times New Roman" w:hAnsi="Times New Roman"/>
          <w:b/>
          <w:sz w:val="24"/>
        </w:rPr>
        <w:t>Сроки выполнения работ</w:t>
      </w:r>
    </w:p>
    <w:p w:rsidR="00052485" w:rsidRDefault="00320963">
      <w:pPr>
        <w:spacing w:before="13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 начала работ – с момента заключения договора.</w:t>
      </w:r>
    </w:p>
    <w:p w:rsidR="00052485" w:rsidRDefault="00320963">
      <w:pPr>
        <w:spacing w:before="13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 окончания работ – с момента заключения договора 7 календарных дней.</w:t>
      </w:r>
    </w:p>
    <w:p w:rsidR="00052485" w:rsidRDefault="00320963">
      <w:pPr>
        <w:spacing w:before="134" w:after="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Сроком окончания работ считается дата сдачи Подрядчиком Заказчику выполненных работ по акту выполненных работ с оформлением протокола лаборато</w:t>
      </w:r>
      <w:r w:rsidR="002F5B88">
        <w:rPr>
          <w:rFonts w:ascii="Times New Roman" w:hAnsi="Times New Roman"/>
          <w:sz w:val="24"/>
        </w:rPr>
        <w:t>р</w:t>
      </w:r>
      <w:r>
        <w:rPr>
          <w:rFonts w:ascii="Times New Roman" w:hAnsi="Times New Roman"/>
          <w:sz w:val="24"/>
        </w:rPr>
        <w:t xml:space="preserve">ных испытаний кабельной линии 6 </w:t>
      </w:r>
      <w:proofErr w:type="spellStart"/>
      <w:r>
        <w:rPr>
          <w:rFonts w:ascii="Times New Roman" w:hAnsi="Times New Roman"/>
          <w:sz w:val="24"/>
        </w:rPr>
        <w:t>кВ.</w:t>
      </w:r>
      <w:proofErr w:type="spellEnd"/>
      <w:r>
        <w:rPr>
          <w:rFonts w:ascii="Times New Roman" w:hAnsi="Times New Roman"/>
          <w:sz w:val="24"/>
        </w:rPr>
        <w:tab/>
      </w:r>
    </w:p>
    <w:p w:rsidR="00052485" w:rsidRDefault="00052485">
      <w:pPr>
        <w:spacing w:before="80" w:after="80"/>
        <w:jc w:val="center"/>
        <w:rPr>
          <w:rFonts w:ascii="Times New Roman" w:hAnsi="Times New Roman"/>
          <w:b/>
          <w:sz w:val="24"/>
        </w:rPr>
      </w:pPr>
    </w:p>
    <w:p w:rsidR="00052485" w:rsidRDefault="00320963">
      <w:pPr>
        <w:spacing w:before="80" w:after="8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Назначение</w:t>
      </w:r>
    </w:p>
    <w:p w:rsidR="00052485" w:rsidRDefault="00320963">
      <w:pPr>
        <w:spacing w:before="134" w:after="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Лабораторное испыта</w:t>
      </w:r>
      <w:r w:rsidR="002F5B88">
        <w:rPr>
          <w:rFonts w:ascii="Times New Roman" w:hAnsi="Times New Roman"/>
          <w:sz w:val="24"/>
        </w:rPr>
        <w:t>ние кабельной линии между ТП-1927 и ТП-954</w:t>
      </w:r>
      <w:r>
        <w:rPr>
          <w:rFonts w:ascii="Times New Roman" w:hAnsi="Times New Roman"/>
          <w:sz w:val="24"/>
        </w:rPr>
        <w:t xml:space="preserve">: напряжение </w:t>
      </w:r>
      <w:r w:rsidR="002F5B88">
        <w:rPr>
          <w:rFonts w:ascii="Times New Roman" w:hAnsi="Times New Roman"/>
          <w:sz w:val="24"/>
        </w:rPr>
        <w:t xml:space="preserve">6кВ, примерная протяженность </w:t>
      </w:r>
      <w:r w:rsidR="00547A33">
        <w:rPr>
          <w:rFonts w:ascii="Times New Roman" w:hAnsi="Times New Roman"/>
          <w:sz w:val="24"/>
        </w:rPr>
        <w:t>1</w:t>
      </w:r>
      <w:r w:rsidR="00EF23CE">
        <w:rPr>
          <w:rFonts w:ascii="Times New Roman" w:hAnsi="Times New Roman"/>
          <w:sz w:val="24"/>
        </w:rPr>
        <w:t>500</w:t>
      </w:r>
      <w:r>
        <w:rPr>
          <w:rFonts w:ascii="Times New Roman" w:hAnsi="Times New Roman"/>
          <w:sz w:val="24"/>
        </w:rPr>
        <w:t xml:space="preserve"> м. </w:t>
      </w:r>
    </w:p>
    <w:p w:rsidR="00052485" w:rsidRDefault="00320963">
      <w:pPr>
        <w:spacing w:before="134" w:after="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Отыскание поврежде</w:t>
      </w:r>
      <w:r w:rsidR="00DC7FA6">
        <w:rPr>
          <w:rFonts w:ascii="Times New Roman" w:hAnsi="Times New Roman"/>
          <w:sz w:val="24"/>
        </w:rPr>
        <w:t>ния кабельной линии между ТП-1927</w:t>
      </w:r>
      <w:r>
        <w:rPr>
          <w:rFonts w:ascii="Times New Roman" w:hAnsi="Times New Roman"/>
          <w:sz w:val="24"/>
        </w:rPr>
        <w:t xml:space="preserve"> и </w:t>
      </w:r>
      <w:r w:rsidR="00DC7FA6">
        <w:rPr>
          <w:rFonts w:ascii="Times New Roman" w:hAnsi="Times New Roman"/>
          <w:sz w:val="24"/>
        </w:rPr>
        <w:t>ТП-954: напряжение 6</w:t>
      </w:r>
      <w:r w:rsidR="00547A33">
        <w:rPr>
          <w:rFonts w:ascii="Times New Roman" w:hAnsi="Times New Roman"/>
          <w:sz w:val="24"/>
        </w:rPr>
        <w:t>кВ, примерная протяженность 1</w:t>
      </w:r>
      <w:r w:rsidR="00EF23CE">
        <w:rPr>
          <w:rFonts w:ascii="Times New Roman" w:hAnsi="Times New Roman"/>
          <w:sz w:val="24"/>
        </w:rPr>
        <w:t>500</w:t>
      </w:r>
      <w:r w:rsidR="00DC7FA6">
        <w:rPr>
          <w:rFonts w:ascii="Times New Roman" w:hAnsi="Times New Roman"/>
          <w:sz w:val="24"/>
        </w:rPr>
        <w:t xml:space="preserve"> м.</w:t>
      </w:r>
    </w:p>
    <w:p w:rsidR="00052485" w:rsidRDefault="00052485">
      <w:pPr>
        <w:spacing w:before="134" w:after="134"/>
        <w:rPr>
          <w:rFonts w:ascii="Times New Roman" w:hAnsi="Times New Roman"/>
          <w:sz w:val="24"/>
        </w:rPr>
      </w:pPr>
    </w:p>
    <w:p w:rsidR="00052485" w:rsidRDefault="00320963">
      <w:pPr>
        <w:spacing w:before="80" w:after="8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Требования к выполнению работ</w:t>
      </w:r>
    </w:p>
    <w:p w:rsidR="00052485" w:rsidRDefault="00320963">
      <w:pPr>
        <w:spacing w:before="134" w:after="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 Подрядчик должен соблюдать требования ПУЭ, СНиП и </w:t>
      </w:r>
      <w:proofErr w:type="spellStart"/>
      <w:r>
        <w:rPr>
          <w:rFonts w:ascii="Times New Roman" w:hAnsi="Times New Roman"/>
          <w:sz w:val="24"/>
        </w:rPr>
        <w:t>ПТЭСиС</w:t>
      </w:r>
      <w:proofErr w:type="spellEnd"/>
      <w:r>
        <w:rPr>
          <w:rFonts w:ascii="Times New Roman" w:hAnsi="Times New Roman"/>
          <w:sz w:val="24"/>
        </w:rPr>
        <w:t>.</w:t>
      </w:r>
    </w:p>
    <w:p w:rsidR="00052485" w:rsidRDefault="00320963">
      <w:pPr>
        <w:spacing w:before="134" w:after="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 Работы выполняются в соответствии с настоящим Техническим заданием.</w:t>
      </w:r>
    </w:p>
    <w:p w:rsidR="00052485" w:rsidRDefault="00320963">
      <w:pPr>
        <w:spacing w:before="134" w:after="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3.3. Подрядчик несет ответственность за безопасность места проведения работ, за безопасность проведения самих работ, за своевременное их окончание.</w:t>
      </w:r>
    </w:p>
    <w:p w:rsidR="00052485" w:rsidRDefault="00320963">
      <w:pPr>
        <w:spacing w:before="134" w:after="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3.4. Работы по испытанию и отысканию повреждения кабеля линии электроснабжения выполняет Подрядчик, с использованием собственных штатных единиц техники и сотрудников, имеющих допуск к производству работ, без привлечения субподрядных организаций и третьих лиц.</w:t>
      </w:r>
    </w:p>
    <w:p w:rsidR="00052485" w:rsidRDefault="00320963">
      <w:pPr>
        <w:spacing w:before="134" w:after="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3.5. Ответственность за соблюдение правил по охране труда при работах в электроустановках несет Подрядчик.</w:t>
      </w:r>
    </w:p>
    <w:p w:rsidR="00052485" w:rsidRDefault="00320963">
      <w:pPr>
        <w:spacing w:before="134" w:after="134"/>
        <w:jc w:val="center"/>
        <w:rPr>
          <w:rFonts w:hint="eastAsia"/>
        </w:rPr>
      </w:pPr>
      <w:r>
        <w:rPr>
          <w:rFonts w:ascii="Times New Roman" w:hAnsi="Times New Roman"/>
          <w:sz w:val="24"/>
        </w:rPr>
        <w:lastRenderedPageBreak/>
        <w:br/>
      </w:r>
    </w:p>
    <w:p w:rsidR="00052485" w:rsidRDefault="00320963">
      <w:pPr>
        <w:spacing w:before="134" w:after="134"/>
        <w:jc w:val="center"/>
        <w:rPr>
          <w:rFonts w:hint="eastAsia"/>
        </w:rPr>
      </w:pPr>
      <w:r>
        <w:rPr>
          <w:rFonts w:ascii="Times New Roman" w:hAnsi="Times New Roman"/>
          <w:b/>
          <w:sz w:val="24"/>
        </w:rPr>
        <w:t>4. Состав и содержание работ.</w:t>
      </w:r>
    </w:p>
    <w:p w:rsidR="00052485" w:rsidRDefault="00320963">
      <w:pPr>
        <w:spacing w:before="134" w:after="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4.1. Выполнить лабораторные испытания кабельной линии электроснабжения 6 </w:t>
      </w:r>
      <w:proofErr w:type="spellStart"/>
      <w:r>
        <w:rPr>
          <w:rFonts w:ascii="Times New Roman" w:hAnsi="Times New Roman"/>
          <w:sz w:val="24"/>
        </w:rPr>
        <w:t>кВ</w:t>
      </w:r>
      <w:proofErr w:type="spellEnd"/>
      <w:r>
        <w:rPr>
          <w:rFonts w:ascii="Times New Roman" w:hAnsi="Times New Roman"/>
          <w:sz w:val="24"/>
        </w:rPr>
        <w:t xml:space="preserve"> с оформлением протокола испытаний.</w:t>
      </w:r>
    </w:p>
    <w:p w:rsidR="00052485" w:rsidRDefault="00320963">
      <w:pPr>
        <w:spacing w:before="134" w:after="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4.2. Выполнить поиск </w:t>
      </w:r>
      <w:r w:rsidR="008A3ECE">
        <w:rPr>
          <w:rFonts w:ascii="Times New Roman" w:hAnsi="Times New Roman"/>
          <w:sz w:val="24"/>
        </w:rPr>
        <w:t xml:space="preserve"> и определение места повреждения кабеля с прожигом</w:t>
      </w:r>
      <w:r>
        <w:rPr>
          <w:rFonts w:ascii="Times New Roman" w:hAnsi="Times New Roman"/>
          <w:sz w:val="24"/>
        </w:rPr>
        <w:t xml:space="preserve"> кабель</w:t>
      </w:r>
      <w:r w:rsidR="00DC7FA6">
        <w:rPr>
          <w:rFonts w:ascii="Times New Roman" w:hAnsi="Times New Roman"/>
          <w:sz w:val="24"/>
        </w:rPr>
        <w:t xml:space="preserve">ной линии </w:t>
      </w:r>
      <w:r w:rsidR="008A3ECE">
        <w:rPr>
          <w:rFonts w:ascii="Times New Roman" w:hAnsi="Times New Roman"/>
          <w:sz w:val="24"/>
        </w:rPr>
        <w:t xml:space="preserve"> </w:t>
      </w:r>
      <w:r w:rsidR="00DC7FA6">
        <w:rPr>
          <w:rFonts w:ascii="Times New Roman" w:hAnsi="Times New Roman"/>
          <w:sz w:val="24"/>
        </w:rPr>
        <w:t xml:space="preserve">электроснабжения  6 </w:t>
      </w:r>
      <w:proofErr w:type="spellStart"/>
      <w:r>
        <w:rPr>
          <w:rFonts w:ascii="Times New Roman" w:hAnsi="Times New Roman"/>
          <w:sz w:val="24"/>
        </w:rPr>
        <w:t>кВ.</w:t>
      </w:r>
      <w:proofErr w:type="spellEnd"/>
    </w:p>
    <w:p w:rsidR="00052485" w:rsidRDefault="00052485">
      <w:pPr>
        <w:spacing w:before="134" w:after="134"/>
        <w:rPr>
          <w:rFonts w:ascii="Times New Roman" w:hAnsi="Times New Roman"/>
          <w:sz w:val="24"/>
        </w:rPr>
      </w:pPr>
    </w:p>
    <w:p w:rsidR="00320963" w:rsidRDefault="00320963">
      <w:pPr>
        <w:spacing w:before="134" w:after="134"/>
        <w:rPr>
          <w:rFonts w:ascii="Times New Roman" w:hAnsi="Times New Roman"/>
          <w:sz w:val="24"/>
        </w:rPr>
      </w:pPr>
    </w:p>
    <w:p w:rsidR="00052485" w:rsidRDefault="00320963">
      <w:pPr>
        <w:spacing w:before="134" w:after="134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5. Перечень документов, оформляемых при приёмке работ</w:t>
      </w:r>
    </w:p>
    <w:p w:rsidR="00052485" w:rsidRDefault="00320963">
      <w:pPr>
        <w:spacing w:before="134" w:after="13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5.1. Отчётные документы:</w:t>
      </w:r>
    </w:p>
    <w:p w:rsidR="00052485" w:rsidRDefault="00320963">
      <w:pPr>
        <w:numPr>
          <w:ilvl w:val="0"/>
          <w:numId w:val="2"/>
        </w:numPr>
        <w:spacing w:before="151" w:after="151"/>
        <w:ind w:left="0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акт выполненных работ;</w:t>
      </w:r>
    </w:p>
    <w:p w:rsidR="00052485" w:rsidRDefault="00320963">
      <w:pPr>
        <w:numPr>
          <w:ilvl w:val="0"/>
          <w:numId w:val="2"/>
        </w:numPr>
        <w:spacing w:before="151" w:after="151"/>
        <w:ind w:left="0" w:firstLine="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протокол  лабораторных</w:t>
      </w:r>
      <w:proofErr w:type="gramEnd"/>
      <w:r>
        <w:rPr>
          <w:rFonts w:ascii="Times New Roman" w:hAnsi="Times New Roman"/>
          <w:sz w:val="24"/>
        </w:rPr>
        <w:t xml:space="preserve"> испытания кабельной линии 6кВ.</w:t>
      </w:r>
    </w:p>
    <w:p w:rsidR="0055584C" w:rsidRDefault="0055584C" w:rsidP="0055584C">
      <w:pPr>
        <w:spacing w:before="151" w:after="151"/>
        <w:rPr>
          <w:rFonts w:ascii="Times New Roman" w:hAnsi="Times New Roman"/>
          <w:sz w:val="24"/>
        </w:rPr>
      </w:pPr>
    </w:p>
    <w:p w:rsidR="0055584C" w:rsidRDefault="0055584C" w:rsidP="0055584C">
      <w:pPr>
        <w:spacing w:before="151" w:after="151"/>
        <w:rPr>
          <w:rFonts w:ascii="Times New Roman" w:hAnsi="Times New Roman"/>
          <w:sz w:val="24"/>
        </w:rPr>
      </w:pPr>
    </w:p>
    <w:p w:rsidR="0055584C" w:rsidRDefault="0055584C" w:rsidP="0055584C">
      <w:pPr>
        <w:spacing w:before="151" w:after="151"/>
        <w:rPr>
          <w:rFonts w:ascii="Times New Roman" w:hAnsi="Times New Roman"/>
          <w:sz w:val="24"/>
        </w:rPr>
      </w:pPr>
    </w:p>
    <w:p w:rsidR="0055584C" w:rsidRDefault="0055584C" w:rsidP="0055584C">
      <w:pPr>
        <w:spacing w:before="151" w:after="1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 Леонид Смекалов 89518949501</w:t>
      </w:r>
      <w:bookmarkStart w:id="0" w:name="_GoBack"/>
      <w:bookmarkEnd w:id="0"/>
    </w:p>
    <w:p w:rsidR="00052485" w:rsidRDefault="00052485">
      <w:pPr>
        <w:spacing w:before="134" w:after="134"/>
        <w:rPr>
          <w:rFonts w:ascii="Times New Roman" w:hAnsi="Times New Roman"/>
          <w:sz w:val="24"/>
        </w:rPr>
      </w:pPr>
    </w:p>
    <w:p w:rsidR="00052485" w:rsidRDefault="00052485">
      <w:pPr>
        <w:spacing w:before="134" w:after="134"/>
        <w:jc w:val="center"/>
        <w:rPr>
          <w:rFonts w:ascii="Times New Roman" w:hAnsi="Times New Roman"/>
          <w:sz w:val="24"/>
        </w:rPr>
      </w:pPr>
    </w:p>
    <w:sectPr w:rsidR="00052485">
      <w:pgSz w:w="11906" w:h="16838"/>
      <w:pgMar w:top="850" w:right="737" w:bottom="850" w:left="130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charset w:val="01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26D50"/>
    <w:multiLevelType w:val="multilevel"/>
    <w:tmpl w:val="A45866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27DA1E9A"/>
    <w:multiLevelType w:val="multilevel"/>
    <w:tmpl w:val="3ED4B01A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442433"/>
    <w:multiLevelType w:val="multilevel"/>
    <w:tmpl w:val="DF22B3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85"/>
    <w:rsid w:val="00052485"/>
    <w:rsid w:val="002F5B88"/>
    <w:rsid w:val="00320963"/>
    <w:rsid w:val="003E3FDD"/>
    <w:rsid w:val="00420D93"/>
    <w:rsid w:val="00547A33"/>
    <w:rsid w:val="0055584C"/>
    <w:rsid w:val="007F3687"/>
    <w:rsid w:val="008A3ECE"/>
    <w:rsid w:val="00964301"/>
    <w:rsid w:val="00C11723"/>
    <w:rsid w:val="00DC7FA6"/>
    <w:rsid w:val="00EF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783C"/>
  <w15:docId w15:val="{62C0AF5E-FA59-45F4-AB8B-E387F8E7C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NSimSun" w:hAnsi="XO Thames" w:cs="Arial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">
    <w:name w:val="Заголовок 11"/>
    <w:qFormat/>
    <w:rPr>
      <w:rFonts w:ascii="XO Thames" w:hAnsi="XO Thames"/>
      <w:b/>
      <w:sz w:val="32"/>
    </w:rPr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0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0">
    <w:name w:val="Подзаголовок1"/>
    <w:qFormat/>
    <w:rPr>
      <w:rFonts w:ascii="XO Thames" w:hAnsi="XO Thames"/>
      <w:i/>
      <w:sz w:val="24"/>
    </w:rPr>
  </w:style>
  <w:style w:type="character" w:customStyle="1" w:styleId="12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paragraph" w:customStyle="1" w:styleId="13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  <w:rPr>
      <w:sz w:val="28"/>
    </w:rPr>
  </w:style>
  <w:style w:type="paragraph" w:styleId="40">
    <w:name w:val="toc 4"/>
    <w:next w:val="a"/>
    <w:uiPriority w:val="39"/>
    <w:pPr>
      <w:ind w:left="600"/>
    </w:pPr>
    <w:rPr>
      <w:sz w:val="28"/>
    </w:rPr>
  </w:style>
  <w:style w:type="paragraph" w:styleId="6">
    <w:name w:val="toc 6"/>
    <w:next w:val="a"/>
    <w:uiPriority w:val="39"/>
    <w:pPr>
      <w:ind w:left="1000"/>
    </w:pPr>
    <w:rPr>
      <w:sz w:val="28"/>
    </w:rPr>
  </w:style>
  <w:style w:type="paragraph" w:styleId="7">
    <w:name w:val="toc 7"/>
    <w:next w:val="a"/>
    <w:uiPriority w:val="39"/>
    <w:pPr>
      <w:ind w:left="1200"/>
    </w:pPr>
    <w:rPr>
      <w:sz w:val="28"/>
    </w:rPr>
  </w:style>
  <w:style w:type="paragraph" w:styleId="30">
    <w:name w:val="toc 3"/>
    <w:next w:val="a"/>
    <w:uiPriority w:val="39"/>
    <w:pPr>
      <w:ind w:left="400"/>
    </w:pPr>
    <w:rPr>
      <w:sz w:val="28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0">
    <w:name w:val="Footnote"/>
    <w:link w:val="Footnote"/>
    <w:qFormat/>
    <w:pPr>
      <w:ind w:firstLine="851"/>
      <w:jc w:val="both"/>
    </w:pPr>
    <w:rPr>
      <w:sz w:val="22"/>
    </w:rPr>
  </w:style>
  <w:style w:type="paragraph" w:styleId="14">
    <w:name w:val="toc 1"/>
    <w:next w:val="a"/>
    <w:uiPriority w:val="39"/>
    <w:rPr>
      <w:b/>
      <w:sz w:val="28"/>
    </w:rPr>
  </w:style>
  <w:style w:type="paragraph" w:customStyle="1" w:styleId="a8">
    <w:name w:val="Колонтитул"/>
    <w:qFormat/>
    <w:pPr>
      <w:jc w:val="both"/>
    </w:pPr>
    <w:rPr>
      <w:sz w:val="20"/>
    </w:rPr>
  </w:style>
  <w:style w:type="paragraph" w:styleId="9">
    <w:name w:val="toc 9"/>
    <w:next w:val="a"/>
    <w:uiPriority w:val="39"/>
    <w:pPr>
      <w:ind w:left="1600"/>
    </w:pPr>
    <w:rPr>
      <w:sz w:val="28"/>
    </w:rPr>
  </w:style>
  <w:style w:type="paragraph" w:styleId="8">
    <w:name w:val="toc 8"/>
    <w:next w:val="a"/>
    <w:uiPriority w:val="39"/>
    <w:pPr>
      <w:ind w:left="1400"/>
    </w:pPr>
    <w:rPr>
      <w:sz w:val="28"/>
    </w:rPr>
  </w:style>
  <w:style w:type="paragraph" w:styleId="50">
    <w:name w:val="toc 5"/>
    <w:next w:val="a"/>
    <w:uiPriority w:val="39"/>
    <w:pPr>
      <w:ind w:left="800"/>
    </w:pPr>
    <w:rPr>
      <w:sz w:val="28"/>
    </w:rPr>
  </w:style>
  <w:style w:type="paragraph" w:styleId="a9">
    <w:name w:val="Subtitle"/>
    <w:next w:val="a"/>
    <w:uiPriority w:val="11"/>
    <w:qFormat/>
    <w:pPr>
      <w:jc w:val="both"/>
    </w:pPr>
    <w:rPr>
      <w:i/>
    </w:rPr>
  </w:style>
  <w:style w:type="paragraph" w:styleId="aa">
    <w:name w:val="Title"/>
    <w:next w:val="a"/>
    <w:uiPriority w:val="10"/>
    <w:qFormat/>
    <w:pPr>
      <w:spacing w:before="567" w:after="567"/>
      <w:jc w:val="center"/>
    </w:pPr>
    <w:rPr>
      <w:b/>
      <w:caps/>
      <w:sz w:val="40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Энергетик</dc:creator>
  <cp:lastModifiedBy>Валентина Пушкова</cp:lastModifiedBy>
  <cp:revision>3</cp:revision>
  <cp:lastPrinted>2026-05-18T08:21:00Z</cp:lastPrinted>
  <dcterms:created xsi:type="dcterms:W3CDTF">2026-06-30T06:02:00Z</dcterms:created>
  <dcterms:modified xsi:type="dcterms:W3CDTF">2026-06-30T07:21:00Z</dcterms:modified>
  <dc:language>ru-RU</dc:language>
</cp:coreProperties>
</file>