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5BD" w:rsidRPr="00ED1B2E" w:rsidRDefault="00C25EBC">
      <w:pPr>
        <w:pStyle w:val="1"/>
        <w:numPr>
          <w:ilvl w:val="0"/>
          <w:numId w:val="0"/>
        </w:numPr>
        <w:spacing w:after="0" w:line="240" w:lineRule="auto"/>
        <w:ind w:right="1419"/>
        <w:rPr>
          <w:sz w:val="24"/>
          <w:szCs w:val="24"/>
          <w:lang w:val="en-US"/>
        </w:rPr>
      </w:pPr>
      <w:r w:rsidRPr="00ED1B2E">
        <w:rPr>
          <w:sz w:val="24"/>
          <w:szCs w:val="24"/>
        </w:rPr>
        <w:t>Контракт оказания услуг №__________</w:t>
      </w:r>
    </w:p>
    <w:p w:rsidR="006845BD" w:rsidRPr="00ED1B2E" w:rsidRDefault="00C25EBC">
      <w:pPr>
        <w:spacing w:after="0" w:line="240" w:lineRule="auto"/>
        <w:ind w:left="0" w:right="0" w:firstLine="0"/>
        <w:jc w:val="center"/>
        <w:rPr>
          <w:b/>
          <w:sz w:val="24"/>
          <w:szCs w:val="24"/>
        </w:rPr>
      </w:pPr>
      <w:r w:rsidRPr="00ED1B2E">
        <w:rPr>
          <w:b/>
          <w:sz w:val="24"/>
          <w:szCs w:val="24"/>
        </w:rPr>
        <w:t xml:space="preserve">ИКЗ </w:t>
      </w:r>
      <w:r w:rsidRPr="00ED1B2E">
        <w:rPr>
          <w:rStyle w:val="12"/>
          <w:b/>
          <w:szCs w:val="24"/>
        </w:rPr>
        <w:t xml:space="preserve">  2</w:t>
      </w:r>
      <w:r w:rsidR="00422CDA">
        <w:rPr>
          <w:rStyle w:val="12"/>
          <w:b/>
          <w:szCs w:val="24"/>
        </w:rPr>
        <w:t>6</w:t>
      </w:r>
      <w:r w:rsidRPr="00ED1B2E">
        <w:rPr>
          <w:rStyle w:val="12"/>
          <w:b/>
          <w:szCs w:val="24"/>
        </w:rPr>
        <w:t>1032305099303230100100</w:t>
      </w:r>
      <w:r w:rsidR="00ED1B2E" w:rsidRPr="00ED1B2E">
        <w:rPr>
          <w:rStyle w:val="12"/>
          <w:b/>
          <w:szCs w:val="24"/>
        </w:rPr>
        <w:t>4</w:t>
      </w:r>
      <w:r w:rsidR="00AD2925">
        <w:rPr>
          <w:rStyle w:val="12"/>
          <w:b/>
          <w:szCs w:val="24"/>
        </w:rPr>
        <w:t>3</w:t>
      </w:r>
      <w:r w:rsidRPr="00ED1B2E">
        <w:rPr>
          <w:rStyle w:val="12"/>
          <w:b/>
          <w:szCs w:val="24"/>
        </w:rPr>
        <w:t>0000000244</w:t>
      </w:r>
    </w:p>
    <w:p w:rsidR="006845BD" w:rsidRPr="00ED1B2E" w:rsidRDefault="006845BD">
      <w:pPr>
        <w:spacing w:after="0" w:line="240" w:lineRule="auto"/>
        <w:ind w:left="0" w:right="0" w:firstLine="0"/>
        <w:jc w:val="center"/>
        <w:rPr>
          <w:b/>
          <w:sz w:val="24"/>
          <w:szCs w:val="24"/>
        </w:rPr>
      </w:pPr>
    </w:p>
    <w:tbl>
      <w:tblPr>
        <w:tblW w:w="9912" w:type="dxa"/>
        <w:tblLayout w:type="fixed"/>
        <w:tblLook w:val="00A0" w:firstRow="1" w:lastRow="0" w:firstColumn="1" w:lastColumn="0" w:noHBand="0" w:noVBand="0"/>
      </w:tblPr>
      <w:tblGrid>
        <w:gridCol w:w="4957"/>
        <w:gridCol w:w="4955"/>
      </w:tblGrid>
      <w:tr w:rsidR="006845BD" w:rsidRPr="00ED1B2E">
        <w:tc>
          <w:tcPr>
            <w:tcW w:w="4956" w:type="dxa"/>
          </w:tcPr>
          <w:p w:rsidR="006845BD" w:rsidRPr="00ED1B2E" w:rsidRDefault="00C25EBC">
            <w:pPr>
              <w:widowControl w:val="0"/>
              <w:spacing w:after="0" w:line="240" w:lineRule="auto"/>
              <w:ind w:left="0" w:right="0" w:firstLine="0"/>
              <w:jc w:val="left"/>
              <w:rPr>
                <w:b/>
                <w:sz w:val="24"/>
                <w:szCs w:val="24"/>
              </w:rPr>
            </w:pPr>
            <w:r w:rsidRPr="00ED1B2E">
              <w:rPr>
                <w:b/>
                <w:sz w:val="24"/>
                <w:szCs w:val="24"/>
              </w:rPr>
              <w:t>г. Улан-Удэ</w:t>
            </w:r>
          </w:p>
        </w:tc>
        <w:tc>
          <w:tcPr>
            <w:tcW w:w="4955" w:type="dxa"/>
          </w:tcPr>
          <w:p w:rsidR="006845BD" w:rsidRPr="00ED1B2E" w:rsidRDefault="00C25EBC">
            <w:pPr>
              <w:widowControl w:val="0"/>
              <w:spacing w:after="0" w:line="240" w:lineRule="auto"/>
              <w:ind w:left="0" w:right="0" w:firstLine="0"/>
              <w:rPr>
                <w:b/>
                <w:sz w:val="24"/>
                <w:szCs w:val="24"/>
              </w:rPr>
            </w:pPr>
            <w:r w:rsidRPr="00ED1B2E">
              <w:rPr>
                <w:b/>
                <w:sz w:val="24"/>
                <w:szCs w:val="24"/>
              </w:rPr>
              <w:t xml:space="preserve">                        </w:t>
            </w:r>
            <w:r w:rsidR="00422CDA">
              <w:rPr>
                <w:b/>
                <w:sz w:val="24"/>
                <w:szCs w:val="24"/>
              </w:rPr>
              <w:t xml:space="preserve">            «____»_________ 2026</w:t>
            </w:r>
            <w:r w:rsidRPr="00ED1B2E">
              <w:rPr>
                <w:b/>
                <w:sz w:val="24"/>
                <w:szCs w:val="24"/>
              </w:rPr>
              <w:t xml:space="preserve"> г.</w:t>
            </w:r>
          </w:p>
        </w:tc>
      </w:tr>
    </w:tbl>
    <w:p w:rsidR="006845BD" w:rsidRPr="00ED1B2E" w:rsidRDefault="006845BD">
      <w:pPr>
        <w:spacing w:after="0" w:line="240" w:lineRule="auto"/>
        <w:ind w:left="0" w:right="0" w:firstLine="0"/>
        <w:jc w:val="center"/>
        <w:rPr>
          <w:b/>
          <w:sz w:val="24"/>
          <w:szCs w:val="24"/>
        </w:rPr>
      </w:pPr>
    </w:p>
    <w:p w:rsidR="006845BD" w:rsidRPr="00ED1B2E" w:rsidRDefault="00C25EBC">
      <w:pPr>
        <w:ind w:firstLine="557"/>
        <w:rPr>
          <w:sz w:val="24"/>
          <w:szCs w:val="24"/>
        </w:rPr>
      </w:pPr>
      <w:proofErr w:type="gramStart"/>
      <w:r w:rsidRPr="00ED1B2E">
        <w:rPr>
          <w:color w:val="auto"/>
          <w:sz w:val="24"/>
          <w:szCs w:val="24"/>
        </w:rPr>
        <w:t>Федеральное государственное бюджетное учреждение «</w:t>
      </w:r>
      <w:r w:rsidR="00AD2925">
        <w:rPr>
          <w:color w:val="auto"/>
          <w:sz w:val="24"/>
          <w:szCs w:val="24"/>
        </w:rPr>
        <w:t>Байкальское у</w:t>
      </w:r>
      <w:r w:rsidRPr="00ED1B2E">
        <w:rPr>
          <w:color w:val="auto"/>
          <w:sz w:val="24"/>
          <w:szCs w:val="24"/>
        </w:rPr>
        <w:t>правление мелиорации земель и сел</w:t>
      </w:r>
      <w:r w:rsidR="00AD2925">
        <w:rPr>
          <w:color w:val="auto"/>
          <w:sz w:val="24"/>
          <w:szCs w:val="24"/>
        </w:rPr>
        <w:t>ьскохозяйственного водоснабжения</w:t>
      </w:r>
      <w:r w:rsidRPr="00ED1B2E">
        <w:rPr>
          <w:color w:val="auto"/>
          <w:sz w:val="24"/>
          <w:szCs w:val="24"/>
        </w:rPr>
        <w:t xml:space="preserve">», именуемое в дальнейшем «Заказчик», в лице временно исполняющего  директора Калашникова Виталия Георгиевича, </w:t>
      </w:r>
      <w:r w:rsidRPr="00ED1B2E">
        <w:rPr>
          <w:sz w:val="24"/>
          <w:szCs w:val="24"/>
        </w:rPr>
        <w:t>действующего на основании Устава, с одной стороны и ________________________________________________________</w:t>
      </w:r>
      <w:r w:rsidRPr="00ED1B2E">
        <w:rPr>
          <w:rStyle w:val="a4"/>
          <w:b w:val="0"/>
          <w:bCs/>
          <w:sz w:val="24"/>
          <w:szCs w:val="24"/>
        </w:rPr>
        <w:t>,</w:t>
      </w:r>
      <w:r w:rsidRPr="00ED1B2E">
        <w:rPr>
          <w:color w:val="auto"/>
          <w:sz w:val="24"/>
          <w:szCs w:val="24"/>
        </w:rPr>
        <w:t xml:space="preserve"> именуемое (</w:t>
      </w:r>
      <w:proofErr w:type="spellStart"/>
      <w:r w:rsidRPr="00ED1B2E">
        <w:rPr>
          <w:color w:val="auto"/>
          <w:sz w:val="24"/>
          <w:szCs w:val="24"/>
        </w:rPr>
        <w:t>ый</w:t>
      </w:r>
      <w:proofErr w:type="spellEnd"/>
      <w:r w:rsidRPr="00ED1B2E">
        <w:rPr>
          <w:color w:val="auto"/>
          <w:sz w:val="24"/>
          <w:szCs w:val="24"/>
        </w:rPr>
        <w:t xml:space="preserve">) в дальнейшем «Исполнитель», </w:t>
      </w:r>
      <w:r w:rsidRPr="00ED1B2E">
        <w:rPr>
          <w:rStyle w:val="a4"/>
          <w:b w:val="0"/>
          <w:bCs/>
          <w:color w:val="auto"/>
          <w:sz w:val="24"/>
          <w:szCs w:val="24"/>
        </w:rPr>
        <w:t>в лице ______________________,</w:t>
      </w:r>
      <w:r w:rsidRPr="00ED1B2E">
        <w:rPr>
          <w:rStyle w:val="a4"/>
          <w:bCs/>
          <w:color w:val="auto"/>
          <w:sz w:val="24"/>
          <w:szCs w:val="24"/>
        </w:rPr>
        <w:t xml:space="preserve"> </w:t>
      </w:r>
      <w:r w:rsidRPr="00ED1B2E">
        <w:rPr>
          <w:color w:val="auto"/>
          <w:sz w:val="24"/>
          <w:szCs w:val="24"/>
        </w:rPr>
        <w:t xml:space="preserve">действующего на основании _____________, с другой стороны, </w:t>
      </w:r>
      <w:r w:rsidRPr="00ED1B2E">
        <w:rPr>
          <w:sz w:val="24"/>
          <w:szCs w:val="24"/>
        </w:rPr>
        <w:t>и, с другой стороны, совместно именуемые «Стороны», на основании п.4 ч.1 ст.93 Федерального</w:t>
      </w:r>
      <w:proofErr w:type="gramEnd"/>
      <w:r w:rsidRPr="00ED1B2E">
        <w:rPr>
          <w:sz w:val="24"/>
          <w:szCs w:val="24"/>
        </w:rPr>
        <w:t xml:space="preserve">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845BD" w:rsidRPr="00ED1B2E" w:rsidRDefault="006845BD">
      <w:pPr>
        <w:ind w:firstLine="557"/>
        <w:rPr>
          <w:sz w:val="24"/>
          <w:szCs w:val="24"/>
        </w:rPr>
      </w:pPr>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1. ПРЕДМЕТ ДОГОВОРА</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ind w:firstLine="557"/>
        <w:outlineLvl w:val="2"/>
        <w:rPr>
          <w:sz w:val="24"/>
          <w:szCs w:val="24"/>
        </w:rPr>
      </w:pPr>
      <w:r w:rsidRPr="00ED1B2E">
        <w:rPr>
          <w:sz w:val="24"/>
          <w:szCs w:val="24"/>
        </w:rPr>
        <w:t xml:space="preserve">1.1. По настоящему договору Исполнитель обязуется по заданию Заказчика осуществить проверку технического состояния транспортных средств Заказчика (в том числе их частей, предметов их дополнительного оборудования) на предмет соответствия обязательным требованиям безопасности транспортных средств (далее – Технический осмотр), а Заказчик обязуется оплатить данные услуги.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1.2.   Исполнитель обязуется провести  проверку следующих транспортных средств Заказчика, указанных в Техническом задании (Приложение №1 к настоящему договору)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1.3. Технический осмотр проводится по адресу: Республика Бурятия, г. Улан-Удэ.</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2. ОБЯЗАННОСТИ СТОРОН</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2.1. Заказчик обязан:</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2.1.1. Предоставить Исполнителю Транспортное средство и свидетельство о регистрации Транспортного средства или паспорт транспортного средства, указанного в пункте 1.2. настоящего Договора.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2.1.2.  Принять оказанные Исполнителем услуги по акту оказанных услуг.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2.1.3. Оплатить Исполнителю стоимость оказанных услуг по техническому осмотру в сроки и в порядке, предусмотренные разделом 3 настоящего Договора.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2.1.4. В случае</w:t>
      </w:r>
      <w:proofErr w:type="gramStart"/>
      <w:r w:rsidRPr="00ED1B2E">
        <w:rPr>
          <w:rFonts w:ascii="Times New Roman" w:hAnsi="Times New Roman" w:cs="Times New Roman"/>
          <w:sz w:val="24"/>
          <w:szCs w:val="24"/>
        </w:rPr>
        <w:t>,</w:t>
      </w:r>
      <w:proofErr w:type="gramEnd"/>
      <w:r w:rsidRPr="00ED1B2E">
        <w:rPr>
          <w:rFonts w:ascii="Times New Roman" w:hAnsi="Times New Roman" w:cs="Times New Roman"/>
          <w:sz w:val="24"/>
          <w:szCs w:val="24"/>
        </w:rPr>
        <w:t xml:space="preserve">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2.1.4.1. безвозмездного устранения недостатков в разумный срок;</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2.1.5.2.  соразмерного уменьшения установленной настоящим Договором стоимости услуг по техническому осмотру.</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2.1.5. В случае</w:t>
      </w:r>
      <w:proofErr w:type="gramStart"/>
      <w:r w:rsidRPr="00ED1B2E">
        <w:rPr>
          <w:rFonts w:ascii="Times New Roman" w:hAnsi="Times New Roman" w:cs="Times New Roman"/>
          <w:sz w:val="24"/>
          <w:szCs w:val="24"/>
        </w:rPr>
        <w:t>,</w:t>
      </w:r>
      <w:proofErr w:type="gramEnd"/>
      <w:r w:rsidRPr="00ED1B2E">
        <w:rPr>
          <w:rFonts w:ascii="Times New Roman" w:hAnsi="Times New Roman" w:cs="Times New Roman"/>
          <w:sz w:val="24"/>
          <w:szCs w:val="24"/>
        </w:rPr>
        <w:t xml:space="preserve">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lastRenderedPageBreak/>
        <w:t>2.1.6 Заказчик вправе отказаться от исполнения настоящего Договора, предупредив об этом исполнителя за 2 дня и оплатив фактически оказанные Исполнителем услуги по техническому осмотру.</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2.2. Исполнитель обязан:</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2.2.1.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 Исполнитель вправе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свидетельства о регистрации транспортного средства или паспорта транспортного средства.</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2.2.2. Провести Технический осмотр Транспортного средства в срок, указанный в пункте 1.4 настоящего Договора.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2.2.3. Обеспечить соблюдение правил проверки Транспортного средства в соответствии с Правилами проведения технического осмотра, утвержденными Правительством Российской Федерации (далее – Правила).</w:t>
      </w:r>
    </w:p>
    <w:p w:rsidR="006845BD" w:rsidRPr="00ED1B2E" w:rsidRDefault="00C25EBC">
      <w:pPr>
        <w:ind w:firstLine="557"/>
        <w:outlineLvl w:val="1"/>
        <w:rPr>
          <w:sz w:val="24"/>
          <w:szCs w:val="24"/>
        </w:rPr>
      </w:pPr>
      <w:r w:rsidRPr="00ED1B2E">
        <w:rPr>
          <w:sz w:val="24"/>
          <w:szCs w:val="24"/>
        </w:rPr>
        <w:t xml:space="preserve">2.2.4. Обеспечить проведение Технического осмотра техническим экспертом.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2.2.5. Обеспечить сохранность Транспортного средства, представленного для проведения технического осмотра.</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2.2.6. По окончании проведения Технического осмотра </w:t>
      </w:r>
      <w:proofErr w:type="gramStart"/>
      <w:r w:rsidRPr="00ED1B2E">
        <w:rPr>
          <w:rFonts w:ascii="Times New Roman" w:hAnsi="Times New Roman" w:cs="Times New Roman"/>
          <w:sz w:val="24"/>
          <w:szCs w:val="24"/>
        </w:rPr>
        <w:t>представить Заказчику Транспортное средство</w:t>
      </w:r>
      <w:proofErr w:type="gramEnd"/>
      <w:r w:rsidRPr="00ED1B2E">
        <w:rPr>
          <w:rFonts w:ascii="Times New Roman" w:hAnsi="Times New Roman" w:cs="Times New Roman"/>
          <w:sz w:val="24"/>
          <w:szCs w:val="24"/>
        </w:rPr>
        <w:t xml:space="preserve"> и следующие документы:</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акт оказанных услуг;</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талон технического осмотра и (или) международный сертификат технического осмотра (при соответствии транспортного средства обязательным требованиям безопасности транспортных средств);</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2.2.7. Отказать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w:t>
      </w:r>
    </w:p>
    <w:p w:rsidR="006845BD" w:rsidRPr="00ED1B2E" w:rsidRDefault="00C25EBC">
      <w:pPr>
        <w:ind w:firstLine="557"/>
        <w:outlineLvl w:val="1"/>
        <w:rPr>
          <w:sz w:val="24"/>
          <w:szCs w:val="24"/>
        </w:rPr>
      </w:pPr>
      <w:r w:rsidRPr="00ED1B2E">
        <w:rPr>
          <w:sz w:val="24"/>
          <w:szCs w:val="24"/>
        </w:rPr>
        <w:t>2.2.8.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2.2.9. Исполнитель вправе отказаться от исполнения настоящего Договора, предупредив об этом заказчика за 2 дня, при условии возмещения Заказчику убытков в полном объеме. </w:t>
      </w:r>
    </w:p>
    <w:p w:rsidR="006845BD" w:rsidRPr="00ED1B2E" w:rsidRDefault="006845BD">
      <w:pPr>
        <w:ind w:firstLine="557"/>
        <w:outlineLvl w:val="1"/>
        <w:rPr>
          <w:sz w:val="24"/>
          <w:szCs w:val="24"/>
        </w:rPr>
      </w:pPr>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3. СТОИМОСТЬ УСЛУГ ПО ТЕХНИЧЕСКОМУ ОСМОТРУ И ПОРЯДОК ИХ ОПЛАТЫ</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3.1.  Проведение технического осмотра осуществляется на платной основе. </w:t>
      </w:r>
    </w:p>
    <w:p w:rsidR="006845BD" w:rsidRPr="00ED1B2E" w:rsidRDefault="00C25EBC">
      <w:pPr>
        <w:ind w:firstLine="557"/>
        <w:outlineLvl w:val="1"/>
        <w:rPr>
          <w:sz w:val="24"/>
          <w:szCs w:val="24"/>
        </w:rPr>
      </w:pPr>
      <w:r w:rsidRPr="00ED1B2E">
        <w:rPr>
          <w:sz w:val="24"/>
          <w:szCs w:val="24"/>
        </w:rPr>
        <w:t xml:space="preserve">3.2. Цена договора является твердой, не подлежит изменению в течение всего срока действия договора и составляет  _______________________________. Оплата оказанных услуг </w:t>
      </w:r>
      <w:r w:rsidRPr="00ED1B2E">
        <w:rPr>
          <w:sz w:val="24"/>
          <w:szCs w:val="24"/>
        </w:rPr>
        <w:lastRenderedPageBreak/>
        <w:t xml:space="preserve">производится Заказчиком из средств бюджетных учреждений в течение 7 рабочих дней в даты подписания Сторонами акта оказанных услуг.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3.3.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пункте 3.2 настоящего Договора.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3.4. Оплата производится в валюте Российской Федерации в безналичном порядке путем перечисления денежных средств на расчетный счет Исполнителя, указанный в настоящем договоре. </w:t>
      </w:r>
    </w:p>
    <w:p w:rsidR="006845BD" w:rsidRPr="005922B1" w:rsidRDefault="005922B1">
      <w:pPr>
        <w:pStyle w:val="ConsPlusNonformat"/>
        <w:widowControl/>
        <w:ind w:left="10" w:right="46" w:firstLine="557"/>
        <w:jc w:val="both"/>
        <w:rPr>
          <w:rFonts w:ascii="Times New Roman" w:hAnsi="Times New Roman" w:cs="Times New Roman"/>
          <w:sz w:val="24"/>
          <w:szCs w:val="24"/>
        </w:rPr>
      </w:pPr>
      <w:r w:rsidRPr="005922B1">
        <w:rPr>
          <w:rFonts w:ascii="Times New Roman" w:hAnsi="Times New Roman" w:cs="Times New Roman"/>
          <w:sz w:val="24"/>
          <w:szCs w:val="24"/>
        </w:rPr>
        <w:t xml:space="preserve">3.5. Срок оказания </w:t>
      </w:r>
      <w:r>
        <w:rPr>
          <w:rFonts w:ascii="Times New Roman" w:hAnsi="Times New Roman" w:cs="Times New Roman"/>
          <w:sz w:val="24"/>
          <w:szCs w:val="24"/>
        </w:rPr>
        <w:t xml:space="preserve">услуг в течение 20 рабочих дней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договора.</w:t>
      </w:r>
      <w:bookmarkStart w:id="0" w:name="_GoBack"/>
      <w:bookmarkEnd w:id="0"/>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4. ОТВЕТСТВЕННОСТЬ СТОРОН</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845BD" w:rsidRPr="00ED1B2E" w:rsidRDefault="00C25EBC">
      <w:pPr>
        <w:ind w:firstLine="557"/>
        <w:rPr>
          <w:color w:val="auto"/>
          <w:sz w:val="24"/>
          <w:szCs w:val="24"/>
        </w:rPr>
      </w:pPr>
      <w:r w:rsidRPr="00ED1B2E">
        <w:rPr>
          <w:sz w:val="24"/>
          <w:szCs w:val="24"/>
        </w:rPr>
        <w:t xml:space="preserve">4.2. </w:t>
      </w:r>
      <w:r w:rsidRPr="00ED1B2E">
        <w:rPr>
          <w:color w:val="auto"/>
          <w:sz w:val="24"/>
          <w:szCs w:val="24"/>
        </w:rPr>
        <w:t>За каждый день просрочки исполнения сторонами обязательств, предусмотренных Договором, начисляется пеня в размере, определенном в порядке, установленном в соответствии с частью 7 статьи 34 Закона о контрактной системе.</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4.4.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утерей, утратой, порчей, повреждением  убытки в полном объеме.</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4.5.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4.6. Стороны освобождаются от ответственности в случае, если неисполнение обязанностей по настоящему Договору явилось следствием природных явлений, действий внешних объективных факторов и прочих обстоятельств непреодолимой силы, за которые Стороны не </w:t>
      </w:r>
      <w:proofErr w:type="gramStart"/>
      <w:r w:rsidRPr="00ED1B2E">
        <w:rPr>
          <w:rFonts w:ascii="Times New Roman" w:hAnsi="Times New Roman" w:cs="Times New Roman"/>
          <w:sz w:val="24"/>
          <w:szCs w:val="24"/>
        </w:rPr>
        <w:t>отвечают и предотвратить неблагоприятное воздействие которых они не имеют</w:t>
      </w:r>
      <w:proofErr w:type="gramEnd"/>
      <w:r w:rsidRPr="00ED1B2E">
        <w:rPr>
          <w:rFonts w:ascii="Times New Roman" w:hAnsi="Times New Roman" w:cs="Times New Roman"/>
          <w:sz w:val="24"/>
          <w:szCs w:val="24"/>
        </w:rPr>
        <w:t xml:space="preserve"> возможности. </w:t>
      </w:r>
    </w:p>
    <w:p w:rsidR="006845BD" w:rsidRPr="00ED1B2E" w:rsidRDefault="006845BD">
      <w:pPr>
        <w:pStyle w:val="ConsPlusNonformat"/>
        <w:widowControl/>
        <w:ind w:left="10" w:right="46" w:firstLine="557"/>
        <w:jc w:val="both"/>
        <w:rPr>
          <w:rFonts w:ascii="Times New Roman" w:hAnsi="Times New Roman" w:cs="Times New Roman"/>
          <w:sz w:val="24"/>
          <w:szCs w:val="24"/>
        </w:rPr>
      </w:pPr>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5. СРОК ДЕЙСТВИЯ И ПОРЯДОК ИЗМЕНЕНИЯ</w:t>
      </w:r>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 xml:space="preserve"> И  РАСТОРЖЕНИЯ ДОГОВОРА</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5.1. Настоящий договор вступает в силу с момента его подписания Сторонами и действует по 31 декабря  202</w:t>
      </w:r>
      <w:r w:rsidR="00422CDA">
        <w:rPr>
          <w:rFonts w:ascii="Times New Roman" w:hAnsi="Times New Roman" w:cs="Times New Roman"/>
          <w:sz w:val="24"/>
          <w:szCs w:val="24"/>
        </w:rPr>
        <w:t>6</w:t>
      </w:r>
      <w:r w:rsidRPr="00ED1B2E">
        <w:rPr>
          <w:rFonts w:ascii="Times New Roman" w:hAnsi="Times New Roman" w:cs="Times New Roman"/>
          <w:sz w:val="24"/>
          <w:szCs w:val="24"/>
        </w:rPr>
        <w:t xml:space="preserve"> года включительно.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 xml:space="preserve">5.2. Настоящий Договор может быть изменен по соглашению Сторон, составленному в письменной форме. </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5.3. Настоящий Договор может быть расторгнут:</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5.3.1. по соглашению Сторон;</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5.3.2. в одностороннем порядке в соответствии с условиями настоящего Договора;</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5.3.3. по решению суда в соответствии с законодательством Российской Федерации.</w:t>
      </w:r>
    </w:p>
    <w:p w:rsidR="006845BD" w:rsidRPr="00ED1B2E" w:rsidRDefault="006845BD">
      <w:pPr>
        <w:pStyle w:val="ConsPlusNonformat"/>
        <w:widowControl/>
        <w:ind w:left="10" w:right="46" w:firstLine="557"/>
        <w:jc w:val="both"/>
        <w:rPr>
          <w:rFonts w:ascii="Times New Roman" w:hAnsi="Times New Roman" w:cs="Times New Roman"/>
          <w:sz w:val="24"/>
          <w:szCs w:val="24"/>
          <w:highlight w:val="yellow"/>
        </w:rPr>
      </w:pPr>
    </w:p>
    <w:p w:rsidR="006845BD" w:rsidRPr="00ED1B2E" w:rsidRDefault="00C25EBC">
      <w:pPr>
        <w:pStyle w:val="ConsPlusNonformat"/>
        <w:widowControl/>
        <w:ind w:left="10" w:right="46" w:firstLine="557"/>
        <w:jc w:val="center"/>
        <w:rPr>
          <w:rFonts w:ascii="Times New Roman" w:hAnsi="Times New Roman" w:cs="Times New Roman"/>
          <w:b/>
          <w:sz w:val="24"/>
          <w:szCs w:val="24"/>
        </w:rPr>
      </w:pPr>
      <w:r w:rsidRPr="00ED1B2E">
        <w:rPr>
          <w:rFonts w:ascii="Times New Roman" w:hAnsi="Times New Roman" w:cs="Times New Roman"/>
          <w:b/>
          <w:sz w:val="24"/>
          <w:szCs w:val="24"/>
        </w:rPr>
        <w:t>6. ДОПОЛНИТЕЛЬНЫЕ УСЛОВИЯ</w:t>
      </w:r>
    </w:p>
    <w:p w:rsidR="006845BD" w:rsidRPr="00ED1B2E" w:rsidRDefault="006845BD">
      <w:pPr>
        <w:pStyle w:val="ConsPlusNonformat"/>
        <w:widowControl/>
        <w:ind w:left="10" w:right="46" w:firstLine="557"/>
        <w:jc w:val="center"/>
        <w:rPr>
          <w:rFonts w:ascii="Times New Roman" w:hAnsi="Times New Roman" w:cs="Times New Roman"/>
          <w:b/>
          <w:sz w:val="24"/>
          <w:szCs w:val="24"/>
        </w:rPr>
      </w:pP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6.1. Во всем, что не урегулировано настоящим Договором, Стороны руководствуются законодательством Российской Федерации.</w:t>
      </w:r>
    </w:p>
    <w:p w:rsidR="006845BD" w:rsidRPr="00ED1B2E" w:rsidRDefault="00C25EBC">
      <w:pPr>
        <w:pStyle w:val="ConsPlusNonformat"/>
        <w:widowControl/>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lastRenderedPageBreak/>
        <w:t xml:space="preserve">6.2. Стороны  принимают все меры к разрешению споров и разногласий на основе взаимной договоренности. В случае </w:t>
      </w:r>
      <w:proofErr w:type="spellStart"/>
      <w:r w:rsidRPr="00ED1B2E">
        <w:rPr>
          <w:rFonts w:ascii="Times New Roman" w:hAnsi="Times New Roman" w:cs="Times New Roman"/>
          <w:sz w:val="24"/>
          <w:szCs w:val="24"/>
        </w:rPr>
        <w:t>недостижения</w:t>
      </w:r>
      <w:proofErr w:type="spellEnd"/>
      <w:r w:rsidRPr="00ED1B2E">
        <w:rPr>
          <w:rFonts w:ascii="Times New Roman" w:hAnsi="Times New Roman" w:cs="Times New Roman"/>
          <w:sz w:val="24"/>
          <w:szCs w:val="24"/>
        </w:rPr>
        <w:t xml:space="preserve"> договоренности все споры и разногласия решаются в судебном порядке в соответствии с законодательством Российской Федерации.</w:t>
      </w:r>
    </w:p>
    <w:p w:rsidR="006845BD" w:rsidRPr="00ED1B2E" w:rsidRDefault="00C25EBC">
      <w:pPr>
        <w:pStyle w:val="ConsPlusNonformat"/>
        <w:widowControl/>
        <w:tabs>
          <w:tab w:val="left" w:pos="360"/>
          <w:tab w:val="left" w:pos="540"/>
          <w:tab w:val="left" w:pos="720"/>
        </w:tabs>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6.3.  Договор составлен в двух экземплярах, имеющих одинаковую юридическую  силу, по одному экземпляру для каждой из Сторон.</w:t>
      </w:r>
    </w:p>
    <w:p w:rsidR="006845BD" w:rsidRPr="00ED1B2E" w:rsidRDefault="00C25EBC">
      <w:pPr>
        <w:pStyle w:val="ConsPlusNonformat"/>
        <w:widowControl/>
        <w:tabs>
          <w:tab w:val="left" w:pos="360"/>
          <w:tab w:val="left" w:pos="540"/>
          <w:tab w:val="left" w:pos="720"/>
        </w:tabs>
        <w:ind w:left="10" w:right="46" w:firstLine="557"/>
        <w:jc w:val="both"/>
        <w:rPr>
          <w:rFonts w:ascii="Times New Roman" w:hAnsi="Times New Roman" w:cs="Times New Roman"/>
          <w:sz w:val="24"/>
          <w:szCs w:val="24"/>
        </w:rPr>
      </w:pPr>
      <w:r w:rsidRPr="00ED1B2E">
        <w:rPr>
          <w:rFonts w:ascii="Times New Roman" w:hAnsi="Times New Roman" w:cs="Times New Roman"/>
          <w:sz w:val="24"/>
          <w:szCs w:val="24"/>
        </w:rPr>
        <w:t>6.4. Неотъемлемой частью договора является Приложение №1 – Техническое задание.</w:t>
      </w:r>
    </w:p>
    <w:p w:rsidR="006845BD" w:rsidRPr="00ED1B2E" w:rsidRDefault="006845BD">
      <w:pPr>
        <w:pStyle w:val="ConsPlusNonformat"/>
        <w:widowControl/>
        <w:jc w:val="both"/>
        <w:rPr>
          <w:rFonts w:ascii="Times New Roman" w:hAnsi="Times New Roman" w:cs="Times New Roman"/>
          <w:sz w:val="24"/>
          <w:szCs w:val="24"/>
        </w:rPr>
      </w:pPr>
    </w:p>
    <w:p w:rsidR="006845BD" w:rsidRPr="00ED1B2E" w:rsidRDefault="00C25EBC">
      <w:pPr>
        <w:pStyle w:val="ConsPlusNonformat"/>
        <w:widowControl/>
        <w:jc w:val="center"/>
        <w:rPr>
          <w:rFonts w:ascii="Times New Roman" w:hAnsi="Times New Roman" w:cs="Times New Roman"/>
          <w:b/>
          <w:sz w:val="24"/>
          <w:szCs w:val="24"/>
        </w:rPr>
      </w:pPr>
      <w:r w:rsidRPr="00ED1B2E">
        <w:rPr>
          <w:rFonts w:ascii="Times New Roman" w:hAnsi="Times New Roman" w:cs="Times New Roman"/>
          <w:b/>
          <w:sz w:val="24"/>
          <w:szCs w:val="24"/>
        </w:rPr>
        <w:t>7. АДРЕСА И РЕКВИЗИТЫ СТОРОН</w:t>
      </w:r>
    </w:p>
    <w:p w:rsidR="006845BD" w:rsidRPr="00ED1B2E" w:rsidRDefault="00C25EBC">
      <w:pPr>
        <w:pStyle w:val="1"/>
        <w:numPr>
          <w:ilvl w:val="0"/>
          <w:numId w:val="0"/>
        </w:numPr>
        <w:spacing w:after="0" w:line="240" w:lineRule="auto"/>
        <w:ind w:left="10" w:right="1423" w:hanging="10"/>
        <w:jc w:val="both"/>
        <w:rPr>
          <w:sz w:val="24"/>
          <w:szCs w:val="24"/>
        </w:rPr>
      </w:pPr>
      <w:r w:rsidRPr="00ED1B2E">
        <w:rPr>
          <w:sz w:val="24"/>
          <w:szCs w:val="24"/>
        </w:rPr>
        <w:t xml:space="preserve"> </w:t>
      </w:r>
    </w:p>
    <w:tbl>
      <w:tblPr>
        <w:tblW w:w="9940" w:type="dxa"/>
        <w:tblLayout w:type="fixed"/>
        <w:tblCellMar>
          <w:left w:w="0" w:type="dxa"/>
          <w:right w:w="0" w:type="dxa"/>
        </w:tblCellMar>
        <w:tblLook w:val="00A0" w:firstRow="1" w:lastRow="0" w:firstColumn="1" w:lastColumn="0" w:noHBand="0" w:noVBand="0"/>
      </w:tblPr>
      <w:tblGrid>
        <w:gridCol w:w="5103"/>
        <w:gridCol w:w="111"/>
        <w:gridCol w:w="4478"/>
        <w:gridCol w:w="248"/>
      </w:tblGrid>
      <w:tr w:rsidR="006845BD" w:rsidRPr="00ED1B2E">
        <w:trPr>
          <w:trHeight w:val="253"/>
        </w:trPr>
        <w:tc>
          <w:tcPr>
            <w:tcW w:w="5214" w:type="dxa"/>
            <w:gridSpan w:val="2"/>
          </w:tcPr>
          <w:p w:rsidR="006845BD" w:rsidRPr="00ED1B2E" w:rsidRDefault="00C25EBC">
            <w:pPr>
              <w:widowControl w:val="0"/>
              <w:spacing w:after="0" w:line="240" w:lineRule="auto"/>
              <w:ind w:left="0" w:right="0" w:firstLine="0"/>
              <w:jc w:val="center"/>
              <w:rPr>
                <w:sz w:val="24"/>
                <w:szCs w:val="24"/>
              </w:rPr>
            </w:pPr>
            <w:r w:rsidRPr="00ED1B2E">
              <w:rPr>
                <w:b/>
                <w:sz w:val="24"/>
                <w:szCs w:val="24"/>
              </w:rPr>
              <w:t>ЗАКАЗЧИК</w:t>
            </w:r>
          </w:p>
        </w:tc>
        <w:tc>
          <w:tcPr>
            <w:tcW w:w="4726" w:type="dxa"/>
            <w:gridSpan w:val="2"/>
          </w:tcPr>
          <w:p w:rsidR="006845BD" w:rsidRPr="00ED1B2E" w:rsidRDefault="00C25EBC">
            <w:pPr>
              <w:widowControl w:val="0"/>
              <w:spacing w:after="0" w:line="240" w:lineRule="auto"/>
              <w:ind w:left="437" w:right="0" w:firstLine="0"/>
              <w:jc w:val="center"/>
              <w:rPr>
                <w:b/>
                <w:sz w:val="24"/>
                <w:szCs w:val="24"/>
              </w:rPr>
            </w:pPr>
            <w:r w:rsidRPr="00ED1B2E">
              <w:rPr>
                <w:b/>
                <w:sz w:val="24"/>
                <w:szCs w:val="24"/>
              </w:rPr>
              <w:t>ИСПОЛНИТЕЛЬ</w:t>
            </w:r>
          </w:p>
        </w:tc>
      </w:tr>
      <w:tr w:rsidR="006845BD" w:rsidRPr="00ED1B2E">
        <w:tc>
          <w:tcPr>
            <w:tcW w:w="5103" w:type="dxa"/>
          </w:tcPr>
          <w:p w:rsidR="005A5C2E" w:rsidRPr="005A5C2E" w:rsidRDefault="005A5C2E" w:rsidP="005A5C2E">
            <w:pPr>
              <w:widowControl w:val="0"/>
              <w:suppressLineNumbers/>
              <w:spacing w:after="0" w:line="240" w:lineRule="auto"/>
              <w:ind w:right="142"/>
              <w:rPr>
                <w:sz w:val="24"/>
                <w:szCs w:val="24"/>
              </w:rPr>
            </w:pPr>
            <w:r w:rsidRPr="005A5C2E">
              <w:rPr>
                <w:sz w:val="24"/>
                <w:szCs w:val="24"/>
              </w:rPr>
              <w:t>Заказчик:</w:t>
            </w:r>
          </w:p>
          <w:p w:rsidR="005A5C2E" w:rsidRPr="005A5C2E" w:rsidRDefault="005A5C2E" w:rsidP="005A5C2E">
            <w:pPr>
              <w:widowControl w:val="0"/>
              <w:suppressLineNumbers/>
              <w:spacing w:after="0" w:line="240" w:lineRule="auto"/>
              <w:ind w:right="142"/>
              <w:rPr>
                <w:sz w:val="24"/>
                <w:szCs w:val="24"/>
              </w:rPr>
            </w:pPr>
            <w:r w:rsidRPr="005A5C2E">
              <w:rPr>
                <w:sz w:val="24"/>
                <w:szCs w:val="24"/>
              </w:rPr>
              <w:t>ФГБУ «Управление «</w:t>
            </w:r>
            <w:proofErr w:type="spellStart"/>
            <w:r w:rsidRPr="005A5C2E">
              <w:rPr>
                <w:sz w:val="24"/>
                <w:szCs w:val="24"/>
              </w:rPr>
              <w:t>Байкалмелиоводхоз</w:t>
            </w:r>
            <w:proofErr w:type="spellEnd"/>
            <w:r w:rsidRPr="005A5C2E">
              <w:rPr>
                <w:sz w:val="24"/>
                <w:szCs w:val="24"/>
              </w:rPr>
              <w:t>»</w:t>
            </w:r>
          </w:p>
          <w:p w:rsidR="005A5C2E" w:rsidRPr="005A5C2E" w:rsidRDefault="005A5C2E" w:rsidP="005A5C2E">
            <w:pPr>
              <w:widowControl w:val="0"/>
              <w:suppressLineNumbers/>
              <w:spacing w:after="0" w:line="240" w:lineRule="auto"/>
              <w:ind w:right="142"/>
              <w:rPr>
                <w:sz w:val="24"/>
                <w:szCs w:val="24"/>
              </w:rPr>
            </w:pPr>
            <w:r w:rsidRPr="005A5C2E">
              <w:rPr>
                <w:sz w:val="24"/>
                <w:szCs w:val="24"/>
              </w:rPr>
              <w:t>Адрес:  670031,Республика Бурятия, г. Улан-Удэ,</w:t>
            </w:r>
          </w:p>
          <w:p w:rsidR="005A5C2E" w:rsidRPr="005A5C2E" w:rsidRDefault="005A5C2E" w:rsidP="005A5C2E">
            <w:pPr>
              <w:widowControl w:val="0"/>
              <w:suppressLineNumbers/>
              <w:spacing w:after="0" w:line="240" w:lineRule="auto"/>
              <w:ind w:right="142"/>
              <w:rPr>
                <w:sz w:val="24"/>
                <w:szCs w:val="24"/>
              </w:rPr>
            </w:pPr>
            <w:r w:rsidRPr="005A5C2E">
              <w:rPr>
                <w:sz w:val="24"/>
                <w:szCs w:val="24"/>
              </w:rPr>
              <w:t>бульвар Карла Маркса, 14А</w:t>
            </w:r>
          </w:p>
          <w:p w:rsidR="005A5C2E" w:rsidRPr="005A5C2E" w:rsidRDefault="005A5C2E" w:rsidP="005A5C2E">
            <w:pPr>
              <w:widowControl w:val="0"/>
              <w:suppressLineNumbers/>
              <w:spacing w:after="0" w:line="240" w:lineRule="auto"/>
              <w:ind w:right="142"/>
              <w:rPr>
                <w:sz w:val="24"/>
                <w:szCs w:val="24"/>
              </w:rPr>
            </w:pPr>
            <w:r w:rsidRPr="005A5C2E">
              <w:rPr>
                <w:sz w:val="24"/>
                <w:szCs w:val="24"/>
              </w:rPr>
              <w:t>ИНН   0323050993  КПП  032301001</w:t>
            </w:r>
          </w:p>
          <w:p w:rsidR="005A5C2E" w:rsidRPr="005A5C2E" w:rsidRDefault="005A5C2E" w:rsidP="005A5C2E">
            <w:pPr>
              <w:widowControl w:val="0"/>
              <w:suppressLineNumbers/>
              <w:spacing w:after="0" w:line="240" w:lineRule="auto"/>
              <w:ind w:right="142"/>
              <w:rPr>
                <w:sz w:val="24"/>
                <w:szCs w:val="24"/>
              </w:rPr>
            </w:pPr>
            <w:r w:rsidRPr="005A5C2E">
              <w:rPr>
                <w:sz w:val="24"/>
                <w:szCs w:val="24"/>
              </w:rPr>
              <w:t>ОКПО 01027780 ОГРН  1020300896802</w:t>
            </w:r>
          </w:p>
          <w:p w:rsidR="005A5C2E" w:rsidRPr="005A5C2E" w:rsidRDefault="005A5C2E" w:rsidP="005A5C2E">
            <w:pPr>
              <w:widowControl w:val="0"/>
              <w:suppressLineNumbers/>
              <w:spacing w:after="0" w:line="240" w:lineRule="auto"/>
              <w:ind w:right="142"/>
              <w:rPr>
                <w:sz w:val="24"/>
                <w:szCs w:val="24"/>
              </w:rPr>
            </w:pPr>
            <w:r w:rsidRPr="005A5C2E">
              <w:rPr>
                <w:sz w:val="24"/>
                <w:szCs w:val="24"/>
              </w:rPr>
              <w:t>ОКТМО 81701000</w:t>
            </w:r>
          </w:p>
          <w:p w:rsidR="005A5C2E" w:rsidRPr="005A5C2E" w:rsidRDefault="005A5C2E" w:rsidP="005A5C2E">
            <w:pPr>
              <w:widowControl w:val="0"/>
              <w:suppressLineNumbers/>
              <w:spacing w:after="0" w:line="240" w:lineRule="auto"/>
              <w:ind w:right="142"/>
              <w:rPr>
                <w:sz w:val="24"/>
                <w:szCs w:val="24"/>
              </w:rPr>
            </w:pPr>
            <w:r w:rsidRPr="005A5C2E">
              <w:rPr>
                <w:sz w:val="24"/>
                <w:szCs w:val="24"/>
              </w:rPr>
              <w:t>УФК по Приморскому краю (ФГБУ "Управление "</w:t>
            </w:r>
            <w:proofErr w:type="spellStart"/>
            <w:r w:rsidRPr="005A5C2E">
              <w:rPr>
                <w:sz w:val="24"/>
                <w:szCs w:val="24"/>
              </w:rPr>
              <w:t>Байкалмелиоводхоз</w:t>
            </w:r>
            <w:proofErr w:type="spellEnd"/>
            <w:r w:rsidRPr="005A5C2E">
              <w:rPr>
                <w:sz w:val="24"/>
                <w:szCs w:val="24"/>
              </w:rPr>
              <w:t>", л/с 20026Х09110)</w:t>
            </w:r>
          </w:p>
          <w:p w:rsidR="005A5C2E" w:rsidRPr="005A5C2E" w:rsidRDefault="005A5C2E" w:rsidP="005A5C2E">
            <w:pPr>
              <w:widowControl w:val="0"/>
              <w:suppressLineNumbers/>
              <w:spacing w:after="0" w:line="240" w:lineRule="auto"/>
              <w:ind w:right="142"/>
              <w:rPr>
                <w:sz w:val="24"/>
                <w:szCs w:val="24"/>
              </w:rPr>
            </w:pPr>
            <w:r w:rsidRPr="005A5C2E">
              <w:rPr>
                <w:sz w:val="24"/>
                <w:szCs w:val="24"/>
              </w:rPr>
              <w:t xml:space="preserve">ОКЦ № 1 ДГУ Банка России//УФК по Приморскому краю, </w:t>
            </w:r>
            <w:proofErr w:type="gramStart"/>
            <w:r w:rsidRPr="005A5C2E">
              <w:rPr>
                <w:sz w:val="24"/>
                <w:szCs w:val="24"/>
              </w:rPr>
              <w:t>г</w:t>
            </w:r>
            <w:proofErr w:type="gramEnd"/>
            <w:r w:rsidRPr="005A5C2E">
              <w:rPr>
                <w:sz w:val="24"/>
                <w:szCs w:val="24"/>
              </w:rPr>
              <w:t xml:space="preserve"> Владивосток</w:t>
            </w:r>
          </w:p>
          <w:p w:rsidR="005A5C2E" w:rsidRPr="005A5C2E" w:rsidRDefault="005A5C2E" w:rsidP="005A5C2E">
            <w:pPr>
              <w:widowControl w:val="0"/>
              <w:suppressLineNumbers/>
              <w:spacing w:after="0" w:line="240" w:lineRule="auto"/>
              <w:ind w:right="142"/>
              <w:rPr>
                <w:sz w:val="24"/>
                <w:szCs w:val="24"/>
              </w:rPr>
            </w:pPr>
            <w:r w:rsidRPr="005A5C2E">
              <w:rPr>
                <w:sz w:val="24"/>
                <w:szCs w:val="24"/>
              </w:rPr>
              <w:t>БИК 010507002</w:t>
            </w:r>
          </w:p>
          <w:p w:rsidR="005A5C2E" w:rsidRPr="005A5C2E" w:rsidRDefault="005A5C2E" w:rsidP="005A5C2E">
            <w:pPr>
              <w:widowControl w:val="0"/>
              <w:suppressLineNumbers/>
              <w:spacing w:after="0" w:line="240" w:lineRule="auto"/>
              <w:ind w:right="142"/>
              <w:rPr>
                <w:sz w:val="24"/>
                <w:szCs w:val="24"/>
              </w:rPr>
            </w:pPr>
            <w:r w:rsidRPr="005A5C2E">
              <w:rPr>
                <w:sz w:val="24"/>
                <w:szCs w:val="24"/>
              </w:rPr>
              <w:t>ЕКС (</w:t>
            </w:r>
            <w:proofErr w:type="spellStart"/>
            <w:proofErr w:type="gramStart"/>
            <w:r w:rsidRPr="005A5C2E">
              <w:rPr>
                <w:sz w:val="24"/>
                <w:szCs w:val="24"/>
              </w:rPr>
              <w:t>кор</w:t>
            </w:r>
            <w:proofErr w:type="spellEnd"/>
            <w:r w:rsidRPr="005A5C2E">
              <w:rPr>
                <w:sz w:val="24"/>
                <w:szCs w:val="24"/>
              </w:rPr>
              <w:t>/счет</w:t>
            </w:r>
            <w:proofErr w:type="gramEnd"/>
            <w:r w:rsidRPr="005A5C2E">
              <w:rPr>
                <w:sz w:val="24"/>
                <w:szCs w:val="24"/>
              </w:rPr>
              <w:t>) № 40102810545370000012</w:t>
            </w:r>
          </w:p>
          <w:p w:rsidR="005A5C2E" w:rsidRPr="005A5C2E" w:rsidRDefault="005A5C2E" w:rsidP="005A5C2E">
            <w:pPr>
              <w:widowControl w:val="0"/>
              <w:suppressLineNumbers/>
              <w:spacing w:after="0" w:line="240" w:lineRule="auto"/>
              <w:ind w:right="142"/>
              <w:rPr>
                <w:sz w:val="24"/>
                <w:szCs w:val="24"/>
              </w:rPr>
            </w:pPr>
            <w:r w:rsidRPr="005A5C2E">
              <w:rPr>
                <w:sz w:val="24"/>
                <w:szCs w:val="24"/>
              </w:rPr>
              <w:t>Казначейский счет № 03214643000000012011</w:t>
            </w:r>
          </w:p>
          <w:p w:rsidR="005A5C2E" w:rsidRPr="005A5C2E" w:rsidRDefault="005A5C2E" w:rsidP="005A5C2E">
            <w:pPr>
              <w:widowControl w:val="0"/>
              <w:suppressLineNumbers/>
              <w:spacing w:after="0" w:line="240" w:lineRule="auto"/>
              <w:ind w:right="142"/>
              <w:rPr>
                <w:sz w:val="24"/>
                <w:szCs w:val="24"/>
                <w:lang w:val="en-US"/>
              </w:rPr>
            </w:pPr>
            <w:r w:rsidRPr="005A5C2E">
              <w:rPr>
                <w:sz w:val="24"/>
                <w:szCs w:val="24"/>
              </w:rPr>
              <w:t>Тел</w:t>
            </w:r>
            <w:r w:rsidRPr="005A5C2E">
              <w:rPr>
                <w:sz w:val="24"/>
                <w:szCs w:val="24"/>
                <w:lang w:val="en-US"/>
              </w:rPr>
              <w:t>.8 (3012)379503</w:t>
            </w:r>
          </w:p>
          <w:p w:rsidR="005A5C2E" w:rsidRPr="005A5C2E" w:rsidRDefault="005A5C2E" w:rsidP="005A5C2E">
            <w:pPr>
              <w:widowControl w:val="0"/>
              <w:suppressLineNumbers/>
              <w:spacing w:after="0" w:line="240" w:lineRule="auto"/>
              <w:ind w:right="142"/>
              <w:rPr>
                <w:sz w:val="24"/>
                <w:szCs w:val="24"/>
                <w:lang w:val="en-US"/>
              </w:rPr>
            </w:pPr>
            <w:r w:rsidRPr="005A5C2E">
              <w:rPr>
                <w:sz w:val="24"/>
                <w:szCs w:val="24"/>
                <w:lang w:val="en-US"/>
              </w:rPr>
              <w:t>E-mail: meliovod@list.ru,  info@buryatmelio.mcx.gov.ru</w:t>
            </w:r>
          </w:p>
          <w:p w:rsidR="005A5C2E" w:rsidRPr="005A5C2E" w:rsidRDefault="005A5C2E" w:rsidP="005A5C2E">
            <w:pPr>
              <w:widowControl w:val="0"/>
              <w:suppressLineNumbers/>
              <w:spacing w:after="0" w:line="240" w:lineRule="auto"/>
              <w:ind w:right="142"/>
              <w:rPr>
                <w:sz w:val="24"/>
                <w:szCs w:val="24"/>
                <w:lang w:val="en-US"/>
              </w:rPr>
            </w:pPr>
          </w:p>
          <w:p w:rsidR="005A5C2E" w:rsidRPr="005A5C2E" w:rsidRDefault="005A5C2E" w:rsidP="005A5C2E">
            <w:pPr>
              <w:widowControl w:val="0"/>
              <w:suppressLineNumbers/>
              <w:spacing w:after="0" w:line="240" w:lineRule="auto"/>
              <w:ind w:right="142"/>
              <w:rPr>
                <w:sz w:val="24"/>
                <w:szCs w:val="24"/>
              </w:rPr>
            </w:pPr>
            <w:proofErr w:type="spellStart"/>
            <w:r w:rsidRPr="005A5C2E">
              <w:rPr>
                <w:sz w:val="24"/>
                <w:szCs w:val="24"/>
              </w:rPr>
              <w:t>ВрИО</w:t>
            </w:r>
            <w:proofErr w:type="spellEnd"/>
            <w:r w:rsidRPr="005A5C2E">
              <w:rPr>
                <w:sz w:val="24"/>
                <w:szCs w:val="24"/>
              </w:rPr>
              <w:t xml:space="preserve"> директора</w:t>
            </w:r>
          </w:p>
          <w:p w:rsidR="005A5C2E" w:rsidRPr="005A5C2E" w:rsidRDefault="005A5C2E" w:rsidP="005A5C2E">
            <w:pPr>
              <w:widowControl w:val="0"/>
              <w:suppressLineNumbers/>
              <w:spacing w:after="0" w:line="240" w:lineRule="auto"/>
              <w:ind w:right="142"/>
              <w:rPr>
                <w:sz w:val="24"/>
                <w:szCs w:val="24"/>
              </w:rPr>
            </w:pPr>
            <w:r w:rsidRPr="005A5C2E">
              <w:rPr>
                <w:sz w:val="24"/>
                <w:szCs w:val="24"/>
              </w:rPr>
              <w:t>ФГБУ «Управление «</w:t>
            </w:r>
            <w:proofErr w:type="spellStart"/>
            <w:r w:rsidRPr="005A5C2E">
              <w:rPr>
                <w:sz w:val="24"/>
                <w:szCs w:val="24"/>
              </w:rPr>
              <w:t>Байкалмелиоводхоз</w:t>
            </w:r>
            <w:proofErr w:type="spellEnd"/>
            <w:r w:rsidRPr="005A5C2E">
              <w:rPr>
                <w:sz w:val="24"/>
                <w:szCs w:val="24"/>
              </w:rPr>
              <w:t>»</w:t>
            </w:r>
          </w:p>
          <w:p w:rsidR="005A5C2E" w:rsidRPr="005A5C2E" w:rsidRDefault="005A5C2E" w:rsidP="005A5C2E">
            <w:pPr>
              <w:widowControl w:val="0"/>
              <w:suppressLineNumbers/>
              <w:spacing w:after="0" w:line="240" w:lineRule="auto"/>
              <w:ind w:right="142"/>
              <w:rPr>
                <w:sz w:val="24"/>
                <w:szCs w:val="24"/>
              </w:rPr>
            </w:pPr>
          </w:p>
          <w:p w:rsidR="006845BD" w:rsidRPr="00ED1B2E" w:rsidRDefault="005A5C2E" w:rsidP="005A5C2E">
            <w:pPr>
              <w:widowControl w:val="0"/>
              <w:tabs>
                <w:tab w:val="left" w:pos="0"/>
              </w:tabs>
              <w:jc w:val="left"/>
              <w:rPr>
                <w:bCs/>
                <w:sz w:val="24"/>
                <w:szCs w:val="24"/>
              </w:rPr>
            </w:pPr>
            <w:r w:rsidRPr="005A5C2E">
              <w:rPr>
                <w:sz w:val="24"/>
                <w:szCs w:val="24"/>
              </w:rPr>
              <w:t>_________________________В.Г. Калашников</w:t>
            </w:r>
          </w:p>
        </w:tc>
        <w:tc>
          <w:tcPr>
            <w:tcW w:w="4589" w:type="dxa"/>
            <w:gridSpan w:val="2"/>
          </w:tcPr>
          <w:p w:rsidR="006845BD" w:rsidRPr="00ED1B2E" w:rsidRDefault="006845BD">
            <w:pPr>
              <w:widowControl w:val="0"/>
              <w:rPr>
                <w:sz w:val="24"/>
                <w:szCs w:val="24"/>
              </w:rPr>
            </w:pPr>
          </w:p>
        </w:tc>
        <w:tc>
          <w:tcPr>
            <w:tcW w:w="248" w:type="dxa"/>
          </w:tcPr>
          <w:p w:rsidR="006845BD" w:rsidRPr="00ED1B2E" w:rsidRDefault="006845BD">
            <w:pPr>
              <w:widowControl w:val="0"/>
              <w:rPr>
                <w:sz w:val="24"/>
                <w:szCs w:val="24"/>
              </w:rPr>
            </w:pPr>
          </w:p>
        </w:tc>
      </w:tr>
    </w:tbl>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Pr="00ED1B2E" w:rsidRDefault="006845BD">
      <w:pPr>
        <w:spacing w:after="0" w:line="240" w:lineRule="auto"/>
        <w:ind w:left="0" w:right="0" w:firstLine="0"/>
        <w:jc w:val="right"/>
        <w:rPr>
          <w:sz w:val="24"/>
          <w:szCs w:val="24"/>
        </w:rPr>
      </w:pPr>
    </w:p>
    <w:p w:rsidR="006845BD" w:rsidRDefault="006845BD">
      <w:pPr>
        <w:spacing w:after="0" w:line="240" w:lineRule="auto"/>
        <w:ind w:left="0" w:right="0" w:firstLine="0"/>
        <w:jc w:val="right"/>
        <w:rPr>
          <w:sz w:val="24"/>
          <w:szCs w:val="24"/>
        </w:rPr>
      </w:pPr>
    </w:p>
    <w:p w:rsidR="005A5C2E" w:rsidRDefault="005A5C2E">
      <w:pPr>
        <w:spacing w:after="0" w:line="240" w:lineRule="auto"/>
        <w:ind w:left="0" w:right="0" w:firstLine="0"/>
        <w:jc w:val="right"/>
        <w:rPr>
          <w:sz w:val="24"/>
          <w:szCs w:val="24"/>
        </w:rPr>
      </w:pPr>
    </w:p>
    <w:p w:rsidR="005A5C2E" w:rsidRDefault="005A5C2E">
      <w:pPr>
        <w:spacing w:after="0" w:line="240" w:lineRule="auto"/>
        <w:ind w:left="0" w:right="0" w:firstLine="0"/>
        <w:jc w:val="right"/>
        <w:rPr>
          <w:sz w:val="24"/>
          <w:szCs w:val="24"/>
        </w:rPr>
      </w:pPr>
    </w:p>
    <w:p w:rsidR="005A5C2E" w:rsidRDefault="005A5C2E">
      <w:pPr>
        <w:spacing w:after="0" w:line="240" w:lineRule="auto"/>
        <w:ind w:left="0" w:right="0" w:firstLine="0"/>
        <w:jc w:val="right"/>
        <w:rPr>
          <w:sz w:val="24"/>
          <w:szCs w:val="24"/>
        </w:rPr>
      </w:pPr>
    </w:p>
    <w:p w:rsidR="005A5C2E" w:rsidRDefault="005A5C2E">
      <w:pPr>
        <w:spacing w:after="0" w:line="240" w:lineRule="auto"/>
        <w:ind w:left="0" w:right="0" w:firstLine="0"/>
        <w:jc w:val="right"/>
        <w:rPr>
          <w:sz w:val="24"/>
          <w:szCs w:val="24"/>
        </w:rPr>
      </w:pPr>
    </w:p>
    <w:p w:rsidR="005A5C2E" w:rsidRDefault="005A5C2E">
      <w:pPr>
        <w:spacing w:after="0" w:line="240" w:lineRule="auto"/>
        <w:ind w:left="0" w:right="0" w:firstLine="0"/>
        <w:jc w:val="right"/>
        <w:rPr>
          <w:sz w:val="24"/>
          <w:szCs w:val="24"/>
        </w:rPr>
      </w:pPr>
    </w:p>
    <w:p w:rsidR="005A5C2E" w:rsidRDefault="005A5C2E">
      <w:pPr>
        <w:spacing w:after="0" w:line="240" w:lineRule="auto"/>
        <w:ind w:left="0" w:right="0" w:firstLine="0"/>
        <w:jc w:val="right"/>
        <w:rPr>
          <w:sz w:val="24"/>
          <w:szCs w:val="24"/>
        </w:rPr>
      </w:pPr>
    </w:p>
    <w:p w:rsidR="005A5C2E" w:rsidRPr="00ED1B2E" w:rsidRDefault="005A5C2E">
      <w:pPr>
        <w:spacing w:after="0" w:line="240" w:lineRule="auto"/>
        <w:ind w:left="0" w:right="0" w:firstLine="0"/>
        <w:jc w:val="right"/>
        <w:rPr>
          <w:sz w:val="24"/>
          <w:szCs w:val="24"/>
        </w:rPr>
      </w:pPr>
    </w:p>
    <w:p w:rsidR="006845BD" w:rsidRPr="00ED1B2E" w:rsidRDefault="00C25EBC">
      <w:pPr>
        <w:snapToGrid w:val="0"/>
        <w:ind w:left="6804"/>
        <w:rPr>
          <w:sz w:val="24"/>
          <w:szCs w:val="24"/>
        </w:rPr>
      </w:pPr>
      <w:r w:rsidRPr="00ED1B2E">
        <w:rPr>
          <w:sz w:val="24"/>
          <w:szCs w:val="24"/>
        </w:rPr>
        <w:t xml:space="preserve">Приложение № 1 к договору </w:t>
      </w:r>
    </w:p>
    <w:p w:rsidR="006845BD" w:rsidRPr="00ED1B2E" w:rsidRDefault="00C25EBC">
      <w:pPr>
        <w:snapToGrid w:val="0"/>
        <w:ind w:left="6804"/>
        <w:rPr>
          <w:sz w:val="24"/>
          <w:szCs w:val="24"/>
        </w:rPr>
      </w:pPr>
      <w:r w:rsidRPr="00ED1B2E">
        <w:rPr>
          <w:sz w:val="24"/>
          <w:szCs w:val="24"/>
        </w:rPr>
        <w:t xml:space="preserve">№____________от _________ </w:t>
      </w:r>
      <w:proofErr w:type="gramStart"/>
      <w:r w:rsidRPr="00ED1B2E">
        <w:rPr>
          <w:sz w:val="24"/>
          <w:szCs w:val="24"/>
        </w:rPr>
        <w:t>г</w:t>
      </w:r>
      <w:proofErr w:type="gramEnd"/>
      <w:r w:rsidRPr="00ED1B2E">
        <w:rPr>
          <w:sz w:val="24"/>
          <w:szCs w:val="24"/>
        </w:rPr>
        <w:t>.</w:t>
      </w:r>
    </w:p>
    <w:p w:rsidR="006845BD" w:rsidRPr="00ED1B2E" w:rsidRDefault="006845BD">
      <w:pPr>
        <w:jc w:val="center"/>
        <w:rPr>
          <w:b/>
          <w:sz w:val="24"/>
          <w:szCs w:val="24"/>
        </w:rPr>
      </w:pPr>
    </w:p>
    <w:p w:rsidR="00ED1B2E" w:rsidRPr="00ED1B2E" w:rsidRDefault="00ED1B2E" w:rsidP="00ED1B2E">
      <w:pPr>
        <w:suppressAutoHyphens w:val="0"/>
        <w:spacing w:after="6" w:line="240" w:lineRule="auto"/>
        <w:ind w:left="0" w:right="0" w:hanging="11"/>
        <w:jc w:val="center"/>
        <w:rPr>
          <w:sz w:val="24"/>
          <w:szCs w:val="24"/>
        </w:rPr>
      </w:pPr>
      <w:r w:rsidRPr="00ED1B2E">
        <w:rPr>
          <w:b/>
          <w:bCs/>
          <w:sz w:val="24"/>
          <w:szCs w:val="24"/>
        </w:rPr>
        <w:t>Техническое задание</w:t>
      </w:r>
    </w:p>
    <w:p w:rsidR="00ED1B2E" w:rsidRPr="00ED1B2E" w:rsidRDefault="00ED1B2E" w:rsidP="00ED1B2E">
      <w:pPr>
        <w:suppressAutoHyphens w:val="0"/>
        <w:spacing w:after="6" w:line="240" w:lineRule="auto"/>
        <w:ind w:left="0" w:right="0" w:firstLine="709"/>
        <w:rPr>
          <w:sz w:val="24"/>
          <w:szCs w:val="24"/>
        </w:rPr>
      </w:pPr>
      <w:r w:rsidRPr="00ED1B2E">
        <w:rPr>
          <w:b/>
          <w:bCs/>
          <w:sz w:val="24"/>
          <w:szCs w:val="24"/>
        </w:rPr>
        <w:t>1. Описание объекта закупки.</w:t>
      </w:r>
    </w:p>
    <w:p w:rsidR="00ED1B2E" w:rsidRPr="00ED1B2E" w:rsidRDefault="00ED1B2E" w:rsidP="00ED1B2E">
      <w:pPr>
        <w:suppressAutoHyphens w:val="0"/>
        <w:spacing w:after="6" w:line="240" w:lineRule="auto"/>
        <w:ind w:left="0" w:right="0" w:firstLine="709"/>
        <w:rPr>
          <w:sz w:val="24"/>
          <w:szCs w:val="24"/>
        </w:rPr>
      </w:pPr>
      <w:r w:rsidRPr="00ED1B2E">
        <w:rPr>
          <w:sz w:val="24"/>
          <w:szCs w:val="24"/>
        </w:rPr>
        <w:t>Оказание услуг по проверке технического состояния транспортных средств (в том числе их частей, предметов их дополнительного оборудования) на предмет соответствия обязател</w:t>
      </w:r>
      <w:r w:rsidRPr="00ED1B2E">
        <w:rPr>
          <w:sz w:val="24"/>
          <w:szCs w:val="24"/>
        </w:rPr>
        <w:t>ь</w:t>
      </w:r>
      <w:r w:rsidRPr="00ED1B2E">
        <w:rPr>
          <w:sz w:val="24"/>
          <w:szCs w:val="24"/>
        </w:rPr>
        <w:t>ным требованиям безопасности транспортных</w:t>
      </w:r>
      <w:r w:rsidR="00891041">
        <w:rPr>
          <w:sz w:val="24"/>
          <w:szCs w:val="24"/>
        </w:rPr>
        <w:t xml:space="preserve"> средств ФГБУ «Управление «</w:t>
      </w:r>
      <w:proofErr w:type="spellStart"/>
      <w:r w:rsidR="00891041">
        <w:rPr>
          <w:sz w:val="24"/>
          <w:szCs w:val="24"/>
        </w:rPr>
        <w:t>Байкал</w:t>
      </w:r>
      <w:r w:rsidRPr="00ED1B2E">
        <w:rPr>
          <w:sz w:val="24"/>
          <w:szCs w:val="24"/>
        </w:rPr>
        <w:t>мелиово</w:t>
      </w:r>
      <w:r w:rsidRPr="00ED1B2E">
        <w:rPr>
          <w:sz w:val="24"/>
          <w:szCs w:val="24"/>
        </w:rPr>
        <w:t>д</w:t>
      </w:r>
      <w:r w:rsidRPr="00ED1B2E">
        <w:rPr>
          <w:sz w:val="24"/>
          <w:szCs w:val="24"/>
        </w:rPr>
        <w:t>хоз</w:t>
      </w:r>
      <w:proofErr w:type="spellEnd"/>
      <w:r w:rsidRPr="00ED1B2E">
        <w:rPr>
          <w:sz w:val="24"/>
          <w:szCs w:val="24"/>
        </w:rPr>
        <w:t>».</w:t>
      </w:r>
    </w:p>
    <w:p w:rsidR="00ED1B2E" w:rsidRPr="00ED1B2E" w:rsidRDefault="00ED1B2E" w:rsidP="00ED1B2E">
      <w:pPr>
        <w:suppressAutoHyphens w:val="0"/>
        <w:spacing w:after="6" w:line="240" w:lineRule="auto"/>
        <w:ind w:left="0" w:right="0" w:firstLine="709"/>
        <w:rPr>
          <w:sz w:val="24"/>
          <w:szCs w:val="24"/>
        </w:rPr>
      </w:pPr>
      <w:r w:rsidRPr="00ED1B2E">
        <w:rPr>
          <w:b/>
          <w:bCs/>
          <w:sz w:val="24"/>
          <w:szCs w:val="24"/>
        </w:rPr>
        <w:t>2. Требования к оказываемым услугам.</w:t>
      </w:r>
    </w:p>
    <w:p w:rsidR="00ED1B2E" w:rsidRPr="00ED1B2E" w:rsidRDefault="00ED1B2E" w:rsidP="00ED1B2E">
      <w:pPr>
        <w:suppressAutoHyphens w:val="0"/>
        <w:spacing w:after="6" w:line="240" w:lineRule="auto"/>
        <w:ind w:left="0" w:right="0" w:firstLine="709"/>
        <w:rPr>
          <w:sz w:val="24"/>
          <w:szCs w:val="24"/>
        </w:rPr>
      </w:pPr>
      <w:r w:rsidRPr="00ED1B2E">
        <w:rPr>
          <w:sz w:val="24"/>
          <w:szCs w:val="24"/>
        </w:rPr>
        <w:t>Услуги оказываются на основании заявки заказчика по месту нахождения Исполнителя.</w:t>
      </w:r>
    </w:p>
    <w:p w:rsidR="00ED1B2E" w:rsidRPr="00ED1B2E" w:rsidRDefault="00ED1B2E" w:rsidP="00ED1B2E">
      <w:pPr>
        <w:suppressAutoHyphens w:val="0"/>
        <w:spacing w:after="6" w:line="240" w:lineRule="auto"/>
        <w:ind w:left="0" w:right="0" w:firstLine="709"/>
        <w:rPr>
          <w:sz w:val="24"/>
          <w:szCs w:val="24"/>
        </w:rPr>
      </w:pPr>
      <w:r w:rsidRPr="00ED1B2E">
        <w:rPr>
          <w:sz w:val="24"/>
          <w:szCs w:val="24"/>
        </w:rPr>
        <w:t>Исполнитель обеспечивает возможность прямой телефонной связи с контактным лицом.</w:t>
      </w:r>
    </w:p>
    <w:tbl>
      <w:tblPr>
        <w:tblW w:w="9498" w:type="dxa"/>
        <w:jc w:val="center"/>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7"/>
        <w:gridCol w:w="2223"/>
        <w:gridCol w:w="1456"/>
        <w:gridCol w:w="2331"/>
        <w:gridCol w:w="1021"/>
        <w:gridCol w:w="874"/>
        <w:gridCol w:w="1166"/>
      </w:tblGrid>
      <w:tr w:rsidR="00891041" w:rsidRPr="00891041" w:rsidTr="00C70994">
        <w:trPr>
          <w:cantSplit/>
          <w:trHeight w:val="1134"/>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 xml:space="preserve">№ </w:t>
            </w:r>
            <w:proofErr w:type="spellStart"/>
            <w:r w:rsidRPr="00891041">
              <w:rPr>
                <w:sz w:val="22"/>
              </w:rPr>
              <w:t>п.п</w:t>
            </w:r>
            <w:proofErr w:type="spellEnd"/>
            <w:r w:rsidRPr="00891041">
              <w:rPr>
                <w:sz w:val="22"/>
              </w:rPr>
              <w:t>.</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Модель автомобиля</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Государственный регистрационный знак</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proofErr w:type="spellStart"/>
            <w:r w:rsidRPr="00891041">
              <w:rPr>
                <w:bCs/>
                <w:sz w:val="22"/>
              </w:rPr>
              <w:t>Идефикационный</w:t>
            </w:r>
            <w:proofErr w:type="spellEnd"/>
            <w:r w:rsidRPr="00891041">
              <w:rPr>
                <w:bCs/>
                <w:sz w:val="22"/>
              </w:rPr>
              <w:t xml:space="preserve"> номер (VIN) (при отсутствии № шасси или № кузова)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bCs/>
                <w:sz w:val="22"/>
              </w:rPr>
              <w:t>Год выпуска</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Категория</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Наименование работ</w:t>
            </w:r>
          </w:p>
        </w:tc>
      </w:tr>
      <w:tr w:rsidR="00891041" w:rsidRPr="00891041" w:rsidTr="00C70994">
        <w:trPr>
          <w:cantSplit/>
          <w:trHeight w:val="1134"/>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1</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NISSAN TEANA 2.5 LUXURY</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Е012КА03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bCs/>
                <w:sz w:val="22"/>
              </w:rPr>
            </w:pPr>
            <w:r w:rsidRPr="00891041">
              <w:rPr>
                <w:bCs/>
                <w:sz w:val="22"/>
              </w:rPr>
              <w:t>JN1BBUJ32U0002666</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bCs/>
                <w:sz w:val="22"/>
              </w:rPr>
            </w:pPr>
            <w:r w:rsidRPr="00891041">
              <w:rPr>
                <w:bCs/>
                <w:sz w:val="22"/>
              </w:rPr>
              <w:t>2008</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В</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М</w:t>
            </w:r>
            <w:proofErr w:type="gramStart"/>
            <w:r w:rsidRPr="00891041">
              <w:rPr>
                <w:sz w:val="22"/>
              </w:rPr>
              <w:t>1</w:t>
            </w:r>
            <w:proofErr w:type="gramEnd"/>
          </w:p>
        </w:tc>
      </w:tr>
      <w:tr w:rsidR="00891041" w:rsidRPr="00891041" w:rsidTr="00C70994">
        <w:trPr>
          <w:cantSplit/>
          <w:trHeight w:val="1134"/>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ТОЙОТА LAND CRUISER</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У118НА03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bCs/>
                <w:sz w:val="22"/>
              </w:rPr>
            </w:pPr>
            <w:r w:rsidRPr="00891041">
              <w:rPr>
                <w:bCs/>
                <w:sz w:val="22"/>
              </w:rPr>
              <w:t>JTMHV09J584007496</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bCs/>
                <w:sz w:val="22"/>
              </w:rPr>
            </w:pPr>
            <w:r w:rsidRPr="00891041">
              <w:rPr>
                <w:bCs/>
                <w:sz w:val="22"/>
              </w:rPr>
              <w:t>2007</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В</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М</w:t>
            </w:r>
            <w:proofErr w:type="gramStart"/>
            <w:r w:rsidRPr="00891041">
              <w:rPr>
                <w:sz w:val="22"/>
              </w:rPr>
              <w:t>1</w:t>
            </w:r>
            <w:proofErr w:type="gramEnd"/>
          </w:p>
        </w:tc>
      </w:tr>
      <w:tr w:rsidR="00891041" w:rsidRPr="00891041" w:rsidTr="00C70994">
        <w:trPr>
          <w:cantSplit/>
          <w:trHeight w:val="563"/>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3</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lang w:val="en-US"/>
              </w:rPr>
            </w:pPr>
            <w:r w:rsidRPr="00891041">
              <w:rPr>
                <w:sz w:val="22"/>
                <w:lang w:val="en-US"/>
              </w:rPr>
              <w:t>Renault Duster</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Х</w:t>
            </w:r>
            <w:r w:rsidRPr="00891041">
              <w:rPr>
                <w:sz w:val="22"/>
                <w:lang w:val="en-US"/>
              </w:rPr>
              <w:t>281</w:t>
            </w:r>
            <w:r w:rsidRPr="00891041">
              <w:rPr>
                <w:sz w:val="22"/>
              </w:rPr>
              <w:t>КР 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Х7</w:t>
            </w:r>
            <w:r w:rsidRPr="00891041">
              <w:rPr>
                <w:sz w:val="22"/>
                <w:lang w:val="en-US"/>
              </w:rPr>
              <w:t>LHRH8N</w:t>
            </w:r>
            <w:r w:rsidRPr="00891041">
              <w:rPr>
                <w:sz w:val="22"/>
              </w:rPr>
              <w:t>49412351</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2013</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B</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М</w:t>
            </w:r>
            <w:proofErr w:type="gramStart"/>
            <w:r w:rsidRPr="00891041">
              <w:rPr>
                <w:sz w:val="22"/>
              </w:rPr>
              <w:t>1</w:t>
            </w:r>
            <w:proofErr w:type="gramEnd"/>
          </w:p>
        </w:tc>
      </w:tr>
      <w:tr w:rsidR="00891041" w:rsidRPr="00891041" w:rsidTr="00C70994">
        <w:trPr>
          <w:cantSplit/>
          <w:trHeight w:val="558"/>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4</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proofErr w:type="spellStart"/>
            <w:r w:rsidRPr="00891041">
              <w:rPr>
                <w:sz w:val="22"/>
                <w:lang w:val="en-US"/>
              </w:rPr>
              <w:t>Hiundai</w:t>
            </w:r>
            <w:proofErr w:type="spellEnd"/>
            <w:r w:rsidRPr="00891041">
              <w:rPr>
                <w:sz w:val="22"/>
                <w:lang w:val="en-US"/>
              </w:rPr>
              <w:t xml:space="preserve"> Sonata</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Н098МУ 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Х7МЕМ41НР7М032363</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2007</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В</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М</w:t>
            </w:r>
            <w:proofErr w:type="gramStart"/>
            <w:r w:rsidRPr="00891041">
              <w:rPr>
                <w:sz w:val="22"/>
              </w:rPr>
              <w:t>1</w:t>
            </w:r>
            <w:proofErr w:type="gramEnd"/>
          </w:p>
        </w:tc>
      </w:tr>
      <w:tr w:rsidR="00891041" w:rsidRPr="00891041" w:rsidTr="00C70994">
        <w:trPr>
          <w:cantSplit/>
          <w:trHeight w:val="558"/>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5</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Грузовой фургон, УАЗ-390995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rFonts w:eastAsia="Calibri"/>
                <w:color w:val="auto"/>
                <w:sz w:val="22"/>
                <w:lang w:eastAsia="en-US"/>
              </w:rPr>
              <w:t>В801НР 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XTT390995J1210322</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2018</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В</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М</w:t>
            </w:r>
            <w:proofErr w:type="gramStart"/>
            <w:r w:rsidRPr="00891041">
              <w:rPr>
                <w:sz w:val="22"/>
              </w:rPr>
              <w:t>1</w:t>
            </w:r>
            <w:proofErr w:type="gramEnd"/>
          </w:p>
        </w:tc>
      </w:tr>
      <w:tr w:rsidR="00891041" w:rsidRPr="00891041" w:rsidTr="00C70994">
        <w:trPr>
          <w:cantSplit/>
          <w:trHeight w:val="371"/>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6</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КАМАЗ 65116-А5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О669НЕ 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ХТС651165J1392180</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2018</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С</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lang w:val="en-US"/>
              </w:rPr>
            </w:pPr>
            <w:r w:rsidRPr="00891041">
              <w:rPr>
                <w:sz w:val="22"/>
                <w:lang w:val="en-US"/>
              </w:rPr>
              <w:t>N3</w:t>
            </w:r>
          </w:p>
        </w:tc>
      </w:tr>
      <w:tr w:rsidR="00891041" w:rsidRPr="00891041" w:rsidTr="00C70994">
        <w:trPr>
          <w:cantSplit/>
          <w:trHeight w:val="417"/>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7</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jc w:val="center"/>
              <w:rPr>
                <w:sz w:val="22"/>
              </w:rPr>
            </w:pPr>
            <w:r w:rsidRPr="00891041">
              <w:rPr>
                <w:sz w:val="22"/>
              </w:rPr>
              <w:t>Полуприцеп-тяжеловоз ЧМЗАП-99064</w:t>
            </w:r>
            <w:r w:rsidRPr="00891041">
              <w:rPr>
                <w:sz w:val="22"/>
                <w:lang w:val="en-US"/>
              </w:rPr>
              <w:t>D</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jc w:val="center"/>
              <w:rPr>
                <w:sz w:val="22"/>
              </w:rPr>
            </w:pPr>
            <w:r w:rsidRPr="00891041">
              <w:rPr>
                <w:sz w:val="22"/>
              </w:rPr>
              <w:t>АЕ 6443 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jc w:val="center"/>
              <w:rPr>
                <w:sz w:val="22"/>
              </w:rPr>
            </w:pPr>
            <w:r w:rsidRPr="00891041">
              <w:rPr>
                <w:sz w:val="22"/>
              </w:rPr>
              <w:t>ХТ</w:t>
            </w:r>
            <w:r w:rsidRPr="00891041">
              <w:rPr>
                <w:sz w:val="22"/>
                <w:lang w:val="en-US"/>
              </w:rPr>
              <w:t>S99064DL0000042</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widowControl w:val="0"/>
              <w:jc w:val="center"/>
              <w:rPr>
                <w:sz w:val="22"/>
                <w:lang w:val="en-US"/>
              </w:rPr>
            </w:pPr>
            <w:r w:rsidRPr="00891041">
              <w:rPr>
                <w:sz w:val="22"/>
              </w:rPr>
              <w:t>2020</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jc w:val="center"/>
              <w:rPr>
                <w:sz w:val="22"/>
              </w:rPr>
            </w:pPr>
            <w:r w:rsidRPr="00891041">
              <w:rPr>
                <w:sz w:val="22"/>
              </w:rPr>
              <w:t>-</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03,04</w:t>
            </w:r>
          </w:p>
        </w:tc>
      </w:tr>
      <w:tr w:rsidR="00891041" w:rsidRPr="00891041" w:rsidTr="00C70994">
        <w:trPr>
          <w:cantSplit/>
          <w:trHeight w:val="409"/>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8</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Специальный, грузовой, бортовой оснащенный краном манипулятором, КАМАЗ с КМУ</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Т345МУ03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Z9L780825M0000068</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2021</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С</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lang w:val="en-US"/>
              </w:rPr>
            </w:pPr>
            <w:r w:rsidRPr="00891041">
              <w:rPr>
                <w:sz w:val="22"/>
                <w:lang w:val="en-US"/>
              </w:rPr>
              <w:t>N3</w:t>
            </w:r>
          </w:p>
        </w:tc>
      </w:tr>
      <w:tr w:rsidR="00891041" w:rsidRPr="00891041" w:rsidTr="00C70994">
        <w:trPr>
          <w:cantSplit/>
          <w:trHeight w:val="274"/>
          <w:jc w:val="center"/>
        </w:trPr>
        <w:tc>
          <w:tcPr>
            <w:tcW w:w="427"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9</w:t>
            </w:r>
          </w:p>
        </w:tc>
        <w:tc>
          <w:tcPr>
            <w:tcW w:w="2223"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Автомашина КАМАЗ 6520-53</w:t>
            </w:r>
          </w:p>
        </w:tc>
        <w:tc>
          <w:tcPr>
            <w:tcW w:w="145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О753НЕ03</w:t>
            </w:r>
          </w:p>
        </w:tc>
        <w:tc>
          <w:tcPr>
            <w:tcW w:w="233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XTC652005K1414352</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2019</w:t>
            </w:r>
          </w:p>
        </w:tc>
        <w:tc>
          <w:tcPr>
            <w:tcW w:w="874"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rPr>
              <w:t>С</w:t>
            </w:r>
          </w:p>
        </w:tc>
        <w:tc>
          <w:tcPr>
            <w:tcW w:w="1166" w:type="dxa"/>
            <w:tcBorders>
              <w:top w:val="single" w:sz="4" w:space="0" w:color="auto"/>
              <w:left w:val="single" w:sz="4" w:space="0" w:color="auto"/>
              <w:bottom w:val="single" w:sz="4" w:space="0" w:color="auto"/>
              <w:right w:val="single" w:sz="4" w:space="0" w:color="auto"/>
            </w:tcBorders>
            <w:vAlign w:val="center"/>
            <w:hideMark/>
          </w:tcPr>
          <w:p w:rsidR="00891041" w:rsidRPr="00891041" w:rsidRDefault="00891041" w:rsidP="00891041">
            <w:pPr>
              <w:spacing w:line="240" w:lineRule="auto"/>
              <w:jc w:val="center"/>
              <w:rPr>
                <w:sz w:val="22"/>
              </w:rPr>
            </w:pPr>
            <w:r w:rsidRPr="00891041">
              <w:rPr>
                <w:sz w:val="22"/>
                <w:lang w:val="en-US"/>
              </w:rPr>
              <w:t>N3</w:t>
            </w:r>
          </w:p>
        </w:tc>
      </w:tr>
      <w:tr w:rsidR="00891041" w:rsidRPr="00891041" w:rsidTr="00C70994">
        <w:trPr>
          <w:cantSplit/>
          <w:trHeight w:val="274"/>
          <w:jc w:val="center"/>
        </w:trPr>
        <w:tc>
          <w:tcPr>
            <w:tcW w:w="427"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10</w:t>
            </w:r>
          </w:p>
        </w:tc>
        <w:tc>
          <w:tcPr>
            <w:tcW w:w="2223"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Легковой MITSUBISHI PAJERO SPORT 3.2</w:t>
            </w:r>
          </w:p>
        </w:tc>
        <w:tc>
          <w:tcPr>
            <w:tcW w:w="1456"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8"/>
                <w:lang w:eastAsia="en-US"/>
              </w:rPr>
            </w:pPr>
            <w:r w:rsidRPr="00891041">
              <w:rPr>
                <w:rFonts w:eastAsia="Calibri"/>
                <w:color w:val="auto"/>
                <w:sz w:val="22"/>
                <w:lang w:eastAsia="en-US"/>
              </w:rPr>
              <w:t xml:space="preserve">М </w:t>
            </w:r>
            <w:proofErr w:type="gramStart"/>
            <w:r w:rsidRPr="00891041">
              <w:rPr>
                <w:rFonts w:eastAsia="Calibri"/>
                <w:color w:val="auto"/>
                <w:sz w:val="22"/>
                <w:lang w:eastAsia="en-US"/>
              </w:rPr>
              <w:t>410</w:t>
            </w:r>
            <w:proofErr w:type="gramEnd"/>
            <w:r w:rsidRPr="00891041">
              <w:rPr>
                <w:rFonts w:eastAsia="Calibri"/>
                <w:color w:val="auto"/>
                <w:sz w:val="22"/>
                <w:lang w:eastAsia="en-US"/>
              </w:rPr>
              <w:t xml:space="preserve"> НО 03</w:t>
            </w:r>
          </w:p>
        </w:tc>
        <w:tc>
          <w:tcPr>
            <w:tcW w:w="2331"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2"/>
                <w:lang w:eastAsia="en-US"/>
              </w:rPr>
              <w:t>ММ</w:t>
            </w:r>
            <w:r w:rsidRPr="00891041">
              <w:rPr>
                <w:rFonts w:eastAsia="Calibri"/>
                <w:color w:val="auto"/>
                <w:sz w:val="22"/>
                <w:lang w:val="en-US" w:eastAsia="en-US"/>
              </w:rPr>
              <w:t>CGRKH</w:t>
            </w:r>
            <w:r w:rsidRPr="00891041">
              <w:rPr>
                <w:rFonts w:eastAsia="Calibri"/>
                <w:color w:val="auto"/>
                <w:sz w:val="22"/>
                <w:lang w:eastAsia="en-US"/>
              </w:rPr>
              <w:t>809</w:t>
            </w:r>
            <w:r w:rsidRPr="00891041">
              <w:rPr>
                <w:rFonts w:eastAsia="Calibri"/>
                <w:color w:val="auto"/>
                <w:sz w:val="22"/>
                <w:lang w:val="en-US" w:eastAsia="en-US"/>
              </w:rPr>
              <w:t>FZ</w:t>
            </w:r>
            <w:r w:rsidRPr="00891041">
              <w:rPr>
                <w:rFonts w:eastAsia="Calibri"/>
                <w:color w:val="auto"/>
                <w:sz w:val="22"/>
                <w:lang w:eastAsia="en-US"/>
              </w:rPr>
              <w:t>01801</w:t>
            </w:r>
          </w:p>
        </w:tc>
        <w:tc>
          <w:tcPr>
            <w:tcW w:w="1021"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2008</w:t>
            </w:r>
          </w:p>
        </w:tc>
        <w:tc>
          <w:tcPr>
            <w:tcW w:w="874"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В</w:t>
            </w:r>
          </w:p>
        </w:tc>
        <w:tc>
          <w:tcPr>
            <w:tcW w:w="1166"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М</w:t>
            </w:r>
            <w:proofErr w:type="gramStart"/>
            <w:r w:rsidRPr="00891041">
              <w:rPr>
                <w:rFonts w:eastAsia="Calibri"/>
                <w:color w:val="auto"/>
                <w:sz w:val="20"/>
                <w:szCs w:val="16"/>
                <w:lang w:eastAsia="en-US"/>
              </w:rPr>
              <w:t>1</w:t>
            </w:r>
            <w:proofErr w:type="gramEnd"/>
          </w:p>
        </w:tc>
      </w:tr>
      <w:tr w:rsidR="00891041" w:rsidRPr="00891041" w:rsidTr="00C70994">
        <w:trPr>
          <w:cantSplit/>
          <w:trHeight w:val="274"/>
          <w:jc w:val="center"/>
        </w:trPr>
        <w:tc>
          <w:tcPr>
            <w:tcW w:w="427"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11</w:t>
            </w:r>
          </w:p>
        </w:tc>
        <w:tc>
          <w:tcPr>
            <w:tcW w:w="2223"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Грузовой  УАЗ-390994</w:t>
            </w:r>
          </w:p>
        </w:tc>
        <w:tc>
          <w:tcPr>
            <w:tcW w:w="1456"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4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 xml:space="preserve">Р930 ЕО 03 </w:t>
            </w:r>
            <w:r w:rsidRPr="00891041">
              <w:rPr>
                <w:rFonts w:eastAsia="Calibri"/>
                <w:color w:val="auto"/>
                <w:sz w:val="20"/>
                <w:szCs w:val="16"/>
                <w:lang w:val="en-US" w:eastAsia="en-US"/>
              </w:rPr>
              <w:t>RUS</w:t>
            </w:r>
            <w:r w:rsidRPr="00891041">
              <w:rPr>
                <w:rFonts w:eastAsia="Calibri"/>
                <w:color w:val="auto"/>
                <w:sz w:val="20"/>
                <w:szCs w:val="16"/>
                <w:lang w:eastAsia="en-US"/>
              </w:rPr>
              <w:t>.</w:t>
            </w:r>
          </w:p>
        </w:tc>
        <w:tc>
          <w:tcPr>
            <w:tcW w:w="2331"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ХТТ39099480450006</w:t>
            </w:r>
          </w:p>
        </w:tc>
        <w:tc>
          <w:tcPr>
            <w:tcW w:w="1021"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2008</w:t>
            </w:r>
          </w:p>
        </w:tc>
        <w:tc>
          <w:tcPr>
            <w:tcW w:w="874"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В</w:t>
            </w:r>
          </w:p>
        </w:tc>
        <w:tc>
          <w:tcPr>
            <w:tcW w:w="1166" w:type="dxa"/>
            <w:tcBorders>
              <w:top w:val="single" w:sz="4" w:space="0" w:color="auto"/>
              <w:left w:val="single" w:sz="4" w:space="0" w:color="auto"/>
              <w:bottom w:val="single" w:sz="4" w:space="0" w:color="auto"/>
              <w:right w:val="single" w:sz="4" w:space="0" w:color="auto"/>
            </w:tcBorders>
            <w:vAlign w:val="center"/>
          </w:tcPr>
          <w:p w:rsidR="00891041" w:rsidRPr="00891041" w:rsidRDefault="00891041" w:rsidP="00891041">
            <w:pPr>
              <w:suppressAutoHyphens w:val="0"/>
              <w:spacing w:after="200" w:line="240" w:lineRule="auto"/>
              <w:ind w:left="0" w:right="0" w:firstLine="0"/>
              <w:jc w:val="center"/>
              <w:rPr>
                <w:rFonts w:eastAsia="Calibri"/>
                <w:color w:val="auto"/>
                <w:sz w:val="20"/>
                <w:szCs w:val="16"/>
                <w:lang w:eastAsia="en-US"/>
              </w:rPr>
            </w:pPr>
            <w:r w:rsidRPr="00891041">
              <w:rPr>
                <w:rFonts w:eastAsia="Calibri"/>
                <w:color w:val="auto"/>
                <w:sz w:val="20"/>
                <w:szCs w:val="16"/>
                <w:lang w:eastAsia="en-US"/>
              </w:rPr>
              <w:t>М</w:t>
            </w:r>
            <w:proofErr w:type="gramStart"/>
            <w:r w:rsidRPr="00891041">
              <w:rPr>
                <w:rFonts w:eastAsia="Calibri"/>
                <w:color w:val="auto"/>
                <w:sz w:val="20"/>
                <w:szCs w:val="16"/>
                <w:lang w:eastAsia="en-US"/>
              </w:rPr>
              <w:t>1</w:t>
            </w:r>
            <w:proofErr w:type="gramEnd"/>
          </w:p>
        </w:tc>
      </w:tr>
    </w:tbl>
    <w:p w:rsidR="00891041" w:rsidRPr="00891041" w:rsidRDefault="00891041" w:rsidP="00891041">
      <w:pPr>
        <w:suppressAutoHyphens w:val="0"/>
        <w:spacing w:after="200" w:line="276" w:lineRule="auto"/>
        <w:ind w:left="0" w:right="0" w:firstLine="0"/>
        <w:jc w:val="left"/>
        <w:rPr>
          <w:rFonts w:ascii="Calibri" w:eastAsia="Calibri" w:hAnsi="Calibri"/>
          <w:color w:val="auto"/>
          <w:sz w:val="22"/>
          <w:lang w:eastAsia="en-US"/>
        </w:rPr>
      </w:pPr>
    </w:p>
    <w:p w:rsidR="006845BD" w:rsidRDefault="006845BD">
      <w:pPr>
        <w:spacing w:after="0" w:line="240" w:lineRule="auto"/>
        <w:ind w:left="0" w:right="0" w:firstLine="0"/>
        <w:jc w:val="right"/>
        <w:rPr>
          <w:sz w:val="20"/>
          <w:szCs w:val="20"/>
        </w:rPr>
      </w:pPr>
    </w:p>
    <w:sectPr w:rsidR="006845BD">
      <w:footerReference w:type="default" r:id="rId9"/>
      <w:pgSz w:w="12240" w:h="15840"/>
      <w:pgMar w:top="709" w:right="900" w:bottom="993" w:left="1418" w:header="0" w:footer="720" w:gutter="0"/>
      <w:cols w:space="720"/>
      <w:formProt w:val="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170" w:rsidRDefault="00F12170">
      <w:pPr>
        <w:spacing w:after="0" w:line="240" w:lineRule="auto"/>
      </w:pPr>
      <w:r>
        <w:separator/>
      </w:r>
    </w:p>
  </w:endnote>
  <w:endnote w:type="continuationSeparator" w:id="0">
    <w:p w:rsidR="00F12170" w:rsidRDefault="00F1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061353"/>
      <w:docPartObj>
        <w:docPartGallery w:val="Page Numbers (Bottom of Page)"/>
        <w:docPartUnique/>
      </w:docPartObj>
    </w:sdtPr>
    <w:sdtEndPr/>
    <w:sdtContent>
      <w:p w:rsidR="006845BD" w:rsidRDefault="00C25EBC">
        <w:pPr>
          <w:pStyle w:val="ad"/>
          <w:jc w:val="center"/>
        </w:pPr>
        <w:r>
          <w:fldChar w:fldCharType="begin"/>
        </w:r>
        <w:r>
          <w:instrText xml:space="preserve"> PAGE </w:instrText>
        </w:r>
        <w:r>
          <w:fldChar w:fldCharType="separate"/>
        </w:r>
        <w:r w:rsidR="005922B1">
          <w:rPr>
            <w:noProof/>
          </w:rPr>
          <w:t>5</w:t>
        </w:r>
        <w:r>
          <w:fldChar w:fldCharType="end"/>
        </w:r>
      </w:p>
    </w:sdtContent>
  </w:sdt>
  <w:p w:rsidR="006845BD" w:rsidRDefault="006845B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170" w:rsidRDefault="00F12170">
      <w:pPr>
        <w:spacing w:after="0" w:line="240" w:lineRule="auto"/>
      </w:pPr>
      <w:r>
        <w:separator/>
      </w:r>
    </w:p>
  </w:footnote>
  <w:footnote w:type="continuationSeparator" w:id="0">
    <w:p w:rsidR="00F12170" w:rsidRDefault="00F121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061CE"/>
    <w:multiLevelType w:val="multilevel"/>
    <w:tmpl w:val="CE80BF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575D06"/>
    <w:multiLevelType w:val="multilevel"/>
    <w:tmpl w:val="E1A8899E"/>
    <w:lvl w:ilvl="0">
      <w:start w:val="1"/>
      <w:numFmt w:val="decimal"/>
      <w:pStyle w:val="1"/>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522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2">
      <w:start w:val="1"/>
      <w:numFmt w:val="lowerRoman"/>
      <w:lvlText w:val="%3"/>
      <w:lvlJc w:val="left"/>
      <w:pPr>
        <w:tabs>
          <w:tab w:val="num" w:pos="0"/>
        </w:tabs>
        <w:ind w:left="594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3">
      <w:start w:val="1"/>
      <w:numFmt w:val="decimal"/>
      <w:lvlText w:val="%4"/>
      <w:lvlJc w:val="left"/>
      <w:pPr>
        <w:tabs>
          <w:tab w:val="num" w:pos="0"/>
        </w:tabs>
        <w:ind w:left="666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4">
      <w:start w:val="1"/>
      <w:numFmt w:val="lowerLetter"/>
      <w:lvlText w:val="%5"/>
      <w:lvlJc w:val="left"/>
      <w:pPr>
        <w:tabs>
          <w:tab w:val="num" w:pos="0"/>
        </w:tabs>
        <w:ind w:left="738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5">
      <w:start w:val="1"/>
      <w:numFmt w:val="lowerRoman"/>
      <w:lvlText w:val="%6"/>
      <w:lvlJc w:val="left"/>
      <w:pPr>
        <w:tabs>
          <w:tab w:val="num" w:pos="0"/>
        </w:tabs>
        <w:ind w:left="810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6">
      <w:start w:val="1"/>
      <w:numFmt w:val="decimal"/>
      <w:lvlText w:val="%7"/>
      <w:lvlJc w:val="left"/>
      <w:pPr>
        <w:tabs>
          <w:tab w:val="num" w:pos="0"/>
        </w:tabs>
        <w:ind w:left="882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7">
      <w:start w:val="1"/>
      <w:numFmt w:val="lowerLetter"/>
      <w:lvlText w:val="%8"/>
      <w:lvlJc w:val="left"/>
      <w:pPr>
        <w:tabs>
          <w:tab w:val="num" w:pos="0"/>
        </w:tabs>
        <w:ind w:left="954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lvl w:ilvl="8">
      <w:start w:val="1"/>
      <w:numFmt w:val="lowerRoman"/>
      <w:lvlText w:val="%9"/>
      <w:lvlJc w:val="left"/>
      <w:pPr>
        <w:tabs>
          <w:tab w:val="num" w:pos="0"/>
        </w:tabs>
        <w:ind w:left="10264" w:firstLine="0"/>
      </w:pPr>
      <w:rPr>
        <w:rFonts w:ascii="Times New Roman" w:eastAsia="Times New Roman" w:hAnsi="Times New Roman" w:cs="Times New Roman"/>
        <w:b/>
        <w:bCs/>
        <w:i w:val="0"/>
        <w:strike w:val="0"/>
        <w:dstrike w:val="0"/>
        <w:color w:val="000000"/>
        <w:position w:val="0"/>
        <w:sz w:val="18"/>
        <w:szCs w:val="18"/>
        <w:u w:val="none" w:color="000000"/>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5BD"/>
    <w:rsid w:val="003A234E"/>
    <w:rsid w:val="00422CDA"/>
    <w:rsid w:val="005922B1"/>
    <w:rsid w:val="005A5C2E"/>
    <w:rsid w:val="006845BD"/>
    <w:rsid w:val="00891041"/>
    <w:rsid w:val="00AB1B5E"/>
    <w:rsid w:val="00AD2925"/>
    <w:rsid w:val="00C25EBC"/>
    <w:rsid w:val="00ED1B2E"/>
    <w:rsid w:val="00F1217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36B"/>
    <w:pPr>
      <w:spacing w:after="5" w:line="264" w:lineRule="auto"/>
      <w:ind w:left="10" w:right="46" w:hanging="10"/>
      <w:jc w:val="both"/>
    </w:pPr>
    <w:rPr>
      <w:rFonts w:ascii="Times New Roman" w:hAnsi="Times New Roman"/>
      <w:color w:val="000000"/>
      <w:sz w:val="18"/>
    </w:rPr>
  </w:style>
  <w:style w:type="paragraph" w:styleId="1">
    <w:name w:val="heading 1"/>
    <w:basedOn w:val="a"/>
    <w:next w:val="a"/>
    <w:link w:val="10"/>
    <w:uiPriority w:val="99"/>
    <w:qFormat/>
    <w:rsid w:val="007A136B"/>
    <w:pPr>
      <w:keepNext/>
      <w:keepLines/>
      <w:numPr>
        <w:numId w:val="1"/>
      </w:numPr>
      <w:spacing w:after="13" w:line="259" w:lineRule="auto"/>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7A136B"/>
    <w:rPr>
      <w:rFonts w:ascii="Times New Roman" w:hAnsi="Times New Roman" w:cs="Times New Roman"/>
      <w:b/>
      <w:color w:val="000000"/>
      <w:sz w:val="22"/>
    </w:rPr>
  </w:style>
  <w:style w:type="character" w:customStyle="1" w:styleId="a3">
    <w:name w:val="Основной текст_"/>
    <w:link w:val="11"/>
    <w:uiPriority w:val="99"/>
    <w:qFormat/>
    <w:locked/>
    <w:rsid w:val="00A77BE9"/>
    <w:rPr>
      <w:spacing w:val="5"/>
      <w:shd w:val="clear" w:color="auto" w:fill="FFFFFF"/>
    </w:rPr>
  </w:style>
  <w:style w:type="character" w:customStyle="1" w:styleId="a4">
    <w:name w:val="Основной текст + Полужирный"/>
    <w:uiPriority w:val="99"/>
    <w:qFormat/>
    <w:rsid w:val="00A77BE9"/>
    <w:rPr>
      <w:rFonts w:ascii="Times New Roman" w:hAnsi="Times New Roman"/>
      <w:b/>
      <w:color w:val="000000"/>
      <w:spacing w:val="7"/>
      <w:w w:val="100"/>
      <w:sz w:val="20"/>
      <w:shd w:val="clear" w:color="auto" w:fill="FFFFFF"/>
      <w:lang w:val="ru-RU" w:eastAsia="ru-RU"/>
    </w:rPr>
  </w:style>
  <w:style w:type="character" w:styleId="a5">
    <w:name w:val="Hyperlink"/>
    <w:basedOn w:val="a0"/>
    <w:uiPriority w:val="99"/>
    <w:rsid w:val="008D1E8A"/>
    <w:rPr>
      <w:rFonts w:cs="Times New Roman"/>
      <w:color w:val="0563C1"/>
      <w:u w:val="single"/>
    </w:rPr>
  </w:style>
  <w:style w:type="character" w:customStyle="1" w:styleId="a6">
    <w:name w:val="Название Знак"/>
    <w:basedOn w:val="a0"/>
    <w:link w:val="a7"/>
    <w:uiPriority w:val="99"/>
    <w:qFormat/>
    <w:locked/>
    <w:rsid w:val="00AB0AFB"/>
    <w:rPr>
      <w:rFonts w:ascii="Times New Roman" w:hAnsi="Times New Roman" w:cs="Times New Roman"/>
      <w:sz w:val="24"/>
      <w:szCs w:val="24"/>
    </w:rPr>
  </w:style>
  <w:style w:type="character" w:customStyle="1" w:styleId="a8">
    <w:name w:val="Текст выноски Знак"/>
    <w:basedOn w:val="a0"/>
    <w:link w:val="a9"/>
    <w:uiPriority w:val="99"/>
    <w:semiHidden/>
    <w:qFormat/>
    <w:locked/>
    <w:rsid w:val="000D0639"/>
    <w:rPr>
      <w:rFonts w:ascii="Segoe UI" w:hAnsi="Segoe UI" w:cs="Segoe UI"/>
      <w:color w:val="000000"/>
      <w:sz w:val="18"/>
      <w:szCs w:val="18"/>
    </w:rPr>
  </w:style>
  <w:style w:type="character" w:customStyle="1" w:styleId="aa">
    <w:name w:val="Верхний колонтитул Знак"/>
    <w:basedOn w:val="a0"/>
    <w:link w:val="ab"/>
    <w:uiPriority w:val="99"/>
    <w:qFormat/>
    <w:locked/>
    <w:rsid w:val="00FD5A47"/>
    <w:rPr>
      <w:rFonts w:ascii="Times New Roman" w:hAnsi="Times New Roman" w:cs="Times New Roman"/>
      <w:color w:val="000000"/>
      <w:sz w:val="18"/>
    </w:rPr>
  </w:style>
  <w:style w:type="character" w:customStyle="1" w:styleId="ac">
    <w:name w:val="Нижний колонтитул Знак"/>
    <w:basedOn w:val="a0"/>
    <w:link w:val="ad"/>
    <w:uiPriority w:val="99"/>
    <w:qFormat/>
    <w:locked/>
    <w:rsid w:val="00FD5A47"/>
    <w:rPr>
      <w:rFonts w:ascii="Times New Roman" w:hAnsi="Times New Roman" w:cs="Times New Roman"/>
      <w:color w:val="000000"/>
      <w:sz w:val="18"/>
    </w:rPr>
  </w:style>
  <w:style w:type="character" w:styleId="ae">
    <w:name w:val="annotation reference"/>
    <w:basedOn w:val="a0"/>
    <w:uiPriority w:val="99"/>
    <w:semiHidden/>
    <w:unhideWhenUsed/>
    <w:qFormat/>
    <w:rsid w:val="00286635"/>
    <w:rPr>
      <w:sz w:val="16"/>
      <w:szCs w:val="16"/>
    </w:rPr>
  </w:style>
  <w:style w:type="character" w:customStyle="1" w:styleId="af">
    <w:name w:val="Текст примечания Знак"/>
    <w:basedOn w:val="a0"/>
    <w:link w:val="af0"/>
    <w:uiPriority w:val="99"/>
    <w:semiHidden/>
    <w:qFormat/>
    <w:rsid w:val="00286635"/>
    <w:rPr>
      <w:rFonts w:ascii="Times New Roman" w:hAnsi="Times New Roman"/>
      <w:color w:val="000000"/>
      <w:sz w:val="20"/>
      <w:szCs w:val="20"/>
    </w:rPr>
  </w:style>
  <w:style w:type="character" w:customStyle="1" w:styleId="af1">
    <w:name w:val="Тема примечания Знак"/>
    <w:basedOn w:val="af"/>
    <w:link w:val="af2"/>
    <w:uiPriority w:val="99"/>
    <w:semiHidden/>
    <w:qFormat/>
    <w:rsid w:val="00286635"/>
    <w:rPr>
      <w:rFonts w:ascii="Times New Roman" w:hAnsi="Times New Roman"/>
      <w:b/>
      <w:bCs/>
      <w:color w:val="000000"/>
      <w:sz w:val="20"/>
      <w:szCs w:val="20"/>
    </w:rPr>
  </w:style>
  <w:style w:type="character" w:customStyle="1" w:styleId="12">
    <w:name w:val="Основной шрифт абзаца1"/>
    <w:qFormat/>
    <w:rPr>
      <w:sz w:val="24"/>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pPr>
      <w:spacing w:after="140" w:line="276" w:lineRule="auto"/>
    </w:pPr>
  </w:style>
  <w:style w:type="paragraph" w:styleId="af5">
    <w:name w:val="List"/>
    <w:basedOn w:val="a"/>
    <w:uiPriority w:val="99"/>
    <w:rsid w:val="007C57FD"/>
    <w:pPr>
      <w:spacing w:after="0" w:line="240" w:lineRule="auto"/>
      <w:ind w:left="283" w:right="0" w:hanging="283"/>
      <w:jc w:val="left"/>
    </w:pPr>
    <w:rPr>
      <w:color w:val="auto"/>
      <w:sz w:val="20"/>
      <w:szCs w:val="20"/>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11">
    <w:name w:val="Основной текст1"/>
    <w:basedOn w:val="a"/>
    <w:link w:val="a3"/>
    <w:uiPriority w:val="99"/>
    <w:qFormat/>
    <w:rsid w:val="00A77BE9"/>
    <w:pPr>
      <w:widowControl w:val="0"/>
      <w:shd w:val="clear" w:color="auto" w:fill="FFFFFF"/>
      <w:spacing w:before="360" w:after="360" w:line="240" w:lineRule="atLeast"/>
      <w:ind w:left="0" w:right="0" w:hanging="360"/>
    </w:pPr>
    <w:rPr>
      <w:rFonts w:ascii="Calibri" w:hAnsi="Calibri"/>
      <w:color w:val="auto"/>
      <w:spacing w:val="5"/>
      <w:sz w:val="20"/>
      <w:szCs w:val="20"/>
    </w:rPr>
  </w:style>
  <w:style w:type="paragraph" w:styleId="af8">
    <w:name w:val="List Paragraph"/>
    <w:basedOn w:val="a"/>
    <w:uiPriority w:val="99"/>
    <w:qFormat/>
    <w:rsid w:val="00E71AA7"/>
    <w:pPr>
      <w:ind w:left="720"/>
      <w:contextualSpacing/>
    </w:pPr>
  </w:style>
  <w:style w:type="paragraph" w:styleId="a7">
    <w:name w:val="Title"/>
    <w:basedOn w:val="a"/>
    <w:link w:val="a6"/>
    <w:uiPriority w:val="99"/>
    <w:qFormat/>
    <w:rsid w:val="00AB0AFB"/>
    <w:pPr>
      <w:spacing w:after="0" w:line="240" w:lineRule="auto"/>
      <w:ind w:left="0" w:right="0" w:firstLine="0"/>
      <w:jc w:val="center"/>
    </w:pPr>
    <w:rPr>
      <w:color w:val="auto"/>
      <w:sz w:val="28"/>
      <w:szCs w:val="24"/>
    </w:rPr>
  </w:style>
  <w:style w:type="paragraph" w:styleId="a9">
    <w:name w:val="Balloon Text"/>
    <w:basedOn w:val="a"/>
    <w:link w:val="a8"/>
    <w:uiPriority w:val="99"/>
    <w:semiHidden/>
    <w:qFormat/>
    <w:rsid w:val="000D0639"/>
    <w:pPr>
      <w:spacing w:after="0" w:line="240" w:lineRule="auto"/>
    </w:pPr>
    <w:rPr>
      <w:rFonts w:ascii="Segoe UI" w:hAnsi="Segoe UI" w:cs="Segoe UI"/>
      <w:szCs w:val="18"/>
    </w:rPr>
  </w:style>
  <w:style w:type="paragraph" w:customStyle="1" w:styleId="af9">
    <w:name w:val="Колонтитул"/>
    <w:basedOn w:val="a"/>
    <w:qFormat/>
  </w:style>
  <w:style w:type="paragraph" w:styleId="ab">
    <w:name w:val="header"/>
    <w:basedOn w:val="a"/>
    <w:link w:val="aa"/>
    <w:uiPriority w:val="99"/>
    <w:rsid w:val="00FD5A47"/>
    <w:pPr>
      <w:tabs>
        <w:tab w:val="center" w:pos="4677"/>
        <w:tab w:val="right" w:pos="9355"/>
      </w:tabs>
      <w:spacing w:after="0" w:line="240" w:lineRule="auto"/>
    </w:pPr>
  </w:style>
  <w:style w:type="paragraph" w:styleId="ad">
    <w:name w:val="footer"/>
    <w:basedOn w:val="a"/>
    <w:link w:val="ac"/>
    <w:uiPriority w:val="99"/>
    <w:rsid w:val="00FD5A47"/>
    <w:pPr>
      <w:tabs>
        <w:tab w:val="center" w:pos="4677"/>
        <w:tab w:val="right" w:pos="9355"/>
      </w:tabs>
      <w:spacing w:after="0" w:line="240" w:lineRule="auto"/>
    </w:pPr>
  </w:style>
  <w:style w:type="paragraph" w:styleId="af0">
    <w:name w:val="annotation text"/>
    <w:basedOn w:val="a"/>
    <w:link w:val="af"/>
    <w:uiPriority w:val="99"/>
    <w:semiHidden/>
    <w:unhideWhenUsed/>
    <w:qFormat/>
    <w:rsid w:val="00286635"/>
    <w:rPr>
      <w:sz w:val="20"/>
      <w:szCs w:val="20"/>
    </w:rPr>
  </w:style>
  <w:style w:type="paragraph" w:styleId="af2">
    <w:name w:val="annotation subject"/>
    <w:basedOn w:val="af0"/>
    <w:next w:val="af0"/>
    <w:link w:val="af1"/>
    <w:uiPriority w:val="99"/>
    <w:semiHidden/>
    <w:unhideWhenUsed/>
    <w:qFormat/>
    <w:rsid w:val="00286635"/>
    <w:rPr>
      <w:b/>
      <w:bCs/>
    </w:rPr>
  </w:style>
  <w:style w:type="paragraph" w:customStyle="1" w:styleId="ConsPlusNonformat">
    <w:name w:val="ConsPlusNonformat"/>
    <w:qFormat/>
    <w:rsid w:val="00565BED"/>
    <w:pPr>
      <w:widowControl w:val="0"/>
    </w:pPr>
    <w:rPr>
      <w:rFonts w:ascii="Courier New" w:hAnsi="Courier New" w:cs="Courier New"/>
      <w:sz w:val="20"/>
      <w:szCs w:val="20"/>
    </w:rPr>
  </w:style>
  <w:style w:type="table" w:customStyle="1" w:styleId="TableGrid">
    <w:name w:val="TableGrid"/>
    <w:rsid w:val="007A136B"/>
    <w:tblPr>
      <w:tblCellMar>
        <w:top w:w="0" w:type="dxa"/>
        <w:left w:w="0" w:type="dxa"/>
        <w:bottom w:w="0" w:type="dxa"/>
        <w:right w:w="0" w:type="dxa"/>
      </w:tblCellMar>
    </w:tblPr>
  </w:style>
  <w:style w:type="table" w:styleId="afa">
    <w:name w:val="Table Grid"/>
    <w:basedOn w:val="a1"/>
    <w:uiPriority w:val="99"/>
    <w:rsid w:val="00A77B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36B"/>
    <w:pPr>
      <w:spacing w:after="5" w:line="264" w:lineRule="auto"/>
      <w:ind w:left="10" w:right="46" w:hanging="10"/>
      <w:jc w:val="both"/>
    </w:pPr>
    <w:rPr>
      <w:rFonts w:ascii="Times New Roman" w:hAnsi="Times New Roman"/>
      <w:color w:val="000000"/>
      <w:sz w:val="18"/>
    </w:rPr>
  </w:style>
  <w:style w:type="paragraph" w:styleId="1">
    <w:name w:val="heading 1"/>
    <w:basedOn w:val="a"/>
    <w:next w:val="a"/>
    <w:link w:val="10"/>
    <w:uiPriority w:val="99"/>
    <w:qFormat/>
    <w:rsid w:val="007A136B"/>
    <w:pPr>
      <w:keepNext/>
      <w:keepLines/>
      <w:numPr>
        <w:numId w:val="1"/>
      </w:numPr>
      <w:spacing w:after="13" w:line="259" w:lineRule="auto"/>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7A136B"/>
    <w:rPr>
      <w:rFonts w:ascii="Times New Roman" w:hAnsi="Times New Roman" w:cs="Times New Roman"/>
      <w:b/>
      <w:color w:val="000000"/>
      <w:sz w:val="22"/>
    </w:rPr>
  </w:style>
  <w:style w:type="character" w:customStyle="1" w:styleId="a3">
    <w:name w:val="Основной текст_"/>
    <w:link w:val="11"/>
    <w:uiPriority w:val="99"/>
    <w:qFormat/>
    <w:locked/>
    <w:rsid w:val="00A77BE9"/>
    <w:rPr>
      <w:spacing w:val="5"/>
      <w:shd w:val="clear" w:color="auto" w:fill="FFFFFF"/>
    </w:rPr>
  </w:style>
  <w:style w:type="character" w:customStyle="1" w:styleId="a4">
    <w:name w:val="Основной текст + Полужирный"/>
    <w:uiPriority w:val="99"/>
    <w:qFormat/>
    <w:rsid w:val="00A77BE9"/>
    <w:rPr>
      <w:rFonts w:ascii="Times New Roman" w:hAnsi="Times New Roman"/>
      <w:b/>
      <w:color w:val="000000"/>
      <w:spacing w:val="7"/>
      <w:w w:val="100"/>
      <w:sz w:val="20"/>
      <w:shd w:val="clear" w:color="auto" w:fill="FFFFFF"/>
      <w:lang w:val="ru-RU" w:eastAsia="ru-RU"/>
    </w:rPr>
  </w:style>
  <w:style w:type="character" w:styleId="a5">
    <w:name w:val="Hyperlink"/>
    <w:basedOn w:val="a0"/>
    <w:uiPriority w:val="99"/>
    <w:rsid w:val="008D1E8A"/>
    <w:rPr>
      <w:rFonts w:cs="Times New Roman"/>
      <w:color w:val="0563C1"/>
      <w:u w:val="single"/>
    </w:rPr>
  </w:style>
  <w:style w:type="character" w:customStyle="1" w:styleId="a6">
    <w:name w:val="Название Знак"/>
    <w:basedOn w:val="a0"/>
    <w:link w:val="a7"/>
    <w:uiPriority w:val="99"/>
    <w:qFormat/>
    <w:locked/>
    <w:rsid w:val="00AB0AFB"/>
    <w:rPr>
      <w:rFonts w:ascii="Times New Roman" w:hAnsi="Times New Roman" w:cs="Times New Roman"/>
      <w:sz w:val="24"/>
      <w:szCs w:val="24"/>
    </w:rPr>
  </w:style>
  <w:style w:type="character" w:customStyle="1" w:styleId="a8">
    <w:name w:val="Текст выноски Знак"/>
    <w:basedOn w:val="a0"/>
    <w:link w:val="a9"/>
    <w:uiPriority w:val="99"/>
    <w:semiHidden/>
    <w:qFormat/>
    <w:locked/>
    <w:rsid w:val="000D0639"/>
    <w:rPr>
      <w:rFonts w:ascii="Segoe UI" w:hAnsi="Segoe UI" w:cs="Segoe UI"/>
      <w:color w:val="000000"/>
      <w:sz w:val="18"/>
      <w:szCs w:val="18"/>
    </w:rPr>
  </w:style>
  <w:style w:type="character" w:customStyle="1" w:styleId="aa">
    <w:name w:val="Верхний колонтитул Знак"/>
    <w:basedOn w:val="a0"/>
    <w:link w:val="ab"/>
    <w:uiPriority w:val="99"/>
    <w:qFormat/>
    <w:locked/>
    <w:rsid w:val="00FD5A47"/>
    <w:rPr>
      <w:rFonts w:ascii="Times New Roman" w:hAnsi="Times New Roman" w:cs="Times New Roman"/>
      <w:color w:val="000000"/>
      <w:sz w:val="18"/>
    </w:rPr>
  </w:style>
  <w:style w:type="character" w:customStyle="1" w:styleId="ac">
    <w:name w:val="Нижний колонтитул Знак"/>
    <w:basedOn w:val="a0"/>
    <w:link w:val="ad"/>
    <w:uiPriority w:val="99"/>
    <w:qFormat/>
    <w:locked/>
    <w:rsid w:val="00FD5A47"/>
    <w:rPr>
      <w:rFonts w:ascii="Times New Roman" w:hAnsi="Times New Roman" w:cs="Times New Roman"/>
      <w:color w:val="000000"/>
      <w:sz w:val="18"/>
    </w:rPr>
  </w:style>
  <w:style w:type="character" w:styleId="ae">
    <w:name w:val="annotation reference"/>
    <w:basedOn w:val="a0"/>
    <w:uiPriority w:val="99"/>
    <w:semiHidden/>
    <w:unhideWhenUsed/>
    <w:qFormat/>
    <w:rsid w:val="00286635"/>
    <w:rPr>
      <w:sz w:val="16"/>
      <w:szCs w:val="16"/>
    </w:rPr>
  </w:style>
  <w:style w:type="character" w:customStyle="1" w:styleId="af">
    <w:name w:val="Текст примечания Знак"/>
    <w:basedOn w:val="a0"/>
    <w:link w:val="af0"/>
    <w:uiPriority w:val="99"/>
    <w:semiHidden/>
    <w:qFormat/>
    <w:rsid w:val="00286635"/>
    <w:rPr>
      <w:rFonts w:ascii="Times New Roman" w:hAnsi="Times New Roman"/>
      <w:color w:val="000000"/>
      <w:sz w:val="20"/>
      <w:szCs w:val="20"/>
    </w:rPr>
  </w:style>
  <w:style w:type="character" w:customStyle="1" w:styleId="af1">
    <w:name w:val="Тема примечания Знак"/>
    <w:basedOn w:val="af"/>
    <w:link w:val="af2"/>
    <w:uiPriority w:val="99"/>
    <w:semiHidden/>
    <w:qFormat/>
    <w:rsid w:val="00286635"/>
    <w:rPr>
      <w:rFonts w:ascii="Times New Roman" w:hAnsi="Times New Roman"/>
      <w:b/>
      <w:bCs/>
      <w:color w:val="000000"/>
      <w:sz w:val="20"/>
      <w:szCs w:val="20"/>
    </w:rPr>
  </w:style>
  <w:style w:type="character" w:customStyle="1" w:styleId="12">
    <w:name w:val="Основной шрифт абзаца1"/>
    <w:qFormat/>
    <w:rPr>
      <w:sz w:val="24"/>
    </w:rPr>
  </w:style>
  <w:style w:type="paragraph" w:customStyle="1" w:styleId="af3">
    <w:name w:val="Заголовок"/>
    <w:basedOn w:val="a"/>
    <w:next w:val="af4"/>
    <w:qFormat/>
    <w:pPr>
      <w:keepNext/>
      <w:spacing w:before="240" w:after="120"/>
    </w:pPr>
    <w:rPr>
      <w:rFonts w:ascii="Liberation Sans" w:eastAsia="Microsoft YaHei" w:hAnsi="Liberation Sans" w:cs="Mangal"/>
      <w:sz w:val="28"/>
      <w:szCs w:val="28"/>
    </w:rPr>
  </w:style>
  <w:style w:type="paragraph" w:styleId="af4">
    <w:name w:val="Body Text"/>
    <w:basedOn w:val="a"/>
    <w:pPr>
      <w:spacing w:after="140" w:line="276" w:lineRule="auto"/>
    </w:pPr>
  </w:style>
  <w:style w:type="paragraph" w:styleId="af5">
    <w:name w:val="List"/>
    <w:basedOn w:val="a"/>
    <w:uiPriority w:val="99"/>
    <w:rsid w:val="007C57FD"/>
    <w:pPr>
      <w:spacing w:after="0" w:line="240" w:lineRule="auto"/>
      <w:ind w:left="283" w:right="0" w:hanging="283"/>
      <w:jc w:val="left"/>
    </w:pPr>
    <w:rPr>
      <w:color w:val="auto"/>
      <w:sz w:val="20"/>
      <w:szCs w:val="20"/>
    </w:rPr>
  </w:style>
  <w:style w:type="paragraph" w:styleId="af6">
    <w:name w:val="caption"/>
    <w:basedOn w:val="a"/>
    <w:qFormat/>
    <w:pPr>
      <w:suppressLineNumbers/>
      <w:spacing w:before="120" w:after="120"/>
    </w:pPr>
    <w:rPr>
      <w:rFonts w:cs="Mangal"/>
      <w:i/>
      <w:iCs/>
      <w:sz w:val="24"/>
      <w:szCs w:val="24"/>
    </w:rPr>
  </w:style>
  <w:style w:type="paragraph" w:styleId="af7">
    <w:name w:val="index heading"/>
    <w:basedOn w:val="a"/>
    <w:qFormat/>
    <w:pPr>
      <w:suppressLineNumbers/>
    </w:pPr>
    <w:rPr>
      <w:rFonts w:cs="Mangal"/>
    </w:rPr>
  </w:style>
  <w:style w:type="paragraph" w:customStyle="1" w:styleId="11">
    <w:name w:val="Основной текст1"/>
    <w:basedOn w:val="a"/>
    <w:link w:val="a3"/>
    <w:uiPriority w:val="99"/>
    <w:qFormat/>
    <w:rsid w:val="00A77BE9"/>
    <w:pPr>
      <w:widowControl w:val="0"/>
      <w:shd w:val="clear" w:color="auto" w:fill="FFFFFF"/>
      <w:spacing w:before="360" w:after="360" w:line="240" w:lineRule="atLeast"/>
      <w:ind w:left="0" w:right="0" w:hanging="360"/>
    </w:pPr>
    <w:rPr>
      <w:rFonts w:ascii="Calibri" w:hAnsi="Calibri"/>
      <w:color w:val="auto"/>
      <w:spacing w:val="5"/>
      <w:sz w:val="20"/>
      <w:szCs w:val="20"/>
    </w:rPr>
  </w:style>
  <w:style w:type="paragraph" w:styleId="af8">
    <w:name w:val="List Paragraph"/>
    <w:basedOn w:val="a"/>
    <w:uiPriority w:val="99"/>
    <w:qFormat/>
    <w:rsid w:val="00E71AA7"/>
    <w:pPr>
      <w:ind w:left="720"/>
      <w:contextualSpacing/>
    </w:pPr>
  </w:style>
  <w:style w:type="paragraph" w:styleId="a7">
    <w:name w:val="Title"/>
    <w:basedOn w:val="a"/>
    <w:link w:val="a6"/>
    <w:uiPriority w:val="99"/>
    <w:qFormat/>
    <w:rsid w:val="00AB0AFB"/>
    <w:pPr>
      <w:spacing w:after="0" w:line="240" w:lineRule="auto"/>
      <w:ind w:left="0" w:right="0" w:firstLine="0"/>
      <w:jc w:val="center"/>
    </w:pPr>
    <w:rPr>
      <w:color w:val="auto"/>
      <w:sz w:val="28"/>
      <w:szCs w:val="24"/>
    </w:rPr>
  </w:style>
  <w:style w:type="paragraph" w:styleId="a9">
    <w:name w:val="Balloon Text"/>
    <w:basedOn w:val="a"/>
    <w:link w:val="a8"/>
    <w:uiPriority w:val="99"/>
    <w:semiHidden/>
    <w:qFormat/>
    <w:rsid w:val="000D0639"/>
    <w:pPr>
      <w:spacing w:after="0" w:line="240" w:lineRule="auto"/>
    </w:pPr>
    <w:rPr>
      <w:rFonts w:ascii="Segoe UI" w:hAnsi="Segoe UI" w:cs="Segoe UI"/>
      <w:szCs w:val="18"/>
    </w:rPr>
  </w:style>
  <w:style w:type="paragraph" w:customStyle="1" w:styleId="af9">
    <w:name w:val="Колонтитул"/>
    <w:basedOn w:val="a"/>
    <w:qFormat/>
  </w:style>
  <w:style w:type="paragraph" w:styleId="ab">
    <w:name w:val="header"/>
    <w:basedOn w:val="a"/>
    <w:link w:val="aa"/>
    <w:uiPriority w:val="99"/>
    <w:rsid w:val="00FD5A47"/>
    <w:pPr>
      <w:tabs>
        <w:tab w:val="center" w:pos="4677"/>
        <w:tab w:val="right" w:pos="9355"/>
      </w:tabs>
      <w:spacing w:after="0" w:line="240" w:lineRule="auto"/>
    </w:pPr>
  </w:style>
  <w:style w:type="paragraph" w:styleId="ad">
    <w:name w:val="footer"/>
    <w:basedOn w:val="a"/>
    <w:link w:val="ac"/>
    <w:uiPriority w:val="99"/>
    <w:rsid w:val="00FD5A47"/>
    <w:pPr>
      <w:tabs>
        <w:tab w:val="center" w:pos="4677"/>
        <w:tab w:val="right" w:pos="9355"/>
      </w:tabs>
      <w:spacing w:after="0" w:line="240" w:lineRule="auto"/>
    </w:pPr>
  </w:style>
  <w:style w:type="paragraph" w:styleId="af0">
    <w:name w:val="annotation text"/>
    <w:basedOn w:val="a"/>
    <w:link w:val="af"/>
    <w:uiPriority w:val="99"/>
    <w:semiHidden/>
    <w:unhideWhenUsed/>
    <w:qFormat/>
    <w:rsid w:val="00286635"/>
    <w:rPr>
      <w:sz w:val="20"/>
      <w:szCs w:val="20"/>
    </w:rPr>
  </w:style>
  <w:style w:type="paragraph" w:styleId="af2">
    <w:name w:val="annotation subject"/>
    <w:basedOn w:val="af0"/>
    <w:next w:val="af0"/>
    <w:link w:val="af1"/>
    <w:uiPriority w:val="99"/>
    <w:semiHidden/>
    <w:unhideWhenUsed/>
    <w:qFormat/>
    <w:rsid w:val="00286635"/>
    <w:rPr>
      <w:b/>
      <w:bCs/>
    </w:rPr>
  </w:style>
  <w:style w:type="paragraph" w:customStyle="1" w:styleId="ConsPlusNonformat">
    <w:name w:val="ConsPlusNonformat"/>
    <w:qFormat/>
    <w:rsid w:val="00565BED"/>
    <w:pPr>
      <w:widowControl w:val="0"/>
    </w:pPr>
    <w:rPr>
      <w:rFonts w:ascii="Courier New" w:hAnsi="Courier New" w:cs="Courier New"/>
      <w:sz w:val="20"/>
      <w:szCs w:val="20"/>
    </w:rPr>
  </w:style>
  <w:style w:type="table" w:customStyle="1" w:styleId="TableGrid">
    <w:name w:val="TableGrid"/>
    <w:rsid w:val="007A136B"/>
    <w:tblPr>
      <w:tblCellMar>
        <w:top w:w="0" w:type="dxa"/>
        <w:left w:w="0" w:type="dxa"/>
        <w:bottom w:w="0" w:type="dxa"/>
        <w:right w:w="0" w:type="dxa"/>
      </w:tblCellMar>
    </w:tblPr>
  </w:style>
  <w:style w:type="table" w:styleId="afa">
    <w:name w:val="Table Grid"/>
    <w:basedOn w:val="a1"/>
    <w:uiPriority w:val="99"/>
    <w:rsid w:val="00A77B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3B2EB-9803-43DB-BE10-D3A5B9CD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ДОГОВОР № О - 138</vt:lpstr>
    </vt:vector>
  </TitlesOfParts>
  <Company>SPecialiST RePack</Company>
  <LinksUpToDate>false</LinksUpToDate>
  <CharactersWithSpaces>11266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 - 138</dc:title>
  <dc:subject/>
  <dc:creator>Пользователь</dc:creator>
  <dc:description/>
  <cp:lastModifiedBy>Zakup</cp:lastModifiedBy>
  <cp:revision>19</cp:revision>
  <cp:lastPrinted>2021-08-25T01:18:00Z</cp:lastPrinted>
  <dcterms:created xsi:type="dcterms:W3CDTF">2022-02-16T00:57:00Z</dcterms:created>
  <dcterms:modified xsi:type="dcterms:W3CDTF">2026-07-21T01:54:00Z</dcterms:modified>
  <dc:language>ru-RU</dc:language>
</cp:coreProperties>
</file>