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775" w:rsidRDefault="00966775">
      <w:pPr>
        <w:pStyle w:val="12"/>
        <w:spacing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2A74" w:rsidRDefault="00EC2A74">
      <w:pPr>
        <w:pStyle w:val="12"/>
        <w:spacing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5CE0" w:rsidRDefault="00966775">
      <w:pPr>
        <w:pStyle w:val="12"/>
        <w:spacing w:line="100" w:lineRule="atLeast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ТЕХНИЧЕСКОЕ ЗАДАНИЕ</w:t>
      </w:r>
    </w:p>
    <w:p w:rsidR="00755CE0" w:rsidRDefault="00966775">
      <w:pPr>
        <w:pStyle w:val="12"/>
        <w:spacing w:line="100" w:lineRule="atLeast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на поставку сальников для нужд МУП «Водоканал»</w:t>
      </w:r>
    </w:p>
    <w:p w:rsidR="00755CE0" w:rsidRDefault="00966775">
      <w:pPr>
        <w:pStyle w:val="12"/>
        <w:tabs>
          <w:tab w:val="left" w:pos="0"/>
        </w:tabs>
        <w:spacing w:line="100" w:lineRule="atLeast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Описание объекта закупки:</w:t>
      </w:r>
    </w:p>
    <w:tbl>
      <w:tblPr>
        <w:tblW w:w="10349" w:type="dxa"/>
        <w:tblInd w:w="-7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/>
      </w:tblPr>
      <w:tblGrid>
        <w:gridCol w:w="567"/>
        <w:gridCol w:w="1844"/>
        <w:gridCol w:w="4110"/>
        <w:gridCol w:w="709"/>
        <w:gridCol w:w="851"/>
        <w:gridCol w:w="2268"/>
      </w:tblGrid>
      <w:tr w:rsidR="00755CE0" w:rsidTr="006E6951">
        <w:trPr>
          <w:trHeight w:val="88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55CE0" w:rsidRDefault="00966775">
            <w:pPr>
              <w:pStyle w:val="12"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55CE0" w:rsidRDefault="00966775">
            <w:pPr>
              <w:pStyle w:val="12"/>
              <w:spacing w:line="100" w:lineRule="atLeast"/>
              <w:jc w:val="center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  <w:p w:rsidR="00755CE0" w:rsidRDefault="00755CE0">
            <w:pPr>
              <w:pStyle w:val="12"/>
              <w:spacing w:line="100" w:lineRule="atLeast"/>
              <w:jc w:val="center"/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55CE0" w:rsidRDefault="00755CE0">
            <w:pPr>
              <w:pStyle w:val="12"/>
              <w:spacing w:line="100" w:lineRule="atLeast"/>
              <w:jc w:val="center"/>
            </w:pPr>
          </w:p>
          <w:p w:rsidR="00755CE0" w:rsidRDefault="00966775" w:rsidP="006E6951">
            <w:pPr>
              <w:pStyle w:val="12"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55CE0" w:rsidRDefault="00755CE0">
            <w:pPr>
              <w:pStyle w:val="12"/>
              <w:spacing w:line="100" w:lineRule="atLeast"/>
              <w:jc w:val="center"/>
            </w:pPr>
          </w:p>
          <w:p w:rsidR="00755CE0" w:rsidRDefault="00966775">
            <w:pPr>
              <w:pStyle w:val="12"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Характеристика товара</w:t>
            </w:r>
          </w:p>
          <w:p w:rsidR="00755CE0" w:rsidRDefault="00755CE0">
            <w:pPr>
              <w:pStyle w:val="12"/>
              <w:spacing w:line="10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55CE0" w:rsidRDefault="00755CE0">
            <w:pPr>
              <w:pStyle w:val="12"/>
              <w:spacing w:line="100" w:lineRule="atLeast"/>
              <w:jc w:val="center"/>
            </w:pPr>
          </w:p>
          <w:p w:rsidR="00755CE0" w:rsidRDefault="00966775">
            <w:pPr>
              <w:pStyle w:val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Ед.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755CE0" w:rsidRDefault="00755CE0">
            <w:pPr>
              <w:pStyle w:val="12"/>
              <w:spacing w:line="100" w:lineRule="atLeast"/>
              <w:jc w:val="center"/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55CE0" w:rsidRDefault="00755CE0">
            <w:pPr>
              <w:pStyle w:val="12"/>
              <w:spacing w:line="100" w:lineRule="atLeast"/>
              <w:jc w:val="center"/>
            </w:pPr>
          </w:p>
          <w:p w:rsidR="00755CE0" w:rsidRDefault="00966775" w:rsidP="006E6951">
            <w:pPr>
              <w:pStyle w:val="12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Кол–во</w:t>
            </w:r>
            <w:proofErr w:type="gramEnd"/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55CE0" w:rsidRDefault="00755CE0">
            <w:pPr>
              <w:pStyle w:val="12"/>
            </w:pPr>
          </w:p>
          <w:p w:rsidR="00755CE0" w:rsidRDefault="00966775" w:rsidP="006E6951">
            <w:pPr>
              <w:pStyle w:val="12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ОКПД 2</w:t>
            </w:r>
          </w:p>
        </w:tc>
      </w:tr>
      <w:tr w:rsidR="00E50CAA" w:rsidTr="006E6951">
        <w:trPr>
          <w:trHeight w:val="69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50CAA" w:rsidRPr="00184C58" w:rsidRDefault="00184C58">
            <w:pPr>
              <w:pStyle w:val="12"/>
              <w:spacing w:line="100" w:lineRule="atLeast"/>
              <w:jc w:val="center"/>
              <w:rPr>
                <w:rFonts w:ascii="Times New Roman" w:hAnsi="Times New Roman" w:cs="Times New Roman"/>
                <w:highlight w:val="white"/>
              </w:rPr>
            </w:pPr>
            <w:r w:rsidRPr="00184C58">
              <w:rPr>
                <w:rFonts w:ascii="Times New Roman" w:hAnsi="Times New Roman" w:cs="Times New Roman"/>
                <w:highlight w:val="white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50CAA" w:rsidRPr="00E50CAA" w:rsidRDefault="00E50CAA">
            <w:pPr>
              <w:pStyle w:val="12"/>
              <w:spacing w:beforeAutospacing="1"/>
              <w:jc w:val="center"/>
              <w:rPr>
                <w:rFonts w:ascii="Times New Roman" w:hAnsi="Times New Roman" w:cs="Times New Roman"/>
                <w:highlight w:val="white"/>
              </w:rPr>
            </w:pPr>
            <w:r w:rsidRPr="00E50CAA">
              <w:rPr>
                <w:rFonts w:ascii="Times New Roman" w:hAnsi="Times New Roman" w:cs="Times New Roman"/>
                <w:highlight w:val="white"/>
              </w:rPr>
              <w:t xml:space="preserve">Манжета армированная (сальник) </w:t>
            </w:r>
          </w:p>
          <w:p w:rsidR="00E50CAA" w:rsidRPr="00E50CAA" w:rsidRDefault="00E50CAA">
            <w:pPr>
              <w:pStyle w:val="12"/>
              <w:spacing w:beforeAutospacing="1"/>
              <w:jc w:val="center"/>
              <w:rPr>
                <w:rFonts w:ascii="Times New Roman" w:hAnsi="Times New Roman" w:cs="Times New Roman"/>
              </w:rPr>
            </w:pPr>
            <w:r w:rsidRPr="00E50CAA">
              <w:rPr>
                <w:rFonts w:ascii="Times New Roman" w:hAnsi="Times New Roman" w:cs="Times New Roman"/>
                <w:highlight w:val="white"/>
              </w:rPr>
              <w:t>2.2 -75х100 - 1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50CAA" w:rsidRPr="00E50CAA" w:rsidRDefault="00E50CAA" w:rsidP="00537A99">
            <w:pPr>
              <w:pStyle w:val="12"/>
              <w:spacing w:beforeAutospacing="1"/>
              <w:jc w:val="center"/>
              <w:rPr>
                <w:rFonts w:ascii="Times New Roman" w:hAnsi="Times New Roman" w:cs="Times New Roman"/>
              </w:rPr>
            </w:pPr>
            <w:r w:rsidRPr="00E50CAA">
              <w:rPr>
                <w:rFonts w:ascii="Times New Roman" w:hAnsi="Times New Roman" w:cs="Times New Roman"/>
                <w:highlight w:val="white"/>
              </w:rPr>
              <w:t xml:space="preserve">ГОСТ 8752-79 Манжета армированная (сальник), из </w:t>
            </w:r>
            <w:proofErr w:type="spellStart"/>
            <w:r w:rsidRPr="00E50CAA">
              <w:rPr>
                <w:rFonts w:ascii="Times New Roman" w:hAnsi="Times New Roman" w:cs="Times New Roman"/>
                <w:highlight w:val="white"/>
              </w:rPr>
              <w:t>маслобензостойкой</w:t>
            </w:r>
            <w:proofErr w:type="spellEnd"/>
            <w:r w:rsidRPr="00E50CAA">
              <w:rPr>
                <w:rFonts w:ascii="Times New Roman" w:hAnsi="Times New Roman" w:cs="Times New Roman"/>
                <w:highlight w:val="white"/>
              </w:rPr>
              <w:t xml:space="preserve"> резины на основе синтетических СКН (</w:t>
            </w:r>
            <w:proofErr w:type="spellStart"/>
            <w:r w:rsidRPr="00E50CAA">
              <w:rPr>
                <w:rFonts w:ascii="Times New Roman" w:hAnsi="Times New Roman" w:cs="Times New Roman"/>
                <w:highlight w:val="white"/>
              </w:rPr>
              <w:t>бутадиеннитрильных</w:t>
            </w:r>
            <w:proofErr w:type="spellEnd"/>
            <w:r w:rsidRPr="00E50CAA">
              <w:rPr>
                <w:rFonts w:ascii="Times New Roman" w:hAnsi="Times New Roman" w:cs="Times New Roman"/>
                <w:highlight w:val="white"/>
              </w:rPr>
              <w:t>) каучуков, с дополнительной кромкой (пыльник), с уплотнительной пружиной (металл), температурный диапазон применения - 50 + 80 гр</w:t>
            </w:r>
            <w:proofErr w:type="gramStart"/>
            <w:r w:rsidRPr="00E50CAA">
              <w:rPr>
                <w:rFonts w:ascii="Times New Roman" w:hAnsi="Times New Roman" w:cs="Times New Roman"/>
                <w:highlight w:val="white"/>
              </w:rPr>
              <w:t>.С</w:t>
            </w:r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50CAA" w:rsidRPr="00E50CAA" w:rsidRDefault="00E50CAA">
            <w:pPr>
              <w:pStyle w:val="12"/>
              <w:spacing w:beforeAutospacing="1"/>
              <w:jc w:val="center"/>
              <w:rPr>
                <w:rFonts w:ascii="Times New Roman" w:hAnsi="Times New Roman" w:cs="Times New Roman"/>
              </w:rPr>
            </w:pPr>
            <w:r w:rsidRPr="00E50CAA">
              <w:rPr>
                <w:rFonts w:ascii="Times New Roman" w:hAnsi="Times New Roman" w:cs="Times New Roman"/>
                <w:highlight w:val="white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50CAA" w:rsidRPr="00E50CAA" w:rsidRDefault="00E50CAA">
            <w:pPr>
              <w:pStyle w:val="12"/>
              <w:spacing w:beforeAutospacing="1"/>
              <w:jc w:val="center"/>
              <w:rPr>
                <w:rFonts w:ascii="Times New Roman" w:hAnsi="Times New Roman" w:cs="Times New Roman"/>
                <w:highlight w:val="white"/>
              </w:rPr>
            </w:pPr>
            <w:r w:rsidRPr="00E50CAA">
              <w:rPr>
                <w:rFonts w:ascii="Times New Roman" w:hAnsi="Times New Roman" w:cs="Times New Roman"/>
                <w:highlight w:val="white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50CAA" w:rsidRPr="00E50CAA" w:rsidRDefault="00E50CAA">
            <w:pPr>
              <w:pStyle w:val="12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0CAA">
              <w:rPr>
                <w:rFonts w:ascii="Times New Roman" w:hAnsi="Times New Roman" w:cs="Times New Roman"/>
                <w:color w:val="000000"/>
                <w:highlight w:val="white"/>
              </w:rPr>
              <w:t xml:space="preserve">28.14.20.290 - </w:t>
            </w:r>
            <w:r w:rsidRPr="00E50CAA">
              <w:rPr>
                <w:rFonts w:ascii="Times New Roman" w:hAnsi="Times New Roman" w:cs="Times New Roman"/>
              </w:rPr>
              <w:t>Основные узлы, детали арматуры прочие (сальники, седла, золотники, плунжеры, штоки, шпиндели, мембраны и прочие)</w:t>
            </w:r>
            <w:proofErr w:type="gramEnd"/>
          </w:p>
        </w:tc>
      </w:tr>
      <w:tr w:rsidR="00E50CAA" w:rsidTr="006E6951">
        <w:trPr>
          <w:trHeight w:val="69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50CAA" w:rsidRPr="00184C58" w:rsidRDefault="00184C58">
            <w:pPr>
              <w:pStyle w:val="12"/>
              <w:spacing w:line="100" w:lineRule="atLeast"/>
              <w:jc w:val="center"/>
              <w:rPr>
                <w:rFonts w:ascii="Times New Roman" w:hAnsi="Times New Roman" w:cs="Times New Roman"/>
                <w:highlight w:val="white"/>
              </w:rPr>
            </w:pPr>
            <w:r w:rsidRPr="00184C58">
              <w:rPr>
                <w:rFonts w:ascii="Times New Roman" w:hAnsi="Times New Roman" w:cs="Times New Roman"/>
                <w:highlight w:val="white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50CAA" w:rsidRPr="00E50CAA" w:rsidRDefault="00E50CAA">
            <w:pPr>
              <w:pStyle w:val="12"/>
              <w:spacing w:beforeAutospacing="1"/>
              <w:jc w:val="center"/>
              <w:rPr>
                <w:rFonts w:ascii="Times New Roman" w:hAnsi="Times New Roman" w:cs="Times New Roman"/>
                <w:highlight w:val="white"/>
              </w:rPr>
            </w:pPr>
            <w:r w:rsidRPr="00E50CAA">
              <w:rPr>
                <w:rFonts w:ascii="Times New Roman" w:hAnsi="Times New Roman" w:cs="Times New Roman"/>
                <w:highlight w:val="white"/>
              </w:rPr>
              <w:t>Манжета армированная (сальник)</w:t>
            </w:r>
          </w:p>
          <w:p w:rsidR="00E50CAA" w:rsidRPr="00E50CAA" w:rsidRDefault="00E50CAA">
            <w:pPr>
              <w:pStyle w:val="12"/>
              <w:spacing w:beforeAutospacing="1"/>
              <w:jc w:val="center"/>
              <w:rPr>
                <w:rFonts w:ascii="Times New Roman" w:hAnsi="Times New Roman" w:cs="Times New Roman"/>
              </w:rPr>
            </w:pPr>
            <w:r w:rsidRPr="00E50CAA">
              <w:rPr>
                <w:rFonts w:ascii="Times New Roman" w:hAnsi="Times New Roman" w:cs="Times New Roman"/>
                <w:highlight w:val="white"/>
              </w:rPr>
              <w:t xml:space="preserve"> 2.2 -70х90 - 1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50CAA" w:rsidRPr="00E50CAA" w:rsidRDefault="00E50CAA" w:rsidP="00537A99">
            <w:pPr>
              <w:pStyle w:val="12"/>
              <w:spacing w:beforeAutospacing="1"/>
              <w:jc w:val="center"/>
              <w:rPr>
                <w:rFonts w:ascii="Times New Roman" w:hAnsi="Times New Roman" w:cs="Times New Roman"/>
              </w:rPr>
            </w:pPr>
            <w:r w:rsidRPr="00E50CAA">
              <w:rPr>
                <w:rFonts w:ascii="Times New Roman" w:hAnsi="Times New Roman" w:cs="Times New Roman"/>
                <w:highlight w:val="white"/>
              </w:rPr>
              <w:t xml:space="preserve">ГОСТ 8752-79 Манжета армированная (сальник), из </w:t>
            </w:r>
            <w:proofErr w:type="spellStart"/>
            <w:r w:rsidRPr="00E50CAA">
              <w:rPr>
                <w:rFonts w:ascii="Times New Roman" w:hAnsi="Times New Roman" w:cs="Times New Roman"/>
                <w:highlight w:val="white"/>
              </w:rPr>
              <w:t>маслобензостойкой</w:t>
            </w:r>
            <w:proofErr w:type="spellEnd"/>
            <w:r w:rsidRPr="00E50CAA">
              <w:rPr>
                <w:rFonts w:ascii="Times New Roman" w:hAnsi="Times New Roman" w:cs="Times New Roman"/>
                <w:highlight w:val="white"/>
              </w:rPr>
              <w:t xml:space="preserve"> резины на основе синтетических СКН (</w:t>
            </w:r>
            <w:proofErr w:type="spellStart"/>
            <w:r w:rsidRPr="00E50CAA">
              <w:rPr>
                <w:rFonts w:ascii="Times New Roman" w:hAnsi="Times New Roman" w:cs="Times New Roman"/>
                <w:highlight w:val="white"/>
              </w:rPr>
              <w:t>бутадиеннитрильных</w:t>
            </w:r>
            <w:proofErr w:type="spellEnd"/>
            <w:r w:rsidRPr="00E50CAA">
              <w:rPr>
                <w:rFonts w:ascii="Times New Roman" w:hAnsi="Times New Roman" w:cs="Times New Roman"/>
                <w:highlight w:val="white"/>
              </w:rPr>
              <w:t>) каучуков, с дополнительной кромкой (пыльник), с уплотнительной пружиной (металл), температурный диапазон применения - 50 + 80 гр</w:t>
            </w:r>
            <w:proofErr w:type="gramStart"/>
            <w:r w:rsidRPr="00E50CAA">
              <w:rPr>
                <w:rFonts w:ascii="Times New Roman" w:hAnsi="Times New Roman" w:cs="Times New Roman"/>
                <w:highlight w:val="white"/>
              </w:rPr>
              <w:t>.С</w:t>
            </w:r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50CAA" w:rsidRPr="00E50CAA" w:rsidRDefault="00E50CAA">
            <w:pPr>
              <w:pStyle w:val="12"/>
              <w:spacing w:beforeAutospacing="1"/>
              <w:jc w:val="center"/>
              <w:rPr>
                <w:rFonts w:ascii="Times New Roman" w:hAnsi="Times New Roman" w:cs="Times New Roman"/>
              </w:rPr>
            </w:pPr>
            <w:r w:rsidRPr="00E50CAA">
              <w:rPr>
                <w:rFonts w:ascii="Times New Roman" w:hAnsi="Times New Roman" w:cs="Times New Roman"/>
                <w:highlight w:val="white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50CAA" w:rsidRPr="00E50CAA" w:rsidRDefault="00E50CAA">
            <w:pPr>
              <w:pStyle w:val="12"/>
              <w:spacing w:beforeAutospacing="1"/>
              <w:jc w:val="center"/>
              <w:rPr>
                <w:rFonts w:ascii="Times New Roman" w:hAnsi="Times New Roman" w:cs="Times New Roman"/>
                <w:highlight w:val="white"/>
              </w:rPr>
            </w:pPr>
            <w:r w:rsidRPr="00E50CAA">
              <w:rPr>
                <w:rFonts w:ascii="Times New Roman" w:hAnsi="Times New Roman" w:cs="Times New Roman"/>
                <w:highlight w:val="white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50CAA" w:rsidRPr="00E50CAA" w:rsidRDefault="00E50CAA">
            <w:pPr>
              <w:pStyle w:val="12"/>
              <w:spacing w:line="1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50CAA">
              <w:rPr>
                <w:rFonts w:ascii="Times New Roman" w:hAnsi="Times New Roman" w:cs="Times New Roman"/>
                <w:color w:val="000000"/>
                <w:highlight w:val="white"/>
              </w:rPr>
              <w:t xml:space="preserve">28.14.20.290 - </w:t>
            </w:r>
            <w:r w:rsidRPr="00E50CAA">
              <w:rPr>
                <w:rFonts w:ascii="Times New Roman" w:hAnsi="Times New Roman" w:cs="Times New Roman"/>
              </w:rPr>
              <w:t>Основные узлы, детали арматуры прочие (сальники, седла, золотники, плунжеры, штоки, шпиндели, мембраны и прочие)</w:t>
            </w:r>
            <w:proofErr w:type="gramEnd"/>
          </w:p>
        </w:tc>
      </w:tr>
    </w:tbl>
    <w:p w:rsidR="007670B7" w:rsidRPr="00C55148" w:rsidRDefault="007670B7" w:rsidP="007670B7">
      <w:pPr>
        <w:pStyle w:val="af"/>
        <w:spacing w:line="240" w:lineRule="atLeast"/>
        <w:jc w:val="both"/>
      </w:pPr>
      <w:r w:rsidRPr="00C55148">
        <w:rPr>
          <w:b/>
          <w:bCs/>
        </w:rPr>
        <w:t xml:space="preserve">3. Требования к качеству поставки: </w:t>
      </w:r>
      <w:r w:rsidRPr="00C55148">
        <w:rPr>
          <w:highlight w:val="white"/>
        </w:rPr>
        <w:t xml:space="preserve">Весь товар должен быть новым, не бывшим в </w:t>
      </w:r>
      <w:r w:rsidRPr="00C55148">
        <w:t>эксплуатации</w:t>
      </w:r>
      <w:r w:rsidRPr="00C55148">
        <w:rPr>
          <w:highlight w:val="white"/>
        </w:rPr>
        <w:t xml:space="preserve">. Качество, характеристики, показатели, комплектность и потребительские свойства поставляемого товара должны соответствовать действующим государственным стандартам, обязательным требованиям технических регламентов, техническим условиям, требованиям </w:t>
      </w:r>
      <w:proofErr w:type="gramStart"/>
      <w:r w:rsidRPr="00C55148">
        <w:rPr>
          <w:highlight w:val="white"/>
        </w:rPr>
        <w:t>ТР</w:t>
      </w:r>
      <w:proofErr w:type="gramEnd"/>
      <w:r w:rsidRPr="00C55148">
        <w:rPr>
          <w:highlight w:val="white"/>
        </w:rPr>
        <w:t xml:space="preserve"> ТС и ГОСТ для поставляемого товара, иной нормативно-технической документации, требованиям других документов, регламентирующих вопросы оборота поставляемого товара.</w:t>
      </w:r>
    </w:p>
    <w:p w:rsidR="00C55148" w:rsidRPr="00C55148" w:rsidRDefault="007670B7" w:rsidP="00C55148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 w:rsidRPr="00C55148">
        <w:rPr>
          <w:rFonts w:ascii="Times New Roman" w:hAnsi="Times New Roman" w:cs="Times New Roman"/>
          <w:sz w:val="24"/>
          <w:szCs w:val="24"/>
        </w:rPr>
        <w:t>3.1. Товар поставляется в заводской упаковке. Упаковка товара должна обеспечить сохранность товара при его транспортировке и хранении.</w:t>
      </w:r>
      <w:r w:rsidR="00C55148" w:rsidRPr="00C55148">
        <w:rPr>
          <w:rFonts w:ascii="Times New Roman" w:hAnsi="Times New Roman" w:cs="Times New Roman"/>
          <w:color w:val="000000"/>
          <w:sz w:val="24"/>
          <w:szCs w:val="24"/>
        </w:rPr>
        <w:t>Гарантийный срок Товара составляет 12 (двенадцать) месяцев и исчисляется со дня поставки Товара и подписания Заказчиком УПД либо товарной (товарно-транспортной) накладной.</w:t>
      </w:r>
    </w:p>
    <w:p w:rsidR="007670B7" w:rsidRPr="00C55148" w:rsidRDefault="007670B7" w:rsidP="007670B7">
      <w:pPr>
        <w:pStyle w:val="af"/>
        <w:spacing w:line="240" w:lineRule="atLeast"/>
        <w:jc w:val="both"/>
      </w:pPr>
      <w:r w:rsidRPr="00C55148">
        <w:t>3.2. Качество товара при поставке должно подтверждаться необходимыми документами, удостоверяющими качество передаваемого товара, или их копии, заверенные надлежащим образом (сертификаты (декларации) соответствия, в случае если поставляемый товар подлежит обязательной сертификации (обязательному декларированию соответствия), и/или другие документы качества в соответствии с требованиями законодательства).</w:t>
      </w:r>
    </w:p>
    <w:p w:rsidR="007670B7" w:rsidRPr="00C55148" w:rsidRDefault="007670B7" w:rsidP="007670B7">
      <w:pPr>
        <w:pStyle w:val="12"/>
        <w:widowControl w:val="0"/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55148">
        <w:rPr>
          <w:rFonts w:ascii="Times New Roman" w:hAnsi="Times New Roman" w:cs="Times New Roman"/>
          <w:sz w:val="24"/>
          <w:szCs w:val="24"/>
        </w:rPr>
        <w:t xml:space="preserve">3.3. </w:t>
      </w:r>
      <w:r w:rsidRPr="00C55148">
        <w:rPr>
          <w:rFonts w:ascii="Times New Roman" w:eastAsia="Times New Roman" w:hAnsi="Times New Roman" w:cs="Times New Roman"/>
          <w:sz w:val="24"/>
          <w:szCs w:val="24"/>
        </w:rPr>
        <w:t xml:space="preserve">Поставщик гарантирует качество поставляемого товара в соответствии с действующими стандартами, утвержденными на данный вид товара. </w:t>
      </w:r>
      <w:r w:rsidRPr="00C55148">
        <w:rPr>
          <w:rFonts w:ascii="Times New Roman" w:hAnsi="Times New Roman" w:cs="Times New Roman"/>
          <w:sz w:val="24"/>
          <w:szCs w:val="24"/>
        </w:rPr>
        <w:t xml:space="preserve">Поставляемая продукция, должна </w:t>
      </w:r>
      <w:proofErr w:type="gramStart"/>
      <w:r w:rsidRPr="00C55148">
        <w:rPr>
          <w:rFonts w:ascii="Times New Roman" w:hAnsi="Times New Roman" w:cs="Times New Roman"/>
          <w:sz w:val="24"/>
          <w:szCs w:val="24"/>
        </w:rPr>
        <w:t>сопровождаться сертификатом и оформлена</w:t>
      </w:r>
      <w:proofErr w:type="gramEnd"/>
      <w:r w:rsidRPr="00C55148">
        <w:rPr>
          <w:rFonts w:ascii="Times New Roman" w:hAnsi="Times New Roman" w:cs="Times New Roman"/>
          <w:sz w:val="24"/>
          <w:szCs w:val="24"/>
        </w:rPr>
        <w:t xml:space="preserve"> согласно требованиям соответствующей нормативно-технической документации. </w:t>
      </w:r>
    </w:p>
    <w:p w:rsidR="007670B7" w:rsidRPr="00C55148" w:rsidRDefault="007670B7" w:rsidP="007670B7">
      <w:pPr>
        <w:pStyle w:val="af"/>
        <w:spacing w:line="240" w:lineRule="atLeast"/>
        <w:jc w:val="both"/>
      </w:pPr>
      <w:r w:rsidRPr="00C55148">
        <w:t>3.4. Срок, в течение которого Поставщик принимает претензии на обнаруженные дефекты после подписания Заказчиком товарной накладной, должен быть не менее срока годности, установленного производителем данного товара.</w:t>
      </w:r>
    </w:p>
    <w:p w:rsidR="007670B7" w:rsidRPr="00C55148" w:rsidRDefault="007670B7" w:rsidP="007670B7">
      <w:pPr>
        <w:pStyle w:val="af"/>
        <w:spacing w:line="240" w:lineRule="atLeast"/>
        <w:jc w:val="both"/>
      </w:pPr>
      <w:r w:rsidRPr="00C55148">
        <w:t>3.5. При исполнении контракта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контракте.</w:t>
      </w:r>
    </w:p>
    <w:p w:rsidR="007670B7" w:rsidRPr="00C55148" w:rsidRDefault="007670B7" w:rsidP="007670B7">
      <w:pPr>
        <w:pStyle w:val="af"/>
        <w:spacing w:line="240" w:lineRule="atLeast"/>
        <w:jc w:val="both"/>
      </w:pPr>
      <w:r w:rsidRPr="00C55148">
        <w:t xml:space="preserve">4. </w:t>
      </w:r>
      <w:r w:rsidRPr="00C55148">
        <w:rPr>
          <w:b/>
        </w:rPr>
        <w:t>Место доставки</w:t>
      </w:r>
      <w:r w:rsidRPr="00C55148">
        <w:t>: 424039, Республика Марий Эл, г. Йошкар-Ола, ул. Дружбы,2.</w:t>
      </w:r>
    </w:p>
    <w:p w:rsidR="007670B7" w:rsidRPr="00C55148" w:rsidRDefault="007670B7" w:rsidP="007670B7">
      <w:pPr>
        <w:pStyle w:val="af"/>
        <w:spacing w:line="240" w:lineRule="atLeast"/>
        <w:jc w:val="both"/>
      </w:pPr>
      <w:r w:rsidRPr="00C55148">
        <w:t xml:space="preserve">5. </w:t>
      </w:r>
      <w:r w:rsidRPr="00C55148">
        <w:rPr>
          <w:b/>
        </w:rPr>
        <w:t>Срок поставки</w:t>
      </w:r>
      <w:r w:rsidRPr="00C55148">
        <w:t xml:space="preserve">: Поставка Товара осуществляется силами и за счет Поставщика в течение </w:t>
      </w:r>
      <w:r w:rsidRPr="00C55148">
        <w:rPr>
          <w:color w:val="000000"/>
        </w:rPr>
        <w:t>1</w:t>
      </w:r>
      <w:r w:rsidR="00357BE1">
        <w:rPr>
          <w:color w:val="000000"/>
        </w:rPr>
        <w:t>5</w:t>
      </w:r>
      <w:r w:rsidRPr="00C55148">
        <w:rPr>
          <w:color w:val="000000"/>
        </w:rPr>
        <w:t xml:space="preserve"> рабочих </w:t>
      </w:r>
      <w:r w:rsidRPr="00C55148">
        <w:t>дней со дня заключения договора. В рабочие дни с 8-00 до 16-00.</w:t>
      </w:r>
    </w:p>
    <w:p w:rsidR="007670B7" w:rsidRPr="00C55148" w:rsidRDefault="007670B7" w:rsidP="007670B7">
      <w:pPr>
        <w:pStyle w:val="af"/>
        <w:spacing w:line="240" w:lineRule="atLeast"/>
        <w:jc w:val="both"/>
      </w:pPr>
      <w:r w:rsidRPr="00C55148">
        <w:t xml:space="preserve">6. </w:t>
      </w:r>
      <w:r w:rsidRPr="00C55148">
        <w:rPr>
          <w:b/>
          <w:color w:val="00000A"/>
        </w:rPr>
        <w:t xml:space="preserve">Срок оплаты: </w:t>
      </w:r>
      <w:r w:rsidRPr="00C55148">
        <w:rPr>
          <w:color w:val="000000"/>
        </w:rPr>
        <w:t>Расчеты по настоящем</w:t>
      </w:r>
      <w:r w:rsidR="00E01E66">
        <w:rPr>
          <w:color w:val="000000"/>
        </w:rPr>
        <w:t>у</w:t>
      </w:r>
      <w:r w:rsidRPr="00C55148">
        <w:rPr>
          <w:color w:val="000000"/>
        </w:rPr>
        <w:t xml:space="preserve"> Договору Заказчик производит в следующем порядке: оплата после получения товара в течение </w:t>
      </w:r>
      <w:r w:rsidRPr="00C55148">
        <w:t>7-ми рабочих</w:t>
      </w:r>
      <w:r w:rsidRPr="00C55148">
        <w:rPr>
          <w:color w:val="000000"/>
        </w:rPr>
        <w:t xml:space="preserve"> дней с момента </w:t>
      </w:r>
      <w:r w:rsidRPr="00C55148">
        <w:rPr>
          <w:color w:val="000000"/>
        </w:rPr>
        <w:lastRenderedPageBreak/>
        <w:t>подписания товарной накладной ответственными представителями с обеих сторон.</w:t>
      </w:r>
    </w:p>
    <w:p w:rsidR="007670B7" w:rsidRPr="00C55148" w:rsidRDefault="007670B7" w:rsidP="007670B7">
      <w:pPr>
        <w:pStyle w:val="af"/>
        <w:spacing w:line="240" w:lineRule="atLeast"/>
        <w:jc w:val="both"/>
      </w:pPr>
      <w:r w:rsidRPr="00C55148">
        <w:rPr>
          <w:b/>
        </w:rPr>
        <w:t>7. Условия поставки:</w:t>
      </w:r>
      <w:r w:rsidRPr="00C55148">
        <w:t xml:space="preserve"> Поставка Товара осуществляется силами и за счет Поставщика.</w:t>
      </w:r>
    </w:p>
    <w:p w:rsidR="007670B7" w:rsidRPr="00C55148" w:rsidRDefault="007670B7" w:rsidP="007670B7">
      <w:pPr>
        <w:pStyle w:val="af"/>
        <w:spacing w:line="240" w:lineRule="atLeast"/>
        <w:jc w:val="both"/>
      </w:pPr>
      <w:r w:rsidRPr="00C55148">
        <w:t xml:space="preserve">Поставщик, либо уполномоченное им лицо при передаче товара обязан </w:t>
      </w:r>
      <w:proofErr w:type="gramStart"/>
      <w:r w:rsidRPr="00C55148">
        <w:t>предоставить Заказчику следующие документы</w:t>
      </w:r>
      <w:proofErr w:type="gramEnd"/>
      <w:r w:rsidRPr="00C55148">
        <w:t xml:space="preserve">: </w:t>
      </w:r>
    </w:p>
    <w:p w:rsidR="007670B7" w:rsidRPr="00C55148" w:rsidRDefault="007670B7" w:rsidP="007670B7">
      <w:pPr>
        <w:pStyle w:val="af"/>
        <w:spacing w:line="240" w:lineRule="atLeast"/>
        <w:jc w:val="both"/>
      </w:pPr>
      <w:r w:rsidRPr="00C55148">
        <w:t>- Счет на оплату.</w:t>
      </w:r>
    </w:p>
    <w:p w:rsidR="007670B7" w:rsidRPr="00C55148" w:rsidRDefault="007670B7" w:rsidP="007670B7">
      <w:pPr>
        <w:pStyle w:val="af"/>
        <w:spacing w:line="240" w:lineRule="atLeast"/>
        <w:jc w:val="both"/>
      </w:pPr>
      <w:r w:rsidRPr="00C55148">
        <w:t>- Товарная накладная № торг-12, счет-фактура либо универсальный передаточный документ.</w:t>
      </w:r>
    </w:p>
    <w:p w:rsidR="007670B7" w:rsidRPr="00C55148" w:rsidRDefault="007670B7" w:rsidP="007670B7">
      <w:pPr>
        <w:spacing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670B7" w:rsidRPr="00C55148" w:rsidRDefault="007670B7" w:rsidP="007670B7">
      <w:pPr>
        <w:spacing w:line="33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55148">
        <w:rPr>
          <w:rStyle w:val="15"/>
          <w:rFonts w:ascii="Times New Roman" w:hAnsi="Times New Roman" w:cs="Times New Roman"/>
          <w:sz w:val="24"/>
          <w:szCs w:val="24"/>
        </w:rPr>
        <w:t>Начальник ОСК                                                     И.В. Цапурин</w:t>
      </w:r>
    </w:p>
    <w:p w:rsidR="007670B7" w:rsidRPr="00C55148" w:rsidRDefault="007670B7" w:rsidP="007670B7">
      <w:pPr>
        <w:spacing w:line="33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7670B7" w:rsidRPr="00C55148" w:rsidRDefault="007670B7" w:rsidP="007670B7">
      <w:pPr>
        <w:spacing w:line="33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755CE0" w:rsidRPr="00C55148" w:rsidRDefault="00755CE0">
      <w:pPr>
        <w:pStyle w:val="12"/>
        <w:widowControl w:val="0"/>
        <w:spacing w:line="1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5CE0" w:rsidRPr="00C55148" w:rsidRDefault="00755CE0">
      <w:pPr>
        <w:pStyle w:val="12"/>
        <w:widowControl w:val="0"/>
        <w:spacing w:line="1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5CE0" w:rsidRPr="00C55148" w:rsidRDefault="00755CE0">
      <w:pPr>
        <w:pStyle w:val="12"/>
        <w:widowControl w:val="0"/>
        <w:spacing w:line="1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5CE0" w:rsidRPr="00C55148" w:rsidRDefault="00755CE0">
      <w:pPr>
        <w:pStyle w:val="12"/>
        <w:widowControl w:val="0"/>
        <w:spacing w:line="1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5CE0" w:rsidRPr="00C55148" w:rsidRDefault="00755CE0">
      <w:pPr>
        <w:pStyle w:val="12"/>
        <w:widowControl w:val="0"/>
        <w:spacing w:line="1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5CE0" w:rsidRDefault="00755CE0">
      <w:pPr>
        <w:pStyle w:val="12"/>
        <w:widowControl w:val="0"/>
        <w:spacing w:line="100" w:lineRule="atLeast"/>
        <w:ind w:firstLine="567"/>
        <w:jc w:val="both"/>
      </w:pPr>
    </w:p>
    <w:p w:rsidR="00755CE0" w:rsidRDefault="00755CE0">
      <w:pPr>
        <w:pStyle w:val="12"/>
        <w:widowControl w:val="0"/>
        <w:spacing w:line="100" w:lineRule="atLeast"/>
        <w:ind w:firstLine="567"/>
        <w:jc w:val="both"/>
      </w:pPr>
    </w:p>
    <w:p w:rsidR="00755CE0" w:rsidRDefault="00755CE0">
      <w:pPr>
        <w:pStyle w:val="12"/>
        <w:widowControl w:val="0"/>
        <w:spacing w:line="100" w:lineRule="atLeast"/>
        <w:ind w:firstLine="567"/>
        <w:jc w:val="both"/>
      </w:pPr>
    </w:p>
    <w:p w:rsidR="00755CE0" w:rsidRDefault="00755CE0">
      <w:pPr>
        <w:pStyle w:val="12"/>
        <w:widowControl w:val="0"/>
        <w:spacing w:line="100" w:lineRule="atLeast"/>
        <w:ind w:firstLine="567"/>
        <w:jc w:val="both"/>
      </w:pPr>
    </w:p>
    <w:p w:rsidR="00755CE0" w:rsidRDefault="00755CE0">
      <w:pPr>
        <w:pStyle w:val="12"/>
        <w:widowControl w:val="0"/>
        <w:spacing w:line="100" w:lineRule="atLeast"/>
        <w:ind w:firstLine="567"/>
        <w:jc w:val="both"/>
      </w:pPr>
    </w:p>
    <w:p w:rsidR="00755CE0" w:rsidRDefault="00755CE0">
      <w:pPr>
        <w:pStyle w:val="12"/>
        <w:widowControl w:val="0"/>
        <w:spacing w:line="100" w:lineRule="atLeast"/>
        <w:ind w:firstLine="567"/>
        <w:jc w:val="both"/>
      </w:pPr>
    </w:p>
    <w:p w:rsidR="00755CE0" w:rsidRDefault="00755CE0">
      <w:pPr>
        <w:pStyle w:val="12"/>
        <w:widowControl w:val="0"/>
        <w:spacing w:line="100" w:lineRule="atLeast"/>
        <w:jc w:val="both"/>
      </w:pPr>
    </w:p>
    <w:p w:rsidR="00755CE0" w:rsidRDefault="00755CE0">
      <w:pPr>
        <w:pStyle w:val="12"/>
        <w:tabs>
          <w:tab w:val="left" w:pos="6521"/>
        </w:tabs>
        <w:spacing w:line="100" w:lineRule="atLeast"/>
      </w:pPr>
    </w:p>
    <w:sectPr w:rsidR="00755CE0" w:rsidSect="00F90D09">
      <w:pgSz w:w="11906" w:h="16838"/>
      <w:pgMar w:top="426" w:right="991" w:bottom="142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755CE0"/>
    <w:rsid w:val="000A5818"/>
    <w:rsid w:val="00184C58"/>
    <w:rsid w:val="002829C0"/>
    <w:rsid w:val="0030591C"/>
    <w:rsid w:val="00357BE1"/>
    <w:rsid w:val="00537A99"/>
    <w:rsid w:val="006E6951"/>
    <w:rsid w:val="00755CE0"/>
    <w:rsid w:val="007670B7"/>
    <w:rsid w:val="00966775"/>
    <w:rsid w:val="009E24EB"/>
    <w:rsid w:val="00AA212B"/>
    <w:rsid w:val="00AB143E"/>
    <w:rsid w:val="00BC2E0B"/>
    <w:rsid w:val="00C55148"/>
    <w:rsid w:val="00CD4411"/>
    <w:rsid w:val="00E01E66"/>
    <w:rsid w:val="00E036C2"/>
    <w:rsid w:val="00E50CAA"/>
    <w:rsid w:val="00E63A62"/>
    <w:rsid w:val="00E75F73"/>
    <w:rsid w:val="00EC2A74"/>
    <w:rsid w:val="00F421EB"/>
    <w:rsid w:val="00F90D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D09"/>
    <w:rPr>
      <w:sz w:val="22"/>
    </w:rPr>
  </w:style>
  <w:style w:type="paragraph" w:styleId="1">
    <w:name w:val="heading 1"/>
    <w:basedOn w:val="a"/>
    <w:qFormat/>
    <w:rsid w:val="00FE0EBD"/>
    <w:pPr>
      <w:keepNext/>
      <w:widowControl w:val="0"/>
      <w:spacing w:before="240" w:after="60" w:line="100" w:lineRule="atLeast"/>
      <w:outlineLvl w:val="0"/>
    </w:pPr>
    <w:rPr>
      <w:rFonts w:ascii="Cambria" w:eastAsia="Times New Roman" w:hAnsi="Cambria" w:cs="Times New Roman"/>
      <w:b/>
      <w:bCs/>
      <w:sz w:val="32"/>
      <w:szCs w:val="32"/>
      <w:lang w:eastAsia="en-US"/>
    </w:rPr>
  </w:style>
  <w:style w:type="paragraph" w:styleId="2">
    <w:name w:val="heading 2"/>
    <w:basedOn w:val="a"/>
    <w:qFormat/>
    <w:rsid w:val="00FE0EBD"/>
    <w:pPr>
      <w:keepNext/>
      <w:widowControl w:val="0"/>
      <w:spacing w:before="200"/>
      <w:ind w:left="576" w:hanging="576"/>
      <w:outlineLvl w:val="1"/>
    </w:pPr>
    <w:rPr>
      <w:rFonts w:ascii="Cambria" w:hAnsi="Cambria"/>
      <w:b/>
      <w:bCs/>
      <w:i/>
      <w:i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sid w:val="00FE0EBD"/>
  </w:style>
  <w:style w:type="character" w:customStyle="1" w:styleId="a3">
    <w:name w:val="Текст сноски Знак"/>
    <w:basedOn w:val="a0"/>
    <w:qFormat/>
    <w:rsid w:val="00FE0EBD"/>
  </w:style>
  <w:style w:type="character" w:customStyle="1" w:styleId="a4">
    <w:name w:val="Верхний колонтитул Знак"/>
    <w:basedOn w:val="a0"/>
    <w:qFormat/>
    <w:rsid w:val="00FE0EBD"/>
  </w:style>
  <w:style w:type="character" w:customStyle="1" w:styleId="a5">
    <w:name w:val="Нижний колонтитул Знак"/>
    <w:basedOn w:val="a0"/>
    <w:qFormat/>
    <w:rsid w:val="00FE0EBD"/>
  </w:style>
  <w:style w:type="character" w:customStyle="1" w:styleId="a6">
    <w:name w:val="Текст выноски Знак"/>
    <w:basedOn w:val="a0"/>
    <w:qFormat/>
    <w:rsid w:val="00FE0EBD"/>
  </w:style>
  <w:style w:type="character" w:customStyle="1" w:styleId="FootnoteCharacters">
    <w:name w:val="Footnote Characters"/>
    <w:qFormat/>
    <w:rsid w:val="00FE0EBD"/>
  </w:style>
  <w:style w:type="character" w:customStyle="1" w:styleId="apple-converted-space">
    <w:name w:val="apple-converted-space"/>
    <w:basedOn w:val="a0"/>
    <w:qFormat/>
    <w:rsid w:val="00FE0EBD"/>
  </w:style>
  <w:style w:type="character" w:customStyle="1" w:styleId="-">
    <w:name w:val="Интернет-ссылка"/>
    <w:basedOn w:val="a0"/>
    <w:rsid w:val="00FE0EBD"/>
    <w:rPr>
      <w:color w:val="0000FF"/>
      <w:u w:val="single"/>
      <w:lang w:val="ru-RU" w:eastAsia="ru-RU" w:bidi="ru-RU"/>
    </w:rPr>
  </w:style>
  <w:style w:type="character" w:styleId="a7">
    <w:name w:val="FollowedHyperlink"/>
    <w:basedOn w:val="a0"/>
    <w:qFormat/>
    <w:rsid w:val="00FE0EBD"/>
  </w:style>
  <w:style w:type="character" w:customStyle="1" w:styleId="20">
    <w:name w:val="Основной текст 2 Знак"/>
    <w:basedOn w:val="a0"/>
    <w:qFormat/>
    <w:rsid w:val="00FE0EBD"/>
  </w:style>
  <w:style w:type="character" w:customStyle="1" w:styleId="a8">
    <w:name w:val="Основной текст с отступом Знак"/>
    <w:basedOn w:val="a0"/>
    <w:qFormat/>
    <w:rsid w:val="00FE0EBD"/>
  </w:style>
  <w:style w:type="character" w:customStyle="1" w:styleId="a9">
    <w:name w:val="Основной текст Знак"/>
    <w:basedOn w:val="a0"/>
    <w:qFormat/>
    <w:rsid w:val="00FE0EBD"/>
  </w:style>
  <w:style w:type="character" w:customStyle="1" w:styleId="FontStyle22">
    <w:name w:val="Font Style22"/>
    <w:qFormat/>
    <w:rsid w:val="00FE0EBD"/>
  </w:style>
  <w:style w:type="character" w:customStyle="1" w:styleId="FontStyle26">
    <w:name w:val="Font Style26"/>
    <w:qFormat/>
    <w:rsid w:val="00FE0EBD"/>
  </w:style>
  <w:style w:type="character" w:customStyle="1" w:styleId="aa">
    <w:name w:val="Выделение жирным"/>
    <w:basedOn w:val="a0"/>
    <w:qFormat/>
    <w:rsid w:val="00FE0EBD"/>
    <w:rPr>
      <w:b/>
      <w:bCs/>
    </w:rPr>
  </w:style>
  <w:style w:type="character" w:customStyle="1" w:styleId="11">
    <w:name w:val="Верхний колонтитул Знак1"/>
    <w:qFormat/>
    <w:rsid w:val="00FE0EBD"/>
  </w:style>
  <w:style w:type="character" w:customStyle="1" w:styleId="ab">
    <w:name w:val="Схема документа Знак"/>
    <w:basedOn w:val="a0"/>
    <w:qFormat/>
    <w:rsid w:val="00FE0EBD"/>
  </w:style>
  <w:style w:type="character" w:customStyle="1" w:styleId="6pt">
    <w:name w:val="Основной текст + 6 pt"/>
    <w:basedOn w:val="a0"/>
    <w:qFormat/>
    <w:rsid w:val="00FE0EBD"/>
  </w:style>
  <w:style w:type="character" w:customStyle="1" w:styleId="21">
    <w:name w:val="Заголовок 2 Знак"/>
    <w:basedOn w:val="a0"/>
    <w:qFormat/>
    <w:rsid w:val="00FE0EBD"/>
  </w:style>
  <w:style w:type="character" w:styleId="ac">
    <w:name w:val="Placeholder Text"/>
    <w:basedOn w:val="a0"/>
    <w:qFormat/>
    <w:rsid w:val="00FE0EBD"/>
  </w:style>
  <w:style w:type="character" w:customStyle="1" w:styleId="ad">
    <w:name w:val="Без интервала Знак"/>
    <w:qFormat/>
    <w:rsid w:val="00FE0EBD"/>
  </w:style>
  <w:style w:type="character" w:customStyle="1" w:styleId="ListLabel1">
    <w:name w:val="ListLabel 1"/>
    <w:qFormat/>
    <w:rsid w:val="00FE0EBD"/>
  </w:style>
  <w:style w:type="character" w:customStyle="1" w:styleId="ListLabel2">
    <w:name w:val="ListLabel 2"/>
    <w:qFormat/>
    <w:rsid w:val="00FE0EBD"/>
  </w:style>
  <w:style w:type="character" w:customStyle="1" w:styleId="ListLabel3">
    <w:name w:val="ListLabel 3"/>
    <w:qFormat/>
    <w:rsid w:val="00FE0EBD"/>
  </w:style>
  <w:style w:type="character" w:customStyle="1" w:styleId="ListLabel4">
    <w:name w:val="ListLabel 4"/>
    <w:qFormat/>
    <w:rsid w:val="00FE0EBD"/>
  </w:style>
  <w:style w:type="character" w:customStyle="1" w:styleId="ListLabel5">
    <w:name w:val="ListLabel 5"/>
    <w:qFormat/>
    <w:rsid w:val="00FE0EBD"/>
  </w:style>
  <w:style w:type="character" w:customStyle="1" w:styleId="ListLabel6">
    <w:name w:val="ListLabel 6"/>
    <w:qFormat/>
    <w:rsid w:val="00FE0EBD"/>
  </w:style>
  <w:style w:type="character" w:customStyle="1" w:styleId="ListLabel7">
    <w:name w:val="ListLabel 7"/>
    <w:qFormat/>
    <w:rsid w:val="00FE0EBD"/>
  </w:style>
  <w:style w:type="character" w:customStyle="1" w:styleId="ListLabel8">
    <w:name w:val="ListLabel 8"/>
    <w:qFormat/>
    <w:rsid w:val="00FE0EBD"/>
  </w:style>
  <w:style w:type="character" w:customStyle="1" w:styleId="ListLabel9">
    <w:name w:val="ListLabel 9"/>
    <w:qFormat/>
    <w:rsid w:val="00FE0EBD"/>
  </w:style>
  <w:style w:type="character" w:customStyle="1" w:styleId="ListLabel10">
    <w:name w:val="ListLabel 10"/>
    <w:qFormat/>
    <w:rsid w:val="00FE0EBD"/>
  </w:style>
  <w:style w:type="character" w:customStyle="1" w:styleId="i-text-lowcase">
    <w:name w:val="i-text-lowcase"/>
    <w:basedOn w:val="a0"/>
    <w:qFormat/>
    <w:rsid w:val="00461AD3"/>
  </w:style>
  <w:style w:type="character" w:customStyle="1" w:styleId="ListLabel11">
    <w:name w:val="ListLabel 11"/>
    <w:qFormat/>
    <w:rsid w:val="00F90D09"/>
    <w:rPr>
      <w:sz w:val="20"/>
    </w:rPr>
  </w:style>
  <w:style w:type="character" w:customStyle="1" w:styleId="ListLabel12">
    <w:name w:val="ListLabel 12"/>
    <w:qFormat/>
    <w:rsid w:val="00F90D09"/>
    <w:rPr>
      <w:sz w:val="20"/>
    </w:rPr>
  </w:style>
  <w:style w:type="character" w:customStyle="1" w:styleId="ListLabel13">
    <w:name w:val="ListLabel 13"/>
    <w:qFormat/>
    <w:rsid w:val="00F90D09"/>
    <w:rPr>
      <w:sz w:val="20"/>
    </w:rPr>
  </w:style>
  <w:style w:type="character" w:customStyle="1" w:styleId="ListLabel14">
    <w:name w:val="ListLabel 14"/>
    <w:qFormat/>
    <w:rsid w:val="00F90D09"/>
    <w:rPr>
      <w:sz w:val="20"/>
    </w:rPr>
  </w:style>
  <w:style w:type="character" w:customStyle="1" w:styleId="ListLabel15">
    <w:name w:val="ListLabel 15"/>
    <w:qFormat/>
    <w:rsid w:val="00F90D09"/>
    <w:rPr>
      <w:sz w:val="20"/>
    </w:rPr>
  </w:style>
  <w:style w:type="character" w:customStyle="1" w:styleId="ListLabel16">
    <w:name w:val="ListLabel 16"/>
    <w:qFormat/>
    <w:rsid w:val="00F90D09"/>
    <w:rPr>
      <w:sz w:val="20"/>
    </w:rPr>
  </w:style>
  <w:style w:type="character" w:customStyle="1" w:styleId="ListLabel17">
    <w:name w:val="ListLabel 17"/>
    <w:qFormat/>
    <w:rsid w:val="00F90D09"/>
    <w:rPr>
      <w:sz w:val="20"/>
    </w:rPr>
  </w:style>
  <w:style w:type="character" w:customStyle="1" w:styleId="ListLabel18">
    <w:name w:val="ListLabel 18"/>
    <w:qFormat/>
    <w:rsid w:val="00F90D09"/>
    <w:rPr>
      <w:sz w:val="20"/>
    </w:rPr>
  </w:style>
  <w:style w:type="character" w:customStyle="1" w:styleId="ListLabel19">
    <w:name w:val="ListLabel 19"/>
    <w:qFormat/>
    <w:rsid w:val="00F90D09"/>
    <w:rPr>
      <w:sz w:val="20"/>
    </w:rPr>
  </w:style>
  <w:style w:type="character" w:customStyle="1" w:styleId="ListLabel20">
    <w:name w:val="ListLabel 20"/>
    <w:qFormat/>
    <w:rsid w:val="00F90D09"/>
    <w:rPr>
      <w:sz w:val="20"/>
    </w:rPr>
  </w:style>
  <w:style w:type="character" w:customStyle="1" w:styleId="ListLabel21">
    <w:name w:val="ListLabel 21"/>
    <w:qFormat/>
    <w:rsid w:val="00F90D09"/>
    <w:rPr>
      <w:sz w:val="20"/>
    </w:rPr>
  </w:style>
  <w:style w:type="character" w:customStyle="1" w:styleId="ListLabel22">
    <w:name w:val="ListLabel 22"/>
    <w:qFormat/>
    <w:rsid w:val="00F90D09"/>
    <w:rPr>
      <w:sz w:val="20"/>
    </w:rPr>
  </w:style>
  <w:style w:type="character" w:customStyle="1" w:styleId="ListLabel23">
    <w:name w:val="ListLabel 23"/>
    <w:qFormat/>
    <w:rsid w:val="00F90D09"/>
    <w:rPr>
      <w:sz w:val="20"/>
    </w:rPr>
  </w:style>
  <w:style w:type="character" w:customStyle="1" w:styleId="ListLabel24">
    <w:name w:val="ListLabel 24"/>
    <w:qFormat/>
    <w:rsid w:val="00F90D09"/>
    <w:rPr>
      <w:sz w:val="20"/>
    </w:rPr>
  </w:style>
  <w:style w:type="character" w:customStyle="1" w:styleId="ListLabel25">
    <w:name w:val="ListLabel 25"/>
    <w:qFormat/>
    <w:rsid w:val="00F90D09"/>
    <w:rPr>
      <w:sz w:val="20"/>
    </w:rPr>
  </w:style>
  <w:style w:type="character" w:customStyle="1" w:styleId="ListLabel26">
    <w:name w:val="ListLabel 26"/>
    <w:qFormat/>
    <w:rsid w:val="00F90D09"/>
    <w:rPr>
      <w:sz w:val="20"/>
    </w:rPr>
  </w:style>
  <w:style w:type="character" w:customStyle="1" w:styleId="ListLabel27">
    <w:name w:val="ListLabel 27"/>
    <w:qFormat/>
    <w:rsid w:val="00F90D09"/>
    <w:rPr>
      <w:sz w:val="20"/>
    </w:rPr>
  </w:style>
  <w:style w:type="character" w:customStyle="1" w:styleId="ListLabel28">
    <w:name w:val="ListLabel 28"/>
    <w:qFormat/>
    <w:rsid w:val="00F90D09"/>
    <w:rPr>
      <w:sz w:val="20"/>
    </w:rPr>
  </w:style>
  <w:style w:type="paragraph" w:customStyle="1" w:styleId="ae">
    <w:name w:val="Заголовок"/>
    <w:basedOn w:val="a"/>
    <w:next w:val="af"/>
    <w:qFormat/>
    <w:rsid w:val="00F90D0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">
    <w:name w:val="Body Text"/>
    <w:basedOn w:val="a"/>
    <w:rsid w:val="00FE0EBD"/>
    <w:pPr>
      <w:widowControl w:val="0"/>
      <w:tabs>
        <w:tab w:val="left" w:pos="0"/>
        <w:tab w:val="left" w:pos="284"/>
      </w:tabs>
      <w:spacing w:line="100" w:lineRule="atLeast"/>
      <w:ind w:right="57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List"/>
    <w:basedOn w:val="af"/>
    <w:rsid w:val="00FE0EBD"/>
    <w:rPr>
      <w:rFonts w:ascii="Arial" w:hAnsi="Arial" w:cs="Mangal"/>
    </w:rPr>
  </w:style>
  <w:style w:type="paragraph" w:styleId="af1">
    <w:name w:val="caption"/>
    <w:basedOn w:val="12"/>
    <w:qFormat/>
    <w:rsid w:val="00F90D0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2">
    <w:name w:val="index heading"/>
    <w:basedOn w:val="12"/>
    <w:qFormat/>
    <w:rsid w:val="00FE0EBD"/>
    <w:pPr>
      <w:suppressLineNumbers/>
    </w:pPr>
    <w:rPr>
      <w:rFonts w:ascii="Arial" w:hAnsi="Arial" w:cs="Mangal"/>
    </w:rPr>
  </w:style>
  <w:style w:type="paragraph" w:customStyle="1" w:styleId="12">
    <w:name w:val="Обычный1"/>
    <w:qFormat/>
    <w:rsid w:val="00FE0EBD"/>
    <w:pPr>
      <w:tabs>
        <w:tab w:val="left" w:pos="709"/>
      </w:tabs>
      <w:suppressAutoHyphens/>
      <w:spacing w:line="276" w:lineRule="atLeast"/>
    </w:pPr>
    <w:rPr>
      <w:rFonts w:ascii="Calibri" w:hAnsi="Calibri"/>
      <w:color w:val="00000A"/>
      <w:sz w:val="22"/>
    </w:rPr>
  </w:style>
  <w:style w:type="paragraph" w:customStyle="1" w:styleId="13">
    <w:name w:val="Заголовок1"/>
    <w:basedOn w:val="12"/>
    <w:qFormat/>
    <w:rsid w:val="00FE0EBD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f3">
    <w:name w:val="Title"/>
    <w:basedOn w:val="12"/>
    <w:qFormat/>
    <w:rsid w:val="00FE0EBD"/>
    <w:pPr>
      <w:suppressLineNumbers/>
      <w:spacing w:before="120" w:after="120"/>
    </w:pPr>
    <w:rPr>
      <w:rFonts w:ascii="Arial" w:hAnsi="Arial" w:cs="Mangal"/>
      <w:i/>
      <w:iCs/>
      <w:sz w:val="24"/>
      <w:szCs w:val="24"/>
    </w:rPr>
  </w:style>
  <w:style w:type="paragraph" w:styleId="af4">
    <w:name w:val="footnote text"/>
    <w:basedOn w:val="12"/>
    <w:rsid w:val="00FE0EBD"/>
  </w:style>
  <w:style w:type="paragraph" w:styleId="af5">
    <w:name w:val="header"/>
    <w:basedOn w:val="12"/>
    <w:rsid w:val="00FE0EBD"/>
    <w:pPr>
      <w:suppressLineNumbers/>
      <w:tabs>
        <w:tab w:val="center" w:pos="4677"/>
        <w:tab w:val="right" w:pos="9355"/>
      </w:tabs>
      <w:spacing w:line="100" w:lineRule="atLeast"/>
    </w:pPr>
    <w:rPr>
      <w:rFonts w:eastAsia="Calibri" w:cs="Times New Roman"/>
      <w:lang w:eastAsia="en-US"/>
    </w:rPr>
  </w:style>
  <w:style w:type="paragraph" w:styleId="af6">
    <w:name w:val="footer"/>
    <w:basedOn w:val="12"/>
    <w:rsid w:val="00FE0EBD"/>
    <w:pPr>
      <w:suppressLineNumbers/>
      <w:tabs>
        <w:tab w:val="center" w:pos="4677"/>
        <w:tab w:val="right" w:pos="9355"/>
      </w:tabs>
      <w:spacing w:line="100" w:lineRule="atLeast"/>
    </w:pPr>
    <w:rPr>
      <w:rFonts w:eastAsia="Calibri" w:cs="Times New Roman"/>
      <w:lang w:eastAsia="en-US"/>
    </w:rPr>
  </w:style>
  <w:style w:type="paragraph" w:styleId="af7">
    <w:name w:val="Balloon Text"/>
    <w:basedOn w:val="12"/>
    <w:qFormat/>
    <w:rsid w:val="00FE0EBD"/>
  </w:style>
  <w:style w:type="paragraph" w:styleId="af8">
    <w:name w:val="List Paragraph"/>
    <w:basedOn w:val="12"/>
    <w:qFormat/>
    <w:rsid w:val="00FE0EBD"/>
  </w:style>
  <w:style w:type="paragraph" w:customStyle="1" w:styleId="af9">
    <w:name w:val="Пункт"/>
    <w:basedOn w:val="12"/>
    <w:qFormat/>
    <w:rsid w:val="00FE0EBD"/>
  </w:style>
  <w:style w:type="paragraph" w:styleId="22">
    <w:name w:val="Body Text 2"/>
    <w:basedOn w:val="12"/>
    <w:qFormat/>
    <w:rsid w:val="00FE0EBD"/>
  </w:style>
  <w:style w:type="paragraph" w:styleId="afa">
    <w:name w:val="Body Text Indent"/>
    <w:basedOn w:val="12"/>
    <w:rsid w:val="00FE0EBD"/>
    <w:pPr>
      <w:spacing w:after="120" w:line="100" w:lineRule="atLeast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fb">
    <w:name w:val="Normal (Web)"/>
    <w:basedOn w:val="12"/>
    <w:uiPriority w:val="99"/>
    <w:qFormat/>
    <w:rsid w:val="00FE0EBD"/>
  </w:style>
  <w:style w:type="paragraph" w:customStyle="1" w:styleId="Style1">
    <w:name w:val="Style1"/>
    <w:basedOn w:val="12"/>
    <w:qFormat/>
    <w:rsid w:val="00FE0EBD"/>
  </w:style>
  <w:style w:type="paragraph" w:customStyle="1" w:styleId="Style8">
    <w:name w:val="Style8"/>
    <w:basedOn w:val="12"/>
    <w:qFormat/>
    <w:rsid w:val="00FE0EBD"/>
  </w:style>
  <w:style w:type="paragraph" w:customStyle="1" w:styleId="Style13">
    <w:name w:val="Style13"/>
    <w:basedOn w:val="12"/>
    <w:qFormat/>
    <w:rsid w:val="00FE0EBD"/>
  </w:style>
  <w:style w:type="paragraph" w:styleId="afc">
    <w:name w:val="No Spacing"/>
    <w:qFormat/>
    <w:rsid w:val="00FE0EBD"/>
    <w:pPr>
      <w:widowControl w:val="0"/>
      <w:tabs>
        <w:tab w:val="left" w:pos="709"/>
      </w:tabs>
      <w:suppressAutoHyphens/>
      <w:spacing w:line="276" w:lineRule="atLeast"/>
    </w:pPr>
    <w:rPr>
      <w:sz w:val="22"/>
    </w:rPr>
  </w:style>
  <w:style w:type="paragraph" w:customStyle="1" w:styleId="afd">
    <w:name w:val="Обычный + Полуотступ"/>
    <w:basedOn w:val="12"/>
    <w:qFormat/>
    <w:rsid w:val="00FE0EBD"/>
  </w:style>
  <w:style w:type="paragraph" w:styleId="afe">
    <w:name w:val="Document Map"/>
    <w:basedOn w:val="12"/>
    <w:qFormat/>
    <w:rsid w:val="00FE0EBD"/>
  </w:style>
  <w:style w:type="paragraph" w:customStyle="1" w:styleId="14">
    <w:name w:val="Без интервала1"/>
    <w:qFormat/>
    <w:rsid w:val="00FE0EBD"/>
    <w:pPr>
      <w:widowControl w:val="0"/>
      <w:tabs>
        <w:tab w:val="left" w:pos="709"/>
      </w:tabs>
      <w:suppressAutoHyphens/>
      <w:spacing w:line="276" w:lineRule="atLeast"/>
    </w:pPr>
    <w:rPr>
      <w:sz w:val="22"/>
    </w:rPr>
  </w:style>
  <w:style w:type="paragraph" w:customStyle="1" w:styleId="aff">
    <w:name w:val="Содержимое таблицы"/>
    <w:basedOn w:val="12"/>
    <w:qFormat/>
    <w:rsid w:val="00FE0EBD"/>
    <w:pPr>
      <w:suppressLineNumbers/>
      <w:spacing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3">
    <w:name w:val="Без интервала2"/>
    <w:qFormat/>
    <w:rsid w:val="00FE0EBD"/>
    <w:pPr>
      <w:widowControl w:val="0"/>
      <w:tabs>
        <w:tab w:val="left" w:pos="709"/>
      </w:tabs>
      <w:suppressAutoHyphens/>
      <w:spacing w:line="276" w:lineRule="atLeast"/>
    </w:pPr>
    <w:rPr>
      <w:sz w:val="22"/>
    </w:rPr>
  </w:style>
  <w:style w:type="paragraph" w:customStyle="1" w:styleId="headertext">
    <w:name w:val="headertext"/>
    <w:basedOn w:val="12"/>
    <w:qFormat/>
    <w:rsid w:val="00FE0EBD"/>
  </w:style>
  <w:style w:type="character" w:customStyle="1" w:styleId="15">
    <w:name w:val="Основной шрифт абзаца1"/>
    <w:rsid w:val="007670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</w:rPr>
  </w:style>
  <w:style w:type="paragraph" w:styleId="1">
    <w:name w:val="heading 1"/>
    <w:basedOn w:val="a"/>
    <w:qFormat/>
    <w:rsid w:val="00FE0EBD"/>
    <w:pPr>
      <w:keepNext/>
      <w:widowControl w:val="0"/>
      <w:spacing w:before="240" w:after="60" w:line="100" w:lineRule="atLeast"/>
      <w:outlineLvl w:val="0"/>
    </w:pPr>
    <w:rPr>
      <w:rFonts w:ascii="Cambria" w:eastAsia="Times New Roman" w:hAnsi="Cambria" w:cs="Times New Roman"/>
      <w:b/>
      <w:bCs/>
      <w:sz w:val="32"/>
      <w:szCs w:val="32"/>
      <w:lang w:eastAsia="en-US"/>
    </w:rPr>
  </w:style>
  <w:style w:type="paragraph" w:styleId="2">
    <w:name w:val="heading 2"/>
    <w:basedOn w:val="a"/>
    <w:qFormat/>
    <w:rsid w:val="00FE0EBD"/>
    <w:pPr>
      <w:keepNext/>
      <w:widowControl w:val="0"/>
      <w:spacing w:before="200"/>
      <w:ind w:left="576" w:hanging="576"/>
      <w:outlineLvl w:val="1"/>
    </w:pPr>
    <w:rPr>
      <w:rFonts w:ascii="Cambria" w:hAnsi="Cambria"/>
      <w:b/>
      <w:bCs/>
      <w:i/>
      <w:i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sid w:val="00FE0EBD"/>
  </w:style>
  <w:style w:type="character" w:customStyle="1" w:styleId="a3">
    <w:name w:val="Текст сноски Знак"/>
    <w:basedOn w:val="a0"/>
    <w:qFormat/>
    <w:rsid w:val="00FE0EBD"/>
  </w:style>
  <w:style w:type="character" w:customStyle="1" w:styleId="a4">
    <w:name w:val="Верхний колонтитул Знак"/>
    <w:basedOn w:val="a0"/>
    <w:qFormat/>
    <w:rsid w:val="00FE0EBD"/>
  </w:style>
  <w:style w:type="character" w:customStyle="1" w:styleId="a5">
    <w:name w:val="Нижний колонтитул Знак"/>
    <w:basedOn w:val="a0"/>
    <w:qFormat/>
    <w:rsid w:val="00FE0EBD"/>
  </w:style>
  <w:style w:type="character" w:customStyle="1" w:styleId="a6">
    <w:name w:val="Текст выноски Знак"/>
    <w:basedOn w:val="a0"/>
    <w:qFormat/>
    <w:rsid w:val="00FE0EBD"/>
  </w:style>
  <w:style w:type="character" w:customStyle="1" w:styleId="FootnoteCharacters">
    <w:name w:val="Footnote Characters"/>
    <w:qFormat/>
    <w:rsid w:val="00FE0EBD"/>
  </w:style>
  <w:style w:type="character" w:customStyle="1" w:styleId="apple-converted-space">
    <w:name w:val="apple-converted-space"/>
    <w:basedOn w:val="a0"/>
    <w:qFormat/>
    <w:rsid w:val="00FE0EBD"/>
  </w:style>
  <w:style w:type="character" w:customStyle="1" w:styleId="-">
    <w:name w:val="Интернет-ссылка"/>
    <w:basedOn w:val="a0"/>
    <w:rsid w:val="00FE0EBD"/>
    <w:rPr>
      <w:color w:val="0000FF"/>
      <w:u w:val="single"/>
      <w:lang w:val="ru-RU" w:eastAsia="ru-RU" w:bidi="ru-RU"/>
    </w:rPr>
  </w:style>
  <w:style w:type="character" w:styleId="a7">
    <w:name w:val="FollowedHyperlink"/>
    <w:basedOn w:val="a0"/>
    <w:qFormat/>
    <w:rsid w:val="00FE0EBD"/>
  </w:style>
  <w:style w:type="character" w:customStyle="1" w:styleId="20">
    <w:name w:val="Основной текст 2 Знак"/>
    <w:basedOn w:val="a0"/>
    <w:qFormat/>
    <w:rsid w:val="00FE0EBD"/>
  </w:style>
  <w:style w:type="character" w:customStyle="1" w:styleId="a8">
    <w:name w:val="Основной текст с отступом Знак"/>
    <w:basedOn w:val="a0"/>
    <w:qFormat/>
    <w:rsid w:val="00FE0EBD"/>
  </w:style>
  <w:style w:type="character" w:customStyle="1" w:styleId="a9">
    <w:name w:val="Основной текст Знак"/>
    <w:basedOn w:val="a0"/>
    <w:qFormat/>
    <w:rsid w:val="00FE0EBD"/>
  </w:style>
  <w:style w:type="character" w:customStyle="1" w:styleId="FontStyle22">
    <w:name w:val="Font Style22"/>
    <w:qFormat/>
    <w:rsid w:val="00FE0EBD"/>
  </w:style>
  <w:style w:type="character" w:customStyle="1" w:styleId="FontStyle26">
    <w:name w:val="Font Style26"/>
    <w:qFormat/>
    <w:rsid w:val="00FE0EBD"/>
  </w:style>
  <w:style w:type="character" w:customStyle="1" w:styleId="aa">
    <w:name w:val="Выделение жирным"/>
    <w:basedOn w:val="a0"/>
    <w:qFormat/>
    <w:rsid w:val="00FE0EBD"/>
    <w:rPr>
      <w:b/>
      <w:bCs/>
    </w:rPr>
  </w:style>
  <w:style w:type="character" w:customStyle="1" w:styleId="11">
    <w:name w:val="Верхний колонтитул Знак1"/>
    <w:qFormat/>
    <w:rsid w:val="00FE0EBD"/>
  </w:style>
  <w:style w:type="character" w:customStyle="1" w:styleId="ab">
    <w:name w:val="Схема документа Знак"/>
    <w:basedOn w:val="a0"/>
    <w:qFormat/>
    <w:rsid w:val="00FE0EBD"/>
  </w:style>
  <w:style w:type="character" w:customStyle="1" w:styleId="6pt">
    <w:name w:val="Основной текст + 6 pt"/>
    <w:basedOn w:val="a0"/>
    <w:qFormat/>
    <w:rsid w:val="00FE0EBD"/>
  </w:style>
  <w:style w:type="character" w:customStyle="1" w:styleId="21">
    <w:name w:val="Заголовок 2 Знак"/>
    <w:basedOn w:val="a0"/>
    <w:qFormat/>
    <w:rsid w:val="00FE0EBD"/>
  </w:style>
  <w:style w:type="character" w:styleId="ac">
    <w:name w:val="Placeholder Text"/>
    <w:basedOn w:val="a0"/>
    <w:qFormat/>
    <w:rsid w:val="00FE0EBD"/>
  </w:style>
  <w:style w:type="character" w:customStyle="1" w:styleId="ad">
    <w:name w:val="Без интервала Знак"/>
    <w:qFormat/>
    <w:rsid w:val="00FE0EBD"/>
  </w:style>
  <w:style w:type="character" w:customStyle="1" w:styleId="ListLabel1">
    <w:name w:val="ListLabel 1"/>
    <w:qFormat/>
    <w:rsid w:val="00FE0EBD"/>
  </w:style>
  <w:style w:type="character" w:customStyle="1" w:styleId="ListLabel2">
    <w:name w:val="ListLabel 2"/>
    <w:qFormat/>
    <w:rsid w:val="00FE0EBD"/>
  </w:style>
  <w:style w:type="character" w:customStyle="1" w:styleId="ListLabel3">
    <w:name w:val="ListLabel 3"/>
    <w:qFormat/>
    <w:rsid w:val="00FE0EBD"/>
  </w:style>
  <w:style w:type="character" w:customStyle="1" w:styleId="ListLabel4">
    <w:name w:val="ListLabel 4"/>
    <w:qFormat/>
    <w:rsid w:val="00FE0EBD"/>
  </w:style>
  <w:style w:type="character" w:customStyle="1" w:styleId="ListLabel5">
    <w:name w:val="ListLabel 5"/>
    <w:qFormat/>
    <w:rsid w:val="00FE0EBD"/>
  </w:style>
  <w:style w:type="character" w:customStyle="1" w:styleId="ListLabel6">
    <w:name w:val="ListLabel 6"/>
    <w:qFormat/>
    <w:rsid w:val="00FE0EBD"/>
  </w:style>
  <w:style w:type="character" w:customStyle="1" w:styleId="ListLabel7">
    <w:name w:val="ListLabel 7"/>
    <w:qFormat/>
    <w:rsid w:val="00FE0EBD"/>
  </w:style>
  <w:style w:type="character" w:customStyle="1" w:styleId="ListLabel8">
    <w:name w:val="ListLabel 8"/>
    <w:qFormat/>
    <w:rsid w:val="00FE0EBD"/>
  </w:style>
  <w:style w:type="character" w:customStyle="1" w:styleId="ListLabel9">
    <w:name w:val="ListLabel 9"/>
    <w:qFormat/>
    <w:rsid w:val="00FE0EBD"/>
  </w:style>
  <w:style w:type="character" w:customStyle="1" w:styleId="ListLabel10">
    <w:name w:val="ListLabel 10"/>
    <w:qFormat/>
    <w:rsid w:val="00FE0EBD"/>
  </w:style>
  <w:style w:type="character" w:customStyle="1" w:styleId="i-text-lowcase">
    <w:name w:val="i-text-lowcase"/>
    <w:basedOn w:val="a0"/>
    <w:qFormat/>
    <w:rsid w:val="00461AD3"/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">
    <w:name w:val="Body Text"/>
    <w:basedOn w:val="a"/>
    <w:rsid w:val="00FE0EBD"/>
    <w:pPr>
      <w:widowControl w:val="0"/>
      <w:tabs>
        <w:tab w:val="left" w:pos="0"/>
        <w:tab w:val="left" w:pos="284"/>
      </w:tabs>
      <w:spacing w:line="100" w:lineRule="atLeast"/>
      <w:ind w:right="57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List"/>
    <w:basedOn w:val="af"/>
    <w:rsid w:val="00FE0EBD"/>
    <w:rPr>
      <w:rFonts w:ascii="Arial" w:hAnsi="Arial" w:cs="Mangal"/>
    </w:rPr>
  </w:style>
  <w:style w:type="paragraph" w:styleId="af1">
    <w:name w:val="caption"/>
    <w:basedOn w:val="12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2">
    <w:name w:val="index heading"/>
    <w:basedOn w:val="12"/>
    <w:qFormat/>
    <w:rsid w:val="00FE0EBD"/>
    <w:pPr>
      <w:suppressLineNumbers/>
    </w:pPr>
    <w:rPr>
      <w:rFonts w:ascii="Arial" w:hAnsi="Arial" w:cs="Mangal"/>
    </w:rPr>
  </w:style>
  <w:style w:type="paragraph" w:customStyle="1" w:styleId="12">
    <w:name w:val="Обычный1"/>
    <w:qFormat/>
    <w:rsid w:val="00FE0EBD"/>
    <w:pPr>
      <w:tabs>
        <w:tab w:val="left" w:pos="709"/>
      </w:tabs>
      <w:suppressAutoHyphens/>
      <w:spacing w:line="276" w:lineRule="atLeast"/>
    </w:pPr>
    <w:rPr>
      <w:rFonts w:ascii="Calibri" w:hAnsi="Calibri"/>
      <w:color w:val="00000A"/>
      <w:sz w:val="22"/>
    </w:rPr>
  </w:style>
  <w:style w:type="paragraph" w:customStyle="1" w:styleId="13">
    <w:name w:val="Заголовок1"/>
    <w:basedOn w:val="12"/>
    <w:qFormat/>
    <w:rsid w:val="00FE0EBD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f3">
    <w:name w:val="Title"/>
    <w:basedOn w:val="12"/>
    <w:qFormat/>
    <w:rsid w:val="00FE0EBD"/>
    <w:pPr>
      <w:suppressLineNumbers/>
      <w:spacing w:before="120" w:after="120"/>
    </w:pPr>
    <w:rPr>
      <w:rFonts w:ascii="Arial" w:hAnsi="Arial" w:cs="Mangal"/>
      <w:i/>
      <w:iCs/>
      <w:sz w:val="24"/>
      <w:szCs w:val="24"/>
    </w:rPr>
  </w:style>
  <w:style w:type="paragraph" w:styleId="af4">
    <w:name w:val="footnote text"/>
    <w:basedOn w:val="12"/>
    <w:rsid w:val="00FE0EBD"/>
  </w:style>
  <w:style w:type="paragraph" w:styleId="af5">
    <w:name w:val="header"/>
    <w:basedOn w:val="12"/>
    <w:rsid w:val="00FE0EBD"/>
    <w:pPr>
      <w:suppressLineNumbers/>
      <w:tabs>
        <w:tab w:val="center" w:pos="4677"/>
        <w:tab w:val="right" w:pos="9355"/>
      </w:tabs>
      <w:spacing w:line="100" w:lineRule="atLeast"/>
    </w:pPr>
    <w:rPr>
      <w:rFonts w:eastAsia="Calibri" w:cs="Times New Roman"/>
      <w:lang w:eastAsia="en-US"/>
    </w:rPr>
  </w:style>
  <w:style w:type="paragraph" w:styleId="af6">
    <w:name w:val="footer"/>
    <w:basedOn w:val="12"/>
    <w:rsid w:val="00FE0EBD"/>
    <w:pPr>
      <w:suppressLineNumbers/>
      <w:tabs>
        <w:tab w:val="center" w:pos="4677"/>
        <w:tab w:val="right" w:pos="9355"/>
      </w:tabs>
      <w:spacing w:line="100" w:lineRule="atLeast"/>
    </w:pPr>
    <w:rPr>
      <w:rFonts w:eastAsia="Calibri" w:cs="Times New Roman"/>
      <w:lang w:eastAsia="en-US"/>
    </w:rPr>
  </w:style>
  <w:style w:type="paragraph" w:styleId="af7">
    <w:name w:val="Balloon Text"/>
    <w:basedOn w:val="12"/>
    <w:qFormat/>
    <w:rsid w:val="00FE0EBD"/>
  </w:style>
  <w:style w:type="paragraph" w:styleId="af8">
    <w:name w:val="List Paragraph"/>
    <w:basedOn w:val="12"/>
    <w:qFormat/>
    <w:rsid w:val="00FE0EBD"/>
  </w:style>
  <w:style w:type="paragraph" w:customStyle="1" w:styleId="af9">
    <w:name w:val="Пункт"/>
    <w:basedOn w:val="12"/>
    <w:qFormat/>
    <w:rsid w:val="00FE0EBD"/>
  </w:style>
  <w:style w:type="paragraph" w:styleId="22">
    <w:name w:val="Body Text 2"/>
    <w:basedOn w:val="12"/>
    <w:qFormat/>
    <w:rsid w:val="00FE0EBD"/>
  </w:style>
  <w:style w:type="paragraph" w:styleId="afa">
    <w:name w:val="Body Text Indent"/>
    <w:basedOn w:val="12"/>
    <w:rsid w:val="00FE0EBD"/>
    <w:pPr>
      <w:spacing w:after="120" w:line="100" w:lineRule="atLeast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fb">
    <w:name w:val="Normal (Web)"/>
    <w:basedOn w:val="12"/>
    <w:uiPriority w:val="99"/>
    <w:qFormat/>
    <w:rsid w:val="00FE0EBD"/>
  </w:style>
  <w:style w:type="paragraph" w:customStyle="1" w:styleId="Style1">
    <w:name w:val="Style1"/>
    <w:basedOn w:val="12"/>
    <w:qFormat/>
    <w:rsid w:val="00FE0EBD"/>
  </w:style>
  <w:style w:type="paragraph" w:customStyle="1" w:styleId="Style8">
    <w:name w:val="Style8"/>
    <w:basedOn w:val="12"/>
    <w:qFormat/>
    <w:rsid w:val="00FE0EBD"/>
  </w:style>
  <w:style w:type="paragraph" w:customStyle="1" w:styleId="Style13">
    <w:name w:val="Style13"/>
    <w:basedOn w:val="12"/>
    <w:qFormat/>
    <w:rsid w:val="00FE0EBD"/>
  </w:style>
  <w:style w:type="paragraph" w:styleId="afc">
    <w:name w:val="No Spacing"/>
    <w:qFormat/>
    <w:rsid w:val="00FE0EBD"/>
    <w:pPr>
      <w:widowControl w:val="0"/>
      <w:tabs>
        <w:tab w:val="left" w:pos="709"/>
      </w:tabs>
      <w:suppressAutoHyphens/>
      <w:spacing w:line="276" w:lineRule="atLeast"/>
    </w:pPr>
    <w:rPr>
      <w:sz w:val="22"/>
    </w:rPr>
  </w:style>
  <w:style w:type="paragraph" w:customStyle="1" w:styleId="afd">
    <w:name w:val="Обычный + Полуотступ"/>
    <w:basedOn w:val="12"/>
    <w:qFormat/>
    <w:rsid w:val="00FE0EBD"/>
  </w:style>
  <w:style w:type="paragraph" w:styleId="afe">
    <w:name w:val="Document Map"/>
    <w:basedOn w:val="12"/>
    <w:qFormat/>
    <w:rsid w:val="00FE0EBD"/>
  </w:style>
  <w:style w:type="paragraph" w:customStyle="1" w:styleId="14">
    <w:name w:val="Без интервала1"/>
    <w:qFormat/>
    <w:rsid w:val="00FE0EBD"/>
    <w:pPr>
      <w:widowControl w:val="0"/>
      <w:tabs>
        <w:tab w:val="left" w:pos="709"/>
      </w:tabs>
      <w:suppressAutoHyphens/>
      <w:spacing w:line="276" w:lineRule="atLeast"/>
    </w:pPr>
    <w:rPr>
      <w:sz w:val="22"/>
    </w:rPr>
  </w:style>
  <w:style w:type="paragraph" w:customStyle="1" w:styleId="aff">
    <w:name w:val="Содержимое таблицы"/>
    <w:basedOn w:val="12"/>
    <w:qFormat/>
    <w:rsid w:val="00FE0EBD"/>
    <w:pPr>
      <w:suppressLineNumbers/>
      <w:spacing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3">
    <w:name w:val="Без интервала2"/>
    <w:qFormat/>
    <w:rsid w:val="00FE0EBD"/>
    <w:pPr>
      <w:widowControl w:val="0"/>
      <w:tabs>
        <w:tab w:val="left" w:pos="709"/>
      </w:tabs>
      <w:suppressAutoHyphens/>
      <w:spacing w:line="276" w:lineRule="atLeast"/>
    </w:pPr>
    <w:rPr>
      <w:sz w:val="22"/>
    </w:rPr>
  </w:style>
  <w:style w:type="paragraph" w:customStyle="1" w:styleId="headertext">
    <w:name w:val="headertext"/>
    <w:basedOn w:val="12"/>
    <w:qFormat/>
    <w:rsid w:val="00FE0EBD"/>
  </w:style>
  <w:style w:type="character" w:customStyle="1" w:styleId="15">
    <w:name w:val="Основной шрифт абзаца1"/>
    <w:rsid w:val="007670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3E98D-03B7-4EE0-9357-6BCB59B08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2026-02-03T09:06:00Z</cp:lastPrinted>
  <dcterms:created xsi:type="dcterms:W3CDTF">2026-03-20T13:12:00Z</dcterms:created>
  <dcterms:modified xsi:type="dcterms:W3CDTF">2026-03-20T13:12:00Z</dcterms:modified>
  <dc:language>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