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5C84A" w14:textId="4B340567" w:rsidR="00D819A8" w:rsidRDefault="00000000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Договор поставки № 2</w:t>
      </w:r>
      <w:r w:rsidR="004E5543">
        <w:rPr>
          <w:rFonts w:cstheme="minorHAnsi"/>
          <w:b/>
          <w:bCs/>
          <w:color w:val="000000"/>
          <w:sz w:val="24"/>
          <w:szCs w:val="24"/>
          <w:lang w:val="ru-RU"/>
        </w:rPr>
        <w:t>6</w:t>
      </w:r>
    </w:p>
    <w:p w14:paraId="3531A41D" w14:textId="26B9349D" w:rsidR="00D819A8" w:rsidRDefault="00000000">
      <w:pPr>
        <w:spacing w:after="0"/>
        <w:rPr>
          <w:rFonts w:cstheme="minorHAnsi"/>
          <w:b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  <w:lang w:val="ru-RU"/>
        </w:rPr>
        <w:t xml:space="preserve">г. Анадырь                                                                                                      </w:t>
      </w:r>
      <w:proofErr w:type="gramStart"/>
      <w:r>
        <w:rPr>
          <w:rFonts w:cstheme="minorHAnsi"/>
          <w:b/>
          <w:sz w:val="24"/>
          <w:szCs w:val="24"/>
          <w:lang w:val="ru-RU"/>
        </w:rPr>
        <w:t xml:space="preserve">   «</w:t>
      </w:r>
      <w:proofErr w:type="gramEnd"/>
      <w:r>
        <w:rPr>
          <w:rFonts w:cstheme="minorHAnsi"/>
          <w:b/>
          <w:sz w:val="24"/>
          <w:szCs w:val="24"/>
          <w:lang w:val="ru-RU"/>
        </w:rPr>
        <w:t xml:space="preserve">     »</w:t>
      </w:r>
      <w:r w:rsidR="004E5543">
        <w:rPr>
          <w:rFonts w:cstheme="minorHAnsi"/>
          <w:b/>
          <w:color w:val="000000" w:themeColor="text1"/>
          <w:sz w:val="24"/>
          <w:szCs w:val="24"/>
          <w:lang w:val="ru-RU"/>
        </w:rPr>
        <w:t>_________</w:t>
      </w:r>
      <w:r>
        <w:rPr>
          <w:rFonts w:cstheme="minorHAnsi"/>
          <w:b/>
          <w:color w:val="000000" w:themeColor="text1"/>
          <w:sz w:val="24"/>
          <w:szCs w:val="24"/>
          <w:lang w:val="ru-RU"/>
        </w:rPr>
        <w:t>202</w:t>
      </w:r>
      <w:r w:rsidR="004E5543">
        <w:rPr>
          <w:rFonts w:cstheme="minorHAnsi"/>
          <w:b/>
          <w:color w:val="000000" w:themeColor="text1"/>
          <w:sz w:val="24"/>
          <w:szCs w:val="24"/>
          <w:lang w:val="ru-RU"/>
        </w:rPr>
        <w:t>6</w:t>
      </w:r>
      <w:r>
        <w:rPr>
          <w:rFonts w:cstheme="minorHAnsi"/>
          <w:b/>
          <w:sz w:val="24"/>
          <w:szCs w:val="24"/>
        </w:rPr>
        <w:t> </w:t>
      </w:r>
      <w:r>
        <w:rPr>
          <w:rFonts w:cstheme="minorHAnsi"/>
          <w:b/>
          <w:sz w:val="24"/>
          <w:szCs w:val="24"/>
          <w:lang w:val="ru-RU"/>
        </w:rPr>
        <w:t>г.</w:t>
      </w:r>
    </w:p>
    <w:p w14:paraId="4C71AF39" w14:textId="5B4CD852" w:rsidR="00D819A8" w:rsidRPr="004E5543" w:rsidRDefault="00000000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________________________________________________________________________________________________________________________________________________________________, с одной стороны, и </w:t>
      </w:r>
      <w:r w:rsidRPr="004E5543">
        <w:rPr>
          <w:rFonts w:cstheme="minorHAnsi"/>
          <w:sz w:val="24"/>
          <w:szCs w:val="24"/>
          <w:lang w:val="ru-RU"/>
        </w:rPr>
        <w:t xml:space="preserve">Управление Федеральной службы по надзору в сфере защиты прав потребителей и благополучия человека по Чукотскому автономному округу (Управление Роспотребнадзора по Чукотскому автономному округу), именуемое в дальнейшем «Заказчик», в лице руководителя Управления </w:t>
      </w:r>
      <w:r w:rsidR="00510160">
        <w:rPr>
          <w:rFonts w:cstheme="minorHAnsi"/>
          <w:sz w:val="24"/>
          <w:szCs w:val="24"/>
          <w:lang w:val="ru-RU"/>
        </w:rPr>
        <w:t>Семенихина Антона Викторовича</w:t>
      </w:r>
      <w:r w:rsidRPr="004E5543">
        <w:rPr>
          <w:rFonts w:cstheme="minorHAnsi"/>
          <w:sz w:val="24"/>
          <w:szCs w:val="24"/>
          <w:lang w:val="ru-RU"/>
        </w:rPr>
        <w:t xml:space="preserve">,  действующего на основании </w:t>
      </w:r>
      <w:r w:rsidR="00EC0A8B" w:rsidRPr="00EC0A8B">
        <w:rPr>
          <w:rFonts w:cstheme="minorHAnsi"/>
          <w:sz w:val="24"/>
          <w:szCs w:val="24"/>
          <w:lang w:val="ru-RU"/>
        </w:rPr>
        <w:t>Положения № 726 от 10.07.2012</w:t>
      </w:r>
      <w:r>
        <w:rPr>
          <w:rFonts w:cstheme="minorHAnsi"/>
          <w:sz w:val="24"/>
          <w:szCs w:val="24"/>
          <w:lang w:val="ru-RU"/>
        </w:rPr>
        <w:t xml:space="preserve">, </w:t>
      </w:r>
      <w:r w:rsidRPr="004E5543">
        <w:rPr>
          <w:rFonts w:cstheme="minorHAnsi"/>
          <w:sz w:val="24"/>
          <w:szCs w:val="24"/>
          <w:lang w:val="ru-RU"/>
        </w:rPr>
        <w:t>именуемое в дальнейшем</w:t>
      </w:r>
      <w:r>
        <w:rPr>
          <w:rFonts w:cstheme="minorHAnsi"/>
          <w:sz w:val="24"/>
          <w:szCs w:val="24"/>
          <w:lang w:val="ru-RU"/>
        </w:rPr>
        <w:t xml:space="preserve"> «Заказчик», </w:t>
      </w:r>
      <w:r w:rsidRPr="004E5543">
        <w:rPr>
          <w:rFonts w:cstheme="minorHAnsi"/>
          <w:sz w:val="24"/>
          <w:szCs w:val="24"/>
          <w:lang w:val="ru-RU"/>
        </w:rPr>
        <w:t>с другой стороны, с соблюдением требований Гражданского кодекса Российской Федерации,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заключили настоящий  Договор (далее – Договор)   о нижеследующем:</w:t>
      </w:r>
    </w:p>
    <w:p w14:paraId="405BEA82" w14:textId="77777777" w:rsidR="00D819A8" w:rsidRDefault="00000000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1. Предмет договора</w:t>
      </w:r>
      <w:r>
        <w:rPr>
          <w:rFonts w:cstheme="minorHAnsi"/>
          <w:b/>
          <w:bCs/>
          <w:color w:val="000000"/>
          <w:sz w:val="24"/>
          <w:szCs w:val="24"/>
        </w:rPr>
        <w:t> </w:t>
      </w:r>
    </w:p>
    <w:p w14:paraId="21405E09" w14:textId="6C964CA3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1.1. Поставщик обязуется поставить (передать) в собственность Заказчика </w:t>
      </w:r>
      <w:r w:rsidR="00490774">
        <w:rPr>
          <w:rFonts w:cstheme="minorHAnsi"/>
          <w:sz w:val="24"/>
          <w:szCs w:val="24"/>
          <w:lang w:val="ru-RU"/>
        </w:rPr>
        <w:t>МФУ</w:t>
      </w:r>
      <w:r>
        <w:rPr>
          <w:rFonts w:cstheme="minorHAnsi"/>
          <w:sz w:val="24"/>
          <w:szCs w:val="24"/>
          <w:lang w:val="ru-RU"/>
        </w:rPr>
        <w:t>, указанный в Спецификации (Приложение № 1 к настоящему Договору), (далее по тексту «Товар»), а Заказчик обязуется принять и оплатить Товар в порядке, в размере и на условиях, установленных настоящим Договором.</w:t>
      </w:r>
    </w:p>
    <w:p w14:paraId="3D644CD2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1.2. Наименование (ассортимент), цена и количество Товара, а также его основные характеристики определяются на основании Заявки Заказчика и указываются в Спецификации (Приложение № 1 к настоящему Договору), являющейся неотъемлемой частью Договора, а также в счетах, которые сопровождают каждую партию Товара. Заявка Поставщику направляется по электронной почте, факсу, либо другим приемлемым для обеих Сторон способом.</w:t>
      </w:r>
    </w:p>
    <w:p w14:paraId="4BE3EE0E" w14:textId="77777777" w:rsidR="00D819A8" w:rsidRDefault="00000000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1.3. Поставляемый Поставщиком Товар принадлежит ему на праве собственности.</w:t>
      </w:r>
    </w:p>
    <w:p w14:paraId="023059CB" w14:textId="27AFD573" w:rsidR="00D819A8" w:rsidRDefault="00000000" w:rsidP="00FD39EA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1.4. ИКЗ: </w:t>
      </w:r>
      <w:r w:rsidR="00FD39EA" w:rsidRPr="00FD39EA">
        <w:rPr>
          <w:rFonts w:cstheme="minorHAnsi"/>
          <w:color w:val="000000"/>
          <w:sz w:val="24"/>
          <w:szCs w:val="24"/>
          <w:lang w:val="ru-RU"/>
        </w:rPr>
        <w:t>261870901040587090100100060000000000</w:t>
      </w:r>
    </w:p>
    <w:p w14:paraId="13F177E5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1.5. Источник финансирования: средства бюджета муниципального образования Чукотский муниципальный район.</w:t>
      </w:r>
    </w:p>
    <w:p w14:paraId="31915A0C" w14:textId="77777777" w:rsidR="00D819A8" w:rsidRDefault="00000000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2. Цена договора и порядок расчетов</w:t>
      </w:r>
    </w:p>
    <w:p w14:paraId="30383E46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2.1. Цена за единицу Товара, поставляемого по Договору, указана в Спецификации к Договору.</w:t>
      </w:r>
    </w:p>
    <w:p w14:paraId="78B9DAF1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2.2. Цена партии Товара, подлежащего поставке, определяется путем умножения цены за единицу Товара на количество поставляемого Товара.</w:t>
      </w:r>
    </w:p>
    <w:p w14:paraId="0D1155C0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2.3. Общая стоимость по Договору (далее - Цена Договора) составляет </w:t>
      </w:r>
      <w:r>
        <w:rPr>
          <w:rFonts w:cstheme="minorHAnsi"/>
          <w:b/>
          <w:bCs/>
          <w:sz w:val="24"/>
          <w:szCs w:val="24"/>
          <w:lang w:val="ru-RU"/>
        </w:rPr>
        <w:t>__________________________________________________________________________</w:t>
      </w:r>
      <w:r>
        <w:rPr>
          <w:rFonts w:cstheme="minorHAnsi"/>
          <w:sz w:val="24"/>
          <w:szCs w:val="24"/>
          <w:lang w:val="ru-RU"/>
        </w:rPr>
        <w:t>.</w:t>
      </w:r>
    </w:p>
    <w:p w14:paraId="6D136683" w14:textId="77777777" w:rsidR="00D819A8" w:rsidRDefault="00000000">
      <w:pPr>
        <w:spacing w:before="0" w:beforeAutospacing="0" w:after="0" w:afterAutospacing="0"/>
        <w:ind w:firstLine="720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cstheme="minorHAnsi"/>
          <w:sz w:val="24"/>
          <w:szCs w:val="24"/>
          <w:lang w:val="ru-RU"/>
        </w:rPr>
        <w:t xml:space="preserve">2.4. </w:t>
      </w:r>
      <w:r>
        <w:rPr>
          <w:rFonts w:eastAsia="Times New Roman" w:cstheme="minorHAnsi"/>
          <w:sz w:val="24"/>
          <w:szCs w:val="24"/>
          <w:lang w:val="ru-RU" w:eastAsia="ru-RU"/>
        </w:rPr>
        <w:t>Цена Договора является твердой и определяется на весь срок исполнения Договора.</w:t>
      </w:r>
    </w:p>
    <w:p w14:paraId="1C509F89" w14:textId="553ACD78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2.5.</w:t>
      </w:r>
      <w:r>
        <w:rPr>
          <w:lang w:val="ru-RU"/>
        </w:rPr>
        <w:t xml:space="preserve"> </w:t>
      </w:r>
      <w:r>
        <w:rPr>
          <w:rFonts w:eastAsia="Times New Roman" w:cstheme="minorHAnsi"/>
          <w:sz w:val="24"/>
          <w:szCs w:val="24"/>
          <w:lang w:val="ru-RU" w:eastAsia="ru-RU"/>
        </w:rPr>
        <w:t xml:space="preserve">Валютой для установления цены </w:t>
      </w:r>
      <w:r w:rsidR="004E5543">
        <w:rPr>
          <w:rFonts w:eastAsia="Times New Roman" w:cstheme="minorHAnsi"/>
          <w:sz w:val="24"/>
          <w:szCs w:val="24"/>
          <w:lang w:val="ru-RU" w:eastAsia="ru-RU"/>
        </w:rPr>
        <w:t>Договора и</w:t>
      </w:r>
      <w:r>
        <w:rPr>
          <w:rFonts w:eastAsia="Times New Roman" w:cstheme="minorHAnsi"/>
          <w:sz w:val="24"/>
          <w:szCs w:val="24"/>
          <w:lang w:val="ru-RU" w:eastAsia="ru-RU"/>
        </w:rPr>
        <w:t xml:space="preserve"> расчетов с Поставщиком является рубль Российской федерации.</w:t>
      </w:r>
    </w:p>
    <w:p w14:paraId="5C050CA1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2.6. Расчет по настоящему Договору осуществляется не более чем в течение 10 (десяти) рабочих дней со дня подписания Заказчиком: акта приема-передачи Товара, на основании представленных Поставщиком счета и счета-фактуры (при наличии), или УПД. Датой оплаты считается дата поступления денежных средств на расчетный счет Поставщика.</w:t>
      </w:r>
    </w:p>
    <w:p w14:paraId="48C26FBA" w14:textId="77777777" w:rsidR="00D819A8" w:rsidRDefault="00000000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3. Условия поставки и приемки товара</w:t>
      </w:r>
    </w:p>
    <w:p w14:paraId="66451A58" w14:textId="47C2886B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3.1. Поставщик осуществляет поставку Товара после подписания Договора Заказчиком до </w:t>
      </w:r>
      <w:r w:rsidR="00BF698E">
        <w:rPr>
          <w:rFonts w:cstheme="minorHAnsi"/>
          <w:sz w:val="24"/>
          <w:szCs w:val="24"/>
          <w:lang w:val="ru-RU"/>
        </w:rPr>
        <w:t>15</w:t>
      </w:r>
      <w:r>
        <w:rPr>
          <w:rFonts w:cstheme="minorHAnsi"/>
          <w:sz w:val="24"/>
          <w:szCs w:val="24"/>
          <w:lang w:val="ru-RU"/>
        </w:rPr>
        <w:t xml:space="preserve"> августа 202</w:t>
      </w:r>
      <w:r w:rsidR="00BF698E">
        <w:rPr>
          <w:rFonts w:cstheme="minorHAnsi"/>
          <w:sz w:val="24"/>
          <w:szCs w:val="24"/>
          <w:lang w:val="ru-RU"/>
        </w:rPr>
        <w:t>6</w:t>
      </w:r>
      <w:r>
        <w:rPr>
          <w:rFonts w:cstheme="minorHAnsi"/>
          <w:sz w:val="24"/>
          <w:szCs w:val="24"/>
          <w:lang w:val="ru-RU"/>
        </w:rPr>
        <w:t xml:space="preserve"> года. </w:t>
      </w:r>
    </w:p>
    <w:p w14:paraId="041091C4" w14:textId="77777777" w:rsidR="00D819A8" w:rsidRPr="004E5543" w:rsidRDefault="00000000">
      <w:pPr>
        <w:spacing w:before="0" w:beforeAutospacing="0" w:after="0" w:afterAutospacing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3.2. Поставка Товара осуществляется путем доставки Товара Заказчику по адресу: </w:t>
      </w:r>
      <w:r w:rsidRPr="004E5543">
        <w:rPr>
          <w:sz w:val="24"/>
          <w:szCs w:val="24"/>
          <w:lang w:val="ru-RU"/>
        </w:rPr>
        <w:t xml:space="preserve">689000, Чукотский автономный округ, город Анадырь, улица Ленина, дом 11 </w:t>
      </w:r>
    </w:p>
    <w:p w14:paraId="0AB4BFFB" w14:textId="77777777" w:rsidR="00D819A8" w:rsidRDefault="0000000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3.3. Поставка Товара осуществляется за счет Поставщика. Поставка Товара производится Поставщиком самостоятельно или с привлечением транспортной компании.</w:t>
      </w:r>
    </w:p>
    <w:p w14:paraId="5335C75D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bCs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3.4. В случае доставки (организации доставки)</w:t>
      </w:r>
      <w:r>
        <w:rPr>
          <w:rFonts w:cstheme="minorHAnsi"/>
          <w:bCs/>
          <w:sz w:val="24"/>
          <w:szCs w:val="24"/>
          <w:lang w:val="ru-RU"/>
        </w:rPr>
        <w:t xml:space="preserve"> Товара</w:t>
      </w:r>
      <w:r>
        <w:rPr>
          <w:rFonts w:cstheme="minorHAnsi"/>
          <w:sz w:val="24"/>
          <w:szCs w:val="24"/>
          <w:lang w:val="ru-RU"/>
        </w:rPr>
        <w:t xml:space="preserve"> до пункта назначения силами Поставщика или с привлечением транспортной компании, приемка Товара по количеству</w:t>
      </w:r>
      <w:r>
        <w:rPr>
          <w:rFonts w:cstheme="minorHAnsi"/>
          <w:bCs/>
          <w:sz w:val="24"/>
          <w:szCs w:val="24"/>
          <w:lang w:val="ru-RU"/>
        </w:rPr>
        <w:t xml:space="preserve"> и качеству</w:t>
      </w:r>
      <w:r>
        <w:rPr>
          <w:rFonts w:cstheme="minorHAnsi"/>
          <w:sz w:val="24"/>
          <w:szCs w:val="24"/>
          <w:lang w:val="ru-RU"/>
        </w:rPr>
        <w:t xml:space="preserve"> (внешнему состоянию) осуществляется при выгрузке Товара из транспортного</w:t>
      </w:r>
      <w:r>
        <w:rPr>
          <w:rFonts w:cstheme="minorHAnsi"/>
          <w:bCs/>
          <w:sz w:val="24"/>
          <w:szCs w:val="24"/>
          <w:lang w:val="ru-RU"/>
        </w:rPr>
        <w:t xml:space="preserve"> средства.</w:t>
      </w:r>
    </w:p>
    <w:p w14:paraId="512E2A0E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bCs/>
          <w:sz w:val="24"/>
          <w:szCs w:val="24"/>
          <w:lang w:val="ru-RU"/>
        </w:rPr>
        <w:t>В случае</w:t>
      </w:r>
      <w:r>
        <w:rPr>
          <w:rFonts w:cstheme="minorHAnsi"/>
          <w:sz w:val="24"/>
          <w:szCs w:val="24"/>
          <w:lang w:val="ru-RU"/>
        </w:rPr>
        <w:t xml:space="preserve"> отсутствия</w:t>
      </w:r>
      <w:r>
        <w:rPr>
          <w:rFonts w:cstheme="minorHAnsi"/>
          <w:bCs/>
          <w:sz w:val="24"/>
          <w:szCs w:val="24"/>
          <w:lang w:val="ru-RU"/>
        </w:rPr>
        <w:t xml:space="preserve"> претензий Заказчика</w:t>
      </w:r>
      <w:r>
        <w:rPr>
          <w:rFonts w:cstheme="minorHAnsi"/>
          <w:sz w:val="24"/>
          <w:szCs w:val="24"/>
          <w:lang w:val="ru-RU"/>
        </w:rPr>
        <w:t xml:space="preserve"> приемка Товара фиксируется двухсторонним подписанием УПД (или других аналогичных передаточных документов), и Товар считается принятым Заказчиком по</w:t>
      </w:r>
      <w:r>
        <w:rPr>
          <w:rFonts w:cstheme="minorHAnsi"/>
          <w:bCs/>
          <w:sz w:val="24"/>
          <w:szCs w:val="24"/>
          <w:lang w:val="ru-RU"/>
        </w:rPr>
        <w:t xml:space="preserve"> качеству и</w:t>
      </w:r>
      <w:r>
        <w:rPr>
          <w:rFonts w:cstheme="minorHAnsi"/>
          <w:sz w:val="24"/>
          <w:szCs w:val="24"/>
          <w:lang w:val="ru-RU"/>
        </w:rPr>
        <w:t xml:space="preserve"> количеству в полном объеме.</w:t>
      </w:r>
    </w:p>
    <w:p w14:paraId="73102ACF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3.5. В иных случаях выявления Заказчиком скрытых недостатков Товара составляется Акт об обнаружении скрытых недостатков Товара, который содержит следующую</w:t>
      </w:r>
      <w:r>
        <w:rPr>
          <w:rFonts w:cstheme="minorHAnsi"/>
          <w:bCs/>
          <w:sz w:val="24"/>
          <w:szCs w:val="24"/>
          <w:lang w:val="ru-RU"/>
        </w:rPr>
        <w:t xml:space="preserve"> информацию: дату поставки и данные</w:t>
      </w:r>
      <w:r>
        <w:rPr>
          <w:rFonts w:cstheme="minorHAnsi"/>
          <w:sz w:val="24"/>
          <w:szCs w:val="24"/>
          <w:lang w:val="ru-RU"/>
        </w:rPr>
        <w:t xml:space="preserve"> о документе поставки,</w:t>
      </w:r>
      <w:r>
        <w:rPr>
          <w:rFonts w:cstheme="minorHAnsi"/>
          <w:bCs/>
          <w:sz w:val="24"/>
          <w:szCs w:val="24"/>
          <w:lang w:val="ru-RU"/>
        </w:rPr>
        <w:t xml:space="preserve"> наименование</w:t>
      </w:r>
      <w:r>
        <w:rPr>
          <w:rFonts w:cstheme="minorHAnsi"/>
          <w:sz w:val="24"/>
          <w:szCs w:val="24"/>
          <w:lang w:val="ru-RU"/>
        </w:rPr>
        <w:t xml:space="preserve"> и количество Товара, данные</w:t>
      </w:r>
      <w:r>
        <w:rPr>
          <w:rFonts w:cstheme="minorHAnsi"/>
          <w:bCs/>
          <w:sz w:val="24"/>
          <w:szCs w:val="24"/>
          <w:lang w:val="ru-RU"/>
        </w:rPr>
        <w:t xml:space="preserve"> наружной</w:t>
      </w:r>
      <w:r>
        <w:rPr>
          <w:rFonts w:cstheme="minorHAnsi"/>
          <w:sz w:val="24"/>
          <w:szCs w:val="24"/>
          <w:lang w:val="ru-RU"/>
        </w:rPr>
        <w:t xml:space="preserve"> маркировки производителя</w:t>
      </w:r>
      <w:r>
        <w:rPr>
          <w:rFonts w:cstheme="minorHAnsi"/>
          <w:bCs/>
          <w:sz w:val="24"/>
          <w:szCs w:val="24"/>
          <w:lang w:val="ru-RU"/>
        </w:rPr>
        <w:t xml:space="preserve"> (дата</w:t>
      </w:r>
      <w:r>
        <w:rPr>
          <w:rFonts w:cstheme="minorHAnsi"/>
          <w:sz w:val="24"/>
          <w:szCs w:val="24"/>
          <w:lang w:val="ru-RU"/>
        </w:rPr>
        <w:t xml:space="preserve"> производства, номер партии, упаковщик), описание скрытого недостатка </w:t>
      </w:r>
      <w:r>
        <w:rPr>
          <w:rFonts w:cstheme="minorHAnsi"/>
          <w:color w:val="000000"/>
          <w:sz w:val="24"/>
          <w:szCs w:val="24"/>
          <w:lang w:val="ru-RU"/>
        </w:rPr>
        <w:t xml:space="preserve">(с приложением фотографий недостатков) и требования Заказчика, </w:t>
      </w:r>
      <w:r>
        <w:rPr>
          <w:rFonts w:cstheme="minorHAnsi"/>
          <w:sz w:val="24"/>
          <w:szCs w:val="24"/>
          <w:lang w:val="ru-RU"/>
        </w:rPr>
        <w:t>список лиц, составивших Акт, с</w:t>
      </w:r>
      <w:r>
        <w:rPr>
          <w:rFonts w:cstheme="minorHAnsi"/>
          <w:bCs/>
          <w:sz w:val="24"/>
          <w:szCs w:val="24"/>
          <w:lang w:val="ru-RU"/>
        </w:rPr>
        <w:t xml:space="preserve"> указанием их</w:t>
      </w:r>
      <w:r>
        <w:rPr>
          <w:rFonts w:cstheme="minorHAnsi"/>
          <w:sz w:val="24"/>
          <w:szCs w:val="24"/>
          <w:lang w:val="ru-RU"/>
        </w:rPr>
        <w:t xml:space="preserve"> должностей и фамилий. При получении вышеуказанного Акта Поставщик составляет свое заключение, которое доводится до сведения Заказчика.</w:t>
      </w:r>
    </w:p>
    <w:p w14:paraId="4E472B3A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3.6. В случае отсутствия</w:t>
      </w:r>
      <w:r>
        <w:rPr>
          <w:rFonts w:cstheme="minorHAnsi"/>
          <w:bCs/>
          <w:sz w:val="24"/>
          <w:szCs w:val="24"/>
          <w:lang w:val="ru-RU"/>
        </w:rPr>
        <w:t xml:space="preserve"> надлежащим</w:t>
      </w:r>
      <w:r>
        <w:rPr>
          <w:rFonts w:cstheme="minorHAnsi"/>
          <w:sz w:val="24"/>
          <w:szCs w:val="24"/>
          <w:lang w:val="ru-RU"/>
        </w:rPr>
        <w:t xml:space="preserve"> образом составленного</w:t>
      </w:r>
      <w:r>
        <w:rPr>
          <w:rFonts w:cstheme="minorHAnsi"/>
          <w:bCs/>
          <w:sz w:val="24"/>
          <w:szCs w:val="24"/>
          <w:lang w:val="ru-RU"/>
        </w:rPr>
        <w:t xml:space="preserve"> Акта</w:t>
      </w:r>
      <w:r>
        <w:rPr>
          <w:rFonts w:cstheme="minorHAnsi"/>
          <w:sz w:val="24"/>
          <w:szCs w:val="24"/>
          <w:lang w:val="ru-RU"/>
        </w:rPr>
        <w:t xml:space="preserve"> претензия Поставщиком не рассматривается.</w:t>
      </w:r>
    </w:p>
    <w:p w14:paraId="1B523CCB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3.7. При получении вышеуказанного</w:t>
      </w:r>
      <w:r>
        <w:rPr>
          <w:rFonts w:cstheme="minorHAnsi"/>
          <w:bCs/>
          <w:sz w:val="24"/>
          <w:szCs w:val="24"/>
          <w:lang w:val="ru-RU"/>
        </w:rPr>
        <w:t xml:space="preserve"> </w:t>
      </w:r>
      <w:r>
        <w:rPr>
          <w:rFonts w:cstheme="minorHAnsi"/>
          <w:sz w:val="24"/>
          <w:szCs w:val="24"/>
          <w:lang w:val="ru-RU"/>
        </w:rPr>
        <w:t>Договора. Срок для предъявления претензий по скрытым недостаткам составляет 10 (Десять) календарных дней с момента передачи Товара Заказчику.</w:t>
      </w:r>
    </w:p>
    <w:p w14:paraId="3CF300BA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3.8. Претензии по скрытым недостаткам</w:t>
      </w:r>
      <w:r>
        <w:rPr>
          <w:rFonts w:cstheme="minorHAnsi"/>
          <w:bCs/>
          <w:sz w:val="24"/>
          <w:szCs w:val="24"/>
          <w:lang w:val="ru-RU"/>
        </w:rPr>
        <w:t xml:space="preserve"> могут</w:t>
      </w:r>
      <w:r>
        <w:rPr>
          <w:rFonts w:cstheme="minorHAnsi"/>
          <w:sz w:val="24"/>
          <w:szCs w:val="24"/>
          <w:lang w:val="ru-RU"/>
        </w:rPr>
        <w:t xml:space="preserve"> быть предъявлены Заказчиком Поставщику только в случае соблюдения порядка</w:t>
      </w:r>
      <w:r>
        <w:rPr>
          <w:rFonts w:cstheme="minorHAnsi"/>
          <w:bCs/>
          <w:sz w:val="24"/>
          <w:szCs w:val="24"/>
          <w:lang w:val="ru-RU"/>
        </w:rPr>
        <w:t xml:space="preserve"> составления</w:t>
      </w:r>
      <w:r>
        <w:rPr>
          <w:rFonts w:cstheme="minorHAnsi"/>
          <w:sz w:val="24"/>
          <w:szCs w:val="24"/>
          <w:lang w:val="ru-RU"/>
        </w:rPr>
        <w:t xml:space="preserve"> Акта, установленного п. 3.5 настоящего Договора.</w:t>
      </w:r>
    </w:p>
    <w:p w14:paraId="516FB643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3.9. Приемка Товара по</w:t>
      </w:r>
      <w:r>
        <w:rPr>
          <w:rFonts w:cstheme="minorHAnsi"/>
          <w:bCs/>
          <w:sz w:val="24"/>
          <w:szCs w:val="24"/>
          <w:lang w:val="ru-RU"/>
        </w:rPr>
        <w:t xml:space="preserve"> количеству и качеству</w:t>
      </w:r>
      <w:r>
        <w:rPr>
          <w:rFonts w:cstheme="minorHAnsi"/>
          <w:sz w:val="24"/>
          <w:szCs w:val="24"/>
          <w:lang w:val="ru-RU"/>
        </w:rPr>
        <w:t xml:space="preserve"> осуществляется Заказчиком в соответствии с УПД</w:t>
      </w:r>
      <w:r>
        <w:rPr>
          <w:rFonts w:cstheme="minorHAnsi"/>
          <w:bCs/>
          <w:sz w:val="24"/>
          <w:szCs w:val="24"/>
          <w:lang w:val="ru-RU"/>
        </w:rPr>
        <w:t xml:space="preserve"> или другими сопроводительными</w:t>
      </w:r>
      <w:r>
        <w:rPr>
          <w:rFonts w:cstheme="minorHAnsi"/>
          <w:sz w:val="24"/>
          <w:szCs w:val="24"/>
          <w:lang w:val="ru-RU"/>
        </w:rPr>
        <w:t xml:space="preserve"> документами.</w:t>
      </w:r>
    </w:p>
    <w:p w14:paraId="45B0083F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После доставки Товара Заказчику он обязан подписать УПД в двух экземплярах, один из которых вернуть Поставщику. После подписания УПД без замечаний Заказчик не вправе предъявлять Поставщику претензии, связанные с недостачей Товара.</w:t>
      </w:r>
    </w:p>
    <w:p w14:paraId="0D3945E9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>
        <w:rPr>
          <w:rFonts w:cstheme="minorHAnsi"/>
          <w:bCs/>
          <w:color w:val="000000" w:themeColor="text1"/>
          <w:sz w:val="24"/>
          <w:szCs w:val="24"/>
          <w:lang w:val="ru-RU"/>
        </w:rPr>
        <w:t>3.10.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 Риск случайной гибели или случайного повреждения Товара, а также право собственности переходит от Поставщика к Заказчику в момент доставки Товара Заказчику. </w:t>
      </w:r>
    </w:p>
    <w:p w14:paraId="693BBA22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>
        <w:rPr>
          <w:rFonts w:cstheme="minorHAnsi"/>
          <w:color w:val="000000" w:themeColor="text1"/>
          <w:sz w:val="24"/>
          <w:szCs w:val="24"/>
          <w:lang w:val="ru-RU"/>
        </w:rPr>
        <w:t xml:space="preserve">3.11. </w:t>
      </w:r>
      <w:r>
        <w:rPr>
          <w:rFonts w:cstheme="minorHAnsi"/>
          <w:sz w:val="24"/>
          <w:szCs w:val="24"/>
          <w:lang w:val="ru-RU"/>
        </w:rPr>
        <w:t>Поставщик считается исполнившим обязанность по передаче Товара в момент вручения Товара Заказчику и подписания УПД</w:t>
      </w:r>
      <w:r>
        <w:rPr>
          <w:rFonts w:cstheme="minorHAnsi"/>
          <w:color w:val="000000"/>
          <w:sz w:val="24"/>
          <w:szCs w:val="24"/>
          <w:lang w:val="ru-RU"/>
        </w:rPr>
        <w:t>.</w:t>
      </w:r>
      <w:r>
        <w:rPr>
          <w:rFonts w:cstheme="minorHAnsi"/>
          <w:color w:val="000000"/>
          <w:sz w:val="24"/>
          <w:szCs w:val="24"/>
        </w:rPr>
        <w:t> </w:t>
      </w:r>
    </w:p>
    <w:p w14:paraId="336096EC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 w:themeColor="text1"/>
          <w:sz w:val="24"/>
          <w:szCs w:val="24"/>
          <w:lang w:val="ru-RU"/>
        </w:rPr>
        <w:t xml:space="preserve">3.12. </w:t>
      </w:r>
      <w:r>
        <w:rPr>
          <w:rFonts w:cstheme="minorHAnsi"/>
          <w:color w:val="000000"/>
          <w:sz w:val="24"/>
          <w:szCs w:val="24"/>
          <w:lang w:val="ru-RU"/>
        </w:rPr>
        <w:t>В случае если Заказчиком в момент приемки будут обнаружены транспортные повреждения Товара (повреждение упаковки, вскрытие упаковки и пр.), он обязан незамедлительно сообщить об этом Поставщику. Указанные повреждения фиксируются в составленном сторонами акте или в товарной накладной. Если доставку Товара от Поставщика осуществляла транспортная компания, то Заказчик обязан:</w:t>
      </w:r>
    </w:p>
    <w:p w14:paraId="1B8ABD25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3.12.1. сфотографировать поврежденный Товар до момента разгрузки транспортного средства (фотографии должны отражать характер повреждений и по возможности причины их возникновения);</w:t>
      </w:r>
    </w:p>
    <w:p w14:paraId="3486ED03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3.12.2. сделать отметку в товарно-транспортных накладных, следующих с Товаром, об обнаруженных транспортных повреждениях с подписью представителя транспортной компании;</w:t>
      </w:r>
    </w:p>
    <w:p w14:paraId="373F6B40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3.12.3. передать оригиналы вышеперечисленных документов Поставщику.</w:t>
      </w:r>
    </w:p>
    <w:p w14:paraId="170243F4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lastRenderedPageBreak/>
        <w:t>3.13. Заказчик, заявивший претензии по Товару, не имеет права реализовывать или использовать Товар до окончания рассмотрения его претензии Поставщиком. Не предъявление претензий в установленные Договором сроки влечет за собой утрату права ссылаться на них.</w:t>
      </w:r>
    </w:p>
    <w:p w14:paraId="4CF5A8FA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 w:themeColor="text1"/>
          <w:sz w:val="24"/>
          <w:szCs w:val="24"/>
          <w:lang w:val="ru-RU"/>
        </w:rPr>
        <w:t xml:space="preserve">3.14. </w:t>
      </w:r>
      <w:r>
        <w:rPr>
          <w:rFonts w:cstheme="minorHAnsi"/>
          <w:color w:val="000000"/>
          <w:sz w:val="24"/>
          <w:szCs w:val="24"/>
          <w:lang w:val="ru-RU"/>
        </w:rPr>
        <w:t>В случае наступления обстоятельств, объективно препятствующих поставке Товара в согласованные сторонами сроки, Поставщик вправе в одностороннем порядке изменить срок отгрузки Товара без несения каких-либо негативных последствий. Указанными обстоятельствами могут быть действия третьих лиц, которые способствуют не исполнению Договора, погодные условия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и иные</w:t>
      </w:r>
    </w:p>
    <w:p w14:paraId="076067A6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3.15. В указанных в пунктах 2.5, 2.6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Договора случаях, полученные средства, в качестве авансового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платежа, являются беспроцентным коммерческим кредитом, и Заказчик не вправе требовать от Поставщика выплаты денежных средств за пользование авансом при просрочке поставки Товара.</w:t>
      </w:r>
    </w:p>
    <w:p w14:paraId="18750334" w14:textId="77777777" w:rsidR="00D819A8" w:rsidRDefault="00000000">
      <w:pPr>
        <w:jc w:val="center"/>
        <w:rPr>
          <w:rFonts w:cstheme="minorHAnsi"/>
          <w:b/>
          <w:sz w:val="24"/>
          <w:szCs w:val="24"/>
          <w:lang w:val="zh-CN"/>
        </w:rPr>
      </w:pPr>
      <w:r>
        <w:rPr>
          <w:rFonts w:cstheme="minorHAnsi"/>
          <w:b/>
          <w:sz w:val="24"/>
          <w:szCs w:val="24"/>
          <w:lang w:val="ru-RU"/>
        </w:rPr>
        <w:t xml:space="preserve">4. </w:t>
      </w:r>
      <w:r>
        <w:rPr>
          <w:rFonts w:cstheme="minorHAnsi"/>
          <w:b/>
          <w:sz w:val="24"/>
          <w:szCs w:val="24"/>
          <w:lang w:val="zh-CN"/>
        </w:rPr>
        <w:t>Гарантийные обязательства</w:t>
      </w:r>
    </w:p>
    <w:p w14:paraId="5C08A8B2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4.1. Поставщик гарантирует качество передаваемого по настоящему Договору Товара в течение гарантийного срока, указанного в гарантийном талоне.</w:t>
      </w:r>
      <w:r>
        <w:rPr>
          <w:rFonts w:cstheme="minorHAnsi"/>
          <w:color w:val="000000"/>
          <w:sz w:val="24"/>
          <w:szCs w:val="24"/>
        </w:rPr>
        <w:t> </w:t>
      </w:r>
    </w:p>
    <w:p w14:paraId="533CA774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4.2. В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течение всего гарантийного срока Поставщик обязуется устранять все возникшие недостатки в Товаре для обеспечения его работоспособности, если указанные недостатки входят в гарантийный случай.</w:t>
      </w:r>
    </w:p>
    <w:p w14:paraId="58F0F178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4.3. При необходимости выполнения гарантийного обслуживания Заказчик обязан за свой счет доставить товар Поставщику в согласованный сторонами срок и забрать его после ремонта.</w:t>
      </w:r>
    </w:p>
    <w:p w14:paraId="2E6C6AC0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4.4. В случае если поломка не входит в гарантийный случай, Поставщик уведомляет об этом Заказчика и возвращает ему Товар. Стороны могут договориться о том, что Поставщик устранит возникшие недостатки за дополнительную плату. Стоимость определяется Поставщиком самостоятельно и сообщается Заказчику.</w:t>
      </w:r>
    </w:p>
    <w:p w14:paraId="10481FA5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4.5. Не является гарантийным случаем, если:</w:t>
      </w:r>
    </w:p>
    <w:p w14:paraId="39F2B2E4" w14:textId="77777777" w:rsidR="00D819A8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– неисправность возникла в результате действий Заказчика, третьих лиц либо непреодолимой силы;</w:t>
      </w:r>
    </w:p>
    <w:p w14:paraId="2EC5A647" w14:textId="77777777" w:rsidR="00D819A8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–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Товар вышел из строя в результате естественного износа или выработки своего ресурса;</w:t>
      </w:r>
    </w:p>
    <w:p w14:paraId="6F88B646" w14:textId="77777777" w:rsidR="00D819A8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– Товар использовался ненадлежащим образом, с нарушением правил эксплуатации и хранения.</w:t>
      </w:r>
    </w:p>
    <w:p w14:paraId="6AC59C61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4.6</w:t>
      </w:r>
      <w:r>
        <w:rPr>
          <w:rFonts w:cstheme="minorHAnsi"/>
          <w:sz w:val="24"/>
          <w:szCs w:val="24"/>
          <w:lang w:val="zh-CN"/>
        </w:rPr>
        <w:t xml:space="preserve">. Никакие претензии, выдвигаемые Заказчиком относительно любой партии (части партии) </w:t>
      </w:r>
      <w:r>
        <w:rPr>
          <w:rFonts w:cstheme="minorHAnsi"/>
          <w:sz w:val="24"/>
          <w:szCs w:val="24"/>
          <w:lang w:val="ru-RU"/>
        </w:rPr>
        <w:t>То</w:t>
      </w:r>
      <w:r>
        <w:rPr>
          <w:rFonts w:cstheme="minorHAnsi"/>
          <w:sz w:val="24"/>
          <w:szCs w:val="24"/>
          <w:lang w:val="zh-CN"/>
        </w:rPr>
        <w:t>вар</w:t>
      </w:r>
      <w:r>
        <w:rPr>
          <w:rFonts w:cstheme="minorHAnsi"/>
          <w:sz w:val="24"/>
          <w:szCs w:val="24"/>
          <w:lang w:val="ru-RU"/>
        </w:rPr>
        <w:t>а</w:t>
      </w:r>
      <w:r>
        <w:rPr>
          <w:rFonts w:cstheme="minorHAnsi"/>
          <w:sz w:val="24"/>
          <w:szCs w:val="24"/>
          <w:lang w:val="zh-CN"/>
        </w:rPr>
        <w:t xml:space="preserve">, не могут быть использованы Заказчиком как причина для отказа от принятия других партий (частей партии) </w:t>
      </w:r>
      <w:r>
        <w:rPr>
          <w:rFonts w:cstheme="minorHAnsi"/>
          <w:sz w:val="24"/>
          <w:szCs w:val="24"/>
          <w:lang w:val="ru-RU"/>
        </w:rPr>
        <w:t>То</w:t>
      </w:r>
      <w:r>
        <w:rPr>
          <w:rFonts w:cstheme="minorHAnsi"/>
          <w:sz w:val="24"/>
          <w:szCs w:val="24"/>
          <w:lang w:val="zh-CN"/>
        </w:rPr>
        <w:t>вар</w:t>
      </w:r>
      <w:r>
        <w:rPr>
          <w:rFonts w:cstheme="minorHAnsi"/>
          <w:sz w:val="24"/>
          <w:szCs w:val="24"/>
          <w:lang w:val="ru-RU"/>
        </w:rPr>
        <w:t>а</w:t>
      </w:r>
      <w:r>
        <w:rPr>
          <w:rFonts w:cstheme="minorHAnsi"/>
          <w:sz w:val="24"/>
          <w:szCs w:val="24"/>
          <w:lang w:val="zh-CN"/>
        </w:rPr>
        <w:t>, поставляемых по настоящему Договору и от их оплаты</w:t>
      </w:r>
      <w:r>
        <w:rPr>
          <w:rFonts w:cstheme="minorHAnsi"/>
          <w:sz w:val="24"/>
          <w:szCs w:val="24"/>
          <w:lang w:val="ru-RU"/>
        </w:rPr>
        <w:t>.</w:t>
      </w:r>
    </w:p>
    <w:p w14:paraId="3A0D264E" w14:textId="77777777" w:rsidR="00D819A8" w:rsidRDefault="00000000">
      <w:pPr>
        <w:jc w:val="center"/>
        <w:rPr>
          <w:rFonts w:cstheme="minorHAnsi"/>
          <w:b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  <w:lang w:val="ru-RU"/>
        </w:rPr>
        <w:t>5. Обязанности сторон</w:t>
      </w:r>
    </w:p>
    <w:p w14:paraId="25835BEC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5.1. Заказчик обязан:</w:t>
      </w:r>
    </w:p>
    <w:p w14:paraId="3B6A418E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5.1.1. Оплатить Товар в соответствии с условиями настоящего Договора и иных договоров между Сторонами.</w:t>
      </w:r>
    </w:p>
    <w:p w14:paraId="7661AFBC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5.1.2. Передать Поставщику надлежащим образом оформленную доверенность на получение Товара и/или подписанный уполномоченным лицом УПД, если поставка осуществляется силами Заказчика (самовывоз).</w:t>
      </w:r>
    </w:p>
    <w:p w14:paraId="1C9FC69F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5.1.3. Отправить Поставщику экземпляр товарной накладной № ТОРГ-12 или УПД с подписями уполномоченного лица и печатью Заказчика по почте в течение пяти рабочих дней с момента получения Товара, а также направить по электронной почте подписанную копию соответствующей товарной накладной № ТОРГ-12 или УПД в течение двух рабочих дней с момента получения Товара. </w:t>
      </w:r>
      <w:r>
        <w:rPr>
          <w:sz w:val="25"/>
          <w:szCs w:val="25"/>
          <w:lang w:val="ru-RU"/>
        </w:rPr>
        <w:t>В</w:t>
      </w:r>
      <w:r>
        <w:rPr>
          <w:spacing w:val="27"/>
          <w:sz w:val="25"/>
          <w:szCs w:val="25"/>
          <w:lang w:val="ru-RU"/>
        </w:rPr>
        <w:t xml:space="preserve"> </w:t>
      </w:r>
      <w:r>
        <w:rPr>
          <w:sz w:val="25"/>
          <w:szCs w:val="25"/>
          <w:lang w:val="ru-RU"/>
        </w:rPr>
        <w:t>случае,</w:t>
      </w:r>
      <w:r>
        <w:rPr>
          <w:spacing w:val="28"/>
          <w:sz w:val="25"/>
          <w:szCs w:val="25"/>
          <w:lang w:val="ru-RU"/>
        </w:rPr>
        <w:t xml:space="preserve"> </w:t>
      </w:r>
      <w:r>
        <w:rPr>
          <w:sz w:val="25"/>
          <w:szCs w:val="25"/>
          <w:lang w:val="ru-RU"/>
        </w:rPr>
        <w:t>если</w:t>
      </w:r>
      <w:r>
        <w:rPr>
          <w:spacing w:val="27"/>
          <w:sz w:val="25"/>
          <w:szCs w:val="25"/>
          <w:lang w:val="ru-RU"/>
        </w:rPr>
        <w:t xml:space="preserve"> </w:t>
      </w:r>
      <w:r>
        <w:rPr>
          <w:sz w:val="25"/>
          <w:szCs w:val="25"/>
          <w:lang w:val="ru-RU"/>
        </w:rPr>
        <w:t>в</w:t>
      </w:r>
      <w:r>
        <w:rPr>
          <w:spacing w:val="27"/>
          <w:sz w:val="25"/>
          <w:szCs w:val="25"/>
          <w:lang w:val="ru-RU"/>
        </w:rPr>
        <w:t xml:space="preserve"> </w:t>
      </w:r>
      <w:r>
        <w:rPr>
          <w:sz w:val="25"/>
          <w:szCs w:val="25"/>
          <w:lang w:val="ru-RU"/>
        </w:rPr>
        <w:t>указанный</w:t>
      </w:r>
      <w:r>
        <w:rPr>
          <w:spacing w:val="28"/>
          <w:sz w:val="25"/>
          <w:szCs w:val="25"/>
          <w:lang w:val="ru-RU"/>
        </w:rPr>
        <w:t xml:space="preserve"> </w:t>
      </w:r>
      <w:r>
        <w:rPr>
          <w:sz w:val="25"/>
          <w:szCs w:val="25"/>
          <w:lang w:val="ru-RU"/>
        </w:rPr>
        <w:t>срок</w:t>
      </w:r>
      <w:r>
        <w:rPr>
          <w:spacing w:val="27"/>
          <w:sz w:val="25"/>
          <w:szCs w:val="25"/>
          <w:lang w:val="ru-RU"/>
        </w:rPr>
        <w:t xml:space="preserve"> </w:t>
      </w:r>
      <w:r>
        <w:rPr>
          <w:sz w:val="25"/>
          <w:szCs w:val="25"/>
          <w:lang w:val="ru-RU"/>
        </w:rPr>
        <w:t>Заказчик</w:t>
      </w:r>
      <w:r>
        <w:rPr>
          <w:spacing w:val="28"/>
          <w:sz w:val="25"/>
          <w:szCs w:val="25"/>
          <w:lang w:val="ru-RU"/>
        </w:rPr>
        <w:t xml:space="preserve"> </w:t>
      </w:r>
      <w:r>
        <w:rPr>
          <w:sz w:val="25"/>
          <w:szCs w:val="25"/>
          <w:lang w:val="ru-RU"/>
        </w:rPr>
        <w:t xml:space="preserve">не направит </w:t>
      </w:r>
      <w:r>
        <w:rPr>
          <w:sz w:val="25"/>
          <w:szCs w:val="25"/>
          <w:lang w:val="ru-RU"/>
        </w:rPr>
        <w:lastRenderedPageBreak/>
        <w:t>Поставщику, подписанный со своей стороны УПД или мотивированный отказ от его подписания, Товар считается полученным, а УПД подписанным Заказчиком.</w:t>
      </w:r>
      <w:r>
        <w:rPr>
          <w:rFonts w:cstheme="minorHAnsi"/>
          <w:sz w:val="25"/>
          <w:szCs w:val="25"/>
          <w:lang w:val="ru-RU"/>
        </w:rPr>
        <w:t xml:space="preserve"> </w:t>
      </w:r>
      <w:r>
        <w:rPr>
          <w:rFonts w:cstheme="minorHAnsi"/>
          <w:sz w:val="24"/>
          <w:szCs w:val="24"/>
          <w:lang w:val="ru-RU"/>
        </w:rPr>
        <w:t xml:space="preserve">  </w:t>
      </w:r>
    </w:p>
    <w:p w14:paraId="38937709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5.1.4. Принять поставляемый Товар в соответствии с п. 3.4, п. 3.9 настоящего Договора.</w:t>
      </w:r>
    </w:p>
    <w:p w14:paraId="0C4A73BB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5.2. Поставщик обязан:</w:t>
      </w:r>
    </w:p>
    <w:p w14:paraId="1F469026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5.2.1. Поставить Товар в соответствии с разделом 3 настоящего Договора, соответствующий условиям настоящего Договора по ассортименту, количеству и качеству, в согласованный период или дату поставки. Поставщик считается выполнившим свое обязательство по поставке Товара с момента передачи его в распоряжение Заказчика, либо указанного Заказчиком перевозчика (экспедитора) в обусловленном пункте.</w:t>
      </w:r>
    </w:p>
    <w:p w14:paraId="7114B2A8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5.2.2. Нести расходы, связанные с подготовкой Товара (упаковка, маркировка), необходимой для передачи Товара перевозчику. </w:t>
      </w:r>
    </w:p>
    <w:p w14:paraId="4216C15B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5.2.3. Доставить Товар в указанное Заказчиком место.</w:t>
      </w:r>
    </w:p>
    <w:p w14:paraId="7E04904E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5.2.4. Поставщик, допустивший недопоставку Товара, обязан восполнить недопоставленное количество.</w:t>
      </w:r>
    </w:p>
    <w:p w14:paraId="1020EEC9" w14:textId="77777777" w:rsidR="00D819A8" w:rsidRDefault="00000000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6. Ответственность сторон</w:t>
      </w:r>
    </w:p>
    <w:p w14:paraId="5A753E9A" w14:textId="5017E1BA" w:rsidR="00D819A8" w:rsidRDefault="00000000">
      <w:pPr>
        <w:tabs>
          <w:tab w:val="left" w:pos="709"/>
        </w:tabs>
        <w:spacing w:before="0" w:beforeAutospacing="0" w:after="0" w:afterAutospacing="0"/>
        <w:ind w:firstLine="709"/>
        <w:jc w:val="both"/>
        <w:rPr>
          <w:rFonts w:eastAsia="Times New Roman"/>
          <w:i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 xml:space="preserve">6.1. За неисполнение или ненадлежащее исполнение своих обязательств по настоящему </w:t>
      </w:r>
      <w:r w:rsidR="00FD39EA">
        <w:rPr>
          <w:rFonts w:eastAsia="Times New Roman"/>
          <w:sz w:val="24"/>
          <w:szCs w:val="24"/>
          <w:lang w:val="ru-RU"/>
        </w:rPr>
        <w:t>Договору Стороны</w:t>
      </w:r>
      <w:r>
        <w:rPr>
          <w:rFonts w:eastAsia="Times New Roman"/>
          <w:sz w:val="24"/>
          <w:szCs w:val="24"/>
          <w:lang w:val="ru-RU"/>
        </w:rPr>
        <w:t xml:space="preserve"> несут ответственность в соответствии с действующим законодательством Российской Федерации.</w:t>
      </w:r>
    </w:p>
    <w:p w14:paraId="5EEF92E1" w14:textId="77777777" w:rsidR="00D819A8" w:rsidRDefault="00000000">
      <w:pPr>
        <w:spacing w:before="0" w:beforeAutospacing="0" w:after="0" w:afterAutospacing="0"/>
        <w:ind w:firstLine="709"/>
        <w:jc w:val="both"/>
        <w:rPr>
          <w:rFonts w:eastAsia="Times New Roman"/>
          <w:i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>6.2.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27E2A206" w14:textId="77777777" w:rsidR="00D819A8" w:rsidRDefault="00000000">
      <w:pPr>
        <w:spacing w:before="0" w:beforeAutospacing="0" w:after="0" w:afterAutospacing="0"/>
        <w:ind w:firstLine="709"/>
        <w:jc w:val="both"/>
        <w:rPr>
          <w:rFonts w:eastAsia="Times New Roman"/>
          <w:i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 xml:space="preserve">6.2.1.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</w:t>
      </w:r>
      <w:r>
        <w:rPr>
          <w:rFonts w:eastAsia="Times New Roman"/>
          <w:b/>
          <w:sz w:val="24"/>
          <w:szCs w:val="24"/>
          <w:lang w:val="ru-RU"/>
        </w:rPr>
        <w:t>ключевой</w:t>
      </w:r>
      <w:r>
        <w:rPr>
          <w:rFonts w:eastAsia="Times New Roman"/>
          <w:sz w:val="24"/>
          <w:szCs w:val="24"/>
          <w:lang w:val="ru-RU"/>
        </w:rPr>
        <w:t xml:space="preserve"> ставки Центрального банка Российской Федерации от не уплаченной в срок суммы. </w:t>
      </w:r>
    </w:p>
    <w:p w14:paraId="3C6E8351" w14:textId="77777777" w:rsidR="00D819A8" w:rsidRDefault="00000000">
      <w:pPr>
        <w:spacing w:before="0" w:beforeAutospacing="0" w:after="0" w:afterAutospacing="0"/>
        <w:ind w:firstLine="709"/>
        <w:jc w:val="both"/>
        <w:rPr>
          <w:rFonts w:eastAsia="Times New Roman"/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6.2.2. </w:t>
      </w:r>
      <w:r>
        <w:rPr>
          <w:rFonts w:eastAsia="Times New Roman"/>
          <w:sz w:val="24"/>
          <w:szCs w:val="24"/>
          <w:lang w:val="ru-RU"/>
        </w:rPr>
        <w:t xml:space="preserve">Штрафы начисляются за ненадлежащее исполнение Заказчиком обязательств, предусмотренных Договором, </w:t>
      </w:r>
      <w:r>
        <w:rPr>
          <w:rFonts w:eastAsia="Calibri"/>
          <w:sz w:val="24"/>
          <w:szCs w:val="24"/>
          <w:lang w:val="ru-RU"/>
        </w:rPr>
        <w:t>за каждый факт неисполнения Заказчиком обязательств, предусмотренных Договором,</w:t>
      </w:r>
      <w:r>
        <w:rPr>
          <w:rFonts w:eastAsia="Times New Roman"/>
          <w:sz w:val="24"/>
          <w:szCs w:val="24"/>
          <w:lang w:val="ru-RU"/>
        </w:rPr>
        <w:t xml:space="preserve"> за исключением просрочки исполнения обязательств, предусмотренных Договором.</w:t>
      </w:r>
    </w:p>
    <w:p w14:paraId="76B08AAC" w14:textId="77777777" w:rsidR="00D819A8" w:rsidRDefault="00000000">
      <w:pPr>
        <w:spacing w:before="0" w:beforeAutospacing="0" w:after="0" w:afterAutospacing="0"/>
        <w:ind w:firstLine="709"/>
        <w:jc w:val="both"/>
        <w:rPr>
          <w:rFonts w:eastAsia="Calibri"/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 Размер штрафа составляет 1000 рублей.</w:t>
      </w:r>
    </w:p>
    <w:p w14:paraId="6DC4D6ED" w14:textId="77777777" w:rsidR="00D819A8" w:rsidRDefault="00000000">
      <w:pPr>
        <w:spacing w:before="0" w:beforeAutospacing="0" w:after="0" w:afterAutospacing="0"/>
        <w:ind w:firstLine="709"/>
        <w:jc w:val="both"/>
        <w:rPr>
          <w:rFonts w:eastAsia="Times New Roman"/>
          <w:i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>6.3.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Поставщик уплачивает Заказчику неустойку (штраф, пени).</w:t>
      </w:r>
    </w:p>
    <w:p w14:paraId="33763869" w14:textId="77777777" w:rsidR="00D819A8" w:rsidRDefault="00000000">
      <w:pPr>
        <w:spacing w:before="0" w:beforeAutospacing="0" w:after="0" w:afterAutospacing="0"/>
        <w:ind w:firstLine="709"/>
        <w:jc w:val="both"/>
        <w:rPr>
          <w:rFonts w:eastAsia="Calibri"/>
          <w:i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 xml:space="preserve">6.3.1. </w:t>
      </w:r>
      <w:r>
        <w:rPr>
          <w:rFonts w:eastAsia="Calibri"/>
          <w:sz w:val="24"/>
          <w:szCs w:val="24"/>
          <w:lang w:val="ru-RU"/>
        </w:rPr>
        <w:t xml:space="preserve">Пеня начисляется за каждый день просрочки исполнения </w:t>
      </w:r>
      <w:r>
        <w:rPr>
          <w:rFonts w:eastAsia="Times New Roman"/>
          <w:sz w:val="24"/>
          <w:szCs w:val="24"/>
          <w:lang w:val="ru-RU"/>
        </w:rPr>
        <w:t>Поставщиком</w:t>
      </w:r>
      <w:r>
        <w:rPr>
          <w:rFonts w:eastAsia="Calibri"/>
          <w:sz w:val="24"/>
          <w:szCs w:val="24"/>
          <w:lang w:val="ru-RU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 в размере одной трехсотой действующей на дату уплаты пени ключевой </w:t>
      </w:r>
      <w:hyperlink r:id="rId9" w:tooltip="garantF1://10080094.0" w:history="1">
        <w:r>
          <w:rPr>
            <w:rFonts w:eastAsia="Calibri"/>
            <w:color w:val="0000FF"/>
            <w:sz w:val="24"/>
            <w:szCs w:val="24"/>
            <w:u w:val="single"/>
            <w:lang w:val="ru-RU"/>
          </w:rPr>
          <w:t xml:space="preserve">ставки </w:t>
        </w:r>
      </w:hyperlink>
      <w:r>
        <w:rPr>
          <w:rFonts w:eastAsia="Calibri"/>
          <w:sz w:val="24"/>
          <w:szCs w:val="24"/>
          <w:lang w:val="ru-RU"/>
        </w:rPr>
        <w:t xml:space="preserve"> Центрального банка Российской Федерации от цены Договора (отдельного этапа исполнения Договора), уменьшенной на сумму, пропорциональную объему обязательств, предусмотренных Договором (соответствующим отдельным этапом исполнения контракта), и фактически исполненных </w:t>
      </w:r>
      <w:r>
        <w:rPr>
          <w:rFonts w:eastAsia="Times New Roman"/>
          <w:sz w:val="24"/>
          <w:szCs w:val="24"/>
          <w:lang w:val="ru-RU"/>
        </w:rPr>
        <w:t>Поставщиком</w:t>
      </w:r>
      <w:r>
        <w:rPr>
          <w:rFonts w:eastAsia="Calibri"/>
          <w:sz w:val="24"/>
          <w:szCs w:val="24"/>
          <w:lang w:val="ru-RU"/>
        </w:rPr>
        <w:t xml:space="preserve">, </w:t>
      </w:r>
      <w:r>
        <w:rPr>
          <w:rFonts w:eastAsia="Calibri"/>
          <w:sz w:val="24"/>
          <w:szCs w:val="24"/>
          <w:shd w:val="clear" w:color="auto" w:fill="FFFFFF"/>
          <w:lang w:val="ru-RU"/>
        </w:rPr>
        <w:t>за исключением случаев, если законодательством Российской Федерации установлен иной порядок начисления пени.</w:t>
      </w:r>
    </w:p>
    <w:p w14:paraId="595EE6CA" w14:textId="77777777" w:rsidR="00D819A8" w:rsidRDefault="00000000">
      <w:pPr>
        <w:spacing w:before="0" w:beforeAutospacing="0" w:after="0" w:afterAutospacing="0"/>
        <w:ind w:firstLine="709"/>
        <w:jc w:val="both"/>
        <w:rPr>
          <w:rFonts w:eastAsia="Calibri"/>
          <w:i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 xml:space="preserve">  6.3.2. </w:t>
      </w:r>
      <w:r>
        <w:rPr>
          <w:rFonts w:eastAsia="Calibri"/>
          <w:color w:val="000000"/>
          <w:sz w:val="24"/>
          <w:szCs w:val="24"/>
          <w:lang w:val="ru-RU"/>
        </w:rPr>
        <w:t xml:space="preserve">Штрафы начисляются за неисполнение или ненадлежащее исполнение </w:t>
      </w:r>
      <w:r>
        <w:rPr>
          <w:rFonts w:eastAsia="Times New Roman"/>
          <w:sz w:val="24"/>
          <w:szCs w:val="24"/>
          <w:lang w:val="ru-RU"/>
        </w:rPr>
        <w:t>Поставщиком</w:t>
      </w:r>
      <w:r>
        <w:rPr>
          <w:rFonts w:eastAsia="Calibri"/>
          <w:color w:val="000000"/>
          <w:sz w:val="24"/>
          <w:szCs w:val="24"/>
          <w:lang w:val="ru-RU"/>
        </w:rPr>
        <w:t xml:space="preserve"> обязательств, предусмотренных Договором, за исключением просрочки </w:t>
      </w:r>
      <w:r>
        <w:rPr>
          <w:rFonts w:eastAsia="Calibri"/>
          <w:color w:val="000000"/>
          <w:sz w:val="24"/>
          <w:szCs w:val="24"/>
          <w:lang w:val="ru-RU"/>
        </w:rPr>
        <w:lastRenderedPageBreak/>
        <w:t xml:space="preserve">исполнения </w:t>
      </w:r>
      <w:r>
        <w:rPr>
          <w:rFonts w:eastAsia="Times New Roman"/>
          <w:sz w:val="24"/>
          <w:szCs w:val="24"/>
          <w:lang w:val="ru-RU"/>
        </w:rPr>
        <w:t>Поставщиком</w:t>
      </w:r>
      <w:r>
        <w:rPr>
          <w:rFonts w:eastAsia="Calibri"/>
          <w:color w:val="000000"/>
          <w:sz w:val="24"/>
          <w:szCs w:val="24"/>
          <w:lang w:val="ru-RU"/>
        </w:rPr>
        <w:t xml:space="preserve"> обязательств (в том числе гарантийного обязательства), предусмотренных Договором. Размер штрафа устанавливается Договором в соответствии с </w:t>
      </w:r>
      <w:r>
        <w:rPr>
          <w:rFonts w:eastAsia="Calibri"/>
          <w:sz w:val="24"/>
          <w:szCs w:val="24"/>
          <w:lang w:val="ru-RU"/>
        </w:rPr>
        <w:t xml:space="preserve">Постановлением Правительства РФ от 30 августа 2017 г. </w:t>
      </w:r>
      <w:r>
        <w:rPr>
          <w:rFonts w:eastAsia="Calibri"/>
          <w:sz w:val="24"/>
          <w:szCs w:val="24"/>
        </w:rPr>
        <w:t>N </w:t>
      </w:r>
      <w:r>
        <w:rPr>
          <w:rFonts w:eastAsia="Calibri"/>
          <w:sz w:val="24"/>
          <w:szCs w:val="24"/>
          <w:lang w:val="ru-RU"/>
        </w:rPr>
        <w:t>1042 "Об утверждении Правил определения размера штрафа, начисляемого в случае ненадлежащего исполнения покупателем,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покупателем, поставщиком (подрядчиком, исполнителем) о внесении изменений в постановление Правительства Российской Федерации от 15 мая 2017</w:t>
      </w:r>
      <w:r>
        <w:rPr>
          <w:rFonts w:eastAsia="Calibri"/>
          <w:sz w:val="24"/>
          <w:szCs w:val="24"/>
        </w:rPr>
        <w:t> </w:t>
      </w:r>
      <w:r>
        <w:rPr>
          <w:rFonts w:eastAsia="Calibri"/>
          <w:sz w:val="24"/>
          <w:szCs w:val="24"/>
          <w:lang w:val="ru-RU"/>
        </w:rPr>
        <w:t>г.</w:t>
      </w:r>
      <w:r>
        <w:rPr>
          <w:rFonts w:eastAsia="Calibri"/>
          <w:sz w:val="24"/>
          <w:szCs w:val="24"/>
        </w:rPr>
        <w:t> N </w:t>
      </w:r>
      <w:r>
        <w:rPr>
          <w:rFonts w:eastAsia="Calibri"/>
          <w:sz w:val="24"/>
          <w:szCs w:val="24"/>
          <w:lang w:val="ru-RU"/>
        </w:rPr>
        <w:t>570 и признании утратившим силу постановления Правительства Российской Федерации от 25 ноября 2013</w:t>
      </w:r>
      <w:r>
        <w:rPr>
          <w:rFonts w:eastAsia="Calibri"/>
          <w:sz w:val="24"/>
          <w:szCs w:val="24"/>
        </w:rPr>
        <w:t> </w:t>
      </w:r>
      <w:r>
        <w:rPr>
          <w:rFonts w:eastAsia="Calibri"/>
          <w:sz w:val="24"/>
          <w:szCs w:val="24"/>
          <w:lang w:val="ru-RU"/>
        </w:rPr>
        <w:t>г.</w:t>
      </w:r>
      <w:r>
        <w:rPr>
          <w:rFonts w:eastAsia="Calibri"/>
          <w:sz w:val="24"/>
          <w:szCs w:val="24"/>
        </w:rPr>
        <w:t> N </w:t>
      </w:r>
      <w:r>
        <w:rPr>
          <w:rFonts w:eastAsia="Calibri"/>
          <w:sz w:val="24"/>
          <w:szCs w:val="24"/>
          <w:lang w:val="ru-RU"/>
        </w:rPr>
        <w:t>1063" (далее – Правила),</w:t>
      </w:r>
      <w:r>
        <w:rPr>
          <w:rFonts w:eastAsia="Calibri"/>
          <w:i/>
          <w:iCs/>
          <w:sz w:val="24"/>
          <w:szCs w:val="24"/>
          <w:lang w:val="ru-RU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>
        <w:rPr>
          <w:rFonts w:eastAsia="Calibri"/>
          <w:color w:val="000000"/>
          <w:sz w:val="24"/>
          <w:szCs w:val="24"/>
          <w:lang w:val="ru-RU"/>
        </w:rPr>
        <w:t>.</w:t>
      </w:r>
    </w:p>
    <w:p w14:paraId="28C8BAA3" w14:textId="77777777" w:rsidR="00D819A8" w:rsidRDefault="00000000">
      <w:pPr>
        <w:spacing w:before="0" w:beforeAutospacing="0" w:after="0" w:afterAutospacing="0"/>
        <w:ind w:firstLine="709"/>
        <w:jc w:val="both"/>
        <w:rPr>
          <w:rFonts w:eastAsia="Calibri"/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6.3.2.1. Штрафы начисляются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Договором.</w:t>
      </w:r>
    </w:p>
    <w:p w14:paraId="37ACBE3B" w14:textId="77777777" w:rsidR="00D819A8" w:rsidRDefault="00000000">
      <w:pPr>
        <w:spacing w:before="0" w:beforeAutospacing="0" w:after="0" w:afterAutospacing="0"/>
        <w:ind w:firstLine="709"/>
        <w:jc w:val="both"/>
        <w:rPr>
          <w:rFonts w:eastAsia="Calibri"/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- 10 процентов цены договора (этапа) и составляет </w:t>
      </w:r>
      <w:r>
        <w:rPr>
          <w:rFonts w:eastAsia="Calibri"/>
          <w:b/>
          <w:sz w:val="24"/>
          <w:szCs w:val="24"/>
          <w:lang w:val="ru-RU"/>
        </w:rPr>
        <w:t>___________________________</w:t>
      </w:r>
    </w:p>
    <w:p w14:paraId="790AAE0E" w14:textId="77777777" w:rsidR="00D819A8" w:rsidRDefault="00000000">
      <w:pPr>
        <w:spacing w:before="0" w:beforeAutospacing="0" w:after="0" w:afterAutospacing="0"/>
        <w:ind w:firstLine="709"/>
        <w:jc w:val="both"/>
        <w:rPr>
          <w:rFonts w:eastAsia="Calibri"/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6.4. Штрафы начисляются за каждый факт неисполнения или ненадлежащего исполнения </w:t>
      </w:r>
      <w:r>
        <w:rPr>
          <w:rFonts w:eastAsia="Times New Roman"/>
          <w:sz w:val="24"/>
          <w:szCs w:val="24"/>
          <w:lang w:val="ru-RU"/>
        </w:rPr>
        <w:t>Поставщиком</w:t>
      </w:r>
      <w:r>
        <w:rPr>
          <w:rFonts w:eastAsia="Calibri"/>
          <w:sz w:val="24"/>
          <w:szCs w:val="24"/>
          <w:lang w:val="ru-RU"/>
        </w:rPr>
        <w:t xml:space="preserve"> обязательства, предусмотренного Договором, которое не имеет стоимостного выражения (при наличии в Договоре таких обязательств). </w:t>
      </w:r>
    </w:p>
    <w:p w14:paraId="29C43A03" w14:textId="77777777" w:rsidR="00D819A8" w:rsidRDefault="00000000">
      <w:pPr>
        <w:spacing w:before="0" w:beforeAutospacing="0" w:after="0" w:afterAutospacing="0"/>
        <w:ind w:firstLine="709"/>
        <w:jc w:val="both"/>
        <w:rPr>
          <w:rFonts w:eastAsia="Calibri"/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Размер штрафа составляет 1</w:t>
      </w:r>
      <w:r>
        <w:rPr>
          <w:rFonts w:eastAsia="Calibri"/>
          <w:sz w:val="24"/>
          <w:szCs w:val="24"/>
        </w:rPr>
        <w:t> </w:t>
      </w:r>
      <w:r>
        <w:rPr>
          <w:rFonts w:eastAsia="Calibri"/>
          <w:sz w:val="24"/>
          <w:szCs w:val="24"/>
          <w:lang w:val="ru-RU"/>
        </w:rPr>
        <w:t xml:space="preserve">000 рублей. </w:t>
      </w:r>
    </w:p>
    <w:p w14:paraId="67F2405B" w14:textId="77777777" w:rsidR="00D819A8" w:rsidRDefault="00000000">
      <w:pPr>
        <w:widowControl w:val="0"/>
        <w:tabs>
          <w:tab w:val="left" w:pos="1418"/>
        </w:tabs>
        <w:spacing w:before="0" w:beforeAutospacing="0" w:after="0" w:afterAutospacing="0"/>
        <w:ind w:firstLine="709"/>
        <w:jc w:val="both"/>
        <w:rPr>
          <w:rFonts w:eastAsia="Times New Roman"/>
          <w:sz w:val="24"/>
          <w:szCs w:val="24"/>
          <w:lang w:val="ru-RU" w:eastAsia="ru-RU"/>
        </w:rPr>
      </w:pPr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6.5. </w:t>
      </w:r>
      <w:r>
        <w:rPr>
          <w:rFonts w:eastAsia="Times New Roman"/>
          <w:sz w:val="24"/>
          <w:szCs w:val="24"/>
          <w:lang w:val="ru-RU" w:eastAsia="ru-RU"/>
        </w:rPr>
        <w:t xml:space="preserve">В случае неисполнения или ненадлежащего исполнения </w:t>
      </w:r>
      <w:r>
        <w:rPr>
          <w:rFonts w:eastAsia="Times New Roman"/>
          <w:color w:val="000000"/>
          <w:sz w:val="24"/>
          <w:szCs w:val="24"/>
          <w:lang w:val="ru-RU" w:eastAsia="ru-RU"/>
        </w:rPr>
        <w:t>Поставщиком</w:t>
      </w:r>
      <w:r>
        <w:rPr>
          <w:rFonts w:eastAsia="Times New Roman"/>
          <w:sz w:val="24"/>
          <w:szCs w:val="24"/>
          <w:lang w:val="ru-RU" w:eastAsia="ru-RU"/>
        </w:rPr>
        <w:t xml:space="preserve"> обязательства (в том числе просрочки исполнения обязательства </w:t>
      </w:r>
      <w:r>
        <w:rPr>
          <w:rFonts w:eastAsia="Times New Roman"/>
          <w:color w:val="000000"/>
          <w:sz w:val="24"/>
          <w:szCs w:val="24"/>
          <w:lang w:val="ru-RU" w:eastAsia="ru-RU"/>
        </w:rPr>
        <w:t>Поставщиком</w:t>
      </w:r>
      <w:r>
        <w:rPr>
          <w:rFonts w:eastAsia="Times New Roman"/>
          <w:sz w:val="24"/>
          <w:szCs w:val="24"/>
          <w:lang w:val="ru-RU" w:eastAsia="ru-RU"/>
        </w:rPr>
        <w:t xml:space="preserve">), предусмотренного настоящим Договором, Заказчик вправе удержать сумму неисполненных Поставщиков требований об уплате неустоек (штрафов, пеней), предъявленных Заказчиком в соответствии с Федеральным законом № 44-ФЗ из суммы подлежащей оплате Поставщику. Размер начисленной неустойки включается в требование об уплате неустоек (штрафов, пеней). </w:t>
      </w:r>
    </w:p>
    <w:p w14:paraId="539BD6E6" w14:textId="77777777" w:rsidR="00D819A8" w:rsidRDefault="00000000">
      <w:pPr>
        <w:widowControl w:val="0"/>
        <w:tabs>
          <w:tab w:val="left" w:pos="709"/>
        </w:tabs>
        <w:spacing w:before="0" w:beforeAutospacing="0" w:after="0" w:afterAutospacing="0"/>
        <w:ind w:firstLine="709"/>
        <w:jc w:val="both"/>
        <w:rPr>
          <w:rFonts w:eastAsia="Calibri"/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6.6. В случае если Заказчик понес убытки вследствие ненадлежащего исполнения Поставщиком своих обязательств по настоящему Договору, </w:t>
      </w:r>
      <w:r>
        <w:rPr>
          <w:rFonts w:eastAsia="Times New Roman"/>
          <w:sz w:val="24"/>
          <w:szCs w:val="24"/>
          <w:lang w:val="ru-RU"/>
        </w:rPr>
        <w:t>Поставщик</w:t>
      </w:r>
      <w:r>
        <w:rPr>
          <w:rFonts w:eastAsia="Calibri"/>
          <w:sz w:val="24"/>
          <w:szCs w:val="24"/>
          <w:lang w:val="ru-RU"/>
        </w:rPr>
        <w:t xml:space="preserve"> обязан возместить такие убытки Заказчику независимо от уплаты неустойки.</w:t>
      </w:r>
    </w:p>
    <w:p w14:paraId="1C90085A" w14:textId="6665B562" w:rsidR="00D819A8" w:rsidRDefault="00000000">
      <w:pPr>
        <w:tabs>
          <w:tab w:val="left" w:pos="709"/>
        </w:tabs>
        <w:spacing w:before="0" w:beforeAutospacing="0" w:after="0" w:afterAutospacing="0"/>
        <w:ind w:firstLine="709"/>
        <w:jc w:val="both"/>
        <w:rPr>
          <w:rFonts w:eastAsia="Calibri"/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6.7. Уплата неустойки и возмещение убытков, связанных с ненадлежащим исполнением Сторонами своих обязательств по настоящему Договору, не освобождают нарушившую условия </w:t>
      </w:r>
      <w:r w:rsidR="00FD39EA">
        <w:rPr>
          <w:rFonts w:eastAsia="Calibri"/>
          <w:sz w:val="24"/>
          <w:szCs w:val="24"/>
          <w:lang w:val="ru-RU"/>
        </w:rPr>
        <w:t>Договора Сторону</w:t>
      </w:r>
      <w:r>
        <w:rPr>
          <w:rFonts w:eastAsia="Calibri"/>
          <w:sz w:val="24"/>
          <w:szCs w:val="24"/>
          <w:lang w:val="ru-RU"/>
        </w:rPr>
        <w:t xml:space="preserve"> от исполнения взятых на себя обязательств.</w:t>
      </w:r>
    </w:p>
    <w:p w14:paraId="5C9D3385" w14:textId="77777777" w:rsidR="00D819A8" w:rsidRDefault="00000000">
      <w:pPr>
        <w:tabs>
          <w:tab w:val="left" w:pos="709"/>
        </w:tabs>
        <w:spacing w:before="0" w:beforeAutospacing="0" w:after="0" w:afterAutospacing="0"/>
        <w:ind w:firstLine="709"/>
        <w:jc w:val="both"/>
        <w:rPr>
          <w:rFonts w:eastAsia="Calibri"/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6.8.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15CE5275" w14:textId="77777777" w:rsidR="00D819A8" w:rsidRDefault="00000000">
      <w:pPr>
        <w:tabs>
          <w:tab w:val="left" w:pos="709"/>
        </w:tabs>
        <w:spacing w:before="0" w:beforeAutospacing="0" w:after="0" w:afterAutospacing="0"/>
        <w:ind w:firstLine="709"/>
        <w:jc w:val="both"/>
        <w:rPr>
          <w:rFonts w:eastAsia="Calibri"/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6.9. В случае расторжения Договора в связи с ненадлежащим исполнением </w:t>
      </w:r>
      <w:r>
        <w:rPr>
          <w:rFonts w:eastAsia="Times New Roman"/>
          <w:sz w:val="24"/>
          <w:szCs w:val="24"/>
          <w:lang w:val="ru-RU"/>
        </w:rPr>
        <w:t>Поставщик</w:t>
      </w:r>
      <w:r>
        <w:rPr>
          <w:rFonts w:eastAsia="Calibri"/>
          <w:sz w:val="24"/>
          <w:szCs w:val="24"/>
          <w:lang w:val="ru-RU"/>
        </w:rPr>
        <w:t xml:space="preserve"> своих обязательств (в том числе по соглашению Сторон) последний в течение 5 (пяти) рабочих дней с даты расторжения Договора или подписания соглашения о расторжении Договора уплачивает Заказчику неустойку, определенную в соответствии с п. 8.3 настоящего Договора.</w:t>
      </w:r>
    </w:p>
    <w:p w14:paraId="273DFD84" w14:textId="77777777" w:rsidR="00D819A8" w:rsidRDefault="00000000">
      <w:pPr>
        <w:spacing w:before="0" w:beforeAutospacing="0" w:after="0" w:afterAutospacing="0"/>
        <w:ind w:firstLine="709"/>
        <w:jc w:val="both"/>
        <w:rPr>
          <w:rFonts w:eastAsia="Calibri"/>
          <w:bCs/>
          <w:i/>
          <w:iCs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6.10. </w:t>
      </w:r>
      <w:r>
        <w:rPr>
          <w:rFonts w:eastAsia="Calibri"/>
          <w:bCs/>
          <w:iCs/>
          <w:sz w:val="24"/>
          <w:szCs w:val="24"/>
          <w:lang w:val="ru-RU"/>
        </w:rPr>
        <w:t xml:space="preserve">Общая сумма начисленных штрафов за неисполнение или ненадлежащее исполнение </w:t>
      </w:r>
      <w:r>
        <w:rPr>
          <w:rFonts w:eastAsia="Times New Roman"/>
          <w:sz w:val="24"/>
          <w:szCs w:val="24"/>
          <w:lang w:val="ru-RU"/>
        </w:rPr>
        <w:t>Поставщиком</w:t>
      </w:r>
      <w:r>
        <w:rPr>
          <w:rFonts w:eastAsia="Calibri"/>
          <w:bCs/>
          <w:iCs/>
          <w:sz w:val="24"/>
          <w:szCs w:val="24"/>
          <w:lang w:val="ru-RU"/>
        </w:rPr>
        <w:t xml:space="preserve"> обязательств, предусмотренных Договором, не может превышать цену Договора.</w:t>
      </w:r>
    </w:p>
    <w:p w14:paraId="10336E79" w14:textId="77777777" w:rsidR="00D819A8" w:rsidRDefault="00000000">
      <w:pPr>
        <w:spacing w:before="0" w:beforeAutospacing="0" w:after="0" w:afterAutospacing="0"/>
        <w:ind w:firstLine="709"/>
        <w:jc w:val="both"/>
        <w:rPr>
          <w:rFonts w:eastAsia="Calibri"/>
          <w:bCs/>
          <w:i/>
          <w:iCs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6.11. </w:t>
      </w:r>
      <w:r>
        <w:rPr>
          <w:rFonts w:eastAsia="Calibri"/>
          <w:bCs/>
          <w:iCs/>
          <w:sz w:val="24"/>
          <w:szCs w:val="24"/>
          <w:lang w:val="ru-RU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2021D04E" w14:textId="77777777" w:rsidR="00D819A8" w:rsidRDefault="00000000">
      <w:pPr>
        <w:jc w:val="center"/>
        <w:rPr>
          <w:rFonts w:cstheme="minorHAnsi"/>
          <w:b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  <w:lang w:val="ru-RU"/>
        </w:rPr>
        <w:t>7. Форс-мажор</w:t>
      </w:r>
    </w:p>
    <w:p w14:paraId="4C410A97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7.1. Стороны не несут ответственности за задержки в исполнении или неисполнение обязательств по настоящему Договору, если задержки или неисполнение произошли вследствие обстоятельств непреодолимой силы. В число таких обстоятельств входят: войны, военные </w:t>
      </w:r>
      <w:r>
        <w:rPr>
          <w:rFonts w:cstheme="minorHAnsi"/>
          <w:sz w:val="24"/>
          <w:szCs w:val="24"/>
          <w:lang w:val="ru-RU"/>
        </w:rPr>
        <w:lastRenderedPageBreak/>
        <w:t xml:space="preserve">действия, забастовки, пожары, взрывы, пандемии, массовые беспорядки, стихийные бедствия (землетрясения, наводнения и т.п.), решения государственных органов, </w:t>
      </w:r>
      <w:r>
        <w:rPr>
          <w:rFonts w:cstheme="minorHAnsi"/>
          <w:color w:val="000000"/>
          <w:sz w:val="24"/>
          <w:szCs w:val="24"/>
          <w:lang w:val="ru-RU"/>
        </w:rPr>
        <w:t>исключающих возможность продолжения деятельности одной из сторон.</w:t>
      </w:r>
    </w:p>
    <w:p w14:paraId="76401CEB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7</w:t>
      </w:r>
      <w:r>
        <w:rPr>
          <w:rFonts w:cstheme="minorHAnsi"/>
          <w:color w:val="000000"/>
          <w:sz w:val="24"/>
          <w:szCs w:val="24"/>
          <w:lang w:val="ru-RU"/>
        </w:rPr>
        <w:t>.2. При наступлении обстоятельств, указанных в пункте 7.1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настоящего Договора, сторона должна без промедления известить о них в письменном виде другую сторону.</w:t>
      </w:r>
    </w:p>
    <w:p w14:paraId="14A249F3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7.3. Извещение должно содержать данные о характере обстоятельств, документы, подтверждающие наступление указанных обстоятельств.</w:t>
      </w:r>
    </w:p>
    <w:p w14:paraId="30FBBC61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7.4. В случае наступления обстоятельств, предусмотренных в пункте 7.1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Договора, срок выполнения стороной обязательств отодвигается соразмерно времени, в течение которого действуют эти обстоятельства и их последствия.</w:t>
      </w:r>
    </w:p>
    <w:p w14:paraId="4476AB8E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7.5. Если наступившие обстоятельства, перечисленные в пункте 7.1 договора, и их последствия продолжают действовать более двух месяцев, стороны проводят дополнительные переговоры для выявления альтернативных способов исполнения настоящего Договора.</w:t>
      </w:r>
    </w:p>
    <w:p w14:paraId="17A04A05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7.6. </w:t>
      </w:r>
      <w:r>
        <w:rPr>
          <w:rFonts w:cstheme="minorHAnsi"/>
          <w:sz w:val="24"/>
          <w:szCs w:val="24"/>
          <w:lang w:val="ru-RU"/>
        </w:rPr>
        <w:t>Стороны не несут ответственности за любой ущерб, включая убытки, а также расходы, связанные с претензиями или требованиями третьих лиц, которые могут возникнуть в результате обстоятельств непреодолимой силы.</w:t>
      </w:r>
    </w:p>
    <w:p w14:paraId="7B4456B6" w14:textId="77777777" w:rsidR="00D819A8" w:rsidRDefault="00000000">
      <w:pPr>
        <w:spacing w:before="0" w:before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7.7. Стороны договорились, что Поставщик вправе удержать сумму штрафа за нарушение Заказчиком своих обязательств по Договору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из стоимости полученных средств за Товар.</w:t>
      </w:r>
    </w:p>
    <w:p w14:paraId="07BF8D77" w14:textId="77777777" w:rsidR="00D819A8" w:rsidRDefault="00000000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8. Изменение и расторжение договора</w:t>
      </w:r>
    </w:p>
    <w:p w14:paraId="5AA2BFC2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8.1. Изменения и дополнения к настоящему Договору имеют силу только в том случае, если они оформлены в письменной форме и подписаны представителями обеих Сторон Договора.</w:t>
      </w:r>
    </w:p>
    <w:p w14:paraId="30A351CA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8.2. Досрочное расторжение Договора возможно по соглашению Сторон и в случаях, предусмотренных действующим законодательством.</w:t>
      </w:r>
    </w:p>
    <w:p w14:paraId="048583D5" w14:textId="77777777" w:rsidR="00D819A8" w:rsidRDefault="00000000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9. Порядок разрешения споров</w:t>
      </w:r>
    </w:p>
    <w:p w14:paraId="111F46DE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9.1. Все неурегулированные споры, возникающие между Сторонами в ходе исполнения Договора, предварительно разрешаются в досудебном порядке путем предъявления письменных требований (претензий).</w:t>
      </w:r>
    </w:p>
    <w:p w14:paraId="77EE66DF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9.2. Претензия составляется в письменной форме за подписью уполномоченного лица и направляется Почтой России ценным письмом с описью вложения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либо курьерской службой с распиской о вручении претензии представителю другой стороны.</w:t>
      </w:r>
    </w:p>
    <w:p w14:paraId="0FED6A02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9.3. Направляемая претензия должна содержать:</w:t>
      </w:r>
    </w:p>
    <w:p w14:paraId="22087EE8" w14:textId="77777777" w:rsidR="00D819A8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– четко сформулированные требования к нарушившей стороне;</w:t>
      </w:r>
    </w:p>
    <w:p w14:paraId="3AF95C41" w14:textId="77777777" w:rsidR="00D819A8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– обстоятельства, на которые ссылается сторона, в качестве обоснования своих требований;</w:t>
      </w:r>
    </w:p>
    <w:p w14:paraId="0B54F884" w14:textId="77777777" w:rsidR="00D819A8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– доказательства, подтверждающие обстоятельства, со ссылкой на нормы права;</w:t>
      </w:r>
    </w:p>
    <w:p w14:paraId="55CE9DB1" w14:textId="77777777" w:rsidR="00D819A8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– расчет суммы штрафов, пеней и других мер ответственности;</w:t>
      </w:r>
    </w:p>
    <w:p w14:paraId="728482EA" w14:textId="77777777" w:rsidR="00D819A8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– описание прилагаемых к претензии документов;</w:t>
      </w:r>
    </w:p>
    <w:p w14:paraId="609F2F43" w14:textId="77777777" w:rsidR="00D819A8" w:rsidRDefault="0000000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– иные сведения, которые соответствующая сторона посчитает нужным включить в претензию.</w:t>
      </w:r>
    </w:p>
    <w:p w14:paraId="55E4F8AD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В случае направления претензии без указанной информации и документов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претензия считается ненаправленной, а досудебный порядок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– не соблюденным.</w:t>
      </w:r>
    </w:p>
    <w:p w14:paraId="4C24EECC" w14:textId="25887D78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9.4. В случае </w:t>
      </w:r>
      <w:r w:rsidR="00BF698E">
        <w:rPr>
          <w:rFonts w:cstheme="minorHAnsi"/>
          <w:color w:val="000000"/>
          <w:sz w:val="24"/>
          <w:szCs w:val="24"/>
          <w:lang w:val="ru-RU"/>
        </w:rPr>
        <w:t>неурегулирования</w:t>
      </w:r>
      <w:r>
        <w:rPr>
          <w:rFonts w:cstheme="minorHAnsi"/>
          <w:color w:val="000000"/>
          <w:sz w:val="24"/>
          <w:szCs w:val="24"/>
          <w:lang w:val="ru-RU"/>
        </w:rPr>
        <w:t xml:space="preserve"> Сторонами разногласий в претензионном порядке, а также в случае неполучения письменного ответа на претензию в течение 30 (тридцати) календарных дней с даты направления претензии второй стороне спор передается на рассмотрение Арбитражного суда Чукотского автономного округа.</w:t>
      </w:r>
    </w:p>
    <w:p w14:paraId="3FE9DBCE" w14:textId="77777777" w:rsidR="00D819A8" w:rsidRDefault="00000000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10. Дополнительные условия</w:t>
      </w:r>
    </w:p>
    <w:p w14:paraId="09A2438F" w14:textId="5FD78836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lastRenderedPageBreak/>
        <w:t>10.1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. Настоящий Договор вступает в силу со дня его подписания уполномоченными представителями Сторон и действует до </w:t>
      </w:r>
      <w:r w:rsidR="00EC0A8B">
        <w:rPr>
          <w:rFonts w:cstheme="minorHAnsi"/>
          <w:color w:val="000000" w:themeColor="text1"/>
          <w:sz w:val="24"/>
          <w:szCs w:val="24"/>
          <w:lang w:val="ru-RU"/>
        </w:rPr>
        <w:t>31</w:t>
      </w:r>
      <w:r>
        <w:rPr>
          <w:rFonts w:cstheme="minorHAnsi"/>
          <w:color w:val="000000" w:themeColor="text1"/>
          <w:sz w:val="24"/>
          <w:szCs w:val="24"/>
          <w:lang w:val="ru-RU"/>
        </w:rPr>
        <w:t>.</w:t>
      </w:r>
      <w:r w:rsidR="00EC0A8B">
        <w:rPr>
          <w:rFonts w:cstheme="minorHAnsi"/>
          <w:color w:val="000000" w:themeColor="text1"/>
          <w:sz w:val="24"/>
          <w:szCs w:val="24"/>
          <w:lang w:val="ru-RU"/>
        </w:rPr>
        <w:t>08</w:t>
      </w:r>
      <w:r>
        <w:rPr>
          <w:rFonts w:cstheme="minorHAnsi"/>
          <w:color w:val="000000" w:themeColor="text1"/>
          <w:sz w:val="24"/>
          <w:szCs w:val="24"/>
          <w:lang w:val="ru-RU"/>
        </w:rPr>
        <w:t>.202</w:t>
      </w:r>
      <w:r w:rsidR="00EC0A8B">
        <w:rPr>
          <w:rFonts w:cstheme="minorHAnsi"/>
          <w:color w:val="000000" w:themeColor="text1"/>
          <w:sz w:val="24"/>
          <w:szCs w:val="24"/>
          <w:lang w:val="ru-RU"/>
        </w:rPr>
        <w:t>6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 г.  </w:t>
      </w:r>
    </w:p>
    <w:p w14:paraId="310670A2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10.2. Обо всех изменениях, в том числе о предстоящем банкротстве, реорганизации или ликвидации, об изменении банковских реквизитов или адресов соответствующая Сторона обязана сообщить об этом другой стороне не позднее 3 (трех) рабочих дней со дня, когда ей стало известно о таком изменении.</w:t>
      </w:r>
    </w:p>
    <w:p w14:paraId="5F1BCCB8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10.3. Ни одна из Сторон по настоящему Договору не имеет права передавать права и обязательства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по данному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Договору третьей стороне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 xml:space="preserve">без письменного согласия другой Стороны. </w:t>
      </w:r>
    </w:p>
    <w:p w14:paraId="48898ED4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10.4. </w:t>
      </w:r>
      <w:r>
        <w:rPr>
          <w:rFonts w:cstheme="minorHAnsi"/>
          <w:sz w:val="24"/>
          <w:szCs w:val="24"/>
          <w:lang w:val="ru-RU"/>
        </w:rPr>
        <w:t>Настоящий Договор, включая все Приложения и дополнения к нему, составляет один единый Договор между Поставщиком и Заказчиком, который заменяет все другие предварительные соглашения, договоренности и другие отношения, письменные или устные, между Сторонами, имеющие отношение к предмету настоящего Договора.</w:t>
      </w:r>
    </w:p>
    <w:p w14:paraId="603928A4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10.5. Настоящий Договор подписан в 2 (двух) экземплярах: один - для Поставщика, другой - для Заказчика, имеющих одинаковую юридическую силу.</w:t>
      </w:r>
    </w:p>
    <w:p w14:paraId="0BD8FC50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10.6.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1E544FA6" w14:textId="77777777" w:rsidR="00D819A8" w:rsidRDefault="0000000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10.7. Неотъемлемой частью договора является Приложение № 1- Спецификация.</w:t>
      </w:r>
    </w:p>
    <w:p w14:paraId="23804AD4" w14:textId="77777777" w:rsidR="00D819A8" w:rsidRDefault="00D819A8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0BC37159" w14:textId="77777777" w:rsidR="00D819A8" w:rsidRDefault="00000000">
      <w:pPr>
        <w:spacing w:before="0" w:beforeAutospacing="0"/>
        <w:jc w:val="center"/>
        <w:rPr>
          <w:rFonts w:cstheme="minorHAnsi"/>
          <w:b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</w:rPr>
        <w:t>1</w:t>
      </w:r>
      <w:r>
        <w:rPr>
          <w:rFonts w:cstheme="minorHAnsi"/>
          <w:b/>
          <w:sz w:val="24"/>
          <w:szCs w:val="24"/>
          <w:lang w:val="ru-RU"/>
        </w:rPr>
        <w:t>1</w:t>
      </w:r>
      <w:r>
        <w:rPr>
          <w:rFonts w:cstheme="minorHAnsi"/>
          <w:b/>
          <w:sz w:val="24"/>
          <w:szCs w:val="24"/>
        </w:rPr>
        <w:t xml:space="preserve">. </w:t>
      </w:r>
      <w:proofErr w:type="spellStart"/>
      <w:r>
        <w:rPr>
          <w:rFonts w:cstheme="minorHAnsi"/>
          <w:b/>
          <w:sz w:val="24"/>
          <w:szCs w:val="24"/>
        </w:rPr>
        <w:t>Адреса</w:t>
      </w:r>
      <w:proofErr w:type="spellEnd"/>
      <w:r>
        <w:rPr>
          <w:rFonts w:cstheme="minorHAnsi"/>
          <w:b/>
          <w:sz w:val="24"/>
          <w:szCs w:val="24"/>
        </w:rPr>
        <w:t xml:space="preserve"> и </w:t>
      </w:r>
      <w:proofErr w:type="spellStart"/>
      <w:r>
        <w:rPr>
          <w:rFonts w:cstheme="minorHAnsi"/>
          <w:b/>
          <w:sz w:val="24"/>
          <w:szCs w:val="24"/>
        </w:rPr>
        <w:t>реквизиты</w:t>
      </w:r>
      <w:proofErr w:type="spellEnd"/>
      <w:r>
        <w:rPr>
          <w:rFonts w:cstheme="minorHAnsi"/>
          <w:b/>
          <w:sz w:val="24"/>
          <w:szCs w:val="24"/>
        </w:rPr>
        <w:t xml:space="preserve"> </w:t>
      </w:r>
      <w:proofErr w:type="spellStart"/>
      <w:r>
        <w:rPr>
          <w:rFonts w:cstheme="minorHAnsi"/>
          <w:b/>
          <w:sz w:val="24"/>
          <w:szCs w:val="24"/>
        </w:rPr>
        <w:t>сторо</w:t>
      </w:r>
      <w:proofErr w:type="spellEnd"/>
      <w:r>
        <w:rPr>
          <w:rFonts w:cstheme="minorHAnsi"/>
          <w:b/>
          <w:sz w:val="24"/>
          <w:szCs w:val="24"/>
          <w:lang w:val="ru-RU"/>
        </w:rPr>
        <w:t>н</w:t>
      </w: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49"/>
        <w:gridCol w:w="4691"/>
        <w:gridCol w:w="128"/>
      </w:tblGrid>
      <w:tr w:rsidR="00D819A8" w14:paraId="1B75FDE8" w14:textId="77777777">
        <w:tc>
          <w:tcPr>
            <w:tcW w:w="4849" w:type="dxa"/>
            <w:shd w:val="clear" w:color="auto" w:fill="auto"/>
            <w:vAlign w:val="center"/>
          </w:tcPr>
          <w:p w14:paraId="63E01E00" w14:textId="77777777" w:rsidR="00D819A8" w:rsidRDefault="00000000">
            <w:pPr>
              <w:spacing w:before="0" w:beforeAutospacing="0" w:after="0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Поставщик</w:t>
            </w:r>
            <w:proofErr w:type="spellEnd"/>
            <w:r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14:paraId="27EBC875" w14:textId="77777777" w:rsidR="00D819A8" w:rsidRDefault="00000000">
            <w:pPr>
              <w:spacing w:before="0" w:beforeAutospacing="0" w:after="0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Заказчик</w:t>
            </w:r>
            <w:proofErr w:type="spellEnd"/>
            <w:r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</w:p>
        </w:tc>
      </w:tr>
      <w:tr w:rsidR="00D819A8" w:rsidRPr="004E5543" w14:paraId="1A9C2DAA" w14:textId="77777777">
        <w:trPr>
          <w:gridAfter w:val="1"/>
          <w:wAfter w:w="128" w:type="dxa"/>
        </w:trPr>
        <w:tc>
          <w:tcPr>
            <w:tcW w:w="4849" w:type="dxa"/>
            <w:shd w:val="clear" w:color="auto" w:fill="auto"/>
            <w:vAlign w:val="center"/>
          </w:tcPr>
          <w:p w14:paraId="189A791D" w14:textId="77777777" w:rsidR="00D819A8" w:rsidRDefault="00D819A8"/>
        </w:tc>
        <w:tc>
          <w:tcPr>
            <w:tcW w:w="4691" w:type="dxa"/>
            <w:shd w:val="clear" w:color="auto" w:fill="auto"/>
            <w:vAlign w:val="center"/>
          </w:tcPr>
          <w:p w14:paraId="7924FA1D" w14:textId="77777777" w:rsidR="00D819A8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5543">
              <w:rPr>
                <w:b/>
                <w:lang w:val="ru-RU"/>
              </w:rPr>
              <w:t>Управление Федеральной службы по надзору в сфере защиты прав потребителей и благополучия человека по Чукотскому автономному округу</w:t>
            </w:r>
          </w:p>
        </w:tc>
      </w:tr>
      <w:tr w:rsidR="00D819A8" w:rsidRPr="004E5543" w14:paraId="4F8C30F2" w14:textId="77777777">
        <w:trPr>
          <w:gridAfter w:val="1"/>
          <w:wAfter w:w="128" w:type="dxa"/>
        </w:trPr>
        <w:tc>
          <w:tcPr>
            <w:tcW w:w="4849" w:type="dxa"/>
            <w:shd w:val="clear" w:color="auto" w:fill="auto"/>
            <w:vAlign w:val="center"/>
          </w:tcPr>
          <w:p w14:paraId="7490816F" w14:textId="77777777" w:rsidR="00D819A8" w:rsidRPr="004E5543" w:rsidRDefault="00D819A8">
            <w:pPr>
              <w:rPr>
                <w:lang w:val="ru-RU"/>
              </w:rPr>
            </w:pPr>
          </w:p>
        </w:tc>
        <w:tc>
          <w:tcPr>
            <w:tcW w:w="4691" w:type="dxa"/>
            <w:shd w:val="clear" w:color="auto" w:fill="FFFFFF" w:themeFill="background1"/>
            <w:vAlign w:val="center"/>
          </w:tcPr>
          <w:p w14:paraId="66C285BE" w14:textId="77777777" w:rsidR="00D819A8" w:rsidRPr="004E5543" w:rsidRDefault="00D819A8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  <w:p w14:paraId="4F91C521" w14:textId="77777777" w:rsidR="00D819A8" w:rsidRPr="004E5543" w:rsidRDefault="00000000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E5543">
              <w:rPr>
                <w:sz w:val="24"/>
                <w:szCs w:val="24"/>
                <w:lang w:val="ru-RU"/>
              </w:rPr>
              <w:t xml:space="preserve">Юридический адрес: 689000, Чукотский автономный округ, город Анадырь, улица Ленина, дом 11 </w:t>
            </w:r>
          </w:p>
          <w:p w14:paraId="26446D8A" w14:textId="77777777" w:rsidR="00D819A8" w:rsidRPr="004E5543" w:rsidRDefault="00000000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E5543">
              <w:rPr>
                <w:sz w:val="24"/>
                <w:szCs w:val="24"/>
                <w:lang w:val="ru-RU"/>
              </w:rPr>
              <w:t xml:space="preserve">Почтовый адрес: 689000 Чукотский автономный округ город Анадырь улица Ленина, дом 11 </w:t>
            </w:r>
          </w:p>
          <w:p w14:paraId="2A2B05D9" w14:textId="77777777" w:rsidR="00D819A8" w:rsidRDefault="00D819A8">
            <w:pPr>
              <w:spacing w:before="0" w:beforeAutospacing="0" w:after="240" w:afterAutospacing="0"/>
              <w:contextualSpacing/>
              <w:rPr>
                <w:rFonts w:cstheme="minorHAnsi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</w:tr>
      <w:tr w:rsidR="00D819A8" w:rsidRPr="004E5543" w14:paraId="750D3975" w14:textId="77777777">
        <w:trPr>
          <w:gridAfter w:val="1"/>
          <w:wAfter w:w="128" w:type="dxa"/>
        </w:trPr>
        <w:tc>
          <w:tcPr>
            <w:tcW w:w="4849" w:type="dxa"/>
            <w:shd w:val="clear" w:color="auto" w:fill="auto"/>
            <w:vAlign w:val="center"/>
          </w:tcPr>
          <w:p w14:paraId="503E88F5" w14:textId="77777777" w:rsidR="00D819A8" w:rsidRDefault="00D819A8">
            <w:pPr>
              <w:spacing w:before="0" w:beforeAutospacing="0"/>
              <w:contextualSpacing/>
              <w:jc w:val="both"/>
              <w:rPr>
                <w:rFonts w:cstheme="minorHAnsi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  <w:p w14:paraId="0A18FF11" w14:textId="77777777" w:rsidR="00D819A8" w:rsidRDefault="00D819A8">
            <w:pPr>
              <w:pStyle w:val="15"/>
              <w:tabs>
                <w:tab w:val="left" w:pos="3544"/>
              </w:tabs>
              <w:jc w:val="left"/>
              <w:rPr>
                <w:rFonts w:ascii="Times New Roman" w:hAnsi="Times New Roman"/>
                <w:bCs/>
              </w:rPr>
            </w:pPr>
          </w:p>
          <w:p w14:paraId="7BFDDD67" w14:textId="77777777" w:rsidR="00D819A8" w:rsidRPr="004E5543" w:rsidRDefault="00D819A8">
            <w:pPr>
              <w:spacing w:before="0" w:beforeAutospacing="0"/>
              <w:contextualSpacing/>
              <w:rPr>
                <w:rFonts w:cstheme="minorHAnsi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691" w:type="dxa"/>
            <w:shd w:val="clear" w:color="auto" w:fill="auto"/>
          </w:tcPr>
          <w:p w14:paraId="5523BB64" w14:textId="77777777" w:rsidR="00D819A8" w:rsidRPr="004E5543" w:rsidRDefault="00000000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E5543">
              <w:rPr>
                <w:sz w:val="24"/>
                <w:szCs w:val="24"/>
                <w:lang w:val="ru-RU"/>
              </w:rPr>
              <w:t>Банковские реквизиты:</w:t>
            </w:r>
          </w:p>
          <w:p w14:paraId="56D8D8A6" w14:textId="77777777" w:rsidR="00D819A8" w:rsidRPr="004E5543" w:rsidRDefault="00000000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E5543">
              <w:rPr>
                <w:sz w:val="24"/>
                <w:szCs w:val="24"/>
                <w:lang w:val="ru-RU"/>
              </w:rPr>
              <w:t>Плательщик: л/с 03881788360</w:t>
            </w:r>
          </w:p>
          <w:p w14:paraId="57FC32AB" w14:textId="49FEDBA6" w:rsidR="00D819A8" w:rsidRPr="004E5543" w:rsidRDefault="00000000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E5543">
              <w:rPr>
                <w:sz w:val="24"/>
                <w:szCs w:val="24"/>
                <w:lang w:val="ru-RU"/>
              </w:rPr>
              <w:t>Казначейский счет №</w:t>
            </w:r>
            <w:r w:rsidR="00BF698E" w:rsidRPr="00BF698E">
              <w:rPr>
                <w:sz w:val="24"/>
                <w:szCs w:val="24"/>
                <w:lang w:val="ru-RU"/>
              </w:rPr>
              <w:t>03211643000000012003</w:t>
            </w:r>
          </w:p>
          <w:p w14:paraId="584DF979" w14:textId="77777777" w:rsidR="00BF698E" w:rsidRDefault="00000000">
            <w:pPr>
              <w:spacing w:before="0" w:beforeAutospacing="0" w:after="0" w:afterAutospacing="0"/>
              <w:rPr>
                <w:rFonts w:ascii="Times New Roman" w:hAnsi="Times New Roman"/>
                <w:szCs w:val="18"/>
                <w:lang w:val="ru-RU"/>
              </w:rPr>
            </w:pPr>
            <w:r w:rsidRPr="004E5543">
              <w:rPr>
                <w:sz w:val="24"/>
                <w:szCs w:val="24"/>
                <w:lang w:val="ru-RU"/>
              </w:rPr>
              <w:t xml:space="preserve">Банк плательщика: </w:t>
            </w:r>
            <w:r w:rsidR="00BF698E" w:rsidRPr="00BF698E">
              <w:rPr>
                <w:rFonts w:ascii="Times New Roman" w:hAnsi="Times New Roman"/>
                <w:szCs w:val="18"/>
                <w:lang w:val="ru-RU"/>
              </w:rPr>
              <w:t>ОКЦ № 1 ДГУ Банка России//УФК по Приморскому краю, г. Владивосток (БИК 010507002)</w:t>
            </w:r>
          </w:p>
          <w:p w14:paraId="7D532DD0" w14:textId="1DCA81A6" w:rsidR="00D819A8" w:rsidRPr="004E5543" w:rsidRDefault="00000000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E5543">
              <w:rPr>
                <w:sz w:val="24"/>
                <w:szCs w:val="24"/>
                <w:lang w:val="ru-RU"/>
              </w:rPr>
              <w:t>Единый казначейский счет №</w:t>
            </w:r>
            <w:r w:rsidR="00BF698E">
              <w:rPr>
                <w:sz w:val="24"/>
                <w:szCs w:val="24"/>
                <w:lang w:val="ru-RU"/>
              </w:rPr>
              <w:t xml:space="preserve"> </w:t>
            </w:r>
            <w:r w:rsidR="00BF698E" w:rsidRPr="00BF698E">
              <w:rPr>
                <w:sz w:val="24"/>
                <w:szCs w:val="24"/>
                <w:lang w:val="ru-RU"/>
              </w:rPr>
              <w:t>40102810545370000012</w:t>
            </w:r>
          </w:p>
          <w:p w14:paraId="7B11885C" w14:textId="77777777" w:rsidR="00D819A8" w:rsidRDefault="00D819A8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AA91EBD" w14:textId="77777777" w:rsidR="00D819A8" w:rsidRDefault="00D819A8">
            <w:pPr>
              <w:spacing w:before="0" w:beforeAutospacing="0" w:after="0" w:afterAutospacing="0"/>
              <w:contextualSpacing/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</w:tr>
      <w:tr w:rsidR="00D819A8" w14:paraId="7D5C9D42" w14:textId="77777777">
        <w:trPr>
          <w:gridAfter w:val="1"/>
          <w:wAfter w:w="128" w:type="dxa"/>
        </w:trPr>
        <w:tc>
          <w:tcPr>
            <w:tcW w:w="4849" w:type="dxa"/>
            <w:shd w:val="clear" w:color="auto" w:fill="auto"/>
            <w:vAlign w:val="center"/>
          </w:tcPr>
          <w:p w14:paraId="176246ED" w14:textId="77777777" w:rsidR="00D819A8" w:rsidRPr="004E5543" w:rsidRDefault="00D819A8">
            <w:pPr>
              <w:rPr>
                <w:lang w:val="ru-RU"/>
              </w:rPr>
            </w:pPr>
          </w:p>
        </w:tc>
        <w:tc>
          <w:tcPr>
            <w:tcW w:w="4691" w:type="dxa"/>
            <w:shd w:val="clear" w:color="auto" w:fill="auto"/>
            <w:vAlign w:val="center"/>
          </w:tcPr>
          <w:p w14:paraId="3047AAAB" w14:textId="77777777" w:rsidR="00D819A8" w:rsidRDefault="00000000">
            <w:pPr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8709010405</w:t>
            </w:r>
          </w:p>
          <w:p w14:paraId="486B4148" w14:textId="77777777" w:rsidR="00D819A8" w:rsidRDefault="00000000">
            <w:pPr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 870901001</w:t>
            </w:r>
          </w:p>
          <w:p w14:paraId="55B434DB" w14:textId="77777777" w:rsidR="00D819A8" w:rsidRDefault="00D819A8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D819A8" w:rsidRPr="004E5543" w14:paraId="5F007D05" w14:textId="77777777">
        <w:trPr>
          <w:gridAfter w:val="1"/>
          <w:wAfter w:w="128" w:type="dxa"/>
        </w:trPr>
        <w:tc>
          <w:tcPr>
            <w:tcW w:w="4849" w:type="dxa"/>
            <w:shd w:val="clear" w:color="auto" w:fill="auto"/>
            <w:vAlign w:val="center"/>
          </w:tcPr>
          <w:p w14:paraId="6509D5CD" w14:textId="77777777" w:rsidR="00D819A8" w:rsidRDefault="00D819A8"/>
        </w:tc>
        <w:tc>
          <w:tcPr>
            <w:tcW w:w="4691" w:type="dxa"/>
            <w:shd w:val="clear" w:color="auto" w:fill="auto"/>
            <w:vAlign w:val="center"/>
          </w:tcPr>
          <w:p w14:paraId="455BF7CF" w14:textId="77777777" w:rsidR="00D819A8" w:rsidRPr="004E5543" w:rsidRDefault="00000000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E5543">
              <w:rPr>
                <w:sz w:val="24"/>
                <w:szCs w:val="24"/>
                <w:lang w:val="ru-RU"/>
              </w:rPr>
              <w:t>Тел.: (42722)2-03-17</w:t>
            </w:r>
          </w:p>
          <w:p w14:paraId="743E8DF9" w14:textId="77777777" w:rsidR="00D819A8" w:rsidRPr="004E5543" w:rsidRDefault="00000000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E5543">
              <w:rPr>
                <w:sz w:val="24"/>
                <w:szCs w:val="24"/>
                <w:lang w:val="ru-RU"/>
              </w:rPr>
              <w:t>Факс: (42722)2-28-43</w:t>
            </w:r>
          </w:p>
          <w:p w14:paraId="1ED97821" w14:textId="77777777" w:rsidR="00D819A8" w:rsidRPr="004E5543" w:rsidRDefault="00000000">
            <w:pPr>
              <w:tabs>
                <w:tab w:val="left" w:leader="underscore" w:pos="4320"/>
              </w:tabs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e</w:t>
            </w:r>
            <w:r w:rsidRPr="004E5543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</w:rPr>
              <w:t>mail</w:t>
            </w:r>
            <w:proofErr w:type="gramEnd"/>
            <w:r w:rsidRPr="004E5543">
              <w:rPr>
                <w:sz w:val="24"/>
                <w:szCs w:val="24"/>
                <w:lang w:val="ru-RU"/>
              </w:rPr>
              <w:t xml:space="preserve"> </w:t>
            </w:r>
            <w:hyperlink r:id="rId10" w:tooltip="mailto:rpn@87.rospotrebnadzor.ru" w:history="1">
              <w:r>
                <w:rPr>
                  <w:rStyle w:val="af"/>
                  <w:sz w:val="24"/>
                  <w:szCs w:val="24"/>
                </w:rPr>
                <w:t>rpn</w:t>
              </w:r>
              <w:r w:rsidRPr="004E5543">
                <w:rPr>
                  <w:rStyle w:val="af"/>
                  <w:sz w:val="24"/>
                  <w:szCs w:val="24"/>
                  <w:lang w:val="ru-RU"/>
                </w:rPr>
                <w:t>@87.</w:t>
              </w:r>
              <w:r>
                <w:rPr>
                  <w:rStyle w:val="af"/>
                  <w:sz w:val="24"/>
                  <w:szCs w:val="24"/>
                </w:rPr>
                <w:t>rospotrebnadzor</w:t>
              </w:r>
              <w:r w:rsidRPr="004E5543">
                <w:rPr>
                  <w:rStyle w:val="af"/>
                  <w:sz w:val="24"/>
                  <w:szCs w:val="24"/>
                  <w:lang w:val="ru-RU"/>
                </w:rPr>
                <w:t>.</w:t>
              </w:r>
              <w:r>
                <w:rPr>
                  <w:rStyle w:val="af"/>
                  <w:sz w:val="24"/>
                  <w:szCs w:val="24"/>
                </w:rPr>
                <w:t>ru</w:t>
              </w:r>
            </w:hyperlink>
            <w:r w:rsidRPr="004E5543">
              <w:rPr>
                <w:sz w:val="24"/>
                <w:szCs w:val="24"/>
                <w:lang w:val="ru-RU"/>
              </w:rPr>
              <w:t xml:space="preserve"> </w:t>
            </w:r>
          </w:p>
          <w:p w14:paraId="17E24868" w14:textId="77777777" w:rsidR="00D819A8" w:rsidRPr="004E5543" w:rsidRDefault="00D819A8">
            <w:pPr>
              <w:spacing w:before="0" w:beforeAutospacing="0" w:after="0" w:afterAutospacing="0"/>
              <w:jc w:val="both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14:paraId="30C90E58" w14:textId="77777777" w:rsidR="00D819A8" w:rsidRDefault="00D819A8">
      <w:pPr>
        <w:spacing w:before="0" w:beforeAutospacing="0" w:after="0"/>
        <w:jc w:val="center"/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</w:p>
    <w:p w14:paraId="2C382488" w14:textId="77777777" w:rsidR="00D819A8" w:rsidRDefault="00000000">
      <w:pPr>
        <w:spacing w:before="0" w:beforeAutospacing="0" w:after="0"/>
        <w:jc w:val="center"/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  <w:r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12. Подписи сторон:</w:t>
      </w:r>
    </w:p>
    <w:p w14:paraId="00DE31BA" w14:textId="77777777" w:rsidR="00D819A8" w:rsidRDefault="00D819A8">
      <w:pPr>
        <w:spacing w:before="0" w:beforeAutospacing="0" w:after="0"/>
        <w:jc w:val="center"/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</w:p>
    <w:tbl>
      <w:tblPr>
        <w:tblW w:w="9526" w:type="dxa"/>
        <w:jc w:val="center"/>
        <w:tblLayout w:type="fixed"/>
        <w:tblLook w:val="04A0" w:firstRow="1" w:lastRow="0" w:firstColumn="1" w:lastColumn="0" w:noHBand="0" w:noVBand="1"/>
      </w:tblPr>
      <w:tblGrid>
        <w:gridCol w:w="4849"/>
        <w:gridCol w:w="4677"/>
      </w:tblGrid>
      <w:tr w:rsidR="00D819A8" w14:paraId="39E79B68" w14:textId="77777777">
        <w:trPr>
          <w:jc w:val="center"/>
        </w:trPr>
        <w:tc>
          <w:tcPr>
            <w:tcW w:w="4849" w:type="dxa"/>
            <w:vAlign w:val="center"/>
          </w:tcPr>
          <w:p w14:paraId="67266883" w14:textId="77777777" w:rsidR="00D819A8" w:rsidRDefault="00D819A8"/>
        </w:tc>
        <w:tc>
          <w:tcPr>
            <w:tcW w:w="4677" w:type="dxa"/>
            <w:shd w:val="clear" w:color="auto" w:fill="auto"/>
            <w:vAlign w:val="center"/>
          </w:tcPr>
          <w:p w14:paraId="47844F6B" w14:textId="5595373D" w:rsidR="00D819A8" w:rsidRDefault="00000000">
            <w:pPr>
              <w:spacing w:before="0" w:beforeAutospacing="0" w:after="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Заказчик: ______________ </w:t>
            </w:r>
            <w:r w:rsidR="00BF698E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А.В. Семенихин</w:t>
            </w:r>
          </w:p>
        </w:tc>
      </w:tr>
      <w:tr w:rsidR="00D819A8" w14:paraId="2D21B254" w14:textId="77777777">
        <w:trPr>
          <w:jc w:val="center"/>
        </w:trPr>
        <w:tc>
          <w:tcPr>
            <w:tcW w:w="4849" w:type="dxa"/>
            <w:vAlign w:val="center"/>
          </w:tcPr>
          <w:p w14:paraId="0541AEF7" w14:textId="77777777" w:rsidR="00D819A8" w:rsidRDefault="00D819A8">
            <w:pPr>
              <w:spacing w:before="0" w:beforeAutospacing="0" w:after="0"/>
              <w:rPr>
                <w:rFonts w:cstheme="minorHAnsi"/>
                <w:color w:val="000000" w:themeColor="text1"/>
                <w:sz w:val="24"/>
                <w:szCs w:val="24"/>
                <w:u w:val="single"/>
                <w:lang w:val="ru-RU" w:eastAsia="ru-RU"/>
              </w:rPr>
            </w:pPr>
          </w:p>
          <w:p w14:paraId="43E1E676" w14:textId="77777777" w:rsidR="00D819A8" w:rsidRDefault="00D819A8">
            <w:pPr>
              <w:spacing w:before="0" w:beforeAutospacing="0" w:after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4C532791" w14:textId="77777777" w:rsidR="00D819A8" w:rsidRDefault="00D819A8">
            <w:pPr>
              <w:spacing w:before="0" w:beforeAutospacing="0" w:after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14:paraId="00C31364" w14:textId="77777777" w:rsidR="00D819A8" w:rsidRDefault="00D819A8">
      <w:pPr>
        <w:spacing w:after="0"/>
        <w:rPr>
          <w:rFonts w:cstheme="minorHAnsi"/>
          <w:sz w:val="24"/>
          <w:szCs w:val="24"/>
          <w:lang w:val="ru-RU"/>
        </w:rPr>
      </w:pPr>
    </w:p>
    <w:p w14:paraId="56CB92C2" w14:textId="77777777" w:rsidR="00D819A8" w:rsidRDefault="00D819A8">
      <w:pPr>
        <w:spacing w:after="0"/>
        <w:rPr>
          <w:rFonts w:cstheme="minorHAnsi"/>
          <w:sz w:val="24"/>
          <w:szCs w:val="24"/>
          <w:lang w:val="ru-RU"/>
        </w:rPr>
      </w:pPr>
    </w:p>
    <w:p w14:paraId="5AC9F57E" w14:textId="77777777" w:rsidR="00D819A8" w:rsidRDefault="00D819A8">
      <w:pPr>
        <w:spacing w:after="0"/>
        <w:rPr>
          <w:rFonts w:cstheme="minorHAnsi"/>
          <w:sz w:val="24"/>
          <w:szCs w:val="24"/>
          <w:lang w:val="ru-RU"/>
        </w:rPr>
      </w:pPr>
    </w:p>
    <w:p w14:paraId="10DBBFFD" w14:textId="77777777" w:rsidR="00D819A8" w:rsidRDefault="00D819A8">
      <w:pPr>
        <w:spacing w:after="0"/>
        <w:rPr>
          <w:rFonts w:cstheme="minorHAnsi"/>
          <w:sz w:val="24"/>
          <w:szCs w:val="24"/>
          <w:lang w:val="ru-RU"/>
        </w:rPr>
      </w:pPr>
    </w:p>
    <w:p w14:paraId="5960FEE3" w14:textId="77777777" w:rsidR="00D819A8" w:rsidRDefault="00D819A8">
      <w:pPr>
        <w:spacing w:after="0"/>
        <w:rPr>
          <w:rFonts w:cstheme="minorHAnsi"/>
          <w:sz w:val="24"/>
          <w:szCs w:val="24"/>
          <w:lang w:val="ru-RU"/>
        </w:rPr>
      </w:pPr>
    </w:p>
    <w:p w14:paraId="791F2A38" w14:textId="77777777" w:rsidR="00D819A8" w:rsidRDefault="00D819A8">
      <w:pPr>
        <w:spacing w:after="0"/>
        <w:rPr>
          <w:rFonts w:cstheme="minorHAnsi"/>
          <w:sz w:val="24"/>
          <w:szCs w:val="24"/>
          <w:lang w:val="ru-RU"/>
        </w:rPr>
      </w:pPr>
    </w:p>
    <w:p w14:paraId="3BA3ABCB" w14:textId="77777777" w:rsidR="00D819A8" w:rsidRDefault="00D819A8">
      <w:pPr>
        <w:spacing w:after="0"/>
        <w:rPr>
          <w:rFonts w:cstheme="minorHAnsi"/>
          <w:sz w:val="24"/>
          <w:szCs w:val="24"/>
          <w:lang w:val="ru-RU"/>
        </w:rPr>
      </w:pPr>
    </w:p>
    <w:p w14:paraId="1102518E" w14:textId="77777777" w:rsidR="00D819A8" w:rsidRDefault="00D819A8">
      <w:pPr>
        <w:spacing w:after="0"/>
        <w:rPr>
          <w:rFonts w:cstheme="minorHAnsi"/>
          <w:sz w:val="24"/>
          <w:szCs w:val="24"/>
          <w:lang w:val="ru-RU"/>
        </w:rPr>
      </w:pPr>
    </w:p>
    <w:p w14:paraId="20FF8104" w14:textId="77777777" w:rsidR="00D819A8" w:rsidRDefault="00D819A8">
      <w:pPr>
        <w:spacing w:after="0"/>
        <w:rPr>
          <w:rFonts w:cstheme="minorHAnsi"/>
          <w:sz w:val="24"/>
          <w:szCs w:val="24"/>
          <w:lang w:val="ru-RU"/>
        </w:rPr>
      </w:pPr>
    </w:p>
    <w:p w14:paraId="0505346C" w14:textId="77777777" w:rsidR="00D819A8" w:rsidRDefault="00D819A8">
      <w:pPr>
        <w:spacing w:after="0"/>
        <w:rPr>
          <w:rFonts w:cstheme="minorHAnsi"/>
          <w:sz w:val="24"/>
          <w:szCs w:val="24"/>
          <w:lang w:val="ru-RU"/>
        </w:rPr>
      </w:pPr>
    </w:p>
    <w:p w14:paraId="33B8CF07" w14:textId="77777777" w:rsidR="00D819A8" w:rsidRDefault="00D819A8">
      <w:pPr>
        <w:spacing w:after="0"/>
        <w:rPr>
          <w:rFonts w:cstheme="minorHAnsi"/>
          <w:sz w:val="24"/>
          <w:szCs w:val="24"/>
          <w:lang w:val="ru-RU"/>
        </w:rPr>
      </w:pPr>
    </w:p>
    <w:p w14:paraId="1A3C49C7" w14:textId="77777777" w:rsidR="00BF698E" w:rsidRDefault="00BF698E">
      <w:pPr>
        <w:spacing w:after="0"/>
        <w:rPr>
          <w:rFonts w:cstheme="minorHAnsi"/>
          <w:sz w:val="24"/>
          <w:szCs w:val="24"/>
          <w:lang w:val="ru-RU"/>
        </w:rPr>
      </w:pPr>
    </w:p>
    <w:p w14:paraId="5ED693BB" w14:textId="77777777" w:rsidR="00BF698E" w:rsidRDefault="00BF698E">
      <w:pPr>
        <w:spacing w:after="0"/>
        <w:rPr>
          <w:rFonts w:cstheme="minorHAnsi"/>
          <w:sz w:val="24"/>
          <w:szCs w:val="24"/>
          <w:lang w:val="ru-RU"/>
        </w:rPr>
      </w:pPr>
    </w:p>
    <w:p w14:paraId="1CEC3441" w14:textId="77777777" w:rsidR="00BF698E" w:rsidRDefault="00BF698E">
      <w:pPr>
        <w:spacing w:after="0"/>
        <w:rPr>
          <w:rFonts w:cstheme="minorHAnsi"/>
          <w:sz w:val="24"/>
          <w:szCs w:val="24"/>
          <w:lang w:val="ru-RU"/>
        </w:rPr>
      </w:pPr>
    </w:p>
    <w:p w14:paraId="2AE76441" w14:textId="77777777" w:rsidR="00BF698E" w:rsidRDefault="00BF698E">
      <w:pPr>
        <w:spacing w:after="0"/>
        <w:rPr>
          <w:rFonts w:cstheme="minorHAnsi"/>
          <w:sz w:val="24"/>
          <w:szCs w:val="24"/>
          <w:lang w:val="ru-RU"/>
        </w:rPr>
      </w:pPr>
    </w:p>
    <w:p w14:paraId="53EB176F" w14:textId="77777777" w:rsidR="00D819A8" w:rsidRDefault="00D819A8">
      <w:pPr>
        <w:spacing w:after="0"/>
        <w:rPr>
          <w:rFonts w:cstheme="minorHAnsi"/>
          <w:sz w:val="24"/>
          <w:szCs w:val="24"/>
          <w:lang w:val="ru-RU"/>
        </w:rPr>
      </w:pPr>
    </w:p>
    <w:p w14:paraId="7CEED9A2" w14:textId="77777777" w:rsidR="00D819A8" w:rsidRDefault="00000000">
      <w:pPr>
        <w:keepNext/>
        <w:keepLines/>
        <w:tabs>
          <w:tab w:val="left" w:pos="142"/>
        </w:tabs>
        <w:jc w:val="right"/>
        <w:rPr>
          <w:rFonts w:cstheme="minorHAnsi"/>
          <w:b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  <w:lang w:val="ru-RU"/>
        </w:rPr>
        <w:lastRenderedPageBreak/>
        <w:t>Приложение № 1</w:t>
      </w:r>
    </w:p>
    <w:p w14:paraId="722013A9" w14:textId="31F939CB" w:rsidR="00D819A8" w:rsidRDefault="00000000">
      <w:pPr>
        <w:keepNext/>
        <w:keepLines/>
        <w:tabs>
          <w:tab w:val="left" w:pos="142"/>
        </w:tabs>
        <w:jc w:val="right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  к договору поставки № </w:t>
      </w:r>
      <w:proofErr w:type="gramStart"/>
      <w:r>
        <w:rPr>
          <w:rFonts w:cstheme="minorHAnsi"/>
          <w:sz w:val="24"/>
          <w:szCs w:val="24"/>
          <w:lang w:val="ru-RU"/>
        </w:rPr>
        <w:t>2</w:t>
      </w:r>
      <w:r w:rsidR="00EC0A8B">
        <w:rPr>
          <w:rFonts w:cstheme="minorHAnsi"/>
          <w:sz w:val="24"/>
          <w:szCs w:val="24"/>
          <w:lang w:val="ru-RU"/>
        </w:rPr>
        <w:t>6</w:t>
      </w:r>
      <w:r>
        <w:rPr>
          <w:rFonts w:cstheme="minorHAnsi"/>
          <w:bCs/>
          <w:color w:val="000000"/>
          <w:sz w:val="24"/>
          <w:szCs w:val="24"/>
          <w:lang w:val="ru-RU"/>
        </w:rPr>
        <w:t xml:space="preserve">  </w:t>
      </w:r>
      <w:r>
        <w:rPr>
          <w:rFonts w:cstheme="minorHAnsi"/>
          <w:sz w:val="24"/>
          <w:szCs w:val="24"/>
          <w:lang w:val="ru-RU"/>
        </w:rPr>
        <w:t>от</w:t>
      </w:r>
      <w:proofErr w:type="gramEnd"/>
      <w:r>
        <w:rPr>
          <w:rFonts w:cstheme="minorHAnsi"/>
          <w:sz w:val="24"/>
          <w:szCs w:val="24"/>
          <w:lang w:val="ru-RU"/>
        </w:rPr>
        <w:t xml:space="preserve"> «     »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  </w:t>
      </w:r>
      <w:r w:rsidR="00EC0A8B">
        <w:rPr>
          <w:rFonts w:cstheme="minorHAnsi"/>
          <w:color w:val="000000" w:themeColor="text1"/>
          <w:sz w:val="24"/>
          <w:szCs w:val="24"/>
          <w:lang w:val="ru-RU"/>
        </w:rPr>
        <w:softHyphen/>
      </w:r>
      <w:r w:rsidR="00EC0A8B">
        <w:rPr>
          <w:rFonts w:cstheme="minorHAnsi"/>
          <w:color w:val="000000" w:themeColor="text1"/>
          <w:sz w:val="24"/>
          <w:szCs w:val="24"/>
          <w:lang w:val="ru-RU"/>
        </w:rPr>
        <w:softHyphen/>
      </w:r>
      <w:r w:rsidR="00EC0A8B">
        <w:rPr>
          <w:rFonts w:cstheme="minorHAnsi"/>
          <w:color w:val="000000" w:themeColor="text1"/>
          <w:sz w:val="24"/>
          <w:szCs w:val="24"/>
          <w:lang w:val="ru-RU"/>
        </w:rPr>
        <w:softHyphen/>
      </w:r>
      <w:r w:rsidR="00EC0A8B">
        <w:rPr>
          <w:rFonts w:cstheme="minorHAnsi"/>
          <w:color w:val="000000" w:themeColor="text1"/>
          <w:sz w:val="24"/>
          <w:szCs w:val="24"/>
          <w:lang w:val="ru-RU"/>
        </w:rPr>
        <w:softHyphen/>
      </w:r>
      <w:r w:rsidR="00EC0A8B">
        <w:rPr>
          <w:rFonts w:cstheme="minorHAnsi"/>
          <w:color w:val="000000" w:themeColor="text1"/>
          <w:sz w:val="24"/>
          <w:szCs w:val="24"/>
          <w:lang w:val="ru-RU"/>
        </w:rPr>
        <w:softHyphen/>
      </w:r>
      <w:r w:rsidR="00EC0A8B">
        <w:rPr>
          <w:rFonts w:cstheme="minorHAnsi"/>
          <w:color w:val="000000" w:themeColor="text1"/>
          <w:sz w:val="24"/>
          <w:szCs w:val="24"/>
          <w:lang w:val="ru-RU"/>
        </w:rPr>
        <w:softHyphen/>
      </w:r>
      <w:r w:rsidR="00EC0A8B">
        <w:rPr>
          <w:rFonts w:cstheme="minorHAnsi"/>
          <w:color w:val="000000" w:themeColor="text1"/>
          <w:sz w:val="24"/>
          <w:szCs w:val="24"/>
          <w:lang w:val="ru-RU"/>
        </w:rPr>
        <w:softHyphen/>
      </w:r>
      <w:r w:rsidR="00EC0A8B">
        <w:rPr>
          <w:rFonts w:cstheme="minorHAnsi"/>
          <w:color w:val="000000" w:themeColor="text1"/>
          <w:sz w:val="24"/>
          <w:szCs w:val="24"/>
          <w:lang w:val="ru-RU"/>
        </w:rPr>
        <w:softHyphen/>
        <w:t xml:space="preserve">               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  202</w:t>
      </w:r>
      <w:r w:rsidR="00EC0A8B">
        <w:rPr>
          <w:rFonts w:cstheme="minorHAnsi"/>
          <w:color w:val="000000" w:themeColor="text1"/>
          <w:sz w:val="24"/>
          <w:szCs w:val="24"/>
          <w:lang w:val="ru-RU"/>
        </w:rPr>
        <w:t>6</w:t>
      </w:r>
      <w:r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  <w:lang w:val="ru-RU"/>
        </w:rPr>
        <w:t>г.</w:t>
      </w:r>
    </w:p>
    <w:p w14:paraId="539F2551" w14:textId="77777777" w:rsidR="00D819A8" w:rsidRDefault="00D819A8">
      <w:pPr>
        <w:keepNext/>
        <w:keepLines/>
        <w:tabs>
          <w:tab w:val="left" w:pos="142"/>
        </w:tabs>
        <w:jc w:val="right"/>
        <w:rPr>
          <w:rFonts w:cstheme="minorHAnsi"/>
          <w:sz w:val="24"/>
          <w:szCs w:val="24"/>
          <w:lang w:val="ru-RU"/>
        </w:rPr>
      </w:pPr>
    </w:p>
    <w:p w14:paraId="1B67760F" w14:textId="77777777" w:rsidR="00D819A8" w:rsidRDefault="00D819A8">
      <w:pPr>
        <w:keepNext/>
        <w:keepLines/>
        <w:tabs>
          <w:tab w:val="left" w:pos="142"/>
        </w:tabs>
        <w:rPr>
          <w:rFonts w:cstheme="minorHAnsi"/>
          <w:sz w:val="24"/>
          <w:szCs w:val="24"/>
          <w:lang w:val="ru-RU"/>
        </w:rPr>
      </w:pPr>
    </w:p>
    <w:p w14:paraId="6B28EAEC" w14:textId="77777777" w:rsidR="00D819A8" w:rsidRDefault="00000000">
      <w:pPr>
        <w:tabs>
          <w:tab w:val="left" w:pos="3345"/>
        </w:tabs>
        <w:spacing w:before="0" w:beforeAutospacing="0" w:after="0" w:afterAutospacing="0"/>
        <w:ind w:firstLine="709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СПЕЦИФИКАЦИЯ</w:t>
      </w:r>
    </w:p>
    <w:tbl>
      <w:tblPr>
        <w:tblStyle w:val="afc"/>
        <w:tblW w:w="992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3827"/>
        <w:gridCol w:w="1134"/>
        <w:gridCol w:w="996"/>
        <w:gridCol w:w="1134"/>
      </w:tblGrid>
      <w:tr w:rsidR="00F06939" w14:paraId="5F926D27" w14:textId="77777777" w:rsidTr="00E86393">
        <w:tc>
          <w:tcPr>
            <w:tcW w:w="2836" w:type="dxa"/>
          </w:tcPr>
          <w:p w14:paraId="1BC958E5" w14:textId="77777777" w:rsidR="00F06939" w:rsidRDefault="00F06939">
            <w:pPr>
              <w:tabs>
                <w:tab w:val="left" w:pos="3345"/>
              </w:tabs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3827" w:type="dxa"/>
          </w:tcPr>
          <w:p w14:paraId="767F40DE" w14:textId="0A37DB73" w:rsidR="00F06939" w:rsidRDefault="00F06939">
            <w:pPr>
              <w:tabs>
                <w:tab w:val="left" w:pos="3345"/>
              </w:tabs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sz w:val="24"/>
                <w:szCs w:val="24"/>
                <w:lang w:val="ru-RU"/>
              </w:rPr>
              <w:t>Характеристика товара</w:t>
            </w:r>
          </w:p>
        </w:tc>
        <w:tc>
          <w:tcPr>
            <w:tcW w:w="1134" w:type="dxa"/>
          </w:tcPr>
          <w:p w14:paraId="16641818" w14:textId="356B7549" w:rsidR="00F06939" w:rsidRDefault="00F06939">
            <w:pPr>
              <w:tabs>
                <w:tab w:val="left" w:pos="3345"/>
              </w:tabs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sz w:val="24"/>
                <w:szCs w:val="24"/>
                <w:lang w:val="ru-RU"/>
              </w:rPr>
              <w:t>Цена, руб.</w:t>
            </w:r>
          </w:p>
        </w:tc>
        <w:tc>
          <w:tcPr>
            <w:tcW w:w="996" w:type="dxa"/>
          </w:tcPr>
          <w:p w14:paraId="18FD0E76" w14:textId="77777777" w:rsidR="00F06939" w:rsidRDefault="00F06939">
            <w:pPr>
              <w:tabs>
                <w:tab w:val="left" w:pos="3345"/>
              </w:tabs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sz w:val="24"/>
                <w:szCs w:val="24"/>
                <w:lang w:val="ru-RU"/>
              </w:rPr>
              <w:t>Кол-во, шт.</w:t>
            </w:r>
          </w:p>
        </w:tc>
        <w:tc>
          <w:tcPr>
            <w:tcW w:w="1134" w:type="dxa"/>
          </w:tcPr>
          <w:p w14:paraId="3F20921E" w14:textId="77777777" w:rsidR="00F06939" w:rsidRDefault="00F06939">
            <w:pPr>
              <w:tabs>
                <w:tab w:val="left" w:pos="3345"/>
              </w:tabs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sz w:val="24"/>
                <w:szCs w:val="24"/>
                <w:lang w:val="ru-RU"/>
              </w:rPr>
              <w:t>Сумма, руб.</w:t>
            </w:r>
          </w:p>
        </w:tc>
      </w:tr>
      <w:tr w:rsidR="00F06939" w14:paraId="2DCD922C" w14:textId="77777777" w:rsidTr="00E86393">
        <w:tc>
          <w:tcPr>
            <w:tcW w:w="2836" w:type="dxa"/>
          </w:tcPr>
          <w:p w14:paraId="6C248424" w14:textId="77777777" w:rsidR="00F06939" w:rsidRPr="006F7BAB" w:rsidRDefault="00F06939" w:rsidP="00F06939">
            <w:p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Модель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6F7BAB">
              <w:rPr>
                <w:rFonts w:ascii="Times New Roman" w:hAnsi="Times New Roman"/>
              </w:rPr>
              <w:t>HP Smart Tank 530</w:t>
            </w:r>
          </w:p>
          <w:p w14:paraId="0F724C5C" w14:textId="14AA8106" w:rsidR="00F06939" w:rsidRDefault="00F06939">
            <w:pPr>
              <w:tabs>
                <w:tab w:val="left" w:pos="334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5EA20DB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Тип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6F7BAB">
              <w:rPr>
                <w:rFonts w:ascii="Times New Roman" w:hAnsi="Times New Roman"/>
              </w:rPr>
              <w:t xml:space="preserve">МФУ </w:t>
            </w:r>
            <w:proofErr w:type="spellStart"/>
            <w:r w:rsidRPr="006F7BAB">
              <w:rPr>
                <w:rFonts w:ascii="Times New Roman" w:hAnsi="Times New Roman"/>
              </w:rPr>
              <w:t>струйное</w:t>
            </w:r>
            <w:proofErr w:type="spellEnd"/>
          </w:p>
          <w:p w14:paraId="41FB4195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Модель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6F7BAB">
              <w:rPr>
                <w:rFonts w:ascii="Times New Roman" w:hAnsi="Times New Roman"/>
              </w:rPr>
              <w:t>HP Smart Tank 530</w:t>
            </w:r>
          </w:p>
          <w:p w14:paraId="5F0FCAAB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Основной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7BAB">
              <w:rPr>
                <w:rFonts w:ascii="Times New Roman" w:hAnsi="Times New Roman"/>
              </w:rPr>
              <w:t>цвет</w:t>
            </w:r>
            <w:proofErr w:type="spellEnd"/>
            <w:r w:rsidRPr="006F7BAB">
              <w:rPr>
                <w:rFonts w:ascii="Times New Roman" w:hAnsi="Times New Roman"/>
              </w:rPr>
              <w:t>  </w:t>
            </w:r>
            <w:proofErr w:type="spellStart"/>
            <w:r w:rsidRPr="006F7BAB">
              <w:rPr>
                <w:rFonts w:ascii="Times New Roman" w:hAnsi="Times New Roman"/>
              </w:rPr>
              <w:t>черный</w:t>
            </w:r>
            <w:proofErr w:type="spellEnd"/>
            <w:proofErr w:type="gramEnd"/>
          </w:p>
          <w:p w14:paraId="7BDEDE48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Функции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7BAB">
              <w:rPr>
                <w:rFonts w:ascii="Times New Roman" w:hAnsi="Times New Roman"/>
              </w:rPr>
              <w:t>устройства</w:t>
            </w:r>
            <w:proofErr w:type="spellEnd"/>
            <w:r w:rsidRPr="006F7BAB">
              <w:rPr>
                <w:rFonts w:ascii="Times New Roman" w:hAnsi="Times New Roman"/>
              </w:rPr>
              <w:t>  </w:t>
            </w:r>
            <w:proofErr w:type="spellStart"/>
            <w:r w:rsidRPr="006F7BAB">
              <w:rPr>
                <w:rFonts w:ascii="Times New Roman" w:hAnsi="Times New Roman"/>
              </w:rPr>
              <w:t>копир</w:t>
            </w:r>
            <w:proofErr w:type="spellEnd"/>
            <w:proofErr w:type="gramEnd"/>
            <w:r w:rsidRPr="006F7BAB">
              <w:rPr>
                <w:rFonts w:ascii="Times New Roman" w:hAnsi="Times New Roman"/>
              </w:rPr>
              <w:t xml:space="preserve">, </w:t>
            </w:r>
            <w:proofErr w:type="spellStart"/>
            <w:r w:rsidRPr="006F7BAB">
              <w:rPr>
                <w:rFonts w:ascii="Times New Roman" w:hAnsi="Times New Roman"/>
              </w:rPr>
              <w:t>принтер</w:t>
            </w:r>
            <w:proofErr w:type="spellEnd"/>
            <w:r w:rsidRPr="006F7BAB">
              <w:rPr>
                <w:rFonts w:ascii="Times New Roman" w:hAnsi="Times New Roman"/>
              </w:rPr>
              <w:t xml:space="preserve">, </w:t>
            </w:r>
            <w:proofErr w:type="spellStart"/>
            <w:r w:rsidRPr="006F7BAB">
              <w:rPr>
                <w:rFonts w:ascii="Times New Roman" w:hAnsi="Times New Roman"/>
              </w:rPr>
              <w:t>сканер</w:t>
            </w:r>
            <w:proofErr w:type="spellEnd"/>
          </w:p>
          <w:p w14:paraId="30025A08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Область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применения</w:t>
            </w:r>
            <w:proofErr w:type="spellEnd"/>
            <w:r w:rsidRPr="006F7BAB">
              <w:rPr>
                <w:rFonts w:ascii="Times New Roman" w:hAnsi="Times New Roman"/>
              </w:rPr>
              <w:t> </w:t>
            </w:r>
            <w:proofErr w:type="spellStart"/>
            <w:r w:rsidRPr="006F7BAB">
              <w:rPr>
                <w:rFonts w:ascii="Times New Roman" w:hAnsi="Times New Roman"/>
              </w:rPr>
              <w:t>для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офиса</w:t>
            </w:r>
            <w:proofErr w:type="spellEnd"/>
          </w:p>
          <w:p w14:paraId="6544B1B5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Размещение</w:t>
            </w:r>
            <w:proofErr w:type="spellEnd"/>
            <w:r w:rsidRPr="006F7BAB">
              <w:rPr>
                <w:rFonts w:ascii="Times New Roman" w:hAnsi="Times New Roman"/>
              </w:rPr>
              <w:t> </w:t>
            </w:r>
            <w:proofErr w:type="spellStart"/>
            <w:r w:rsidRPr="006F7BAB">
              <w:rPr>
                <w:rFonts w:ascii="Times New Roman" w:hAnsi="Times New Roman"/>
              </w:rPr>
              <w:t>настольный</w:t>
            </w:r>
            <w:proofErr w:type="spellEnd"/>
          </w:p>
          <w:p w14:paraId="579782E9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Процессор</w:t>
            </w:r>
            <w:proofErr w:type="spellEnd"/>
            <w:r w:rsidRPr="006F7BAB">
              <w:rPr>
                <w:rFonts w:ascii="Times New Roman" w:hAnsi="Times New Roman"/>
              </w:rPr>
              <w:t xml:space="preserve"> 1200 </w:t>
            </w:r>
            <w:proofErr w:type="spellStart"/>
            <w:r w:rsidRPr="006F7BAB">
              <w:rPr>
                <w:rFonts w:ascii="Times New Roman" w:hAnsi="Times New Roman"/>
              </w:rPr>
              <w:t>МГц</w:t>
            </w:r>
            <w:proofErr w:type="spellEnd"/>
          </w:p>
          <w:p w14:paraId="6A860BF8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Оперативная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память</w:t>
            </w:r>
            <w:proofErr w:type="spellEnd"/>
            <w:r w:rsidRPr="006F7BAB">
              <w:rPr>
                <w:rFonts w:ascii="Times New Roman" w:hAnsi="Times New Roman"/>
              </w:rPr>
              <w:t> 256 МБ</w:t>
            </w:r>
          </w:p>
          <w:p w14:paraId="261BE903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Технология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печати</w:t>
            </w:r>
            <w:proofErr w:type="spellEnd"/>
            <w:r w:rsidRPr="006F7BAB">
              <w:rPr>
                <w:rFonts w:ascii="Times New Roman" w:hAnsi="Times New Roman"/>
              </w:rPr>
              <w:t> </w:t>
            </w:r>
            <w:proofErr w:type="spellStart"/>
            <w:r w:rsidRPr="006F7BAB">
              <w:rPr>
                <w:rFonts w:ascii="Times New Roman" w:hAnsi="Times New Roman"/>
              </w:rPr>
              <w:t>термоструйная</w:t>
            </w:r>
            <w:proofErr w:type="spellEnd"/>
          </w:p>
          <w:p w14:paraId="17C6E62B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Цветность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7BAB">
              <w:rPr>
                <w:rFonts w:ascii="Times New Roman" w:hAnsi="Times New Roman"/>
              </w:rPr>
              <w:t>печати</w:t>
            </w:r>
            <w:proofErr w:type="spellEnd"/>
            <w:r w:rsidRPr="006F7BAB">
              <w:rPr>
                <w:rFonts w:ascii="Times New Roman" w:hAnsi="Times New Roman"/>
              </w:rPr>
              <w:t>  </w:t>
            </w:r>
            <w:proofErr w:type="spellStart"/>
            <w:r w:rsidRPr="006F7BAB">
              <w:rPr>
                <w:rFonts w:ascii="Times New Roman" w:hAnsi="Times New Roman"/>
              </w:rPr>
              <w:t>цветная</w:t>
            </w:r>
            <w:proofErr w:type="spellEnd"/>
            <w:proofErr w:type="gramEnd"/>
          </w:p>
          <w:p w14:paraId="4478BD70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Максимальный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7BAB">
              <w:rPr>
                <w:rFonts w:ascii="Times New Roman" w:hAnsi="Times New Roman"/>
              </w:rPr>
              <w:t>формат</w:t>
            </w:r>
            <w:proofErr w:type="spellEnd"/>
            <w:r w:rsidRPr="006F7BAB">
              <w:rPr>
                <w:rFonts w:ascii="Times New Roman" w:hAnsi="Times New Roman"/>
              </w:rPr>
              <w:t>  A</w:t>
            </w:r>
            <w:proofErr w:type="gramEnd"/>
            <w:r w:rsidRPr="006F7BAB">
              <w:rPr>
                <w:rFonts w:ascii="Times New Roman" w:hAnsi="Times New Roman"/>
              </w:rPr>
              <w:t>4</w:t>
            </w:r>
          </w:p>
          <w:p w14:paraId="670845E8" w14:textId="77777777" w:rsidR="00F06939" w:rsidRPr="00F06939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  <w:lang w:val="ru-RU"/>
              </w:rPr>
            </w:pPr>
            <w:r w:rsidRPr="00F06939">
              <w:rPr>
                <w:rFonts w:ascii="Times New Roman" w:hAnsi="Times New Roman"/>
                <w:lang w:val="ru-RU"/>
              </w:rPr>
              <w:t xml:space="preserve">Максимальное разрешение черно-белой </w:t>
            </w:r>
            <w:proofErr w:type="gramStart"/>
            <w:r w:rsidRPr="00F06939">
              <w:rPr>
                <w:rFonts w:ascii="Times New Roman" w:hAnsi="Times New Roman"/>
                <w:lang w:val="ru-RU"/>
              </w:rPr>
              <w:t>печати</w:t>
            </w:r>
            <w:r w:rsidRPr="006F7BAB">
              <w:rPr>
                <w:rFonts w:ascii="Times New Roman" w:hAnsi="Times New Roman"/>
              </w:rPr>
              <w:t>  </w:t>
            </w:r>
            <w:r w:rsidRPr="00F06939">
              <w:rPr>
                <w:rFonts w:ascii="Times New Roman" w:hAnsi="Times New Roman"/>
                <w:lang w:val="ru-RU"/>
              </w:rPr>
              <w:t>1200</w:t>
            </w:r>
            <w:proofErr w:type="gramEnd"/>
            <w:r w:rsidRPr="006F7BAB">
              <w:rPr>
                <w:rFonts w:ascii="Times New Roman" w:hAnsi="Times New Roman"/>
              </w:rPr>
              <w:t>x</w:t>
            </w:r>
            <w:r w:rsidRPr="00F06939">
              <w:rPr>
                <w:rFonts w:ascii="Times New Roman" w:hAnsi="Times New Roman"/>
                <w:lang w:val="ru-RU"/>
              </w:rPr>
              <w:t xml:space="preserve">1200 </w:t>
            </w:r>
            <w:r w:rsidRPr="006F7BAB">
              <w:rPr>
                <w:rFonts w:ascii="Times New Roman" w:hAnsi="Times New Roman"/>
              </w:rPr>
              <w:t>dpi</w:t>
            </w:r>
          </w:p>
          <w:p w14:paraId="436EB56A" w14:textId="77777777" w:rsidR="00F06939" w:rsidRPr="00F06939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  <w:lang w:val="ru-RU"/>
              </w:rPr>
            </w:pPr>
            <w:r w:rsidRPr="00F06939">
              <w:rPr>
                <w:rFonts w:ascii="Times New Roman" w:hAnsi="Times New Roman"/>
                <w:lang w:val="ru-RU"/>
              </w:rPr>
              <w:t>Скорость черно-белой печати (</w:t>
            </w:r>
            <w:proofErr w:type="spellStart"/>
            <w:r w:rsidRPr="00F06939">
              <w:rPr>
                <w:rFonts w:ascii="Times New Roman" w:hAnsi="Times New Roman"/>
                <w:lang w:val="ru-RU"/>
              </w:rPr>
              <w:t>стр</w:t>
            </w:r>
            <w:proofErr w:type="spellEnd"/>
            <w:r w:rsidRPr="00F06939">
              <w:rPr>
                <w:rFonts w:ascii="Times New Roman" w:hAnsi="Times New Roman"/>
                <w:lang w:val="ru-RU"/>
              </w:rPr>
              <w:t xml:space="preserve"> /</w:t>
            </w:r>
            <w:r w:rsidRPr="006F7BAB">
              <w:rPr>
                <w:rFonts w:ascii="Times New Roman" w:hAnsi="Times New Roman"/>
              </w:rPr>
              <w:t> </w:t>
            </w:r>
            <w:r w:rsidRPr="00F06939">
              <w:rPr>
                <w:rFonts w:ascii="Times New Roman" w:hAnsi="Times New Roman"/>
                <w:lang w:val="ru-RU"/>
              </w:rPr>
              <w:t>мин)</w:t>
            </w:r>
            <w:r w:rsidRPr="006F7BAB">
              <w:rPr>
                <w:rFonts w:ascii="Times New Roman" w:hAnsi="Times New Roman"/>
              </w:rPr>
              <w:t> </w:t>
            </w:r>
            <w:r w:rsidRPr="00F06939">
              <w:rPr>
                <w:rFonts w:ascii="Times New Roman" w:hAnsi="Times New Roman"/>
                <w:lang w:val="ru-RU"/>
              </w:rPr>
              <w:t xml:space="preserve">11 </w:t>
            </w:r>
            <w:proofErr w:type="spellStart"/>
            <w:r w:rsidRPr="00F06939">
              <w:rPr>
                <w:rFonts w:ascii="Times New Roman" w:hAnsi="Times New Roman"/>
                <w:lang w:val="ru-RU"/>
              </w:rPr>
              <w:t>стр</w:t>
            </w:r>
            <w:proofErr w:type="spellEnd"/>
            <w:r w:rsidRPr="00F06939">
              <w:rPr>
                <w:rFonts w:ascii="Times New Roman" w:hAnsi="Times New Roman"/>
                <w:lang w:val="ru-RU"/>
              </w:rPr>
              <w:t>/мин (А4)</w:t>
            </w:r>
          </w:p>
          <w:p w14:paraId="09327F13" w14:textId="77777777" w:rsidR="00F06939" w:rsidRPr="00F06939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  <w:lang w:val="ru-RU"/>
              </w:rPr>
            </w:pPr>
            <w:r w:rsidRPr="00F06939">
              <w:rPr>
                <w:rFonts w:ascii="Times New Roman" w:hAnsi="Times New Roman"/>
                <w:lang w:val="ru-RU"/>
              </w:rPr>
              <w:t>Время выхода первого черно-белого отпечатка</w:t>
            </w:r>
            <w:r w:rsidRPr="006F7BAB">
              <w:rPr>
                <w:rFonts w:ascii="Times New Roman" w:hAnsi="Times New Roman"/>
              </w:rPr>
              <w:t> </w:t>
            </w:r>
            <w:r w:rsidRPr="00F06939">
              <w:rPr>
                <w:rFonts w:ascii="Times New Roman" w:hAnsi="Times New Roman"/>
                <w:lang w:val="ru-RU"/>
              </w:rPr>
              <w:t>14 сек</w:t>
            </w:r>
          </w:p>
          <w:p w14:paraId="7141AE07" w14:textId="77777777" w:rsidR="00F06939" w:rsidRPr="00F06939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  <w:lang w:val="ru-RU"/>
              </w:rPr>
            </w:pPr>
            <w:r w:rsidRPr="00F06939">
              <w:rPr>
                <w:rFonts w:ascii="Times New Roman" w:hAnsi="Times New Roman"/>
                <w:lang w:val="ru-RU"/>
              </w:rPr>
              <w:t xml:space="preserve">Максимальное разрешение цветной </w:t>
            </w:r>
            <w:proofErr w:type="gramStart"/>
            <w:r w:rsidRPr="00F06939">
              <w:rPr>
                <w:rFonts w:ascii="Times New Roman" w:hAnsi="Times New Roman"/>
                <w:lang w:val="ru-RU"/>
              </w:rPr>
              <w:t>печати</w:t>
            </w:r>
            <w:r w:rsidRPr="006F7BAB">
              <w:rPr>
                <w:rFonts w:ascii="Times New Roman" w:hAnsi="Times New Roman"/>
              </w:rPr>
              <w:t>  </w:t>
            </w:r>
            <w:r w:rsidRPr="00F06939">
              <w:rPr>
                <w:rFonts w:ascii="Times New Roman" w:hAnsi="Times New Roman"/>
                <w:lang w:val="ru-RU"/>
              </w:rPr>
              <w:t>4800</w:t>
            </w:r>
            <w:proofErr w:type="gramEnd"/>
            <w:r w:rsidRPr="006F7BAB">
              <w:rPr>
                <w:rFonts w:ascii="Times New Roman" w:hAnsi="Times New Roman"/>
              </w:rPr>
              <w:t>x</w:t>
            </w:r>
            <w:r w:rsidRPr="00F06939">
              <w:rPr>
                <w:rFonts w:ascii="Times New Roman" w:hAnsi="Times New Roman"/>
                <w:lang w:val="ru-RU"/>
              </w:rPr>
              <w:t xml:space="preserve">1200 </w:t>
            </w:r>
            <w:r w:rsidRPr="006F7BAB">
              <w:rPr>
                <w:rFonts w:ascii="Times New Roman" w:hAnsi="Times New Roman"/>
              </w:rPr>
              <w:t>dpi</w:t>
            </w:r>
          </w:p>
          <w:p w14:paraId="7FBE303C" w14:textId="77777777" w:rsidR="00F06939" w:rsidRPr="00F06939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  <w:lang w:val="ru-RU"/>
              </w:rPr>
            </w:pPr>
            <w:r w:rsidRPr="00F06939">
              <w:rPr>
                <w:rFonts w:ascii="Times New Roman" w:hAnsi="Times New Roman"/>
                <w:lang w:val="ru-RU"/>
              </w:rPr>
              <w:t>Скорость цветной печати (</w:t>
            </w:r>
            <w:proofErr w:type="spellStart"/>
            <w:r w:rsidRPr="00F06939">
              <w:rPr>
                <w:rFonts w:ascii="Times New Roman" w:hAnsi="Times New Roman"/>
                <w:lang w:val="ru-RU"/>
              </w:rPr>
              <w:t>стр</w:t>
            </w:r>
            <w:proofErr w:type="spellEnd"/>
            <w:r w:rsidRPr="00F06939">
              <w:rPr>
                <w:rFonts w:ascii="Times New Roman" w:hAnsi="Times New Roman"/>
                <w:lang w:val="ru-RU"/>
              </w:rPr>
              <w:t xml:space="preserve"> /</w:t>
            </w:r>
            <w:r w:rsidRPr="006F7BAB">
              <w:rPr>
                <w:rFonts w:ascii="Times New Roman" w:hAnsi="Times New Roman"/>
              </w:rPr>
              <w:t> </w:t>
            </w:r>
            <w:r w:rsidRPr="00F06939">
              <w:rPr>
                <w:rFonts w:ascii="Times New Roman" w:hAnsi="Times New Roman"/>
                <w:lang w:val="ru-RU"/>
              </w:rPr>
              <w:t>мин)</w:t>
            </w:r>
            <w:r w:rsidRPr="006F7BAB">
              <w:rPr>
                <w:rFonts w:ascii="Times New Roman" w:hAnsi="Times New Roman"/>
              </w:rPr>
              <w:t> </w:t>
            </w:r>
            <w:r w:rsidRPr="00F06939">
              <w:rPr>
                <w:rFonts w:ascii="Times New Roman" w:hAnsi="Times New Roman"/>
                <w:lang w:val="ru-RU"/>
              </w:rPr>
              <w:t xml:space="preserve">5 </w:t>
            </w:r>
            <w:proofErr w:type="spellStart"/>
            <w:r w:rsidRPr="00F06939">
              <w:rPr>
                <w:rFonts w:ascii="Times New Roman" w:hAnsi="Times New Roman"/>
                <w:lang w:val="ru-RU"/>
              </w:rPr>
              <w:t>стр</w:t>
            </w:r>
            <w:proofErr w:type="spellEnd"/>
            <w:r w:rsidRPr="00F06939">
              <w:rPr>
                <w:rFonts w:ascii="Times New Roman" w:hAnsi="Times New Roman"/>
                <w:lang w:val="ru-RU"/>
              </w:rPr>
              <w:t>/мин (А4)</w:t>
            </w:r>
          </w:p>
          <w:p w14:paraId="3E4D6B01" w14:textId="77777777" w:rsidR="00F06939" w:rsidRPr="00F06939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  <w:lang w:val="ru-RU"/>
              </w:rPr>
            </w:pPr>
            <w:r w:rsidRPr="00F06939">
              <w:rPr>
                <w:rFonts w:ascii="Times New Roman" w:hAnsi="Times New Roman"/>
                <w:lang w:val="ru-RU"/>
              </w:rPr>
              <w:t>Время выхода первого цветного отпечатка</w:t>
            </w:r>
            <w:r w:rsidRPr="006F7BAB">
              <w:rPr>
                <w:rFonts w:ascii="Times New Roman" w:hAnsi="Times New Roman"/>
              </w:rPr>
              <w:t> </w:t>
            </w:r>
            <w:r w:rsidRPr="00F06939">
              <w:rPr>
                <w:rFonts w:ascii="Times New Roman" w:hAnsi="Times New Roman"/>
                <w:lang w:val="ru-RU"/>
              </w:rPr>
              <w:t>21 сек</w:t>
            </w:r>
          </w:p>
          <w:p w14:paraId="3B0ECCEC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lastRenderedPageBreak/>
              <w:t>Рекомендуемый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месячный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объем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печати</w:t>
            </w:r>
            <w:proofErr w:type="spellEnd"/>
            <w:r w:rsidRPr="006F7BAB">
              <w:rPr>
                <w:rFonts w:ascii="Times New Roman" w:hAnsi="Times New Roman"/>
              </w:rPr>
              <w:t xml:space="preserve"> 800 </w:t>
            </w:r>
            <w:proofErr w:type="spellStart"/>
            <w:r w:rsidRPr="006F7BAB">
              <w:rPr>
                <w:rFonts w:ascii="Times New Roman" w:hAnsi="Times New Roman"/>
              </w:rPr>
              <w:t>стр</w:t>
            </w:r>
            <w:proofErr w:type="spellEnd"/>
          </w:p>
          <w:p w14:paraId="41D83F1E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Максимальный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месячный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объем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7BAB">
              <w:rPr>
                <w:rFonts w:ascii="Times New Roman" w:hAnsi="Times New Roman"/>
              </w:rPr>
              <w:t>печати</w:t>
            </w:r>
            <w:proofErr w:type="spellEnd"/>
            <w:r w:rsidRPr="006F7BAB">
              <w:rPr>
                <w:rFonts w:ascii="Times New Roman" w:hAnsi="Times New Roman"/>
              </w:rPr>
              <w:t>  1000</w:t>
            </w:r>
            <w:proofErr w:type="gramEnd"/>
          </w:p>
          <w:p w14:paraId="1FFA4362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Автоматическая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двусторонняя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7BAB">
              <w:rPr>
                <w:rFonts w:ascii="Times New Roman" w:hAnsi="Times New Roman"/>
              </w:rPr>
              <w:t>печать</w:t>
            </w:r>
            <w:proofErr w:type="spellEnd"/>
            <w:r w:rsidRPr="006F7BAB">
              <w:rPr>
                <w:rFonts w:ascii="Times New Roman" w:hAnsi="Times New Roman"/>
              </w:rPr>
              <w:t>  </w:t>
            </w:r>
            <w:proofErr w:type="spellStart"/>
            <w:r w:rsidRPr="006F7BAB">
              <w:rPr>
                <w:rFonts w:ascii="Times New Roman" w:hAnsi="Times New Roman"/>
              </w:rPr>
              <w:t>нет</w:t>
            </w:r>
            <w:proofErr w:type="spellEnd"/>
            <w:proofErr w:type="gramEnd"/>
          </w:p>
          <w:p w14:paraId="5EF7C624" w14:textId="77777777" w:rsidR="00F06939" w:rsidRPr="00F06939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  <w:lang w:val="ru-RU"/>
              </w:rPr>
            </w:pPr>
            <w:r w:rsidRPr="00F06939">
              <w:rPr>
                <w:rFonts w:ascii="Times New Roman" w:hAnsi="Times New Roman"/>
                <w:lang w:val="ru-RU"/>
              </w:rPr>
              <w:t>Система непрерывной подачи чернил (</w:t>
            </w:r>
            <w:proofErr w:type="gramStart"/>
            <w:r w:rsidRPr="00F06939">
              <w:rPr>
                <w:rFonts w:ascii="Times New Roman" w:hAnsi="Times New Roman"/>
                <w:lang w:val="ru-RU"/>
              </w:rPr>
              <w:t>СНПЧ)</w:t>
            </w:r>
            <w:r w:rsidRPr="006F7BAB">
              <w:rPr>
                <w:rFonts w:ascii="Times New Roman" w:hAnsi="Times New Roman"/>
              </w:rPr>
              <w:t>  </w:t>
            </w:r>
            <w:r w:rsidRPr="00F06939">
              <w:rPr>
                <w:rFonts w:ascii="Times New Roman" w:hAnsi="Times New Roman"/>
                <w:lang w:val="ru-RU"/>
              </w:rPr>
              <w:t>есть</w:t>
            </w:r>
            <w:proofErr w:type="gramEnd"/>
          </w:p>
          <w:p w14:paraId="62792E1D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Печать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7BAB">
              <w:rPr>
                <w:rFonts w:ascii="Times New Roman" w:hAnsi="Times New Roman"/>
              </w:rPr>
              <w:t>фотографий</w:t>
            </w:r>
            <w:proofErr w:type="spellEnd"/>
            <w:r w:rsidRPr="006F7BAB">
              <w:rPr>
                <w:rFonts w:ascii="Times New Roman" w:hAnsi="Times New Roman"/>
              </w:rPr>
              <w:t>  </w:t>
            </w:r>
            <w:proofErr w:type="spellStart"/>
            <w:r w:rsidRPr="006F7BAB">
              <w:rPr>
                <w:rFonts w:ascii="Times New Roman" w:hAnsi="Times New Roman"/>
              </w:rPr>
              <w:t>есть</w:t>
            </w:r>
            <w:proofErr w:type="spellEnd"/>
            <w:proofErr w:type="gramEnd"/>
          </w:p>
          <w:p w14:paraId="5DEB02F9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Количество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7BAB">
              <w:rPr>
                <w:rFonts w:ascii="Times New Roman" w:hAnsi="Times New Roman"/>
              </w:rPr>
              <w:t>цветов</w:t>
            </w:r>
            <w:proofErr w:type="spellEnd"/>
            <w:r w:rsidRPr="006F7BAB">
              <w:rPr>
                <w:rFonts w:ascii="Times New Roman" w:hAnsi="Times New Roman"/>
              </w:rPr>
              <w:t>  4</w:t>
            </w:r>
            <w:proofErr w:type="gram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шт</w:t>
            </w:r>
            <w:proofErr w:type="spellEnd"/>
          </w:p>
          <w:p w14:paraId="1BDDEEA4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Печать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без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полей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есть</w:t>
            </w:r>
            <w:proofErr w:type="spellEnd"/>
          </w:p>
          <w:p w14:paraId="04B2F2A2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Тип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7BAB">
              <w:rPr>
                <w:rFonts w:ascii="Times New Roman" w:hAnsi="Times New Roman"/>
              </w:rPr>
              <w:t>сканера</w:t>
            </w:r>
            <w:proofErr w:type="spellEnd"/>
            <w:r w:rsidRPr="006F7BAB">
              <w:rPr>
                <w:rFonts w:ascii="Times New Roman" w:hAnsi="Times New Roman"/>
              </w:rPr>
              <w:t>  </w:t>
            </w:r>
            <w:proofErr w:type="spellStart"/>
            <w:r w:rsidRPr="006F7BAB">
              <w:rPr>
                <w:rFonts w:ascii="Times New Roman" w:hAnsi="Times New Roman"/>
              </w:rPr>
              <w:t>планшетный</w:t>
            </w:r>
            <w:proofErr w:type="spellEnd"/>
            <w:proofErr w:type="gramEnd"/>
          </w:p>
          <w:p w14:paraId="6012DF28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Тип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датчика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сканера</w:t>
            </w:r>
            <w:proofErr w:type="spellEnd"/>
            <w:r w:rsidRPr="006F7BAB">
              <w:rPr>
                <w:rFonts w:ascii="Times New Roman" w:hAnsi="Times New Roman"/>
              </w:rPr>
              <w:t xml:space="preserve"> CIS</w:t>
            </w:r>
          </w:p>
          <w:p w14:paraId="4F07E51C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Оптическое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разрешение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7BAB">
              <w:rPr>
                <w:rFonts w:ascii="Times New Roman" w:hAnsi="Times New Roman"/>
              </w:rPr>
              <w:t>сканера</w:t>
            </w:r>
            <w:proofErr w:type="spellEnd"/>
            <w:r w:rsidRPr="006F7BAB">
              <w:rPr>
                <w:rFonts w:ascii="Times New Roman" w:hAnsi="Times New Roman"/>
              </w:rPr>
              <w:t>  1200</w:t>
            </w:r>
            <w:proofErr w:type="gramEnd"/>
            <w:r w:rsidRPr="006F7BAB">
              <w:rPr>
                <w:rFonts w:ascii="Times New Roman" w:hAnsi="Times New Roman"/>
              </w:rPr>
              <w:t>x1200 dpi</w:t>
            </w:r>
          </w:p>
          <w:p w14:paraId="7CED4C5E" w14:textId="77777777" w:rsidR="00F06939" w:rsidRPr="00F06939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  <w:lang w:val="ru-RU"/>
              </w:rPr>
            </w:pPr>
            <w:r w:rsidRPr="00F06939">
              <w:rPr>
                <w:rFonts w:ascii="Times New Roman" w:hAnsi="Times New Roman"/>
                <w:lang w:val="ru-RU"/>
              </w:rPr>
              <w:t>Скорость сканирования</w:t>
            </w:r>
            <w:r w:rsidRPr="006F7BAB">
              <w:rPr>
                <w:rFonts w:ascii="Times New Roman" w:hAnsi="Times New Roman"/>
              </w:rPr>
              <w:t> </w:t>
            </w:r>
            <w:r w:rsidRPr="00F06939">
              <w:rPr>
                <w:rFonts w:ascii="Times New Roman" w:hAnsi="Times New Roman"/>
                <w:lang w:val="ru-RU"/>
              </w:rPr>
              <w:t xml:space="preserve">3 </w:t>
            </w:r>
            <w:proofErr w:type="spellStart"/>
            <w:r w:rsidRPr="00F06939">
              <w:rPr>
                <w:rFonts w:ascii="Times New Roman" w:hAnsi="Times New Roman"/>
                <w:lang w:val="ru-RU"/>
              </w:rPr>
              <w:t>стр</w:t>
            </w:r>
            <w:proofErr w:type="spellEnd"/>
            <w:r w:rsidRPr="00F06939">
              <w:rPr>
                <w:rFonts w:ascii="Times New Roman" w:hAnsi="Times New Roman"/>
                <w:lang w:val="ru-RU"/>
              </w:rPr>
              <w:t>/мин (</w:t>
            </w:r>
            <w:r w:rsidRPr="006F7BAB">
              <w:rPr>
                <w:rFonts w:ascii="Times New Roman" w:hAnsi="Times New Roman"/>
              </w:rPr>
              <w:t>A</w:t>
            </w:r>
            <w:r w:rsidRPr="00F06939">
              <w:rPr>
                <w:rFonts w:ascii="Times New Roman" w:hAnsi="Times New Roman"/>
                <w:lang w:val="ru-RU"/>
              </w:rPr>
              <w:t>4)</w:t>
            </w:r>
          </w:p>
          <w:p w14:paraId="3697B340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Увеличение</w:t>
            </w:r>
            <w:proofErr w:type="spellEnd"/>
            <w:r w:rsidRPr="006F7BAB">
              <w:rPr>
                <w:rFonts w:ascii="Times New Roman" w:hAnsi="Times New Roman"/>
              </w:rPr>
              <w:t xml:space="preserve"> / </w:t>
            </w:r>
            <w:proofErr w:type="spellStart"/>
            <w:r w:rsidRPr="006F7BAB">
              <w:rPr>
                <w:rFonts w:ascii="Times New Roman" w:hAnsi="Times New Roman"/>
              </w:rPr>
              <w:t>уменьшение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7BAB">
              <w:rPr>
                <w:rFonts w:ascii="Times New Roman" w:hAnsi="Times New Roman"/>
              </w:rPr>
              <w:t>копий</w:t>
            </w:r>
            <w:proofErr w:type="spellEnd"/>
            <w:r w:rsidRPr="006F7BAB">
              <w:rPr>
                <w:rFonts w:ascii="Times New Roman" w:hAnsi="Times New Roman"/>
              </w:rPr>
              <w:t>  </w:t>
            </w:r>
            <w:proofErr w:type="spellStart"/>
            <w:r w:rsidRPr="006F7BAB">
              <w:rPr>
                <w:rFonts w:ascii="Times New Roman" w:hAnsi="Times New Roman"/>
              </w:rPr>
              <w:t>есть</w:t>
            </w:r>
            <w:proofErr w:type="spellEnd"/>
            <w:proofErr w:type="gramEnd"/>
          </w:p>
          <w:p w14:paraId="74C476E3" w14:textId="77777777" w:rsidR="00F06939" w:rsidRPr="00F06939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  <w:lang w:val="ru-RU"/>
              </w:rPr>
            </w:pPr>
            <w:r w:rsidRPr="00F06939">
              <w:rPr>
                <w:rFonts w:ascii="Times New Roman" w:hAnsi="Times New Roman"/>
                <w:lang w:val="ru-RU"/>
              </w:rPr>
              <w:t>Максимальный формат бумаги (</w:t>
            </w:r>
            <w:proofErr w:type="gramStart"/>
            <w:r w:rsidRPr="00F06939">
              <w:rPr>
                <w:rFonts w:ascii="Times New Roman" w:hAnsi="Times New Roman"/>
                <w:lang w:val="ru-RU"/>
              </w:rPr>
              <w:t>сканер)</w:t>
            </w:r>
            <w:r w:rsidRPr="006F7BAB">
              <w:rPr>
                <w:rFonts w:ascii="Times New Roman" w:hAnsi="Times New Roman"/>
              </w:rPr>
              <w:t>  A</w:t>
            </w:r>
            <w:proofErr w:type="gramEnd"/>
            <w:r w:rsidRPr="00F06939">
              <w:rPr>
                <w:rFonts w:ascii="Times New Roman" w:hAnsi="Times New Roman"/>
                <w:lang w:val="ru-RU"/>
              </w:rPr>
              <w:t>4 (216</w:t>
            </w:r>
            <w:r w:rsidRPr="006F7BAB">
              <w:rPr>
                <w:rFonts w:ascii="Times New Roman" w:hAnsi="Times New Roman"/>
              </w:rPr>
              <w:t>x</w:t>
            </w:r>
            <w:r w:rsidRPr="00F06939">
              <w:rPr>
                <w:rFonts w:ascii="Times New Roman" w:hAnsi="Times New Roman"/>
                <w:lang w:val="ru-RU"/>
              </w:rPr>
              <w:t>297)</w:t>
            </w:r>
          </w:p>
          <w:p w14:paraId="3011DE19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Устройство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7BAB">
              <w:rPr>
                <w:rFonts w:ascii="Times New Roman" w:hAnsi="Times New Roman"/>
              </w:rPr>
              <w:t>автоподачи</w:t>
            </w:r>
            <w:proofErr w:type="spellEnd"/>
            <w:r w:rsidRPr="006F7BAB">
              <w:rPr>
                <w:rFonts w:ascii="Times New Roman" w:hAnsi="Times New Roman"/>
              </w:rPr>
              <w:t>  </w:t>
            </w:r>
            <w:proofErr w:type="spellStart"/>
            <w:r w:rsidRPr="006F7BAB">
              <w:rPr>
                <w:rFonts w:ascii="Times New Roman" w:hAnsi="Times New Roman"/>
              </w:rPr>
              <w:t>есть</w:t>
            </w:r>
            <w:proofErr w:type="spellEnd"/>
            <w:proofErr w:type="gramEnd"/>
          </w:p>
          <w:p w14:paraId="388233D5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Емкость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устройства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автоподачи</w:t>
            </w:r>
            <w:proofErr w:type="spellEnd"/>
            <w:r w:rsidRPr="006F7BAB">
              <w:rPr>
                <w:rFonts w:ascii="Times New Roman" w:hAnsi="Times New Roman"/>
              </w:rPr>
              <w:t> 35</w:t>
            </w:r>
          </w:p>
          <w:p w14:paraId="760B488B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Глубина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цвета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сканера</w:t>
            </w:r>
            <w:proofErr w:type="spellEnd"/>
            <w:r w:rsidRPr="006F7BAB">
              <w:rPr>
                <w:rFonts w:ascii="Times New Roman" w:hAnsi="Times New Roman"/>
              </w:rPr>
              <w:t xml:space="preserve"> 24 </w:t>
            </w:r>
            <w:proofErr w:type="spellStart"/>
            <w:r w:rsidRPr="006F7BAB">
              <w:rPr>
                <w:rFonts w:ascii="Times New Roman" w:hAnsi="Times New Roman"/>
              </w:rPr>
              <w:t>бит</w:t>
            </w:r>
            <w:proofErr w:type="spellEnd"/>
          </w:p>
          <w:p w14:paraId="329FEFB9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Максимальное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разрешения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7BAB">
              <w:rPr>
                <w:rFonts w:ascii="Times New Roman" w:hAnsi="Times New Roman"/>
              </w:rPr>
              <w:t>копира</w:t>
            </w:r>
            <w:proofErr w:type="spellEnd"/>
            <w:r w:rsidRPr="006F7BAB">
              <w:rPr>
                <w:rFonts w:ascii="Times New Roman" w:hAnsi="Times New Roman"/>
              </w:rPr>
              <w:t>  4800</w:t>
            </w:r>
            <w:proofErr w:type="gramEnd"/>
            <w:r w:rsidRPr="006F7BAB">
              <w:rPr>
                <w:rFonts w:ascii="Times New Roman" w:hAnsi="Times New Roman"/>
              </w:rPr>
              <w:t>x1200 dpi</w:t>
            </w:r>
          </w:p>
          <w:p w14:paraId="3CBC6B24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Скорость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копирования</w:t>
            </w:r>
            <w:proofErr w:type="spellEnd"/>
            <w:r w:rsidRPr="006F7BAB">
              <w:rPr>
                <w:rFonts w:ascii="Times New Roman" w:hAnsi="Times New Roman"/>
              </w:rPr>
              <w:t xml:space="preserve"> 14 </w:t>
            </w:r>
            <w:proofErr w:type="spellStart"/>
            <w:r w:rsidRPr="006F7BAB">
              <w:rPr>
                <w:rFonts w:ascii="Times New Roman" w:hAnsi="Times New Roman"/>
              </w:rPr>
              <w:t>стр</w:t>
            </w:r>
            <w:proofErr w:type="spellEnd"/>
            <w:r w:rsidRPr="006F7BAB">
              <w:rPr>
                <w:rFonts w:ascii="Times New Roman" w:hAnsi="Times New Roman"/>
              </w:rPr>
              <w:t>/</w:t>
            </w:r>
            <w:proofErr w:type="spellStart"/>
            <w:r w:rsidRPr="006F7BAB">
              <w:rPr>
                <w:rFonts w:ascii="Times New Roman" w:hAnsi="Times New Roman"/>
              </w:rPr>
              <w:t>мин</w:t>
            </w:r>
            <w:proofErr w:type="spellEnd"/>
          </w:p>
          <w:p w14:paraId="2367233D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Изменение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масштаба</w:t>
            </w:r>
            <w:proofErr w:type="spellEnd"/>
            <w:r w:rsidRPr="006F7BAB">
              <w:rPr>
                <w:rFonts w:ascii="Times New Roman" w:hAnsi="Times New Roman"/>
              </w:rPr>
              <w:t> 25 - 400 %</w:t>
            </w:r>
          </w:p>
          <w:p w14:paraId="46BFA8DC" w14:textId="77777777" w:rsidR="00F06939" w:rsidRPr="00F06939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  <w:lang w:val="ru-RU"/>
              </w:rPr>
            </w:pPr>
            <w:r w:rsidRPr="00F06939">
              <w:rPr>
                <w:rFonts w:ascii="Times New Roman" w:hAnsi="Times New Roman"/>
                <w:lang w:val="ru-RU"/>
              </w:rPr>
              <w:t>Максимальное количество копий за цикл</w:t>
            </w:r>
            <w:r w:rsidRPr="006F7BAB">
              <w:rPr>
                <w:rFonts w:ascii="Times New Roman" w:hAnsi="Times New Roman"/>
              </w:rPr>
              <w:t> </w:t>
            </w:r>
            <w:r w:rsidRPr="00F06939">
              <w:rPr>
                <w:rFonts w:ascii="Times New Roman" w:hAnsi="Times New Roman"/>
                <w:lang w:val="ru-RU"/>
              </w:rPr>
              <w:t>99</w:t>
            </w:r>
          </w:p>
          <w:p w14:paraId="3537D797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Функции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7BAB">
              <w:rPr>
                <w:rFonts w:ascii="Times New Roman" w:hAnsi="Times New Roman"/>
              </w:rPr>
              <w:t>факса</w:t>
            </w:r>
            <w:proofErr w:type="spellEnd"/>
            <w:r w:rsidRPr="006F7BAB">
              <w:rPr>
                <w:rFonts w:ascii="Times New Roman" w:hAnsi="Times New Roman"/>
              </w:rPr>
              <w:t>  </w:t>
            </w:r>
            <w:proofErr w:type="spellStart"/>
            <w:r w:rsidRPr="006F7BAB">
              <w:rPr>
                <w:rFonts w:ascii="Times New Roman" w:hAnsi="Times New Roman"/>
              </w:rPr>
              <w:t>нет</w:t>
            </w:r>
            <w:proofErr w:type="spellEnd"/>
            <w:proofErr w:type="gramEnd"/>
          </w:p>
          <w:p w14:paraId="3A568270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Поддержка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цветной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печати</w:t>
            </w:r>
            <w:proofErr w:type="spellEnd"/>
            <w:r w:rsidRPr="006F7BAB">
              <w:rPr>
                <w:rFonts w:ascii="Times New Roman" w:hAnsi="Times New Roman"/>
              </w:rPr>
              <w:t> </w:t>
            </w:r>
            <w:proofErr w:type="spellStart"/>
            <w:r w:rsidRPr="006F7BAB">
              <w:rPr>
                <w:rFonts w:ascii="Times New Roman" w:hAnsi="Times New Roman"/>
              </w:rPr>
              <w:t>нет</w:t>
            </w:r>
            <w:proofErr w:type="spellEnd"/>
          </w:p>
          <w:p w14:paraId="23D6E093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lastRenderedPageBreak/>
              <w:t>Максимальное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разрешение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факса</w:t>
            </w:r>
            <w:proofErr w:type="spellEnd"/>
            <w:r w:rsidRPr="006F7BAB">
              <w:rPr>
                <w:rFonts w:ascii="Times New Roman" w:hAnsi="Times New Roman"/>
              </w:rPr>
              <w:t> </w:t>
            </w:r>
            <w:proofErr w:type="spellStart"/>
            <w:r w:rsidRPr="006F7BAB">
              <w:rPr>
                <w:rFonts w:ascii="Times New Roman" w:hAnsi="Times New Roman"/>
              </w:rPr>
              <w:t>нет</w:t>
            </w:r>
            <w:proofErr w:type="spellEnd"/>
          </w:p>
          <w:p w14:paraId="205B5715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Емкость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лотка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7BAB">
              <w:rPr>
                <w:rFonts w:ascii="Times New Roman" w:hAnsi="Times New Roman"/>
              </w:rPr>
              <w:t>подачи</w:t>
            </w:r>
            <w:proofErr w:type="spellEnd"/>
            <w:r w:rsidRPr="006F7BAB">
              <w:rPr>
                <w:rFonts w:ascii="Times New Roman" w:hAnsi="Times New Roman"/>
              </w:rPr>
              <w:t>  100</w:t>
            </w:r>
            <w:proofErr w:type="gramEnd"/>
          </w:p>
          <w:p w14:paraId="6B2890BA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Емкость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выходного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7BAB">
              <w:rPr>
                <w:rFonts w:ascii="Times New Roman" w:hAnsi="Times New Roman"/>
              </w:rPr>
              <w:t>лотка</w:t>
            </w:r>
            <w:proofErr w:type="spellEnd"/>
            <w:r w:rsidRPr="006F7BAB">
              <w:rPr>
                <w:rFonts w:ascii="Times New Roman" w:hAnsi="Times New Roman"/>
              </w:rPr>
              <w:t>  30</w:t>
            </w:r>
            <w:proofErr w:type="gramEnd"/>
          </w:p>
          <w:p w14:paraId="0E451015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Поддерживаемая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плотность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7BAB">
              <w:rPr>
                <w:rFonts w:ascii="Times New Roman" w:hAnsi="Times New Roman"/>
              </w:rPr>
              <w:t>носителей</w:t>
            </w:r>
            <w:proofErr w:type="spellEnd"/>
            <w:r w:rsidRPr="006F7BAB">
              <w:rPr>
                <w:rFonts w:ascii="Times New Roman" w:hAnsi="Times New Roman"/>
              </w:rPr>
              <w:t>  75</w:t>
            </w:r>
            <w:proofErr w:type="gramEnd"/>
            <w:r w:rsidRPr="006F7BAB">
              <w:rPr>
                <w:rFonts w:ascii="Times New Roman" w:hAnsi="Times New Roman"/>
              </w:rPr>
              <w:t xml:space="preserve"> - 300 г/м2</w:t>
            </w:r>
          </w:p>
          <w:p w14:paraId="0A86A74F" w14:textId="77777777" w:rsidR="00F06939" w:rsidRPr="00F06939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  <w:lang w:val="ru-RU"/>
              </w:rPr>
            </w:pPr>
            <w:r w:rsidRPr="00F06939">
              <w:rPr>
                <w:rFonts w:ascii="Times New Roman" w:hAnsi="Times New Roman"/>
                <w:lang w:val="ru-RU"/>
              </w:rPr>
              <w:t>Печатает на (</w:t>
            </w:r>
            <w:proofErr w:type="gramStart"/>
            <w:r w:rsidRPr="00F06939">
              <w:rPr>
                <w:rFonts w:ascii="Times New Roman" w:hAnsi="Times New Roman"/>
                <w:lang w:val="ru-RU"/>
              </w:rPr>
              <w:t>материалы)</w:t>
            </w:r>
            <w:r w:rsidRPr="006F7BAB">
              <w:rPr>
                <w:rFonts w:ascii="Times New Roman" w:hAnsi="Times New Roman"/>
              </w:rPr>
              <w:t>  </w:t>
            </w:r>
            <w:r w:rsidRPr="00F06939">
              <w:rPr>
                <w:rFonts w:ascii="Times New Roman" w:hAnsi="Times New Roman"/>
                <w:lang w:val="ru-RU"/>
              </w:rPr>
              <w:t>глянцевой</w:t>
            </w:r>
            <w:proofErr w:type="gramEnd"/>
            <w:r w:rsidRPr="00F06939">
              <w:rPr>
                <w:rFonts w:ascii="Times New Roman" w:hAnsi="Times New Roman"/>
                <w:lang w:val="ru-RU"/>
              </w:rPr>
              <w:t xml:space="preserve"> бумаге, матовой бумаге, обычной бумаге,</w:t>
            </w:r>
            <w:r w:rsidRPr="006F7BAB">
              <w:rPr>
                <w:rFonts w:ascii="Times New Roman" w:hAnsi="Times New Roman"/>
              </w:rPr>
              <w:t> </w:t>
            </w:r>
            <w:r w:rsidRPr="00F06939">
              <w:rPr>
                <w:rFonts w:ascii="Times New Roman" w:hAnsi="Times New Roman"/>
                <w:lang w:val="ru-RU"/>
              </w:rPr>
              <w:t>профессиональной фотобумаге</w:t>
            </w:r>
          </w:p>
          <w:p w14:paraId="26EFF09B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Количество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картриджей</w:t>
            </w:r>
            <w:proofErr w:type="spellEnd"/>
            <w:r w:rsidRPr="006F7BAB">
              <w:rPr>
                <w:rFonts w:ascii="Times New Roman" w:hAnsi="Times New Roman"/>
              </w:rPr>
              <w:t xml:space="preserve"> / </w:t>
            </w:r>
            <w:proofErr w:type="spellStart"/>
            <w:proofErr w:type="gramStart"/>
            <w:r w:rsidRPr="006F7BAB">
              <w:rPr>
                <w:rFonts w:ascii="Times New Roman" w:hAnsi="Times New Roman"/>
              </w:rPr>
              <w:t>бутылок</w:t>
            </w:r>
            <w:proofErr w:type="spellEnd"/>
            <w:r w:rsidRPr="006F7BAB">
              <w:rPr>
                <w:rFonts w:ascii="Times New Roman" w:hAnsi="Times New Roman"/>
              </w:rPr>
              <w:t>  4</w:t>
            </w:r>
            <w:proofErr w:type="gram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шт</w:t>
            </w:r>
            <w:proofErr w:type="spellEnd"/>
          </w:p>
          <w:p w14:paraId="5DEE22BA" w14:textId="77777777" w:rsidR="00F06939" w:rsidRPr="00F06939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  <w:lang w:val="ru-RU"/>
              </w:rPr>
            </w:pPr>
            <w:r w:rsidRPr="00F06939">
              <w:rPr>
                <w:rFonts w:ascii="Times New Roman" w:hAnsi="Times New Roman"/>
                <w:lang w:val="ru-RU"/>
              </w:rPr>
              <w:t>Модель картриджей /</w:t>
            </w:r>
            <w:r w:rsidRPr="006F7BAB">
              <w:rPr>
                <w:rFonts w:ascii="Times New Roman" w:hAnsi="Times New Roman"/>
              </w:rPr>
              <w:t> </w:t>
            </w:r>
            <w:proofErr w:type="gramStart"/>
            <w:r w:rsidRPr="00F06939">
              <w:rPr>
                <w:rFonts w:ascii="Times New Roman" w:hAnsi="Times New Roman"/>
                <w:lang w:val="ru-RU"/>
              </w:rPr>
              <w:t>чернил</w:t>
            </w:r>
            <w:r w:rsidRPr="006F7BAB">
              <w:rPr>
                <w:rFonts w:ascii="Times New Roman" w:hAnsi="Times New Roman"/>
              </w:rPr>
              <w:t>  HP</w:t>
            </w:r>
            <w:proofErr w:type="gramEnd"/>
            <w:r w:rsidRPr="00F06939">
              <w:rPr>
                <w:rFonts w:ascii="Times New Roman" w:hAnsi="Times New Roman"/>
                <w:lang w:val="ru-RU"/>
              </w:rPr>
              <w:t xml:space="preserve"> </w:t>
            </w:r>
            <w:r w:rsidRPr="006F7BAB">
              <w:rPr>
                <w:rFonts w:ascii="Times New Roman" w:hAnsi="Times New Roman"/>
              </w:rPr>
              <w:t>GT</w:t>
            </w:r>
            <w:r w:rsidRPr="00F06939">
              <w:rPr>
                <w:rFonts w:ascii="Times New Roman" w:hAnsi="Times New Roman"/>
                <w:lang w:val="ru-RU"/>
              </w:rPr>
              <w:t xml:space="preserve">52, </w:t>
            </w:r>
            <w:r w:rsidRPr="006F7BAB">
              <w:rPr>
                <w:rFonts w:ascii="Times New Roman" w:hAnsi="Times New Roman"/>
              </w:rPr>
              <w:t>HP</w:t>
            </w:r>
            <w:r w:rsidRPr="00F06939">
              <w:rPr>
                <w:rFonts w:ascii="Times New Roman" w:hAnsi="Times New Roman"/>
                <w:lang w:val="ru-RU"/>
              </w:rPr>
              <w:t xml:space="preserve"> </w:t>
            </w:r>
            <w:r w:rsidRPr="006F7BAB">
              <w:rPr>
                <w:rFonts w:ascii="Times New Roman" w:hAnsi="Times New Roman"/>
              </w:rPr>
              <w:t>GT</w:t>
            </w:r>
            <w:r w:rsidRPr="00F06939">
              <w:rPr>
                <w:rFonts w:ascii="Times New Roman" w:hAnsi="Times New Roman"/>
                <w:lang w:val="ru-RU"/>
              </w:rPr>
              <w:t>53</w:t>
            </w:r>
            <w:r w:rsidRPr="006F7BAB">
              <w:rPr>
                <w:rFonts w:ascii="Times New Roman" w:hAnsi="Times New Roman"/>
              </w:rPr>
              <w:t>XL</w:t>
            </w:r>
            <w:r w:rsidRPr="00F06939">
              <w:rPr>
                <w:rFonts w:ascii="Times New Roman" w:hAnsi="Times New Roman"/>
                <w:lang w:val="ru-RU"/>
              </w:rPr>
              <w:t xml:space="preserve"> (1</w:t>
            </w:r>
            <w:r w:rsidRPr="006F7BAB">
              <w:rPr>
                <w:rFonts w:ascii="Times New Roman" w:hAnsi="Times New Roman"/>
              </w:rPr>
              <w:t>VV</w:t>
            </w:r>
            <w:r w:rsidRPr="00F06939">
              <w:rPr>
                <w:rFonts w:ascii="Times New Roman" w:hAnsi="Times New Roman"/>
                <w:lang w:val="ru-RU"/>
              </w:rPr>
              <w:t>21</w:t>
            </w:r>
            <w:r w:rsidRPr="006F7BAB">
              <w:rPr>
                <w:rFonts w:ascii="Times New Roman" w:hAnsi="Times New Roman"/>
              </w:rPr>
              <w:t>AA</w:t>
            </w:r>
            <w:r w:rsidRPr="00F06939">
              <w:rPr>
                <w:rFonts w:ascii="Times New Roman" w:hAnsi="Times New Roman"/>
                <w:lang w:val="ru-RU"/>
              </w:rPr>
              <w:t>)</w:t>
            </w:r>
          </w:p>
          <w:p w14:paraId="13B73129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Ресурс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черного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картриджа</w:t>
            </w:r>
            <w:proofErr w:type="spellEnd"/>
            <w:r w:rsidRPr="006F7BAB">
              <w:rPr>
                <w:rFonts w:ascii="Times New Roman" w:hAnsi="Times New Roman"/>
              </w:rPr>
              <w:t xml:space="preserve"> 4000 </w:t>
            </w:r>
            <w:proofErr w:type="spellStart"/>
            <w:r w:rsidRPr="006F7BAB">
              <w:rPr>
                <w:rFonts w:ascii="Times New Roman" w:hAnsi="Times New Roman"/>
              </w:rPr>
              <w:t>страниц</w:t>
            </w:r>
            <w:proofErr w:type="spellEnd"/>
          </w:p>
          <w:p w14:paraId="75E5A179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Ресурс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цветного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картриджа</w:t>
            </w:r>
            <w:proofErr w:type="spellEnd"/>
            <w:r w:rsidRPr="006F7BAB">
              <w:rPr>
                <w:rFonts w:ascii="Times New Roman" w:hAnsi="Times New Roman"/>
              </w:rPr>
              <w:t xml:space="preserve"> 8000 </w:t>
            </w:r>
            <w:proofErr w:type="spellStart"/>
            <w:r w:rsidRPr="006F7BAB">
              <w:rPr>
                <w:rFonts w:ascii="Times New Roman" w:hAnsi="Times New Roman"/>
              </w:rPr>
              <w:t>страниц</w:t>
            </w:r>
            <w:proofErr w:type="spellEnd"/>
          </w:p>
          <w:p w14:paraId="4F52BD9A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6F7BAB">
              <w:rPr>
                <w:rFonts w:ascii="Times New Roman" w:hAnsi="Times New Roman"/>
              </w:rPr>
              <w:t>Интерфейсы</w:t>
            </w:r>
            <w:proofErr w:type="spellEnd"/>
            <w:r w:rsidRPr="006F7BAB">
              <w:rPr>
                <w:rFonts w:ascii="Times New Roman" w:hAnsi="Times New Roman"/>
              </w:rPr>
              <w:t>  USB</w:t>
            </w:r>
            <w:proofErr w:type="gramEnd"/>
            <w:r w:rsidRPr="006F7BAB">
              <w:rPr>
                <w:rFonts w:ascii="Times New Roman" w:hAnsi="Times New Roman"/>
              </w:rPr>
              <w:t xml:space="preserve"> Type-A, Wi-Fi</w:t>
            </w:r>
          </w:p>
          <w:p w14:paraId="34409A88" w14:textId="77777777" w:rsidR="00F06939" w:rsidRPr="00F06939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  <w:lang w:val="ru-RU"/>
              </w:rPr>
            </w:pPr>
            <w:r w:rsidRPr="00F06939">
              <w:rPr>
                <w:rFonts w:ascii="Times New Roman" w:hAnsi="Times New Roman"/>
                <w:lang w:val="ru-RU"/>
              </w:rPr>
              <w:t>Устройство для чтения карт памяти</w:t>
            </w:r>
            <w:r w:rsidRPr="006F7BAB">
              <w:rPr>
                <w:rFonts w:ascii="Times New Roman" w:hAnsi="Times New Roman"/>
              </w:rPr>
              <w:t> </w:t>
            </w:r>
            <w:r w:rsidRPr="00F06939">
              <w:rPr>
                <w:rFonts w:ascii="Times New Roman" w:hAnsi="Times New Roman"/>
                <w:lang w:val="ru-RU"/>
              </w:rPr>
              <w:t>нет</w:t>
            </w:r>
          </w:p>
          <w:p w14:paraId="2D75283A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Поддержка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карт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памяти</w:t>
            </w:r>
            <w:proofErr w:type="spellEnd"/>
            <w:r w:rsidRPr="006F7BAB">
              <w:rPr>
                <w:rFonts w:ascii="Times New Roman" w:hAnsi="Times New Roman"/>
              </w:rPr>
              <w:t> </w:t>
            </w:r>
            <w:proofErr w:type="spellStart"/>
            <w:r w:rsidRPr="006F7BAB">
              <w:rPr>
                <w:rFonts w:ascii="Times New Roman" w:hAnsi="Times New Roman"/>
              </w:rPr>
              <w:t>нет</w:t>
            </w:r>
            <w:proofErr w:type="spellEnd"/>
          </w:p>
          <w:p w14:paraId="49C1805E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6F7BAB">
              <w:rPr>
                <w:rFonts w:ascii="Times New Roman" w:hAnsi="Times New Roman"/>
              </w:rPr>
              <w:t>Совместимость</w:t>
            </w:r>
            <w:proofErr w:type="spellEnd"/>
            <w:r w:rsidRPr="006F7BAB">
              <w:rPr>
                <w:rFonts w:ascii="Times New Roman" w:hAnsi="Times New Roman"/>
              </w:rPr>
              <w:t>  Windows</w:t>
            </w:r>
            <w:proofErr w:type="gramEnd"/>
            <w:r w:rsidRPr="006F7BAB">
              <w:rPr>
                <w:rFonts w:ascii="Times New Roman" w:hAnsi="Times New Roman"/>
              </w:rPr>
              <w:t>, macOS</w:t>
            </w:r>
          </w:p>
          <w:p w14:paraId="1F6682CC" w14:textId="77777777" w:rsidR="00F06939" w:rsidRPr="00F06939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  <w:lang w:val="ru-RU"/>
              </w:rPr>
            </w:pPr>
            <w:r w:rsidRPr="00F06939">
              <w:rPr>
                <w:rFonts w:ascii="Times New Roman" w:hAnsi="Times New Roman"/>
                <w:lang w:val="ru-RU"/>
              </w:rPr>
              <w:t xml:space="preserve">Шрифты и языки управления </w:t>
            </w:r>
            <w:r w:rsidRPr="006F7BAB">
              <w:rPr>
                <w:rFonts w:ascii="Times New Roman" w:hAnsi="Times New Roman"/>
              </w:rPr>
              <w:t>HP</w:t>
            </w:r>
            <w:r w:rsidRPr="00F06939">
              <w:rPr>
                <w:rFonts w:ascii="Times New Roman" w:hAnsi="Times New Roman"/>
                <w:lang w:val="ru-RU"/>
              </w:rPr>
              <w:t xml:space="preserve"> </w:t>
            </w:r>
            <w:r w:rsidRPr="006F7BAB">
              <w:rPr>
                <w:rFonts w:ascii="Times New Roman" w:hAnsi="Times New Roman"/>
              </w:rPr>
              <w:t>PCL</w:t>
            </w:r>
            <w:r w:rsidRPr="00F06939">
              <w:rPr>
                <w:rFonts w:ascii="Times New Roman" w:hAnsi="Times New Roman"/>
                <w:lang w:val="ru-RU"/>
              </w:rPr>
              <w:t xml:space="preserve"> 3 </w:t>
            </w:r>
            <w:r w:rsidRPr="006F7BAB">
              <w:rPr>
                <w:rFonts w:ascii="Times New Roman" w:hAnsi="Times New Roman"/>
              </w:rPr>
              <w:t>GUI</w:t>
            </w:r>
          </w:p>
          <w:p w14:paraId="3AB48E1F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Мобильные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технологии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7BAB">
              <w:rPr>
                <w:rFonts w:ascii="Times New Roman" w:hAnsi="Times New Roman"/>
              </w:rPr>
              <w:t>печати</w:t>
            </w:r>
            <w:proofErr w:type="spellEnd"/>
            <w:r w:rsidRPr="006F7BAB">
              <w:rPr>
                <w:rFonts w:ascii="Times New Roman" w:hAnsi="Times New Roman"/>
              </w:rPr>
              <w:t>  Apple</w:t>
            </w:r>
            <w:proofErr w:type="gram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AirPrint</w:t>
            </w:r>
            <w:proofErr w:type="spellEnd"/>
            <w:r w:rsidRPr="006F7BAB">
              <w:rPr>
                <w:rFonts w:ascii="Times New Roman" w:hAnsi="Times New Roman"/>
              </w:rPr>
              <w:t xml:space="preserve">, HP </w:t>
            </w:r>
            <w:proofErr w:type="spellStart"/>
            <w:r w:rsidRPr="006F7BAB">
              <w:rPr>
                <w:rFonts w:ascii="Times New Roman" w:hAnsi="Times New Roman"/>
              </w:rPr>
              <w:t>ePrint</w:t>
            </w:r>
            <w:proofErr w:type="spellEnd"/>
            <w:r w:rsidRPr="006F7BAB">
              <w:rPr>
                <w:rFonts w:ascii="Times New Roman" w:hAnsi="Times New Roman"/>
              </w:rPr>
              <w:t>, Wi-Fi Direct</w:t>
            </w:r>
          </w:p>
          <w:p w14:paraId="0B790F50" w14:textId="77777777" w:rsidR="00F06939" w:rsidRPr="00F06939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  <w:lang w:val="ru-RU"/>
              </w:rPr>
            </w:pPr>
            <w:r w:rsidRPr="00F06939">
              <w:rPr>
                <w:rFonts w:ascii="Times New Roman" w:hAnsi="Times New Roman"/>
                <w:lang w:val="ru-RU"/>
              </w:rPr>
              <w:t>Тип и напряжение питания</w:t>
            </w:r>
            <w:r w:rsidRPr="006F7BAB">
              <w:rPr>
                <w:rFonts w:ascii="Times New Roman" w:hAnsi="Times New Roman"/>
              </w:rPr>
              <w:t> </w:t>
            </w:r>
            <w:r w:rsidRPr="00F06939">
              <w:rPr>
                <w:rFonts w:ascii="Times New Roman" w:hAnsi="Times New Roman"/>
                <w:lang w:val="ru-RU"/>
              </w:rPr>
              <w:t>100-240В/50-60 Гц</w:t>
            </w:r>
          </w:p>
          <w:p w14:paraId="3E4D3872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Потребляемая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мощность</w:t>
            </w:r>
            <w:proofErr w:type="spellEnd"/>
            <w:r w:rsidRPr="006F7BAB">
              <w:rPr>
                <w:rFonts w:ascii="Times New Roman" w:hAnsi="Times New Roman"/>
              </w:rPr>
              <w:t xml:space="preserve"> в </w:t>
            </w:r>
            <w:proofErr w:type="spellStart"/>
            <w:r w:rsidRPr="006F7BAB">
              <w:rPr>
                <w:rFonts w:ascii="Times New Roman" w:hAnsi="Times New Roman"/>
              </w:rPr>
              <w:t>работе</w:t>
            </w:r>
            <w:proofErr w:type="spellEnd"/>
            <w:r w:rsidRPr="006F7BAB">
              <w:rPr>
                <w:rFonts w:ascii="Times New Roman" w:hAnsi="Times New Roman"/>
              </w:rPr>
              <w:t xml:space="preserve"> 4 </w:t>
            </w:r>
            <w:proofErr w:type="spellStart"/>
            <w:r w:rsidRPr="006F7BAB">
              <w:rPr>
                <w:rFonts w:ascii="Times New Roman" w:hAnsi="Times New Roman"/>
              </w:rPr>
              <w:t>Вт</w:t>
            </w:r>
            <w:proofErr w:type="spellEnd"/>
          </w:p>
          <w:p w14:paraId="337B32B9" w14:textId="77777777" w:rsidR="00F06939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  <w:lang w:val="ru-RU"/>
              </w:rPr>
            </w:pPr>
            <w:r w:rsidRPr="00F06939">
              <w:rPr>
                <w:rFonts w:ascii="Times New Roman" w:hAnsi="Times New Roman"/>
                <w:lang w:val="ru-RU"/>
              </w:rPr>
              <w:t xml:space="preserve">Потребляемая мощность в режиме </w:t>
            </w:r>
            <w:proofErr w:type="gramStart"/>
            <w:r w:rsidRPr="00F06939">
              <w:rPr>
                <w:rFonts w:ascii="Times New Roman" w:hAnsi="Times New Roman"/>
                <w:lang w:val="ru-RU"/>
              </w:rPr>
              <w:t>ожидания</w:t>
            </w:r>
            <w:r w:rsidRPr="006F7BAB">
              <w:rPr>
                <w:rFonts w:ascii="Times New Roman" w:hAnsi="Times New Roman"/>
              </w:rPr>
              <w:t> </w:t>
            </w:r>
            <w:r w:rsidRPr="00F06939">
              <w:rPr>
                <w:rFonts w:ascii="Times New Roman" w:hAnsi="Times New Roman"/>
                <w:lang w:val="ru-RU"/>
              </w:rPr>
              <w:t xml:space="preserve"> 0.8</w:t>
            </w:r>
            <w:proofErr w:type="gramEnd"/>
            <w:r w:rsidRPr="00F06939">
              <w:rPr>
                <w:rFonts w:ascii="Times New Roman" w:hAnsi="Times New Roman"/>
                <w:lang w:val="ru-RU"/>
              </w:rPr>
              <w:t xml:space="preserve"> Вт</w:t>
            </w:r>
          </w:p>
          <w:p w14:paraId="0A8A8E9E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lastRenderedPageBreak/>
              <w:t>Отображение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7BAB">
              <w:rPr>
                <w:rFonts w:ascii="Times New Roman" w:hAnsi="Times New Roman"/>
              </w:rPr>
              <w:t>информации</w:t>
            </w:r>
            <w:proofErr w:type="spellEnd"/>
            <w:r w:rsidRPr="006F7BAB">
              <w:rPr>
                <w:rFonts w:ascii="Times New Roman" w:hAnsi="Times New Roman"/>
              </w:rPr>
              <w:t>  LCD</w:t>
            </w:r>
            <w:proofErr w:type="gramEnd"/>
            <w:r w:rsidRPr="006F7BAB">
              <w:rPr>
                <w:rFonts w:ascii="Times New Roman" w:hAnsi="Times New Roman"/>
              </w:rPr>
              <w:t>-</w:t>
            </w:r>
            <w:proofErr w:type="spellStart"/>
            <w:r w:rsidRPr="006F7BAB">
              <w:rPr>
                <w:rFonts w:ascii="Times New Roman" w:hAnsi="Times New Roman"/>
              </w:rPr>
              <w:t>дисплей</w:t>
            </w:r>
            <w:proofErr w:type="spellEnd"/>
          </w:p>
          <w:p w14:paraId="008E0903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Диапазон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рабочих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температур</w:t>
            </w:r>
            <w:proofErr w:type="spellEnd"/>
            <w:r w:rsidRPr="006F7BAB">
              <w:rPr>
                <w:rFonts w:ascii="Times New Roman" w:hAnsi="Times New Roman"/>
              </w:rPr>
              <w:t xml:space="preserve"> 5 - 40 ℃</w:t>
            </w:r>
          </w:p>
          <w:p w14:paraId="63FC78BE" w14:textId="77777777" w:rsidR="00F06939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  <w:lang w:val="ru-RU"/>
              </w:rPr>
            </w:pPr>
            <w:r w:rsidRPr="00F06939">
              <w:rPr>
                <w:rFonts w:ascii="Times New Roman" w:hAnsi="Times New Roman"/>
                <w:lang w:val="ru-RU"/>
              </w:rPr>
              <w:t xml:space="preserve">Комплектация документация, емкость с чернилами </w:t>
            </w:r>
            <w:r w:rsidRPr="006F7BAB">
              <w:rPr>
                <w:rFonts w:ascii="Times New Roman" w:hAnsi="Times New Roman"/>
              </w:rPr>
              <w:t>x</w:t>
            </w:r>
            <w:r w:rsidRPr="00F06939">
              <w:rPr>
                <w:rFonts w:ascii="Times New Roman" w:hAnsi="Times New Roman"/>
                <w:lang w:val="ru-RU"/>
              </w:rPr>
              <w:t>6, кабель питания, печатающая головка</w:t>
            </w:r>
          </w:p>
          <w:p w14:paraId="68B296FE" w14:textId="382BDD47" w:rsidR="00F06939" w:rsidRPr="00F06939" w:rsidRDefault="00F06939" w:rsidP="00F06939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spellStart"/>
            <w:r w:rsidRPr="006F7BAB">
              <w:rPr>
                <w:rFonts w:ascii="Times New Roman" w:hAnsi="Times New Roman"/>
                <w:b/>
                <w:bCs/>
              </w:rPr>
              <w:t>Габариты</w:t>
            </w:r>
            <w:proofErr w:type="spellEnd"/>
            <w:r w:rsidRPr="006F7BAB">
              <w:rPr>
                <w:rFonts w:ascii="Times New Roman" w:hAnsi="Times New Roman"/>
                <w:b/>
                <w:bCs/>
              </w:rPr>
              <w:t xml:space="preserve"> и </w:t>
            </w:r>
            <w:proofErr w:type="spellStart"/>
            <w:r w:rsidRPr="006F7BAB">
              <w:rPr>
                <w:rFonts w:ascii="Times New Roman" w:hAnsi="Times New Roman"/>
                <w:b/>
                <w:bCs/>
              </w:rPr>
              <w:t>вес</w:t>
            </w:r>
            <w:proofErr w:type="spellEnd"/>
          </w:p>
          <w:p w14:paraId="44934555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Ширина</w:t>
            </w:r>
            <w:proofErr w:type="spellEnd"/>
            <w:r w:rsidRPr="006F7BAB">
              <w:rPr>
                <w:rFonts w:ascii="Times New Roman" w:hAnsi="Times New Roman"/>
              </w:rPr>
              <w:t xml:space="preserve"> 605 </w:t>
            </w:r>
            <w:proofErr w:type="spellStart"/>
            <w:r w:rsidRPr="006F7BAB">
              <w:rPr>
                <w:rFonts w:ascii="Times New Roman" w:hAnsi="Times New Roman"/>
              </w:rPr>
              <w:t>мм</w:t>
            </w:r>
            <w:proofErr w:type="spellEnd"/>
          </w:p>
          <w:p w14:paraId="60D7A757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Глубина</w:t>
            </w:r>
            <w:proofErr w:type="spellEnd"/>
            <w:r w:rsidRPr="006F7BAB">
              <w:rPr>
                <w:rFonts w:ascii="Times New Roman" w:hAnsi="Times New Roman"/>
              </w:rPr>
              <w:t xml:space="preserve"> 449 </w:t>
            </w:r>
            <w:proofErr w:type="spellStart"/>
            <w:r w:rsidRPr="006F7BAB">
              <w:rPr>
                <w:rFonts w:ascii="Times New Roman" w:hAnsi="Times New Roman"/>
              </w:rPr>
              <w:t>мм</w:t>
            </w:r>
            <w:proofErr w:type="spellEnd"/>
          </w:p>
          <w:p w14:paraId="4C3BB029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Высота</w:t>
            </w:r>
            <w:proofErr w:type="spellEnd"/>
            <w:r w:rsidRPr="006F7BAB">
              <w:rPr>
                <w:rFonts w:ascii="Times New Roman" w:hAnsi="Times New Roman"/>
              </w:rPr>
              <w:t xml:space="preserve"> 258 </w:t>
            </w:r>
            <w:proofErr w:type="spellStart"/>
            <w:r w:rsidRPr="006F7BAB">
              <w:rPr>
                <w:rFonts w:ascii="Times New Roman" w:hAnsi="Times New Roman"/>
              </w:rPr>
              <w:t>мм</w:t>
            </w:r>
            <w:proofErr w:type="spellEnd"/>
          </w:p>
          <w:p w14:paraId="28E202E4" w14:textId="77777777" w:rsidR="00F06939" w:rsidRPr="006F7BAB" w:rsidRDefault="00F06939" w:rsidP="00F06939">
            <w:pPr>
              <w:numPr>
                <w:ilvl w:val="0"/>
                <w:numId w:val="2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Вес</w:t>
            </w:r>
            <w:proofErr w:type="spellEnd"/>
            <w:r w:rsidRPr="006F7BAB">
              <w:rPr>
                <w:rFonts w:ascii="Times New Roman" w:hAnsi="Times New Roman"/>
              </w:rPr>
              <w:t xml:space="preserve"> МФУ 6.19 </w:t>
            </w:r>
            <w:proofErr w:type="spellStart"/>
            <w:r w:rsidRPr="006F7BAB">
              <w:rPr>
                <w:rFonts w:ascii="Times New Roman" w:hAnsi="Times New Roman"/>
              </w:rPr>
              <w:t>кг</w:t>
            </w:r>
            <w:proofErr w:type="spellEnd"/>
          </w:p>
          <w:p w14:paraId="0E7FFA25" w14:textId="77777777" w:rsidR="00F06939" w:rsidRPr="006F7BAB" w:rsidRDefault="00F06939" w:rsidP="00F0693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6F7BAB">
              <w:rPr>
                <w:rFonts w:ascii="Times New Roman" w:hAnsi="Times New Roman"/>
                <w:b/>
                <w:bCs/>
              </w:rPr>
              <w:t>Габариты</w:t>
            </w:r>
            <w:proofErr w:type="spellEnd"/>
            <w:r w:rsidRPr="006F7BAB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Pr="006F7BAB">
              <w:rPr>
                <w:rFonts w:ascii="Times New Roman" w:hAnsi="Times New Roman"/>
                <w:b/>
                <w:bCs/>
              </w:rPr>
              <w:t>вес</w:t>
            </w:r>
            <w:proofErr w:type="spellEnd"/>
            <w:r w:rsidRPr="006F7BAB">
              <w:rPr>
                <w:rFonts w:ascii="Times New Roman" w:hAnsi="Times New Roman"/>
                <w:b/>
                <w:bCs/>
              </w:rPr>
              <w:t xml:space="preserve"> в </w:t>
            </w:r>
            <w:proofErr w:type="spellStart"/>
            <w:r w:rsidRPr="006F7BAB">
              <w:rPr>
                <w:rFonts w:ascii="Times New Roman" w:hAnsi="Times New Roman"/>
                <w:b/>
                <w:bCs/>
              </w:rPr>
              <w:t>упаковке</w:t>
            </w:r>
            <w:proofErr w:type="spellEnd"/>
          </w:p>
          <w:p w14:paraId="5EAC1317" w14:textId="77777777" w:rsidR="00F06939" w:rsidRPr="006F7BAB" w:rsidRDefault="00F06939" w:rsidP="00F06939">
            <w:pPr>
              <w:numPr>
                <w:ilvl w:val="0"/>
                <w:numId w:val="15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Ширина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упаковки</w:t>
            </w:r>
            <w:proofErr w:type="spellEnd"/>
            <w:r w:rsidRPr="006F7BAB">
              <w:rPr>
                <w:rFonts w:ascii="Times New Roman" w:hAnsi="Times New Roman"/>
              </w:rPr>
              <w:t xml:space="preserve"> 470 </w:t>
            </w:r>
            <w:proofErr w:type="spellStart"/>
            <w:r w:rsidRPr="006F7BAB">
              <w:rPr>
                <w:rFonts w:ascii="Times New Roman" w:hAnsi="Times New Roman"/>
              </w:rPr>
              <w:t>мм</w:t>
            </w:r>
            <w:proofErr w:type="spellEnd"/>
          </w:p>
          <w:p w14:paraId="0A65354C" w14:textId="77777777" w:rsidR="00F06939" w:rsidRPr="006F7BAB" w:rsidRDefault="00F06939" w:rsidP="00F06939">
            <w:pPr>
              <w:numPr>
                <w:ilvl w:val="0"/>
                <w:numId w:val="15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Высота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упаковки</w:t>
            </w:r>
            <w:proofErr w:type="spellEnd"/>
            <w:r w:rsidRPr="006F7BAB">
              <w:rPr>
                <w:rFonts w:ascii="Times New Roman" w:hAnsi="Times New Roman"/>
              </w:rPr>
              <w:t xml:space="preserve"> 490 </w:t>
            </w:r>
            <w:proofErr w:type="spellStart"/>
            <w:r w:rsidRPr="006F7BAB">
              <w:rPr>
                <w:rFonts w:ascii="Times New Roman" w:hAnsi="Times New Roman"/>
              </w:rPr>
              <w:t>мм</w:t>
            </w:r>
            <w:proofErr w:type="spellEnd"/>
          </w:p>
          <w:p w14:paraId="67BA5336" w14:textId="77777777" w:rsidR="00F06939" w:rsidRPr="006F7BAB" w:rsidRDefault="00F06939" w:rsidP="00F06939">
            <w:pPr>
              <w:numPr>
                <w:ilvl w:val="0"/>
                <w:numId w:val="15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Глубина</w:t>
            </w:r>
            <w:proofErr w:type="spellEnd"/>
            <w:r w:rsidRPr="006F7BAB">
              <w:rPr>
                <w:rFonts w:ascii="Times New Roman" w:hAnsi="Times New Roman"/>
              </w:rPr>
              <w:t xml:space="preserve"> </w:t>
            </w:r>
            <w:proofErr w:type="spellStart"/>
            <w:r w:rsidRPr="006F7BAB">
              <w:rPr>
                <w:rFonts w:ascii="Times New Roman" w:hAnsi="Times New Roman"/>
              </w:rPr>
              <w:t>упаковки</w:t>
            </w:r>
            <w:proofErr w:type="spellEnd"/>
            <w:r w:rsidRPr="006F7BAB">
              <w:rPr>
                <w:rFonts w:ascii="Times New Roman" w:hAnsi="Times New Roman"/>
              </w:rPr>
              <w:t xml:space="preserve"> 235 </w:t>
            </w:r>
            <w:proofErr w:type="spellStart"/>
            <w:r w:rsidRPr="006F7BAB">
              <w:rPr>
                <w:rFonts w:ascii="Times New Roman" w:hAnsi="Times New Roman"/>
              </w:rPr>
              <w:t>мм</w:t>
            </w:r>
            <w:proofErr w:type="spellEnd"/>
          </w:p>
          <w:p w14:paraId="72173E11" w14:textId="77777777" w:rsidR="00F06939" w:rsidRPr="006F7BAB" w:rsidRDefault="00F06939" w:rsidP="00F06939">
            <w:pPr>
              <w:numPr>
                <w:ilvl w:val="0"/>
                <w:numId w:val="15"/>
              </w:numPr>
              <w:spacing w:before="0" w:beforeAutospacing="0" w:after="160" w:afterAutospacing="0" w:line="259" w:lineRule="auto"/>
              <w:rPr>
                <w:rFonts w:ascii="Times New Roman" w:hAnsi="Times New Roman"/>
              </w:rPr>
            </w:pPr>
            <w:proofErr w:type="spellStart"/>
            <w:r w:rsidRPr="006F7BAB">
              <w:rPr>
                <w:rFonts w:ascii="Times New Roman" w:hAnsi="Times New Roman"/>
              </w:rPr>
              <w:t>Вес</w:t>
            </w:r>
            <w:proofErr w:type="spellEnd"/>
            <w:r w:rsidRPr="006F7BAB">
              <w:rPr>
                <w:rFonts w:ascii="Times New Roman" w:hAnsi="Times New Roman"/>
              </w:rPr>
              <w:t xml:space="preserve"> в </w:t>
            </w:r>
            <w:proofErr w:type="spellStart"/>
            <w:r w:rsidRPr="006F7BAB">
              <w:rPr>
                <w:rFonts w:ascii="Times New Roman" w:hAnsi="Times New Roman"/>
              </w:rPr>
              <w:t>упаковке</w:t>
            </w:r>
            <w:proofErr w:type="spellEnd"/>
            <w:r w:rsidRPr="006F7BAB">
              <w:rPr>
                <w:rFonts w:ascii="Times New Roman" w:hAnsi="Times New Roman"/>
              </w:rPr>
              <w:t xml:space="preserve"> 8.35 </w:t>
            </w:r>
            <w:proofErr w:type="spellStart"/>
            <w:r w:rsidRPr="006F7BAB">
              <w:rPr>
                <w:rFonts w:ascii="Times New Roman" w:hAnsi="Times New Roman"/>
              </w:rPr>
              <w:t>кг</w:t>
            </w:r>
            <w:proofErr w:type="spellEnd"/>
          </w:p>
          <w:p w14:paraId="02E44728" w14:textId="77777777" w:rsidR="00F06939" w:rsidRPr="00F06939" w:rsidRDefault="00F06939" w:rsidP="00F06939">
            <w:pPr>
              <w:spacing w:before="0" w:beforeAutospacing="0" w:after="160" w:afterAutospacing="0" w:line="259" w:lineRule="auto"/>
              <w:ind w:left="720"/>
              <w:rPr>
                <w:rFonts w:ascii="Times New Roman" w:hAnsi="Times New Roman"/>
                <w:lang w:val="ru-RU"/>
              </w:rPr>
            </w:pPr>
          </w:p>
          <w:p w14:paraId="118BBB92" w14:textId="77777777" w:rsidR="00F06939" w:rsidRPr="00F06939" w:rsidRDefault="00F06939">
            <w:pPr>
              <w:tabs>
                <w:tab w:val="left" w:pos="334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2EE81B12" w14:textId="0AE86C34" w:rsidR="00F06939" w:rsidRPr="00F06939" w:rsidRDefault="00F06939">
            <w:pPr>
              <w:tabs>
                <w:tab w:val="left" w:pos="334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6" w:type="dxa"/>
          </w:tcPr>
          <w:p w14:paraId="19635D7B" w14:textId="77777777" w:rsidR="00F06939" w:rsidRPr="00F06939" w:rsidRDefault="00F06939">
            <w:pPr>
              <w:tabs>
                <w:tab w:val="left" w:pos="334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405E64B" w14:textId="33B48DAE" w:rsidR="00F06939" w:rsidRPr="00510160" w:rsidRDefault="00510160">
            <w:pPr>
              <w:tabs>
                <w:tab w:val="left" w:pos="334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14:paraId="41607DF9" w14:textId="77777777" w:rsidR="00F06939" w:rsidRDefault="00F06939"/>
        </w:tc>
      </w:tr>
      <w:tr w:rsidR="00E86393" w14:paraId="1C6FC90C" w14:textId="77777777" w:rsidTr="008807AD">
        <w:tc>
          <w:tcPr>
            <w:tcW w:w="8793" w:type="dxa"/>
            <w:gridSpan w:val="4"/>
          </w:tcPr>
          <w:p w14:paraId="426D7E39" w14:textId="38A777C0" w:rsidR="00E86393" w:rsidRDefault="00E86393">
            <w:pPr>
              <w:tabs>
                <w:tab w:val="left" w:pos="3345"/>
              </w:tabs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sz w:val="24"/>
                <w:szCs w:val="24"/>
                <w:lang w:val="ru-RU"/>
              </w:rPr>
              <w:lastRenderedPageBreak/>
              <w:t>Итого:</w:t>
            </w:r>
          </w:p>
        </w:tc>
        <w:tc>
          <w:tcPr>
            <w:tcW w:w="1134" w:type="dxa"/>
          </w:tcPr>
          <w:p w14:paraId="7D901B2F" w14:textId="77777777" w:rsidR="00E86393" w:rsidRDefault="00E86393"/>
        </w:tc>
      </w:tr>
    </w:tbl>
    <w:p w14:paraId="0780854A" w14:textId="77777777" w:rsidR="00D819A8" w:rsidRDefault="00D819A8">
      <w:pPr>
        <w:tabs>
          <w:tab w:val="left" w:pos="3345"/>
        </w:tabs>
        <w:spacing w:before="0" w:beforeAutospacing="0" w:after="0" w:afterAutospacing="0"/>
        <w:ind w:firstLine="709"/>
        <w:jc w:val="center"/>
        <w:rPr>
          <w:rFonts w:cstheme="minorHAnsi"/>
          <w:b/>
          <w:sz w:val="24"/>
          <w:szCs w:val="24"/>
        </w:rPr>
      </w:pPr>
    </w:p>
    <w:p w14:paraId="688616A3" w14:textId="77777777" w:rsidR="00D819A8" w:rsidRDefault="00D819A8">
      <w:pPr>
        <w:tabs>
          <w:tab w:val="left" w:pos="3345"/>
        </w:tabs>
        <w:spacing w:before="0" w:beforeAutospacing="0" w:after="0" w:afterAutospacing="0"/>
        <w:ind w:firstLine="709"/>
        <w:jc w:val="center"/>
        <w:rPr>
          <w:rFonts w:cstheme="minorHAnsi"/>
          <w:b/>
          <w:sz w:val="24"/>
          <w:szCs w:val="24"/>
        </w:rPr>
      </w:pPr>
    </w:p>
    <w:tbl>
      <w:tblPr>
        <w:tblW w:w="9526" w:type="dxa"/>
        <w:jc w:val="center"/>
        <w:tblLayout w:type="fixed"/>
        <w:tblLook w:val="04A0" w:firstRow="1" w:lastRow="0" w:firstColumn="1" w:lastColumn="0" w:noHBand="0" w:noVBand="1"/>
      </w:tblPr>
      <w:tblGrid>
        <w:gridCol w:w="4849"/>
        <w:gridCol w:w="4677"/>
      </w:tblGrid>
      <w:tr w:rsidR="00D819A8" w14:paraId="02C36861" w14:textId="77777777">
        <w:trPr>
          <w:trHeight w:val="821"/>
          <w:jc w:val="center"/>
        </w:trPr>
        <w:tc>
          <w:tcPr>
            <w:tcW w:w="4849" w:type="dxa"/>
            <w:vAlign w:val="center"/>
          </w:tcPr>
          <w:p w14:paraId="7B1F523D" w14:textId="77777777" w:rsidR="00D819A8" w:rsidRDefault="00D819A8">
            <w:pPr>
              <w:spacing w:before="0" w:beforeAutospacing="0" w:after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7BA2E4FE" w14:textId="77777777" w:rsidR="00D819A8" w:rsidRDefault="00D819A8">
            <w:pPr>
              <w:spacing w:before="0" w:beforeAutospacing="0" w:after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  <w:p w14:paraId="3337E7C6" w14:textId="1095A04C" w:rsidR="00D819A8" w:rsidRDefault="00000000">
            <w:pPr>
              <w:spacing w:before="0" w:beforeAutospacing="0" w:after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Заказчик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 ______________ </w:t>
            </w:r>
            <w:r w:rsidR="00F06939">
              <w:rPr>
                <w:sz w:val="24"/>
                <w:szCs w:val="24"/>
                <w:lang w:val="ru-RU"/>
              </w:rPr>
              <w:t>А.В. Семенихин</w:t>
            </w:r>
          </w:p>
        </w:tc>
      </w:tr>
    </w:tbl>
    <w:p w14:paraId="1D8815BA" w14:textId="77777777" w:rsidR="00D819A8" w:rsidRDefault="00D819A8">
      <w:pPr>
        <w:spacing w:after="0"/>
        <w:rPr>
          <w:rFonts w:cstheme="minorHAnsi"/>
          <w:sz w:val="24"/>
          <w:szCs w:val="24"/>
        </w:rPr>
      </w:pPr>
    </w:p>
    <w:sectPr w:rsidR="00D819A8">
      <w:pgSz w:w="12240" w:h="1584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D3CE8" w14:textId="77777777" w:rsidR="00977697" w:rsidRDefault="00977697">
      <w:pPr>
        <w:spacing w:before="0" w:after="0"/>
      </w:pPr>
      <w:r>
        <w:separator/>
      </w:r>
    </w:p>
  </w:endnote>
  <w:endnote w:type="continuationSeparator" w:id="0">
    <w:p w14:paraId="61C66D39" w14:textId="77777777" w:rsidR="00977697" w:rsidRDefault="0097769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9DBE8" w14:textId="77777777" w:rsidR="00977697" w:rsidRDefault="00977697">
      <w:pPr>
        <w:spacing w:before="0" w:after="0"/>
      </w:pPr>
      <w:r>
        <w:separator/>
      </w:r>
    </w:p>
  </w:footnote>
  <w:footnote w:type="continuationSeparator" w:id="0">
    <w:p w14:paraId="53BB0B05" w14:textId="77777777" w:rsidR="00977697" w:rsidRDefault="0097769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66EF"/>
    <w:multiLevelType w:val="multilevel"/>
    <w:tmpl w:val="33C4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215FB"/>
    <w:multiLevelType w:val="multilevel"/>
    <w:tmpl w:val="ED02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608C3"/>
    <w:multiLevelType w:val="multilevel"/>
    <w:tmpl w:val="989C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8A1ABF"/>
    <w:multiLevelType w:val="multilevel"/>
    <w:tmpl w:val="6E80B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627C0D"/>
    <w:multiLevelType w:val="multilevel"/>
    <w:tmpl w:val="81B46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64183F"/>
    <w:multiLevelType w:val="multilevel"/>
    <w:tmpl w:val="E0B0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3360B6"/>
    <w:multiLevelType w:val="multilevel"/>
    <w:tmpl w:val="D760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757C5F"/>
    <w:multiLevelType w:val="multilevel"/>
    <w:tmpl w:val="4838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C16D08"/>
    <w:multiLevelType w:val="multilevel"/>
    <w:tmpl w:val="55E239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F5808"/>
    <w:multiLevelType w:val="multilevel"/>
    <w:tmpl w:val="01CC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2B556D"/>
    <w:multiLevelType w:val="multilevel"/>
    <w:tmpl w:val="1C46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13372E"/>
    <w:multiLevelType w:val="multilevel"/>
    <w:tmpl w:val="55EE1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912872"/>
    <w:multiLevelType w:val="multilevel"/>
    <w:tmpl w:val="C7104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C54A9E"/>
    <w:multiLevelType w:val="multilevel"/>
    <w:tmpl w:val="C8FC2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EB5122"/>
    <w:multiLevelType w:val="multilevel"/>
    <w:tmpl w:val="B810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5769520">
    <w:abstractNumId w:val="8"/>
  </w:num>
  <w:num w:numId="2" w16cid:durableId="963197221">
    <w:abstractNumId w:val="12"/>
  </w:num>
  <w:num w:numId="3" w16cid:durableId="1969779159">
    <w:abstractNumId w:val="6"/>
  </w:num>
  <w:num w:numId="4" w16cid:durableId="337781295">
    <w:abstractNumId w:val="4"/>
  </w:num>
  <w:num w:numId="5" w16cid:durableId="706563451">
    <w:abstractNumId w:val="14"/>
  </w:num>
  <w:num w:numId="6" w16cid:durableId="971982317">
    <w:abstractNumId w:val="5"/>
  </w:num>
  <w:num w:numId="7" w16cid:durableId="1632200872">
    <w:abstractNumId w:val="11"/>
  </w:num>
  <w:num w:numId="8" w16cid:durableId="912813572">
    <w:abstractNumId w:val="13"/>
  </w:num>
  <w:num w:numId="9" w16cid:durableId="1578444493">
    <w:abstractNumId w:val="9"/>
  </w:num>
  <w:num w:numId="10" w16cid:durableId="762871178">
    <w:abstractNumId w:val="2"/>
  </w:num>
  <w:num w:numId="11" w16cid:durableId="1497719670">
    <w:abstractNumId w:val="0"/>
  </w:num>
  <w:num w:numId="12" w16cid:durableId="1670521430">
    <w:abstractNumId w:val="7"/>
  </w:num>
  <w:num w:numId="13" w16cid:durableId="2001107960">
    <w:abstractNumId w:val="3"/>
  </w:num>
  <w:num w:numId="14" w16cid:durableId="635991068">
    <w:abstractNumId w:val="10"/>
  </w:num>
  <w:num w:numId="15" w16cid:durableId="748966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9A8"/>
    <w:rsid w:val="00490774"/>
    <w:rsid w:val="004E5543"/>
    <w:rsid w:val="00510160"/>
    <w:rsid w:val="00977697"/>
    <w:rsid w:val="00BF698E"/>
    <w:rsid w:val="00D819A8"/>
    <w:rsid w:val="00E86393"/>
    <w:rsid w:val="00EC0A8B"/>
    <w:rsid w:val="00F00821"/>
    <w:rsid w:val="00F06939"/>
    <w:rsid w:val="00F71C19"/>
    <w:rsid w:val="00FD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195E2"/>
  <w15:docId w15:val="{AD57E00F-B269-40B0-A990-B6E4D1EF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8">
    <w:name w:val="Balloon Text"/>
    <w:basedOn w:val="a"/>
    <w:link w:val="af9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paragraph" w:styleId="afa">
    <w:name w:val="Normal (Web)"/>
    <w:basedOn w:val="a"/>
    <w:uiPriority w:val="99"/>
    <w:unhideWhenUsed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</w:rPr>
  </w:style>
  <w:style w:type="table" w:customStyle="1" w:styleId="13">
    <w:name w:val="Сетка таблицы1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pytarget">
    <w:name w:val="copy_target"/>
    <w:basedOn w:val="a0"/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hAnsi="Segoe UI" w:cs="Segoe UI"/>
      <w:sz w:val="18"/>
      <w:szCs w:val="18"/>
    </w:rPr>
  </w:style>
  <w:style w:type="character" w:customStyle="1" w:styleId="FontStyle11">
    <w:name w:val="Font Style11"/>
    <w:uiPriority w:val="99"/>
    <w:qFormat/>
    <w:rPr>
      <w:rFonts w:ascii="Times New Roman" w:hAnsi="Times New Roman" w:cs="Times New Roman"/>
      <w:sz w:val="24"/>
      <w:szCs w:val="24"/>
    </w:rPr>
  </w:style>
  <w:style w:type="paragraph" w:styleId="afb">
    <w:name w:val="List Paragraph"/>
    <w:basedOn w:val="a"/>
    <w:uiPriority w:val="34"/>
    <w:qFormat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Style3">
    <w:name w:val="Style3"/>
    <w:basedOn w:val="a"/>
    <w:uiPriority w:val="99"/>
    <w:pPr>
      <w:widowControl w:val="0"/>
      <w:spacing w:before="0" w:beforeAutospacing="0" w:after="0" w:afterAutospacing="0" w:line="365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14">
    <w:name w:val="Обычный1 Знак"/>
    <w:link w:val="15"/>
    <w:rPr>
      <w:rFonts w:ascii="TimesET" w:eastAsia="TimesET" w:hAnsi="TimesET" w:cs="Times New Roman"/>
      <w:sz w:val="24"/>
      <w:szCs w:val="24"/>
    </w:rPr>
  </w:style>
  <w:style w:type="paragraph" w:customStyle="1" w:styleId="15">
    <w:name w:val="Обычный1"/>
    <w:link w:val="14"/>
    <w:pPr>
      <w:jc w:val="both"/>
    </w:pPr>
    <w:rPr>
      <w:rFonts w:ascii="TimesET" w:eastAsia="TimesET" w:hAnsi="TimesET" w:cs="Times New Roman"/>
      <w:sz w:val="24"/>
      <w:szCs w:val="24"/>
    </w:rPr>
  </w:style>
  <w:style w:type="table" w:styleId="af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Gen0">
    <w:name w:val="StGen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8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rpn@87.rospotrebnadzor.ru" TargetMode="External"/><Relationship Id="rId4" Type="http://schemas.openxmlformats.org/officeDocument/2006/relationships/styles" Target="styles.xml"/><Relationship Id="rId9" Type="http://schemas.openxmlformats.org/officeDocument/2006/relationships/hyperlink" Target="garantF1://10080094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586C29-DC54-477E-B769-E2279C56F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12</Pages>
  <Words>3642</Words>
  <Characters>20764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econom-03</dc:creator>
  <dc:description>Подготовлено экспертами Актион-МЦФЭР</dc:description>
  <cp:lastModifiedBy>rpn-user43</cp:lastModifiedBy>
  <cp:revision>6</cp:revision>
  <dcterms:created xsi:type="dcterms:W3CDTF">2024-05-30T04:48:00Z</dcterms:created>
  <dcterms:modified xsi:type="dcterms:W3CDTF">2026-03-27T04:00:00Z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1049-11.2.0.10152</vt:lpwstr>
  </property>
</Properties>
</file>