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6F31F" w14:textId="77777777" w:rsidR="000B362C" w:rsidRPr="000B362C" w:rsidRDefault="000B362C" w:rsidP="000B362C">
      <w:pPr>
        <w:suppressAutoHyphens/>
        <w:spacing w:before="0" w:after="0"/>
        <w:jc w:val="right"/>
        <w:rPr>
          <w:rFonts w:ascii="Century Gothic" w:eastAsia="Calibri" w:hAnsi="Century Gothic" w:cs="Calibri"/>
          <w:bCs/>
          <w:color w:val="auto"/>
          <w:sz w:val="22"/>
          <w:szCs w:val="22"/>
          <w:lang w:eastAsia="en-US"/>
        </w:rPr>
      </w:pPr>
      <w:r w:rsidRPr="000B362C">
        <w:rPr>
          <w:rFonts w:ascii="Century Gothic" w:eastAsia="Calibri" w:hAnsi="Century Gothic" w:cs="Calibri"/>
          <w:bCs/>
          <w:color w:val="auto"/>
          <w:sz w:val="22"/>
          <w:szCs w:val="22"/>
          <w:lang w:eastAsia="en-US"/>
        </w:rPr>
        <w:t>Приложение к электронному контракту от ___________________________</w:t>
      </w:r>
    </w:p>
    <w:p w14:paraId="21C9D251" w14:textId="27C58259" w:rsidR="000B362C" w:rsidRPr="000B362C" w:rsidRDefault="000B362C" w:rsidP="000B362C">
      <w:pPr>
        <w:suppressAutoHyphens/>
        <w:spacing w:before="0" w:after="0"/>
        <w:jc w:val="right"/>
        <w:rPr>
          <w:rFonts w:ascii="Century Gothic" w:eastAsia="Calibri" w:hAnsi="Century Gothic" w:cs="Calibri"/>
          <w:bCs/>
          <w:color w:val="auto"/>
          <w:sz w:val="22"/>
          <w:szCs w:val="22"/>
          <w:lang w:eastAsia="en-US"/>
        </w:rPr>
      </w:pPr>
      <w:r w:rsidRPr="000B362C">
        <w:rPr>
          <w:rFonts w:ascii="Century Gothic" w:eastAsia="Calibri" w:hAnsi="Century Gothic" w:cs="Calibri"/>
          <w:bCs/>
          <w:color w:val="auto"/>
          <w:sz w:val="22"/>
          <w:szCs w:val="22"/>
          <w:lang w:eastAsia="en-US"/>
        </w:rPr>
        <w:t xml:space="preserve">№ </w:t>
      </w:r>
      <w:r>
        <w:rPr>
          <w:rFonts w:ascii="Century Gothic" w:eastAsia="Calibri" w:hAnsi="Century Gothic" w:cs="Calibri"/>
          <w:bCs/>
          <w:color w:val="auto"/>
          <w:sz w:val="22"/>
          <w:szCs w:val="22"/>
          <w:lang w:eastAsia="en-US"/>
        </w:rPr>
        <w:t>______________________</w:t>
      </w:r>
    </w:p>
    <w:p w14:paraId="4B8B3394" w14:textId="61D6858C" w:rsidR="006D261C" w:rsidRPr="00D91864" w:rsidRDefault="006D261C">
      <w:pPr>
        <w:spacing w:before="0" w:after="0"/>
        <w:jc w:val="center"/>
        <w:textAlignment w:val="baseline"/>
        <w:rPr>
          <w:rFonts w:ascii="Times New Roman" w:hAnsi="Times New Roman"/>
          <w:color w:val="auto"/>
          <w:sz w:val="24"/>
          <w:szCs w:val="24"/>
        </w:rPr>
      </w:pPr>
    </w:p>
    <w:p w14:paraId="7C511A8C" w14:textId="77777777" w:rsidR="00687337" w:rsidRPr="000C062B" w:rsidRDefault="00687337">
      <w:pPr>
        <w:spacing w:before="0" w:after="0"/>
        <w:jc w:val="center"/>
        <w:textAlignment w:val="baseline"/>
        <w:rPr>
          <w:rFonts w:ascii="Times New Roman" w:hAnsi="Times New Roman"/>
          <w:b/>
          <w:bCs/>
          <w:color w:val="auto"/>
          <w:sz w:val="24"/>
          <w:szCs w:val="24"/>
        </w:rPr>
      </w:pPr>
    </w:p>
    <w:p w14:paraId="51B49311" w14:textId="77777777" w:rsidR="000B362C" w:rsidRPr="000C062B" w:rsidRDefault="00922054" w:rsidP="000B362C">
      <w:pPr>
        <w:pStyle w:val="a9"/>
        <w:tabs>
          <w:tab w:val="left" w:pos="567"/>
        </w:tabs>
        <w:suppressAutoHyphens/>
        <w:spacing w:before="0" w:after="0"/>
        <w:ind w:left="0"/>
        <w:jc w:val="center"/>
        <w:rPr>
          <w:rFonts w:ascii="Times New Roman" w:eastAsia="Calibri" w:hAnsi="Times New Roman"/>
          <w:b/>
          <w:color w:val="auto"/>
          <w:sz w:val="24"/>
          <w:szCs w:val="24"/>
          <w:lang w:eastAsia="en-US"/>
        </w:rPr>
      </w:pPr>
      <w:r w:rsidRPr="000C062B">
        <w:rPr>
          <w:rFonts w:ascii="Times New Roman" w:hAnsi="Times New Roman"/>
          <w:b/>
          <w:bCs/>
          <w:color w:val="auto"/>
          <w:sz w:val="24"/>
          <w:szCs w:val="24"/>
        </w:rPr>
        <w:t>1.    </w:t>
      </w:r>
      <w:r w:rsidR="000B362C" w:rsidRPr="000C062B">
        <w:rPr>
          <w:rFonts w:ascii="Times New Roman" w:eastAsia="Calibri" w:hAnsi="Times New Roman"/>
          <w:b/>
          <w:color w:val="auto"/>
          <w:sz w:val="24"/>
          <w:szCs w:val="24"/>
          <w:lang w:eastAsia="en-US"/>
        </w:rPr>
        <w:t>ПРЕДМЕТ КОНТРАКТА</w:t>
      </w:r>
    </w:p>
    <w:p w14:paraId="177AD230" w14:textId="77777777" w:rsidR="000B362C" w:rsidRPr="000B362C" w:rsidRDefault="000B362C" w:rsidP="000B362C">
      <w:pPr>
        <w:numPr>
          <w:ilvl w:val="1"/>
          <w:numId w:val="5"/>
        </w:numPr>
        <w:tabs>
          <w:tab w:val="left" w:pos="1276"/>
        </w:tabs>
        <w:suppressAutoHyphens/>
        <w:spacing w:before="0" w:after="0"/>
        <w:ind w:left="0" w:firstLine="567"/>
        <w:contextualSpacing/>
        <w:rPr>
          <w:rFonts w:ascii="Times New Roman" w:eastAsia="Calibri" w:hAnsi="Times New Roman"/>
          <w:color w:val="auto"/>
          <w:sz w:val="24"/>
          <w:szCs w:val="24"/>
          <w:lang w:eastAsia="en-US"/>
        </w:rPr>
      </w:pPr>
      <w:r w:rsidRPr="000B362C">
        <w:rPr>
          <w:rFonts w:ascii="Times New Roman" w:eastAsia="Calibri" w:hAnsi="Times New Roman"/>
          <w:color w:val="auto"/>
          <w:sz w:val="24"/>
          <w:szCs w:val="24"/>
          <w:lang w:eastAsia="en-US"/>
        </w:rPr>
        <w:t>Контракт заключен основании пункта 4 части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5679579F" w14:textId="77777777" w:rsidR="003A6DD2" w:rsidRPr="000C062B" w:rsidRDefault="000B362C" w:rsidP="000B362C">
      <w:pPr>
        <w:numPr>
          <w:ilvl w:val="1"/>
          <w:numId w:val="5"/>
        </w:numPr>
        <w:tabs>
          <w:tab w:val="left" w:pos="1276"/>
        </w:tabs>
        <w:suppressAutoHyphens/>
        <w:spacing w:before="0" w:after="0"/>
        <w:ind w:left="0" w:firstLine="567"/>
        <w:contextualSpacing/>
        <w:rPr>
          <w:rFonts w:ascii="Times New Roman" w:eastAsia="Calibri" w:hAnsi="Times New Roman"/>
          <w:color w:val="auto"/>
          <w:sz w:val="24"/>
          <w:szCs w:val="24"/>
          <w:lang w:eastAsia="en-US"/>
        </w:rPr>
      </w:pPr>
      <w:r w:rsidRPr="000B362C">
        <w:rPr>
          <w:rFonts w:ascii="Times New Roman" w:eastAsia="Calibri" w:hAnsi="Times New Roman"/>
          <w:color w:val="auto"/>
          <w:sz w:val="24"/>
          <w:szCs w:val="24"/>
          <w:lang w:eastAsia="en-US"/>
        </w:rPr>
        <w:t xml:space="preserve">Предметом настоящего Контракта является </w:t>
      </w:r>
      <w:r w:rsidRPr="000C062B">
        <w:rPr>
          <w:rFonts w:ascii="Times New Roman" w:eastAsia="Calibri" w:hAnsi="Times New Roman"/>
          <w:color w:val="auto"/>
          <w:sz w:val="24"/>
          <w:szCs w:val="24"/>
          <w:lang w:eastAsia="en-US"/>
        </w:rPr>
        <w:t>Предоставление (неисключительных) прав использования программного обеспечения на системы электронного документооборота (далее – Услуги)</w:t>
      </w:r>
      <w:r w:rsidR="003A6DD2" w:rsidRPr="000C062B">
        <w:rPr>
          <w:rFonts w:ascii="Times New Roman" w:eastAsia="Calibri" w:hAnsi="Times New Roman"/>
          <w:color w:val="auto"/>
          <w:sz w:val="24"/>
          <w:szCs w:val="24"/>
          <w:lang w:eastAsia="en-US"/>
        </w:rPr>
        <w:t>:</w:t>
      </w:r>
    </w:p>
    <w:p w14:paraId="5DDE3B33" w14:textId="04DBD125" w:rsidR="000B362C" w:rsidRPr="000C062B" w:rsidRDefault="003A6DD2" w:rsidP="003A6DD2">
      <w:pPr>
        <w:tabs>
          <w:tab w:val="left" w:pos="1276"/>
        </w:tabs>
        <w:suppressAutoHyphens/>
        <w:spacing w:before="0" w:after="0"/>
        <w:ind w:left="567"/>
        <w:contextualSpacing/>
        <w:rPr>
          <w:rFonts w:ascii="Times New Roman" w:eastAsia="Calibri" w:hAnsi="Times New Roman"/>
          <w:color w:val="auto"/>
          <w:sz w:val="24"/>
          <w:szCs w:val="24"/>
          <w:lang w:eastAsia="en-US"/>
        </w:rPr>
      </w:pPr>
      <w:r w:rsidRPr="000C062B">
        <w:rPr>
          <w:rFonts w:ascii="Times New Roman" w:eastAsia="Calibri" w:hAnsi="Times New Roman"/>
          <w:color w:val="auto"/>
          <w:sz w:val="24"/>
          <w:szCs w:val="24"/>
          <w:lang w:eastAsia="en-US"/>
        </w:rPr>
        <w:t xml:space="preserve">- </w:t>
      </w:r>
      <w:r w:rsidR="000B362C" w:rsidRPr="000B362C">
        <w:rPr>
          <w:rFonts w:ascii="Times New Roman" w:eastAsia="Calibri" w:hAnsi="Times New Roman"/>
          <w:color w:val="auto"/>
          <w:sz w:val="24"/>
          <w:szCs w:val="24"/>
          <w:lang w:eastAsia="en-US"/>
        </w:rPr>
        <w:t xml:space="preserve"> </w:t>
      </w:r>
      <w:r w:rsidRPr="000C062B">
        <w:rPr>
          <w:rFonts w:ascii="Times New Roman" w:eastAsia="Calibri" w:hAnsi="Times New Roman"/>
          <w:color w:val="auto"/>
          <w:sz w:val="24"/>
          <w:szCs w:val="24"/>
          <w:lang w:eastAsia="en-US"/>
        </w:rPr>
        <w:t>сдача электронной отчетности;</w:t>
      </w:r>
    </w:p>
    <w:p w14:paraId="4BB6C2DA" w14:textId="5EBD9163" w:rsidR="00694AAF" w:rsidRDefault="003A6DD2" w:rsidP="003A6DD2">
      <w:pPr>
        <w:tabs>
          <w:tab w:val="left" w:pos="1276"/>
        </w:tabs>
        <w:suppressAutoHyphens/>
        <w:spacing w:before="0" w:after="0"/>
        <w:ind w:left="567"/>
        <w:contextualSpacing/>
        <w:rPr>
          <w:rFonts w:ascii="Times New Roman" w:eastAsia="Calibri" w:hAnsi="Times New Roman"/>
          <w:color w:val="auto"/>
          <w:sz w:val="24"/>
          <w:szCs w:val="24"/>
          <w:lang w:eastAsia="en-US"/>
        </w:rPr>
      </w:pPr>
      <w:r w:rsidRPr="000C062B">
        <w:rPr>
          <w:rFonts w:ascii="Times New Roman" w:eastAsia="Calibri" w:hAnsi="Times New Roman"/>
          <w:color w:val="auto"/>
          <w:sz w:val="24"/>
          <w:szCs w:val="24"/>
          <w:lang w:eastAsia="en-US"/>
        </w:rPr>
        <w:t>-  электронный документооборот с контрагентами</w:t>
      </w:r>
      <w:r w:rsidR="00694AAF">
        <w:rPr>
          <w:rFonts w:ascii="Times New Roman" w:eastAsia="Calibri" w:hAnsi="Times New Roman"/>
          <w:color w:val="auto"/>
          <w:sz w:val="24"/>
          <w:szCs w:val="24"/>
          <w:lang w:eastAsia="en-US"/>
        </w:rPr>
        <w:t>;</w:t>
      </w:r>
    </w:p>
    <w:p w14:paraId="7FF33D4C" w14:textId="10DF66EE" w:rsidR="003A6DD2" w:rsidRPr="000B362C" w:rsidRDefault="00694AAF" w:rsidP="003A6DD2">
      <w:pPr>
        <w:tabs>
          <w:tab w:val="left" w:pos="1276"/>
        </w:tabs>
        <w:suppressAutoHyphens/>
        <w:spacing w:before="0" w:after="0"/>
        <w:ind w:left="567"/>
        <w:contextualSpacing/>
        <w:rPr>
          <w:rFonts w:ascii="Times New Roman" w:eastAsia="Calibri" w:hAnsi="Times New Roman"/>
          <w:color w:val="auto"/>
          <w:sz w:val="24"/>
          <w:szCs w:val="24"/>
          <w:lang w:eastAsia="en-US"/>
        </w:rPr>
      </w:pPr>
      <w:r>
        <w:rPr>
          <w:rFonts w:ascii="Times New Roman" w:eastAsia="Calibri" w:hAnsi="Times New Roman"/>
          <w:color w:val="auto"/>
          <w:sz w:val="24"/>
          <w:szCs w:val="24"/>
          <w:lang w:eastAsia="en-US"/>
        </w:rPr>
        <w:t>-  МЧД</w:t>
      </w:r>
      <w:r w:rsidR="00B9526F">
        <w:rPr>
          <w:rFonts w:ascii="Times New Roman" w:eastAsia="Calibri" w:hAnsi="Times New Roman"/>
          <w:color w:val="auto"/>
          <w:sz w:val="24"/>
          <w:szCs w:val="24"/>
          <w:lang w:eastAsia="en-US"/>
        </w:rPr>
        <w:t xml:space="preserve"> – 2 ед</w:t>
      </w:r>
      <w:r w:rsidR="003A6DD2" w:rsidRPr="000C062B">
        <w:rPr>
          <w:rFonts w:ascii="Times New Roman" w:eastAsia="Calibri" w:hAnsi="Times New Roman"/>
          <w:color w:val="auto"/>
          <w:sz w:val="24"/>
          <w:szCs w:val="24"/>
          <w:lang w:eastAsia="en-US"/>
        </w:rPr>
        <w:t>.</w:t>
      </w:r>
    </w:p>
    <w:p w14:paraId="31920379" w14:textId="77777777" w:rsidR="000B362C" w:rsidRPr="000B362C" w:rsidRDefault="000B362C" w:rsidP="000B362C">
      <w:pPr>
        <w:numPr>
          <w:ilvl w:val="1"/>
          <w:numId w:val="5"/>
        </w:numPr>
        <w:tabs>
          <w:tab w:val="left" w:pos="1134"/>
        </w:tabs>
        <w:suppressAutoHyphens/>
        <w:spacing w:before="0" w:after="0"/>
        <w:ind w:left="0" w:firstLine="567"/>
        <w:contextualSpacing/>
        <w:rPr>
          <w:rFonts w:ascii="Times New Roman" w:eastAsia="Calibri" w:hAnsi="Times New Roman"/>
          <w:color w:val="auto"/>
          <w:sz w:val="24"/>
          <w:szCs w:val="24"/>
          <w:lang w:eastAsia="en-US"/>
        </w:rPr>
      </w:pPr>
      <w:bookmarkStart w:id="0" w:name="_Hlk227746653"/>
      <w:r w:rsidRPr="000B362C">
        <w:rPr>
          <w:rFonts w:ascii="Times New Roman" w:eastAsia="Calibri" w:hAnsi="Times New Roman"/>
          <w:color w:val="auto"/>
          <w:sz w:val="24"/>
          <w:szCs w:val="24"/>
          <w:lang w:eastAsia="en-US"/>
        </w:rPr>
        <w:t xml:space="preserve">Поставщик (Исполнитель) </w:t>
      </w:r>
      <w:bookmarkEnd w:id="0"/>
      <w:r w:rsidRPr="000B362C">
        <w:rPr>
          <w:rFonts w:ascii="Times New Roman" w:eastAsia="Calibri" w:hAnsi="Times New Roman"/>
          <w:color w:val="auto"/>
          <w:sz w:val="24"/>
          <w:szCs w:val="24"/>
          <w:lang w:eastAsia="en-US"/>
        </w:rPr>
        <w:t>обязуется в установленном настоящим Контрактом порядке оказать Услуги, в соответствии с Техническим заданием (Приложение № 1), а Заказчик обязуется принять и оплатить оказанные Услуги.</w:t>
      </w:r>
    </w:p>
    <w:p w14:paraId="499BFAAB" w14:textId="0D624BF6" w:rsidR="000B362C" w:rsidRPr="000B362C" w:rsidRDefault="000B362C" w:rsidP="000B362C">
      <w:pPr>
        <w:numPr>
          <w:ilvl w:val="1"/>
          <w:numId w:val="5"/>
        </w:numPr>
        <w:tabs>
          <w:tab w:val="left" w:pos="1134"/>
        </w:tabs>
        <w:suppressAutoHyphens/>
        <w:spacing w:before="0" w:after="0"/>
        <w:ind w:left="0" w:firstLine="567"/>
        <w:contextualSpacing/>
        <w:rPr>
          <w:rFonts w:ascii="Times New Roman" w:hAnsi="Times New Roman"/>
          <w:color w:val="auto"/>
          <w:sz w:val="24"/>
          <w:szCs w:val="24"/>
          <w:lang w:eastAsia="en-US"/>
        </w:rPr>
      </w:pPr>
      <w:r w:rsidRPr="000B362C">
        <w:rPr>
          <w:rFonts w:ascii="Times New Roman" w:eastAsia="Calibri" w:hAnsi="Times New Roman"/>
          <w:color w:val="auto"/>
          <w:sz w:val="24"/>
          <w:szCs w:val="24"/>
          <w:lang w:eastAsia="en-US"/>
        </w:rPr>
        <w:t xml:space="preserve">Срок оказания Услуг: </w:t>
      </w:r>
      <w:r w:rsidRPr="000C062B">
        <w:rPr>
          <w:rFonts w:ascii="Times New Roman" w:eastAsia="Calibri" w:hAnsi="Times New Roman"/>
          <w:color w:val="auto"/>
          <w:sz w:val="24"/>
          <w:szCs w:val="24"/>
          <w:lang w:eastAsia="en-US"/>
        </w:rPr>
        <w:t xml:space="preserve">с </w:t>
      </w:r>
      <w:r w:rsidR="00694AAF">
        <w:rPr>
          <w:rFonts w:ascii="Times New Roman" w:eastAsia="Calibri" w:hAnsi="Times New Roman"/>
          <w:color w:val="auto"/>
          <w:sz w:val="24"/>
          <w:szCs w:val="24"/>
          <w:lang w:eastAsia="en-US"/>
        </w:rPr>
        <w:t>01</w:t>
      </w:r>
      <w:r w:rsidRPr="000C062B">
        <w:rPr>
          <w:rFonts w:ascii="Times New Roman" w:eastAsia="Calibri" w:hAnsi="Times New Roman"/>
          <w:color w:val="auto"/>
          <w:sz w:val="24"/>
          <w:szCs w:val="24"/>
          <w:lang w:eastAsia="en-US"/>
        </w:rPr>
        <w:t xml:space="preserve">.06.2026 по </w:t>
      </w:r>
      <w:r w:rsidR="00694AAF">
        <w:rPr>
          <w:rFonts w:ascii="Times New Roman" w:eastAsia="Calibri" w:hAnsi="Times New Roman"/>
          <w:color w:val="auto"/>
          <w:sz w:val="24"/>
          <w:szCs w:val="24"/>
          <w:lang w:eastAsia="en-US"/>
        </w:rPr>
        <w:t>31.05</w:t>
      </w:r>
      <w:r w:rsidRPr="000C062B">
        <w:rPr>
          <w:rFonts w:ascii="Times New Roman" w:eastAsia="Calibri" w:hAnsi="Times New Roman"/>
          <w:color w:val="auto"/>
          <w:sz w:val="24"/>
          <w:szCs w:val="24"/>
          <w:lang w:eastAsia="en-US"/>
        </w:rPr>
        <w:t>.2027 года</w:t>
      </w:r>
      <w:r w:rsidRPr="000B362C">
        <w:rPr>
          <w:rFonts w:ascii="Times New Roman" w:eastAsia="Calibri" w:hAnsi="Times New Roman"/>
          <w:color w:val="auto"/>
          <w:sz w:val="24"/>
          <w:szCs w:val="24"/>
          <w:lang w:eastAsia="en-US"/>
        </w:rPr>
        <w:t>.</w:t>
      </w:r>
    </w:p>
    <w:p w14:paraId="7FEC576C" w14:textId="77777777" w:rsidR="000B362C" w:rsidRPr="000B362C" w:rsidRDefault="000B362C" w:rsidP="000B362C">
      <w:pPr>
        <w:numPr>
          <w:ilvl w:val="1"/>
          <w:numId w:val="5"/>
        </w:numPr>
        <w:tabs>
          <w:tab w:val="left" w:pos="710"/>
        </w:tabs>
        <w:suppressAutoHyphens/>
        <w:spacing w:before="0" w:after="0"/>
        <w:ind w:left="1134" w:hanging="567"/>
        <w:contextualSpacing/>
        <w:rPr>
          <w:rFonts w:ascii="Times New Roman" w:eastAsia="Calibri" w:hAnsi="Times New Roman"/>
          <w:color w:val="auto"/>
          <w:sz w:val="24"/>
          <w:szCs w:val="24"/>
          <w:lang w:eastAsia="en-US"/>
        </w:rPr>
      </w:pPr>
      <w:r w:rsidRPr="000B362C">
        <w:rPr>
          <w:rFonts w:ascii="Times New Roman" w:eastAsia="Calibri" w:hAnsi="Times New Roman"/>
          <w:color w:val="auto"/>
          <w:sz w:val="24"/>
          <w:szCs w:val="24"/>
          <w:lang w:eastAsia="en-US"/>
        </w:rPr>
        <w:t>Место оказания Услуг: г. Магадан, ул. Набережная реки Магаданки, д. 7.</w:t>
      </w:r>
    </w:p>
    <w:p w14:paraId="56D25041" w14:textId="77BA15B2" w:rsidR="006D261C" w:rsidRPr="000C062B" w:rsidRDefault="000B362C" w:rsidP="000B362C">
      <w:pPr>
        <w:spacing w:before="0" w:after="0"/>
        <w:jc w:val="center"/>
        <w:textAlignment w:val="baseline"/>
        <w:rPr>
          <w:rFonts w:ascii="Times New Roman" w:hAnsi="Times New Roman"/>
          <w:color w:val="auto"/>
          <w:sz w:val="24"/>
          <w:szCs w:val="24"/>
        </w:rPr>
      </w:pPr>
      <w:r w:rsidRPr="000C062B">
        <w:rPr>
          <w:rFonts w:ascii="Times New Roman" w:hAnsi="Times New Roman"/>
          <w:color w:val="auto"/>
          <w:sz w:val="24"/>
          <w:szCs w:val="24"/>
        </w:rPr>
        <w:t xml:space="preserve"> </w:t>
      </w:r>
    </w:p>
    <w:p w14:paraId="7ECF5C0B" w14:textId="4FD5C13C" w:rsidR="000B362C" w:rsidRPr="000B362C" w:rsidRDefault="000B362C" w:rsidP="000B362C">
      <w:pPr>
        <w:numPr>
          <w:ilvl w:val="0"/>
          <w:numId w:val="5"/>
        </w:numPr>
        <w:tabs>
          <w:tab w:val="left" w:pos="567"/>
        </w:tabs>
        <w:suppressAutoHyphens/>
        <w:spacing w:before="0" w:after="0"/>
        <w:ind w:left="0" w:firstLine="0"/>
        <w:contextualSpacing/>
        <w:jc w:val="center"/>
        <w:rPr>
          <w:rFonts w:ascii="Times New Roman" w:eastAsia="Calibri" w:hAnsi="Times New Roman"/>
          <w:b/>
          <w:color w:val="auto"/>
          <w:sz w:val="24"/>
          <w:szCs w:val="24"/>
          <w:lang w:eastAsia="en-US"/>
        </w:rPr>
      </w:pPr>
      <w:r w:rsidRPr="000B362C">
        <w:rPr>
          <w:rFonts w:ascii="Times New Roman" w:eastAsia="Calibri" w:hAnsi="Times New Roman"/>
          <w:b/>
          <w:color w:val="auto"/>
          <w:sz w:val="24"/>
          <w:szCs w:val="24"/>
          <w:lang w:eastAsia="en-US"/>
        </w:rPr>
        <w:t xml:space="preserve">ЦЕНА КОНТРАКТА </w:t>
      </w:r>
    </w:p>
    <w:p w14:paraId="740B1711" w14:textId="77777777" w:rsidR="000B362C" w:rsidRPr="000B362C" w:rsidRDefault="000B362C" w:rsidP="000B362C">
      <w:pPr>
        <w:numPr>
          <w:ilvl w:val="1"/>
          <w:numId w:val="5"/>
        </w:numPr>
        <w:tabs>
          <w:tab w:val="left" w:pos="1134"/>
        </w:tabs>
        <w:suppressAutoHyphens/>
        <w:spacing w:before="0" w:after="0"/>
        <w:ind w:left="0" w:firstLine="567"/>
        <w:contextualSpacing/>
        <w:rPr>
          <w:rFonts w:ascii="Times New Roman" w:eastAsia="Calibri" w:hAnsi="Times New Roman"/>
          <w:color w:val="auto"/>
          <w:sz w:val="24"/>
          <w:szCs w:val="24"/>
          <w:lang w:eastAsia="en-US"/>
        </w:rPr>
      </w:pPr>
      <w:r w:rsidRPr="000B362C">
        <w:rPr>
          <w:rFonts w:ascii="Times New Roman" w:eastAsia="Calibri" w:hAnsi="Times New Roman"/>
          <w:color w:val="auto"/>
          <w:sz w:val="24"/>
          <w:szCs w:val="24"/>
          <w:lang w:eastAsia="en-US"/>
        </w:rPr>
        <w:t>Цена Контракта и валюта платежей устанавливаются в российских рублях.</w:t>
      </w:r>
    </w:p>
    <w:p w14:paraId="6880D7CA" w14:textId="77777777" w:rsidR="000B362C" w:rsidRPr="000B362C" w:rsidRDefault="000B362C" w:rsidP="000B362C">
      <w:pPr>
        <w:numPr>
          <w:ilvl w:val="1"/>
          <w:numId w:val="5"/>
        </w:numPr>
        <w:tabs>
          <w:tab w:val="left" w:pos="1134"/>
        </w:tabs>
        <w:suppressAutoHyphens/>
        <w:spacing w:before="0" w:after="0"/>
        <w:ind w:left="0" w:firstLine="567"/>
        <w:contextualSpacing/>
        <w:rPr>
          <w:rFonts w:ascii="Times New Roman" w:eastAsia="Calibri" w:hAnsi="Times New Roman"/>
          <w:color w:val="auto"/>
          <w:sz w:val="24"/>
          <w:szCs w:val="24"/>
          <w:lang w:eastAsia="en-US"/>
        </w:rPr>
      </w:pPr>
      <w:r w:rsidRPr="000B362C">
        <w:rPr>
          <w:rFonts w:ascii="Times New Roman" w:eastAsia="Calibri" w:hAnsi="Times New Roman"/>
          <w:color w:val="auto"/>
          <w:sz w:val="24"/>
          <w:szCs w:val="24"/>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E360E3" w14:textId="77777777" w:rsidR="000B362C" w:rsidRPr="000B362C" w:rsidRDefault="000B362C" w:rsidP="000B362C">
      <w:pPr>
        <w:numPr>
          <w:ilvl w:val="1"/>
          <w:numId w:val="5"/>
        </w:numPr>
        <w:tabs>
          <w:tab w:val="left" w:pos="1134"/>
        </w:tabs>
        <w:suppressAutoHyphens/>
        <w:spacing w:before="0" w:after="0"/>
        <w:ind w:left="0" w:firstLine="567"/>
        <w:contextualSpacing/>
        <w:rPr>
          <w:rFonts w:ascii="Times New Roman" w:eastAsia="Calibri" w:hAnsi="Times New Roman"/>
          <w:color w:val="auto"/>
          <w:sz w:val="24"/>
          <w:szCs w:val="24"/>
          <w:lang w:eastAsia="en-US"/>
        </w:rPr>
      </w:pPr>
      <w:r w:rsidRPr="000B362C">
        <w:rPr>
          <w:rFonts w:ascii="Times New Roman" w:eastAsia="Calibri" w:hAnsi="Times New Roman"/>
          <w:color w:val="auto"/>
          <w:sz w:val="24"/>
          <w:szCs w:val="24"/>
          <w:lang w:eastAsia="en-US"/>
        </w:rPr>
        <w:t>Цена включает в себя все расходы Поставщика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Поставщика (Исполнителя), связанные с оказанием Услуг.</w:t>
      </w:r>
    </w:p>
    <w:p w14:paraId="7B08ABA5" w14:textId="77777777" w:rsidR="000B362C" w:rsidRPr="000B362C" w:rsidRDefault="000B362C" w:rsidP="000B362C">
      <w:pPr>
        <w:numPr>
          <w:ilvl w:val="1"/>
          <w:numId w:val="5"/>
        </w:numPr>
        <w:tabs>
          <w:tab w:val="left" w:pos="1134"/>
        </w:tabs>
        <w:suppressAutoHyphens/>
        <w:spacing w:before="0" w:after="0"/>
        <w:ind w:left="0" w:firstLine="567"/>
        <w:contextualSpacing/>
        <w:rPr>
          <w:rFonts w:ascii="Times New Roman" w:eastAsia="Calibri" w:hAnsi="Times New Roman"/>
          <w:color w:val="auto"/>
          <w:sz w:val="24"/>
          <w:szCs w:val="24"/>
          <w:lang w:eastAsia="en-US"/>
        </w:rPr>
      </w:pPr>
      <w:r w:rsidRPr="000B362C">
        <w:rPr>
          <w:rFonts w:ascii="Times New Roman" w:eastAsia="Calibri" w:hAnsi="Times New Roman"/>
          <w:color w:val="auto"/>
          <w:sz w:val="24"/>
          <w:szCs w:val="24"/>
          <w:lang w:eastAsia="en-US"/>
        </w:rPr>
        <w:t>Цена Контракта является твердой и определяется на весь срок его исполнения.</w:t>
      </w:r>
    </w:p>
    <w:p w14:paraId="16ADC836" w14:textId="77777777" w:rsidR="000B362C" w:rsidRPr="000B362C" w:rsidRDefault="000B362C" w:rsidP="000B362C">
      <w:pPr>
        <w:numPr>
          <w:ilvl w:val="1"/>
          <w:numId w:val="5"/>
        </w:numPr>
        <w:tabs>
          <w:tab w:val="left" w:pos="1134"/>
        </w:tabs>
        <w:suppressAutoHyphens/>
        <w:spacing w:before="0" w:after="0"/>
        <w:ind w:left="0" w:firstLine="567"/>
        <w:contextualSpacing/>
        <w:rPr>
          <w:rFonts w:ascii="Times New Roman" w:eastAsia="Source Han Sans CN Regular" w:hAnsi="Times New Roman"/>
          <w:color w:val="auto"/>
          <w:kern w:val="2"/>
          <w:sz w:val="24"/>
          <w:szCs w:val="24"/>
          <w:lang w:eastAsia="zh-CN" w:bidi="hi-IN"/>
        </w:rPr>
      </w:pPr>
      <w:r w:rsidRPr="000B362C">
        <w:rPr>
          <w:rFonts w:ascii="Times New Roman" w:eastAsia="Source Han Sans CN Regular" w:hAnsi="Times New Roman"/>
          <w:color w:val="auto"/>
          <w:kern w:val="2"/>
          <w:sz w:val="24"/>
          <w:szCs w:val="24"/>
          <w:lang w:eastAsia="zh-CN" w:bidi="hi-IN"/>
        </w:rPr>
        <w:t>Источник финансирования: средства федерального бюджета 2026 года.</w:t>
      </w:r>
    </w:p>
    <w:p w14:paraId="5D5DC0DA" w14:textId="77777777" w:rsidR="00687337" w:rsidRPr="000C062B" w:rsidRDefault="00687337">
      <w:pPr>
        <w:spacing w:before="0" w:after="0"/>
        <w:jc w:val="center"/>
        <w:textAlignment w:val="baseline"/>
        <w:rPr>
          <w:rFonts w:ascii="Times New Roman" w:hAnsi="Times New Roman"/>
          <w:b/>
          <w:bCs/>
          <w:color w:val="auto"/>
          <w:sz w:val="24"/>
          <w:szCs w:val="24"/>
        </w:rPr>
      </w:pPr>
    </w:p>
    <w:p w14:paraId="70BC52F8" w14:textId="0D3EA99C" w:rsidR="006D261C" w:rsidRPr="000C062B" w:rsidRDefault="000B362C">
      <w:pPr>
        <w:spacing w:before="0" w:after="0"/>
        <w:jc w:val="center"/>
        <w:textAlignment w:val="baseline"/>
        <w:rPr>
          <w:rFonts w:ascii="Times New Roman" w:hAnsi="Times New Roman"/>
          <w:color w:val="auto"/>
          <w:sz w:val="24"/>
          <w:szCs w:val="24"/>
        </w:rPr>
      </w:pPr>
      <w:r w:rsidRPr="000C062B">
        <w:rPr>
          <w:rFonts w:ascii="Times New Roman" w:hAnsi="Times New Roman"/>
          <w:b/>
          <w:bCs/>
          <w:color w:val="auto"/>
          <w:sz w:val="24"/>
          <w:szCs w:val="24"/>
        </w:rPr>
        <w:t>3</w:t>
      </w:r>
      <w:r w:rsidR="00922054" w:rsidRPr="000C062B">
        <w:rPr>
          <w:rFonts w:ascii="Times New Roman" w:hAnsi="Times New Roman"/>
          <w:b/>
          <w:bCs/>
          <w:color w:val="auto"/>
          <w:sz w:val="24"/>
          <w:szCs w:val="24"/>
        </w:rPr>
        <w:t>.</w:t>
      </w:r>
      <w:r w:rsidR="00922054" w:rsidRPr="000C062B">
        <w:rPr>
          <w:rFonts w:ascii="Times New Roman" w:hAnsi="Times New Roman"/>
          <w:color w:val="auto"/>
          <w:sz w:val="24"/>
          <w:szCs w:val="24"/>
        </w:rPr>
        <w:t>    </w:t>
      </w:r>
      <w:r w:rsidRPr="000C062B">
        <w:rPr>
          <w:rFonts w:ascii="Times New Roman" w:hAnsi="Times New Roman"/>
          <w:b/>
          <w:bCs/>
          <w:color w:val="auto"/>
          <w:sz w:val="24"/>
          <w:szCs w:val="24"/>
        </w:rPr>
        <w:t>ПРАВА И ОБЯЗАННОСТИ СТОРОН</w:t>
      </w:r>
      <w:r w:rsidR="00922054" w:rsidRPr="000C062B">
        <w:rPr>
          <w:rFonts w:ascii="Times New Roman" w:hAnsi="Times New Roman"/>
          <w:color w:val="auto"/>
          <w:sz w:val="24"/>
          <w:szCs w:val="24"/>
        </w:rPr>
        <w:t> </w:t>
      </w:r>
    </w:p>
    <w:p w14:paraId="74C452BD" w14:textId="61C5C990" w:rsidR="00F75291" w:rsidRPr="00F75291" w:rsidRDefault="00F75291" w:rsidP="006358AB">
      <w:pPr>
        <w:spacing w:before="0" w:after="0"/>
        <w:ind w:firstLine="709"/>
        <w:textAlignment w:val="baseline"/>
        <w:rPr>
          <w:rFonts w:ascii="Times New Roman" w:hAnsi="Times New Roman"/>
          <w:color w:val="auto"/>
          <w:sz w:val="24"/>
          <w:szCs w:val="24"/>
        </w:rPr>
      </w:pPr>
      <w:r>
        <w:rPr>
          <w:rFonts w:ascii="Times New Roman" w:hAnsi="Times New Roman"/>
          <w:color w:val="auto"/>
          <w:sz w:val="24"/>
          <w:szCs w:val="24"/>
        </w:rPr>
        <w:t>3</w:t>
      </w:r>
      <w:r w:rsidRPr="00F75291">
        <w:rPr>
          <w:rFonts w:ascii="Times New Roman" w:hAnsi="Times New Roman"/>
          <w:color w:val="auto"/>
          <w:sz w:val="24"/>
          <w:szCs w:val="24"/>
        </w:rPr>
        <w:t xml:space="preserve">.1. </w:t>
      </w:r>
      <w:r>
        <w:rPr>
          <w:rFonts w:ascii="Times New Roman" w:hAnsi="Times New Roman"/>
          <w:color w:val="auto"/>
          <w:sz w:val="24"/>
          <w:szCs w:val="24"/>
        </w:rPr>
        <w:t>Поставщик (Исполнитель)</w:t>
      </w:r>
      <w:r w:rsidRPr="00F75291">
        <w:rPr>
          <w:rFonts w:ascii="Times New Roman" w:hAnsi="Times New Roman"/>
          <w:color w:val="auto"/>
          <w:sz w:val="24"/>
          <w:szCs w:val="24"/>
        </w:rPr>
        <w:t xml:space="preserve"> в течение срока действия настоящего </w:t>
      </w:r>
      <w:r w:rsidR="004950C9">
        <w:rPr>
          <w:rFonts w:ascii="Times New Roman" w:hAnsi="Times New Roman"/>
          <w:color w:val="auto"/>
          <w:sz w:val="24"/>
          <w:szCs w:val="24"/>
        </w:rPr>
        <w:t>Контракта</w:t>
      </w:r>
      <w:r w:rsidRPr="00F75291">
        <w:rPr>
          <w:rFonts w:ascii="Times New Roman" w:hAnsi="Times New Roman"/>
          <w:color w:val="auto"/>
          <w:sz w:val="24"/>
          <w:szCs w:val="24"/>
        </w:rPr>
        <w:t xml:space="preserve"> обеспечивает работу Программы в соответствии с документацией, и в рамках прав, указанных в п.1.</w:t>
      </w:r>
      <w:r>
        <w:rPr>
          <w:rFonts w:ascii="Times New Roman" w:hAnsi="Times New Roman"/>
          <w:color w:val="auto"/>
          <w:sz w:val="24"/>
          <w:szCs w:val="24"/>
        </w:rPr>
        <w:t>2</w:t>
      </w:r>
      <w:r w:rsidRPr="00F75291">
        <w:rPr>
          <w:rFonts w:ascii="Times New Roman" w:hAnsi="Times New Roman"/>
          <w:color w:val="auto"/>
          <w:sz w:val="24"/>
          <w:szCs w:val="24"/>
        </w:rPr>
        <w:t xml:space="preserve"> настоящего </w:t>
      </w:r>
      <w:r w:rsidR="004950C9">
        <w:rPr>
          <w:rFonts w:ascii="Times New Roman" w:hAnsi="Times New Roman"/>
          <w:color w:val="auto"/>
          <w:sz w:val="24"/>
          <w:szCs w:val="24"/>
        </w:rPr>
        <w:t>Контакта</w:t>
      </w:r>
      <w:r w:rsidRPr="00F75291">
        <w:rPr>
          <w:rFonts w:ascii="Times New Roman" w:hAnsi="Times New Roman"/>
          <w:color w:val="auto"/>
          <w:sz w:val="24"/>
          <w:szCs w:val="24"/>
        </w:rPr>
        <w:t xml:space="preserve">, а также при условии выполнения </w:t>
      </w:r>
      <w:r w:rsidR="004950C9">
        <w:rPr>
          <w:rFonts w:ascii="Times New Roman" w:hAnsi="Times New Roman"/>
          <w:color w:val="auto"/>
          <w:sz w:val="24"/>
          <w:szCs w:val="24"/>
        </w:rPr>
        <w:t>Заказчиком</w:t>
      </w:r>
      <w:r w:rsidRPr="00F75291">
        <w:rPr>
          <w:rFonts w:ascii="Times New Roman" w:hAnsi="Times New Roman"/>
          <w:color w:val="auto"/>
          <w:sz w:val="24"/>
          <w:szCs w:val="24"/>
        </w:rPr>
        <w:t xml:space="preserve"> его обязанностей по настоящему </w:t>
      </w:r>
      <w:r w:rsidR="004950C9">
        <w:rPr>
          <w:rFonts w:ascii="Times New Roman" w:hAnsi="Times New Roman"/>
          <w:color w:val="auto"/>
          <w:sz w:val="24"/>
          <w:szCs w:val="24"/>
        </w:rPr>
        <w:t>Контракту</w:t>
      </w:r>
      <w:r w:rsidRPr="00F75291">
        <w:rPr>
          <w:rFonts w:ascii="Times New Roman" w:hAnsi="Times New Roman"/>
          <w:color w:val="auto"/>
          <w:sz w:val="24"/>
          <w:szCs w:val="24"/>
        </w:rPr>
        <w:t xml:space="preserve">. </w:t>
      </w:r>
    </w:p>
    <w:p w14:paraId="2AA725B5" w14:textId="675DD379" w:rsidR="00F75291" w:rsidRPr="00F75291" w:rsidRDefault="004950C9" w:rsidP="006358AB">
      <w:pPr>
        <w:spacing w:before="0" w:after="0"/>
        <w:ind w:firstLine="709"/>
        <w:textAlignment w:val="baseline"/>
        <w:rPr>
          <w:rFonts w:ascii="Times New Roman" w:hAnsi="Times New Roman"/>
          <w:color w:val="auto"/>
          <w:sz w:val="24"/>
          <w:szCs w:val="24"/>
        </w:rPr>
      </w:pPr>
      <w:r>
        <w:rPr>
          <w:rFonts w:ascii="Times New Roman" w:hAnsi="Times New Roman"/>
          <w:color w:val="auto"/>
          <w:sz w:val="24"/>
          <w:szCs w:val="24"/>
        </w:rPr>
        <w:t>3</w:t>
      </w:r>
      <w:r w:rsidR="00F75291" w:rsidRPr="00F75291">
        <w:rPr>
          <w:rFonts w:ascii="Times New Roman" w:hAnsi="Times New Roman"/>
          <w:color w:val="auto"/>
          <w:sz w:val="24"/>
          <w:szCs w:val="24"/>
        </w:rPr>
        <w:t xml:space="preserve">.2. За невыполнение или ненадлежащее выполнение обязательств, в период действия неисключительных прав на Программу, </w:t>
      </w:r>
      <w:r>
        <w:rPr>
          <w:rFonts w:ascii="Times New Roman" w:hAnsi="Times New Roman"/>
          <w:color w:val="auto"/>
          <w:sz w:val="24"/>
          <w:szCs w:val="24"/>
        </w:rPr>
        <w:t>Поставщик (Исполнитель)</w:t>
      </w:r>
      <w:r w:rsidR="00F75291" w:rsidRPr="00F75291">
        <w:rPr>
          <w:rFonts w:ascii="Times New Roman" w:hAnsi="Times New Roman"/>
          <w:color w:val="auto"/>
          <w:sz w:val="24"/>
          <w:szCs w:val="24"/>
        </w:rPr>
        <w:t xml:space="preserve"> несет ответственность в пределах стоимости той конфигурации Программы, в рамках которой возникло требование </w:t>
      </w:r>
      <w:r>
        <w:rPr>
          <w:rFonts w:ascii="Times New Roman" w:hAnsi="Times New Roman"/>
          <w:color w:val="auto"/>
          <w:sz w:val="24"/>
          <w:szCs w:val="24"/>
        </w:rPr>
        <w:t>Заказчика</w:t>
      </w:r>
      <w:r w:rsidR="00F75291" w:rsidRPr="00F75291">
        <w:rPr>
          <w:rFonts w:ascii="Times New Roman" w:hAnsi="Times New Roman"/>
          <w:color w:val="auto"/>
          <w:sz w:val="24"/>
          <w:szCs w:val="24"/>
        </w:rPr>
        <w:t>.</w:t>
      </w:r>
    </w:p>
    <w:p w14:paraId="695E4CC5" w14:textId="6B00482E" w:rsidR="00F75291" w:rsidRPr="00F75291" w:rsidRDefault="004950C9" w:rsidP="006358AB">
      <w:pPr>
        <w:spacing w:before="0" w:after="0"/>
        <w:ind w:firstLine="709"/>
        <w:textAlignment w:val="baseline"/>
        <w:rPr>
          <w:rFonts w:ascii="Times New Roman" w:hAnsi="Times New Roman"/>
          <w:color w:val="auto"/>
          <w:sz w:val="24"/>
          <w:szCs w:val="24"/>
        </w:rPr>
      </w:pPr>
      <w:r>
        <w:rPr>
          <w:rFonts w:ascii="Times New Roman" w:hAnsi="Times New Roman"/>
          <w:color w:val="auto"/>
          <w:sz w:val="24"/>
          <w:szCs w:val="24"/>
        </w:rPr>
        <w:t>3</w:t>
      </w:r>
      <w:r w:rsidR="00F75291" w:rsidRPr="00F75291">
        <w:rPr>
          <w:rFonts w:ascii="Times New Roman" w:hAnsi="Times New Roman"/>
          <w:color w:val="auto"/>
          <w:sz w:val="24"/>
          <w:szCs w:val="24"/>
        </w:rPr>
        <w:t xml:space="preserve">.3. </w:t>
      </w:r>
      <w:r>
        <w:rPr>
          <w:rFonts w:ascii="Times New Roman" w:hAnsi="Times New Roman"/>
          <w:color w:val="auto"/>
          <w:sz w:val="24"/>
          <w:szCs w:val="24"/>
        </w:rPr>
        <w:t>Заказчик</w:t>
      </w:r>
      <w:r w:rsidR="00F75291" w:rsidRPr="00F75291">
        <w:rPr>
          <w:rFonts w:ascii="Times New Roman" w:hAnsi="Times New Roman"/>
          <w:color w:val="auto"/>
          <w:sz w:val="24"/>
          <w:szCs w:val="24"/>
        </w:rPr>
        <w:t xml:space="preserve"> имеет право: </w:t>
      </w:r>
    </w:p>
    <w:p w14:paraId="61B40E5C" w14:textId="55EA1B72" w:rsidR="00F75291" w:rsidRPr="00F75291" w:rsidRDefault="004950C9" w:rsidP="006358AB">
      <w:pPr>
        <w:spacing w:before="0" w:after="0"/>
        <w:ind w:firstLine="709"/>
        <w:textAlignment w:val="baseline"/>
        <w:rPr>
          <w:rFonts w:ascii="Times New Roman" w:hAnsi="Times New Roman"/>
          <w:color w:val="auto"/>
          <w:sz w:val="24"/>
          <w:szCs w:val="24"/>
        </w:rPr>
      </w:pPr>
      <w:r>
        <w:rPr>
          <w:rFonts w:ascii="Times New Roman" w:hAnsi="Times New Roman"/>
          <w:color w:val="auto"/>
          <w:sz w:val="24"/>
          <w:szCs w:val="24"/>
        </w:rPr>
        <w:t>3</w:t>
      </w:r>
      <w:r w:rsidR="00F75291" w:rsidRPr="00F75291">
        <w:rPr>
          <w:rFonts w:ascii="Times New Roman" w:hAnsi="Times New Roman"/>
          <w:color w:val="auto"/>
          <w:sz w:val="24"/>
          <w:szCs w:val="24"/>
        </w:rPr>
        <w:t xml:space="preserve">.3.1. Круглосуточно использовать Программу, за исключением времени профилактических работ, проводимых в соответствии с Регламентом.  </w:t>
      </w:r>
    </w:p>
    <w:p w14:paraId="5397D5BC" w14:textId="57EC213D" w:rsidR="00F75291" w:rsidRPr="00F75291" w:rsidRDefault="004950C9" w:rsidP="006358AB">
      <w:pPr>
        <w:spacing w:before="0" w:after="0"/>
        <w:ind w:firstLine="709"/>
        <w:textAlignment w:val="baseline"/>
        <w:rPr>
          <w:rFonts w:ascii="Times New Roman" w:hAnsi="Times New Roman"/>
          <w:color w:val="auto"/>
          <w:sz w:val="24"/>
          <w:szCs w:val="24"/>
        </w:rPr>
      </w:pPr>
      <w:r>
        <w:rPr>
          <w:rFonts w:ascii="Times New Roman" w:hAnsi="Times New Roman"/>
          <w:color w:val="auto"/>
          <w:sz w:val="24"/>
          <w:szCs w:val="24"/>
        </w:rPr>
        <w:t>3</w:t>
      </w:r>
      <w:r w:rsidR="00F75291" w:rsidRPr="00F75291">
        <w:rPr>
          <w:rFonts w:ascii="Times New Roman" w:hAnsi="Times New Roman"/>
          <w:color w:val="auto"/>
          <w:sz w:val="24"/>
          <w:szCs w:val="24"/>
        </w:rPr>
        <w:t xml:space="preserve">.3.2. Регистрировать в своем личном кабинете (далее – аккаунте) третьих лиц, принимая на себя ответственность за их действия. </w:t>
      </w:r>
    </w:p>
    <w:p w14:paraId="02EF5FDF" w14:textId="42992EF5" w:rsidR="00F75291" w:rsidRPr="00F75291" w:rsidRDefault="004950C9" w:rsidP="006358AB">
      <w:pPr>
        <w:spacing w:before="0" w:after="0"/>
        <w:ind w:firstLine="709"/>
        <w:textAlignment w:val="baseline"/>
        <w:rPr>
          <w:rFonts w:ascii="Times New Roman" w:hAnsi="Times New Roman"/>
          <w:color w:val="auto"/>
          <w:sz w:val="24"/>
          <w:szCs w:val="24"/>
        </w:rPr>
      </w:pPr>
      <w:r>
        <w:rPr>
          <w:rFonts w:ascii="Times New Roman" w:hAnsi="Times New Roman"/>
          <w:color w:val="auto"/>
          <w:sz w:val="24"/>
          <w:szCs w:val="24"/>
        </w:rPr>
        <w:t>3.</w:t>
      </w:r>
      <w:r w:rsidR="00F75291" w:rsidRPr="00F75291">
        <w:rPr>
          <w:rFonts w:ascii="Times New Roman" w:hAnsi="Times New Roman"/>
          <w:color w:val="auto"/>
          <w:sz w:val="24"/>
          <w:szCs w:val="24"/>
        </w:rPr>
        <w:t xml:space="preserve">4. </w:t>
      </w:r>
      <w:r>
        <w:rPr>
          <w:rFonts w:ascii="Times New Roman" w:hAnsi="Times New Roman"/>
          <w:color w:val="auto"/>
          <w:sz w:val="24"/>
          <w:szCs w:val="24"/>
        </w:rPr>
        <w:t>Заказчик</w:t>
      </w:r>
      <w:r w:rsidR="00F75291" w:rsidRPr="00F75291">
        <w:rPr>
          <w:rFonts w:ascii="Times New Roman" w:hAnsi="Times New Roman"/>
          <w:color w:val="auto"/>
          <w:sz w:val="24"/>
          <w:szCs w:val="24"/>
        </w:rPr>
        <w:t xml:space="preserve"> обязан: </w:t>
      </w:r>
    </w:p>
    <w:p w14:paraId="343DA7EF" w14:textId="24554546" w:rsidR="00F75291" w:rsidRPr="00F75291" w:rsidRDefault="004950C9" w:rsidP="006358AB">
      <w:pPr>
        <w:spacing w:before="0" w:after="0"/>
        <w:ind w:firstLine="709"/>
        <w:textAlignment w:val="baseline"/>
        <w:rPr>
          <w:rFonts w:ascii="Times New Roman" w:hAnsi="Times New Roman"/>
          <w:color w:val="auto"/>
          <w:sz w:val="24"/>
          <w:szCs w:val="24"/>
        </w:rPr>
      </w:pPr>
      <w:r>
        <w:rPr>
          <w:rFonts w:ascii="Times New Roman" w:hAnsi="Times New Roman"/>
          <w:color w:val="auto"/>
          <w:sz w:val="24"/>
          <w:szCs w:val="24"/>
        </w:rPr>
        <w:t>3</w:t>
      </w:r>
      <w:r w:rsidR="00F75291" w:rsidRPr="00F75291">
        <w:rPr>
          <w:rFonts w:ascii="Times New Roman" w:hAnsi="Times New Roman"/>
          <w:color w:val="auto"/>
          <w:sz w:val="24"/>
          <w:szCs w:val="24"/>
        </w:rPr>
        <w:t xml:space="preserve">.4.1. Оплачивать лицензионные вознаграждения в порядке и в сроки, установленные настоящим </w:t>
      </w:r>
      <w:r>
        <w:rPr>
          <w:rFonts w:ascii="Times New Roman" w:hAnsi="Times New Roman"/>
          <w:color w:val="auto"/>
          <w:sz w:val="24"/>
          <w:szCs w:val="24"/>
        </w:rPr>
        <w:t>Контрактом</w:t>
      </w:r>
      <w:r w:rsidR="00F75291" w:rsidRPr="00F75291">
        <w:rPr>
          <w:rFonts w:ascii="Times New Roman" w:hAnsi="Times New Roman"/>
          <w:color w:val="auto"/>
          <w:sz w:val="24"/>
          <w:szCs w:val="24"/>
        </w:rPr>
        <w:t>.</w:t>
      </w:r>
    </w:p>
    <w:p w14:paraId="64655BD7" w14:textId="11F963E7" w:rsidR="006D261C" w:rsidRDefault="004950C9" w:rsidP="006358AB">
      <w:pPr>
        <w:spacing w:before="0" w:after="0"/>
        <w:ind w:firstLine="709"/>
        <w:textAlignment w:val="baseline"/>
        <w:rPr>
          <w:rFonts w:ascii="Times New Roman" w:hAnsi="Times New Roman"/>
          <w:color w:val="auto"/>
          <w:sz w:val="24"/>
          <w:szCs w:val="24"/>
        </w:rPr>
      </w:pPr>
      <w:r>
        <w:rPr>
          <w:rFonts w:ascii="Times New Roman" w:hAnsi="Times New Roman"/>
          <w:color w:val="auto"/>
          <w:sz w:val="24"/>
          <w:szCs w:val="24"/>
        </w:rPr>
        <w:t>3</w:t>
      </w:r>
      <w:r w:rsidR="00F75291" w:rsidRPr="00F75291">
        <w:rPr>
          <w:rFonts w:ascii="Times New Roman" w:hAnsi="Times New Roman"/>
          <w:color w:val="auto"/>
          <w:sz w:val="24"/>
          <w:szCs w:val="24"/>
        </w:rPr>
        <w:t>.4.</w:t>
      </w:r>
      <w:r>
        <w:rPr>
          <w:rFonts w:ascii="Times New Roman" w:hAnsi="Times New Roman"/>
          <w:color w:val="auto"/>
          <w:sz w:val="24"/>
          <w:szCs w:val="24"/>
        </w:rPr>
        <w:t>2</w:t>
      </w:r>
      <w:r w:rsidR="00F75291" w:rsidRPr="00F75291">
        <w:rPr>
          <w:rFonts w:ascii="Times New Roman" w:hAnsi="Times New Roman"/>
          <w:color w:val="auto"/>
          <w:sz w:val="24"/>
          <w:szCs w:val="24"/>
        </w:rPr>
        <w:t>. Использовать Программу в соответствии с Регламентом и пользовательской документацией</w:t>
      </w:r>
      <w:r>
        <w:rPr>
          <w:rFonts w:ascii="Times New Roman" w:hAnsi="Times New Roman"/>
          <w:color w:val="auto"/>
          <w:sz w:val="24"/>
          <w:szCs w:val="24"/>
        </w:rPr>
        <w:t>.</w:t>
      </w:r>
    </w:p>
    <w:p w14:paraId="277A4E3D" w14:textId="77777777" w:rsidR="004950C9" w:rsidRPr="000C062B" w:rsidRDefault="004950C9" w:rsidP="00F75291">
      <w:pPr>
        <w:spacing w:before="0" w:after="0"/>
        <w:textAlignment w:val="baseline"/>
        <w:rPr>
          <w:rFonts w:ascii="Times New Roman" w:hAnsi="Times New Roman"/>
          <w:color w:val="auto"/>
          <w:sz w:val="24"/>
          <w:szCs w:val="24"/>
        </w:rPr>
      </w:pPr>
    </w:p>
    <w:p w14:paraId="1F814057" w14:textId="0980A671" w:rsidR="006D261C" w:rsidRPr="000C062B" w:rsidRDefault="00A47D7F">
      <w:pPr>
        <w:spacing w:before="0" w:after="0"/>
        <w:jc w:val="center"/>
        <w:textAlignment w:val="baseline"/>
        <w:rPr>
          <w:rFonts w:ascii="Times New Roman" w:hAnsi="Times New Roman"/>
          <w:color w:val="auto"/>
          <w:sz w:val="24"/>
          <w:szCs w:val="24"/>
        </w:rPr>
      </w:pPr>
      <w:r w:rsidRPr="000C062B">
        <w:rPr>
          <w:rFonts w:ascii="Times New Roman" w:hAnsi="Times New Roman"/>
          <w:b/>
          <w:bCs/>
          <w:color w:val="auto"/>
          <w:sz w:val="24"/>
          <w:szCs w:val="24"/>
        </w:rPr>
        <w:t>4</w:t>
      </w:r>
      <w:r w:rsidR="00922054" w:rsidRPr="000C062B">
        <w:rPr>
          <w:rFonts w:ascii="Times New Roman" w:hAnsi="Times New Roman"/>
          <w:b/>
          <w:bCs/>
          <w:color w:val="auto"/>
          <w:sz w:val="24"/>
          <w:szCs w:val="24"/>
        </w:rPr>
        <w:t>.</w:t>
      </w:r>
      <w:r w:rsidR="00922054" w:rsidRPr="000C062B">
        <w:rPr>
          <w:rFonts w:ascii="Times New Roman" w:hAnsi="Times New Roman"/>
          <w:color w:val="auto"/>
          <w:sz w:val="24"/>
          <w:szCs w:val="24"/>
        </w:rPr>
        <w:t>    </w:t>
      </w:r>
      <w:r w:rsidR="003A6DD2" w:rsidRPr="000C062B">
        <w:rPr>
          <w:rFonts w:ascii="Times New Roman" w:hAnsi="Times New Roman"/>
          <w:b/>
          <w:bCs/>
          <w:color w:val="auto"/>
          <w:sz w:val="24"/>
          <w:szCs w:val="24"/>
        </w:rPr>
        <w:t>ПОРЯДОК РАСЧЕТОВ</w:t>
      </w:r>
      <w:r w:rsidR="00922054" w:rsidRPr="000C062B">
        <w:rPr>
          <w:rFonts w:ascii="Times New Roman" w:hAnsi="Times New Roman"/>
          <w:color w:val="auto"/>
          <w:sz w:val="24"/>
          <w:szCs w:val="24"/>
        </w:rPr>
        <w:t> </w:t>
      </w:r>
    </w:p>
    <w:p w14:paraId="28A50B62" w14:textId="7BCE7F67" w:rsidR="00F75291" w:rsidRPr="00F75291" w:rsidRDefault="006358AB" w:rsidP="00F75291">
      <w:pPr>
        <w:spacing w:before="0" w:after="0"/>
        <w:ind w:firstLine="708"/>
        <w:textAlignment w:val="baseline"/>
        <w:rPr>
          <w:rFonts w:ascii="Times New Roman" w:hAnsi="Times New Roman"/>
          <w:bCs/>
          <w:color w:val="000000"/>
          <w:sz w:val="24"/>
          <w:szCs w:val="24"/>
          <w:shd w:val="clear" w:color="auto" w:fill="FFFFFF"/>
        </w:rPr>
      </w:pPr>
      <w:r>
        <w:rPr>
          <w:rFonts w:ascii="Times New Roman" w:hAnsi="Times New Roman"/>
          <w:bCs/>
          <w:color w:val="000000"/>
          <w:sz w:val="24"/>
          <w:szCs w:val="24"/>
          <w:shd w:val="clear" w:color="auto" w:fill="FFFFFF"/>
        </w:rPr>
        <w:t xml:space="preserve">4.1 </w:t>
      </w:r>
      <w:r w:rsidR="003A6DD2" w:rsidRPr="000C062B">
        <w:rPr>
          <w:rFonts w:ascii="Times New Roman" w:hAnsi="Times New Roman"/>
          <w:bCs/>
          <w:color w:val="000000"/>
          <w:sz w:val="24"/>
          <w:szCs w:val="24"/>
          <w:shd w:val="clear" w:color="auto" w:fill="FFFFFF"/>
        </w:rPr>
        <w:t>Поставщик (Исполнитель)</w:t>
      </w:r>
      <w:r w:rsidR="00F75291" w:rsidRPr="00F75291">
        <w:t xml:space="preserve"> </w:t>
      </w:r>
      <w:r w:rsidR="00F75291" w:rsidRPr="00F75291">
        <w:rPr>
          <w:rFonts w:ascii="Times New Roman" w:hAnsi="Times New Roman"/>
          <w:bCs/>
          <w:color w:val="000000"/>
          <w:sz w:val="24"/>
          <w:szCs w:val="24"/>
          <w:shd w:val="clear" w:color="auto" w:fill="FFFFFF"/>
        </w:rPr>
        <w:t>в течение 1 (одного) рабочего дня после передачи неисключительных прав, перечисленных в п.1.</w:t>
      </w:r>
      <w:r w:rsidR="00F75291">
        <w:rPr>
          <w:rFonts w:ascii="Times New Roman" w:hAnsi="Times New Roman"/>
          <w:bCs/>
          <w:color w:val="000000"/>
          <w:sz w:val="24"/>
          <w:szCs w:val="24"/>
          <w:shd w:val="clear" w:color="auto" w:fill="FFFFFF"/>
        </w:rPr>
        <w:t>2</w:t>
      </w:r>
      <w:r w:rsidR="00F75291" w:rsidRPr="00F75291">
        <w:rPr>
          <w:rFonts w:ascii="Times New Roman" w:hAnsi="Times New Roman"/>
          <w:bCs/>
          <w:color w:val="000000"/>
          <w:sz w:val="24"/>
          <w:szCs w:val="24"/>
          <w:shd w:val="clear" w:color="auto" w:fill="FFFFFF"/>
        </w:rPr>
        <w:t xml:space="preserve">., предоставляет </w:t>
      </w:r>
      <w:r w:rsidR="00F75291">
        <w:rPr>
          <w:rFonts w:ascii="Times New Roman" w:hAnsi="Times New Roman"/>
          <w:bCs/>
          <w:color w:val="000000"/>
          <w:sz w:val="24"/>
          <w:szCs w:val="24"/>
          <w:shd w:val="clear" w:color="auto" w:fill="FFFFFF"/>
        </w:rPr>
        <w:t>Заказчику</w:t>
      </w:r>
      <w:r w:rsidR="00F75291" w:rsidRPr="00F75291">
        <w:rPr>
          <w:rFonts w:ascii="Times New Roman" w:hAnsi="Times New Roman"/>
          <w:bCs/>
          <w:color w:val="000000"/>
          <w:sz w:val="24"/>
          <w:szCs w:val="24"/>
          <w:shd w:val="clear" w:color="auto" w:fill="FFFFFF"/>
        </w:rPr>
        <w:t xml:space="preserve"> Акт приема-передачи неисключительных прав или УПД в двух экземплярах. </w:t>
      </w:r>
      <w:r w:rsidR="00F75291">
        <w:rPr>
          <w:rFonts w:ascii="Times New Roman" w:hAnsi="Times New Roman"/>
          <w:bCs/>
          <w:color w:val="000000"/>
          <w:sz w:val="24"/>
          <w:szCs w:val="24"/>
          <w:shd w:val="clear" w:color="auto" w:fill="FFFFFF"/>
        </w:rPr>
        <w:t>Заказчик</w:t>
      </w:r>
      <w:r w:rsidR="00F75291" w:rsidRPr="00F75291">
        <w:rPr>
          <w:rFonts w:ascii="Times New Roman" w:hAnsi="Times New Roman"/>
          <w:bCs/>
          <w:color w:val="000000"/>
          <w:sz w:val="24"/>
          <w:szCs w:val="24"/>
          <w:shd w:val="clear" w:color="auto" w:fill="FFFFFF"/>
        </w:rPr>
        <w:t xml:space="preserve"> обязан рассмотреть и подписать Акт </w:t>
      </w:r>
      <w:r w:rsidR="00F75291" w:rsidRPr="00F75291">
        <w:rPr>
          <w:rFonts w:ascii="Times New Roman" w:hAnsi="Times New Roman"/>
          <w:bCs/>
          <w:color w:val="000000"/>
          <w:sz w:val="24"/>
          <w:szCs w:val="24"/>
          <w:shd w:val="clear" w:color="auto" w:fill="FFFFFF"/>
        </w:rPr>
        <w:lastRenderedPageBreak/>
        <w:t xml:space="preserve">приема-передачи неисключительных прав или УПД в течение 1 (одного) рабочего дня с момента его выставления, либо предоставить </w:t>
      </w:r>
      <w:r w:rsidR="00F75291">
        <w:rPr>
          <w:rFonts w:ascii="Times New Roman" w:hAnsi="Times New Roman"/>
          <w:bCs/>
          <w:color w:val="000000"/>
          <w:sz w:val="24"/>
          <w:szCs w:val="24"/>
          <w:shd w:val="clear" w:color="auto" w:fill="FFFFFF"/>
        </w:rPr>
        <w:t>Поставщику (Исполнителю)</w:t>
      </w:r>
      <w:r w:rsidR="00F75291" w:rsidRPr="00F75291">
        <w:rPr>
          <w:rFonts w:ascii="Times New Roman" w:hAnsi="Times New Roman"/>
          <w:bCs/>
          <w:color w:val="000000"/>
          <w:sz w:val="24"/>
          <w:szCs w:val="24"/>
          <w:shd w:val="clear" w:color="auto" w:fill="FFFFFF"/>
        </w:rPr>
        <w:t xml:space="preserve"> мотивированный отказ. В противном случае, Акт приема-передачи неисключительных прав или УПД считается утвержденным, а права принятыми. </w:t>
      </w:r>
    </w:p>
    <w:p w14:paraId="3C8E1F66" w14:textId="12847497" w:rsidR="006D261C" w:rsidRPr="000C062B" w:rsidRDefault="006358AB" w:rsidP="00F75291">
      <w:pPr>
        <w:spacing w:before="0" w:after="0"/>
        <w:ind w:firstLine="708"/>
        <w:textAlignment w:val="baseline"/>
        <w:rPr>
          <w:rFonts w:ascii="Times New Roman" w:hAnsi="Times New Roman"/>
          <w:bCs/>
          <w:color w:val="auto"/>
          <w:sz w:val="24"/>
          <w:szCs w:val="24"/>
        </w:rPr>
      </w:pPr>
      <w:r>
        <w:rPr>
          <w:rFonts w:ascii="Times New Roman" w:hAnsi="Times New Roman"/>
          <w:bCs/>
          <w:color w:val="000000"/>
          <w:sz w:val="24"/>
          <w:szCs w:val="24"/>
          <w:shd w:val="clear" w:color="auto" w:fill="FFFFFF"/>
        </w:rPr>
        <w:t xml:space="preserve">4.2. </w:t>
      </w:r>
      <w:r w:rsidR="00F75291">
        <w:rPr>
          <w:rFonts w:ascii="Times New Roman" w:hAnsi="Times New Roman"/>
          <w:bCs/>
          <w:color w:val="000000"/>
          <w:sz w:val="24"/>
          <w:szCs w:val="24"/>
          <w:shd w:val="clear" w:color="auto" w:fill="FFFFFF"/>
        </w:rPr>
        <w:t>Заказчик</w:t>
      </w:r>
      <w:r w:rsidR="00F75291" w:rsidRPr="00F75291">
        <w:rPr>
          <w:rFonts w:ascii="Times New Roman" w:hAnsi="Times New Roman"/>
          <w:bCs/>
          <w:color w:val="000000"/>
          <w:sz w:val="24"/>
          <w:szCs w:val="24"/>
          <w:shd w:val="clear" w:color="auto" w:fill="FFFFFF"/>
        </w:rPr>
        <w:t xml:space="preserve"> за счет средств федерального бюджета производит оплату по настоящему </w:t>
      </w:r>
      <w:r w:rsidR="004950C9">
        <w:rPr>
          <w:rFonts w:ascii="Times New Roman" w:hAnsi="Times New Roman"/>
          <w:bCs/>
          <w:color w:val="000000"/>
          <w:sz w:val="24"/>
          <w:szCs w:val="24"/>
          <w:shd w:val="clear" w:color="auto" w:fill="FFFFFF"/>
        </w:rPr>
        <w:t>Контракту</w:t>
      </w:r>
      <w:r w:rsidR="00F75291" w:rsidRPr="00F75291">
        <w:rPr>
          <w:rFonts w:ascii="Times New Roman" w:hAnsi="Times New Roman"/>
          <w:bCs/>
          <w:color w:val="000000"/>
          <w:sz w:val="24"/>
          <w:szCs w:val="24"/>
          <w:shd w:val="clear" w:color="auto" w:fill="FFFFFF"/>
        </w:rPr>
        <w:t xml:space="preserve"> в размере ста процентов стоимости  по факту передачи  неисключительных прав в течение 7 (семи) рабочих дней с даты подписания Сторонами акта приема-передачи неисключительных прав или УПД путем перечисления денежных средств на расчетный счет </w:t>
      </w:r>
      <w:r w:rsidR="00F75291">
        <w:rPr>
          <w:rFonts w:ascii="Times New Roman" w:hAnsi="Times New Roman"/>
          <w:bCs/>
          <w:color w:val="000000"/>
          <w:sz w:val="24"/>
          <w:szCs w:val="24"/>
          <w:shd w:val="clear" w:color="auto" w:fill="FFFFFF"/>
        </w:rPr>
        <w:t>Поставщика (Исполнителя)</w:t>
      </w:r>
      <w:r w:rsidR="00F75291" w:rsidRPr="00F75291">
        <w:rPr>
          <w:rFonts w:ascii="Times New Roman" w:hAnsi="Times New Roman"/>
          <w:bCs/>
          <w:color w:val="000000"/>
          <w:sz w:val="24"/>
          <w:szCs w:val="24"/>
          <w:shd w:val="clear" w:color="auto" w:fill="FFFFFF"/>
        </w:rPr>
        <w:t>.</w:t>
      </w:r>
      <w:r w:rsidR="001054E0" w:rsidRPr="000C062B">
        <w:rPr>
          <w:rFonts w:ascii="Times New Roman" w:hAnsi="Times New Roman"/>
          <w:bCs/>
          <w:color w:val="000000"/>
          <w:sz w:val="24"/>
          <w:szCs w:val="24"/>
          <w:shd w:val="clear" w:color="auto" w:fill="FFFFFF"/>
        </w:rPr>
        <w:t xml:space="preserve"> </w:t>
      </w:r>
    </w:p>
    <w:p w14:paraId="51D162FE" w14:textId="77777777" w:rsidR="00A47D7F" w:rsidRPr="000C062B" w:rsidRDefault="00A47D7F" w:rsidP="00A47D7F">
      <w:pPr>
        <w:spacing w:before="0" w:after="0"/>
        <w:ind w:firstLine="708"/>
        <w:textAlignment w:val="baseline"/>
        <w:rPr>
          <w:rFonts w:ascii="Times New Roman" w:hAnsi="Times New Roman"/>
          <w:color w:val="auto"/>
          <w:sz w:val="24"/>
          <w:szCs w:val="24"/>
        </w:rPr>
      </w:pPr>
    </w:p>
    <w:p w14:paraId="211A5CFE" w14:textId="2D18F0BD" w:rsidR="00A47D7F" w:rsidRPr="000C062B" w:rsidRDefault="00A47D7F" w:rsidP="00A47D7F">
      <w:pPr>
        <w:pStyle w:val="a9"/>
        <w:numPr>
          <w:ilvl w:val="0"/>
          <w:numId w:val="6"/>
        </w:numPr>
        <w:tabs>
          <w:tab w:val="left" w:pos="567"/>
        </w:tabs>
        <w:suppressAutoHyphens/>
        <w:spacing w:before="0" w:after="0" w:line="256" w:lineRule="auto"/>
        <w:jc w:val="center"/>
        <w:rPr>
          <w:rFonts w:ascii="Times New Roman" w:eastAsia="Calibri" w:hAnsi="Times New Roman"/>
          <w:b/>
          <w:color w:val="auto"/>
          <w:sz w:val="24"/>
          <w:szCs w:val="24"/>
          <w:lang w:eastAsia="en-US"/>
        </w:rPr>
      </w:pPr>
      <w:r w:rsidRPr="000C062B">
        <w:rPr>
          <w:rFonts w:ascii="Times New Roman" w:eastAsia="Calibri" w:hAnsi="Times New Roman"/>
          <w:b/>
          <w:color w:val="auto"/>
          <w:sz w:val="24"/>
          <w:szCs w:val="24"/>
          <w:lang w:eastAsia="en-US"/>
        </w:rPr>
        <w:t>ГАРАНТИИ КАЧЕСТВА</w:t>
      </w:r>
    </w:p>
    <w:p w14:paraId="0B6E3440" w14:textId="2CA76A91" w:rsidR="00A47D7F" w:rsidRPr="000C062B" w:rsidRDefault="00A47D7F" w:rsidP="00A47D7F">
      <w:pPr>
        <w:pStyle w:val="a9"/>
        <w:numPr>
          <w:ilvl w:val="1"/>
          <w:numId w:val="7"/>
        </w:numPr>
        <w:tabs>
          <w:tab w:val="left" w:pos="1134"/>
        </w:tabs>
        <w:suppressAutoHyphens/>
        <w:spacing w:before="0" w:after="0" w:line="256" w:lineRule="auto"/>
        <w:ind w:left="0" w:firstLine="567"/>
        <w:rPr>
          <w:rFonts w:ascii="Times New Roman" w:eastAsia="Calibri" w:hAnsi="Times New Roman"/>
          <w:color w:val="auto"/>
          <w:sz w:val="24"/>
          <w:szCs w:val="24"/>
        </w:rPr>
      </w:pPr>
      <w:r w:rsidRPr="000C062B">
        <w:rPr>
          <w:rFonts w:ascii="Times New Roman" w:eastAsia="Calibri" w:hAnsi="Times New Roman"/>
          <w:color w:val="auto"/>
          <w:sz w:val="24"/>
          <w:szCs w:val="24"/>
        </w:rPr>
        <w:t>Поставщик (Исполнитель) гарантирует, что оказываемые Услуги соответствуют требованиям, установленным в Контракте, Техническом задании (Приложение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1DD722AA" w14:textId="5166C0D3" w:rsidR="00A47D7F" w:rsidRPr="000C062B" w:rsidRDefault="00A47D7F" w:rsidP="00A47D7F">
      <w:pPr>
        <w:pStyle w:val="a9"/>
        <w:numPr>
          <w:ilvl w:val="1"/>
          <w:numId w:val="7"/>
        </w:numPr>
        <w:tabs>
          <w:tab w:val="left" w:pos="1134"/>
        </w:tabs>
        <w:suppressAutoHyphens/>
        <w:spacing w:before="0" w:after="0" w:line="256" w:lineRule="auto"/>
        <w:ind w:left="0" w:firstLine="567"/>
        <w:rPr>
          <w:rFonts w:ascii="Times New Roman" w:eastAsia="Calibri" w:hAnsi="Times New Roman"/>
          <w:color w:val="auto"/>
          <w:sz w:val="24"/>
          <w:szCs w:val="24"/>
        </w:rPr>
      </w:pPr>
      <w:r w:rsidRPr="000C062B">
        <w:rPr>
          <w:rFonts w:ascii="Times New Roman" w:eastAsia="Calibri" w:hAnsi="Times New Roman"/>
          <w:color w:val="auto"/>
          <w:sz w:val="24"/>
          <w:szCs w:val="24"/>
        </w:rPr>
        <w:t>При обнаружении недостатков, связанных с некачественным оказанием Услуг, возникших по вине Поставщика (Исполнителя), Поставщик (Исполнитель) обязуется за свой счет устранить обнаруженные дефекты в срок, согласованный с Заказчиком.</w:t>
      </w:r>
    </w:p>
    <w:p w14:paraId="61599C10" w14:textId="77777777" w:rsidR="00A47D7F" w:rsidRPr="00A47D7F" w:rsidRDefault="00A47D7F" w:rsidP="00A47D7F">
      <w:pPr>
        <w:tabs>
          <w:tab w:val="left" w:pos="567"/>
          <w:tab w:val="left" w:pos="1276"/>
        </w:tabs>
        <w:suppressAutoHyphens/>
        <w:spacing w:before="0" w:after="0"/>
        <w:rPr>
          <w:rFonts w:ascii="Times New Roman" w:eastAsia="Calibri" w:hAnsi="Times New Roman"/>
          <w:b/>
          <w:color w:val="auto"/>
          <w:sz w:val="24"/>
          <w:szCs w:val="24"/>
          <w:lang w:eastAsia="en-US"/>
        </w:rPr>
      </w:pPr>
    </w:p>
    <w:p w14:paraId="45C4F684" w14:textId="77777777" w:rsidR="00A47D7F" w:rsidRPr="00A47D7F" w:rsidRDefault="00A47D7F" w:rsidP="00A47D7F">
      <w:pPr>
        <w:numPr>
          <w:ilvl w:val="0"/>
          <w:numId w:val="7"/>
        </w:numPr>
        <w:tabs>
          <w:tab w:val="num" w:pos="0"/>
          <w:tab w:val="left" w:pos="567"/>
        </w:tabs>
        <w:suppressAutoHyphens/>
        <w:spacing w:before="0" w:after="0" w:line="256" w:lineRule="auto"/>
        <w:ind w:left="0" w:firstLine="0"/>
        <w:contextualSpacing/>
        <w:jc w:val="center"/>
        <w:rPr>
          <w:rFonts w:ascii="Times New Roman" w:eastAsia="Calibri" w:hAnsi="Times New Roman"/>
          <w:b/>
          <w:color w:val="auto"/>
          <w:sz w:val="24"/>
          <w:szCs w:val="24"/>
          <w:lang w:eastAsia="en-US"/>
        </w:rPr>
      </w:pPr>
      <w:r w:rsidRPr="00A47D7F">
        <w:rPr>
          <w:rFonts w:ascii="Times New Roman" w:eastAsia="Calibri" w:hAnsi="Times New Roman"/>
          <w:b/>
          <w:color w:val="auto"/>
          <w:sz w:val="24"/>
          <w:szCs w:val="24"/>
          <w:lang w:eastAsia="en-US"/>
        </w:rPr>
        <w:t>ОТВЕТСТВЕННОСТЬ СТОРОН</w:t>
      </w:r>
    </w:p>
    <w:p w14:paraId="30320497" w14:textId="77777777" w:rsidR="00A47D7F" w:rsidRPr="00A47D7F" w:rsidRDefault="00A47D7F" w:rsidP="00A47D7F">
      <w:pPr>
        <w:tabs>
          <w:tab w:val="left" w:pos="1134"/>
        </w:tabs>
        <w:suppressAutoHyphens/>
        <w:spacing w:before="0" w:after="0"/>
        <w:ind w:firstLine="567"/>
        <w:rPr>
          <w:rFonts w:ascii="Times New Roman" w:eastAsia="Arial Unicode MS" w:hAnsi="Times New Roman"/>
          <w:color w:val="000000"/>
          <w:sz w:val="24"/>
          <w:szCs w:val="24"/>
        </w:rPr>
      </w:pPr>
      <w:r w:rsidRPr="00A47D7F">
        <w:rPr>
          <w:rFonts w:ascii="Times New Roman" w:eastAsia="Arial Unicode MS" w:hAnsi="Times New Roman"/>
          <w:color w:val="000000"/>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09E6D825" w14:textId="77777777" w:rsidR="00A47D7F" w:rsidRPr="00A47D7F" w:rsidRDefault="00A47D7F" w:rsidP="00A47D7F">
      <w:pPr>
        <w:tabs>
          <w:tab w:val="left" w:pos="1134"/>
        </w:tabs>
        <w:suppressAutoHyphens/>
        <w:spacing w:before="0" w:after="0"/>
        <w:ind w:firstLine="567"/>
        <w:rPr>
          <w:rFonts w:ascii="Times New Roman" w:eastAsia="Arial Unicode MS" w:hAnsi="Times New Roman"/>
          <w:color w:val="000000"/>
          <w:sz w:val="24"/>
          <w:szCs w:val="24"/>
        </w:rPr>
      </w:pPr>
      <w:r w:rsidRPr="00A47D7F">
        <w:rPr>
          <w:rFonts w:ascii="Times New Roman" w:eastAsia="Arial Unicode MS" w:hAnsi="Times New Roman"/>
          <w:color w:val="000000"/>
          <w:sz w:val="24"/>
          <w:szCs w:val="24"/>
        </w:rPr>
        <w:t>6.2. 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а также в соответствии с положениями Закона о контрактной системе.</w:t>
      </w:r>
    </w:p>
    <w:p w14:paraId="77FEBB43" w14:textId="77777777" w:rsidR="00A47D7F" w:rsidRPr="00A47D7F" w:rsidRDefault="00A47D7F" w:rsidP="00A47D7F">
      <w:pPr>
        <w:tabs>
          <w:tab w:val="left" w:pos="1134"/>
        </w:tabs>
        <w:suppressAutoHyphens/>
        <w:spacing w:before="0" w:after="0"/>
        <w:ind w:firstLine="567"/>
        <w:rPr>
          <w:rFonts w:ascii="Times New Roman" w:eastAsia="Arial Unicode MS" w:hAnsi="Times New Roman"/>
          <w:color w:val="000000"/>
          <w:sz w:val="24"/>
          <w:szCs w:val="24"/>
        </w:rPr>
      </w:pPr>
      <w:r w:rsidRPr="00A47D7F">
        <w:rPr>
          <w:rFonts w:ascii="Times New Roman" w:eastAsia="Arial Unicode MS" w:hAnsi="Times New Roman"/>
          <w:color w:val="000000"/>
          <w:sz w:val="24"/>
          <w:szCs w:val="24"/>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bookmarkStart w:id="1" w:name="_Hlk227748911"/>
      <w:r w:rsidRPr="00A47D7F">
        <w:rPr>
          <w:rFonts w:ascii="Times New Roman" w:eastAsia="Arial Unicode MS" w:hAnsi="Times New Roman"/>
          <w:color w:val="000000"/>
          <w:sz w:val="24"/>
          <w:szCs w:val="24"/>
        </w:rPr>
        <w:t>Поставщик (Исполнитель)</w:t>
      </w:r>
      <w:bookmarkEnd w:id="1"/>
      <w:r w:rsidRPr="00A47D7F">
        <w:rPr>
          <w:rFonts w:ascii="Times New Roman" w:eastAsia="Arial Unicode MS" w:hAnsi="Times New Roman"/>
          <w:color w:val="000000"/>
          <w:sz w:val="24"/>
          <w:szCs w:val="24"/>
        </w:rPr>
        <w:t xml:space="preserve"> вправе потребовать уплаты неустоек (штрафов, пеней). </w:t>
      </w:r>
    </w:p>
    <w:p w14:paraId="0262DF8C" w14:textId="77777777" w:rsidR="00A47D7F" w:rsidRPr="00A47D7F" w:rsidRDefault="00A47D7F" w:rsidP="00A47D7F">
      <w:pPr>
        <w:tabs>
          <w:tab w:val="left" w:pos="1134"/>
        </w:tabs>
        <w:suppressAutoHyphens/>
        <w:spacing w:before="0" w:after="0"/>
        <w:ind w:firstLine="567"/>
        <w:rPr>
          <w:rFonts w:ascii="Times New Roman" w:eastAsia="Arial Unicode MS" w:hAnsi="Times New Roman"/>
          <w:color w:val="000000"/>
          <w:sz w:val="24"/>
          <w:szCs w:val="24"/>
        </w:rPr>
      </w:pPr>
      <w:r w:rsidRPr="00A47D7F">
        <w:rPr>
          <w:rFonts w:ascii="Times New Roman" w:eastAsia="Arial Unicode MS" w:hAnsi="Times New Roman"/>
          <w:color w:val="000000"/>
          <w:sz w:val="24"/>
          <w:szCs w:val="24"/>
        </w:rPr>
        <w:t>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Заказчиком в срок суммы.</w:t>
      </w:r>
    </w:p>
    <w:p w14:paraId="2626A80C" w14:textId="77777777" w:rsidR="00A47D7F" w:rsidRPr="00A47D7F" w:rsidRDefault="00A47D7F" w:rsidP="00A47D7F">
      <w:pPr>
        <w:tabs>
          <w:tab w:val="left" w:pos="1134"/>
        </w:tabs>
        <w:suppressAutoHyphens/>
        <w:spacing w:before="0" w:after="0"/>
        <w:ind w:firstLine="567"/>
        <w:rPr>
          <w:rFonts w:ascii="Times New Roman" w:eastAsia="Arial Unicode MS" w:hAnsi="Times New Roman"/>
          <w:color w:val="000000"/>
          <w:sz w:val="24"/>
          <w:szCs w:val="24"/>
        </w:rPr>
      </w:pPr>
      <w:r w:rsidRPr="00A47D7F">
        <w:rPr>
          <w:rFonts w:ascii="Times New Roman" w:eastAsia="Arial Unicode MS" w:hAnsi="Times New Roman"/>
          <w:color w:val="000000"/>
          <w:sz w:val="24"/>
          <w:szCs w:val="24"/>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(Исполнитель) вправе потребовать уплату штрафа. Размер штрафа определяется в соответствии с Правилами и составляет 1000 рублей.</w:t>
      </w:r>
    </w:p>
    <w:p w14:paraId="340991F4" w14:textId="77777777" w:rsidR="00A47D7F" w:rsidRPr="00A47D7F" w:rsidRDefault="00A47D7F" w:rsidP="00A47D7F">
      <w:pPr>
        <w:tabs>
          <w:tab w:val="left" w:pos="1134"/>
        </w:tabs>
        <w:suppressAutoHyphens/>
        <w:spacing w:before="0" w:after="0"/>
        <w:ind w:firstLine="567"/>
        <w:rPr>
          <w:rFonts w:ascii="Times New Roman" w:eastAsia="Arial Unicode MS" w:hAnsi="Times New Roman"/>
          <w:color w:val="000000"/>
          <w:sz w:val="24"/>
          <w:szCs w:val="24"/>
        </w:rPr>
      </w:pPr>
      <w:r w:rsidRPr="00A47D7F">
        <w:rPr>
          <w:rFonts w:ascii="Times New Roman" w:eastAsia="Arial Unicode MS" w:hAnsi="Times New Roman"/>
          <w:color w:val="000000"/>
          <w:sz w:val="24"/>
          <w:szCs w:val="24"/>
        </w:rPr>
        <w:t>6.6.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6E3113F5" w14:textId="77777777" w:rsidR="00A47D7F" w:rsidRPr="00A47D7F" w:rsidRDefault="00A47D7F" w:rsidP="00A47D7F">
      <w:pPr>
        <w:tabs>
          <w:tab w:val="left" w:pos="1134"/>
        </w:tabs>
        <w:suppressAutoHyphens/>
        <w:spacing w:before="0" w:after="0"/>
        <w:ind w:firstLine="567"/>
        <w:rPr>
          <w:rFonts w:ascii="Times New Roman" w:eastAsia="Arial Unicode MS" w:hAnsi="Times New Roman"/>
          <w:color w:val="000000"/>
          <w:sz w:val="24"/>
          <w:szCs w:val="24"/>
        </w:rPr>
      </w:pPr>
      <w:r w:rsidRPr="00A47D7F">
        <w:rPr>
          <w:rFonts w:ascii="Times New Roman" w:eastAsia="Arial Unicode MS" w:hAnsi="Times New Roman"/>
          <w:color w:val="000000"/>
          <w:sz w:val="24"/>
          <w:szCs w:val="24"/>
        </w:rPr>
        <w:t>6.7. В случае просрочки исполнения Поставщиком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обязательств, предусмотренных Контрактом, Заказчик направляет Поставщику (Исполнителю) требование об уплате неустоек (штрафов, пеней).</w:t>
      </w:r>
    </w:p>
    <w:p w14:paraId="6BD7816E" w14:textId="77777777" w:rsidR="00A47D7F" w:rsidRPr="00A47D7F" w:rsidRDefault="00A47D7F" w:rsidP="00A47D7F">
      <w:pPr>
        <w:tabs>
          <w:tab w:val="left" w:pos="1134"/>
        </w:tabs>
        <w:suppressAutoHyphens/>
        <w:spacing w:before="0" w:after="0"/>
        <w:ind w:firstLine="567"/>
        <w:rPr>
          <w:rFonts w:ascii="Times New Roman" w:eastAsia="Arial Unicode MS" w:hAnsi="Times New Roman"/>
          <w:color w:val="000000"/>
          <w:sz w:val="24"/>
          <w:szCs w:val="24"/>
        </w:rPr>
      </w:pPr>
      <w:r w:rsidRPr="00A47D7F">
        <w:rPr>
          <w:rFonts w:ascii="Times New Roman" w:eastAsia="Arial Unicode MS" w:hAnsi="Times New Roman"/>
          <w:color w:val="000000"/>
          <w:sz w:val="24"/>
          <w:szCs w:val="24"/>
        </w:rPr>
        <w:t>6.8. Пеня начисляется за каждый день просрочки исполнения Поставщиком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(Исполнителем), за исключением случаев, если законодательством Российской Федерации установлен иной прядок начисления пени.</w:t>
      </w:r>
    </w:p>
    <w:p w14:paraId="458D5AA9" w14:textId="77777777" w:rsidR="00A47D7F" w:rsidRPr="00A47D7F" w:rsidRDefault="00A47D7F" w:rsidP="00A47D7F">
      <w:pPr>
        <w:tabs>
          <w:tab w:val="left" w:pos="1134"/>
        </w:tabs>
        <w:suppressAutoHyphens/>
        <w:spacing w:before="0" w:after="0"/>
        <w:ind w:firstLine="567"/>
        <w:rPr>
          <w:rFonts w:ascii="Times New Roman" w:eastAsia="Arial Unicode MS" w:hAnsi="Times New Roman"/>
          <w:color w:val="000000"/>
          <w:sz w:val="24"/>
          <w:szCs w:val="24"/>
        </w:rPr>
      </w:pPr>
      <w:r w:rsidRPr="00A47D7F">
        <w:rPr>
          <w:rFonts w:ascii="Times New Roman" w:eastAsia="Arial Unicode MS" w:hAnsi="Times New Roman"/>
          <w:color w:val="000000"/>
          <w:sz w:val="24"/>
          <w:szCs w:val="24"/>
        </w:rPr>
        <w:lastRenderedPageBreak/>
        <w:t>6.9.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14:paraId="5ADBEF6B" w14:textId="77777777" w:rsidR="00A47D7F" w:rsidRPr="00A47D7F" w:rsidRDefault="00A47D7F" w:rsidP="00A47D7F">
      <w:pPr>
        <w:tabs>
          <w:tab w:val="left" w:pos="1134"/>
        </w:tabs>
        <w:suppressAutoHyphens/>
        <w:spacing w:before="0" w:after="0"/>
        <w:ind w:firstLine="567"/>
        <w:rPr>
          <w:rFonts w:ascii="Times New Roman" w:eastAsia="Arial Unicode MS" w:hAnsi="Times New Roman"/>
          <w:color w:val="000000"/>
          <w:sz w:val="24"/>
          <w:szCs w:val="24"/>
        </w:rPr>
      </w:pPr>
      <w:r w:rsidRPr="00A47D7F">
        <w:rPr>
          <w:rFonts w:ascii="Times New Roman" w:eastAsia="Arial Unicode MS" w:hAnsi="Times New Roman"/>
          <w:color w:val="000000"/>
          <w:sz w:val="24"/>
          <w:szCs w:val="24"/>
        </w:rPr>
        <w:t>6.10. За каждый факт неисполнения или ненадлежащего исполнения Поставщиком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(пункт 4 Правил).</w:t>
      </w:r>
    </w:p>
    <w:p w14:paraId="427CB689" w14:textId="77777777" w:rsidR="00A47D7F" w:rsidRPr="00A47D7F" w:rsidRDefault="00A47D7F" w:rsidP="00A47D7F">
      <w:pPr>
        <w:tabs>
          <w:tab w:val="left" w:pos="1134"/>
        </w:tabs>
        <w:suppressAutoHyphens/>
        <w:spacing w:before="0" w:after="0"/>
        <w:ind w:firstLine="567"/>
        <w:rPr>
          <w:rFonts w:ascii="Times New Roman" w:eastAsia="Arial Unicode MS" w:hAnsi="Times New Roman"/>
          <w:color w:val="000000"/>
          <w:sz w:val="24"/>
          <w:szCs w:val="24"/>
        </w:rPr>
      </w:pPr>
      <w:r w:rsidRPr="00A47D7F">
        <w:rPr>
          <w:rFonts w:ascii="Times New Roman" w:eastAsia="Arial Unicode MS" w:hAnsi="Times New Roman"/>
          <w:color w:val="000000"/>
          <w:sz w:val="24"/>
          <w:szCs w:val="24"/>
        </w:rPr>
        <w:t>6.11. За каждый факт неисполнения или ненадлежащего исполнения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 (пункт 6 Правил).</w:t>
      </w:r>
    </w:p>
    <w:p w14:paraId="4573775E" w14:textId="77777777" w:rsidR="00A47D7F" w:rsidRPr="00A47D7F" w:rsidRDefault="00A47D7F" w:rsidP="00A47D7F">
      <w:pPr>
        <w:tabs>
          <w:tab w:val="left" w:pos="1134"/>
        </w:tabs>
        <w:suppressAutoHyphens/>
        <w:spacing w:before="0" w:after="0"/>
        <w:ind w:firstLine="567"/>
        <w:rPr>
          <w:rFonts w:ascii="Times New Roman" w:eastAsia="Arial Unicode MS" w:hAnsi="Times New Roman"/>
          <w:color w:val="000000"/>
          <w:sz w:val="24"/>
          <w:szCs w:val="24"/>
        </w:rPr>
      </w:pPr>
      <w:r w:rsidRPr="00A47D7F">
        <w:rPr>
          <w:rFonts w:ascii="Times New Roman" w:eastAsia="Arial Unicode MS" w:hAnsi="Times New Roman"/>
          <w:color w:val="000000"/>
          <w:sz w:val="24"/>
          <w:szCs w:val="24"/>
        </w:rPr>
        <w:t>6.12. Общая сумма начисленной неустойки (штрафов, пени) за неисполнение или ненадлежащее исполнение Поставщиком (Исполнителем) обязательств, предусмотренных Контрактом, не может превышать цену Контракта.</w:t>
      </w:r>
    </w:p>
    <w:p w14:paraId="79B72391" w14:textId="77777777" w:rsidR="00A47D7F" w:rsidRPr="00A47D7F" w:rsidRDefault="00A47D7F" w:rsidP="00A47D7F">
      <w:pPr>
        <w:tabs>
          <w:tab w:val="left" w:pos="1134"/>
        </w:tabs>
        <w:suppressAutoHyphens/>
        <w:spacing w:before="0" w:after="0"/>
        <w:ind w:firstLine="567"/>
        <w:rPr>
          <w:rFonts w:ascii="Times New Roman" w:eastAsia="Arial Unicode MS" w:hAnsi="Times New Roman"/>
          <w:color w:val="000000"/>
          <w:sz w:val="24"/>
          <w:szCs w:val="24"/>
        </w:rPr>
      </w:pPr>
      <w:r w:rsidRPr="00A47D7F">
        <w:rPr>
          <w:rFonts w:ascii="Times New Roman" w:eastAsia="Arial Unicode MS" w:hAnsi="Times New Roman"/>
          <w:color w:val="000000"/>
          <w:sz w:val="24"/>
          <w:szCs w:val="24"/>
        </w:rPr>
        <w:t>6.13.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14:paraId="01DC6A64" w14:textId="68CF9126" w:rsidR="00A47D7F" w:rsidRPr="000C062B" w:rsidRDefault="00A47D7F" w:rsidP="00A47D7F">
      <w:pPr>
        <w:tabs>
          <w:tab w:val="left" w:pos="1134"/>
        </w:tabs>
        <w:suppressAutoHyphens/>
        <w:spacing w:before="0" w:after="0"/>
        <w:ind w:firstLine="567"/>
        <w:rPr>
          <w:rFonts w:ascii="Times New Roman" w:eastAsia="Arial Unicode MS" w:hAnsi="Times New Roman"/>
          <w:color w:val="000000"/>
          <w:sz w:val="24"/>
          <w:szCs w:val="24"/>
        </w:rPr>
      </w:pPr>
      <w:r w:rsidRPr="00A47D7F">
        <w:rPr>
          <w:rFonts w:ascii="Times New Roman" w:eastAsia="Arial Unicode MS" w:hAnsi="Times New Roman"/>
          <w:color w:val="000000"/>
          <w:sz w:val="24"/>
          <w:szCs w:val="24"/>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14:paraId="7E0047B3" w14:textId="77777777" w:rsidR="00A47D7F" w:rsidRPr="00A47D7F" w:rsidRDefault="00A47D7F" w:rsidP="00A47D7F">
      <w:pPr>
        <w:tabs>
          <w:tab w:val="left" w:pos="1134"/>
        </w:tabs>
        <w:suppressAutoHyphens/>
        <w:spacing w:before="0" w:after="0"/>
        <w:ind w:firstLine="567"/>
        <w:rPr>
          <w:rFonts w:ascii="Times New Roman" w:eastAsia="Calibri" w:hAnsi="Times New Roman"/>
          <w:bCs/>
          <w:color w:val="000000"/>
          <w:spacing w:val="-3"/>
          <w:sz w:val="24"/>
          <w:szCs w:val="24"/>
          <w:lang w:eastAsia="en-US"/>
        </w:rPr>
      </w:pPr>
    </w:p>
    <w:p w14:paraId="7FEA236A" w14:textId="77777777" w:rsidR="00A47D7F" w:rsidRPr="00A47D7F" w:rsidRDefault="00A47D7F" w:rsidP="00A47D7F">
      <w:pPr>
        <w:numPr>
          <w:ilvl w:val="0"/>
          <w:numId w:val="7"/>
        </w:numPr>
        <w:tabs>
          <w:tab w:val="num" w:pos="0"/>
          <w:tab w:val="left" w:pos="1134"/>
        </w:tabs>
        <w:suppressAutoHyphens/>
        <w:spacing w:before="0" w:after="0" w:line="256" w:lineRule="auto"/>
        <w:ind w:left="0" w:firstLine="567"/>
        <w:contextualSpacing/>
        <w:jc w:val="center"/>
        <w:rPr>
          <w:rFonts w:ascii="Times New Roman" w:eastAsia="Calibri" w:hAnsi="Times New Roman"/>
          <w:b/>
          <w:color w:val="auto"/>
          <w:sz w:val="24"/>
          <w:szCs w:val="24"/>
        </w:rPr>
      </w:pPr>
      <w:r w:rsidRPr="00A47D7F">
        <w:rPr>
          <w:rFonts w:ascii="Times New Roman" w:eastAsia="Calibri" w:hAnsi="Times New Roman"/>
          <w:b/>
          <w:color w:val="auto"/>
          <w:sz w:val="24"/>
          <w:szCs w:val="24"/>
        </w:rPr>
        <w:t>ПОРЯДОК РАЗРЕШЕНИЯ СПОРОВ</w:t>
      </w:r>
    </w:p>
    <w:p w14:paraId="545D9657" w14:textId="77777777" w:rsidR="00A47D7F" w:rsidRPr="00A47D7F" w:rsidRDefault="00A47D7F" w:rsidP="00A47D7F">
      <w:pPr>
        <w:numPr>
          <w:ilvl w:val="1"/>
          <w:numId w:val="7"/>
        </w:numPr>
        <w:tabs>
          <w:tab w:val="num" w:pos="-1275"/>
          <w:tab w:val="left" w:pos="1134"/>
        </w:tabs>
        <w:suppressAutoHyphens/>
        <w:spacing w:before="0" w:after="0" w:line="256" w:lineRule="auto"/>
        <w:ind w:left="0" w:firstLine="567"/>
        <w:contextualSpacing/>
        <w:rPr>
          <w:rFonts w:ascii="Times New Roman" w:eastAsia="Calibri" w:hAnsi="Times New Roman"/>
          <w:color w:val="auto"/>
          <w:sz w:val="24"/>
          <w:szCs w:val="24"/>
        </w:rPr>
      </w:pPr>
      <w:r w:rsidRPr="00A47D7F">
        <w:rPr>
          <w:rFonts w:ascii="Times New Roman" w:eastAsia="Calibri" w:hAnsi="Times New Roman"/>
          <w:color w:val="auto"/>
          <w:sz w:val="24"/>
          <w:szCs w:val="24"/>
        </w:rPr>
        <w:t>Спорные вопросы, возникающие в ходе исполнения настоящего Контракта, разрешаются Сторонами путем переговоров.</w:t>
      </w:r>
    </w:p>
    <w:p w14:paraId="255D69B0" w14:textId="77777777" w:rsidR="00A47D7F" w:rsidRPr="00A47D7F" w:rsidRDefault="00A47D7F" w:rsidP="00A47D7F">
      <w:pPr>
        <w:numPr>
          <w:ilvl w:val="1"/>
          <w:numId w:val="7"/>
        </w:numPr>
        <w:tabs>
          <w:tab w:val="num" w:pos="-1275"/>
          <w:tab w:val="left" w:pos="1134"/>
        </w:tabs>
        <w:suppressAutoHyphens/>
        <w:spacing w:before="0" w:after="0" w:line="256" w:lineRule="auto"/>
        <w:ind w:left="0" w:firstLine="567"/>
        <w:contextualSpacing/>
        <w:rPr>
          <w:rFonts w:ascii="Times New Roman" w:eastAsia="Calibri" w:hAnsi="Times New Roman"/>
          <w:color w:val="auto"/>
          <w:sz w:val="24"/>
          <w:szCs w:val="24"/>
        </w:rPr>
      </w:pPr>
      <w:r w:rsidRPr="00A47D7F">
        <w:rPr>
          <w:rFonts w:ascii="Times New Roman" w:eastAsia="Calibri" w:hAnsi="Times New Roman"/>
          <w:color w:val="auto"/>
          <w:sz w:val="24"/>
          <w:szCs w:val="24"/>
        </w:rPr>
        <w:t>В случае не достижения согласия в результате переговоров спорные вопросы разрешаются в претензионном (досудебном) порядке.</w:t>
      </w:r>
    </w:p>
    <w:p w14:paraId="0BAC55DD" w14:textId="77777777" w:rsidR="00A47D7F" w:rsidRPr="00A47D7F" w:rsidRDefault="00A47D7F" w:rsidP="00A47D7F">
      <w:pPr>
        <w:numPr>
          <w:ilvl w:val="1"/>
          <w:numId w:val="7"/>
        </w:numPr>
        <w:tabs>
          <w:tab w:val="num" w:pos="-1275"/>
          <w:tab w:val="left" w:pos="1134"/>
        </w:tabs>
        <w:suppressAutoHyphens/>
        <w:spacing w:before="0" w:after="0" w:line="256" w:lineRule="auto"/>
        <w:ind w:left="0" w:firstLine="567"/>
        <w:contextualSpacing/>
        <w:rPr>
          <w:rFonts w:ascii="Times New Roman" w:eastAsia="Calibri" w:hAnsi="Times New Roman"/>
          <w:color w:val="auto"/>
          <w:sz w:val="24"/>
          <w:szCs w:val="24"/>
        </w:rPr>
      </w:pPr>
      <w:r w:rsidRPr="00A47D7F">
        <w:rPr>
          <w:rFonts w:ascii="Times New Roman" w:eastAsia="Calibri" w:hAnsi="Times New Roman"/>
          <w:color w:val="auto"/>
          <w:sz w:val="24"/>
          <w:szCs w:val="24"/>
          <w:lang w:eastAsia="en-US"/>
        </w:rPr>
        <w:t>Срок рассмотрения претензии – 10 (десять) дней со дня получения претензии.</w:t>
      </w:r>
    </w:p>
    <w:p w14:paraId="6D66B95A" w14:textId="77777777" w:rsidR="00A47D7F" w:rsidRPr="00A47D7F" w:rsidRDefault="00A47D7F" w:rsidP="00A47D7F">
      <w:pPr>
        <w:numPr>
          <w:ilvl w:val="1"/>
          <w:numId w:val="7"/>
        </w:numPr>
        <w:tabs>
          <w:tab w:val="num" w:pos="-1275"/>
          <w:tab w:val="left" w:pos="1134"/>
        </w:tabs>
        <w:suppressAutoHyphens/>
        <w:spacing w:before="0" w:after="0" w:line="256" w:lineRule="auto"/>
        <w:ind w:left="0" w:firstLine="567"/>
        <w:contextualSpacing/>
        <w:rPr>
          <w:rFonts w:ascii="Times New Roman" w:eastAsia="Calibri" w:hAnsi="Times New Roman"/>
          <w:color w:val="auto"/>
          <w:sz w:val="24"/>
          <w:szCs w:val="24"/>
        </w:rPr>
      </w:pPr>
      <w:r w:rsidRPr="00A47D7F">
        <w:rPr>
          <w:rFonts w:ascii="Times New Roman" w:eastAsia="Calibri" w:hAnsi="Times New Roman"/>
          <w:color w:val="auto"/>
          <w:sz w:val="24"/>
          <w:szCs w:val="24"/>
        </w:rPr>
        <w:t>При отклонении претензии полностью или частично либо неполучении ответа в установленные для ее рассмотрения сроки потерпевшая Сторона вправе предъявить иск в арбитражный суд Магаданской области в установленном действующим законодательством Российской Федерации порядке.</w:t>
      </w:r>
    </w:p>
    <w:p w14:paraId="18E1A922" w14:textId="77777777" w:rsidR="00A47D7F" w:rsidRPr="00A47D7F" w:rsidRDefault="00A47D7F" w:rsidP="00A47D7F">
      <w:pPr>
        <w:numPr>
          <w:ilvl w:val="1"/>
          <w:numId w:val="7"/>
        </w:numPr>
        <w:tabs>
          <w:tab w:val="num" w:pos="-1275"/>
          <w:tab w:val="left" w:pos="1134"/>
        </w:tabs>
        <w:suppressAutoHyphens/>
        <w:spacing w:before="0" w:after="0" w:line="256" w:lineRule="auto"/>
        <w:ind w:left="0" w:firstLine="567"/>
        <w:contextualSpacing/>
        <w:rPr>
          <w:rFonts w:ascii="Times New Roman" w:eastAsia="Calibri" w:hAnsi="Times New Roman"/>
          <w:color w:val="auto"/>
          <w:sz w:val="24"/>
          <w:szCs w:val="24"/>
        </w:rPr>
      </w:pPr>
      <w:r w:rsidRPr="00A47D7F">
        <w:rPr>
          <w:rFonts w:ascii="Times New Roman" w:eastAsia="Calibri" w:hAnsi="Times New Roman"/>
          <w:color w:val="auto"/>
          <w:sz w:val="24"/>
          <w:szCs w:val="24"/>
        </w:rPr>
        <w:t xml:space="preserve">При возникновении между Заказчиком и </w:t>
      </w:r>
      <w:r w:rsidRPr="00A47D7F">
        <w:rPr>
          <w:rFonts w:ascii="Times New Roman" w:eastAsia="Calibri" w:hAnsi="Times New Roman"/>
          <w:color w:val="auto"/>
          <w:sz w:val="24"/>
          <w:szCs w:val="24"/>
          <w:lang w:eastAsia="en-US"/>
        </w:rPr>
        <w:t>Поставщиком (Исполнителем)</w:t>
      </w:r>
      <w:r w:rsidRPr="00A47D7F">
        <w:rPr>
          <w:rFonts w:ascii="Times New Roman" w:eastAsia="Calibri" w:hAnsi="Times New Roman"/>
          <w:color w:val="auto"/>
          <w:sz w:val="24"/>
          <w:szCs w:val="24"/>
        </w:rPr>
        <w:t xml:space="preserve"> спора по поводу недостатков оказываемых Услуг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w:t>
      </w:r>
      <w:r w:rsidRPr="00A47D7F">
        <w:rPr>
          <w:rFonts w:ascii="Times New Roman" w:eastAsia="Calibri" w:hAnsi="Times New Roman"/>
          <w:color w:val="auto"/>
          <w:sz w:val="24"/>
          <w:szCs w:val="24"/>
          <w:lang w:eastAsia="en-US"/>
        </w:rPr>
        <w:t>Исполнителем</w:t>
      </w:r>
      <w:r w:rsidRPr="00A47D7F">
        <w:rPr>
          <w:rFonts w:ascii="Times New Roman" w:eastAsia="Calibri" w:hAnsi="Times New Roman"/>
          <w:color w:val="auto"/>
          <w:sz w:val="24"/>
          <w:szCs w:val="24"/>
        </w:rPr>
        <w:t xml:space="preserve"> условий Контракта или причинной связи между действиями </w:t>
      </w:r>
      <w:r w:rsidRPr="00A47D7F">
        <w:rPr>
          <w:rFonts w:ascii="Times New Roman" w:eastAsia="Calibri" w:hAnsi="Times New Roman"/>
          <w:color w:val="auto"/>
          <w:sz w:val="24"/>
          <w:szCs w:val="24"/>
          <w:lang w:eastAsia="en-US"/>
        </w:rPr>
        <w:t>Исполнителя</w:t>
      </w:r>
      <w:r w:rsidRPr="00A47D7F">
        <w:rPr>
          <w:rFonts w:ascii="Times New Roman" w:eastAsia="Calibri" w:hAnsi="Times New Roman"/>
          <w:color w:val="auto"/>
          <w:sz w:val="24"/>
          <w:szCs w:val="24"/>
        </w:rPr>
        <w:t xml:space="preserve"> и обнаруженными недостатками, расходы на экспертизу, назначенную Заказчиком, несет </w:t>
      </w:r>
      <w:r w:rsidRPr="00A47D7F">
        <w:rPr>
          <w:rFonts w:ascii="Times New Roman" w:eastAsia="Calibri" w:hAnsi="Times New Roman"/>
          <w:color w:val="auto"/>
          <w:sz w:val="24"/>
          <w:szCs w:val="24"/>
          <w:lang w:eastAsia="en-US"/>
        </w:rPr>
        <w:t>Исполнитель</w:t>
      </w:r>
      <w:r w:rsidRPr="00A47D7F">
        <w:rPr>
          <w:rFonts w:ascii="Times New Roman" w:eastAsia="Calibri" w:hAnsi="Times New Roman"/>
          <w:color w:val="auto"/>
          <w:sz w:val="24"/>
          <w:szCs w:val="24"/>
        </w:rPr>
        <w:t>. В случае если экспертиза назначена по соглашению между Сторонами, расходы на экспертизу несут обе стороны поровну.</w:t>
      </w:r>
    </w:p>
    <w:p w14:paraId="7F36FB85" w14:textId="77777777" w:rsidR="00A47D7F" w:rsidRPr="000C062B" w:rsidRDefault="00A47D7F">
      <w:pPr>
        <w:spacing w:before="0" w:after="0"/>
        <w:jc w:val="center"/>
        <w:textAlignment w:val="baseline"/>
        <w:rPr>
          <w:rFonts w:ascii="Times New Roman" w:hAnsi="Times New Roman"/>
          <w:b/>
          <w:bCs/>
          <w:color w:val="auto"/>
          <w:sz w:val="24"/>
          <w:szCs w:val="24"/>
        </w:rPr>
      </w:pPr>
    </w:p>
    <w:p w14:paraId="31F4AED8" w14:textId="35D2AAE3" w:rsidR="006D261C" w:rsidRPr="000C062B" w:rsidRDefault="00A47D7F">
      <w:pPr>
        <w:spacing w:before="0" w:after="0"/>
        <w:jc w:val="center"/>
        <w:textAlignment w:val="baseline"/>
        <w:rPr>
          <w:rFonts w:ascii="Times New Roman" w:hAnsi="Times New Roman"/>
          <w:color w:val="auto"/>
          <w:sz w:val="24"/>
          <w:szCs w:val="24"/>
        </w:rPr>
      </w:pPr>
      <w:r w:rsidRPr="000C062B">
        <w:rPr>
          <w:rFonts w:ascii="Times New Roman" w:hAnsi="Times New Roman"/>
          <w:b/>
          <w:bCs/>
          <w:color w:val="auto"/>
          <w:sz w:val="24"/>
          <w:szCs w:val="24"/>
        </w:rPr>
        <w:t>8</w:t>
      </w:r>
      <w:r w:rsidR="00922054" w:rsidRPr="000C062B">
        <w:rPr>
          <w:rFonts w:ascii="Times New Roman" w:hAnsi="Times New Roman"/>
          <w:b/>
          <w:bCs/>
          <w:color w:val="auto"/>
          <w:sz w:val="24"/>
          <w:szCs w:val="24"/>
        </w:rPr>
        <w:t>.</w:t>
      </w:r>
      <w:r w:rsidR="00922054" w:rsidRPr="000C062B">
        <w:rPr>
          <w:rFonts w:ascii="Times New Roman" w:hAnsi="Times New Roman"/>
          <w:color w:val="auto"/>
          <w:sz w:val="24"/>
          <w:szCs w:val="24"/>
        </w:rPr>
        <w:t>    </w:t>
      </w:r>
      <w:r w:rsidR="00922054" w:rsidRPr="000C062B">
        <w:rPr>
          <w:rFonts w:ascii="Times New Roman" w:hAnsi="Times New Roman"/>
          <w:b/>
          <w:bCs/>
          <w:color w:val="auto"/>
          <w:sz w:val="24"/>
          <w:szCs w:val="24"/>
        </w:rPr>
        <w:t xml:space="preserve">Действие </w:t>
      </w:r>
      <w:r w:rsidR="004950C9">
        <w:rPr>
          <w:rFonts w:ascii="Times New Roman" w:hAnsi="Times New Roman"/>
          <w:b/>
          <w:bCs/>
          <w:color w:val="auto"/>
          <w:sz w:val="24"/>
          <w:szCs w:val="24"/>
        </w:rPr>
        <w:t>Контракта</w:t>
      </w:r>
    </w:p>
    <w:p w14:paraId="12E460AD" w14:textId="07699D78" w:rsidR="00687337" w:rsidRPr="000C062B" w:rsidRDefault="00A47D7F" w:rsidP="00A47D7F">
      <w:pPr>
        <w:spacing w:before="0" w:after="0"/>
        <w:ind w:firstLine="567"/>
        <w:textAlignment w:val="baseline"/>
        <w:rPr>
          <w:rFonts w:ascii="Times New Roman" w:hAnsi="Times New Roman"/>
          <w:color w:val="auto"/>
          <w:sz w:val="24"/>
          <w:szCs w:val="24"/>
        </w:rPr>
      </w:pPr>
      <w:r w:rsidRPr="000C062B">
        <w:rPr>
          <w:rFonts w:ascii="Times New Roman" w:hAnsi="Times New Roman"/>
          <w:color w:val="auto"/>
          <w:sz w:val="24"/>
          <w:szCs w:val="24"/>
        </w:rPr>
        <w:t>8</w:t>
      </w:r>
      <w:r w:rsidR="00922054" w:rsidRPr="000C062B">
        <w:rPr>
          <w:rFonts w:ascii="Times New Roman" w:hAnsi="Times New Roman"/>
          <w:color w:val="auto"/>
          <w:sz w:val="24"/>
          <w:szCs w:val="24"/>
        </w:rPr>
        <w:t xml:space="preserve">.1.   Настоящий </w:t>
      </w:r>
      <w:r w:rsidR="004950C9">
        <w:rPr>
          <w:rFonts w:ascii="Times New Roman" w:hAnsi="Times New Roman"/>
          <w:color w:val="auto"/>
          <w:sz w:val="24"/>
          <w:szCs w:val="24"/>
        </w:rPr>
        <w:t>Контракт</w:t>
      </w:r>
      <w:r w:rsidR="00922054" w:rsidRPr="000C062B">
        <w:rPr>
          <w:rFonts w:ascii="Times New Roman" w:hAnsi="Times New Roman"/>
          <w:color w:val="auto"/>
          <w:sz w:val="24"/>
          <w:szCs w:val="24"/>
        </w:rPr>
        <w:t xml:space="preserve"> вступает в силу с </w:t>
      </w:r>
      <w:r w:rsidR="00687337" w:rsidRPr="000C062B">
        <w:rPr>
          <w:rFonts w:ascii="Times New Roman" w:hAnsi="Times New Roman"/>
          <w:color w:val="auto"/>
          <w:sz w:val="24"/>
          <w:szCs w:val="24"/>
        </w:rPr>
        <w:t>даты его подписания обеими сторонами</w:t>
      </w:r>
      <w:r w:rsidR="00AD28DB" w:rsidRPr="000C062B">
        <w:rPr>
          <w:rFonts w:ascii="Times New Roman" w:hAnsi="Times New Roman"/>
          <w:color w:val="auto"/>
          <w:sz w:val="24"/>
          <w:szCs w:val="24"/>
        </w:rPr>
        <w:t xml:space="preserve"> и</w:t>
      </w:r>
      <w:r w:rsidR="00922054" w:rsidRPr="000C062B">
        <w:rPr>
          <w:rFonts w:ascii="Times New Roman" w:hAnsi="Times New Roman"/>
          <w:color w:val="auto"/>
          <w:sz w:val="24"/>
          <w:szCs w:val="24"/>
        </w:rPr>
        <w:t xml:space="preserve"> действует </w:t>
      </w:r>
      <w:r w:rsidRPr="000C062B">
        <w:rPr>
          <w:rFonts w:ascii="Times New Roman" w:hAnsi="Times New Roman"/>
          <w:color w:val="auto"/>
          <w:sz w:val="24"/>
          <w:szCs w:val="24"/>
        </w:rPr>
        <w:t>п</w:t>
      </w:r>
      <w:r w:rsidR="0080502D" w:rsidRPr="000C062B">
        <w:rPr>
          <w:rFonts w:ascii="Times New Roman" w:hAnsi="Times New Roman"/>
          <w:color w:val="auto"/>
          <w:sz w:val="24"/>
          <w:szCs w:val="24"/>
        </w:rPr>
        <w:t xml:space="preserve">о </w:t>
      </w:r>
      <w:r w:rsidR="00F75291">
        <w:rPr>
          <w:rFonts w:ascii="Times New Roman" w:hAnsi="Times New Roman"/>
          <w:color w:val="auto"/>
          <w:sz w:val="24"/>
          <w:szCs w:val="24"/>
        </w:rPr>
        <w:t>31 мая 2027</w:t>
      </w:r>
      <w:r w:rsidR="00AD28DB" w:rsidRPr="000C062B">
        <w:rPr>
          <w:rFonts w:ascii="Times New Roman" w:hAnsi="Times New Roman"/>
          <w:color w:val="auto"/>
          <w:sz w:val="24"/>
          <w:szCs w:val="24"/>
        </w:rPr>
        <w:t xml:space="preserve"> г</w:t>
      </w:r>
      <w:r w:rsidRPr="000C062B">
        <w:rPr>
          <w:rFonts w:ascii="Times New Roman" w:hAnsi="Times New Roman"/>
          <w:color w:val="auto"/>
          <w:sz w:val="24"/>
          <w:szCs w:val="24"/>
        </w:rPr>
        <w:t>ода</w:t>
      </w:r>
      <w:r w:rsidR="00AD28DB" w:rsidRPr="000C062B">
        <w:rPr>
          <w:rFonts w:ascii="Times New Roman" w:hAnsi="Times New Roman"/>
          <w:color w:val="auto"/>
          <w:sz w:val="24"/>
          <w:szCs w:val="24"/>
        </w:rPr>
        <w:t>. Срок действия неисключительных прав использования программы с</w:t>
      </w:r>
      <w:r w:rsidR="001A0E12" w:rsidRPr="000C062B">
        <w:rPr>
          <w:rFonts w:ascii="Times New Roman" w:hAnsi="Times New Roman"/>
          <w:color w:val="auto"/>
          <w:sz w:val="24"/>
          <w:szCs w:val="24"/>
        </w:rPr>
        <w:t xml:space="preserve"> </w:t>
      </w:r>
      <w:r w:rsidR="00F75291">
        <w:rPr>
          <w:rFonts w:ascii="Times New Roman" w:hAnsi="Times New Roman"/>
          <w:color w:val="auto"/>
          <w:sz w:val="24"/>
          <w:szCs w:val="24"/>
        </w:rPr>
        <w:t>01</w:t>
      </w:r>
      <w:r w:rsidRPr="000C062B">
        <w:rPr>
          <w:rFonts w:ascii="Times New Roman" w:hAnsi="Times New Roman"/>
          <w:color w:val="auto"/>
          <w:sz w:val="24"/>
          <w:szCs w:val="24"/>
        </w:rPr>
        <w:t xml:space="preserve">.06.2026 по </w:t>
      </w:r>
      <w:r w:rsidR="00F75291">
        <w:rPr>
          <w:rFonts w:ascii="Times New Roman" w:hAnsi="Times New Roman"/>
          <w:color w:val="auto"/>
          <w:sz w:val="24"/>
          <w:szCs w:val="24"/>
        </w:rPr>
        <w:t>31.05</w:t>
      </w:r>
      <w:r w:rsidRPr="000C062B">
        <w:rPr>
          <w:rFonts w:ascii="Times New Roman" w:hAnsi="Times New Roman"/>
          <w:color w:val="auto"/>
          <w:sz w:val="24"/>
          <w:szCs w:val="24"/>
        </w:rPr>
        <w:t>.2027 года</w:t>
      </w:r>
      <w:r w:rsidR="00AD28DB" w:rsidRPr="000C062B">
        <w:rPr>
          <w:rFonts w:ascii="Times New Roman" w:hAnsi="Times New Roman"/>
          <w:color w:val="auto"/>
          <w:sz w:val="24"/>
          <w:szCs w:val="24"/>
        </w:rPr>
        <w:t>.</w:t>
      </w:r>
    </w:p>
    <w:p w14:paraId="71AD163D" w14:textId="77777777" w:rsidR="00687337" w:rsidRPr="00D91864" w:rsidRDefault="00687337">
      <w:pPr>
        <w:spacing w:before="0" w:after="0"/>
        <w:jc w:val="center"/>
        <w:textAlignment w:val="baseline"/>
        <w:rPr>
          <w:rFonts w:ascii="Times New Roman" w:hAnsi="Times New Roman"/>
          <w:b/>
          <w:bCs/>
          <w:color w:val="auto"/>
          <w:sz w:val="24"/>
          <w:szCs w:val="24"/>
        </w:rPr>
      </w:pPr>
    </w:p>
    <w:p w14:paraId="29949570" w14:textId="77777777" w:rsidR="00DC7A0C" w:rsidRDefault="00DC7A0C" w:rsidP="00DC7A0C">
      <w:pPr>
        <w:spacing w:before="0" w:after="0"/>
        <w:jc w:val="center"/>
        <w:rPr>
          <w:rFonts w:ascii="Times New Roman" w:hAnsi="Times New Roman"/>
          <w:b/>
          <w:bCs/>
          <w:color w:val="auto"/>
          <w:sz w:val="24"/>
          <w:szCs w:val="24"/>
        </w:rPr>
      </w:pPr>
    </w:p>
    <w:p w14:paraId="404AEB33" w14:textId="14832B68" w:rsidR="004265E0" w:rsidRDefault="004265E0" w:rsidP="00DC7A0C">
      <w:pPr>
        <w:spacing w:before="0" w:after="0"/>
        <w:jc w:val="center"/>
        <w:rPr>
          <w:rFonts w:ascii="Times New Roman" w:hAnsi="Times New Roman"/>
          <w:b/>
          <w:bCs/>
          <w:color w:val="auto"/>
          <w:sz w:val="24"/>
          <w:szCs w:val="24"/>
        </w:rPr>
      </w:pPr>
    </w:p>
    <w:p w14:paraId="0724FB11" w14:textId="30C07D30" w:rsidR="006C5791" w:rsidRDefault="006C5791" w:rsidP="00DC7A0C">
      <w:pPr>
        <w:spacing w:before="0" w:after="0"/>
        <w:jc w:val="center"/>
        <w:rPr>
          <w:rFonts w:ascii="Times New Roman" w:hAnsi="Times New Roman"/>
          <w:b/>
          <w:bCs/>
          <w:color w:val="auto"/>
          <w:sz w:val="24"/>
          <w:szCs w:val="24"/>
        </w:rPr>
      </w:pPr>
    </w:p>
    <w:p w14:paraId="638F7540" w14:textId="1191F7C9" w:rsidR="006C5791" w:rsidRDefault="006C5791" w:rsidP="00DC7A0C">
      <w:pPr>
        <w:spacing w:before="0" w:after="0"/>
        <w:jc w:val="center"/>
        <w:rPr>
          <w:rFonts w:ascii="Times New Roman" w:hAnsi="Times New Roman"/>
          <w:b/>
          <w:bCs/>
          <w:color w:val="auto"/>
          <w:sz w:val="24"/>
          <w:szCs w:val="24"/>
        </w:rPr>
      </w:pPr>
    </w:p>
    <w:p w14:paraId="27DBA433" w14:textId="30370BA0" w:rsidR="006C5791" w:rsidRDefault="006C5791" w:rsidP="00DC7A0C">
      <w:pPr>
        <w:spacing w:before="0" w:after="0"/>
        <w:jc w:val="center"/>
        <w:rPr>
          <w:rFonts w:ascii="Times New Roman" w:hAnsi="Times New Roman"/>
          <w:b/>
          <w:bCs/>
          <w:color w:val="auto"/>
          <w:sz w:val="24"/>
          <w:szCs w:val="24"/>
        </w:rPr>
      </w:pPr>
    </w:p>
    <w:p w14:paraId="4AC5BD76" w14:textId="1F022485" w:rsidR="006C5791" w:rsidRDefault="006C5791" w:rsidP="00DC7A0C">
      <w:pPr>
        <w:spacing w:before="0" w:after="0"/>
        <w:jc w:val="center"/>
        <w:rPr>
          <w:rFonts w:ascii="Times New Roman" w:hAnsi="Times New Roman"/>
          <w:b/>
          <w:bCs/>
          <w:color w:val="auto"/>
          <w:sz w:val="24"/>
          <w:szCs w:val="24"/>
        </w:rPr>
      </w:pPr>
    </w:p>
    <w:p w14:paraId="303FD530" w14:textId="1BE2683C" w:rsidR="006C5791" w:rsidRDefault="006C5791" w:rsidP="00DC7A0C">
      <w:pPr>
        <w:spacing w:before="0" w:after="0"/>
        <w:jc w:val="center"/>
        <w:rPr>
          <w:rFonts w:ascii="Times New Roman" w:hAnsi="Times New Roman"/>
          <w:b/>
          <w:bCs/>
          <w:color w:val="auto"/>
          <w:sz w:val="24"/>
          <w:szCs w:val="24"/>
        </w:rPr>
      </w:pPr>
    </w:p>
    <w:p w14:paraId="57C57873" w14:textId="4DAAA586" w:rsidR="006C5791" w:rsidRDefault="006C5791" w:rsidP="00DC7A0C">
      <w:pPr>
        <w:spacing w:before="0" w:after="0"/>
        <w:jc w:val="center"/>
        <w:rPr>
          <w:rFonts w:ascii="Times New Roman" w:hAnsi="Times New Roman"/>
          <w:b/>
          <w:bCs/>
          <w:color w:val="auto"/>
          <w:sz w:val="24"/>
          <w:szCs w:val="24"/>
        </w:rPr>
      </w:pPr>
    </w:p>
    <w:p w14:paraId="269CE60A" w14:textId="6C31D7BC" w:rsidR="006C5791" w:rsidRDefault="006C5791" w:rsidP="00DC7A0C">
      <w:pPr>
        <w:spacing w:before="0" w:after="0"/>
        <w:jc w:val="center"/>
        <w:rPr>
          <w:rFonts w:ascii="Times New Roman" w:hAnsi="Times New Roman"/>
          <w:b/>
          <w:bCs/>
          <w:color w:val="auto"/>
          <w:sz w:val="24"/>
          <w:szCs w:val="24"/>
        </w:rPr>
      </w:pPr>
    </w:p>
    <w:p w14:paraId="6C622E0A" w14:textId="0B7B8100" w:rsidR="006C5791" w:rsidRPr="006C5791" w:rsidRDefault="006C5791" w:rsidP="006C5791">
      <w:pPr>
        <w:autoSpaceDE w:val="0"/>
        <w:autoSpaceDN w:val="0"/>
        <w:adjustRightInd w:val="0"/>
        <w:spacing w:before="0" w:after="0"/>
        <w:jc w:val="right"/>
        <w:rPr>
          <w:rFonts w:ascii="Times New Roman" w:hAnsi="Times New Roman"/>
          <w:color w:val="auto"/>
          <w:sz w:val="24"/>
          <w:szCs w:val="24"/>
        </w:rPr>
      </w:pPr>
      <w:r w:rsidRPr="006C5791">
        <w:rPr>
          <w:rFonts w:ascii="Times New Roman" w:hAnsi="Times New Roman"/>
          <w:color w:val="auto"/>
          <w:sz w:val="24"/>
          <w:szCs w:val="24"/>
        </w:rPr>
        <w:lastRenderedPageBreak/>
        <w:t>Приложение 1</w:t>
      </w:r>
    </w:p>
    <w:p w14:paraId="7C4330E7" w14:textId="77777777" w:rsidR="006C5791" w:rsidRDefault="006C5791" w:rsidP="006C5791">
      <w:pPr>
        <w:autoSpaceDE w:val="0"/>
        <w:autoSpaceDN w:val="0"/>
        <w:adjustRightInd w:val="0"/>
        <w:spacing w:before="0" w:after="0"/>
        <w:jc w:val="center"/>
        <w:rPr>
          <w:rFonts w:ascii="Times New Roman" w:hAnsi="Times New Roman"/>
          <w:b/>
          <w:bCs/>
          <w:color w:val="auto"/>
          <w:sz w:val="24"/>
          <w:szCs w:val="24"/>
        </w:rPr>
      </w:pPr>
    </w:p>
    <w:p w14:paraId="1A710922" w14:textId="0D8D2EA5" w:rsidR="006C5791" w:rsidRPr="006C5791" w:rsidRDefault="006C5791" w:rsidP="006C5791">
      <w:pPr>
        <w:autoSpaceDE w:val="0"/>
        <w:autoSpaceDN w:val="0"/>
        <w:adjustRightInd w:val="0"/>
        <w:spacing w:before="0" w:after="0"/>
        <w:jc w:val="center"/>
        <w:rPr>
          <w:rFonts w:ascii="Times New Roman" w:hAnsi="Times New Roman"/>
          <w:b/>
          <w:bCs/>
          <w:color w:val="auto"/>
          <w:sz w:val="24"/>
          <w:szCs w:val="24"/>
        </w:rPr>
      </w:pPr>
      <w:r w:rsidRPr="006C5791">
        <w:rPr>
          <w:rFonts w:ascii="Times New Roman" w:hAnsi="Times New Roman"/>
          <w:b/>
          <w:bCs/>
          <w:color w:val="auto"/>
          <w:sz w:val="24"/>
          <w:szCs w:val="24"/>
        </w:rPr>
        <w:t>Техническое задание</w:t>
      </w:r>
    </w:p>
    <w:p w14:paraId="7D782834" w14:textId="77777777" w:rsidR="006C5791" w:rsidRPr="006C5791" w:rsidRDefault="006C5791" w:rsidP="006C5791">
      <w:pPr>
        <w:autoSpaceDE w:val="0"/>
        <w:autoSpaceDN w:val="0"/>
        <w:adjustRightInd w:val="0"/>
        <w:spacing w:before="0" w:after="0"/>
        <w:jc w:val="center"/>
        <w:rPr>
          <w:rFonts w:ascii="Times New Roman" w:hAnsi="Times New Roman"/>
          <w:b/>
          <w:bCs/>
          <w:color w:val="auto"/>
          <w:sz w:val="24"/>
          <w:szCs w:val="24"/>
        </w:rPr>
      </w:pPr>
    </w:p>
    <w:tbl>
      <w:tblPr>
        <w:tblStyle w:val="10"/>
        <w:tblW w:w="0" w:type="auto"/>
        <w:tblLook w:val="04A0" w:firstRow="1" w:lastRow="0" w:firstColumn="1" w:lastColumn="0" w:noHBand="0" w:noVBand="1"/>
      </w:tblPr>
      <w:tblGrid>
        <w:gridCol w:w="10546"/>
      </w:tblGrid>
      <w:tr w:rsidR="006C5791" w:rsidRPr="006C5791" w14:paraId="1583555E" w14:textId="77777777" w:rsidTr="008853A2">
        <w:tc>
          <w:tcPr>
            <w:tcW w:w="10988" w:type="dxa"/>
            <w:tcBorders>
              <w:top w:val="nil"/>
              <w:left w:val="nil"/>
              <w:bottom w:val="single" w:sz="4" w:space="0" w:color="auto"/>
              <w:right w:val="nil"/>
            </w:tcBorders>
          </w:tcPr>
          <w:p w14:paraId="05AB3E57" w14:textId="77777777" w:rsidR="006C5791" w:rsidRPr="006C5791" w:rsidRDefault="006C5791" w:rsidP="006C5791">
            <w:pPr>
              <w:autoSpaceDE w:val="0"/>
              <w:autoSpaceDN w:val="0"/>
              <w:adjustRightInd w:val="0"/>
              <w:spacing w:before="0" w:after="0"/>
              <w:jc w:val="center"/>
              <w:rPr>
                <w:rFonts w:ascii="Times New Roman" w:hAnsi="Times New Roman"/>
                <w:color w:val="auto"/>
                <w:sz w:val="24"/>
                <w:szCs w:val="24"/>
              </w:rPr>
            </w:pPr>
            <w:r w:rsidRPr="006C5791">
              <w:rPr>
                <w:rFonts w:ascii="Times New Roman" w:hAnsi="Times New Roman"/>
                <w:color w:val="auto"/>
                <w:sz w:val="24"/>
                <w:szCs w:val="24"/>
              </w:rPr>
              <w:t xml:space="preserve">Предоставление (неисключительных) прав использования программного обеспечения </w:t>
            </w:r>
          </w:p>
        </w:tc>
      </w:tr>
      <w:tr w:rsidR="006C5791" w:rsidRPr="006C5791" w14:paraId="3332A6AF" w14:textId="77777777" w:rsidTr="008853A2">
        <w:tc>
          <w:tcPr>
            <w:tcW w:w="10988" w:type="dxa"/>
            <w:tcBorders>
              <w:top w:val="nil"/>
              <w:left w:val="nil"/>
              <w:bottom w:val="single" w:sz="4" w:space="0" w:color="auto"/>
              <w:right w:val="nil"/>
            </w:tcBorders>
          </w:tcPr>
          <w:p w14:paraId="6A6EAEBE" w14:textId="77777777" w:rsidR="006C5791" w:rsidRPr="006C5791" w:rsidRDefault="006C5791" w:rsidP="006C5791">
            <w:pPr>
              <w:autoSpaceDE w:val="0"/>
              <w:autoSpaceDN w:val="0"/>
              <w:adjustRightInd w:val="0"/>
              <w:spacing w:before="0" w:after="0"/>
              <w:jc w:val="center"/>
              <w:rPr>
                <w:rFonts w:ascii="Times New Roman" w:hAnsi="Times New Roman"/>
                <w:color w:val="auto"/>
                <w:sz w:val="24"/>
                <w:szCs w:val="24"/>
              </w:rPr>
            </w:pPr>
            <w:r w:rsidRPr="006C5791">
              <w:rPr>
                <w:rFonts w:ascii="Times New Roman" w:hAnsi="Times New Roman"/>
                <w:color w:val="auto"/>
                <w:sz w:val="24"/>
                <w:szCs w:val="24"/>
              </w:rPr>
              <w:t xml:space="preserve">системы электронного документооборота </w:t>
            </w:r>
          </w:p>
        </w:tc>
      </w:tr>
      <w:tr w:rsidR="006C5791" w:rsidRPr="006C5791" w14:paraId="36E8CBE1" w14:textId="77777777" w:rsidTr="008853A2">
        <w:tc>
          <w:tcPr>
            <w:tcW w:w="10988" w:type="dxa"/>
            <w:tcBorders>
              <w:top w:val="single" w:sz="4" w:space="0" w:color="auto"/>
              <w:left w:val="nil"/>
              <w:bottom w:val="nil"/>
              <w:right w:val="nil"/>
            </w:tcBorders>
          </w:tcPr>
          <w:p w14:paraId="3931647C" w14:textId="77777777" w:rsidR="006C5791" w:rsidRPr="006C5791" w:rsidRDefault="006C5791" w:rsidP="006C5791">
            <w:pPr>
              <w:autoSpaceDE w:val="0"/>
              <w:autoSpaceDN w:val="0"/>
              <w:adjustRightInd w:val="0"/>
              <w:spacing w:before="0" w:after="0"/>
              <w:jc w:val="center"/>
              <w:rPr>
                <w:rFonts w:ascii="Times New Roman" w:hAnsi="Times New Roman"/>
                <w:color w:val="auto"/>
                <w:sz w:val="24"/>
                <w:szCs w:val="24"/>
              </w:rPr>
            </w:pPr>
          </w:p>
        </w:tc>
      </w:tr>
    </w:tbl>
    <w:p w14:paraId="1BE2409F" w14:textId="77777777" w:rsidR="006C5791" w:rsidRPr="006C5791" w:rsidRDefault="006C5791" w:rsidP="006C5791">
      <w:pPr>
        <w:autoSpaceDE w:val="0"/>
        <w:autoSpaceDN w:val="0"/>
        <w:adjustRightInd w:val="0"/>
        <w:spacing w:before="0" w:after="0"/>
        <w:jc w:val="center"/>
        <w:rPr>
          <w:rFonts w:ascii="Times New Roman" w:hAnsi="Times New Roman"/>
          <w:b/>
          <w:bCs/>
          <w:color w:val="auto"/>
          <w:sz w:val="24"/>
          <w:szCs w:val="24"/>
        </w:rPr>
      </w:pPr>
    </w:p>
    <w:p w14:paraId="51D5CAFC" w14:textId="77777777" w:rsidR="006C5791" w:rsidRPr="006C5791" w:rsidRDefault="006C5791" w:rsidP="006C5791">
      <w:pPr>
        <w:autoSpaceDE w:val="0"/>
        <w:autoSpaceDN w:val="0"/>
        <w:adjustRightInd w:val="0"/>
        <w:spacing w:before="0" w:after="0"/>
        <w:rPr>
          <w:rFonts w:ascii="Times New Roman" w:hAnsi="Times New Roman"/>
          <w:color w:val="auto"/>
          <w:sz w:val="24"/>
          <w:szCs w:val="24"/>
        </w:rPr>
      </w:pPr>
      <w:r w:rsidRPr="006C5791">
        <w:rPr>
          <w:rFonts w:ascii="Times New Roman" w:hAnsi="Times New Roman"/>
          <w:b/>
          <w:bCs/>
          <w:color w:val="auto"/>
          <w:sz w:val="24"/>
          <w:szCs w:val="24"/>
        </w:rPr>
        <w:t>1. Общие положения</w:t>
      </w:r>
    </w:p>
    <w:p w14:paraId="11D8FA5E" w14:textId="77777777" w:rsidR="006C5791" w:rsidRPr="006C5791" w:rsidRDefault="006C5791" w:rsidP="006C5791">
      <w:pPr>
        <w:autoSpaceDE w:val="0"/>
        <w:autoSpaceDN w:val="0"/>
        <w:adjustRightInd w:val="0"/>
        <w:spacing w:before="0" w:after="0"/>
        <w:rPr>
          <w:rFonts w:ascii="Times New Roman" w:hAnsi="Times New Roman"/>
          <w:color w:val="auto"/>
          <w:sz w:val="24"/>
          <w:szCs w:val="24"/>
        </w:rPr>
      </w:pPr>
      <w:r w:rsidRPr="006C5791">
        <w:rPr>
          <w:rFonts w:ascii="Times New Roman" w:hAnsi="Times New Roman"/>
          <w:color w:val="auto"/>
          <w:sz w:val="24"/>
          <w:szCs w:val="24"/>
        </w:rPr>
        <w:t xml:space="preserve">1.1. </w:t>
      </w:r>
      <w:r w:rsidRPr="006C5791">
        <w:rPr>
          <w:rFonts w:ascii="Times New Roman" w:hAnsi="Times New Roman"/>
          <w:color w:val="auto"/>
          <w:sz w:val="24"/>
          <w:szCs w:val="24"/>
          <w:u w:val="single"/>
        </w:rPr>
        <w:t>Наименование Заказчика</w:t>
      </w:r>
      <w:r w:rsidRPr="006C5791">
        <w:rPr>
          <w:rFonts w:ascii="Times New Roman" w:hAnsi="Times New Roman"/>
          <w:color w:val="auto"/>
          <w:sz w:val="24"/>
          <w:szCs w:val="24"/>
        </w:rPr>
        <w:t>: Северо-Восточное межрегиональное территориальное управление воздушного транспорта Федерального агентства воздушного транспорта (СВ МТУ Росавиации).</w:t>
      </w:r>
    </w:p>
    <w:p w14:paraId="4C09B34D" w14:textId="77777777" w:rsidR="006C5791" w:rsidRPr="006C5791" w:rsidRDefault="006C5791" w:rsidP="006C5791">
      <w:pPr>
        <w:autoSpaceDE w:val="0"/>
        <w:autoSpaceDN w:val="0"/>
        <w:adjustRightInd w:val="0"/>
        <w:spacing w:before="0" w:after="0"/>
        <w:rPr>
          <w:rFonts w:ascii="Times New Roman" w:hAnsi="Times New Roman"/>
          <w:color w:val="auto"/>
          <w:sz w:val="24"/>
          <w:szCs w:val="24"/>
        </w:rPr>
      </w:pPr>
      <w:r w:rsidRPr="006C5791">
        <w:rPr>
          <w:rFonts w:ascii="Times New Roman" w:hAnsi="Times New Roman"/>
          <w:color w:val="auto"/>
          <w:sz w:val="24"/>
          <w:szCs w:val="24"/>
        </w:rPr>
        <w:t xml:space="preserve">1.2. </w:t>
      </w:r>
      <w:r w:rsidRPr="006C5791">
        <w:rPr>
          <w:rFonts w:ascii="Times New Roman" w:hAnsi="Times New Roman"/>
          <w:color w:val="auto"/>
          <w:sz w:val="24"/>
          <w:szCs w:val="24"/>
          <w:u w:val="single"/>
        </w:rPr>
        <w:t>Место нахождения Заказчика</w:t>
      </w:r>
      <w:r w:rsidRPr="006C5791">
        <w:rPr>
          <w:rFonts w:ascii="Times New Roman" w:hAnsi="Times New Roman"/>
          <w:color w:val="auto"/>
          <w:sz w:val="24"/>
          <w:szCs w:val="24"/>
        </w:rPr>
        <w:t>: 685000, г. Магадан, ул. Набережная р. Магаданки, д. 7.</w:t>
      </w:r>
    </w:p>
    <w:p w14:paraId="2B3071EE" w14:textId="77777777" w:rsidR="006C5791" w:rsidRPr="006C5791" w:rsidRDefault="006C5791" w:rsidP="006C5791">
      <w:pPr>
        <w:autoSpaceDE w:val="0"/>
        <w:autoSpaceDN w:val="0"/>
        <w:adjustRightInd w:val="0"/>
        <w:spacing w:before="0" w:after="0"/>
        <w:rPr>
          <w:rFonts w:ascii="Times New Roman" w:hAnsi="Times New Roman"/>
          <w:color w:val="auto"/>
          <w:sz w:val="24"/>
          <w:szCs w:val="24"/>
        </w:rPr>
      </w:pPr>
      <w:r w:rsidRPr="006C5791">
        <w:rPr>
          <w:rFonts w:ascii="Times New Roman" w:hAnsi="Times New Roman"/>
          <w:color w:val="auto"/>
          <w:sz w:val="24"/>
          <w:szCs w:val="24"/>
        </w:rPr>
        <w:t xml:space="preserve">1.3. </w:t>
      </w:r>
      <w:r w:rsidRPr="006C5791">
        <w:rPr>
          <w:rFonts w:ascii="Times New Roman" w:hAnsi="Times New Roman"/>
          <w:color w:val="auto"/>
          <w:sz w:val="24"/>
          <w:szCs w:val="24"/>
          <w:u w:val="single"/>
        </w:rPr>
        <w:t>Режим рабочего времени Заказчика</w:t>
      </w:r>
      <w:r w:rsidRPr="006C5791">
        <w:rPr>
          <w:rFonts w:ascii="Times New Roman" w:hAnsi="Times New Roman"/>
          <w:color w:val="auto"/>
          <w:sz w:val="24"/>
          <w:szCs w:val="24"/>
        </w:rPr>
        <w:t xml:space="preserve">: понедельник-четверг: с 8-45 до 17-00, пятница с 8-45 до 16-45, время местное Обеденный перерыв в рабочие дни предусмотрен с 13-00 до 14-00 часов. </w:t>
      </w:r>
      <w:bookmarkStart w:id="2" w:name="_Hlk227745664"/>
      <w:r w:rsidRPr="006C5791">
        <w:rPr>
          <w:rFonts w:ascii="Times New Roman" w:hAnsi="Times New Roman"/>
          <w:color w:val="auto"/>
          <w:sz w:val="24"/>
          <w:szCs w:val="24"/>
        </w:rPr>
        <w:t xml:space="preserve">Поставщик (Исполнитель) </w:t>
      </w:r>
      <w:bookmarkEnd w:id="2"/>
      <w:r w:rsidRPr="006C5791">
        <w:rPr>
          <w:rFonts w:ascii="Times New Roman" w:hAnsi="Times New Roman"/>
          <w:color w:val="auto"/>
          <w:sz w:val="24"/>
          <w:szCs w:val="24"/>
        </w:rPr>
        <w:t>должен учитывать этот график при исполнении контракта.</w:t>
      </w:r>
    </w:p>
    <w:p w14:paraId="7C8F92F2" w14:textId="77777777" w:rsidR="006C5791" w:rsidRPr="006C5791" w:rsidRDefault="006C5791" w:rsidP="006C5791">
      <w:pPr>
        <w:autoSpaceDE w:val="0"/>
        <w:autoSpaceDN w:val="0"/>
        <w:adjustRightInd w:val="0"/>
        <w:spacing w:before="0" w:after="0"/>
        <w:rPr>
          <w:rFonts w:ascii="Times New Roman" w:hAnsi="Times New Roman"/>
          <w:color w:val="auto"/>
          <w:sz w:val="24"/>
          <w:szCs w:val="24"/>
        </w:rPr>
      </w:pPr>
      <w:r w:rsidRPr="006C5791">
        <w:rPr>
          <w:rFonts w:ascii="Times New Roman" w:hAnsi="Times New Roman"/>
          <w:color w:val="auto"/>
          <w:sz w:val="24"/>
          <w:szCs w:val="24"/>
        </w:rPr>
        <w:t xml:space="preserve">1.4. </w:t>
      </w:r>
      <w:r w:rsidRPr="006C5791">
        <w:rPr>
          <w:rFonts w:ascii="Times New Roman" w:hAnsi="Times New Roman"/>
          <w:color w:val="auto"/>
          <w:sz w:val="24"/>
          <w:szCs w:val="24"/>
          <w:u w:val="single"/>
        </w:rPr>
        <w:t>Ответственное лицо Заказчика</w:t>
      </w:r>
      <w:r w:rsidRPr="006C5791">
        <w:rPr>
          <w:rFonts w:ascii="Times New Roman" w:hAnsi="Times New Roman"/>
          <w:color w:val="auto"/>
          <w:sz w:val="24"/>
          <w:szCs w:val="24"/>
        </w:rPr>
        <w:t>: Солнцева Татьяна Сергеевна.</w:t>
      </w:r>
    </w:p>
    <w:p w14:paraId="2B0545CD" w14:textId="77777777" w:rsidR="006C5791" w:rsidRPr="006C5791" w:rsidRDefault="006C5791" w:rsidP="006C5791">
      <w:pPr>
        <w:autoSpaceDE w:val="0"/>
        <w:autoSpaceDN w:val="0"/>
        <w:adjustRightInd w:val="0"/>
        <w:spacing w:before="0" w:after="0"/>
        <w:rPr>
          <w:rFonts w:ascii="Times New Roman" w:hAnsi="Times New Roman"/>
          <w:color w:val="auto"/>
          <w:sz w:val="24"/>
          <w:szCs w:val="24"/>
        </w:rPr>
      </w:pPr>
      <w:r w:rsidRPr="006C5791">
        <w:rPr>
          <w:rFonts w:ascii="Times New Roman" w:hAnsi="Times New Roman"/>
          <w:color w:val="auto"/>
          <w:sz w:val="24"/>
          <w:szCs w:val="24"/>
        </w:rPr>
        <w:t>Адрес электронной почты: fin@svmtu.favt.gov.ru.</w:t>
      </w:r>
    </w:p>
    <w:p w14:paraId="045394EE" w14:textId="77777777" w:rsidR="006C5791" w:rsidRPr="006C5791" w:rsidRDefault="006C5791" w:rsidP="006C5791">
      <w:pPr>
        <w:autoSpaceDE w:val="0"/>
        <w:autoSpaceDN w:val="0"/>
        <w:adjustRightInd w:val="0"/>
        <w:spacing w:before="0" w:after="0"/>
        <w:rPr>
          <w:rFonts w:ascii="Times New Roman" w:hAnsi="Times New Roman"/>
          <w:color w:val="auto"/>
          <w:sz w:val="24"/>
          <w:szCs w:val="24"/>
        </w:rPr>
      </w:pPr>
      <w:r w:rsidRPr="006C5791">
        <w:rPr>
          <w:rFonts w:ascii="Times New Roman" w:hAnsi="Times New Roman"/>
          <w:color w:val="auto"/>
          <w:sz w:val="24"/>
          <w:szCs w:val="24"/>
        </w:rPr>
        <w:t>Номер контактного телефона: (4132) 62-65-58.</w:t>
      </w:r>
    </w:p>
    <w:p w14:paraId="15851E91" w14:textId="77777777" w:rsidR="006C5791" w:rsidRPr="006C5791" w:rsidRDefault="006C5791" w:rsidP="006C5791">
      <w:pPr>
        <w:autoSpaceDE w:val="0"/>
        <w:autoSpaceDN w:val="0"/>
        <w:adjustRightInd w:val="0"/>
        <w:spacing w:before="240" w:after="0"/>
        <w:rPr>
          <w:rFonts w:ascii="Times New Roman" w:hAnsi="Times New Roman"/>
          <w:color w:val="auto"/>
          <w:sz w:val="24"/>
          <w:szCs w:val="24"/>
        </w:rPr>
      </w:pPr>
      <w:r w:rsidRPr="006C5791">
        <w:rPr>
          <w:rFonts w:ascii="Times New Roman" w:hAnsi="Times New Roman"/>
          <w:b/>
          <w:bCs/>
          <w:color w:val="auto"/>
          <w:sz w:val="24"/>
          <w:szCs w:val="24"/>
        </w:rPr>
        <w:t>2. Справочная информация</w:t>
      </w:r>
    </w:p>
    <w:p w14:paraId="2EF26BAE" w14:textId="77777777" w:rsidR="006C5791" w:rsidRPr="006C5791" w:rsidRDefault="006C5791" w:rsidP="006C5791">
      <w:pPr>
        <w:autoSpaceDE w:val="0"/>
        <w:autoSpaceDN w:val="0"/>
        <w:adjustRightInd w:val="0"/>
        <w:spacing w:before="0" w:after="0"/>
        <w:rPr>
          <w:rFonts w:ascii="Times New Roman" w:hAnsi="Times New Roman"/>
          <w:color w:val="auto"/>
          <w:sz w:val="24"/>
          <w:szCs w:val="24"/>
        </w:rPr>
      </w:pPr>
      <w:r w:rsidRPr="006C5791">
        <w:rPr>
          <w:rFonts w:ascii="Times New Roman" w:hAnsi="Times New Roman"/>
          <w:color w:val="auto"/>
          <w:sz w:val="24"/>
          <w:szCs w:val="24"/>
        </w:rPr>
        <w:t xml:space="preserve">2.1. </w:t>
      </w:r>
      <w:r w:rsidRPr="006C5791">
        <w:rPr>
          <w:rFonts w:ascii="Times New Roman" w:hAnsi="Times New Roman"/>
          <w:color w:val="auto"/>
          <w:sz w:val="24"/>
          <w:szCs w:val="24"/>
          <w:u w:val="single"/>
        </w:rPr>
        <w:t>Термины, определения</w:t>
      </w:r>
      <w:r w:rsidRPr="006C5791">
        <w:rPr>
          <w:rFonts w:ascii="Times New Roman" w:hAnsi="Times New Roman"/>
          <w:color w:val="auto"/>
          <w:sz w:val="24"/>
          <w:szCs w:val="24"/>
        </w:rPr>
        <w:t>: все термины, определения, сокращения, используемые в настоящем техническом задании, применяются в соответствии с техническими регламентами и иными документами национальной системы стандартизации.</w:t>
      </w:r>
    </w:p>
    <w:p w14:paraId="2519C53C" w14:textId="77777777" w:rsidR="006C5791" w:rsidRPr="006C5791" w:rsidRDefault="006C5791" w:rsidP="006C5791">
      <w:pPr>
        <w:autoSpaceDE w:val="0"/>
        <w:autoSpaceDN w:val="0"/>
        <w:adjustRightInd w:val="0"/>
        <w:spacing w:before="240" w:after="0"/>
        <w:rPr>
          <w:rFonts w:ascii="Times New Roman" w:hAnsi="Times New Roman"/>
          <w:b/>
          <w:bCs/>
          <w:color w:val="auto"/>
          <w:sz w:val="24"/>
          <w:szCs w:val="24"/>
        </w:rPr>
      </w:pPr>
      <w:r w:rsidRPr="006C5791">
        <w:rPr>
          <w:rFonts w:ascii="Times New Roman" w:hAnsi="Times New Roman"/>
          <w:b/>
          <w:bCs/>
          <w:color w:val="auto"/>
          <w:sz w:val="24"/>
          <w:szCs w:val="24"/>
        </w:rPr>
        <w:t>3. Наименование объекта закупки</w:t>
      </w:r>
    </w:p>
    <w:p w14:paraId="68B04C29" w14:textId="77777777" w:rsidR="006C5791" w:rsidRPr="006C5791" w:rsidRDefault="006C5791" w:rsidP="006C5791">
      <w:pPr>
        <w:autoSpaceDE w:val="0"/>
        <w:autoSpaceDN w:val="0"/>
        <w:adjustRightInd w:val="0"/>
        <w:spacing w:before="0" w:after="0"/>
        <w:rPr>
          <w:rFonts w:ascii="Times New Roman" w:hAnsi="Times New Roman"/>
          <w:color w:val="auto"/>
          <w:sz w:val="24"/>
          <w:szCs w:val="24"/>
        </w:rPr>
      </w:pPr>
      <w:bookmarkStart w:id="3" w:name="_Hlk225775111"/>
      <w:r w:rsidRPr="006C5791">
        <w:rPr>
          <w:rFonts w:ascii="Times New Roman" w:hAnsi="Times New Roman"/>
          <w:color w:val="auto"/>
          <w:sz w:val="24"/>
          <w:szCs w:val="24"/>
        </w:rPr>
        <w:t xml:space="preserve">3.1. </w:t>
      </w:r>
      <w:r w:rsidRPr="006C5791">
        <w:rPr>
          <w:rFonts w:ascii="Times New Roman" w:hAnsi="Times New Roman"/>
          <w:color w:val="auto"/>
          <w:sz w:val="24"/>
          <w:szCs w:val="24"/>
          <w:u w:val="single"/>
        </w:rPr>
        <w:t>Наименование объекта закупки</w:t>
      </w:r>
      <w:r w:rsidRPr="006C5791">
        <w:rPr>
          <w:rFonts w:ascii="Times New Roman" w:hAnsi="Times New Roman"/>
          <w:color w:val="auto"/>
          <w:sz w:val="24"/>
          <w:szCs w:val="24"/>
        </w:rPr>
        <w:t xml:space="preserve">: Предоставление (неисключительных) прав </w:t>
      </w:r>
      <w:bookmarkStart w:id="4" w:name="_Hlk228265858"/>
      <w:r w:rsidRPr="006C5791">
        <w:rPr>
          <w:rFonts w:ascii="Times New Roman" w:hAnsi="Times New Roman"/>
          <w:color w:val="auto"/>
          <w:sz w:val="24"/>
          <w:szCs w:val="24"/>
        </w:rPr>
        <w:t>использования программного обеспечения на системы электронного документооборота</w:t>
      </w:r>
      <w:bookmarkEnd w:id="4"/>
      <w:r w:rsidRPr="006C5791">
        <w:rPr>
          <w:rFonts w:ascii="Times New Roman" w:hAnsi="Times New Roman"/>
          <w:color w:val="auto"/>
          <w:sz w:val="24"/>
          <w:szCs w:val="24"/>
        </w:rPr>
        <w:t>.</w:t>
      </w:r>
    </w:p>
    <w:p w14:paraId="4E66B808" w14:textId="77777777" w:rsidR="006C5791" w:rsidRPr="006C5791" w:rsidRDefault="006C5791" w:rsidP="006C5791">
      <w:pPr>
        <w:autoSpaceDE w:val="0"/>
        <w:autoSpaceDN w:val="0"/>
        <w:adjustRightInd w:val="0"/>
        <w:spacing w:before="0" w:after="0"/>
        <w:rPr>
          <w:rFonts w:ascii="Times New Roman" w:hAnsi="Times New Roman"/>
          <w:color w:val="auto"/>
          <w:sz w:val="24"/>
          <w:szCs w:val="24"/>
        </w:rPr>
      </w:pPr>
      <w:r w:rsidRPr="006C5791">
        <w:rPr>
          <w:rFonts w:ascii="Times New Roman" w:hAnsi="Times New Roman"/>
          <w:color w:val="auto"/>
          <w:sz w:val="24"/>
          <w:szCs w:val="24"/>
        </w:rPr>
        <w:t xml:space="preserve">3.2. </w:t>
      </w:r>
      <w:r w:rsidRPr="006C5791">
        <w:rPr>
          <w:rFonts w:ascii="Times New Roman" w:hAnsi="Times New Roman"/>
          <w:color w:val="auto"/>
          <w:sz w:val="24"/>
          <w:szCs w:val="24"/>
          <w:u w:val="single"/>
        </w:rPr>
        <w:t>Код позиции КТРУ</w:t>
      </w:r>
      <w:r w:rsidRPr="006C5791">
        <w:rPr>
          <w:rFonts w:ascii="Times New Roman" w:hAnsi="Times New Roman"/>
          <w:color w:val="auto"/>
          <w:sz w:val="24"/>
          <w:szCs w:val="24"/>
        </w:rPr>
        <w:t>: не применяется.</w:t>
      </w:r>
    </w:p>
    <w:p w14:paraId="55AEDD67" w14:textId="77777777" w:rsidR="006C5791" w:rsidRPr="006C5791" w:rsidRDefault="006C5791" w:rsidP="006C5791">
      <w:pPr>
        <w:autoSpaceDE w:val="0"/>
        <w:autoSpaceDN w:val="0"/>
        <w:adjustRightInd w:val="0"/>
        <w:spacing w:before="0" w:after="0"/>
        <w:rPr>
          <w:rFonts w:ascii="Times New Roman" w:hAnsi="Times New Roman"/>
          <w:color w:val="auto"/>
          <w:sz w:val="24"/>
          <w:szCs w:val="24"/>
        </w:rPr>
      </w:pPr>
      <w:r w:rsidRPr="006C5791">
        <w:rPr>
          <w:rFonts w:ascii="Times New Roman" w:hAnsi="Times New Roman"/>
          <w:color w:val="auto"/>
          <w:sz w:val="24"/>
          <w:szCs w:val="24"/>
        </w:rPr>
        <w:t xml:space="preserve">3.3. </w:t>
      </w:r>
      <w:r w:rsidRPr="006C5791">
        <w:rPr>
          <w:rFonts w:ascii="Times New Roman" w:hAnsi="Times New Roman"/>
          <w:color w:val="auto"/>
          <w:sz w:val="24"/>
          <w:szCs w:val="24"/>
          <w:u w:val="single"/>
        </w:rPr>
        <w:t>Код по ОКПД 2</w:t>
      </w:r>
      <w:r w:rsidRPr="006C5791">
        <w:rPr>
          <w:rFonts w:ascii="Times New Roman" w:hAnsi="Times New Roman"/>
          <w:color w:val="auto"/>
          <w:sz w:val="24"/>
          <w:szCs w:val="24"/>
        </w:rPr>
        <w:t>: 58.29.50.000 Услуги по предоставлению лицензий на право использовать компьютерное программное обеспечение</w:t>
      </w:r>
    </w:p>
    <w:p w14:paraId="307091BC" w14:textId="77777777" w:rsidR="006C5791" w:rsidRPr="006C5791" w:rsidRDefault="006C5791" w:rsidP="006C5791">
      <w:pPr>
        <w:autoSpaceDE w:val="0"/>
        <w:autoSpaceDN w:val="0"/>
        <w:adjustRightInd w:val="0"/>
        <w:spacing w:before="0" w:after="0"/>
        <w:rPr>
          <w:rFonts w:ascii="Times New Roman" w:hAnsi="Times New Roman"/>
          <w:color w:val="auto"/>
          <w:sz w:val="24"/>
          <w:szCs w:val="24"/>
        </w:rPr>
      </w:pPr>
      <w:r w:rsidRPr="006C5791">
        <w:rPr>
          <w:rFonts w:ascii="Times New Roman" w:hAnsi="Times New Roman"/>
          <w:color w:val="auto"/>
          <w:sz w:val="24"/>
          <w:szCs w:val="24"/>
        </w:rPr>
        <w:t xml:space="preserve">3.4. </w:t>
      </w:r>
      <w:r w:rsidRPr="006C5791">
        <w:rPr>
          <w:rFonts w:ascii="Times New Roman" w:hAnsi="Times New Roman"/>
          <w:color w:val="auto"/>
          <w:sz w:val="24"/>
          <w:szCs w:val="24"/>
          <w:u w:val="single"/>
        </w:rPr>
        <w:t>Единицы измерения (по ОКЕИ)</w:t>
      </w:r>
      <w:r w:rsidRPr="006C5791">
        <w:rPr>
          <w:rFonts w:ascii="Times New Roman" w:hAnsi="Times New Roman"/>
          <w:color w:val="auto"/>
          <w:sz w:val="24"/>
          <w:szCs w:val="24"/>
        </w:rPr>
        <w:t>: штука.</w:t>
      </w:r>
    </w:p>
    <w:p w14:paraId="6993A08D" w14:textId="6282DE3F" w:rsidR="006C5791" w:rsidRPr="006C5791" w:rsidRDefault="006C5791" w:rsidP="006C5791">
      <w:pPr>
        <w:autoSpaceDE w:val="0"/>
        <w:autoSpaceDN w:val="0"/>
        <w:adjustRightInd w:val="0"/>
        <w:spacing w:before="0" w:after="0"/>
        <w:rPr>
          <w:rFonts w:ascii="Times New Roman" w:hAnsi="Times New Roman"/>
          <w:color w:val="auto"/>
          <w:sz w:val="24"/>
          <w:szCs w:val="24"/>
        </w:rPr>
      </w:pPr>
      <w:r w:rsidRPr="006C5791">
        <w:rPr>
          <w:rFonts w:ascii="Times New Roman" w:hAnsi="Times New Roman"/>
          <w:color w:val="auto"/>
          <w:sz w:val="24"/>
          <w:szCs w:val="24"/>
        </w:rPr>
        <w:t xml:space="preserve">3.5. </w:t>
      </w:r>
      <w:r w:rsidRPr="006C5791">
        <w:rPr>
          <w:rFonts w:ascii="Times New Roman" w:hAnsi="Times New Roman"/>
          <w:color w:val="auto"/>
          <w:sz w:val="24"/>
          <w:szCs w:val="24"/>
          <w:u w:val="single"/>
        </w:rPr>
        <w:t>Количество</w:t>
      </w:r>
      <w:r w:rsidRPr="006C5791">
        <w:rPr>
          <w:rFonts w:ascii="Times New Roman" w:hAnsi="Times New Roman"/>
          <w:color w:val="auto"/>
          <w:sz w:val="24"/>
          <w:szCs w:val="24"/>
        </w:rPr>
        <w:t xml:space="preserve">: </w:t>
      </w:r>
      <w:r w:rsidR="00F75291">
        <w:rPr>
          <w:rFonts w:ascii="Times New Roman" w:hAnsi="Times New Roman"/>
          <w:color w:val="auto"/>
          <w:sz w:val="24"/>
          <w:szCs w:val="24"/>
        </w:rPr>
        <w:t>3</w:t>
      </w:r>
      <w:r w:rsidRPr="006C5791">
        <w:rPr>
          <w:rFonts w:ascii="Times New Roman" w:hAnsi="Times New Roman"/>
          <w:color w:val="auto"/>
          <w:sz w:val="24"/>
          <w:szCs w:val="24"/>
        </w:rPr>
        <w:t>.</w:t>
      </w:r>
    </w:p>
    <w:p w14:paraId="5F833775" w14:textId="77777777" w:rsidR="006C5791" w:rsidRPr="006C5791" w:rsidRDefault="006C5791" w:rsidP="006C5791">
      <w:pPr>
        <w:autoSpaceDE w:val="0"/>
        <w:autoSpaceDN w:val="0"/>
        <w:adjustRightInd w:val="0"/>
        <w:spacing w:before="0" w:after="0"/>
        <w:ind w:firstLine="708"/>
        <w:rPr>
          <w:rFonts w:ascii="Times New Roman" w:hAnsi="Times New Roman"/>
          <w:color w:val="auto"/>
          <w:sz w:val="24"/>
          <w:szCs w:val="24"/>
        </w:rPr>
      </w:pPr>
      <w:r w:rsidRPr="006C5791">
        <w:rPr>
          <w:rFonts w:ascii="Times New Roman" w:hAnsi="Times New Roman"/>
          <w:color w:val="auto"/>
          <w:sz w:val="24"/>
          <w:szCs w:val="24"/>
        </w:rPr>
        <w:t>В соответствии с приложением № 1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1875)  на данный товар распространяется запрет допуска иностранной продукции.</w:t>
      </w:r>
      <w:bookmarkEnd w:id="3"/>
    </w:p>
    <w:p w14:paraId="47F37578" w14:textId="77777777" w:rsidR="006C5791" w:rsidRPr="006C5791" w:rsidRDefault="006C5791" w:rsidP="006C5791">
      <w:pPr>
        <w:autoSpaceDE w:val="0"/>
        <w:autoSpaceDN w:val="0"/>
        <w:adjustRightInd w:val="0"/>
        <w:spacing w:before="240" w:after="0"/>
        <w:rPr>
          <w:rFonts w:ascii="Times New Roman" w:hAnsi="Times New Roman"/>
          <w:b/>
          <w:bCs/>
          <w:color w:val="auto"/>
          <w:sz w:val="24"/>
          <w:szCs w:val="24"/>
        </w:rPr>
      </w:pPr>
      <w:r w:rsidRPr="006C5791">
        <w:rPr>
          <w:rFonts w:ascii="Times New Roman" w:hAnsi="Times New Roman"/>
          <w:b/>
          <w:bCs/>
          <w:color w:val="auto"/>
          <w:sz w:val="24"/>
          <w:szCs w:val="24"/>
        </w:rPr>
        <w:t>Характеристика объекта закупки</w:t>
      </w:r>
    </w:p>
    <w:p w14:paraId="61EE60FF" w14:textId="77777777" w:rsidR="006C5791" w:rsidRPr="006C5791" w:rsidRDefault="006C5791" w:rsidP="006C5791">
      <w:pPr>
        <w:numPr>
          <w:ilvl w:val="0"/>
          <w:numId w:val="8"/>
        </w:numPr>
        <w:suppressAutoHyphens/>
        <w:autoSpaceDE w:val="0"/>
        <w:autoSpaceDN w:val="0"/>
        <w:adjustRightInd w:val="0"/>
        <w:spacing w:before="240" w:after="0" w:line="259" w:lineRule="auto"/>
        <w:jc w:val="left"/>
        <w:rPr>
          <w:rFonts w:ascii="Times New Roman" w:hAnsi="Times New Roman"/>
          <w:color w:val="auto"/>
          <w:sz w:val="24"/>
          <w:szCs w:val="24"/>
        </w:rPr>
      </w:pPr>
      <w:r w:rsidRPr="006358AB">
        <w:rPr>
          <w:rFonts w:ascii="Times New Roman" w:hAnsi="Times New Roman"/>
          <w:color w:val="auto"/>
          <w:sz w:val="24"/>
          <w:szCs w:val="24"/>
          <w:u w:val="single"/>
        </w:rPr>
        <w:t>Сдача электронной отчетности</w:t>
      </w:r>
      <w:r w:rsidRPr="006C5791">
        <w:rPr>
          <w:rFonts w:ascii="Times New Roman" w:hAnsi="Times New Roman"/>
          <w:color w:val="auto"/>
          <w:sz w:val="24"/>
          <w:szCs w:val="24"/>
        </w:rPr>
        <w:t>:</w:t>
      </w:r>
    </w:p>
    <w:p w14:paraId="347653FF" w14:textId="3471D067" w:rsidR="004950C9" w:rsidRPr="004950C9" w:rsidRDefault="006358AB" w:rsidP="006358AB">
      <w:pPr>
        <w:autoSpaceDE w:val="0"/>
        <w:autoSpaceDN w:val="0"/>
        <w:adjustRightInd w:val="0"/>
        <w:spacing w:before="0" w:after="0"/>
        <w:ind w:firstLine="709"/>
        <w:rPr>
          <w:rFonts w:ascii="Times New Roman" w:hAnsi="Times New Roman"/>
          <w:color w:val="auto"/>
          <w:sz w:val="24"/>
          <w:szCs w:val="24"/>
        </w:rPr>
      </w:pPr>
      <w:r>
        <w:rPr>
          <w:rFonts w:ascii="Times New Roman" w:hAnsi="Times New Roman"/>
          <w:color w:val="auto"/>
          <w:sz w:val="24"/>
          <w:szCs w:val="24"/>
        </w:rPr>
        <w:t xml:space="preserve">- </w:t>
      </w:r>
      <w:r w:rsidR="004950C9" w:rsidRPr="004950C9">
        <w:rPr>
          <w:rFonts w:ascii="Times New Roman" w:hAnsi="Times New Roman"/>
          <w:color w:val="auto"/>
          <w:sz w:val="24"/>
          <w:szCs w:val="24"/>
        </w:rPr>
        <w:t>Отчетность в 1 ФНС, 1 СФР, 1 Росстат. ЭП на носителе клиента.  Автосверка с бюджетом. Все возможности:</w:t>
      </w:r>
      <w:r w:rsidR="004950C9">
        <w:rPr>
          <w:rFonts w:ascii="Times New Roman" w:hAnsi="Times New Roman"/>
          <w:color w:val="auto"/>
          <w:sz w:val="24"/>
          <w:szCs w:val="24"/>
        </w:rPr>
        <w:t xml:space="preserve"> </w:t>
      </w:r>
      <w:r w:rsidR="004950C9" w:rsidRPr="004950C9">
        <w:rPr>
          <w:rFonts w:ascii="Times New Roman" w:hAnsi="Times New Roman"/>
          <w:color w:val="auto"/>
          <w:sz w:val="24"/>
          <w:szCs w:val="24"/>
        </w:rPr>
        <w:t>Отчетность в 1 ФНС, 1 СФР, 1 Росстат по 1 компании</w:t>
      </w:r>
      <w:r w:rsidR="004950C9">
        <w:rPr>
          <w:rFonts w:ascii="Times New Roman" w:hAnsi="Times New Roman"/>
          <w:color w:val="auto"/>
          <w:sz w:val="24"/>
          <w:szCs w:val="24"/>
        </w:rPr>
        <w:t xml:space="preserve"> </w:t>
      </w:r>
      <w:r w:rsidR="004950C9" w:rsidRPr="004950C9">
        <w:rPr>
          <w:rFonts w:ascii="Times New Roman" w:hAnsi="Times New Roman"/>
          <w:color w:val="auto"/>
          <w:sz w:val="21"/>
          <w:szCs w:val="21"/>
        </w:rPr>
        <w:t>•</w:t>
      </w:r>
      <w:r w:rsidR="004950C9">
        <w:rPr>
          <w:rFonts w:ascii="Times New Roman" w:hAnsi="Times New Roman"/>
          <w:color w:val="auto"/>
          <w:sz w:val="21"/>
          <w:szCs w:val="21"/>
        </w:rPr>
        <w:t xml:space="preserve"> </w:t>
      </w:r>
      <w:r w:rsidR="004950C9" w:rsidRPr="004950C9">
        <w:rPr>
          <w:rFonts w:ascii="Times New Roman" w:hAnsi="Times New Roman"/>
          <w:color w:val="auto"/>
          <w:sz w:val="24"/>
          <w:szCs w:val="24"/>
        </w:rPr>
        <w:t>Электронные больничные и  проактивные выплаты</w:t>
      </w:r>
      <w:r w:rsidR="004950C9">
        <w:rPr>
          <w:rFonts w:ascii="Times New Roman" w:hAnsi="Times New Roman"/>
          <w:color w:val="auto"/>
          <w:sz w:val="24"/>
          <w:szCs w:val="24"/>
        </w:rPr>
        <w:t xml:space="preserve"> </w:t>
      </w:r>
      <w:r w:rsidR="004950C9" w:rsidRPr="004950C9">
        <w:rPr>
          <w:rFonts w:ascii="Times New Roman" w:hAnsi="Times New Roman"/>
          <w:color w:val="auto"/>
          <w:sz w:val="21"/>
          <w:szCs w:val="21"/>
        </w:rPr>
        <w:t>•</w:t>
      </w:r>
      <w:r w:rsidR="004950C9">
        <w:rPr>
          <w:rFonts w:ascii="Times New Roman" w:hAnsi="Times New Roman"/>
          <w:color w:val="auto"/>
          <w:sz w:val="21"/>
          <w:szCs w:val="21"/>
        </w:rPr>
        <w:t xml:space="preserve"> </w:t>
      </w:r>
      <w:r w:rsidR="004950C9" w:rsidRPr="004950C9">
        <w:rPr>
          <w:rFonts w:ascii="Times New Roman" w:hAnsi="Times New Roman"/>
          <w:color w:val="auto"/>
          <w:sz w:val="24"/>
          <w:szCs w:val="24"/>
        </w:rPr>
        <w:t>Персональный календарь бухгалтера</w:t>
      </w:r>
      <w:r w:rsidR="004950C9">
        <w:rPr>
          <w:rFonts w:ascii="Times New Roman" w:hAnsi="Times New Roman"/>
          <w:color w:val="auto"/>
          <w:sz w:val="24"/>
          <w:szCs w:val="24"/>
        </w:rPr>
        <w:t xml:space="preserve"> </w:t>
      </w:r>
      <w:r w:rsidR="004950C9" w:rsidRPr="004950C9">
        <w:rPr>
          <w:rFonts w:ascii="Times New Roman" w:hAnsi="Times New Roman"/>
          <w:color w:val="auto"/>
          <w:sz w:val="21"/>
          <w:szCs w:val="21"/>
        </w:rPr>
        <w:t>•</w:t>
      </w:r>
      <w:r w:rsidR="004950C9">
        <w:rPr>
          <w:rFonts w:ascii="Times New Roman" w:hAnsi="Times New Roman"/>
          <w:color w:val="auto"/>
          <w:sz w:val="21"/>
          <w:szCs w:val="21"/>
        </w:rPr>
        <w:t xml:space="preserve"> </w:t>
      </w:r>
      <w:r w:rsidR="004950C9" w:rsidRPr="004950C9">
        <w:rPr>
          <w:rFonts w:ascii="Times New Roman" w:hAnsi="Times New Roman"/>
          <w:color w:val="auto"/>
          <w:sz w:val="24"/>
          <w:szCs w:val="24"/>
        </w:rPr>
        <w:t>Помощник по заполнению отчетов</w:t>
      </w:r>
      <w:r w:rsidR="004950C9">
        <w:rPr>
          <w:rFonts w:ascii="Times New Roman" w:hAnsi="Times New Roman"/>
          <w:color w:val="auto"/>
          <w:sz w:val="24"/>
          <w:szCs w:val="24"/>
        </w:rPr>
        <w:t xml:space="preserve"> </w:t>
      </w:r>
      <w:r w:rsidR="004950C9" w:rsidRPr="004950C9">
        <w:rPr>
          <w:rFonts w:ascii="Times New Roman" w:hAnsi="Times New Roman"/>
          <w:color w:val="auto"/>
          <w:sz w:val="21"/>
          <w:szCs w:val="21"/>
        </w:rPr>
        <w:t>•</w:t>
      </w:r>
      <w:r w:rsidR="004950C9">
        <w:rPr>
          <w:rFonts w:ascii="Times New Roman" w:hAnsi="Times New Roman"/>
          <w:color w:val="auto"/>
          <w:sz w:val="21"/>
          <w:szCs w:val="21"/>
        </w:rPr>
        <w:t xml:space="preserve"> </w:t>
      </w:r>
      <w:r w:rsidR="004950C9" w:rsidRPr="004950C9">
        <w:rPr>
          <w:rFonts w:ascii="Times New Roman" w:hAnsi="Times New Roman"/>
          <w:color w:val="auto"/>
          <w:sz w:val="24"/>
          <w:szCs w:val="24"/>
        </w:rPr>
        <w:t>Автоматическая сверка расчетов с бюджетом (кроме сводки по долгам и переплатам в разрезе компаний)</w:t>
      </w:r>
      <w:r w:rsidR="004950C9">
        <w:rPr>
          <w:rFonts w:ascii="Times New Roman" w:hAnsi="Times New Roman"/>
          <w:color w:val="auto"/>
          <w:sz w:val="24"/>
          <w:szCs w:val="24"/>
        </w:rPr>
        <w:t xml:space="preserve"> </w:t>
      </w:r>
      <w:r w:rsidR="004950C9" w:rsidRPr="004950C9">
        <w:rPr>
          <w:rFonts w:ascii="Times New Roman" w:hAnsi="Times New Roman"/>
          <w:color w:val="auto"/>
          <w:sz w:val="21"/>
          <w:szCs w:val="21"/>
        </w:rPr>
        <w:t>•</w:t>
      </w:r>
      <w:r w:rsidR="004950C9">
        <w:rPr>
          <w:rFonts w:ascii="Times New Roman" w:hAnsi="Times New Roman"/>
          <w:color w:val="auto"/>
          <w:sz w:val="21"/>
          <w:szCs w:val="21"/>
        </w:rPr>
        <w:t xml:space="preserve"> </w:t>
      </w:r>
      <w:r w:rsidR="004950C9" w:rsidRPr="004950C9">
        <w:rPr>
          <w:rFonts w:ascii="Times New Roman" w:hAnsi="Times New Roman"/>
          <w:color w:val="auto"/>
          <w:sz w:val="24"/>
          <w:szCs w:val="24"/>
        </w:rPr>
        <w:t>Камеральная проверка отчетности (кроме сводного отчета "Камеральная проверка")</w:t>
      </w:r>
      <w:r w:rsidR="004950C9">
        <w:rPr>
          <w:rFonts w:ascii="Times New Roman" w:hAnsi="Times New Roman"/>
          <w:color w:val="auto"/>
          <w:sz w:val="24"/>
          <w:szCs w:val="24"/>
        </w:rPr>
        <w:t xml:space="preserve"> </w:t>
      </w:r>
      <w:r w:rsidR="004950C9" w:rsidRPr="004950C9">
        <w:rPr>
          <w:rFonts w:ascii="Times New Roman" w:hAnsi="Times New Roman"/>
          <w:color w:val="auto"/>
          <w:sz w:val="21"/>
          <w:szCs w:val="21"/>
        </w:rPr>
        <w:t>•</w:t>
      </w:r>
      <w:r w:rsidR="004950C9">
        <w:rPr>
          <w:rFonts w:ascii="Times New Roman" w:hAnsi="Times New Roman"/>
          <w:color w:val="auto"/>
          <w:sz w:val="21"/>
          <w:szCs w:val="21"/>
        </w:rPr>
        <w:t xml:space="preserve"> </w:t>
      </w:r>
      <w:r w:rsidR="004950C9" w:rsidRPr="004950C9">
        <w:rPr>
          <w:rFonts w:ascii="Times New Roman" w:hAnsi="Times New Roman"/>
          <w:color w:val="auto"/>
          <w:sz w:val="24"/>
          <w:szCs w:val="24"/>
        </w:rPr>
        <w:t>Сверка НДС (книги продаж) с контрагентами</w:t>
      </w:r>
      <w:r w:rsidR="004950C9">
        <w:rPr>
          <w:rFonts w:ascii="Times New Roman" w:hAnsi="Times New Roman"/>
          <w:color w:val="auto"/>
          <w:sz w:val="24"/>
          <w:szCs w:val="24"/>
        </w:rPr>
        <w:t xml:space="preserve"> </w:t>
      </w:r>
      <w:r w:rsidR="004950C9" w:rsidRPr="004950C9">
        <w:rPr>
          <w:rFonts w:ascii="Times New Roman" w:hAnsi="Times New Roman"/>
          <w:color w:val="auto"/>
          <w:sz w:val="21"/>
          <w:szCs w:val="21"/>
        </w:rPr>
        <w:t>•</w:t>
      </w:r>
      <w:r w:rsidR="004950C9">
        <w:rPr>
          <w:rFonts w:ascii="Times New Roman" w:hAnsi="Times New Roman"/>
          <w:color w:val="auto"/>
          <w:sz w:val="21"/>
          <w:szCs w:val="21"/>
        </w:rPr>
        <w:t xml:space="preserve"> </w:t>
      </w:r>
      <w:r w:rsidR="004950C9" w:rsidRPr="004950C9">
        <w:rPr>
          <w:rFonts w:ascii="Times New Roman" w:hAnsi="Times New Roman"/>
          <w:color w:val="auto"/>
          <w:sz w:val="24"/>
          <w:szCs w:val="24"/>
        </w:rPr>
        <w:t>Выписки из ЕГРЮЛ и ЕГРИП (не ограничено)</w:t>
      </w:r>
      <w:r w:rsidR="004950C9">
        <w:rPr>
          <w:rFonts w:ascii="Times New Roman" w:hAnsi="Times New Roman"/>
          <w:color w:val="auto"/>
          <w:sz w:val="24"/>
          <w:szCs w:val="24"/>
        </w:rPr>
        <w:t xml:space="preserve"> </w:t>
      </w:r>
      <w:r w:rsidR="004950C9" w:rsidRPr="004950C9">
        <w:rPr>
          <w:rFonts w:ascii="Times New Roman" w:hAnsi="Times New Roman"/>
          <w:color w:val="auto"/>
          <w:sz w:val="21"/>
          <w:szCs w:val="21"/>
        </w:rPr>
        <w:t>•</w:t>
      </w:r>
      <w:r w:rsidR="004950C9">
        <w:rPr>
          <w:rFonts w:ascii="Times New Roman" w:hAnsi="Times New Roman"/>
          <w:color w:val="auto"/>
          <w:sz w:val="21"/>
          <w:szCs w:val="21"/>
        </w:rPr>
        <w:t xml:space="preserve"> </w:t>
      </w:r>
      <w:r w:rsidR="004950C9" w:rsidRPr="004950C9">
        <w:rPr>
          <w:rFonts w:ascii="Times New Roman" w:hAnsi="Times New Roman"/>
          <w:color w:val="auto"/>
          <w:sz w:val="24"/>
          <w:szCs w:val="24"/>
        </w:rPr>
        <w:t xml:space="preserve">50 исх. документов в год контрагентам </w:t>
      </w:r>
      <w:r w:rsidRPr="004950C9">
        <w:rPr>
          <w:rFonts w:ascii="Times New Roman" w:hAnsi="Times New Roman"/>
          <w:color w:val="auto"/>
          <w:sz w:val="21"/>
          <w:szCs w:val="21"/>
        </w:rPr>
        <w:t>•</w:t>
      </w:r>
      <w:r>
        <w:rPr>
          <w:rFonts w:ascii="Times New Roman" w:hAnsi="Times New Roman"/>
          <w:color w:val="auto"/>
          <w:sz w:val="21"/>
          <w:szCs w:val="21"/>
        </w:rPr>
        <w:t xml:space="preserve"> </w:t>
      </w:r>
      <w:r w:rsidR="004950C9" w:rsidRPr="004950C9">
        <w:rPr>
          <w:rFonts w:ascii="Times New Roman" w:hAnsi="Times New Roman"/>
          <w:color w:val="auto"/>
          <w:sz w:val="24"/>
          <w:szCs w:val="24"/>
        </w:rPr>
        <w:t>Электронная подпись на сотрудника (на носителе клиента)</w:t>
      </w:r>
      <w:r>
        <w:rPr>
          <w:rFonts w:ascii="Times New Roman" w:hAnsi="Times New Roman"/>
          <w:color w:val="auto"/>
          <w:sz w:val="24"/>
          <w:szCs w:val="24"/>
        </w:rPr>
        <w:t xml:space="preserve"> </w:t>
      </w:r>
      <w:r w:rsidRPr="004950C9">
        <w:rPr>
          <w:rFonts w:ascii="Times New Roman" w:hAnsi="Times New Roman"/>
          <w:color w:val="auto"/>
          <w:sz w:val="21"/>
          <w:szCs w:val="21"/>
        </w:rPr>
        <w:t>•</w:t>
      </w:r>
      <w:r>
        <w:rPr>
          <w:rFonts w:ascii="Times New Roman" w:hAnsi="Times New Roman"/>
          <w:color w:val="auto"/>
          <w:sz w:val="21"/>
          <w:szCs w:val="21"/>
        </w:rPr>
        <w:t xml:space="preserve"> </w:t>
      </w:r>
      <w:r w:rsidR="004950C9" w:rsidRPr="004950C9">
        <w:rPr>
          <w:rFonts w:ascii="Times New Roman" w:hAnsi="Times New Roman"/>
          <w:color w:val="auto"/>
          <w:sz w:val="24"/>
          <w:szCs w:val="24"/>
        </w:rPr>
        <w:t>Уведомления о требованиях, письмах от госорганов, результатах сдачи отчетности</w:t>
      </w:r>
      <w:r>
        <w:rPr>
          <w:rFonts w:ascii="Times New Roman" w:hAnsi="Times New Roman"/>
          <w:color w:val="auto"/>
          <w:sz w:val="24"/>
          <w:szCs w:val="24"/>
        </w:rPr>
        <w:t xml:space="preserve"> </w:t>
      </w:r>
      <w:r w:rsidRPr="004950C9">
        <w:rPr>
          <w:rFonts w:ascii="Times New Roman" w:hAnsi="Times New Roman"/>
          <w:color w:val="auto"/>
          <w:sz w:val="21"/>
          <w:szCs w:val="21"/>
        </w:rPr>
        <w:t>•</w:t>
      </w:r>
      <w:r>
        <w:rPr>
          <w:rFonts w:ascii="Times New Roman" w:hAnsi="Times New Roman"/>
          <w:color w:val="auto"/>
          <w:sz w:val="21"/>
          <w:szCs w:val="21"/>
        </w:rPr>
        <w:t xml:space="preserve"> </w:t>
      </w:r>
      <w:r w:rsidR="004950C9" w:rsidRPr="004950C9">
        <w:rPr>
          <w:rFonts w:ascii="Times New Roman" w:hAnsi="Times New Roman"/>
          <w:color w:val="auto"/>
          <w:sz w:val="24"/>
          <w:szCs w:val="24"/>
        </w:rPr>
        <w:t>Выпуск и регистрация в ФНС МЧД для сдачи отчетности</w:t>
      </w:r>
      <w:r>
        <w:rPr>
          <w:rFonts w:ascii="Times New Roman" w:hAnsi="Times New Roman"/>
          <w:color w:val="auto"/>
          <w:sz w:val="24"/>
          <w:szCs w:val="24"/>
        </w:rPr>
        <w:t>.</w:t>
      </w:r>
    </w:p>
    <w:p w14:paraId="110BFFC4" w14:textId="0E907465" w:rsidR="006C5791" w:rsidRPr="006C5791" w:rsidRDefault="004950C9" w:rsidP="004950C9">
      <w:pPr>
        <w:autoSpaceDE w:val="0"/>
        <w:autoSpaceDN w:val="0"/>
        <w:adjustRightInd w:val="0"/>
        <w:spacing w:before="0" w:after="0"/>
        <w:ind w:left="720"/>
        <w:rPr>
          <w:rFonts w:ascii="Times New Roman" w:hAnsi="Times New Roman"/>
          <w:color w:val="auto"/>
          <w:sz w:val="24"/>
          <w:szCs w:val="24"/>
        </w:rPr>
      </w:pPr>
      <w:r w:rsidRPr="004950C9">
        <w:rPr>
          <w:rFonts w:ascii="Times New Roman" w:hAnsi="Times New Roman"/>
          <w:color w:val="auto"/>
          <w:sz w:val="24"/>
          <w:szCs w:val="24"/>
        </w:rPr>
        <w:t>Срок действия лицензии - 12 месяцев</w:t>
      </w:r>
      <w:r w:rsidR="006C5791" w:rsidRPr="006C5791">
        <w:rPr>
          <w:rFonts w:ascii="Times New Roman" w:hAnsi="Times New Roman"/>
          <w:color w:val="auto"/>
          <w:sz w:val="24"/>
          <w:szCs w:val="24"/>
        </w:rPr>
        <w:t>.</w:t>
      </w:r>
    </w:p>
    <w:p w14:paraId="145FAF9D" w14:textId="77777777" w:rsidR="006C5791" w:rsidRPr="006C5791" w:rsidRDefault="006C5791" w:rsidP="006C5791">
      <w:pPr>
        <w:autoSpaceDE w:val="0"/>
        <w:autoSpaceDN w:val="0"/>
        <w:adjustRightInd w:val="0"/>
        <w:spacing w:before="240" w:after="0"/>
        <w:ind w:firstLine="284"/>
        <w:rPr>
          <w:rFonts w:ascii="Times New Roman" w:hAnsi="Times New Roman"/>
          <w:color w:val="auto"/>
          <w:sz w:val="24"/>
          <w:szCs w:val="24"/>
        </w:rPr>
      </w:pPr>
      <w:r w:rsidRPr="006C5791">
        <w:rPr>
          <w:rFonts w:ascii="Times New Roman" w:hAnsi="Times New Roman"/>
          <w:color w:val="auto"/>
          <w:sz w:val="24"/>
          <w:szCs w:val="24"/>
        </w:rPr>
        <w:t xml:space="preserve">2. </w:t>
      </w:r>
      <w:r w:rsidRPr="006358AB">
        <w:rPr>
          <w:rFonts w:ascii="Times New Roman" w:hAnsi="Times New Roman"/>
          <w:color w:val="auto"/>
          <w:sz w:val="24"/>
          <w:szCs w:val="24"/>
          <w:u w:val="single"/>
        </w:rPr>
        <w:t>Электронный документооборот с контрагентами</w:t>
      </w:r>
      <w:r w:rsidRPr="006C5791">
        <w:rPr>
          <w:rFonts w:ascii="Times New Roman" w:hAnsi="Times New Roman"/>
          <w:color w:val="auto"/>
          <w:sz w:val="24"/>
          <w:szCs w:val="24"/>
        </w:rPr>
        <w:t>:</w:t>
      </w:r>
    </w:p>
    <w:p w14:paraId="5D261007" w14:textId="0A19F66C" w:rsidR="004950C9" w:rsidRPr="006358AB" w:rsidRDefault="006C5791" w:rsidP="004950C9">
      <w:pPr>
        <w:outlineLvl w:val="0"/>
        <w:rPr>
          <w:rFonts w:ascii="Times New Roman" w:hAnsi="Times New Roman"/>
          <w:color w:val="auto"/>
          <w:sz w:val="24"/>
          <w:szCs w:val="24"/>
        </w:rPr>
      </w:pPr>
      <w:r w:rsidRPr="006C5791">
        <w:rPr>
          <w:rFonts w:ascii="Times New Roman" w:hAnsi="Times New Roman"/>
          <w:color w:val="auto"/>
          <w:sz w:val="24"/>
          <w:szCs w:val="24"/>
        </w:rPr>
        <w:tab/>
      </w:r>
      <w:r w:rsidR="006358AB">
        <w:rPr>
          <w:rFonts w:ascii="Times New Roman" w:hAnsi="Times New Roman"/>
          <w:color w:val="auto"/>
          <w:sz w:val="24"/>
          <w:szCs w:val="24"/>
        </w:rPr>
        <w:t xml:space="preserve">- </w:t>
      </w:r>
      <w:r w:rsidR="004950C9" w:rsidRPr="006358AB">
        <w:rPr>
          <w:rFonts w:ascii="Times New Roman" w:hAnsi="Times New Roman"/>
          <w:color w:val="auto"/>
          <w:sz w:val="24"/>
          <w:szCs w:val="24"/>
        </w:rPr>
        <w:t xml:space="preserve">Отправка и получение юридически значимых электронных документов. Интеграция с внешними системами. Роуминг со всеми операторами. Все возможности: •  Поквартальная тарификация (200  документов в год) •  Средства интеграции с внешними  системами, в т.ч API •  Роуминг со всеми операторами •  Простое  согласование документов (без  настройки маршрутов) •  </w:t>
      </w:r>
      <w:r w:rsidR="004950C9" w:rsidRPr="006358AB">
        <w:rPr>
          <w:rFonts w:ascii="Times New Roman" w:hAnsi="Times New Roman"/>
          <w:color w:val="auto"/>
          <w:sz w:val="24"/>
          <w:szCs w:val="24"/>
        </w:rPr>
        <w:lastRenderedPageBreak/>
        <w:t>Уведомления о новых документах и  мобильное приложение •  Переписка/видеозвонки по документам • Электронная подпись для сотрудника на носителе клиента</w:t>
      </w:r>
    </w:p>
    <w:p w14:paraId="35E0D05C" w14:textId="1841D03C" w:rsidR="006C5791" w:rsidRPr="006358AB" w:rsidRDefault="004950C9" w:rsidP="004950C9">
      <w:pPr>
        <w:autoSpaceDE w:val="0"/>
        <w:autoSpaceDN w:val="0"/>
        <w:adjustRightInd w:val="0"/>
        <w:spacing w:before="240" w:after="0"/>
        <w:ind w:firstLine="284"/>
        <w:rPr>
          <w:rFonts w:ascii="Times New Roman" w:hAnsi="Times New Roman" w:cs="Courier New"/>
          <w:color w:val="auto"/>
          <w:sz w:val="24"/>
          <w:szCs w:val="24"/>
          <w:shd w:val="clear" w:color="auto" w:fill="FFFFFF"/>
        </w:rPr>
      </w:pPr>
      <w:r w:rsidRPr="006358AB">
        <w:rPr>
          <w:rFonts w:ascii="Times New Roman" w:hAnsi="Times New Roman"/>
          <w:color w:val="auto"/>
          <w:sz w:val="24"/>
          <w:szCs w:val="24"/>
        </w:rPr>
        <w:t>Срок действия лицензии - 12 месяцев.</w:t>
      </w:r>
    </w:p>
    <w:p w14:paraId="71ED31BC" w14:textId="709C5138" w:rsidR="004950C9" w:rsidRPr="006B35F6" w:rsidRDefault="004950C9" w:rsidP="006B35F6">
      <w:pPr>
        <w:pStyle w:val="a9"/>
        <w:numPr>
          <w:ilvl w:val="0"/>
          <w:numId w:val="5"/>
        </w:numPr>
        <w:autoSpaceDE w:val="0"/>
        <w:autoSpaceDN w:val="0"/>
        <w:adjustRightInd w:val="0"/>
        <w:spacing w:before="240" w:after="0"/>
        <w:rPr>
          <w:rFonts w:ascii="Times New Roman" w:hAnsi="Times New Roman" w:cs="Courier New"/>
          <w:color w:val="auto"/>
          <w:sz w:val="24"/>
          <w:szCs w:val="24"/>
          <w:shd w:val="clear" w:color="auto" w:fill="FFFFFF"/>
        </w:rPr>
      </w:pPr>
      <w:r w:rsidRPr="006B35F6">
        <w:rPr>
          <w:rFonts w:ascii="Times New Roman" w:hAnsi="Times New Roman" w:cs="Courier New"/>
          <w:color w:val="auto"/>
          <w:sz w:val="24"/>
          <w:szCs w:val="24"/>
          <w:u w:val="single"/>
          <w:shd w:val="clear" w:color="auto" w:fill="FFFFFF"/>
        </w:rPr>
        <w:t>МЧД – 2 шт</w:t>
      </w:r>
      <w:r w:rsidRPr="006B35F6">
        <w:rPr>
          <w:rFonts w:ascii="Times New Roman" w:hAnsi="Times New Roman" w:cs="Courier New"/>
          <w:color w:val="auto"/>
          <w:sz w:val="24"/>
          <w:szCs w:val="24"/>
          <w:shd w:val="clear" w:color="auto" w:fill="FFFFFF"/>
        </w:rPr>
        <w:t>.</w:t>
      </w:r>
    </w:p>
    <w:p w14:paraId="29718534" w14:textId="1F034FCE" w:rsidR="006358AB" w:rsidRDefault="006358AB" w:rsidP="006358AB">
      <w:pPr>
        <w:pStyle w:val="a9"/>
        <w:autoSpaceDE w:val="0"/>
        <w:autoSpaceDN w:val="0"/>
        <w:adjustRightInd w:val="0"/>
        <w:spacing w:before="240" w:after="0"/>
        <w:rPr>
          <w:rFonts w:ascii="Times New Roman" w:hAnsi="Times New Roman"/>
          <w:color w:val="auto"/>
          <w:sz w:val="24"/>
          <w:szCs w:val="24"/>
        </w:rPr>
      </w:pPr>
      <w:r>
        <w:rPr>
          <w:rFonts w:ascii="Times New Roman" w:hAnsi="Times New Roman"/>
          <w:color w:val="auto"/>
          <w:sz w:val="24"/>
          <w:szCs w:val="24"/>
        </w:rPr>
        <w:t>- Выпуск и регистрация в ФНС.</w:t>
      </w:r>
    </w:p>
    <w:p w14:paraId="5D1947B5" w14:textId="22E8B150" w:rsidR="006358AB" w:rsidRPr="006358AB" w:rsidRDefault="006358AB" w:rsidP="006358AB">
      <w:pPr>
        <w:pStyle w:val="a9"/>
        <w:autoSpaceDE w:val="0"/>
        <w:autoSpaceDN w:val="0"/>
        <w:adjustRightInd w:val="0"/>
        <w:spacing w:before="240" w:after="0"/>
        <w:rPr>
          <w:rFonts w:ascii="Times New Roman" w:hAnsi="Times New Roman"/>
          <w:color w:val="auto"/>
          <w:sz w:val="24"/>
          <w:szCs w:val="24"/>
        </w:rPr>
      </w:pPr>
      <w:r>
        <w:rPr>
          <w:rFonts w:ascii="Times New Roman" w:hAnsi="Times New Roman"/>
          <w:color w:val="auto"/>
          <w:sz w:val="24"/>
          <w:szCs w:val="24"/>
        </w:rPr>
        <w:t>Срок действия лицензии – 12 месяцев.</w:t>
      </w:r>
    </w:p>
    <w:p w14:paraId="0CA6275A" w14:textId="77777777" w:rsidR="006C5791" w:rsidRPr="006C5791" w:rsidRDefault="006C5791" w:rsidP="006C5791">
      <w:pPr>
        <w:autoSpaceDE w:val="0"/>
        <w:autoSpaceDN w:val="0"/>
        <w:adjustRightInd w:val="0"/>
        <w:spacing w:before="240" w:after="0"/>
        <w:rPr>
          <w:rFonts w:ascii="Times New Roman" w:hAnsi="Times New Roman"/>
          <w:b/>
          <w:bCs/>
          <w:color w:val="auto"/>
          <w:sz w:val="24"/>
          <w:szCs w:val="24"/>
        </w:rPr>
      </w:pPr>
      <w:r w:rsidRPr="006C5791">
        <w:rPr>
          <w:rFonts w:ascii="Times New Roman" w:hAnsi="Times New Roman"/>
          <w:b/>
          <w:bCs/>
          <w:color w:val="000000"/>
          <w:sz w:val="24"/>
          <w:szCs w:val="24"/>
        </w:rPr>
        <w:t>4. Качество и безопасность товара, работ, услуг</w:t>
      </w:r>
    </w:p>
    <w:p w14:paraId="5D405793" w14:textId="77777777" w:rsidR="006C5791" w:rsidRPr="006C5791" w:rsidRDefault="006C5791" w:rsidP="006C5791">
      <w:pPr>
        <w:autoSpaceDE w:val="0"/>
        <w:autoSpaceDN w:val="0"/>
        <w:adjustRightInd w:val="0"/>
        <w:spacing w:before="0" w:after="0"/>
        <w:ind w:firstLine="708"/>
        <w:rPr>
          <w:rFonts w:ascii="Times New Roman" w:hAnsi="Times New Roman"/>
          <w:color w:val="auto"/>
          <w:sz w:val="24"/>
          <w:szCs w:val="24"/>
        </w:rPr>
      </w:pPr>
      <w:r w:rsidRPr="006C5791">
        <w:rPr>
          <w:rFonts w:ascii="Times New Roman" w:hAnsi="Times New Roman"/>
          <w:color w:val="auto"/>
          <w:sz w:val="24"/>
          <w:szCs w:val="24"/>
        </w:rPr>
        <w:t>Поставщик (Исполнитель) обязуется предоставить доступ на право использования программного обеспечения (далее – ПО) систем электронного документооборота с соблюдением требований ФЗ №149 «Об информации, информационных технологиях и о защите информации», ФЗ №152 «О персональных данных», приказов ФСТЭК и ФСБ России, других нормативных актов.</w:t>
      </w:r>
    </w:p>
    <w:p w14:paraId="086C7EDE" w14:textId="77777777" w:rsidR="006C5791" w:rsidRPr="006C5791" w:rsidRDefault="006C5791" w:rsidP="006C5791">
      <w:pPr>
        <w:autoSpaceDE w:val="0"/>
        <w:autoSpaceDN w:val="0"/>
        <w:adjustRightInd w:val="0"/>
        <w:spacing w:before="0" w:after="0"/>
        <w:rPr>
          <w:rFonts w:ascii="Times New Roman" w:hAnsi="Times New Roman"/>
          <w:color w:val="auto"/>
          <w:sz w:val="24"/>
          <w:szCs w:val="24"/>
          <w:u w:val="single"/>
        </w:rPr>
      </w:pPr>
    </w:p>
    <w:p w14:paraId="454BC3AB" w14:textId="77777777" w:rsidR="006C5791" w:rsidRPr="006C5791" w:rsidRDefault="006C5791" w:rsidP="006C5791">
      <w:pPr>
        <w:autoSpaceDE w:val="0"/>
        <w:autoSpaceDN w:val="0"/>
        <w:adjustRightInd w:val="0"/>
        <w:spacing w:before="0" w:after="0"/>
        <w:rPr>
          <w:rFonts w:ascii="Times New Roman" w:hAnsi="Times New Roman"/>
          <w:color w:val="auto"/>
          <w:sz w:val="24"/>
          <w:szCs w:val="24"/>
        </w:rPr>
      </w:pPr>
      <w:r w:rsidRPr="006C5791">
        <w:rPr>
          <w:rFonts w:ascii="Times New Roman" w:hAnsi="Times New Roman"/>
          <w:color w:val="auto"/>
          <w:sz w:val="24"/>
          <w:szCs w:val="24"/>
          <w:u w:val="single"/>
        </w:rPr>
        <w:t>4.1. Срок и объем гарантии</w:t>
      </w:r>
    </w:p>
    <w:p w14:paraId="069E59BB" w14:textId="61A33AB0" w:rsidR="006C5791" w:rsidRPr="006C5791" w:rsidRDefault="006C5791" w:rsidP="006C5791">
      <w:pPr>
        <w:autoSpaceDE w:val="0"/>
        <w:autoSpaceDN w:val="0"/>
        <w:adjustRightInd w:val="0"/>
        <w:spacing w:before="0" w:after="0"/>
        <w:ind w:firstLine="708"/>
        <w:rPr>
          <w:rFonts w:ascii="Times New Roman" w:hAnsi="Times New Roman"/>
          <w:color w:val="auto"/>
          <w:sz w:val="24"/>
          <w:szCs w:val="24"/>
        </w:rPr>
      </w:pPr>
      <w:r w:rsidRPr="006C5791">
        <w:rPr>
          <w:rFonts w:ascii="Times New Roman" w:hAnsi="Times New Roman"/>
          <w:color w:val="auto"/>
          <w:sz w:val="24"/>
          <w:szCs w:val="24"/>
        </w:rPr>
        <w:t xml:space="preserve">Срок действия лицензии: с </w:t>
      </w:r>
      <w:r w:rsidR="004950C9">
        <w:rPr>
          <w:rFonts w:ascii="Times New Roman" w:hAnsi="Times New Roman"/>
          <w:color w:val="auto"/>
          <w:sz w:val="24"/>
          <w:szCs w:val="24"/>
        </w:rPr>
        <w:t>01</w:t>
      </w:r>
      <w:r w:rsidRPr="006C5791">
        <w:rPr>
          <w:rFonts w:ascii="Times New Roman" w:hAnsi="Times New Roman"/>
          <w:color w:val="auto"/>
          <w:sz w:val="24"/>
          <w:szCs w:val="24"/>
        </w:rPr>
        <w:t xml:space="preserve">.06.2026 по </w:t>
      </w:r>
      <w:r w:rsidR="004950C9">
        <w:rPr>
          <w:rFonts w:ascii="Times New Roman" w:hAnsi="Times New Roman"/>
          <w:color w:val="auto"/>
          <w:sz w:val="24"/>
          <w:szCs w:val="24"/>
        </w:rPr>
        <w:t>31.05</w:t>
      </w:r>
      <w:r w:rsidRPr="006C5791">
        <w:rPr>
          <w:rFonts w:ascii="Times New Roman" w:hAnsi="Times New Roman"/>
          <w:color w:val="auto"/>
          <w:sz w:val="24"/>
          <w:szCs w:val="24"/>
        </w:rPr>
        <w:t>.2027 года.</w:t>
      </w:r>
    </w:p>
    <w:p w14:paraId="03E50FE9" w14:textId="77777777" w:rsidR="006C5791" w:rsidRPr="006C5791" w:rsidRDefault="006C5791" w:rsidP="006C5791">
      <w:pPr>
        <w:autoSpaceDE w:val="0"/>
        <w:autoSpaceDN w:val="0"/>
        <w:adjustRightInd w:val="0"/>
        <w:spacing w:before="0" w:after="0"/>
        <w:ind w:firstLine="708"/>
        <w:rPr>
          <w:rFonts w:ascii="Times New Roman" w:hAnsi="Times New Roman"/>
          <w:color w:val="auto"/>
          <w:sz w:val="24"/>
          <w:szCs w:val="24"/>
        </w:rPr>
      </w:pPr>
      <w:r w:rsidRPr="006C5791">
        <w:rPr>
          <w:rFonts w:ascii="Times New Roman" w:hAnsi="Times New Roman"/>
          <w:color w:val="auto"/>
          <w:sz w:val="24"/>
          <w:szCs w:val="24"/>
        </w:rPr>
        <w:t>Поставщик (Исполнитель) гарантирует работоспособность ПО в течение срока действия лицензии. В течение этого срока Поставщик (Исполнитель) обязуется безвозмездно устранять выявленные недостатки, нарушения функциональности или безопасности ПО. Техническая поддержка должна осуществляться в виде консультаций по телефону в режиме 24 часа в сутки 7 дней в неделю.</w:t>
      </w:r>
    </w:p>
    <w:p w14:paraId="05A0213C" w14:textId="77777777" w:rsidR="006C5791" w:rsidRPr="006C5791" w:rsidRDefault="006C5791" w:rsidP="006C5791">
      <w:pPr>
        <w:autoSpaceDE w:val="0"/>
        <w:autoSpaceDN w:val="0"/>
        <w:adjustRightInd w:val="0"/>
        <w:spacing w:before="0" w:after="0"/>
        <w:ind w:firstLine="708"/>
        <w:rPr>
          <w:rFonts w:ascii="Times New Roman" w:hAnsi="Times New Roman"/>
          <w:color w:val="auto"/>
          <w:sz w:val="24"/>
          <w:szCs w:val="24"/>
        </w:rPr>
      </w:pPr>
      <w:r w:rsidRPr="006C5791">
        <w:rPr>
          <w:rFonts w:ascii="Times New Roman" w:hAnsi="Times New Roman"/>
          <w:color w:val="auto"/>
          <w:sz w:val="24"/>
          <w:szCs w:val="24"/>
        </w:rPr>
        <w:t xml:space="preserve">Гарантия не распространяется на случаи нарушения Заказчиком условий эксплуатации, а также на изменения требований Заказчика после подписания настоящего технического задания. </w:t>
      </w:r>
    </w:p>
    <w:p w14:paraId="6B27A820" w14:textId="77777777" w:rsidR="006C5791" w:rsidRPr="006C5791" w:rsidRDefault="006C5791" w:rsidP="006C5791">
      <w:pPr>
        <w:autoSpaceDE w:val="0"/>
        <w:autoSpaceDN w:val="0"/>
        <w:adjustRightInd w:val="0"/>
        <w:spacing w:before="0" w:after="0"/>
        <w:ind w:firstLine="708"/>
        <w:rPr>
          <w:rFonts w:ascii="Times New Roman" w:hAnsi="Times New Roman"/>
          <w:color w:val="auto"/>
          <w:sz w:val="24"/>
          <w:szCs w:val="24"/>
        </w:rPr>
      </w:pPr>
    </w:p>
    <w:p w14:paraId="6B69CFB4" w14:textId="77777777" w:rsidR="006C5791" w:rsidRPr="006C5791" w:rsidRDefault="006C5791" w:rsidP="006C5791">
      <w:pPr>
        <w:autoSpaceDE w:val="0"/>
        <w:autoSpaceDN w:val="0"/>
        <w:adjustRightInd w:val="0"/>
        <w:spacing w:before="0" w:after="0"/>
        <w:rPr>
          <w:rFonts w:ascii="Times New Roman" w:hAnsi="Times New Roman"/>
          <w:b/>
          <w:bCs/>
          <w:color w:val="000000"/>
          <w:sz w:val="24"/>
          <w:szCs w:val="24"/>
        </w:rPr>
      </w:pPr>
      <w:r w:rsidRPr="006C5791">
        <w:rPr>
          <w:rFonts w:ascii="Times New Roman" w:hAnsi="Times New Roman"/>
          <w:b/>
          <w:bCs/>
          <w:color w:val="auto"/>
          <w:sz w:val="24"/>
          <w:szCs w:val="24"/>
        </w:rPr>
        <w:t xml:space="preserve">5. Место поставки </w:t>
      </w:r>
      <w:bookmarkStart w:id="5" w:name="_Hlk227833117"/>
      <w:r w:rsidRPr="006C5791">
        <w:rPr>
          <w:rFonts w:ascii="Times New Roman" w:hAnsi="Times New Roman"/>
          <w:b/>
          <w:bCs/>
          <w:color w:val="auto"/>
          <w:sz w:val="24"/>
          <w:szCs w:val="24"/>
        </w:rPr>
        <w:t xml:space="preserve">товара, </w:t>
      </w:r>
      <w:r w:rsidRPr="006C5791">
        <w:rPr>
          <w:rFonts w:ascii="Times New Roman" w:hAnsi="Times New Roman"/>
          <w:b/>
          <w:bCs/>
          <w:color w:val="000000"/>
          <w:sz w:val="24"/>
          <w:szCs w:val="24"/>
        </w:rPr>
        <w:t>работ, услуг</w:t>
      </w:r>
      <w:bookmarkEnd w:id="5"/>
    </w:p>
    <w:p w14:paraId="555224CD" w14:textId="77777777" w:rsidR="006C5791" w:rsidRPr="006C5791" w:rsidRDefault="006C5791" w:rsidP="006C5791">
      <w:pPr>
        <w:autoSpaceDE w:val="0"/>
        <w:autoSpaceDN w:val="0"/>
        <w:adjustRightInd w:val="0"/>
        <w:spacing w:before="0" w:after="0"/>
        <w:ind w:firstLine="708"/>
        <w:rPr>
          <w:rFonts w:ascii="Times New Roman" w:hAnsi="Times New Roman"/>
          <w:color w:val="000000"/>
          <w:sz w:val="24"/>
          <w:szCs w:val="24"/>
        </w:rPr>
      </w:pPr>
      <w:r w:rsidRPr="006C5791">
        <w:rPr>
          <w:rFonts w:ascii="Times New Roman" w:hAnsi="Times New Roman"/>
          <w:color w:val="000000"/>
          <w:sz w:val="24"/>
          <w:szCs w:val="24"/>
        </w:rPr>
        <w:t>ПО устанавливается на персональные компьютеры, расположенные по месту нахождения Заказчика, указанного в п. 1.2. настоящего Технического задания.</w:t>
      </w:r>
    </w:p>
    <w:p w14:paraId="4B5AA26A" w14:textId="77777777" w:rsidR="006C5791" w:rsidRPr="006C5791" w:rsidRDefault="006C5791" w:rsidP="006C5791">
      <w:pPr>
        <w:autoSpaceDE w:val="0"/>
        <w:autoSpaceDN w:val="0"/>
        <w:adjustRightInd w:val="0"/>
        <w:spacing w:before="0" w:after="0"/>
        <w:ind w:firstLine="708"/>
        <w:rPr>
          <w:rFonts w:ascii="Times New Roman" w:hAnsi="Times New Roman"/>
          <w:color w:val="auto"/>
          <w:sz w:val="24"/>
          <w:szCs w:val="24"/>
        </w:rPr>
      </w:pPr>
    </w:p>
    <w:p w14:paraId="4950B0B2" w14:textId="2969B6FB" w:rsidR="006C5791" w:rsidRPr="006C5791" w:rsidRDefault="006358AB" w:rsidP="006C5791">
      <w:pPr>
        <w:autoSpaceDE w:val="0"/>
        <w:autoSpaceDN w:val="0"/>
        <w:adjustRightInd w:val="0"/>
        <w:spacing w:before="240" w:after="0"/>
        <w:rPr>
          <w:rFonts w:ascii="Times New Roman" w:hAnsi="Times New Roman"/>
          <w:color w:val="auto"/>
          <w:sz w:val="24"/>
          <w:szCs w:val="24"/>
        </w:rPr>
      </w:pPr>
      <w:bookmarkStart w:id="6" w:name="_Hlk230685930"/>
      <w:r>
        <w:rPr>
          <w:rFonts w:ascii="Times New Roman" w:hAnsi="Times New Roman"/>
          <w:b/>
          <w:bCs/>
          <w:color w:val="auto"/>
          <w:sz w:val="24"/>
          <w:szCs w:val="24"/>
        </w:rPr>
        <w:t>6</w:t>
      </w:r>
      <w:r w:rsidR="006C5791" w:rsidRPr="006C5791">
        <w:rPr>
          <w:rFonts w:ascii="Times New Roman" w:hAnsi="Times New Roman"/>
          <w:b/>
          <w:bCs/>
          <w:color w:val="auto"/>
          <w:sz w:val="24"/>
          <w:szCs w:val="24"/>
        </w:rPr>
        <w:t>. Условия поставки, монтажа и наладки товара, работ, услуг</w:t>
      </w:r>
    </w:p>
    <w:bookmarkEnd w:id="6"/>
    <w:p w14:paraId="379766B2" w14:textId="0FF2CC82" w:rsidR="006C5791" w:rsidRDefault="006C5791" w:rsidP="006C5791">
      <w:pPr>
        <w:autoSpaceDE w:val="0"/>
        <w:autoSpaceDN w:val="0"/>
        <w:adjustRightInd w:val="0"/>
        <w:spacing w:before="0" w:after="0"/>
        <w:ind w:firstLine="708"/>
        <w:rPr>
          <w:rFonts w:ascii="Times New Roman" w:hAnsi="Times New Roman"/>
          <w:color w:val="auto"/>
          <w:sz w:val="24"/>
          <w:szCs w:val="24"/>
        </w:rPr>
      </w:pPr>
      <w:r w:rsidRPr="006C5791">
        <w:rPr>
          <w:rFonts w:ascii="Times New Roman" w:hAnsi="Times New Roman"/>
          <w:color w:val="auto"/>
          <w:sz w:val="24"/>
          <w:szCs w:val="24"/>
        </w:rPr>
        <w:t xml:space="preserve">Поставщик (Исполнитель) передает неисключительные права на использование ПО системы электронного документооборота путем активации </w:t>
      </w:r>
      <w:r w:rsidR="00B9526F">
        <w:rPr>
          <w:rFonts w:ascii="Times New Roman" w:hAnsi="Times New Roman"/>
          <w:color w:val="auto"/>
          <w:sz w:val="24"/>
          <w:szCs w:val="24"/>
        </w:rPr>
        <w:t>переданной</w:t>
      </w:r>
      <w:r w:rsidRPr="006C5791">
        <w:rPr>
          <w:rFonts w:ascii="Times New Roman" w:hAnsi="Times New Roman"/>
          <w:color w:val="auto"/>
          <w:sz w:val="24"/>
          <w:szCs w:val="24"/>
        </w:rPr>
        <w:t xml:space="preserve"> лицензии и присвоения аккаунта с использованием телекоммуникационной сети.</w:t>
      </w:r>
    </w:p>
    <w:p w14:paraId="3D558EB5" w14:textId="16509118" w:rsidR="006358AB" w:rsidRDefault="006358AB" w:rsidP="006C5791">
      <w:pPr>
        <w:autoSpaceDE w:val="0"/>
        <w:autoSpaceDN w:val="0"/>
        <w:adjustRightInd w:val="0"/>
        <w:spacing w:before="0" w:after="0"/>
        <w:ind w:firstLine="708"/>
        <w:rPr>
          <w:rFonts w:ascii="Times New Roman" w:hAnsi="Times New Roman"/>
          <w:color w:val="auto"/>
          <w:sz w:val="24"/>
          <w:szCs w:val="24"/>
        </w:rPr>
      </w:pPr>
    </w:p>
    <w:p w14:paraId="3E6AA30D" w14:textId="280F7F1B" w:rsidR="006115D5" w:rsidRPr="006115D5" w:rsidRDefault="006115D5" w:rsidP="006115D5">
      <w:pPr>
        <w:spacing w:before="0" w:after="0"/>
        <w:jc w:val="left"/>
        <w:rPr>
          <w:rFonts w:ascii="Times New Roman" w:hAnsi="Times New Roman"/>
          <w:color w:val="auto"/>
          <w:sz w:val="24"/>
          <w:szCs w:val="24"/>
        </w:rPr>
      </w:pPr>
      <w:r>
        <w:rPr>
          <w:rFonts w:ascii="Times New Roman" w:hAnsi="Times New Roman"/>
          <w:b/>
          <w:bCs/>
          <w:color w:val="auto"/>
          <w:sz w:val="24"/>
          <w:szCs w:val="24"/>
        </w:rPr>
        <w:t>7</w:t>
      </w:r>
      <w:r w:rsidRPr="006115D5">
        <w:rPr>
          <w:rFonts w:ascii="Times New Roman" w:hAnsi="Times New Roman"/>
          <w:b/>
          <w:bCs/>
          <w:color w:val="auto"/>
          <w:sz w:val="24"/>
          <w:szCs w:val="24"/>
        </w:rPr>
        <w:t xml:space="preserve">. </w:t>
      </w:r>
      <w:r>
        <w:rPr>
          <w:rFonts w:ascii="Times New Roman" w:hAnsi="Times New Roman"/>
          <w:b/>
          <w:bCs/>
          <w:color w:val="auto"/>
          <w:sz w:val="24"/>
          <w:szCs w:val="24"/>
        </w:rPr>
        <w:t>Срок оказания</w:t>
      </w:r>
      <w:r w:rsidRPr="006115D5">
        <w:rPr>
          <w:rFonts w:ascii="Times New Roman" w:hAnsi="Times New Roman"/>
          <w:b/>
          <w:bCs/>
          <w:color w:val="auto"/>
          <w:sz w:val="24"/>
          <w:szCs w:val="24"/>
        </w:rPr>
        <w:t xml:space="preserve"> услуг</w:t>
      </w:r>
      <w:r>
        <w:rPr>
          <w:rFonts w:ascii="Times New Roman" w:hAnsi="Times New Roman"/>
          <w:b/>
          <w:bCs/>
          <w:color w:val="auto"/>
          <w:sz w:val="24"/>
          <w:szCs w:val="24"/>
        </w:rPr>
        <w:t xml:space="preserve"> (предоставления лицензий) – </w:t>
      </w:r>
      <w:r>
        <w:rPr>
          <w:rFonts w:ascii="Times New Roman" w:hAnsi="Times New Roman"/>
          <w:color w:val="auto"/>
          <w:sz w:val="24"/>
          <w:szCs w:val="24"/>
        </w:rPr>
        <w:t>3 рабочих дня с даты заключения Контракта.</w:t>
      </w:r>
      <w:bookmarkStart w:id="7" w:name="_GoBack"/>
      <w:bookmarkEnd w:id="7"/>
    </w:p>
    <w:p w14:paraId="2FCCF704" w14:textId="078E839E" w:rsidR="006C5791" w:rsidRDefault="006115D5" w:rsidP="006115D5">
      <w:pPr>
        <w:spacing w:before="0" w:after="0"/>
        <w:jc w:val="left"/>
        <w:rPr>
          <w:rFonts w:ascii="Times New Roman" w:hAnsi="Times New Roman"/>
          <w:b/>
          <w:bCs/>
          <w:color w:val="auto"/>
          <w:sz w:val="24"/>
          <w:szCs w:val="24"/>
        </w:rPr>
      </w:pPr>
      <w:r>
        <w:rPr>
          <w:rFonts w:ascii="Times New Roman" w:hAnsi="Times New Roman"/>
          <w:b/>
          <w:bCs/>
          <w:color w:val="auto"/>
          <w:sz w:val="24"/>
          <w:szCs w:val="24"/>
        </w:rPr>
        <w:tab/>
        <w:t xml:space="preserve"> </w:t>
      </w:r>
    </w:p>
    <w:p w14:paraId="5AFD696F" w14:textId="0E3AB31F" w:rsidR="00DC7A0C" w:rsidRPr="00DC7A0C" w:rsidRDefault="00DC7A0C" w:rsidP="00DC7A0C">
      <w:pPr>
        <w:spacing w:before="0" w:after="0"/>
        <w:rPr>
          <w:rFonts w:ascii="Times New Roman" w:hAnsi="Times New Roman"/>
          <w:color w:val="auto"/>
          <w:sz w:val="28"/>
          <w:szCs w:val="28"/>
        </w:rPr>
      </w:pPr>
    </w:p>
    <w:p w14:paraId="46C2B073" w14:textId="77777777" w:rsidR="00DC7A0C" w:rsidRPr="00DC7A0C" w:rsidRDefault="00DC7A0C" w:rsidP="00DC7A0C">
      <w:pPr>
        <w:spacing w:before="0" w:after="0"/>
        <w:rPr>
          <w:rFonts w:ascii="Times New Roman" w:hAnsi="Times New Roman"/>
          <w:color w:val="auto"/>
          <w:sz w:val="28"/>
          <w:szCs w:val="28"/>
        </w:rPr>
      </w:pPr>
    </w:p>
    <w:p w14:paraId="35F7FF8C" w14:textId="77777777" w:rsidR="00DC7A0C" w:rsidRPr="00DC7A0C" w:rsidRDefault="00DC7A0C" w:rsidP="00DC7A0C">
      <w:pPr>
        <w:spacing w:before="0" w:after="0"/>
        <w:rPr>
          <w:rFonts w:ascii="Times New Roman" w:hAnsi="Times New Roman"/>
          <w:color w:val="auto"/>
          <w:sz w:val="28"/>
          <w:szCs w:val="28"/>
        </w:rPr>
      </w:pPr>
      <w:r w:rsidRPr="00DC7A0C">
        <w:rPr>
          <w:rFonts w:ascii="Times New Roman" w:hAnsi="Times New Roman"/>
          <w:color w:val="auto"/>
          <w:sz w:val="28"/>
          <w:szCs w:val="28"/>
        </w:rPr>
        <w:br/>
      </w:r>
    </w:p>
    <w:p w14:paraId="06137A8D" w14:textId="77777777" w:rsidR="00DC7A0C" w:rsidRPr="00DC7A0C" w:rsidRDefault="00DC7A0C" w:rsidP="00DC7A0C">
      <w:pPr>
        <w:spacing w:before="0" w:after="0"/>
        <w:rPr>
          <w:rFonts w:ascii="Times New Roman" w:hAnsi="Times New Roman"/>
          <w:color w:val="auto"/>
          <w:sz w:val="28"/>
          <w:szCs w:val="28"/>
        </w:rPr>
      </w:pPr>
    </w:p>
    <w:p w14:paraId="34511AC9" w14:textId="77777777" w:rsidR="00DC7A0C" w:rsidRPr="00DC7A0C" w:rsidRDefault="00DC7A0C" w:rsidP="00DC7A0C">
      <w:pPr>
        <w:spacing w:before="0" w:after="0"/>
        <w:rPr>
          <w:rFonts w:ascii="Times New Roman" w:hAnsi="Times New Roman"/>
          <w:color w:val="auto"/>
          <w:sz w:val="28"/>
          <w:szCs w:val="28"/>
        </w:rPr>
      </w:pPr>
    </w:p>
    <w:p w14:paraId="267D6744" w14:textId="77777777" w:rsidR="00DC7A0C" w:rsidRPr="00DC7A0C" w:rsidRDefault="00DC7A0C" w:rsidP="00DC7A0C">
      <w:pPr>
        <w:spacing w:before="0" w:after="0"/>
        <w:rPr>
          <w:rFonts w:ascii="Times New Roman" w:hAnsi="Times New Roman"/>
          <w:color w:val="auto"/>
          <w:sz w:val="28"/>
          <w:szCs w:val="28"/>
        </w:rPr>
      </w:pPr>
    </w:p>
    <w:p w14:paraId="33EF51CD" w14:textId="77777777" w:rsidR="00DC7A0C" w:rsidRPr="00DC7A0C" w:rsidRDefault="00DC7A0C" w:rsidP="00DC7A0C">
      <w:pPr>
        <w:spacing w:before="0" w:after="0"/>
        <w:jc w:val="left"/>
        <w:rPr>
          <w:rFonts w:ascii="Times New Roman" w:hAnsi="Times New Roman"/>
          <w:color w:val="auto"/>
          <w:sz w:val="24"/>
          <w:szCs w:val="24"/>
        </w:rPr>
      </w:pPr>
    </w:p>
    <w:p w14:paraId="09C5C114" w14:textId="77777777" w:rsidR="006D261C" w:rsidRPr="00D91864" w:rsidRDefault="006D261C" w:rsidP="001A0E12">
      <w:pPr>
        <w:rPr>
          <w:rFonts w:ascii="Times New Roman" w:hAnsi="Times New Roman"/>
          <w:sz w:val="24"/>
          <w:szCs w:val="24"/>
        </w:rPr>
      </w:pPr>
    </w:p>
    <w:sectPr w:rsidR="006D261C" w:rsidRPr="00D91864">
      <w:pgSz w:w="11906" w:h="16838"/>
      <w:pgMar w:top="567" w:right="680" w:bottom="284" w:left="6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ource Han Sans CN Regular">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95B35"/>
    <w:multiLevelType w:val="hybridMultilevel"/>
    <w:tmpl w:val="B4722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302C94"/>
    <w:multiLevelType w:val="multilevel"/>
    <w:tmpl w:val="127A3A82"/>
    <w:lvl w:ilvl="0">
      <w:start w:val="1"/>
      <w:numFmt w:val="decimal"/>
      <w:lvlText w:val="%1."/>
      <w:lvlJc w:val="left"/>
      <w:pPr>
        <w:tabs>
          <w:tab w:val="num" w:pos="0"/>
        </w:tabs>
        <w:ind w:left="720" w:hanging="360"/>
      </w:pPr>
    </w:lvl>
    <w:lvl w:ilvl="1">
      <w:start w:val="1"/>
      <w:numFmt w:val="decimal"/>
      <w:lvlText w:val="%1.%2."/>
      <w:lvlJc w:val="left"/>
      <w:pPr>
        <w:tabs>
          <w:tab w:val="num" w:pos="-1275"/>
        </w:tabs>
        <w:ind w:left="4472" w:hanging="360"/>
      </w:pPr>
      <w:rPr>
        <w:rFonts w:ascii="Times New Roman" w:hAnsi="Times New Roman" w:cs="Times New Roman"/>
        <w:b w:val="0"/>
        <w:color w:val="auto"/>
        <w:sz w:val="22"/>
        <w:szCs w:val="22"/>
      </w:rPr>
    </w:lvl>
    <w:lvl w:ilvl="2">
      <w:start w:val="1"/>
      <w:numFmt w:val="decimal"/>
      <w:lvlText w:val="%1.%2.%3."/>
      <w:lvlJc w:val="left"/>
      <w:pPr>
        <w:tabs>
          <w:tab w:val="num" w:pos="3326"/>
        </w:tabs>
        <w:ind w:left="4406" w:hanging="720"/>
      </w:pPr>
      <w:rPr>
        <w:sz w:val="22"/>
        <w:szCs w:val="22"/>
      </w:rPr>
    </w:lvl>
    <w:lvl w:ilvl="3">
      <w:start w:val="1"/>
      <w:numFmt w:val="decimal"/>
      <w:lvlText w:val="%1.%2.%3.%4."/>
      <w:lvlJc w:val="left"/>
      <w:pPr>
        <w:tabs>
          <w:tab w:val="num" w:pos="0"/>
        </w:tabs>
        <w:ind w:left="1080" w:hanging="720"/>
      </w:pPr>
      <w:rPr>
        <w:sz w:val="22"/>
        <w:szCs w:val="22"/>
      </w:r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2DAF5792"/>
    <w:multiLevelType w:val="multilevel"/>
    <w:tmpl w:val="8AD4935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0D776AE"/>
    <w:multiLevelType w:val="hybridMultilevel"/>
    <w:tmpl w:val="867A7C3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C34F68"/>
    <w:multiLevelType w:val="hybridMultilevel"/>
    <w:tmpl w:val="C0E49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EB368C"/>
    <w:multiLevelType w:val="hybridMultilevel"/>
    <w:tmpl w:val="96E8A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F9177E"/>
    <w:multiLevelType w:val="multilevel"/>
    <w:tmpl w:val="537E883E"/>
    <w:lvl w:ilvl="0">
      <w:start w:val="1"/>
      <w:numFmt w:val="decimal"/>
      <w:lvlText w:val="%1."/>
      <w:lvlJc w:val="left"/>
      <w:pPr>
        <w:ind w:left="720" w:hanging="360"/>
      </w:pPr>
    </w:lvl>
    <w:lvl w:ilvl="1">
      <w:start w:val="1"/>
      <w:numFmt w:val="decimal"/>
      <w:isLgl/>
      <w:lvlText w:val="%1.%2."/>
      <w:lvlJc w:val="left"/>
      <w:pPr>
        <w:ind w:left="6798" w:hanging="4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7" w15:restartNumberingAfterBreak="0">
    <w:nsid w:val="57B57729"/>
    <w:multiLevelType w:val="hybridMultilevel"/>
    <w:tmpl w:val="7F7077AE"/>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61C"/>
    <w:rsid w:val="00034C02"/>
    <w:rsid w:val="00050865"/>
    <w:rsid w:val="00081119"/>
    <w:rsid w:val="000B362C"/>
    <w:rsid w:val="000C062B"/>
    <w:rsid w:val="001054E0"/>
    <w:rsid w:val="001515C3"/>
    <w:rsid w:val="0015352D"/>
    <w:rsid w:val="0018603C"/>
    <w:rsid w:val="001A0E12"/>
    <w:rsid w:val="001A6879"/>
    <w:rsid w:val="001E36B5"/>
    <w:rsid w:val="00285BC7"/>
    <w:rsid w:val="002B14EB"/>
    <w:rsid w:val="002B4162"/>
    <w:rsid w:val="002B6915"/>
    <w:rsid w:val="002E5C19"/>
    <w:rsid w:val="00327F97"/>
    <w:rsid w:val="0033328F"/>
    <w:rsid w:val="00342DB0"/>
    <w:rsid w:val="003A0DC6"/>
    <w:rsid w:val="003A6DD2"/>
    <w:rsid w:val="003D603B"/>
    <w:rsid w:val="004134CC"/>
    <w:rsid w:val="0041705A"/>
    <w:rsid w:val="004265E0"/>
    <w:rsid w:val="004950C9"/>
    <w:rsid w:val="004A7BD7"/>
    <w:rsid w:val="004C5FC5"/>
    <w:rsid w:val="004D17D7"/>
    <w:rsid w:val="00524523"/>
    <w:rsid w:val="005531C5"/>
    <w:rsid w:val="00555F23"/>
    <w:rsid w:val="0055659F"/>
    <w:rsid w:val="00610B56"/>
    <w:rsid w:val="006115D5"/>
    <w:rsid w:val="00612744"/>
    <w:rsid w:val="00620412"/>
    <w:rsid w:val="006358AB"/>
    <w:rsid w:val="006507E8"/>
    <w:rsid w:val="0065696F"/>
    <w:rsid w:val="00671708"/>
    <w:rsid w:val="00684584"/>
    <w:rsid w:val="00687337"/>
    <w:rsid w:val="00694AAF"/>
    <w:rsid w:val="006B35F6"/>
    <w:rsid w:val="006C5791"/>
    <w:rsid w:val="006D261C"/>
    <w:rsid w:val="006E2CEE"/>
    <w:rsid w:val="0080502D"/>
    <w:rsid w:val="0081080C"/>
    <w:rsid w:val="008A26B1"/>
    <w:rsid w:val="008F7C13"/>
    <w:rsid w:val="00922054"/>
    <w:rsid w:val="009645E4"/>
    <w:rsid w:val="00996759"/>
    <w:rsid w:val="009A21EA"/>
    <w:rsid w:val="009A6A0D"/>
    <w:rsid w:val="00A27DE1"/>
    <w:rsid w:val="00A43193"/>
    <w:rsid w:val="00A47D7F"/>
    <w:rsid w:val="00A5197E"/>
    <w:rsid w:val="00A870C5"/>
    <w:rsid w:val="00A91072"/>
    <w:rsid w:val="00AB073C"/>
    <w:rsid w:val="00AB381D"/>
    <w:rsid w:val="00AB4195"/>
    <w:rsid w:val="00AB50B7"/>
    <w:rsid w:val="00AD28DB"/>
    <w:rsid w:val="00AE40A7"/>
    <w:rsid w:val="00B333A5"/>
    <w:rsid w:val="00B9526F"/>
    <w:rsid w:val="00BE293D"/>
    <w:rsid w:val="00C269F5"/>
    <w:rsid w:val="00C50A1C"/>
    <w:rsid w:val="00C710D8"/>
    <w:rsid w:val="00CC64EC"/>
    <w:rsid w:val="00CF0F1E"/>
    <w:rsid w:val="00D91864"/>
    <w:rsid w:val="00D92470"/>
    <w:rsid w:val="00DC6303"/>
    <w:rsid w:val="00DC7A0C"/>
    <w:rsid w:val="00E4170F"/>
    <w:rsid w:val="00EE3B39"/>
    <w:rsid w:val="00EE7FC9"/>
    <w:rsid w:val="00EF6117"/>
    <w:rsid w:val="00F46796"/>
    <w:rsid w:val="00F75291"/>
    <w:rsid w:val="00FA3AA9"/>
    <w:rsid w:val="00FE2E8A"/>
    <w:rsid w:val="00FF321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1830"/>
  <w15:docId w15:val="{76EFFAF7-C94D-45FA-9646-7FB2A88D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4"/>
    <w:qFormat/>
    <w:rsid w:val="00D11EC1"/>
    <w:pPr>
      <w:spacing w:before="120" w:after="120"/>
      <w:jc w:val="both"/>
    </w:pPr>
    <w:rPr>
      <w:rFonts w:ascii="Tahoma" w:eastAsia="Times New Roman" w:hAnsi="Tahoma" w:cs="Times New Roman"/>
      <w:color w:val="16394F"/>
      <w:szCs w:val="20"/>
      <w:lang w:eastAsia="ru-RU"/>
    </w:rPr>
  </w:style>
  <w:style w:type="paragraph" w:styleId="2">
    <w:name w:val="heading 2"/>
    <w:basedOn w:val="a"/>
    <w:next w:val="a"/>
    <w:link w:val="20"/>
    <w:uiPriority w:val="2"/>
    <w:qFormat/>
    <w:rsid w:val="00D11EC1"/>
    <w:pPr>
      <w:keepNext/>
      <w:spacing w:before="400"/>
      <w:jc w:val="left"/>
      <w:outlineLvl w:val="1"/>
    </w:pPr>
    <w:rPr>
      <w:color w:val="003366"/>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2"/>
    <w:qFormat/>
    <w:rsid w:val="00D11EC1"/>
    <w:rPr>
      <w:rFonts w:ascii="Tahoma" w:eastAsia="Times New Roman" w:hAnsi="Tahoma" w:cs="Times New Roman"/>
      <w:color w:val="003366"/>
      <w:sz w:val="32"/>
      <w:szCs w:val="44"/>
      <w:lang w:eastAsia="ru-RU"/>
    </w:rPr>
  </w:style>
  <w:style w:type="character" w:customStyle="1" w:styleId="normaltextrun">
    <w:name w:val="normaltextrun"/>
    <w:basedOn w:val="a0"/>
    <w:qFormat/>
    <w:rsid w:val="00A21BD9"/>
  </w:style>
  <w:style w:type="character" w:customStyle="1" w:styleId="apple-converted-space">
    <w:name w:val="apple-converted-space"/>
    <w:basedOn w:val="a0"/>
    <w:qFormat/>
    <w:rsid w:val="00A21BD9"/>
  </w:style>
  <w:style w:type="character" w:customStyle="1" w:styleId="spellingerror">
    <w:name w:val="spellingerror"/>
    <w:basedOn w:val="a0"/>
    <w:qFormat/>
    <w:rsid w:val="00A21BD9"/>
  </w:style>
  <w:style w:type="character" w:customStyle="1" w:styleId="eop">
    <w:name w:val="eop"/>
    <w:basedOn w:val="a0"/>
    <w:qFormat/>
    <w:rsid w:val="00A21BD9"/>
  </w:style>
  <w:style w:type="character" w:customStyle="1" w:styleId="scx7026291">
    <w:name w:val="scx7026291"/>
    <w:basedOn w:val="a0"/>
    <w:qFormat/>
    <w:rsid w:val="00A21BD9"/>
  </w:style>
  <w:style w:type="character" w:customStyle="1" w:styleId="a3">
    <w:name w:val="Текст концевой сноски Знак"/>
    <w:basedOn w:val="a0"/>
    <w:uiPriority w:val="99"/>
    <w:semiHidden/>
    <w:qFormat/>
    <w:rsid w:val="00D87ADC"/>
    <w:rPr>
      <w:rFonts w:ascii="Tahoma" w:eastAsia="Times New Roman" w:hAnsi="Tahoma" w:cs="Times New Roman"/>
      <w:color w:val="16394F"/>
      <w:sz w:val="20"/>
      <w:szCs w:val="20"/>
      <w:lang w:eastAsia="ru-RU"/>
    </w:rPr>
  </w:style>
  <w:style w:type="character" w:customStyle="1" w:styleId="a4">
    <w:name w:val="Привязка концевой сноски"/>
    <w:rPr>
      <w:vertAlign w:val="superscript"/>
    </w:rPr>
  </w:style>
  <w:style w:type="character" w:customStyle="1" w:styleId="EndnoteCharacters">
    <w:name w:val="Endnote Characters"/>
    <w:basedOn w:val="a0"/>
    <w:uiPriority w:val="99"/>
    <w:semiHidden/>
    <w:unhideWhenUsed/>
    <w:qFormat/>
    <w:rsid w:val="00D87ADC"/>
    <w:rPr>
      <w:vertAlign w:val="superscript"/>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1">
    <w:name w:val="Заголовок1"/>
    <w:basedOn w:val="a"/>
    <w:next w:val="a5"/>
    <w:qFormat/>
    <w:pPr>
      <w:keepNext/>
      <w:spacing w:before="240"/>
    </w:pPr>
    <w:rPr>
      <w:rFonts w:ascii="Liberation Sans" w:eastAsia="Microsoft YaHei" w:hAnsi="Liberation Sans" w:cs="Arial"/>
      <w:sz w:val="28"/>
      <w:szCs w:val="28"/>
    </w:rPr>
  </w:style>
  <w:style w:type="paragraph" w:styleId="a5">
    <w:name w:val="Body Text"/>
    <w:basedOn w:val="a"/>
    <w:pPr>
      <w:spacing w:before="0" w:after="140" w:line="276" w:lineRule="auto"/>
    </w:pPr>
  </w:style>
  <w:style w:type="paragraph" w:styleId="a6">
    <w:name w:val="List"/>
    <w:basedOn w:val="a5"/>
    <w:rPr>
      <w:rFonts w:cs="Arial"/>
    </w:rPr>
  </w:style>
  <w:style w:type="paragraph" w:styleId="a7">
    <w:name w:val="caption"/>
    <w:basedOn w:val="a"/>
    <w:qFormat/>
    <w:pPr>
      <w:suppressLineNumbers/>
    </w:pPr>
    <w:rPr>
      <w:rFonts w:cs="Arial"/>
      <w:i/>
      <w:iCs/>
      <w:sz w:val="24"/>
      <w:szCs w:val="24"/>
    </w:rPr>
  </w:style>
  <w:style w:type="paragraph" w:styleId="a8">
    <w:name w:val="index heading"/>
    <w:basedOn w:val="a"/>
    <w:qFormat/>
    <w:pPr>
      <w:suppressLineNumbers/>
    </w:pPr>
    <w:rPr>
      <w:rFonts w:cs="Arial"/>
    </w:rPr>
  </w:style>
  <w:style w:type="paragraph" w:styleId="a9">
    <w:name w:val="List Paragraph"/>
    <w:basedOn w:val="a"/>
    <w:link w:val="aa"/>
    <w:uiPriority w:val="34"/>
    <w:qFormat/>
    <w:rsid w:val="00D11EC1"/>
    <w:pPr>
      <w:ind w:left="720"/>
      <w:contextualSpacing/>
    </w:pPr>
  </w:style>
  <w:style w:type="paragraph" w:customStyle="1" w:styleId="paragraph">
    <w:name w:val="paragraph"/>
    <w:basedOn w:val="a"/>
    <w:qFormat/>
    <w:rsid w:val="00A21BD9"/>
    <w:pPr>
      <w:spacing w:beforeAutospacing="1" w:afterAutospacing="1"/>
      <w:jc w:val="left"/>
    </w:pPr>
    <w:rPr>
      <w:rFonts w:ascii="Times New Roman" w:hAnsi="Times New Roman"/>
      <w:color w:val="auto"/>
      <w:sz w:val="24"/>
      <w:szCs w:val="24"/>
    </w:rPr>
  </w:style>
  <w:style w:type="paragraph" w:styleId="ab">
    <w:name w:val="endnote text"/>
    <w:basedOn w:val="a"/>
    <w:uiPriority w:val="99"/>
    <w:semiHidden/>
    <w:unhideWhenUsed/>
    <w:rsid w:val="00D87ADC"/>
    <w:pPr>
      <w:spacing w:before="0" w:after="0"/>
    </w:pPr>
  </w:style>
  <w:style w:type="table" w:styleId="ac">
    <w:name w:val="Table Grid"/>
    <w:basedOn w:val="a1"/>
    <w:uiPriority w:val="59"/>
    <w:rsid w:val="00BA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C6303"/>
    <w:pPr>
      <w:spacing w:before="0" w:after="0"/>
    </w:pPr>
    <w:rPr>
      <w:rFonts w:ascii="Segoe UI" w:hAnsi="Segoe UI" w:cs="Segoe UI"/>
      <w:sz w:val="18"/>
      <w:szCs w:val="18"/>
    </w:rPr>
  </w:style>
  <w:style w:type="character" w:customStyle="1" w:styleId="ae">
    <w:name w:val="Текст выноски Знак"/>
    <w:basedOn w:val="a0"/>
    <w:link w:val="ad"/>
    <w:uiPriority w:val="99"/>
    <w:semiHidden/>
    <w:rsid w:val="00DC6303"/>
    <w:rPr>
      <w:rFonts w:ascii="Segoe UI" w:eastAsia="Times New Roman" w:hAnsi="Segoe UI" w:cs="Segoe UI"/>
      <w:color w:val="16394F"/>
      <w:sz w:val="18"/>
      <w:szCs w:val="18"/>
      <w:lang w:eastAsia="ru-RU"/>
    </w:rPr>
  </w:style>
  <w:style w:type="character" w:customStyle="1" w:styleId="aa">
    <w:name w:val="Абзац списка Знак"/>
    <w:link w:val="a9"/>
    <w:uiPriority w:val="34"/>
    <w:locked/>
    <w:rsid w:val="009645E4"/>
    <w:rPr>
      <w:rFonts w:ascii="Tahoma" w:eastAsia="Times New Roman" w:hAnsi="Tahoma" w:cs="Times New Roman"/>
      <w:color w:val="16394F"/>
      <w:szCs w:val="20"/>
      <w:lang w:eastAsia="ru-RU"/>
    </w:rPr>
  </w:style>
  <w:style w:type="table" w:customStyle="1" w:styleId="10">
    <w:name w:val="Сетка таблицы1"/>
    <w:basedOn w:val="a1"/>
    <w:next w:val="ac"/>
    <w:rsid w:val="006C5791"/>
    <w:rPr>
      <w:rFonts w:ascii="Times New Roman" w:eastAsia="Times New Roman" w:hAnsi="Times New Roman" w:cs="Times New Roman"/>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539955">
      <w:bodyDiv w:val="1"/>
      <w:marLeft w:val="0"/>
      <w:marRight w:val="0"/>
      <w:marTop w:val="0"/>
      <w:marBottom w:val="0"/>
      <w:divBdr>
        <w:top w:val="none" w:sz="0" w:space="0" w:color="auto"/>
        <w:left w:val="none" w:sz="0" w:space="0" w:color="auto"/>
        <w:bottom w:val="none" w:sz="0" w:space="0" w:color="auto"/>
        <w:right w:val="none" w:sz="0" w:space="0" w:color="auto"/>
      </w:divBdr>
    </w:div>
    <w:div w:id="1324897143">
      <w:bodyDiv w:val="1"/>
      <w:marLeft w:val="0"/>
      <w:marRight w:val="0"/>
      <w:marTop w:val="0"/>
      <w:marBottom w:val="0"/>
      <w:divBdr>
        <w:top w:val="none" w:sz="0" w:space="0" w:color="auto"/>
        <w:left w:val="none" w:sz="0" w:space="0" w:color="auto"/>
        <w:bottom w:val="none" w:sz="0" w:space="0" w:color="auto"/>
        <w:right w:val="none" w:sz="0" w:space="0" w:color="auto"/>
      </w:divBdr>
    </w:div>
    <w:div w:id="1710183016">
      <w:bodyDiv w:val="1"/>
      <w:marLeft w:val="0"/>
      <w:marRight w:val="0"/>
      <w:marTop w:val="0"/>
      <w:marBottom w:val="0"/>
      <w:divBdr>
        <w:top w:val="none" w:sz="0" w:space="0" w:color="auto"/>
        <w:left w:val="none" w:sz="0" w:space="0" w:color="auto"/>
        <w:bottom w:val="none" w:sz="0" w:space="0" w:color="auto"/>
        <w:right w:val="none" w:sz="0" w:space="0" w:color="auto"/>
      </w:divBdr>
    </w:div>
    <w:div w:id="1879119685">
      <w:bodyDiv w:val="1"/>
      <w:marLeft w:val="0"/>
      <w:marRight w:val="0"/>
      <w:marTop w:val="0"/>
      <w:marBottom w:val="0"/>
      <w:divBdr>
        <w:top w:val="none" w:sz="0" w:space="0" w:color="auto"/>
        <w:left w:val="none" w:sz="0" w:space="0" w:color="auto"/>
        <w:bottom w:val="none" w:sz="0" w:space="0" w:color="auto"/>
        <w:right w:val="none" w:sz="0" w:space="0" w:color="auto"/>
      </w:divBdr>
    </w:div>
    <w:div w:id="1923561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80565-49D2-47FD-86F3-1E9346CA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2369</Words>
  <Characters>13507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Русаков И.Е.</dc:creator>
  <dc:description/>
  <cp:lastModifiedBy>Солнцева Т. С.</cp:lastModifiedBy>
  <cp:revision>6</cp:revision>
  <cp:lastPrinted>2026-05-25T05:20:00Z</cp:lastPrinted>
  <dcterms:created xsi:type="dcterms:W3CDTF">2026-04-28T04:42:00Z</dcterms:created>
  <dcterms:modified xsi:type="dcterms:W3CDTF">2026-05-26T00:07:00Z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