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F5" w:rsidRDefault="002368F5" w:rsidP="002368F5">
      <w:pPr>
        <w:keepNext/>
        <w:ind w:left="-255"/>
        <w:jc w:val="center"/>
        <w:textAlignment w:val="baseline"/>
        <w:rPr>
          <w:rFonts w:eastAsia="SimSun" w:cs="Mangal"/>
          <w:b/>
          <w:bCs/>
          <w:color w:val="000000"/>
          <w:lang w:val="ru-RU" w:eastAsia="hi-IN" w:bidi="hi-IN"/>
        </w:rPr>
      </w:pPr>
    </w:p>
    <w:p w:rsidR="002368F5" w:rsidRDefault="002368F5" w:rsidP="002368F5">
      <w:pPr>
        <w:keepNext/>
        <w:widowControl/>
        <w:numPr>
          <w:ilvl w:val="0"/>
          <w:numId w:val="1"/>
        </w:numPr>
        <w:ind w:left="5086" w:hanging="17"/>
        <w:jc w:val="right"/>
        <w:textAlignment w:val="baseline"/>
        <w:rPr>
          <w:b/>
          <w:bCs/>
          <w:color w:val="000000"/>
          <w:sz w:val="22"/>
          <w:szCs w:val="22"/>
          <w:lang w:val="ru-RU"/>
        </w:rPr>
      </w:pPr>
    </w:p>
    <w:p w:rsidR="002368F5" w:rsidRDefault="002368F5" w:rsidP="002368F5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u-RU"/>
        </w:rPr>
        <w:t>КОНТРАКТ</w:t>
      </w:r>
      <w:r>
        <w:rPr>
          <w:b/>
          <w:bCs/>
          <w:cap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№ </w:t>
      </w:r>
      <w:r w:rsidR="00F72918" w:rsidRPr="00F72918">
        <w:rPr>
          <w:b/>
          <w:bCs/>
          <w:color w:val="000000"/>
          <w:sz w:val="22"/>
          <w:szCs w:val="22"/>
        </w:rPr>
        <w:t>44-26-054</w:t>
      </w:r>
    </w:p>
    <w:p w:rsidR="002368F5" w:rsidRDefault="002368F5" w:rsidP="002368F5">
      <w:pPr>
        <w:pStyle w:val="a3"/>
        <w:ind w:right="-428"/>
        <w:rPr>
          <w:sz w:val="22"/>
          <w:szCs w:val="22"/>
        </w:rPr>
      </w:pPr>
    </w:p>
    <w:p w:rsidR="002368F5" w:rsidRDefault="002368F5" w:rsidP="002368F5">
      <w:pPr>
        <w:ind w:right="-428"/>
        <w:jc w:val="both"/>
        <w:rPr>
          <w:color w:val="000000"/>
          <w:sz w:val="22"/>
          <w:szCs w:val="22"/>
        </w:rPr>
      </w:pPr>
    </w:p>
    <w:p w:rsidR="002368F5" w:rsidRDefault="002368F5" w:rsidP="002368F5">
      <w:pPr>
        <w:pStyle w:val="aa"/>
        <w:spacing w:before="0" w:after="0"/>
        <w:ind w:left="-28" w:firstLine="45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</w:t>
      </w:r>
      <w:r>
        <w:rPr>
          <w:color w:val="000000"/>
          <w:sz w:val="22"/>
          <w:szCs w:val="22"/>
          <w:shd w:val="clear" w:color="auto" w:fill="FFFFFF"/>
        </w:rPr>
        <w:t>, именуемый в дальнейшем «Исполнитель»,</w:t>
      </w:r>
      <w:r>
        <w:rPr>
          <w:color w:val="000000"/>
          <w:sz w:val="22"/>
          <w:szCs w:val="22"/>
        </w:rPr>
        <w:t xml:space="preserve"> в лице ___________, совместно именуемые «Стороны», заключили настоящий контракт (далее – Контракт) о нижеследующем:</w:t>
      </w:r>
    </w:p>
    <w:p w:rsidR="002368F5" w:rsidRPr="00553A64" w:rsidRDefault="002368F5" w:rsidP="002368F5">
      <w:pPr>
        <w:ind w:left="-30" w:right="-1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553A64">
        <w:rPr>
          <w:b/>
          <w:color w:val="000000"/>
          <w:sz w:val="22"/>
          <w:szCs w:val="22"/>
          <w:lang w:val="ru-RU"/>
        </w:rPr>
        <w:t xml:space="preserve"> </w:t>
      </w:r>
    </w:p>
    <w:p w:rsidR="002368F5" w:rsidRDefault="002368F5" w:rsidP="002368F5">
      <w:pPr>
        <w:pStyle w:val="ConsNormal"/>
        <w:ind w:left="-30" w:right="-1" w:firstLine="0"/>
        <w:jc w:val="center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 ПРЕДМЕТ КОНТРАКТА, ОБЪЕМ И СРОК ОКАЗАНИЯ УСЛУГ</w:t>
      </w:r>
    </w:p>
    <w:p w:rsidR="002368F5" w:rsidRDefault="002368F5" w:rsidP="002368F5">
      <w:pPr>
        <w:pStyle w:val="Standard"/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Предметом Контракта является оказание услуг по техническому обеспечению исполнения концертных и театрализованных  программ  </w:t>
      </w:r>
      <w:bookmarkStart w:id="0" w:name="_Hlk190425204"/>
      <w:r>
        <w:rPr>
          <w:rFonts w:cs="Times New Roman"/>
          <w:sz w:val="22"/>
          <w:szCs w:val="22"/>
        </w:rPr>
        <w:t>при проведении культурно-массового мероприяти</w:t>
      </w:r>
      <w:bookmarkEnd w:id="0"/>
      <w:r>
        <w:rPr>
          <w:rFonts w:cs="Times New Roman"/>
          <w:sz w:val="22"/>
          <w:szCs w:val="22"/>
        </w:rPr>
        <w:t>я «Праздник «Сиреневый променад» (далее − Мероприятие) 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 по адресу: Санкт-Петербург, г. Павловск, ул. Садовая, 20</w:t>
      </w:r>
      <w:bookmarkStart w:id="1" w:name="_GoBack"/>
      <w:bookmarkEnd w:id="1"/>
      <w:r>
        <w:rPr>
          <w:rFonts w:cs="Times New Roman"/>
          <w:sz w:val="22"/>
          <w:szCs w:val="22"/>
        </w:rPr>
        <w:t xml:space="preserve"> (далее – услуги/услуга). </w:t>
      </w:r>
    </w:p>
    <w:p w:rsidR="002368F5" w:rsidRDefault="002368F5" w:rsidP="002368F5">
      <w:pPr>
        <w:pStyle w:val="ConsNormal"/>
        <w:tabs>
          <w:tab w:val="left" w:pos="0"/>
        </w:tabs>
        <w:ind w:left="-30" w:right="0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1.2. Объем услуг – 1 условная единица.</w:t>
      </w:r>
    </w:p>
    <w:p w:rsidR="002368F5" w:rsidRDefault="002368F5" w:rsidP="002368F5">
      <w:pPr>
        <w:pStyle w:val="ConsNormal"/>
        <w:tabs>
          <w:tab w:val="left" w:pos="0"/>
        </w:tabs>
        <w:ind w:left="-30" w:right="0" w:firstLine="426"/>
        <w:jc w:val="both"/>
        <w:rPr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1.3. Срок оказания услуги: 30 и 31 мая 2026 года</w:t>
      </w:r>
      <w:r w:rsidR="00CF35E5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Техническим заданием (Приложение № 1 к Контракту)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368F5" w:rsidRDefault="002368F5" w:rsidP="002368F5">
      <w:pPr>
        <w:suppressAutoHyphens w:val="0"/>
        <w:ind w:right="-1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2368F5" w:rsidRPr="00553A64" w:rsidRDefault="002368F5" w:rsidP="002368F5">
      <w:pPr>
        <w:suppressAutoHyphens w:val="0"/>
        <w:ind w:right="-1"/>
        <w:jc w:val="center"/>
        <w:rPr>
          <w:rFonts w:cs="Times New Roman"/>
          <w:bCs/>
          <w:iCs/>
          <w:color w:val="000000"/>
          <w:szCs w:val="22"/>
          <w:lang w:val="ru-RU"/>
        </w:rPr>
      </w:pPr>
      <w:r w:rsidRPr="00553A64">
        <w:rPr>
          <w:b/>
          <w:bCs/>
          <w:color w:val="000000"/>
          <w:sz w:val="22"/>
          <w:szCs w:val="22"/>
          <w:lang w:val="ru-RU"/>
        </w:rPr>
        <w:t xml:space="preserve">2. </w:t>
      </w:r>
      <w:r w:rsidRPr="00553A64">
        <w:rPr>
          <w:b/>
          <w:bCs/>
          <w:caps/>
          <w:color w:val="000000"/>
          <w:sz w:val="22"/>
          <w:szCs w:val="22"/>
          <w:lang w:val="ru-RU"/>
        </w:rPr>
        <w:t>Цена контракта и порядок расчетов</w:t>
      </w:r>
    </w:p>
    <w:p w:rsidR="002368F5" w:rsidRDefault="002368F5" w:rsidP="002368F5">
      <w:pPr>
        <w:pStyle w:val="ConsPlusNormal"/>
        <w:ind w:firstLine="426"/>
        <w:jc w:val="both"/>
        <w:rPr>
          <w:bCs/>
          <w:color w:val="00000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Cs w:val="22"/>
        </w:rPr>
        <w:t xml:space="preserve">2.1. Цена Контракта </w:t>
      </w:r>
      <w:r>
        <w:rPr>
          <w:rFonts w:ascii="Times New Roman" w:hAnsi="Times New Roman" w:cs="Times New Roman"/>
          <w:color w:val="000000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2368F5" w:rsidRPr="00553A64" w:rsidRDefault="002368F5" w:rsidP="002368F5">
      <w:pPr>
        <w:suppressAutoHyphens w:val="0"/>
        <w:autoSpaceDE w:val="0"/>
        <w:ind w:firstLine="426"/>
        <w:jc w:val="both"/>
        <w:rPr>
          <w:sz w:val="22"/>
          <w:szCs w:val="22"/>
          <w:lang w:val="ru-RU"/>
        </w:rPr>
      </w:pPr>
      <w:r w:rsidRPr="00553A64">
        <w:rPr>
          <w:bCs/>
          <w:color w:val="000000"/>
          <w:sz w:val="22"/>
          <w:szCs w:val="22"/>
          <w:lang w:val="ru-RU"/>
        </w:rPr>
        <w:t>2.</w:t>
      </w:r>
      <w:r>
        <w:rPr>
          <w:bCs/>
          <w:color w:val="000000"/>
          <w:sz w:val="22"/>
          <w:szCs w:val="22"/>
          <w:lang w:val="ru-RU"/>
        </w:rPr>
        <w:t>2</w:t>
      </w:r>
      <w:r w:rsidRPr="00553A64">
        <w:rPr>
          <w:bCs/>
          <w:color w:val="000000"/>
          <w:sz w:val="22"/>
          <w:szCs w:val="22"/>
          <w:lang w:val="ru-RU"/>
        </w:rPr>
        <w:t>. Цена Контракта является твердой, определена на весь срок исполнения Контракт</w:t>
      </w:r>
      <w:r w:rsidRPr="00553A64">
        <w:rPr>
          <w:bCs/>
          <w:sz w:val="22"/>
          <w:szCs w:val="22"/>
          <w:lang w:val="ru-RU"/>
        </w:rPr>
        <w:t xml:space="preserve">а и </w:t>
      </w:r>
      <w:r w:rsidRPr="00553A64">
        <w:rPr>
          <w:color w:val="000000"/>
          <w:sz w:val="22"/>
          <w:szCs w:val="22"/>
          <w:lang w:val="ru-RU"/>
        </w:rPr>
        <w:t>включает все расходы Исполнителя, связанные с оказанием услуги по Контракту, в том числе</w:t>
      </w:r>
      <w:r>
        <w:rPr>
          <w:color w:val="000000"/>
          <w:sz w:val="22"/>
          <w:szCs w:val="22"/>
          <w:lang w:val="ru-RU"/>
        </w:rPr>
        <w:t>:</w:t>
      </w:r>
      <w:r w:rsidRPr="00553A64">
        <w:rPr>
          <w:color w:val="000000"/>
          <w:sz w:val="22"/>
          <w:szCs w:val="22"/>
          <w:lang w:val="ru-RU"/>
        </w:rPr>
        <w:t xml:space="preserve"> транспортные расходы</w:t>
      </w:r>
      <w:r>
        <w:rPr>
          <w:color w:val="000000"/>
          <w:sz w:val="22"/>
          <w:szCs w:val="22"/>
          <w:lang w:val="ru-RU"/>
        </w:rPr>
        <w:t>;</w:t>
      </w:r>
      <w:r w:rsidRPr="00553A64">
        <w:rPr>
          <w:color w:val="000000"/>
          <w:sz w:val="22"/>
          <w:szCs w:val="22"/>
          <w:lang w:val="ru-RU"/>
        </w:rPr>
        <w:t xml:space="preserve"> расходы на погрузочные/разгрузочные работы</w:t>
      </w:r>
      <w:r>
        <w:rPr>
          <w:color w:val="000000"/>
          <w:sz w:val="22"/>
          <w:szCs w:val="22"/>
          <w:lang w:val="ru-RU"/>
        </w:rPr>
        <w:t>;</w:t>
      </w:r>
      <w:r w:rsidRPr="00553A64">
        <w:rPr>
          <w:color w:val="000000"/>
          <w:sz w:val="22"/>
          <w:szCs w:val="22"/>
          <w:lang w:val="ru-RU"/>
        </w:rPr>
        <w:t xml:space="preserve"> вознаграждения исполнителям, коллективам</w:t>
      </w:r>
      <w:r>
        <w:rPr>
          <w:color w:val="000000"/>
          <w:sz w:val="22"/>
          <w:szCs w:val="22"/>
          <w:lang w:val="ru-RU"/>
        </w:rPr>
        <w:t>;</w:t>
      </w:r>
      <w:r w:rsidRPr="00553A64">
        <w:rPr>
          <w:color w:val="000000"/>
          <w:sz w:val="22"/>
          <w:szCs w:val="22"/>
          <w:lang w:val="ru-RU"/>
        </w:rPr>
        <w:t xml:space="preserve"> расход</w:t>
      </w:r>
      <w:r>
        <w:rPr>
          <w:color w:val="000000"/>
          <w:sz w:val="22"/>
          <w:szCs w:val="22"/>
          <w:lang w:val="ru-RU"/>
        </w:rPr>
        <w:t>ы</w:t>
      </w:r>
      <w:r w:rsidRPr="00553A64">
        <w:rPr>
          <w:color w:val="000000"/>
          <w:sz w:val="22"/>
          <w:szCs w:val="22"/>
          <w:lang w:val="ru-RU"/>
        </w:rPr>
        <w:t xml:space="preserve"> на прокат костюмов и реквизита</w:t>
      </w:r>
      <w:r>
        <w:rPr>
          <w:sz w:val="22"/>
          <w:szCs w:val="22"/>
          <w:lang w:val="ru-RU"/>
        </w:rPr>
        <w:t>;</w:t>
      </w:r>
      <w:r w:rsidRPr="00553A64">
        <w:rPr>
          <w:sz w:val="22"/>
          <w:szCs w:val="22"/>
          <w:lang w:val="ru-RU"/>
        </w:rPr>
        <w:t xml:space="preserve"> </w:t>
      </w:r>
      <w:r w:rsidRPr="00553A64">
        <w:rPr>
          <w:color w:val="000000"/>
          <w:sz w:val="22"/>
          <w:szCs w:val="22"/>
          <w:lang w:val="ru-RU"/>
        </w:rPr>
        <w:t>расходы на страхование, уплату таможенных пошлин, налогов, сборов и других обязательных платежей</w:t>
      </w:r>
      <w:r>
        <w:rPr>
          <w:color w:val="000000"/>
          <w:sz w:val="22"/>
          <w:szCs w:val="22"/>
          <w:lang w:val="ru-RU"/>
        </w:rPr>
        <w:t xml:space="preserve">; </w:t>
      </w:r>
      <w:r w:rsidRPr="00553A64">
        <w:rPr>
          <w:rFonts w:eastAsia="Times New Roman"/>
          <w:sz w:val="22"/>
          <w:szCs w:val="22"/>
          <w:lang w:val="ru-RU"/>
        </w:rPr>
        <w:t>иные расходы</w:t>
      </w:r>
      <w:r>
        <w:rPr>
          <w:rFonts w:eastAsia="Times New Roman"/>
          <w:sz w:val="22"/>
          <w:szCs w:val="22"/>
          <w:lang w:val="ru-RU"/>
        </w:rPr>
        <w:t>, необходимые</w:t>
      </w:r>
      <w:r w:rsidRPr="00553A64">
        <w:rPr>
          <w:rFonts w:eastAsia="Times New Roman"/>
          <w:sz w:val="22"/>
          <w:szCs w:val="22"/>
          <w:lang w:val="ru-RU"/>
        </w:rPr>
        <w:t xml:space="preserve"> для надлежащего исполнения</w:t>
      </w:r>
      <w:r>
        <w:rPr>
          <w:rFonts w:eastAsia="Times New Roman"/>
          <w:sz w:val="22"/>
          <w:szCs w:val="22"/>
          <w:lang w:val="ru-RU"/>
        </w:rPr>
        <w:t xml:space="preserve"> Контракта</w:t>
      </w:r>
      <w:r w:rsidRPr="00553A64">
        <w:rPr>
          <w:color w:val="000000"/>
          <w:sz w:val="20"/>
          <w:szCs w:val="20"/>
          <w:lang w:val="ru-RU"/>
        </w:rPr>
        <w:t xml:space="preserve">. </w:t>
      </w:r>
    </w:p>
    <w:p w:rsidR="002368F5" w:rsidRPr="00553A64" w:rsidRDefault="002368F5" w:rsidP="002368F5">
      <w:pPr>
        <w:suppressAutoHyphens w:val="0"/>
        <w:autoSpaceDE w:val="0"/>
        <w:ind w:firstLine="426"/>
        <w:jc w:val="both"/>
        <w:rPr>
          <w:sz w:val="22"/>
          <w:szCs w:val="22"/>
          <w:lang w:val="ru-RU"/>
        </w:rPr>
      </w:pPr>
      <w:r w:rsidRPr="00553A64">
        <w:rPr>
          <w:sz w:val="22"/>
          <w:szCs w:val="22"/>
          <w:lang w:val="ru-RU"/>
        </w:rPr>
        <w:t>2.</w:t>
      </w:r>
      <w:r>
        <w:rPr>
          <w:sz w:val="22"/>
          <w:szCs w:val="22"/>
          <w:lang w:val="ru-RU"/>
        </w:rPr>
        <w:t>3</w:t>
      </w:r>
      <w:r w:rsidRPr="00553A64">
        <w:rPr>
          <w:sz w:val="22"/>
          <w:szCs w:val="22"/>
          <w:lang w:val="ru-RU"/>
        </w:rPr>
        <w:t>. Авансирование Контрактом не предусмотрено.</w:t>
      </w:r>
    </w:p>
    <w:p w:rsidR="002368F5" w:rsidRPr="00553A64" w:rsidRDefault="002368F5" w:rsidP="002368F5">
      <w:pPr>
        <w:tabs>
          <w:tab w:val="left" w:pos="1260"/>
        </w:tabs>
        <w:ind w:firstLine="426"/>
        <w:jc w:val="both"/>
        <w:rPr>
          <w:sz w:val="22"/>
          <w:szCs w:val="22"/>
          <w:lang w:val="ru-RU"/>
        </w:rPr>
      </w:pPr>
      <w:r w:rsidRPr="00553A64">
        <w:rPr>
          <w:sz w:val="22"/>
          <w:szCs w:val="22"/>
          <w:lang w:val="ru-RU"/>
        </w:rPr>
        <w:lastRenderedPageBreak/>
        <w:t>2.</w:t>
      </w:r>
      <w:r>
        <w:rPr>
          <w:sz w:val="22"/>
          <w:szCs w:val="22"/>
          <w:lang w:val="ru-RU"/>
        </w:rPr>
        <w:t>4</w:t>
      </w:r>
      <w:r w:rsidRPr="00553A64">
        <w:rPr>
          <w:sz w:val="22"/>
          <w:szCs w:val="22"/>
          <w:lang w:val="ru-RU"/>
        </w:rPr>
        <w:t>. Заказчик производит оплату оказанной услуги в течение 7 (семи) рабочих дней с даты подписания документа о приемке оказанной услуги</w:t>
      </w:r>
      <w:r w:rsidRPr="00553A64">
        <w:rPr>
          <w:color w:val="000000"/>
          <w:sz w:val="22"/>
          <w:szCs w:val="22"/>
          <w:lang w:val="ru-RU"/>
        </w:rPr>
        <w:t xml:space="preserve">, оформленного в виде универсального передаточного </w:t>
      </w:r>
      <w:r w:rsidRPr="00553A64">
        <w:rPr>
          <w:sz w:val="22"/>
          <w:szCs w:val="22"/>
          <w:lang w:val="ru-RU"/>
        </w:rPr>
        <w:t xml:space="preserve">документа </w:t>
      </w:r>
      <w:r w:rsidRPr="00553A64">
        <w:rPr>
          <w:color w:val="000000"/>
          <w:sz w:val="22"/>
          <w:szCs w:val="22"/>
          <w:lang w:val="ru-RU"/>
        </w:rPr>
        <w:t>(далее – УПД).</w:t>
      </w:r>
    </w:p>
    <w:p w:rsidR="002368F5" w:rsidRPr="00553A64" w:rsidRDefault="002368F5" w:rsidP="002368F5">
      <w:pPr>
        <w:tabs>
          <w:tab w:val="left" w:pos="540"/>
        </w:tabs>
        <w:ind w:firstLine="426"/>
        <w:jc w:val="both"/>
        <w:rPr>
          <w:sz w:val="22"/>
          <w:szCs w:val="22"/>
          <w:lang w:val="ru-RU"/>
        </w:rPr>
      </w:pPr>
      <w:r w:rsidRPr="00553A64">
        <w:rPr>
          <w:sz w:val="22"/>
          <w:szCs w:val="22"/>
          <w:lang w:val="ru-RU"/>
        </w:rPr>
        <w:t>2.</w:t>
      </w:r>
      <w:r>
        <w:rPr>
          <w:sz w:val="22"/>
          <w:szCs w:val="22"/>
          <w:lang w:val="ru-RU"/>
        </w:rPr>
        <w:t>5</w:t>
      </w:r>
      <w:r w:rsidRPr="00553A64">
        <w:rPr>
          <w:sz w:val="22"/>
          <w:szCs w:val="22"/>
          <w:lang w:val="ru-RU"/>
        </w:rPr>
        <w:t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Контракта.</w:t>
      </w:r>
    </w:p>
    <w:p w:rsidR="002368F5" w:rsidRDefault="002368F5" w:rsidP="002368F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 w:rsidRPr="00553A64">
        <w:rPr>
          <w:sz w:val="22"/>
          <w:szCs w:val="22"/>
          <w:lang w:val="ru-RU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оказанную </w:t>
      </w:r>
      <w:r>
        <w:rPr>
          <w:sz w:val="22"/>
          <w:szCs w:val="22"/>
        </w:rPr>
        <w:t xml:space="preserve">Исполнителем услугу. </w:t>
      </w:r>
    </w:p>
    <w:p w:rsidR="002368F5" w:rsidRPr="00553A64" w:rsidRDefault="002368F5" w:rsidP="002368F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2.</w:t>
      </w:r>
      <w:r>
        <w:rPr>
          <w:color w:val="000000"/>
          <w:sz w:val="22"/>
          <w:szCs w:val="22"/>
          <w:lang w:val="ru-RU"/>
        </w:rPr>
        <w:t>6</w:t>
      </w:r>
      <w:r w:rsidRPr="00553A64">
        <w:rPr>
          <w:color w:val="000000"/>
          <w:sz w:val="22"/>
          <w:szCs w:val="22"/>
          <w:lang w:val="ru-RU"/>
        </w:rPr>
        <w:t>. Оплата производится за вычетом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368F5" w:rsidRPr="00553A64" w:rsidRDefault="002368F5" w:rsidP="002368F5">
      <w:pPr>
        <w:tabs>
          <w:tab w:val="left" w:pos="540"/>
        </w:tabs>
        <w:ind w:firstLine="426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2.</w:t>
      </w:r>
      <w:r>
        <w:rPr>
          <w:color w:val="000000"/>
          <w:sz w:val="22"/>
          <w:szCs w:val="22"/>
          <w:lang w:val="ru-RU"/>
        </w:rPr>
        <w:t>7</w:t>
      </w:r>
      <w:r w:rsidRPr="00553A64">
        <w:rPr>
          <w:color w:val="000000"/>
          <w:sz w:val="22"/>
          <w:szCs w:val="22"/>
          <w:lang w:val="ru-RU"/>
        </w:rPr>
        <w:t>. Оплата производится в установленном порядке через УФК.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2368F5" w:rsidRDefault="002368F5" w:rsidP="002368F5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368F5" w:rsidRDefault="002368F5" w:rsidP="002368F5">
      <w:pPr>
        <w:pStyle w:val="ConsNormal"/>
        <w:ind w:left="-30" w:right="-1" w:firstLine="0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caps/>
          <w:color w:val="000000"/>
          <w:sz w:val="22"/>
          <w:szCs w:val="22"/>
        </w:rPr>
        <w:t xml:space="preserve">Обязательства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 Исполнитель обязан:</w:t>
      </w:r>
    </w:p>
    <w:p w:rsidR="002368F5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3.1.1. Оказать услуги в соответствии с Техническим заданием (Приложение № 1 к Контракту).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3.1.2. </w:t>
      </w:r>
      <w:r w:rsidRPr="00553A64">
        <w:rPr>
          <w:color w:val="000000"/>
          <w:sz w:val="22"/>
          <w:szCs w:val="22"/>
          <w:lang w:val="ru-RU"/>
        </w:rPr>
        <w:t>Оказать услуги с соблюдением (выполнением):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- требований (норм, правил) безопасности для жизни и здоровья граждан;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- требований (норм, правил) безопасности для окружающей среды;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- требований (норм, правил) пожарной безопасности;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- требований (норм, правил) техники безопасности и охраны труда;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- требований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3</w:t>
      </w:r>
      <w:r w:rsidRPr="00553A64">
        <w:rPr>
          <w:color w:val="000000"/>
          <w:sz w:val="22"/>
          <w:szCs w:val="22"/>
          <w:lang w:val="ru-RU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4</w:t>
      </w:r>
      <w:r w:rsidRPr="00553A64">
        <w:rPr>
          <w:color w:val="000000"/>
          <w:sz w:val="22"/>
          <w:szCs w:val="22"/>
          <w:lang w:val="ru-RU"/>
        </w:rPr>
        <w:t>. Оказать услуги с использованием оборудования, технических средств и материалов: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1) соответствующих действующим стандартам, техническим условиям, нормам и правилам, имеющими гигиенические, противопожарные сертификаты, </w:t>
      </w:r>
      <w:r w:rsidRPr="00553A64">
        <w:rPr>
          <w:color w:val="000000"/>
          <w:sz w:val="22"/>
          <w:szCs w:val="22"/>
          <w:lang w:val="ru-RU"/>
        </w:rPr>
        <w:lastRenderedPageBreak/>
        <w:t>технические паспорта;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2) не причиняющих ущерба объектам Заказчика и гражданам.</w:t>
      </w:r>
    </w:p>
    <w:p w:rsidR="002368F5" w:rsidRPr="00553A64" w:rsidRDefault="002368F5" w:rsidP="002368F5">
      <w:pPr>
        <w:pStyle w:val="10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5</w:t>
      </w:r>
      <w:r w:rsidRPr="00553A64">
        <w:rPr>
          <w:color w:val="000000"/>
          <w:sz w:val="22"/>
          <w:szCs w:val="22"/>
          <w:lang w:val="ru-RU"/>
        </w:rPr>
        <w:t>. Обеспечи</w:t>
      </w:r>
      <w:r>
        <w:rPr>
          <w:color w:val="000000"/>
          <w:sz w:val="22"/>
          <w:szCs w:val="22"/>
          <w:lang w:val="ru-RU"/>
        </w:rPr>
        <w:t>ть</w:t>
      </w:r>
      <w:r w:rsidRPr="00553A64">
        <w:rPr>
          <w:color w:val="000000"/>
          <w:sz w:val="22"/>
          <w:szCs w:val="22"/>
          <w:lang w:val="ru-RU"/>
        </w:rPr>
        <w:t xml:space="preserve"> за свой счет охрану технических средств и иного используемого для исполнения Контракта имущества, размещенного на территории Заказчика на период действия Контракта.  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6</w:t>
      </w:r>
      <w:r w:rsidRPr="00553A64">
        <w:rPr>
          <w:color w:val="000000"/>
          <w:sz w:val="22"/>
          <w:szCs w:val="22"/>
          <w:lang w:val="ru-RU"/>
        </w:rPr>
        <w:t>. Оформ</w:t>
      </w:r>
      <w:r>
        <w:rPr>
          <w:color w:val="000000"/>
          <w:sz w:val="22"/>
          <w:szCs w:val="22"/>
          <w:lang w:val="ru-RU"/>
        </w:rPr>
        <w:t>и</w:t>
      </w:r>
      <w:r w:rsidRPr="00553A64">
        <w:rPr>
          <w:color w:val="000000"/>
          <w:sz w:val="22"/>
          <w:szCs w:val="22"/>
          <w:lang w:val="ru-RU"/>
        </w:rPr>
        <w:t xml:space="preserve">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УПД </w:t>
      </w:r>
      <w:r w:rsidRPr="00553A64">
        <w:rPr>
          <w:color w:val="000000"/>
          <w:sz w:val="22"/>
          <w:szCs w:val="22"/>
          <w:lang w:val="ru-RU"/>
        </w:rPr>
        <w:t>в соответствии с условиями Контракта.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7</w:t>
      </w:r>
      <w:r w:rsidRPr="00553A64">
        <w:rPr>
          <w:color w:val="000000"/>
          <w:sz w:val="22"/>
          <w:szCs w:val="22"/>
          <w:lang w:val="ru-RU"/>
        </w:rPr>
        <w:t>. Письменно предупредить Заказчика при обнаружении не зависящих от Исполнителя обстоятельств, которые создают невозможность завершения Исполнителем услуг в установленный срок либо грозят годности услуг.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8</w:t>
      </w:r>
      <w:r w:rsidRPr="00553A64">
        <w:rPr>
          <w:color w:val="000000"/>
          <w:sz w:val="22"/>
          <w:szCs w:val="22"/>
          <w:lang w:val="ru-RU"/>
        </w:rPr>
        <w:t>. Устранить недостатки в оказанных услугах в сроки, указанные Заказчиком.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</w:t>
      </w:r>
      <w:r>
        <w:rPr>
          <w:color w:val="000000"/>
          <w:sz w:val="22"/>
          <w:szCs w:val="22"/>
          <w:lang w:val="ru-RU"/>
        </w:rPr>
        <w:t>9</w:t>
      </w:r>
      <w:r w:rsidRPr="00553A64">
        <w:rPr>
          <w:color w:val="000000"/>
          <w:sz w:val="22"/>
          <w:szCs w:val="22"/>
          <w:lang w:val="ru-RU"/>
        </w:rPr>
        <w:t>. Возместить (компенсировать) Заказчику убытки (ущерб), включая судебные издержки, возникшие: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2) в результате повреждения (уничтожения) имущества Заказчика вследствие исполнения Исполнителем Контракта.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3.1.1</w:t>
      </w:r>
      <w:r>
        <w:rPr>
          <w:color w:val="000000"/>
          <w:sz w:val="22"/>
          <w:szCs w:val="22"/>
          <w:lang w:val="ru-RU"/>
        </w:rPr>
        <w:t>0</w:t>
      </w:r>
      <w:r w:rsidRPr="00553A64">
        <w:rPr>
          <w:color w:val="000000"/>
          <w:sz w:val="22"/>
          <w:szCs w:val="22"/>
          <w:lang w:val="ru-RU"/>
        </w:rPr>
        <w:t xml:space="preserve">. Обеспечить Заказчику возможность контроля за исполнением Исполнителем условий Контракта.  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3.1.1</w:t>
      </w:r>
      <w:r>
        <w:rPr>
          <w:color w:val="000000"/>
          <w:sz w:val="22"/>
          <w:szCs w:val="22"/>
          <w:lang w:val="ru-RU"/>
        </w:rPr>
        <w:t>1</w:t>
      </w:r>
      <w:r w:rsidRPr="00553A64">
        <w:rPr>
          <w:color w:val="000000"/>
          <w:sz w:val="22"/>
          <w:szCs w:val="22"/>
          <w:lang w:val="ru-RU"/>
        </w:rPr>
        <w:t>. Организовать предъявление и сдачу Заказчику оказанных услуг в соответствии с условиями Контракта.</w:t>
      </w:r>
    </w:p>
    <w:p w:rsidR="002368F5" w:rsidRPr="00553A64" w:rsidRDefault="002368F5" w:rsidP="002368F5">
      <w:pPr>
        <w:pStyle w:val="10"/>
        <w:tabs>
          <w:tab w:val="left" w:pos="993"/>
          <w:tab w:val="left" w:pos="1134"/>
        </w:tabs>
        <w:ind w:left="0" w:right="-1" w:firstLine="426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3.1.1</w:t>
      </w:r>
      <w:r>
        <w:rPr>
          <w:color w:val="000000"/>
          <w:sz w:val="22"/>
          <w:szCs w:val="22"/>
          <w:lang w:val="ru-RU"/>
        </w:rPr>
        <w:t>2</w:t>
      </w:r>
      <w:r w:rsidRPr="00553A64">
        <w:rPr>
          <w:color w:val="000000"/>
          <w:sz w:val="22"/>
          <w:szCs w:val="22"/>
          <w:lang w:val="ru-RU"/>
        </w:rPr>
        <w:t>. Вывезти принадлежащие Исполнителю оборудование и иное используемое для оказания услуг имущество, а также отходы, образовавшиеся при оказании услуг, в течение 2 (двух) календарных дней после истечения срока оказания услуг или в иные согласованные с Заказчиком сроки.</w:t>
      </w:r>
    </w:p>
    <w:p w:rsidR="002368F5" w:rsidRDefault="002368F5" w:rsidP="002368F5">
      <w:pPr>
        <w:pStyle w:val="ConsNormal"/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 Заказчик обязан: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3.2.1. Обеспечить в соответствии с объектовым и внутриобъектовым режимом Заказчика допуск Исполнителя и лиц, привлекаемых Исполнителем для оказания услуг (сотрудников, транспортные средства, оборудование, материалы), на территорию и объектов Заказчика для оказания услуг</w:t>
      </w:r>
      <w:r>
        <w:rPr>
          <w:color w:val="000000"/>
          <w:sz w:val="22"/>
          <w:szCs w:val="22"/>
          <w:lang w:val="ru-RU"/>
        </w:rPr>
        <w:t xml:space="preserve"> </w:t>
      </w:r>
      <w:r w:rsidRPr="00553A64">
        <w:rPr>
          <w:color w:val="000000"/>
          <w:sz w:val="22"/>
          <w:szCs w:val="22"/>
          <w:lang w:val="ru-RU"/>
        </w:rPr>
        <w:t xml:space="preserve">на основании списка, предоставляемого Исполнителем. </w:t>
      </w:r>
    </w:p>
    <w:p w:rsidR="002368F5" w:rsidRPr="00553A64" w:rsidRDefault="002368F5" w:rsidP="002368F5">
      <w:pPr>
        <w:tabs>
          <w:tab w:val="left" w:pos="0"/>
        </w:tabs>
        <w:ind w:right="-1" w:firstLine="426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3.2.2. Осуществить приемку оказанных Исполнителем услуг в соответствии с условиями Контракта.</w:t>
      </w:r>
    </w:p>
    <w:p w:rsidR="002368F5" w:rsidRDefault="002368F5" w:rsidP="002368F5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3.2.3. Обеспечить оплату принятых Заказчиком услуг в соответствии с условиями Контракта.</w:t>
      </w:r>
    </w:p>
    <w:p w:rsidR="002368F5" w:rsidRDefault="002368F5" w:rsidP="002368F5">
      <w:pPr>
        <w:suppressAutoHyphens w:val="0"/>
        <w:ind w:right="-1"/>
        <w:jc w:val="both"/>
        <w:rPr>
          <w:b/>
          <w:caps/>
          <w:color w:val="000000"/>
          <w:sz w:val="22"/>
          <w:szCs w:val="22"/>
          <w:lang w:val="ru-RU"/>
        </w:rPr>
      </w:pPr>
    </w:p>
    <w:p w:rsidR="002368F5" w:rsidRPr="00553A64" w:rsidRDefault="002368F5" w:rsidP="002368F5">
      <w:pPr>
        <w:suppressAutoHyphens w:val="0"/>
        <w:ind w:right="-1"/>
        <w:jc w:val="center"/>
        <w:rPr>
          <w:rFonts w:eastAsia="Calibri"/>
          <w:color w:val="000000"/>
          <w:sz w:val="22"/>
          <w:szCs w:val="22"/>
          <w:lang w:val="ru-RU"/>
        </w:rPr>
      </w:pPr>
      <w:r w:rsidRPr="00553A64">
        <w:rPr>
          <w:b/>
          <w:caps/>
          <w:color w:val="000000"/>
          <w:sz w:val="22"/>
          <w:szCs w:val="22"/>
          <w:lang w:val="ru-RU"/>
        </w:rPr>
        <w:t>4. Порядок приемки оказанных услуг</w:t>
      </w:r>
    </w:p>
    <w:p w:rsidR="002368F5" w:rsidRPr="00553A64" w:rsidRDefault="002368F5" w:rsidP="002368F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rFonts w:eastAsia="Calibri"/>
          <w:color w:val="000000"/>
          <w:sz w:val="22"/>
          <w:szCs w:val="22"/>
          <w:lang w:val="ru-RU"/>
        </w:rPr>
        <w:t xml:space="preserve">4.1. </w:t>
      </w:r>
      <w:r w:rsidRPr="00553A64">
        <w:rPr>
          <w:color w:val="000000"/>
          <w:sz w:val="22"/>
          <w:szCs w:val="22"/>
          <w:lang w:val="ru-RU"/>
        </w:rPr>
        <w:t xml:space="preserve">Исполнитель не позднее </w:t>
      </w:r>
      <w:r>
        <w:rPr>
          <w:color w:val="000000"/>
          <w:sz w:val="22"/>
          <w:szCs w:val="22"/>
          <w:lang w:val="ru-RU"/>
        </w:rPr>
        <w:t>3</w:t>
      </w:r>
      <w:r w:rsidRPr="00553A64">
        <w:rPr>
          <w:color w:val="000000"/>
          <w:sz w:val="22"/>
          <w:szCs w:val="22"/>
          <w:lang w:val="ru-RU"/>
        </w:rPr>
        <w:t xml:space="preserve"> (</w:t>
      </w:r>
      <w:r>
        <w:rPr>
          <w:color w:val="000000"/>
          <w:sz w:val="22"/>
          <w:szCs w:val="22"/>
          <w:lang w:val="ru-RU"/>
        </w:rPr>
        <w:t>трех</w:t>
      </w:r>
      <w:r w:rsidRPr="00553A64">
        <w:rPr>
          <w:color w:val="000000"/>
          <w:sz w:val="22"/>
          <w:szCs w:val="22"/>
          <w:lang w:val="ru-RU"/>
        </w:rPr>
        <w:t>) рабоч</w:t>
      </w:r>
      <w:r>
        <w:rPr>
          <w:color w:val="000000"/>
          <w:sz w:val="22"/>
          <w:szCs w:val="22"/>
          <w:lang w:val="ru-RU"/>
        </w:rPr>
        <w:t>их</w:t>
      </w:r>
      <w:r w:rsidRPr="00553A64">
        <w:rPr>
          <w:color w:val="000000"/>
          <w:sz w:val="22"/>
          <w:szCs w:val="22"/>
          <w:lang w:val="ru-RU"/>
        </w:rPr>
        <w:t xml:space="preserve"> дн</w:t>
      </w:r>
      <w:r>
        <w:rPr>
          <w:color w:val="000000"/>
          <w:sz w:val="22"/>
          <w:szCs w:val="22"/>
          <w:lang w:val="ru-RU"/>
        </w:rPr>
        <w:t>ей</w:t>
      </w:r>
      <w:r w:rsidRPr="00553A64">
        <w:rPr>
          <w:color w:val="000000"/>
          <w:sz w:val="22"/>
          <w:szCs w:val="22"/>
          <w:lang w:val="ru-RU"/>
        </w:rPr>
        <w:t>, следующ</w:t>
      </w:r>
      <w:r>
        <w:rPr>
          <w:color w:val="000000"/>
          <w:sz w:val="22"/>
          <w:szCs w:val="22"/>
          <w:lang w:val="ru-RU"/>
        </w:rPr>
        <w:t>их</w:t>
      </w:r>
      <w:r w:rsidRPr="00553A64">
        <w:rPr>
          <w:color w:val="000000"/>
          <w:sz w:val="22"/>
          <w:szCs w:val="22"/>
          <w:lang w:val="ru-RU"/>
        </w:rPr>
        <w:t xml:space="preserve"> за днем окончания оказания услуг, предоставляет Заказчику следующий комплект документов:</w:t>
      </w:r>
    </w:p>
    <w:p w:rsidR="002368F5" w:rsidRPr="00553A64" w:rsidRDefault="002368F5" w:rsidP="002368F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1) УПД на бумажном носителе в 2 (двух) экземплярах;</w:t>
      </w:r>
    </w:p>
    <w:p w:rsidR="002368F5" w:rsidRDefault="002368F5" w:rsidP="002368F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lastRenderedPageBreak/>
        <w:t xml:space="preserve">2) фотоотчет об оказанных услугах (не менее </w:t>
      </w:r>
      <w:r>
        <w:rPr>
          <w:color w:val="000000"/>
          <w:sz w:val="22"/>
          <w:szCs w:val="22"/>
          <w:lang w:val="ru-RU"/>
        </w:rPr>
        <w:t>20</w:t>
      </w:r>
      <w:r w:rsidRPr="00553A64">
        <w:rPr>
          <w:color w:val="000000"/>
          <w:sz w:val="22"/>
          <w:szCs w:val="22"/>
          <w:lang w:val="ru-RU"/>
        </w:rPr>
        <w:t xml:space="preserve"> (</w:t>
      </w:r>
      <w:r>
        <w:rPr>
          <w:color w:val="000000"/>
          <w:sz w:val="22"/>
          <w:szCs w:val="22"/>
          <w:lang w:val="ru-RU"/>
        </w:rPr>
        <w:t>двадцати</w:t>
      </w:r>
      <w:r w:rsidRPr="00553A64">
        <w:rPr>
          <w:color w:val="000000"/>
          <w:sz w:val="22"/>
          <w:szCs w:val="22"/>
          <w:lang w:val="ru-RU"/>
        </w:rPr>
        <w:t>) фотоснимков) в электронном виде</w:t>
      </w:r>
      <w:r>
        <w:rPr>
          <w:color w:val="000000"/>
          <w:sz w:val="22"/>
          <w:szCs w:val="22"/>
          <w:lang w:val="ru-RU"/>
        </w:rPr>
        <w:t xml:space="preserve"> на адрес электронной почты: </w:t>
      </w:r>
      <w:r>
        <w:rPr>
          <w:color w:val="000000"/>
          <w:sz w:val="22"/>
          <w:szCs w:val="22"/>
          <w:lang w:val="en-US"/>
        </w:rPr>
        <w:t>kprog</w:t>
      </w:r>
      <w:r>
        <w:rPr>
          <w:color w:val="000000"/>
          <w:sz w:val="22"/>
          <w:szCs w:val="22"/>
          <w:lang w:val="ru-RU"/>
        </w:rPr>
        <w:t>@</w:t>
      </w:r>
      <w:r>
        <w:rPr>
          <w:color w:val="000000"/>
          <w:sz w:val="22"/>
          <w:szCs w:val="22"/>
          <w:lang w:val="en-US"/>
        </w:rPr>
        <w:t>pavlovskmuseum</w:t>
      </w:r>
      <w:r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  <w:lang w:val="ru-RU"/>
        </w:rPr>
        <w:t>;</w:t>
      </w:r>
    </w:p>
    <w:p w:rsidR="002368F5" w:rsidRPr="00553A64" w:rsidRDefault="002368F5" w:rsidP="002368F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счет на оплату оказанных услуг</w:t>
      </w:r>
      <w:r w:rsidRPr="00553A64">
        <w:rPr>
          <w:color w:val="000000"/>
          <w:sz w:val="22"/>
          <w:szCs w:val="22"/>
          <w:lang w:val="ru-RU"/>
        </w:rPr>
        <w:t>.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4.2. Заказчик в срок не более 5 (пяти) рабочих дней со дня получения документов, указанных в пункте 4.1 Контракта, осуществляет: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1) проверку объема и качества оказанных услуг</w:t>
      </w:r>
      <w:r>
        <w:rPr>
          <w:color w:val="000000"/>
          <w:sz w:val="22"/>
          <w:szCs w:val="22"/>
          <w:lang w:val="ru-RU"/>
        </w:rPr>
        <w:t xml:space="preserve"> на</w:t>
      </w:r>
      <w:r w:rsidRPr="00553A64">
        <w:rPr>
          <w:color w:val="000000"/>
          <w:sz w:val="22"/>
          <w:szCs w:val="22"/>
          <w:lang w:val="ru-RU"/>
        </w:rPr>
        <w:t xml:space="preserve"> их соответстви</w:t>
      </w:r>
      <w:r>
        <w:rPr>
          <w:color w:val="000000"/>
          <w:sz w:val="22"/>
          <w:szCs w:val="22"/>
          <w:lang w:val="ru-RU"/>
        </w:rPr>
        <w:t>е</w:t>
      </w:r>
      <w:r w:rsidRPr="00553A64">
        <w:rPr>
          <w:color w:val="000000"/>
          <w:sz w:val="22"/>
          <w:szCs w:val="22"/>
          <w:lang w:val="ru-RU"/>
        </w:rPr>
        <w:t xml:space="preserve"> требованиям Технического задания (Приложение № 1 к Контракту);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2) подписывает УПД (в случае наличия замечаний, не препятствующих приемке оказанных услуг, Заказчик отражает такие замечания в УПД)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или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3) подготавливает и направляет Исполнителю мотивированный отказ от подписания УПД с указанием недостатков и срока для устранения недостатков (в случае если недостатки могут быть устранены).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4.3. Исполнитель после устранения недостатков направляет УПД Заказчику, который совершает действия в порядке, установленном пунктом 4.2 Контракта.</w:t>
      </w:r>
    </w:p>
    <w:p w:rsidR="002368F5" w:rsidRPr="00553A64" w:rsidRDefault="002368F5" w:rsidP="002368F5">
      <w:pPr>
        <w:tabs>
          <w:tab w:val="left" w:pos="1260"/>
        </w:tabs>
        <w:ind w:right="-1" w:firstLine="426"/>
        <w:jc w:val="both"/>
        <w:rPr>
          <w:b/>
          <w:bCs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4.4. Датой приемки оказанных услуг считается дата подписания Заказчиком УПД.</w:t>
      </w:r>
    </w:p>
    <w:p w:rsidR="002368F5" w:rsidRPr="00553A64" w:rsidRDefault="002368F5" w:rsidP="002368F5">
      <w:pPr>
        <w:ind w:right="-1"/>
        <w:jc w:val="both"/>
        <w:rPr>
          <w:b/>
          <w:bCs/>
          <w:color w:val="000000"/>
          <w:sz w:val="22"/>
          <w:szCs w:val="22"/>
          <w:lang w:val="ru-RU"/>
        </w:rPr>
      </w:pPr>
    </w:p>
    <w:p w:rsidR="002368F5" w:rsidRDefault="002368F5" w:rsidP="002368F5">
      <w:pPr>
        <w:pStyle w:val="ConsNormal"/>
        <w:tabs>
          <w:tab w:val="left" w:pos="142"/>
        </w:tabs>
        <w:ind w:right="-1" w:firstLine="0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:rsidR="002368F5" w:rsidRPr="00553A64" w:rsidRDefault="002368F5" w:rsidP="002368F5">
      <w:pPr>
        <w:pStyle w:val="1"/>
        <w:spacing w:before="0" w:after="0"/>
        <w:ind w:right="-1" w:firstLine="426"/>
        <w:jc w:val="both"/>
        <w:rPr>
          <w:bCs/>
          <w:color w:val="000000"/>
          <w:sz w:val="22"/>
          <w:szCs w:val="22"/>
          <w:lang w:val="ru-RU"/>
        </w:rPr>
      </w:pPr>
      <w:r w:rsidRPr="00553A64">
        <w:rPr>
          <w:bCs/>
          <w:color w:val="000000"/>
          <w:sz w:val="22"/>
          <w:szCs w:val="22"/>
          <w:lang w:val="ru-RU"/>
        </w:rPr>
        <w:t xml:space="preserve">5.1. </w:t>
      </w:r>
      <w:r w:rsidRPr="00553A64">
        <w:rPr>
          <w:color w:val="000000"/>
          <w:sz w:val="22"/>
          <w:szCs w:val="22"/>
          <w:lang w:val="ru-RU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Контракта и действующим законодательством Российской Федерации. 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bCs/>
          <w:color w:val="000000"/>
          <w:sz w:val="22"/>
          <w:szCs w:val="22"/>
          <w:lang w:val="ru-RU"/>
        </w:rPr>
        <w:t xml:space="preserve">5.2. </w:t>
      </w:r>
      <w:r w:rsidRPr="00553A64">
        <w:rPr>
          <w:color w:val="000000"/>
          <w:sz w:val="22"/>
          <w:szCs w:val="22"/>
          <w:lang w:val="ru-RU"/>
        </w:rPr>
        <w:t>В случае просрочки исполнения Заказчиком обязательства по оплате оказанных и принятых услуг, Исполнитель вправе потребовать от Заказчика 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от Заказчика уплаты штрафа в размере 1000 рублей.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5.4. В случае просрочки исполнения Исполнителем обязательства, предусмотренного Контрактом, Заказчик 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 исполнения обязательств.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5.5. За каждый факт неисполнения или ненадлежащего исполнения Исполнителем обязательств, </w:t>
      </w:r>
      <w:r w:rsidRPr="00553A64">
        <w:rPr>
          <w:color w:val="000000"/>
          <w:sz w:val="22"/>
          <w:szCs w:val="22"/>
          <w:lang w:val="ru-RU"/>
        </w:rPr>
        <w:lastRenderedPageBreak/>
        <w:t>предусмотренных Контрактом, за исключением просрочки исполнения обязательств, Заказчик направляет Исполнителю требование об уплате штрафа в размере 1 000 рублей.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Заказчик направляет Исполнителю требование об уплате штрафа в размере 1000 рублей. 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368F5" w:rsidRPr="00553A64" w:rsidRDefault="002368F5" w:rsidP="002368F5">
      <w:pPr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368F5" w:rsidRPr="00553A64" w:rsidRDefault="002368F5" w:rsidP="002368F5">
      <w:pPr>
        <w:pStyle w:val="10"/>
        <w:ind w:left="0"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5.9. В случае полного или частичного невыполнения условий Контракта, а также ненадлежащего выполнения обязательств, предусмотренных Контрактом одной из Сторон, последняя обязана возместить другой Стороне причиненные в результате этого убытки. </w:t>
      </w:r>
    </w:p>
    <w:p w:rsidR="002368F5" w:rsidRDefault="002368F5" w:rsidP="002368F5">
      <w:pPr>
        <w:pStyle w:val="10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5.10. Уплата пени и штрафов в соответствии с Контрактом не освобождает Исполнителя от выполнения принятых обязательств в натуре.</w:t>
      </w:r>
    </w:p>
    <w:p w:rsidR="002368F5" w:rsidRDefault="002368F5" w:rsidP="002368F5">
      <w:pPr>
        <w:pStyle w:val="10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</w:p>
    <w:p w:rsidR="002368F5" w:rsidRPr="00553A64" w:rsidRDefault="002368F5" w:rsidP="002368F5">
      <w:pPr>
        <w:suppressAutoHyphens w:val="0"/>
        <w:ind w:right="-1"/>
        <w:jc w:val="center"/>
        <w:rPr>
          <w:color w:val="000000"/>
          <w:sz w:val="22"/>
          <w:szCs w:val="22"/>
          <w:lang w:val="ru-RU"/>
        </w:rPr>
      </w:pPr>
      <w:r w:rsidRPr="00553A64">
        <w:rPr>
          <w:b/>
          <w:bCs/>
          <w:color w:val="000000"/>
          <w:sz w:val="22"/>
          <w:szCs w:val="22"/>
          <w:lang w:val="ru-RU"/>
        </w:rPr>
        <w:t xml:space="preserve">6. </w:t>
      </w:r>
      <w:r w:rsidRPr="00553A64">
        <w:rPr>
          <w:b/>
          <w:bCs/>
          <w:caps/>
          <w:color w:val="000000"/>
          <w:sz w:val="22"/>
          <w:szCs w:val="22"/>
          <w:lang w:val="ru-RU"/>
        </w:rPr>
        <w:t>Обстоятельства непреодолимой силы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6.1.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Контракту. Указанные обстоятельства должны быть подтверждены соответствующей справкой компетентного органа.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6.2.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>Сторона, которая не в состоянии выполнить свои контрактные обязательства, незамедлительно информирует другую Сторону о начале и прекращении указанных выше обстоятельств, но в любом случае не позднее 10 (десяти) рабочих дней после начала их действия. Срок исполнения обязательств по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b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6.3.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 xml:space="preserve">Если указанные обстоятельства продолжаются более </w:t>
      </w:r>
      <w:r>
        <w:rPr>
          <w:color w:val="000000"/>
          <w:sz w:val="22"/>
          <w:szCs w:val="22"/>
          <w:lang w:val="ru-RU"/>
        </w:rPr>
        <w:t>1</w:t>
      </w:r>
      <w:r w:rsidRPr="00553A64">
        <w:rPr>
          <w:color w:val="000000"/>
          <w:sz w:val="22"/>
          <w:szCs w:val="22"/>
          <w:lang w:val="ru-RU"/>
        </w:rPr>
        <w:t>0 (десяти) календарных дней, каждая Сторона имеет право на досрочное расторжение Контракта. В этом случае Стороны производят взаиморасчеты.</w:t>
      </w:r>
    </w:p>
    <w:p w:rsidR="002368F5" w:rsidRPr="00553A64" w:rsidRDefault="002368F5" w:rsidP="002368F5">
      <w:pPr>
        <w:suppressAutoHyphens w:val="0"/>
        <w:ind w:right="-1"/>
        <w:jc w:val="both"/>
        <w:rPr>
          <w:b/>
          <w:color w:val="000000"/>
          <w:sz w:val="22"/>
          <w:szCs w:val="22"/>
          <w:lang w:val="ru-RU"/>
        </w:rPr>
      </w:pPr>
    </w:p>
    <w:p w:rsidR="002368F5" w:rsidRPr="00553A64" w:rsidRDefault="002368F5" w:rsidP="002368F5">
      <w:pPr>
        <w:ind w:left="360" w:right="-1"/>
        <w:jc w:val="center"/>
        <w:rPr>
          <w:color w:val="000000"/>
          <w:sz w:val="22"/>
          <w:szCs w:val="22"/>
          <w:lang w:val="ru-RU"/>
        </w:rPr>
      </w:pPr>
      <w:r w:rsidRPr="00553A64">
        <w:rPr>
          <w:b/>
          <w:color w:val="000000"/>
          <w:sz w:val="22"/>
          <w:szCs w:val="22"/>
          <w:lang w:val="ru-RU"/>
        </w:rPr>
        <w:t>7.</w:t>
      </w:r>
      <w:r>
        <w:rPr>
          <w:b/>
          <w:color w:val="000000"/>
          <w:sz w:val="22"/>
          <w:szCs w:val="22"/>
        </w:rPr>
        <w:t> </w:t>
      </w:r>
      <w:r w:rsidRPr="00553A64">
        <w:rPr>
          <w:b/>
          <w:color w:val="000000"/>
          <w:sz w:val="22"/>
          <w:szCs w:val="22"/>
          <w:lang w:val="ru-RU"/>
        </w:rPr>
        <w:t>РАЗРЕШЕНИЕ СПОРОВ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7.1. Контрактом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7.2.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</w:p>
    <w:p w:rsidR="002368F5" w:rsidRDefault="002368F5" w:rsidP="002368F5">
      <w:pPr>
        <w:numPr>
          <w:ilvl w:val="0"/>
          <w:numId w:val="3"/>
        </w:numP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8.1. Контракт вступает в силу со дня его подписания и действует </w:t>
      </w:r>
      <w:r>
        <w:rPr>
          <w:color w:val="000000"/>
          <w:sz w:val="22"/>
          <w:szCs w:val="22"/>
          <w:lang w:val="ru-RU"/>
        </w:rPr>
        <w:t xml:space="preserve">до 11.06.2026, а в части неисполненных обязательств – </w:t>
      </w:r>
      <w:r w:rsidRPr="00553A64">
        <w:rPr>
          <w:color w:val="000000"/>
          <w:sz w:val="22"/>
          <w:szCs w:val="22"/>
          <w:lang w:val="ru-RU"/>
        </w:rPr>
        <w:t xml:space="preserve">до полного исполнения Сторонами своих обязательств. 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8.2. Контракт может быть расторгнут по соглашению Сторон, решению суда или в связи с односторонним отказом Стороны от исполнения Контракта. 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8.3. Заказчик вправе принять решение об одностороннем отказе от исполнения Контракта: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1) </w:t>
      </w:r>
      <w:r>
        <w:rPr>
          <w:color w:val="000000"/>
          <w:sz w:val="22"/>
          <w:szCs w:val="22"/>
          <w:lang w:val="ru-RU"/>
        </w:rPr>
        <w:t xml:space="preserve">в случае </w:t>
      </w:r>
      <w:r w:rsidRPr="00553A64">
        <w:rPr>
          <w:color w:val="000000"/>
          <w:sz w:val="22"/>
          <w:szCs w:val="22"/>
          <w:lang w:val="ru-RU"/>
        </w:rPr>
        <w:t>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невозможным;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2) </w:t>
      </w:r>
      <w:r>
        <w:rPr>
          <w:color w:val="000000"/>
          <w:sz w:val="22"/>
          <w:szCs w:val="22"/>
          <w:lang w:val="ru-RU"/>
        </w:rPr>
        <w:t xml:space="preserve">в случае </w:t>
      </w:r>
      <w:r w:rsidRPr="00553A64">
        <w:rPr>
          <w:color w:val="000000"/>
          <w:sz w:val="22"/>
          <w:szCs w:val="22"/>
          <w:lang w:val="ru-RU"/>
        </w:rPr>
        <w:t>если во время оказания услуг стало очевидным, что они не будут оказаны надлежащим образом, и в назначенный разумный срок для устранения недостатков Исполнитель не исполнил это требование;</w:t>
      </w:r>
    </w:p>
    <w:p w:rsidR="002368F5" w:rsidRPr="00553A64" w:rsidRDefault="002368F5" w:rsidP="002368F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 xml:space="preserve">3) </w:t>
      </w:r>
      <w:r>
        <w:rPr>
          <w:color w:val="000000"/>
          <w:sz w:val="22"/>
          <w:szCs w:val="22"/>
          <w:lang w:val="ru-RU"/>
        </w:rPr>
        <w:t xml:space="preserve">в случае </w:t>
      </w:r>
      <w:r w:rsidRPr="00553A64">
        <w:rPr>
          <w:color w:val="000000"/>
          <w:sz w:val="22"/>
          <w:szCs w:val="22"/>
          <w:lang w:val="ru-RU"/>
        </w:rPr>
        <w:t>если отступления в услугах от условий Контракта или иные недостатки оказанных услуг в установленный Заказчиком разумный срок не были устранены Исполнителем либо являются существенными и неустранимыми.</w:t>
      </w:r>
    </w:p>
    <w:p w:rsidR="002368F5" w:rsidRPr="00553A64" w:rsidRDefault="002368F5" w:rsidP="002368F5">
      <w:pPr>
        <w:keepNext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8.4. Исполнитель вправе в одностороннем порядке отказаться от исполнения Контракта по основаниям, предусмотренным Гражданским кодексом Российской Федерации.</w:t>
      </w:r>
    </w:p>
    <w:p w:rsidR="002368F5" w:rsidRPr="00553A64" w:rsidRDefault="002368F5" w:rsidP="002368F5">
      <w:pPr>
        <w:keepNext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8.5. В вопросах, не урегулированных Контрактом, Стороны руководствуются действующим законодательством Российской Федерации.</w:t>
      </w:r>
    </w:p>
    <w:p w:rsidR="002368F5" w:rsidRPr="00553A64" w:rsidRDefault="002368F5" w:rsidP="002368F5">
      <w:pPr>
        <w:keepNext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8.6.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>Стороны обязаны в течение 7 (семи) рабочих дней сообщать друг другу об изменении своего места нахождения, почтового адреса, номеров телефонов, факсов и иных реквизитов.</w:t>
      </w:r>
    </w:p>
    <w:p w:rsidR="002368F5" w:rsidRPr="00553A64" w:rsidRDefault="002368F5" w:rsidP="002368F5">
      <w:pPr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8.7. Контракт составлен в 2 (двух) экземплярах, имеющих равную юридическую силу, по одному для каждой из Сторон.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8.8.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>К Контракту прилагается и является его неотъемлемой частью:</w:t>
      </w:r>
    </w:p>
    <w:p w:rsidR="002368F5" w:rsidRPr="00553A64" w:rsidRDefault="002368F5" w:rsidP="002368F5">
      <w:pPr>
        <w:suppressAutoHyphens w:val="0"/>
        <w:ind w:right="-1" w:firstLine="426"/>
        <w:jc w:val="both"/>
        <w:rPr>
          <w:bCs/>
          <w:color w:val="000000"/>
          <w:sz w:val="22"/>
          <w:szCs w:val="22"/>
          <w:lang w:val="ru-RU"/>
        </w:rPr>
      </w:pPr>
      <w:r w:rsidRPr="00553A64">
        <w:rPr>
          <w:color w:val="000000"/>
          <w:sz w:val="22"/>
          <w:szCs w:val="22"/>
          <w:lang w:val="ru-RU"/>
        </w:rPr>
        <w:t>Приложение №</w:t>
      </w:r>
      <w:r>
        <w:rPr>
          <w:color w:val="000000"/>
          <w:sz w:val="22"/>
          <w:szCs w:val="22"/>
        </w:rPr>
        <w:t> </w:t>
      </w:r>
      <w:r w:rsidRPr="00553A64">
        <w:rPr>
          <w:color w:val="000000"/>
          <w:sz w:val="22"/>
          <w:szCs w:val="22"/>
          <w:lang w:val="ru-RU"/>
        </w:rPr>
        <w:t>1 – Техническое задание.</w:t>
      </w:r>
    </w:p>
    <w:p w:rsidR="002368F5" w:rsidRPr="00553A64" w:rsidRDefault="002368F5" w:rsidP="002368F5">
      <w:pPr>
        <w:suppressAutoHyphens w:val="0"/>
        <w:ind w:right="-1"/>
        <w:jc w:val="both"/>
        <w:rPr>
          <w:bCs/>
          <w:color w:val="000000"/>
          <w:sz w:val="22"/>
          <w:szCs w:val="22"/>
          <w:lang w:val="ru-RU"/>
        </w:rPr>
      </w:pPr>
    </w:p>
    <w:p w:rsidR="002368F5" w:rsidRDefault="002368F5" w:rsidP="002368F5">
      <w:pPr>
        <w:sectPr w:rsidR="002368F5">
          <w:headerReference w:type="default" r:id="rId7"/>
          <w:footerReference w:type="default" r:id="rId8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2368F5" w:rsidRDefault="002368F5" w:rsidP="002368F5">
      <w:pPr>
        <w:spacing w:line="100" w:lineRule="atLeast"/>
        <w:rPr>
          <w:bCs/>
          <w:color w:val="000000"/>
          <w:sz w:val="22"/>
          <w:szCs w:val="22"/>
        </w:rPr>
      </w:pPr>
    </w:p>
    <w:p w:rsidR="002368F5" w:rsidRDefault="002368F5" w:rsidP="002368F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2368F5" w:rsidRDefault="002368F5" w:rsidP="002368F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 Контракту № </w:t>
      </w:r>
      <w:r w:rsidR="00F72918" w:rsidRPr="00F72918">
        <w:rPr>
          <w:bCs/>
          <w:color w:val="000000"/>
          <w:sz w:val="22"/>
          <w:szCs w:val="22"/>
        </w:rPr>
        <w:t>44-26-054</w:t>
      </w:r>
    </w:p>
    <w:p w:rsidR="002368F5" w:rsidRDefault="002368F5" w:rsidP="002368F5">
      <w:pPr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2368F5" w:rsidRDefault="002368F5" w:rsidP="002368F5">
      <w:pPr>
        <w:spacing w:line="100" w:lineRule="atLeast"/>
        <w:jc w:val="center"/>
        <w:rPr>
          <w:rFonts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ТЕХНИЧЕСКОЕ ЗАДАНИЕ</w:t>
      </w:r>
    </w:p>
    <w:p w:rsidR="002368F5" w:rsidRDefault="002368F5" w:rsidP="002368F5">
      <w:pPr>
        <w:suppressAutoHyphens w:val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на оказание услуг </w:t>
      </w:r>
      <w:r w:rsidRPr="00553A64">
        <w:rPr>
          <w:rFonts w:cs="Times New Roman"/>
          <w:sz w:val="22"/>
          <w:szCs w:val="22"/>
          <w:lang w:val="ru-RU"/>
        </w:rPr>
        <w:t xml:space="preserve">по техническому обеспечению исполнения концертных и театрализованных  </w:t>
      </w:r>
      <w:r w:rsidR="00CF35E5">
        <w:rPr>
          <w:rFonts w:cs="Times New Roman"/>
          <w:sz w:val="22"/>
          <w:szCs w:val="22"/>
          <w:lang w:val="ru-RU"/>
        </w:rPr>
        <w:t xml:space="preserve">программ </w:t>
      </w:r>
      <w:r w:rsidRPr="00553A64">
        <w:rPr>
          <w:rFonts w:cs="Times New Roman"/>
          <w:sz w:val="22"/>
          <w:szCs w:val="22"/>
          <w:lang w:val="ru-RU"/>
        </w:rPr>
        <w:t xml:space="preserve">при проведении культурно-массового мероприятия «Праздник «Сиреневый променад» </w:t>
      </w:r>
    </w:p>
    <w:p w:rsidR="002368F5" w:rsidRPr="00553A64" w:rsidRDefault="00CF35E5" w:rsidP="002368F5">
      <w:pPr>
        <w:suppressAutoHyphens w:val="0"/>
        <w:ind w:firstLine="426"/>
        <w:jc w:val="center"/>
        <w:rPr>
          <w:rFonts w:cs="Times New Roman"/>
          <w:sz w:val="22"/>
          <w:szCs w:val="22"/>
          <w:lang w:val="ru-RU"/>
        </w:rPr>
      </w:pPr>
      <w:r w:rsidRPr="00553A64">
        <w:rPr>
          <w:rFonts w:cs="Times New Roman"/>
          <w:sz w:val="22"/>
          <w:szCs w:val="22"/>
          <w:lang w:val="ru-RU"/>
        </w:rPr>
        <w:t>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</w:t>
      </w:r>
    </w:p>
    <w:p w:rsidR="00CF35E5" w:rsidRDefault="00CF35E5" w:rsidP="002368F5">
      <w:pPr>
        <w:suppressAutoHyphens w:val="0"/>
        <w:ind w:firstLine="426"/>
        <w:jc w:val="center"/>
        <w:rPr>
          <w:rFonts w:cs="Times New Roman"/>
          <w:sz w:val="22"/>
          <w:szCs w:val="22"/>
          <w:lang w:val="ru-RU"/>
        </w:rPr>
      </w:pPr>
    </w:p>
    <w:p w:rsidR="002368F5" w:rsidRPr="00553A64" w:rsidRDefault="002368F5" w:rsidP="002368F5">
      <w:pPr>
        <w:suppressAutoHyphens w:val="0"/>
        <w:ind w:firstLine="426"/>
        <w:jc w:val="both"/>
        <w:rPr>
          <w:sz w:val="22"/>
          <w:szCs w:val="22"/>
          <w:lang w:val="ru-RU"/>
        </w:rPr>
      </w:pPr>
      <w:r w:rsidRPr="00553A64">
        <w:rPr>
          <w:sz w:val="22"/>
          <w:szCs w:val="22"/>
          <w:lang w:val="ru-RU"/>
        </w:rPr>
        <w:t xml:space="preserve">1. Оказание услуг </w:t>
      </w:r>
      <w:r w:rsidRPr="00553A64">
        <w:rPr>
          <w:rFonts w:cs="Times New Roman"/>
          <w:sz w:val="22"/>
          <w:szCs w:val="22"/>
          <w:lang w:val="ru-RU"/>
        </w:rPr>
        <w:t>по техническому обеспечению исполнения концертных и театрализованных    при проведении культурно-массового мероприятия «Праздник «Сиреневый променад» (далее − Мероприятие)</w:t>
      </w:r>
      <w:r>
        <w:rPr>
          <w:rFonts w:cs="Times New Roman"/>
          <w:sz w:val="22"/>
          <w:szCs w:val="22"/>
          <w:lang w:val="ru-RU"/>
        </w:rPr>
        <w:t xml:space="preserve"> </w:t>
      </w:r>
      <w:r w:rsidR="00CF35E5" w:rsidRPr="00553A64">
        <w:rPr>
          <w:rFonts w:cs="Times New Roman"/>
          <w:sz w:val="22"/>
          <w:szCs w:val="22"/>
          <w:lang w:val="ru-RU"/>
        </w:rPr>
        <w:t>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</w:t>
      </w:r>
      <w:r w:rsidR="00CF35E5" w:rsidRPr="00553A64">
        <w:rPr>
          <w:sz w:val="22"/>
          <w:szCs w:val="22"/>
          <w:lang w:val="ru-RU"/>
        </w:rPr>
        <w:t xml:space="preserve"> </w:t>
      </w:r>
      <w:r w:rsidRPr="00553A64">
        <w:rPr>
          <w:sz w:val="22"/>
          <w:szCs w:val="22"/>
          <w:lang w:val="ru-RU"/>
        </w:rPr>
        <w:t>осуществляется на</w:t>
      </w:r>
      <w:r>
        <w:rPr>
          <w:sz w:val="22"/>
          <w:szCs w:val="22"/>
          <w:lang w:val="ru-RU"/>
        </w:rPr>
        <w:t xml:space="preserve"> трех</w:t>
      </w:r>
      <w:r w:rsidRPr="00553A64">
        <w:rPr>
          <w:sz w:val="22"/>
          <w:szCs w:val="22"/>
          <w:lang w:val="ru-RU"/>
        </w:rPr>
        <w:t xml:space="preserve"> площадках.</w:t>
      </w:r>
    </w:p>
    <w:p w:rsidR="002368F5" w:rsidRPr="00553A64" w:rsidRDefault="002368F5" w:rsidP="002368F5">
      <w:pPr>
        <w:suppressAutoHyphens w:val="0"/>
        <w:ind w:firstLine="426"/>
        <w:jc w:val="both"/>
        <w:rPr>
          <w:sz w:val="22"/>
          <w:szCs w:val="22"/>
          <w:lang w:val="ru-RU"/>
        </w:rPr>
      </w:pPr>
      <w:r w:rsidRPr="00553A64">
        <w:rPr>
          <w:sz w:val="22"/>
          <w:szCs w:val="22"/>
          <w:lang w:val="ru-RU"/>
        </w:rPr>
        <w:t xml:space="preserve">2. Дата и время оказания услуг: </w:t>
      </w:r>
      <w:r>
        <w:rPr>
          <w:sz w:val="22"/>
          <w:szCs w:val="22"/>
          <w:lang w:val="ru-RU"/>
        </w:rPr>
        <w:t>30 и 31 мая</w:t>
      </w:r>
      <w:r w:rsidRPr="00553A64">
        <w:rPr>
          <w:sz w:val="22"/>
          <w:szCs w:val="22"/>
          <w:lang w:val="ru-RU"/>
        </w:rPr>
        <w:t xml:space="preserve"> 202</w:t>
      </w:r>
      <w:r>
        <w:rPr>
          <w:sz w:val="22"/>
          <w:szCs w:val="22"/>
          <w:lang w:val="ru-RU"/>
        </w:rPr>
        <w:t>6</w:t>
      </w:r>
      <w:r w:rsidRPr="00553A64">
        <w:rPr>
          <w:sz w:val="22"/>
          <w:szCs w:val="22"/>
          <w:lang w:val="ru-RU"/>
        </w:rPr>
        <w:t xml:space="preserve"> года</w:t>
      </w:r>
      <w:r>
        <w:rPr>
          <w:sz w:val="22"/>
          <w:szCs w:val="22"/>
          <w:lang w:val="ru-RU"/>
        </w:rPr>
        <w:t>, ежедневно</w:t>
      </w:r>
      <w:r w:rsidRPr="00553A64">
        <w:rPr>
          <w:sz w:val="22"/>
          <w:szCs w:val="22"/>
          <w:lang w:val="ru-RU"/>
        </w:rPr>
        <w:t xml:space="preserve"> с </w:t>
      </w:r>
      <w:r>
        <w:rPr>
          <w:sz w:val="22"/>
          <w:szCs w:val="22"/>
          <w:lang w:val="ru-RU"/>
        </w:rPr>
        <w:t>09</w:t>
      </w:r>
      <w:r w:rsidRPr="00553A64">
        <w:rPr>
          <w:sz w:val="22"/>
          <w:szCs w:val="22"/>
          <w:lang w:val="ru-RU"/>
        </w:rPr>
        <w:t>:00 до 1</w:t>
      </w:r>
      <w:r>
        <w:rPr>
          <w:sz w:val="22"/>
          <w:szCs w:val="22"/>
          <w:lang w:val="ru-RU"/>
        </w:rPr>
        <w:t>7</w:t>
      </w:r>
      <w:r w:rsidRPr="00553A64">
        <w:rPr>
          <w:sz w:val="22"/>
          <w:szCs w:val="22"/>
          <w:lang w:val="ru-RU"/>
        </w:rPr>
        <w:t>:00 часов.</w:t>
      </w:r>
    </w:p>
    <w:p w:rsidR="002368F5" w:rsidRDefault="002368F5" w:rsidP="002368F5">
      <w:pPr>
        <w:pStyle w:val="a3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 w:rsidRPr="00553A64">
        <w:rPr>
          <w:sz w:val="22"/>
          <w:szCs w:val="22"/>
          <w:lang w:val="ru-RU"/>
        </w:rPr>
        <w:t>3.</w:t>
      </w:r>
      <w:r>
        <w:rPr>
          <w:sz w:val="22"/>
          <w:szCs w:val="22"/>
          <w:lang w:val="ru-RU"/>
        </w:rPr>
        <w:t xml:space="preserve"> </w:t>
      </w:r>
      <w:r w:rsidRPr="00553A64">
        <w:rPr>
          <w:sz w:val="22"/>
          <w:szCs w:val="22"/>
          <w:lang w:val="ru-RU"/>
        </w:rPr>
        <w:t>Место оказания услуг: Санкт-Петербург, г. Павловск, ул. Садовая, д. 20, Павловский парк</w:t>
      </w:r>
      <w:r>
        <w:rPr>
          <w:sz w:val="22"/>
          <w:szCs w:val="22"/>
          <w:lang w:val="ru-RU"/>
        </w:rPr>
        <w:t>:</w:t>
      </w:r>
    </w:p>
    <w:p w:rsidR="002368F5" w:rsidRDefault="002368F5" w:rsidP="002368F5">
      <w:pPr>
        <w:pStyle w:val="a3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– площадка № 1 (Большие круги, второй круг);</w:t>
      </w:r>
    </w:p>
    <w:p w:rsidR="002368F5" w:rsidRDefault="002368F5" w:rsidP="002368F5">
      <w:pPr>
        <w:pStyle w:val="a3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– площадка № 2 (павильон Старое шале);</w:t>
      </w:r>
    </w:p>
    <w:p w:rsidR="002368F5" w:rsidRDefault="002368F5" w:rsidP="002368F5">
      <w:pPr>
        <w:pStyle w:val="a3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– площадка № 3 (павильон Вольер).</w:t>
      </w:r>
    </w:p>
    <w:p w:rsidR="002368F5" w:rsidRPr="00553A64" w:rsidRDefault="002368F5" w:rsidP="002368F5">
      <w:pPr>
        <w:pStyle w:val="a3"/>
        <w:spacing w:line="100" w:lineRule="atLeast"/>
        <w:ind w:right="-144" w:firstLine="426"/>
        <w:rPr>
          <w:bCs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4. </w:t>
      </w:r>
      <w:r w:rsidRPr="00553A64">
        <w:rPr>
          <w:bCs/>
          <w:sz w:val="22"/>
          <w:szCs w:val="22"/>
          <w:lang w:val="ru-RU"/>
        </w:rPr>
        <w:t>Услуга включает в себя: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4.1. Монтаж (демонтаж по окончании театрализованной программы), подключение, настройка и эксплуатация принадлежащего Исполнителю звукового оборудования, предназначенного для работы на открытом воздухе.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 Состав звукового оборудования, подлежащего использованию для оказания услуг:</w:t>
      </w:r>
    </w:p>
    <w:p w:rsidR="002368F5" w:rsidRDefault="002368F5" w:rsidP="002368F5">
      <w:pPr>
        <w:pStyle w:val="a9"/>
        <w:numPr>
          <w:ilvl w:val="0"/>
          <w:numId w:val="4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площадке № 1: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- 2-х полосная акустическая система номинальной мощностью не менее 800 Вт - 2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низкочастотная акустическая система (саббуфер);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цифровой усилитель мощности;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сценический монитор;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цифровой микшерный пульт со стейдж боксом с возможностью управления через мобильное приложение;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радиосистема с динамическим микрофоном – 2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звуковоспроизводящее устройство - 1 шт..</w:t>
      </w:r>
    </w:p>
    <w:p w:rsidR="002368F5" w:rsidRDefault="002368F5" w:rsidP="002368F5">
      <w:pPr>
        <w:pStyle w:val="a9"/>
        <w:numPr>
          <w:ilvl w:val="0"/>
          <w:numId w:val="4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площадке № 2: 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- 2-х полосная акустическая система номинальной мощностью не менее 800 Вт - 2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цифровой микшерный пульт со стейдж боксом с возможностью управления через мобильное приложение;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радиосистема с динамическим микрофоном – 1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звуковоспроизводящее устройство - 1 шт..</w:t>
      </w:r>
    </w:p>
    <w:p w:rsidR="002368F5" w:rsidRDefault="002368F5" w:rsidP="002368F5">
      <w:pPr>
        <w:pStyle w:val="a9"/>
        <w:numPr>
          <w:ilvl w:val="0"/>
          <w:numId w:val="4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площадке № 3: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- 2-х полосная акустическая система номинальной мощностью не менее 800 Вт - 2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цифровой микшерный пульт со стейдж боксом с возможностью управления через мобильное приложение;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радиосистема с динамическим микрофоном – 1 шт.;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звуковоспроизводящее устройство - 1 шт..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Проведение саундчека на площадках мероприятия: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на площадке № 1 — 31 мая </w:t>
      </w:r>
      <w:r w:rsidR="00CF35E5">
        <w:rPr>
          <w:rFonts w:ascii="Times New Roman" w:hAnsi="Times New Roman"/>
        </w:rPr>
        <w:t xml:space="preserve">2026 года </w:t>
      </w:r>
      <w:r>
        <w:rPr>
          <w:rFonts w:ascii="Times New Roman" w:hAnsi="Times New Roman"/>
        </w:rPr>
        <w:t>с 10:00 до 11:00 часов;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площадке № 2 — 30  мая</w:t>
      </w:r>
      <w:r w:rsidR="00CF35E5">
        <w:rPr>
          <w:rFonts w:ascii="Times New Roman" w:hAnsi="Times New Roman"/>
        </w:rPr>
        <w:t xml:space="preserve"> 2026 года </w:t>
      </w:r>
      <w:r>
        <w:rPr>
          <w:rFonts w:ascii="Times New Roman" w:hAnsi="Times New Roman"/>
        </w:rPr>
        <w:t>с 11:00 ло 11:00 часов;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на площадке № 3 — 30 и 31 мая </w:t>
      </w:r>
      <w:r w:rsidR="00CF35E5">
        <w:rPr>
          <w:rFonts w:ascii="Times New Roman" w:hAnsi="Times New Roman"/>
        </w:rPr>
        <w:t xml:space="preserve">2026 года, каждый день </w:t>
      </w:r>
      <w:r>
        <w:rPr>
          <w:rFonts w:ascii="Times New Roman" w:hAnsi="Times New Roman"/>
        </w:rPr>
        <w:t>с 11 до 12 часов.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Техническое обеспечение репетиции театрализованной программы на площадке № 1 с 11:00 до 12:00 часов 31 мая 2026 года.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 Обеспечение звукового сопровождения театрализованной программы на площадке № 1 с 15:00 до 16:00 часов 31 мая</w:t>
      </w:r>
      <w:r w:rsidR="00CF35E5">
        <w:rPr>
          <w:rFonts w:ascii="Times New Roman" w:hAnsi="Times New Roman"/>
        </w:rPr>
        <w:t xml:space="preserve"> 2026 года</w:t>
      </w:r>
      <w:r>
        <w:rPr>
          <w:rFonts w:ascii="Times New Roman" w:hAnsi="Times New Roman"/>
        </w:rPr>
        <w:t>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обеспечение динамической донастройки уровня звука ведущего;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обеспечение динамической донастройки уровня звука фонограмм;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обеспечение воспроизведения фонограмм и звуковых эффектов.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Обеспечение звукового сопровождения концертной программы на площадке № 2 с 13:30 до 14:15 и с 15:00 до 15:45 часов 30 мая</w:t>
      </w:r>
      <w:r w:rsidR="00CF35E5">
        <w:rPr>
          <w:rFonts w:ascii="Times New Roman" w:hAnsi="Times New Roman"/>
        </w:rPr>
        <w:t xml:space="preserve"> 2026 года</w:t>
      </w:r>
      <w:r>
        <w:rPr>
          <w:rFonts w:ascii="Times New Roman" w:hAnsi="Times New Roman"/>
        </w:rPr>
        <w:t>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обеспечение динамической донастройки уровня звука ведущего.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Обеспечение звукового сопровождения театрализованных программ на площадке № 3  с 13:00 до 17:30 часов </w:t>
      </w:r>
      <w:r w:rsidR="00CF35E5">
        <w:rPr>
          <w:rFonts w:ascii="Times New Roman" w:hAnsi="Times New Roman"/>
        </w:rPr>
        <w:t xml:space="preserve">каждый день </w:t>
      </w:r>
      <w:r>
        <w:rPr>
          <w:rFonts w:ascii="Times New Roman" w:hAnsi="Times New Roman"/>
        </w:rPr>
        <w:t>30 и 31 мая 2026 года: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обеспечение динамической донастройки уровня звука ведущего;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обеспечение динамической донастройки уровня звука фонограмм;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обеспечение воспроизведения фонограмм и звуковых эффектов.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Подготовка к исполнению программ: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размещение, монтаж, подключение и настройка звукового  оборудования с 09:00 до 10:00 часов </w:t>
      </w:r>
      <w:r w:rsidR="00FE5E04">
        <w:rPr>
          <w:rFonts w:ascii="Times New Roman" w:hAnsi="Times New Roman"/>
        </w:rPr>
        <w:t xml:space="preserve">каждый день </w:t>
      </w:r>
      <w:r>
        <w:rPr>
          <w:rFonts w:ascii="Times New Roman" w:hAnsi="Times New Roman"/>
        </w:rPr>
        <w:t>30 и 31 мая 2026 года.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Демонтаж и вывоз оборудования с территории Заказчика с 18:00 до 20:00 часов </w:t>
      </w:r>
      <w:r w:rsidR="00FE5E04">
        <w:rPr>
          <w:rFonts w:ascii="Times New Roman" w:hAnsi="Times New Roman"/>
        </w:rPr>
        <w:t xml:space="preserve">каждый день </w:t>
      </w:r>
      <w:r>
        <w:rPr>
          <w:rFonts w:ascii="Times New Roman" w:hAnsi="Times New Roman"/>
        </w:rPr>
        <w:t>30 и 31 мая 2026 года.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7. Исполнитель должен обеспечить фотосъёмку процесса оказания услуги (не менее 10 снимков) с обязательной съёмкой оборудования и работы персонала во время </w:t>
      </w:r>
      <w:r w:rsidR="00FE5E04">
        <w:rPr>
          <w:rFonts w:ascii="Times New Roman" w:hAnsi="Times New Roman"/>
        </w:rPr>
        <w:t xml:space="preserve">Мероприятия </w:t>
      </w:r>
      <w:r>
        <w:rPr>
          <w:rFonts w:ascii="Times New Roman" w:hAnsi="Times New Roman"/>
        </w:rPr>
        <w:t>для отчета об оказанной услуге (фотоотчет).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8. Приложения, являющиеся неотъемлемой частью Технического задания:</w:t>
      </w:r>
    </w:p>
    <w:p w:rsidR="002368F5" w:rsidRPr="00CF35E5" w:rsidRDefault="00C80B3C" w:rsidP="002368F5">
      <w:pPr>
        <w:rPr>
          <w:sz w:val="22"/>
          <w:szCs w:val="22"/>
          <w:lang w:val="ru-RU"/>
        </w:rPr>
      </w:pPr>
      <w:r w:rsidRPr="00C80B3C">
        <w:rPr>
          <w:sz w:val="22"/>
          <w:szCs w:val="22"/>
          <w:lang w:val="ru-RU"/>
        </w:rPr>
        <w:t>Приложение № 1 - Сценарный план культурно-массового мероприятия «Праздник «Сиреневый променад».</w:t>
      </w:r>
    </w:p>
    <w:p w:rsidR="002368F5" w:rsidRDefault="002368F5" w:rsidP="002368F5">
      <w:pPr>
        <w:pStyle w:val="a9"/>
        <w:spacing w:after="0" w:line="256" w:lineRule="auto"/>
        <w:ind w:left="0"/>
        <w:jc w:val="both"/>
        <w:rPr>
          <w:rFonts w:ascii="Times New Roman" w:hAnsi="Times New Roman"/>
          <w:bCs/>
          <w:color w:val="000000"/>
        </w:rPr>
      </w:pPr>
    </w:p>
    <w:p w:rsidR="002368F5" w:rsidRPr="00553A64" w:rsidRDefault="002368F5" w:rsidP="002368F5">
      <w:pPr>
        <w:jc w:val="right"/>
        <w:rPr>
          <w:rFonts w:cs="Times New Roman"/>
          <w:bCs/>
          <w:color w:val="000000"/>
          <w:sz w:val="22"/>
          <w:szCs w:val="22"/>
          <w:lang w:val="ru-RU"/>
        </w:rPr>
      </w:pPr>
    </w:p>
    <w:tbl>
      <w:tblPr>
        <w:tblW w:w="102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990"/>
      </w:tblGrid>
      <w:tr w:rsidR="002368F5" w:rsidTr="00BA5873">
        <w:tc>
          <w:tcPr>
            <w:tcW w:w="236" w:type="dxa"/>
            <w:shd w:val="clear" w:color="auto" w:fill="FFFFFF"/>
          </w:tcPr>
          <w:p w:rsidR="002368F5" w:rsidRPr="00553A64" w:rsidRDefault="002368F5" w:rsidP="00BA5873">
            <w:pPr>
              <w:snapToGrid w:val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730" w:type="dxa"/>
            <w:shd w:val="clear" w:color="auto" w:fill="FFFFFF"/>
          </w:tcPr>
          <w:p w:rsidR="002368F5" w:rsidRDefault="002368F5" w:rsidP="00BA5873">
            <w:pPr>
              <w:pStyle w:val="a3"/>
              <w:spacing w:line="100" w:lineRule="atLeast"/>
              <w:rPr>
                <w:rFonts w:cs="Times New Roman"/>
              </w:rPr>
            </w:pPr>
          </w:p>
        </w:tc>
        <w:tc>
          <w:tcPr>
            <w:tcW w:w="310" w:type="dxa"/>
            <w:shd w:val="clear" w:color="auto" w:fill="FFFFFF"/>
          </w:tcPr>
          <w:p w:rsidR="002368F5" w:rsidRDefault="002368F5" w:rsidP="00BA5873">
            <w:pPr>
              <w:snapToGri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4990" w:type="dxa"/>
            <w:shd w:val="clear" w:color="auto" w:fill="FFFFFF"/>
          </w:tcPr>
          <w:p w:rsidR="002368F5" w:rsidRPr="006176B4" w:rsidRDefault="002368F5" w:rsidP="00BA5873">
            <w:pPr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</w:tbl>
    <w:p w:rsidR="00F40C85" w:rsidRDefault="00F40C85">
      <w:pPr>
        <w:rPr>
          <w:lang w:val="ru-RU"/>
        </w:rPr>
      </w:pPr>
    </w:p>
    <w:p w:rsidR="002368F5" w:rsidRDefault="002368F5">
      <w:pPr>
        <w:widowControl/>
        <w:suppressAutoHyphens w:val="0"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2368F5" w:rsidRPr="009F788F" w:rsidRDefault="002368F5" w:rsidP="002368F5">
      <w:pPr>
        <w:jc w:val="right"/>
        <w:rPr>
          <w:sz w:val="22"/>
          <w:szCs w:val="22"/>
          <w:lang w:val="ru-RU"/>
        </w:rPr>
      </w:pPr>
      <w:r w:rsidRPr="009F788F">
        <w:rPr>
          <w:sz w:val="22"/>
          <w:szCs w:val="22"/>
          <w:lang w:val="ru-RU"/>
        </w:rPr>
        <w:lastRenderedPageBreak/>
        <w:t>Приложение № 1 к Техническому заданию</w:t>
      </w:r>
    </w:p>
    <w:p w:rsidR="002368F5" w:rsidRPr="009F788F" w:rsidRDefault="002368F5" w:rsidP="002368F5">
      <w:pPr>
        <w:jc w:val="right"/>
        <w:rPr>
          <w:sz w:val="22"/>
          <w:szCs w:val="22"/>
          <w:lang w:val="ru-RU"/>
        </w:rPr>
      </w:pPr>
    </w:p>
    <w:p w:rsidR="00FE5E04" w:rsidRDefault="002368F5" w:rsidP="002368F5">
      <w:pPr>
        <w:jc w:val="center"/>
        <w:rPr>
          <w:sz w:val="22"/>
          <w:szCs w:val="22"/>
          <w:lang w:val="ru-RU"/>
        </w:rPr>
      </w:pPr>
      <w:r w:rsidRPr="009F788F">
        <w:rPr>
          <w:sz w:val="22"/>
          <w:szCs w:val="22"/>
          <w:lang w:val="ru-RU"/>
        </w:rPr>
        <w:t xml:space="preserve">Сценарный план </w:t>
      </w:r>
    </w:p>
    <w:p w:rsidR="002368F5" w:rsidRPr="009F788F" w:rsidRDefault="002368F5" w:rsidP="002368F5">
      <w:pPr>
        <w:jc w:val="center"/>
        <w:rPr>
          <w:sz w:val="22"/>
          <w:szCs w:val="22"/>
          <w:lang w:val="ru-RU"/>
        </w:rPr>
      </w:pPr>
      <w:r w:rsidRPr="009F788F">
        <w:rPr>
          <w:sz w:val="22"/>
          <w:szCs w:val="22"/>
          <w:lang w:val="ru-RU"/>
        </w:rPr>
        <w:t>культурно-массового мероприятия «Праздник « Сиреневый променад»</w:t>
      </w:r>
    </w:p>
    <w:p w:rsidR="009F788F" w:rsidRDefault="009F788F" w:rsidP="002368F5">
      <w:pPr>
        <w:jc w:val="center"/>
        <w:rPr>
          <w:lang w:val="ru-RU"/>
        </w:rPr>
      </w:pPr>
    </w:p>
    <w:p w:rsidR="001146DC" w:rsidRPr="009F788F" w:rsidRDefault="001146DC" w:rsidP="001146DC">
      <w:pPr>
        <w:jc w:val="center"/>
        <w:rPr>
          <w:rFonts w:cs="Times New Roman"/>
          <w:b/>
          <w:sz w:val="22"/>
          <w:szCs w:val="22"/>
        </w:rPr>
      </w:pPr>
      <w:r w:rsidRPr="009F788F">
        <w:rPr>
          <w:rFonts w:cs="Times New Roman"/>
          <w:b/>
          <w:sz w:val="22"/>
          <w:szCs w:val="22"/>
        </w:rPr>
        <w:t>30-31 мая 2026 года</w:t>
      </w:r>
    </w:p>
    <w:p w:rsidR="001146DC" w:rsidRPr="009F788F" w:rsidRDefault="001146DC" w:rsidP="001146DC">
      <w:pPr>
        <w:pStyle w:val="10"/>
        <w:widowControl/>
        <w:numPr>
          <w:ilvl w:val="0"/>
          <w:numId w:val="5"/>
        </w:numPr>
        <w:jc w:val="both"/>
        <w:rPr>
          <w:rFonts w:cs="Times New Roman"/>
          <w:sz w:val="22"/>
          <w:szCs w:val="22"/>
          <w:u w:val="single"/>
        </w:rPr>
      </w:pPr>
      <w:r w:rsidRPr="009F788F">
        <w:rPr>
          <w:rFonts w:cs="Times New Roman"/>
          <w:b/>
          <w:sz w:val="22"/>
          <w:szCs w:val="22"/>
        </w:rPr>
        <w:t>Программы на Больших кругах</w:t>
      </w:r>
    </w:p>
    <w:p w:rsidR="001146DC" w:rsidRPr="00553A64" w:rsidRDefault="00C80B3C" w:rsidP="001146DC">
      <w:pPr>
        <w:pStyle w:val="10"/>
        <w:jc w:val="both"/>
        <w:rPr>
          <w:rFonts w:cs="Times New Roman"/>
          <w:sz w:val="22"/>
          <w:szCs w:val="22"/>
          <w:lang w:val="ru-RU"/>
        </w:rPr>
      </w:pPr>
      <w:r w:rsidRPr="00553A64">
        <w:rPr>
          <w:rFonts w:cs="Times New Roman"/>
          <w:sz w:val="22"/>
          <w:szCs w:val="22"/>
          <w:lang w:val="ru-RU"/>
        </w:rPr>
        <w:t>30 и 31 мая</w:t>
      </w:r>
      <w:r w:rsidRPr="00C80B3C">
        <w:rPr>
          <w:rFonts w:cs="Times New Roman"/>
          <w:sz w:val="22"/>
          <w:szCs w:val="22"/>
          <w:lang w:val="ru-RU"/>
        </w:rPr>
        <w:t xml:space="preserve"> </w:t>
      </w:r>
      <w:r w:rsidRPr="00553A64">
        <w:rPr>
          <w:sz w:val="22"/>
          <w:szCs w:val="22"/>
          <w:lang w:val="ru-RU"/>
        </w:rPr>
        <w:t>2026 года</w:t>
      </w:r>
      <w:r>
        <w:rPr>
          <w:sz w:val="22"/>
          <w:szCs w:val="22"/>
          <w:lang w:val="ru-RU"/>
        </w:rPr>
        <w:t>, каждый день</w:t>
      </w:r>
      <w:r w:rsidRPr="00553A64">
        <w:rPr>
          <w:rFonts w:cs="Times New Roman"/>
          <w:sz w:val="22"/>
          <w:szCs w:val="22"/>
          <w:lang w:val="ru-RU"/>
        </w:rPr>
        <w:t xml:space="preserve"> </w:t>
      </w:r>
      <w:r w:rsidRPr="00C80B3C">
        <w:rPr>
          <w:rFonts w:cs="Times New Roman"/>
          <w:sz w:val="22"/>
          <w:szCs w:val="22"/>
          <w:lang w:val="ru-RU"/>
        </w:rPr>
        <w:t>с</w:t>
      </w:r>
      <w:r w:rsidRPr="00553A64">
        <w:rPr>
          <w:rFonts w:cs="Times New Roman"/>
          <w:sz w:val="22"/>
          <w:szCs w:val="22"/>
          <w:lang w:val="ru-RU"/>
        </w:rPr>
        <w:t xml:space="preserve"> 14:00 </w:t>
      </w:r>
      <w:r w:rsidRPr="00C80B3C">
        <w:rPr>
          <w:rFonts w:cs="Times New Roman"/>
          <w:sz w:val="22"/>
          <w:szCs w:val="22"/>
          <w:lang w:val="ru-RU"/>
        </w:rPr>
        <w:t>к</w:t>
      </w:r>
      <w:r w:rsidRPr="00553A64">
        <w:rPr>
          <w:rFonts w:cs="Times New Roman"/>
          <w:sz w:val="22"/>
          <w:szCs w:val="22"/>
          <w:lang w:val="ru-RU"/>
        </w:rPr>
        <w:t>онцертные</w:t>
      </w:r>
      <w:r w:rsidR="001146DC" w:rsidRPr="00553A64">
        <w:rPr>
          <w:rFonts w:cs="Times New Roman"/>
          <w:sz w:val="22"/>
          <w:szCs w:val="22"/>
          <w:u w:val="single"/>
          <w:lang w:val="ru-RU"/>
        </w:rPr>
        <w:t xml:space="preserve"> программы:</w:t>
      </w:r>
    </w:p>
    <w:p w:rsidR="001146DC" w:rsidRPr="00553A64" w:rsidRDefault="001146DC" w:rsidP="001146DC">
      <w:pPr>
        <w:pStyle w:val="10"/>
        <w:widowControl/>
        <w:jc w:val="both"/>
        <w:rPr>
          <w:rFonts w:cs="Times New Roman"/>
          <w:sz w:val="22"/>
          <w:szCs w:val="22"/>
          <w:lang w:val="ru-RU"/>
        </w:rPr>
      </w:pPr>
      <w:r w:rsidRPr="00553A64">
        <w:rPr>
          <w:rFonts w:cs="Times New Roman"/>
          <w:sz w:val="22"/>
          <w:szCs w:val="22"/>
          <w:lang w:val="ru-RU"/>
        </w:rPr>
        <w:t>«Императорский Павловск». Духовая программа «Марши императорских гвардейских полков»</w:t>
      </w:r>
    </w:p>
    <w:p w:rsidR="001146DC" w:rsidRPr="00553A64" w:rsidRDefault="001146DC" w:rsidP="001146DC">
      <w:pPr>
        <w:pStyle w:val="10"/>
        <w:widowControl/>
        <w:jc w:val="both"/>
        <w:rPr>
          <w:rFonts w:cs="Times New Roman"/>
          <w:sz w:val="22"/>
          <w:szCs w:val="22"/>
          <w:u w:val="single"/>
          <w:lang w:val="ru-RU"/>
        </w:rPr>
      </w:pPr>
      <w:r w:rsidRPr="00553A64">
        <w:rPr>
          <w:rFonts w:cs="Times New Roman"/>
          <w:sz w:val="22"/>
          <w:szCs w:val="22"/>
          <w:lang w:val="ru-RU"/>
        </w:rPr>
        <w:t>«Блистательный Штраус». Посвящается 170-летию начала Штраусовских сезонов</w:t>
      </w:r>
    </w:p>
    <w:p w:rsidR="001146DC" w:rsidRPr="00553A64" w:rsidRDefault="00C80B3C" w:rsidP="001146DC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C80B3C">
        <w:rPr>
          <w:rFonts w:cs="Times New Roman"/>
          <w:sz w:val="22"/>
          <w:szCs w:val="22"/>
          <w:lang w:val="ru-RU"/>
        </w:rPr>
        <w:t xml:space="preserve">   </w:t>
      </w:r>
      <w:r w:rsidRPr="00553A64">
        <w:rPr>
          <w:rFonts w:cs="Times New Roman"/>
          <w:sz w:val="22"/>
          <w:szCs w:val="22"/>
          <w:lang w:val="ru-RU"/>
        </w:rPr>
        <w:t xml:space="preserve">31 мая </w:t>
      </w:r>
      <w:r w:rsidRPr="00553A64">
        <w:rPr>
          <w:sz w:val="22"/>
          <w:szCs w:val="22"/>
          <w:lang w:val="ru-RU"/>
        </w:rPr>
        <w:t>2026 года</w:t>
      </w:r>
      <w:r w:rsidRPr="00553A64">
        <w:rPr>
          <w:rFonts w:cs="Times New Roman"/>
          <w:sz w:val="22"/>
          <w:szCs w:val="22"/>
          <w:lang w:val="ru-RU"/>
        </w:rPr>
        <w:t xml:space="preserve"> </w:t>
      </w:r>
      <w:r w:rsidR="00FE5E04">
        <w:rPr>
          <w:rFonts w:cs="Times New Roman"/>
          <w:sz w:val="22"/>
          <w:szCs w:val="22"/>
          <w:lang w:val="ru-RU"/>
        </w:rPr>
        <w:t xml:space="preserve">с </w:t>
      </w:r>
      <w:r w:rsidRPr="00553A64">
        <w:rPr>
          <w:rFonts w:cs="Times New Roman"/>
          <w:sz w:val="22"/>
          <w:szCs w:val="22"/>
          <w:lang w:val="ru-RU"/>
        </w:rPr>
        <w:t xml:space="preserve">15:00 </w:t>
      </w:r>
      <w:r w:rsidR="00FE5E04">
        <w:rPr>
          <w:rFonts w:cs="Times New Roman"/>
          <w:sz w:val="22"/>
          <w:szCs w:val="22"/>
          <w:lang w:val="ru-RU"/>
        </w:rPr>
        <w:t>т</w:t>
      </w:r>
      <w:r w:rsidRPr="00553A64">
        <w:rPr>
          <w:rFonts w:cs="Times New Roman"/>
          <w:sz w:val="22"/>
          <w:szCs w:val="22"/>
          <w:lang w:val="ru-RU"/>
        </w:rPr>
        <w:t>еатрализованная программа, посвященная истории моды от основания Павловска до наших дней.</w:t>
      </w:r>
    </w:p>
    <w:p w:rsidR="001146DC" w:rsidRPr="00553A64" w:rsidRDefault="001146DC" w:rsidP="001146DC">
      <w:pPr>
        <w:ind w:firstLine="567"/>
        <w:jc w:val="both"/>
        <w:rPr>
          <w:rFonts w:cs="Times New Roman"/>
          <w:sz w:val="22"/>
          <w:szCs w:val="22"/>
          <w:lang w:val="ru-RU"/>
        </w:rPr>
      </w:pPr>
    </w:p>
    <w:p w:rsidR="001146DC" w:rsidRPr="009F788F" w:rsidRDefault="001146DC" w:rsidP="001146DC">
      <w:pPr>
        <w:pStyle w:val="10"/>
        <w:widowControl/>
        <w:numPr>
          <w:ilvl w:val="0"/>
          <w:numId w:val="5"/>
        </w:numPr>
        <w:jc w:val="both"/>
        <w:rPr>
          <w:rFonts w:cs="Times New Roman"/>
          <w:sz w:val="22"/>
          <w:szCs w:val="22"/>
          <w:u w:val="single"/>
        </w:rPr>
      </w:pPr>
      <w:r w:rsidRPr="009F788F">
        <w:rPr>
          <w:rFonts w:cs="Times New Roman"/>
          <w:b/>
          <w:sz w:val="22"/>
          <w:szCs w:val="22"/>
        </w:rPr>
        <w:t>Программы у павильона «Вольер»</w:t>
      </w:r>
    </w:p>
    <w:p w:rsidR="001146DC" w:rsidRPr="009F788F" w:rsidRDefault="00C80B3C" w:rsidP="001146DC">
      <w:pPr>
        <w:pStyle w:val="10"/>
        <w:jc w:val="both"/>
        <w:rPr>
          <w:rFonts w:cs="Times New Roman"/>
          <w:sz w:val="22"/>
          <w:szCs w:val="22"/>
        </w:rPr>
      </w:pPr>
      <w:r w:rsidRPr="00553A64">
        <w:rPr>
          <w:rFonts w:cs="Times New Roman"/>
          <w:sz w:val="22"/>
          <w:szCs w:val="22"/>
          <w:lang w:val="ru-RU"/>
        </w:rPr>
        <w:t>30 и 31 мая</w:t>
      </w:r>
      <w:r w:rsidR="001146DC" w:rsidRPr="00553A64">
        <w:rPr>
          <w:rFonts w:cs="Times New Roman"/>
          <w:sz w:val="22"/>
          <w:szCs w:val="22"/>
          <w:u w:val="single"/>
          <w:lang w:val="ru-RU"/>
        </w:rPr>
        <w:t xml:space="preserve"> </w:t>
      </w:r>
      <w:r w:rsidRPr="00553A64">
        <w:rPr>
          <w:sz w:val="22"/>
          <w:szCs w:val="22"/>
          <w:lang w:val="ru-RU"/>
        </w:rPr>
        <w:t>2026 года</w:t>
      </w:r>
      <w:r w:rsidR="00FE5E04">
        <w:rPr>
          <w:sz w:val="22"/>
          <w:szCs w:val="22"/>
          <w:lang w:val="ru-RU"/>
        </w:rPr>
        <w:t>, каждый день в</w:t>
      </w:r>
      <w:r w:rsidR="00FE5E04" w:rsidRPr="00553A64">
        <w:rPr>
          <w:rFonts w:cs="Times New Roman"/>
          <w:sz w:val="22"/>
          <w:szCs w:val="22"/>
          <w:lang w:val="ru-RU"/>
        </w:rPr>
        <w:t xml:space="preserve"> </w:t>
      </w:r>
      <w:r w:rsidR="001146DC" w:rsidRPr="00553A64">
        <w:rPr>
          <w:rFonts w:cs="Times New Roman"/>
          <w:sz w:val="22"/>
          <w:szCs w:val="22"/>
          <w:lang w:val="ru-RU"/>
        </w:rPr>
        <w:t xml:space="preserve">13:00 </w:t>
      </w:r>
      <w:r w:rsidR="001146DC" w:rsidRPr="009F788F">
        <w:rPr>
          <w:rFonts w:cs="Times New Roman"/>
          <w:sz w:val="22"/>
          <w:szCs w:val="22"/>
          <w:lang w:val="ru-RU"/>
        </w:rPr>
        <w:t xml:space="preserve">и </w:t>
      </w:r>
      <w:r w:rsidR="001146DC" w:rsidRPr="00553A64">
        <w:rPr>
          <w:rFonts w:cs="Times New Roman"/>
          <w:sz w:val="22"/>
          <w:szCs w:val="22"/>
          <w:lang w:val="ru-RU"/>
        </w:rPr>
        <w:t xml:space="preserve">16:30  - </w:t>
      </w:r>
      <w:r w:rsidR="00FE5E04">
        <w:rPr>
          <w:rFonts w:cs="Times New Roman"/>
          <w:sz w:val="22"/>
          <w:szCs w:val="22"/>
          <w:lang w:val="ru-RU"/>
        </w:rPr>
        <w:t>и</w:t>
      </w:r>
      <w:r w:rsidR="001146DC" w:rsidRPr="00553A64">
        <w:rPr>
          <w:rFonts w:cs="Times New Roman"/>
          <w:sz w:val="22"/>
          <w:szCs w:val="22"/>
          <w:lang w:val="ru-RU"/>
        </w:rPr>
        <w:t>сторические чтения</w:t>
      </w:r>
      <w:r w:rsidR="001146DC" w:rsidRPr="009F788F">
        <w:rPr>
          <w:rFonts w:cs="Times New Roman"/>
          <w:sz w:val="22"/>
          <w:szCs w:val="22"/>
          <w:lang w:val="ru-RU"/>
        </w:rPr>
        <w:t>. Театрализованные программы.</w:t>
      </w:r>
      <w:r w:rsidR="001146DC" w:rsidRPr="009F788F">
        <w:rPr>
          <w:rFonts w:cs="Times New Roman"/>
          <w:sz w:val="22"/>
          <w:szCs w:val="22"/>
        </w:rPr>
        <w:t xml:space="preserve"> </w:t>
      </w:r>
    </w:p>
    <w:p w:rsidR="001146DC" w:rsidRPr="009F788F" w:rsidRDefault="001146DC" w:rsidP="001146DC">
      <w:pPr>
        <w:pStyle w:val="10"/>
        <w:jc w:val="both"/>
        <w:rPr>
          <w:rFonts w:cs="Times New Roman"/>
          <w:sz w:val="22"/>
          <w:szCs w:val="22"/>
          <w:u w:val="single"/>
          <w:lang w:val="ru-RU"/>
        </w:rPr>
      </w:pPr>
    </w:p>
    <w:p w:rsidR="001146DC" w:rsidRPr="009F788F" w:rsidRDefault="001146DC" w:rsidP="001146DC">
      <w:pPr>
        <w:pStyle w:val="10"/>
        <w:jc w:val="both"/>
        <w:rPr>
          <w:rFonts w:cs="Times New Roman"/>
          <w:sz w:val="22"/>
          <w:szCs w:val="22"/>
          <w:u w:val="single"/>
        </w:rPr>
      </w:pPr>
      <w:r w:rsidRPr="009F788F">
        <w:rPr>
          <w:rFonts w:cs="Times New Roman"/>
          <w:sz w:val="22"/>
          <w:szCs w:val="22"/>
          <w:u w:val="single"/>
        </w:rPr>
        <w:t>Экскурсии</w:t>
      </w:r>
    </w:p>
    <w:p w:rsidR="001146DC" w:rsidRPr="009F788F" w:rsidRDefault="001146DC" w:rsidP="001146DC">
      <w:pPr>
        <w:pStyle w:val="10"/>
        <w:jc w:val="both"/>
        <w:rPr>
          <w:rFonts w:cs="Times New Roman"/>
          <w:sz w:val="22"/>
          <w:szCs w:val="22"/>
          <w:u w:val="single"/>
        </w:rPr>
      </w:pPr>
    </w:p>
    <w:p w:rsidR="001146DC" w:rsidRPr="00553A64" w:rsidRDefault="001146DC" w:rsidP="001146DC">
      <w:pPr>
        <w:pStyle w:val="10"/>
        <w:widowControl/>
        <w:numPr>
          <w:ilvl w:val="0"/>
          <w:numId w:val="5"/>
        </w:numPr>
        <w:jc w:val="both"/>
        <w:rPr>
          <w:rFonts w:cs="Times New Roman"/>
          <w:sz w:val="22"/>
          <w:szCs w:val="22"/>
          <w:u w:val="single"/>
          <w:lang w:val="ru-RU"/>
        </w:rPr>
      </w:pPr>
      <w:r w:rsidRPr="00553A64">
        <w:rPr>
          <w:rFonts w:cs="Times New Roman"/>
          <w:b/>
          <w:sz w:val="22"/>
          <w:szCs w:val="22"/>
          <w:lang w:val="ru-RU"/>
        </w:rPr>
        <w:t>Программы у павильона «Старое шале»</w:t>
      </w:r>
    </w:p>
    <w:p w:rsidR="001146DC" w:rsidRPr="009F788F" w:rsidRDefault="00C80B3C" w:rsidP="001146DC">
      <w:pPr>
        <w:pStyle w:val="10"/>
        <w:jc w:val="both"/>
        <w:rPr>
          <w:sz w:val="22"/>
          <w:szCs w:val="22"/>
        </w:rPr>
      </w:pPr>
      <w:r w:rsidRPr="00553A64">
        <w:rPr>
          <w:rFonts w:cs="Times New Roman"/>
          <w:sz w:val="22"/>
          <w:szCs w:val="22"/>
          <w:lang w:val="ru-RU"/>
        </w:rPr>
        <w:t xml:space="preserve">30 мая </w:t>
      </w:r>
      <w:r w:rsidR="00FE5E04">
        <w:rPr>
          <w:rFonts w:cs="Times New Roman"/>
          <w:sz w:val="22"/>
          <w:szCs w:val="22"/>
          <w:lang w:val="ru-RU"/>
        </w:rPr>
        <w:t xml:space="preserve">в </w:t>
      </w:r>
      <w:r w:rsidRPr="00553A64">
        <w:rPr>
          <w:rFonts w:cs="Times New Roman"/>
          <w:sz w:val="22"/>
          <w:szCs w:val="22"/>
          <w:lang w:val="ru-RU"/>
        </w:rPr>
        <w:t xml:space="preserve">13:30 и 14:00 Концертная программа </w:t>
      </w:r>
      <w:r w:rsidR="001146DC" w:rsidRPr="00553A64">
        <w:rPr>
          <w:rFonts w:cs="Times New Roman"/>
          <w:sz w:val="22"/>
          <w:szCs w:val="22"/>
          <w:lang w:val="ru-RU"/>
        </w:rPr>
        <w:t xml:space="preserve">«Музыкальнй Павловск». </w:t>
      </w:r>
      <w:r w:rsidR="001146DC" w:rsidRPr="009F788F">
        <w:rPr>
          <w:rFonts w:cs="Times New Roman"/>
          <w:sz w:val="22"/>
          <w:szCs w:val="22"/>
        </w:rPr>
        <w:t>Струнный ансамбль. Русская классика</w:t>
      </w:r>
    </w:p>
    <w:p w:rsidR="001146DC" w:rsidRDefault="001146DC" w:rsidP="001146DC">
      <w:pPr>
        <w:pStyle w:val="10"/>
        <w:jc w:val="both"/>
      </w:pPr>
    </w:p>
    <w:p w:rsidR="002368F5" w:rsidRPr="002368F5" w:rsidRDefault="002368F5" w:rsidP="002368F5">
      <w:pPr>
        <w:ind w:firstLine="567"/>
        <w:jc w:val="both"/>
        <w:rPr>
          <w:lang w:val="ru-RU"/>
        </w:rPr>
      </w:pPr>
    </w:p>
    <w:sectPr w:rsidR="002368F5" w:rsidRPr="002368F5" w:rsidSect="00F4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9A" w:rsidRDefault="003B629A">
      <w:r>
        <w:separator/>
      </w:r>
    </w:p>
  </w:endnote>
  <w:endnote w:type="continuationSeparator" w:id="0">
    <w:p w:rsidR="003B629A" w:rsidRDefault="003B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29" w:rsidRDefault="00A74B29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9A" w:rsidRDefault="003B629A">
      <w:r>
        <w:separator/>
      </w:r>
    </w:p>
  </w:footnote>
  <w:footnote w:type="continuationSeparator" w:id="0">
    <w:p w:rsidR="003B629A" w:rsidRDefault="003B6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29" w:rsidRDefault="00C80B3C">
    <w:pPr>
      <w:pStyle w:val="a7"/>
      <w:jc w:val="center"/>
    </w:pPr>
    <w:r>
      <w:fldChar w:fldCharType="begin"/>
    </w:r>
    <w:r w:rsidR="009F788F">
      <w:instrText xml:space="preserve"> PAGE </w:instrText>
    </w:r>
    <w:r>
      <w:fldChar w:fldCharType="separate"/>
    </w:r>
    <w:r w:rsidR="00846F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F5"/>
    <w:rsid w:val="001146DC"/>
    <w:rsid w:val="002368F5"/>
    <w:rsid w:val="003B0481"/>
    <w:rsid w:val="003B629A"/>
    <w:rsid w:val="00444821"/>
    <w:rsid w:val="004D0189"/>
    <w:rsid w:val="00545F95"/>
    <w:rsid w:val="00553A64"/>
    <w:rsid w:val="00556E50"/>
    <w:rsid w:val="00562659"/>
    <w:rsid w:val="007659C5"/>
    <w:rsid w:val="007827C0"/>
    <w:rsid w:val="00831D9F"/>
    <w:rsid w:val="00846F49"/>
    <w:rsid w:val="008F09EF"/>
    <w:rsid w:val="009F788F"/>
    <w:rsid w:val="00A74B29"/>
    <w:rsid w:val="00C80B3C"/>
    <w:rsid w:val="00CE6003"/>
    <w:rsid w:val="00CF35E5"/>
    <w:rsid w:val="00D666A4"/>
    <w:rsid w:val="00F40C85"/>
    <w:rsid w:val="00F7291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25AA0-70B5-4C89-80F5-A97437AD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F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F5"/>
    <w:pPr>
      <w:tabs>
        <w:tab w:val="left" w:pos="3240"/>
      </w:tabs>
      <w:spacing w:line="241" w:lineRule="atLeast"/>
      <w:jc w:val="both"/>
    </w:pPr>
    <w:rPr>
      <w:color w:val="000000"/>
    </w:rPr>
  </w:style>
  <w:style w:type="character" w:customStyle="1" w:styleId="a4">
    <w:name w:val="Основной текст Знак"/>
    <w:basedOn w:val="a0"/>
    <w:link w:val="a3"/>
    <w:rsid w:val="002368F5"/>
    <w:rPr>
      <w:rFonts w:ascii="Times New Roman" w:eastAsia="Andale Sans UI" w:hAnsi="Times New Roman" w:cs="Tahoma"/>
      <w:color w:val="000000"/>
      <w:kern w:val="1"/>
      <w:sz w:val="24"/>
      <w:szCs w:val="24"/>
      <w:lang w:val="de-DE" w:eastAsia="fa-IR" w:bidi="fa-IR"/>
    </w:rPr>
  </w:style>
  <w:style w:type="paragraph" w:styleId="a5">
    <w:name w:val="footer"/>
    <w:basedOn w:val="a"/>
    <w:link w:val="a6"/>
    <w:rsid w:val="002368F5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68F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2368F5"/>
    <w:pPr>
      <w:suppressAutoHyphens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Nonformat">
    <w:name w:val="ConsNonformat"/>
    <w:rsid w:val="002368F5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7">
    <w:name w:val="header"/>
    <w:basedOn w:val="a"/>
    <w:link w:val="a8"/>
    <w:rsid w:val="002368F5"/>
    <w:pPr>
      <w:suppressLineNumbers/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a0"/>
    <w:link w:val="a7"/>
    <w:rsid w:val="002368F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">
    <w:name w:val="Обычный (веб)1"/>
    <w:basedOn w:val="a"/>
    <w:rsid w:val="002368F5"/>
    <w:pPr>
      <w:suppressAutoHyphens w:val="0"/>
      <w:spacing w:before="100" w:after="100" w:line="100" w:lineRule="atLeast"/>
    </w:pPr>
  </w:style>
  <w:style w:type="paragraph" w:customStyle="1" w:styleId="10">
    <w:name w:val="Абзац списка1"/>
    <w:basedOn w:val="a"/>
    <w:rsid w:val="002368F5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ConsPlusNormal">
    <w:name w:val="ConsPlusNormal"/>
    <w:rsid w:val="002368F5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9">
    <w:name w:val="List Paragraph"/>
    <w:basedOn w:val="a"/>
    <w:qFormat/>
    <w:rsid w:val="002368F5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styleId="aa">
    <w:name w:val="Normal (Web)"/>
    <w:basedOn w:val="a"/>
    <w:rsid w:val="002368F5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rsid w:val="002368F5"/>
    <w:pPr>
      <w:suppressAutoHyphens/>
      <w:spacing w:after="0" w:line="240" w:lineRule="auto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E600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6003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2</cp:revision>
  <cp:lastPrinted>2026-05-25T13:43:00Z</cp:lastPrinted>
  <dcterms:created xsi:type="dcterms:W3CDTF">2026-05-28T09:54:00Z</dcterms:created>
  <dcterms:modified xsi:type="dcterms:W3CDTF">2026-05-28T09:54:00Z</dcterms:modified>
</cp:coreProperties>
</file>