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17" w:rsidRDefault="00B22317" w:rsidP="00444F1E">
      <w:pPr>
        <w:pStyle w:val="2"/>
        <w:rPr>
          <w:sz w:val="20"/>
          <w:szCs w:val="20"/>
        </w:rPr>
      </w:pPr>
    </w:p>
    <w:p w:rsidR="00B22317" w:rsidRDefault="00B22317" w:rsidP="00444F1E">
      <w:pPr>
        <w:pStyle w:val="2"/>
        <w:rPr>
          <w:sz w:val="20"/>
          <w:szCs w:val="20"/>
        </w:rPr>
      </w:pPr>
      <w:r>
        <w:rPr>
          <w:sz w:val="20"/>
          <w:szCs w:val="20"/>
        </w:rPr>
        <w:t>ДОГОВОР №_______</w:t>
      </w:r>
    </w:p>
    <w:p w:rsidR="00B22317" w:rsidRDefault="00B22317" w:rsidP="00444F1E">
      <w:pPr>
        <w:ind w:firstLine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предоставление платных медицинских услуг</w:t>
      </w:r>
    </w:p>
    <w:p w:rsidR="00B22317" w:rsidRDefault="00B22317" w:rsidP="00444F1E">
      <w:pPr>
        <w:pStyle w:val="a3"/>
        <w:jc w:val="center"/>
        <w:rPr>
          <w:sz w:val="20"/>
        </w:rPr>
      </w:pPr>
      <w:r>
        <w:rPr>
          <w:sz w:val="20"/>
        </w:rPr>
        <w:t>г. Санкт - Петербург                                                                                                                 «____»_________ 20</w:t>
      </w:r>
      <w:r w:rsidR="00CE7DF5">
        <w:rPr>
          <w:sz w:val="20"/>
        </w:rPr>
        <w:t>2</w:t>
      </w:r>
      <w:r w:rsidR="00EF66C4">
        <w:rPr>
          <w:sz w:val="20"/>
        </w:rPr>
        <w:t>6</w:t>
      </w:r>
      <w:r>
        <w:rPr>
          <w:sz w:val="20"/>
        </w:rPr>
        <w:t xml:space="preserve"> г.</w:t>
      </w:r>
    </w:p>
    <w:p w:rsidR="00B22317" w:rsidRDefault="00B22317" w:rsidP="00B22317">
      <w:pPr>
        <w:pStyle w:val="a3"/>
        <w:rPr>
          <w:sz w:val="20"/>
        </w:rPr>
      </w:pPr>
    </w:p>
    <w:p w:rsidR="00B22317" w:rsidRDefault="009D6C1D" w:rsidP="00B22317">
      <w:pPr>
        <w:tabs>
          <w:tab w:val="left" w:pos="3828"/>
        </w:tabs>
        <w:ind w:firstLine="72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________________</w:t>
      </w:r>
      <w:r w:rsidR="009D5382" w:rsidRPr="001C41EB">
        <w:rPr>
          <w:sz w:val="20"/>
          <w:szCs w:val="20"/>
        </w:rPr>
        <w:t>, именуемое в дальнейшем "</w:t>
      </w:r>
      <w:r w:rsidR="009D5382">
        <w:rPr>
          <w:sz w:val="20"/>
          <w:szCs w:val="20"/>
        </w:rPr>
        <w:t>Исполнитель</w:t>
      </w:r>
      <w:r w:rsidR="009D5382" w:rsidRPr="001C41EB">
        <w:rPr>
          <w:sz w:val="20"/>
          <w:szCs w:val="20"/>
        </w:rPr>
        <w:t xml:space="preserve">", в лице </w:t>
      </w:r>
      <w:r>
        <w:rPr>
          <w:color w:val="000000"/>
          <w:sz w:val="20"/>
          <w:szCs w:val="20"/>
        </w:rPr>
        <w:t>________</w:t>
      </w:r>
      <w:r w:rsidR="009D5382" w:rsidRPr="00B00907"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</w:rPr>
        <w:t>________</w:t>
      </w:r>
      <w:r w:rsidR="00F27B44" w:rsidRPr="0000100C">
        <w:rPr>
          <w:sz w:val="20"/>
          <w:szCs w:val="20"/>
        </w:rPr>
        <w:t>,</w:t>
      </w:r>
      <w:r w:rsidR="001A1F4E" w:rsidRPr="00B00907">
        <w:rPr>
          <w:sz w:val="20"/>
          <w:szCs w:val="20"/>
        </w:rPr>
        <w:t xml:space="preserve"> с одной стороны, </w:t>
      </w:r>
      <w:r w:rsidR="00B22317" w:rsidRPr="00B00907">
        <w:rPr>
          <w:sz w:val="20"/>
          <w:szCs w:val="20"/>
        </w:rPr>
        <w:t xml:space="preserve"> и </w:t>
      </w:r>
      <w:r w:rsidR="00B00907" w:rsidRPr="00B00907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«Санкт – Петербургский государственный педиатрический медицинский университет» Министерства здравоохранения Российской Федерации</w:t>
      </w:r>
      <w:r w:rsidR="00B00907">
        <w:rPr>
          <w:b/>
          <w:sz w:val="20"/>
          <w:szCs w:val="20"/>
        </w:rPr>
        <w:t xml:space="preserve"> (ФГБОУ ВО </w:t>
      </w:r>
      <w:proofErr w:type="spellStart"/>
      <w:r w:rsidR="00B00907">
        <w:rPr>
          <w:b/>
          <w:sz w:val="20"/>
          <w:szCs w:val="20"/>
        </w:rPr>
        <w:t>СПбГПМУ</w:t>
      </w:r>
      <w:proofErr w:type="spellEnd"/>
      <w:r w:rsidR="00B00907">
        <w:rPr>
          <w:b/>
          <w:sz w:val="20"/>
          <w:szCs w:val="20"/>
        </w:rPr>
        <w:t xml:space="preserve"> Минздрава России)</w:t>
      </w:r>
      <w:r w:rsidR="00B22317" w:rsidRPr="00B00907">
        <w:rPr>
          <w:sz w:val="20"/>
          <w:szCs w:val="20"/>
        </w:rPr>
        <w:t xml:space="preserve">, именуемое в дальнейшем «Заказчик», в лице </w:t>
      </w:r>
      <w:r>
        <w:rPr>
          <w:sz w:val="20"/>
          <w:szCs w:val="20"/>
        </w:rPr>
        <w:t>про</w:t>
      </w:r>
      <w:r w:rsidR="00B00907">
        <w:rPr>
          <w:sz w:val="20"/>
          <w:szCs w:val="20"/>
        </w:rPr>
        <w:t xml:space="preserve">ректора </w:t>
      </w:r>
      <w:r>
        <w:rPr>
          <w:sz w:val="20"/>
          <w:szCs w:val="20"/>
        </w:rPr>
        <w:t xml:space="preserve">по экономике и финансам Березкиной Елены Николаевны, </w:t>
      </w:r>
      <w:r w:rsidR="00B22317">
        <w:rPr>
          <w:sz w:val="20"/>
          <w:szCs w:val="20"/>
        </w:rPr>
        <w:t xml:space="preserve">действующего на основании </w:t>
      </w:r>
      <w:r>
        <w:rPr>
          <w:sz w:val="20"/>
          <w:szCs w:val="20"/>
        </w:rPr>
        <w:t>доверенности от 06.05.2026г. № 62-Д</w:t>
      </w:r>
      <w:r w:rsidR="00B22317">
        <w:rPr>
          <w:sz w:val="20"/>
          <w:szCs w:val="20"/>
        </w:rPr>
        <w:t>, с другой стороны</w:t>
      </w:r>
      <w:proofErr w:type="gramEnd"/>
      <w:r w:rsidR="00B22317">
        <w:rPr>
          <w:sz w:val="20"/>
          <w:szCs w:val="20"/>
        </w:rPr>
        <w:t>, заключили настоящий договор (далее Договор) о нижеследующем:</w:t>
      </w:r>
    </w:p>
    <w:p w:rsidR="00B22317" w:rsidRDefault="00B22317" w:rsidP="00B22317">
      <w:pPr>
        <w:jc w:val="both"/>
        <w:rPr>
          <w:sz w:val="20"/>
          <w:szCs w:val="20"/>
        </w:rPr>
      </w:pPr>
    </w:p>
    <w:p w:rsidR="00B22317" w:rsidRPr="00472C60" w:rsidRDefault="00B22317" w:rsidP="00B22317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1.</w:t>
      </w:r>
      <w:r w:rsidRPr="00472C60">
        <w:rPr>
          <w:b/>
          <w:caps/>
          <w:sz w:val="20"/>
          <w:szCs w:val="20"/>
        </w:rPr>
        <w:t xml:space="preserve"> </w:t>
      </w:r>
      <w:r>
        <w:rPr>
          <w:b/>
          <w:caps/>
          <w:sz w:val="20"/>
          <w:szCs w:val="20"/>
        </w:rPr>
        <w:t>Предмет договора</w:t>
      </w:r>
    </w:p>
    <w:p w:rsidR="00F92F93" w:rsidRDefault="00B22317" w:rsidP="00F62E35">
      <w:pPr>
        <w:pStyle w:val="a3"/>
        <w:ind w:firstLine="720"/>
        <w:jc w:val="both"/>
        <w:rPr>
          <w:sz w:val="20"/>
        </w:rPr>
      </w:pPr>
      <w:r>
        <w:rPr>
          <w:sz w:val="20"/>
        </w:rPr>
        <w:t>1.</w:t>
      </w:r>
      <w:r w:rsidRPr="00472C60">
        <w:rPr>
          <w:sz w:val="20"/>
        </w:rPr>
        <w:t xml:space="preserve">1. </w:t>
      </w:r>
      <w:proofErr w:type="gramStart"/>
      <w:r w:rsidR="00F62E35" w:rsidRPr="00F62E35">
        <w:rPr>
          <w:sz w:val="20"/>
        </w:rPr>
        <w:t xml:space="preserve">Исполнитель принимает на </w:t>
      </w:r>
      <w:r w:rsidR="00FA686C">
        <w:rPr>
          <w:sz w:val="20"/>
        </w:rPr>
        <w:t>себя  обязательства</w:t>
      </w:r>
      <w:r w:rsidR="00F62E35" w:rsidRPr="00F62E35">
        <w:rPr>
          <w:sz w:val="20"/>
        </w:rPr>
        <w:t xml:space="preserve"> оказывать Заказчику платные медицинские услуги по проведению лабораторных исследо</w:t>
      </w:r>
      <w:r w:rsidR="00FA686C">
        <w:rPr>
          <w:sz w:val="20"/>
        </w:rPr>
        <w:t>ваний, биологического материала</w:t>
      </w:r>
      <w:r w:rsidR="00F62E35" w:rsidRPr="00F62E35">
        <w:rPr>
          <w:sz w:val="20"/>
        </w:rPr>
        <w:t xml:space="preserve"> (далее - «Медицинские услуги») в соответствии с его лицензией (приложение № 1), на основании направлений, оформленных в соответствии с Приложением № 2 к настоящему Договору, согласно Прейскуранту Исполнителя (Приложение № 3 к настоящему Договору), а Заказчик обязуется оплачивать оказанные Медицинские услуги в сроки, установленные настоящим Договором.</w:t>
      </w:r>
      <w:proofErr w:type="gramEnd"/>
    </w:p>
    <w:p w:rsidR="00F62E35" w:rsidRPr="00F62E35" w:rsidRDefault="00F62E35" w:rsidP="00F62E35">
      <w:pPr>
        <w:pStyle w:val="a3"/>
        <w:ind w:firstLine="720"/>
        <w:jc w:val="both"/>
        <w:rPr>
          <w:sz w:val="20"/>
        </w:rPr>
      </w:pPr>
      <w:r w:rsidRPr="00F62E35">
        <w:rPr>
          <w:sz w:val="20"/>
        </w:rPr>
        <w:t>1.2. Основанием предоставления медицинских услуг по Договору является Заявка, выписанная Заказчиком и переданная Исполнителю. В заявке должно быть определено лицо, в отношении которого Заказчик поручает Исполнителю предоставить медицинские услуги, а именно: фамилия, имя, отчество Пациента и состав медицинских услуг, которые Заказчик поручает Исполнителю предоставить Пациенту.</w:t>
      </w:r>
    </w:p>
    <w:p w:rsidR="00F62E35" w:rsidRPr="00F62E35" w:rsidRDefault="00F62E35" w:rsidP="00F62E35">
      <w:pPr>
        <w:pStyle w:val="a3"/>
        <w:ind w:firstLine="720"/>
        <w:jc w:val="both"/>
        <w:rPr>
          <w:sz w:val="20"/>
        </w:rPr>
      </w:pPr>
      <w:r w:rsidRPr="00F62E35">
        <w:rPr>
          <w:sz w:val="20"/>
        </w:rPr>
        <w:t>1.</w:t>
      </w:r>
      <w:r w:rsidR="00F92F93">
        <w:rPr>
          <w:sz w:val="20"/>
        </w:rPr>
        <w:t>3</w:t>
      </w:r>
      <w:r w:rsidRPr="00F62E35">
        <w:rPr>
          <w:sz w:val="20"/>
        </w:rPr>
        <w:t xml:space="preserve">. Медицинские услуги оказываются за плату, которая перечисляется Заказчиком Исполнителю в порядке и на условиях, определенных в разделе 4 настоящего Договора. </w:t>
      </w:r>
    </w:p>
    <w:p w:rsidR="00B22317" w:rsidRPr="009D5382" w:rsidRDefault="00F62E35" w:rsidP="00F62E35">
      <w:pPr>
        <w:pStyle w:val="a3"/>
        <w:ind w:firstLine="720"/>
        <w:jc w:val="both"/>
        <w:rPr>
          <w:sz w:val="20"/>
        </w:rPr>
      </w:pPr>
      <w:r w:rsidRPr="00F62E35">
        <w:rPr>
          <w:sz w:val="20"/>
        </w:rPr>
        <w:t>1.</w:t>
      </w:r>
      <w:r w:rsidR="00F92F93">
        <w:rPr>
          <w:sz w:val="20"/>
        </w:rPr>
        <w:t>4</w:t>
      </w:r>
      <w:r w:rsidRPr="00F62E35">
        <w:rPr>
          <w:sz w:val="20"/>
        </w:rPr>
        <w:t xml:space="preserve">. Услуги предоставляются Заказчику согласно режиму работы Исполнителя по месту его нахождения по </w:t>
      </w:r>
      <w:proofErr w:type="spellStart"/>
      <w:r w:rsidRPr="00F62E35">
        <w:rPr>
          <w:sz w:val="20"/>
        </w:rPr>
        <w:t>адресу:</w:t>
      </w:r>
      <w:r w:rsidR="009D6C1D">
        <w:rPr>
          <w:sz w:val="20"/>
        </w:rPr>
        <w:t>_________________________</w:t>
      </w:r>
      <w:proofErr w:type="spellEnd"/>
      <w:r w:rsidR="009D5382">
        <w:rPr>
          <w:sz w:val="20"/>
        </w:rPr>
        <w:t>.</w:t>
      </w:r>
    </w:p>
    <w:p w:rsidR="00B22317" w:rsidRDefault="00B22317" w:rsidP="00B22317">
      <w:pPr>
        <w:jc w:val="both"/>
        <w:rPr>
          <w:sz w:val="20"/>
          <w:szCs w:val="20"/>
        </w:rPr>
      </w:pPr>
    </w:p>
    <w:p w:rsidR="00B22317" w:rsidRDefault="00B22317" w:rsidP="00B22317">
      <w:pP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2. Права и обязанности сторон</w:t>
      </w:r>
    </w:p>
    <w:p w:rsidR="0079306C" w:rsidRPr="0079306C" w:rsidRDefault="00B22317" w:rsidP="0079306C">
      <w:pPr>
        <w:ind w:firstLine="72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2.1. </w:t>
      </w:r>
      <w:r>
        <w:rPr>
          <w:b/>
          <w:sz w:val="20"/>
          <w:szCs w:val="20"/>
        </w:rPr>
        <w:t>Исполнитель обязан:</w:t>
      </w:r>
    </w:p>
    <w:p w:rsidR="0079306C" w:rsidRPr="00043594" w:rsidRDefault="0079306C" w:rsidP="0079306C">
      <w:pPr>
        <w:ind w:firstLine="720"/>
        <w:jc w:val="both"/>
        <w:rPr>
          <w:sz w:val="20"/>
          <w:szCs w:val="20"/>
        </w:rPr>
      </w:pPr>
      <w:r w:rsidRPr="0079306C">
        <w:rPr>
          <w:b/>
          <w:sz w:val="20"/>
          <w:szCs w:val="20"/>
        </w:rPr>
        <w:t>2.</w:t>
      </w:r>
      <w:r w:rsidRPr="00043594">
        <w:rPr>
          <w:sz w:val="20"/>
          <w:szCs w:val="20"/>
        </w:rPr>
        <w:t>1.1. Оказывать услуги в соответствии с установленными стандартами, нормами и правилами проведения лабораторных исследований, разрешенными на территории Российской Федерации, согласно прейскуранту Исполнителя.</w:t>
      </w:r>
    </w:p>
    <w:p w:rsidR="00B22317" w:rsidRDefault="0079306C" w:rsidP="0079306C">
      <w:pPr>
        <w:ind w:firstLine="720"/>
        <w:jc w:val="both"/>
        <w:rPr>
          <w:sz w:val="20"/>
          <w:szCs w:val="20"/>
        </w:rPr>
      </w:pPr>
      <w:r w:rsidRPr="00043594">
        <w:rPr>
          <w:sz w:val="20"/>
          <w:szCs w:val="20"/>
        </w:rPr>
        <w:t>2.1.2. Соблюдать режим конфиденциальности информации, полученной при исполнении условий настоящего договора, в том числе врачебную тайну.</w:t>
      </w:r>
    </w:p>
    <w:p w:rsidR="00FA686C" w:rsidRPr="001E1D5B" w:rsidRDefault="00B22317" w:rsidP="00B22317">
      <w:pPr>
        <w:ind w:firstLine="720"/>
        <w:jc w:val="both"/>
        <w:rPr>
          <w:sz w:val="20"/>
          <w:szCs w:val="20"/>
        </w:rPr>
      </w:pPr>
      <w:r w:rsidRPr="009D6C1D">
        <w:rPr>
          <w:sz w:val="20"/>
          <w:szCs w:val="20"/>
        </w:rPr>
        <w:t xml:space="preserve">2.1.3. </w:t>
      </w:r>
      <w:r w:rsidR="00FA686C" w:rsidRPr="009D6C1D">
        <w:rPr>
          <w:sz w:val="20"/>
          <w:szCs w:val="20"/>
        </w:rPr>
        <w:t xml:space="preserve">Производить выдачу медицинских заключений по итогам оказания услуг на бумажном носителе </w:t>
      </w:r>
      <w:r w:rsidR="001E1D5B" w:rsidRPr="009D6C1D">
        <w:rPr>
          <w:sz w:val="20"/>
          <w:szCs w:val="20"/>
        </w:rPr>
        <w:t>и</w:t>
      </w:r>
      <w:r w:rsidR="00FA686C" w:rsidRPr="009D6C1D">
        <w:rPr>
          <w:sz w:val="20"/>
          <w:szCs w:val="20"/>
        </w:rPr>
        <w:t xml:space="preserve"> по электронной почте</w:t>
      </w:r>
      <w:r w:rsidR="001E1D5B" w:rsidRPr="009D6C1D">
        <w:rPr>
          <w:sz w:val="20"/>
          <w:szCs w:val="20"/>
        </w:rPr>
        <w:t xml:space="preserve"> </w:t>
      </w:r>
      <w:r w:rsidR="001E1D5B" w:rsidRPr="009D6C1D">
        <w:rPr>
          <w:sz w:val="20"/>
          <w:szCs w:val="20"/>
          <w:lang w:val="en-US"/>
        </w:rPr>
        <w:t>lab</w:t>
      </w:r>
      <w:r w:rsidR="001E1D5B" w:rsidRPr="009D6C1D">
        <w:rPr>
          <w:sz w:val="20"/>
          <w:szCs w:val="20"/>
        </w:rPr>
        <w:t>@</w:t>
      </w:r>
      <w:proofErr w:type="spellStart"/>
      <w:r w:rsidR="001E1D5B" w:rsidRPr="009D6C1D">
        <w:rPr>
          <w:sz w:val="20"/>
          <w:szCs w:val="20"/>
          <w:lang w:val="en-US"/>
        </w:rPr>
        <w:t>gpmu</w:t>
      </w:r>
      <w:proofErr w:type="spellEnd"/>
      <w:r w:rsidR="00FA686C" w:rsidRPr="009D6C1D">
        <w:rPr>
          <w:sz w:val="20"/>
          <w:szCs w:val="20"/>
        </w:rPr>
        <w:t>.</w:t>
      </w:r>
      <w:r w:rsidR="001E1D5B" w:rsidRPr="009D6C1D">
        <w:rPr>
          <w:sz w:val="20"/>
          <w:szCs w:val="20"/>
          <w:lang w:val="en-US"/>
        </w:rPr>
        <w:t>org</w:t>
      </w:r>
      <w:r w:rsidR="001E1D5B" w:rsidRPr="009D6C1D">
        <w:rPr>
          <w:sz w:val="20"/>
          <w:szCs w:val="20"/>
        </w:rPr>
        <w:t>.</w:t>
      </w:r>
    </w:p>
    <w:p w:rsidR="00FA686C" w:rsidRDefault="00B22317" w:rsidP="00B2231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2.1.4.</w:t>
      </w:r>
      <w:r w:rsidRPr="00472C60">
        <w:rPr>
          <w:sz w:val="20"/>
          <w:szCs w:val="20"/>
        </w:rPr>
        <w:t xml:space="preserve"> </w:t>
      </w:r>
      <w:r w:rsidR="00FA686C">
        <w:rPr>
          <w:sz w:val="20"/>
          <w:szCs w:val="20"/>
        </w:rPr>
        <w:t>Выставлять счета за услуги, оказанные Пациентам, в строгом соответствии с прейскурантом Исполнителя.</w:t>
      </w:r>
    </w:p>
    <w:p w:rsidR="00B22317" w:rsidRDefault="00FA686C" w:rsidP="00B2231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2.1.5. </w:t>
      </w:r>
      <w:r w:rsidR="00B22317">
        <w:rPr>
          <w:sz w:val="20"/>
          <w:szCs w:val="20"/>
        </w:rPr>
        <w:t>При изменении тарифов на оказываемые услуги уведомлять Заказчика об этом письменно за 14 календарных д</w:t>
      </w:r>
      <w:r w:rsidR="00B00907">
        <w:rPr>
          <w:sz w:val="20"/>
          <w:szCs w:val="20"/>
        </w:rPr>
        <w:t>ней до введения новых цен.</w:t>
      </w:r>
    </w:p>
    <w:p w:rsidR="00B22317" w:rsidRDefault="00B22317" w:rsidP="00B2231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Ежемесячно до 10 (десятого) числа месяца, следующего за </w:t>
      </w:r>
      <w:proofErr w:type="gramStart"/>
      <w:r>
        <w:rPr>
          <w:sz w:val="20"/>
          <w:szCs w:val="20"/>
        </w:rPr>
        <w:t>отчетным</w:t>
      </w:r>
      <w:proofErr w:type="gramEnd"/>
      <w:r>
        <w:rPr>
          <w:sz w:val="20"/>
          <w:szCs w:val="20"/>
        </w:rPr>
        <w:t>, предоставлять Заказчику акт сдачи-приемки оказанных услуг.</w:t>
      </w:r>
    </w:p>
    <w:p w:rsidR="00B22317" w:rsidRDefault="00B22317" w:rsidP="00B22317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2.2.</w:t>
      </w:r>
      <w:r w:rsidRPr="00472C6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Заказчик обязан:</w:t>
      </w:r>
    </w:p>
    <w:p w:rsidR="0079306C" w:rsidRPr="0079306C" w:rsidRDefault="00B22317" w:rsidP="0079306C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2.2.1</w:t>
      </w:r>
      <w:r w:rsidR="003E0AEB">
        <w:rPr>
          <w:sz w:val="20"/>
          <w:szCs w:val="20"/>
        </w:rPr>
        <w:t>.</w:t>
      </w:r>
      <w:r w:rsidR="0032237A">
        <w:rPr>
          <w:sz w:val="20"/>
          <w:szCs w:val="20"/>
        </w:rPr>
        <w:t xml:space="preserve"> </w:t>
      </w:r>
      <w:r w:rsidR="0079306C" w:rsidRPr="0079306C">
        <w:rPr>
          <w:sz w:val="20"/>
          <w:szCs w:val="20"/>
        </w:rPr>
        <w:t>Предоставлять заявки на оказание услуг Исполнителем.</w:t>
      </w:r>
    </w:p>
    <w:p w:rsidR="0079306C" w:rsidRPr="0079306C" w:rsidRDefault="0079306C" w:rsidP="0079306C">
      <w:pPr>
        <w:ind w:firstLine="720"/>
        <w:jc w:val="both"/>
        <w:rPr>
          <w:sz w:val="20"/>
          <w:szCs w:val="20"/>
        </w:rPr>
      </w:pPr>
      <w:r w:rsidRPr="0079306C">
        <w:rPr>
          <w:sz w:val="20"/>
          <w:szCs w:val="20"/>
        </w:rPr>
        <w:t xml:space="preserve">2.2.2. Производить забор и доставку материалов </w:t>
      </w:r>
      <w:r w:rsidR="00FA686C" w:rsidRPr="0079306C">
        <w:rPr>
          <w:sz w:val="20"/>
          <w:szCs w:val="20"/>
        </w:rPr>
        <w:t xml:space="preserve">Исполнителю </w:t>
      </w:r>
      <w:proofErr w:type="gramStart"/>
      <w:r w:rsidRPr="0079306C">
        <w:rPr>
          <w:sz w:val="20"/>
          <w:szCs w:val="20"/>
        </w:rPr>
        <w:t xml:space="preserve">для оказания услуг по договору в </w:t>
      </w:r>
      <w:r>
        <w:rPr>
          <w:sz w:val="20"/>
          <w:szCs w:val="20"/>
        </w:rPr>
        <w:t>согласованных Сторонами объемах</w:t>
      </w:r>
      <w:r w:rsidRPr="0079306C">
        <w:t xml:space="preserve"> </w:t>
      </w:r>
      <w:r w:rsidRPr="0079306C">
        <w:rPr>
          <w:sz w:val="20"/>
          <w:szCs w:val="20"/>
        </w:rPr>
        <w:t>по адресу Исполнителя в рабочие дни</w:t>
      </w:r>
      <w:proofErr w:type="gramEnd"/>
      <w:r w:rsidRPr="0079306C">
        <w:rPr>
          <w:sz w:val="20"/>
          <w:szCs w:val="20"/>
        </w:rPr>
        <w:t xml:space="preserve"> с 9-00 до 17-00.</w:t>
      </w:r>
    </w:p>
    <w:p w:rsidR="0079306C" w:rsidRDefault="0079306C" w:rsidP="0079306C">
      <w:pPr>
        <w:ind w:firstLine="720"/>
        <w:jc w:val="both"/>
        <w:rPr>
          <w:sz w:val="20"/>
          <w:szCs w:val="20"/>
        </w:rPr>
      </w:pPr>
      <w:r w:rsidRPr="0079306C">
        <w:rPr>
          <w:sz w:val="20"/>
          <w:szCs w:val="20"/>
        </w:rPr>
        <w:t xml:space="preserve">2.2.3. Обеспечивать соблюдение правил </w:t>
      </w:r>
      <w:r w:rsidR="00FA686C">
        <w:rPr>
          <w:sz w:val="20"/>
          <w:szCs w:val="20"/>
        </w:rPr>
        <w:t xml:space="preserve">забора и </w:t>
      </w:r>
      <w:r w:rsidRPr="0079306C">
        <w:rPr>
          <w:sz w:val="20"/>
          <w:szCs w:val="20"/>
        </w:rPr>
        <w:t>транспортировки биологических материалов.</w:t>
      </w:r>
    </w:p>
    <w:p w:rsidR="00FA686C" w:rsidRDefault="00B22317" w:rsidP="00FA686C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 w:rsidR="00FA686C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r w:rsidR="00FA686C">
        <w:rPr>
          <w:sz w:val="20"/>
          <w:szCs w:val="20"/>
        </w:rPr>
        <w:t>Оплачивать счета, выставляемые Исполнителем за услуги, оказанные Пациентам.</w:t>
      </w:r>
    </w:p>
    <w:p w:rsidR="00B22317" w:rsidRDefault="00AA4CB5" w:rsidP="00B2231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 w:rsidR="00FA686C">
        <w:rPr>
          <w:sz w:val="20"/>
          <w:szCs w:val="20"/>
        </w:rPr>
        <w:t>5</w:t>
      </w:r>
      <w:r w:rsidR="00B22317">
        <w:rPr>
          <w:sz w:val="20"/>
          <w:szCs w:val="20"/>
        </w:rPr>
        <w:t>. Подписывать акт сдачи-приемки оказанных услуг в течение 3 (трех) рабочих дней с момента его получения.</w:t>
      </w:r>
      <w:r w:rsidR="00B22317" w:rsidRPr="00472C60">
        <w:rPr>
          <w:sz w:val="20"/>
          <w:szCs w:val="20"/>
        </w:rPr>
        <w:t xml:space="preserve"> </w:t>
      </w:r>
    </w:p>
    <w:p w:rsidR="009A3F3B" w:rsidRPr="009A3F3B" w:rsidRDefault="009A3F3B" w:rsidP="009A3F3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B22317" w:rsidRDefault="00B22317" w:rsidP="00B22317">
      <w:pPr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2.3. Исполнитель имеет право:</w:t>
      </w:r>
    </w:p>
    <w:p w:rsidR="00B22317" w:rsidRDefault="00B22317" w:rsidP="00B2231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2.3.1.</w:t>
      </w:r>
      <w:r w:rsidRPr="00472C60">
        <w:rPr>
          <w:sz w:val="20"/>
          <w:szCs w:val="20"/>
        </w:rPr>
        <w:t xml:space="preserve"> </w:t>
      </w:r>
      <w:r>
        <w:rPr>
          <w:sz w:val="20"/>
          <w:szCs w:val="20"/>
        </w:rPr>
        <w:t>По предварительному согласованию с Заказчиком, привлекать специалистов других лечебных учреждений для оказания необходимых Пациентам видов медицинской помощи, за исключением экстренных ситуаций.</w:t>
      </w:r>
    </w:p>
    <w:p w:rsidR="00B22317" w:rsidRDefault="00C9457A" w:rsidP="00B22317">
      <w:pPr>
        <w:ind w:firstLine="720"/>
        <w:jc w:val="both"/>
        <w:rPr>
          <w:sz w:val="20"/>
          <w:szCs w:val="20"/>
        </w:rPr>
      </w:pPr>
      <w:r w:rsidRPr="00C9457A">
        <w:rPr>
          <w:sz w:val="20"/>
          <w:szCs w:val="20"/>
        </w:rPr>
        <w:t>2.3.2. Отказать в предоставлении услуги в случае нарушения Заказчиком правил доставки материалов.</w:t>
      </w:r>
    </w:p>
    <w:p w:rsidR="009A3F3B" w:rsidRPr="009A3F3B" w:rsidRDefault="009A3F3B" w:rsidP="009A3F3B">
      <w:pPr>
        <w:ind w:firstLine="708"/>
        <w:jc w:val="both"/>
        <w:rPr>
          <w:sz w:val="20"/>
          <w:szCs w:val="20"/>
        </w:rPr>
      </w:pPr>
      <w:r w:rsidRPr="009A3F3B">
        <w:rPr>
          <w:sz w:val="20"/>
          <w:szCs w:val="20"/>
        </w:rPr>
        <w:t xml:space="preserve">2.3.4. </w:t>
      </w:r>
      <w:r>
        <w:rPr>
          <w:sz w:val="20"/>
          <w:szCs w:val="20"/>
        </w:rPr>
        <w:t xml:space="preserve">Обрабатывать персональные данные Пациентов, предоставленные Заказчиком и Пациентами </w:t>
      </w:r>
      <w:r w:rsidR="00D56F17">
        <w:rPr>
          <w:sz w:val="20"/>
          <w:szCs w:val="20"/>
        </w:rPr>
        <w:t>Исполнителю</w:t>
      </w:r>
      <w:r>
        <w:rPr>
          <w:sz w:val="20"/>
          <w:szCs w:val="20"/>
        </w:rPr>
        <w:t xml:space="preserve"> в рамках настоящего договора.</w:t>
      </w:r>
    </w:p>
    <w:p w:rsidR="007C7478" w:rsidRDefault="007C7478" w:rsidP="00B22317">
      <w:pPr>
        <w:ind w:firstLine="720"/>
        <w:jc w:val="both"/>
        <w:rPr>
          <w:b/>
          <w:sz w:val="20"/>
          <w:szCs w:val="20"/>
        </w:rPr>
      </w:pPr>
    </w:p>
    <w:p w:rsidR="00B22317" w:rsidRDefault="00B22317" w:rsidP="00B22317">
      <w:pPr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2.4.</w:t>
      </w:r>
      <w:r w:rsidRPr="00472C6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Заказчик имеет право:</w:t>
      </w:r>
    </w:p>
    <w:p w:rsidR="00B22317" w:rsidRDefault="00B22317" w:rsidP="00B22317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2.4.1.</w:t>
      </w:r>
      <w:r w:rsidRPr="00472C60">
        <w:rPr>
          <w:sz w:val="20"/>
          <w:szCs w:val="20"/>
        </w:rPr>
        <w:t xml:space="preserve"> </w:t>
      </w:r>
      <w:r>
        <w:rPr>
          <w:sz w:val="20"/>
          <w:szCs w:val="20"/>
        </w:rPr>
        <w:t>Контролировать соответствие стоимости предоставленных медицинских услуг прейскуранту Исполнителя.</w:t>
      </w:r>
    </w:p>
    <w:p w:rsidR="00B23EE3" w:rsidRDefault="00B23EE3" w:rsidP="00B22317">
      <w:pPr>
        <w:jc w:val="center"/>
        <w:rPr>
          <w:b/>
          <w:sz w:val="20"/>
          <w:szCs w:val="20"/>
        </w:rPr>
      </w:pPr>
    </w:p>
    <w:p w:rsidR="00B22317" w:rsidRDefault="00B22317" w:rsidP="00B223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 ПОРЯДОК СДАЧИ-ПРИЕМКИ УСЛУГ</w:t>
      </w:r>
    </w:p>
    <w:p w:rsidR="00B23EE3" w:rsidRDefault="00B23EE3" w:rsidP="00B22317">
      <w:pPr>
        <w:ind w:firstLine="720"/>
        <w:jc w:val="both"/>
        <w:rPr>
          <w:sz w:val="20"/>
          <w:szCs w:val="20"/>
        </w:rPr>
      </w:pPr>
    </w:p>
    <w:p w:rsidR="00B22317" w:rsidRPr="005A6339" w:rsidRDefault="00B22317" w:rsidP="005A6339">
      <w:pPr>
        <w:ind w:firstLine="720"/>
        <w:jc w:val="both"/>
        <w:rPr>
          <w:sz w:val="20"/>
          <w:szCs w:val="20"/>
        </w:rPr>
      </w:pPr>
      <w:r w:rsidRPr="005A6339">
        <w:rPr>
          <w:sz w:val="20"/>
          <w:szCs w:val="20"/>
        </w:rPr>
        <w:lastRenderedPageBreak/>
        <w:t xml:space="preserve">3.1. Ежемесячно до 10 (десятого) числа месяца, следующего за </w:t>
      </w:r>
      <w:proofErr w:type="gramStart"/>
      <w:r w:rsidRPr="005A6339">
        <w:rPr>
          <w:sz w:val="20"/>
          <w:szCs w:val="20"/>
        </w:rPr>
        <w:t>отчетным</w:t>
      </w:r>
      <w:proofErr w:type="gramEnd"/>
      <w:r w:rsidRPr="005A6339">
        <w:rPr>
          <w:sz w:val="20"/>
          <w:szCs w:val="20"/>
        </w:rPr>
        <w:t>, Исполнитель направляет Заказчику акт сдачи-приемки оказанных услуг.</w:t>
      </w:r>
    </w:p>
    <w:p w:rsidR="00B22317" w:rsidRDefault="00B22317" w:rsidP="005A6339">
      <w:pPr>
        <w:ind w:firstLine="720"/>
        <w:jc w:val="both"/>
        <w:rPr>
          <w:snapToGrid w:val="0"/>
          <w:sz w:val="20"/>
          <w:szCs w:val="20"/>
        </w:rPr>
      </w:pPr>
      <w:r w:rsidRPr="005A6339">
        <w:rPr>
          <w:sz w:val="20"/>
          <w:szCs w:val="20"/>
        </w:rPr>
        <w:t xml:space="preserve">3.2. Заказчик обязуется подписывать акт сдачи-приемки оказанных услуг и предоставлять его Исполнителю в течение 3 (трех) рабочих дней с момента его получения, либо, в случае наличия претензий, направлять в те же сроки мотивированный отказ от подписания акта. </w:t>
      </w:r>
      <w:r w:rsidRPr="005A6339">
        <w:rPr>
          <w:snapToGrid w:val="0"/>
          <w:sz w:val="20"/>
          <w:szCs w:val="20"/>
        </w:rPr>
        <w:t xml:space="preserve">В случае </w:t>
      </w:r>
      <w:proofErr w:type="gramStart"/>
      <w:r w:rsidRPr="005A6339">
        <w:rPr>
          <w:snapToGrid w:val="0"/>
          <w:sz w:val="20"/>
          <w:szCs w:val="20"/>
        </w:rPr>
        <w:t>не получения</w:t>
      </w:r>
      <w:proofErr w:type="gramEnd"/>
      <w:r w:rsidRPr="005A6339">
        <w:rPr>
          <w:snapToGrid w:val="0"/>
          <w:sz w:val="20"/>
          <w:szCs w:val="20"/>
        </w:rPr>
        <w:t xml:space="preserve"> Исполнителем в указанные сроки подписанного акта или </w:t>
      </w:r>
      <w:r w:rsidRPr="005A6339">
        <w:rPr>
          <w:sz w:val="20"/>
          <w:szCs w:val="20"/>
        </w:rPr>
        <w:t>мотивированного отказа</w:t>
      </w:r>
      <w:r w:rsidRPr="005A6339">
        <w:rPr>
          <w:snapToGrid w:val="0"/>
          <w:sz w:val="20"/>
          <w:szCs w:val="20"/>
        </w:rPr>
        <w:t>, услуги считаются принятыми Исполнителем</w:t>
      </w:r>
      <w:r>
        <w:rPr>
          <w:snapToGrid w:val="0"/>
          <w:sz w:val="20"/>
          <w:szCs w:val="20"/>
        </w:rPr>
        <w:t xml:space="preserve"> и подлежат оплаты в полном объеме</w:t>
      </w:r>
      <w:r w:rsidRPr="00FB0DAE">
        <w:rPr>
          <w:snapToGrid w:val="0"/>
          <w:sz w:val="20"/>
          <w:szCs w:val="20"/>
        </w:rPr>
        <w:t>.</w:t>
      </w:r>
    </w:p>
    <w:p w:rsidR="009D5382" w:rsidRPr="00D839E0" w:rsidRDefault="009D5382" w:rsidP="009D5382">
      <w:pPr>
        <w:ind w:firstLine="720"/>
        <w:jc w:val="both"/>
        <w:rPr>
          <w:rFonts w:eastAsia="Calibri"/>
          <w:sz w:val="20"/>
          <w:szCs w:val="20"/>
        </w:rPr>
      </w:pPr>
      <w:r w:rsidRPr="00D839E0">
        <w:rPr>
          <w:rFonts w:eastAsia="Calibri"/>
          <w:sz w:val="20"/>
          <w:szCs w:val="20"/>
        </w:rPr>
        <w:t xml:space="preserve">3.3. По факту </w:t>
      </w:r>
      <w:r w:rsidRPr="00D839E0">
        <w:rPr>
          <w:sz w:val="20"/>
          <w:szCs w:val="20"/>
        </w:rPr>
        <w:t>оказания услуг</w:t>
      </w:r>
      <w:r w:rsidRPr="00D839E0">
        <w:rPr>
          <w:rFonts w:eastAsia="Calibri"/>
          <w:sz w:val="20"/>
          <w:szCs w:val="20"/>
        </w:rPr>
        <w:t xml:space="preserve"> Заказчиком составляется Акт приемки товаров, работ, услуг по ф.0510452, в ред. Приказов Минфина России от 30.10.2023 № 174н, от 30.09.2024 № 144н (далее Акт приемки ф. 0510452). </w:t>
      </w:r>
    </w:p>
    <w:p w:rsidR="009D5382" w:rsidRPr="007D36C9" w:rsidRDefault="009D5382" w:rsidP="009D5382">
      <w:pPr>
        <w:ind w:firstLine="720"/>
        <w:jc w:val="both"/>
        <w:rPr>
          <w:rFonts w:eastAsia="Calibri"/>
          <w:sz w:val="20"/>
          <w:szCs w:val="20"/>
        </w:rPr>
      </w:pPr>
      <w:r w:rsidRPr="00D839E0">
        <w:rPr>
          <w:rFonts w:eastAsia="Calibri"/>
          <w:sz w:val="20"/>
          <w:szCs w:val="20"/>
        </w:rPr>
        <w:t xml:space="preserve">Скан копия (копии) Акта приемки ф. 0510452 направляется Исполнителю на подписание по электронной почте: </w:t>
      </w:r>
      <w:r w:rsidR="009D6C1D" w:rsidRPr="00D839E0">
        <w:rPr>
          <w:rFonts w:eastAsia="Calibri"/>
          <w:sz w:val="20"/>
          <w:szCs w:val="20"/>
        </w:rPr>
        <w:t>________________</w:t>
      </w:r>
      <w:r w:rsidRPr="00D839E0">
        <w:rPr>
          <w:rFonts w:eastAsia="Calibri"/>
          <w:sz w:val="20"/>
          <w:szCs w:val="20"/>
        </w:rPr>
        <w:t>. В случае если при приемке услуг возникают претензии и расхождения, Исполнитель подписывает копию Акта приемки ф. 0510452 и направляет скан копию подписанного акта Заказчику по электронной почте: na.kostyleva@gpmu.org. Если при приемке услуг отсутствуют претензии и расхождения, Акт приемки ф. 0510452 носит уведомительный характер, и не требует подписания Исполнителем.</w:t>
      </w:r>
    </w:p>
    <w:p w:rsidR="00B22317" w:rsidRPr="00FB0DAE" w:rsidRDefault="00B22317" w:rsidP="00B22317">
      <w:pPr>
        <w:ind w:firstLine="720"/>
        <w:jc w:val="both"/>
        <w:rPr>
          <w:sz w:val="20"/>
          <w:szCs w:val="20"/>
        </w:rPr>
      </w:pPr>
    </w:p>
    <w:p w:rsidR="00B22317" w:rsidRPr="00FB0DAE" w:rsidRDefault="00B22317" w:rsidP="00B22317">
      <w:pPr>
        <w:jc w:val="center"/>
        <w:rPr>
          <w:b/>
          <w:caps/>
          <w:sz w:val="20"/>
          <w:szCs w:val="20"/>
        </w:rPr>
      </w:pPr>
      <w:r w:rsidRPr="00FB0DAE">
        <w:rPr>
          <w:b/>
          <w:caps/>
          <w:sz w:val="20"/>
          <w:szCs w:val="20"/>
        </w:rPr>
        <w:t>4.</w:t>
      </w:r>
      <w:r w:rsidRPr="00472C60">
        <w:rPr>
          <w:b/>
          <w:caps/>
          <w:sz w:val="20"/>
          <w:szCs w:val="20"/>
        </w:rPr>
        <w:t xml:space="preserve"> </w:t>
      </w:r>
      <w:r w:rsidRPr="00FB0DAE">
        <w:rPr>
          <w:b/>
          <w:caps/>
          <w:sz w:val="20"/>
          <w:szCs w:val="20"/>
        </w:rPr>
        <w:t>Порядок расчетов</w:t>
      </w:r>
    </w:p>
    <w:p w:rsidR="00B23EE3" w:rsidRDefault="00B23EE3" w:rsidP="00B22317">
      <w:pPr>
        <w:ind w:firstLine="720"/>
        <w:jc w:val="both"/>
        <w:rPr>
          <w:sz w:val="20"/>
          <w:szCs w:val="20"/>
        </w:rPr>
      </w:pPr>
    </w:p>
    <w:p w:rsidR="00BB2F9C" w:rsidRDefault="00BB2F9C" w:rsidP="00BB2F9C">
      <w:pPr>
        <w:ind w:firstLine="720"/>
        <w:jc w:val="both"/>
        <w:rPr>
          <w:sz w:val="20"/>
          <w:szCs w:val="20"/>
        </w:rPr>
      </w:pPr>
      <w:r w:rsidRPr="00FB0DAE">
        <w:rPr>
          <w:sz w:val="20"/>
          <w:szCs w:val="20"/>
        </w:rPr>
        <w:t>4.1</w:t>
      </w:r>
      <w:r w:rsidRPr="00F92F93">
        <w:rPr>
          <w:sz w:val="20"/>
          <w:szCs w:val="20"/>
        </w:rPr>
        <w:t>.</w:t>
      </w:r>
      <w:r w:rsidRPr="00D44C60">
        <w:rPr>
          <w:sz w:val="20"/>
          <w:szCs w:val="20"/>
        </w:rPr>
        <w:t xml:space="preserve"> </w:t>
      </w:r>
      <w:r w:rsidRPr="00A86999">
        <w:rPr>
          <w:sz w:val="20"/>
          <w:szCs w:val="20"/>
        </w:rPr>
        <w:t>Стоимость медицинских услуг, оказываемых Исполнителем, определяется в соответствии  с</w:t>
      </w:r>
      <w:r w:rsidRPr="008B3E08">
        <w:rPr>
          <w:sz w:val="20"/>
          <w:szCs w:val="20"/>
        </w:rPr>
        <w:t xml:space="preserve"> </w:t>
      </w:r>
      <w:r w:rsidRPr="00B8258D">
        <w:rPr>
          <w:sz w:val="20"/>
          <w:szCs w:val="20"/>
        </w:rPr>
        <w:t xml:space="preserve">Прейскурантом Исполнителя  и </w:t>
      </w:r>
      <w:r w:rsidRPr="0000100C">
        <w:rPr>
          <w:sz w:val="20"/>
          <w:szCs w:val="20"/>
        </w:rPr>
        <w:t>составляет 600</w:t>
      </w:r>
      <w:r w:rsidR="001E1D5B" w:rsidRPr="0000100C">
        <w:rPr>
          <w:sz w:val="20"/>
          <w:szCs w:val="20"/>
        </w:rPr>
        <w:t xml:space="preserve"> </w:t>
      </w:r>
      <w:r w:rsidRPr="0000100C">
        <w:rPr>
          <w:sz w:val="20"/>
          <w:szCs w:val="20"/>
        </w:rPr>
        <w:t>000,00 руб</w:t>
      </w:r>
      <w:r w:rsidRPr="00B8258D">
        <w:rPr>
          <w:sz w:val="20"/>
          <w:szCs w:val="20"/>
        </w:rPr>
        <w:t>. (</w:t>
      </w:r>
      <w:r>
        <w:rPr>
          <w:sz w:val="20"/>
          <w:szCs w:val="20"/>
        </w:rPr>
        <w:t>шестьсот тысяч</w:t>
      </w:r>
      <w:r w:rsidRPr="00B8258D">
        <w:rPr>
          <w:sz w:val="20"/>
          <w:szCs w:val="20"/>
        </w:rPr>
        <w:t>) рублей 00 коп</w:t>
      </w:r>
      <w:proofErr w:type="gramStart"/>
      <w:r w:rsidRPr="00B8258D">
        <w:rPr>
          <w:sz w:val="20"/>
          <w:szCs w:val="20"/>
        </w:rPr>
        <w:t>.</w:t>
      </w:r>
      <w:proofErr w:type="gramEnd"/>
      <w:r w:rsidRPr="00B8258D">
        <w:rPr>
          <w:sz w:val="20"/>
          <w:szCs w:val="20"/>
        </w:rPr>
        <w:t xml:space="preserve"> </w:t>
      </w:r>
      <w:proofErr w:type="gramStart"/>
      <w:r w:rsidRPr="00B8258D">
        <w:rPr>
          <w:sz w:val="20"/>
          <w:szCs w:val="20"/>
        </w:rPr>
        <w:t>з</w:t>
      </w:r>
      <w:proofErr w:type="gramEnd"/>
      <w:r w:rsidRPr="00B8258D">
        <w:rPr>
          <w:sz w:val="20"/>
          <w:szCs w:val="20"/>
        </w:rPr>
        <w:t>а весь период</w:t>
      </w:r>
      <w:r w:rsidRPr="008B3E08">
        <w:rPr>
          <w:sz w:val="20"/>
          <w:szCs w:val="20"/>
        </w:rPr>
        <w:t xml:space="preserve"> действия Договора. НДС не облагается</w:t>
      </w:r>
    </w:p>
    <w:p w:rsidR="00B22317" w:rsidRPr="00FB0DAE" w:rsidRDefault="00B22317" w:rsidP="00B22317">
      <w:pPr>
        <w:ind w:firstLine="720"/>
        <w:jc w:val="both"/>
        <w:rPr>
          <w:sz w:val="20"/>
          <w:szCs w:val="20"/>
        </w:rPr>
      </w:pPr>
      <w:r w:rsidRPr="00FB0DAE">
        <w:rPr>
          <w:sz w:val="20"/>
          <w:szCs w:val="20"/>
        </w:rPr>
        <w:t xml:space="preserve">Оплата медицинских услуг производится Заказчиком ежемесячно на основании выставленного Исполнителем счета и подписанного сторонами акта сдачи-приемки оказанных услуг, в соответствии с прейскурантом Исполнителя и соответствующей статистической информацией (фамилия, имя, отчество, перечень оказанных услуг, дата оказания услуг, стоимость оказанных услуг по действующему прейскуранту). </w:t>
      </w:r>
    </w:p>
    <w:p w:rsidR="009D5382" w:rsidRPr="00FB0DAE" w:rsidRDefault="009D5382" w:rsidP="009D5382">
      <w:pPr>
        <w:ind w:firstLine="720"/>
        <w:jc w:val="both"/>
        <w:rPr>
          <w:sz w:val="20"/>
          <w:szCs w:val="20"/>
        </w:rPr>
      </w:pPr>
      <w:r w:rsidRPr="00FB0DAE">
        <w:rPr>
          <w:sz w:val="20"/>
          <w:szCs w:val="20"/>
        </w:rPr>
        <w:t>4.2.</w:t>
      </w:r>
      <w:r w:rsidRPr="00472C60">
        <w:rPr>
          <w:sz w:val="20"/>
          <w:szCs w:val="20"/>
        </w:rPr>
        <w:t xml:space="preserve"> </w:t>
      </w:r>
      <w:r w:rsidRPr="00FB0DAE">
        <w:rPr>
          <w:sz w:val="20"/>
          <w:szCs w:val="20"/>
        </w:rPr>
        <w:t xml:space="preserve">Оплата медицинских услуг производится Заказчиком в течение </w:t>
      </w:r>
      <w:r>
        <w:rPr>
          <w:sz w:val="20"/>
          <w:szCs w:val="20"/>
        </w:rPr>
        <w:t>7</w:t>
      </w:r>
      <w:r w:rsidRPr="00FB0DAE">
        <w:rPr>
          <w:sz w:val="20"/>
          <w:szCs w:val="20"/>
        </w:rPr>
        <w:t xml:space="preserve"> (</w:t>
      </w:r>
      <w:r>
        <w:rPr>
          <w:sz w:val="20"/>
          <w:szCs w:val="20"/>
        </w:rPr>
        <w:t>семи</w:t>
      </w:r>
      <w:r w:rsidRPr="00FB0DAE">
        <w:rPr>
          <w:sz w:val="20"/>
          <w:szCs w:val="20"/>
        </w:rPr>
        <w:t xml:space="preserve">) </w:t>
      </w:r>
      <w:r>
        <w:rPr>
          <w:sz w:val="20"/>
          <w:szCs w:val="20"/>
        </w:rPr>
        <w:t>рабочих</w:t>
      </w:r>
      <w:r w:rsidRPr="00FB0DAE">
        <w:rPr>
          <w:sz w:val="20"/>
          <w:szCs w:val="20"/>
        </w:rPr>
        <w:t xml:space="preserve"> дней со дня </w:t>
      </w:r>
      <w:r w:rsidRPr="00D839E0">
        <w:rPr>
          <w:sz w:val="20"/>
          <w:szCs w:val="20"/>
        </w:rPr>
        <w:t>утверждения Акта приемки ф. 0510452 и получения счета (с отметкой на счете о дате его получения).</w:t>
      </w:r>
    </w:p>
    <w:p w:rsidR="00B22317" w:rsidRPr="00FB0DAE" w:rsidRDefault="00B22317" w:rsidP="00B22317">
      <w:pPr>
        <w:ind w:firstLine="720"/>
        <w:jc w:val="both"/>
        <w:rPr>
          <w:sz w:val="20"/>
          <w:szCs w:val="20"/>
        </w:rPr>
      </w:pPr>
      <w:r w:rsidRPr="00FB0DAE">
        <w:rPr>
          <w:sz w:val="20"/>
          <w:szCs w:val="20"/>
        </w:rPr>
        <w:t>4.3.</w:t>
      </w:r>
      <w:r w:rsidRPr="00472C60">
        <w:rPr>
          <w:sz w:val="20"/>
          <w:szCs w:val="20"/>
        </w:rPr>
        <w:t xml:space="preserve"> </w:t>
      </w:r>
      <w:r w:rsidRPr="00FB0DAE">
        <w:rPr>
          <w:sz w:val="20"/>
          <w:szCs w:val="20"/>
        </w:rPr>
        <w:t xml:space="preserve">Оплата производится безналичным перечислением денежных средств на расчетный счет Исполнителя. Датой оплаты считается день поступления денежных средств на расчетный счет Исполнителя. </w:t>
      </w:r>
    </w:p>
    <w:p w:rsidR="00B22317" w:rsidRPr="00FB0DAE" w:rsidRDefault="00B22317" w:rsidP="00B22317">
      <w:pPr>
        <w:jc w:val="both"/>
        <w:rPr>
          <w:sz w:val="20"/>
          <w:szCs w:val="20"/>
        </w:rPr>
      </w:pPr>
    </w:p>
    <w:p w:rsidR="00B22317" w:rsidRPr="00FB0DAE" w:rsidRDefault="00B22317" w:rsidP="00B22317">
      <w:pPr>
        <w:jc w:val="center"/>
        <w:rPr>
          <w:b/>
          <w:caps/>
          <w:sz w:val="20"/>
          <w:szCs w:val="20"/>
        </w:rPr>
      </w:pPr>
      <w:r w:rsidRPr="00FB0DAE">
        <w:rPr>
          <w:b/>
          <w:caps/>
          <w:sz w:val="20"/>
          <w:szCs w:val="20"/>
        </w:rPr>
        <w:t>5.</w:t>
      </w:r>
      <w:r w:rsidRPr="00472C60">
        <w:rPr>
          <w:b/>
          <w:caps/>
          <w:sz w:val="20"/>
          <w:szCs w:val="20"/>
        </w:rPr>
        <w:t xml:space="preserve"> </w:t>
      </w:r>
      <w:r w:rsidRPr="00FB0DAE">
        <w:rPr>
          <w:b/>
          <w:caps/>
          <w:sz w:val="20"/>
          <w:szCs w:val="20"/>
        </w:rPr>
        <w:t>Ответственность сторон</w:t>
      </w:r>
    </w:p>
    <w:p w:rsidR="00B23EE3" w:rsidRDefault="00B23EE3" w:rsidP="00B22317">
      <w:pPr>
        <w:ind w:firstLine="720"/>
        <w:jc w:val="both"/>
        <w:rPr>
          <w:sz w:val="20"/>
          <w:szCs w:val="20"/>
        </w:rPr>
      </w:pPr>
    </w:p>
    <w:p w:rsidR="00B22317" w:rsidRDefault="00B22317" w:rsidP="00B22317">
      <w:pPr>
        <w:ind w:firstLine="720"/>
        <w:jc w:val="both"/>
        <w:rPr>
          <w:sz w:val="20"/>
          <w:szCs w:val="20"/>
        </w:rPr>
      </w:pPr>
      <w:r w:rsidRPr="00FB0DAE">
        <w:rPr>
          <w:sz w:val="20"/>
          <w:szCs w:val="20"/>
        </w:rPr>
        <w:t xml:space="preserve">5.1. В случае просрочки Заказчиком сроков оплаты медицинских услуг, </w:t>
      </w:r>
      <w:r w:rsidR="0000100C">
        <w:rPr>
          <w:sz w:val="20"/>
          <w:szCs w:val="20"/>
        </w:rPr>
        <w:t>И</w:t>
      </w:r>
      <w:r w:rsidRPr="00FB0DAE">
        <w:rPr>
          <w:sz w:val="20"/>
          <w:szCs w:val="20"/>
        </w:rPr>
        <w:t>сполнитель вправе потребовать от Заказчика уплаты пени в размере 0,1% от просроченной суммы за каждый день просрочки. В случае просрочки Заказчиком оплаты медицинских услуг более</w:t>
      </w:r>
      <w:proofErr w:type="gramStart"/>
      <w:r w:rsidRPr="00FB0DAE">
        <w:rPr>
          <w:sz w:val="20"/>
          <w:szCs w:val="20"/>
        </w:rPr>
        <w:t>,</w:t>
      </w:r>
      <w:proofErr w:type="gramEnd"/>
      <w:r w:rsidRPr="00FB0DAE">
        <w:rPr>
          <w:sz w:val="20"/>
          <w:szCs w:val="20"/>
        </w:rPr>
        <w:t xml:space="preserve"> чем на 30 (тридцать) календарных дней, Исполнитель вправе в одностороннем порядке приостановить исполнение своих обязательств до погашения Заказчиком</w:t>
      </w:r>
      <w:r w:rsidR="00B00907">
        <w:rPr>
          <w:sz w:val="20"/>
          <w:szCs w:val="20"/>
        </w:rPr>
        <w:t xml:space="preserve"> задолженности в полном объеме.</w:t>
      </w:r>
    </w:p>
    <w:p w:rsidR="001777C8" w:rsidRPr="00A86999" w:rsidRDefault="001777C8" w:rsidP="001777C8">
      <w:pPr>
        <w:ind w:firstLine="720"/>
        <w:jc w:val="both"/>
        <w:rPr>
          <w:sz w:val="20"/>
          <w:szCs w:val="20"/>
        </w:rPr>
      </w:pPr>
      <w:r w:rsidRPr="001777C8">
        <w:rPr>
          <w:sz w:val="20"/>
          <w:szCs w:val="20"/>
        </w:rPr>
        <w:t>5.2. За нарушение срока оказания медицинских услуг Заказчик вправе потребовать от Исполнителя уплаты неустойки в размере 0,1%  от стоимости оказанных медицинских услуг за каждый день просрочки</w:t>
      </w:r>
    </w:p>
    <w:p w:rsidR="00B22317" w:rsidRPr="00FB0DAE" w:rsidRDefault="00B22317" w:rsidP="00B22317">
      <w:pPr>
        <w:ind w:firstLine="720"/>
        <w:jc w:val="both"/>
        <w:rPr>
          <w:sz w:val="20"/>
          <w:szCs w:val="20"/>
        </w:rPr>
      </w:pPr>
      <w:r w:rsidRPr="00FB0DAE">
        <w:rPr>
          <w:sz w:val="20"/>
          <w:szCs w:val="20"/>
        </w:rPr>
        <w:t>5.2.</w:t>
      </w:r>
      <w:r w:rsidRPr="00472C60">
        <w:rPr>
          <w:sz w:val="20"/>
          <w:szCs w:val="20"/>
        </w:rPr>
        <w:t xml:space="preserve"> </w:t>
      </w:r>
      <w:r w:rsidRPr="00FB0DAE">
        <w:rPr>
          <w:sz w:val="20"/>
          <w:szCs w:val="20"/>
        </w:rPr>
        <w:t>В остальных случаях, не предусмотренных Договором, стороны руководствуются и несут ответственность в соответствии с действующим законодательством РФ.</w:t>
      </w:r>
    </w:p>
    <w:p w:rsidR="00B22317" w:rsidRPr="00FB0DAE" w:rsidRDefault="00B22317" w:rsidP="00B22317">
      <w:pPr>
        <w:jc w:val="center"/>
        <w:rPr>
          <w:b/>
          <w:caps/>
          <w:sz w:val="20"/>
          <w:szCs w:val="20"/>
        </w:rPr>
      </w:pPr>
    </w:p>
    <w:p w:rsidR="00B22317" w:rsidRDefault="00B22317" w:rsidP="00B22317">
      <w:pPr>
        <w:jc w:val="center"/>
        <w:rPr>
          <w:b/>
          <w:caps/>
          <w:sz w:val="20"/>
          <w:szCs w:val="20"/>
        </w:rPr>
      </w:pPr>
      <w:r w:rsidRPr="00FB0DAE">
        <w:rPr>
          <w:b/>
          <w:caps/>
          <w:sz w:val="20"/>
          <w:szCs w:val="20"/>
        </w:rPr>
        <w:t>6. Срок действия договора</w:t>
      </w:r>
    </w:p>
    <w:p w:rsidR="007C7478" w:rsidRPr="00FB0DAE" w:rsidRDefault="007C7478" w:rsidP="00B22317">
      <w:pPr>
        <w:jc w:val="center"/>
        <w:rPr>
          <w:b/>
          <w:caps/>
          <w:sz w:val="20"/>
          <w:szCs w:val="20"/>
        </w:rPr>
      </w:pPr>
    </w:p>
    <w:p w:rsidR="00B22317" w:rsidRPr="00FB0DAE" w:rsidRDefault="00B22317" w:rsidP="00B22317">
      <w:pPr>
        <w:ind w:firstLine="720"/>
        <w:jc w:val="both"/>
        <w:rPr>
          <w:sz w:val="20"/>
          <w:szCs w:val="20"/>
        </w:rPr>
      </w:pPr>
      <w:r w:rsidRPr="0000100C">
        <w:rPr>
          <w:sz w:val="20"/>
          <w:szCs w:val="20"/>
        </w:rPr>
        <w:t>6.1. Настоящий Договор вступает в силу с момента подписания и действует по «</w:t>
      </w:r>
      <w:r w:rsidR="00906421" w:rsidRPr="0000100C">
        <w:rPr>
          <w:sz w:val="20"/>
          <w:szCs w:val="20"/>
        </w:rPr>
        <w:t>31</w:t>
      </w:r>
      <w:r w:rsidRPr="0000100C">
        <w:rPr>
          <w:sz w:val="20"/>
          <w:szCs w:val="20"/>
        </w:rPr>
        <w:t>»</w:t>
      </w:r>
      <w:r w:rsidR="00906421" w:rsidRPr="0000100C">
        <w:rPr>
          <w:sz w:val="20"/>
          <w:szCs w:val="20"/>
        </w:rPr>
        <w:t xml:space="preserve"> декабря 202</w:t>
      </w:r>
      <w:r w:rsidR="00145D23" w:rsidRPr="0000100C">
        <w:rPr>
          <w:sz w:val="20"/>
          <w:szCs w:val="20"/>
        </w:rPr>
        <w:t>6</w:t>
      </w:r>
      <w:r w:rsidR="00906421" w:rsidRPr="0000100C">
        <w:rPr>
          <w:sz w:val="20"/>
          <w:szCs w:val="20"/>
        </w:rPr>
        <w:t>г.</w:t>
      </w:r>
    </w:p>
    <w:p w:rsidR="00B22317" w:rsidRPr="00FB0DAE" w:rsidRDefault="00B22317" w:rsidP="00B22317">
      <w:pPr>
        <w:ind w:firstLine="720"/>
        <w:jc w:val="both"/>
        <w:rPr>
          <w:sz w:val="20"/>
          <w:szCs w:val="20"/>
        </w:rPr>
      </w:pPr>
      <w:r w:rsidRPr="00FB0DAE">
        <w:rPr>
          <w:sz w:val="20"/>
          <w:szCs w:val="20"/>
        </w:rPr>
        <w:t>6.</w:t>
      </w:r>
      <w:r w:rsidR="00906421">
        <w:rPr>
          <w:sz w:val="20"/>
          <w:szCs w:val="20"/>
        </w:rPr>
        <w:t>2</w:t>
      </w:r>
      <w:r w:rsidRPr="00FB0DAE">
        <w:rPr>
          <w:sz w:val="20"/>
          <w:szCs w:val="20"/>
        </w:rPr>
        <w:t xml:space="preserve">. Настоящий </w:t>
      </w:r>
      <w:proofErr w:type="gramStart"/>
      <w:r w:rsidRPr="00FB0DAE">
        <w:rPr>
          <w:sz w:val="20"/>
          <w:szCs w:val="20"/>
        </w:rPr>
        <w:t>Договор</w:t>
      </w:r>
      <w:proofErr w:type="gramEnd"/>
      <w:r w:rsidRPr="00FB0DAE">
        <w:rPr>
          <w:sz w:val="20"/>
          <w:szCs w:val="20"/>
        </w:rPr>
        <w:t xml:space="preserve"> может быть расторгнут досрочно по взаимному соглашению сторон, а также по инициативе одной из сторон с письменным уведомлением другой стороны не позднее чем за 1 (один) месяц до предполагаемой даты расторжения Договора. В этом случае стороны, в течение 10 календарных дней с момента получения уведомления одной из сторон, производят сверку взаиморасчетов по Договору.</w:t>
      </w:r>
    </w:p>
    <w:p w:rsidR="00B22317" w:rsidRPr="00FB0DAE" w:rsidRDefault="00B22317" w:rsidP="00B22317">
      <w:pPr>
        <w:ind w:firstLine="720"/>
        <w:jc w:val="both"/>
        <w:rPr>
          <w:sz w:val="20"/>
          <w:szCs w:val="20"/>
        </w:rPr>
      </w:pPr>
      <w:r w:rsidRPr="00FB0DAE">
        <w:rPr>
          <w:sz w:val="20"/>
          <w:szCs w:val="20"/>
        </w:rPr>
        <w:t>6.</w:t>
      </w:r>
      <w:r w:rsidR="00906421">
        <w:rPr>
          <w:sz w:val="20"/>
          <w:szCs w:val="20"/>
        </w:rPr>
        <w:t>3</w:t>
      </w:r>
      <w:r w:rsidRPr="00FB0DAE">
        <w:rPr>
          <w:sz w:val="20"/>
          <w:szCs w:val="20"/>
        </w:rPr>
        <w:t>. В части проведения расчетов Договор действует до проведения сторонами окончательных взаиморасчетов.</w:t>
      </w:r>
    </w:p>
    <w:p w:rsidR="00B22317" w:rsidRDefault="00B22317" w:rsidP="00B22317">
      <w:pPr>
        <w:ind w:firstLine="720"/>
        <w:jc w:val="both"/>
        <w:rPr>
          <w:sz w:val="20"/>
          <w:szCs w:val="20"/>
        </w:rPr>
      </w:pPr>
    </w:p>
    <w:p w:rsidR="00B23EE3" w:rsidRPr="00FB0DAE" w:rsidRDefault="00B23EE3" w:rsidP="00B22317">
      <w:pPr>
        <w:ind w:firstLine="720"/>
        <w:jc w:val="both"/>
        <w:rPr>
          <w:sz w:val="20"/>
          <w:szCs w:val="20"/>
        </w:rPr>
      </w:pPr>
    </w:p>
    <w:p w:rsidR="00B22317" w:rsidRPr="00FB0DAE" w:rsidRDefault="00B22317" w:rsidP="00B22317">
      <w:pPr>
        <w:jc w:val="center"/>
        <w:rPr>
          <w:b/>
          <w:caps/>
          <w:sz w:val="20"/>
          <w:szCs w:val="20"/>
        </w:rPr>
      </w:pPr>
      <w:r w:rsidRPr="00FB0DAE">
        <w:rPr>
          <w:b/>
          <w:caps/>
          <w:sz w:val="20"/>
          <w:szCs w:val="20"/>
        </w:rPr>
        <w:t>7. Форс-мажор</w:t>
      </w:r>
    </w:p>
    <w:p w:rsidR="00B22317" w:rsidRDefault="00B22317" w:rsidP="00B22317">
      <w:pPr>
        <w:pStyle w:val="20"/>
        <w:spacing w:after="0" w:line="240" w:lineRule="auto"/>
        <w:ind w:firstLine="720"/>
        <w:jc w:val="both"/>
        <w:rPr>
          <w:sz w:val="20"/>
        </w:rPr>
      </w:pPr>
      <w:r w:rsidRPr="00FB0DAE">
        <w:rPr>
          <w:sz w:val="20"/>
        </w:rPr>
        <w:t>7.1. Стороны не несут ответственности за невыполнение обязательств по договору, если это невыполнение явилось следствием чрезвычайных и непредотвратимых при данных условиях событий непреодолимой силы (стихийные бедствия, пожары, забастовки, эпидемии, катастрофы, военные действия, принятие органами государственной власти и управления нормативных и иных актов, обязательных для одной из сторон и т.п. события). О наступлении для нее обстоятельств непреодолимой силы, каждая из сторон обязана немедленно уведомлять об этом другую сторону.</w:t>
      </w:r>
    </w:p>
    <w:p w:rsidR="001A1F4E" w:rsidRPr="00FB0DAE" w:rsidRDefault="001A1F4E" w:rsidP="00B22317">
      <w:pPr>
        <w:pStyle w:val="20"/>
        <w:spacing w:after="0" w:line="240" w:lineRule="auto"/>
        <w:ind w:firstLine="720"/>
        <w:jc w:val="both"/>
        <w:rPr>
          <w:sz w:val="20"/>
        </w:rPr>
      </w:pPr>
    </w:p>
    <w:p w:rsidR="00B22317" w:rsidRDefault="00B22317" w:rsidP="00B22317">
      <w:pPr>
        <w:jc w:val="center"/>
        <w:rPr>
          <w:b/>
          <w:caps/>
          <w:sz w:val="20"/>
          <w:szCs w:val="20"/>
        </w:rPr>
      </w:pPr>
      <w:r w:rsidRPr="00FB0DAE">
        <w:rPr>
          <w:b/>
          <w:caps/>
          <w:sz w:val="20"/>
          <w:szCs w:val="20"/>
        </w:rPr>
        <w:t>8. Порядок решения споров, ПРОЧИЕ УСЛОВИЯ</w:t>
      </w:r>
    </w:p>
    <w:p w:rsidR="007C7478" w:rsidRPr="00FB0DAE" w:rsidRDefault="007C7478" w:rsidP="00B22317">
      <w:pPr>
        <w:jc w:val="center"/>
        <w:rPr>
          <w:b/>
          <w:caps/>
          <w:sz w:val="20"/>
          <w:szCs w:val="20"/>
        </w:rPr>
      </w:pPr>
    </w:p>
    <w:p w:rsidR="00B22317" w:rsidRPr="00FB0DAE" w:rsidRDefault="00B22317" w:rsidP="00B22317">
      <w:pPr>
        <w:ind w:firstLine="709"/>
        <w:jc w:val="both"/>
        <w:rPr>
          <w:iCs/>
          <w:sz w:val="20"/>
          <w:szCs w:val="20"/>
        </w:rPr>
      </w:pPr>
      <w:r w:rsidRPr="00FB0DAE">
        <w:rPr>
          <w:sz w:val="20"/>
          <w:szCs w:val="20"/>
        </w:rPr>
        <w:t xml:space="preserve">8.1. В случае возникновения споров и разногласий по настоящему Договору или в связи с ним, </w:t>
      </w:r>
      <w:r w:rsidRPr="00FB0DAE">
        <w:rPr>
          <w:iCs/>
          <w:sz w:val="20"/>
          <w:szCs w:val="20"/>
        </w:rPr>
        <w:t xml:space="preserve">Стороны предпримут все меры для разрешения споров и разногласий посредством переговоров. </w:t>
      </w:r>
      <w:r w:rsidRPr="00FB0DAE">
        <w:rPr>
          <w:sz w:val="20"/>
          <w:szCs w:val="20"/>
        </w:rPr>
        <w:t>Претензионный порядок урегулирования споров для сторон настоящего договора обязателен.</w:t>
      </w:r>
      <w:r w:rsidRPr="00FB0DAE">
        <w:rPr>
          <w:iCs/>
          <w:sz w:val="20"/>
          <w:szCs w:val="20"/>
        </w:rPr>
        <w:t xml:space="preserve"> </w:t>
      </w:r>
      <w:r w:rsidRPr="00FB0DAE">
        <w:rPr>
          <w:sz w:val="20"/>
          <w:szCs w:val="20"/>
        </w:rPr>
        <w:t xml:space="preserve">Сторона,  </w:t>
      </w:r>
      <w:r w:rsidRPr="00FB0DAE">
        <w:rPr>
          <w:sz w:val="20"/>
          <w:szCs w:val="20"/>
        </w:rPr>
        <w:lastRenderedPageBreak/>
        <w:t>получившая  претензию, обязана  направить  ответ  в  течение  10  (десяти) календарных</w:t>
      </w:r>
      <w:r w:rsidRPr="00FB0DAE">
        <w:rPr>
          <w:iCs/>
          <w:sz w:val="20"/>
          <w:szCs w:val="20"/>
        </w:rPr>
        <w:t xml:space="preserve"> </w:t>
      </w:r>
      <w:r w:rsidRPr="00FB0DAE">
        <w:rPr>
          <w:sz w:val="20"/>
          <w:szCs w:val="20"/>
        </w:rPr>
        <w:t xml:space="preserve">дней </w:t>
      </w:r>
      <w:proofErr w:type="gramStart"/>
      <w:r w:rsidRPr="00FB0DAE">
        <w:rPr>
          <w:sz w:val="20"/>
          <w:szCs w:val="20"/>
        </w:rPr>
        <w:t>с даты</w:t>
      </w:r>
      <w:proofErr w:type="gramEnd"/>
      <w:r w:rsidRPr="00FB0DAE">
        <w:rPr>
          <w:sz w:val="20"/>
          <w:szCs w:val="20"/>
        </w:rPr>
        <w:t xml:space="preserve"> ее получения.</w:t>
      </w:r>
    </w:p>
    <w:p w:rsidR="00B22317" w:rsidRPr="00FB0DAE" w:rsidRDefault="00B22317" w:rsidP="00B22317">
      <w:pPr>
        <w:pStyle w:val="a4"/>
        <w:ind w:firstLine="709"/>
        <w:jc w:val="both"/>
        <w:rPr>
          <w:sz w:val="20"/>
        </w:rPr>
      </w:pPr>
      <w:r w:rsidRPr="00FB0DAE">
        <w:rPr>
          <w:sz w:val="20"/>
        </w:rPr>
        <w:t>8.2.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:rsidR="00B22317" w:rsidRPr="00FB0DAE" w:rsidRDefault="00B22317" w:rsidP="00B22317">
      <w:pPr>
        <w:pStyle w:val="a3"/>
        <w:ind w:firstLine="720"/>
        <w:jc w:val="both"/>
        <w:rPr>
          <w:sz w:val="20"/>
        </w:rPr>
      </w:pPr>
      <w:r w:rsidRPr="00FB0DAE">
        <w:rPr>
          <w:sz w:val="20"/>
        </w:rPr>
        <w:t>8.3. Все вопросы взаимоотношений сторон, не предусмотренные настоящим договором, регулируются законодательством Российской Федерации.</w:t>
      </w:r>
    </w:p>
    <w:p w:rsidR="00B22317" w:rsidRDefault="00B22317" w:rsidP="00B22317">
      <w:pPr>
        <w:pStyle w:val="a3"/>
        <w:ind w:firstLine="720"/>
        <w:jc w:val="both"/>
        <w:rPr>
          <w:sz w:val="20"/>
        </w:rPr>
      </w:pPr>
      <w:r w:rsidRPr="00FB0DAE">
        <w:rPr>
          <w:sz w:val="20"/>
        </w:rPr>
        <w:t>8.4. Настоящий договор подписан в 2-х экземплярах, имеющих одинаковую юридическую силу, по экземпляру для каждой стороны.</w:t>
      </w:r>
    </w:p>
    <w:p w:rsidR="000442FA" w:rsidRDefault="000442FA" w:rsidP="00B22317">
      <w:pPr>
        <w:pStyle w:val="a3"/>
        <w:ind w:firstLine="720"/>
        <w:jc w:val="both"/>
        <w:rPr>
          <w:sz w:val="20"/>
        </w:rPr>
      </w:pPr>
    </w:p>
    <w:p w:rsidR="000442FA" w:rsidRDefault="000442FA" w:rsidP="00B22317">
      <w:pPr>
        <w:pStyle w:val="a3"/>
        <w:ind w:firstLine="720"/>
        <w:jc w:val="both"/>
        <w:rPr>
          <w:sz w:val="20"/>
        </w:rPr>
      </w:pPr>
    </w:p>
    <w:p w:rsidR="000442FA" w:rsidRDefault="000442FA" w:rsidP="00B22317">
      <w:pPr>
        <w:pStyle w:val="a3"/>
        <w:ind w:firstLine="720"/>
        <w:jc w:val="both"/>
        <w:rPr>
          <w:sz w:val="20"/>
        </w:rPr>
      </w:pPr>
    </w:p>
    <w:p w:rsidR="000442FA" w:rsidRDefault="000442FA" w:rsidP="000442FA">
      <w:pPr>
        <w:pStyle w:val="a3"/>
        <w:numPr>
          <w:ilvl w:val="6"/>
          <w:numId w:val="2"/>
        </w:numPr>
        <w:suppressAutoHyphens/>
        <w:rPr>
          <w:b/>
          <w:caps/>
          <w:sz w:val="20"/>
        </w:rPr>
      </w:pPr>
      <w:r w:rsidRPr="00082519">
        <w:rPr>
          <w:b/>
          <w:caps/>
          <w:sz w:val="20"/>
        </w:rPr>
        <w:t>Адреса, реквизиты и подписи сторон</w:t>
      </w:r>
    </w:p>
    <w:p w:rsidR="000442FA" w:rsidRDefault="000442FA" w:rsidP="000442FA">
      <w:pPr>
        <w:pStyle w:val="a3"/>
        <w:ind w:left="2880"/>
        <w:rPr>
          <w:b/>
          <w:cap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9"/>
        <w:gridCol w:w="4919"/>
      </w:tblGrid>
      <w:tr w:rsidR="000442FA" w:rsidRPr="008A11E2" w:rsidTr="000442FA">
        <w:tc>
          <w:tcPr>
            <w:tcW w:w="6036" w:type="dxa"/>
            <w:shd w:val="clear" w:color="auto" w:fill="auto"/>
          </w:tcPr>
          <w:p w:rsidR="000442FA" w:rsidRPr="000442FA" w:rsidRDefault="000442FA" w:rsidP="000442FA">
            <w:pPr>
              <w:pStyle w:val="a3"/>
              <w:jc w:val="both"/>
              <w:rPr>
                <w:b/>
                <w:sz w:val="20"/>
                <w:u w:val="single"/>
              </w:rPr>
            </w:pPr>
            <w:r w:rsidRPr="000442FA">
              <w:rPr>
                <w:b/>
                <w:sz w:val="20"/>
                <w:u w:val="single"/>
              </w:rPr>
              <w:t xml:space="preserve">Исполнитель: </w:t>
            </w:r>
          </w:p>
          <w:p w:rsidR="000442FA" w:rsidRPr="000442FA" w:rsidRDefault="000442FA" w:rsidP="008A11E2">
            <w:pPr>
              <w:pStyle w:val="a3"/>
              <w:rPr>
                <w:b/>
                <w:caps/>
                <w:sz w:val="20"/>
              </w:rPr>
            </w:pPr>
          </w:p>
        </w:tc>
        <w:tc>
          <w:tcPr>
            <w:tcW w:w="3264" w:type="dxa"/>
            <w:shd w:val="clear" w:color="auto" w:fill="auto"/>
          </w:tcPr>
          <w:p w:rsidR="000442FA" w:rsidRPr="009D6C1D" w:rsidRDefault="000442FA" w:rsidP="009D6C1D">
            <w:pPr>
              <w:rPr>
                <w:b/>
                <w:sz w:val="20"/>
                <w:szCs w:val="20"/>
              </w:rPr>
            </w:pPr>
            <w:r w:rsidRPr="009D6C1D">
              <w:rPr>
                <w:b/>
                <w:sz w:val="20"/>
                <w:szCs w:val="20"/>
                <w:u w:val="single"/>
              </w:rPr>
              <w:t>Заказчик:</w:t>
            </w:r>
            <w:r w:rsidRPr="009D6C1D">
              <w:rPr>
                <w:b/>
                <w:sz w:val="20"/>
                <w:szCs w:val="20"/>
              </w:rPr>
              <w:t xml:space="preserve"> </w:t>
            </w:r>
          </w:p>
          <w:p w:rsidR="001777C8" w:rsidRPr="009D6C1D" w:rsidRDefault="001777C8" w:rsidP="009D6C1D">
            <w:pPr>
              <w:pStyle w:val="a3"/>
              <w:rPr>
                <w:b/>
                <w:sz w:val="20"/>
              </w:rPr>
            </w:pPr>
            <w:r w:rsidRPr="009D6C1D">
              <w:rPr>
                <w:b/>
                <w:sz w:val="20"/>
              </w:rPr>
              <w:t xml:space="preserve">ФГБОУ ВО </w:t>
            </w:r>
            <w:proofErr w:type="spellStart"/>
            <w:r w:rsidRPr="009D6C1D">
              <w:rPr>
                <w:b/>
                <w:sz w:val="20"/>
              </w:rPr>
              <w:t>СПбГПМУ</w:t>
            </w:r>
            <w:proofErr w:type="spellEnd"/>
            <w:r w:rsidRPr="009D6C1D">
              <w:rPr>
                <w:b/>
                <w:sz w:val="20"/>
              </w:rPr>
              <w:t xml:space="preserve"> Минздрава России </w:t>
            </w:r>
          </w:p>
          <w:p w:rsidR="001777C8" w:rsidRPr="009D6C1D" w:rsidRDefault="001777C8" w:rsidP="009D6C1D">
            <w:pPr>
              <w:pStyle w:val="3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9D6C1D"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  <w:t xml:space="preserve">194100, Санкт-Петербург, ул. </w:t>
            </w:r>
            <w:proofErr w:type="gramStart"/>
            <w:r w:rsidRPr="009D6C1D"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  <w:t>Литовская</w:t>
            </w:r>
            <w:proofErr w:type="gramEnd"/>
            <w:r w:rsidRPr="009D6C1D"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  <w:t>, д. 2</w:t>
            </w:r>
          </w:p>
          <w:p w:rsidR="001777C8" w:rsidRPr="009D6C1D" w:rsidRDefault="001777C8" w:rsidP="009D6C1D">
            <w:pPr>
              <w:pStyle w:val="3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9D6C1D"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  <w:t xml:space="preserve">ИНН 7802010020 / КПП 780201001 </w:t>
            </w:r>
          </w:p>
          <w:p w:rsidR="009D6C1D" w:rsidRPr="009D6C1D" w:rsidRDefault="009D6C1D" w:rsidP="009D6C1D">
            <w:pPr>
              <w:pStyle w:val="3"/>
              <w:spacing w:before="0" w:after="0"/>
              <w:rPr>
                <w:b w:val="0"/>
                <w:sz w:val="20"/>
                <w:szCs w:val="20"/>
              </w:rPr>
            </w:pPr>
            <w:r w:rsidRPr="009D6C1D">
              <w:rPr>
                <w:b w:val="0"/>
                <w:sz w:val="20"/>
                <w:szCs w:val="20"/>
              </w:rPr>
              <w:t>194100, Санкт-Петербург, ул. Литовская, д. 2</w:t>
            </w:r>
          </w:p>
          <w:p w:rsidR="009D6C1D" w:rsidRPr="009D6C1D" w:rsidRDefault="009D6C1D" w:rsidP="009D6C1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6C1D">
              <w:rPr>
                <w:rFonts w:ascii="Times New Roman" w:hAnsi="Times New Roman"/>
                <w:sz w:val="20"/>
                <w:szCs w:val="20"/>
              </w:rPr>
              <w:t>ИНН 7802010020/КПП 780201001</w:t>
            </w:r>
          </w:p>
          <w:p w:rsidR="009D6C1D" w:rsidRPr="009D6C1D" w:rsidRDefault="009D6C1D" w:rsidP="009D6C1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6C1D">
              <w:rPr>
                <w:rFonts w:ascii="Times New Roman" w:hAnsi="Times New Roman"/>
                <w:sz w:val="20"/>
                <w:szCs w:val="20"/>
              </w:rPr>
              <w:t xml:space="preserve">УФК по Нижегородской области (ФГБОУ ВО </w:t>
            </w:r>
            <w:proofErr w:type="spellStart"/>
            <w:r w:rsidRPr="009D6C1D">
              <w:rPr>
                <w:rFonts w:ascii="Times New Roman" w:hAnsi="Times New Roman"/>
                <w:sz w:val="20"/>
                <w:szCs w:val="20"/>
              </w:rPr>
              <w:t>СПбГПМУ</w:t>
            </w:r>
            <w:proofErr w:type="spellEnd"/>
            <w:r w:rsidRPr="009D6C1D">
              <w:rPr>
                <w:rFonts w:ascii="Times New Roman" w:hAnsi="Times New Roman"/>
                <w:sz w:val="20"/>
                <w:szCs w:val="20"/>
              </w:rPr>
              <w:t xml:space="preserve"> Минздрава России, </w:t>
            </w:r>
            <w:proofErr w:type="gramStart"/>
            <w:r w:rsidRPr="009D6C1D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9D6C1D">
              <w:rPr>
                <w:rFonts w:ascii="Times New Roman" w:hAnsi="Times New Roman"/>
                <w:sz w:val="20"/>
                <w:szCs w:val="20"/>
              </w:rPr>
              <w:t>/с 20726Х38130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D6C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л/с 21</w:t>
            </w:r>
            <w:r w:rsidRPr="009D6C1D">
              <w:rPr>
                <w:rFonts w:ascii="Times New Roman" w:hAnsi="Times New Roman"/>
                <w:sz w:val="20"/>
                <w:szCs w:val="20"/>
              </w:rPr>
              <w:t>726Х38130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D6C1D">
              <w:rPr>
                <w:rFonts w:ascii="Times New Roman" w:hAnsi="Times New Roman"/>
                <w:sz w:val="20"/>
                <w:szCs w:val="20"/>
              </w:rPr>
              <w:t>л/с 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D6C1D">
              <w:rPr>
                <w:rFonts w:ascii="Times New Roman" w:hAnsi="Times New Roman"/>
                <w:sz w:val="20"/>
                <w:szCs w:val="20"/>
              </w:rPr>
              <w:t>726Х38130)</w:t>
            </w:r>
          </w:p>
          <w:p w:rsidR="009D6C1D" w:rsidRPr="009D6C1D" w:rsidRDefault="009D6C1D" w:rsidP="009D6C1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6C1D">
              <w:rPr>
                <w:rFonts w:ascii="Times New Roman" w:hAnsi="Times New Roman"/>
                <w:sz w:val="20"/>
                <w:szCs w:val="20"/>
              </w:rPr>
              <w:t xml:space="preserve">ОКЦ № 1  ВВГУ Банка России//УФК по Нижегородской области, </w:t>
            </w:r>
            <w:proofErr w:type="gramStart"/>
            <w:r w:rsidRPr="009D6C1D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9D6C1D">
              <w:rPr>
                <w:rFonts w:ascii="Times New Roman" w:hAnsi="Times New Roman"/>
                <w:sz w:val="20"/>
                <w:szCs w:val="20"/>
              </w:rPr>
              <w:t xml:space="preserve">. Нижний Новгород </w:t>
            </w:r>
          </w:p>
          <w:p w:rsidR="009D6C1D" w:rsidRPr="009D6C1D" w:rsidRDefault="009D6C1D" w:rsidP="009D6C1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6C1D">
              <w:rPr>
                <w:rFonts w:ascii="Times New Roman" w:hAnsi="Times New Roman"/>
                <w:sz w:val="20"/>
                <w:szCs w:val="20"/>
              </w:rPr>
              <w:t>Казначейский счет: 03214643000000013225</w:t>
            </w:r>
          </w:p>
          <w:p w:rsidR="009D6C1D" w:rsidRPr="009D6C1D" w:rsidRDefault="009D6C1D" w:rsidP="009D6C1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6C1D">
              <w:rPr>
                <w:rFonts w:ascii="Times New Roman" w:hAnsi="Times New Roman"/>
                <w:sz w:val="20"/>
                <w:szCs w:val="20"/>
              </w:rPr>
              <w:t>Единый казначейский счет (ЕКС) 40102810745370000024</w:t>
            </w:r>
          </w:p>
          <w:p w:rsidR="009D6C1D" w:rsidRPr="009D6C1D" w:rsidRDefault="009D6C1D" w:rsidP="009D6C1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6C1D">
              <w:rPr>
                <w:rFonts w:ascii="Times New Roman" w:hAnsi="Times New Roman"/>
                <w:sz w:val="20"/>
                <w:szCs w:val="20"/>
              </w:rPr>
              <w:t>БИК: 012202102</w:t>
            </w:r>
          </w:p>
          <w:p w:rsidR="009D6C1D" w:rsidRPr="009D6C1D" w:rsidRDefault="009D6C1D" w:rsidP="009D6C1D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D6C1D">
              <w:rPr>
                <w:rFonts w:ascii="Times New Roman" w:hAnsi="Times New Roman"/>
                <w:sz w:val="20"/>
                <w:szCs w:val="20"/>
              </w:rPr>
              <w:t>ОКТМО 40314000</w:t>
            </w:r>
          </w:p>
          <w:p w:rsidR="000442FA" w:rsidRPr="008A11E2" w:rsidRDefault="009D6C1D" w:rsidP="009D6C1D">
            <w:pPr>
              <w:jc w:val="both"/>
              <w:rPr>
                <w:caps/>
                <w:sz w:val="20"/>
              </w:rPr>
            </w:pPr>
            <w:r w:rsidRPr="009D6C1D">
              <w:rPr>
                <w:sz w:val="20"/>
                <w:szCs w:val="20"/>
              </w:rPr>
              <w:t>ОГРН 1037804002389</w:t>
            </w:r>
          </w:p>
        </w:tc>
      </w:tr>
      <w:tr w:rsidR="001777C8" w:rsidRPr="00936131" w:rsidTr="000442FA">
        <w:tc>
          <w:tcPr>
            <w:tcW w:w="6036" w:type="dxa"/>
            <w:shd w:val="clear" w:color="auto" w:fill="auto"/>
          </w:tcPr>
          <w:p w:rsidR="001777C8" w:rsidRPr="00584CC0" w:rsidRDefault="001777C8" w:rsidP="007C7478">
            <w:pPr>
              <w:snapToGrid w:val="0"/>
              <w:rPr>
                <w:sz w:val="20"/>
                <w:szCs w:val="20"/>
              </w:rPr>
            </w:pPr>
            <w:r w:rsidRPr="00584CC0">
              <w:rPr>
                <w:sz w:val="20"/>
                <w:szCs w:val="20"/>
              </w:rPr>
              <w:t>Исполнитель:</w:t>
            </w:r>
          </w:p>
          <w:p w:rsidR="001777C8" w:rsidRPr="00584CC0" w:rsidRDefault="001777C8" w:rsidP="007C7478">
            <w:pPr>
              <w:rPr>
                <w:sz w:val="20"/>
                <w:szCs w:val="20"/>
              </w:rPr>
            </w:pPr>
          </w:p>
          <w:p w:rsidR="001777C8" w:rsidRDefault="001777C8" w:rsidP="007C7478">
            <w:pPr>
              <w:rPr>
                <w:sz w:val="20"/>
                <w:szCs w:val="20"/>
              </w:rPr>
            </w:pPr>
          </w:p>
          <w:p w:rsidR="008A11E2" w:rsidRDefault="008A11E2" w:rsidP="007C7478">
            <w:pPr>
              <w:rPr>
                <w:sz w:val="20"/>
                <w:szCs w:val="20"/>
              </w:rPr>
            </w:pPr>
          </w:p>
          <w:p w:rsidR="008A11E2" w:rsidRDefault="008A11E2" w:rsidP="007C7478">
            <w:pPr>
              <w:rPr>
                <w:sz w:val="20"/>
                <w:szCs w:val="20"/>
              </w:rPr>
            </w:pPr>
          </w:p>
          <w:p w:rsidR="008A11E2" w:rsidRDefault="008A11E2" w:rsidP="007C7478">
            <w:pPr>
              <w:rPr>
                <w:sz w:val="20"/>
                <w:szCs w:val="20"/>
              </w:rPr>
            </w:pPr>
          </w:p>
          <w:p w:rsidR="008A11E2" w:rsidRPr="00584CC0" w:rsidRDefault="008A11E2" w:rsidP="007C7478">
            <w:pPr>
              <w:rPr>
                <w:sz w:val="20"/>
                <w:szCs w:val="20"/>
              </w:rPr>
            </w:pPr>
          </w:p>
          <w:p w:rsidR="001777C8" w:rsidRPr="00584CC0" w:rsidRDefault="001777C8" w:rsidP="007C7478">
            <w:pPr>
              <w:rPr>
                <w:sz w:val="20"/>
                <w:szCs w:val="20"/>
              </w:rPr>
            </w:pPr>
          </w:p>
          <w:p w:rsidR="001777C8" w:rsidRPr="00584CC0" w:rsidRDefault="001777C8" w:rsidP="008A11E2">
            <w:pPr>
              <w:rPr>
                <w:sz w:val="20"/>
                <w:szCs w:val="20"/>
              </w:rPr>
            </w:pPr>
            <w:r w:rsidRPr="00584CC0">
              <w:rPr>
                <w:sz w:val="20"/>
                <w:szCs w:val="20"/>
              </w:rPr>
              <w:t xml:space="preserve">_________________  </w:t>
            </w:r>
          </w:p>
        </w:tc>
        <w:tc>
          <w:tcPr>
            <w:tcW w:w="3264" w:type="dxa"/>
            <w:shd w:val="clear" w:color="auto" w:fill="auto"/>
          </w:tcPr>
          <w:tbl>
            <w:tblPr>
              <w:tblW w:w="4703" w:type="dxa"/>
              <w:tblLook w:val="0000"/>
            </w:tblPr>
            <w:tblGrid>
              <w:gridCol w:w="4703"/>
            </w:tblGrid>
            <w:tr w:rsidR="001777C8" w:rsidRPr="00584CC0" w:rsidTr="007C7478">
              <w:tc>
                <w:tcPr>
                  <w:tcW w:w="4703" w:type="dxa"/>
                  <w:shd w:val="clear" w:color="auto" w:fill="auto"/>
                </w:tcPr>
                <w:p w:rsidR="001777C8" w:rsidRPr="00584CC0" w:rsidRDefault="001777C8" w:rsidP="007C7478">
                  <w:pPr>
                    <w:snapToGrid w:val="0"/>
                    <w:rPr>
                      <w:strike/>
                      <w:sz w:val="20"/>
                      <w:szCs w:val="20"/>
                    </w:rPr>
                  </w:pPr>
                  <w:r w:rsidRPr="00584CC0">
                    <w:rPr>
                      <w:sz w:val="20"/>
                      <w:szCs w:val="20"/>
                    </w:rPr>
                    <w:t xml:space="preserve">Заказчик: </w:t>
                  </w:r>
                </w:p>
                <w:p w:rsidR="001777C8" w:rsidRPr="00584CC0" w:rsidRDefault="001777C8" w:rsidP="007C7478">
                  <w:pPr>
                    <w:rPr>
                      <w:sz w:val="20"/>
                      <w:szCs w:val="20"/>
                    </w:rPr>
                  </w:pPr>
                </w:p>
                <w:p w:rsidR="001777C8" w:rsidRPr="00584CC0" w:rsidRDefault="001777C8" w:rsidP="007C7478">
                  <w:pPr>
                    <w:rPr>
                      <w:b/>
                      <w:sz w:val="20"/>
                      <w:szCs w:val="20"/>
                    </w:rPr>
                  </w:pPr>
                  <w:r w:rsidRPr="00584CC0">
                    <w:rPr>
                      <w:b/>
                      <w:sz w:val="20"/>
                      <w:szCs w:val="20"/>
                    </w:rPr>
                    <w:t xml:space="preserve">ФГБОУ ВО </w:t>
                  </w:r>
                  <w:proofErr w:type="spellStart"/>
                  <w:r w:rsidRPr="00584CC0">
                    <w:rPr>
                      <w:b/>
                      <w:sz w:val="20"/>
                      <w:szCs w:val="20"/>
                    </w:rPr>
                    <w:t>СПбГПМУ</w:t>
                  </w:r>
                  <w:proofErr w:type="spellEnd"/>
                  <w:r w:rsidRPr="00584CC0">
                    <w:rPr>
                      <w:b/>
                      <w:sz w:val="20"/>
                      <w:szCs w:val="20"/>
                    </w:rPr>
                    <w:t xml:space="preserve"> Минздрава России</w:t>
                  </w:r>
                </w:p>
                <w:p w:rsidR="001777C8" w:rsidRPr="00584CC0" w:rsidRDefault="001777C8" w:rsidP="007C7478">
                  <w:pPr>
                    <w:rPr>
                      <w:sz w:val="20"/>
                      <w:szCs w:val="20"/>
                    </w:rPr>
                  </w:pPr>
                </w:p>
                <w:p w:rsidR="001777C8" w:rsidRPr="00584CC0" w:rsidRDefault="001777C8" w:rsidP="007C7478">
                  <w:pPr>
                    <w:rPr>
                      <w:sz w:val="20"/>
                      <w:szCs w:val="20"/>
                    </w:rPr>
                  </w:pPr>
                </w:p>
                <w:p w:rsidR="001777C8" w:rsidRPr="00584CC0" w:rsidRDefault="009D6C1D" w:rsidP="007C747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</w:t>
                  </w:r>
                  <w:r w:rsidR="001777C8" w:rsidRPr="00584CC0">
                    <w:rPr>
                      <w:sz w:val="20"/>
                      <w:szCs w:val="20"/>
                    </w:rPr>
                    <w:t>ектор</w:t>
                  </w:r>
                  <w:r>
                    <w:rPr>
                      <w:sz w:val="20"/>
                      <w:szCs w:val="20"/>
                    </w:rPr>
                    <w:t xml:space="preserve"> по экономике и финансам</w:t>
                  </w:r>
                </w:p>
                <w:p w:rsidR="001777C8" w:rsidRPr="00584CC0" w:rsidRDefault="001777C8" w:rsidP="007C7478">
                  <w:pPr>
                    <w:rPr>
                      <w:sz w:val="20"/>
                      <w:szCs w:val="20"/>
                    </w:rPr>
                  </w:pPr>
                </w:p>
                <w:p w:rsidR="001777C8" w:rsidRPr="00584CC0" w:rsidRDefault="001777C8" w:rsidP="007C7478">
                  <w:pPr>
                    <w:rPr>
                      <w:sz w:val="20"/>
                      <w:szCs w:val="20"/>
                    </w:rPr>
                  </w:pPr>
                </w:p>
                <w:p w:rsidR="001777C8" w:rsidRDefault="001777C8" w:rsidP="007C7478">
                  <w:pPr>
                    <w:rPr>
                      <w:sz w:val="20"/>
                      <w:szCs w:val="20"/>
                    </w:rPr>
                  </w:pPr>
                  <w:r w:rsidRPr="00584CC0">
                    <w:rPr>
                      <w:sz w:val="20"/>
                      <w:szCs w:val="20"/>
                    </w:rPr>
                    <w:t xml:space="preserve">_________________  </w:t>
                  </w:r>
                  <w:r w:rsidR="009D6C1D">
                    <w:rPr>
                      <w:sz w:val="20"/>
                      <w:szCs w:val="20"/>
                    </w:rPr>
                    <w:t>Е.Н. Березкина</w:t>
                  </w:r>
                  <w:r w:rsidRPr="00584CC0">
                    <w:rPr>
                      <w:sz w:val="20"/>
                      <w:szCs w:val="20"/>
                    </w:rPr>
                    <w:t xml:space="preserve"> </w:t>
                  </w:r>
                </w:p>
                <w:p w:rsidR="001777C8" w:rsidRPr="00584CC0" w:rsidRDefault="001777C8" w:rsidP="007C747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777C8" w:rsidRPr="00584CC0" w:rsidRDefault="001777C8" w:rsidP="007C7478">
            <w:pPr>
              <w:pStyle w:val="a3"/>
              <w:rPr>
                <w:b/>
                <w:caps/>
                <w:sz w:val="20"/>
              </w:rPr>
            </w:pPr>
          </w:p>
        </w:tc>
      </w:tr>
    </w:tbl>
    <w:p w:rsidR="00136C22" w:rsidRDefault="00136C22"/>
    <w:p w:rsidR="00136C22" w:rsidRPr="00136C22" w:rsidRDefault="00136C22" w:rsidP="00136C22">
      <w:pPr>
        <w:jc w:val="right"/>
        <w:rPr>
          <w:b/>
          <w:sz w:val="20"/>
        </w:rPr>
      </w:pPr>
      <w:r>
        <w:br w:type="page"/>
      </w:r>
      <w:r w:rsidRPr="00136C22">
        <w:rPr>
          <w:b/>
          <w:sz w:val="20"/>
        </w:rPr>
        <w:lastRenderedPageBreak/>
        <w:t>Приложение № 2</w:t>
      </w:r>
    </w:p>
    <w:p w:rsidR="00136C22" w:rsidRPr="00136C22" w:rsidRDefault="00136C22" w:rsidP="00136C22">
      <w:pPr>
        <w:pStyle w:val="2"/>
        <w:jc w:val="right"/>
        <w:rPr>
          <w:sz w:val="20"/>
          <w:szCs w:val="20"/>
        </w:rPr>
      </w:pPr>
      <w:r w:rsidRPr="00136C22">
        <w:rPr>
          <w:sz w:val="20"/>
          <w:szCs w:val="20"/>
        </w:rPr>
        <w:t>Договору №_______</w:t>
      </w:r>
    </w:p>
    <w:p w:rsidR="00136C22" w:rsidRPr="00136C22" w:rsidRDefault="00136C22" w:rsidP="00136C22">
      <w:pPr>
        <w:ind w:firstLine="142"/>
        <w:jc w:val="right"/>
        <w:rPr>
          <w:b/>
          <w:sz w:val="20"/>
          <w:szCs w:val="20"/>
        </w:rPr>
      </w:pPr>
      <w:r w:rsidRPr="00136C22">
        <w:rPr>
          <w:b/>
          <w:sz w:val="20"/>
          <w:szCs w:val="20"/>
        </w:rPr>
        <w:t>на предоставление платных медицинских услуг</w:t>
      </w:r>
    </w:p>
    <w:p w:rsidR="00136C22" w:rsidRPr="00136C22" w:rsidRDefault="00136C22" w:rsidP="00136C22">
      <w:pPr>
        <w:ind w:firstLine="142"/>
        <w:jc w:val="right"/>
        <w:rPr>
          <w:b/>
          <w:sz w:val="20"/>
          <w:szCs w:val="20"/>
        </w:rPr>
      </w:pPr>
      <w:r w:rsidRPr="00136C22">
        <w:rPr>
          <w:b/>
          <w:sz w:val="20"/>
          <w:szCs w:val="20"/>
        </w:rPr>
        <w:t>от «____» _________________ 202</w:t>
      </w:r>
      <w:r w:rsidR="009D6C1D">
        <w:rPr>
          <w:b/>
          <w:sz w:val="20"/>
          <w:szCs w:val="20"/>
        </w:rPr>
        <w:t>6</w:t>
      </w:r>
      <w:r w:rsidRPr="00136C22">
        <w:rPr>
          <w:b/>
          <w:sz w:val="20"/>
          <w:szCs w:val="20"/>
        </w:rPr>
        <w:t>г.</w:t>
      </w:r>
    </w:p>
    <w:p w:rsidR="00136C22" w:rsidRDefault="00136C22" w:rsidP="00136C22">
      <w:pPr>
        <w:jc w:val="right"/>
      </w:pPr>
    </w:p>
    <w:p w:rsidR="00136C22" w:rsidRDefault="00136C22" w:rsidP="00136C22">
      <w:pPr>
        <w:jc w:val="center"/>
      </w:pPr>
    </w:p>
    <w:p w:rsidR="00136C22" w:rsidRDefault="00136C22" w:rsidP="00136C22">
      <w:pPr>
        <w:jc w:val="center"/>
      </w:pPr>
    </w:p>
    <w:p w:rsidR="00136C22" w:rsidRDefault="00136C22" w:rsidP="00136C22">
      <w:pPr>
        <w:jc w:val="center"/>
      </w:pPr>
    </w:p>
    <w:p w:rsidR="00136C22" w:rsidRDefault="00136C22" w:rsidP="00136C22">
      <w:pPr>
        <w:jc w:val="center"/>
      </w:pPr>
    </w:p>
    <w:p w:rsidR="00136C22" w:rsidRDefault="00136C22" w:rsidP="00136C22">
      <w:pPr>
        <w:jc w:val="center"/>
      </w:pPr>
      <w:r>
        <w:t xml:space="preserve">Клиника ФГБОУ ВО </w:t>
      </w:r>
      <w:proofErr w:type="spellStart"/>
      <w:r>
        <w:t>СПбГПМУ</w:t>
      </w:r>
      <w:proofErr w:type="spellEnd"/>
    </w:p>
    <w:p w:rsidR="00136C22" w:rsidRDefault="00136C22" w:rsidP="00136C22">
      <w:pPr>
        <w:jc w:val="center"/>
      </w:pPr>
      <w:r>
        <w:t xml:space="preserve">НАПРАВЛЕНИЕ на ИССЛЕДОВАНИЕ </w:t>
      </w:r>
      <w:proofErr w:type="gramStart"/>
      <w:r>
        <w:t>в</w:t>
      </w:r>
      <w:proofErr w:type="gramEnd"/>
      <w:r>
        <w:t xml:space="preserve"> </w:t>
      </w:r>
      <w:r w:rsidR="008A11E2">
        <w:t>____________________</w:t>
      </w:r>
    </w:p>
    <w:p w:rsidR="00136C22" w:rsidRDefault="00136C22" w:rsidP="00136C22">
      <w:pPr>
        <w:jc w:val="center"/>
      </w:pPr>
    </w:p>
    <w:p w:rsidR="00136C22" w:rsidRDefault="00136C22" w:rsidP="00136C22">
      <w:pPr>
        <w:rPr>
          <w:b/>
          <w:sz w:val="20"/>
          <w:szCs w:val="20"/>
        </w:rPr>
      </w:pPr>
      <w:r>
        <w:rPr>
          <w:b/>
          <w:sz w:val="20"/>
          <w:szCs w:val="20"/>
        </w:rPr>
        <w:t>Отделение___________________________________________________________________________________</w:t>
      </w:r>
    </w:p>
    <w:p w:rsidR="00136C22" w:rsidRDefault="00136C22" w:rsidP="00136C22">
      <w:pPr>
        <w:rPr>
          <w:b/>
          <w:sz w:val="20"/>
          <w:szCs w:val="20"/>
        </w:rPr>
      </w:pPr>
      <w:r>
        <w:rPr>
          <w:b/>
          <w:sz w:val="20"/>
          <w:szCs w:val="20"/>
        </w:rPr>
        <w:t>№ истории болезни, источник финансирования__________________________________________________</w:t>
      </w:r>
    </w:p>
    <w:p w:rsidR="00136C22" w:rsidRDefault="00136C22" w:rsidP="00136C22">
      <w:pPr>
        <w:rPr>
          <w:b/>
          <w:sz w:val="20"/>
          <w:szCs w:val="20"/>
        </w:rPr>
      </w:pPr>
      <w:r>
        <w:rPr>
          <w:b/>
          <w:sz w:val="20"/>
          <w:szCs w:val="20"/>
        </w:rPr>
        <w:t>Фамилия, имя, отчество_______________________________________________________________________</w:t>
      </w:r>
    </w:p>
    <w:p w:rsidR="00136C22" w:rsidRDefault="00136C22" w:rsidP="00136C22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p w:rsidR="00136C22" w:rsidRDefault="00136C22" w:rsidP="00136C22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Дата рождения_______________________________________________________________________________</w:t>
      </w:r>
    </w:p>
    <w:p w:rsidR="00136C22" w:rsidRDefault="00136C22" w:rsidP="00136C2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Материал_____________________________Дата</w:t>
      </w:r>
      <w:proofErr w:type="spellEnd"/>
      <w:r>
        <w:rPr>
          <w:b/>
          <w:sz w:val="20"/>
          <w:szCs w:val="20"/>
        </w:rPr>
        <w:t xml:space="preserve"> взятия____________________________________________</w:t>
      </w:r>
    </w:p>
    <w:p w:rsidR="00136C22" w:rsidRDefault="00136C22" w:rsidP="00136C2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ФИО лечащего </w:t>
      </w:r>
      <w:proofErr w:type="spellStart"/>
      <w:r>
        <w:rPr>
          <w:b/>
          <w:sz w:val="20"/>
          <w:szCs w:val="20"/>
        </w:rPr>
        <w:t>врача___________________________________Тел</w:t>
      </w:r>
      <w:proofErr w:type="gramStart"/>
      <w:r>
        <w:rPr>
          <w:b/>
          <w:sz w:val="20"/>
          <w:szCs w:val="20"/>
        </w:rPr>
        <w:t>.о</w:t>
      </w:r>
      <w:proofErr w:type="gramEnd"/>
      <w:r>
        <w:rPr>
          <w:b/>
          <w:sz w:val="20"/>
          <w:szCs w:val="20"/>
        </w:rPr>
        <w:t>тделения</w:t>
      </w:r>
      <w:proofErr w:type="spellEnd"/>
      <w:r>
        <w:rPr>
          <w:b/>
          <w:sz w:val="20"/>
          <w:szCs w:val="20"/>
        </w:rPr>
        <w:t xml:space="preserve"> (врача)__________________</w:t>
      </w:r>
    </w:p>
    <w:p w:rsidR="00136C22" w:rsidRDefault="00136C22" w:rsidP="00136C22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Эл</w:t>
      </w:r>
      <w:proofErr w:type="gramStart"/>
      <w:r>
        <w:rPr>
          <w:b/>
          <w:sz w:val="20"/>
          <w:szCs w:val="20"/>
        </w:rPr>
        <w:t>.п</w:t>
      </w:r>
      <w:proofErr w:type="gramEnd"/>
      <w:r>
        <w:rPr>
          <w:b/>
          <w:sz w:val="20"/>
          <w:szCs w:val="20"/>
        </w:rPr>
        <w:t>очта</w:t>
      </w:r>
      <w:proofErr w:type="spellEnd"/>
      <w:r>
        <w:rPr>
          <w:b/>
          <w:sz w:val="20"/>
          <w:szCs w:val="20"/>
        </w:rPr>
        <w:t xml:space="preserve"> для получения результатов исследования______________________________________________</w:t>
      </w:r>
    </w:p>
    <w:p w:rsidR="00136C22" w:rsidRDefault="00136C22" w:rsidP="00136C22">
      <w:pPr>
        <w:rPr>
          <w:sz w:val="20"/>
          <w:szCs w:val="20"/>
        </w:rPr>
      </w:pPr>
      <w:r>
        <w:rPr>
          <w:b/>
          <w:sz w:val="20"/>
          <w:szCs w:val="20"/>
        </w:rPr>
        <w:t>ИССЛЕДОВАНИЕ:</w:t>
      </w:r>
      <w:r w:rsidRPr="000045E0">
        <w:rPr>
          <w:b/>
          <w:sz w:val="20"/>
          <w:szCs w:val="20"/>
        </w:rPr>
        <w:t xml:space="preserve"> </w:t>
      </w:r>
      <w:r w:rsidRPr="000045E0">
        <w:rPr>
          <w:sz w:val="20"/>
          <w:szCs w:val="20"/>
        </w:rPr>
        <w:t>(</w:t>
      </w:r>
      <w:r>
        <w:rPr>
          <w:sz w:val="20"/>
          <w:szCs w:val="20"/>
        </w:rPr>
        <w:t>нужное вписать)</w:t>
      </w:r>
    </w:p>
    <w:p w:rsidR="00136C22" w:rsidRDefault="00136C22" w:rsidP="00136C22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6C22" w:rsidRDefault="00136C22" w:rsidP="00136C22">
      <w:pPr>
        <w:rPr>
          <w:b/>
          <w:sz w:val="20"/>
          <w:szCs w:val="20"/>
        </w:rPr>
      </w:pPr>
    </w:p>
    <w:p w:rsidR="00136C22" w:rsidRDefault="00136C22" w:rsidP="00136C22">
      <w:pPr>
        <w:rPr>
          <w:b/>
          <w:sz w:val="20"/>
          <w:szCs w:val="20"/>
        </w:rPr>
      </w:pPr>
    </w:p>
    <w:p w:rsidR="00D51CB2" w:rsidRDefault="00136C22" w:rsidP="00D51CB2">
      <w:pPr>
        <w:jc w:val="right"/>
        <w:rPr>
          <w:b/>
          <w:sz w:val="20"/>
        </w:rPr>
      </w:pPr>
      <w:r>
        <w:br w:type="page"/>
      </w:r>
      <w:r w:rsidR="00D51CB2" w:rsidRPr="00136C22">
        <w:rPr>
          <w:b/>
          <w:sz w:val="20"/>
        </w:rPr>
        <w:lastRenderedPageBreak/>
        <w:t xml:space="preserve">Приложение № </w:t>
      </w:r>
      <w:r w:rsidR="00D51CB2">
        <w:rPr>
          <w:b/>
          <w:sz w:val="20"/>
        </w:rPr>
        <w:t>3</w:t>
      </w:r>
    </w:p>
    <w:p w:rsidR="00D51CB2" w:rsidRPr="00136C22" w:rsidRDefault="00D51CB2" w:rsidP="00D51CB2">
      <w:pPr>
        <w:pStyle w:val="2"/>
        <w:jc w:val="right"/>
        <w:rPr>
          <w:sz w:val="20"/>
          <w:szCs w:val="20"/>
        </w:rPr>
      </w:pPr>
      <w:r w:rsidRPr="00136C22">
        <w:rPr>
          <w:sz w:val="20"/>
          <w:szCs w:val="20"/>
        </w:rPr>
        <w:t>Договору №_______</w:t>
      </w:r>
    </w:p>
    <w:p w:rsidR="00D51CB2" w:rsidRPr="00136C22" w:rsidRDefault="00D51CB2" w:rsidP="00D51CB2">
      <w:pPr>
        <w:ind w:firstLine="142"/>
        <w:jc w:val="right"/>
        <w:rPr>
          <w:b/>
          <w:sz w:val="20"/>
          <w:szCs w:val="20"/>
        </w:rPr>
      </w:pPr>
      <w:r w:rsidRPr="00136C22">
        <w:rPr>
          <w:b/>
          <w:sz w:val="20"/>
          <w:szCs w:val="20"/>
        </w:rPr>
        <w:t>на предоставление платных медицинских услуг</w:t>
      </w:r>
    </w:p>
    <w:p w:rsidR="00273690" w:rsidRDefault="00D51CB2" w:rsidP="00D51CB2">
      <w:pPr>
        <w:jc w:val="right"/>
        <w:rPr>
          <w:b/>
          <w:sz w:val="20"/>
          <w:szCs w:val="20"/>
        </w:rPr>
      </w:pPr>
      <w:r w:rsidRPr="00136C22">
        <w:rPr>
          <w:b/>
          <w:sz w:val="20"/>
          <w:szCs w:val="20"/>
        </w:rPr>
        <w:t>от «____» _________________ 202</w:t>
      </w:r>
      <w:r w:rsidR="00EF66C4">
        <w:rPr>
          <w:b/>
          <w:sz w:val="20"/>
          <w:szCs w:val="20"/>
        </w:rPr>
        <w:t>6</w:t>
      </w:r>
      <w:r w:rsidRPr="00136C22">
        <w:rPr>
          <w:b/>
          <w:sz w:val="20"/>
          <w:szCs w:val="20"/>
        </w:rPr>
        <w:t>г</w:t>
      </w:r>
      <w:r>
        <w:rPr>
          <w:b/>
          <w:sz w:val="20"/>
          <w:szCs w:val="20"/>
        </w:rPr>
        <w:t>.</w:t>
      </w:r>
    </w:p>
    <w:p w:rsidR="00D51CB2" w:rsidRDefault="00D51CB2" w:rsidP="00D51CB2">
      <w:pPr>
        <w:jc w:val="right"/>
      </w:pPr>
    </w:p>
    <w:p w:rsidR="00D51CB2" w:rsidRDefault="00D51CB2" w:rsidP="00136C22">
      <w:pPr>
        <w:rPr>
          <w:b/>
          <w:sz w:val="20"/>
        </w:rPr>
      </w:pPr>
    </w:p>
    <w:p w:rsidR="00273690" w:rsidRPr="00136C22" w:rsidRDefault="00273690" w:rsidP="00136C22">
      <w:pPr>
        <w:rPr>
          <w:b/>
          <w:sz w:val="20"/>
        </w:rPr>
      </w:pPr>
    </w:p>
    <w:p w:rsidR="00136C22" w:rsidRPr="00136C22" w:rsidRDefault="00136C22" w:rsidP="00136C22">
      <w:pPr>
        <w:ind w:firstLine="142"/>
        <w:jc w:val="right"/>
        <w:rPr>
          <w:b/>
          <w:sz w:val="20"/>
          <w:szCs w:val="20"/>
        </w:rPr>
      </w:pPr>
      <w:r w:rsidRPr="00136C22">
        <w:rPr>
          <w:b/>
          <w:sz w:val="20"/>
          <w:szCs w:val="20"/>
        </w:rPr>
        <w:t>.</w:t>
      </w:r>
    </w:p>
    <w:p w:rsidR="00136C22" w:rsidRDefault="00136C22" w:rsidP="00136C22">
      <w:pPr>
        <w:jc w:val="center"/>
        <w:rPr>
          <w:rFonts w:ascii="Bookman Old Style" w:hAnsi="Bookman Old Style" w:cs="Arial CYR"/>
          <w:b/>
          <w:bCs/>
        </w:rPr>
      </w:pPr>
      <w:r>
        <w:rPr>
          <w:rFonts w:ascii="Bookman Old Style" w:hAnsi="Bookman Old Style" w:cs="Arial CYR"/>
          <w:b/>
          <w:bCs/>
        </w:rPr>
        <w:t>Прейскурант платных медицинских услуг</w:t>
      </w:r>
    </w:p>
    <w:p w:rsidR="00136C22" w:rsidRDefault="00136C22" w:rsidP="00136C22">
      <w:pPr>
        <w:jc w:val="center"/>
        <w:rPr>
          <w:rFonts w:ascii="Bookman Old Style" w:hAnsi="Bookman Old Style" w:cs="Arial CYR"/>
          <w:b/>
          <w:bCs/>
        </w:rPr>
      </w:pPr>
      <w:proofErr w:type="gramStart"/>
      <w:r>
        <w:rPr>
          <w:rFonts w:ascii="Bookman Old Style" w:hAnsi="Bookman Old Style" w:cs="Arial CYR"/>
          <w:b/>
          <w:bCs/>
        </w:rPr>
        <w:t>предоставляемых</w:t>
      </w:r>
      <w:proofErr w:type="gramEnd"/>
      <w:r>
        <w:rPr>
          <w:rFonts w:ascii="Bookman Old Style" w:hAnsi="Bookman Old Style" w:cs="Arial CYR"/>
          <w:b/>
          <w:bCs/>
        </w:rPr>
        <w:t xml:space="preserve"> населению</w:t>
      </w:r>
    </w:p>
    <w:p w:rsidR="00136C22" w:rsidRDefault="00136C22" w:rsidP="00136C22"/>
    <w:tbl>
      <w:tblPr>
        <w:tblW w:w="9782" w:type="dxa"/>
        <w:tblInd w:w="-318" w:type="dxa"/>
        <w:tblLayout w:type="fixed"/>
        <w:tblLook w:val="04A0"/>
      </w:tblPr>
      <w:tblGrid>
        <w:gridCol w:w="2127"/>
        <w:gridCol w:w="6237"/>
        <w:gridCol w:w="1418"/>
      </w:tblGrid>
      <w:tr w:rsidR="00136C22" w:rsidTr="00136C22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C22" w:rsidRDefault="00136C22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C22" w:rsidRDefault="00136C22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  <w:t>Наименование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C22" w:rsidRDefault="00136C22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  <w:t xml:space="preserve">Цена, </w:t>
            </w:r>
            <w:proofErr w:type="spellStart"/>
            <w:r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  <w:t>руб</w:t>
            </w:r>
            <w:proofErr w:type="spellEnd"/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</w:pPr>
            <w:bookmarkStart w:id="0" w:name="RANGE!A12:C45"/>
            <w:r w:rsidRPr="00EF66C4"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  <w:t> </w:t>
            </w:r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</w:pPr>
            <w:r w:rsidRPr="00EF66C4"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  <w:t>03 Микологические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jc w:val="center"/>
              <w:rPr>
                <w:rFonts w:ascii="Bookman Old Style" w:hAnsi="Bookman Old Style" w:cs="Arial CYR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26.09.010м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Бактериологическое исследование мокроты на анаэробные и факультативно-анаэробные микроорганизмы (на актиномицеты)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A26.01.033.001.3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Микроскопическое исследование ногтевых пластинок на грибы (микроскопия ногтей на грибы, 1 локализация)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A12.07.007.001.3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Микроскопическое исследование </w:t>
            </w:r>
            <w:proofErr w:type="gramStart"/>
            <w:r w:rsidRPr="00EF66C4">
              <w:rPr>
                <w:bCs/>
                <w:iCs/>
                <w:sz w:val="20"/>
                <w:szCs w:val="20"/>
              </w:rPr>
              <w:t>отделяемого</w:t>
            </w:r>
            <w:proofErr w:type="gramEnd"/>
            <w:r w:rsidRPr="00EF66C4">
              <w:rPr>
                <w:bCs/>
                <w:iCs/>
                <w:sz w:val="20"/>
                <w:szCs w:val="20"/>
              </w:rPr>
              <w:t xml:space="preserve"> из ротоглотки (на грибы, 1 локализация)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A26.01.014.001.3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пунктата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биоптата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)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кандида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spp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.) (посев на грибы)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A26.01.014.002.3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пунктата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биоптата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)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кандида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spp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.) (микроскопия на грибы)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A26.01.015.001.3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Микроскопическое исследование соскоба с кожи на грибы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A26.01.022.001.3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волос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дерматофиты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Dermatophyton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) (микроскопия и посев)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A26.02.004.001.3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</w:t>
            </w:r>
            <w:proofErr w:type="gramStart"/>
            <w:r w:rsidRPr="00EF66C4">
              <w:rPr>
                <w:bCs/>
                <w:iCs/>
                <w:sz w:val="20"/>
                <w:szCs w:val="20"/>
              </w:rPr>
              <w:t>раневого</w:t>
            </w:r>
            <w:proofErr w:type="gramEnd"/>
            <w:r w:rsidRPr="00EF66C4">
              <w:rPr>
                <w:bCs/>
                <w:iCs/>
                <w:sz w:val="20"/>
                <w:szCs w:val="20"/>
              </w:rPr>
              <w:t xml:space="preserve"> отделяемого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кандида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spp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A26.04.007.001.3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синовиальной жидкости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кандида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spp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A26.09.026.001.3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мокроты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криптококк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Cryptococcus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neoformans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) (микроскопия и посев)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A26.19.009.001.3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кала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кандида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spp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.) (посев)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A26.23.012.001.3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спинномозговой жидкости (СМЖ)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криптококк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Cryptococcus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neoformans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) (микроскопия и посев)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A26.23.013.001.3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спинномозговой жидкости (СМЖ)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кандида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spp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.) (микроскопия и посев)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A26.26.022.001.3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</w:t>
            </w:r>
            <w:proofErr w:type="gramStart"/>
            <w:r w:rsidRPr="00EF66C4">
              <w:rPr>
                <w:bCs/>
                <w:iCs/>
                <w:sz w:val="20"/>
                <w:szCs w:val="20"/>
              </w:rPr>
              <w:t>отделяемого</w:t>
            </w:r>
            <w:proofErr w:type="gramEnd"/>
            <w:r w:rsidRPr="00EF66C4">
              <w:rPr>
                <w:bCs/>
                <w:iCs/>
                <w:sz w:val="20"/>
                <w:szCs w:val="20"/>
              </w:rPr>
              <w:t xml:space="preserve"> конъюнктивы на грибы (посев)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A26.26.023.001.3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Микроскопическое исследование </w:t>
            </w:r>
            <w:proofErr w:type="gramStart"/>
            <w:r w:rsidRPr="00EF66C4">
              <w:rPr>
                <w:bCs/>
                <w:iCs/>
                <w:sz w:val="20"/>
                <w:szCs w:val="20"/>
              </w:rPr>
              <w:t>отделяемого</w:t>
            </w:r>
            <w:proofErr w:type="gramEnd"/>
            <w:r w:rsidRPr="00EF66C4">
              <w:rPr>
                <w:bCs/>
                <w:iCs/>
                <w:sz w:val="20"/>
                <w:szCs w:val="20"/>
              </w:rPr>
              <w:t xml:space="preserve"> конъюнктивы на грибы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A26.28.007.001.3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осадка мочи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кандида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spp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.) (посев)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A26.30.003.001.3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перитонеальной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жидкости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кандида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spp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A26.01.008.001.3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крупных складок кожи (паховых, подмышечных,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межъягодичной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и др.) на дрожжеподобные грибы (посев)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A26.01.023.001.3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соскобов с кожи и ногтевых пластинок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микромицеты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(посев, 1 локализация)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A26.07.006.001.3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</w:t>
            </w:r>
            <w:proofErr w:type="gramStart"/>
            <w:r w:rsidRPr="00EF66C4">
              <w:rPr>
                <w:bCs/>
                <w:iCs/>
                <w:sz w:val="20"/>
                <w:szCs w:val="20"/>
              </w:rPr>
              <w:t>отделяемого</w:t>
            </w:r>
            <w:proofErr w:type="gramEnd"/>
            <w:r w:rsidRPr="00EF66C4">
              <w:rPr>
                <w:bCs/>
                <w:iCs/>
                <w:sz w:val="20"/>
                <w:szCs w:val="20"/>
              </w:rPr>
              <w:t xml:space="preserve"> слизистой оболочки ротоглотки на  дрожжеподобные грибы (посев)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A26.09.030.001.3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Микробиологическое исследование мокроты,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лаважной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жидкости, носоглоточных смывов, промывных вод гайморовых пазух, </w:t>
            </w:r>
            <w:proofErr w:type="gramStart"/>
            <w:r w:rsidRPr="00EF66C4">
              <w:rPr>
                <w:bCs/>
                <w:iCs/>
                <w:sz w:val="20"/>
                <w:szCs w:val="20"/>
              </w:rPr>
              <w:t>отделяемого</w:t>
            </w:r>
            <w:proofErr w:type="gramEnd"/>
            <w:r w:rsidRPr="00EF66C4">
              <w:rPr>
                <w:bCs/>
                <w:iCs/>
                <w:sz w:val="20"/>
                <w:szCs w:val="20"/>
              </w:rPr>
              <w:t xml:space="preserve"> ушей на грибы (микроскопия и посев), 1 локализация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A26.02.001.001.3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Бактериологическое исследование </w:t>
            </w:r>
            <w:proofErr w:type="gramStart"/>
            <w:r w:rsidRPr="00EF66C4">
              <w:rPr>
                <w:bCs/>
                <w:iCs/>
                <w:sz w:val="20"/>
                <w:szCs w:val="20"/>
              </w:rPr>
              <w:t>раневого</w:t>
            </w:r>
            <w:proofErr w:type="gramEnd"/>
            <w:r w:rsidRPr="00EF66C4">
              <w:rPr>
                <w:bCs/>
                <w:iCs/>
                <w:sz w:val="20"/>
                <w:szCs w:val="20"/>
              </w:rPr>
              <w:t xml:space="preserve"> отделяемого на анаэробные и факультативно-анаэробные микроорганизмы (на актиномицеты)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lastRenderedPageBreak/>
              <w:t>A26.05.005.002.3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Микробиологическое исследование крови на грибы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A26.07.005.001.3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Бактериологическое исследование абсцессов на анаэробные и факультативно-анаэробные микроорганизмы (на актиномицеты)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A26.08.009.001.3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носоглоточных смывов 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кандида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spp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.) (посев)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A26.25.002.001.3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Микологическое исследование </w:t>
            </w:r>
            <w:proofErr w:type="gramStart"/>
            <w:r w:rsidRPr="00EF66C4">
              <w:rPr>
                <w:bCs/>
                <w:iCs/>
                <w:sz w:val="20"/>
                <w:szCs w:val="20"/>
              </w:rPr>
              <w:t>отделяемого</w:t>
            </w:r>
            <w:proofErr w:type="gramEnd"/>
            <w:r w:rsidRPr="00EF66C4">
              <w:rPr>
                <w:bCs/>
                <w:iCs/>
                <w:sz w:val="20"/>
                <w:szCs w:val="20"/>
              </w:rPr>
              <w:t xml:space="preserve"> из ушей на грибы (посев)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A26.30.007.003.3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Определение метаболитов грибов (определение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галактоманнана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Aspergillus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в сыворотке крови и </w:t>
            </w:r>
            <w:proofErr w:type="spellStart"/>
            <w:proofErr w:type="gramStart"/>
            <w:r w:rsidRPr="00EF66C4">
              <w:rPr>
                <w:bCs/>
                <w:iCs/>
                <w:sz w:val="20"/>
                <w:szCs w:val="20"/>
              </w:rPr>
              <w:t>бронхо-альвеолярных</w:t>
            </w:r>
            <w:proofErr w:type="spellEnd"/>
            <w:proofErr w:type="gramEnd"/>
            <w:r w:rsidRPr="00EF66C4">
              <w:rPr>
                <w:bCs/>
                <w:iCs/>
                <w:sz w:val="20"/>
                <w:szCs w:val="20"/>
              </w:rPr>
              <w:t xml:space="preserve"> смывах - 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Platelia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Aspergillus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Ag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Bio-Rad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A26.30.004.046.3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Определение чувствительности микроорганизмов к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антимикробным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препаратам (Определение чувствительности культуры дрожжевых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микромицетов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методом последовательных разведений согласно международным протоколам)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A26.30.004.047.3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Определение чувствительности микроорганизмов к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антимикробным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препаратам (Определение чувствительности плесневых культуры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микромицетов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методом последовательных разведений согласно международным протоколам)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A26.06.014.001.3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EF66C4">
              <w:rPr>
                <w:bCs/>
                <w:iCs/>
                <w:sz w:val="20"/>
                <w:szCs w:val="20"/>
              </w:rPr>
              <w:t xml:space="preserve">Определение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антиманнановых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антител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в сыворотке крови -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Platelia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Ab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Bio-Rad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A26.06.139.001.3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Определение метаболитов грибов (определение 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маннанового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антигена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в сыворотке крови - 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Platelia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Ag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Bio-Rad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A26.30.007.001.3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Определение метаболитов грибов (определение (1,3) -</w:t>
            </w:r>
            <w:proofErr w:type="gramStart"/>
            <w:r w:rsidRPr="00EF66C4">
              <w:rPr>
                <w:bCs/>
                <w:iCs/>
                <w:sz w:val="20"/>
                <w:szCs w:val="20"/>
              </w:rPr>
              <w:t xml:space="preserve"> ?</w:t>
            </w:r>
            <w:proofErr w:type="gramEnd"/>
            <w:r w:rsidRPr="00EF66C4">
              <w:rPr>
                <w:bCs/>
                <w:iCs/>
                <w:sz w:val="20"/>
                <w:szCs w:val="20"/>
              </w:rPr>
              <w:t>-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D-глюкана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в сыворотке крови - 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Goldstream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Иммунотэкс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A26.30.007.002.3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Определение метаболитов грибов (Определение антигена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Cryptococcus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в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биосубстратах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– "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Cryptoplus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", BIO-RAD)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B03.019.029.004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Комплекс исследований: Молекулярно-биологическое исследование биологического материала для выявления ДНК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дерматофитов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Trichophyton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rubrum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Trichophyton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mentagrophytes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complex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Microsporum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canis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Epidermophyton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floccosum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Trichophyton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tonsurans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) методом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полимеразной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цепной реакции (ПЦР)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A26.09.072.002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Молекулярно-биологическое исследование </w:t>
            </w:r>
            <w:proofErr w:type="gramStart"/>
            <w:r w:rsidRPr="00EF66C4">
              <w:rPr>
                <w:bCs/>
                <w:iCs/>
                <w:sz w:val="20"/>
                <w:szCs w:val="20"/>
              </w:rPr>
              <w:t>бронхоальвеолярного</w:t>
            </w:r>
            <w:proofErr w:type="gram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лаважа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(БАЛ), мокроты на пневмоцисту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Pneumocystis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jirovecii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B03.019.029.005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Комплекс исследований: </w:t>
            </w:r>
            <w:proofErr w:type="gramStart"/>
            <w:r w:rsidRPr="00EF66C4">
              <w:rPr>
                <w:bCs/>
                <w:iCs/>
                <w:sz w:val="20"/>
                <w:szCs w:val="20"/>
              </w:rPr>
              <w:t xml:space="preserve">Молекулярно-биологическое исследование биологического материала (мокрота, БАЛ,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биоптаты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аутоптаты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парафинизированные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ткани, соскобы с пораженной кожи или слизистой, раневое отделяемое, культуры возбудителей микозов) для выявления  ДНК возбудителей аспергиллеза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Aspergillus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f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B03.019.029.006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Комплексное исследование: Молекулярно-биологическое исследование биологического материала для выявления и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типирования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возбудителей грибковых инфекций рода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Malassezia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Saccharomyces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и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Debaryomyces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EF66C4">
              <w:rPr>
                <w:bCs/>
                <w:iCs/>
                <w:sz w:val="20"/>
                <w:szCs w:val="20"/>
              </w:rPr>
              <w:t>Meyerozyma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guilliermondii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(C.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guilliermondii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),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Candida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albicans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Pichia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kudriavzevii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C.krusei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A26.20.048.003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Молекулярно-биологическое исследование биологического материала для выявления и видовой идентификации основных возбудителей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инвазивного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кандидоза методом ПЦР «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Микоцентр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Кандида-тест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» – комплексное исследование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EF66C4" w:rsidRPr="00EF66C4" w:rsidTr="00EF66C4">
        <w:trPr>
          <w:trHeight w:val="4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>A26.04.018.001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6C4" w:rsidRPr="00EF66C4" w:rsidRDefault="00EF66C4" w:rsidP="0019720D">
            <w:pPr>
              <w:jc w:val="both"/>
              <w:rPr>
                <w:bCs/>
                <w:iCs/>
                <w:sz w:val="20"/>
                <w:szCs w:val="20"/>
              </w:rPr>
            </w:pPr>
            <w:r w:rsidRPr="00EF66C4">
              <w:rPr>
                <w:bCs/>
                <w:iCs/>
                <w:sz w:val="20"/>
                <w:szCs w:val="20"/>
              </w:rPr>
              <w:t xml:space="preserve">Комплексное гистологическое  исследование тканей для выявления грибов и микобактерий туберкулеза (окраска гематоксилином и эозином, импрегнация солями серебра по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Грокотту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 xml:space="preserve">, PAS-реакция, окраска карболовым фуксином  по </w:t>
            </w:r>
            <w:proofErr w:type="spellStart"/>
            <w:r w:rsidRPr="00EF66C4">
              <w:rPr>
                <w:bCs/>
                <w:iCs/>
                <w:sz w:val="20"/>
                <w:szCs w:val="20"/>
              </w:rPr>
              <w:t>Циль-Нильсену</w:t>
            </w:r>
            <w:proofErr w:type="spellEnd"/>
            <w:r w:rsidRPr="00EF66C4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6C4" w:rsidRPr="00EF66C4" w:rsidRDefault="00EF66C4" w:rsidP="00EF66C4">
            <w:pPr>
              <w:rPr>
                <w:bCs/>
                <w:iCs/>
                <w:sz w:val="20"/>
                <w:szCs w:val="20"/>
              </w:rPr>
            </w:pPr>
          </w:p>
        </w:tc>
      </w:tr>
    </w:tbl>
    <w:p w:rsidR="00136C22" w:rsidRDefault="00136C22" w:rsidP="00136C22"/>
    <w:sectPr w:rsidR="00136C22" w:rsidSect="00B23EE3">
      <w:pgSz w:w="11906" w:h="16838"/>
      <w:pgMar w:top="709" w:right="926" w:bottom="3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81F1D15"/>
    <w:multiLevelType w:val="hybridMultilevel"/>
    <w:tmpl w:val="E8186C0C"/>
    <w:lvl w:ilvl="0" w:tplc="7A00CF06">
      <w:start w:val="1"/>
      <w:numFmt w:val="bullet"/>
      <w:lvlText w:val="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stylePaneFormatFilter w:val="3F01"/>
  <w:defaultTabStop w:val="708"/>
  <w:characterSpacingControl w:val="doNotCompress"/>
  <w:compat/>
  <w:rsids>
    <w:rsidRoot w:val="00B22317"/>
    <w:rsid w:val="0000100C"/>
    <w:rsid w:val="00002CCE"/>
    <w:rsid w:val="000065B6"/>
    <w:rsid w:val="00043594"/>
    <w:rsid w:val="000442FA"/>
    <w:rsid w:val="000D0555"/>
    <w:rsid w:val="00115896"/>
    <w:rsid w:val="00136C22"/>
    <w:rsid w:val="00143C66"/>
    <w:rsid w:val="00145D23"/>
    <w:rsid w:val="00165896"/>
    <w:rsid w:val="001777C8"/>
    <w:rsid w:val="00191377"/>
    <w:rsid w:val="0019720D"/>
    <w:rsid w:val="001A1F4E"/>
    <w:rsid w:val="001E1D5B"/>
    <w:rsid w:val="00213574"/>
    <w:rsid w:val="00263C99"/>
    <w:rsid w:val="00273690"/>
    <w:rsid w:val="002D4FAF"/>
    <w:rsid w:val="002F6109"/>
    <w:rsid w:val="00304D81"/>
    <w:rsid w:val="0032237A"/>
    <w:rsid w:val="00330254"/>
    <w:rsid w:val="003424E0"/>
    <w:rsid w:val="00351CE4"/>
    <w:rsid w:val="003842ED"/>
    <w:rsid w:val="003A5533"/>
    <w:rsid w:val="003D0EFB"/>
    <w:rsid w:val="003E0AEB"/>
    <w:rsid w:val="0042370B"/>
    <w:rsid w:val="00444F1E"/>
    <w:rsid w:val="004635ED"/>
    <w:rsid w:val="00475209"/>
    <w:rsid w:val="004908DB"/>
    <w:rsid w:val="004A609B"/>
    <w:rsid w:val="005164D1"/>
    <w:rsid w:val="0054121C"/>
    <w:rsid w:val="005519AF"/>
    <w:rsid w:val="005753C0"/>
    <w:rsid w:val="00584407"/>
    <w:rsid w:val="005A6339"/>
    <w:rsid w:val="005B2ACF"/>
    <w:rsid w:val="005C6E2A"/>
    <w:rsid w:val="0066011E"/>
    <w:rsid w:val="006856E1"/>
    <w:rsid w:val="00690022"/>
    <w:rsid w:val="006A33E4"/>
    <w:rsid w:val="006B2AF9"/>
    <w:rsid w:val="006F140B"/>
    <w:rsid w:val="006F2796"/>
    <w:rsid w:val="007125AC"/>
    <w:rsid w:val="00730877"/>
    <w:rsid w:val="00733BE7"/>
    <w:rsid w:val="00735639"/>
    <w:rsid w:val="0079306C"/>
    <w:rsid w:val="00797FCF"/>
    <w:rsid w:val="007C0831"/>
    <w:rsid w:val="007C7478"/>
    <w:rsid w:val="007E1151"/>
    <w:rsid w:val="008A11E2"/>
    <w:rsid w:val="008F6CDE"/>
    <w:rsid w:val="00906421"/>
    <w:rsid w:val="0091034C"/>
    <w:rsid w:val="00936131"/>
    <w:rsid w:val="00990F75"/>
    <w:rsid w:val="009A3F3B"/>
    <w:rsid w:val="009D5382"/>
    <w:rsid w:val="009D64B0"/>
    <w:rsid w:val="009D6C1D"/>
    <w:rsid w:val="00A22A64"/>
    <w:rsid w:val="00A94F89"/>
    <w:rsid w:val="00AA4CB5"/>
    <w:rsid w:val="00AA6888"/>
    <w:rsid w:val="00AB6DFA"/>
    <w:rsid w:val="00AE6F05"/>
    <w:rsid w:val="00AF2297"/>
    <w:rsid w:val="00AF57F7"/>
    <w:rsid w:val="00B00907"/>
    <w:rsid w:val="00B02AE1"/>
    <w:rsid w:val="00B11704"/>
    <w:rsid w:val="00B22317"/>
    <w:rsid w:val="00B23EE3"/>
    <w:rsid w:val="00B43366"/>
    <w:rsid w:val="00B6670F"/>
    <w:rsid w:val="00BB2F9C"/>
    <w:rsid w:val="00BC56F3"/>
    <w:rsid w:val="00BE24FE"/>
    <w:rsid w:val="00BF3F37"/>
    <w:rsid w:val="00C06DD9"/>
    <w:rsid w:val="00C31C62"/>
    <w:rsid w:val="00C83FEA"/>
    <w:rsid w:val="00C90FEB"/>
    <w:rsid w:val="00C9142E"/>
    <w:rsid w:val="00C9457A"/>
    <w:rsid w:val="00CE7DF5"/>
    <w:rsid w:val="00CF15B5"/>
    <w:rsid w:val="00D06D21"/>
    <w:rsid w:val="00D41312"/>
    <w:rsid w:val="00D51CB2"/>
    <w:rsid w:val="00D56F17"/>
    <w:rsid w:val="00D8246C"/>
    <w:rsid w:val="00D839E0"/>
    <w:rsid w:val="00DA3468"/>
    <w:rsid w:val="00DA4736"/>
    <w:rsid w:val="00E019D3"/>
    <w:rsid w:val="00E2170B"/>
    <w:rsid w:val="00E5526C"/>
    <w:rsid w:val="00E7208B"/>
    <w:rsid w:val="00E87797"/>
    <w:rsid w:val="00EF4A16"/>
    <w:rsid w:val="00EF66C4"/>
    <w:rsid w:val="00EF6928"/>
    <w:rsid w:val="00F127B4"/>
    <w:rsid w:val="00F24E7A"/>
    <w:rsid w:val="00F27B44"/>
    <w:rsid w:val="00F55A19"/>
    <w:rsid w:val="00F62E35"/>
    <w:rsid w:val="00F91FDC"/>
    <w:rsid w:val="00F92F93"/>
    <w:rsid w:val="00FA686C"/>
    <w:rsid w:val="00FF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317"/>
    <w:rPr>
      <w:sz w:val="24"/>
      <w:szCs w:val="24"/>
    </w:rPr>
  </w:style>
  <w:style w:type="paragraph" w:styleId="2">
    <w:name w:val="heading 2"/>
    <w:basedOn w:val="a"/>
    <w:next w:val="a"/>
    <w:qFormat/>
    <w:rsid w:val="00B22317"/>
    <w:pPr>
      <w:keepNext/>
      <w:ind w:firstLine="142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1777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22317"/>
    <w:rPr>
      <w:szCs w:val="20"/>
    </w:rPr>
  </w:style>
  <w:style w:type="paragraph" w:styleId="20">
    <w:name w:val="Body Text 2"/>
    <w:basedOn w:val="a"/>
    <w:rsid w:val="00B22317"/>
    <w:pPr>
      <w:spacing w:after="120" w:line="480" w:lineRule="auto"/>
    </w:pPr>
  </w:style>
  <w:style w:type="paragraph" w:styleId="a4">
    <w:name w:val="Title"/>
    <w:basedOn w:val="a"/>
    <w:qFormat/>
    <w:rsid w:val="00B22317"/>
    <w:pPr>
      <w:jc w:val="center"/>
    </w:pPr>
    <w:rPr>
      <w:szCs w:val="20"/>
    </w:rPr>
  </w:style>
  <w:style w:type="character" w:styleId="a5">
    <w:name w:val="annotation reference"/>
    <w:semiHidden/>
    <w:rsid w:val="004635ED"/>
    <w:rPr>
      <w:sz w:val="16"/>
      <w:szCs w:val="16"/>
    </w:rPr>
  </w:style>
  <w:style w:type="paragraph" w:styleId="a6">
    <w:name w:val="annotation text"/>
    <w:basedOn w:val="a"/>
    <w:semiHidden/>
    <w:rsid w:val="004635ED"/>
    <w:rPr>
      <w:sz w:val="20"/>
      <w:szCs w:val="20"/>
    </w:rPr>
  </w:style>
  <w:style w:type="paragraph" w:styleId="a7">
    <w:name w:val="annotation subject"/>
    <w:basedOn w:val="a6"/>
    <w:next w:val="a6"/>
    <w:semiHidden/>
    <w:rsid w:val="004635ED"/>
    <w:rPr>
      <w:b/>
      <w:bCs/>
    </w:rPr>
  </w:style>
  <w:style w:type="paragraph" w:styleId="a8">
    <w:name w:val="Balloon Text"/>
    <w:basedOn w:val="a"/>
    <w:semiHidden/>
    <w:rsid w:val="004635E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42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F127B4"/>
    <w:rPr>
      <w:sz w:val="24"/>
      <w:szCs w:val="24"/>
    </w:rPr>
  </w:style>
  <w:style w:type="character" w:customStyle="1" w:styleId="30">
    <w:name w:val="Заголовок 3 Знак"/>
    <w:link w:val="3"/>
    <w:semiHidden/>
    <w:rsid w:val="001777C8"/>
    <w:rPr>
      <w:rFonts w:ascii="Cambria" w:hAnsi="Cambria"/>
      <w:b/>
      <w:bCs/>
      <w:sz w:val="26"/>
      <w:szCs w:val="26"/>
      <w:lang/>
    </w:rPr>
  </w:style>
  <w:style w:type="paragraph" w:styleId="ab">
    <w:name w:val="List Paragraph"/>
    <w:basedOn w:val="a"/>
    <w:uiPriority w:val="34"/>
    <w:qFormat/>
    <w:rsid w:val="00177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MAPS</Company>
  <LinksUpToDate>false</LinksUpToDate>
  <CharactersWithSpaces>17428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vasilina.chernyaeva</dc:creator>
  <cp:lastModifiedBy>mb.kolpakova</cp:lastModifiedBy>
  <cp:revision>2</cp:revision>
  <dcterms:created xsi:type="dcterms:W3CDTF">2026-05-29T11:23:00Z</dcterms:created>
  <dcterms:modified xsi:type="dcterms:W3CDTF">2026-05-29T11:23:00Z</dcterms:modified>
</cp:coreProperties>
</file>