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6490" w:rsidRPr="000D6490" w:rsidRDefault="00461ACB" w:rsidP="00461ACB">
      <w:pPr>
        <w:tabs>
          <w:tab w:val="left" w:pos="0"/>
        </w:tabs>
        <w:suppressAutoHyphens/>
        <w:spacing w:after="200" w:line="276" w:lineRule="auto"/>
        <w:ind w:firstLine="360"/>
        <w:jc w:val="right"/>
        <w:rPr>
          <w:rFonts w:ascii="XO Thames" w:eastAsia="Times New Roman" w:hAnsi="XO Thames" w:cs="Times New Roman"/>
          <w:lang w:eastAsia="ar-SA"/>
        </w:rPr>
      </w:pPr>
      <w:r>
        <w:rPr>
          <w:rFonts w:ascii="XO Thames" w:eastAsia="Times New Roman" w:hAnsi="XO Thames" w:cs="Times New Roman"/>
          <w:lang w:eastAsia="ru-RU"/>
        </w:rPr>
        <w:t xml:space="preserve">Приложение № 1 </w:t>
      </w:r>
      <w:r w:rsidRPr="000D6490">
        <w:rPr>
          <w:rFonts w:ascii="XO Thames" w:eastAsia="Times New Roman" w:hAnsi="XO Thames" w:cs="Times New Roman"/>
          <w:lang w:eastAsia="ru-RU"/>
        </w:rPr>
        <w:t xml:space="preserve">к </w:t>
      </w:r>
      <w:r>
        <w:rPr>
          <w:rFonts w:ascii="XO Thames" w:eastAsia="Times New Roman" w:hAnsi="XO Thames" w:cs="Times New Roman"/>
          <w:lang w:eastAsia="ru-RU"/>
        </w:rPr>
        <w:t>рапорту</w:t>
      </w:r>
    </w:p>
    <w:p w:rsidR="00281675" w:rsidRPr="00281675" w:rsidRDefault="00281675" w:rsidP="00281675">
      <w:pPr>
        <w:tabs>
          <w:tab w:val="left" w:pos="0"/>
        </w:tabs>
        <w:suppressAutoHyphens/>
        <w:spacing w:after="200" w:line="276" w:lineRule="auto"/>
        <w:ind w:firstLine="360"/>
        <w:jc w:val="center"/>
        <w:rPr>
          <w:rFonts w:ascii="XO Thames" w:eastAsia="Times New Roman" w:hAnsi="XO Thames" w:cs="Times New Roman"/>
          <w:lang w:eastAsia="ar-SA"/>
        </w:rPr>
      </w:pPr>
      <w:r w:rsidRPr="00281675">
        <w:rPr>
          <w:rFonts w:ascii="XO Thames" w:eastAsia="Times New Roman" w:hAnsi="XO Thames" w:cs="Times New Roman"/>
          <w:lang w:eastAsia="ar-SA"/>
        </w:rPr>
        <w:t>РАСЧЕТ И ОБОСНОВАНИЕ ЦЕНЫ КОНТРАКТА ПРИ ЗАКУПКЕ У ЕДИНСТВЕННОГО ПОСТАВЩИКА</w:t>
      </w:r>
    </w:p>
    <w:p w:rsidR="00281675" w:rsidRPr="00281675" w:rsidRDefault="00281675" w:rsidP="00281675">
      <w:pPr>
        <w:suppressAutoHyphens/>
        <w:spacing w:after="0" w:line="240" w:lineRule="auto"/>
        <w:ind w:left="-284" w:firstLine="993"/>
        <w:jc w:val="both"/>
        <w:rPr>
          <w:rFonts w:ascii="XO Thames" w:eastAsia="Times New Roman" w:hAnsi="XO Thames" w:cs="Times New Roman"/>
          <w:lang w:eastAsia="ar-SA"/>
        </w:rPr>
      </w:pPr>
      <w:r w:rsidRPr="00281675">
        <w:rPr>
          <w:rFonts w:ascii="XO Thames" w:eastAsia="Times New Roman" w:hAnsi="XO Thames" w:cs="Times New Roman"/>
          <w:lang w:eastAsia="ar-SA"/>
        </w:rPr>
        <w:t>Метод сопоставимых рыночных цен (анализа рынка) заключается в установлении начальной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(ч. 2 ст. 22 44-ФЗ).</w:t>
      </w:r>
    </w:p>
    <w:p w:rsidR="00281675" w:rsidRPr="00281675" w:rsidRDefault="00281675" w:rsidP="00281675">
      <w:pPr>
        <w:suppressAutoHyphens/>
        <w:spacing w:after="0" w:line="240" w:lineRule="auto"/>
        <w:ind w:left="-284" w:firstLine="993"/>
        <w:jc w:val="both"/>
        <w:rPr>
          <w:rFonts w:ascii="XO Thames" w:eastAsia="Times New Roman" w:hAnsi="XO Thames" w:cs="Times New Roman"/>
          <w:lang w:eastAsia="ar-SA"/>
        </w:rPr>
      </w:pPr>
      <w:r w:rsidRPr="00281675">
        <w:rPr>
          <w:rFonts w:ascii="XO Thames" w:eastAsia="Times New Roman" w:hAnsi="XO Thames" w:cs="Times New Roman"/>
          <w:lang w:eastAsia="ar-SA"/>
        </w:rPr>
        <w:t>Идентичными товарами, работами, услугами признаются товары, работы, услуги, имеющие одинаковые характерные для них основные признаки. При определении идентичности товаров, незначительные различия во внешнем виде таких товаров могут не учитываться. Однородными товарами признаются товары, которые, не являясь идентичными, имеют сходные характеристики и состоят из схожих компонентов, что позволяет им выполнять одни и те же функции и (или) быть коммерчески взаимозаменяемыми.</w:t>
      </w:r>
    </w:p>
    <w:p w:rsidR="00281675" w:rsidRPr="00281675" w:rsidRDefault="00281675" w:rsidP="00281675">
      <w:pPr>
        <w:autoSpaceDE w:val="0"/>
        <w:autoSpaceDN w:val="0"/>
        <w:adjustRightInd w:val="0"/>
        <w:spacing w:after="0" w:line="240" w:lineRule="auto"/>
        <w:ind w:left="-284" w:firstLine="993"/>
        <w:jc w:val="both"/>
        <w:rPr>
          <w:rFonts w:ascii="XO Thames" w:eastAsia="Times New Roman" w:hAnsi="XO Thames" w:cs="Times New Roman"/>
          <w:lang w:eastAsia="ru-RU"/>
        </w:rPr>
      </w:pPr>
      <w:r w:rsidRPr="00281675">
        <w:rPr>
          <w:rFonts w:ascii="XO Thames" w:eastAsia="Times New Roman" w:hAnsi="XO Thames" w:cs="Times New Roman"/>
          <w:lang w:eastAsia="ru-RU"/>
        </w:rPr>
        <w:t>При исследование начальной цены контракта были использованы предложение потенциальных поставщиков и общедоступная информация о ценах товаров, работ, услуг для обеспечения государственных и муниципальных нужд, которая может быть использована для целей определения начальной цены контракта, цены контракта, заключаемого с единственным поставщиком (подрядчиком, исполнителем).</w:t>
      </w:r>
    </w:p>
    <w:p w:rsidR="00281675" w:rsidRPr="00281675" w:rsidRDefault="00281675" w:rsidP="00281675">
      <w:pPr>
        <w:autoSpaceDE w:val="0"/>
        <w:autoSpaceDN w:val="0"/>
        <w:adjustRightInd w:val="0"/>
        <w:spacing w:after="0" w:line="240" w:lineRule="auto"/>
        <w:ind w:left="-284" w:firstLine="993"/>
        <w:jc w:val="both"/>
        <w:rPr>
          <w:rFonts w:ascii="XO Thames" w:eastAsia="Times New Roman" w:hAnsi="XO Thames" w:cs="Times New Roman"/>
          <w:lang w:eastAsia="ru-RU"/>
        </w:rPr>
      </w:pPr>
    </w:p>
    <w:tbl>
      <w:tblPr>
        <w:tblStyle w:val="2"/>
        <w:tblW w:w="0" w:type="auto"/>
        <w:tblInd w:w="-176" w:type="dxa"/>
        <w:tblLook w:val="04A0"/>
      </w:tblPr>
      <w:tblGrid>
        <w:gridCol w:w="768"/>
        <w:gridCol w:w="3336"/>
        <w:gridCol w:w="715"/>
        <w:gridCol w:w="851"/>
        <w:gridCol w:w="1276"/>
        <w:gridCol w:w="1206"/>
        <w:gridCol w:w="1275"/>
        <w:gridCol w:w="1276"/>
        <w:gridCol w:w="1276"/>
        <w:gridCol w:w="1276"/>
        <w:gridCol w:w="1701"/>
      </w:tblGrid>
      <w:tr w:rsidR="00E770BE" w:rsidRPr="00281675" w:rsidTr="00E770BE">
        <w:trPr>
          <w:trHeight w:val="511"/>
        </w:trPr>
        <w:tc>
          <w:tcPr>
            <w:tcW w:w="0" w:type="auto"/>
            <w:vMerge w:val="restart"/>
            <w:tcBorders>
              <w:top w:val="single" w:sz="4" w:space="0" w:color="auto"/>
              <w:left w:val="single" w:sz="4" w:space="0" w:color="auto"/>
              <w:bottom w:val="single" w:sz="4" w:space="0" w:color="auto"/>
              <w:right w:val="single" w:sz="4" w:space="0" w:color="auto"/>
            </w:tcBorders>
            <w:hideMark/>
          </w:tcPr>
          <w:p w:rsidR="00E770BE" w:rsidRPr="00281675" w:rsidRDefault="00E770BE" w:rsidP="00281675">
            <w:pPr>
              <w:jc w:val="center"/>
              <w:rPr>
                <w:rFonts w:ascii="XO Thames" w:hAnsi="XO Thames"/>
                <w:b/>
              </w:rPr>
            </w:pPr>
            <w:r w:rsidRPr="00281675">
              <w:rPr>
                <w:rFonts w:ascii="XO Thames" w:hAnsi="XO Thames"/>
                <w:b/>
              </w:rPr>
              <w:t xml:space="preserve">№ </w:t>
            </w:r>
            <w:proofErr w:type="spellStart"/>
            <w:proofErr w:type="gramStart"/>
            <w:r w:rsidRPr="00281675">
              <w:rPr>
                <w:rFonts w:ascii="XO Thames" w:hAnsi="XO Thames"/>
                <w:b/>
              </w:rPr>
              <w:t>п</w:t>
            </w:r>
            <w:proofErr w:type="spellEnd"/>
            <w:proofErr w:type="gramEnd"/>
            <w:r w:rsidRPr="00281675">
              <w:rPr>
                <w:rFonts w:ascii="XO Thames" w:hAnsi="XO Thames"/>
                <w:b/>
              </w:rPr>
              <w:t>/</w:t>
            </w:r>
            <w:proofErr w:type="spellStart"/>
            <w:r w:rsidRPr="00281675">
              <w:rPr>
                <w:rFonts w:ascii="XO Thames" w:hAnsi="XO Thames"/>
                <w:b/>
              </w:rPr>
              <w:t>п</w:t>
            </w:r>
            <w:proofErr w:type="spellEnd"/>
          </w:p>
        </w:tc>
        <w:tc>
          <w:tcPr>
            <w:tcW w:w="3336" w:type="dxa"/>
            <w:vMerge w:val="restart"/>
            <w:tcBorders>
              <w:top w:val="single" w:sz="4" w:space="0" w:color="auto"/>
              <w:left w:val="single" w:sz="4" w:space="0" w:color="auto"/>
              <w:bottom w:val="single" w:sz="4" w:space="0" w:color="auto"/>
              <w:right w:val="single" w:sz="4" w:space="0" w:color="auto"/>
            </w:tcBorders>
            <w:vAlign w:val="center"/>
            <w:hideMark/>
          </w:tcPr>
          <w:p w:rsidR="00E770BE" w:rsidRPr="00281675" w:rsidRDefault="00E770BE" w:rsidP="00281675">
            <w:pPr>
              <w:jc w:val="center"/>
              <w:rPr>
                <w:rFonts w:ascii="XO Thames" w:hAnsi="XO Thames"/>
                <w:b/>
              </w:rPr>
            </w:pPr>
            <w:r w:rsidRPr="00281675">
              <w:rPr>
                <w:rFonts w:ascii="XO Thames" w:hAnsi="XO Thames"/>
                <w:b/>
              </w:rPr>
              <w:t>Наименование товара</w:t>
            </w:r>
          </w:p>
        </w:tc>
        <w:tc>
          <w:tcPr>
            <w:tcW w:w="715" w:type="dxa"/>
            <w:vMerge w:val="restart"/>
            <w:tcBorders>
              <w:top w:val="single" w:sz="4" w:space="0" w:color="auto"/>
              <w:left w:val="single" w:sz="4" w:space="0" w:color="auto"/>
              <w:bottom w:val="single" w:sz="4" w:space="0" w:color="auto"/>
              <w:right w:val="single" w:sz="4" w:space="0" w:color="auto"/>
            </w:tcBorders>
            <w:vAlign w:val="center"/>
            <w:hideMark/>
          </w:tcPr>
          <w:p w:rsidR="00E770BE" w:rsidRPr="00281675" w:rsidRDefault="00E770BE" w:rsidP="00281675">
            <w:pPr>
              <w:jc w:val="center"/>
              <w:rPr>
                <w:rFonts w:ascii="XO Thames" w:hAnsi="XO Thames"/>
                <w:b/>
              </w:rPr>
            </w:pPr>
            <w:r w:rsidRPr="00281675">
              <w:rPr>
                <w:rFonts w:ascii="XO Thames" w:hAnsi="XO Thames"/>
                <w:b/>
              </w:rPr>
              <w:t>Ед.</w:t>
            </w:r>
          </w:p>
          <w:p w:rsidR="00E770BE" w:rsidRPr="00281675" w:rsidRDefault="00E770BE" w:rsidP="00281675">
            <w:pPr>
              <w:jc w:val="center"/>
              <w:rPr>
                <w:rFonts w:ascii="XO Thames" w:hAnsi="XO Thames"/>
                <w:b/>
              </w:rPr>
            </w:pPr>
            <w:r w:rsidRPr="00281675">
              <w:rPr>
                <w:rFonts w:ascii="XO Thames" w:hAnsi="XO Thames"/>
                <w:b/>
              </w:rPr>
              <w:t>изм.</w:t>
            </w:r>
          </w:p>
        </w:tc>
        <w:tc>
          <w:tcPr>
            <w:tcW w:w="851" w:type="dxa"/>
            <w:vMerge w:val="restart"/>
            <w:tcBorders>
              <w:top w:val="single" w:sz="4" w:space="0" w:color="auto"/>
              <w:left w:val="single" w:sz="4" w:space="0" w:color="auto"/>
              <w:bottom w:val="single" w:sz="4" w:space="0" w:color="auto"/>
              <w:right w:val="single" w:sz="4" w:space="0" w:color="auto"/>
            </w:tcBorders>
            <w:vAlign w:val="center"/>
            <w:hideMark/>
          </w:tcPr>
          <w:p w:rsidR="00E770BE" w:rsidRPr="00281675" w:rsidRDefault="00E770BE" w:rsidP="00281675">
            <w:pPr>
              <w:jc w:val="center"/>
              <w:rPr>
                <w:rFonts w:ascii="XO Thames" w:hAnsi="XO Thames"/>
                <w:b/>
              </w:rPr>
            </w:pPr>
            <w:r w:rsidRPr="00281675">
              <w:rPr>
                <w:rFonts w:ascii="XO Thames" w:hAnsi="XO Thames"/>
                <w:b/>
              </w:rPr>
              <w:t>Кол</w:t>
            </w:r>
          </w:p>
          <w:p w:rsidR="00E770BE" w:rsidRPr="00281675" w:rsidRDefault="00E770BE" w:rsidP="00281675">
            <w:pPr>
              <w:jc w:val="center"/>
              <w:rPr>
                <w:rFonts w:ascii="XO Thames" w:hAnsi="XO Thames"/>
                <w:b/>
              </w:rPr>
            </w:pPr>
            <w:r w:rsidRPr="00281675">
              <w:rPr>
                <w:rFonts w:ascii="XO Thames" w:hAnsi="XO Thames"/>
                <w:b/>
              </w:rPr>
              <w:t>во</w:t>
            </w:r>
          </w:p>
        </w:tc>
        <w:tc>
          <w:tcPr>
            <w:tcW w:w="2482" w:type="dxa"/>
            <w:gridSpan w:val="2"/>
            <w:tcBorders>
              <w:top w:val="single" w:sz="4" w:space="0" w:color="auto"/>
              <w:left w:val="single" w:sz="4" w:space="0" w:color="auto"/>
              <w:bottom w:val="single" w:sz="4" w:space="0" w:color="auto"/>
              <w:right w:val="single" w:sz="4" w:space="0" w:color="auto"/>
            </w:tcBorders>
            <w:hideMark/>
          </w:tcPr>
          <w:p w:rsidR="00E770BE" w:rsidRPr="00281675" w:rsidRDefault="00E770BE" w:rsidP="00281675">
            <w:pPr>
              <w:jc w:val="center"/>
              <w:rPr>
                <w:rFonts w:ascii="XO Thames" w:eastAsia="Times New Roman" w:hAnsi="XO Thames"/>
                <w:b/>
                <w:bCs/>
                <w:lang w:eastAsia="ru-RU"/>
              </w:rPr>
            </w:pPr>
            <w:r w:rsidRPr="00281675">
              <w:rPr>
                <w:rFonts w:ascii="XO Thames" w:eastAsia="Times New Roman" w:hAnsi="XO Thames"/>
                <w:b/>
                <w:bCs/>
                <w:lang w:eastAsia="ru-RU"/>
              </w:rPr>
              <w:t xml:space="preserve">Поставщик № </w:t>
            </w:r>
            <w:r>
              <w:rPr>
                <w:rFonts w:ascii="XO Thames" w:eastAsia="Times New Roman" w:hAnsi="XO Thames"/>
                <w:b/>
                <w:bCs/>
                <w:lang w:eastAsia="ru-RU"/>
              </w:rPr>
              <w:t>1</w:t>
            </w:r>
          </w:p>
          <w:p w:rsidR="00E770BE" w:rsidRPr="00281675" w:rsidRDefault="00E770BE" w:rsidP="00E770BE">
            <w:pPr>
              <w:jc w:val="center"/>
              <w:rPr>
                <w:rFonts w:ascii="XO Thames" w:eastAsia="Times New Roman" w:hAnsi="XO Thames"/>
                <w:b/>
                <w:bCs/>
                <w:lang w:eastAsia="ru-RU"/>
              </w:rPr>
            </w:pPr>
            <w:r>
              <w:rPr>
                <w:rFonts w:ascii="XO Thames" w:eastAsia="Times New Roman" w:hAnsi="XO Thames"/>
                <w:b/>
                <w:bCs/>
                <w:lang w:eastAsia="ru-RU"/>
              </w:rPr>
              <w:t xml:space="preserve">Вх.-72 </w:t>
            </w:r>
            <w:r w:rsidRPr="00281675">
              <w:rPr>
                <w:rFonts w:ascii="XO Thames" w:eastAsia="Times New Roman" w:hAnsi="XO Thames"/>
                <w:b/>
                <w:bCs/>
                <w:lang w:eastAsia="ru-RU"/>
              </w:rPr>
              <w:t xml:space="preserve"> от </w:t>
            </w:r>
            <w:r>
              <w:rPr>
                <w:rFonts w:ascii="XO Thames" w:eastAsia="Times New Roman" w:hAnsi="XO Thames"/>
                <w:b/>
                <w:bCs/>
                <w:lang w:eastAsia="ru-RU"/>
              </w:rPr>
              <w:t>12</w:t>
            </w:r>
            <w:r w:rsidRPr="00281675">
              <w:rPr>
                <w:rFonts w:ascii="XO Thames" w:eastAsia="Times New Roman" w:hAnsi="XO Thames"/>
                <w:b/>
                <w:bCs/>
                <w:lang w:eastAsia="ru-RU"/>
              </w:rPr>
              <w:t>.0</w:t>
            </w:r>
            <w:r>
              <w:rPr>
                <w:rFonts w:ascii="XO Thames" w:eastAsia="Times New Roman" w:hAnsi="XO Thames"/>
                <w:b/>
                <w:bCs/>
                <w:lang w:eastAsia="ru-RU"/>
              </w:rPr>
              <w:t>8</w:t>
            </w:r>
            <w:r w:rsidRPr="00281675">
              <w:rPr>
                <w:rFonts w:ascii="XO Thames" w:eastAsia="Times New Roman" w:hAnsi="XO Thames"/>
                <w:b/>
                <w:bCs/>
                <w:lang w:eastAsia="ru-RU"/>
              </w:rPr>
              <w:t>.2026</w:t>
            </w:r>
          </w:p>
        </w:tc>
        <w:tc>
          <w:tcPr>
            <w:tcW w:w="2551" w:type="dxa"/>
            <w:gridSpan w:val="2"/>
            <w:tcBorders>
              <w:top w:val="single" w:sz="4" w:space="0" w:color="auto"/>
              <w:left w:val="single" w:sz="4" w:space="0" w:color="auto"/>
              <w:bottom w:val="single" w:sz="4" w:space="0" w:color="auto"/>
              <w:right w:val="single" w:sz="4" w:space="0" w:color="auto"/>
            </w:tcBorders>
            <w:hideMark/>
          </w:tcPr>
          <w:p w:rsidR="00E770BE" w:rsidRPr="00281675" w:rsidRDefault="00E770BE" w:rsidP="00E770BE">
            <w:pPr>
              <w:jc w:val="center"/>
              <w:rPr>
                <w:rFonts w:ascii="XO Thames" w:eastAsia="Times New Roman" w:hAnsi="XO Thames"/>
                <w:b/>
                <w:bCs/>
                <w:lang w:eastAsia="ru-RU"/>
              </w:rPr>
            </w:pPr>
            <w:r w:rsidRPr="00281675">
              <w:rPr>
                <w:rFonts w:ascii="XO Thames" w:eastAsia="Times New Roman" w:hAnsi="XO Thames"/>
                <w:b/>
                <w:bCs/>
                <w:lang w:eastAsia="ru-RU"/>
              </w:rPr>
              <w:t xml:space="preserve">Поставщик № </w:t>
            </w:r>
            <w:r>
              <w:rPr>
                <w:rFonts w:ascii="XO Thames" w:eastAsia="Times New Roman" w:hAnsi="XO Thames"/>
                <w:b/>
                <w:bCs/>
                <w:lang w:eastAsia="ru-RU"/>
              </w:rPr>
              <w:t>2</w:t>
            </w:r>
          </w:p>
          <w:p w:rsidR="00E770BE" w:rsidRPr="007D369B" w:rsidRDefault="00E770BE" w:rsidP="00E770BE">
            <w:pPr>
              <w:jc w:val="center"/>
              <w:rPr>
                <w:rFonts w:ascii="XO Thames" w:eastAsia="Times New Roman" w:hAnsi="XO Thames"/>
                <w:b/>
                <w:bCs/>
              </w:rPr>
            </w:pPr>
            <w:r>
              <w:rPr>
                <w:rFonts w:ascii="XO Thames" w:eastAsia="Times New Roman" w:hAnsi="XO Thames"/>
                <w:b/>
                <w:bCs/>
                <w:lang w:eastAsia="ru-RU"/>
              </w:rPr>
              <w:t xml:space="preserve">Вх.-73 </w:t>
            </w:r>
            <w:r w:rsidRPr="00281675">
              <w:rPr>
                <w:rFonts w:ascii="XO Thames" w:eastAsia="Times New Roman" w:hAnsi="XO Thames"/>
                <w:b/>
                <w:bCs/>
                <w:lang w:eastAsia="ru-RU"/>
              </w:rPr>
              <w:t xml:space="preserve"> от </w:t>
            </w:r>
            <w:r>
              <w:rPr>
                <w:rFonts w:ascii="XO Thames" w:eastAsia="Times New Roman" w:hAnsi="XO Thames"/>
                <w:b/>
                <w:bCs/>
                <w:lang w:eastAsia="ru-RU"/>
              </w:rPr>
              <w:t>12</w:t>
            </w:r>
            <w:r w:rsidRPr="00281675">
              <w:rPr>
                <w:rFonts w:ascii="XO Thames" w:eastAsia="Times New Roman" w:hAnsi="XO Thames"/>
                <w:b/>
                <w:bCs/>
                <w:lang w:eastAsia="ru-RU"/>
              </w:rPr>
              <w:t>.0</w:t>
            </w:r>
            <w:r>
              <w:rPr>
                <w:rFonts w:ascii="XO Thames" w:eastAsia="Times New Roman" w:hAnsi="XO Thames"/>
                <w:b/>
                <w:bCs/>
                <w:lang w:eastAsia="ru-RU"/>
              </w:rPr>
              <w:t>8</w:t>
            </w:r>
            <w:r w:rsidRPr="00281675">
              <w:rPr>
                <w:rFonts w:ascii="XO Thames" w:eastAsia="Times New Roman" w:hAnsi="XO Thames"/>
                <w:b/>
                <w:bCs/>
                <w:lang w:eastAsia="ru-RU"/>
              </w:rPr>
              <w:t>.2026</w:t>
            </w:r>
          </w:p>
        </w:tc>
        <w:tc>
          <w:tcPr>
            <w:tcW w:w="2552" w:type="dxa"/>
            <w:gridSpan w:val="2"/>
            <w:tcBorders>
              <w:top w:val="single" w:sz="4" w:space="0" w:color="auto"/>
              <w:left w:val="single" w:sz="4" w:space="0" w:color="auto"/>
              <w:bottom w:val="single" w:sz="4" w:space="0" w:color="auto"/>
              <w:right w:val="single" w:sz="4" w:space="0" w:color="auto"/>
            </w:tcBorders>
            <w:hideMark/>
          </w:tcPr>
          <w:p w:rsidR="00E770BE" w:rsidRPr="00281675" w:rsidRDefault="00E770BE" w:rsidP="00E770BE">
            <w:pPr>
              <w:jc w:val="center"/>
              <w:rPr>
                <w:rFonts w:ascii="XO Thames" w:eastAsia="Times New Roman" w:hAnsi="XO Thames"/>
                <w:b/>
                <w:bCs/>
                <w:lang w:eastAsia="ru-RU"/>
              </w:rPr>
            </w:pPr>
            <w:r w:rsidRPr="00281675">
              <w:rPr>
                <w:rFonts w:ascii="XO Thames" w:eastAsia="Times New Roman" w:hAnsi="XO Thames"/>
                <w:b/>
                <w:bCs/>
                <w:lang w:eastAsia="ru-RU"/>
              </w:rPr>
              <w:t xml:space="preserve">Поставщик № </w:t>
            </w:r>
            <w:r>
              <w:rPr>
                <w:rFonts w:ascii="XO Thames" w:eastAsia="Times New Roman" w:hAnsi="XO Thames"/>
                <w:b/>
                <w:bCs/>
                <w:lang w:eastAsia="ru-RU"/>
              </w:rPr>
              <w:t>3</w:t>
            </w:r>
          </w:p>
          <w:p w:rsidR="00E770BE" w:rsidRDefault="00E770BE" w:rsidP="00E770BE">
            <w:r>
              <w:rPr>
                <w:rFonts w:ascii="XO Thames" w:eastAsia="Times New Roman" w:hAnsi="XO Thames"/>
                <w:b/>
                <w:bCs/>
                <w:lang w:eastAsia="ru-RU"/>
              </w:rPr>
              <w:t xml:space="preserve">Вх.-71 </w:t>
            </w:r>
            <w:r w:rsidRPr="00281675">
              <w:rPr>
                <w:rFonts w:ascii="XO Thames" w:eastAsia="Times New Roman" w:hAnsi="XO Thames"/>
                <w:b/>
                <w:bCs/>
                <w:lang w:eastAsia="ru-RU"/>
              </w:rPr>
              <w:t xml:space="preserve"> от </w:t>
            </w:r>
            <w:r>
              <w:rPr>
                <w:rFonts w:ascii="XO Thames" w:eastAsia="Times New Roman" w:hAnsi="XO Thames"/>
                <w:b/>
                <w:bCs/>
                <w:lang w:eastAsia="ru-RU"/>
              </w:rPr>
              <w:t>12</w:t>
            </w:r>
            <w:r w:rsidRPr="00281675">
              <w:rPr>
                <w:rFonts w:ascii="XO Thames" w:eastAsia="Times New Roman" w:hAnsi="XO Thames"/>
                <w:b/>
                <w:bCs/>
                <w:lang w:eastAsia="ru-RU"/>
              </w:rPr>
              <w:t>.0</w:t>
            </w:r>
            <w:r>
              <w:rPr>
                <w:rFonts w:ascii="XO Thames" w:eastAsia="Times New Roman" w:hAnsi="XO Thames"/>
                <w:b/>
                <w:bCs/>
                <w:lang w:eastAsia="ru-RU"/>
              </w:rPr>
              <w:t>8</w:t>
            </w:r>
            <w:r w:rsidRPr="00281675">
              <w:rPr>
                <w:rFonts w:ascii="XO Thames" w:eastAsia="Times New Roman" w:hAnsi="XO Thames"/>
                <w:b/>
                <w:bCs/>
                <w:lang w:eastAsia="ru-RU"/>
              </w:rPr>
              <w:t>.2026</w:t>
            </w:r>
          </w:p>
        </w:tc>
        <w:tc>
          <w:tcPr>
            <w:tcW w:w="1701" w:type="dxa"/>
            <w:tcBorders>
              <w:top w:val="single" w:sz="4" w:space="0" w:color="auto"/>
              <w:left w:val="single" w:sz="4" w:space="0" w:color="auto"/>
              <w:bottom w:val="single" w:sz="4" w:space="0" w:color="auto"/>
              <w:right w:val="single" w:sz="4" w:space="0" w:color="auto"/>
            </w:tcBorders>
            <w:vAlign w:val="center"/>
            <w:hideMark/>
          </w:tcPr>
          <w:p w:rsidR="00E770BE" w:rsidRPr="00281675" w:rsidRDefault="00E770BE" w:rsidP="00281675">
            <w:pPr>
              <w:jc w:val="center"/>
              <w:rPr>
                <w:rFonts w:ascii="XO Thames" w:eastAsia="Times New Roman" w:hAnsi="XO Thames"/>
                <w:b/>
                <w:bCs/>
                <w:lang w:eastAsia="ru-RU"/>
              </w:rPr>
            </w:pPr>
            <w:r w:rsidRPr="00281675">
              <w:rPr>
                <w:rFonts w:ascii="XO Thames" w:eastAsia="Times New Roman" w:hAnsi="XO Thames"/>
                <w:b/>
                <w:bCs/>
                <w:lang w:eastAsia="ru-RU"/>
              </w:rPr>
              <w:t>ОКПД</w:t>
            </w:r>
            <w:proofErr w:type="gramStart"/>
            <w:r w:rsidRPr="00281675">
              <w:rPr>
                <w:rFonts w:ascii="XO Thames" w:eastAsia="Times New Roman" w:hAnsi="XO Thames"/>
                <w:b/>
                <w:bCs/>
                <w:lang w:eastAsia="ru-RU"/>
              </w:rPr>
              <w:t>2</w:t>
            </w:r>
            <w:proofErr w:type="gramEnd"/>
            <w:r w:rsidRPr="00281675">
              <w:rPr>
                <w:rFonts w:ascii="XO Thames" w:eastAsia="Times New Roman" w:hAnsi="XO Thames"/>
                <w:b/>
                <w:bCs/>
                <w:lang w:eastAsia="ru-RU"/>
              </w:rPr>
              <w:t>/КТРУ</w:t>
            </w:r>
          </w:p>
        </w:tc>
      </w:tr>
      <w:tr w:rsidR="00281675" w:rsidRPr="00281675" w:rsidTr="00E770BE">
        <w:trPr>
          <w:trHeight w:val="269"/>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675" w:rsidRPr="00281675" w:rsidRDefault="00281675" w:rsidP="00281675">
            <w:pPr>
              <w:rPr>
                <w:rFonts w:ascii="XO Thames" w:hAnsi="XO Thames"/>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81675" w:rsidRPr="00281675" w:rsidRDefault="00281675" w:rsidP="00281675">
            <w:pPr>
              <w:rPr>
                <w:rFonts w:ascii="XO Thames" w:hAnsi="XO Thames"/>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81675" w:rsidRPr="00281675" w:rsidRDefault="00281675" w:rsidP="00281675">
            <w:pPr>
              <w:rPr>
                <w:rFonts w:ascii="XO Thames" w:hAnsi="XO Thames"/>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81675" w:rsidRPr="00281675" w:rsidRDefault="00281675" w:rsidP="00281675">
            <w:pPr>
              <w:rPr>
                <w:rFonts w:ascii="XO Thames" w:hAnsi="XO Thames"/>
                <w:b/>
              </w:rPr>
            </w:pPr>
          </w:p>
        </w:tc>
        <w:tc>
          <w:tcPr>
            <w:tcW w:w="1276" w:type="dxa"/>
            <w:tcBorders>
              <w:top w:val="single" w:sz="4" w:space="0" w:color="auto"/>
              <w:left w:val="single" w:sz="4" w:space="0" w:color="auto"/>
              <w:bottom w:val="single" w:sz="4" w:space="0" w:color="auto"/>
              <w:right w:val="single" w:sz="4" w:space="0" w:color="auto"/>
            </w:tcBorders>
            <w:hideMark/>
          </w:tcPr>
          <w:p w:rsidR="00281675" w:rsidRPr="00281675" w:rsidRDefault="00281675" w:rsidP="00281675">
            <w:pPr>
              <w:jc w:val="center"/>
              <w:rPr>
                <w:rFonts w:ascii="XO Thames" w:hAnsi="XO Thames"/>
              </w:rPr>
            </w:pPr>
            <w:r w:rsidRPr="00281675">
              <w:rPr>
                <w:rFonts w:ascii="XO Thames" w:hAnsi="XO Thames"/>
              </w:rPr>
              <w:t xml:space="preserve">Цена </w:t>
            </w:r>
          </w:p>
          <w:p w:rsidR="00281675" w:rsidRPr="00281675" w:rsidRDefault="00281675" w:rsidP="00281675">
            <w:pPr>
              <w:jc w:val="center"/>
              <w:rPr>
                <w:rFonts w:ascii="XO Thames" w:eastAsia="Times New Roman" w:hAnsi="XO Thames"/>
                <w:bCs/>
                <w:lang w:eastAsia="ru-RU"/>
              </w:rPr>
            </w:pPr>
            <w:r w:rsidRPr="00281675">
              <w:rPr>
                <w:rFonts w:ascii="XO Thames" w:hAnsi="XO Thames"/>
              </w:rPr>
              <w:t>(руб.):</w:t>
            </w:r>
          </w:p>
        </w:tc>
        <w:tc>
          <w:tcPr>
            <w:tcW w:w="1206" w:type="dxa"/>
            <w:tcBorders>
              <w:top w:val="single" w:sz="4" w:space="0" w:color="auto"/>
              <w:left w:val="single" w:sz="4" w:space="0" w:color="auto"/>
              <w:bottom w:val="single" w:sz="4" w:space="0" w:color="auto"/>
              <w:right w:val="single" w:sz="4" w:space="0" w:color="auto"/>
            </w:tcBorders>
            <w:hideMark/>
          </w:tcPr>
          <w:p w:rsidR="00281675" w:rsidRPr="00281675" w:rsidRDefault="00281675" w:rsidP="00281675">
            <w:pPr>
              <w:jc w:val="center"/>
              <w:rPr>
                <w:rFonts w:ascii="XO Thames" w:eastAsia="Times New Roman" w:hAnsi="XO Thames"/>
                <w:bCs/>
                <w:lang w:eastAsia="ru-RU"/>
              </w:rPr>
            </w:pPr>
            <w:r w:rsidRPr="00281675">
              <w:rPr>
                <w:rFonts w:ascii="XO Thames" w:hAnsi="XO Thames"/>
              </w:rPr>
              <w:t>Сумма (руб.):</w:t>
            </w:r>
          </w:p>
        </w:tc>
        <w:tc>
          <w:tcPr>
            <w:tcW w:w="1275" w:type="dxa"/>
            <w:tcBorders>
              <w:top w:val="single" w:sz="4" w:space="0" w:color="auto"/>
              <w:left w:val="single" w:sz="4" w:space="0" w:color="auto"/>
              <w:bottom w:val="single" w:sz="4" w:space="0" w:color="auto"/>
              <w:right w:val="single" w:sz="4" w:space="0" w:color="auto"/>
            </w:tcBorders>
            <w:hideMark/>
          </w:tcPr>
          <w:p w:rsidR="00281675" w:rsidRPr="00281675" w:rsidRDefault="00281675" w:rsidP="00281675">
            <w:pPr>
              <w:jc w:val="center"/>
              <w:rPr>
                <w:rFonts w:ascii="XO Thames" w:hAnsi="XO Thames"/>
              </w:rPr>
            </w:pPr>
            <w:r w:rsidRPr="00281675">
              <w:rPr>
                <w:rFonts w:ascii="XO Thames" w:hAnsi="XO Thames"/>
              </w:rPr>
              <w:t xml:space="preserve">Цена </w:t>
            </w:r>
          </w:p>
          <w:p w:rsidR="00281675" w:rsidRPr="00281675" w:rsidRDefault="00281675" w:rsidP="00281675">
            <w:pPr>
              <w:jc w:val="center"/>
              <w:rPr>
                <w:rFonts w:ascii="XO Thames" w:eastAsia="Times New Roman" w:hAnsi="XO Thames"/>
                <w:bCs/>
                <w:lang w:eastAsia="ru-RU"/>
              </w:rPr>
            </w:pPr>
            <w:r w:rsidRPr="00281675">
              <w:rPr>
                <w:rFonts w:ascii="XO Thames" w:hAnsi="XO Thames"/>
              </w:rPr>
              <w:t>(руб.)</w:t>
            </w:r>
          </w:p>
        </w:tc>
        <w:tc>
          <w:tcPr>
            <w:tcW w:w="1276" w:type="dxa"/>
            <w:tcBorders>
              <w:top w:val="single" w:sz="4" w:space="0" w:color="auto"/>
              <w:left w:val="single" w:sz="4" w:space="0" w:color="auto"/>
              <w:bottom w:val="single" w:sz="4" w:space="0" w:color="auto"/>
              <w:right w:val="single" w:sz="4" w:space="0" w:color="auto"/>
            </w:tcBorders>
            <w:hideMark/>
          </w:tcPr>
          <w:p w:rsidR="00281675" w:rsidRPr="00281675" w:rsidRDefault="00281675" w:rsidP="00281675">
            <w:pPr>
              <w:jc w:val="center"/>
              <w:rPr>
                <w:rFonts w:ascii="XO Thames" w:eastAsia="Times New Roman" w:hAnsi="XO Thames"/>
                <w:bCs/>
                <w:lang w:eastAsia="ru-RU"/>
              </w:rPr>
            </w:pPr>
            <w:r w:rsidRPr="00281675">
              <w:rPr>
                <w:rFonts w:ascii="XO Thames" w:hAnsi="XO Thames"/>
              </w:rPr>
              <w:t>Сумма (руб.):</w:t>
            </w:r>
          </w:p>
        </w:tc>
        <w:tc>
          <w:tcPr>
            <w:tcW w:w="1276" w:type="dxa"/>
            <w:tcBorders>
              <w:top w:val="single" w:sz="4" w:space="0" w:color="auto"/>
              <w:left w:val="single" w:sz="4" w:space="0" w:color="auto"/>
              <w:bottom w:val="single" w:sz="4" w:space="0" w:color="auto"/>
              <w:right w:val="single" w:sz="4" w:space="0" w:color="auto"/>
            </w:tcBorders>
            <w:hideMark/>
          </w:tcPr>
          <w:p w:rsidR="00281675" w:rsidRPr="00281675" w:rsidRDefault="00281675" w:rsidP="00281675">
            <w:pPr>
              <w:jc w:val="center"/>
              <w:rPr>
                <w:rFonts w:ascii="XO Thames" w:hAnsi="XO Thames"/>
              </w:rPr>
            </w:pPr>
            <w:r w:rsidRPr="00281675">
              <w:rPr>
                <w:rFonts w:ascii="XO Thames" w:hAnsi="XO Thames"/>
              </w:rPr>
              <w:t xml:space="preserve">Цена </w:t>
            </w:r>
          </w:p>
          <w:p w:rsidR="00281675" w:rsidRPr="00281675" w:rsidRDefault="00281675" w:rsidP="00281675">
            <w:pPr>
              <w:jc w:val="center"/>
              <w:rPr>
                <w:rFonts w:ascii="XO Thames" w:eastAsia="Times New Roman" w:hAnsi="XO Thames"/>
                <w:bCs/>
                <w:lang w:eastAsia="ru-RU"/>
              </w:rPr>
            </w:pPr>
            <w:r w:rsidRPr="00281675">
              <w:rPr>
                <w:rFonts w:ascii="XO Thames" w:hAnsi="XO Thames"/>
              </w:rPr>
              <w:t>(руб.)</w:t>
            </w:r>
          </w:p>
        </w:tc>
        <w:tc>
          <w:tcPr>
            <w:tcW w:w="1276" w:type="dxa"/>
            <w:tcBorders>
              <w:top w:val="single" w:sz="4" w:space="0" w:color="auto"/>
              <w:left w:val="single" w:sz="4" w:space="0" w:color="auto"/>
              <w:bottom w:val="single" w:sz="4" w:space="0" w:color="auto"/>
              <w:right w:val="single" w:sz="4" w:space="0" w:color="auto"/>
            </w:tcBorders>
            <w:hideMark/>
          </w:tcPr>
          <w:p w:rsidR="00281675" w:rsidRPr="00281675" w:rsidRDefault="00281675" w:rsidP="00281675">
            <w:pPr>
              <w:jc w:val="center"/>
              <w:rPr>
                <w:rFonts w:ascii="XO Thames" w:eastAsia="Times New Roman" w:hAnsi="XO Thames"/>
                <w:bCs/>
                <w:lang w:eastAsia="ru-RU"/>
              </w:rPr>
            </w:pPr>
            <w:r w:rsidRPr="00281675">
              <w:rPr>
                <w:rFonts w:ascii="XO Thames" w:hAnsi="XO Thames"/>
              </w:rPr>
              <w:t>Сумма (руб.):</w:t>
            </w:r>
          </w:p>
        </w:tc>
        <w:tc>
          <w:tcPr>
            <w:tcW w:w="1701" w:type="dxa"/>
            <w:tcBorders>
              <w:top w:val="single" w:sz="4" w:space="0" w:color="auto"/>
              <w:left w:val="single" w:sz="4" w:space="0" w:color="auto"/>
              <w:bottom w:val="single" w:sz="4" w:space="0" w:color="auto"/>
              <w:right w:val="single" w:sz="4" w:space="0" w:color="auto"/>
            </w:tcBorders>
          </w:tcPr>
          <w:p w:rsidR="00281675" w:rsidRPr="00281675" w:rsidRDefault="00281675" w:rsidP="00F17EEF">
            <w:pPr>
              <w:jc w:val="center"/>
              <w:rPr>
                <w:rFonts w:ascii="XO Thames" w:eastAsia="Times New Roman" w:hAnsi="XO Thames"/>
                <w:bCs/>
                <w:lang w:eastAsia="ru-RU"/>
              </w:rPr>
            </w:pPr>
          </w:p>
        </w:tc>
      </w:tr>
      <w:tr w:rsidR="00F17EEF" w:rsidRPr="00281675" w:rsidTr="00E770BE">
        <w:trPr>
          <w:trHeight w:val="501"/>
        </w:trPr>
        <w:tc>
          <w:tcPr>
            <w:tcW w:w="0" w:type="auto"/>
            <w:tcBorders>
              <w:top w:val="single" w:sz="4" w:space="0" w:color="auto"/>
              <w:left w:val="single" w:sz="4" w:space="0" w:color="auto"/>
              <w:bottom w:val="single" w:sz="4" w:space="0" w:color="auto"/>
              <w:right w:val="single" w:sz="4" w:space="0" w:color="auto"/>
            </w:tcBorders>
            <w:hideMark/>
          </w:tcPr>
          <w:p w:rsidR="00F17EEF" w:rsidRPr="00110505" w:rsidRDefault="00F17EEF" w:rsidP="00281675">
            <w:pPr>
              <w:jc w:val="center"/>
              <w:rPr>
                <w:rFonts w:ascii="XO Thames" w:eastAsia="Times New Roman" w:hAnsi="XO Thames"/>
                <w:lang w:eastAsia="ru-RU"/>
              </w:rPr>
            </w:pPr>
            <w:r w:rsidRPr="00110505">
              <w:rPr>
                <w:rFonts w:ascii="XO Thames" w:eastAsia="Times New Roman" w:hAnsi="XO Thames"/>
                <w:lang w:eastAsia="ru-RU"/>
              </w:rPr>
              <w:t>1</w:t>
            </w:r>
          </w:p>
        </w:tc>
        <w:tc>
          <w:tcPr>
            <w:tcW w:w="3336" w:type="dxa"/>
            <w:tcBorders>
              <w:top w:val="single" w:sz="4" w:space="0" w:color="auto"/>
              <w:left w:val="single" w:sz="4" w:space="0" w:color="auto"/>
              <w:bottom w:val="single" w:sz="4" w:space="0" w:color="auto"/>
              <w:right w:val="single" w:sz="4" w:space="0" w:color="auto"/>
            </w:tcBorders>
            <w:vAlign w:val="center"/>
            <w:hideMark/>
          </w:tcPr>
          <w:p w:rsidR="00EF7F9A" w:rsidRPr="00782A91" w:rsidRDefault="00E770BE" w:rsidP="00EF7F9A">
            <w:pPr>
              <w:rPr>
                <w:rFonts w:ascii="XO Thames" w:eastAsia="Times New Roman" w:hAnsi="XO Thames"/>
                <w:lang w:eastAsia="ru-RU"/>
              </w:rPr>
            </w:pPr>
            <w:r>
              <w:rPr>
                <w:rFonts w:ascii="XO Thames" w:eastAsia="Times New Roman" w:hAnsi="XO Thames"/>
                <w:lang w:eastAsia="ru-RU"/>
              </w:rPr>
              <w:t>Стакан граненый 2</w:t>
            </w:r>
            <w:r w:rsidR="001717AA">
              <w:rPr>
                <w:rFonts w:ascii="XO Thames" w:eastAsia="Times New Roman" w:hAnsi="XO Thames"/>
                <w:lang w:eastAsia="ru-RU"/>
              </w:rPr>
              <w:t>0</w:t>
            </w:r>
            <w:r>
              <w:rPr>
                <w:rFonts w:ascii="XO Thames" w:eastAsia="Times New Roman" w:hAnsi="XO Thames"/>
                <w:lang w:eastAsia="ru-RU"/>
              </w:rPr>
              <w:t>0</w:t>
            </w:r>
          </w:p>
          <w:p w:rsidR="00F17EEF" w:rsidRPr="00110505" w:rsidRDefault="00F17EEF">
            <w:pPr>
              <w:rPr>
                <w:rFonts w:ascii="XO Thames" w:eastAsia="Times New Roman" w:hAnsi="XO Thames"/>
                <w:lang w:eastAsia="ru-RU"/>
              </w:rPr>
            </w:pPr>
          </w:p>
        </w:tc>
        <w:tc>
          <w:tcPr>
            <w:tcW w:w="715" w:type="dxa"/>
            <w:tcBorders>
              <w:top w:val="single" w:sz="4" w:space="0" w:color="auto"/>
              <w:left w:val="single" w:sz="4" w:space="0" w:color="auto"/>
              <w:bottom w:val="single" w:sz="4" w:space="0" w:color="auto"/>
              <w:right w:val="single" w:sz="4" w:space="0" w:color="auto"/>
            </w:tcBorders>
            <w:vAlign w:val="center"/>
            <w:hideMark/>
          </w:tcPr>
          <w:p w:rsidR="00F17EEF" w:rsidRPr="00110505" w:rsidRDefault="00CB4705">
            <w:pPr>
              <w:jc w:val="center"/>
              <w:rPr>
                <w:rFonts w:ascii="XO Thames" w:eastAsia="Times New Roman" w:hAnsi="XO Thames"/>
                <w:lang w:eastAsia="ru-RU"/>
              </w:rPr>
            </w:pPr>
            <w:r>
              <w:rPr>
                <w:rFonts w:ascii="XO Thames" w:eastAsia="Times New Roman" w:hAnsi="XO Thames"/>
                <w:lang w:eastAsia="ru-RU"/>
              </w:rPr>
              <w:t>шт.</w:t>
            </w:r>
          </w:p>
        </w:tc>
        <w:tc>
          <w:tcPr>
            <w:tcW w:w="851" w:type="dxa"/>
            <w:tcBorders>
              <w:top w:val="single" w:sz="4" w:space="0" w:color="auto"/>
              <w:left w:val="single" w:sz="4" w:space="0" w:color="auto"/>
              <w:bottom w:val="single" w:sz="4" w:space="0" w:color="auto"/>
              <w:right w:val="single" w:sz="4" w:space="0" w:color="auto"/>
            </w:tcBorders>
            <w:vAlign w:val="center"/>
            <w:hideMark/>
          </w:tcPr>
          <w:p w:rsidR="00F17EEF" w:rsidRPr="00110505" w:rsidRDefault="00EF7F9A" w:rsidP="00CB4705">
            <w:pPr>
              <w:jc w:val="center"/>
              <w:rPr>
                <w:rFonts w:ascii="XO Thames" w:eastAsia="Times New Roman" w:hAnsi="XO Thames"/>
                <w:lang w:eastAsia="ru-RU"/>
              </w:rPr>
            </w:pPr>
            <w:r>
              <w:rPr>
                <w:rFonts w:ascii="XO Thames" w:eastAsia="Times New Roman" w:hAnsi="XO Thames"/>
                <w:lang w:eastAsia="ru-RU"/>
              </w:rPr>
              <w:t>3</w:t>
            </w:r>
            <w:r w:rsidR="00CB4705">
              <w:rPr>
                <w:rFonts w:ascii="XO Thames" w:eastAsia="Times New Roman" w:hAnsi="XO Thames"/>
                <w:lang w:eastAsia="ru-RU"/>
              </w:rPr>
              <w:t>0</w:t>
            </w:r>
            <w:r w:rsidR="00F17EEF" w:rsidRPr="00110505">
              <w:rPr>
                <w:rFonts w:ascii="XO Thames" w:eastAsia="Times New Roman" w:hAnsi="XO Thames"/>
                <w:lang w:eastAsia="ru-RU"/>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17EEF" w:rsidRPr="00110505" w:rsidRDefault="00CB4705" w:rsidP="00C1551A">
            <w:pPr>
              <w:jc w:val="center"/>
              <w:rPr>
                <w:rFonts w:ascii="XO Thames" w:eastAsia="Times New Roman" w:hAnsi="XO Thames"/>
                <w:lang w:eastAsia="ru-RU"/>
              </w:rPr>
            </w:pPr>
            <w:r>
              <w:rPr>
                <w:rFonts w:ascii="XO Thames" w:eastAsia="Times New Roman" w:hAnsi="XO Thames"/>
                <w:lang w:eastAsia="ru-RU"/>
              </w:rPr>
              <w:t>41,88</w:t>
            </w:r>
          </w:p>
        </w:tc>
        <w:tc>
          <w:tcPr>
            <w:tcW w:w="1206" w:type="dxa"/>
            <w:tcBorders>
              <w:top w:val="single" w:sz="4" w:space="0" w:color="auto"/>
              <w:left w:val="single" w:sz="4" w:space="0" w:color="auto"/>
              <w:bottom w:val="single" w:sz="4" w:space="0" w:color="auto"/>
              <w:right w:val="single" w:sz="4" w:space="0" w:color="auto"/>
            </w:tcBorders>
            <w:vAlign w:val="center"/>
            <w:hideMark/>
          </w:tcPr>
          <w:p w:rsidR="00F17EEF" w:rsidRPr="00281675" w:rsidRDefault="00CB4705" w:rsidP="00C1551A">
            <w:pPr>
              <w:jc w:val="center"/>
              <w:rPr>
                <w:rFonts w:ascii="XO Thames" w:eastAsia="Times New Roman" w:hAnsi="XO Thames"/>
                <w:lang w:eastAsia="ru-RU"/>
              </w:rPr>
            </w:pPr>
            <w:r>
              <w:rPr>
                <w:rFonts w:ascii="XO Thames" w:eastAsia="Times New Roman" w:hAnsi="XO Thames"/>
                <w:lang w:eastAsia="ru-RU"/>
              </w:rPr>
              <w:t>12 564,00</w:t>
            </w:r>
          </w:p>
        </w:tc>
        <w:tc>
          <w:tcPr>
            <w:tcW w:w="1275" w:type="dxa"/>
            <w:tcBorders>
              <w:top w:val="single" w:sz="4" w:space="0" w:color="auto"/>
              <w:left w:val="single" w:sz="4" w:space="0" w:color="auto"/>
              <w:bottom w:val="single" w:sz="4" w:space="0" w:color="auto"/>
              <w:right w:val="single" w:sz="4" w:space="0" w:color="auto"/>
            </w:tcBorders>
            <w:vAlign w:val="center"/>
            <w:hideMark/>
          </w:tcPr>
          <w:p w:rsidR="00F17EEF" w:rsidRPr="00110505" w:rsidRDefault="00CB4705">
            <w:pPr>
              <w:jc w:val="center"/>
              <w:rPr>
                <w:rFonts w:ascii="XO Thames" w:eastAsia="Times New Roman" w:hAnsi="XO Thames"/>
                <w:lang w:eastAsia="ru-RU"/>
              </w:rPr>
            </w:pPr>
            <w:r>
              <w:rPr>
                <w:rFonts w:ascii="XO Thames" w:eastAsia="Times New Roman" w:hAnsi="XO Thames"/>
                <w:lang w:eastAsia="ru-RU"/>
              </w:rPr>
              <w:t>41,00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17EEF" w:rsidRPr="00281675" w:rsidRDefault="00CB4705" w:rsidP="00281675">
            <w:pPr>
              <w:jc w:val="center"/>
              <w:rPr>
                <w:rFonts w:ascii="XO Thames" w:eastAsia="Times New Roman" w:hAnsi="XO Thames"/>
                <w:lang w:eastAsia="ru-RU"/>
              </w:rPr>
            </w:pPr>
            <w:r>
              <w:rPr>
                <w:rFonts w:ascii="XO Thames" w:eastAsia="Times New Roman" w:hAnsi="XO Thames"/>
                <w:lang w:eastAsia="ru-RU"/>
              </w:rPr>
              <w:t>12 300,00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17EEF" w:rsidRPr="00110505" w:rsidRDefault="00CB4705">
            <w:pPr>
              <w:jc w:val="center"/>
              <w:rPr>
                <w:rFonts w:ascii="XO Thames" w:eastAsia="Times New Roman" w:hAnsi="XO Thames"/>
                <w:lang w:eastAsia="ru-RU"/>
              </w:rPr>
            </w:pPr>
            <w:r>
              <w:rPr>
                <w:rFonts w:ascii="XO Thames" w:eastAsia="Times New Roman" w:hAnsi="XO Thames"/>
                <w:lang w:eastAsia="ru-RU"/>
              </w:rPr>
              <w:t>43,20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17EEF" w:rsidRPr="00281675" w:rsidRDefault="00CB4705" w:rsidP="00C1551A">
            <w:pPr>
              <w:jc w:val="center"/>
              <w:rPr>
                <w:rFonts w:ascii="XO Thames" w:eastAsia="Times New Roman" w:hAnsi="XO Thames"/>
                <w:lang w:eastAsia="ru-RU"/>
              </w:rPr>
            </w:pPr>
            <w:r>
              <w:rPr>
                <w:rFonts w:ascii="XO Thames" w:eastAsia="Times New Roman" w:hAnsi="XO Thames"/>
                <w:lang w:eastAsia="ru-RU"/>
              </w:rPr>
              <w:t>12 960,00</w:t>
            </w:r>
          </w:p>
        </w:tc>
        <w:tc>
          <w:tcPr>
            <w:tcW w:w="1701" w:type="dxa"/>
            <w:tcBorders>
              <w:top w:val="single" w:sz="4" w:space="0" w:color="auto"/>
              <w:left w:val="single" w:sz="4" w:space="0" w:color="auto"/>
              <w:bottom w:val="single" w:sz="4" w:space="0" w:color="auto"/>
              <w:right w:val="single" w:sz="4" w:space="0" w:color="auto"/>
            </w:tcBorders>
            <w:hideMark/>
          </w:tcPr>
          <w:p w:rsidR="00CB4705" w:rsidRDefault="00CB4705" w:rsidP="00CB4705">
            <w:pPr>
              <w:ind w:right="-1"/>
              <w:jc w:val="center"/>
              <w:rPr>
                <w:rFonts w:ascii="Times New Roman" w:hAnsi="Times New Roman"/>
                <w:b/>
                <w:bCs/>
                <w:sz w:val="20"/>
                <w:szCs w:val="20"/>
              </w:rPr>
            </w:pPr>
            <w:r w:rsidRPr="00E70305">
              <w:rPr>
                <w:rFonts w:ascii="Times New Roman" w:hAnsi="Times New Roman"/>
                <w:sz w:val="20"/>
                <w:szCs w:val="20"/>
                <w:shd w:val="clear" w:color="auto" w:fill="FFFFFF"/>
              </w:rPr>
              <w:t>23.13.12.120</w:t>
            </w:r>
            <w:r>
              <w:rPr>
                <w:rFonts w:ascii="Times New Roman" w:hAnsi="Times New Roman"/>
                <w:sz w:val="20"/>
                <w:szCs w:val="20"/>
                <w:shd w:val="clear" w:color="auto" w:fill="FFFFFF"/>
              </w:rPr>
              <w:t xml:space="preserve"> КТРУ не применяется</w:t>
            </w:r>
          </w:p>
          <w:p w:rsidR="00F17EEF" w:rsidRPr="00754A4D" w:rsidRDefault="00F17EEF" w:rsidP="00F17EEF">
            <w:pPr>
              <w:jc w:val="center"/>
              <w:rPr>
                <w:rFonts w:ascii="XO Thames" w:eastAsia="Times New Roman" w:hAnsi="XO Thames"/>
                <w:bCs/>
              </w:rPr>
            </w:pPr>
          </w:p>
        </w:tc>
      </w:tr>
      <w:tr w:rsidR="00281675" w:rsidRPr="00281675" w:rsidTr="00E770BE">
        <w:trPr>
          <w:trHeight w:val="307"/>
        </w:trPr>
        <w:tc>
          <w:tcPr>
            <w:tcW w:w="4819" w:type="dxa"/>
            <w:gridSpan w:val="3"/>
            <w:tcBorders>
              <w:top w:val="single" w:sz="4" w:space="0" w:color="auto"/>
              <w:left w:val="single" w:sz="4" w:space="0" w:color="auto"/>
              <w:bottom w:val="single" w:sz="4" w:space="0" w:color="auto"/>
              <w:right w:val="single" w:sz="4" w:space="0" w:color="auto"/>
            </w:tcBorders>
            <w:hideMark/>
          </w:tcPr>
          <w:p w:rsidR="00281675" w:rsidRPr="00110505" w:rsidRDefault="00281675" w:rsidP="00281675">
            <w:pPr>
              <w:rPr>
                <w:rFonts w:ascii="XO Thames" w:eastAsia="Times New Roman" w:hAnsi="XO Thames"/>
                <w:lang w:eastAsia="ru-RU"/>
              </w:rPr>
            </w:pPr>
            <w:r w:rsidRPr="00110505">
              <w:rPr>
                <w:rFonts w:ascii="XO Thames" w:eastAsia="Times New Roman" w:hAnsi="XO Thames"/>
                <w:lang w:eastAsia="ru-RU"/>
              </w:rPr>
              <w:t>И8ТОГО:</w:t>
            </w:r>
          </w:p>
        </w:tc>
        <w:tc>
          <w:tcPr>
            <w:tcW w:w="851" w:type="dxa"/>
            <w:tcBorders>
              <w:top w:val="single" w:sz="4" w:space="0" w:color="auto"/>
              <w:left w:val="single" w:sz="4" w:space="0" w:color="auto"/>
              <w:bottom w:val="single" w:sz="4" w:space="0" w:color="auto"/>
              <w:right w:val="single" w:sz="4" w:space="0" w:color="auto"/>
            </w:tcBorders>
            <w:vAlign w:val="center"/>
          </w:tcPr>
          <w:p w:rsidR="00281675" w:rsidRPr="00110505" w:rsidRDefault="00281675" w:rsidP="00281675">
            <w:pPr>
              <w:jc w:val="center"/>
              <w:rPr>
                <w:rFonts w:ascii="XO Thames" w:eastAsia="Times New Roman" w:hAnsi="XO Thames"/>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rsidR="00281675" w:rsidRPr="00281675" w:rsidRDefault="00281675" w:rsidP="00281675">
            <w:pPr>
              <w:jc w:val="center"/>
              <w:rPr>
                <w:rFonts w:ascii="XO Thames" w:eastAsia="Times New Roman" w:hAnsi="XO Thames"/>
                <w:lang w:eastAsia="ru-RU"/>
              </w:rPr>
            </w:pPr>
          </w:p>
        </w:tc>
        <w:tc>
          <w:tcPr>
            <w:tcW w:w="1206" w:type="dxa"/>
            <w:tcBorders>
              <w:top w:val="single" w:sz="4" w:space="0" w:color="auto"/>
              <w:left w:val="single" w:sz="4" w:space="0" w:color="auto"/>
              <w:bottom w:val="single" w:sz="4" w:space="0" w:color="auto"/>
              <w:right w:val="single" w:sz="4" w:space="0" w:color="auto"/>
            </w:tcBorders>
            <w:vAlign w:val="center"/>
            <w:hideMark/>
          </w:tcPr>
          <w:p w:rsidR="00281675" w:rsidRPr="00110505" w:rsidRDefault="00CB4705" w:rsidP="008F0073">
            <w:pPr>
              <w:jc w:val="center"/>
              <w:rPr>
                <w:rFonts w:ascii="XO Thames" w:eastAsia="Times New Roman" w:hAnsi="XO Thames"/>
                <w:b/>
                <w:lang w:eastAsia="ru-RU"/>
              </w:rPr>
            </w:pPr>
            <w:r>
              <w:rPr>
                <w:rFonts w:ascii="XO Thames" w:eastAsia="Times New Roman" w:hAnsi="XO Thames"/>
                <w:b/>
                <w:lang w:eastAsia="ru-RU"/>
              </w:rPr>
              <w:t>12 564,00</w:t>
            </w:r>
          </w:p>
        </w:tc>
        <w:tc>
          <w:tcPr>
            <w:tcW w:w="1275" w:type="dxa"/>
            <w:tcBorders>
              <w:top w:val="single" w:sz="4" w:space="0" w:color="auto"/>
              <w:left w:val="single" w:sz="4" w:space="0" w:color="auto"/>
              <w:bottom w:val="single" w:sz="4" w:space="0" w:color="auto"/>
              <w:right w:val="single" w:sz="4" w:space="0" w:color="auto"/>
            </w:tcBorders>
            <w:vAlign w:val="center"/>
          </w:tcPr>
          <w:p w:rsidR="00281675" w:rsidRPr="00110505" w:rsidRDefault="00281675" w:rsidP="00281675">
            <w:pPr>
              <w:jc w:val="center"/>
              <w:rPr>
                <w:rFonts w:ascii="XO Thames" w:eastAsia="Times New Roman" w:hAnsi="XO Thames"/>
                <w:lang w:eastAsia="ru-RU"/>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281675" w:rsidRPr="00110505" w:rsidRDefault="00CB4705" w:rsidP="00281675">
            <w:pPr>
              <w:jc w:val="center"/>
              <w:rPr>
                <w:rFonts w:ascii="XO Thames" w:eastAsia="Times New Roman" w:hAnsi="XO Thames"/>
                <w:b/>
                <w:lang w:eastAsia="ru-RU"/>
              </w:rPr>
            </w:pPr>
            <w:r>
              <w:rPr>
                <w:rFonts w:ascii="XO Thames" w:eastAsia="Times New Roman" w:hAnsi="XO Thames"/>
                <w:b/>
                <w:lang w:eastAsia="ru-RU"/>
              </w:rPr>
              <w:t>12 300,00</w:t>
            </w:r>
          </w:p>
        </w:tc>
        <w:tc>
          <w:tcPr>
            <w:tcW w:w="1276" w:type="dxa"/>
            <w:tcBorders>
              <w:top w:val="single" w:sz="4" w:space="0" w:color="auto"/>
              <w:left w:val="single" w:sz="4" w:space="0" w:color="auto"/>
              <w:bottom w:val="single" w:sz="4" w:space="0" w:color="auto"/>
              <w:right w:val="single" w:sz="4" w:space="0" w:color="auto"/>
            </w:tcBorders>
            <w:vAlign w:val="center"/>
          </w:tcPr>
          <w:p w:rsidR="00281675" w:rsidRPr="00110505" w:rsidRDefault="00281675" w:rsidP="00281675">
            <w:pPr>
              <w:jc w:val="center"/>
              <w:rPr>
                <w:rFonts w:ascii="XO Thames" w:eastAsia="Times New Roman" w:hAnsi="XO Thames"/>
                <w:lang w:eastAsia="ru-RU"/>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281675" w:rsidRPr="00AB55A2" w:rsidRDefault="00CB4705" w:rsidP="00281675">
            <w:pPr>
              <w:jc w:val="center"/>
              <w:rPr>
                <w:rFonts w:ascii="XO Thames" w:eastAsia="Times New Roman" w:hAnsi="XO Thames"/>
                <w:b/>
                <w:lang w:eastAsia="ru-RU"/>
              </w:rPr>
            </w:pPr>
            <w:r>
              <w:rPr>
                <w:rFonts w:ascii="XO Thames" w:eastAsia="Times New Roman" w:hAnsi="XO Thames"/>
                <w:b/>
                <w:lang w:eastAsia="ru-RU"/>
              </w:rPr>
              <w:t>12 960,00</w:t>
            </w:r>
          </w:p>
        </w:tc>
        <w:tc>
          <w:tcPr>
            <w:tcW w:w="1701" w:type="dxa"/>
            <w:tcBorders>
              <w:top w:val="single" w:sz="4" w:space="0" w:color="auto"/>
              <w:left w:val="single" w:sz="4" w:space="0" w:color="auto"/>
              <w:bottom w:val="single" w:sz="4" w:space="0" w:color="auto"/>
              <w:right w:val="single" w:sz="4" w:space="0" w:color="auto"/>
            </w:tcBorders>
            <w:vAlign w:val="center"/>
          </w:tcPr>
          <w:p w:rsidR="00281675" w:rsidRPr="00281675" w:rsidRDefault="00281675" w:rsidP="00281675">
            <w:pPr>
              <w:jc w:val="center"/>
              <w:rPr>
                <w:rFonts w:ascii="XO Thames" w:eastAsia="Times New Roman" w:hAnsi="XO Thames"/>
                <w:lang w:eastAsia="ru-RU"/>
              </w:rPr>
            </w:pPr>
          </w:p>
        </w:tc>
      </w:tr>
    </w:tbl>
    <w:p w:rsidR="004F6C83" w:rsidRDefault="004F6C83" w:rsidP="00281675">
      <w:pPr>
        <w:spacing w:after="0" w:line="240" w:lineRule="auto"/>
        <w:ind w:firstLine="709"/>
        <w:jc w:val="both"/>
        <w:rPr>
          <w:rFonts w:ascii="XO Thames" w:eastAsia="Times New Roman" w:hAnsi="XO Thames" w:cs="Times New Roman"/>
        </w:rPr>
      </w:pPr>
    </w:p>
    <w:p w:rsidR="00281675" w:rsidRPr="00281675" w:rsidRDefault="00281675" w:rsidP="00281675">
      <w:pPr>
        <w:spacing w:after="0" w:line="240" w:lineRule="auto"/>
        <w:ind w:firstLine="709"/>
        <w:jc w:val="both"/>
        <w:rPr>
          <w:rFonts w:ascii="XO Thames" w:eastAsia="Times New Roman" w:hAnsi="XO Thames" w:cs="Times New Roman"/>
          <w:b/>
          <w:bCs/>
          <w:lang w:eastAsia="ru-RU"/>
        </w:rPr>
      </w:pPr>
      <w:r w:rsidRPr="00281675">
        <w:rPr>
          <w:rFonts w:ascii="XO Thames" w:eastAsia="Times New Roman" w:hAnsi="XO Thames" w:cs="Times New Roman"/>
        </w:rPr>
        <w:t xml:space="preserve">По результатам анализа рынка определены три Поставщика идентичных товаров: </w:t>
      </w:r>
      <w:r w:rsidRPr="00281675">
        <w:rPr>
          <w:rFonts w:ascii="XO Thames" w:eastAsia="Times New Roman" w:hAnsi="XO Thames" w:cs="Times New Roman"/>
          <w:b/>
          <w:bCs/>
          <w:lang w:eastAsia="ru-RU"/>
        </w:rPr>
        <w:t>Поставщик №1, Поставщик №2, Поставщик №3.</w:t>
      </w:r>
    </w:p>
    <w:p w:rsidR="00281675" w:rsidRPr="00281675" w:rsidRDefault="00281675" w:rsidP="00CE0FBD">
      <w:pPr>
        <w:spacing w:after="0" w:line="240" w:lineRule="auto"/>
        <w:ind w:firstLine="567"/>
        <w:jc w:val="both"/>
        <w:rPr>
          <w:rFonts w:ascii="XO Thames" w:eastAsia="Times New Roman" w:hAnsi="XO Thames" w:cs="Times New Roman"/>
          <w:bCs/>
          <w:lang w:eastAsia="ru-RU"/>
        </w:rPr>
      </w:pPr>
      <w:r w:rsidRPr="00281675">
        <w:rPr>
          <w:rFonts w:ascii="XO Thames" w:eastAsia="Times New Roman" w:hAnsi="XO Thames" w:cs="Times New Roman"/>
          <w:bCs/>
          <w:lang w:eastAsia="ru-RU"/>
        </w:rPr>
        <w:t>В реестре недобросовестных поставщиков указанные фирмы отсутствуют.</w:t>
      </w:r>
    </w:p>
    <w:tbl>
      <w:tblPr>
        <w:tblW w:w="11792" w:type="dxa"/>
        <w:tblInd w:w="567" w:type="dxa"/>
        <w:tblLook w:val="04A0"/>
      </w:tblPr>
      <w:tblGrid>
        <w:gridCol w:w="11072"/>
        <w:gridCol w:w="360"/>
        <w:gridCol w:w="360"/>
      </w:tblGrid>
      <w:tr w:rsidR="00281675" w:rsidRPr="00281675" w:rsidTr="00281675">
        <w:trPr>
          <w:trHeight w:val="2453"/>
        </w:trPr>
        <w:tc>
          <w:tcPr>
            <w:tcW w:w="11072" w:type="dxa"/>
          </w:tcPr>
          <w:p w:rsidR="00281675" w:rsidRPr="00281675" w:rsidRDefault="00281675" w:rsidP="00281675">
            <w:pPr>
              <w:spacing w:after="0" w:line="240" w:lineRule="auto"/>
              <w:jc w:val="both"/>
              <w:rPr>
                <w:rFonts w:ascii="XO Thames" w:eastAsia="Calibri" w:hAnsi="XO Thames" w:cs="Times New Roman"/>
                <w:b/>
              </w:rPr>
            </w:pPr>
            <w:r w:rsidRPr="00281675">
              <w:rPr>
                <w:rFonts w:ascii="XO Thames" w:eastAsia="Calibri" w:hAnsi="XO Thames" w:cs="Times New Roman"/>
              </w:rPr>
              <w:t xml:space="preserve">Из трех представленных организаций наименьшая стоимость поставки </w:t>
            </w:r>
            <w:r w:rsidR="008F0073">
              <w:rPr>
                <w:rFonts w:ascii="XO Thames" w:eastAsia="Calibri" w:hAnsi="XO Thames" w:cs="Times New Roman"/>
              </w:rPr>
              <w:t xml:space="preserve">воды питьевой упакованной </w:t>
            </w:r>
            <w:r w:rsidRPr="00281675">
              <w:rPr>
                <w:rFonts w:ascii="XO Thames" w:eastAsia="Calibri" w:hAnsi="XO Thames" w:cs="Times New Roman"/>
              </w:rPr>
              <w:t xml:space="preserve"> </w:t>
            </w:r>
            <w:r w:rsidR="002842FD">
              <w:rPr>
                <w:rFonts w:ascii="XO Thames" w:eastAsia="Calibri" w:hAnsi="XO Thames" w:cs="Times New Roman"/>
              </w:rPr>
              <w:t>12 300</w:t>
            </w:r>
            <w:r w:rsidRPr="00281675">
              <w:rPr>
                <w:rFonts w:ascii="XO Thames" w:eastAsia="Calibri" w:hAnsi="XO Thames" w:cs="Times New Roman"/>
              </w:rPr>
              <w:t xml:space="preserve"> (</w:t>
            </w:r>
            <w:r w:rsidR="002842FD">
              <w:rPr>
                <w:rFonts w:ascii="XO Thames" w:eastAsia="Calibri" w:hAnsi="XO Thames" w:cs="Times New Roman"/>
              </w:rPr>
              <w:t xml:space="preserve">двенадцать </w:t>
            </w:r>
            <w:r w:rsidR="00793C1D">
              <w:rPr>
                <w:rFonts w:ascii="XO Thames" w:eastAsia="Calibri" w:hAnsi="XO Thames" w:cs="Times New Roman"/>
              </w:rPr>
              <w:t>тысяч</w:t>
            </w:r>
            <w:r w:rsidR="002842FD">
              <w:rPr>
                <w:rFonts w:ascii="XO Thames" w:eastAsia="Calibri" w:hAnsi="XO Thames" w:cs="Times New Roman"/>
              </w:rPr>
              <w:t xml:space="preserve"> триста</w:t>
            </w:r>
            <w:r>
              <w:rPr>
                <w:rFonts w:ascii="XO Thames" w:eastAsia="Calibri" w:hAnsi="XO Thames" w:cs="Times New Roman"/>
              </w:rPr>
              <w:t>) рублей 00 копеек</w:t>
            </w:r>
            <w:r w:rsidRPr="00281675">
              <w:rPr>
                <w:rFonts w:ascii="XO Thames" w:eastAsia="Calibri" w:hAnsi="XO Thames" w:cs="Times New Roman"/>
              </w:rPr>
              <w:t xml:space="preserve"> предложена Поставщиком № </w:t>
            </w:r>
            <w:r w:rsidR="002842FD">
              <w:rPr>
                <w:rFonts w:ascii="XO Thames" w:eastAsia="Calibri" w:hAnsi="XO Thames" w:cs="Times New Roman"/>
              </w:rPr>
              <w:t>2</w:t>
            </w:r>
            <w:r w:rsidRPr="00281675">
              <w:rPr>
                <w:rFonts w:ascii="XO Thames" w:eastAsia="Calibri" w:hAnsi="XO Thames" w:cs="Times New Roman"/>
              </w:rPr>
              <w:t xml:space="preserve">.На право заключения государственного контракта будет использовано ценовое предложение Поставщика № </w:t>
            </w:r>
            <w:r w:rsidR="002842FD">
              <w:rPr>
                <w:rFonts w:ascii="XO Thames" w:eastAsia="Calibri" w:hAnsi="XO Thames" w:cs="Times New Roman"/>
              </w:rPr>
              <w:t>2</w:t>
            </w:r>
            <w:r w:rsidRPr="00281675">
              <w:rPr>
                <w:rFonts w:ascii="XO Thames" w:eastAsia="Calibri" w:hAnsi="XO Thames" w:cs="Times New Roman"/>
              </w:rPr>
              <w:t>.</w:t>
            </w:r>
          </w:p>
          <w:p w:rsidR="00281675" w:rsidRPr="00281675" w:rsidRDefault="00281675" w:rsidP="00281675">
            <w:pPr>
              <w:spacing w:after="0" w:line="240" w:lineRule="auto"/>
              <w:ind w:firstLine="709"/>
              <w:jc w:val="both"/>
              <w:rPr>
                <w:rFonts w:ascii="XO Thames" w:eastAsia="Calibri" w:hAnsi="XO Thames" w:cs="Times New Roman"/>
                <w:b/>
              </w:rPr>
            </w:pPr>
          </w:p>
          <w:p w:rsidR="00281675" w:rsidRPr="00281675" w:rsidRDefault="00281675" w:rsidP="00281675">
            <w:pPr>
              <w:spacing w:after="0" w:line="240" w:lineRule="auto"/>
              <w:ind w:firstLine="709"/>
              <w:jc w:val="both"/>
              <w:rPr>
                <w:rFonts w:ascii="XO Thames" w:eastAsia="Calibri" w:hAnsi="XO Thames" w:cs="Times New Roman"/>
                <w:b/>
              </w:rPr>
            </w:pPr>
          </w:p>
          <w:p w:rsidR="00281675" w:rsidRPr="00281675" w:rsidRDefault="00281675" w:rsidP="00CE0FBD">
            <w:pPr>
              <w:spacing w:after="0" w:line="240" w:lineRule="auto"/>
              <w:ind w:firstLine="142"/>
              <w:jc w:val="both"/>
              <w:rPr>
                <w:rFonts w:ascii="XO Thames" w:eastAsia="Calibri" w:hAnsi="XO Thames" w:cs="Times New Roman"/>
                <w:b/>
              </w:rPr>
            </w:pPr>
            <w:r w:rsidRPr="00281675">
              <w:rPr>
                <w:rFonts w:ascii="XO Thames" w:eastAsia="Calibri" w:hAnsi="XO Thames" w:cs="Times New Roman"/>
                <w:b/>
              </w:rPr>
              <w:t>ОБОСНОВАНИЕ ЦЕНЫ ПОДГОТОВИЛ</w:t>
            </w:r>
          </w:p>
          <w:p w:rsidR="00281675" w:rsidRPr="00281675" w:rsidRDefault="00281675" w:rsidP="00281675">
            <w:pPr>
              <w:spacing w:after="0" w:line="240" w:lineRule="auto"/>
              <w:ind w:firstLine="709"/>
              <w:jc w:val="both"/>
              <w:rPr>
                <w:rFonts w:ascii="XO Thames" w:eastAsia="Calibri" w:hAnsi="XO Thames" w:cs="Times New Roman"/>
              </w:rPr>
            </w:pPr>
          </w:p>
          <w:p w:rsidR="00281675" w:rsidRPr="00281675" w:rsidRDefault="00281675" w:rsidP="00281675">
            <w:pPr>
              <w:spacing w:after="0" w:line="240" w:lineRule="auto"/>
              <w:ind w:firstLine="709"/>
              <w:jc w:val="both"/>
              <w:rPr>
                <w:rFonts w:ascii="XO Thames" w:eastAsia="Calibri" w:hAnsi="XO Thames" w:cs="Times New Roman"/>
              </w:rPr>
            </w:pPr>
          </w:p>
          <w:p w:rsidR="00281675" w:rsidRPr="00281675" w:rsidRDefault="00CB4705" w:rsidP="00CE0FBD">
            <w:pPr>
              <w:spacing w:after="0" w:line="240" w:lineRule="auto"/>
              <w:jc w:val="both"/>
              <w:rPr>
                <w:rFonts w:ascii="XO Thames" w:eastAsia="Calibri" w:hAnsi="XO Thames" w:cs="Times New Roman"/>
              </w:rPr>
            </w:pPr>
            <w:r>
              <w:rPr>
                <w:rFonts w:ascii="XO Thames" w:eastAsia="Calibri" w:hAnsi="XO Thames" w:cs="Times New Roman"/>
              </w:rPr>
              <w:t>Заведующий складом</w:t>
            </w:r>
            <w:r w:rsidR="00CE506B">
              <w:rPr>
                <w:rFonts w:ascii="XO Thames" w:eastAsia="Calibri" w:hAnsi="XO Thames" w:cs="Times New Roman"/>
              </w:rPr>
              <w:t xml:space="preserve"> </w:t>
            </w:r>
            <w:proofErr w:type="spellStart"/>
            <w:r w:rsidR="00CE506B">
              <w:rPr>
                <w:rFonts w:ascii="XO Thames" w:eastAsia="Calibri" w:hAnsi="XO Thames" w:cs="Times New Roman"/>
              </w:rPr>
              <w:t>ОКБИиХО</w:t>
            </w:r>
            <w:proofErr w:type="spellEnd"/>
            <w:r w:rsidR="00793C1D">
              <w:rPr>
                <w:rFonts w:ascii="XO Thames" w:eastAsia="Calibri" w:hAnsi="XO Thames" w:cs="Times New Roman"/>
              </w:rPr>
              <w:t xml:space="preserve">       </w:t>
            </w:r>
            <w:r w:rsidR="00F17EEF">
              <w:rPr>
                <w:rFonts w:ascii="XO Thames" w:eastAsia="Calibri" w:hAnsi="XO Thames" w:cs="Times New Roman"/>
              </w:rPr>
              <w:t xml:space="preserve"> </w:t>
            </w:r>
            <w:r w:rsidR="00281675">
              <w:rPr>
                <w:rFonts w:ascii="XO Thames" w:eastAsia="Calibri" w:hAnsi="XO Thames" w:cs="Times New Roman"/>
              </w:rPr>
              <w:t xml:space="preserve"> </w:t>
            </w:r>
            <w:r w:rsidR="00281675" w:rsidRPr="00281675">
              <w:rPr>
                <w:rFonts w:ascii="XO Thames" w:eastAsia="Calibri" w:hAnsi="XO Thames" w:cs="Times New Roman"/>
              </w:rPr>
              <w:t xml:space="preserve">_____________________      </w:t>
            </w:r>
            <w:r>
              <w:rPr>
                <w:rFonts w:ascii="XO Thames" w:eastAsia="Calibri" w:hAnsi="XO Thames" w:cs="Times New Roman"/>
              </w:rPr>
              <w:t>С</w:t>
            </w:r>
            <w:r w:rsidR="00CE506B">
              <w:rPr>
                <w:rFonts w:ascii="XO Thames" w:eastAsia="Calibri" w:hAnsi="XO Thames" w:cs="Times New Roman"/>
              </w:rPr>
              <w:t xml:space="preserve">.А. </w:t>
            </w:r>
            <w:bookmarkStart w:id="0" w:name="_GoBack"/>
            <w:bookmarkEnd w:id="0"/>
            <w:proofErr w:type="spellStart"/>
            <w:r>
              <w:rPr>
                <w:rFonts w:ascii="XO Thames" w:eastAsia="Calibri" w:hAnsi="XO Thames" w:cs="Times New Roman"/>
              </w:rPr>
              <w:t>Алишина</w:t>
            </w:r>
            <w:proofErr w:type="spellEnd"/>
            <w:r w:rsidR="00281675" w:rsidRPr="00281675">
              <w:rPr>
                <w:rFonts w:ascii="XO Thames" w:eastAsia="Calibri" w:hAnsi="XO Thames" w:cs="Times New Roman"/>
              </w:rPr>
              <w:t xml:space="preserve">     </w:t>
            </w:r>
            <w:r w:rsidR="00281675">
              <w:rPr>
                <w:rFonts w:ascii="XO Thames" w:eastAsia="Calibri" w:hAnsi="XO Thames" w:cs="Times New Roman"/>
              </w:rPr>
              <w:t xml:space="preserve">                    </w:t>
            </w:r>
            <w:r w:rsidR="00281675" w:rsidRPr="00281675">
              <w:rPr>
                <w:rFonts w:ascii="XO Thames" w:eastAsia="Calibri" w:hAnsi="XO Thames" w:cs="Times New Roman"/>
              </w:rPr>
              <w:t xml:space="preserve"> </w:t>
            </w:r>
          </w:p>
          <w:p w:rsidR="00461ACB" w:rsidRPr="00281675" w:rsidRDefault="00461ACB" w:rsidP="00461ACB">
            <w:pPr>
              <w:spacing w:after="0" w:line="240" w:lineRule="auto"/>
              <w:ind w:firstLine="709"/>
              <w:jc w:val="both"/>
              <w:rPr>
                <w:rFonts w:ascii="XO Thames" w:eastAsia="Calibri" w:hAnsi="XO Thames" w:cs="Times New Roman"/>
              </w:rPr>
            </w:pPr>
            <w:r>
              <w:rPr>
                <w:rFonts w:ascii="XO Thames" w:eastAsia="Calibri" w:hAnsi="XO Thames" w:cs="Times New Roman"/>
                <w:sz w:val="20"/>
                <w:szCs w:val="20"/>
              </w:rPr>
              <w:t xml:space="preserve">                                       </w:t>
            </w:r>
            <w:r w:rsidR="001717AA">
              <w:rPr>
                <w:rFonts w:ascii="XO Thames" w:eastAsia="Calibri" w:hAnsi="XO Thames" w:cs="Times New Roman"/>
                <w:sz w:val="20"/>
                <w:szCs w:val="20"/>
              </w:rPr>
              <w:t xml:space="preserve">                                    </w:t>
            </w:r>
            <w:r w:rsidRPr="00461ACB">
              <w:rPr>
                <w:rFonts w:ascii="XO Thames" w:eastAsia="Calibri" w:hAnsi="XO Thames" w:cs="Times New Roman"/>
                <w:sz w:val="20"/>
                <w:szCs w:val="20"/>
              </w:rPr>
              <w:t>(подпись)</w:t>
            </w:r>
          </w:p>
          <w:p w:rsidR="00281675" w:rsidRPr="00281675" w:rsidRDefault="00281675" w:rsidP="00281675">
            <w:pPr>
              <w:tabs>
                <w:tab w:val="left" w:pos="10668"/>
              </w:tabs>
              <w:spacing w:after="0" w:line="240" w:lineRule="auto"/>
              <w:ind w:firstLine="709"/>
              <w:jc w:val="both"/>
              <w:rPr>
                <w:rFonts w:ascii="XO Thames" w:eastAsia="Calibri" w:hAnsi="XO Thames" w:cs="Times New Roman"/>
              </w:rPr>
            </w:pPr>
          </w:p>
        </w:tc>
        <w:tc>
          <w:tcPr>
            <w:tcW w:w="360" w:type="dxa"/>
          </w:tcPr>
          <w:p w:rsidR="00281675" w:rsidRPr="00281675" w:rsidRDefault="00281675" w:rsidP="00281675">
            <w:pPr>
              <w:tabs>
                <w:tab w:val="left" w:pos="3675"/>
              </w:tabs>
              <w:spacing w:after="200" w:line="276" w:lineRule="auto"/>
              <w:ind w:firstLine="709"/>
              <w:jc w:val="both"/>
              <w:rPr>
                <w:rFonts w:ascii="XO Thames" w:eastAsia="Calibri" w:hAnsi="XO Thames" w:cs="Times New Roman"/>
              </w:rPr>
            </w:pPr>
          </w:p>
        </w:tc>
        <w:tc>
          <w:tcPr>
            <w:tcW w:w="360" w:type="dxa"/>
          </w:tcPr>
          <w:p w:rsidR="00281675" w:rsidRPr="00281675" w:rsidRDefault="00281675" w:rsidP="00281675">
            <w:pPr>
              <w:tabs>
                <w:tab w:val="left" w:pos="3675"/>
              </w:tabs>
              <w:spacing w:after="200" w:line="276" w:lineRule="auto"/>
              <w:ind w:firstLine="709"/>
              <w:jc w:val="both"/>
              <w:rPr>
                <w:rFonts w:ascii="XO Thames" w:eastAsia="Calibri" w:hAnsi="XO Thames" w:cs="Times New Roman"/>
              </w:rPr>
            </w:pPr>
          </w:p>
        </w:tc>
      </w:tr>
    </w:tbl>
    <w:p w:rsidR="003C4EF0" w:rsidRDefault="00DA31DF" w:rsidP="00281675">
      <w:pPr>
        <w:tabs>
          <w:tab w:val="left" w:pos="0"/>
        </w:tabs>
        <w:suppressAutoHyphens/>
        <w:spacing w:after="200" w:line="276" w:lineRule="auto"/>
        <w:ind w:firstLine="360"/>
        <w:jc w:val="center"/>
      </w:pPr>
    </w:p>
    <w:sectPr w:rsidR="003C4EF0" w:rsidSect="000D6490">
      <w:pgSz w:w="16838" w:h="11906" w:orient="landscape"/>
      <w:pgMar w:top="284"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Segoe UI">
    <w:panose1 w:val="020B0502040204020203"/>
    <w:charset w:val="CC"/>
    <w:family w:val="swiss"/>
    <w:pitch w:val="variable"/>
    <w:sig w:usb0="E4002EFF" w:usb1="C000E47F" w:usb2="00000009" w:usb3="00000000" w:csb0="000001FF" w:csb1="00000000"/>
  </w:font>
  <w:font w:name="XO Thames">
    <w:panose1 w:val="02020603050405020304"/>
    <w:charset w:val="CC"/>
    <w:family w:val="roman"/>
    <w:pitch w:val="variable"/>
    <w:sig w:usb0="800002FF" w:usb1="0000084A" w:usb2="00000000" w:usb3="00000000" w:csb0="00000005" w:csb1="00000000"/>
  </w:font>
  <w:font w:name="Calibri Light">
    <w:altName w:val="Arial"/>
    <w:panose1 w:val="020F0302020204030204"/>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F3A96"/>
    <w:rsid w:val="000D6490"/>
    <w:rsid w:val="00110505"/>
    <w:rsid w:val="001717AA"/>
    <w:rsid w:val="00281675"/>
    <w:rsid w:val="002842FD"/>
    <w:rsid w:val="00294E02"/>
    <w:rsid w:val="00461ACB"/>
    <w:rsid w:val="00485027"/>
    <w:rsid w:val="004F6C83"/>
    <w:rsid w:val="00531DFD"/>
    <w:rsid w:val="00782A91"/>
    <w:rsid w:val="00793C1D"/>
    <w:rsid w:val="00876E4F"/>
    <w:rsid w:val="0089359E"/>
    <w:rsid w:val="008F0073"/>
    <w:rsid w:val="009948A7"/>
    <w:rsid w:val="00AB55A2"/>
    <w:rsid w:val="00B908EA"/>
    <w:rsid w:val="00BB0FBD"/>
    <w:rsid w:val="00C1551A"/>
    <w:rsid w:val="00C7622B"/>
    <w:rsid w:val="00CB4705"/>
    <w:rsid w:val="00CE0FBD"/>
    <w:rsid w:val="00CE506B"/>
    <w:rsid w:val="00D9287C"/>
    <w:rsid w:val="00DA31DF"/>
    <w:rsid w:val="00E76361"/>
    <w:rsid w:val="00E770BE"/>
    <w:rsid w:val="00EE1F30"/>
    <w:rsid w:val="00EF3A96"/>
    <w:rsid w:val="00EF7F9A"/>
    <w:rsid w:val="00F17EEF"/>
    <w:rsid w:val="00FC5EC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48A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0D649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3">
    <w:name w:val="Table Grid"/>
    <w:basedOn w:val="a1"/>
    <w:uiPriority w:val="39"/>
    <w:rsid w:val="000D649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3"/>
    <w:uiPriority w:val="59"/>
    <w:rsid w:val="0028167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281675"/>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281675"/>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5150178">
      <w:bodyDiv w:val="1"/>
      <w:marLeft w:val="0"/>
      <w:marRight w:val="0"/>
      <w:marTop w:val="0"/>
      <w:marBottom w:val="0"/>
      <w:divBdr>
        <w:top w:val="none" w:sz="0" w:space="0" w:color="auto"/>
        <w:left w:val="none" w:sz="0" w:space="0" w:color="auto"/>
        <w:bottom w:val="none" w:sz="0" w:space="0" w:color="auto"/>
        <w:right w:val="none" w:sz="0" w:space="0" w:color="auto"/>
      </w:divBdr>
    </w:div>
    <w:div w:id="1102187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81</TotalTime>
  <Pages>1</Pages>
  <Words>357</Words>
  <Characters>2041</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Фефелова Н.К.</dc:creator>
  <cp:keywords/>
  <dc:description/>
  <cp:lastModifiedBy>lag</cp:lastModifiedBy>
  <cp:revision>24</cp:revision>
  <cp:lastPrinted>2026-08-14T05:31:00Z</cp:lastPrinted>
  <dcterms:created xsi:type="dcterms:W3CDTF">2026-02-27T04:10:00Z</dcterms:created>
  <dcterms:modified xsi:type="dcterms:W3CDTF">2026-08-14T07:19:00Z</dcterms:modified>
</cp:coreProperties>
</file>