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0A603" w14:textId="77777777" w:rsidR="00BC67B0" w:rsidRPr="000263DD" w:rsidRDefault="00752B1B" w:rsidP="00F31CCF">
      <w:pPr>
        <w:tabs>
          <w:tab w:val="left" w:pos="2256"/>
        </w:tabs>
        <w:suppressAutoHyphens/>
        <w:jc w:val="center"/>
        <w:rPr>
          <w:b/>
          <w:bCs/>
          <w:sz w:val="22"/>
          <w:szCs w:val="22"/>
        </w:rPr>
      </w:pPr>
      <w:r w:rsidRPr="000263DD">
        <w:rPr>
          <w:b/>
          <w:sz w:val="22"/>
          <w:szCs w:val="22"/>
        </w:rPr>
        <w:t>КОНТРАКТ</w:t>
      </w:r>
      <w:r w:rsidR="00BC67B0" w:rsidRPr="000263DD">
        <w:rPr>
          <w:b/>
          <w:sz w:val="22"/>
          <w:szCs w:val="22"/>
        </w:rPr>
        <w:t xml:space="preserve"> </w:t>
      </w:r>
      <w:r w:rsidR="00BC67B0" w:rsidRPr="000263DD">
        <w:rPr>
          <w:b/>
          <w:bCs/>
          <w:sz w:val="22"/>
          <w:szCs w:val="22"/>
        </w:rPr>
        <w:t>№______________</w:t>
      </w:r>
    </w:p>
    <w:p w14:paraId="444634F1" w14:textId="2CD5AE1F" w:rsidR="00A912B6" w:rsidRDefault="00BC67B0" w:rsidP="005A0AFB">
      <w:pPr>
        <w:suppressAutoHyphens/>
        <w:contextualSpacing/>
        <w:jc w:val="center"/>
        <w:rPr>
          <w:b/>
          <w:sz w:val="22"/>
          <w:szCs w:val="22"/>
        </w:rPr>
      </w:pPr>
      <w:bookmarkStart w:id="0" w:name="_Hlk223101922"/>
      <w:r w:rsidRPr="000263DD">
        <w:rPr>
          <w:b/>
          <w:bCs/>
          <w:sz w:val="22"/>
          <w:szCs w:val="22"/>
        </w:rPr>
        <w:t xml:space="preserve">на </w:t>
      </w:r>
      <w:bookmarkStart w:id="1" w:name="_Hlk202535604"/>
      <w:bookmarkStart w:id="2" w:name="_Hlk213492187"/>
      <w:bookmarkStart w:id="3" w:name="_Hlk225865672"/>
      <w:r w:rsidR="00C13672" w:rsidRPr="000263DD">
        <w:rPr>
          <w:b/>
          <w:sz w:val="22"/>
          <w:szCs w:val="22"/>
        </w:rPr>
        <w:t xml:space="preserve">выполнение </w:t>
      </w:r>
      <w:bookmarkStart w:id="4" w:name="_Hlk232520454"/>
      <w:bookmarkEnd w:id="1"/>
      <w:bookmarkEnd w:id="2"/>
      <w:bookmarkEnd w:id="0"/>
      <w:bookmarkEnd w:id="3"/>
      <w:r w:rsidR="005A0AFB">
        <w:rPr>
          <w:b/>
          <w:sz w:val="22"/>
          <w:szCs w:val="22"/>
        </w:rPr>
        <w:t xml:space="preserve">ремонтных работ по </w:t>
      </w:r>
      <w:r w:rsidR="005A0AFB" w:rsidRPr="005A0AFB">
        <w:rPr>
          <w:b/>
          <w:sz w:val="22"/>
          <w:szCs w:val="22"/>
        </w:rPr>
        <w:t>замен</w:t>
      </w:r>
      <w:r w:rsidR="005A0AFB">
        <w:rPr>
          <w:b/>
          <w:sz w:val="22"/>
          <w:szCs w:val="22"/>
        </w:rPr>
        <w:t>е</w:t>
      </w:r>
      <w:r w:rsidR="005A0AFB" w:rsidRPr="005A0AFB">
        <w:rPr>
          <w:b/>
          <w:sz w:val="22"/>
          <w:szCs w:val="22"/>
        </w:rPr>
        <w:t xml:space="preserve"> аварийных участков трубопровода системы отопления включая демонтаж и монтаж участка трубопровода стояков отопления в здании, расположенном по адресу: г. Москва, Волоколамское ш., д. 11 стр. 1, этаж 4, 3, помещение спортзала</w:t>
      </w:r>
    </w:p>
    <w:bookmarkEnd w:id="4"/>
    <w:p w14:paraId="0246F1B4" w14:textId="453391A7" w:rsidR="00BC67B0" w:rsidRPr="000263DD" w:rsidRDefault="00A912B6" w:rsidP="00F31CCF">
      <w:pPr>
        <w:suppressAutoHyphens/>
        <w:contextualSpacing/>
        <w:jc w:val="center"/>
        <w:rPr>
          <w:b/>
          <w:bCs/>
          <w:sz w:val="22"/>
          <w:szCs w:val="22"/>
        </w:rPr>
      </w:pPr>
      <w:r w:rsidRPr="00A912B6">
        <w:rPr>
          <w:b/>
          <w:sz w:val="22"/>
          <w:szCs w:val="22"/>
        </w:rPr>
        <w:t xml:space="preserve"> </w:t>
      </w:r>
      <w:r w:rsidR="00A0030F" w:rsidRPr="000263DD">
        <w:rPr>
          <w:b/>
          <w:bCs/>
          <w:sz w:val="22"/>
          <w:szCs w:val="22"/>
        </w:rPr>
        <w:t>(ИКЗ</w:t>
      </w:r>
      <w:r w:rsidR="004E656B" w:rsidRPr="000263DD">
        <w:rPr>
          <w:b/>
          <w:bCs/>
          <w:sz w:val="22"/>
          <w:szCs w:val="22"/>
        </w:rPr>
        <w:t xml:space="preserve"> </w:t>
      </w:r>
      <w:r w:rsidR="0043428C" w:rsidRPr="0043428C">
        <w:rPr>
          <w:b/>
          <w:bCs/>
          <w:sz w:val="22"/>
          <w:szCs w:val="22"/>
        </w:rPr>
        <w:t>261771202965177430100100410000000244</w:t>
      </w:r>
      <w:r w:rsidR="00A0030F" w:rsidRPr="000263DD">
        <w:rPr>
          <w:b/>
          <w:bCs/>
          <w:sz w:val="22"/>
          <w:szCs w:val="22"/>
        </w:rPr>
        <w:t>)</w:t>
      </w:r>
    </w:p>
    <w:p w14:paraId="5D30B441" w14:textId="77777777" w:rsidR="00A0030F" w:rsidRPr="000263DD" w:rsidRDefault="00A0030F" w:rsidP="00F31CCF">
      <w:pPr>
        <w:suppressAutoHyphens/>
        <w:contextualSpacing/>
        <w:jc w:val="center"/>
        <w:rPr>
          <w:b/>
          <w:bCs/>
          <w:sz w:val="22"/>
          <w:szCs w:val="22"/>
        </w:rPr>
      </w:pPr>
    </w:p>
    <w:p w14:paraId="76B327CE" w14:textId="08306C9F" w:rsidR="00BC67B0" w:rsidRPr="000263DD" w:rsidRDefault="00902C79" w:rsidP="00F31CCF">
      <w:pPr>
        <w:suppressAutoHyphens/>
        <w:contextualSpacing/>
        <w:jc w:val="both"/>
        <w:rPr>
          <w:b/>
          <w:sz w:val="22"/>
          <w:szCs w:val="22"/>
        </w:rPr>
      </w:pPr>
      <w:r w:rsidRPr="000263DD">
        <w:rPr>
          <w:b/>
          <w:sz w:val="22"/>
          <w:szCs w:val="22"/>
        </w:rPr>
        <w:t xml:space="preserve">         </w:t>
      </w:r>
      <w:r w:rsidR="0067470C" w:rsidRPr="000263DD">
        <w:rPr>
          <w:b/>
          <w:sz w:val="22"/>
          <w:szCs w:val="22"/>
        </w:rPr>
        <w:t xml:space="preserve">                            </w:t>
      </w:r>
      <w:r w:rsidR="00946F41" w:rsidRPr="000263DD">
        <w:rPr>
          <w:b/>
          <w:sz w:val="22"/>
          <w:szCs w:val="22"/>
        </w:rPr>
        <w:tab/>
      </w:r>
      <w:r w:rsidR="00946F41" w:rsidRPr="000263DD">
        <w:rPr>
          <w:b/>
          <w:sz w:val="22"/>
          <w:szCs w:val="22"/>
        </w:rPr>
        <w:tab/>
      </w:r>
      <w:r w:rsidR="00946F41" w:rsidRPr="000263DD">
        <w:rPr>
          <w:b/>
          <w:sz w:val="22"/>
          <w:szCs w:val="22"/>
        </w:rPr>
        <w:tab/>
      </w:r>
      <w:r w:rsidR="00946F41" w:rsidRPr="000263DD">
        <w:rPr>
          <w:b/>
          <w:sz w:val="22"/>
          <w:szCs w:val="22"/>
        </w:rPr>
        <w:tab/>
      </w:r>
      <w:r w:rsidR="00946F41" w:rsidRPr="000263DD">
        <w:rPr>
          <w:b/>
          <w:sz w:val="22"/>
          <w:szCs w:val="22"/>
        </w:rPr>
        <w:tab/>
      </w:r>
      <w:r w:rsidR="00946F41" w:rsidRPr="000263DD">
        <w:rPr>
          <w:b/>
          <w:sz w:val="22"/>
          <w:szCs w:val="22"/>
        </w:rPr>
        <w:tab/>
      </w:r>
      <w:r w:rsidR="00946F41" w:rsidRPr="000263DD">
        <w:rPr>
          <w:b/>
          <w:sz w:val="22"/>
          <w:szCs w:val="22"/>
        </w:rPr>
        <w:tab/>
      </w:r>
      <w:r w:rsidR="00946F41" w:rsidRPr="000263DD">
        <w:rPr>
          <w:b/>
          <w:sz w:val="22"/>
          <w:szCs w:val="22"/>
        </w:rPr>
        <w:tab/>
      </w:r>
      <w:r w:rsidR="00946F41" w:rsidRPr="000263DD">
        <w:rPr>
          <w:b/>
          <w:sz w:val="22"/>
          <w:szCs w:val="22"/>
        </w:rPr>
        <w:tab/>
        <w:t>Москва</w:t>
      </w:r>
    </w:p>
    <w:p w14:paraId="520B0A7D" w14:textId="77777777" w:rsidR="00BC67B0" w:rsidRPr="000263DD" w:rsidRDefault="00BC67B0" w:rsidP="00F31CCF">
      <w:pPr>
        <w:suppressAutoHyphens/>
        <w:contextualSpacing/>
        <w:jc w:val="both"/>
        <w:rPr>
          <w:b/>
          <w:sz w:val="22"/>
          <w:szCs w:val="22"/>
        </w:rPr>
      </w:pPr>
    </w:p>
    <w:p w14:paraId="0C9E4989" w14:textId="6C96BBF7" w:rsidR="00752B1B" w:rsidRPr="000263DD" w:rsidRDefault="00752B1B" w:rsidP="00F31CCF">
      <w:pPr>
        <w:keepNext/>
        <w:suppressAutoHyphens/>
        <w:autoSpaceDE w:val="0"/>
        <w:autoSpaceDN w:val="0"/>
        <w:adjustRightInd w:val="0"/>
        <w:ind w:firstLine="708"/>
        <w:contextualSpacing/>
        <w:jc w:val="both"/>
        <w:rPr>
          <w:sz w:val="22"/>
          <w:szCs w:val="22"/>
        </w:rPr>
      </w:pPr>
      <w:r w:rsidRPr="000263DD">
        <w:rPr>
          <w:b/>
          <w:bCs/>
          <w:sz w:val="22"/>
          <w:szCs w:val="22"/>
        </w:rPr>
        <w:t>Федеральное государственное бюджетное образовательное учреждение высшего образования «Российский биотехнологический университет (РОСБИОТЕХ)» (ФГБОУ ВО «РОСБИОТЕХ»)</w:t>
      </w:r>
      <w:r w:rsidRPr="000263DD">
        <w:rPr>
          <w:bCs/>
          <w:sz w:val="22"/>
          <w:szCs w:val="22"/>
        </w:rPr>
        <w:t>,</w:t>
      </w:r>
      <w:r w:rsidRPr="000263DD">
        <w:rPr>
          <w:sz w:val="22"/>
          <w:szCs w:val="22"/>
        </w:rPr>
        <w:t xml:space="preserve">  именуемое в дальнейшем «Заказчик», в лице_________________, действующего на основании ________________, с одной стороны, и _____________, именуем__ в дальнейшем «</w:t>
      </w:r>
      <w:r w:rsidR="00FE047F" w:rsidRPr="000263DD">
        <w:rPr>
          <w:sz w:val="22"/>
          <w:szCs w:val="22"/>
        </w:rPr>
        <w:t>Исполнитель</w:t>
      </w:r>
      <w:r w:rsidRPr="000263DD">
        <w:rPr>
          <w:sz w:val="22"/>
          <w:szCs w:val="22"/>
        </w:rPr>
        <w:t xml:space="preserve">», в лице ___________________, действующего на основании ____________, </w:t>
      </w:r>
      <w:r w:rsidR="00A0030F" w:rsidRPr="000263DD">
        <w:rPr>
          <w:sz w:val="22"/>
          <w:szCs w:val="22"/>
        </w:rPr>
        <w:t xml:space="preserve">с другой стороны, а вместе именуемые «Стороны», в соответствии с п. </w:t>
      </w:r>
      <w:r w:rsidR="00C13672" w:rsidRPr="000263DD">
        <w:rPr>
          <w:sz w:val="22"/>
          <w:szCs w:val="22"/>
        </w:rPr>
        <w:t>5</w:t>
      </w:r>
      <w:r w:rsidR="00A0030F" w:rsidRPr="000263DD">
        <w:rPr>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проведения закупочной сессии Единого агрегатора торговли (ЕАТ) ________, итоговый протокол №___________от _</w:t>
      </w:r>
      <w:r w:rsidR="00C6509E" w:rsidRPr="000263DD">
        <w:rPr>
          <w:sz w:val="22"/>
          <w:szCs w:val="22"/>
        </w:rPr>
        <w:t>____ ____</w:t>
      </w:r>
      <w:r w:rsidR="00A0030F" w:rsidRPr="000263DD">
        <w:rPr>
          <w:sz w:val="22"/>
          <w:szCs w:val="22"/>
        </w:rPr>
        <w:t>______, заключили настоящий контракт (далее – Контракт) о нижеследующем:</w:t>
      </w:r>
    </w:p>
    <w:p w14:paraId="2F77C45E" w14:textId="77777777" w:rsidR="00BC67B0" w:rsidRPr="000263DD" w:rsidRDefault="00BC67B0" w:rsidP="00F31CCF">
      <w:pPr>
        <w:suppressAutoHyphens/>
        <w:jc w:val="center"/>
        <w:rPr>
          <w:b/>
          <w:bCs/>
          <w:sz w:val="22"/>
          <w:szCs w:val="22"/>
        </w:rPr>
      </w:pPr>
    </w:p>
    <w:p w14:paraId="20B51B73" w14:textId="77777777" w:rsidR="00BC67B0" w:rsidRPr="000263DD" w:rsidRDefault="00BC67B0" w:rsidP="00F31CCF">
      <w:pPr>
        <w:suppressAutoHyphens/>
        <w:jc w:val="center"/>
        <w:rPr>
          <w:sz w:val="22"/>
          <w:szCs w:val="22"/>
        </w:rPr>
      </w:pPr>
      <w:r w:rsidRPr="000263DD">
        <w:rPr>
          <w:b/>
          <w:bCs/>
          <w:sz w:val="22"/>
          <w:szCs w:val="22"/>
        </w:rPr>
        <w:t xml:space="preserve">1. ПРЕДМЕТ </w:t>
      </w:r>
      <w:r w:rsidR="00752B1B" w:rsidRPr="000263DD">
        <w:rPr>
          <w:b/>
          <w:sz w:val="22"/>
          <w:szCs w:val="22"/>
        </w:rPr>
        <w:t>КОНТРАКТ</w:t>
      </w:r>
      <w:r w:rsidRPr="000263DD">
        <w:rPr>
          <w:b/>
          <w:bCs/>
          <w:sz w:val="22"/>
          <w:szCs w:val="22"/>
        </w:rPr>
        <w:t>А</w:t>
      </w:r>
    </w:p>
    <w:p w14:paraId="21C2E0B9" w14:textId="72396EFF" w:rsidR="00FE047F" w:rsidRPr="000263DD" w:rsidRDefault="00BC67B0" w:rsidP="005A0AFB">
      <w:pPr>
        <w:keepNext/>
        <w:suppressAutoHyphens/>
        <w:autoSpaceDE w:val="0"/>
        <w:ind w:firstLine="709"/>
        <w:jc w:val="both"/>
        <w:rPr>
          <w:sz w:val="22"/>
          <w:szCs w:val="22"/>
        </w:rPr>
      </w:pPr>
      <w:r w:rsidRPr="000263DD">
        <w:rPr>
          <w:sz w:val="22"/>
          <w:szCs w:val="22"/>
        </w:rPr>
        <w:t xml:space="preserve">1.1. Предмет </w:t>
      </w:r>
      <w:r w:rsidR="00752B1B" w:rsidRPr="000263DD">
        <w:rPr>
          <w:sz w:val="22"/>
          <w:szCs w:val="22"/>
        </w:rPr>
        <w:t>Контракт</w:t>
      </w:r>
      <w:r w:rsidRPr="000263DD">
        <w:rPr>
          <w:sz w:val="22"/>
          <w:szCs w:val="22"/>
        </w:rPr>
        <w:t xml:space="preserve">а: </w:t>
      </w:r>
      <w:r w:rsidR="00A912B6" w:rsidRPr="00A912B6">
        <w:rPr>
          <w:b/>
          <w:sz w:val="22"/>
          <w:szCs w:val="22"/>
        </w:rPr>
        <w:t xml:space="preserve">выполнение </w:t>
      </w:r>
      <w:r w:rsidR="005A0AFB" w:rsidRPr="005A0AFB">
        <w:rPr>
          <w:b/>
          <w:sz w:val="22"/>
          <w:szCs w:val="22"/>
        </w:rPr>
        <w:t>ремонтных работ по замене аварийных участков трубопровода системы отопления включая демонтаж и монтаж участка трубопровода стояков отопления в здании, расположенном по адресу: г. Москва, Волоколамское ш., д. 11 стр. 1, этаж 4, 3, помещение спортзала</w:t>
      </w:r>
      <w:r w:rsidR="00C6509E" w:rsidRPr="000263DD">
        <w:rPr>
          <w:b/>
          <w:bCs/>
          <w:sz w:val="22"/>
          <w:szCs w:val="22"/>
        </w:rPr>
        <w:t>.</w:t>
      </w:r>
      <w:r w:rsidRPr="000263DD">
        <w:rPr>
          <w:bCs/>
          <w:sz w:val="22"/>
          <w:szCs w:val="22"/>
        </w:rPr>
        <w:t xml:space="preserve"> </w:t>
      </w:r>
      <w:r w:rsidRPr="000263DD">
        <w:rPr>
          <w:sz w:val="22"/>
          <w:szCs w:val="22"/>
        </w:rPr>
        <w:t xml:space="preserve">Заказчик поручает, а Исполнитель принимает на себя обязательства </w:t>
      </w:r>
      <w:r w:rsidR="00290184" w:rsidRPr="000263DD">
        <w:rPr>
          <w:sz w:val="22"/>
          <w:szCs w:val="22"/>
        </w:rPr>
        <w:t>выполнить работы</w:t>
      </w:r>
      <w:r w:rsidRPr="000263DD">
        <w:rPr>
          <w:sz w:val="22"/>
          <w:szCs w:val="22"/>
        </w:rPr>
        <w:t xml:space="preserve"> в соответствии с </w:t>
      </w:r>
      <w:r w:rsidR="00AF7857" w:rsidRPr="000263DD">
        <w:rPr>
          <w:sz w:val="22"/>
          <w:szCs w:val="22"/>
        </w:rPr>
        <w:t>Спецификацией (Приложение</w:t>
      </w:r>
      <w:r w:rsidR="00A0030F" w:rsidRPr="000263DD">
        <w:rPr>
          <w:sz w:val="22"/>
          <w:szCs w:val="22"/>
        </w:rPr>
        <w:t xml:space="preserve"> №</w:t>
      </w:r>
      <w:r w:rsidR="00AF7857" w:rsidRPr="000263DD">
        <w:rPr>
          <w:sz w:val="22"/>
          <w:szCs w:val="22"/>
        </w:rPr>
        <w:t xml:space="preserve"> 1) </w:t>
      </w:r>
      <w:r w:rsidR="00FE047F" w:rsidRPr="000263DD">
        <w:rPr>
          <w:sz w:val="22"/>
          <w:szCs w:val="22"/>
        </w:rPr>
        <w:t xml:space="preserve">и </w:t>
      </w:r>
      <w:bookmarkStart w:id="5" w:name="_Hlk200533282"/>
      <w:r w:rsidR="00FE047F" w:rsidRPr="000263DD">
        <w:rPr>
          <w:sz w:val="22"/>
          <w:szCs w:val="22"/>
        </w:rPr>
        <w:t xml:space="preserve">Описанием объекта закупки </w:t>
      </w:r>
      <w:bookmarkEnd w:id="5"/>
      <w:r w:rsidR="00FE047F" w:rsidRPr="000263DD">
        <w:rPr>
          <w:sz w:val="22"/>
          <w:szCs w:val="22"/>
        </w:rPr>
        <w:t>(Приложение № 2), являющимися неотъемлемыми частями Контракта, а Заказчик обязуется принять выполненные работы и оплатить их в порядке и на условиях, предусмотренных Контрактом.</w:t>
      </w:r>
    </w:p>
    <w:p w14:paraId="4C33CE55" w14:textId="77777777" w:rsidR="00FE047F" w:rsidRPr="000263DD" w:rsidRDefault="00FE047F" w:rsidP="00F31CCF">
      <w:pPr>
        <w:suppressAutoHyphens/>
        <w:ind w:firstLine="709"/>
        <w:jc w:val="both"/>
        <w:rPr>
          <w:sz w:val="22"/>
          <w:szCs w:val="22"/>
        </w:rPr>
      </w:pPr>
      <w:r w:rsidRPr="000263DD">
        <w:rPr>
          <w:sz w:val="22"/>
          <w:szCs w:val="22"/>
        </w:rPr>
        <w:t>1.2. При исполнении Контракта по согласованию Заказчика с Исполнителем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D6B76F4" w14:textId="77980335" w:rsidR="00E06830" w:rsidRPr="00A61CA0" w:rsidRDefault="00FE047F" w:rsidP="00F31CCF">
      <w:pPr>
        <w:suppressAutoHyphens/>
        <w:autoSpaceDE w:val="0"/>
        <w:autoSpaceDN w:val="0"/>
        <w:adjustRightInd w:val="0"/>
        <w:ind w:firstLine="709"/>
        <w:jc w:val="both"/>
        <w:outlineLvl w:val="2"/>
        <w:rPr>
          <w:sz w:val="22"/>
          <w:szCs w:val="22"/>
        </w:rPr>
      </w:pPr>
      <w:r w:rsidRPr="00A61CA0">
        <w:rPr>
          <w:sz w:val="22"/>
          <w:szCs w:val="22"/>
        </w:rPr>
        <w:t>1.</w:t>
      </w:r>
      <w:r w:rsidR="00F31CCF" w:rsidRPr="00A61CA0">
        <w:rPr>
          <w:sz w:val="22"/>
          <w:szCs w:val="22"/>
        </w:rPr>
        <w:t>3</w:t>
      </w:r>
      <w:r w:rsidRPr="00A61CA0">
        <w:rPr>
          <w:sz w:val="22"/>
          <w:szCs w:val="22"/>
        </w:rPr>
        <w:t xml:space="preserve">. Срок выполнения работ: </w:t>
      </w:r>
      <w:r w:rsidR="005A0AFB">
        <w:rPr>
          <w:sz w:val="22"/>
          <w:szCs w:val="22"/>
        </w:rPr>
        <w:t xml:space="preserve">в течение 10 (десяти) рабочих дней </w:t>
      </w:r>
      <w:r w:rsidR="00C13672" w:rsidRPr="00A61CA0">
        <w:rPr>
          <w:sz w:val="22"/>
          <w:szCs w:val="22"/>
        </w:rPr>
        <w:t>с даты заключения контракта</w:t>
      </w:r>
      <w:r w:rsidR="00E06830" w:rsidRPr="00A61CA0">
        <w:rPr>
          <w:sz w:val="22"/>
          <w:szCs w:val="22"/>
        </w:rPr>
        <w:t>.</w:t>
      </w:r>
    </w:p>
    <w:p w14:paraId="043B8EE0" w14:textId="5EBF5537" w:rsidR="00FE047F" w:rsidRPr="00A61CA0" w:rsidRDefault="00E06830" w:rsidP="00F31CCF">
      <w:pPr>
        <w:suppressAutoHyphens/>
        <w:autoSpaceDE w:val="0"/>
        <w:autoSpaceDN w:val="0"/>
        <w:adjustRightInd w:val="0"/>
        <w:ind w:firstLine="709"/>
        <w:jc w:val="both"/>
        <w:outlineLvl w:val="2"/>
        <w:rPr>
          <w:sz w:val="22"/>
          <w:szCs w:val="22"/>
        </w:rPr>
      </w:pPr>
      <w:r w:rsidRPr="00A61CA0">
        <w:rPr>
          <w:sz w:val="22"/>
          <w:szCs w:val="22"/>
        </w:rPr>
        <w:t>По согласованию с Заказчиком возможна досрочная сдача выполненных работ.</w:t>
      </w:r>
    </w:p>
    <w:p w14:paraId="7BE4D78D" w14:textId="77777777" w:rsidR="00FE047F" w:rsidRPr="00A61CA0" w:rsidRDefault="00FE047F" w:rsidP="00F31CCF">
      <w:pPr>
        <w:suppressAutoHyphens/>
        <w:autoSpaceDE w:val="0"/>
        <w:autoSpaceDN w:val="0"/>
        <w:adjustRightInd w:val="0"/>
        <w:ind w:firstLine="709"/>
        <w:jc w:val="both"/>
        <w:outlineLvl w:val="2"/>
        <w:rPr>
          <w:sz w:val="22"/>
          <w:szCs w:val="22"/>
        </w:rPr>
      </w:pPr>
      <w:r w:rsidRPr="00A61CA0">
        <w:rPr>
          <w:sz w:val="22"/>
          <w:szCs w:val="22"/>
        </w:rPr>
        <w:t>Исполнитель в полном объеме оценил сроки выполнения работ, установленные настоящим пунктом Контракта и Описанием объекта закупки), и признает его достаточным для выполнения работ по Контракту. В случае возникновения просрочки Исполнитель не вправе ссылаться на недостаточность срока, необходимого для выполнения работ по Контракту.</w:t>
      </w:r>
    </w:p>
    <w:p w14:paraId="152E348F" w14:textId="77777777" w:rsidR="00FE047F" w:rsidRPr="000263DD" w:rsidRDefault="00FE047F" w:rsidP="00F31CCF">
      <w:pPr>
        <w:suppressAutoHyphens/>
        <w:autoSpaceDE w:val="0"/>
        <w:autoSpaceDN w:val="0"/>
        <w:adjustRightInd w:val="0"/>
        <w:ind w:firstLine="709"/>
        <w:jc w:val="both"/>
        <w:outlineLvl w:val="2"/>
        <w:rPr>
          <w:sz w:val="22"/>
          <w:szCs w:val="22"/>
        </w:rPr>
      </w:pPr>
      <w:r w:rsidRPr="000263DD">
        <w:rPr>
          <w:sz w:val="22"/>
          <w:szCs w:val="22"/>
        </w:rPr>
        <w:t>Нарушение Исполнителем сроков, установленных в настоящем пункте, является существенным нарушением условий Контракта, вследствие которого у Заказчика возникает право принять решение об одностороннем внесудебном отказе от исполнения Контракта по основаниям, предусмотренным пунктом 2 статьи 715 Гражданского кодекса Российской Федерации. При нарушении срока окончания выполнения работ, Заказчик утрачивает интерес к Контракту. Исполнитель вправе исполнить Контракт до наступления или после истечения, определенного в нем срока окончания выполнения работ только с согласия Заказчика.</w:t>
      </w:r>
    </w:p>
    <w:p w14:paraId="28A32100" w14:textId="10DAD8A8" w:rsidR="00FE047F" w:rsidRPr="000263DD" w:rsidRDefault="00FE047F" w:rsidP="00F31CCF">
      <w:pPr>
        <w:suppressAutoHyphens/>
        <w:autoSpaceDE w:val="0"/>
        <w:autoSpaceDN w:val="0"/>
        <w:adjustRightInd w:val="0"/>
        <w:ind w:firstLine="709"/>
        <w:jc w:val="both"/>
        <w:outlineLvl w:val="2"/>
        <w:rPr>
          <w:sz w:val="22"/>
          <w:szCs w:val="22"/>
        </w:rPr>
      </w:pPr>
      <w:r w:rsidRPr="000263DD">
        <w:rPr>
          <w:sz w:val="22"/>
          <w:szCs w:val="22"/>
        </w:rPr>
        <w:t>1.</w:t>
      </w:r>
      <w:r w:rsidR="00F31CCF" w:rsidRPr="000263DD">
        <w:rPr>
          <w:sz w:val="22"/>
          <w:szCs w:val="22"/>
        </w:rPr>
        <w:t>4</w:t>
      </w:r>
      <w:r w:rsidRPr="000263DD">
        <w:rPr>
          <w:sz w:val="22"/>
          <w:szCs w:val="22"/>
        </w:rPr>
        <w:t>. Место выполнения работ: в соответствии с Описанием объекта закупки.</w:t>
      </w:r>
    </w:p>
    <w:p w14:paraId="78319354" w14:textId="1535C8AE" w:rsidR="00BC67B0" w:rsidRPr="000263DD" w:rsidRDefault="00BC67B0" w:rsidP="00F31CCF">
      <w:pPr>
        <w:keepNext/>
        <w:suppressAutoHyphens/>
        <w:autoSpaceDE w:val="0"/>
        <w:ind w:firstLine="709"/>
        <w:jc w:val="both"/>
        <w:rPr>
          <w:sz w:val="22"/>
          <w:szCs w:val="22"/>
        </w:rPr>
      </w:pPr>
    </w:p>
    <w:p w14:paraId="7496E710" w14:textId="77777777" w:rsidR="0034006E" w:rsidRPr="000263DD" w:rsidRDefault="0034006E" w:rsidP="00F31CCF">
      <w:pPr>
        <w:suppressAutoHyphens/>
        <w:autoSpaceDE w:val="0"/>
        <w:autoSpaceDN w:val="0"/>
        <w:adjustRightInd w:val="0"/>
        <w:jc w:val="center"/>
        <w:outlineLvl w:val="2"/>
        <w:rPr>
          <w:b/>
          <w:sz w:val="22"/>
          <w:szCs w:val="22"/>
        </w:rPr>
      </w:pPr>
      <w:r w:rsidRPr="000263DD">
        <w:rPr>
          <w:b/>
          <w:sz w:val="22"/>
          <w:szCs w:val="22"/>
        </w:rPr>
        <w:t>2. ЦЕНА КОНТРАКТА</w:t>
      </w:r>
      <w:r w:rsidRPr="000263DD">
        <w:rPr>
          <w:sz w:val="22"/>
          <w:szCs w:val="22"/>
        </w:rPr>
        <w:t xml:space="preserve"> </w:t>
      </w:r>
      <w:r w:rsidRPr="000263DD">
        <w:rPr>
          <w:b/>
          <w:sz w:val="22"/>
          <w:szCs w:val="22"/>
        </w:rPr>
        <w:t>И ПОРЯДОК ОПЛАТЫ</w:t>
      </w:r>
    </w:p>
    <w:p w14:paraId="5C2B422D" w14:textId="1F603BC9" w:rsidR="0034006E" w:rsidRPr="000263DD" w:rsidRDefault="0034006E" w:rsidP="00F31CCF">
      <w:pPr>
        <w:suppressAutoHyphens/>
        <w:autoSpaceDE w:val="0"/>
        <w:autoSpaceDN w:val="0"/>
        <w:adjustRightInd w:val="0"/>
        <w:ind w:firstLine="708"/>
        <w:jc w:val="both"/>
        <w:rPr>
          <w:rFonts w:eastAsiaTheme="minorHAnsi"/>
          <w:sz w:val="22"/>
          <w:szCs w:val="22"/>
          <w:lang w:eastAsia="en-US"/>
        </w:rPr>
      </w:pPr>
      <w:r w:rsidRPr="000263DD">
        <w:rPr>
          <w:rFonts w:eastAsiaTheme="minorHAnsi"/>
          <w:sz w:val="22"/>
          <w:szCs w:val="22"/>
          <w:lang w:eastAsia="en-US"/>
        </w:rPr>
        <w:t xml:space="preserve">2.1. </w:t>
      </w:r>
      <w:bookmarkStart w:id="6" w:name="_Hlk200537283"/>
      <w:r w:rsidRPr="000263DD">
        <w:rPr>
          <w:sz w:val="22"/>
          <w:szCs w:val="22"/>
        </w:rPr>
        <w:t>Цена Контракта составляет _________ (_____) рублей ____ копеек, в том числе НДС в размере ____ %, что составляет __________ (сумма прописью) рублей ____ копеек (в случае если не облагается НДС включается формулировка «не облагается НДС</w:t>
      </w:r>
      <w:r w:rsidRPr="000263DD">
        <w:rPr>
          <w:rFonts w:eastAsiaTheme="minorHAnsi"/>
          <w:sz w:val="22"/>
          <w:szCs w:val="22"/>
          <w:lang w:eastAsia="en-US"/>
        </w:rPr>
        <w:t xml:space="preserve"> в соответствии со статьей ______ Налогового кодекса Российской Федерации»). </w:t>
      </w:r>
    </w:p>
    <w:p w14:paraId="49E24697" w14:textId="6C300702" w:rsidR="00C13672" w:rsidRPr="000263DD" w:rsidRDefault="00C13672" w:rsidP="00F31CCF">
      <w:pPr>
        <w:suppressAutoHyphens/>
        <w:autoSpaceDE w:val="0"/>
        <w:autoSpaceDN w:val="0"/>
        <w:adjustRightInd w:val="0"/>
        <w:ind w:firstLine="708"/>
        <w:jc w:val="both"/>
        <w:rPr>
          <w:rFonts w:eastAsiaTheme="minorHAnsi"/>
          <w:sz w:val="22"/>
          <w:szCs w:val="22"/>
          <w:lang w:eastAsia="en-US"/>
        </w:rPr>
      </w:pPr>
      <w:r w:rsidRPr="000263DD">
        <w:rPr>
          <w:rFonts w:eastAsiaTheme="minorHAnsi"/>
          <w:sz w:val="22"/>
          <w:szCs w:val="22"/>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w:t>
      </w:r>
      <w:r w:rsidRPr="000263DD">
        <w:rPr>
          <w:rFonts w:eastAsiaTheme="minorHAnsi"/>
          <w:sz w:val="22"/>
          <w:szCs w:val="22"/>
          <w:lang w:eastAsia="en-US"/>
        </w:rPr>
        <w:lastRenderedPageBreak/>
        <w:t>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96B1CF" w14:textId="77777777" w:rsidR="0034006E" w:rsidRPr="000263DD" w:rsidRDefault="0034006E" w:rsidP="00F31CCF">
      <w:pPr>
        <w:widowControl w:val="0"/>
        <w:suppressAutoHyphens/>
        <w:ind w:firstLine="567"/>
        <w:jc w:val="both"/>
        <w:rPr>
          <w:bCs/>
          <w:spacing w:val="-1"/>
          <w:sz w:val="22"/>
          <w:szCs w:val="22"/>
        </w:rPr>
      </w:pPr>
      <w:r w:rsidRPr="000263DD">
        <w:rPr>
          <w:rFonts w:eastAsiaTheme="minorHAnsi"/>
          <w:sz w:val="22"/>
          <w:szCs w:val="22"/>
          <w:lang w:eastAsia="en-US"/>
        </w:rPr>
        <w:t xml:space="preserve">2.2. </w:t>
      </w:r>
      <w:bookmarkEnd w:id="6"/>
      <w:r w:rsidRPr="000263DD">
        <w:rPr>
          <w:bCs/>
          <w:spacing w:val="-1"/>
          <w:sz w:val="22"/>
          <w:szCs w:val="22"/>
        </w:rPr>
        <w:t>Цена Контракта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с исполнением Контракта. Цена Контракта может быть изменена в случаях и порядке, предусмотренном статьей 95 Закона о контрактной системе и пунктом 6 статьи 161 Бюджетного кодекса Российской Федерации.</w:t>
      </w:r>
    </w:p>
    <w:p w14:paraId="6A301688" w14:textId="77777777" w:rsidR="0034006E" w:rsidRPr="000263DD" w:rsidRDefault="0034006E" w:rsidP="00F31CCF">
      <w:pPr>
        <w:widowControl w:val="0"/>
        <w:suppressAutoHyphens/>
        <w:ind w:firstLine="567"/>
        <w:jc w:val="both"/>
        <w:rPr>
          <w:rFonts w:eastAsiaTheme="minorHAnsi"/>
          <w:sz w:val="22"/>
          <w:szCs w:val="22"/>
          <w:lang w:eastAsia="en-US"/>
        </w:rPr>
      </w:pPr>
      <w:r w:rsidRPr="000263DD">
        <w:rPr>
          <w:rFonts w:eastAsiaTheme="minorHAnsi"/>
          <w:sz w:val="22"/>
          <w:szCs w:val="22"/>
          <w:lang w:eastAsia="en-US"/>
        </w:rPr>
        <w:t>2.3. Расчеты производятся Заказчиком в рублях Российской Федерации. В</w:t>
      </w:r>
      <w:r w:rsidRPr="000263DD">
        <w:rPr>
          <w:sz w:val="22"/>
          <w:szCs w:val="22"/>
        </w:rPr>
        <w:t>ыполнение работ</w:t>
      </w:r>
      <w:r w:rsidRPr="000263DD">
        <w:rPr>
          <w:rFonts w:eastAsiaTheme="minorHAnsi"/>
          <w:sz w:val="22"/>
          <w:szCs w:val="22"/>
          <w:lang w:eastAsia="en-US"/>
        </w:rPr>
        <w:t xml:space="preserve"> по Контракту осуществляется Заказчиком за счет средств субсидии на выполнение государственного задания.</w:t>
      </w:r>
    </w:p>
    <w:p w14:paraId="5F66BE21" w14:textId="77777777" w:rsidR="000263DD" w:rsidRDefault="0034006E" w:rsidP="00F31CCF">
      <w:pPr>
        <w:widowControl w:val="0"/>
        <w:suppressAutoHyphens/>
        <w:ind w:firstLine="567"/>
        <w:jc w:val="both"/>
        <w:rPr>
          <w:rFonts w:eastAsiaTheme="minorHAnsi"/>
          <w:sz w:val="22"/>
          <w:szCs w:val="22"/>
          <w:lang w:eastAsia="en-US"/>
        </w:rPr>
      </w:pPr>
      <w:r w:rsidRPr="000263DD">
        <w:rPr>
          <w:rFonts w:eastAsiaTheme="minorHAnsi"/>
          <w:sz w:val="22"/>
          <w:szCs w:val="22"/>
          <w:lang w:eastAsia="en-US"/>
        </w:rPr>
        <w:t xml:space="preserve">2.4. </w:t>
      </w:r>
      <w:r w:rsidR="00C13672" w:rsidRPr="000263DD">
        <w:rPr>
          <w:rFonts w:eastAsiaTheme="minorHAnsi"/>
          <w:sz w:val="22"/>
          <w:szCs w:val="22"/>
          <w:lang w:eastAsia="en-US"/>
        </w:rPr>
        <w:t xml:space="preserve">Оплата выполненных работ производится Заказчиком по безналичному расчету путем перечисления денежных средств в размере суммы выполненных работ на расчетный счет </w:t>
      </w:r>
      <w:r w:rsidR="000263DD">
        <w:rPr>
          <w:rFonts w:eastAsiaTheme="minorHAnsi"/>
          <w:sz w:val="22"/>
          <w:szCs w:val="22"/>
          <w:lang w:eastAsia="en-US"/>
        </w:rPr>
        <w:t>Исполнителя</w:t>
      </w:r>
      <w:r w:rsidR="00C13672" w:rsidRPr="000263DD">
        <w:rPr>
          <w:rFonts w:eastAsiaTheme="minorHAnsi"/>
          <w:sz w:val="22"/>
          <w:szCs w:val="22"/>
          <w:lang w:eastAsia="en-US"/>
        </w:rPr>
        <w:t xml:space="preserve"> в течение 7 (семи) рабочих дней с даты подписания </w:t>
      </w:r>
      <w:r w:rsidR="000263DD">
        <w:rPr>
          <w:rFonts w:eastAsiaTheme="minorHAnsi"/>
          <w:sz w:val="22"/>
          <w:szCs w:val="22"/>
          <w:lang w:eastAsia="en-US"/>
        </w:rPr>
        <w:t>З</w:t>
      </w:r>
      <w:r w:rsidR="00C13672" w:rsidRPr="000263DD">
        <w:rPr>
          <w:rFonts w:eastAsiaTheme="minorHAnsi"/>
          <w:sz w:val="22"/>
          <w:szCs w:val="22"/>
          <w:lang w:eastAsia="en-US"/>
        </w:rPr>
        <w:t xml:space="preserve">аказчиком </w:t>
      </w:r>
      <w:r w:rsidR="000263DD">
        <w:rPr>
          <w:rFonts w:eastAsiaTheme="minorHAnsi"/>
          <w:sz w:val="22"/>
          <w:szCs w:val="22"/>
          <w:lang w:eastAsia="en-US"/>
        </w:rPr>
        <w:t xml:space="preserve">акта </w:t>
      </w:r>
      <w:r w:rsidR="000263DD" w:rsidRPr="000263DD">
        <w:rPr>
          <w:rFonts w:eastAsiaTheme="minorHAnsi"/>
          <w:sz w:val="22"/>
          <w:szCs w:val="22"/>
          <w:lang w:eastAsia="en-US"/>
        </w:rPr>
        <w:t xml:space="preserve">сдачи-приемки выполненных работ </w:t>
      </w:r>
      <w:r w:rsidR="00C13672" w:rsidRPr="000263DD">
        <w:rPr>
          <w:rFonts w:eastAsiaTheme="minorHAnsi"/>
          <w:sz w:val="22"/>
          <w:szCs w:val="22"/>
          <w:lang w:eastAsia="en-US"/>
        </w:rPr>
        <w:t xml:space="preserve">или универсального передаточного документа (УПД) (далее по тексту – </w:t>
      </w:r>
      <w:r w:rsidR="000263DD">
        <w:rPr>
          <w:rFonts w:eastAsiaTheme="minorHAnsi"/>
          <w:sz w:val="22"/>
          <w:szCs w:val="22"/>
          <w:lang w:eastAsia="en-US"/>
        </w:rPr>
        <w:t>документ о приемке</w:t>
      </w:r>
      <w:r w:rsidR="00C13672" w:rsidRPr="000263DD">
        <w:rPr>
          <w:rFonts w:eastAsiaTheme="minorHAnsi"/>
          <w:sz w:val="22"/>
          <w:szCs w:val="22"/>
          <w:lang w:eastAsia="en-US"/>
        </w:rPr>
        <w:t xml:space="preserve">), на основании выставленного счета и счета-фактуры (при необходимости). </w:t>
      </w:r>
    </w:p>
    <w:p w14:paraId="79BFD264" w14:textId="1BA9E299" w:rsidR="0034006E" w:rsidRPr="000263DD" w:rsidRDefault="0034006E" w:rsidP="00F31CCF">
      <w:pPr>
        <w:widowControl w:val="0"/>
        <w:suppressAutoHyphens/>
        <w:ind w:firstLine="567"/>
        <w:jc w:val="both"/>
        <w:rPr>
          <w:rFonts w:eastAsiaTheme="minorHAnsi"/>
          <w:sz w:val="22"/>
          <w:szCs w:val="22"/>
          <w:lang w:eastAsia="en-US"/>
        </w:rPr>
      </w:pPr>
      <w:r w:rsidRPr="000263DD">
        <w:rPr>
          <w:rFonts w:eastAsiaTheme="minorHAnsi"/>
          <w:sz w:val="22"/>
          <w:szCs w:val="22"/>
          <w:lang w:eastAsia="en-US"/>
        </w:rPr>
        <w:t>2.5. Датой исполнения обязательств Заказчика по оплате считается дата списания денежных средств с счета Заказчика.</w:t>
      </w:r>
    </w:p>
    <w:p w14:paraId="4EF73E5D" w14:textId="77777777" w:rsidR="0034006E" w:rsidRPr="000263DD" w:rsidRDefault="0034006E" w:rsidP="00F31CCF">
      <w:pPr>
        <w:widowControl w:val="0"/>
        <w:suppressAutoHyphens/>
        <w:ind w:firstLine="567"/>
        <w:jc w:val="both"/>
        <w:rPr>
          <w:rFonts w:eastAsiaTheme="minorHAnsi"/>
          <w:sz w:val="22"/>
          <w:szCs w:val="22"/>
          <w:lang w:eastAsia="en-US"/>
        </w:rPr>
      </w:pPr>
      <w:r w:rsidRPr="000263DD">
        <w:rPr>
          <w:rFonts w:eastAsiaTheme="minorHAnsi"/>
          <w:sz w:val="22"/>
          <w:szCs w:val="22"/>
          <w:lang w:eastAsia="en-US"/>
        </w:rPr>
        <w:t>2.6. В случае, когда невозможность исполнения Контракта возникла по обстоятельствам, за которые ни одна из Сторон не отвечает, фактически понесенные Исполнителем расходы не подлежат оплате Заказчиком.</w:t>
      </w:r>
    </w:p>
    <w:p w14:paraId="7E204F52" w14:textId="77777777" w:rsidR="0034006E" w:rsidRPr="000263DD" w:rsidRDefault="0034006E" w:rsidP="00F31CCF">
      <w:pPr>
        <w:suppressAutoHyphens/>
        <w:ind w:firstLine="709"/>
        <w:jc w:val="both"/>
        <w:rPr>
          <w:sz w:val="22"/>
          <w:szCs w:val="22"/>
        </w:rPr>
      </w:pPr>
    </w:p>
    <w:p w14:paraId="388FFF51" w14:textId="77777777" w:rsidR="0034006E" w:rsidRPr="000263DD" w:rsidRDefault="0034006E" w:rsidP="00F31CCF">
      <w:pPr>
        <w:widowControl w:val="0"/>
        <w:tabs>
          <w:tab w:val="left" w:pos="993"/>
        </w:tabs>
        <w:suppressAutoHyphens/>
        <w:jc w:val="center"/>
        <w:rPr>
          <w:rFonts w:eastAsia="Calibri"/>
          <w:b/>
          <w:sz w:val="22"/>
          <w:szCs w:val="22"/>
        </w:rPr>
      </w:pPr>
      <w:r w:rsidRPr="000263DD">
        <w:rPr>
          <w:rFonts w:eastAsia="Calibri"/>
          <w:b/>
          <w:sz w:val="22"/>
          <w:szCs w:val="22"/>
        </w:rPr>
        <w:t>3. ПРАВА И ОБЯЗАННОСТИ ЗАКАЗЧИКА</w:t>
      </w:r>
    </w:p>
    <w:p w14:paraId="07428A17" w14:textId="77777777" w:rsidR="0034006E" w:rsidRPr="000263DD" w:rsidRDefault="0034006E" w:rsidP="00F31CCF">
      <w:pPr>
        <w:tabs>
          <w:tab w:val="left" w:pos="0"/>
          <w:tab w:val="left" w:pos="567"/>
        </w:tabs>
        <w:suppressAutoHyphens/>
        <w:ind w:firstLine="567"/>
        <w:contextualSpacing/>
        <w:jc w:val="both"/>
        <w:rPr>
          <w:rFonts w:eastAsia="Calibri"/>
          <w:b/>
          <w:sz w:val="22"/>
          <w:szCs w:val="22"/>
        </w:rPr>
      </w:pPr>
      <w:r w:rsidRPr="000263DD">
        <w:rPr>
          <w:rFonts w:eastAsia="Calibri"/>
          <w:b/>
          <w:sz w:val="22"/>
          <w:szCs w:val="22"/>
        </w:rPr>
        <w:t>3.1. Заказчик</w:t>
      </w:r>
      <w:r w:rsidRPr="000263DD">
        <w:rPr>
          <w:rFonts w:eastAsia="Calibri"/>
          <w:sz w:val="22"/>
          <w:szCs w:val="22"/>
        </w:rPr>
        <w:t xml:space="preserve"> </w:t>
      </w:r>
      <w:r w:rsidRPr="000263DD">
        <w:rPr>
          <w:rFonts w:eastAsia="Calibri"/>
          <w:b/>
          <w:sz w:val="22"/>
          <w:szCs w:val="22"/>
        </w:rPr>
        <w:t xml:space="preserve">вправе: </w:t>
      </w:r>
    </w:p>
    <w:p w14:paraId="1EB848A8" w14:textId="77777777" w:rsidR="0034006E" w:rsidRPr="000263DD" w:rsidRDefault="0034006E" w:rsidP="00F31CCF">
      <w:pPr>
        <w:tabs>
          <w:tab w:val="left" w:pos="0"/>
          <w:tab w:val="left" w:pos="567"/>
        </w:tabs>
        <w:suppressAutoHyphens/>
        <w:ind w:firstLine="567"/>
        <w:contextualSpacing/>
        <w:jc w:val="both"/>
        <w:rPr>
          <w:rFonts w:eastAsia="Calibri"/>
          <w:sz w:val="22"/>
          <w:szCs w:val="22"/>
        </w:rPr>
      </w:pPr>
      <w:r w:rsidRPr="000263DD">
        <w:rPr>
          <w:rFonts w:eastAsia="Calibri"/>
          <w:sz w:val="22"/>
          <w:szCs w:val="22"/>
        </w:rPr>
        <w:t>3.1.1. Требовать от Исполнителя выполнения условий Контракта.</w:t>
      </w:r>
    </w:p>
    <w:p w14:paraId="1EC826A1" w14:textId="77777777" w:rsidR="0034006E" w:rsidRPr="000263DD" w:rsidRDefault="0034006E" w:rsidP="00F31CCF">
      <w:pPr>
        <w:tabs>
          <w:tab w:val="left" w:pos="0"/>
          <w:tab w:val="left" w:pos="567"/>
        </w:tabs>
        <w:suppressAutoHyphens/>
        <w:ind w:firstLine="567"/>
        <w:contextualSpacing/>
        <w:jc w:val="both"/>
        <w:rPr>
          <w:rFonts w:eastAsia="Calibri"/>
          <w:sz w:val="22"/>
          <w:szCs w:val="22"/>
        </w:rPr>
      </w:pPr>
      <w:r w:rsidRPr="000263DD">
        <w:rPr>
          <w:rFonts w:eastAsia="Calibri"/>
          <w:sz w:val="22"/>
          <w:szCs w:val="22"/>
        </w:rPr>
        <w:t xml:space="preserve">3.1.2. Требовать от Исполнителя </w:t>
      </w:r>
      <w:r w:rsidRPr="000263DD">
        <w:rPr>
          <w:sz w:val="22"/>
          <w:szCs w:val="22"/>
        </w:rPr>
        <w:t>выполнения работ</w:t>
      </w:r>
      <w:r w:rsidRPr="000263DD">
        <w:rPr>
          <w:rFonts w:eastAsia="Calibri"/>
          <w:sz w:val="22"/>
          <w:szCs w:val="22"/>
        </w:rPr>
        <w:t xml:space="preserve"> надлежащего качества в порядке, объеме и сроки, предусмотренные Контрактом.</w:t>
      </w:r>
    </w:p>
    <w:p w14:paraId="7F7EC0E8" w14:textId="77777777" w:rsidR="0034006E" w:rsidRPr="000263DD" w:rsidRDefault="0034006E" w:rsidP="00F31CCF">
      <w:pPr>
        <w:widowControl w:val="0"/>
        <w:suppressAutoHyphens/>
        <w:autoSpaceDE w:val="0"/>
        <w:autoSpaceDN w:val="0"/>
        <w:adjustRightInd w:val="0"/>
        <w:ind w:firstLine="567"/>
        <w:contextualSpacing/>
        <w:jc w:val="both"/>
        <w:rPr>
          <w:rFonts w:eastAsia="Calibri"/>
          <w:sz w:val="22"/>
          <w:szCs w:val="22"/>
        </w:rPr>
      </w:pPr>
      <w:r w:rsidRPr="000263DD">
        <w:rPr>
          <w:rFonts w:eastAsia="Calibri"/>
          <w:sz w:val="22"/>
          <w:szCs w:val="22"/>
        </w:rPr>
        <w:t xml:space="preserve">3.1.3. Контролировать исполнение и качество </w:t>
      </w:r>
      <w:r w:rsidRPr="000263DD">
        <w:rPr>
          <w:sz w:val="22"/>
          <w:szCs w:val="22"/>
        </w:rPr>
        <w:t>выполнения работ</w:t>
      </w:r>
      <w:r w:rsidRPr="000263DD">
        <w:rPr>
          <w:rFonts w:eastAsia="Calibri"/>
          <w:sz w:val="22"/>
          <w:szCs w:val="22"/>
        </w:rPr>
        <w:t>, без вмешательства в хозяйственную деятельность Исполнителя.</w:t>
      </w:r>
    </w:p>
    <w:p w14:paraId="3CBB7CFE" w14:textId="77777777" w:rsidR="0034006E" w:rsidRPr="000263DD" w:rsidRDefault="0034006E" w:rsidP="00F31CCF">
      <w:pPr>
        <w:widowControl w:val="0"/>
        <w:suppressAutoHyphens/>
        <w:autoSpaceDE w:val="0"/>
        <w:autoSpaceDN w:val="0"/>
        <w:adjustRightInd w:val="0"/>
        <w:ind w:firstLine="567"/>
        <w:contextualSpacing/>
        <w:jc w:val="both"/>
        <w:rPr>
          <w:rFonts w:eastAsia="Calibri"/>
          <w:sz w:val="22"/>
          <w:szCs w:val="22"/>
        </w:rPr>
      </w:pPr>
      <w:r w:rsidRPr="000263DD">
        <w:rPr>
          <w:rFonts w:eastAsia="Calibri"/>
          <w:sz w:val="22"/>
          <w:szCs w:val="22"/>
        </w:rPr>
        <w:t>3.1.4.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Контрактом.</w:t>
      </w:r>
    </w:p>
    <w:p w14:paraId="7FB6E7B9" w14:textId="77777777" w:rsidR="0034006E" w:rsidRPr="000263DD" w:rsidRDefault="0034006E" w:rsidP="00F31CCF">
      <w:pPr>
        <w:widowControl w:val="0"/>
        <w:suppressAutoHyphens/>
        <w:autoSpaceDE w:val="0"/>
        <w:autoSpaceDN w:val="0"/>
        <w:adjustRightInd w:val="0"/>
        <w:ind w:firstLine="567"/>
        <w:contextualSpacing/>
        <w:jc w:val="both"/>
        <w:rPr>
          <w:rFonts w:eastAsia="Calibri"/>
          <w:sz w:val="22"/>
          <w:szCs w:val="22"/>
        </w:rPr>
      </w:pPr>
      <w:r w:rsidRPr="000263DD">
        <w:rPr>
          <w:rFonts w:eastAsia="Calibri"/>
          <w:sz w:val="22"/>
          <w:szCs w:val="22"/>
        </w:rPr>
        <w:t xml:space="preserve">3.1.5. При обнаружении несоответствия результатов </w:t>
      </w:r>
      <w:r w:rsidRPr="000263DD">
        <w:rPr>
          <w:sz w:val="22"/>
          <w:szCs w:val="22"/>
        </w:rPr>
        <w:t>выполнения работ</w:t>
      </w:r>
      <w:r w:rsidRPr="000263DD">
        <w:rPr>
          <w:rFonts w:eastAsia="Calibri"/>
          <w:sz w:val="22"/>
          <w:szCs w:val="22"/>
        </w:rPr>
        <w:t xml:space="preserve"> условиям Контракта вызвать полномочных представителей Исполнителя для представления разъяснений в отношении результатов </w:t>
      </w:r>
      <w:r w:rsidRPr="000263DD">
        <w:rPr>
          <w:sz w:val="22"/>
          <w:szCs w:val="22"/>
        </w:rPr>
        <w:t>выполнения работ</w:t>
      </w:r>
      <w:r w:rsidRPr="000263DD">
        <w:rPr>
          <w:rFonts w:eastAsia="Calibri"/>
          <w:sz w:val="22"/>
          <w:szCs w:val="22"/>
        </w:rPr>
        <w:t>.</w:t>
      </w:r>
    </w:p>
    <w:p w14:paraId="26E4A10A" w14:textId="77777777" w:rsidR="0034006E" w:rsidRPr="000263DD" w:rsidRDefault="0034006E" w:rsidP="00F31CCF">
      <w:pPr>
        <w:widowControl w:val="0"/>
        <w:suppressAutoHyphens/>
        <w:autoSpaceDE w:val="0"/>
        <w:autoSpaceDN w:val="0"/>
        <w:adjustRightInd w:val="0"/>
        <w:ind w:firstLine="567"/>
        <w:contextualSpacing/>
        <w:jc w:val="both"/>
        <w:rPr>
          <w:rFonts w:eastAsia="Calibri"/>
          <w:sz w:val="22"/>
          <w:szCs w:val="22"/>
        </w:rPr>
      </w:pPr>
      <w:r w:rsidRPr="000263DD">
        <w:rPr>
          <w:rFonts w:eastAsia="Calibri"/>
          <w:sz w:val="22"/>
          <w:szCs w:val="22"/>
        </w:rPr>
        <w:t xml:space="preserve">3.1.6. Отказаться от приемки </w:t>
      </w:r>
      <w:r w:rsidRPr="000263DD">
        <w:rPr>
          <w:sz w:val="22"/>
          <w:szCs w:val="22"/>
        </w:rPr>
        <w:t>выполнения работ</w:t>
      </w:r>
      <w:r w:rsidRPr="000263DD">
        <w:rPr>
          <w:rFonts w:eastAsia="Calibri"/>
          <w:sz w:val="22"/>
          <w:szCs w:val="22"/>
        </w:rPr>
        <w:t xml:space="preserve"> в случаях, предусмотренных Контрактом и законодательством Российской Федерации, в том числе в случае обнаружения неустранимых, в разумный для Заказчика срок, недостатков.</w:t>
      </w:r>
    </w:p>
    <w:p w14:paraId="2C02C7CA" w14:textId="77777777" w:rsidR="0034006E" w:rsidRPr="000263DD" w:rsidRDefault="0034006E" w:rsidP="00F31CCF">
      <w:pPr>
        <w:widowControl w:val="0"/>
        <w:suppressAutoHyphens/>
        <w:autoSpaceDE w:val="0"/>
        <w:autoSpaceDN w:val="0"/>
        <w:adjustRightInd w:val="0"/>
        <w:ind w:firstLine="567"/>
        <w:contextualSpacing/>
        <w:jc w:val="both"/>
        <w:rPr>
          <w:rFonts w:eastAsia="Calibri"/>
          <w:sz w:val="22"/>
          <w:szCs w:val="22"/>
        </w:rPr>
      </w:pPr>
      <w:r w:rsidRPr="000263DD">
        <w:rPr>
          <w:rFonts w:eastAsia="Calibri"/>
          <w:sz w:val="22"/>
          <w:szCs w:val="22"/>
        </w:rPr>
        <w:t>3.1.7. По соглашению с Исполнителем изменить существенные условия Контракта в случаях, установленных законодательством Российской Федерации и Контрактом.</w:t>
      </w:r>
    </w:p>
    <w:p w14:paraId="01B74AFB" w14:textId="77777777" w:rsidR="0034006E" w:rsidRPr="000263DD" w:rsidRDefault="0034006E" w:rsidP="00F31CCF">
      <w:pPr>
        <w:widowControl w:val="0"/>
        <w:suppressAutoHyphens/>
        <w:autoSpaceDE w:val="0"/>
        <w:autoSpaceDN w:val="0"/>
        <w:adjustRightInd w:val="0"/>
        <w:ind w:firstLine="567"/>
        <w:contextualSpacing/>
        <w:jc w:val="both"/>
        <w:rPr>
          <w:rFonts w:eastAsia="Calibri"/>
          <w:sz w:val="22"/>
          <w:szCs w:val="22"/>
        </w:rPr>
      </w:pPr>
      <w:r w:rsidRPr="000263DD">
        <w:rPr>
          <w:rFonts w:eastAsia="Calibri"/>
          <w:sz w:val="22"/>
          <w:szCs w:val="22"/>
        </w:rPr>
        <w:t>3.1.8. Осуществить оплату Исполнителю суммы, уменьшенной на сумму неустойки в порядке, предусмотренном разделом 8 Контракта.</w:t>
      </w:r>
    </w:p>
    <w:p w14:paraId="6FC4344E" w14:textId="77777777" w:rsidR="0034006E" w:rsidRPr="000263DD" w:rsidRDefault="0034006E" w:rsidP="00F31CCF">
      <w:pPr>
        <w:widowControl w:val="0"/>
        <w:suppressAutoHyphens/>
        <w:autoSpaceDE w:val="0"/>
        <w:autoSpaceDN w:val="0"/>
        <w:adjustRightInd w:val="0"/>
        <w:ind w:firstLine="567"/>
        <w:contextualSpacing/>
        <w:jc w:val="both"/>
        <w:rPr>
          <w:rFonts w:eastAsia="Calibri"/>
          <w:sz w:val="22"/>
          <w:szCs w:val="22"/>
        </w:rPr>
      </w:pPr>
      <w:r w:rsidRPr="000263DD">
        <w:rPr>
          <w:rFonts w:eastAsia="Calibri"/>
          <w:sz w:val="22"/>
          <w:szCs w:val="22"/>
        </w:rPr>
        <w:t xml:space="preserve">3.1.9. Письменно запрашивать информацию о ходе </w:t>
      </w:r>
      <w:r w:rsidRPr="000263DD">
        <w:rPr>
          <w:sz w:val="22"/>
          <w:szCs w:val="22"/>
        </w:rPr>
        <w:t>выполнения работ</w:t>
      </w:r>
      <w:r w:rsidRPr="000263DD">
        <w:rPr>
          <w:rFonts w:eastAsia="Calibri"/>
          <w:sz w:val="22"/>
          <w:szCs w:val="22"/>
        </w:rPr>
        <w:t>. Срок предоставления ответа на запрос Исполнителем устанавливается в запросе Заказчиком и является обязательным для Исполнителя.</w:t>
      </w:r>
    </w:p>
    <w:p w14:paraId="55178C39" w14:textId="77777777" w:rsidR="0034006E" w:rsidRPr="000263DD" w:rsidRDefault="0034006E" w:rsidP="00F31CCF">
      <w:pPr>
        <w:widowControl w:val="0"/>
        <w:suppressAutoHyphens/>
        <w:autoSpaceDE w:val="0"/>
        <w:autoSpaceDN w:val="0"/>
        <w:adjustRightInd w:val="0"/>
        <w:ind w:firstLine="567"/>
        <w:contextualSpacing/>
        <w:jc w:val="both"/>
        <w:rPr>
          <w:rFonts w:eastAsia="Calibri"/>
          <w:b/>
          <w:sz w:val="22"/>
          <w:szCs w:val="22"/>
        </w:rPr>
      </w:pPr>
      <w:r w:rsidRPr="000263DD">
        <w:rPr>
          <w:rFonts w:eastAsia="Calibri"/>
          <w:b/>
          <w:sz w:val="22"/>
          <w:szCs w:val="22"/>
        </w:rPr>
        <w:t>3.2. Заказчик обязан:</w:t>
      </w:r>
    </w:p>
    <w:p w14:paraId="036B493E" w14:textId="77777777" w:rsidR="0034006E" w:rsidRPr="000263DD" w:rsidRDefault="0034006E" w:rsidP="00F31CCF">
      <w:pPr>
        <w:suppressAutoHyphens/>
        <w:ind w:firstLine="567"/>
        <w:contextualSpacing/>
        <w:jc w:val="both"/>
        <w:rPr>
          <w:rFonts w:eastAsia="Calibri"/>
          <w:sz w:val="22"/>
          <w:szCs w:val="22"/>
        </w:rPr>
      </w:pPr>
      <w:r w:rsidRPr="000263DD">
        <w:rPr>
          <w:rFonts w:eastAsia="Calibri"/>
          <w:sz w:val="22"/>
          <w:szCs w:val="22"/>
        </w:rPr>
        <w:t>3.2.1.</w:t>
      </w:r>
      <w:r w:rsidRPr="000263DD">
        <w:rPr>
          <w:rFonts w:eastAsia="Calibri"/>
          <w:sz w:val="22"/>
          <w:szCs w:val="22"/>
        </w:rPr>
        <w:tab/>
        <w:t xml:space="preserve">Обеспечить приемку </w:t>
      </w:r>
      <w:r w:rsidRPr="000263DD">
        <w:rPr>
          <w:sz w:val="22"/>
          <w:szCs w:val="22"/>
        </w:rPr>
        <w:t>выполнения работ</w:t>
      </w:r>
      <w:r w:rsidRPr="000263DD">
        <w:rPr>
          <w:rFonts w:eastAsia="Calibri"/>
          <w:sz w:val="22"/>
          <w:szCs w:val="22"/>
        </w:rPr>
        <w:t xml:space="preserve"> в порядке и в сроки, установленные Контрактом.</w:t>
      </w:r>
    </w:p>
    <w:p w14:paraId="45E57D88" w14:textId="12E0B87E" w:rsidR="0034006E" w:rsidRPr="000263DD" w:rsidRDefault="0034006E" w:rsidP="00F31CCF">
      <w:pPr>
        <w:suppressAutoHyphens/>
        <w:autoSpaceDE w:val="0"/>
        <w:autoSpaceDN w:val="0"/>
        <w:adjustRightInd w:val="0"/>
        <w:ind w:firstLine="567"/>
        <w:contextualSpacing/>
        <w:jc w:val="both"/>
        <w:rPr>
          <w:rFonts w:eastAsia="Calibri"/>
          <w:noProof/>
          <w:sz w:val="22"/>
          <w:szCs w:val="22"/>
        </w:rPr>
      </w:pPr>
      <w:r w:rsidRPr="000263DD">
        <w:rPr>
          <w:rFonts w:eastAsia="Calibri"/>
          <w:noProof/>
          <w:sz w:val="22"/>
          <w:szCs w:val="22"/>
        </w:rPr>
        <w:t xml:space="preserve">3.2.2. Оплатить надлежащим образом </w:t>
      </w:r>
      <w:r w:rsidRPr="000263DD">
        <w:rPr>
          <w:sz w:val="22"/>
          <w:szCs w:val="22"/>
        </w:rPr>
        <w:t>выполненные работы</w:t>
      </w:r>
      <w:r w:rsidRPr="000263DD">
        <w:rPr>
          <w:rFonts w:eastAsia="Calibri"/>
          <w:noProof/>
          <w:sz w:val="22"/>
          <w:szCs w:val="22"/>
        </w:rPr>
        <w:t xml:space="preserve"> в соответствии с условиями Контракта.</w:t>
      </w:r>
    </w:p>
    <w:p w14:paraId="100D921E" w14:textId="77777777" w:rsidR="0034006E" w:rsidRPr="000263DD" w:rsidRDefault="0034006E" w:rsidP="00F31CCF">
      <w:pPr>
        <w:suppressAutoHyphens/>
        <w:autoSpaceDE w:val="0"/>
        <w:autoSpaceDN w:val="0"/>
        <w:adjustRightInd w:val="0"/>
        <w:ind w:firstLine="567"/>
        <w:contextualSpacing/>
        <w:jc w:val="both"/>
        <w:rPr>
          <w:rFonts w:eastAsia="Calibri"/>
          <w:noProof/>
          <w:sz w:val="22"/>
          <w:szCs w:val="22"/>
        </w:rPr>
      </w:pPr>
    </w:p>
    <w:p w14:paraId="73AB35DA" w14:textId="77777777" w:rsidR="0034006E" w:rsidRPr="000263DD" w:rsidRDefault="0034006E" w:rsidP="00F31CCF">
      <w:pPr>
        <w:keepNext/>
        <w:suppressAutoHyphens/>
        <w:autoSpaceDE w:val="0"/>
        <w:ind w:firstLine="709"/>
        <w:jc w:val="center"/>
        <w:rPr>
          <w:b/>
          <w:sz w:val="22"/>
          <w:szCs w:val="22"/>
        </w:rPr>
      </w:pPr>
      <w:r w:rsidRPr="000263DD">
        <w:rPr>
          <w:b/>
          <w:sz w:val="22"/>
          <w:szCs w:val="22"/>
        </w:rPr>
        <w:t>4. ПРАВА И ОБЯЗАННОСТИ ИСПОЛНИТЕЛЯ</w:t>
      </w:r>
    </w:p>
    <w:p w14:paraId="0A3DEBCD" w14:textId="77777777" w:rsidR="0034006E" w:rsidRPr="000263DD" w:rsidRDefault="0034006E" w:rsidP="00F31CCF">
      <w:pPr>
        <w:suppressAutoHyphens/>
        <w:ind w:firstLine="567"/>
        <w:jc w:val="both"/>
        <w:rPr>
          <w:rFonts w:eastAsia="Calibri"/>
          <w:b/>
          <w:bCs/>
          <w:sz w:val="22"/>
          <w:szCs w:val="22"/>
        </w:rPr>
      </w:pPr>
      <w:r w:rsidRPr="000263DD">
        <w:rPr>
          <w:rFonts w:eastAsia="Calibri"/>
          <w:b/>
          <w:bCs/>
          <w:sz w:val="22"/>
          <w:szCs w:val="22"/>
        </w:rPr>
        <w:t>4.1. Исполнитель вправе:</w:t>
      </w:r>
    </w:p>
    <w:p w14:paraId="048BD7D7"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 xml:space="preserve">4.1.1. Исполнитель вправе привлекать необходимое количество квалифицированных специалистов, для </w:t>
      </w:r>
      <w:r w:rsidRPr="000263DD">
        <w:rPr>
          <w:sz w:val="22"/>
          <w:szCs w:val="22"/>
        </w:rPr>
        <w:t xml:space="preserve">выполнения работ </w:t>
      </w:r>
      <w:r w:rsidRPr="000263DD">
        <w:rPr>
          <w:rFonts w:eastAsia="Calibri"/>
          <w:sz w:val="22"/>
          <w:szCs w:val="22"/>
        </w:rPr>
        <w:t>по настоящему Контракту.</w:t>
      </w:r>
    </w:p>
    <w:p w14:paraId="03E407B6"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4.1.2.</w:t>
      </w:r>
      <w:r w:rsidRPr="000263DD">
        <w:rPr>
          <w:sz w:val="22"/>
          <w:szCs w:val="22"/>
        </w:rPr>
        <w:t xml:space="preserve"> Исполнитель вправе запрашивать у сотрудников Заказчика любую информацию, как в устном, так и в письменном виде, которая необходима для выполнения работ по настоящему Договору в требуемой Исполнителю форме. Данная процедура согласуется лично, по телефону или по </w:t>
      </w:r>
      <w:r w:rsidRPr="000263DD">
        <w:rPr>
          <w:sz w:val="22"/>
          <w:szCs w:val="22"/>
        </w:rPr>
        <w:lastRenderedPageBreak/>
        <w:t>электронной почте. В случае невозможности оперативного получения информации. Исполнителем формируется письменный запрос на имя Заказчика.</w:t>
      </w:r>
    </w:p>
    <w:p w14:paraId="5E0871DC"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4.1.3. Привлекать к выполнению Контракта соисполнителей.</w:t>
      </w:r>
    </w:p>
    <w:p w14:paraId="0504ED3A"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Исполнитель несет ответственность за неисполнение или ненадлежащее исполнение обязательств соисполнителями в рамках выполнения соответствующих работ в соответствии с гражданским законодательством Российской Федерации.</w:t>
      </w:r>
    </w:p>
    <w:p w14:paraId="290D778E"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Невыполнение соисполнителем обязательств перед Исполнителем не освобождает Исполнителя от выполнения условий настоящего Контракта.</w:t>
      </w:r>
    </w:p>
    <w:p w14:paraId="04B03FE2" w14:textId="182E6D4A" w:rsidR="0034006E" w:rsidRPr="000263DD" w:rsidRDefault="0034006E" w:rsidP="00F31CCF">
      <w:pPr>
        <w:suppressAutoHyphens/>
        <w:ind w:firstLine="567"/>
        <w:jc w:val="both"/>
        <w:rPr>
          <w:rFonts w:eastAsia="Calibri"/>
          <w:sz w:val="22"/>
          <w:szCs w:val="22"/>
        </w:rPr>
      </w:pPr>
      <w:bookmarkStart w:id="7" w:name="_Hlk200538425"/>
      <w:r w:rsidRPr="000263DD">
        <w:rPr>
          <w:rFonts w:eastAsia="Calibri"/>
          <w:sz w:val="22"/>
          <w:szCs w:val="22"/>
        </w:rPr>
        <w:t xml:space="preserve">4.1.4. </w:t>
      </w:r>
      <w:bookmarkEnd w:id="7"/>
      <w:r w:rsidRPr="000263DD">
        <w:rPr>
          <w:rFonts w:eastAsia="Calibri"/>
          <w:sz w:val="22"/>
          <w:szCs w:val="22"/>
        </w:rPr>
        <w:t xml:space="preserve">Требовать своевременной оплаты на условиях, установленных Контрактом, надлежащим образом </w:t>
      </w:r>
      <w:r w:rsidR="00D6599E" w:rsidRPr="000263DD">
        <w:rPr>
          <w:rFonts w:eastAsia="Calibri"/>
          <w:sz w:val="22"/>
          <w:szCs w:val="22"/>
        </w:rPr>
        <w:t xml:space="preserve">выполненных </w:t>
      </w:r>
      <w:r w:rsidRPr="000263DD">
        <w:rPr>
          <w:rFonts w:eastAsia="Calibri"/>
          <w:sz w:val="22"/>
          <w:szCs w:val="22"/>
        </w:rPr>
        <w:t xml:space="preserve">и принятых Заказчиком работ. </w:t>
      </w:r>
    </w:p>
    <w:p w14:paraId="788F648A"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4.1.5.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010FF1D"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4.1.6. Требовать возмещения убытков, уплаты неустоек (штрафов, пеней) в соответствии с разделом 8 настоящего Контракта.</w:t>
      </w:r>
    </w:p>
    <w:p w14:paraId="1717D47A" w14:textId="77777777" w:rsidR="0034006E" w:rsidRPr="000263DD" w:rsidRDefault="0034006E" w:rsidP="00F31CCF">
      <w:pPr>
        <w:suppressAutoHyphens/>
        <w:ind w:firstLine="567"/>
        <w:jc w:val="both"/>
        <w:rPr>
          <w:rFonts w:eastAsia="Calibri"/>
          <w:b/>
          <w:bCs/>
          <w:sz w:val="22"/>
          <w:szCs w:val="22"/>
        </w:rPr>
      </w:pPr>
      <w:r w:rsidRPr="000263DD">
        <w:rPr>
          <w:rFonts w:eastAsia="Calibri"/>
          <w:b/>
          <w:bCs/>
          <w:sz w:val="22"/>
          <w:szCs w:val="22"/>
        </w:rPr>
        <w:t>4.2. Исполнитель обязан:</w:t>
      </w:r>
    </w:p>
    <w:p w14:paraId="083F171A" w14:textId="77777777" w:rsidR="0034006E" w:rsidRPr="000263DD" w:rsidRDefault="0034006E" w:rsidP="00F31CCF">
      <w:pPr>
        <w:suppressAutoHyphens/>
        <w:ind w:firstLine="567"/>
        <w:jc w:val="both"/>
        <w:rPr>
          <w:rFonts w:eastAsia="Calibri"/>
          <w:sz w:val="22"/>
          <w:szCs w:val="22"/>
        </w:rPr>
      </w:pPr>
      <w:bookmarkStart w:id="8" w:name="_Hlk200538594"/>
      <w:r w:rsidRPr="000263DD">
        <w:rPr>
          <w:rFonts w:eastAsia="Calibri"/>
          <w:sz w:val="22"/>
          <w:szCs w:val="22"/>
        </w:rPr>
        <w:t xml:space="preserve">4.2.1.  </w:t>
      </w:r>
      <w:bookmarkEnd w:id="8"/>
      <w:r w:rsidRPr="000263DD">
        <w:rPr>
          <w:rFonts w:eastAsia="Calibri"/>
          <w:sz w:val="22"/>
          <w:szCs w:val="22"/>
        </w:rPr>
        <w:t xml:space="preserve">Своевременно и надлежащим образом </w:t>
      </w:r>
      <w:r w:rsidRPr="000263DD">
        <w:rPr>
          <w:sz w:val="22"/>
          <w:szCs w:val="22"/>
        </w:rPr>
        <w:t>выполнить работы</w:t>
      </w:r>
      <w:r w:rsidRPr="000263DD">
        <w:rPr>
          <w:rFonts w:eastAsia="Calibri"/>
          <w:sz w:val="22"/>
          <w:szCs w:val="22"/>
        </w:rPr>
        <w:t xml:space="preserve"> в соответствии с условиями Контракта, требованиями законодательства Российской Федерации. </w:t>
      </w:r>
    </w:p>
    <w:p w14:paraId="7765FE8F"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За нарушение условий Контракта выплачивать неустойку в соответствии с разделом 8 Контракта.</w:t>
      </w:r>
    </w:p>
    <w:p w14:paraId="1EE3A40B"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4.2.2.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E1909A6" w14:textId="39272239" w:rsidR="0034006E" w:rsidRPr="000263DD" w:rsidRDefault="0034006E" w:rsidP="00F31CCF">
      <w:pPr>
        <w:suppressAutoHyphens/>
        <w:ind w:firstLine="567"/>
        <w:jc w:val="both"/>
        <w:rPr>
          <w:rFonts w:eastAsia="Calibri"/>
          <w:sz w:val="22"/>
          <w:szCs w:val="22"/>
        </w:rPr>
      </w:pPr>
      <w:r w:rsidRPr="000263DD">
        <w:rPr>
          <w:rFonts w:eastAsia="Calibri"/>
          <w:sz w:val="22"/>
          <w:szCs w:val="22"/>
        </w:rPr>
        <w:t xml:space="preserve">4.2.3. По факту </w:t>
      </w:r>
      <w:r w:rsidRPr="000263DD">
        <w:rPr>
          <w:sz w:val="22"/>
          <w:szCs w:val="22"/>
        </w:rPr>
        <w:t>выполнения работ</w:t>
      </w:r>
      <w:r w:rsidRPr="000263DD">
        <w:rPr>
          <w:rFonts w:eastAsia="Calibri"/>
          <w:sz w:val="22"/>
          <w:szCs w:val="22"/>
        </w:rPr>
        <w:t xml:space="preserve"> предоставить Заказчику </w:t>
      </w:r>
      <w:r w:rsidR="000263DD">
        <w:rPr>
          <w:rFonts w:eastAsia="Calibri"/>
          <w:sz w:val="22"/>
          <w:szCs w:val="22"/>
        </w:rPr>
        <w:t>документ о приемке</w:t>
      </w:r>
      <w:r w:rsidRPr="000263DD">
        <w:rPr>
          <w:rFonts w:eastAsia="Calibri"/>
          <w:sz w:val="22"/>
          <w:szCs w:val="22"/>
        </w:rPr>
        <w:t>, счет, счет-фактуру</w:t>
      </w:r>
      <w:r w:rsidRPr="000263DD">
        <w:rPr>
          <w:rFonts w:eastAsiaTheme="minorHAnsi"/>
          <w:sz w:val="22"/>
          <w:szCs w:val="22"/>
          <w:vertAlign w:val="superscript"/>
          <w:lang w:eastAsia="en-US"/>
        </w:rPr>
        <w:footnoteReference w:id="1"/>
      </w:r>
      <w:r w:rsidRPr="000263DD">
        <w:rPr>
          <w:rFonts w:eastAsia="Calibri"/>
          <w:sz w:val="22"/>
          <w:szCs w:val="22"/>
        </w:rPr>
        <w:t xml:space="preserve"> и отчетные материалы, предусмотренные Контрактом.</w:t>
      </w:r>
    </w:p>
    <w:p w14:paraId="4193DC01"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4.2.4. Самостоятельно приобретать материальные ресурсы, необходимые для исполнения Контракта.</w:t>
      </w:r>
    </w:p>
    <w:p w14:paraId="606BDCC4"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4.2.5.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25013335"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 xml:space="preserve">4.2.6. Обеспечить соответствие результатов </w:t>
      </w:r>
      <w:r w:rsidRPr="000263DD">
        <w:rPr>
          <w:sz w:val="22"/>
          <w:szCs w:val="22"/>
        </w:rPr>
        <w:t>выполнения работ</w:t>
      </w:r>
      <w:r w:rsidRPr="000263DD">
        <w:rPr>
          <w:rFonts w:eastAsia="Calibri"/>
          <w:sz w:val="22"/>
          <w:szCs w:val="22"/>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p>
    <w:p w14:paraId="3A16303A"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 xml:space="preserve">4.2.7.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w:t>
      </w:r>
      <w:r w:rsidRPr="000263DD">
        <w:rPr>
          <w:sz w:val="22"/>
          <w:szCs w:val="22"/>
        </w:rPr>
        <w:t>выполненных работ</w:t>
      </w:r>
      <w:r w:rsidRPr="000263DD">
        <w:rPr>
          <w:rFonts w:eastAsia="Calibri"/>
          <w:sz w:val="22"/>
          <w:szCs w:val="22"/>
        </w:rPr>
        <w:t xml:space="preserve"> по Контракту, либо создающих невозможность завершения их в установленный срок.</w:t>
      </w:r>
    </w:p>
    <w:p w14:paraId="0044EEDA"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4.2.8.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6F8BC323" w14:textId="77777777" w:rsidR="0034006E" w:rsidRPr="000263DD" w:rsidRDefault="0034006E" w:rsidP="00F31CCF">
      <w:pPr>
        <w:suppressAutoHyphens/>
        <w:ind w:firstLine="567"/>
        <w:jc w:val="both"/>
        <w:rPr>
          <w:sz w:val="22"/>
          <w:szCs w:val="22"/>
        </w:rPr>
      </w:pPr>
      <w:r w:rsidRPr="000263DD">
        <w:rPr>
          <w:rFonts w:eastAsia="Calibri"/>
          <w:sz w:val="22"/>
          <w:szCs w:val="22"/>
        </w:rPr>
        <w:t>4.2.9. Обеспечить за свой счет устранение недостатков, выявленных при приемке Заказчиком выполняемых работ.</w:t>
      </w:r>
      <w:r w:rsidRPr="000263DD">
        <w:rPr>
          <w:sz w:val="22"/>
          <w:szCs w:val="22"/>
        </w:rPr>
        <w:t xml:space="preserve"> </w:t>
      </w:r>
    </w:p>
    <w:p w14:paraId="5FC9FA6B"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4.2.10. В случае поломки, повреждения или причинения иного ущерба переданным материальным ценностям, в полном объеме за счет собственных средств осуществить восстановление или ремонт вышеуказанных материальных ценностей Заказчика. В случае утраты или невозможности восстановления, или ремонта вышеуказанных материальных ценностей, Исполнитель в полном объеме за счет собственных средств возмещает Заказчику стоимость переданных материальных ценностей.</w:t>
      </w:r>
    </w:p>
    <w:p w14:paraId="6298C7E4"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4.2.11. В случае предъявления Заказчика требования об оплате неустойки, оплатить неустойку.</w:t>
      </w:r>
    </w:p>
    <w:p w14:paraId="1A395AAF"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4.2.12. Обеспечить функционирование своей электронной почты, адрес которой указан в разделе 17 Контракта в рабочие дни с 09:00 до 18:00, а также регулярный контроль входящей электронной корреспонденции.</w:t>
      </w:r>
    </w:p>
    <w:p w14:paraId="2558B1C9"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lastRenderedPageBreak/>
        <w:t xml:space="preserve">4.2.13. </w:t>
      </w:r>
      <w:r w:rsidRPr="000263DD">
        <w:rPr>
          <w:sz w:val="22"/>
          <w:szCs w:val="22"/>
        </w:rPr>
        <w:t>Исполнитель обязан не разглашать конфиденциальную информацию и сведения, составляющие охраняемую законом тайну, ставшие ему известными в процессе работы с Заказчиком.</w:t>
      </w:r>
      <w:r w:rsidRPr="000263DD">
        <w:rPr>
          <w:rFonts w:eastAsia="Calibri"/>
          <w:sz w:val="22"/>
          <w:szCs w:val="22"/>
        </w:rPr>
        <w:t xml:space="preserve"> </w:t>
      </w:r>
    </w:p>
    <w:p w14:paraId="56A92710" w14:textId="77777777" w:rsidR="0034006E" w:rsidRPr="000263DD" w:rsidRDefault="0034006E" w:rsidP="00F31CCF">
      <w:pPr>
        <w:suppressAutoHyphens/>
        <w:ind w:firstLine="567"/>
        <w:jc w:val="both"/>
        <w:rPr>
          <w:rFonts w:eastAsia="Calibri"/>
          <w:sz w:val="22"/>
          <w:szCs w:val="22"/>
        </w:rPr>
      </w:pPr>
      <w:r w:rsidRPr="000263DD">
        <w:rPr>
          <w:rFonts w:eastAsia="Calibri"/>
          <w:sz w:val="22"/>
          <w:szCs w:val="22"/>
        </w:rPr>
        <w:t>4.2.14. Исполнитель обязан осуществлять иные обязанности, предусмотренные Контрактом и требованиями законодательства Российской Федерации.</w:t>
      </w:r>
    </w:p>
    <w:p w14:paraId="324C6FBF" w14:textId="77777777" w:rsidR="0034006E" w:rsidRPr="000263DD" w:rsidRDefault="0034006E" w:rsidP="00F31CCF">
      <w:pPr>
        <w:suppressAutoHyphens/>
        <w:autoSpaceDE w:val="0"/>
        <w:autoSpaceDN w:val="0"/>
        <w:adjustRightInd w:val="0"/>
        <w:ind w:firstLine="709"/>
        <w:jc w:val="both"/>
        <w:rPr>
          <w:sz w:val="22"/>
          <w:szCs w:val="22"/>
        </w:rPr>
      </w:pPr>
    </w:p>
    <w:p w14:paraId="3967D18C" w14:textId="77777777" w:rsidR="0034006E" w:rsidRPr="000263DD" w:rsidRDefault="0034006E" w:rsidP="00F31CCF">
      <w:pPr>
        <w:suppressAutoHyphens/>
        <w:autoSpaceDE w:val="0"/>
        <w:autoSpaceDN w:val="0"/>
        <w:adjustRightInd w:val="0"/>
        <w:ind w:firstLine="709"/>
        <w:jc w:val="center"/>
        <w:rPr>
          <w:b/>
          <w:sz w:val="22"/>
          <w:szCs w:val="22"/>
        </w:rPr>
      </w:pPr>
      <w:r w:rsidRPr="000263DD">
        <w:rPr>
          <w:b/>
          <w:sz w:val="22"/>
          <w:szCs w:val="22"/>
        </w:rPr>
        <w:t>5. УСЛОВИЯ ВЫПОЛНЕНИЯ РАБОТ</w:t>
      </w:r>
    </w:p>
    <w:p w14:paraId="5EDEB58F" w14:textId="77777777" w:rsidR="0034006E" w:rsidRPr="000263DD" w:rsidRDefault="0034006E" w:rsidP="00F31CCF">
      <w:pPr>
        <w:suppressAutoHyphens/>
        <w:ind w:firstLine="709"/>
        <w:jc w:val="both"/>
        <w:rPr>
          <w:color w:val="FF0000"/>
          <w:sz w:val="22"/>
          <w:szCs w:val="22"/>
        </w:rPr>
      </w:pPr>
      <w:r w:rsidRPr="000263DD">
        <w:rPr>
          <w:sz w:val="22"/>
          <w:szCs w:val="22"/>
        </w:rPr>
        <w:t>5.1. Условия выполнения работ – в соответствии с Описанием объекта закупки.</w:t>
      </w:r>
    </w:p>
    <w:p w14:paraId="20E816A7" w14:textId="77777777" w:rsidR="0034006E" w:rsidRPr="000263DD" w:rsidRDefault="0034006E" w:rsidP="00F31CC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ind w:firstLine="709"/>
        <w:jc w:val="both"/>
        <w:rPr>
          <w:sz w:val="22"/>
          <w:szCs w:val="22"/>
        </w:rPr>
      </w:pPr>
      <w:r w:rsidRPr="000263DD">
        <w:rPr>
          <w:sz w:val="22"/>
          <w:szCs w:val="22"/>
        </w:rPr>
        <w:t>5.2 Качество и объем выполненных Исполнителем работ должны соответствовать требованиям Заказчика, установленным в Контракте, а также требованиям, обычно предъявляемым к выполнению работ соответствующего рода. Если законом или иными правовыми актами предусмотрены обязательные требования к выполняемым работам, Исполнитель обязан выполнить эти работы, соблюдая эти обязательные требования.</w:t>
      </w:r>
    </w:p>
    <w:p w14:paraId="02B9C722" w14:textId="77777777" w:rsidR="0034006E" w:rsidRPr="000263DD" w:rsidRDefault="0034006E" w:rsidP="00F31CC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ind w:firstLine="709"/>
        <w:jc w:val="both"/>
        <w:rPr>
          <w:sz w:val="22"/>
          <w:szCs w:val="22"/>
        </w:rPr>
      </w:pPr>
      <w:r w:rsidRPr="000263DD">
        <w:rPr>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Исполнителем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C191B40" w14:textId="77777777" w:rsidR="0034006E" w:rsidRPr="000263DD" w:rsidRDefault="0034006E" w:rsidP="00F31CC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ind w:firstLine="709"/>
        <w:jc w:val="both"/>
        <w:rPr>
          <w:sz w:val="22"/>
          <w:szCs w:val="22"/>
        </w:rPr>
      </w:pPr>
    </w:p>
    <w:p w14:paraId="5A372D0F" w14:textId="77777777" w:rsidR="0034006E" w:rsidRPr="000263DD" w:rsidRDefault="0034006E" w:rsidP="00F31CCF">
      <w:pPr>
        <w:tabs>
          <w:tab w:val="left" w:pos="0"/>
        </w:tabs>
        <w:suppressAutoHyphens/>
        <w:jc w:val="center"/>
        <w:rPr>
          <w:b/>
          <w:sz w:val="22"/>
          <w:szCs w:val="22"/>
        </w:rPr>
      </w:pPr>
      <w:r w:rsidRPr="000263DD">
        <w:rPr>
          <w:b/>
          <w:sz w:val="22"/>
          <w:szCs w:val="22"/>
        </w:rPr>
        <w:t>6. ПОРЯДОК СДАЧИ-ПРИЕМКИ</w:t>
      </w:r>
    </w:p>
    <w:p w14:paraId="11C87BE2" w14:textId="2580ABE2" w:rsidR="0034006E" w:rsidRPr="000263DD" w:rsidRDefault="0034006E" w:rsidP="00F31CCF">
      <w:pPr>
        <w:suppressAutoHyphens/>
        <w:ind w:firstLine="709"/>
        <w:jc w:val="both"/>
        <w:rPr>
          <w:bCs/>
          <w:noProof/>
          <w:sz w:val="22"/>
          <w:szCs w:val="22"/>
        </w:rPr>
      </w:pPr>
      <w:r w:rsidRPr="000263DD">
        <w:rPr>
          <w:sz w:val="22"/>
          <w:szCs w:val="22"/>
        </w:rPr>
        <w:t xml:space="preserve">6.1. Приемка выполненных работ по Контракту на соответствие их требованиям, установленным в Контракте, осуществляется на основании </w:t>
      </w:r>
      <w:r w:rsidR="00A912B6">
        <w:rPr>
          <w:sz w:val="22"/>
          <w:szCs w:val="22"/>
        </w:rPr>
        <w:t>документа о приемке</w:t>
      </w:r>
      <w:r w:rsidRPr="000263DD">
        <w:rPr>
          <w:sz w:val="22"/>
          <w:szCs w:val="22"/>
        </w:rPr>
        <w:t>.</w:t>
      </w:r>
    </w:p>
    <w:p w14:paraId="53454200" w14:textId="5508ADE7" w:rsidR="0034006E" w:rsidRPr="000263DD" w:rsidRDefault="0034006E" w:rsidP="00F31CCF">
      <w:pPr>
        <w:suppressAutoHyphens/>
        <w:ind w:firstLine="709"/>
        <w:jc w:val="both"/>
        <w:rPr>
          <w:sz w:val="22"/>
          <w:szCs w:val="22"/>
        </w:rPr>
      </w:pPr>
      <w:r w:rsidRPr="000263DD">
        <w:rPr>
          <w:sz w:val="22"/>
          <w:szCs w:val="22"/>
        </w:rPr>
        <w:t xml:space="preserve">6.2. По факту выполнения работ </w:t>
      </w:r>
      <w:r w:rsidRPr="000263DD">
        <w:rPr>
          <w:rFonts w:eastAsia="MS Mincho"/>
          <w:sz w:val="22"/>
          <w:szCs w:val="22"/>
        </w:rPr>
        <w:t xml:space="preserve">не позднее 5 рабочих дней </w:t>
      </w:r>
      <w:r w:rsidRPr="000263DD">
        <w:rPr>
          <w:sz w:val="22"/>
          <w:szCs w:val="22"/>
        </w:rPr>
        <w:t>Исполнитель представляет финансовые документы (счет, счет-фактура</w:t>
      </w:r>
      <w:r w:rsidRPr="000263DD">
        <w:rPr>
          <w:sz w:val="22"/>
          <w:szCs w:val="22"/>
          <w:vertAlign w:val="superscript"/>
        </w:rPr>
        <w:footnoteReference w:id="2"/>
      </w:r>
      <w:r w:rsidRPr="000263DD">
        <w:rPr>
          <w:sz w:val="22"/>
          <w:szCs w:val="22"/>
        </w:rPr>
        <w:t xml:space="preserve">), подписанный Исполнителем </w:t>
      </w:r>
      <w:r w:rsidR="000263DD">
        <w:rPr>
          <w:sz w:val="22"/>
          <w:szCs w:val="22"/>
        </w:rPr>
        <w:t>документ о приемке</w:t>
      </w:r>
      <w:r w:rsidRPr="000263DD">
        <w:rPr>
          <w:sz w:val="22"/>
          <w:szCs w:val="22"/>
        </w:rPr>
        <w:t>.</w:t>
      </w:r>
    </w:p>
    <w:p w14:paraId="2301DCFB" w14:textId="05241BA3" w:rsidR="0034006E" w:rsidRPr="000263DD" w:rsidRDefault="0034006E" w:rsidP="00F31CCF">
      <w:pPr>
        <w:suppressAutoHyphens/>
        <w:ind w:firstLine="709"/>
        <w:jc w:val="both"/>
        <w:rPr>
          <w:sz w:val="22"/>
          <w:szCs w:val="22"/>
        </w:rPr>
      </w:pPr>
      <w:r w:rsidRPr="000263DD">
        <w:rPr>
          <w:sz w:val="22"/>
          <w:szCs w:val="22"/>
        </w:rPr>
        <w:t xml:space="preserve">6.3. Для проверки </w:t>
      </w:r>
      <w:r w:rsidR="002F64A4" w:rsidRPr="000263DD">
        <w:rPr>
          <w:sz w:val="22"/>
          <w:szCs w:val="22"/>
        </w:rPr>
        <w:t>выполненных</w:t>
      </w:r>
      <w:r w:rsidRPr="000263DD">
        <w:rPr>
          <w:sz w:val="22"/>
          <w:szCs w:val="22"/>
        </w:rPr>
        <w:t xml:space="preserve"> Исполнителем работ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или экспертные организации. </w:t>
      </w:r>
    </w:p>
    <w:p w14:paraId="19876101" w14:textId="77777777" w:rsidR="0034006E" w:rsidRPr="000263DD" w:rsidRDefault="0034006E" w:rsidP="00F31CCF">
      <w:pPr>
        <w:suppressAutoHyphens/>
        <w:ind w:firstLine="709"/>
        <w:jc w:val="both"/>
        <w:rPr>
          <w:sz w:val="22"/>
          <w:szCs w:val="22"/>
        </w:rPr>
      </w:pPr>
      <w:r w:rsidRPr="000263DD">
        <w:rPr>
          <w:sz w:val="22"/>
          <w:szCs w:val="22"/>
        </w:rPr>
        <w:t>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14:paraId="79A11257" w14:textId="77777777" w:rsidR="0034006E" w:rsidRPr="000263DD" w:rsidRDefault="0034006E" w:rsidP="00F31CCF">
      <w:pPr>
        <w:suppressAutoHyphens/>
        <w:ind w:firstLine="709"/>
        <w:jc w:val="both"/>
        <w:rPr>
          <w:sz w:val="22"/>
          <w:szCs w:val="22"/>
        </w:rPr>
      </w:pPr>
      <w:r w:rsidRPr="000263DD">
        <w:rPr>
          <w:sz w:val="22"/>
          <w:szCs w:val="22"/>
        </w:rPr>
        <w:t xml:space="preserve">Заказчик вправе не отказывать в приемке </w:t>
      </w:r>
      <w:bookmarkStart w:id="9" w:name="_Hlk202957951"/>
      <w:r w:rsidRPr="000263DD">
        <w:rPr>
          <w:sz w:val="22"/>
          <w:szCs w:val="22"/>
        </w:rPr>
        <w:t xml:space="preserve">выполненных работ </w:t>
      </w:r>
      <w:bookmarkEnd w:id="9"/>
      <w:r w:rsidRPr="000263DD">
        <w:rPr>
          <w:sz w:val="22"/>
          <w:szCs w:val="22"/>
        </w:rPr>
        <w:t>в случае выявления несоответствия выполнения работ условиям Контракта, если выявленное несоответствие не препятствует приемке работ и устранено Исполнителем.</w:t>
      </w:r>
    </w:p>
    <w:p w14:paraId="33498F8A" w14:textId="34033AB3" w:rsidR="0034006E" w:rsidRPr="000263DD" w:rsidRDefault="0034006E" w:rsidP="00F31CCF">
      <w:pPr>
        <w:suppressAutoHyphens/>
        <w:ind w:firstLine="709"/>
        <w:jc w:val="both"/>
        <w:rPr>
          <w:sz w:val="22"/>
          <w:szCs w:val="22"/>
        </w:rPr>
      </w:pPr>
      <w:r w:rsidRPr="000263DD">
        <w:rPr>
          <w:sz w:val="22"/>
          <w:szCs w:val="22"/>
        </w:rPr>
        <w:t xml:space="preserve">6.4. Заказчик принимает работы по объему и качеству в течение 20 рабочих дней со дня получения </w:t>
      </w:r>
      <w:r w:rsidR="007B2B95">
        <w:rPr>
          <w:sz w:val="22"/>
          <w:szCs w:val="22"/>
        </w:rPr>
        <w:t>документа о приемке</w:t>
      </w:r>
      <w:r w:rsidRPr="000263DD">
        <w:rPr>
          <w:sz w:val="22"/>
          <w:szCs w:val="22"/>
        </w:rPr>
        <w:t xml:space="preserve"> и направляет Исполнителю подписанный </w:t>
      </w:r>
      <w:r w:rsidR="000263DD">
        <w:rPr>
          <w:sz w:val="22"/>
          <w:szCs w:val="22"/>
        </w:rPr>
        <w:t>документ о приемке</w:t>
      </w:r>
      <w:r w:rsidRPr="000263DD">
        <w:rPr>
          <w:sz w:val="22"/>
          <w:szCs w:val="22"/>
        </w:rPr>
        <w:t xml:space="preserve"> или мотивированный отказ, который составляется, в том числе, с учетом отраженного в заключении по результатам экспертизы выполненных работ предложения экспертов, экспертных организаций, если таковые привлекались для ее проведения от приемки выпиленных работ с указанием перечня выявленных недостатков выполненных и (или) необходимых доработок и сроком их устранения Исполнителем, который направляет Исполнителю в течение 3 (Трех) рабочих дней со дня установления факта несоответствия результатов </w:t>
      </w:r>
      <w:bookmarkStart w:id="10" w:name="_Hlk202958063"/>
      <w:r w:rsidRPr="000263DD">
        <w:rPr>
          <w:sz w:val="22"/>
          <w:szCs w:val="22"/>
        </w:rPr>
        <w:t xml:space="preserve">выполненных работ </w:t>
      </w:r>
      <w:bookmarkEnd w:id="10"/>
      <w:r w:rsidRPr="000263DD">
        <w:rPr>
          <w:sz w:val="22"/>
          <w:szCs w:val="22"/>
        </w:rPr>
        <w:t xml:space="preserve">условиям Контракта. При этом, в случае истечения срока выполнения работ, установленного Контрактом, Исполнитель считается нарушившим условия Контракта и несет ответственность в соответствии с разделом 8 Контракта. </w:t>
      </w:r>
    </w:p>
    <w:p w14:paraId="28146565" w14:textId="77777777" w:rsidR="0034006E" w:rsidRPr="000263DD" w:rsidRDefault="0034006E" w:rsidP="00F31CCF">
      <w:pPr>
        <w:suppressAutoHyphens/>
        <w:ind w:firstLine="709"/>
        <w:jc w:val="both"/>
        <w:rPr>
          <w:sz w:val="22"/>
          <w:szCs w:val="22"/>
        </w:rPr>
      </w:pPr>
      <w:r w:rsidRPr="000263DD">
        <w:rPr>
          <w:sz w:val="22"/>
          <w:szCs w:val="22"/>
        </w:rPr>
        <w:t>6.5. В случаях, когда работы выполнены Исполнителем с любыми отступлениями от условий Контракта, Заказчик вправе по своему выбору потребовать от Исполнителя безвозмездного устранения недостатков, в порядке, установленном Контрактом, или потребовать от Исполнителя соразмерного уменьшения установленной цены Контракта.</w:t>
      </w:r>
    </w:p>
    <w:p w14:paraId="31829960" w14:textId="5666F85D" w:rsidR="0034006E" w:rsidRPr="000263DD" w:rsidRDefault="0034006E" w:rsidP="00F31CCF">
      <w:pPr>
        <w:suppressAutoHyphens/>
        <w:ind w:firstLine="709"/>
        <w:jc w:val="both"/>
        <w:rPr>
          <w:sz w:val="22"/>
          <w:szCs w:val="22"/>
        </w:rPr>
      </w:pPr>
      <w:r w:rsidRPr="000263DD">
        <w:rPr>
          <w:sz w:val="22"/>
          <w:szCs w:val="22"/>
        </w:rPr>
        <w:t xml:space="preserve">6.6. В случае получения в соответствии с пунктом 6.4. Контракта мотивированного отказа от подписания </w:t>
      </w:r>
      <w:r w:rsidR="007B2B95">
        <w:rPr>
          <w:sz w:val="22"/>
          <w:szCs w:val="22"/>
        </w:rPr>
        <w:t>документа о приемке</w:t>
      </w:r>
      <w:r w:rsidR="00243297" w:rsidRPr="000263DD">
        <w:rPr>
          <w:sz w:val="22"/>
          <w:szCs w:val="22"/>
        </w:rPr>
        <w:t xml:space="preserve"> </w:t>
      </w:r>
      <w:r w:rsidRPr="000263DD">
        <w:rPr>
          <w:sz w:val="22"/>
          <w:szCs w:val="22"/>
        </w:rPr>
        <w:t xml:space="preserve">Исполнитель обязан устранить причины, указанные в таком мотивированном отказе в установленные Заказчиком сроки, после чего Исполнитель должен снова известить Заказчика о готовности к сдаче выполненных работ, и предоставить Заказчику </w:t>
      </w:r>
      <w:bookmarkStart w:id="11" w:name="_Hlk202955048"/>
      <w:r w:rsidR="007B2B95">
        <w:rPr>
          <w:sz w:val="22"/>
          <w:szCs w:val="22"/>
        </w:rPr>
        <w:t>документ о приемке</w:t>
      </w:r>
      <w:r w:rsidRPr="000263DD">
        <w:rPr>
          <w:sz w:val="22"/>
          <w:szCs w:val="22"/>
        </w:rPr>
        <w:t xml:space="preserve"> </w:t>
      </w:r>
      <w:bookmarkEnd w:id="11"/>
      <w:r w:rsidRPr="000263DD">
        <w:rPr>
          <w:sz w:val="22"/>
          <w:szCs w:val="22"/>
        </w:rPr>
        <w:t>в порядке, указанном в пункте 6.2. Контракта</w:t>
      </w:r>
    </w:p>
    <w:p w14:paraId="7A42CEDD" w14:textId="042FEC9B" w:rsidR="0034006E" w:rsidRPr="000263DD" w:rsidRDefault="0034006E" w:rsidP="00F31CCF">
      <w:pPr>
        <w:suppressAutoHyphens/>
        <w:ind w:firstLine="709"/>
        <w:jc w:val="both"/>
        <w:rPr>
          <w:sz w:val="22"/>
          <w:szCs w:val="22"/>
        </w:rPr>
      </w:pPr>
      <w:r w:rsidRPr="000263DD">
        <w:rPr>
          <w:sz w:val="22"/>
          <w:szCs w:val="22"/>
        </w:rPr>
        <w:lastRenderedPageBreak/>
        <w:t xml:space="preserve">6.7. В случае принятия Заказчиком решения о предъявлении Исполнителю требования о соразмерном уменьшении установленной цены Контракта в </w:t>
      </w:r>
      <w:r w:rsidR="00A912B6">
        <w:rPr>
          <w:sz w:val="22"/>
          <w:szCs w:val="22"/>
        </w:rPr>
        <w:t xml:space="preserve">документе о приемке </w:t>
      </w:r>
      <w:r w:rsidRPr="000263DD">
        <w:rPr>
          <w:sz w:val="22"/>
          <w:szCs w:val="22"/>
        </w:rPr>
        <w:t>указывается сумма, подлежащая выплате Исполнителю с учетом такого уменьшения.</w:t>
      </w:r>
    </w:p>
    <w:p w14:paraId="7006F010" w14:textId="6056BEE7" w:rsidR="0034006E" w:rsidRPr="000263DD" w:rsidRDefault="0034006E" w:rsidP="00F31CCF">
      <w:pPr>
        <w:suppressAutoHyphens/>
        <w:ind w:firstLine="709"/>
        <w:jc w:val="both"/>
        <w:rPr>
          <w:sz w:val="22"/>
          <w:szCs w:val="22"/>
        </w:rPr>
      </w:pPr>
      <w:r w:rsidRPr="000263DD">
        <w:rPr>
          <w:sz w:val="22"/>
          <w:szCs w:val="22"/>
        </w:rPr>
        <w:t xml:space="preserve">6.8. В случае если </w:t>
      </w:r>
      <w:r w:rsidR="007B2B95">
        <w:rPr>
          <w:sz w:val="22"/>
          <w:szCs w:val="22"/>
        </w:rPr>
        <w:t>документ о приемке</w:t>
      </w:r>
      <w:r w:rsidRPr="000263DD">
        <w:rPr>
          <w:sz w:val="22"/>
          <w:szCs w:val="22"/>
        </w:rPr>
        <w:t xml:space="preserve"> подписан не уполномоченными лицами, отсутствует расшифровка подписей, </w:t>
      </w:r>
      <w:r w:rsidR="007B2B95">
        <w:rPr>
          <w:sz w:val="22"/>
          <w:szCs w:val="22"/>
        </w:rPr>
        <w:t>документ о приемке</w:t>
      </w:r>
      <w:r w:rsidRPr="000263DD">
        <w:rPr>
          <w:sz w:val="22"/>
          <w:szCs w:val="22"/>
        </w:rPr>
        <w:t xml:space="preserve"> считается неподписанным, а работы непринятыми.</w:t>
      </w:r>
    </w:p>
    <w:p w14:paraId="553498B6" w14:textId="5B3D94B9" w:rsidR="0034006E" w:rsidRPr="000263DD" w:rsidRDefault="0034006E" w:rsidP="00F31CCF">
      <w:pPr>
        <w:suppressAutoHyphens/>
        <w:autoSpaceDE w:val="0"/>
        <w:autoSpaceDN w:val="0"/>
        <w:adjustRightInd w:val="0"/>
        <w:ind w:firstLine="709"/>
        <w:jc w:val="both"/>
        <w:rPr>
          <w:sz w:val="22"/>
          <w:szCs w:val="22"/>
        </w:rPr>
      </w:pPr>
      <w:r w:rsidRPr="000263DD">
        <w:rPr>
          <w:sz w:val="22"/>
          <w:szCs w:val="22"/>
        </w:rPr>
        <w:t xml:space="preserve">6.9. Датой приемки выполненных работ считается дата подписания Заказчиком </w:t>
      </w:r>
      <w:r w:rsidR="00A912B6">
        <w:rPr>
          <w:sz w:val="22"/>
          <w:szCs w:val="22"/>
        </w:rPr>
        <w:t>документа о приемке</w:t>
      </w:r>
      <w:r w:rsidRPr="000263DD">
        <w:rPr>
          <w:sz w:val="22"/>
          <w:szCs w:val="22"/>
        </w:rPr>
        <w:t>.</w:t>
      </w:r>
    </w:p>
    <w:p w14:paraId="5DD3648B" w14:textId="77777777" w:rsidR="0034006E" w:rsidRPr="000263DD" w:rsidRDefault="0034006E" w:rsidP="00F31CCF">
      <w:pPr>
        <w:suppressAutoHyphens/>
        <w:autoSpaceDE w:val="0"/>
        <w:autoSpaceDN w:val="0"/>
        <w:adjustRightInd w:val="0"/>
        <w:ind w:firstLine="709"/>
        <w:jc w:val="both"/>
        <w:rPr>
          <w:rFonts w:eastAsia="Calibri"/>
          <w:sz w:val="22"/>
          <w:szCs w:val="22"/>
          <w:lang w:eastAsia="en-US"/>
        </w:rPr>
      </w:pPr>
    </w:p>
    <w:p w14:paraId="11C50DF4" w14:textId="77777777" w:rsidR="0034006E" w:rsidRPr="000263DD" w:rsidRDefault="0034006E" w:rsidP="00F31CCF">
      <w:pPr>
        <w:suppressAutoHyphens/>
        <w:jc w:val="center"/>
        <w:rPr>
          <w:sz w:val="22"/>
          <w:szCs w:val="22"/>
        </w:rPr>
      </w:pPr>
      <w:r w:rsidRPr="000263DD">
        <w:rPr>
          <w:b/>
          <w:sz w:val="22"/>
          <w:szCs w:val="22"/>
        </w:rPr>
        <w:t>7. ГАРАНТИЙНЫЕ ОБЯЗАТЕЛЬСТВА</w:t>
      </w:r>
      <w:r w:rsidRPr="000263DD">
        <w:rPr>
          <w:b/>
          <w:sz w:val="22"/>
          <w:szCs w:val="22"/>
          <w:vertAlign w:val="superscript"/>
        </w:rPr>
        <w:footnoteReference w:id="3"/>
      </w:r>
    </w:p>
    <w:p w14:paraId="4FB4FADE" w14:textId="77777777" w:rsidR="0034006E" w:rsidRPr="000263DD" w:rsidRDefault="0034006E" w:rsidP="00F31CCF">
      <w:pPr>
        <w:suppressAutoHyphens/>
        <w:ind w:firstLine="708"/>
        <w:jc w:val="both"/>
        <w:rPr>
          <w:sz w:val="22"/>
          <w:szCs w:val="22"/>
        </w:rPr>
      </w:pPr>
      <w:r w:rsidRPr="000263DD">
        <w:rPr>
          <w:sz w:val="22"/>
          <w:szCs w:val="22"/>
        </w:rPr>
        <w:t>7.1. Исполнитель гарантирует соответствие качества выполненных работ условиям Контракта.</w:t>
      </w:r>
    </w:p>
    <w:p w14:paraId="6D08FD73" w14:textId="5B39AF49" w:rsidR="0034006E" w:rsidRPr="000263DD" w:rsidRDefault="0034006E" w:rsidP="00F31CCF">
      <w:pPr>
        <w:suppressAutoHyphens/>
        <w:ind w:firstLine="708"/>
        <w:jc w:val="both"/>
        <w:rPr>
          <w:sz w:val="22"/>
          <w:szCs w:val="22"/>
        </w:rPr>
      </w:pPr>
      <w:r w:rsidRPr="000263DD">
        <w:rPr>
          <w:sz w:val="22"/>
          <w:szCs w:val="22"/>
        </w:rPr>
        <w:t xml:space="preserve">7.2. Исполнитель принимает на себя обязательства по предоставлению гарантии качества на результат выполненных работ. Гарантийный срок на качество выполнения работ начинается с даты подписания Сторонами в установленном порядке </w:t>
      </w:r>
      <w:r w:rsidR="00A912B6">
        <w:rPr>
          <w:sz w:val="22"/>
          <w:szCs w:val="22"/>
        </w:rPr>
        <w:t>документа о приемке</w:t>
      </w:r>
      <w:r w:rsidRPr="000263DD">
        <w:rPr>
          <w:sz w:val="22"/>
          <w:szCs w:val="22"/>
        </w:rPr>
        <w:t xml:space="preserve"> (без претензий) и составляет 12 (двенадцать) месяцев. </w:t>
      </w:r>
    </w:p>
    <w:p w14:paraId="0CF006B6" w14:textId="77777777" w:rsidR="0034006E" w:rsidRPr="000263DD" w:rsidRDefault="0034006E" w:rsidP="00F31CCF">
      <w:pPr>
        <w:suppressAutoHyphens/>
        <w:ind w:firstLine="708"/>
        <w:jc w:val="both"/>
        <w:rPr>
          <w:sz w:val="22"/>
          <w:szCs w:val="22"/>
        </w:rPr>
      </w:pPr>
      <w:r w:rsidRPr="000263DD">
        <w:rPr>
          <w:sz w:val="22"/>
          <w:szCs w:val="22"/>
        </w:rPr>
        <w:t>7.3. Исполнитель несет ответственность за обнаруженные недостатки в период гарантийного срока. В случае выявления недостатков в гарантийный период, Исполнитель безвозмездно выполняет работы по их устранению. Срок устранения недостатков устанавливается Заказчиком, но не должен превышать 5(пяти) календарных дней с момента выявления недостатков или устранить имеющиеся замечания в сроки, определяемые ему Заказчиком.</w:t>
      </w:r>
    </w:p>
    <w:p w14:paraId="6F3E372D" w14:textId="77777777" w:rsidR="0034006E" w:rsidRPr="000263DD" w:rsidRDefault="0034006E" w:rsidP="00F31CCF">
      <w:pPr>
        <w:suppressAutoHyphens/>
        <w:ind w:firstLine="708"/>
        <w:jc w:val="both"/>
        <w:rPr>
          <w:sz w:val="22"/>
          <w:szCs w:val="22"/>
        </w:rPr>
      </w:pPr>
      <w:r w:rsidRPr="000263DD">
        <w:rPr>
          <w:sz w:val="22"/>
          <w:szCs w:val="22"/>
        </w:rPr>
        <w:t>7.4. Если Заказчик лишен возможности использовать результаты выполнения работ, в отношении которых установлен срок предоставления гарантии качества на результат выполнение работ по обстоятельствам, зависящим от Исполнителя, гарантийный срок не течет до устранения соответствующих обстоятельств Исполнителем. Срок предоставления гарантии качества на результат выполненных работ продлевается на время, в течение которого результаты выполненных работ не могли использоваться Заказчиком из-за обнаруженных в них недостатках.</w:t>
      </w:r>
    </w:p>
    <w:p w14:paraId="40D7A8FE" w14:textId="77777777" w:rsidR="0034006E" w:rsidRPr="000263DD" w:rsidRDefault="0034006E" w:rsidP="00F31CCF">
      <w:pPr>
        <w:tabs>
          <w:tab w:val="left" w:pos="709"/>
        </w:tabs>
        <w:suppressAutoHyphens/>
        <w:autoSpaceDE w:val="0"/>
        <w:autoSpaceDN w:val="0"/>
        <w:adjustRightInd w:val="0"/>
        <w:jc w:val="center"/>
        <w:outlineLvl w:val="1"/>
        <w:rPr>
          <w:rFonts w:eastAsia="Calibri"/>
          <w:noProof/>
          <w:sz w:val="22"/>
          <w:szCs w:val="22"/>
        </w:rPr>
      </w:pPr>
    </w:p>
    <w:p w14:paraId="2C7AE4A0" w14:textId="77777777" w:rsidR="0034006E" w:rsidRPr="000263DD" w:rsidRDefault="0034006E" w:rsidP="00F31CCF">
      <w:pPr>
        <w:suppressAutoHyphens/>
        <w:autoSpaceDE w:val="0"/>
        <w:autoSpaceDN w:val="0"/>
        <w:adjustRightInd w:val="0"/>
        <w:ind w:firstLine="709"/>
        <w:jc w:val="center"/>
        <w:rPr>
          <w:sz w:val="22"/>
          <w:szCs w:val="22"/>
        </w:rPr>
      </w:pPr>
      <w:r w:rsidRPr="000263DD">
        <w:rPr>
          <w:b/>
          <w:spacing w:val="-3"/>
          <w:sz w:val="22"/>
          <w:szCs w:val="22"/>
        </w:rPr>
        <w:t>8. ОТВЕТСТВЕННОСТЬ СТОРОН</w:t>
      </w:r>
    </w:p>
    <w:p w14:paraId="01A1AB7D"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323C9A53"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Размер штрафа устанавливается в соответствии с разделом 8 Контракта,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14:paraId="59F939AB" w14:textId="77777777" w:rsidR="0034006E" w:rsidRPr="000263DD" w:rsidRDefault="0034006E" w:rsidP="00F31CCF">
      <w:pPr>
        <w:suppressAutoHyphens/>
        <w:autoSpaceDE w:val="0"/>
        <w:autoSpaceDN w:val="0"/>
        <w:adjustRightInd w:val="0"/>
        <w:ind w:firstLine="709"/>
        <w:jc w:val="both"/>
        <w:rPr>
          <w:sz w:val="22"/>
          <w:szCs w:val="22"/>
        </w:rPr>
      </w:pPr>
      <w:r w:rsidRPr="000263DD">
        <w:rPr>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w:t>
      </w:r>
    </w:p>
    <w:p w14:paraId="49264075"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8.2.1.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B8396E1" w14:textId="77777777" w:rsidR="0034006E" w:rsidRPr="000263DD" w:rsidRDefault="0034006E" w:rsidP="00F31CCF">
      <w:pPr>
        <w:tabs>
          <w:tab w:val="left" w:pos="709"/>
        </w:tabs>
        <w:suppressAutoHyphens/>
        <w:autoSpaceDE w:val="0"/>
        <w:autoSpaceDN w:val="0"/>
        <w:adjustRightInd w:val="0"/>
        <w:ind w:firstLine="709"/>
        <w:jc w:val="both"/>
        <w:rPr>
          <w:rFonts w:eastAsia="Calibri"/>
          <w:sz w:val="22"/>
          <w:szCs w:val="22"/>
        </w:rPr>
      </w:pPr>
      <w:r w:rsidRPr="000263DD">
        <w:rPr>
          <w:sz w:val="22"/>
          <w:szCs w:val="22"/>
        </w:rPr>
        <w:t xml:space="preserve">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62400F6D" w14:textId="77777777" w:rsidR="0034006E" w:rsidRPr="000263DD" w:rsidRDefault="0034006E" w:rsidP="00F31CCF">
      <w:pPr>
        <w:tabs>
          <w:tab w:val="left" w:pos="709"/>
        </w:tabs>
        <w:suppressAutoHyphens/>
        <w:autoSpaceDE w:val="0"/>
        <w:autoSpaceDN w:val="0"/>
        <w:adjustRightInd w:val="0"/>
        <w:ind w:firstLine="709"/>
        <w:jc w:val="both"/>
        <w:rPr>
          <w:rFonts w:eastAsia="Calibri"/>
          <w:sz w:val="22"/>
          <w:szCs w:val="22"/>
        </w:rPr>
      </w:pPr>
      <w:r w:rsidRPr="000263DD">
        <w:rPr>
          <w:rFonts w:eastAsia="Calibri"/>
          <w:sz w:val="22"/>
          <w:szCs w:val="22"/>
        </w:rPr>
        <w:t xml:space="preserve">За каждый факт неисполнения Заказчиком обязательств, предусмотренных </w:t>
      </w:r>
      <w:r w:rsidRPr="000263DD">
        <w:rPr>
          <w:sz w:val="22"/>
          <w:szCs w:val="22"/>
        </w:rPr>
        <w:t xml:space="preserve">Контрактом, </w:t>
      </w:r>
      <w:r w:rsidRPr="000263DD">
        <w:rPr>
          <w:rFonts w:eastAsia="Calibri"/>
          <w:sz w:val="22"/>
          <w:szCs w:val="22"/>
        </w:rPr>
        <w:t>размер штрафа устанавливается в следующем порядке:</w:t>
      </w:r>
    </w:p>
    <w:p w14:paraId="4E9CB2B2" w14:textId="52B4FE3F" w:rsidR="0034006E" w:rsidRPr="000263DD" w:rsidRDefault="0034006E" w:rsidP="00F31CCF">
      <w:pPr>
        <w:tabs>
          <w:tab w:val="left" w:pos="709"/>
        </w:tabs>
        <w:suppressAutoHyphens/>
        <w:autoSpaceDE w:val="0"/>
        <w:autoSpaceDN w:val="0"/>
        <w:adjustRightInd w:val="0"/>
        <w:ind w:firstLine="709"/>
        <w:jc w:val="both"/>
        <w:rPr>
          <w:rFonts w:eastAsia="Calibri"/>
          <w:sz w:val="22"/>
          <w:szCs w:val="22"/>
        </w:rPr>
      </w:pPr>
      <w:r w:rsidRPr="000263DD">
        <w:rPr>
          <w:rFonts w:eastAsia="Calibri"/>
          <w:sz w:val="22"/>
          <w:szCs w:val="22"/>
        </w:rPr>
        <w:t xml:space="preserve">а) 1000 рублей, если цена </w:t>
      </w:r>
      <w:r w:rsidRPr="000263DD">
        <w:rPr>
          <w:sz w:val="22"/>
          <w:szCs w:val="22"/>
        </w:rPr>
        <w:t>Контракта</w:t>
      </w:r>
      <w:r w:rsidRPr="000263DD">
        <w:rPr>
          <w:rFonts w:eastAsia="Calibri"/>
          <w:sz w:val="22"/>
          <w:szCs w:val="22"/>
        </w:rPr>
        <w:t xml:space="preserve"> не превышает 3 млн. рублей (включительно)</w:t>
      </w:r>
      <w:r w:rsidR="006F595A">
        <w:rPr>
          <w:rFonts w:eastAsia="Calibri"/>
          <w:sz w:val="22"/>
          <w:szCs w:val="22"/>
        </w:rPr>
        <w:t>.</w:t>
      </w:r>
    </w:p>
    <w:p w14:paraId="77EC4AF2"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8.3.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14:paraId="3F04212C" w14:textId="77777777" w:rsidR="0034006E" w:rsidRPr="000263DD" w:rsidRDefault="0034006E" w:rsidP="00F31CCF">
      <w:pPr>
        <w:suppressAutoHyphens/>
        <w:autoSpaceDE w:val="0"/>
        <w:autoSpaceDN w:val="0"/>
        <w:adjustRightInd w:val="0"/>
        <w:ind w:firstLine="708"/>
        <w:jc w:val="both"/>
        <w:rPr>
          <w:sz w:val="22"/>
          <w:szCs w:val="22"/>
        </w:rPr>
      </w:pPr>
      <w:r w:rsidRPr="000263DD">
        <w:rPr>
          <w:sz w:val="22"/>
          <w:szCs w:val="22"/>
        </w:rPr>
        <w:t xml:space="preserve">8.3.1. Пеня начисляется за каждый день просрочки исполнения Исполнителем обязательства, предусмотренного Контрактом, </w:t>
      </w:r>
      <w:r w:rsidRPr="000263DD">
        <w:rPr>
          <w:rFonts w:eastAsia="Calibri"/>
          <w:sz w:val="22"/>
          <w:szCs w:val="22"/>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0263DD">
        <w:rPr>
          <w:sz w:val="22"/>
          <w:szCs w:val="22"/>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Pr="000263DD">
        <w:rPr>
          <w:sz w:val="22"/>
          <w:szCs w:val="22"/>
        </w:rPr>
        <w:lastRenderedPageBreak/>
        <w:t>Контрактом и фактически исполненных Исполнителем, за исключением случаев, если законодательством РФ установлен иной порядок начисления пени.</w:t>
      </w:r>
    </w:p>
    <w:p w14:paraId="1C79672F" w14:textId="77777777" w:rsidR="0034006E" w:rsidRPr="000263DD" w:rsidRDefault="0034006E" w:rsidP="00F31CCF">
      <w:pPr>
        <w:suppressAutoHyphens/>
        <w:autoSpaceDE w:val="0"/>
        <w:autoSpaceDN w:val="0"/>
        <w:adjustRightInd w:val="0"/>
        <w:ind w:firstLine="709"/>
        <w:jc w:val="both"/>
        <w:rPr>
          <w:rFonts w:eastAsia="Calibri"/>
          <w:sz w:val="22"/>
          <w:szCs w:val="22"/>
          <w:lang w:eastAsia="en-US"/>
        </w:rPr>
      </w:pPr>
      <w:r w:rsidRPr="000263DD">
        <w:rPr>
          <w:rFonts w:eastAsia="Calibri"/>
          <w:sz w:val="22"/>
          <w:szCs w:val="22"/>
          <w:lang w:eastAsia="en-US"/>
        </w:rPr>
        <w:t xml:space="preserve">8.3.2. Штрафы начисляются за неисполнение или ненадлежащее исполнение </w:t>
      </w:r>
      <w:r w:rsidRPr="000263DD">
        <w:rPr>
          <w:sz w:val="22"/>
          <w:szCs w:val="22"/>
        </w:rPr>
        <w:t xml:space="preserve">Исполнителем </w:t>
      </w:r>
      <w:r w:rsidRPr="000263DD">
        <w:rPr>
          <w:rFonts w:eastAsia="Calibri"/>
          <w:sz w:val="22"/>
          <w:szCs w:val="22"/>
          <w:lang w:eastAsia="en-US"/>
        </w:rPr>
        <w:t xml:space="preserve">обязательств, предусмотренных Контрактом, за исключением просрочки исполнения </w:t>
      </w:r>
      <w:r w:rsidRPr="000263DD">
        <w:rPr>
          <w:sz w:val="22"/>
          <w:szCs w:val="22"/>
        </w:rPr>
        <w:t xml:space="preserve">Исполнителем </w:t>
      </w:r>
      <w:r w:rsidRPr="000263DD">
        <w:rPr>
          <w:rFonts w:eastAsia="Calibri"/>
          <w:sz w:val="22"/>
          <w:szCs w:val="22"/>
          <w:lang w:eastAsia="en-US"/>
        </w:rPr>
        <w:t>обязательств, предусмотренных Контрактом.</w:t>
      </w:r>
    </w:p>
    <w:p w14:paraId="78783383" w14:textId="77777777" w:rsidR="0034006E" w:rsidRPr="000263DD" w:rsidRDefault="0034006E" w:rsidP="00F31CCF">
      <w:pPr>
        <w:suppressAutoHyphens/>
        <w:autoSpaceDE w:val="0"/>
        <w:autoSpaceDN w:val="0"/>
        <w:adjustRightInd w:val="0"/>
        <w:ind w:firstLine="709"/>
        <w:jc w:val="both"/>
        <w:rPr>
          <w:rFonts w:eastAsia="Calibri"/>
          <w:sz w:val="22"/>
          <w:szCs w:val="22"/>
        </w:rPr>
      </w:pPr>
      <w:r w:rsidRPr="000263DD">
        <w:rPr>
          <w:sz w:val="22"/>
          <w:szCs w:val="22"/>
        </w:rPr>
        <w:t>8.3.3.</w:t>
      </w:r>
      <w:bookmarkStart w:id="12" w:name="OLE_LINK26"/>
      <w:bookmarkStart w:id="13" w:name="OLE_LINK27"/>
      <w:bookmarkStart w:id="14" w:name="OLE_LINK37"/>
      <w:bookmarkStart w:id="15" w:name="OLE_LINK38"/>
      <w:bookmarkStart w:id="16" w:name="OLE_LINK40"/>
      <w:bookmarkStart w:id="17" w:name="OLE_LINK41"/>
      <w:bookmarkEnd w:id="12"/>
      <w:bookmarkEnd w:id="13"/>
      <w:bookmarkEnd w:id="14"/>
      <w:bookmarkEnd w:id="15"/>
      <w:bookmarkEnd w:id="16"/>
      <w:bookmarkEnd w:id="17"/>
      <w:r w:rsidRPr="000263DD">
        <w:rPr>
          <w:rFonts w:eastAsia="Calibri"/>
          <w:sz w:val="22"/>
          <w:szCs w:val="22"/>
        </w:rPr>
        <w:t xml:space="preserve"> За каждый факт неисполнения или ненадлежащего исполнения </w:t>
      </w:r>
      <w:r w:rsidRPr="000263DD">
        <w:rPr>
          <w:sz w:val="22"/>
          <w:szCs w:val="22"/>
        </w:rPr>
        <w:t xml:space="preserve">Исполнителем </w:t>
      </w:r>
      <w:r w:rsidRPr="000263DD">
        <w:rPr>
          <w:rFonts w:eastAsia="Calibri"/>
          <w:sz w:val="22"/>
          <w:szCs w:val="22"/>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пунктом 8.3.4 Контракта):</w:t>
      </w:r>
    </w:p>
    <w:p w14:paraId="365D26B2" w14:textId="53D915FD" w:rsidR="0034006E" w:rsidRPr="000263DD" w:rsidRDefault="0034006E" w:rsidP="00F31CCF">
      <w:pPr>
        <w:suppressAutoHyphens/>
        <w:autoSpaceDE w:val="0"/>
        <w:autoSpaceDN w:val="0"/>
        <w:adjustRightInd w:val="0"/>
        <w:ind w:firstLine="709"/>
        <w:jc w:val="both"/>
        <w:rPr>
          <w:rFonts w:eastAsia="Calibri"/>
          <w:sz w:val="22"/>
          <w:szCs w:val="22"/>
        </w:rPr>
      </w:pPr>
      <w:r w:rsidRPr="000263DD">
        <w:rPr>
          <w:rFonts w:eastAsia="Calibri"/>
          <w:sz w:val="22"/>
          <w:szCs w:val="22"/>
        </w:rPr>
        <w:t>а) 10 процентов цены Контракта в случае, если цена Контракта не превышает 3 млн. рублей</w:t>
      </w:r>
      <w:r w:rsidR="006F595A">
        <w:rPr>
          <w:rFonts w:eastAsia="Calibri"/>
          <w:sz w:val="22"/>
          <w:szCs w:val="22"/>
        </w:rPr>
        <w:t>.</w:t>
      </w:r>
    </w:p>
    <w:p w14:paraId="1EAF03F0" w14:textId="77777777" w:rsidR="0034006E" w:rsidRPr="000263DD" w:rsidRDefault="0034006E" w:rsidP="00F31CCF">
      <w:pPr>
        <w:suppressAutoHyphens/>
        <w:autoSpaceDE w:val="0"/>
        <w:autoSpaceDN w:val="0"/>
        <w:adjustRightInd w:val="0"/>
        <w:ind w:firstLine="709"/>
        <w:jc w:val="both"/>
        <w:rPr>
          <w:rFonts w:eastAsia="Calibri"/>
          <w:sz w:val="22"/>
          <w:szCs w:val="22"/>
        </w:rPr>
      </w:pPr>
      <w:r w:rsidRPr="000263DD">
        <w:rPr>
          <w:rFonts w:eastAsia="Calibri"/>
          <w:sz w:val="22"/>
          <w:szCs w:val="22"/>
        </w:rPr>
        <w:t xml:space="preserve">8.3.4. За каждый факт неисполнения или ненадлежащего исполнения </w:t>
      </w:r>
      <w:r w:rsidRPr="000263DD">
        <w:rPr>
          <w:sz w:val="22"/>
          <w:szCs w:val="22"/>
        </w:rPr>
        <w:t xml:space="preserve">Исполнителем </w:t>
      </w:r>
      <w:r w:rsidRPr="000263DD">
        <w:rPr>
          <w:rFonts w:eastAsia="Calibri"/>
          <w:sz w:val="22"/>
          <w:szCs w:val="22"/>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E74DF51" w14:textId="3A987DA7" w:rsidR="0034006E" w:rsidRPr="006F595A" w:rsidRDefault="0034006E" w:rsidP="006F595A">
      <w:pPr>
        <w:suppressAutoHyphens/>
        <w:autoSpaceDE w:val="0"/>
        <w:autoSpaceDN w:val="0"/>
        <w:adjustRightInd w:val="0"/>
        <w:ind w:firstLine="709"/>
        <w:jc w:val="both"/>
        <w:rPr>
          <w:rFonts w:eastAsia="Calibri"/>
          <w:sz w:val="22"/>
          <w:szCs w:val="22"/>
        </w:rPr>
      </w:pPr>
      <w:r w:rsidRPr="000263DD">
        <w:rPr>
          <w:rFonts w:eastAsia="Calibri"/>
          <w:sz w:val="22"/>
          <w:szCs w:val="22"/>
        </w:rPr>
        <w:t>а) 1000 рублей, если цена Контракта не превышает 3 млн. рублей</w:t>
      </w:r>
      <w:r w:rsidRPr="000263DD">
        <w:rPr>
          <w:sz w:val="22"/>
          <w:szCs w:val="22"/>
        </w:rPr>
        <w:t>.</w:t>
      </w:r>
    </w:p>
    <w:p w14:paraId="04A7D975" w14:textId="77777777" w:rsidR="0034006E" w:rsidRPr="000263DD" w:rsidRDefault="0034006E" w:rsidP="00F31CCF">
      <w:pPr>
        <w:suppressAutoHyphens/>
        <w:autoSpaceDE w:val="0"/>
        <w:autoSpaceDN w:val="0"/>
        <w:adjustRightInd w:val="0"/>
        <w:ind w:firstLine="709"/>
        <w:jc w:val="both"/>
        <w:rPr>
          <w:rFonts w:eastAsia="Calibri"/>
          <w:sz w:val="22"/>
          <w:szCs w:val="22"/>
          <w:lang w:eastAsia="en-US"/>
        </w:rPr>
      </w:pPr>
      <w:r w:rsidRPr="000263DD">
        <w:rPr>
          <w:sz w:val="22"/>
          <w:szCs w:val="22"/>
        </w:rPr>
        <w:t xml:space="preserve">8.4. </w:t>
      </w:r>
      <w:r w:rsidRPr="000263DD">
        <w:rPr>
          <w:rFonts w:eastAsia="Calibri"/>
          <w:sz w:val="22"/>
          <w:szCs w:val="22"/>
        </w:rPr>
        <w:t>Общая сумма начисленной неустойки за неисполнение или ненадлежащее исполнение Стороной обязательств, предусмотренных Контрактом, не может превышать цену Контракта.</w:t>
      </w:r>
    </w:p>
    <w:p w14:paraId="364E055E"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8.5.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 пени).</w:t>
      </w:r>
    </w:p>
    <w:p w14:paraId="6A30B2E6"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8.6.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14:paraId="694C13E5"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8.7.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14:paraId="26A41913"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62C26D" w14:textId="77777777" w:rsidR="0034006E" w:rsidRPr="000263DD" w:rsidRDefault="0034006E" w:rsidP="00F31CCF">
      <w:pPr>
        <w:suppressAutoHyphens/>
        <w:autoSpaceDE w:val="0"/>
        <w:autoSpaceDN w:val="0"/>
        <w:adjustRightInd w:val="0"/>
        <w:ind w:firstLine="709"/>
        <w:jc w:val="both"/>
        <w:rPr>
          <w:rFonts w:eastAsia="Calibri"/>
          <w:sz w:val="22"/>
          <w:szCs w:val="22"/>
        </w:rPr>
      </w:pPr>
      <w:r w:rsidRPr="000263DD">
        <w:rPr>
          <w:sz w:val="22"/>
          <w:szCs w:val="22"/>
        </w:rPr>
        <w:t>8.9.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8.3 Контракта.</w:t>
      </w:r>
    </w:p>
    <w:p w14:paraId="67C97EE0" w14:textId="77777777" w:rsidR="0034006E" w:rsidRPr="000263DD" w:rsidRDefault="0034006E" w:rsidP="00F31CCF">
      <w:pPr>
        <w:suppressAutoHyphens/>
        <w:autoSpaceDE w:val="0"/>
        <w:autoSpaceDN w:val="0"/>
        <w:adjustRightInd w:val="0"/>
        <w:ind w:firstLine="709"/>
        <w:jc w:val="both"/>
        <w:rPr>
          <w:rFonts w:eastAsiaTheme="minorHAnsi"/>
          <w:sz w:val="22"/>
          <w:szCs w:val="22"/>
          <w:lang w:eastAsia="en-US"/>
        </w:rPr>
      </w:pPr>
    </w:p>
    <w:p w14:paraId="381548D2" w14:textId="77777777" w:rsidR="0034006E" w:rsidRPr="000263DD" w:rsidRDefault="0034006E" w:rsidP="00F31CCF">
      <w:pPr>
        <w:shd w:val="clear" w:color="auto" w:fill="FFFFFF"/>
        <w:tabs>
          <w:tab w:val="left" w:pos="284"/>
          <w:tab w:val="left" w:pos="426"/>
          <w:tab w:val="left" w:pos="9498"/>
        </w:tabs>
        <w:suppressAutoHyphens/>
        <w:ind w:right="-1"/>
        <w:jc w:val="center"/>
        <w:rPr>
          <w:b/>
          <w:bCs/>
          <w:sz w:val="22"/>
          <w:szCs w:val="22"/>
        </w:rPr>
      </w:pPr>
      <w:r w:rsidRPr="000263DD">
        <w:rPr>
          <w:b/>
          <w:bCs/>
          <w:spacing w:val="-8"/>
          <w:sz w:val="22"/>
          <w:szCs w:val="22"/>
        </w:rPr>
        <w:t xml:space="preserve">9. ОБСТОЯТЕЛЬСТВА </w:t>
      </w:r>
      <w:r w:rsidRPr="000263DD">
        <w:rPr>
          <w:b/>
          <w:bCs/>
          <w:sz w:val="22"/>
          <w:szCs w:val="22"/>
        </w:rPr>
        <w:t>НЕПРЕОДОЛИМОЙ СИЛЫ</w:t>
      </w:r>
    </w:p>
    <w:p w14:paraId="2397624E"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1A2FECA"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Контракта в срок.</w:t>
      </w:r>
    </w:p>
    <w:p w14:paraId="6515448D"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BF3C5C3"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 xml:space="preserve">9.4. Если обстоятельства, указанные в </w:t>
      </w:r>
      <w:hyperlink r:id="rId9" w:history="1">
        <w:r w:rsidRPr="000263DD">
          <w:rPr>
            <w:sz w:val="22"/>
            <w:szCs w:val="22"/>
          </w:rPr>
          <w:t>п. 9.1</w:t>
        </w:r>
      </w:hyperlink>
      <w:r w:rsidRPr="000263DD">
        <w:rPr>
          <w:sz w:val="22"/>
          <w:szCs w:val="22"/>
        </w:rPr>
        <w:t xml:space="preserve"> Контракта, будут длиться более 2 (двух)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51F6CEC3"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 xml:space="preserve">9.5. </w:t>
      </w:r>
      <w:proofErr w:type="spellStart"/>
      <w:r w:rsidRPr="000263DD">
        <w:rPr>
          <w:sz w:val="22"/>
          <w:szCs w:val="22"/>
        </w:rPr>
        <w:t>Неуведомление</w:t>
      </w:r>
      <w:proofErr w:type="spellEnd"/>
      <w:r w:rsidRPr="000263DD">
        <w:rPr>
          <w:sz w:val="22"/>
          <w:szCs w:val="22"/>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466F1AD"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p>
    <w:p w14:paraId="7C521D5C" w14:textId="77777777" w:rsidR="0034006E" w:rsidRPr="000263DD" w:rsidRDefault="0034006E" w:rsidP="00F31CCF">
      <w:pPr>
        <w:suppressAutoHyphens/>
        <w:ind w:firstLine="709"/>
        <w:jc w:val="center"/>
        <w:rPr>
          <w:b/>
          <w:spacing w:val="-2"/>
          <w:sz w:val="22"/>
          <w:szCs w:val="22"/>
        </w:rPr>
      </w:pPr>
      <w:r w:rsidRPr="000263DD">
        <w:rPr>
          <w:b/>
          <w:spacing w:val="-2"/>
          <w:sz w:val="22"/>
          <w:szCs w:val="22"/>
        </w:rPr>
        <w:t>10. АНТИКОРРУПЦИОННАЯ ОГОВОРКА</w:t>
      </w:r>
    </w:p>
    <w:p w14:paraId="753D565E"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274F68"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10.2.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81E1AF9"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35FDCCA0"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49FEDDD"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10.4.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6752C05"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p>
    <w:p w14:paraId="3826BBDF" w14:textId="77777777" w:rsidR="0034006E" w:rsidRPr="000263DD" w:rsidRDefault="0034006E" w:rsidP="00F31CCF">
      <w:pPr>
        <w:suppressAutoHyphens/>
        <w:jc w:val="center"/>
        <w:rPr>
          <w:b/>
          <w:sz w:val="22"/>
          <w:szCs w:val="22"/>
        </w:rPr>
      </w:pPr>
      <w:r w:rsidRPr="000263DD">
        <w:rPr>
          <w:b/>
          <w:sz w:val="22"/>
          <w:szCs w:val="22"/>
        </w:rPr>
        <w:t>11. СРОК ДЕЙСТВИЯ И ПОРЯДОК ИЗМЕНЕНИЯ И РАСТОРЖЕНИЯ КОНТРАКТА</w:t>
      </w:r>
    </w:p>
    <w:p w14:paraId="41021DBF" w14:textId="77777777" w:rsidR="0034006E" w:rsidRPr="000263DD" w:rsidRDefault="0034006E" w:rsidP="00F31CCF">
      <w:pPr>
        <w:widowControl w:val="0"/>
        <w:tabs>
          <w:tab w:val="left" w:pos="709"/>
        </w:tabs>
        <w:suppressAutoHyphens/>
        <w:ind w:firstLine="709"/>
        <w:jc w:val="both"/>
        <w:rPr>
          <w:rFonts w:eastAsia="Arial"/>
          <w:sz w:val="22"/>
          <w:szCs w:val="22"/>
          <w:lang w:eastAsia="ar-SA"/>
        </w:rPr>
      </w:pPr>
      <w:r w:rsidRPr="000263DD">
        <w:rPr>
          <w:rFonts w:eastAsia="Arial"/>
          <w:sz w:val="22"/>
          <w:szCs w:val="22"/>
          <w:lang w:eastAsia="ar-SA"/>
        </w:rPr>
        <w:t xml:space="preserve">11.1. Контракт вступает в действие с момента его подписания Сторонами и действует до </w:t>
      </w:r>
      <w:r w:rsidRPr="000263DD">
        <w:rPr>
          <w:rFonts w:eastAsia="Arial"/>
          <w:noProof/>
          <w:sz w:val="22"/>
          <w:szCs w:val="22"/>
          <w:lang w:eastAsia="ar-SA"/>
        </w:rPr>
        <w:t xml:space="preserve">_____ __________ 202__ года </w:t>
      </w:r>
      <w:r w:rsidRPr="000263DD">
        <w:rPr>
          <w:rFonts w:eastAsia="Arial"/>
          <w:sz w:val="22"/>
          <w:szCs w:val="22"/>
          <w:lang w:eastAsia="ar-SA"/>
        </w:rPr>
        <w:t>включительно.</w:t>
      </w:r>
    </w:p>
    <w:p w14:paraId="093C0A06" w14:textId="77777777" w:rsidR="0034006E" w:rsidRPr="000263DD" w:rsidRDefault="0034006E" w:rsidP="00F31CCF">
      <w:pPr>
        <w:widowControl w:val="0"/>
        <w:suppressAutoHyphens/>
        <w:autoSpaceDE w:val="0"/>
        <w:autoSpaceDN w:val="0"/>
        <w:adjustRightInd w:val="0"/>
        <w:ind w:firstLine="709"/>
        <w:jc w:val="both"/>
        <w:rPr>
          <w:sz w:val="22"/>
          <w:szCs w:val="22"/>
        </w:rPr>
      </w:pPr>
      <w:r w:rsidRPr="000263DD">
        <w:rPr>
          <w:sz w:val="22"/>
          <w:szCs w:val="22"/>
        </w:rPr>
        <w:t xml:space="preserve">11.2.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 </w:t>
      </w:r>
    </w:p>
    <w:p w14:paraId="5F592F4A" w14:textId="77777777" w:rsidR="0034006E" w:rsidRPr="000263DD" w:rsidRDefault="0034006E" w:rsidP="00F31CCF">
      <w:pPr>
        <w:suppressAutoHyphens/>
        <w:autoSpaceDE w:val="0"/>
        <w:autoSpaceDN w:val="0"/>
        <w:adjustRightInd w:val="0"/>
        <w:ind w:firstLine="709"/>
        <w:jc w:val="both"/>
        <w:rPr>
          <w:sz w:val="22"/>
          <w:szCs w:val="22"/>
        </w:rPr>
      </w:pPr>
      <w:r w:rsidRPr="000263DD">
        <w:rPr>
          <w:sz w:val="22"/>
          <w:szCs w:val="22"/>
        </w:rPr>
        <w:t xml:space="preserve">11.3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14:paraId="7B78230A"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11.4. Контракт может быть расторгнут:</w:t>
      </w:r>
    </w:p>
    <w:p w14:paraId="4AE52BD2"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 по соглашению Сторон;</w:t>
      </w:r>
    </w:p>
    <w:p w14:paraId="54CEF46D"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 в судебном порядке;</w:t>
      </w:r>
    </w:p>
    <w:p w14:paraId="2283CAF9"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0E6FF9"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11.5. Заказчик вправе принять решение об одностороннем отказе от исполнения контракта в следующих случаях:</w:t>
      </w:r>
    </w:p>
    <w:p w14:paraId="05EA822C"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11.5.1. В случае просрочки выполнения работ более чем на 30 календарных дней.</w:t>
      </w:r>
    </w:p>
    <w:p w14:paraId="109075E1"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11.5.2. В иных случаях, предусмотренных действующим законодательством.</w:t>
      </w:r>
    </w:p>
    <w:p w14:paraId="1106EC71"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11.6.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51A96B43"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11.7. Расторжение контракта по соглашению Сторон производится Сторонами путем подписания соответствующего соглашения о расторжении.</w:t>
      </w:r>
    </w:p>
    <w:p w14:paraId="6B84DCBA" w14:textId="77777777" w:rsidR="0034006E" w:rsidRPr="000263DD" w:rsidRDefault="0034006E" w:rsidP="00F31CCF">
      <w:pPr>
        <w:tabs>
          <w:tab w:val="left" w:pos="709"/>
        </w:tabs>
        <w:suppressAutoHyphens/>
        <w:autoSpaceDE w:val="0"/>
        <w:autoSpaceDN w:val="0"/>
        <w:adjustRightInd w:val="0"/>
        <w:ind w:firstLine="709"/>
        <w:jc w:val="both"/>
        <w:rPr>
          <w:color w:val="00B050"/>
          <w:sz w:val="22"/>
          <w:szCs w:val="22"/>
        </w:rPr>
      </w:pPr>
      <w:r w:rsidRPr="000263DD">
        <w:rPr>
          <w:sz w:val="22"/>
          <w:szCs w:val="22"/>
        </w:rPr>
        <w:lastRenderedPageBreak/>
        <w:t xml:space="preserve">11.6.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14:paraId="6314C148" w14:textId="77777777" w:rsidR="0034006E" w:rsidRPr="000263DD" w:rsidRDefault="0034006E" w:rsidP="00F31CCF">
      <w:pPr>
        <w:tabs>
          <w:tab w:val="left" w:pos="709"/>
        </w:tabs>
        <w:suppressAutoHyphens/>
        <w:autoSpaceDE w:val="0"/>
        <w:autoSpaceDN w:val="0"/>
        <w:adjustRightInd w:val="0"/>
        <w:ind w:firstLine="709"/>
        <w:jc w:val="both"/>
        <w:outlineLvl w:val="1"/>
        <w:rPr>
          <w:sz w:val="22"/>
          <w:szCs w:val="22"/>
        </w:rPr>
      </w:pPr>
      <w:r w:rsidRPr="000263DD">
        <w:rPr>
          <w:sz w:val="22"/>
          <w:szCs w:val="22"/>
        </w:rPr>
        <w:t>11.7.</w:t>
      </w:r>
      <w:r w:rsidRPr="000263DD">
        <w:rPr>
          <w:b/>
          <w:sz w:val="22"/>
          <w:szCs w:val="22"/>
        </w:rPr>
        <w:t xml:space="preserve"> </w:t>
      </w:r>
      <w:r w:rsidRPr="000263DD">
        <w:rPr>
          <w:sz w:val="22"/>
          <w:szCs w:val="22"/>
        </w:rPr>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2E47CEC9" w14:textId="77777777" w:rsidR="0034006E" w:rsidRPr="000263DD" w:rsidRDefault="0034006E" w:rsidP="00F31CCF">
      <w:pPr>
        <w:shd w:val="clear" w:color="auto" w:fill="FFFFFF"/>
        <w:tabs>
          <w:tab w:val="left" w:pos="1152"/>
        </w:tabs>
        <w:suppressAutoHyphens/>
        <w:ind w:firstLine="567"/>
        <w:jc w:val="center"/>
        <w:rPr>
          <w:b/>
          <w:spacing w:val="-5"/>
          <w:sz w:val="22"/>
          <w:szCs w:val="22"/>
        </w:rPr>
      </w:pPr>
    </w:p>
    <w:p w14:paraId="13D4B084" w14:textId="77777777" w:rsidR="0034006E" w:rsidRPr="000263DD" w:rsidRDefault="0034006E" w:rsidP="00F31CCF">
      <w:pPr>
        <w:widowControl w:val="0"/>
        <w:tabs>
          <w:tab w:val="left" w:pos="709"/>
        </w:tabs>
        <w:suppressAutoHyphens/>
        <w:jc w:val="center"/>
        <w:rPr>
          <w:rFonts w:eastAsia="Arial"/>
          <w:b/>
          <w:sz w:val="22"/>
          <w:szCs w:val="22"/>
          <w:lang w:eastAsia="ar-SA"/>
        </w:rPr>
      </w:pPr>
      <w:r w:rsidRPr="000263DD">
        <w:rPr>
          <w:rFonts w:eastAsia="Arial"/>
          <w:b/>
          <w:sz w:val="22"/>
          <w:szCs w:val="22"/>
          <w:lang w:eastAsia="ar-SA"/>
        </w:rPr>
        <w:t>12. ПОРЯДОК УРЕГУЛИРОВАНИЯ СПОРОВ</w:t>
      </w:r>
    </w:p>
    <w:p w14:paraId="618473F8"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12.1. Все споры, связанные с заключением, исполнением, толкованием, изменением и расторжением Контракта, Стороны будут разрешать путем переговоров.</w:t>
      </w:r>
    </w:p>
    <w:p w14:paraId="3161DDE4"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12.2.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14:paraId="128A43C8"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Претензия направляется любым из следующих способов:</w:t>
      </w:r>
    </w:p>
    <w:p w14:paraId="5D56FBDD"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 заказным письмом с уведомлением о вручении;</w:t>
      </w:r>
    </w:p>
    <w:p w14:paraId="6D092D91"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1425FD2E"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В дополнение к вышеуказанным способам в целях скорейшего разрешения спора претензия может направиться по адресу электронной почты, указанному в разделе 15 Контракта.</w:t>
      </w:r>
    </w:p>
    <w:p w14:paraId="106E7799"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12.3.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78EEF0A9"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12.4. Сторона, в адрес которой направлена претензия, обязана ее рассмотреть и о результатах уведомить в письменной форме другую Сторону в течение 10 рабочих дней со дня получения претензии.</w:t>
      </w:r>
    </w:p>
    <w:p w14:paraId="01937990"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12.5. При неурегулировании Сторонами спора в досудебном порядке, спор разрешается в судебном порядке Арбитражным судом г. Москвы.</w:t>
      </w:r>
    </w:p>
    <w:p w14:paraId="11AB27A9" w14:textId="77777777" w:rsidR="0034006E" w:rsidRPr="000263DD" w:rsidRDefault="0034006E" w:rsidP="00F31CCF">
      <w:pPr>
        <w:shd w:val="clear" w:color="auto" w:fill="FFFFFF"/>
        <w:tabs>
          <w:tab w:val="left" w:pos="1176"/>
        </w:tabs>
        <w:suppressAutoHyphens/>
        <w:ind w:firstLine="709"/>
        <w:jc w:val="both"/>
        <w:rPr>
          <w:b/>
          <w:sz w:val="22"/>
          <w:szCs w:val="22"/>
        </w:rPr>
      </w:pPr>
    </w:p>
    <w:p w14:paraId="6E1D4786" w14:textId="77777777" w:rsidR="0034006E" w:rsidRPr="000263DD" w:rsidRDefault="0034006E" w:rsidP="00F31CCF">
      <w:pPr>
        <w:tabs>
          <w:tab w:val="left" w:pos="709"/>
        </w:tabs>
        <w:suppressAutoHyphens/>
        <w:jc w:val="center"/>
        <w:rPr>
          <w:b/>
          <w:sz w:val="22"/>
          <w:szCs w:val="22"/>
        </w:rPr>
      </w:pPr>
      <w:r w:rsidRPr="000263DD">
        <w:rPr>
          <w:b/>
          <w:sz w:val="22"/>
          <w:szCs w:val="22"/>
        </w:rPr>
        <w:t>13. КОНФИДЕНЦИАЛЬНОСТЬ</w:t>
      </w:r>
    </w:p>
    <w:p w14:paraId="744DCFCF"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13.1.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распространяются требования Федерального закона от 29 июля 2004 г. № 98-ФЗ «О коммерческой тайне», Закона Российской Федерации от 21 июля 1993 г. № 5485-1 «О государственной тайне», считается информацией ограниченного доступа (далее – конфиденциальная информация).</w:t>
      </w:r>
    </w:p>
    <w:p w14:paraId="682A1EA0"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13.2. Стороны обязуются, начиная с момента 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p>
    <w:p w14:paraId="32E5C5A7"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13.3.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33DC763B"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 которая на момент получения является общедоступной;</w:t>
      </w:r>
    </w:p>
    <w:p w14:paraId="2BB071C1"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 которая впоследствии законным образом приобретается от третьей стороны без продолжения ограничений на ее использование;</w:t>
      </w:r>
    </w:p>
    <w:p w14:paraId="2B08B50F"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lastRenderedPageBreak/>
        <w:t>– которая должна раскрываться уполномоченным государственным органам в соответствии с законодательством Российской Федерации.</w:t>
      </w:r>
    </w:p>
    <w:p w14:paraId="0816BFEB"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13.4. В случае сомнений относительно конфиденциальности любой полученной, передаваемой 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p>
    <w:p w14:paraId="6BCD4813"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13.5.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p>
    <w:p w14:paraId="3D52F976" w14:textId="77777777" w:rsidR="0034006E" w:rsidRPr="000263DD" w:rsidRDefault="0034006E" w:rsidP="00F31CCF">
      <w:pPr>
        <w:shd w:val="clear" w:color="auto" w:fill="FFFFFF"/>
        <w:tabs>
          <w:tab w:val="left" w:pos="1176"/>
        </w:tabs>
        <w:suppressAutoHyphens/>
        <w:ind w:firstLine="709"/>
        <w:jc w:val="both"/>
        <w:rPr>
          <w:sz w:val="22"/>
          <w:szCs w:val="22"/>
        </w:rPr>
      </w:pPr>
      <w:r w:rsidRPr="000263DD">
        <w:rPr>
          <w:sz w:val="22"/>
          <w:szCs w:val="22"/>
        </w:rPr>
        <w:t>13.6.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 1 «О государственной тайне», а также другими нормативными актами, регламентирующими защиту государственной тайны.</w:t>
      </w:r>
    </w:p>
    <w:p w14:paraId="333907BF" w14:textId="77777777" w:rsidR="0034006E" w:rsidRPr="000263DD" w:rsidRDefault="0034006E" w:rsidP="00F31CCF">
      <w:pPr>
        <w:shd w:val="clear" w:color="auto" w:fill="FFFFFF"/>
        <w:tabs>
          <w:tab w:val="left" w:pos="1176"/>
        </w:tabs>
        <w:suppressAutoHyphens/>
        <w:ind w:firstLine="709"/>
        <w:jc w:val="both"/>
        <w:rPr>
          <w:sz w:val="22"/>
          <w:szCs w:val="22"/>
        </w:rPr>
      </w:pPr>
    </w:p>
    <w:p w14:paraId="2DEB0919" w14:textId="77777777" w:rsidR="0034006E" w:rsidRPr="000263DD" w:rsidRDefault="0034006E" w:rsidP="00F31CC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jc w:val="center"/>
        <w:rPr>
          <w:b/>
          <w:sz w:val="22"/>
          <w:szCs w:val="22"/>
        </w:rPr>
      </w:pPr>
      <w:r w:rsidRPr="000263DD">
        <w:rPr>
          <w:b/>
          <w:sz w:val="22"/>
          <w:szCs w:val="22"/>
        </w:rPr>
        <w:t>14. ПРОЧИЕ УСЛОВИЯ</w:t>
      </w:r>
    </w:p>
    <w:p w14:paraId="2CC8CE56"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14.1.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EA0934F"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 xml:space="preserve">14.2. Во всем, что не предусмотрено Контрактом, Стороны руководствуются действующим законодательством Российской Федерации. </w:t>
      </w:r>
    </w:p>
    <w:p w14:paraId="613FFDE9" w14:textId="77777777" w:rsidR="0034006E" w:rsidRPr="000263DD" w:rsidRDefault="0034006E" w:rsidP="00F31CCF">
      <w:pPr>
        <w:shd w:val="clear" w:color="auto" w:fill="FFFFFF"/>
        <w:tabs>
          <w:tab w:val="left" w:pos="1176"/>
        </w:tabs>
        <w:suppressAutoHyphens/>
        <w:ind w:firstLine="709"/>
        <w:jc w:val="both"/>
        <w:rPr>
          <w:color w:val="000000"/>
          <w:sz w:val="22"/>
          <w:szCs w:val="22"/>
        </w:rPr>
      </w:pPr>
      <w:bookmarkStart w:id="18" w:name="_Hlk161936932"/>
      <w:r w:rsidRPr="000263DD">
        <w:rPr>
          <w:sz w:val="22"/>
          <w:szCs w:val="22"/>
        </w:rPr>
        <w:t xml:space="preserve">14.3. </w:t>
      </w:r>
      <w:r w:rsidRPr="000263DD">
        <w:rPr>
          <w:color w:val="000000"/>
          <w:sz w:val="22"/>
          <w:szCs w:val="22"/>
        </w:rPr>
        <w:t xml:space="preserve">Ответственный представитель Заказчика для координации приемки </w:t>
      </w:r>
      <w:r w:rsidRPr="000263DD">
        <w:rPr>
          <w:sz w:val="22"/>
          <w:szCs w:val="22"/>
        </w:rPr>
        <w:t>выполнения работ</w:t>
      </w:r>
      <w:r w:rsidRPr="000263DD">
        <w:rPr>
          <w:color w:val="000000"/>
          <w:sz w:val="22"/>
          <w:szCs w:val="22"/>
        </w:rPr>
        <w:t xml:space="preserve">: _____________, </w:t>
      </w:r>
      <w:proofErr w:type="spellStart"/>
      <w:r w:rsidRPr="000263DD">
        <w:rPr>
          <w:color w:val="000000"/>
          <w:sz w:val="22"/>
          <w:szCs w:val="22"/>
        </w:rPr>
        <w:t>конт</w:t>
      </w:r>
      <w:proofErr w:type="spellEnd"/>
      <w:r w:rsidRPr="000263DD">
        <w:rPr>
          <w:color w:val="000000"/>
          <w:sz w:val="22"/>
          <w:szCs w:val="22"/>
        </w:rPr>
        <w:t>. тел.: ____________, эл. почта: ______________.</w:t>
      </w:r>
    </w:p>
    <w:p w14:paraId="6EFCC708" w14:textId="77777777" w:rsidR="0034006E" w:rsidRPr="000263DD" w:rsidRDefault="0034006E" w:rsidP="00F31CCF">
      <w:pPr>
        <w:tabs>
          <w:tab w:val="left" w:pos="709"/>
        </w:tabs>
        <w:suppressAutoHyphens/>
        <w:autoSpaceDE w:val="0"/>
        <w:autoSpaceDN w:val="0"/>
        <w:adjustRightInd w:val="0"/>
        <w:ind w:firstLine="709"/>
        <w:jc w:val="both"/>
        <w:rPr>
          <w:color w:val="000000"/>
          <w:sz w:val="22"/>
          <w:szCs w:val="22"/>
        </w:rPr>
      </w:pPr>
      <w:r w:rsidRPr="000263DD">
        <w:rPr>
          <w:color w:val="000000"/>
          <w:sz w:val="22"/>
          <w:szCs w:val="22"/>
        </w:rPr>
        <w:t xml:space="preserve">14.4. Ответственный представитель Исполнителя для координации </w:t>
      </w:r>
      <w:r w:rsidRPr="000263DD">
        <w:rPr>
          <w:sz w:val="22"/>
          <w:szCs w:val="22"/>
        </w:rPr>
        <w:t>выполнения работ</w:t>
      </w:r>
      <w:r w:rsidRPr="000263DD">
        <w:rPr>
          <w:color w:val="000000"/>
          <w:sz w:val="22"/>
          <w:szCs w:val="22"/>
        </w:rPr>
        <w:t xml:space="preserve">: _____________, </w:t>
      </w:r>
      <w:proofErr w:type="spellStart"/>
      <w:r w:rsidRPr="000263DD">
        <w:rPr>
          <w:color w:val="000000"/>
          <w:sz w:val="22"/>
          <w:szCs w:val="22"/>
        </w:rPr>
        <w:t>конт</w:t>
      </w:r>
      <w:proofErr w:type="spellEnd"/>
      <w:r w:rsidRPr="000263DD">
        <w:rPr>
          <w:color w:val="000000"/>
          <w:sz w:val="22"/>
          <w:szCs w:val="22"/>
        </w:rPr>
        <w:t>. тел.: ____________, эл. почта: ______________.</w:t>
      </w:r>
    </w:p>
    <w:p w14:paraId="726C739E" w14:textId="77777777" w:rsidR="0034006E" w:rsidRPr="000263DD" w:rsidRDefault="0034006E" w:rsidP="00F31CCF">
      <w:pPr>
        <w:tabs>
          <w:tab w:val="left" w:pos="709"/>
        </w:tabs>
        <w:suppressAutoHyphens/>
        <w:autoSpaceDE w:val="0"/>
        <w:autoSpaceDN w:val="0"/>
        <w:adjustRightInd w:val="0"/>
        <w:ind w:firstLine="709"/>
        <w:jc w:val="both"/>
        <w:rPr>
          <w:sz w:val="22"/>
          <w:szCs w:val="22"/>
        </w:rPr>
      </w:pPr>
      <w:r w:rsidRPr="000263DD">
        <w:rPr>
          <w:sz w:val="22"/>
          <w:szCs w:val="22"/>
        </w:rPr>
        <w:t>14.5. Все Приложения к Контракту являются его неотъемлемыми частями.</w:t>
      </w:r>
    </w:p>
    <w:bookmarkEnd w:id="18"/>
    <w:p w14:paraId="459C5C06" w14:textId="77777777" w:rsidR="0034006E" w:rsidRPr="000263DD" w:rsidRDefault="0034006E" w:rsidP="00F31CCF">
      <w:pPr>
        <w:tabs>
          <w:tab w:val="left" w:pos="709"/>
        </w:tabs>
        <w:suppressAutoHyphens/>
        <w:ind w:firstLine="709"/>
        <w:jc w:val="both"/>
        <w:rPr>
          <w:sz w:val="22"/>
          <w:szCs w:val="22"/>
        </w:rPr>
      </w:pPr>
      <w:r w:rsidRPr="000263DD">
        <w:rPr>
          <w:sz w:val="22"/>
          <w:szCs w:val="22"/>
        </w:rPr>
        <w:t>14.6. Приложения к Контракту:</w:t>
      </w:r>
    </w:p>
    <w:p w14:paraId="1A83341D" w14:textId="77777777" w:rsidR="0034006E" w:rsidRPr="000263DD" w:rsidRDefault="0034006E" w:rsidP="00F31CCF">
      <w:pPr>
        <w:tabs>
          <w:tab w:val="left" w:pos="709"/>
        </w:tabs>
        <w:suppressAutoHyphens/>
        <w:ind w:firstLine="709"/>
        <w:jc w:val="both"/>
        <w:rPr>
          <w:sz w:val="22"/>
          <w:szCs w:val="22"/>
        </w:rPr>
      </w:pPr>
      <w:r w:rsidRPr="000263DD">
        <w:rPr>
          <w:sz w:val="22"/>
          <w:szCs w:val="22"/>
        </w:rPr>
        <w:t>14.6.1. Приложение № 1. Спецификация.</w:t>
      </w:r>
    </w:p>
    <w:p w14:paraId="3672FF86" w14:textId="77777777" w:rsidR="0034006E" w:rsidRPr="000263DD" w:rsidRDefault="0034006E" w:rsidP="00F31CCF">
      <w:pPr>
        <w:tabs>
          <w:tab w:val="left" w:pos="709"/>
        </w:tabs>
        <w:suppressAutoHyphens/>
        <w:ind w:firstLine="709"/>
        <w:jc w:val="both"/>
        <w:rPr>
          <w:sz w:val="22"/>
          <w:szCs w:val="22"/>
        </w:rPr>
      </w:pPr>
      <w:r w:rsidRPr="000263DD">
        <w:rPr>
          <w:sz w:val="22"/>
          <w:szCs w:val="22"/>
        </w:rPr>
        <w:t xml:space="preserve">14.6.2. Приложение № 2. Описание объекта закупки. </w:t>
      </w:r>
    </w:p>
    <w:p w14:paraId="74C179FD" w14:textId="77777777" w:rsidR="0034006E" w:rsidRPr="000263DD" w:rsidRDefault="0034006E" w:rsidP="00F31CCF">
      <w:pPr>
        <w:tabs>
          <w:tab w:val="left" w:pos="709"/>
        </w:tabs>
        <w:suppressAutoHyphens/>
        <w:ind w:firstLine="709"/>
        <w:jc w:val="both"/>
        <w:rPr>
          <w:sz w:val="22"/>
          <w:szCs w:val="22"/>
        </w:rPr>
      </w:pPr>
    </w:p>
    <w:p w14:paraId="6B937D23" w14:textId="77777777" w:rsidR="008B2C2C" w:rsidRPr="000263DD" w:rsidRDefault="008B2C2C" w:rsidP="00F31CCF">
      <w:pPr>
        <w:tabs>
          <w:tab w:val="left" w:pos="709"/>
        </w:tabs>
        <w:suppressAutoHyphens/>
        <w:ind w:firstLine="709"/>
        <w:jc w:val="both"/>
        <w:rPr>
          <w:sz w:val="22"/>
          <w:szCs w:val="22"/>
        </w:rPr>
      </w:pPr>
    </w:p>
    <w:p w14:paraId="3188574D" w14:textId="77777777" w:rsidR="00BC67B0" w:rsidRPr="000263DD" w:rsidRDefault="00BC67B0" w:rsidP="00F31CCF">
      <w:pPr>
        <w:suppressAutoHyphens/>
        <w:ind w:firstLine="709"/>
        <w:jc w:val="center"/>
        <w:rPr>
          <w:b/>
          <w:bCs/>
          <w:sz w:val="22"/>
          <w:szCs w:val="22"/>
        </w:rPr>
      </w:pPr>
      <w:r w:rsidRPr="000263DD">
        <w:rPr>
          <w:b/>
          <w:bCs/>
          <w:sz w:val="22"/>
          <w:szCs w:val="22"/>
        </w:rPr>
        <w:t>1</w:t>
      </w:r>
      <w:r w:rsidR="00F25CB1" w:rsidRPr="000263DD">
        <w:rPr>
          <w:b/>
          <w:bCs/>
          <w:sz w:val="22"/>
          <w:szCs w:val="22"/>
        </w:rPr>
        <w:t>5</w:t>
      </w:r>
      <w:r w:rsidRPr="000263DD">
        <w:rPr>
          <w:b/>
          <w:bCs/>
          <w:sz w:val="22"/>
          <w:szCs w:val="22"/>
        </w:rPr>
        <w:t>. МЕСТОНАХОЖДЕНИЕ И БАНКОВСКИЕ РЕКВИЗИТЫ СТОРОН</w:t>
      </w:r>
    </w:p>
    <w:p w14:paraId="5689FAD7" w14:textId="77777777" w:rsidR="00BC67B0" w:rsidRPr="000263DD" w:rsidRDefault="00BC67B0" w:rsidP="00F31CCF">
      <w:pPr>
        <w:tabs>
          <w:tab w:val="left" w:pos="709"/>
        </w:tabs>
        <w:suppressAutoHyphens/>
        <w:autoSpaceDE w:val="0"/>
        <w:autoSpaceDN w:val="0"/>
        <w:adjustRightInd w:val="0"/>
        <w:ind w:firstLine="709"/>
        <w:jc w:val="both"/>
        <w:rPr>
          <w:sz w:val="22"/>
          <w:szCs w:val="22"/>
        </w:rPr>
      </w:pPr>
    </w:p>
    <w:tbl>
      <w:tblPr>
        <w:tblW w:w="5122" w:type="pct"/>
        <w:tblLook w:val="01E0" w:firstRow="1" w:lastRow="1" w:firstColumn="1" w:lastColumn="1" w:noHBand="0" w:noVBand="0"/>
      </w:tblPr>
      <w:tblGrid>
        <w:gridCol w:w="4921"/>
        <w:gridCol w:w="4953"/>
      </w:tblGrid>
      <w:tr w:rsidR="00E7313A" w:rsidRPr="000263DD" w14:paraId="6C951AEA" w14:textId="77777777" w:rsidTr="00F13371">
        <w:tc>
          <w:tcPr>
            <w:tcW w:w="5245" w:type="dxa"/>
          </w:tcPr>
          <w:p w14:paraId="0BA9B0A1" w14:textId="77777777" w:rsidR="00E7313A" w:rsidRPr="000263DD" w:rsidRDefault="00E7313A" w:rsidP="00F31CCF">
            <w:pPr>
              <w:suppressAutoHyphens/>
              <w:autoSpaceDE w:val="0"/>
              <w:autoSpaceDN w:val="0"/>
              <w:adjustRightInd w:val="0"/>
              <w:rPr>
                <w:b/>
                <w:bCs/>
                <w:sz w:val="22"/>
                <w:szCs w:val="22"/>
              </w:rPr>
            </w:pPr>
            <w:bookmarkStart w:id="19" w:name="_Hlk161658943"/>
            <w:r w:rsidRPr="000263DD">
              <w:rPr>
                <w:b/>
                <w:bCs/>
                <w:sz w:val="22"/>
                <w:szCs w:val="22"/>
              </w:rPr>
              <w:t>Заказчик</w:t>
            </w:r>
          </w:p>
          <w:p w14:paraId="3473CAAA" w14:textId="77777777" w:rsidR="00B20D89" w:rsidRPr="000263DD" w:rsidRDefault="00B20D89" w:rsidP="00F31CCF">
            <w:pPr>
              <w:suppressAutoHyphens/>
              <w:autoSpaceDE w:val="0"/>
              <w:autoSpaceDN w:val="0"/>
              <w:adjustRightInd w:val="0"/>
              <w:rPr>
                <w:bCs/>
                <w:sz w:val="22"/>
                <w:szCs w:val="22"/>
              </w:rPr>
            </w:pPr>
            <w:r w:rsidRPr="000263DD">
              <w:rPr>
                <w:bCs/>
                <w:sz w:val="22"/>
                <w:szCs w:val="22"/>
              </w:rPr>
              <w:t xml:space="preserve">ФГБОУ ВО «Российский биотехнологический университет (РОСБИОТЕХ)» </w:t>
            </w:r>
          </w:p>
          <w:p w14:paraId="59329A06" w14:textId="77777777" w:rsidR="00B20D89" w:rsidRPr="000263DD" w:rsidRDefault="00B20D89" w:rsidP="00F31CCF">
            <w:pPr>
              <w:suppressAutoHyphens/>
              <w:autoSpaceDE w:val="0"/>
              <w:autoSpaceDN w:val="0"/>
              <w:adjustRightInd w:val="0"/>
              <w:rPr>
                <w:bCs/>
                <w:sz w:val="22"/>
                <w:szCs w:val="22"/>
              </w:rPr>
            </w:pPr>
            <w:r w:rsidRPr="000263DD">
              <w:rPr>
                <w:bCs/>
                <w:sz w:val="22"/>
                <w:szCs w:val="22"/>
              </w:rPr>
              <w:t>(ФГБОУ ВО «РОСБИОТЕХ»)</w:t>
            </w:r>
          </w:p>
          <w:p w14:paraId="3BCCA6A5" w14:textId="77777777" w:rsidR="00F453A0" w:rsidRPr="000263DD" w:rsidRDefault="00F453A0" w:rsidP="00F31CCF">
            <w:pPr>
              <w:widowControl w:val="0"/>
              <w:suppressAutoHyphens/>
              <w:ind w:firstLine="22"/>
              <w:rPr>
                <w:sz w:val="22"/>
                <w:szCs w:val="22"/>
              </w:rPr>
            </w:pPr>
            <w:r w:rsidRPr="000263DD">
              <w:rPr>
                <w:sz w:val="22"/>
                <w:szCs w:val="22"/>
              </w:rPr>
              <w:t>Адрес местонахождения: 125080, г. Москва, Волоколамское шоссе, д. 11.</w:t>
            </w:r>
          </w:p>
          <w:p w14:paraId="3521D771" w14:textId="77777777" w:rsidR="00F453A0" w:rsidRPr="000263DD" w:rsidRDefault="00F453A0" w:rsidP="00F31CCF">
            <w:pPr>
              <w:widowControl w:val="0"/>
              <w:suppressAutoHyphens/>
              <w:ind w:firstLine="22"/>
              <w:rPr>
                <w:sz w:val="22"/>
                <w:szCs w:val="22"/>
              </w:rPr>
            </w:pPr>
            <w:r w:rsidRPr="000263DD">
              <w:rPr>
                <w:sz w:val="22"/>
                <w:szCs w:val="22"/>
              </w:rPr>
              <w:t>ИНН 7712029651</w:t>
            </w:r>
          </w:p>
          <w:p w14:paraId="6E52D92C" w14:textId="77777777" w:rsidR="00F453A0" w:rsidRPr="000263DD" w:rsidRDefault="00F453A0" w:rsidP="00F31CCF">
            <w:pPr>
              <w:widowControl w:val="0"/>
              <w:suppressAutoHyphens/>
              <w:ind w:firstLine="22"/>
              <w:rPr>
                <w:sz w:val="22"/>
                <w:szCs w:val="22"/>
              </w:rPr>
            </w:pPr>
            <w:r w:rsidRPr="000263DD">
              <w:rPr>
                <w:sz w:val="22"/>
                <w:szCs w:val="22"/>
              </w:rPr>
              <w:t>КПП 774301001</w:t>
            </w:r>
          </w:p>
          <w:p w14:paraId="0DE7DE3A"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t>Банковские реквизиты:</w:t>
            </w:r>
          </w:p>
          <w:p w14:paraId="13450228"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t>Получатель платежа: УФК по г. Москве (ФГБОУ ВО «РОСБИОТЕХ» л/с 20736X73060)</w:t>
            </w:r>
          </w:p>
          <w:p w14:paraId="59707D04"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t>Казначейский счет (р/с): 03214643000000017300</w:t>
            </w:r>
          </w:p>
          <w:p w14:paraId="4B78DD0B"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t>Единый казначейский счет (к/с): 40102810545370000003</w:t>
            </w:r>
          </w:p>
          <w:p w14:paraId="76C4B99F"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t>Лицевой счет: 20736X73060</w:t>
            </w:r>
          </w:p>
          <w:p w14:paraId="741205AA"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t>Банк: ОКЦ № 1 ГУ Банка России по ЦФО//УФК по г. Москве г. Москва</w:t>
            </w:r>
          </w:p>
          <w:p w14:paraId="7270432A"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t>БИК: 004525988</w:t>
            </w:r>
          </w:p>
          <w:p w14:paraId="57CD9E90"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t>ОКТМО 45345000</w:t>
            </w:r>
          </w:p>
          <w:p w14:paraId="0648E158"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t>ОКАТО 45277589000</w:t>
            </w:r>
          </w:p>
          <w:p w14:paraId="34F99714"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lastRenderedPageBreak/>
              <w:t>ОГРН 1037739533699</w:t>
            </w:r>
          </w:p>
          <w:p w14:paraId="6625B740" w14:textId="77777777" w:rsidR="00E470BC" w:rsidRPr="000263DD" w:rsidRDefault="00E470BC" w:rsidP="00F31CCF">
            <w:pPr>
              <w:widowControl w:val="0"/>
              <w:suppressAutoHyphens/>
              <w:autoSpaceDE w:val="0"/>
              <w:autoSpaceDN w:val="0"/>
              <w:adjustRightInd w:val="0"/>
              <w:ind w:firstLine="22"/>
              <w:rPr>
                <w:sz w:val="22"/>
                <w:szCs w:val="22"/>
              </w:rPr>
            </w:pPr>
            <w:r w:rsidRPr="000263DD">
              <w:rPr>
                <w:sz w:val="22"/>
                <w:szCs w:val="22"/>
              </w:rPr>
              <w:t>тел.: (499) 750-01-11</w:t>
            </w:r>
          </w:p>
          <w:p w14:paraId="4FF3FC0C" w14:textId="77777777" w:rsidR="00E470BC" w:rsidRPr="000263DD" w:rsidRDefault="00E470BC" w:rsidP="00F31CCF">
            <w:pPr>
              <w:widowControl w:val="0"/>
              <w:suppressAutoHyphens/>
              <w:autoSpaceDE w:val="0"/>
              <w:autoSpaceDN w:val="0"/>
              <w:adjustRightInd w:val="0"/>
              <w:ind w:firstLine="22"/>
              <w:rPr>
                <w:sz w:val="22"/>
                <w:szCs w:val="22"/>
                <w:lang w:val="en-US"/>
              </w:rPr>
            </w:pPr>
            <w:r w:rsidRPr="000263DD">
              <w:rPr>
                <w:sz w:val="22"/>
                <w:szCs w:val="22"/>
                <w:lang w:val="en-US"/>
              </w:rPr>
              <w:t>e-mail: info@rbtu-mgupp.ru</w:t>
            </w:r>
          </w:p>
          <w:p w14:paraId="025B1C73" w14:textId="3507F8FD" w:rsidR="00F453A0" w:rsidRPr="000263DD" w:rsidRDefault="00F453A0" w:rsidP="00F31CCF">
            <w:pPr>
              <w:widowControl w:val="0"/>
              <w:suppressAutoHyphens/>
              <w:ind w:right="-1" w:firstLine="22"/>
              <w:rPr>
                <w:rFonts w:eastAsia="Calibri"/>
                <w:sz w:val="22"/>
                <w:szCs w:val="22"/>
                <w:lang w:val="en-US" w:eastAsia="en-US"/>
              </w:rPr>
            </w:pPr>
          </w:p>
          <w:p w14:paraId="0668EA18" w14:textId="2B4831C2" w:rsidR="00B20D89" w:rsidRPr="000263DD" w:rsidRDefault="00B20D89" w:rsidP="00F31CCF">
            <w:pPr>
              <w:suppressAutoHyphens/>
              <w:autoSpaceDE w:val="0"/>
              <w:autoSpaceDN w:val="0"/>
              <w:adjustRightInd w:val="0"/>
              <w:rPr>
                <w:b/>
                <w:bCs/>
                <w:sz w:val="22"/>
                <w:szCs w:val="22"/>
                <w:lang w:val="en-US"/>
              </w:rPr>
            </w:pPr>
          </w:p>
        </w:tc>
        <w:tc>
          <w:tcPr>
            <w:tcW w:w="5209" w:type="dxa"/>
          </w:tcPr>
          <w:p w14:paraId="44166C5E" w14:textId="77777777" w:rsidR="00E7313A" w:rsidRPr="000263DD" w:rsidRDefault="00E7313A" w:rsidP="00F31CCF">
            <w:pPr>
              <w:suppressAutoHyphens/>
              <w:rPr>
                <w:b/>
                <w:sz w:val="22"/>
                <w:szCs w:val="22"/>
              </w:rPr>
            </w:pPr>
            <w:r w:rsidRPr="000263DD">
              <w:rPr>
                <w:b/>
                <w:sz w:val="22"/>
                <w:szCs w:val="22"/>
              </w:rPr>
              <w:lastRenderedPageBreak/>
              <w:t xml:space="preserve">Исполнитель </w:t>
            </w:r>
          </w:p>
          <w:p w14:paraId="01E941FC" w14:textId="23C7D3D6" w:rsidR="00B20D89" w:rsidRPr="000263DD" w:rsidRDefault="00B20D89" w:rsidP="00F31CCF">
            <w:pPr>
              <w:suppressAutoHyphens/>
              <w:rPr>
                <w:b/>
                <w:sz w:val="22"/>
                <w:szCs w:val="22"/>
              </w:rPr>
            </w:pPr>
          </w:p>
        </w:tc>
      </w:tr>
      <w:tr w:rsidR="00E7313A" w:rsidRPr="000263DD" w14:paraId="0E59695C" w14:textId="77777777" w:rsidTr="00D574F8">
        <w:trPr>
          <w:trHeight w:val="1339"/>
        </w:trPr>
        <w:tc>
          <w:tcPr>
            <w:tcW w:w="5245" w:type="dxa"/>
          </w:tcPr>
          <w:p w14:paraId="635CDDDE" w14:textId="77777777" w:rsidR="00E7313A" w:rsidRPr="000263DD" w:rsidRDefault="00E7313A" w:rsidP="00F31CCF">
            <w:pPr>
              <w:suppressAutoHyphens/>
              <w:autoSpaceDE w:val="0"/>
              <w:autoSpaceDN w:val="0"/>
              <w:adjustRightInd w:val="0"/>
              <w:rPr>
                <w:bCs/>
                <w:sz w:val="22"/>
                <w:szCs w:val="22"/>
              </w:rPr>
            </w:pPr>
            <w:r w:rsidRPr="000263DD">
              <w:rPr>
                <w:bCs/>
                <w:sz w:val="22"/>
                <w:szCs w:val="22"/>
              </w:rPr>
              <w:t>Должность</w:t>
            </w:r>
          </w:p>
          <w:p w14:paraId="7CB87067" w14:textId="77777777" w:rsidR="00E7313A" w:rsidRPr="000263DD" w:rsidRDefault="00E7313A" w:rsidP="00F31CCF">
            <w:pPr>
              <w:suppressAutoHyphens/>
              <w:autoSpaceDE w:val="0"/>
              <w:autoSpaceDN w:val="0"/>
              <w:adjustRightInd w:val="0"/>
              <w:rPr>
                <w:bCs/>
                <w:sz w:val="22"/>
                <w:szCs w:val="22"/>
              </w:rPr>
            </w:pPr>
          </w:p>
          <w:p w14:paraId="4ABD08B1" w14:textId="77777777" w:rsidR="00E7313A" w:rsidRPr="000263DD" w:rsidRDefault="00E7313A" w:rsidP="00F31CCF">
            <w:pPr>
              <w:suppressAutoHyphens/>
              <w:autoSpaceDE w:val="0"/>
              <w:autoSpaceDN w:val="0"/>
              <w:adjustRightInd w:val="0"/>
              <w:rPr>
                <w:bCs/>
                <w:sz w:val="22"/>
                <w:szCs w:val="22"/>
              </w:rPr>
            </w:pPr>
          </w:p>
          <w:p w14:paraId="51035015" w14:textId="77777777" w:rsidR="00E7313A" w:rsidRPr="000263DD" w:rsidRDefault="00E7313A" w:rsidP="00F31CCF">
            <w:pPr>
              <w:suppressAutoHyphens/>
              <w:rPr>
                <w:sz w:val="22"/>
                <w:szCs w:val="22"/>
              </w:rPr>
            </w:pPr>
            <w:r w:rsidRPr="000263DD">
              <w:rPr>
                <w:sz w:val="22"/>
                <w:szCs w:val="22"/>
              </w:rPr>
              <w:t>_________________________</w:t>
            </w:r>
          </w:p>
          <w:p w14:paraId="0724110C" w14:textId="69153300" w:rsidR="00E7313A" w:rsidRPr="000263DD" w:rsidRDefault="00E7313A" w:rsidP="00F31CCF">
            <w:pPr>
              <w:suppressAutoHyphens/>
              <w:autoSpaceDE w:val="0"/>
              <w:autoSpaceDN w:val="0"/>
              <w:adjustRightInd w:val="0"/>
              <w:rPr>
                <w:sz w:val="22"/>
                <w:szCs w:val="22"/>
              </w:rPr>
            </w:pPr>
          </w:p>
        </w:tc>
        <w:tc>
          <w:tcPr>
            <w:tcW w:w="5209" w:type="dxa"/>
          </w:tcPr>
          <w:p w14:paraId="3040F9D7" w14:textId="77777777" w:rsidR="00E7313A" w:rsidRPr="000263DD" w:rsidRDefault="00E7313A" w:rsidP="00F31CCF">
            <w:pPr>
              <w:suppressAutoHyphens/>
              <w:autoSpaceDE w:val="0"/>
              <w:autoSpaceDN w:val="0"/>
              <w:adjustRightInd w:val="0"/>
              <w:rPr>
                <w:sz w:val="22"/>
                <w:szCs w:val="22"/>
              </w:rPr>
            </w:pPr>
            <w:r w:rsidRPr="000263DD">
              <w:rPr>
                <w:sz w:val="22"/>
                <w:szCs w:val="22"/>
              </w:rPr>
              <w:t>Должность</w:t>
            </w:r>
          </w:p>
          <w:p w14:paraId="47BD7004" w14:textId="77777777" w:rsidR="00E7313A" w:rsidRPr="000263DD" w:rsidRDefault="00E7313A" w:rsidP="00F31CCF">
            <w:pPr>
              <w:suppressAutoHyphens/>
              <w:autoSpaceDE w:val="0"/>
              <w:autoSpaceDN w:val="0"/>
              <w:adjustRightInd w:val="0"/>
              <w:rPr>
                <w:sz w:val="22"/>
                <w:szCs w:val="22"/>
              </w:rPr>
            </w:pPr>
          </w:p>
          <w:p w14:paraId="497F2B29" w14:textId="77777777" w:rsidR="00E7313A" w:rsidRPr="000263DD" w:rsidRDefault="00E7313A" w:rsidP="00F31CCF">
            <w:pPr>
              <w:suppressAutoHyphens/>
              <w:autoSpaceDE w:val="0"/>
              <w:autoSpaceDN w:val="0"/>
              <w:adjustRightInd w:val="0"/>
              <w:rPr>
                <w:sz w:val="22"/>
                <w:szCs w:val="22"/>
              </w:rPr>
            </w:pPr>
          </w:p>
          <w:p w14:paraId="2EA79857" w14:textId="77777777" w:rsidR="00E7313A" w:rsidRPr="000263DD" w:rsidRDefault="00E7313A" w:rsidP="00F31CCF">
            <w:pPr>
              <w:suppressAutoHyphens/>
              <w:rPr>
                <w:sz w:val="22"/>
                <w:szCs w:val="22"/>
              </w:rPr>
            </w:pPr>
            <w:r w:rsidRPr="000263DD">
              <w:rPr>
                <w:sz w:val="22"/>
                <w:szCs w:val="22"/>
              </w:rPr>
              <w:t>_____________________________</w:t>
            </w:r>
          </w:p>
          <w:p w14:paraId="6E8C1047" w14:textId="09592D3E" w:rsidR="00E7313A" w:rsidRPr="000263DD" w:rsidRDefault="00E7313A" w:rsidP="00F31CCF">
            <w:pPr>
              <w:suppressAutoHyphens/>
              <w:autoSpaceDE w:val="0"/>
              <w:autoSpaceDN w:val="0"/>
              <w:adjustRightInd w:val="0"/>
              <w:rPr>
                <w:sz w:val="22"/>
                <w:szCs w:val="22"/>
              </w:rPr>
            </w:pPr>
          </w:p>
        </w:tc>
      </w:tr>
      <w:bookmarkEnd w:id="19"/>
    </w:tbl>
    <w:p w14:paraId="172BA1C0" w14:textId="31C27624" w:rsidR="00BC67B0" w:rsidRPr="000263DD" w:rsidRDefault="00BC67B0" w:rsidP="00F31CCF">
      <w:pPr>
        <w:tabs>
          <w:tab w:val="left" w:pos="709"/>
        </w:tabs>
        <w:suppressAutoHyphens/>
        <w:autoSpaceDE w:val="0"/>
        <w:autoSpaceDN w:val="0"/>
        <w:adjustRightInd w:val="0"/>
        <w:jc w:val="both"/>
        <w:rPr>
          <w:rFonts w:eastAsia="Calibri"/>
          <w:noProof/>
          <w:sz w:val="22"/>
          <w:szCs w:val="22"/>
        </w:rPr>
      </w:pPr>
    </w:p>
    <w:p w14:paraId="0C3B2251" w14:textId="53A02BBB"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42BA8883" w14:textId="0913F2CB"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5D560A1F" w14:textId="48CF1FD4"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4D04D651" w14:textId="4D9EB425"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5C71DDA9" w14:textId="17517DA7"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2C4E40AB" w14:textId="5113A128"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791A6ED8" w14:textId="061B4337"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5EEE5A70" w14:textId="79106322"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04B81780" w14:textId="256A3EA0"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77F151A5" w14:textId="7FD618C1"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5380A105" w14:textId="08AE0EDE"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187D0A28" w14:textId="0FFB5A28"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38BE57CB" w14:textId="793AE77A"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63CF2044" w14:textId="5D5884E9" w:rsidR="00E470BC" w:rsidRPr="000263DD" w:rsidRDefault="00E470BC" w:rsidP="00F31CCF">
      <w:pPr>
        <w:tabs>
          <w:tab w:val="left" w:pos="709"/>
        </w:tabs>
        <w:suppressAutoHyphens/>
        <w:autoSpaceDE w:val="0"/>
        <w:autoSpaceDN w:val="0"/>
        <w:adjustRightInd w:val="0"/>
        <w:jc w:val="both"/>
        <w:rPr>
          <w:rFonts w:eastAsia="Calibri"/>
          <w:noProof/>
          <w:sz w:val="22"/>
          <w:szCs w:val="22"/>
        </w:rPr>
      </w:pPr>
    </w:p>
    <w:p w14:paraId="27EFD9D4" w14:textId="3784652B"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6D2A0393" w14:textId="7FD82040"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215A2F36" w14:textId="1BD1FD1E"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61E81AD9" w14:textId="205AE474"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59FB0603" w14:textId="0E22930F"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5F70647D" w14:textId="75CBF888"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2D0A738A" w14:textId="04FF51F9"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51F872F4" w14:textId="435EEF01"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2C03D693" w14:textId="2A4B9DBF"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31EF61C8" w14:textId="478714BD"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243383C2" w14:textId="67526EEF"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6076AF46" w14:textId="442EF236"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580EDD07" w14:textId="4D424676"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0295EC72" w14:textId="4C9C8125"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2B1336F8" w14:textId="1B30A05D"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3384C237" w14:textId="071B74D3"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435D8903" w14:textId="765E0111"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0F5BE63C" w14:textId="539C456A"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2D1FE780" w14:textId="3C00D3DF"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06CCD899" w14:textId="7B9E1D1A"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7BCF5F22" w14:textId="44C3C124"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24D55075" w14:textId="267C4BD5" w:rsidR="00902C79" w:rsidRPr="000263DD" w:rsidRDefault="00902C79" w:rsidP="00F31CCF">
      <w:pPr>
        <w:tabs>
          <w:tab w:val="left" w:pos="709"/>
        </w:tabs>
        <w:suppressAutoHyphens/>
        <w:autoSpaceDE w:val="0"/>
        <w:autoSpaceDN w:val="0"/>
        <w:adjustRightInd w:val="0"/>
        <w:jc w:val="both"/>
        <w:rPr>
          <w:rFonts w:eastAsia="Calibri"/>
          <w:noProof/>
          <w:sz w:val="22"/>
          <w:szCs w:val="22"/>
        </w:rPr>
      </w:pPr>
    </w:p>
    <w:p w14:paraId="0975EE1E" w14:textId="77777777" w:rsidR="00902C79" w:rsidRPr="000263DD" w:rsidRDefault="00902C79" w:rsidP="00F31CCF">
      <w:pPr>
        <w:tabs>
          <w:tab w:val="left" w:pos="709"/>
        </w:tabs>
        <w:suppressAutoHyphens/>
        <w:autoSpaceDE w:val="0"/>
        <w:autoSpaceDN w:val="0"/>
        <w:adjustRightInd w:val="0"/>
        <w:jc w:val="both"/>
        <w:rPr>
          <w:rFonts w:eastAsia="Calibri"/>
          <w:noProof/>
          <w:sz w:val="22"/>
          <w:szCs w:val="22"/>
        </w:rPr>
      </w:pPr>
    </w:p>
    <w:p w14:paraId="514D5BEB" w14:textId="1FCC1ABE"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742AB2BA" w14:textId="25178341" w:rsidR="00450EAE" w:rsidRPr="000263DD" w:rsidRDefault="00450EAE" w:rsidP="00F31CCF">
      <w:pPr>
        <w:tabs>
          <w:tab w:val="left" w:pos="709"/>
        </w:tabs>
        <w:suppressAutoHyphens/>
        <w:autoSpaceDE w:val="0"/>
        <w:autoSpaceDN w:val="0"/>
        <w:adjustRightInd w:val="0"/>
        <w:jc w:val="both"/>
        <w:rPr>
          <w:rFonts w:eastAsia="Calibri"/>
          <w:noProof/>
          <w:sz w:val="22"/>
          <w:szCs w:val="22"/>
        </w:rPr>
      </w:pPr>
    </w:p>
    <w:p w14:paraId="12132DDB" w14:textId="08E8CCBB" w:rsidR="00450EAE" w:rsidRDefault="00450EAE" w:rsidP="00F31CCF">
      <w:pPr>
        <w:tabs>
          <w:tab w:val="left" w:pos="709"/>
        </w:tabs>
        <w:suppressAutoHyphens/>
        <w:autoSpaceDE w:val="0"/>
        <w:autoSpaceDN w:val="0"/>
        <w:adjustRightInd w:val="0"/>
        <w:jc w:val="both"/>
        <w:rPr>
          <w:rFonts w:eastAsia="Calibri"/>
          <w:noProof/>
          <w:sz w:val="22"/>
          <w:szCs w:val="22"/>
        </w:rPr>
      </w:pPr>
    </w:p>
    <w:p w14:paraId="6602DE8C" w14:textId="17209F0B" w:rsidR="004A5188" w:rsidRDefault="004A5188" w:rsidP="00F31CCF">
      <w:pPr>
        <w:tabs>
          <w:tab w:val="left" w:pos="709"/>
        </w:tabs>
        <w:suppressAutoHyphens/>
        <w:autoSpaceDE w:val="0"/>
        <w:autoSpaceDN w:val="0"/>
        <w:adjustRightInd w:val="0"/>
        <w:jc w:val="both"/>
        <w:rPr>
          <w:rFonts w:eastAsia="Calibri"/>
          <w:noProof/>
          <w:sz w:val="22"/>
          <w:szCs w:val="22"/>
        </w:rPr>
      </w:pPr>
    </w:p>
    <w:p w14:paraId="598217FA" w14:textId="6EDEA763" w:rsidR="004A5188" w:rsidRDefault="004A5188" w:rsidP="00F31CCF">
      <w:pPr>
        <w:tabs>
          <w:tab w:val="left" w:pos="709"/>
        </w:tabs>
        <w:suppressAutoHyphens/>
        <w:autoSpaceDE w:val="0"/>
        <w:autoSpaceDN w:val="0"/>
        <w:adjustRightInd w:val="0"/>
        <w:jc w:val="both"/>
        <w:rPr>
          <w:rFonts w:eastAsia="Calibri"/>
          <w:noProof/>
          <w:sz w:val="22"/>
          <w:szCs w:val="22"/>
        </w:rPr>
      </w:pPr>
    </w:p>
    <w:p w14:paraId="6EC86B6F" w14:textId="19CE85E0" w:rsidR="004A5188" w:rsidRDefault="004A5188" w:rsidP="00F31CCF">
      <w:pPr>
        <w:tabs>
          <w:tab w:val="left" w:pos="709"/>
        </w:tabs>
        <w:suppressAutoHyphens/>
        <w:autoSpaceDE w:val="0"/>
        <w:autoSpaceDN w:val="0"/>
        <w:adjustRightInd w:val="0"/>
        <w:jc w:val="both"/>
        <w:rPr>
          <w:rFonts w:eastAsia="Calibri"/>
          <w:noProof/>
          <w:sz w:val="22"/>
          <w:szCs w:val="22"/>
        </w:rPr>
      </w:pPr>
    </w:p>
    <w:p w14:paraId="22F2A24A" w14:textId="5148C866" w:rsidR="004A5188" w:rsidRDefault="004A5188" w:rsidP="00F31CCF">
      <w:pPr>
        <w:tabs>
          <w:tab w:val="left" w:pos="709"/>
        </w:tabs>
        <w:suppressAutoHyphens/>
        <w:autoSpaceDE w:val="0"/>
        <w:autoSpaceDN w:val="0"/>
        <w:adjustRightInd w:val="0"/>
        <w:jc w:val="both"/>
        <w:rPr>
          <w:rFonts w:eastAsia="Calibri"/>
          <w:noProof/>
          <w:sz w:val="22"/>
          <w:szCs w:val="22"/>
        </w:rPr>
      </w:pPr>
    </w:p>
    <w:p w14:paraId="703CD0E3" w14:textId="68267A84" w:rsidR="004A5188" w:rsidRDefault="004A5188" w:rsidP="00F31CCF">
      <w:pPr>
        <w:tabs>
          <w:tab w:val="left" w:pos="709"/>
        </w:tabs>
        <w:suppressAutoHyphens/>
        <w:autoSpaceDE w:val="0"/>
        <w:autoSpaceDN w:val="0"/>
        <w:adjustRightInd w:val="0"/>
        <w:jc w:val="both"/>
        <w:rPr>
          <w:rFonts w:eastAsia="Calibri"/>
          <w:noProof/>
          <w:sz w:val="22"/>
          <w:szCs w:val="22"/>
        </w:rPr>
      </w:pPr>
    </w:p>
    <w:p w14:paraId="44145F6A" w14:textId="5C9D35B8" w:rsidR="00C26A02" w:rsidRPr="000263DD" w:rsidRDefault="00C26A02" w:rsidP="006100E0">
      <w:pPr>
        <w:tabs>
          <w:tab w:val="left" w:pos="2256"/>
          <w:tab w:val="left" w:pos="8790"/>
        </w:tabs>
        <w:suppressAutoHyphens/>
        <w:rPr>
          <w:rFonts w:eastAsia="SimSun"/>
          <w:iCs/>
          <w:kern w:val="2"/>
          <w:sz w:val="22"/>
          <w:szCs w:val="22"/>
          <w:lang w:bidi="hi-IN"/>
        </w:rPr>
      </w:pPr>
    </w:p>
    <w:p w14:paraId="1CE20F03" w14:textId="77777777" w:rsidR="00AF7857" w:rsidRPr="000263DD" w:rsidRDefault="00AF7857" w:rsidP="00F31CCF">
      <w:pPr>
        <w:tabs>
          <w:tab w:val="left" w:pos="2256"/>
          <w:tab w:val="left" w:pos="8790"/>
        </w:tabs>
        <w:suppressAutoHyphens/>
        <w:jc w:val="right"/>
        <w:rPr>
          <w:rFonts w:eastAsia="SimSun"/>
          <w:iCs/>
          <w:kern w:val="2"/>
          <w:sz w:val="22"/>
          <w:szCs w:val="22"/>
          <w:lang w:bidi="hi-IN"/>
        </w:rPr>
      </w:pPr>
      <w:r w:rsidRPr="000263DD">
        <w:rPr>
          <w:rFonts w:eastAsia="SimSun"/>
          <w:iCs/>
          <w:kern w:val="2"/>
          <w:sz w:val="22"/>
          <w:szCs w:val="22"/>
          <w:lang w:bidi="hi-IN"/>
        </w:rPr>
        <w:lastRenderedPageBreak/>
        <w:t xml:space="preserve">Приложение № 1 </w:t>
      </w:r>
    </w:p>
    <w:p w14:paraId="2A067458" w14:textId="4D3149D5" w:rsidR="00AF7857" w:rsidRPr="000263DD" w:rsidRDefault="00AF7857" w:rsidP="00F31CCF">
      <w:pPr>
        <w:widowControl w:val="0"/>
        <w:suppressLineNumbers/>
        <w:tabs>
          <w:tab w:val="left" w:pos="708"/>
          <w:tab w:val="center" w:pos="4830"/>
          <w:tab w:val="right" w:pos="9660"/>
        </w:tabs>
        <w:suppressAutoHyphens/>
        <w:jc w:val="right"/>
        <w:rPr>
          <w:rFonts w:eastAsia="SimSun"/>
          <w:b/>
          <w:iCs/>
          <w:kern w:val="2"/>
          <w:sz w:val="22"/>
          <w:szCs w:val="22"/>
          <w:lang w:bidi="hi-IN"/>
        </w:rPr>
      </w:pPr>
      <w:r w:rsidRPr="000263DD">
        <w:rPr>
          <w:rFonts w:eastAsia="SimSun"/>
          <w:iCs/>
          <w:kern w:val="2"/>
          <w:sz w:val="22"/>
          <w:szCs w:val="22"/>
          <w:lang w:bidi="hi-IN"/>
        </w:rPr>
        <w:t xml:space="preserve">к </w:t>
      </w:r>
      <w:r w:rsidR="00752B1B" w:rsidRPr="000263DD">
        <w:rPr>
          <w:rFonts w:eastAsia="SimSun"/>
          <w:iCs/>
          <w:kern w:val="2"/>
          <w:sz w:val="22"/>
          <w:szCs w:val="22"/>
          <w:lang w:bidi="hi-IN"/>
        </w:rPr>
        <w:t>Контракт</w:t>
      </w:r>
      <w:r w:rsidRPr="000263DD">
        <w:rPr>
          <w:rFonts w:eastAsia="SimSun"/>
          <w:iCs/>
          <w:kern w:val="2"/>
          <w:sz w:val="22"/>
          <w:szCs w:val="22"/>
          <w:lang w:bidi="hi-IN"/>
        </w:rPr>
        <w:t>у №______</w:t>
      </w:r>
    </w:p>
    <w:p w14:paraId="1D6789FF" w14:textId="77777777" w:rsidR="00AF7857" w:rsidRPr="000263DD" w:rsidRDefault="00AF7857" w:rsidP="00F31CCF">
      <w:pPr>
        <w:suppressAutoHyphens/>
        <w:jc w:val="center"/>
        <w:rPr>
          <w:b/>
          <w:sz w:val="22"/>
          <w:szCs w:val="22"/>
        </w:rPr>
      </w:pPr>
    </w:p>
    <w:p w14:paraId="2825C97D" w14:textId="77777777" w:rsidR="00AF7857" w:rsidRPr="000263DD" w:rsidRDefault="00AF7857" w:rsidP="00F31CCF">
      <w:pPr>
        <w:suppressAutoHyphens/>
        <w:jc w:val="center"/>
        <w:rPr>
          <w:b/>
          <w:color w:val="000000" w:themeColor="text1"/>
          <w:sz w:val="22"/>
          <w:szCs w:val="22"/>
        </w:rPr>
      </w:pPr>
      <w:r w:rsidRPr="000263DD">
        <w:rPr>
          <w:b/>
          <w:sz w:val="22"/>
          <w:szCs w:val="22"/>
        </w:rPr>
        <w:t>СПЕЦИФИКАЦИ</w:t>
      </w:r>
      <w:r w:rsidRPr="000263DD">
        <w:rPr>
          <w:b/>
          <w:color w:val="000000" w:themeColor="text1"/>
          <w:sz w:val="22"/>
          <w:szCs w:val="22"/>
        </w:rPr>
        <w:t>Я</w:t>
      </w:r>
    </w:p>
    <w:p w14:paraId="48CE77E5" w14:textId="76F31898" w:rsidR="004A5188" w:rsidRPr="000263DD" w:rsidRDefault="004A5188" w:rsidP="00A821F9">
      <w:pPr>
        <w:contextualSpacing/>
        <w:jc w:val="center"/>
        <w:rPr>
          <w:b/>
          <w:bCs/>
          <w:sz w:val="22"/>
          <w:szCs w:val="22"/>
        </w:rPr>
      </w:pPr>
      <w:r w:rsidRPr="000263DD">
        <w:rPr>
          <w:b/>
          <w:bCs/>
          <w:sz w:val="22"/>
          <w:szCs w:val="22"/>
        </w:rPr>
        <w:t xml:space="preserve">на </w:t>
      </w:r>
      <w:r w:rsidR="00A821F9">
        <w:rPr>
          <w:b/>
          <w:bCs/>
          <w:sz w:val="22"/>
          <w:szCs w:val="22"/>
        </w:rPr>
        <w:t xml:space="preserve">выполнение </w:t>
      </w:r>
      <w:r w:rsidR="00A821F9" w:rsidRPr="00A821F9">
        <w:rPr>
          <w:b/>
          <w:sz w:val="22"/>
          <w:szCs w:val="22"/>
        </w:rPr>
        <w:t>ремонтных работ по замене аварийных участков трубопровода системы отопления включая демонтаж и монтаж участка трубопровода стояков отопления в здании, расположенном по адресу: г. Москва, Волоколамское ш., д. 11 стр. 1, этаж 4, 3, помещение спортзала</w:t>
      </w:r>
    </w:p>
    <w:p w14:paraId="4CAF8FAF" w14:textId="77777777" w:rsidR="00D2225D" w:rsidRPr="000263DD" w:rsidRDefault="00D2225D" w:rsidP="00F31CCF">
      <w:pPr>
        <w:suppressAutoHyphens/>
        <w:jc w:val="center"/>
        <w:rPr>
          <w:b/>
          <w:sz w:val="22"/>
          <w:szCs w:val="22"/>
        </w:rPr>
      </w:pPr>
    </w:p>
    <w:p w14:paraId="63026AF8" w14:textId="77777777" w:rsidR="00AF7857" w:rsidRPr="004A5188" w:rsidRDefault="00AF7857" w:rsidP="00F31CCF">
      <w:pPr>
        <w:suppressAutoHyphens/>
        <w:rPr>
          <w:sz w:val="22"/>
          <w:szCs w:val="22"/>
          <w:lang w:eastAsia="en-US"/>
        </w:rPr>
      </w:pPr>
    </w:p>
    <w:tbl>
      <w:tblPr>
        <w:tblW w:w="10343" w:type="dxa"/>
        <w:jc w:val="center"/>
        <w:tblLook w:val="04A0" w:firstRow="1" w:lastRow="0" w:firstColumn="1" w:lastColumn="0" w:noHBand="0" w:noVBand="1"/>
      </w:tblPr>
      <w:tblGrid>
        <w:gridCol w:w="514"/>
        <w:gridCol w:w="2557"/>
        <w:gridCol w:w="1371"/>
        <w:gridCol w:w="1248"/>
        <w:gridCol w:w="849"/>
        <w:gridCol w:w="1233"/>
        <w:gridCol w:w="1341"/>
        <w:gridCol w:w="1230"/>
      </w:tblGrid>
      <w:tr w:rsidR="002D56B0" w:rsidRPr="004A5188" w14:paraId="07488E4B" w14:textId="1225DE4A" w:rsidTr="004A5188">
        <w:trPr>
          <w:trHeight w:val="89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632797D6" w14:textId="77777777" w:rsidR="002D56B0" w:rsidRPr="004A5188" w:rsidRDefault="002D56B0" w:rsidP="004A5188">
            <w:pPr>
              <w:suppressAutoHyphens/>
              <w:jc w:val="center"/>
              <w:rPr>
                <w:bCs/>
                <w:kern w:val="2"/>
                <w:sz w:val="22"/>
                <w:szCs w:val="22"/>
                <w14:ligatures w14:val="standardContextual"/>
              </w:rPr>
            </w:pPr>
            <w:r w:rsidRPr="004A5188">
              <w:rPr>
                <w:bCs/>
                <w:kern w:val="2"/>
                <w:sz w:val="22"/>
                <w:szCs w:val="22"/>
                <w14:ligatures w14:val="standardContextual"/>
              </w:rPr>
              <w:t>№</w:t>
            </w:r>
          </w:p>
          <w:p w14:paraId="00F8E6A8" w14:textId="77777777" w:rsidR="002D56B0" w:rsidRPr="004A5188" w:rsidRDefault="002D56B0" w:rsidP="004A5188">
            <w:pPr>
              <w:suppressAutoHyphens/>
              <w:jc w:val="center"/>
              <w:rPr>
                <w:bCs/>
                <w:kern w:val="2"/>
                <w:sz w:val="22"/>
                <w:szCs w:val="22"/>
                <w14:ligatures w14:val="standardContextual"/>
              </w:rPr>
            </w:pPr>
            <w:r w:rsidRPr="004A5188">
              <w:rPr>
                <w:bCs/>
                <w:kern w:val="2"/>
                <w:sz w:val="22"/>
                <w:szCs w:val="22"/>
                <w14:ligatures w14:val="standardContextual"/>
              </w:rPr>
              <w:t>п/п</w:t>
            </w:r>
          </w:p>
        </w:tc>
        <w:tc>
          <w:tcPr>
            <w:tcW w:w="2557" w:type="dxa"/>
            <w:tcBorders>
              <w:top w:val="single" w:sz="4" w:space="0" w:color="000000"/>
              <w:left w:val="single" w:sz="4" w:space="0" w:color="000000"/>
              <w:bottom w:val="single" w:sz="4" w:space="0" w:color="000000"/>
              <w:right w:val="single" w:sz="4" w:space="0" w:color="000000"/>
            </w:tcBorders>
            <w:vAlign w:val="center"/>
          </w:tcPr>
          <w:p w14:paraId="67B55C72" w14:textId="22C2CEF7" w:rsidR="002D56B0" w:rsidRPr="004A5188" w:rsidRDefault="002D56B0" w:rsidP="004A5188">
            <w:pPr>
              <w:suppressAutoHyphens/>
              <w:contextualSpacing/>
              <w:jc w:val="center"/>
              <w:rPr>
                <w:bCs/>
                <w:sz w:val="22"/>
                <w:szCs w:val="22"/>
                <w:lang w:eastAsia="en-US"/>
              </w:rPr>
            </w:pPr>
            <w:r w:rsidRPr="004A5188">
              <w:rPr>
                <w:bCs/>
                <w:sz w:val="22"/>
                <w:szCs w:val="22"/>
                <w:lang w:eastAsia="en-US"/>
              </w:rPr>
              <w:t xml:space="preserve">Наименование </w:t>
            </w:r>
            <w:r w:rsidR="00290184" w:rsidRPr="004A5188">
              <w:rPr>
                <w:bCs/>
                <w:sz w:val="22"/>
                <w:szCs w:val="22"/>
                <w:lang w:eastAsia="en-US"/>
              </w:rPr>
              <w:t>работ</w:t>
            </w:r>
          </w:p>
        </w:tc>
        <w:tc>
          <w:tcPr>
            <w:tcW w:w="1371" w:type="dxa"/>
            <w:tcBorders>
              <w:top w:val="single" w:sz="4" w:space="0" w:color="000000"/>
              <w:left w:val="single" w:sz="4" w:space="0" w:color="000000"/>
              <w:bottom w:val="single" w:sz="4" w:space="0" w:color="000000"/>
              <w:right w:val="single" w:sz="4" w:space="0" w:color="000000"/>
            </w:tcBorders>
            <w:vAlign w:val="center"/>
          </w:tcPr>
          <w:p w14:paraId="33A88211" w14:textId="444D6EF3" w:rsidR="002D56B0" w:rsidRPr="004A5188" w:rsidRDefault="002D56B0" w:rsidP="004A5188">
            <w:pPr>
              <w:suppressAutoHyphens/>
              <w:contextualSpacing/>
              <w:jc w:val="center"/>
              <w:rPr>
                <w:bCs/>
                <w:sz w:val="22"/>
                <w:szCs w:val="22"/>
                <w:lang w:eastAsia="en-US"/>
              </w:rPr>
            </w:pPr>
            <w:r w:rsidRPr="004A5188">
              <w:rPr>
                <w:bCs/>
                <w:sz w:val="22"/>
                <w:szCs w:val="22"/>
                <w:lang w:eastAsia="en-US"/>
              </w:rPr>
              <w:t>ОКПД2</w:t>
            </w:r>
          </w:p>
        </w:tc>
        <w:tc>
          <w:tcPr>
            <w:tcW w:w="1248" w:type="dxa"/>
            <w:tcBorders>
              <w:top w:val="single" w:sz="4" w:space="0" w:color="000000"/>
              <w:left w:val="single" w:sz="4" w:space="0" w:color="000000"/>
              <w:bottom w:val="single" w:sz="4" w:space="0" w:color="000000"/>
              <w:right w:val="single" w:sz="4" w:space="0" w:color="000000"/>
            </w:tcBorders>
            <w:vAlign w:val="center"/>
          </w:tcPr>
          <w:p w14:paraId="6292A6C2" w14:textId="77777777" w:rsidR="002D56B0" w:rsidRPr="004A5188" w:rsidRDefault="002D56B0" w:rsidP="004A5188">
            <w:pPr>
              <w:suppressAutoHyphens/>
              <w:contextualSpacing/>
              <w:jc w:val="center"/>
              <w:rPr>
                <w:bCs/>
                <w:sz w:val="22"/>
                <w:szCs w:val="22"/>
                <w:lang w:eastAsia="en-US"/>
              </w:rPr>
            </w:pPr>
            <w:r w:rsidRPr="004A5188">
              <w:rPr>
                <w:bCs/>
                <w:sz w:val="22"/>
                <w:szCs w:val="22"/>
                <w:lang w:eastAsia="en-US"/>
              </w:rPr>
              <w:t>Единица измерения</w:t>
            </w:r>
          </w:p>
        </w:tc>
        <w:tc>
          <w:tcPr>
            <w:tcW w:w="849" w:type="dxa"/>
            <w:tcBorders>
              <w:top w:val="single" w:sz="4" w:space="0" w:color="000000"/>
              <w:left w:val="single" w:sz="4" w:space="0" w:color="000000"/>
              <w:bottom w:val="single" w:sz="4" w:space="0" w:color="000000"/>
              <w:right w:val="single" w:sz="4" w:space="0" w:color="auto"/>
            </w:tcBorders>
            <w:vAlign w:val="center"/>
          </w:tcPr>
          <w:p w14:paraId="2F143F7D" w14:textId="4421742E" w:rsidR="002D56B0" w:rsidRPr="004A5188" w:rsidRDefault="002D56B0" w:rsidP="004A5188">
            <w:pPr>
              <w:suppressAutoHyphens/>
              <w:jc w:val="center"/>
              <w:rPr>
                <w:bCs/>
                <w:kern w:val="2"/>
                <w:sz w:val="22"/>
                <w:szCs w:val="22"/>
                <w14:ligatures w14:val="standardContextual"/>
              </w:rPr>
            </w:pPr>
            <w:r w:rsidRPr="004A5188">
              <w:rPr>
                <w:bCs/>
                <w:kern w:val="2"/>
                <w:sz w:val="22"/>
                <w:szCs w:val="22"/>
                <w14:ligatures w14:val="standardContextual"/>
              </w:rPr>
              <w:t xml:space="preserve">Объем </w:t>
            </w:r>
            <w:r w:rsidR="00290184" w:rsidRPr="004A5188">
              <w:rPr>
                <w:bCs/>
                <w:kern w:val="2"/>
                <w:sz w:val="22"/>
                <w:szCs w:val="22"/>
                <w14:ligatures w14:val="standardContextual"/>
              </w:rPr>
              <w:t>работ</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C2DADEE" w14:textId="2A82E51B" w:rsidR="002D56B0" w:rsidRPr="004A5188" w:rsidRDefault="002D56B0" w:rsidP="004A5188">
            <w:pPr>
              <w:suppressAutoHyphens/>
              <w:jc w:val="center"/>
              <w:rPr>
                <w:bCs/>
                <w:kern w:val="2"/>
                <w:sz w:val="22"/>
                <w:szCs w:val="22"/>
                <w14:ligatures w14:val="standardContextual"/>
              </w:rPr>
            </w:pPr>
            <w:r w:rsidRPr="004A5188">
              <w:rPr>
                <w:sz w:val="22"/>
                <w:szCs w:val="22"/>
              </w:rPr>
              <w:t>Цена за ед. с учетом НДС</w:t>
            </w:r>
            <w:r w:rsidRPr="004A5188">
              <w:rPr>
                <w:sz w:val="22"/>
                <w:szCs w:val="22"/>
              </w:rPr>
              <w:br/>
              <w:t>(руб.)</w:t>
            </w:r>
          </w:p>
        </w:tc>
        <w:tc>
          <w:tcPr>
            <w:tcW w:w="1341" w:type="dxa"/>
            <w:tcBorders>
              <w:top w:val="single" w:sz="4" w:space="0" w:color="auto"/>
              <w:left w:val="single" w:sz="4" w:space="0" w:color="auto"/>
              <w:bottom w:val="single" w:sz="4" w:space="0" w:color="auto"/>
              <w:right w:val="single" w:sz="4" w:space="0" w:color="auto"/>
            </w:tcBorders>
          </w:tcPr>
          <w:p w14:paraId="034EC563" w14:textId="7A9BFEF8" w:rsidR="002D56B0" w:rsidRPr="004A5188" w:rsidRDefault="002D56B0" w:rsidP="004A5188">
            <w:pPr>
              <w:suppressAutoHyphens/>
              <w:jc w:val="center"/>
              <w:rPr>
                <w:bCs/>
                <w:kern w:val="2"/>
                <w:sz w:val="22"/>
                <w:szCs w:val="22"/>
                <w14:ligatures w14:val="standardContextual"/>
              </w:rPr>
            </w:pPr>
            <w:r w:rsidRPr="004A5188">
              <w:rPr>
                <w:sz w:val="22"/>
                <w:szCs w:val="22"/>
              </w:rPr>
              <w:t>Процентная ставка НДС</w:t>
            </w:r>
            <w:r w:rsidRPr="004A5188">
              <w:rPr>
                <w:sz w:val="22"/>
                <w:szCs w:val="22"/>
                <w:vertAlign w:val="superscript"/>
              </w:rPr>
              <w:footnoteReference w:id="4"/>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1CD693D" w14:textId="5C0A2DE9" w:rsidR="002D56B0" w:rsidRPr="004A5188" w:rsidRDefault="002D56B0" w:rsidP="004A5188">
            <w:pPr>
              <w:suppressAutoHyphens/>
              <w:jc w:val="center"/>
              <w:rPr>
                <w:bCs/>
                <w:kern w:val="2"/>
                <w:sz w:val="22"/>
                <w:szCs w:val="22"/>
                <w14:ligatures w14:val="standardContextual"/>
              </w:rPr>
            </w:pPr>
            <w:r w:rsidRPr="004A5188">
              <w:rPr>
                <w:sz w:val="22"/>
                <w:szCs w:val="22"/>
              </w:rPr>
              <w:t>Сумма всего с НДС</w:t>
            </w:r>
            <w:r w:rsidRPr="004A5188">
              <w:rPr>
                <w:sz w:val="22"/>
                <w:szCs w:val="22"/>
              </w:rPr>
              <w:br/>
              <w:t>(руб.)</w:t>
            </w:r>
          </w:p>
        </w:tc>
      </w:tr>
      <w:tr w:rsidR="002D56B0" w:rsidRPr="004A5188" w14:paraId="70E4924F" w14:textId="504B3761" w:rsidTr="004A5188">
        <w:trPr>
          <w:jc w:val="center"/>
        </w:trPr>
        <w:tc>
          <w:tcPr>
            <w:tcW w:w="514" w:type="dxa"/>
            <w:tcBorders>
              <w:top w:val="single" w:sz="4" w:space="0" w:color="000000"/>
              <w:left w:val="single" w:sz="4" w:space="0" w:color="000000"/>
              <w:bottom w:val="single" w:sz="4" w:space="0" w:color="auto"/>
              <w:right w:val="single" w:sz="4" w:space="0" w:color="000000"/>
            </w:tcBorders>
            <w:vAlign w:val="center"/>
          </w:tcPr>
          <w:p w14:paraId="0587768B" w14:textId="77777777" w:rsidR="002D56B0" w:rsidRPr="004A5188" w:rsidRDefault="002D56B0" w:rsidP="004A5188">
            <w:pPr>
              <w:suppressAutoHyphens/>
              <w:jc w:val="center"/>
              <w:rPr>
                <w:rFonts w:eastAsia="Calibri"/>
                <w:kern w:val="2"/>
                <w:sz w:val="22"/>
                <w:szCs w:val="22"/>
                <w14:ligatures w14:val="standardContextual"/>
              </w:rPr>
            </w:pPr>
            <w:r w:rsidRPr="004A5188">
              <w:rPr>
                <w:rFonts w:eastAsia="Calibri"/>
                <w:kern w:val="2"/>
                <w:sz w:val="22"/>
                <w:szCs w:val="22"/>
                <w14:ligatures w14:val="standardContextual"/>
              </w:rPr>
              <w:t>1.</w:t>
            </w:r>
          </w:p>
        </w:tc>
        <w:tc>
          <w:tcPr>
            <w:tcW w:w="2557" w:type="dxa"/>
            <w:tcBorders>
              <w:top w:val="single" w:sz="4" w:space="0" w:color="auto"/>
              <w:left w:val="single" w:sz="4" w:space="0" w:color="auto"/>
              <w:bottom w:val="single" w:sz="4" w:space="0" w:color="auto"/>
              <w:right w:val="single" w:sz="4" w:space="0" w:color="auto"/>
            </w:tcBorders>
            <w:vAlign w:val="center"/>
          </w:tcPr>
          <w:p w14:paraId="38DB54D0" w14:textId="06853AC9" w:rsidR="002D56B0" w:rsidRPr="004A5188" w:rsidRDefault="00B07F0E" w:rsidP="00AF5742">
            <w:pPr>
              <w:widowControl w:val="0"/>
              <w:suppressAutoHyphens/>
              <w:rPr>
                <w:bCs/>
                <w:kern w:val="2"/>
                <w:sz w:val="22"/>
                <w:szCs w:val="22"/>
                <w14:ligatures w14:val="standardContextual"/>
              </w:rPr>
            </w:pPr>
            <w:r>
              <w:rPr>
                <w:b/>
                <w:sz w:val="22"/>
                <w:szCs w:val="22"/>
              </w:rPr>
              <w:t>Р</w:t>
            </w:r>
            <w:r w:rsidRPr="00A821F9">
              <w:rPr>
                <w:b/>
                <w:sz w:val="22"/>
                <w:szCs w:val="22"/>
              </w:rPr>
              <w:t>емонтны</w:t>
            </w:r>
            <w:r>
              <w:rPr>
                <w:b/>
                <w:sz w:val="22"/>
                <w:szCs w:val="22"/>
              </w:rPr>
              <w:t>е</w:t>
            </w:r>
            <w:r w:rsidRPr="00A821F9">
              <w:rPr>
                <w:b/>
                <w:sz w:val="22"/>
                <w:szCs w:val="22"/>
              </w:rPr>
              <w:t xml:space="preserve"> работ</w:t>
            </w:r>
            <w:r>
              <w:rPr>
                <w:b/>
                <w:sz w:val="22"/>
                <w:szCs w:val="22"/>
              </w:rPr>
              <w:t>ы</w:t>
            </w:r>
            <w:r w:rsidRPr="00A821F9">
              <w:rPr>
                <w:b/>
                <w:sz w:val="22"/>
                <w:szCs w:val="22"/>
              </w:rPr>
              <w:t xml:space="preserve"> по замене аварийных участков трубопровода системы отопления включая демонтаж и монтаж участка трубопровода стояков отопления в здании, расположенном по адресу: г. Москва, Волоколамское ш., д. 11 стр. 1, этаж 4, 3, помещение спортзала</w:t>
            </w:r>
          </w:p>
        </w:tc>
        <w:tc>
          <w:tcPr>
            <w:tcW w:w="1371" w:type="dxa"/>
            <w:tcBorders>
              <w:top w:val="single" w:sz="4" w:space="0" w:color="auto"/>
              <w:left w:val="single" w:sz="4" w:space="0" w:color="auto"/>
              <w:bottom w:val="single" w:sz="4" w:space="0" w:color="auto"/>
              <w:right w:val="single" w:sz="4" w:space="0" w:color="auto"/>
            </w:tcBorders>
            <w:vAlign w:val="center"/>
          </w:tcPr>
          <w:p w14:paraId="515190BE" w14:textId="5DCCD357" w:rsidR="002D56B0" w:rsidRPr="004A5188" w:rsidRDefault="00ED0A5D" w:rsidP="004A5188">
            <w:pPr>
              <w:suppressAutoHyphens/>
              <w:contextualSpacing/>
              <w:jc w:val="center"/>
              <w:rPr>
                <w:bCs/>
                <w:sz w:val="22"/>
                <w:szCs w:val="22"/>
                <w:lang w:eastAsia="en-US"/>
              </w:rPr>
            </w:pPr>
            <w:r w:rsidRPr="00ED0A5D">
              <w:rPr>
                <w:bCs/>
                <w:sz w:val="22"/>
                <w:szCs w:val="22"/>
                <w:lang w:eastAsia="en-US"/>
              </w:rPr>
              <w:t>43.22.11.190</w:t>
            </w:r>
          </w:p>
        </w:tc>
        <w:tc>
          <w:tcPr>
            <w:tcW w:w="1248" w:type="dxa"/>
            <w:tcBorders>
              <w:top w:val="single" w:sz="4" w:space="0" w:color="auto"/>
              <w:left w:val="single" w:sz="4" w:space="0" w:color="auto"/>
              <w:bottom w:val="single" w:sz="4" w:space="0" w:color="auto"/>
              <w:right w:val="single" w:sz="4" w:space="0" w:color="auto"/>
            </w:tcBorders>
            <w:vAlign w:val="center"/>
          </w:tcPr>
          <w:p w14:paraId="412AB96B" w14:textId="73619A7B" w:rsidR="002D56B0" w:rsidRPr="004A5188" w:rsidRDefault="00986735" w:rsidP="004A5188">
            <w:pPr>
              <w:widowControl w:val="0"/>
              <w:suppressAutoHyphens/>
              <w:contextualSpacing/>
              <w:jc w:val="center"/>
              <w:rPr>
                <w:bCs/>
                <w:sz w:val="22"/>
                <w:szCs w:val="22"/>
                <w:lang w:eastAsia="en-US"/>
              </w:rPr>
            </w:pPr>
            <w:proofErr w:type="spellStart"/>
            <w:r w:rsidRPr="004A5188">
              <w:rPr>
                <w:bCs/>
                <w:kern w:val="2"/>
                <w:sz w:val="22"/>
                <w:szCs w:val="22"/>
                <w14:ligatures w14:val="standardContextual"/>
              </w:rPr>
              <w:t>усл</w:t>
            </w:r>
            <w:proofErr w:type="spellEnd"/>
            <w:r w:rsidRPr="004A5188">
              <w:rPr>
                <w:bCs/>
                <w:kern w:val="2"/>
                <w:sz w:val="22"/>
                <w:szCs w:val="22"/>
                <w14:ligatures w14:val="standardContextual"/>
              </w:rPr>
              <w:t>. ед.</w:t>
            </w:r>
          </w:p>
        </w:tc>
        <w:tc>
          <w:tcPr>
            <w:tcW w:w="849" w:type="dxa"/>
            <w:tcBorders>
              <w:top w:val="single" w:sz="4" w:space="0" w:color="000000"/>
              <w:left w:val="single" w:sz="4" w:space="0" w:color="000000"/>
              <w:bottom w:val="single" w:sz="4" w:space="0" w:color="auto"/>
              <w:right w:val="single" w:sz="4" w:space="0" w:color="000000"/>
            </w:tcBorders>
            <w:vAlign w:val="center"/>
          </w:tcPr>
          <w:p w14:paraId="1F180308" w14:textId="166844A7" w:rsidR="002D56B0" w:rsidRPr="004A5188" w:rsidRDefault="009B65A5" w:rsidP="004A5188">
            <w:pPr>
              <w:widowControl w:val="0"/>
              <w:suppressAutoHyphens/>
              <w:jc w:val="center"/>
              <w:rPr>
                <w:bCs/>
                <w:kern w:val="2"/>
                <w:sz w:val="22"/>
                <w:szCs w:val="22"/>
                <w14:ligatures w14:val="standardContextual"/>
              </w:rPr>
            </w:pPr>
            <w:r w:rsidRPr="004A5188">
              <w:rPr>
                <w:sz w:val="22"/>
                <w:szCs w:val="22"/>
              </w:rPr>
              <w:t>1</w:t>
            </w:r>
          </w:p>
        </w:tc>
        <w:tc>
          <w:tcPr>
            <w:tcW w:w="1233" w:type="dxa"/>
            <w:tcBorders>
              <w:top w:val="single" w:sz="4" w:space="0" w:color="auto"/>
              <w:left w:val="single" w:sz="4" w:space="0" w:color="000000"/>
              <w:bottom w:val="single" w:sz="4" w:space="0" w:color="auto"/>
              <w:right w:val="single" w:sz="4" w:space="0" w:color="000000"/>
            </w:tcBorders>
            <w:vAlign w:val="center"/>
          </w:tcPr>
          <w:p w14:paraId="64205EF3" w14:textId="77777777" w:rsidR="002D56B0" w:rsidRPr="004A5188" w:rsidRDefault="002D56B0" w:rsidP="004A5188">
            <w:pPr>
              <w:widowControl w:val="0"/>
              <w:suppressAutoHyphens/>
              <w:jc w:val="center"/>
              <w:rPr>
                <w:bCs/>
                <w:kern w:val="2"/>
                <w:sz w:val="22"/>
                <w:szCs w:val="22"/>
                <w14:ligatures w14:val="standardContextual"/>
              </w:rPr>
            </w:pPr>
          </w:p>
        </w:tc>
        <w:tc>
          <w:tcPr>
            <w:tcW w:w="1341" w:type="dxa"/>
            <w:tcBorders>
              <w:top w:val="single" w:sz="4" w:space="0" w:color="auto"/>
              <w:left w:val="single" w:sz="4" w:space="0" w:color="000000"/>
              <w:bottom w:val="single" w:sz="4" w:space="0" w:color="auto"/>
              <w:right w:val="single" w:sz="4" w:space="0" w:color="000000"/>
            </w:tcBorders>
            <w:vAlign w:val="center"/>
          </w:tcPr>
          <w:p w14:paraId="44EC5C2A" w14:textId="77777777" w:rsidR="002D56B0" w:rsidRPr="004A5188" w:rsidRDefault="002D56B0" w:rsidP="004A5188">
            <w:pPr>
              <w:widowControl w:val="0"/>
              <w:suppressAutoHyphens/>
              <w:jc w:val="center"/>
              <w:rPr>
                <w:bCs/>
                <w:kern w:val="2"/>
                <w:sz w:val="22"/>
                <w:szCs w:val="22"/>
                <w14:ligatures w14:val="standardContextual"/>
              </w:rPr>
            </w:pPr>
          </w:p>
        </w:tc>
        <w:tc>
          <w:tcPr>
            <w:tcW w:w="1230" w:type="dxa"/>
            <w:tcBorders>
              <w:top w:val="single" w:sz="4" w:space="0" w:color="auto"/>
              <w:left w:val="single" w:sz="4" w:space="0" w:color="000000"/>
              <w:bottom w:val="single" w:sz="4" w:space="0" w:color="auto"/>
              <w:right w:val="single" w:sz="4" w:space="0" w:color="000000"/>
            </w:tcBorders>
            <w:vAlign w:val="center"/>
          </w:tcPr>
          <w:p w14:paraId="7098657E" w14:textId="77777777" w:rsidR="002D56B0" w:rsidRPr="004A5188" w:rsidRDefault="002D56B0" w:rsidP="004A5188">
            <w:pPr>
              <w:widowControl w:val="0"/>
              <w:suppressAutoHyphens/>
              <w:jc w:val="center"/>
              <w:rPr>
                <w:bCs/>
                <w:kern w:val="2"/>
                <w:sz w:val="22"/>
                <w:szCs w:val="22"/>
                <w14:ligatures w14:val="standardContextual"/>
              </w:rPr>
            </w:pPr>
          </w:p>
        </w:tc>
      </w:tr>
      <w:tr w:rsidR="00B07F0E" w:rsidRPr="004A5188" w14:paraId="53238FA5" w14:textId="77777777" w:rsidTr="00342ED2">
        <w:trPr>
          <w:jc w:val="center"/>
        </w:trPr>
        <w:tc>
          <w:tcPr>
            <w:tcW w:w="10343" w:type="dxa"/>
            <w:gridSpan w:val="8"/>
            <w:tcBorders>
              <w:top w:val="single" w:sz="4" w:space="0" w:color="000000"/>
              <w:left w:val="single" w:sz="4" w:space="0" w:color="000000"/>
              <w:bottom w:val="single" w:sz="4" w:space="0" w:color="auto"/>
              <w:right w:val="single" w:sz="4" w:space="0" w:color="000000"/>
            </w:tcBorders>
            <w:vAlign w:val="center"/>
          </w:tcPr>
          <w:p w14:paraId="284DFE5A" w14:textId="4EDF7B12" w:rsidR="00B07F0E" w:rsidRPr="004A5188" w:rsidRDefault="00B07F0E" w:rsidP="00B07F0E">
            <w:pPr>
              <w:widowControl w:val="0"/>
              <w:suppressAutoHyphens/>
              <w:jc w:val="center"/>
              <w:rPr>
                <w:bCs/>
                <w:kern w:val="2"/>
                <w:sz w:val="22"/>
                <w:szCs w:val="22"/>
                <w14:ligatures w14:val="standardContextual"/>
              </w:rPr>
            </w:pPr>
            <w:r>
              <w:rPr>
                <w:bCs/>
                <w:i/>
                <w:iCs/>
                <w:kern w:val="2"/>
                <w:sz w:val="22"/>
                <w:szCs w:val="22"/>
                <w14:ligatures w14:val="standardContextual"/>
              </w:rPr>
              <w:t>В том числе:</w:t>
            </w:r>
          </w:p>
        </w:tc>
      </w:tr>
      <w:tr w:rsidR="00547A28" w:rsidRPr="004A5188" w14:paraId="3E83411B" w14:textId="77777777" w:rsidTr="00986F57">
        <w:trPr>
          <w:jc w:val="center"/>
        </w:trPr>
        <w:tc>
          <w:tcPr>
            <w:tcW w:w="514" w:type="dxa"/>
            <w:tcBorders>
              <w:top w:val="single" w:sz="4" w:space="0" w:color="000000"/>
              <w:left w:val="single" w:sz="4" w:space="0" w:color="000000"/>
              <w:bottom w:val="single" w:sz="4" w:space="0" w:color="auto"/>
              <w:right w:val="single" w:sz="4" w:space="0" w:color="000000"/>
            </w:tcBorders>
            <w:vAlign w:val="center"/>
          </w:tcPr>
          <w:p w14:paraId="312B2E82" w14:textId="57C31C65" w:rsidR="00547A28" w:rsidRPr="004A5188" w:rsidRDefault="007D5C9B" w:rsidP="00547A28">
            <w:pPr>
              <w:suppressAutoHyphens/>
              <w:jc w:val="center"/>
              <w:rPr>
                <w:rFonts w:eastAsia="Calibri"/>
                <w:kern w:val="2"/>
                <w:sz w:val="22"/>
                <w:szCs w:val="22"/>
                <w14:ligatures w14:val="standardContextual"/>
              </w:rPr>
            </w:pPr>
            <w:r>
              <w:rPr>
                <w:rFonts w:eastAsia="Calibri"/>
                <w:kern w:val="2"/>
                <w:sz w:val="22"/>
                <w:szCs w:val="22"/>
                <w14:ligatures w14:val="standardContextual"/>
              </w:rPr>
              <w:t>1.1</w:t>
            </w:r>
          </w:p>
        </w:tc>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3FF13" w14:textId="5FF7F876" w:rsidR="00547A28" w:rsidRDefault="00547A28" w:rsidP="00547A28">
            <w:pPr>
              <w:widowControl w:val="0"/>
              <w:suppressAutoHyphens/>
              <w:rPr>
                <w:b/>
                <w:sz w:val="22"/>
                <w:szCs w:val="22"/>
              </w:rPr>
            </w:pPr>
            <w:r w:rsidRPr="00AA2161">
              <w:rPr>
                <w:sz w:val="22"/>
                <w:szCs w:val="22"/>
              </w:rPr>
              <w:t xml:space="preserve">Демонтаж аварийных участков трубопроводов между </w:t>
            </w:r>
            <w:r>
              <w:rPr>
                <w:sz w:val="22"/>
                <w:szCs w:val="22"/>
              </w:rPr>
              <w:t xml:space="preserve">и сопутствующих расходных материалов (включая 10 стояков между </w:t>
            </w:r>
            <w:r w:rsidRPr="00AA2161">
              <w:rPr>
                <w:sz w:val="22"/>
                <w:szCs w:val="22"/>
              </w:rPr>
              <w:t>3 и</w:t>
            </w:r>
            <w:r>
              <w:rPr>
                <w:sz w:val="22"/>
                <w:szCs w:val="22"/>
              </w:rPr>
              <w:t xml:space="preserve"> 4 этажами)</w:t>
            </w:r>
          </w:p>
        </w:tc>
        <w:tc>
          <w:tcPr>
            <w:tcW w:w="1371" w:type="dxa"/>
            <w:vMerge w:val="restart"/>
            <w:tcBorders>
              <w:top w:val="single" w:sz="4" w:space="0" w:color="auto"/>
              <w:left w:val="single" w:sz="4" w:space="0" w:color="auto"/>
              <w:right w:val="single" w:sz="4" w:space="0" w:color="auto"/>
            </w:tcBorders>
            <w:vAlign w:val="center"/>
          </w:tcPr>
          <w:p w14:paraId="0E7D718B" w14:textId="70575A17" w:rsidR="00547A28" w:rsidRPr="00ED0A5D" w:rsidRDefault="00547A28" w:rsidP="00547A28">
            <w:pPr>
              <w:suppressAutoHyphens/>
              <w:contextualSpacing/>
              <w:jc w:val="center"/>
              <w:rPr>
                <w:bCs/>
                <w:sz w:val="22"/>
                <w:szCs w:val="22"/>
                <w:lang w:eastAsia="en-US"/>
              </w:rPr>
            </w:pPr>
            <w:r w:rsidRPr="00ED0A5D">
              <w:rPr>
                <w:bCs/>
                <w:sz w:val="22"/>
                <w:szCs w:val="22"/>
                <w:lang w:eastAsia="en-US"/>
              </w:rPr>
              <w:t>43.22.11.190</w:t>
            </w:r>
          </w:p>
        </w:tc>
        <w:tc>
          <w:tcPr>
            <w:tcW w:w="1248" w:type="dxa"/>
            <w:tcBorders>
              <w:top w:val="single" w:sz="4" w:space="0" w:color="auto"/>
              <w:left w:val="single" w:sz="4" w:space="0" w:color="auto"/>
              <w:bottom w:val="single" w:sz="4" w:space="0" w:color="auto"/>
              <w:right w:val="single" w:sz="4" w:space="0" w:color="auto"/>
            </w:tcBorders>
          </w:tcPr>
          <w:p w14:paraId="7D799BB6" w14:textId="30CAAE40" w:rsidR="00547A28" w:rsidRPr="004A5188" w:rsidRDefault="00547A28" w:rsidP="00547A28">
            <w:pPr>
              <w:widowControl w:val="0"/>
              <w:suppressAutoHyphens/>
              <w:contextualSpacing/>
              <w:jc w:val="center"/>
              <w:rPr>
                <w:bCs/>
                <w:kern w:val="2"/>
                <w:sz w:val="22"/>
                <w:szCs w:val="22"/>
                <w14:ligatures w14:val="standardContextual"/>
              </w:rPr>
            </w:pPr>
            <w:r w:rsidRPr="00C1235D">
              <w:t>п. м.</w:t>
            </w:r>
          </w:p>
        </w:tc>
        <w:tc>
          <w:tcPr>
            <w:tcW w:w="849" w:type="dxa"/>
            <w:tcBorders>
              <w:top w:val="single" w:sz="4" w:space="0" w:color="000000"/>
              <w:left w:val="single" w:sz="4" w:space="0" w:color="000000"/>
              <w:bottom w:val="single" w:sz="4" w:space="0" w:color="auto"/>
              <w:right w:val="single" w:sz="4" w:space="0" w:color="000000"/>
            </w:tcBorders>
          </w:tcPr>
          <w:p w14:paraId="3D579A7D" w14:textId="6A8B97F4" w:rsidR="00547A28" w:rsidRPr="004A5188" w:rsidRDefault="00547A28" w:rsidP="00547A28">
            <w:pPr>
              <w:widowControl w:val="0"/>
              <w:suppressAutoHyphens/>
              <w:jc w:val="center"/>
              <w:rPr>
                <w:sz w:val="22"/>
                <w:szCs w:val="22"/>
              </w:rPr>
            </w:pPr>
            <w:r w:rsidRPr="00C1235D">
              <w:t>140</w:t>
            </w:r>
          </w:p>
        </w:tc>
        <w:tc>
          <w:tcPr>
            <w:tcW w:w="1233" w:type="dxa"/>
            <w:tcBorders>
              <w:top w:val="single" w:sz="4" w:space="0" w:color="auto"/>
              <w:left w:val="single" w:sz="4" w:space="0" w:color="000000"/>
              <w:bottom w:val="single" w:sz="4" w:space="0" w:color="auto"/>
              <w:right w:val="single" w:sz="4" w:space="0" w:color="000000"/>
            </w:tcBorders>
            <w:vAlign w:val="center"/>
          </w:tcPr>
          <w:p w14:paraId="64CE9389" w14:textId="77777777" w:rsidR="00547A28" w:rsidRPr="004A5188" w:rsidRDefault="00547A28" w:rsidP="00547A28">
            <w:pPr>
              <w:widowControl w:val="0"/>
              <w:suppressAutoHyphens/>
              <w:jc w:val="center"/>
              <w:rPr>
                <w:bCs/>
                <w:kern w:val="2"/>
                <w:sz w:val="22"/>
                <w:szCs w:val="22"/>
                <w14:ligatures w14:val="standardContextual"/>
              </w:rPr>
            </w:pPr>
          </w:p>
        </w:tc>
        <w:tc>
          <w:tcPr>
            <w:tcW w:w="1341" w:type="dxa"/>
            <w:tcBorders>
              <w:top w:val="single" w:sz="4" w:space="0" w:color="auto"/>
              <w:left w:val="single" w:sz="4" w:space="0" w:color="000000"/>
              <w:bottom w:val="single" w:sz="4" w:space="0" w:color="auto"/>
              <w:right w:val="single" w:sz="4" w:space="0" w:color="000000"/>
            </w:tcBorders>
            <w:vAlign w:val="center"/>
          </w:tcPr>
          <w:p w14:paraId="63FEDEB6" w14:textId="77777777" w:rsidR="00547A28" w:rsidRPr="004A5188" w:rsidRDefault="00547A28" w:rsidP="00547A28">
            <w:pPr>
              <w:widowControl w:val="0"/>
              <w:suppressAutoHyphens/>
              <w:jc w:val="center"/>
              <w:rPr>
                <w:bCs/>
                <w:kern w:val="2"/>
                <w:sz w:val="22"/>
                <w:szCs w:val="22"/>
                <w14:ligatures w14:val="standardContextual"/>
              </w:rPr>
            </w:pPr>
          </w:p>
        </w:tc>
        <w:tc>
          <w:tcPr>
            <w:tcW w:w="1230" w:type="dxa"/>
            <w:tcBorders>
              <w:top w:val="single" w:sz="4" w:space="0" w:color="auto"/>
              <w:left w:val="single" w:sz="4" w:space="0" w:color="000000"/>
              <w:bottom w:val="single" w:sz="4" w:space="0" w:color="auto"/>
              <w:right w:val="single" w:sz="4" w:space="0" w:color="000000"/>
            </w:tcBorders>
            <w:vAlign w:val="center"/>
          </w:tcPr>
          <w:p w14:paraId="43B2D431" w14:textId="77777777" w:rsidR="00547A28" w:rsidRPr="004A5188" w:rsidRDefault="00547A28" w:rsidP="00547A28">
            <w:pPr>
              <w:widowControl w:val="0"/>
              <w:suppressAutoHyphens/>
              <w:jc w:val="center"/>
              <w:rPr>
                <w:bCs/>
                <w:kern w:val="2"/>
                <w:sz w:val="22"/>
                <w:szCs w:val="22"/>
                <w14:ligatures w14:val="standardContextual"/>
              </w:rPr>
            </w:pPr>
          </w:p>
        </w:tc>
      </w:tr>
      <w:tr w:rsidR="00547A28" w:rsidRPr="004A5188" w14:paraId="44F2CFC8" w14:textId="77777777" w:rsidTr="00986F57">
        <w:trPr>
          <w:jc w:val="center"/>
        </w:trPr>
        <w:tc>
          <w:tcPr>
            <w:tcW w:w="514" w:type="dxa"/>
            <w:tcBorders>
              <w:top w:val="single" w:sz="4" w:space="0" w:color="000000"/>
              <w:left w:val="single" w:sz="4" w:space="0" w:color="000000"/>
              <w:bottom w:val="single" w:sz="4" w:space="0" w:color="auto"/>
              <w:right w:val="single" w:sz="4" w:space="0" w:color="000000"/>
            </w:tcBorders>
            <w:vAlign w:val="center"/>
          </w:tcPr>
          <w:p w14:paraId="0E081A39" w14:textId="0C53C439" w:rsidR="00547A28" w:rsidRPr="004A5188" w:rsidRDefault="007D5C9B" w:rsidP="00547A28">
            <w:pPr>
              <w:suppressAutoHyphens/>
              <w:jc w:val="center"/>
              <w:rPr>
                <w:rFonts w:eastAsia="Calibri"/>
                <w:kern w:val="2"/>
                <w:sz w:val="22"/>
                <w:szCs w:val="22"/>
                <w14:ligatures w14:val="standardContextual"/>
              </w:rPr>
            </w:pPr>
            <w:r>
              <w:rPr>
                <w:rFonts w:eastAsia="Calibri"/>
                <w:kern w:val="2"/>
                <w:sz w:val="22"/>
                <w:szCs w:val="22"/>
                <w14:ligatures w14:val="standardContextual"/>
              </w:rPr>
              <w:t>1.2</w:t>
            </w:r>
          </w:p>
        </w:tc>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2A64A" w14:textId="4703A43A" w:rsidR="00547A28" w:rsidRDefault="00547A28" w:rsidP="00547A28">
            <w:pPr>
              <w:widowControl w:val="0"/>
              <w:suppressAutoHyphens/>
              <w:rPr>
                <w:b/>
                <w:sz w:val="22"/>
                <w:szCs w:val="22"/>
              </w:rPr>
            </w:pPr>
            <w:r w:rsidRPr="00AA2161">
              <w:rPr>
                <w:sz w:val="22"/>
                <w:szCs w:val="22"/>
              </w:rPr>
              <w:t xml:space="preserve">Пробивка отверстий межэтажных плит </w:t>
            </w:r>
          </w:p>
        </w:tc>
        <w:tc>
          <w:tcPr>
            <w:tcW w:w="1371" w:type="dxa"/>
            <w:vMerge/>
            <w:tcBorders>
              <w:left w:val="single" w:sz="4" w:space="0" w:color="auto"/>
              <w:right w:val="single" w:sz="4" w:space="0" w:color="auto"/>
            </w:tcBorders>
            <w:vAlign w:val="center"/>
          </w:tcPr>
          <w:p w14:paraId="7D125DD0" w14:textId="77777777" w:rsidR="00547A28" w:rsidRPr="00ED0A5D" w:rsidRDefault="00547A28" w:rsidP="00547A28">
            <w:pPr>
              <w:suppressAutoHyphens/>
              <w:contextualSpacing/>
              <w:jc w:val="center"/>
              <w:rPr>
                <w:bCs/>
                <w:sz w:val="22"/>
                <w:szCs w:val="22"/>
                <w:lang w:eastAsia="en-US"/>
              </w:rPr>
            </w:pPr>
          </w:p>
        </w:tc>
        <w:tc>
          <w:tcPr>
            <w:tcW w:w="1248" w:type="dxa"/>
            <w:tcBorders>
              <w:top w:val="single" w:sz="4" w:space="0" w:color="auto"/>
              <w:left w:val="single" w:sz="4" w:space="0" w:color="auto"/>
              <w:bottom w:val="single" w:sz="4" w:space="0" w:color="auto"/>
              <w:right w:val="single" w:sz="4" w:space="0" w:color="auto"/>
            </w:tcBorders>
          </w:tcPr>
          <w:p w14:paraId="44A5FB35" w14:textId="08514928" w:rsidR="00547A28" w:rsidRPr="004A5188" w:rsidRDefault="00547A28" w:rsidP="00547A28">
            <w:pPr>
              <w:widowControl w:val="0"/>
              <w:suppressAutoHyphens/>
              <w:contextualSpacing/>
              <w:jc w:val="center"/>
              <w:rPr>
                <w:bCs/>
                <w:kern w:val="2"/>
                <w:sz w:val="22"/>
                <w:szCs w:val="22"/>
                <w14:ligatures w14:val="standardContextual"/>
              </w:rPr>
            </w:pPr>
            <w:r w:rsidRPr="00C1235D">
              <w:t>шт.</w:t>
            </w:r>
          </w:p>
        </w:tc>
        <w:tc>
          <w:tcPr>
            <w:tcW w:w="849" w:type="dxa"/>
            <w:tcBorders>
              <w:top w:val="single" w:sz="4" w:space="0" w:color="000000"/>
              <w:left w:val="single" w:sz="4" w:space="0" w:color="000000"/>
              <w:bottom w:val="single" w:sz="4" w:space="0" w:color="auto"/>
              <w:right w:val="single" w:sz="4" w:space="0" w:color="000000"/>
            </w:tcBorders>
          </w:tcPr>
          <w:p w14:paraId="2EA309D4" w14:textId="31702B05" w:rsidR="00547A28" w:rsidRPr="004A5188" w:rsidRDefault="00547A28" w:rsidP="00547A28">
            <w:pPr>
              <w:widowControl w:val="0"/>
              <w:suppressAutoHyphens/>
              <w:jc w:val="center"/>
              <w:rPr>
                <w:sz w:val="22"/>
                <w:szCs w:val="22"/>
              </w:rPr>
            </w:pPr>
            <w:r w:rsidRPr="00C1235D">
              <w:t>10</w:t>
            </w:r>
          </w:p>
        </w:tc>
        <w:tc>
          <w:tcPr>
            <w:tcW w:w="1233" w:type="dxa"/>
            <w:tcBorders>
              <w:top w:val="single" w:sz="4" w:space="0" w:color="auto"/>
              <w:left w:val="single" w:sz="4" w:space="0" w:color="000000"/>
              <w:bottom w:val="single" w:sz="4" w:space="0" w:color="auto"/>
              <w:right w:val="single" w:sz="4" w:space="0" w:color="000000"/>
            </w:tcBorders>
            <w:vAlign w:val="center"/>
          </w:tcPr>
          <w:p w14:paraId="3FBCE13C" w14:textId="77777777" w:rsidR="00547A28" w:rsidRPr="004A5188" w:rsidRDefault="00547A28" w:rsidP="00547A28">
            <w:pPr>
              <w:widowControl w:val="0"/>
              <w:suppressAutoHyphens/>
              <w:jc w:val="center"/>
              <w:rPr>
                <w:bCs/>
                <w:kern w:val="2"/>
                <w:sz w:val="22"/>
                <w:szCs w:val="22"/>
                <w14:ligatures w14:val="standardContextual"/>
              </w:rPr>
            </w:pPr>
          </w:p>
        </w:tc>
        <w:tc>
          <w:tcPr>
            <w:tcW w:w="1341" w:type="dxa"/>
            <w:tcBorders>
              <w:top w:val="single" w:sz="4" w:space="0" w:color="auto"/>
              <w:left w:val="single" w:sz="4" w:space="0" w:color="000000"/>
              <w:bottom w:val="single" w:sz="4" w:space="0" w:color="auto"/>
              <w:right w:val="single" w:sz="4" w:space="0" w:color="000000"/>
            </w:tcBorders>
            <w:vAlign w:val="center"/>
          </w:tcPr>
          <w:p w14:paraId="4C197EC2" w14:textId="77777777" w:rsidR="00547A28" w:rsidRPr="004A5188" w:rsidRDefault="00547A28" w:rsidP="00547A28">
            <w:pPr>
              <w:widowControl w:val="0"/>
              <w:suppressAutoHyphens/>
              <w:jc w:val="center"/>
              <w:rPr>
                <w:bCs/>
                <w:kern w:val="2"/>
                <w:sz w:val="22"/>
                <w:szCs w:val="22"/>
                <w14:ligatures w14:val="standardContextual"/>
              </w:rPr>
            </w:pPr>
          </w:p>
        </w:tc>
        <w:tc>
          <w:tcPr>
            <w:tcW w:w="1230" w:type="dxa"/>
            <w:tcBorders>
              <w:top w:val="single" w:sz="4" w:space="0" w:color="auto"/>
              <w:left w:val="single" w:sz="4" w:space="0" w:color="000000"/>
              <w:bottom w:val="single" w:sz="4" w:space="0" w:color="auto"/>
              <w:right w:val="single" w:sz="4" w:space="0" w:color="000000"/>
            </w:tcBorders>
            <w:vAlign w:val="center"/>
          </w:tcPr>
          <w:p w14:paraId="0920A8A7" w14:textId="77777777" w:rsidR="00547A28" w:rsidRPr="004A5188" w:rsidRDefault="00547A28" w:rsidP="00547A28">
            <w:pPr>
              <w:widowControl w:val="0"/>
              <w:suppressAutoHyphens/>
              <w:jc w:val="center"/>
              <w:rPr>
                <w:bCs/>
                <w:kern w:val="2"/>
                <w:sz w:val="22"/>
                <w:szCs w:val="22"/>
                <w14:ligatures w14:val="standardContextual"/>
              </w:rPr>
            </w:pPr>
          </w:p>
        </w:tc>
      </w:tr>
      <w:tr w:rsidR="00547A28" w:rsidRPr="004A5188" w14:paraId="52295E8F" w14:textId="77777777" w:rsidTr="00986F57">
        <w:trPr>
          <w:jc w:val="center"/>
        </w:trPr>
        <w:tc>
          <w:tcPr>
            <w:tcW w:w="514" w:type="dxa"/>
            <w:tcBorders>
              <w:top w:val="single" w:sz="4" w:space="0" w:color="000000"/>
              <w:left w:val="single" w:sz="4" w:space="0" w:color="000000"/>
              <w:bottom w:val="single" w:sz="4" w:space="0" w:color="auto"/>
              <w:right w:val="single" w:sz="4" w:space="0" w:color="000000"/>
            </w:tcBorders>
            <w:vAlign w:val="center"/>
          </w:tcPr>
          <w:p w14:paraId="758BEDDB" w14:textId="6149D1DD" w:rsidR="00547A28" w:rsidRPr="004A5188" w:rsidRDefault="007D5C9B" w:rsidP="00547A28">
            <w:pPr>
              <w:suppressAutoHyphens/>
              <w:jc w:val="center"/>
              <w:rPr>
                <w:rFonts w:eastAsia="Calibri"/>
                <w:kern w:val="2"/>
                <w:sz w:val="22"/>
                <w:szCs w:val="22"/>
                <w14:ligatures w14:val="standardContextual"/>
              </w:rPr>
            </w:pPr>
            <w:r>
              <w:rPr>
                <w:rFonts w:eastAsia="Calibri"/>
                <w:kern w:val="2"/>
                <w:sz w:val="22"/>
                <w:szCs w:val="22"/>
                <w14:ligatures w14:val="standardContextual"/>
              </w:rPr>
              <w:t>1.3</w:t>
            </w:r>
          </w:p>
        </w:tc>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0EFC9" w14:textId="71C02B58" w:rsidR="00547A28" w:rsidRDefault="00547A28" w:rsidP="00547A28">
            <w:pPr>
              <w:widowControl w:val="0"/>
              <w:suppressAutoHyphens/>
              <w:rPr>
                <w:b/>
                <w:sz w:val="22"/>
                <w:szCs w:val="22"/>
              </w:rPr>
            </w:pPr>
            <w:r w:rsidRPr="00AA2161">
              <w:rPr>
                <w:sz w:val="22"/>
                <w:szCs w:val="22"/>
              </w:rPr>
              <w:t xml:space="preserve">Монтаж аварийных стояков </w:t>
            </w:r>
          </w:p>
        </w:tc>
        <w:tc>
          <w:tcPr>
            <w:tcW w:w="1371" w:type="dxa"/>
            <w:vMerge/>
            <w:tcBorders>
              <w:left w:val="single" w:sz="4" w:space="0" w:color="auto"/>
              <w:right w:val="single" w:sz="4" w:space="0" w:color="auto"/>
            </w:tcBorders>
            <w:vAlign w:val="center"/>
          </w:tcPr>
          <w:p w14:paraId="346BA3FF" w14:textId="77777777" w:rsidR="00547A28" w:rsidRPr="00ED0A5D" w:rsidRDefault="00547A28" w:rsidP="00547A28">
            <w:pPr>
              <w:suppressAutoHyphens/>
              <w:contextualSpacing/>
              <w:jc w:val="center"/>
              <w:rPr>
                <w:bCs/>
                <w:sz w:val="22"/>
                <w:szCs w:val="22"/>
                <w:lang w:eastAsia="en-US"/>
              </w:rPr>
            </w:pPr>
          </w:p>
        </w:tc>
        <w:tc>
          <w:tcPr>
            <w:tcW w:w="1248" w:type="dxa"/>
            <w:tcBorders>
              <w:top w:val="single" w:sz="4" w:space="0" w:color="auto"/>
              <w:left w:val="single" w:sz="4" w:space="0" w:color="auto"/>
              <w:bottom w:val="single" w:sz="4" w:space="0" w:color="auto"/>
              <w:right w:val="single" w:sz="4" w:space="0" w:color="auto"/>
            </w:tcBorders>
          </w:tcPr>
          <w:p w14:paraId="207F4D66" w14:textId="372F2E17" w:rsidR="00547A28" w:rsidRPr="004A5188" w:rsidRDefault="00547A28" w:rsidP="00547A28">
            <w:pPr>
              <w:widowControl w:val="0"/>
              <w:suppressAutoHyphens/>
              <w:contextualSpacing/>
              <w:jc w:val="center"/>
              <w:rPr>
                <w:bCs/>
                <w:kern w:val="2"/>
                <w:sz w:val="22"/>
                <w:szCs w:val="22"/>
                <w14:ligatures w14:val="standardContextual"/>
              </w:rPr>
            </w:pPr>
            <w:r w:rsidRPr="00C1235D">
              <w:t>шт.</w:t>
            </w:r>
          </w:p>
        </w:tc>
        <w:tc>
          <w:tcPr>
            <w:tcW w:w="849" w:type="dxa"/>
            <w:tcBorders>
              <w:top w:val="single" w:sz="4" w:space="0" w:color="000000"/>
              <w:left w:val="single" w:sz="4" w:space="0" w:color="000000"/>
              <w:bottom w:val="single" w:sz="4" w:space="0" w:color="auto"/>
              <w:right w:val="single" w:sz="4" w:space="0" w:color="000000"/>
            </w:tcBorders>
          </w:tcPr>
          <w:p w14:paraId="4EC8FAC6" w14:textId="280808F1" w:rsidR="00547A28" w:rsidRPr="004A5188" w:rsidRDefault="00547A28" w:rsidP="00547A28">
            <w:pPr>
              <w:widowControl w:val="0"/>
              <w:suppressAutoHyphens/>
              <w:jc w:val="center"/>
              <w:rPr>
                <w:sz w:val="22"/>
                <w:szCs w:val="22"/>
              </w:rPr>
            </w:pPr>
            <w:r w:rsidRPr="00C1235D">
              <w:t>20</w:t>
            </w:r>
          </w:p>
        </w:tc>
        <w:tc>
          <w:tcPr>
            <w:tcW w:w="1233" w:type="dxa"/>
            <w:tcBorders>
              <w:top w:val="single" w:sz="4" w:space="0" w:color="auto"/>
              <w:left w:val="single" w:sz="4" w:space="0" w:color="000000"/>
              <w:bottom w:val="single" w:sz="4" w:space="0" w:color="auto"/>
              <w:right w:val="single" w:sz="4" w:space="0" w:color="000000"/>
            </w:tcBorders>
            <w:vAlign w:val="center"/>
          </w:tcPr>
          <w:p w14:paraId="0F496B07" w14:textId="77777777" w:rsidR="00547A28" w:rsidRPr="004A5188" w:rsidRDefault="00547A28" w:rsidP="00547A28">
            <w:pPr>
              <w:widowControl w:val="0"/>
              <w:suppressAutoHyphens/>
              <w:jc w:val="center"/>
              <w:rPr>
                <w:bCs/>
                <w:kern w:val="2"/>
                <w:sz w:val="22"/>
                <w:szCs w:val="22"/>
                <w14:ligatures w14:val="standardContextual"/>
              </w:rPr>
            </w:pPr>
          </w:p>
        </w:tc>
        <w:tc>
          <w:tcPr>
            <w:tcW w:w="1341" w:type="dxa"/>
            <w:tcBorders>
              <w:top w:val="single" w:sz="4" w:space="0" w:color="auto"/>
              <w:left w:val="single" w:sz="4" w:space="0" w:color="000000"/>
              <w:bottom w:val="single" w:sz="4" w:space="0" w:color="auto"/>
              <w:right w:val="single" w:sz="4" w:space="0" w:color="000000"/>
            </w:tcBorders>
            <w:vAlign w:val="center"/>
          </w:tcPr>
          <w:p w14:paraId="0E9BB101" w14:textId="77777777" w:rsidR="00547A28" w:rsidRPr="004A5188" w:rsidRDefault="00547A28" w:rsidP="00547A28">
            <w:pPr>
              <w:widowControl w:val="0"/>
              <w:suppressAutoHyphens/>
              <w:jc w:val="center"/>
              <w:rPr>
                <w:bCs/>
                <w:kern w:val="2"/>
                <w:sz w:val="22"/>
                <w:szCs w:val="22"/>
                <w14:ligatures w14:val="standardContextual"/>
              </w:rPr>
            </w:pPr>
          </w:p>
        </w:tc>
        <w:tc>
          <w:tcPr>
            <w:tcW w:w="1230" w:type="dxa"/>
            <w:tcBorders>
              <w:top w:val="single" w:sz="4" w:space="0" w:color="auto"/>
              <w:left w:val="single" w:sz="4" w:space="0" w:color="000000"/>
              <w:bottom w:val="single" w:sz="4" w:space="0" w:color="auto"/>
              <w:right w:val="single" w:sz="4" w:space="0" w:color="000000"/>
            </w:tcBorders>
            <w:vAlign w:val="center"/>
          </w:tcPr>
          <w:p w14:paraId="05E23574" w14:textId="77777777" w:rsidR="00547A28" w:rsidRPr="004A5188" w:rsidRDefault="00547A28" w:rsidP="00547A28">
            <w:pPr>
              <w:widowControl w:val="0"/>
              <w:suppressAutoHyphens/>
              <w:jc w:val="center"/>
              <w:rPr>
                <w:bCs/>
                <w:kern w:val="2"/>
                <w:sz w:val="22"/>
                <w:szCs w:val="22"/>
                <w14:ligatures w14:val="standardContextual"/>
              </w:rPr>
            </w:pPr>
          </w:p>
        </w:tc>
      </w:tr>
      <w:tr w:rsidR="00547A28" w:rsidRPr="004A5188" w14:paraId="62720685" w14:textId="77777777" w:rsidTr="00986F57">
        <w:trPr>
          <w:jc w:val="center"/>
        </w:trPr>
        <w:tc>
          <w:tcPr>
            <w:tcW w:w="514" w:type="dxa"/>
            <w:tcBorders>
              <w:top w:val="single" w:sz="4" w:space="0" w:color="000000"/>
              <w:left w:val="single" w:sz="4" w:space="0" w:color="000000"/>
              <w:bottom w:val="single" w:sz="4" w:space="0" w:color="auto"/>
              <w:right w:val="single" w:sz="4" w:space="0" w:color="000000"/>
            </w:tcBorders>
            <w:vAlign w:val="center"/>
          </w:tcPr>
          <w:p w14:paraId="5E49A4DF" w14:textId="4CF11D6D" w:rsidR="00547A28" w:rsidRPr="004A5188" w:rsidRDefault="007D5C9B" w:rsidP="00547A28">
            <w:pPr>
              <w:suppressAutoHyphens/>
              <w:jc w:val="center"/>
              <w:rPr>
                <w:rFonts w:eastAsia="Calibri"/>
                <w:kern w:val="2"/>
                <w:sz w:val="22"/>
                <w:szCs w:val="22"/>
                <w14:ligatures w14:val="standardContextual"/>
              </w:rPr>
            </w:pPr>
            <w:r>
              <w:rPr>
                <w:rFonts w:eastAsia="Calibri"/>
                <w:kern w:val="2"/>
                <w:sz w:val="22"/>
                <w:szCs w:val="22"/>
                <w14:ligatures w14:val="standardContextual"/>
              </w:rPr>
              <w:t>1.4</w:t>
            </w:r>
          </w:p>
        </w:tc>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6E25E" w14:textId="744BCCD8" w:rsidR="00547A28" w:rsidRDefault="00547A28" w:rsidP="00547A28">
            <w:pPr>
              <w:widowControl w:val="0"/>
              <w:suppressAutoHyphens/>
              <w:rPr>
                <w:b/>
                <w:sz w:val="22"/>
                <w:szCs w:val="22"/>
              </w:rPr>
            </w:pPr>
            <w:r w:rsidRPr="00AA2161">
              <w:rPr>
                <w:sz w:val="22"/>
                <w:szCs w:val="22"/>
              </w:rPr>
              <w:t xml:space="preserve">Монтаж кранов </w:t>
            </w:r>
            <w:r>
              <w:rPr>
                <w:sz w:val="22"/>
                <w:szCs w:val="22"/>
              </w:rPr>
              <w:t xml:space="preserve">на подводки радиаторов </w:t>
            </w:r>
            <w:r w:rsidRPr="00AA2161">
              <w:rPr>
                <w:sz w:val="22"/>
                <w:szCs w:val="22"/>
              </w:rPr>
              <w:t xml:space="preserve">(вкл. краны для </w:t>
            </w:r>
            <w:proofErr w:type="spellStart"/>
            <w:r w:rsidRPr="00AA2161">
              <w:rPr>
                <w:sz w:val="22"/>
                <w:szCs w:val="22"/>
              </w:rPr>
              <w:t>воздухоотводчиков</w:t>
            </w:r>
            <w:proofErr w:type="spellEnd"/>
            <w:r w:rsidRPr="00AA2161">
              <w:rPr>
                <w:sz w:val="22"/>
                <w:szCs w:val="22"/>
              </w:rPr>
              <w:t xml:space="preserve"> в кол-ве 20 шт.)</w:t>
            </w:r>
          </w:p>
        </w:tc>
        <w:tc>
          <w:tcPr>
            <w:tcW w:w="1371" w:type="dxa"/>
            <w:vMerge/>
            <w:tcBorders>
              <w:left w:val="single" w:sz="4" w:space="0" w:color="auto"/>
              <w:right w:val="single" w:sz="4" w:space="0" w:color="auto"/>
            </w:tcBorders>
            <w:vAlign w:val="center"/>
          </w:tcPr>
          <w:p w14:paraId="1C670472" w14:textId="77777777" w:rsidR="00547A28" w:rsidRPr="00ED0A5D" w:rsidRDefault="00547A28" w:rsidP="00547A28">
            <w:pPr>
              <w:suppressAutoHyphens/>
              <w:contextualSpacing/>
              <w:jc w:val="center"/>
              <w:rPr>
                <w:bCs/>
                <w:sz w:val="22"/>
                <w:szCs w:val="22"/>
                <w:lang w:eastAsia="en-US"/>
              </w:rPr>
            </w:pPr>
          </w:p>
        </w:tc>
        <w:tc>
          <w:tcPr>
            <w:tcW w:w="1248" w:type="dxa"/>
            <w:tcBorders>
              <w:top w:val="single" w:sz="4" w:space="0" w:color="auto"/>
              <w:left w:val="single" w:sz="4" w:space="0" w:color="auto"/>
              <w:bottom w:val="single" w:sz="4" w:space="0" w:color="auto"/>
              <w:right w:val="single" w:sz="4" w:space="0" w:color="auto"/>
            </w:tcBorders>
          </w:tcPr>
          <w:p w14:paraId="37224A27" w14:textId="574BBE32" w:rsidR="00547A28" w:rsidRPr="004A5188" w:rsidRDefault="00547A28" w:rsidP="00547A28">
            <w:pPr>
              <w:widowControl w:val="0"/>
              <w:suppressAutoHyphens/>
              <w:contextualSpacing/>
              <w:jc w:val="center"/>
              <w:rPr>
                <w:bCs/>
                <w:kern w:val="2"/>
                <w:sz w:val="22"/>
                <w:szCs w:val="22"/>
                <w14:ligatures w14:val="standardContextual"/>
              </w:rPr>
            </w:pPr>
            <w:r w:rsidRPr="00C1235D">
              <w:t>шт.</w:t>
            </w:r>
          </w:p>
        </w:tc>
        <w:tc>
          <w:tcPr>
            <w:tcW w:w="849" w:type="dxa"/>
            <w:tcBorders>
              <w:top w:val="single" w:sz="4" w:space="0" w:color="000000"/>
              <w:left w:val="single" w:sz="4" w:space="0" w:color="000000"/>
              <w:bottom w:val="single" w:sz="4" w:space="0" w:color="auto"/>
              <w:right w:val="single" w:sz="4" w:space="0" w:color="000000"/>
            </w:tcBorders>
          </w:tcPr>
          <w:p w14:paraId="3983919C" w14:textId="0FCC6A4B" w:rsidR="00547A28" w:rsidRPr="004A5188" w:rsidRDefault="00547A28" w:rsidP="00547A28">
            <w:pPr>
              <w:widowControl w:val="0"/>
              <w:suppressAutoHyphens/>
              <w:jc w:val="center"/>
              <w:rPr>
                <w:sz w:val="22"/>
                <w:szCs w:val="22"/>
              </w:rPr>
            </w:pPr>
            <w:r w:rsidRPr="00C1235D">
              <w:t>60</w:t>
            </w:r>
          </w:p>
        </w:tc>
        <w:tc>
          <w:tcPr>
            <w:tcW w:w="1233" w:type="dxa"/>
            <w:tcBorders>
              <w:top w:val="single" w:sz="4" w:space="0" w:color="auto"/>
              <w:left w:val="single" w:sz="4" w:space="0" w:color="000000"/>
              <w:bottom w:val="single" w:sz="4" w:space="0" w:color="auto"/>
              <w:right w:val="single" w:sz="4" w:space="0" w:color="000000"/>
            </w:tcBorders>
            <w:vAlign w:val="center"/>
          </w:tcPr>
          <w:p w14:paraId="0775E68A" w14:textId="77777777" w:rsidR="00547A28" w:rsidRPr="004A5188" w:rsidRDefault="00547A28" w:rsidP="00547A28">
            <w:pPr>
              <w:widowControl w:val="0"/>
              <w:suppressAutoHyphens/>
              <w:jc w:val="center"/>
              <w:rPr>
                <w:bCs/>
                <w:kern w:val="2"/>
                <w:sz w:val="22"/>
                <w:szCs w:val="22"/>
                <w14:ligatures w14:val="standardContextual"/>
              </w:rPr>
            </w:pPr>
          </w:p>
        </w:tc>
        <w:tc>
          <w:tcPr>
            <w:tcW w:w="1341" w:type="dxa"/>
            <w:tcBorders>
              <w:top w:val="single" w:sz="4" w:space="0" w:color="auto"/>
              <w:left w:val="single" w:sz="4" w:space="0" w:color="000000"/>
              <w:bottom w:val="single" w:sz="4" w:space="0" w:color="auto"/>
              <w:right w:val="single" w:sz="4" w:space="0" w:color="000000"/>
            </w:tcBorders>
            <w:vAlign w:val="center"/>
          </w:tcPr>
          <w:p w14:paraId="5119FFF1" w14:textId="77777777" w:rsidR="00547A28" w:rsidRPr="004A5188" w:rsidRDefault="00547A28" w:rsidP="00547A28">
            <w:pPr>
              <w:widowControl w:val="0"/>
              <w:suppressAutoHyphens/>
              <w:jc w:val="center"/>
              <w:rPr>
                <w:bCs/>
                <w:kern w:val="2"/>
                <w:sz w:val="22"/>
                <w:szCs w:val="22"/>
                <w14:ligatures w14:val="standardContextual"/>
              </w:rPr>
            </w:pPr>
          </w:p>
        </w:tc>
        <w:tc>
          <w:tcPr>
            <w:tcW w:w="1230" w:type="dxa"/>
            <w:tcBorders>
              <w:top w:val="single" w:sz="4" w:space="0" w:color="auto"/>
              <w:left w:val="single" w:sz="4" w:space="0" w:color="000000"/>
              <w:bottom w:val="single" w:sz="4" w:space="0" w:color="auto"/>
              <w:right w:val="single" w:sz="4" w:space="0" w:color="000000"/>
            </w:tcBorders>
            <w:vAlign w:val="center"/>
          </w:tcPr>
          <w:p w14:paraId="6D7CA926" w14:textId="77777777" w:rsidR="00547A28" w:rsidRPr="004A5188" w:rsidRDefault="00547A28" w:rsidP="00547A28">
            <w:pPr>
              <w:widowControl w:val="0"/>
              <w:suppressAutoHyphens/>
              <w:jc w:val="center"/>
              <w:rPr>
                <w:bCs/>
                <w:kern w:val="2"/>
                <w:sz w:val="22"/>
                <w:szCs w:val="22"/>
                <w14:ligatures w14:val="standardContextual"/>
              </w:rPr>
            </w:pPr>
          </w:p>
        </w:tc>
      </w:tr>
      <w:tr w:rsidR="00547A28" w:rsidRPr="004A5188" w14:paraId="472646DE" w14:textId="77777777" w:rsidTr="00986F57">
        <w:trPr>
          <w:jc w:val="center"/>
        </w:trPr>
        <w:tc>
          <w:tcPr>
            <w:tcW w:w="514" w:type="dxa"/>
            <w:tcBorders>
              <w:top w:val="single" w:sz="4" w:space="0" w:color="000000"/>
              <w:left w:val="single" w:sz="4" w:space="0" w:color="000000"/>
              <w:bottom w:val="single" w:sz="4" w:space="0" w:color="auto"/>
              <w:right w:val="single" w:sz="4" w:space="0" w:color="000000"/>
            </w:tcBorders>
            <w:vAlign w:val="center"/>
          </w:tcPr>
          <w:p w14:paraId="2A3E44CC" w14:textId="160BECC5" w:rsidR="00547A28" w:rsidRPr="004A5188" w:rsidRDefault="007D5C9B" w:rsidP="00547A28">
            <w:pPr>
              <w:suppressAutoHyphens/>
              <w:jc w:val="center"/>
              <w:rPr>
                <w:rFonts w:eastAsia="Calibri"/>
                <w:kern w:val="2"/>
                <w:sz w:val="22"/>
                <w:szCs w:val="22"/>
                <w14:ligatures w14:val="standardContextual"/>
              </w:rPr>
            </w:pPr>
            <w:r>
              <w:rPr>
                <w:rFonts w:eastAsia="Calibri"/>
                <w:kern w:val="2"/>
                <w:sz w:val="22"/>
                <w:szCs w:val="22"/>
                <w14:ligatures w14:val="standardContextual"/>
              </w:rPr>
              <w:t>1.5</w:t>
            </w:r>
          </w:p>
        </w:tc>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1FF48" w14:textId="1AFE80AB" w:rsidR="00547A28" w:rsidRDefault="00547A28" w:rsidP="00547A28">
            <w:pPr>
              <w:widowControl w:val="0"/>
              <w:suppressAutoHyphens/>
              <w:rPr>
                <w:b/>
                <w:sz w:val="22"/>
                <w:szCs w:val="22"/>
              </w:rPr>
            </w:pPr>
            <w:r w:rsidRPr="00AA2161">
              <w:rPr>
                <w:sz w:val="22"/>
                <w:szCs w:val="22"/>
              </w:rPr>
              <w:t xml:space="preserve">Монтаж </w:t>
            </w:r>
            <w:r>
              <w:rPr>
                <w:sz w:val="22"/>
                <w:szCs w:val="22"/>
              </w:rPr>
              <w:t>соединений с метала на пластик</w:t>
            </w:r>
          </w:p>
        </w:tc>
        <w:tc>
          <w:tcPr>
            <w:tcW w:w="1371" w:type="dxa"/>
            <w:vMerge/>
            <w:tcBorders>
              <w:left w:val="single" w:sz="4" w:space="0" w:color="auto"/>
              <w:right w:val="single" w:sz="4" w:space="0" w:color="auto"/>
            </w:tcBorders>
            <w:vAlign w:val="center"/>
          </w:tcPr>
          <w:p w14:paraId="460B3756" w14:textId="77777777" w:rsidR="00547A28" w:rsidRPr="00ED0A5D" w:rsidRDefault="00547A28" w:rsidP="00547A28">
            <w:pPr>
              <w:suppressAutoHyphens/>
              <w:contextualSpacing/>
              <w:jc w:val="center"/>
              <w:rPr>
                <w:bCs/>
                <w:sz w:val="22"/>
                <w:szCs w:val="22"/>
                <w:lang w:eastAsia="en-US"/>
              </w:rPr>
            </w:pPr>
          </w:p>
        </w:tc>
        <w:tc>
          <w:tcPr>
            <w:tcW w:w="1248" w:type="dxa"/>
            <w:tcBorders>
              <w:top w:val="single" w:sz="4" w:space="0" w:color="auto"/>
              <w:left w:val="single" w:sz="4" w:space="0" w:color="auto"/>
              <w:bottom w:val="single" w:sz="4" w:space="0" w:color="auto"/>
              <w:right w:val="single" w:sz="4" w:space="0" w:color="auto"/>
            </w:tcBorders>
          </w:tcPr>
          <w:p w14:paraId="3756B157" w14:textId="301688D4" w:rsidR="00547A28" w:rsidRPr="004A5188" w:rsidRDefault="00547A28" w:rsidP="00547A28">
            <w:pPr>
              <w:widowControl w:val="0"/>
              <w:suppressAutoHyphens/>
              <w:contextualSpacing/>
              <w:jc w:val="center"/>
              <w:rPr>
                <w:bCs/>
                <w:kern w:val="2"/>
                <w:sz w:val="22"/>
                <w:szCs w:val="22"/>
                <w14:ligatures w14:val="standardContextual"/>
              </w:rPr>
            </w:pPr>
            <w:r w:rsidRPr="00C1235D">
              <w:t>шт.</w:t>
            </w:r>
          </w:p>
        </w:tc>
        <w:tc>
          <w:tcPr>
            <w:tcW w:w="849" w:type="dxa"/>
            <w:tcBorders>
              <w:top w:val="single" w:sz="4" w:space="0" w:color="000000"/>
              <w:left w:val="single" w:sz="4" w:space="0" w:color="000000"/>
              <w:bottom w:val="single" w:sz="4" w:space="0" w:color="auto"/>
              <w:right w:val="single" w:sz="4" w:space="0" w:color="000000"/>
            </w:tcBorders>
          </w:tcPr>
          <w:p w14:paraId="13DE1AF1" w14:textId="6B8BEEBA" w:rsidR="00547A28" w:rsidRPr="004A5188" w:rsidRDefault="00547A28" w:rsidP="00547A28">
            <w:pPr>
              <w:widowControl w:val="0"/>
              <w:suppressAutoHyphens/>
              <w:jc w:val="center"/>
              <w:rPr>
                <w:sz w:val="22"/>
                <w:szCs w:val="22"/>
              </w:rPr>
            </w:pPr>
            <w:r w:rsidRPr="00C1235D">
              <w:t>40</w:t>
            </w:r>
          </w:p>
        </w:tc>
        <w:tc>
          <w:tcPr>
            <w:tcW w:w="1233" w:type="dxa"/>
            <w:tcBorders>
              <w:top w:val="single" w:sz="4" w:space="0" w:color="auto"/>
              <w:left w:val="single" w:sz="4" w:space="0" w:color="000000"/>
              <w:bottom w:val="single" w:sz="4" w:space="0" w:color="auto"/>
              <w:right w:val="single" w:sz="4" w:space="0" w:color="000000"/>
            </w:tcBorders>
            <w:vAlign w:val="center"/>
          </w:tcPr>
          <w:p w14:paraId="4ABC5C34" w14:textId="77777777" w:rsidR="00547A28" w:rsidRPr="004A5188" w:rsidRDefault="00547A28" w:rsidP="00547A28">
            <w:pPr>
              <w:widowControl w:val="0"/>
              <w:suppressAutoHyphens/>
              <w:jc w:val="center"/>
              <w:rPr>
                <w:bCs/>
                <w:kern w:val="2"/>
                <w:sz w:val="22"/>
                <w:szCs w:val="22"/>
                <w14:ligatures w14:val="standardContextual"/>
              </w:rPr>
            </w:pPr>
          </w:p>
        </w:tc>
        <w:tc>
          <w:tcPr>
            <w:tcW w:w="1341" w:type="dxa"/>
            <w:tcBorders>
              <w:top w:val="single" w:sz="4" w:space="0" w:color="auto"/>
              <w:left w:val="single" w:sz="4" w:space="0" w:color="000000"/>
              <w:bottom w:val="single" w:sz="4" w:space="0" w:color="auto"/>
              <w:right w:val="single" w:sz="4" w:space="0" w:color="000000"/>
            </w:tcBorders>
            <w:vAlign w:val="center"/>
          </w:tcPr>
          <w:p w14:paraId="372A09C3" w14:textId="77777777" w:rsidR="00547A28" w:rsidRPr="004A5188" w:rsidRDefault="00547A28" w:rsidP="00547A28">
            <w:pPr>
              <w:widowControl w:val="0"/>
              <w:suppressAutoHyphens/>
              <w:jc w:val="center"/>
              <w:rPr>
                <w:bCs/>
                <w:kern w:val="2"/>
                <w:sz w:val="22"/>
                <w:szCs w:val="22"/>
                <w14:ligatures w14:val="standardContextual"/>
              </w:rPr>
            </w:pPr>
          </w:p>
        </w:tc>
        <w:tc>
          <w:tcPr>
            <w:tcW w:w="1230" w:type="dxa"/>
            <w:tcBorders>
              <w:top w:val="single" w:sz="4" w:space="0" w:color="auto"/>
              <w:left w:val="single" w:sz="4" w:space="0" w:color="000000"/>
              <w:bottom w:val="single" w:sz="4" w:space="0" w:color="auto"/>
              <w:right w:val="single" w:sz="4" w:space="0" w:color="000000"/>
            </w:tcBorders>
            <w:vAlign w:val="center"/>
          </w:tcPr>
          <w:p w14:paraId="62C553A2" w14:textId="77777777" w:rsidR="00547A28" w:rsidRPr="004A5188" w:rsidRDefault="00547A28" w:rsidP="00547A28">
            <w:pPr>
              <w:widowControl w:val="0"/>
              <w:suppressAutoHyphens/>
              <w:jc w:val="center"/>
              <w:rPr>
                <w:bCs/>
                <w:kern w:val="2"/>
                <w:sz w:val="22"/>
                <w:szCs w:val="22"/>
                <w14:ligatures w14:val="standardContextual"/>
              </w:rPr>
            </w:pPr>
          </w:p>
        </w:tc>
      </w:tr>
      <w:tr w:rsidR="00547A28" w:rsidRPr="004A5188" w14:paraId="0B4378DB" w14:textId="77777777" w:rsidTr="00986F57">
        <w:trPr>
          <w:jc w:val="center"/>
        </w:trPr>
        <w:tc>
          <w:tcPr>
            <w:tcW w:w="514" w:type="dxa"/>
            <w:tcBorders>
              <w:top w:val="single" w:sz="4" w:space="0" w:color="000000"/>
              <w:left w:val="single" w:sz="4" w:space="0" w:color="000000"/>
              <w:bottom w:val="single" w:sz="4" w:space="0" w:color="auto"/>
              <w:right w:val="single" w:sz="4" w:space="0" w:color="000000"/>
            </w:tcBorders>
            <w:vAlign w:val="center"/>
          </w:tcPr>
          <w:p w14:paraId="66024411" w14:textId="7A4A1849" w:rsidR="00547A28" w:rsidRPr="004A5188" w:rsidRDefault="007D5C9B" w:rsidP="00547A28">
            <w:pPr>
              <w:suppressAutoHyphens/>
              <w:jc w:val="center"/>
              <w:rPr>
                <w:rFonts w:eastAsia="Calibri"/>
                <w:kern w:val="2"/>
                <w:sz w:val="22"/>
                <w:szCs w:val="22"/>
                <w14:ligatures w14:val="standardContextual"/>
              </w:rPr>
            </w:pPr>
            <w:r>
              <w:rPr>
                <w:rFonts w:eastAsia="Calibri"/>
                <w:kern w:val="2"/>
                <w:sz w:val="22"/>
                <w:szCs w:val="22"/>
                <w14:ligatures w14:val="standardContextual"/>
              </w:rPr>
              <w:t>1.6</w:t>
            </w:r>
          </w:p>
        </w:tc>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A2BFE" w14:textId="309ADFE3" w:rsidR="00547A28" w:rsidRDefault="00547A28" w:rsidP="00547A28">
            <w:pPr>
              <w:widowControl w:val="0"/>
              <w:suppressAutoHyphens/>
              <w:rPr>
                <w:b/>
                <w:sz w:val="22"/>
                <w:szCs w:val="22"/>
              </w:rPr>
            </w:pPr>
            <w:r>
              <w:rPr>
                <w:sz w:val="22"/>
                <w:szCs w:val="22"/>
              </w:rPr>
              <w:t>Врезка во внутренние сети отопления</w:t>
            </w:r>
          </w:p>
        </w:tc>
        <w:tc>
          <w:tcPr>
            <w:tcW w:w="1371" w:type="dxa"/>
            <w:vMerge/>
            <w:tcBorders>
              <w:left w:val="single" w:sz="4" w:space="0" w:color="auto"/>
              <w:right w:val="single" w:sz="4" w:space="0" w:color="auto"/>
            </w:tcBorders>
            <w:vAlign w:val="center"/>
          </w:tcPr>
          <w:p w14:paraId="3B76BE16" w14:textId="77777777" w:rsidR="00547A28" w:rsidRPr="00ED0A5D" w:rsidRDefault="00547A28" w:rsidP="00547A28">
            <w:pPr>
              <w:suppressAutoHyphens/>
              <w:contextualSpacing/>
              <w:jc w:val="center"/>
              <w:rPr>
                <w:bCs/>
                <w:sz w:val="22"/>
                <w:szCs w:val="22"/>
                <w:lang w:eastAsia="en-US"/>
              </w:rPr>
            </w:pPr>
          </w:p>
        </w:tc>
        <w:tc>
          <w:tcPr>
            <w:tcW w:w="1248" w:type="dxa"/>
            <w:tcBorders>
              <w:top w:val="single" w:sz="4" w:space="0" w:color="auto"/>
              <w:left w:val="single" w:sz="4" w:space="0" w:color="auto"/>
              <w:bottom w:val="single" w:sz="4" w:space="0" w:color="auto"/>
              <w:right w:val="single" w:sz="4" w:space="0" w:color="auto"/>
            </w:tcBorders>
          </w:tcPr>
          <w:p w14:paraId="556733EC" w14:textId="72523ADF" w:rsidR="00547A28" w:rsidRPr="004A5188" w:rsidRDefault="00547A28" w:rsidP="00547A28">
            <w:pPr>
              <w:widowControl w:val="0"/>
              <w:suppressAutoHyphens/>
              <w:contextualSpacing/>
              <w:jc w:val="center"/>
              <w:rPr>
                <w:bCs/>
                <w:kern w:val="2"/>
                <w:sz w:val="22"/>
                <w:szCs w:val="22"/>
                <w14:ligatures w14:val="standardContextual"/>
              </w:rPr>
            </w:pPr>
            <w:r w:rsidRPr="00C1235D">
              <w:t>шт.</w:t>
            </w:r>
          </w:p>
        </w:tc>
        <w:tc>
          <w:tcPr>
            <w:tcW w:w="849" w:type="dxa"/>
            <w:tcBorders>
              <w:top w:val="single" w:sz="4" w:space="0" w:color="000000"/>
              <w:left w:val="single" w:sz="4" w:space="0" w:color="000000"/>
              <w:bottom w:val="single" w:sz="4" w:space="0" w:color="auto"/>
              <w:right w:val="single" w:sz="4" w:space="0" w:color="000000"/>
            </w:tcBorders>
          </w:tcPr>
          <w:p w14:paraId="733FCE15" w14:textId="57A96D07" w:rsidR="00547A28" w:rsidRPr="004A5188" w:rsidRDefault="00547A28" w:rsidP="00547A28">
            <w:pPr>
              <w:widowControl w:val="0"/>
              <w:suppressAutoHyphens/>
              <w:jc w:val="center"/>
              <w:rPr>
                <w:sz w:val="22"/>
                <w:szCs w:val="22"/>
              </w:rPr>
            </w:pPr>
            <w:r w:rsidRPr="00C1235D">
              <w:t>40</w:t>
            </w:r>
          </w:p>
        </w:tc>
        <w:tc>
          <w:tcPr>
            <w:tcW w:w="1233" w:type="dxa"/>
            <w:tcBorders>
              <w:top w:val="single" w:sz="4" w:space="0" w:color="auto"/>
              <w:left w:val="single" w:sz="4" w:space="0" w:color="000000"/>
              <w:bottom w:val="single" w:sz="4" w:space="0" w:color="auto"/>
              <w:right w:val="single" w:sz="4" w:space="0" w:color="000000"/>
            </w:tcBorders>
            <w:vAlign w:val="center"/>
          </w:tcPr>
          <w:p w14:paraId="71D1E44D" w14:textId="77777777" w:rsidR="00547A28" w:rsidRPr="004A5188" w:rsidRDefault="00547A28" w:rsidP="00547A28">
            <w:pPr>
              <w:widowControl w:val="0"/>
              <w:suppressAutoHyphens/>
              <w:jc w:val="center"/>
              <w:rPr>
                <w:bCs/>
                <w:kern w:val="2"/>
                <w:sz w:val="22"/>
                <w:szCs w:val="22"/>
                <w14:ligatures w14:val="standardContextual"/>
              </w:rPr>
            </w:pPr>
          </w:p>
        </w:tc>
        <w:tc>
          <w:tcPr>
            <w:tcW w:w="1341" w:type="dxa"/>
            <w:tcBorders>
              <w:top w:val="single" w:sz="4" w:space="0" w:color="auto"/>
              <w:left w:val="single" w:sz="4" w:space="0" w:color="000000"/>
              <w:bottom w:val="single" w:sz="4" w:space="0" w:color="auto"/>
              <w:right w:val="single" w:sz="4" w:space="0" w:color="000000"/>
            </w:tcBorders>
            <w:vAlign w:val="center"/>
          </w:tcPr>
          <w:p w14:paraId="1C3054BD" w14:textId="77777777" w:rsidR="00547A28" w:rsidRPr="004A5188" w:rsidRDefault="00547A28" w:rsidP="00547A28">
            <w:pPr>
              <w:widowControl w:val="0"/>
              <w:suppressAutoHyphens/>
              <w:jc w:val="center"/>
              <w:rPr>
                <w:bCs/>
                <w:kern w:val="2"/>
                <w:sz w:val="22"/>
                <w:szCs w:val="22"/>
                <w14:ligatures w14:val="standardContextual"/>
              </w:rPr>
            </w:pPr>
          </w:p>
        </w:tc>
        <w:tc>
          <w:tcPr>
            <w:tcW w:w="1230" w:type="dxa"/>
            <w:tcBorders>
              <w:top w:val="single" w:sz="4" w:space="0" w:color="auto"/>
              <w:left w:val="single" w:sz="4" w:space="0" w:color="000000"/>
              <w:bottom w:val="single" w:sz="4" w:space="0" w:color="auto"/>
              <w:right w:val="single" w:sz="4" w:space="0" w:color="000000"/>
            </w:tcBorders>
            <w:vAlign w:val="center"/>
          </w:tcPr>
          <w:p w14:paraId="052F8665" w14:textId="77777777" w:rsidR="00547A28" w:rsidRPr="004A5188" w:rsidRDefault="00547A28" w:rsidP="00547A28">
            <w:pPr>
              <w:widowControl w:val="0"/>
              <w:suppressAutoHyphens/>
              <w:jc w:val="center"/>
              <w:rPr>
                <w:bCs/>
                <w:kern w:val="2"/>
                <w:sz w:val="22"/>
                <w:szCs w:val="22"/>
                <w14:ligatures w14:val="standardContextual"/>
              </w:rPr>
            </w:pPr>
          </w:p>
        </w:tc>
      </w:tr>
      <w:tr w:rsidR="00547A28" w:rsidRPr="004A5188" w14:paraId="1A9A0F94" w14:textId="77777777" w:rsidTr="00986F57">
        <w:trPr>
          <w:jc w:val="center"/>
        </w:trPr>
        <w:tc>
          <w:tcPr>
            <w:tcW w:w="514" w:type="dxa"/>
            <w:tcBorders>
              <w:top w:val="single" w:sz="4" w:space="0" w:color="000000"/>
              <w:left w:val="single" w:sz="4" w:space="0" w:color="000000"/>
              <w:bottom w:val="single" w:sz="4" w:space="0" w:color="auto"/>
              <w:right w:val="single" w:sz="4" w:space="0" w:color="000000"/>
            </w:tcBorders>
            <w:vAlign w:val="center"/>
          </w:tcPr>
          <w:p w14:paraId="69ECE832" w14:textId="3F51CC85" w:rsidR="00547A28" w:rsidRPr="004A5188" w:rsidRDefault="007D5C9B" w:rsidP="00547A28">
            <w:pPr>
              <w:suppressAutoHyphens/>
              <w:jc w:val="center"/>
              <w:rPr>
                <w:rFonts w:eastAsia="Calibri"/>
                <w:kern w:val="2"/>
                <w:sz w:val="22"/>
                <w:szCs w:val="22"/>
                <w14:ligatures w14:val="standardContextual"/>
              </w:rPr>
            </w:pPr>
            <w:r>
              <w:rPr>
                <w:rFonts w:eastAsia="Calibri"/>
                <w:kern w:val="2"/>
                <w:sz w:val="22"/>
                <w:szCs w:val="22"/>
                <w14:ligatures w14:val="standardContextual"/>
              </w:rPr>
              <w:t>1.7</w:t>
            </w:r>
            <w:bookmarkStart w:id="20" w:name="_GoBack"/>
            <w:bookmarkEnd w:id="20"/>
          </w:p>
        </w:tc>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4C2FF" w14:textId="408BD10B" w:rsidR="00547A28" w:rsidRDefault="00547A28" w:rsidP="00547A28">
            <w:pPr>
              <w:widowControl w:val="0"/>
              <w:suppressAutoHyphens/>
              <w:rPr>
                <w:b/>
                <w:sz w:val="22"/>
                <w:szCs w:val="22"/>
              </w:rPr>
            </w:pPr>
            <w:r>
              <w:t xml:space="preserve">Установка автоматических </w:t>
            </w:r>
            <w:proofErr w:type="spellStart"/>
            <w:r>
              <w:t>воздухозборников</w:t>
            </w:r>
            <w:proofErr w:type="spellEnd"/>
          </w:p>
        </w:tc>
        <w:tc>
          <w:tcPr>
            <w:tcW w:w="1371" w:type="dxa"/>
            <w:vMerge/>
            <w:tcBorders>
              <w:left w:val="single" w:sz="4" w:space="0" w:color="auto"/>
              <w:bottom w:val="single" w:sz="4" w:space="0" w:color="auto"/>
              <w:right w:val="single" w:sz="4" w:space="0" w:color="auto"/>
            </w:tcBorders>
            <w:vAlign w:val="center"/>
          </w:tcPr>
          <w:p w14:paraId="26097BA4" w14:textId="77777777" w:rsidR="00547A28" w:rsidRPr="00ED0A5D" w:rsidRDefault="00547A28" w:rsidP="00547A28">
            <w:pPr>
              <w:suppressAutoHyphens/>
              <w:contextualSpacing/>
              <w:jc w:val="center"/>
              <w:rPr>
                <w:bCs/>
                <w:sz w:val="22"/>
                <w:szCs w:val="22"/>
                <w:lang w:eastAsia="en-US"/>
              </w:rPr>
            </w:pPr>
          </w:p>
        </w:tc>
        <w:tc>
          <w:tcPr>
            <w:tcW w:w="1248" w:type="dxa"/>
            <w:tcBorders>
              <w:top w:val="single" w:sz="4" w:space="0" w:color="auto"/>
              <w:left w:val="single" w:sz="4" w:space="0" w:color="auto"/>
              <w:bottom w:val="single" w:sz="4" w:space="0" w:color="auto"/>
              <w:right w:val="single" w:sz="4" w:space="0" w:color="auto"/>
            </w:tcBorders>
          </w:tcPr>
          <w:p w14:paraId="54D91599" w14:textId="19C894AA" w:rsidR="00547A28" w:rsidRPr="004A5188" w:rsidRDefault="00547A28" w:rsidP="00547A28">
            <w:pPr>
              <w:widowControl w:val="0"/>
              <w:suppressAutoHyphens/>
              <w:contextualSpacing/>
              <w:jc w:val="center"/>
              <w:rPr>
                <w:bCs/>
                <w:kern w:val="2"/>
                <w:sz w:val="22"/>
                <w:szCs w:val="22"/>
                <w14:ligatures w14:val="standardContextual"/>
              </w:rPr>
            </w:pPr>
            <w:r w:rsidRPr="00C1235D">
              <w:t>шт.</w:t>
            </w:r>
          </w:p>
        </w:tc>
        <w:tc>
          <w:tcPr>
            <w:tcW w:w="849" w:type="dxa"/>
            <w:tcBorders>
              <w:top w:val="single" w:sz="4" w:space="0" w:color="000000"/>
              <w:left w:val="single" w:sz="4" w:space="0" w:color="000000"/>
              <w:bottom w:val="single" w:sz="4" w:space="0" w:color="auto"/>
              <w:right w:val="single" w:sz="4" w:space="0" w:color="000000"/>
            </w:tcBorders>
          </w:tcPr>
          <w:p w14:paraId="271E7250" w14:textId="3EFBFF8C" w:rsidR="00547A28" w:rsidRPr="004A5188" w:rsidRDefault="00547A28" w:rsidP="00547A28">
            <w:pPr>
              <w:widowControl w:val="0"/>
              <w:suppressAutoHyphens/>
              <w:jc w:val="center"/>
              <w:rPr>
                <w:sz w:val="22"/>
                <w:szCs w:val="22"/>
              </w:rPr>
            </w:pPr>
            <w:r w:rsidRPr="00C1235D">
              <w:t>20</w:t>
            </w:r>
          </w:p>
        </w:tc>
        <w:tc>
          <w:tcPr>
            <w:tcW w:w="1233" w:type="dxa"/>
            <w:tcBorders>
              <w:top w:val="single" w:sz="4" w:space="0" w:color="auto"/>
              <w:left w:val="single" w:sz="4" w:space="0" w:color="000000"/>
              <w:bottom w:val="single" w:sz="4" w:space="0" w:color="auto"/>
              <w:right w:val="single" w:sz="4" w:space="0" w:color="000000"/>
            </w:tcBorders>
            <w:vAlign w:val="center"/>
          </w:tcPr>
          <w:p w14:paraId="561437D6" w14:textId="77777777" w:rsidR="00547A28" w:rsidRPr="004A5188" w:rsidRDefault="00547A28" w:rsidP="00547A28">
            <w:pPr>
              <w:widowControl w:val="0"/>
              <w:suppressAutoHyphens/>
              <w:jc w:val="center"/>
              <w:rPr>
                <w:bCs/>
                <w:kern w:val="2"/>
                <w:sz w:val="22"/>
                <w:szCs w:val="22"/>
                <w14:ligatures w14:val="standardContextual"/>
              </w:rPr>
            </w:pPr>
          </w:p>
        </w:tc>
        <w:tc>
          <w:tcPr>
            <w:tcW w:w="1341" w:type="dxa"/>
            <w:tcBorders>
              <w:top w:val="single" w:sz="4" w:space="0" w:color="auto"/>
              <w:left w:val="single" w:sz="4" w:space="0" w:color="000000"/>
              <w:bottom w:val="single" w:sz="4" w:space="0" w:color="auto"/>
              <w:right w:val="single" w:sz="4" w:space="0" w:color="000000"/>
            </w:tcBorders>
            <w:vAlign w:val="center"/>
          </w:tcPr>
          <w:p w14:paraId="60AEDF3D" w14:textId="77777777" w:rsidR="00547A28" w:rsidRPr="004A5188" w:rsidRDefault="00547A28" w:rsidP="00547A28">
            <w:pPr>
              <w:widowControl w:val="0"/>
              <w:suppressAutoHyphens/>
              <w:jc w:val="center"/>
              <w:rPr>
                <w:bCs/>
                <w:kern w:val="2"/>
                <w:sz w:val="22"/>
                <w:szCs w:val="22"/>
                <w14:ligatures w14:val="standardContextual"/>
              </w:rPr>
            </w:pPr>
          </w:p>
        </w:tc>
        <w:tc>
          <w:tcPr>
            <w:tcW w:w="1230" w:type="dxa"/>
            <w:tcBorders>
              <w:top w:val="single" w:sz="4" w:space="0" w:color="auto"/>
              <w:left w:val="single" w:sz="4" w:space="0" w:color="000000"/>
              <w:bottom w:val="single" w:sz="4" w:space="0" w:color="auto"/>
              <w:right w:val="single" w:sz="4" w:space="0" w:color="000000"/>
            </w:tcBorders>
            <w:vAlign w:val="center"/>
          </w:tcPr>
          <w:p w14:paraId="2FB7007A" w14:textId="77777777" w:rsidR="00547A28" w:rsidRPr="004A5188" w:rsidRDefault="00547A28" w:rsidP="00547A28">
            <w:pPr>
              <w:widowControl w:val="0"/>
              <w:suppressAutoHyphens/>
              <w:jc w:val="center"/>
              <w:rPr>
                <w:bCs/>
                <w:kern w:val="2"/>
                <w:sz w:val="22"/>
                <w:szCs w:val="22"/>
                <w14:ligatures w14:val="standardContextual"/>
              </w:rPr>
            </w:pPr>
          </w:p>
        </w:tc>
      </w:tr>
      <w:tr w:rsidR="002D56B0" w:rsidRPr="004A5188" w14:paraId="11FC0743" w14:textId="217A8A23" w:rsidTr="004A5188">
        <w:trPr>
          <w:jc w:val="center"/>
        </w:trPr>
        <w:tc>
          <w:tcPr>
            <w:tcW w:w="6539" w:type="dxa"/>
            <w:gridSpan w:val="5"/>
            <w:tcBorders>
              <w:top w:val="single" w:sz="4" w:space="0" w:color="auto"/>
              <w:left w:val="single" w:sz="4" w:space="0" w:color="auto"/>
              <w:bottom w:val="single" w:sz="4" w:space="0" w:color="auto"/>
              <w:right w:val="single" w:sz="4" w:space="0" w:color="auto"/>
            </w:tcBorders>
          </w:tcPr>
          <w:p w14:paraId="53B65581" w14:textId="5406874D" w:rsidR="002D56B0" w:rsidRPr="004A5188" w:rsidRDefault="002D56B0" w:rsidP="004A5188">
            <w:pPr>
              <w:widowControl w:val="0"/>
              <w:suppressAutoHyphens/>
              <w:jc w:val="center"/>
              <w:rPr>
                <w:bCs/>
                <w:kern w:val="2"/>
                <w:sz w:val="22"/>
                <w:szCs w:val="22"/>
                <w14:ligatures w14:val="standardContextual"/>
              </w:rPr>
            </w:pPr>
            <w:r w:rsidRPr="004A5188">
              <w:rPr>
                <w:kern w:val="2"/>
                <w:sz w:val="22"/>
                <w:szCs w:val="22"/>
                <w14:ligatures w14:val="standardContextual"/>
              </w:rPr>
              <w:t>Итого</w:t>
            </w:r>
          </w:p>
        </w:tc>
        <w:tc>
          <w:tcPr>
            <w:tcW w:w="1233" w:type="dxa"/>
            <w:tcBorders>
              <w:top w:val="single" w:sz="4" w:space="0" w:color="auto"/>
              <w:left w:val="single" w:sz="4" w:space="0" w:color="auto"/>
              <w:bottom w:val="single" w:sz="4" w:space="0" w:color="auto"/>
              <w:right w:val="single" w:sz="4" w:space="0" w:color="auto"/>
            </w:tcBorders>
          </w:tcPr>
          <w:p w14:paraId="7D8AEA16" w14:textId="77777777" w:rsidR="002D56B0" w:rsidRPr="004A5188" w:rsidRDefault="002D56B0" w:rsidP="004A5188">
            <w:pPr>
              <w:widowControl w:val="0"/>
              <w:suppressAutoHyphens/>
              <w:jc w:val="center"/>
              <w:rPr>
                <w:bCs/>
                <w:kern w:val="2"/>
                <w:sz w:val="22"/>
                <w:szCs w:val="22"/>
                <w14:ligatures w14:val="standardContextual"/>
              </w:rPr>
            </w:pPr>
          </w:p>
        </w:tc>
        <w:tc>
          <w:tcPr>
            <w:tcW w:w="1341" w:type="dxa"/>
            <w:tcBorders>
              <w:top w:val="single" w:sz="4" w:space="0" w:color="auto"/>
              <w:left w:val="single" w:sz="4" w:space="0" w:color="auto"/>
              <w:bottom w:val="single" w:sz="4" w:space="0" w:color="auto"/>
              <w:right w:val="single" w:sz="4" w:space="0" w:color="auto"/>
            </w:tcBorders>
          </w:tcPr>
          <w:p w14:paraId="0C7BA14E" w14:textId="77777777" w:rsidR="002D56B0" w:rsidRPr="004A5188" w:rsidRDefault="002D56B0" w:rsidP="004A5188">
            <w:pPr>
              <w:widowControl w:val="0"/>
              <w:suppressAutoHyphens/>
              <w:jc w:val="center"/>
              <w:rPr>
                <w:bCs/>
                <w:kern w:val="2"/>
                <w:sz w:val="22"/>
                <w:szCs w:val="22"/>
                <w14:ligatures w14:val="standardContextual"/>
              </w:rPr>
            </w:pPr>
          </w:p>
        </w:tc>
        <w:tc>
          <w:tcPr>
            <w:tcW w:w="1230" w:type="dxa"/>
            <w:tcBorders>
              <w:top w:val="single" w:sz="4" w:space="0" w:color="auto"/>
              <w:left w:val="single" w:sz="4" w:space="0" w:color="auto"/>
              <w:bottom w:val="single" w:sz="4" w:space="0" w:color="auto"/>
              <w:right w:val="single" w:sz="4" w:space="0" w:color="auto"/>
            </w:tcBorders>
          </w:tcPr>
          <w:p w14:paraId="751221D3" w14:textId="77777777" w:rsidR="002D56B0" w:rsidRPr="004A5188" w:rsidRDefault="002D56B0" w:rsidP="004A5188">
            <w:pPr>
              <w:widowControl w:val="0"/>
              <w:suppressAutoHyphens/>
              <w:jc w:val="center"/>
              <w:rPr>
                <w:bCs/>
                <w:kern w:val="2"/>
                <w:sz w:val="22"/>
                <w:szCs w:val="22"/>
                <w14:ligatures w14:val="standardContextual"/>
              </w:rPr>
            </w:pPr>
          </w:p>
        </w:tc>
      </w:tr>
    </w:tbl>
    <w:p w14:paraId="3D9FC1E9" w14:textId="3BABCACD" w:rsidR="00AC5A52" w:rsidRPr="000263DD" w:rsidRDefault="00AC5A52" w:rsidP="00F31CCF">
      <w:pPr>
        <w:suppressAutoHyphens/>
        <w:rPr>
          <w:sz w:val="22"/>
          <w:szCs w:val="22"/>
          <w:lang w:eastAsia="en-US"/>
        </w:rPr>
      </w:pPr>
    </w:p>
    <w:p w14:paraId="488FF2D0" w14:textId="77777777" w:rsidR="00F31CCF" w:rsidRPr="000263DD" w:rsidRDefault="00F31CCF" w:rsidP="00F31CCF">
      <w:pPr>
        <w:suppressAutoHyphens/>
        <w:rPr>
          <w:sz w:val="22"/>
          <w:szCs w:val="22"/>
          <w:lang w:eastAsia="en-US"/>
        </w:rPr>
      </w:pPr>
    </w:p>
    <w:p w14:paraId="6ECE8615" w14:textId="28BDADA0" w:rsidR="00AF7857" w:rsidRPr="000263DD" w:rsidRDefault="00332AC4" w:rsidP="00F31CCF">
      <w:pPr>
        <w:suppressAutoHyphens/>
        <w:jc w:val="both"/>
        <w:rPr>
          <w:sz w:val="22"/>
          <w:szCs w:val="22"/>
          <w14:ligatures w14:val="standardContextual"/>
        </w:rPr>
      </w:pPr>
      <w:r w:rsidRPr="000263DD">
        <w:rPr>
          <w:kern w:val="2"/>
          <w:sz w:val="22"/>
          <w:szCs w:val="22"/>
          <w14:ligatures w14:val="standardContextual"/>
        </w:rPr>
        <w:lastRenderedPageBreak/>
        <w:t xml:space="preserve">ИТОГО: </w:t>
      </w:r>
      <w:bookmarkStart w:id="21" w:name="_Hlk202538138"/>
      <w:r w:rsidR="00811D53" w:rsidRPr="000263DD">
        <w:rPr>
          <w:sz w:val="22"/>
          <w:szCs w:val="22"/>
          <w14:ligatures w14:val="standardContextual"/>
        </w:rPr>
        <w:t xml:space="preserve">______________________________ (сумма прописью), в том числе </w:t>
      </w:r>
      <w:bookmarkStart w:id="22" w:name="_Hlk200544624"/>
      <w:r w:rsidR="00811D53" w:rsidRPr="000263DD">
        <w:rPr>
          <w:sz w:val="22"/>
          <w:szCs w:val="22"/>
          <w14:ligatures w14:val="standardContextual"/>
        </w:rPr>
        <w:t>НДС __________ (_______________) рублей ____копеек</w:t>
      </w:r>
      <w:bookmarkEnd w:id="22"/>
      <w:r w:rsidR="00811D53" w:rsidRPr="000263DD">
        <w:rPr>
          <w:sz w:val="22"/>
          <w:szCs w:val="22"/>
          <w14:ligatures w14:val="standardContextual"/>
        </w:rPr>
        <w:t>.</w:t>
      </w:r>
    </w:p>
    <w:p w14:paraId="03FAB33E" w14:textId="77777777" w:rsidR="00AF7857" w:rsidRPr="000263DD" w:rsidRDefault="00AF7857" w:rsidP="00F31CCF">
      <w:pPr>
        <w:suppressAutoHyphens/>
        <w:rPr>
          <w:sz w:val="22"/>
          <w:szCs w:val="22"/>
          <w:lang w:eastAsia="en-US"/>
        </w:rPr>
      </w:pPr>
    </w:p>
    <w:bookmarkEnd w:id="21"/>
    <w:p w14:paraId="43BAFC4F" w14:textId="77777777" w:rsidR="00AF7857" w:rsidRPr="000263DD" w:rsidRDefault="00AF7857" w:rsidP="00F31CCF">
      <w:pPr>
        <w:suppressAutoHyphens/>
        <w:ind w:left="7082"/>
        <w:jc w:val="both"/>
        <w:rPr>
          <w:sz w:val="22"/>
          <w:szCs w:val="22"/>
        </w:rPr>
      </w:pPr>
    </w:p>
    <w:tbl>
      <w:tblPr>
        <w:tblW w:w="0" w:type="auto"/>
        <w:tblInd w:w="155" w:type="dxa"/>
        <w:tblLayout w:type="fixed"/>
        <w:tblLook w:val="0000" w:firstRow="0" w:lastRow="0" w:firstColumn="0" w:lastColumn="0" w:noHBand="0" w:noVBand="0"/>
      </w:tblPr>
      <w:tblGrid>
        <w:gridCol w:w="4923"/>
        <w:gridCol w:w="4707"/>
      </w:tblGrid>
      <w:tr w:rsidR="00E7313A" w:rsidRPr="000263DD" w14:paraId="6B42946D" w14:textId="77777777" w:rsidTr="00F13371">
        <w:trPr>
          <w:trHeight w:val="514"/>
        </w:trPr>
        <w:tc>
          <w:tcPr>
            <w:tcW w:w="4923" w:type="dxa"/>
            <w:shd w:val="clear" w:color="auto" w:fill="auto"/>
          </w:tcPr>
          <w:p w14:paraId="776E31AC" w14:textId="77777777" w:rsidR="00E7313A" w:rsidRPr="000263DD" w:rsidRDefault="00E7313A" w:rsidP="00F31CCF">
            <w:pPr>
              <w:suppressAutoHyphens/>
              <w:jc w:val="center"/>
              <w:rPr>
                <w:rFonts w:eastAsia="MS Mincho"/>
                <w:b/>
                <w:sz w:val="22"/>
                <w:szCs w:val="22"/>
              </w:rPr>
            </w:pPr>
            <w:r w:rsidRPr="000263DD">
              <w:rPr>
                <w:rFonts w:eastAsia="MS Mincho"/>
                <w:b/>
                <w:sz w:val="22"/>
                <w:szCs w:val="22"/>
              </w:rPr>
              <w:t>ЗАКАЗЧИК</w:t>
            </w:r>
          </w:p>
          <w:p w14:paraId="59747E8E" w14:textId="77777777" w:rsidR="00E7313A" w:rsidRPr="000263DD" w:rsidRDefault="00E7313A" w:rsidP="00F31CCF">
            <w:pPr>
              <w:suppressAutoHyphens/>
              <w:jc w:val="center"/>
              <w:rPr>
                <w:rFonts w:eastAsia="MS Mincho"/>
                <w:b/>
                <w:sz w:val="22"/>
                <w:szCs w:val="22"/>
              </w:rPr>
            </w:pPr>
            <w:r w:rsidRPr="000263DD">
              <w:rPr>
                <w:rFonts w:eastAsia="MS Mincho"/>
                <w:b/>
                <w:sz w:val="22"/>
                <w:szCs w:val="22"/>
              </w:rPr>
              <w:t>ФГБОУ ВО «РОСБИОТЕХ»</w:t>
            </w:r>
          </w:p>
          <w:p w14:paraId="6527FD27" w14:textId="77777777" w:rsidR="00E7313A" w:rsidRPr="000263DD" w:rsidRDefault="00E7313A" w:rsidP="00F31CCF">
            <w:pPr>
              <w:suppressAutoHyphens/>
              <w:jc w:val="center"/>
              <w:rPr>
                <w:rFonts w:eastAsia="MS Mincho"/>
                <w:b/>
                <w:i/>
                <w:sz w:val="22"/>
                <w:szCs w:val="22"/>
              </w:rPr>
            </w:pPr>
            <w:r w:rsidRPr="000263DD">
              <w:rPr>
                <w:rFonts w:eastAsia="MS Mincho"/>
                <w:b/>
                <w:i/>
                <w:sz w:val="22"/>
                <w:szCs w:val="22"/>
              </w:rPr>
              <w:t>должность</w:t>
            </w:r>
          </w:p>
          <w:p w14:paraId="4A27ACC4" w14:textId="77777777" w:rsidR="00E7313A" w:rsidRPr="000263DD" w:rsidRDefault="00E7313A" w:rsidP="00F31CCF">
            <w:pPr>
              <w:suppressAutoHyphens/>
              <w:jc w:val="center"/>
              <w:rPr>
                <w:rFonts w:eastAsia="MS Mincho"/>
                <w:b/>
                <w:sz w:val="22"/>
                <w:szCs w:val="22"/>
              </w:rPr>
            </w:pPr>
          </w:p>
          <w:p w14:paraId="6F1BAEBF" w14:textId="77777777" w:rsidR="00E7313A" w:rsidRPr="000263DD" w:rsidRDefault="00E7313A" w:rsidP="00F31CCF">
            <w:pPr>
              <w:suppressAutoHyphens/>
              <w:jc w:val="center"/>
              <w:rPr>
                <w:rFonts w:eastAsia="MS Mincho"/>
                <w:b/>
                <w:sz w:val="22"/>
                <w:szCs w:val="22"/>
              </w:rPr>
            </w:pPr>
          </w:p>
          <w:p w14:paraId="140BC389" w14:textId="77777777" w:rsidR="00E7313A" w:rsidRPr="000263DD" w:rsidRDefault="00E7313A" w:rsidP="00F31CCF">
            <w:pPr>
              <w:suppressAutoHyphens/>
              <w:jc w:val="center"/>
              <w:rPr>
                <w:rFonts w:eastAsia="MS Mincho"/>
                <w:b/>
                <w:sz w:val="22"/>
                <w:szCs w:val="22"/>
              </w:rPr>
            </w:pPr>
            <w:r w:rsidRPr="000263DD">
              <w:rPr>
                <w:rFonts w:eastAsia="MS Mincho"/>
                <w:b/>
                <w:sz w:val="22"/>
                <w:szCs w:val="22"/>
              </w:rPr>
              <w:t>______________ Ф.И.О.</w:t>
            </w:r>
          </w:p>
          <w:p w14:paraId="225912D9" w14:textId="39BA4ABD" w:rsidR="00E7313A" w:rsidRPr="000263DD" w:rsidRDefault="00E7313A" w:rsidP="00F31CCF">
            <w:pPr>
              <w:suppressAutoHyphens/>
              <w:jc w:val="center"/>
              <w:rPr>
                <w:sz w:val="22"/>
                <w:szCs w:val="22"/>
              </w:rPr>
            </w:pPr>
          </w:p>
        </w:tc>
        <w:tc>
          <w:tcPr>
            <w:tcW w:w="4707" w:type="dxa"/>
            <w:shd w:val="clear" w:color="auto" w:fill="auto"/>
          </w:tcPr>
          <w:p w14:paraId="4E34CB86" w14:textId="77777777" w:rsidR="00E7313A" w:rsidRPr="000263DD" w:rsidRDefault="00E7313A" w:rsidP="00F31CCF">
            <w:pPr>
              <w:suppressAutoHyphens/>
              <w:jc w:val="center"/>
              <w:rPr>
                <w:rFonts w:eastAsia="MS Mincho"/>
                <w:b/>
                <w:bCs/>
                <w:sz w:val="22"/>
                <w:szCs w:val="22"/>
              </w:rPr>
            </w:pPr>
            <w:r w:rsidRPr="000263DD">
              <w:rPr>
                <w:rFonts w:eastAsia="MS Mincho"/>
                <w:b/>
                <w:sz w:val="22"/>
                <w:szCs w:val="22"/>
              </w:rPr>
              <w:t>ИСПОЛНИТЕЛЬ</w:t>
            </w:r>
          </w:p>
          <w:p w14:paraId="5A70B276" w14:textId="77777777" w:rsidR="00E7313A" w:rsidRPr="000263DD" w:rsidRDefault="00E7313A" w:rsidP="00F31CCF">
            <w:pPr>
              <w:suppressAutoHyphens/>
              <w:jc w:val="center"/>
              <w:rPr>
                <w:rFonts w:eastAsia="MS Mincho"/>
                <w:b/>
                <w:bCs/>
                <w:i/>
                <w:sz w:val="22"/>
                <w:szCs w:val="22"/>
              </w:rPr>
            </w:pPr>
          </w:p>
          <w:p w14:paraId="307B5074" w14:textId="77777777" w:rsidR="00E7313A" w:rsidRPr="000263DD" w:rsidRDefault="00E7313A" w:rsidP="00F31CCF">
            <w:pPr>
              <w:suppressAutoHyphens/>
              <w:jc w:val="center"/>
              <w:rPr>
                <w:rFonts w:eastAsia="MS Mincho"/>
                <w:b/>
                <w:bCs/>
                <w:i/>
                <w:sz w:val="22"/>
                <w:szCs w:val="22"/>
              </w:rPr>
            </w:pPr>
            <w:r w:rsidRPr="000263DD">
              <w:rPr>
                <w:rFonts w:eastAsia="MS Mincho"/>
                <w:b/>
                <w:bCs/>
                <w:i/>
                <w:sz w:val="22"/>
                <w:szCs w:val="22"/>
              </w:rPr>
              <w:t>должность</w:t>
            </w:r>
          </w:p>
          <w:p w14:paraId="05CA4816" w14:textId="77777777" w:rsidR="00E7313A" w:rsidRPr="000263DD" w:rsidRDefault="00E7313A" w:rsidP="00F31CCF">
            <w:pPr>
              <w:suppressAutoHyphens/>
              <w:jc w:val="center"/>
              <w:rPr>
                <w:rFonts w:eastAsia="MS Mincho"/>
                <w:b/>
                <w:bCs/>
                <w:sz w:val="22"/>
                <w:szCs w:val="22"/>
              </w:rPr>
            </w:pPr>
          </w:p>
          <w:p w14:paraId="3C3C3495" w14:textId="77777777" w:rsidR="00E7313A" w:rsidRPr="000263DD" w:rsidRDefault="00E7313A" w:rsidP="00F31CCF">
            <w:pPr>
              <w:suppressAutoHyphens/>
              <w:jc w:val="center"/>
              <w:rPr>
                <w:rFonts w:eastAsia="MS Mincho"/>
                <w:b/>
                <w:bCs/>
                <w:sz w:val="22"/>
                <w:szCs w:val="22"/>
              </w:rPr>
            </w:pPr>
          </w:p>
          <w:p w14:paraId="6CBA01A2" w14:textId="77777777" w:rsidR="00E7313A" w:rsidRPr="000263DD" w:rsidRDefault="00E7313A" w:rsidP="00F31CCF">
            <w:pPr>
              <w:suppressAutoHyphens/>
              <w:jc w:val="center"/>
              <w:rPr>
                <w:rFonts w:eastAsia="MS Mincho"/>
                <w:b/>
                <w:sz w:val="22"/>
                <w:szCs w:val="22"/>
              </w:rPr>
            </w:pPr>
            <w:r w:rsidRPr="000263DD">
              <w:rPr>
                <w:rFonts w:eastAsia="MS Mincho"/>
                <w:b/>
                <w:sz w:val="22"/>
                <w:szCs w:val="22"/>
              </w:rPr>
              <w:t>______________ Ф.И.О.</w:t>
            </w:r>
          </w:p>
          <w:p w14:paraId="36DD84F6" w14:textId="3AD20D4D" w:rsidR="00E7313A" w:rsidRPr="000263DD" w:rsidRDefault="00E7313A" w:rsidP="00F31CCF">
            <w:pPr>
              <w:suppressAutoHyphens/>
              <w:jc w:val="center"/>
              <w:rPr>
                <w:sz w:val="22"/>
                <w:szCs w:val="22"/>
              </w:rPr>
            </w:pPr>
          </w:p>
        </w:tc>
      </w:tr>
    </w:tbl>
    <w:p w14:paraId="7445093D" w14:textId="77777777" w:rsidR="00BC67B0" w:rsidRPr="000263DD" w:rsidRDefault="00BC67B0" w:rsidP="00F31CCF">
      <w:pPr>
        <w:suppressAutoHyphens/>
        <w:rPr>
          <w:sz w:val="22"/>
          <w:szCs w:val="22"/>
        </w:rPr>
      </w:pPr>
    </w:p>
    <w:p w14:paraId="7B545B71" w14:textId="4A2A08B9" w:rsidR="00BC67B0" w:rsidRPr="000263DD" w:rsidRDefault="00BC67B0" w:rsidP="00F31CCF">
      <w:pPr>
        <w:suppressAutoHyphens/>
        <w:rPr>
          <w:sz w:val="22"/>
          <w:szCs w:val="22"/>
        </w:rPr>
      </w:pPr>
      <w:bookmarkStart w:id="23" w:name="_Hlk200544141"/>
    </w:p>
    <w:p w14:paraId="3EE4D4A8" w14:textId="57AE4BB2" w:rsidR="00261547" w:rsidRPr="000263DD" w:rsidRDefault="00261547" w:rsidP="00F31CCF">
      <w:pPr>
        <w:suppressAutoHyphens/>
        <w:rPr>
          <w:sz w:val="22"/>
          <w:szCs w:val="22"/>
        </w:rPr>
      </w:pPr>
    </w:p>
    <w:p w14:paraId="549AD696" w14:textId="53271A0C" w:rsidR="002D56B0" w:rsidRPr="000263DD" w:rsidRDefault="002D56B0" w:rsidP="00F31CCF">
      <w:pPr>
        <w:suppressAutoHyphens/>
        <w:rPr>
          <w:sz w:val="22"/>
          <w:szCs w:val="22"/>
        </w:rPr>
      </w:pPr>
    </w:p>
    <w:p w14:paraId="1E1F2B3C" w14:textId="076DA629" w:rsidR="002D56B0" w:rsidRDefault="002D56B0" w:rsidP="00F31CCF">
      <w:pPr>
        <w:suppressAutoHyphens/>
        <w:rPr>
          <w:sz w:val="22"/>
          <w:szCs w:val="22"/>
        </w:rPr>
      </w:pPr>
    </w:p>
    <w:p w14:paraId="148C3642" w14:textId="620A40C4" w:rsidR="00AF5742" w:rsidRDefault="00AF5742" w:rsidP="00F31CCF">
      <w:pPr>
        <w:suppressAutoHyphens/>
        <w:rPr>
          <w:sz w:val="22"/>
          <w:szCs w:val="22"/>
        </w:rPr>
      </w:pPr>
    </w:p>
    <w:p w14:paraId="3E638149" w14:textId="0A639E72" w:rsidR="00AF5742" w:rsidRDefault="00AF5742" w:rsidP="00F31CCF">
      <w:pPr>
        <w:suppressAutoHyphens/>
        <w:rPr>
          <w:sz w:val="22"/>
          <w:szCs w:val="22"/>
        </w:rPr>
      </w:pPr>
    </w:p>
    <w:p w14:paraId="2AC2357C" w14:textId="778AA71E" w:rsidR="00AF5742" w:rsidRDefault="00AF5742" w:rsidP="00F31CCF">
      <w:pPr>
        <w:suppressAutoHyphens/>
        <w:rPr>
          <w:sz w:val="22"/>
          <w:szCs w:val="22"/>
        </w:rPr>
      </w:pPr>
    </w:p>
    <w:p w14:paraId="1D3A1845" w14:textId="58C1D7F8" w:rsidR="00AF5742" w:rsidRDefault="00AF5742" w:rsidP="00F31CCF">
      <w:pPr>
        <w:suppressAutoHyphens/>
        <w:rPr>
          <w:sz w:val="22"/>
          <w:szCs w:val="22"/>
        </w:rPr>
      </w:pPr>
    </w:p>
    <w:p w14:paraId="1F873B2F" w14:textId="511B0268" w:rsidR="00AF5742" w:rsidRDefault="00AF5742" w:rsidP="00F31CCF">
      <w:pPr>
        <w:suppressAutoHyphens/>
        <w:rPr>
          <w:sz w:val="22"/>
          <w:szCs w:val="22"/>
        </w:rPr>
      </w:pPr>
    </w:p>
    <w:p w14:paraId="143830D1" w14:textId="77777777" w:rsidR="005B3B13" w:rsidRDefault="005B3B13" w:rsidP="00F31CCF">
      <w:pPr>
        <w:suppressAutoHyphens/>
        <w:rPr>
          <w:sz w:val="22"/>
          <w:szCs w:val="22"/>
        </w:rPr>
      </w:pPr>
    </w:p>
    <w:p w14:paraId="7DC53A4D" w14:textId="125AAAB7" w:rsidR="00AF5742" w:rsidRDefault="00AF5742" w:rsidP="00F31CCF">
      <w:pPr>
        <w:suppressAutoHyphens/>
        <w:rPr>
          <w:sz w:val="22"/>
          <w:szCs w:val="22"/>
        </w:rPr>
      </w:pPr>
    </w:p>
    <w:p w14:paraId="3B53E301" w14:textId="68D644D4" w:rsidR="00AF5742" w:rsidRDefault="00AF5742" w:rsidP="00F31CCF">
      <w:pPr>
        <w:suppressAutoHyphens/>
        <w:rPr>
          <w:sz w:val="22"/>
          <w:szCs w:val="22"/>
        </w:rPr>
      </w:pPr>
    </w:p>
    <w:p w14:paraId="7F1B7458" w14:textId="5B4B536C" w:rsidR="00F24193" w:rsidRDefault="00F24193" w:rsidP="00F31CCF">
      <w:pPr>
        <w:suppressAutoHyphens/>
        <w:rPr>
          <w:sz w:val="22"/>
          <w:szCs w:val="22"/>
        </w:rPr>
      </w:pPr>
    </w:p>
    <w:p w14:paraId="73CC2F06" w14:textId="7B34DC62" w:rsidR="00F24193" w:rsidRDefault="00F24193" w:rsidP="00F31CCF">
      <w:pPr>
        <w:suppressAutoHyphens/>
        <w:rPr>
          <w:sz w:val="22"/>
          <w:szCs w:val="22"/>
        </w:rPr>
      </w:pPr>
    </w:p>
    <w:p w14:paraId="35F78853" w14:textId="7435A134" w:rsidR="00F24193" w:rsidRDefault="00F24193" w:rsidP="00F31CCF">
      <w:pPr>
        <w:suppressAutoHyphens/>
        <w:rPr>
          <w:sz w:val="22"/>
          <w:szCs w:val="22"/>
        </w:rPr>
      </w:pPr>
    </w:p>
    <w:p w14:paraId="48764BEA" w14:textId="7D4B2BF1" w:rsidR="00F24193" w:rsidRDefault="00F24193" w:rsidP="00F31CCF">
      <w:pPr>
        <w:suppressAutoHyphens/>
        <w:rPr>
          <w:sz w:val="22"/>
          <w:szCs w:val="22"/>
        </w:rPr>
      </w:pPr>
    </w:p>
    <w:p w14:paraId="47E1B7E2" w14:textId="39583258" w:rsidR="00F24193" w:rsidRDefault="00F24193" w:rsidP="00F31CCF">
      <w:pPr>
        <w:suppressAutoHyphens/>
        <w:rPr>
          <w:sz w:val="22"/>
          <w:szCs w:val="22"/>
        </w:rPr>
      </w:pPr>
    </w:p>
    <w:p w14:paraId="07901A43" w14:textId="3E4C29F9" w:rsidR="00F24193" w:rsidRDefault="00F24193" w:rsidP="00F31CCF">
      <w:pPr>
        <w:suppressAutoHyphens/>
        <w:rPr>
          <w:sz w:val="22"/>
          <w:szCs w:val="22"/>
        </w:rPr>
      </w:pPr>
    </w:p>
    <w:p w14:paraId="0AF300B0" w14:textId="276E2180" w:rsidR="00F24193" w:rsidRDefault="00F24193" w:rsidP="00F31CCF">
      <w:pPr>
        <w:suppressAutoHyphens/>
        <w:rPr>
          <w:sz w:val="22"/>
          <w:szCs w:val="22"/>
        </w:rPr>
      </w:pPr>
    </w:p>
    <w:p w14:paraId="470802DE" w14:textId="1962D08C" w:rsidR="00F24193" w:rsidRDefault="00F24193" w:rsidP="00F31CCF">
      <w:pPr>
        <w:suppressAutoHyphens/>
        <w:rPr>
          <w:sz w:val="22"/>
          <w:szCs w:val="22"/>
        </w:rPr>
      </w:pPr>
    </w:p>
    <w:p w14:paraId="7EE752C9" w14:textId="0B5FF79D" w:rsidR="00F24193" w:rsidRDefault="00F24193" w:rsidP="00F31CCF">
      <w:pPr>
        <w:suppressAutoHyphens/>
        <w:rPr>
          <w:sz w:val="22"/>
          <w:szCs w:val="22"/>
        </w:rPr>
      </w:pPr>
    </w:p>
    <w:p w14:paraId="7BAAE89F" w14:textId="66AB0A81" w:rsidR="00F24193" w:rsidRDefault="00F24193" w:rsidP="00F31CCF">
      <w:pPr>
        <w:suppressAutoHyphens/>
        <w:rPr>
          <w:sz w:val="22"/>
          <w:szCs w:val="22"/>
        </w:rPr>
      </w:pPr>
    </w:p>
    <w:p w14:paraId="4ABEE2AF" w14:textId="180B3C07" w:rsidR="00F24193" w:rsidRDefault="00F24193" w:rsidP="00F31CCF">
      <w:pPr>
        <w:suppressAutoHyphens/>
        <w:rPr>
          <w:sz w:val="22"/>
          <w:szCs w:val="22"/>
        </w:rPr>
      </w:pPr>
    </w:p>
    <w:p w14:paraId="020A93F7" w14:textId="6ADB1FC7" w:rsidR="00F24193" w:rsidRDefault="00F24193" w:rsidP="00F31CCF">
      <w:pPr>
        <w:suppressAutoHyphens/>
        <w:rPr>
          <w:sz w:val="22"/>
          <w:szCs w:val="22"/>
        </w:rPr>
      </w:pPr>
    </w:p>
    <w:p w14:paraId="735F0636" w14:textId="1F7E2C32" w:rsidR="00F24193" w:rsidRDefault="00F24193" w:rsidP="00F31CCF">
      <w:pPr>
        <w:suppressAutoHyphens/>
        <w:rPr>
          <w:sz w:val="22"/>
          <w:szCs w:val="22"/>
        </w:rPr>
      </w:pPr>
    </w:p>
    <w:p w14:paraId="46724744" w14:textId="2924D206" w:rsidR="00F24193" w:rsidRDefault="00F24193" w:rsidP="00F31CCF">
      <w:pPr>
        <w:suppressAutoHyphens/>
        <w:rPr>
          <w:sz w:val="22"/>
          <w:szCs w:val="22"/>
        </w:rPr>
      </w:pPr>
    </w:p>
    <w:p w14:paraId="0499ED40" w14:textId="202F6527" w:rsidR="00F24193" w:rsidRDefault="00F24193" w:rsidP="00F31CCF">
      <w:pPr>
        <w:suppressAutoHyphens/>
        <w:rPr>
          <w:sz w:val="22"/>
          <w:szCs w:val="22"/>
        </w:rPr>
      </w:pPr>
    </w:p>
    <w:p w14:paraId="554845C9" w14:textId="50AA07D6" w:rsidR="00F24193" w:rsidRDefault="00F24193" w:rsidP="00F31CCF">
      <w:pPr>
        <w:suppressAutoHyphens/>
        <w:rPr>
          <w:sz w:val="22"/>
          <w:szCs w:val="22"/>
        </w:rPr>
      </w:pPr>
    </w:p>
    <w:p w14:paraId="25FB7216" w14:textId="3A548B90" w:rsidR="00F24193" w:rsidRDefault="00F24193" w:rsidP="00F31CCF">
      <w:pPr>
        <w:suppressAutoHyphens/>
        <w:rPr>
          <w:sz w:val="22"/>
          <w:szCs w:val="22"/>
        </w:rPr>
      </w:pPr>
    </w:p>
    <w:p w14:paraId="587AD76C" w14:textId="7BA72857" w:rsidR="00F24193" w:rsidRDefault="00F24193" w:rsidP="00F31CCF">
      <w:pPr>
        <w:suppressAutoHyphens/>
        <w:rPr>
          <w:sz w:val="22"/>
          <w:szCs w:val="22"/>
        </w:rPr>
      </w:pPr>
    </w:p>
    <w:p w14:paraId="56C39734" w14:textId="288C7AA3" w:rsidR="00F24193" w:rsidRDefault="00F24193" w:rsidP="00F31CCF">
      <w:pPr>
        <w:suppressAutoHyphens/>
        <w:rPr>
          <w:sz w:val="22"/>
          <w:szCs w:val="22"/>
        </w:rPr>
      </w:pPr>
    </w:p>
    <w:p w14:paraId="30498367" w14:textId="0F42C523" w:rsidR="00F24193" w:rsidRDefault="00F24193" w:rsidP="00F31CCF">
      <w:pPr>
        <w:suppressAutoHyphens/>
        <w:rPr>
          <w:sz w:val="22"/>
          <w:szCs w:val="22"/>
        </w:rPr>
      </w:pPr>
    </w:p>
    <w:p w14:paraId="0F918478" w14:textId="5C939E46" w:rsidR="00F24193" w:rsidRDefault="00F24193" w:rsidP="00F31CCF">
      <w:pPr>
        <w:suppressAutoHyphens/>
        <w:rPr>
          <w:sz w:val="22"/>
          <w:szCs w:val="22"/>
        </w:rPr>
      </w:pPr>
    </w:p>
    <w:p w14:paraId="262BC37D" w14:textId="77F76700" w:rsidR="00F24193" w:rsidRDefault="00F24193" w:rsidP="00F31CCF">
      <w:pPr>
        <w:suppressAutoHyphens/>
        <w:rPr>
          <w:sz w:val="22"/>
          <w:szCs w:val="22"/>
        </w:rPr>
      </w:pPr>
    </w:p>
    <w:p w14:paraId="69376DF9" w14:textId="0E82D6C8" w:rsidR="00F24193" w:rsidRDefault="00F24193" w:rsidP="00F31CCF">
      <w:pPr>
        <w:suppressAutoHyphens/>
        <w:rPr>
          <w:sz w:val="22"/>
          <w:szCs w:val="22"/>
        </w:rPr>
      </w:pPr>
    </w:p>
    <w:p w14:paraId="4C766AA8" w14:textId="75E68B1D" w:rsidR="00F24193" w:rsidRDefault="00F24193" w:rsidP="00F31CCF">
      <w:pPr>
        <w:suppressAutoHyphens/>
        <w:rPr>
          <w:sz w:val="22"/>
          <w:szCs w:val="22"/>
        </w:rPr>
      </w:pPr>
    </w:p>
    <w:p w14:paraId="2873E0CE" w14:textId="00840FB0" w:rsidR="00F24193" w:rsidRDefault="00F24193" w:rsidP="00F31CCF">
      <w:pPr>
        <w:suppressAutoHyphens/>
        <w:rPr>
          <w:sz w:val="22"/>
          <w:szCs w:val="22"/>
        </w:rPr>
      </w:pPr>
    </w:p>
    <w:p w14:paraId="655A8609" w14:textId="5CD502D3" w:rsidR="00F24193" w:rsidRDefault="00F24193" w:rsidP="00F31CCF">
      <w:pPr>
        <w:suppressAutoHyphens/>
        <w:rPr>
          <w:sz w:val="22"/>
          <w:szCs w:val="22"/>
        </w:rPr>
      </w:pPr>
    </w:p>
    <w:p w14:paraId="72DA521C" w14:textId="3C8CE6DF" w:rsidR="00F24193" w:rsidRDefault="00F24193" w:rsidP="00F31CCF">
      <w:pPr>
        <w:suppressAutoHyphens/>
        <w:rPr>
          <w:sz w:val="22"/>
          <w:szCs w:val="22"/>
        </w:rPr>
      </w:pPr>
    </w:p>
    <w:p w14:paraId="0481C5AB" w14:textId="0188DDA2" w:rsidR="00F24193" w:rsidRDefault="00F24193" w:rsidP="00F31CCF">
      <w:pPr>
        <w:suppressAutoHyphens/>
        <w:rPr>
          <w:sz w:val="22"/>
          <w:szCs w:val="22"/>
        </w:rPr>
      </w:pPr>
    </w:p>
    <w:p w14:paraId="7AAB3F47" w14:textId="16A7862D" w:rsidR="00F24193" w:rsidRDefault="00F24193" w:rsidP="00F31CCF">
      <w:pPr>
        <w:suppressAutoHyphens/>
        <w:rPr>
          <w:sz w:val="22"/>
          <w:szCs w:val="22"/>
        </w:rPr>
      </w:pPr>
    </w:p>
    <w:p w14:paraId="33D32345" w14:textId="45FCED60" w:rsidR="00F24193" w:rsidRDefault="00F24193" w:rsidP="00F31CCF">
      <w:pPr>
        <w:suppressAutoHyphens/>
        <w:rPr>
          <w:sz w:val="22"/>
          <w:szCs w:val="22"/>
        </w:rPr>
      </w:pPr>
    </w:p>
    <w:p w14:paraId="132B5784" w14:textId="77777777" w:rsidR="00F24193" w:rsidRDefault="00F24193" w:rsidP="00F31CCF">
      <w:pPr>
        <w:suppressAutoHyphens/>
        <w:rPr>
          <w:sz w:val="22"/>
          <w:szCs w:val="22"/>
        </w:rPr>
      </w:pPr>
    </w:p>
    <w:p w14:paraId="3F6D0324" w14:textId="541E48A7" w:rsidR="00D574F8" w:rsidRDefault="00D574F8" w:rsidP="00F31CCF">
      <w:pPr>
        <w:suppressAutoHyphens/>
        <w:rPr>
          <w:sz w:val="22"/>
          <w:szCs w:val="22"/>
        </w:rPr>
      </w:pPr>
    </w:p>
    <w:p w14:paraId="5EEB0525" w14:textId="79314E54" w:rsidR="002D56B0" w:rsidRPr="000263DD" w:rsidRDefault="002D56B0" w:rsidP="00F31CCF">
      <w:pPr>
        <w:suppressAutoHyphens/>
        <w:rPr>
          <w:sz w:val="22"/>
          <w:szCs w:val="22"/>
        </w:rPr>
      </w:pPr>
    </w:p>
    <w:p w14:paraId="45907842" w14:textId="77777777" w:rsidR="00AF7857" w:rsidRPr="000263DD" w:rsidRDefault="00AF7857" w:rsidP="00F31CCF">
      <w:pPr>
        <w:tabs>
          <w:tab w:val="left" w:pos="2256"/>
          <w:tab w:val="left" w:pos="8790"/>
        </w:tabs>
        <w:suppressAutoHyphens/>
        <w:jc w:val="right"/>
        <w:rPr>
          <w:rFonts w:eastAsia="SimSun"/>
          <w:iCs/>
          <w:kern w:val="2"/>
          <w:sz w:val="22"/>
          <w:szCs w:val="22"/>
          <w:lang w:bidi="hi-IN"/>
        </w:rPr>
      </w:pPr>
      <w:bookmarkStart w:id="24" w:name="_Hlk226024093"/>
      <w:r w:rsidRPr="000263DD">
        <w:rPr>
          <w:rFonts w:eastAsia="SimSun"/>
          <w:iCs/>
          <w:kern w:val="2"/>
          <w:sz w:val="22"/>
          <w:szCs w:val="22"/>
          <w:lang w:bidi="hi-IN"/>
        </w:rPr>
        <w:lastRenderedPageBreak/>
        <w:t xml:space="preserve">Приложение № 2 </w:t>
      </w:r>
    </w:p>
    <w:p w14:paraId="211E6920" w14:textId="179F1690" w:rsidR="00AF7857" w:rsidRPr="000263DD" w:rsidRDefault="00AF7857" w:rsidP="00F31CCF">
      <w:pPr>
        <w:widowControl w:val="0"/>
        <w:suppressLineNumbers/>
        <w:tabs>
          <w:tab w:val="left" w:pos="708"/>
          <w:tab w:val="center" w:pos="4830"/>
          <w:tab w:val="right" w:pos="9660"/>
        </w:tabs>
        <w:suppressAutoHyphens/>
        <w:jc w:val="right"/>
        <w:rPr>
          <w:rFonts w:eastAsia="SimSun"/>
          <w:iCs/>
          <w:kern w:val="2"/>
          <w:sz w:val="22"/>
          <w:szCs w:val="22"/>
          <w:lang w:bidi="hi-IN"/>
        </w:rPr>
      </w:pPr>
      <w:r w:rsidRPr="000263DD">
        <w:rPr>
          <w:rFonts w:eastAsia="SimSun"/>
          <w:iCs/>
          <w:kern w:val="2"/>
          <w:sz w:val="22"/>
          <w:szCs w:val="22"/>
          <w:lang w:bidi="hi-IN"/>
        </w:rPr>
        <w:t xml:space="preserve">к </w:t>
      </w:r>
      <w:r w:rsidR="00752B1B" w:rsidRPr="000263DD">
        <w:rPr>
          <w:rFonts w:eastAsia="SimSun"/>
          <w:iCs/>
          <w:kern w:val="2"/>
          <w:sz w:val="22"/>
          <w:szCs w:val="22"/>
          <w:lang w:bidi="hi-IN"/>
        </w:rPr>
        <w:t>Контракт</w:t>
      </w:r>
      <w:r w:rsidRPr="000263DD">
        <w:rPr>
          <w:rFonts w:eastAsia="SimSun"/>
          <w:iCs/>
          <w:kern w:val="2"/>
          <w:sz w:val="22"/>
          <w:szCs w:val="22"/>
          <w:lang w:bidi="hi-IN"/>
        </w:rPr>
        <w:t>у №</w:t>
      </w:r>
      <w:bookmarkEnd w:id="24"/>
      <w:r w:rsidR="00FC784B" w:rsidRPr="000263DD">
        <w:rPr>
          <w:rFonts w:eastAsia="SimSun"/>
          <w:iCs/>
          <w:kern w:val="2"/>
          <w:sz w:val="22"/>
          <w:szCs w:val="22"/>
          <w:lang w:bidi="hi-IN"/>
        </w:rPr>
        <w:t xml:space="preserve"> </w:t>
      </w:r>
      <w:r w:rsidRPr="000263DD">
        <w:rPr>
          <w:rFonts w:eastAsia="SimSun"/>
          <w:iCs/>
          <w:kern w:val="2"/>
          <w:sz w:val="22"/>
          <w:szCs w:val="22"/>
          <w:lang w:bidi="hi-IN"/>
        </w:rPr>
        <w:t>____</w:t>
      </w:r>
    </w:p>
    <w:p w14:paraId="040BAE8F" w14:textId="77777777" w:rsidR="004276DF" w:rsidRPr="000263DD" w:rsidRDefault="004276DF" w:rsidP="00F31CCF">
      <w:pPr>
        <w:widowControl w:val="0"/>
        <w:suppressAutoHyphens/>
        <w:jc w:val="right"/>
        <w:rPr>
          <w:rFonts w:eastAsia="SimSun"/>
          <w:b/>
          <w:iCs/>
          <w:kern w:val="2"/>
          <w:sz w:val="22"/>
          <w:szCs w:val="22"/>
          <w:lang w:bidi="hi-IN"/>
        </w:rPr>
      </w:pPr>
    </w:p>
    <w:p w14:paraId="29A0FE71" w14:textId="7BE3D329" w:rsidR="004276DF" w:rsidRPr="000263DD" w:rsidRDefault="001E137B" w:rsidP="00F31CCF">
      <w:pPr>
        <w:suppressAutoHyphens/>
        <w:spacing w:line="276" w:lineRule="auto"/>
        <w:jc w:val="center"/>
        <w:rPr>
          <w:b/>
          <w:sz w:val="22"/>
          <w:szCs w:val="22"/>
        </w:rPr>
      </w:pPr>
      <w:r w:rsidRPr="000263DD">
        <w:rPr>
          <w:b/>
          <w:bCs/>
          <w:sz w:val="22"/>
          <w:szCs w:val="22"/>
        </w:rPr>
        <w:t>ОПИСАНИЕ ОБЪЕКТА ЗАКУПКИ</w:t>
      </w:r>
    </w:p>
    <w:p w14:paraId="7779B605" w14:textId="57123B8C" w:rsidR="00B45FCA" w:rsidRDefault="00B45FCA" w:rsidP="00AF5742">
      <w:pPr>
        <w:contextualSpacing/>
        <w:jc w:val="center"/>
        <w:rPr>
          <w:b/>
          <w:sz w:val="22"/>
          <w:szCs w:val="22"/>
        </w:rPr>
      </w:pPr>
      <w:bookmarkStart w:id="25" w:name="_Hlk226024289"/>
      <w:r w:rsidRPr="00B206EC">
        <w:rPr>
          <w:b/>
        </w:rPr>
        <w:t xml:space="preserve">на </w:t>
      </w:r>
      <w:bookmarkStart w:id="26" w:name="_Hlk226031056"/>
      <w:bookmarkStart w:id="27" w:name="_Hlk232520776"/>
      <w:bookmarkStart w:id="28" w:name="_Hlk225866216"/>
      <w:r w:rsidRPr="000263DD">
        <w:rPr>
          <w:b/>
          <w:sz w:val="22"/>
          <w:szCs w:val="22"/>
        </w:rPr>
        <w:t xml:space="preserve">выполнение </w:t>
      </w:r>
      <w:bookmarkEnd w:id="26"/>
      <w:r w:rsidR="00A821F9" w:rsidRPr="00A821F9">
        <w:rPr>
          <w:b/>
          <w:sz w:val="22"/>
          <w:szCs w:val="22"/>
        </w:rPr>
        <w:t>ремонтных работ по замене аварийных участков трубопровода системы отопления включая демонтаж и монтаж участка трубопровода стояков отопления в здании, расположенном по адресу: г. Москва, Волоколамское ш., д. 11 стр. 1, этаж 4, 3, помещение спортзала</w:t>
      </w:r>
      <w:bookmarkEnd w:id="27"/>
    </w:p>
    <w:p w14:paraId="71834199" w14:textId="5790DE48" w:rsidR="00A821F9" w:rsidRDefault="00A821F9" w:rsidP="00AF5742">
      <w:pPr>
        <w:contextualSpacing/>
        <w:jc w:val="center"/>
        <w:rPr>
          <w:b/>
          <w:sz w:val="22"/>
          <w:szCs w:val="22"/>
        </w:rPr>
      </w:pPr>
    </w:p>
    <w:bookmarkEnd w:id="28"/>
    <w:bookmarkEnd w:id="25"/>
    <w:p w14:paraId="38879493" w14:textId="77777777" w:rsidR="003766B0" w:rsidRDefault="003766B0" w:rsidP="003766B0">
      <w:pPr>
        <w:tabs>
          <w:tab w:val="left" w:pos="2256"/>
          <w:tab w:val="left" w:pos="8790"/>
        </w:tabs>
        <w:suppressAutoHyphens/>
        <w:jc w:val="right"/>
        <w:rPr>
          <w:rFonts w:eastAsia="SimSun"/>
          <w:iCs/>
          <w:kern w:val="2"/>
          <w:sz w:val="22"/>
          <w:szCs w:val="22"/>
          <w:lang w:bidi="hi-IN"/>
        </w:rPr>
      </w:pP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5" w:type="dxa"/>
          <w:right w:w="98" w:type="dxa"/>
        </w:tblCellMar>
        <w:tblLook w:val="04A0" w:firstRow="1" w:lastRow="0" w:firstColumn="1" w:lastColumn="0" w:noHBand="0" w:noVBand="1"/>
      </w:tblPr>
      <w:tblGrid>
        <w:gridCol w:w="567"/>
        <w:gridCol w:w="1985"/>
        <w:gridCol w:w="7371"/>
      </w:tblGrid>
      <w:tr w:rsidR="00A821F9" w:rsidRPr="00555E71" w14:paraId="092C73E4" w14:textId="77777777" w:rsidTr="009D7FD5">
        <w:trPr>
          <w:trHeight w:val="813"/>
        </w:trPr>
        <w:tc>
          <w:tcPr>
            <w:tcW w:w="567" w:type="dxa"/>
          </w:tcPr>
          <w:p w14:paraId="0382E8B5" w14:textId="77777777" w:rsidR="00A821F9" w:rsidRPr="00555E71" w:rsidRDefault="00A821F9" w:rsidP="009D7FD5">
            <w:pPr>
              <w:spacing w:after="160"/>
              <w:jc w:val="center"/>
              <w:rPr>
                <w:b/>
                <w:sz w:val="22"/>
                <w:szCs w:val="22"/>
              </w:rPr>
            </w:pPr>
            <w:r w:rsidRPr="00555E71">
              <w:rPr>
                <w:b/>
                <w:sz w:val="22"/>
                <w:szCs w:val="22"/>
              </w:rPr>
              <w:t>№</w:t>
            </w:r>
          </w:p>
        </w:tc>
        <w:tc>
          <w:tcPr>
            <w:tcW w:w="1985" w:type="dxa"/>
          </w:tcPr>
          <w:p w14:paraId="50261C21" w14:textId="77777777" w:rsidR="00A821F9" w:rsidRPr="00555E71" w:rsidRDefault="00A821F9" w:rsidP="009D7FD5">
            <w:pPr>
              <w:ind w:left="42" w:right="29"/>
              <w:jc w:val="center"/>
              <w:rPr>
                <w:b/>
                <w:sz w:val="22"/>
                <w:szCs w:val="22"/>
              </w:rPr>
            </w:pPr>
            <w:r w:rsidRPr="00555E71">
              <w:rPr>
                <w:b/>
                <w:sz w:val="22"/>
                <w:szCs w:val="22"/>
              </w:rPr>
              <w:t>Перечень основных данных и требований</w:t>
            </w:r>
          </w:p>
        </w:tc>
        <w:tc>
          <w:tcPr>
            <w:tcW w:w="7371" w:type="dxa"/>
            <w:vAlign w:val="center"/>
          </w:tcPr>
          <w:p w14:paraId="6111F68D" w14:textId="77777777" w:rsidR="00A821F9" w:rsidRPr="00555E71" w:rsidRDefault="00A821F9" w:rsidP="009D7FD5">
            <w:pPr>
              <w:ind w:left="16"/>
              <w:jc w:val="center"/>
              <w:rPr>
                <w:b/>
                <w:sz w:val="22"/>
                <w:szCs w:val="22"/>
              </w:rPr>
            </w:pPr>
            <w:r w:rsidRPr="00555E71">
              <w:rPr>
                <w:b/>
                <w:sz w:val="22"/>
                <w:szCs w:val="22"/>
              </w:rPr>
              <w:t>Основные данные и требования</w:t>
            </w:r>
          </w:p>
        </w:tc>
      </w:tr>
      <w:tr w:rsidR="00A821F9" w:rsidRPr="00555E71" w14:paraId="644BA2DC" w14:textId="77777777" w:rsidTr="009D7FD5">
        <w:trPr>
          <w:trHeight w:val="206"/>
        </w:trPr>
        <w:tc>
          <w:tcPr>
            <w:tcW w:w="567" w:type="dxa"/>
          </w:tcPr>
          <w:p w14:paraId="09669E30" w14:textId="77777777" w:rsidR="00A821F9" w:rsidRPr="00555E71" w:rsidRDefault="00A821F9" w:rsidP="009D7FD5">
            <w:pPr>
              <w:ind w:left="68"/>
              <w:jc w:val="center"/>
              <w:rPr>
                <w:sz w:val="22"/>
                <w:szCs w:val="22"/>
              </w:rPr>
            </w:pPr>
            <w:r w:rsidRPr="00555E71">
              <w:rPr>
                <w:sz w:val="22"/>
                <w:szCs w:val="22"/>
              </w:rPr>
              <w:t>1</w:t>
            </w:r>
          </w:p>
        </w:tc>
        <w:tc>
          <w:tcPr>
            <w:tcW w:w="1985" w:type="dxa"/>
          </w:tcPr>
          <w:p w14:paraId="40CF5F4B" w14:textId="77777777" w:rsidR="00A821F9" w:rsidRPr="00555E71" w:rsidRDefault="00A821F9" w:rsidP="009D7FD5">
            <w:pPr>
              <w:ind w:left="93"/>
              <w:rPr>
                <w:sz w:val="22"/>
                <w:szCs w:val="22"/>
              </w:rPr>
            </w:pPr>
            <w:r w:rsidRPr="00555E71">
              <w:rPr>
                <w:sz w:val="22"/>
                <w:szCs w:val="22"/>
              </w:rPr>
              <w:t>Заказчик</w:t>
            </w:r>
          </w:p>
        </w:tc>
        <w:tc>
          <w:tcPr>
            <w:tcW w:w="7371" w:type="dxa"/>
            <w:vAlign w:val="bottom"/>
          </w:tcPr>
          <w:p w14:paraId="6E87A180" w14:textId="77777777" w:rsidR="00A821F9" w:rsidRPr="00555E71" w:rsidRDefault="00A821F9" w:rsidP="009D7FD5">
            <w:pPr>
              <w:ind w:left="31"/>
              <w:jc w:val="both"/>
              <w:rPr>
                <w:sz w:val="22"/>
                <w:szCs w:val="22"/>
              </w:rPr>
            </w:pPr>
            <w:r w:rsidRPr="00555E71">
              <w:rPr>
                <w:sz w:val="22"/>
                <w:szCs w:val="22"/>
              </w:rPr>
              <w:t>Федеральное государственное бюджетное образовательное учреждение высшего образования «Российский биотехнологический университета» (ФГБОУ ВО «РОСБИОТЕХ»)</w:t>
            </w:r>
          </w:p>
        </w:tc>
      </w:tr>
      <w:tr w:rsidR="00A821F9" w:rsidRPr="00555E71" w14:paraId="19D9F351" w14:textId="77777777" w:rsidTr="009D7FD5">
        <w:trPr>
          <w:trHeight w:val="1001"/>
        </w:trPr>
        <w:tc>
          <w:tcPr>
            <w:tcW w:w="567" w:type="dxa"/>
          </w:tcPr>
          <w:p w14:paraId="44B3B966" w14:textId="77777777" w:rsidR="00A821F9" w:rsidRPr="00555E71" w:rsidRDefault="00A821F9" w:rsidP="009D7FD5">
            <w:pPr>
              <w:ind w:left="76"/>
              <w:jc w:val="center"/>
              <w:rPr>
                <w:sz w:val="22"/>
                <w:szCs w:val="22"/>
              </w:rPr>
            </w:pPr>
            <w:r w:rsidRPr="00555E71">
              <w:rPr>
                <w:sz w:val="22"/>
                <w:szCs w:val="22"/>
              </w:rPr>
              <w:t>2</w:t>
            </w:r>
          </w:p>
        </w:tc>
        <w:tc>
          <w:tcPr>
            <w:tcW w:w="1985" w:type="dxa"/>
          </w:tcPr>
          <w:p w14:paraId="3DDC51FA" w14:textId="77777777" w:rsidR="00A821F9" w:rsidRPr="00555E71" w:rsidRDefault="00A821F9" w:rsidP="009D7FD5">
            <w:pPr>
              <w:ind w:left="86" w:right="331" w:firstLine="14"/>
              <w:rPr>
                <w:sz w:val="22"/>
                <w:szCs w:val="22"/>
              </w:rPr>
            </w:pPr>
            <w:r w:rsidRPr="00555E71">
              <w:rPr>
                <w:sz w:val="22"/>
                <w:szCs w:val="22"/>
              </w:rPr>
              <w:t>Объект оказания услуг и его краткая характеристика</w:t>
            </w:r>
          </w:p>
        </w:tc>
        <w:tc>
          <w:tcPr>
            <w:tcW w:w="7371" w:type="dxa"/>
          </w:tcPr>
          <w:p w14:paraId="4841A814" w14:textId="77777777" w:rsidR="00A821F9" w:rsidRPr="00555E71" w:rsidRDefault="00A821F9" w:rsidP="009D7FD5">
            <w:pPr>
              <w:ind w:left="23"/>
              <w:rPr>
                <w:sz w:val="22"/>
                <w:szCs w:val="22"/>
              </w:rPr>
            </w:pPr>
            <w:r w:rsidRPr="00555E71">
              <w:rPr>
                <w:color w:val="000000"/>
                <w:sz w:val="22"/>
                <w:szCs w:val="22"/>
              </w:rPr>
              <w:t>этаж 4, 3, помещение спортзала</w:t>
            </w:r>
            <w:r w:rsidRPr="00555E71">
              <w:rPr>
                <w:sz w:val="22"/>
                <w:szCs w:val="22"/>
              </w:rPr>
              <w:t xml:space="preserve"> в здании по адресу: г. </w:t>
            </w:r>
            <w:r w:rsidRPr="00555E71">
              <w:rPr>
                <w:color w:val="000000"/>
                <w:sz w:val="22"/>
                <w:szCs w:val="22"/>
              </w:rPr>
              <w:t>Москва, Волоколамское ш., д. 11 стр. 1</w:t>
            </w:r>
          </w:p>
        </w:tc>
      </w:tr>
      <w:tr w:rsidR="00A821F9" w:rsidRPr="00555E71" w14:paraId="68536168" w14:textId="77777777" w:rsidTr="009D7FD5">
        <w:trPr>
          <w:trHeight w:val="626"/>
        </w:trPr>
        <w:tc>
          <w:tcPr>
            <w:tcW w:w="567" w:type="dxa"/>
          </w:tcPr>
          <w:p w14:paraId="59581B0E" w14:textId="77777777" w:rsidR="00A821F9" w:rsidRPr="00555E71" w:rsidRDefault="00A821F9" w:rsidP="009D7FD5">
            <w:pPr>
              <w:ind w:left="76"/>
              <w:jc w:val="center"/>
              <w:rPr>
                <w:sz w:val="22"/>
                <w:szCs w:val="22"/>
              </w:rPr>
            </w:pPr>
            <w:r w:rsidRPr="00555E71">
              <w:rPr>
                <w:sz w:val="22"/>
                <w:szCs w:val="22"/>
              </w:rPr>
              <w:t>3</w:t>
            </w:r>
          </w:p>
        </w:tc>
        <w:tc>
          <w:tcPr>
            <w:tcW w:w="1985" w:type="dxa"/>
          </w:tcPr>
          <w:p w14:paraId="2412BD82" w14:textId="77777777" w:rsidR="00A821F9" w:rsidRPr="00555E71" w:rsidRDefault="00A821F9" w:rsidP="009D7FD5">
            <w:pPr>
              <w:ind w:left="86" w:right="331" w:firstLine="14"/>
              <w:rPr>
                <w:sz w:val="22"/>
                <w:szCs w:val="22"/>
              </w:rPr>
            </w:pPr>
            <w:r w:rsidRPr="00555E71">
              <w:rPr>
                <w:sz w:val="22"/>
                <w:szCs w:val="22"/>
              </w:rPr>
              <w:t>Наименование работ</w:t>
            </w:r>
          </w:p>
        </w:tc>
        <w:tc>
          <w:tcPr>
            <w:tcW w:w="7371" w:type="dxa"/>
          </w:tcPr>
          <w:p w14:paraId="7DFCDA65" w14:textId="190B9419" w:rsidR="00A821F9" w:rsidRPr="00555E71" w:rsidRDefault="00E27E5F" w:rsidP="009D7FD5">
            <w:pPr>
              <w:ind w:left="23"/>
              <w:jc w:val="both"/>
              <w:rPr>
                <w:sz w:val="22"/>
                <w:szCs w:val="22"/>
              </w:rPr>
            </w:pPr>
            <w:r w:rsidRPr="00555E71">
              <w:rPr>
                <w:sz w:val="22"/>
                <w:szCs w:val="22"/>
              </w:rPr>
              <w:t>Ремонтные работы по замене аварийных участков трубопровода системы отопления включая демонтаж и монтаж участка трубопровода стояков отопления в здании, расположенном по адресу: г. Москва, Волоколамское ш., д. 11 стр. 1, этаж 4, 3, помещение спортзала.</w:t>
            </w:r>
          </w:p>
        </w:tc>
      </w:tr>
      <w:tr w:rsidR="00A821F9" w:rsidRPr="00555E71" w14:paraId="033F4238" w14:textId="77777777" w:rsidTr="009D7FD5">
        <w:trPr>
          <w:trHeight w:val="874"/>
        </w:trPr>
        <w:tc>
          <w:tcPr>
            <w:tcW w:w="567" w:type="dxa"/>
          </w:tcPr>
          <w:p w14:paraId="61CCB16A" w14:textId="77777777" w:rsidR="00A821F9" w:rsidRPr="00555E71" w:rsidRDefault="00A821F9" w:rsidP="009D7FD5">
            <w:pPr>
              <w:ind w:left="68"/>
              <w:jc w:val="center"/>
              <w:rPr>
                <w:sz w:val="22"/>
                <w:szCs w:val="22"/>
              </w:rPr>
            </w:pPr>
            <w:r w:rsidRPr="00555E71">
              <w:rPr>
                <w:sz w:val="22"/>
                <w:szCs w:val="22"/>
              </w:rPr>
              <w:t>4</w:t>
            </w:r>
          </w:p>
        </w:tc>
        <w:tc>
          <w:tcPr>
            <w:tcW w:w="1985" w:type="dxa"/>
          </w:tcPr>
          <w:p w14:paraId="04BF1929" w14:textId="77777777" w:rsidR="00A821F9" w:rsidRPr="00555E71" w:rsidRDefault="00A821F9" w:rsidP="009D7FD5">
            <w:pPr>
              <w:ind w:left="100"/>
              <w:rPr>
                <w:sz w:val="22"/>
                <w:szCs w:val="22"/>
              </w:rPr>
            </w:pPr>
            <w:r w:rsidRPr="00555E71">
              <w:rPr>
                <w:sz w:val="22"/>
                <w:szCs w:val="22"/>
              </w:rPr>
              <w:t>Основание для оказания Услуг</w:t>
            </w:r>
          </w:p>
        </w:tc>
        <w:tc>
          <w:tcPr>
            <w:tcW w:w="7371" w:type="dxa"/>
            <w:vAlign w:val="bottom"/>
          </w:tcPr>
          <w:p w14:paraId="3234F1B8" w14:textId="77777777" w:rsidR="00A821F9" w:rsidRPr="00555E71" w:rsidRDefault="00A821F9" w:rsidP="009D7FD5">
            <w:pPr>
              <w:pStyle w:val="1"/>
              <w:spacing w:before="0"/>
              <w:rPr>
                <w:rFonts w:ascii="Times New Roman" w:hAnsi="Times New Roman" w:cs="Times New Roman"/>
                <w:color w:val="auto"/>
                <w:sz w:val="22"/>
                <w:szCs w:val="22"/>
              </w:rPr>
            </w:pPr>
            <w:r w:rsidRPr="00555E71">
              <w:rPr>
                <w:rFonts w:ascii="Times New Roman" w:hAnsi="Times New Roman" w:cs="Times New Roman"/>
                <w:color w:val="auto"/>
                <w:sz w:val="22"/>
                <w:szCs w:val="22"/>
              </w:rPr>
              <w:t>1. Подготовка к осенне-зимнему периоду.</w:t>
            </w:r>
          </w:p>
          <w:p w14:paraId="3429DFAF" w14:textId="77777777" w:rsidR="00A821F9" w:rsidRPr="00555E71" w:rsidRDefault="00A821F9" w:rsidP="009D7FD5">
            <w:pPr>
              <w:jc w:val="both"/>
              <w:rPr>
                <w:sz w:val="22"/>
                <w:szCs w:val="22"/>
              </w:rPr>
            </w:pPr>
            <w:r w:rsidRPr="00555E71">
              <w:rPr>
                <w:sz w:val="22"/>
                <w:szCs w:val="22"/>
              </w:rPr>
              <w:t>2. Обеспечение отопления зданий.</w:t>
            </w:r>
          </w:p>
          <w:p w14:paraId="45770D1F" w14:textId="77777777" w:rsidR="00A821F9" w:rsidRPr="00555E71" w:rsidRDefault="00A821F9" w:rsidP="009D7FD5">
            <w:pPr>
              <w:rPr>
                <w:sz w:val="22"/>
                <w:szCs w:val="22"/>
              </w:rPr>
            </w:pPr>
            <w:r w:rsidRPr="00555E71">
              <w:rPr>
                <w:sz w:val="22"/>
                <w:szCs w:val="22"/>
              </w:rPr>
              <w:t>3. Требования СП 30.13330.2020.</w:t>
            </w:r>
          </w:p>
        </w:tc>
      </w:tr>
      <w:tr w:rsidR="00A821F9" w:rsidRPr="00555E71" w14:paraId="2618B7F7" w14:textId="77777777" w:rsidTr="009D7FD5">
        <w:trPr>
          <w:trHeight w:val="487"/>
        </w:trPr>
        <w:tc>
          <w:tcPr>
            <w:tcW w:w="567" w:type="dxa"/>
          </w:tcPr>
          <w:p w14:paraId="742041F3" w14:textId="1773756F" w:rsidR="00A821F9" w:rsidRPr="00555E71" w:rsidRDefault="00A821F9" w:rsidP="009D7FD5">
            <w:pPr>
              <w:ind w:left="68"/>
              <w:jc w:val="center"/>
              <w:rPr>
                <w:sz w:val="22"/>
                <w:szCs w:val="22"/>
              </w:rPr>
            </w:pPr>
            <w:r w:rsidRPr="00555E71">
              <w:rPr>
                <w:sz w:val="22"/>
                <w:szCs w:val="22"/>
              </w:rPr>
              <w:t>5</w:t>
            </w:r>
          </w:p>
        </w:tc>
        <w:tc>
          <w:tcPr>
            <w:tcW w:w="1985" w:type="dxa"/>
          </w:tcPr>
          <w:p w14:paraId="148F05C2" w14:textId="77777777" w:rsidR="00A821F9" w:rsidRPr="00555E71" w:rsidRDefault="00A821F9" w:rsidP="009D7FD5">
            <w:pPr>
              <w:tabs>
                <w:tab w:val="right" w:pos="2130"/>
              </w:tabs>
              <w:rPr>
                <w:sz w:val="22"/>
                <w:szCs w:val="22"/>
              </w:rPr>
            </w:pPr>
            <w:r w:rsidRPr="00555E71">
              <w:rPr>
                <w:sz w:val="22"/>
                <w:szCs w:val="22"/>
              </w:rPr>
              <w:t>Срок выполнения работ</w:t>
            </w:r>
          </w:p>
        </w:tc>
        <w:tc>
          <w:tcPr>
            <w:tcW w:w="7371" w:type="dxa"/>
          </w:tcPr>
          <w:p w14:paraId="4DDCAE54" w14:textId="77777777" w:rsidR="00A821F9" w:rsidRPr="00555E71" w:rsidRDefault="00A821F9" w:rsidP="009D7FD5">
            <w:pPr>
              <w:spacing w:after="8"/>
              <w:ind w:left="31" w:firstLine="7"/>
              <w:rPr>
                <w:sz w:val="22"/>
                <w:szCs w:val="22"/>
              </w:rPr>
            </w:pPr>
            <w:bookmarkStart w:id="29" w:name="_Hlk230689616"/>
            <w:r w:rsidRPr="00555E71">
              <w:rPr>
                <w:sz w:val="22"/>
                <w:szCs w:val="22"/>
              </w:rPr>
              <w:t>10 (десять) рабочих дней с момента подписания Контракта</w:t>
            </w:r>
            <w:bookmarkEnd w:id="29"/>
            <w:r w:rsidRPr="00555E71">
              <w:rPr>
                <w:sz w:val="22"/>
                <w:szCs w:val="22"/>
              </w:rPr>
              <w:t>.</w:t>
            </w:r>
          </w:p>
        </w:tc>
      </w:tr>
      <w:tr w:rsidR="00A821F9" w:rsidRPr="00555E71" w14:paraId="0CA7D188" w14:textId="77777777" w:rsidTr="009D7FD5">
        <w:trPr>
          <w:trHeight w:val="762"/>
        </w:trPr>
        <w:tc>
          <w:tcPr>
            <w:tcW w:w="567" w:type="dxa"/>
          </w:tcPr>
          <w:p w14:paraId="77A8550F" w14:textId="1B352D04" w:rsidR="00A821F9" w:rsidRPr="00555E71" w:rsidRDefault="00555E71" w:rsidP="009D7FD5">
            <w:pPr>
              <w:ind w:right="22"/>
              <w:jc w:val="center"/>
              <w:rPr>
                <w:sz w:val="22"/>
                <w:szCs w:val="22"/>
              </w:rPr>
            </w:pPr>
            <w:r>
              <w:rPr>
                <w:sz w:val="22"/>
                <w:szCs w:val="22"/>
              </w:rPr>
              <w:t>6</w:t>
            </w:r>
          </w:p>
        </w:tc>
        <w:tc>
          <w:tcPr>
            <w:tcW w:w="1985" w:type="dxa"/>
          </w:tcPr>
          <w:p w14:paraId="0FD429CC" w14:textId="77777777" w:rsidR="00A821F9" w:rsidRPr="00555E71" w:rsidRDefault="00A821F9" w:rsidP="009D7FD5">
            <w:pPr>
              <w:ind w:left="10"/>
              <w:rPr>
                <w:sz w:val="22"/>
                <w:szCs w:val="22"/>
              </w:rPr>
            </w:pPr>
            <w:r w:rsidRPr="00555E71">
              <w:rPr>
                <w:sz w:val="22"/>
                <w:szCs w:val="22"/>
              </w:rPr>
              <w:t>Основная цель работ</w:t>
            </w:r>
          </w:p>
        </w:tc>
        <w:tc>
          <w:tcPr>
            <w:tcW w:w="7371" w:type="dxa"/>
          </w:tcPr>
          <w:p w14:paraId="595428A3" w14:textId="77777777" w:rsidR="00A821F9" w:rsidRPr="00555E71" w:rsidRDefault="00A821F9" w:rsidP="009D7FD5">
            <w:pPr>
              <w:ind w:right="29" w:firstLine="7"/>
              <w:jc w:val="both"/>
              <w:rPr>
                <w:snapToGrid w:val="0"/>
                <w:sz w:val="22"/>
                <w:szCs w:val="22"/>
              </w:rPr>
            </w:pPr>
            <w:r w:rsidRPr="00555E71">
              <w:rPr>
                <w:snapToGrid w:val="0"/>
                <w:sz w:val="22"/>
                <w:szCs w:val="22"/>
              </w:rPr>
              <w:t>Обеспечение поддержания оптимальных и допустимых параметров отопления, необходимого для помещений с постоянным нахождением людей и бесперебойной работы оборудования.</w:t>
            </w:r>
          </w:p>
        </w:tc>
      </w:tr>
      <w:tr w:rsidR="00A821F9" w:rsidRPr="00555E71" w14:paraId="5D889B2F" w14:textId="77777777" w:rsidTr="00580403">
        <w:trPr>
          <w:trHeight w:val="321"/>
        </w:trPr>
        <w:tc>
          <w:tcPr>
            <w:tcW w:w="567" w:type="dxa"/>
          </w:tcPr>
          <w:p w14:paraId="1D1DF97E" w14:textId="1C96927E" w:rsidR="00A821F9" w:rsidRPr="00555E71" w:rsidRDefault="00555E71" w:rsidP="009D7FD5">
            <w:pPr>
              <w:ind w:right="22"/>
              <w:jc w:val="center"/>
              <w:rPr>
                <w:sz w:val="22"/>
                <w:szCs w:val="22"/>
              </w:rPr>
            </w:pPr>
            <w:r>
              <w:rPr>
                <w:sz w:val="22"/>
                <w:szCs w:val="22"/>
              </w:rPr>
              <w:t>7</w:t>
            </w:r>
          </w:p>
        </w:tc>
        <w:tc>
          <w:tcPr>
            <w:tcW w:w="1985" w:type="dxa"/>
          </w:tcPr>
          <w:p w14:paraId="21F91B43" w14:textId="77777777" w:rsidR="00A821F9" w:rsidRPr="00555E71" w:rsidRDefault="00A821F9" w:rsidP="009D7FD5">
            <w:pPr>
              <w:ind w:left="10"/>
              <w:rPr>
                <w:sz w:val="22"/>
                <w:szCs w:val="22"/>
              </w:rPr>
            </w:pPr>
            <w:bookmarkStart w:id="30" w:name="_Hlk162878701"/>
            <w:r w:rsidRPr="00555E71">
              <w:rPr>
                <w:sz w:val="22"/>
                <w:szCs w:val="22"/>
              </w:rPr>
              <w:t xml:space="preserve">Перечень </w:t>
            </w:r>
            <w:bookmarkEnd w:id="30"/>
            <w:r w:rsidRPr="00555E71">
              <w:rPr>
                <w:sz w:val="22"/>
                <w:szCs w:val="22"/>
              </w:rPr>
              <w:t>работ</w:t>
            </w:r>
          </w:p>
        </w:tc>
        <w:tc>
          <w:tcPr>
            <w:tcW w:w="7371" w:type="dxa"/>
          </w:tcPr>
          <w:p w14:paraId="48FAEDFB" w14:textId="13C24D71" w:rsidR="00A821F9" w:rsidRPr="00555E71" w:rsidRDefault="00A821F9" w:rsidP="00555E71">
            <w:pPr>
              <w:contextualSpacing/>
              <w:rPr>
                <w:sz w:val="22"/>
                <w:szCs w:val="22"/>
              </w:rPr>
            </w:pPr>
            <w:r w:rsidRPr="00555E71">
              <w:rPr>
                <w:sz w:val="22"/>
                <w:szCs w:val="22"/>
              </w:rPr>
              <w:t>В соответствии с Приложением № 1 к Описанию объекта закупки</w:t>
            </w:r>
          </w:p>
        </w:tc>
      </w:tr>
      <w:tr w:rsidR="00A821F9" w:rsidRPr="00555E71" w14:paraId="1B1E93C4" w14:textId="77777777" w:rsidTr="009D7FD5">
        <w:trPr>
          <w:trHeight w:val="1342"/>
        </w:trPr>
        <w:tc>
          <w:tcPr>
            <w:tcW w:w="567" w:type="dxa"/>
            <w:tcBorders>
              <w:bottom w:val="single" w:sz="4" w:space="0" w:color="auto"/>
            </w:tcBorders>
          </w:tcPr>
          <w:p w14:paraId="5CB65495" w14:textId="34A0F305" w:rsidR="00A821F9" w:rsidRPr="00555E71" w:rsidRDefault="00555E71" w:rsidP="009D7FD5">
            <w:pPr>
              <w:ind w:right="22"/>
              <w:jc w:val="center"/>
              <w:rPr>
                <w:sz w:val="22"/>
                <w:szCs w:val="22"/>
              </w:rPr>
            </w:pPr>
            <w:r>
              <w:rPr>
                <w:sz w:val="22"/>
                <w:szCs w:val="22"/>
              </w:rPr>
              <w:t>8</w:t>
            </w:r>
          </w:p>
        </w:tc>
        <w:tc>
          <w:tcPr>
            <w:tcW w:w="1985" w:type="dxa"/>
            <w:tcBorders>
              <w:bottom w:val="single" w:sz="4" w:space="0" w:color="auto"/>
            </w:tcBorders>
          </w:tcPr>
          <w:p w14:paraId="59D7B14B" w14:textId="77777777" w:rsidR="00A821F9" w:rsidRPr="00555E71" w:rsidRDefault="00A821F9" w:rsidP="009D7FD5">
            <w:pPr>
              <w:ind w:left="10"/>
              <w:rPr>
                <w:sz w:val="22"/>
                <w:szCs w:val="22"/>
              </w:rPr>
            </w:pPr>
            <w:r w:rsidRPr="00555E71">
              <w:rPr>
                <w:sz w:val="22"/>
                <w:szCs w:val="22"/>
              </w:rPr>
              <w:t>Условия выполнения работ Исполнителем</w:t>
            </w:r>
          </w:p>
        </w:tc>
        <w:tc>
          <w:tcPr>
            <w:tcW w:w="7371" w:type="dxa"/>
            <w:tcBorders>
              <w:bottom w:val="single" w:sz="4" w:space="0" w:color="auto"/>
            </w:tcBorders>
          </w:tcPr>
          <w:p w14:paraId="42B969EE" w14:textId="77777777" w:rsidR="00A821F9" w:rsidRPr="00555E71" w:rsidRDefault="00A821F9" w:rsidP="009D7FD5">
            <w:pPr>
              <w:spacing w:after="13"/>
              <w:ind w:left="43" w:firstLine="22"/>
              <w:jc w:val="both"/>
              <w:rPr>
                <w:sz w:val="22"/>
                <w:szCs w:val="22"/>
              </w:rPr>
            </w:pPr>
            <w:r w:rsidRPr="00555E71">
              <w:rPr>
                <w:sz w:val="22"/>
                <w:szCs w:val="22"/>
              </w:rPr>
              <w:t>1. Допуск на Объект Заказчика осуществляется в соответствии с установленным пропускным режимом Объекта, на основании Инструкции по пропускному режиму.</w:t>
            </w:r>
          </w:p>
          <w:p w14:paraId="5E21A793" w14:textId="77777777" w:rsidR="00A821F9" w:rsidRPr="00555E71" w:rsidRDefault="00A821F9" w:rsidP="009D7FD5">
            <w:pPr>
              <w:ind w:left="21" w:right="25"/>
              <w:jc w:val="both"/>
              <w:rPr>
                <w:sz w:val="22"/>
                <w:szCs w:val="22"/>
              </w:rPr>
            </w:pPr>
            <w:r w:rsidRPr="00555E71">
              <w:rPr>
                <w:sz w:val="22"/>
                <w:szCs w:val="22"/>
              </w:rPr>
              <w:t>По согласованию с Заказчиком возможно выполнение работ с 8-00 до 20-00 часов, а также в субботу, воскресенье и в праздничные дни, а также при необходимости в нерабочее время.</w:t>
            </w:r>
          </w:p>
          <w:p w14:paraId="4C26A39E" w14:textId="77777777" w:rsidR="00A821F9" w:rsidRPr="00555E71" w:rsidRDefault="00A821F9" w:rsidP="009D7FD5">
            <w:pPr>
              <w:spacing w:after="20"/>
              <w:rPr>
                <w:sz w:val="22"/>
                <w:szCs w:val="22"/>
              </w:rPr>
            </w:pPr>
            <w:r w:rsidRPr="00555E71">
              <w:rPr>
                <w:sz w:val="22"/>
                <w:szCs w:val="22"/>
              </w:rPr>
              <w:t>2. Исполнитель направляет Заказчику:</w:t>
            </w:r>
          </w:p>
          <w:p w14:paraId="015FCFDA" w14:textId="77777777" w:rsidR="00A821F9" w:rsidRPr="00555E71" w:rsidRDefault="00A821F9" w:rsidP="009D7FD5">
            <w:pPr>
              <w:spacing w:after="12"/>
              <w:ind w:left="204"/>
              <w:jc w:val="both"/>
              <w:rPr>
                <w:sz w:val="22"/>
                <w:szCs w:val="22"/>
              </w:rPr>
            </w:pPr>
            <w:r w:rsidRPr="00555E71">
              <w:rPr>
                <w:sz w:val="22"/>
                <w:szCs w:val="22"/>
              </w:rPr>
              <w:t>2.1. Списки лиц, ответственных за организацию и контроль за ходом выполнения работ, а также взаимодействие с ответственным лицом Заказчика, с указанием ФИО, паспортных данных и номеров контактных телефонов;</w:t>
            </w:r>
          </w:p>
          <w:p w14:paraId="53B57D71" w14:textId="77777777" w:rsidR="00A821F9" w:rsidRPr="00555E71" w:rsidRDefault="00A821F9" w:rsidP="009D7FD5">
            <w:pPr>
              <w:ind w:left="204"/>
              <w:jc w:val="both"/>
              <w:rPr>
                <w:sz w:val="22"/>
                <w:szCs w:val="22"/>
              </w:rPr>
            </w:pPr>
            <w:r w:rsidRPr="00555E71">
              <w:rPr>
                <w:sz w:val="22"/>
                <w:szCs w:val="22"/>
              </w:rPr>
              <w:t>2.2. Список транспортных средств;</w:t>
            </w:r>
          </w:p>
          <w:p w14:paraId="749A2813" w14:textId="77777777" w:rsidR="00A821F9" w:rsidRPr="00555E71" w:rsidRDefault="00A821F9" w:rsidP="009D7FD5">
            <w:pPr>
              <w:ind w:left="204"/>
              <w:jc w:val="both"/>
              <w:rPr>
                <w:sz w:val="22"/>
                <w:szCs w:val="22"/>
              </w:rPr>
            </w:pPr>
            <w:r w:rsidRPr="00555E71">
              <w:rPr>
                <w:sz w:val="22"/>
                <w:szCs w:val="22"/>
              </w:rPr>
              <w:t>2.3. Список специалистов для выполнения работ с указанием ФИО и паспортных данных.</w:t>
            </w:r>
          </w:p>
          <w:p w14:paraId="590045E8" w14:textId="77777777" w:rsidR="00A821F9" w:rsidRPr="00555E71" w:rsidRDefault="00A821F9" w:rsidP="009D7FD5">
            <w:pPr>
              <w:spacing w:after="2"/>
              <w:ind w:left="7" w:right="29"/>
              <w:jc w:val="both"/>
              <w:rPr>
                <w:sz w:val="22"/>
                <w:szCs w:val="22"/>
              </w:rPr>
            </w:pPr>
            <w:r w:rsidRPr="00555E71">
              <w:rPr>
                <w:sz w:val="22"/>
                <w:szCs w:val="22"/>
              </w:rPr>
              <w:t>3. При изменении состава работников и ответственных лиц Исполнитель обязан уведомить Заказчика в письменном виде не позднее чем за 3 дня до проведения замены.</w:t>
            </w:r>
          </w:p>
          <w:p w14:paraId="7A86A96C" w14:textId="77777777" w:rsidR="00A821F9" w:rsidRPr="00555E71" w:rsidRDefault="00A821F9" w:rsidP="009D7FD5">
            <w:pPr>
              <w:ind w:left="7" w:right="22" w:hanging="7"/>
              <w:jc w:val="both"/>
              <w:rPr>
                <w:sz w:val="22"/>
                <w:szCs w:val="22"/>
              </w:rPr>
            </w:pPr>
            <w:r w:rsidRPr="00555E71">
              <w:rPr>
                <w:sz w:val="22"/>
                <w:szCs w:val="22"/>
              </w:rPr>
              <w:t>Дополнительное предоставление списков работников и транспортных средств в процессе выполнения работ не является основанием для увеличения сроков выполнения работ, предусмотренных Контрактом.</w:t>
            </w:r>
          </w:p>
        </w:tc>
      </w:tr>
      <w:tr w:rsidR="00A821F9" w:rsidRPr="00555E71" w14:paraId="4C44EC03" w14:textId="77777777" w:rsidTr="00580403">
        <w:trPr>
          <w:trHeight w:val="2116"/>
        </w:trPr>
        <w:tc>
          <w:tcPr>
            <w:tcW w:w="567" w:type="dxa"/>
            <w:tcBorders>
              <w:top w:val="single" w:sz="4" w:space="0" w:color="auto"/>
              <w:left w:val="single" w:sz="4" w:space="0" w:color="auto"/>
              <w:bottom w:val="single" w:sz="4" w:space="0" w:color="auto"/>
              <w:right w:val="single" w:sz="4" w:space="0" w:color="auto"/>
            </w:tcBorders>
          </w:tcPr>
          <w:p w14:paraId="7F177FAB" w14:textId="64FA3111" w:rsidR="00A821F9" w:rsidRPr="00555E71" w:rsidRDefault="00555E71" w:rsidP="009D7FD5">
            <w:pPr>
              <w:ind w:right="22"/>
              <w:jc w:val="center"/>
              <w:rPr>
                <w:sz w:val="22"/>
                <w:szCs w:val="22"/>
              </w:rPr>
            </w:pPr>
            <w:r>
              <w:rPr>
                <w:sz w:val="22"/>
                <w:szCs w:val="22"/>
              </w:rPr>
              <w:lastRenderedPageBreak/>
              <w:t>9</w:t>
            </w:r>
          </w:p>
        </w:tc>
        <w:tc>
          <w:tcPr>
            <w:tcW w:w="1985" w:type="dxa"/>
            <w:tcBorders>
              <w:top w:val="single" w:sz="4" w:space="0" w:color="auto"/>
              <w:left w:val="single" w:sz="4" w:space="0" w:color="auto"/>
              <w:bottom w:val="single" w:sz="4" w:space="0" w:color="auto"/>
              <w:right w:val="single" w:sz="4" w:space="0" w:color="auto"/>
            </w:tcBorders>
          </w:tcPr>
          <w:p w14:paraId="4389CF89" w14:textId="77777777" w:rsidR="00A821F9" w:rsidRPr="00555E71" w:rsidRDefault="00A821F9" w:rsidP="009D7FD5">
            <w:pPr>
              <w:ind w:left="10"/>
              <w:rPr>
                <w:sz w:val="22"/>
                <w:szCs w:val="22"/>
              </w:rPr>
            </w:pPr>
            <w:r w:rsidRPr="00555E71">
              <w:rPr>
                <w:sz w:val="22"/>
                <w:szCs w:val="22"/>
              </w:rPr>
              <w:t>Требования к квалификации персонала Исполнителя</w:t>
            </w:r>
          </w:p>
        </w:tc>
        <w:tc>
          <w:tcPr>
            <w:tcW w:w="7371" w:type="dxa"/>
            <w:tcBorders>
              <w:top w:val="single" w:sz="4" w:space="0" w:color="auto"/>
              <w:left w:val="single" w:sz="4" w:space="0" w:color="auto"/>
              <w:bottom w:val="single" w:sz="4" w:space="0" w:color="auto"/>
              <w:right w:val="single" w:sz="4" w:space="0" w:color="auto"/>
            </w:tcBorders>
          </w:tcPr>
          <w:p w14:paraId="18EBA3E6" w14:textId="77777777" w:rsidR="00A821F9" w:rsidRPr="00555E71" w:rsidRDefault="00A821F9" w:rsidP="009D7FD5">
            <w:pPr>
              <w:spacing w:after="13"/>
              <w:ind w:left="43" w:firstLine="22"/>
              <w:jc w:val="both"/>
              <w:rPr>
                <w:sz w:val="22"/>
                <w:szCs w:val="22"/>
              </w:rPr>
            </w:pPr>
            <w:r w:rsidRPr="00555E71">
              <w:rPr>
                <w:sz w:val="22"/>
                <w:szCs w:val="22"/>
              </w:rPr>
              <w:t>1. Исполнитель обязан привлекать к выполнению работ, указанных в Контракте, только квалифицированный персонал, имеющих соответствующий допуск и т.п., необходимые в соответствии с законодательством РФ.</w:t>
            </w:r>
          </w:p>
          <w:p w14:paraId="22FB5BF7" w14:textId="77777777" w:rsidR="00A821F9" w:rsidRPr="00555E71" w:rsidRDefault="00A821F9" w:rsidP="009D7FD5">
            <w:pPr>
              <w:spacing w:after="13"/>
              <w:ind w:left="43" w:firstLine="22"/>
              <w:jc w:val="both"/>
              <w:rPr>
                <w:sz w:val="22"/>
                <w:szCs w:val="22"/>
              </w:rPr>
            </w:pPr>
            <w:r w:rsidRPr="00555E71">
              <w:rPr>
                <w:sz w:val="22"/>
                <w:szCs w:val="22"/>
              </w:rPr>
              <w:t>2. Работники Исполнителя должны иметь удостоверения, подтверждающие допуск к самостоятельной работе на системах центрального отопления в соответствии с требованиями действующих СП 30.13330.2020.</w:t>
            </w:r>
          </w:p>
          <w:p w14:paraId="2003C90E" w14:textId="77777777" w:rsidR="00A821F9" w:rsidRPr="00555E71" w:rsidRDefault="00A821F9" w:rsidP="009D7FD5">
            <w:pPr>
              <w:spacing w:after="13"/>
              <w:ind w:left="43" w:firstLine="22"/>
              <w:jc w:val="both"/>
              <w:rPr>
                <w:sz w:val="22"/>
                <w:szCs w:val="22"/>
              </w:rPr>
            </w:pPr>
            <w:r w:rsidRPr="00555E71">
              <w:rPr>
                <w:sz w:val="22"/>
                <w:szCs w:val="22"/>
              </w:rPr>
              <w:t>3. Сертификаты, допуски и удостоверения должны быть действующими на весь период выполнения работ.</w:t>
            </w:r>
          </w:p>
        </w:tc>
      </w:tr>
      <w:tr w:rsidR="00A821F9" w:rsidRPr="00555E71" w14:paraId="30DE4013" w14:textId="77777777" w:rsidTr="009D7FD5">
        <w:trPr>
          <w:trHeight w:val="3148"/>
        </w:trPr>
        <w:tc>
          <w:tcPr>
            <w:tcW w:w="567" w:type="dxa"/>
            <w:tcBorders>
              <w:top w:val="single" w:sz="4" w:space="0" w:color="auto"/>
            </w:tcBorders>
          </w:tcPr>
          <w:p w14:paraId="0B1F0556" w14:textId="47CB6217" w:rsidR="00A821F9" w:rsidRPr="00555E71" w:rsidRDefault="00A821F9" w:rsidP="009D7FD5">
            <w:pPr>
              <w:ind w:right="22"/>
              <w:jc w:val="center"/>
              <w:rPr>
                <w:sz w:val="22"/>
                <w:szCs w:val="22"/>
              </w:rPr>
            </w:pPr>
            <w:r w:rsidRPr="00555E71">
              <w:rPr>
                <w:sz w:val="22"/>
                <w:szCs w:val="22"/>
              </w:rPr>
              <w:t>1</w:t>
            </w:r>
            <w:r w:rsidR="00555E71">
              <w:rPr>
                <w:sz w:val="22"/>
                <w:szCs w:val="22"/>
              </w:rPr>
              <w:t>0</w:t>
            </w:r>
          </w:p>
        </w:tc>
        <w:tc>
          <w:tcPr>
            <w:tcW w:w="1985" w:type="dxa"/>
            <w:tcBorders>
              <w:top w:val="single" w:sz="4" w:space="0" w:color="auto"/>
            </w:tcBorders>
          </w:tcPr>
          <w:p w14:paraId="401C6A57" w14:textId="77777777" w:rsidR="00A821F9" w:rsidRPr="00555E71" w:rsidRDefault="00A821F9" w:rsidP="009D7FD5">
            <w:pPr>
              <w:ind w:left="10"/>
              <w:rPr>
                <w:sz w:val="22"/>
                <w:szCs w:val="22"/>
              </w:rPr>
            </w:pPr>
            <w:r w:rsidRPr="00555E71">
              <w:rPr>
                <w:sz w:val="22"/>
                <w:szCs w:val="22"/>
              </w:rPr>
              <w:t>Основные требования к порядку выполнения работ</w:t>
            </w:r>
          </w:p>
        </w:tc>
        <w:tc>
          <w:tcPr>
            <w:tcW w:w="7371" w:type="dxa"/>
            <w:tcBorders>
              <w:top w:val="single" w:sz="4" w:space="0" w:color="auto"/>
            </w:tcBorders>
          </w:tcPr>
          <w:p w14:paraId="1D286AFE" w14:textId="205C47D4" w:rsidR="00A821F9" w:rsidRPr="00555E71" w:rsidRDefault="00A821F9" w:rsidP="009D7FD5">
            <w:pPr>
              <w:spacing w:after="13"/>
              <w:ind w:left="43" w:firstLine="22"/>
              <w:jc w:val="both"/>
              <w:rPr>
                <w:sz w:val="22"/>
                <w:szCs w:val="22"/>
              </w:rPr>
            </w:pPr>
            <w:r w:rsidRPr="00555E71">
              <w:rPr>
                <w:sz w:val="22"/>
                <w:szCs w:val="22"/>
              </w:rPr>
              <w:t>1. Работы должны выполняться в соответствии с условиями Контракта, требованиями</w:t>
            </w:r>
            <w:r w:rsidRPr="00555E71">
              <w:rPr>
                <w:sz w:val="22"/>
                <w:szCs w:val="22"/>
              </w:rPr>
              <w:tab/>
            </w:r>
            <w:r w:rsidR="004E132B">
              <w:rPr>
                <w:sz w:val="22"/>
                <w:szCs w:val="22"/>
              </w:rPr>
              <w:t>Описания объекта закупки</w:t>
            </w:r>
            <w:r w:rsidRPr="00555E71">
              <w:rPr>
                <w:sz w:val="22"/>
                <w:szCs w:val="22"/>
              </w:rPr>
              <w:t>, методическими документами и правилами, регламентирующими качество выполненных работ.</w:t>
            </w:r>
          </w:p>
          <w:p w14:paraId="329D4E84" w14:textId="77777777" w:rsidR="00A821F9" w:rsidRPr="00555E71" w:rsidRDefault="00A821F9" w:rsidP="009D7FD5">
            <w:pPr>
              <w:spacing w:after="13"/>
              <w:ind w:left="43" w:firstLine="22"/>
              <w:jc w:val="both"/>
              <w:rPr>
                <w:sz w:val="22"/>
                <w:szCs w:val="22"/>
              </w:rPr>
            </w:pPr>
            <w:r w:rsidRPr="00555E71">
              <w:rPr>
                <w:sz w:val="22"/>
                <w:szCs w:val="22"/>
              </w:rPr>
              <w:t>2. Персонал Исполнителя должен быть обеспечен средствами индивидуальной защиты и исправными инструментами, требуемым для выполнения работ инвентарем.</w:t>
            </w:r>
          </w:p>
          <w:p w14:paraId="57D9F94A" w14:textId="77777777" w:rsidR="00A821F9" w:rsidRPr="00555E71" w:rsidRDefault="00A821F9" w:rsidP="009D7FD5">
            <w:pPr>
              <w:spacing w:after="13"/>
              <w:ind w:left="43" w:firstLine="22"/>
              <w:jc w:val="both"/>
              <w:rPr>
                <w:sz w:val="22"/>
                <w:szCs w:val="22"/>
              </w:rPr>
            </w:pPr>
            <w:r w:rsidRPr="00555E71">
              <w:rPr>
                <w:sz w:val="22"/>
                <w:szCs w:val="22"/>
              </w:rPr>
              <w:t>3. Перед допуском к выполнению работ Заказчик проводит инструктаж с работниками Исполнителя о правилах пожарной безопасности, а также о правилах поведения на Объекте Заказчика.</w:t>
            </w:r>
          </w:p>
          <w:p w14:paraId="603D75D4" w14:textId="77777777" w:rsidR="00A821F9" w:rsidRPr="00555E71" w:rsidRDefault="00A821F9" w:rsidP="009D7FD5">
            <w:pPr>
              <w:spacing w:after="13"/>
              <w:ind w:left="43" w:firstLine="22"/>
              <w:jc w:val="both"/>
              <w:rPr>
                <w:sz w:val="22"/>
                <w:szCs w:val="22"/>
              </w:rPr>
            </w:pPr>
            <w:r w:rsidRPr="00555E71">
              <w:rPr>
                <w:sz w:val="22"/>
                <w:szCs w:val="22"/>
              </w:rPr>
              <w:t>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w:t>
            </w:r>
          </w:p>
        </w:tc>
      </w:tr>
      <w:tr w:rsidR="00A821F9" w:rsidRPr="00555E71" w14:paraId="1594AAFC" w14:textId="77777777" w:rsidTr="009D7FD5">
        <w:trPr>
          <w:trHeight w:val="2554"/>
        </w:trPr>
        <w:tc>
          <w:tcPr>
            <w:tcW w:w="567" w:type="dxa"/>
          </w:tcPr>
          <w:p w14:paraId="594CEE9E" w14:textId="7D6EF38F" w:rsidR="00A821F9" w:rsidRPr="00555E71" w:rsidRDefault="00A821F9" w:rsidP="009D7FD5">
            <w:pPr>
              <w:ind w:right="22"/>
              <w:jc w:val="center"/>
              <w:rPr>
                <w:sz w:val="22"/>
                <w:szCs w:val="22"/>
              </w:rPr>
            </w:pPr>
            <w:r w:rsidRPr="00555E71">
              <w:rPr>
                <w:sz w:val="22"/>
                <w:szCs w:val="22"/>
              </w:rPr>
              <w:t>1</w:t>
            </w:r>
            <w:r w:rsidR="00555E71">
              <w:rPr>
                <w:sz w:val="22"/>
                <w:szCs w:val="22"/>
              </w:rPr>
              <w:t>1</w:t>
            </w:r>
          </w:p>
        </w:tc>
        <w:tc>
          <w:tcPr>
            <w:tcW w:w="1985" w:type="dxa"/>
          </w:tcPr>
          <w:p w14:paraId="776B1BCE" w14:textId="77777777" w:rsidR="00A821F9" w:rsidRPr="00555E71" w:rsidRDefault="00A821F9" w:rsidP="009D7FD5">
            <w:pPr>
              <w:ind w:left="10"/>
              <w:rPr>
                <w:sz w:val="22"/>
                <w:szCs w:val="22"/>
              </w:rPr>
            </w:pPr>
            <w:r w:rsidRPr="00555E71">
              <w:rPr>
                <w:sz w:val="22"/>
                <w:szCs w:val="22"/>
              </w:rPr>
              <w:t>Ответственность Исполнителя</w:t>
            </w:r>
          </w:p>
        </w:tc>
        <w:tc>
          <w:tcPr>
            <w:tcW w:w="7371" w:type="dxa"/>
          </w:tcPr>
          <w:p w14:paraId="6316AA11" w14:textId="77777777" w:rsidR="00A821F9" w:rsidRPr="00555E71" w:rsidRDefault="00A821F9" w:rsidP="009D7FD5">
            <w:pPr>
              <w:spacing w:after="13"/>
              <w:ind w:left="43" w:firstLine="22"/>
              <w:jc w:val="both"/>
              <w:rPr>
                <w:sz w:val="22"/>
                <w:szCs w:val="22"/>
              </w:rPr>
            </w:pPr>
            <w:r w:rsidRPr="00555E71">
              <w:rPr>
                <w:sz w:val="22"/>
                <w:szCs w:val="22"/>
              </w:rPr>
              <w:t>1. За невыполнение или ненадлежащее выполнение обязательств по Контракту Исполнитель несет ответственность в соответствии с действующим законодательством РФ и условиями Контракта.</w:t>
            </w:r>
          </w:p>
          <w:p w14:paraId="77872E4E" w14:textId="77777777" w:rsidR="00A821F9" w:rsidRPr="00555E71" w:rsidRDefault="00A821F9" w:rsidP="009D7FD5">
            <w:pPr>
              <w:spacing w:after="13"/>
              <w:ind w:left="43" w:firstLine="22"/>
              <w:jc w:val="both"/>
              <w:rPr>
                <w:sz w:val="22"/>
                <w:szCs w:val="22"/>
              </w:rPr>
            </w:pPr>
            <w:r w:rsidRPr="00555E71">
              <w:rPr>
                <w:sz w:val="22"/>
                <w:szCs w:val="22"/>
              </w:rPr>
              <w:t>2. При выполнении работ на территории Заказчика Исполнитель несет ответственность за выполнение и соблюдение правил выполнения работ на Объекте, техники безопасности и правил пожарной безопасности сотрудниками Исполнителя и привлеченными им специалистами.</w:t>
            </w:r>
          </w:p>
          <w:p w14:paraId="18086844" w14:textId="77777777" w:rsidR="00A821F9" w:rsidRPr="00555E71" w:rsidRDefault="00A821F9" w:rsidP="009D7FD5">
            <w:pPr>
              <w:spacing w:after="13"/>
              <w:ind w:left="43" w:firstLine="22"/>
              <w:jc w:val="both"/>
              <w:rPr>
                <w:sz w:val="22"/>
                <w:szCs w:val="22"/>
              </w:rPr>
            </w:pPr>
            <w:r w:rsidRPr="00555E71">
              <w:rPr>
                <w:sz w:val="22"/>
                <w:szCs w:val="22"/>
              </w:rPr>
              <w:t>3. Если в результате действий Исполнителя будет нанесен ущерб оборудованию и имуществу Заказчика или причинен вред жизни и здоровью, а также имуществу третьих лиц, то Исполнитель обязан возместить нанесенный ущерб в полном объеме и за свой счет.</w:t>
            </w:r>
          </w:p>
        </w:tc>
      </w:tr>
      <w:tr w:rsidR="00A821F9" w:rsidRPr="00555E71" w14:paraId="02BAACD9" w14:textId="77777777" w:rsidTr="009D7FD5">
        <w:trPr>
          <w:trHeight w:val="25"/>
        </w:trPr>
        <w:tc>
          <w:tcPr>
            <w:tcW w:w="567" w:type="dxa"/>
          </w:tcPr>
          <w:p w14:paraId="03703475" w14:textId="45A02896" w:rsidR="00A821F9" w:rsidRPr="00555E71" w:rsidRDefault="00A821F9" w:rsidP="009D7FD5">
            <w:pPr>
              <w:ind w:right="22"/>
              <w:jc w:val="center"/>
              <w:rPr>
                <w:sz w:val="22"/>
                <w:szCs w:val="22"/>
              </w:rPr>
            </w:pPr>
            <w:r w:rsidRPr="00555E71">
              <w:rPr>
                <w:sz w:val="22"/>
                <w:szCs w:val="22"/>
              </w:rPr>
              <w:t>1</w:t>
            </w:r>
            <w:r w:rsidR="00555E71">
              <w:rPr>
                <w:sz w:val="22"/>
                <w:szCs w:val="22"/>
              </w:rPr>
              <w:t>2</w:t>
            </w:r>
          </w:p>
        </w:tc>
        <w:tc>
          <w:tcPr>
            <w:tcW w:w="1985" w:type="dxa"/>
          </w:tcPr>
          <w:p w14:paraId="029914BF" w14:textId="77777777" w:rsidR="00A821F9" w:rsidRPr="00555E71" w:rsidRDefault="00A821F9" w:rsidP="009D7FD5">
            <w:pPr>
              <w:ind w:left="10"/>
              <w:rPr>
                <w:sz w:val="22"/>
                <w:szCs w:val="22"/>
              </w:rPr>
            </w:pPr>
            <w:r w:rsidRPr="00555E71">
              <w:rPr>
                <w:sz w:val="22"/>
                <w:szCs w:val="22"/>
              </w:rPr>
              <w:t>Нормативно-технические требования при выполнении работ</w:t>
            </w:r>
          </w:p>
        </w:tc>
        <w:tc>
          <w:tcPr>
            <w:tcW w:w="7371" w:type="dxa"/>
          </w:tcPr>
          <w:p w14:paraId="45BD8541" w14:textId="77777777" w:rsidR="00A821F9" w:rsidRPr="00555E71" w:rsidRDefault="00A821F9" w:rsidP="009D7FD5">
            <w:pPr>
              <w:spacing w:after="13"/>
              <w:ind w:left="43" w:firstLine="22"/>
              <w:rPr>
                <w:sz w:val="22"/>
                <w:szCs w:val="22"/>
              </w:rPr>
            </w:pPr>
            <w:r w:rsidRPr="00555E71">
              <w:rPr>
                <w:sz w:val="22"/>
                <w:szCs w:val="22"/>
              </w:rPr>
              <w:t>1. СП 30.13330.2020</w:t>
            </w:r>
          </w:p>
          <w:p w14:paraId="12ADEC5B" w14:textId="77777777" w:rsidR="00A821F9" w:rsidRPr="00555E71" w:rsidRDefault="00A821F9" w:rsidP="009D7FD5">
            <w:pPr>
              <w:spacing w:after="13"/>
              <w:ind w:left="43"/>
              <w:jc w:val="both"/>
              <w:rPr>
                <w:sz w:val="22"/>
                <w:szCs w:val="22"/>
              </w:rPr>
            </w:pPr>
            <w:r w:rsidRPr="00555E71">
              <w:rPr>
                <w:sz w:val="22"/>
                <w:szCs w:val="22"/>
              </w:rPr>
              <w:t>2.СанПиН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РФ от 10.06.2010 № 64.</w:t>
            </w:r>
          </w:p>
          <w:p w14:paraId="35510C17" w14:textId="77777777" w:rsidR="00A821F9" w:rsidRPr="00555E71" w:rsidRDefault="00A821F9" w:rsidP="009D7FD5">
            <w:pPr>
              <w:spacing w:after="13"/>
              <w:ind w:left="43" w:firstLine="22"/>
              <w:jc w:val="both"/>
              <w:rPr>
                <w:sz w:val="22"/>
                <w:szCs w:val="22"/>
              </w:rPr>
            </w:pPr>
            <w:r w:rsidRPr="00555E71">
              <w:rPr>
                <w:sz w:val="22"/>
                <w:szCs w:val="22"/>
              </w:rPr>
              <w:t>3. ППР РФ от 16.09.2020 № 1479 «Об утверждении Правил противопожарного режима в РФ»</w:t>
            </w:r>
          </w:p>
          <w:p w14:paraId="0149AE91" w14:textId="77777777" w:rsidR="00A821F9" w:rsidRPr="00555E71" w:rsidRDefault="00A821F9" w:rsidP="009D7FD5">
            <w:pPr>
              <w:spacing w:after="13"/>
              <w:ind w:left="43" w:firstLine="22"/>
              <w:jc w:val="both"/>
              <w:rPr>
                <w:sz w:val="22"/>
                <w:szCs w:val="22"/>
              </w:rPr>
            </w:pPr>
            <w:r w:rsidRPr="00555E71">
              <w:rPr>
                <w:sz w:val="22"/>
                <w:szCs w:val="22"/>
              </w:rPr>
              <w:t>4. Другие законодательные и нормативные акты, действующие на территории РФ и регулирующие сферу строительства, ремонта и эксплуатации административных зданий.</w:t>
            </w:r>
          </w:p>
        </w:tc>
      </w:tr>
      <w:tr w:rsidR="00A821F9" w:rsidRPr="00555E71" w14:paraId="19B9DDB4" w14:textId="77777777" w:rsidTr="004E132B">
        <w:trPr>
          <w:trHeight w:val="841"/>
        </w:trPr>
        <w:tc>
          <w:tcPr>
            <w:tcW w:w="567" w:type="dxa"/>
          </w:tcPr>
          <w:p w14:paraId="4E85AED7" w14:textId="770A4AE6" w:rsidR="00A821F9" w:rsidRPr="00555E71" w:rsidRDefault="00A821F9" w:rsidP="009D7FD5">
            <w:pPr>
              <w:ind w:right="22"/>
              <w:jc w:val="center"/>
              <w:rPr>
                <w:sz w:val="22"/>
                <w:szCs w:val="22"/>
              </w:rPr>
            </w:pPr>
            <w:r w:rsidRPr="00555E71">
              <w:rPr>
                <w:sz w:val="22"/>
                <w:szCs w:val="22"/>
              </w:rPr>
              <w:t>1</w:t>
            </w:r>
            <w:r w:rsidR="00555E71">
              <w:rPr>
                <w:sz w:val="22"/>
                <w:szCs w:val="22"/>
              </w:rPr>
              <w:t>3</w:t>
            </w:r>
          </w:p>
        </w:tc>
        <w:tc>
          <w:tcPr>
            <w:tcW w:w="1985" w:type="dxa"/>
          </w:tcPr>
          <w:p w14:paraId="7991414F" w14:textId="77777777" w:rsidR="00A821F9" w:rsidRPr="00555E71" w:rsidRDefault="00A821F9" w:rsidP="009D7FD5">
            <w:pPr>
              <w:ind w:left="10"/>
              <w:rPr>
                <w:sz w:val="22"/>
                <w:szCs w:val="22"/>
              </w:rPr>
            </w:pPr>
            <w:r w:rsidRPr="00555E71">
              <w:rPr>
                <w:sz w:val="22"/>
                <w:szCs w:val="22"/>
              </w:rPr>
              <w:t>Основные требования к качеству выполняемых работ</w:t>
            </w:r>
          </w:p>
        </w:tc>
        <w:tc>
          <w:tcPr>
            <w:tcW w:w="7371" w:type="dxa"/>
          </w:tcPr>
          <w:p w14:paraId="54836511" w14:textId="5F4DC649" w:rsidR="00A821F9" w:rsidRPr="00555E71" w:rsidRDefault="00A821F9" w:rsidP="009D7FD5">
            <w:pPr>
              <w:spacing w:after="13"/>
              <w:ind w:left="43" w:firstLine="22"/>
              <w:jc w:val="both"/>
              <w:rPr>
                <w:sz w:val="22"/>
                <w:szCs w:val="22"/>
              </w:rPr>
            </w:pPr>
            <w:r w:rsidRPr="00555E71">
              <w:rPr>
                <w:sz w:val="22"/>
                <w:szCs w:val="22"/>
              </w:rPr>
              <w:t xml:space="preserve">1. Работы, предусмотренные Контрактом, должны быть выполнены Исполнителем в объеме и с качеством, предусмотренном требованиями настоящего </w:t>
            </w:r>
            <w:r w:rsidR="004E132B">
              <w:rPr>
                <w:sz w:val="22"/>
                <w:szCs w:val="22"/>
              </w:rPr>
              <w:t>Описания объекта закупки</w:t>
            </w:r>
            <w:r w:rsidRPr="00555E71">
              <w:rPr>
                <w:sz w:val="22"/>
                <w:szCs w:val="22"/>
              </w:rPr>
              <w:t xml:space="preserve">. </w:t>
            </w:r>
          </w:p>
          <w:p w14:paraId="4FC91045" w14:textId="77777777" w:rsidR="00A821F9" w:rsidRPr="00555E71" w:rsidRDefault="00A821F9" w:rsidP="009D7FD5">
            <w:pPr>
              <w:spacing w:after="13"/>
              <w:ind w:left="43" w:firstLine="22"/>
              <w:jc w:val="both"/>
              <w:rPr>
                <w:sz w:val="22"/>
                <w:szCs w:val="22"/>
              </w:rPr>
            </w:pPr>
            <w:r w:rsidRPr="00555E71">
              <w:rPr>
                <w:sz w:val="22"/>
                <w:szCs w:val="22"/>
              </w:rPr>
              <w:t>2. Исполнитель не вправе без согласования с ответственным представителем Заказчика допускать к выполнению работ лиц субподрядной организации.</w:t>
            </w:r>
          </w:p>
          <w:p w14:paraId="6F8211C3" w14:textId="77777777" w:rsidR="00A821F9" w:rsidRPr="00555E71" w:rsidRDefault="00A821F9" w:rsidP="009D7FD5">
            <w:pPr>
              <w:spacing w:after="13"/>
              <w:ind w:left="43" w:firstLine="22"/>
              <w:jc w:val="both"/>
              <w:rPr>
                <w:sz w:val="22"/>
                <w:szCs w:val="22"/>
              </w:rPr>
            </w:pPr>
            <w:r w:rsidRPr="00555E71">
              <w:rPr>
                <w:sz w:val="22"/>
                <w:szCs w:val="22"/>
              </w:rPr>
              <w:t>3. Ответственность за качество выполняемых работ привлеченных субподрядчиков несет Исполнитель.</w:t>
            </w:r>
          </w:p>
          <w:p w14:paraId="6BF058DA" w14:textId="54089AFA" w:rsidR="00A821F9" w:rsidRPr="00555E71" w:rsidRDefault="00A821F9" w:rsidP="009D7FD5">
            <w:pPr>
              <w:spacing w:after="13"/>
              <w:ind w:left="43" w:firstLine="22"/>
              <w:jc w:val="both"/>
              <w:rPr>
                <w:sz w:val="22"/>
                <w:szCs w:val="22"/>
              </w:rPr>
            </w:pPr>
            <w:r w:rsidRPr="00555E71">
              <w:rPr>
                <w:sz w:val="22"/>
                <w:szCs w:val="22"/>
              </w:rPr>
              <w:t xml:space="preserve">4. При нарушении Исполнителем условий настоящего </w:t>
            </w:r>
            <w:r w:rsidR="004E132B">
              <w:rPr>
                <w:sz w:val="22"/>
                <w:szCs w:val="22"/>
              </w:rPr>
              <w:t>Объекта закупки</w:t>
            </w:r>
            <w:r w:rsidRPr="00555E71">
              <w:rPr>
                <w:sz w:val="22"/>
                <w:szCs w:val="22"/>
              </w:rPr>
              <w:t xml:space="preserve"> и требований, установленных Контрактом, влияющих на качество выполняемых работ для проверки соответствия качества, Заказчик вправе привлекать независимых экспертов.</w:t>
            </w:r>
          </w:p>
          <w:p w14:paraId="7E8D9C80" w14:textId="77777777" w:rsidR="00A821F9" w:rsidRPr="00555E71" w:rsidRDefault="00A821F9" w:rsidP="009D7FD5">
            <w:pPr>
              <w:spacing w:after="13"/>
              <w:ind w:left="43" w:firstLine="22"/>
              <w:jc w:val="both"/>
              <w:rPr>
                <w:sz w:val="22"/>
                <w:szCs w:val="22"/>
              </w:rPr>
            </w:pPr>
            <w:r w:rsidRPr="00555E71">
              <w:rPr>
                <w:sz w:val="22"/>
                <w:szCs w:val="22"/>
              </w:rPr>
              <w:lastRenderedPageBreak/>
              <w:t>5. Исполнитель несет ответственность за качество и соответствие используемого оборудования стандартам и требованиям к обслуживаемому оборудованию.</w:t>
            </w:r>
          </w:p>
        </w:tc>
      </w:tr>
      <w:tr w:rsidR="00A821F9" w:rsidRPr="00555E71" w14:paraId="04FC3E9E" w14:textId="77777777" w:rsidTr="009D7FD5">
        <w:trPr>
          <w:trHeight w:val="624"/>
        </w:trPr>
        <w:tc>
          <w:tcPr>
            <w:tcW w:w="567" w:type="dxa"/>
          </w:tcPr>
          <w:p w14:paraId="0A7AF7F8" w14:textId="4CB9D9F2" w:rsidR="00A821F9" w:rsidRPr="00555E71" w:rsidRDefault="00A821F9" w:rsidP="009D7FD5">
            <w:pPr>
              <w:ind w:right="22"/>
              <w:jc w:val="center"/>
              <w:rPr>
                <w:sz w:val="22"/>
                <w:szCs w:val="22"/>
              </w:rPr>
            </w:pPr>
            <w:r w:rsidRPr="00555E71">
              <w:rPr>
                <w:sz w:val="22"/>
                <w:szCs w:val="22"/>
              </w:rPr>
              <w:lastRenderedPageBreak/>
              <w:t>1</w:t>
            </w:r>
            <w:r w:rsidR="00555E71">
              <w:rPr>
                <w:sz w:val="22"/>
                <w:szCs w:val="22"/>
              </w:rPr>
              <w:t>4</w:t>
            </w:r>
          </w:p>
        </w:tc>
        <w:tc>
          <w:tcPr>
            <w:tcW w:w="1985" w:type="dxa"/>
          </w:tcPr>
          <w:p w14:paraId="2A8793B3" w14:textId="77777777" w:rsidR="00A821F9" w:rsidRPr="00555E71" w:rsidRDefault="00A821F9" w:rsidP="009D7FD5">
            <w:pPr>
              <w:ind w:left="10"/>
              <w:rPr>
                <w:sz w:val="22"/>
                <w:szCs w:val="22"/>
              </w:rPr>
            </w:pPr>
            <w:r w:rsidRPr="00555E71">
              <w:rPr>
                <w:sz w:val="22"/>
                <w:szCs w:val="22"/>
              </w:rPr>
              <w:t>Гарантии на выполненные работы</w:t>
            </w:r>
          </w:p>
        </w:tc>
        <w:tc>
          <w:tcPr>
            <w:tcW w:w="7371" w:type="dxa"/>
          </w:tcPr>
          <w:p w14:paraId="2E3A131E" w14:textId="0381454E" w:rsidR="00A821F9" w:rsidRPr="00555E71" w:rsidRDefault="00A821F9" w:rsidP="009D7FD5">
            <w:pPr>
              <w:spacing w:after="13"/>
              <w:ind w:left="43" w:firstLine="22"/>
              <w:jc w:val="both"/>
              <w:rPr>
                <w:sz w:val="22"/>
                <w:szCs w:val="22"/>
              </w:rPr>
            </w:pPr>
            <w:r w:rsidRPr="00555E71">
              <w:rPr>
                <w:sz w:val="22"/>
                <w:szCs w:val="22"/>
              </w:rPr>
              <w:t>Гарантийный срок на выполненные работы и установленное оборудование составляет 12 месяцев с даты подписания документа о приемке.</w:t>
            </w:r>
          </w:p>
        </w:tc>
      </w:tr>
    </w:tbl>
    <w:p w14:paraId="5BFAE945" w14:textId="77777777" w:rsidR="00A821F9" w:rsidRDefault="00A821F9" w:rsidP="00A821F9">
      <w:pPr>
        <w:ind w:firstLine="709"/>
        <w:jc w:val="both"/>
      </w:pPr>
    </w:p>
    <w:p w14:paraId="08DE469A" w14:textId="77777777" w:rsidR="003766B0" w:rsidRDefault="003766B0" w:rsidP="003766B0">
      <w:pPr>
        <w:tabs>
          <w:tab w:val="left" w:pos="2256"/>
          <w:tab w:val="left" w:pos="8790"/>
        </w:tabs>
        <w:suppressAutoHyphens/>
        <w:jc w:val="right"/>
        <w:rPr>
          <w:rFonts w:eastAsia="SimSun"/>
          <w:iCs/>
          <w:kern w:val="2"/>
          <w:sz w:val="22"/>
          <w:szCs w:val="22"/>
          <w:lang w:bidi="hi-IN"/>
        </w:rPr>
      </w:pPr>
    </w:p>
    <w:p w14:paraId="0EA2FB63" w14:textId="77777777" w:rsidR="003766B0" w:rsidRDefault="003766B0" w:rsidP="003766B0">
      <w:pPr>
        <w:tabs>
          <w:tab w:val="left" w:pos="2256"/>
          <w:tab w:val="left" w:pos="8790"/>
        </w:tabs>
        <w:suppressAutoHyphens/>
        <w:jc w:val="right"/>
        <w:rPr>
          <w:rFonts w:eastAsia="SimSun"/>
          <w:iCs/>
          <w:kern w:val="2"/>
          <w:sz w:val="22"/>
          <w:szCs w:val="22"/>
          <w:lang w:bidi="hi-IN"/>
        </w:rPr>
      </w:pPr>
    </w:p>
    <w:tbl>
      <w:tblPr>
        <w:tblW w:w="9630" w:type="dxa"/>
        <w:tblInd w:w="155" w:type="dxa"/>
        <w:tblLayout w:type="fixed"/>
        <w:tblLook w:val="0000" w:firstRow="0" w:lastRow="0" w:firstColumn="0" w:lastColumn="0" w:noHBand="0" w:noVBand="0"/>
      </w:tblPr>
      <w:tblGrid>
        <w:gridCol w:w="4923"/>
        <w:gridCol w:w="4707"/>
      </w:tblGrid>
      <w:tr w:rsidR="003766B0" w:rsidRPr="000263DD" w14:paraId="70A708E5" w14:textId="77777777" w:rsidTr="0055426D">
        <w:trPr>
          <w:trHeight w:val="514"/>
        </w:trPr>
        <w:tc>
          <w:tcPr>
            <w:tcW w:w="4923" w:type="dxa"/>
            <w:shd w:val="clear" w:color="auto" w:fill="auto"/>
          </w:tcPr>
          <w:p w14:paraId="45542EC0" w14:textId="77777777" w:rsidR="003766B0" w:rsidRPr="000263DD" w:rsidRDefault="003766B0" w:rsidP="0055426D">
            <w:pPr>
              <w:suppressAutoHyphens/>
              <w:jc w:val="center"/>
              <w:rPr>
                <w:rFonts w:eastAsia="MS Mincho"/>
                <w:b/>
                <w:sz w:val="22"/>
                <w:szCs w:val="22"/>
              </w:rPr>
            </w:pPr>
            <w:r w:rsidRPr="000263DD">
              <w:rPr>
                <w:rFonts w:eastAsia="MS Mincho"/>
                <w:b/>
                <w:sz w:val="22"/>
                <w:szCs w:val="22"/>
              </w:rPr>
              <w:t>ЗАКАЗЧИК</w:t>
            </w:r>
          </w:p>
          <w:p w14:paraId="49926121" w14:textId="77777777" w:rsidR="003766B0" w:rsidRPr="000263DD" w:rsidRDefault="003766B0" w:rsidP="0055426D">
            <w:pPr>
              <w:suppressAutoHyphens/>
              <w:jc w:val="center"/>
              <w:rPr>
                <w:rFonts w:eastAsia="MS Mincho"/>
                <w:b/>
                <w:sz w:val="22"/>
                <w:szCs w:val="22"/>
              </w:rPr>
            </w:pPr>
            <w:r w:rsidRPr="000263DD">
              <w:rPr>
                <w:rFonts w:eastAsia="MS Mincho"/>
                <w:b/>
                <w:sz w:val="22"/>
                <w:szCs w:val="22"/>
              </w:rPr>
              <w:t>ФГБОУ ВО «РОСБИОТЕХ»</w:t>
            </w:r>
          </w:p>
          <w:p w14:paraId="0FA4FF9D" w14:textId="77777777" w:rsidR="003766B0" w:rsidRPr="000263DD" w:rsidRDefault="003766B0" w:rsidP="0055426D">
            <w:pPr>
              <w:suppressAutoHyphens/>
              <w:jc w:val="center"/>
              <w:rPr>
                <w:rFonts w:eastAsia="MS Mincho"/>
                <w:b/>
                <w:i/>
                <w:sz w:val="22"/>
                <w:szCs w:val="22"/>
              </w:rPr>
            </w:pPr>
            <w:r w:rsidRPr="000263DD">
              <w:rPr>
                <w:rFonts w:eastAsia="MS Mincho"/>
                <w:b/>
                <w:i/>
                <w:sz w:val="22"/>
                <w:szCs w:val="22"/>
              </w:rPr>
              <w:t>должность</w:t>
            </w:r>
          </w:p>
          <w:p w14:paraId="47EEEE98" w14:textId="77777777" w:rsidR="003766B0" w:rsidRPr="000263DD" w:rsidRDefault="003766B0" w:rsidP="0055426D">
            <w:pPr>
              <w:suppressAutoHyphens/>
              <w:jc w:val="center"/>
              <w:rPr>
                <w:rFonts w:eastAsia="MS Mincho"/>
                <w:b/>
                <w:sz w:val="22"/>
                <w:szCs w:val="22"/>
              </w:rPr>
            </w:pPr>
          </w:p>
          <w:p w14:paraId="34441EC7" w14:textId="77777777" w:rsidR="003766B0" w:rsidRPr="000263DD" w:rsidRDefault="003766B0" w:rsidP="0055426D">
            <w:pPr>
              <w:suppressAutoHyphens/>
              <w:jc w:val="center"/>
              <w:rPr>
                <w:rFonts w:eastAsia="MS Mincho"/>
                <w:b/>
                <w:sz w:val="22"/>
                <w:szCs w:val="22"/>
              </w:rPr>
            </w:pPr>
          </w:p>
          <w:p w14:paraId="345D7ECD" w14:textId="77777777" w:rsidR="003766B0" w:rsidRPr="000263DD" w:rsidRDefault="003766B0" w:rsidP="0055426D">
            <w:pPr>
              <w:suppressAutoHyphens/>
              <w:jc w:val="center"/>
              <w:rPr>
                <w:rFonts w:eastAsia="MS Mincho"/>
                <w:b/>
                <w:sz w:val="22"/>
                <w:szCs w:val="22"/>
              </w:rPr>
            </w:pPr>
            <w:r w:rsidRPr="000263DD">
              <w:rPr>
                <w:rFonts w:eastAsia="MS Mincho"/>
                <w:b/>
                <w:sz w:val="22"/>
                <w:szCs w:val="22"/>
              </w:rPr>
              <w:t>______________ Ф.И.О.</w:t>
            </w:r>
          </w:p>
          <w:p w14:paraId="01D65565" w14:textId="1756C050" w:rsidR="003766B0" w:rsidRPr="000263DD" w:rsidRDefault="003766B0" w:rsidP="0055426D">
            <w:pPr>
              <w:suppressAutoHyphens/>
              <w:jc w:val="center"/>
              <w:rPr>
                <w:sz w:val="22"/>
                <w:szCs w:val="22"/>
              </w:rPr>
            </w:pPr>
          </w:p>
        </w:tc>
        <w:tc>
          <w:tcPr>
            <w:tcW w:w="4707" w:type="dxa"/>
            <w:shd w:val="clear" w:color="auto" w:fill="auto"/>
          </w:tcPr>
          <w:p w14:paraId="1696ABC8" w14:textId="77777777" w:rsidR="003766B0" w:rsidRPr="000263DD" w:rsidRDefault="003766B0" w:rsidP="0055426D">
            <w:pPr>
              <w:suppressAutoHyphens/>
              <w:jc w:val="center"/>
              <w:rPr>
                <w:rFonts w:eastAsia="MS Mincho"/>
                <w:b/>
                <w:bCs/>
                <w:sz w:val="22"/>
                <w:szCs w:val="22"/>
              </w:rPr>
            </w:pPr>
            <w:r w:rsidRPr="000263DD">
              <w:rPr>
                <w:rFonts w:eastAsia="MS Mincho"/>
                <w:b/>
                <w:sz w:val="22"/>
                <w:szCs w:val="22"/>
              </w:rPr>
              <w:t>ИСПОЛНИТЕЛЬ</w:t>
            </w:r>
          </w:p>
          <w:p w14:paraId="2D48D1F4" w14:textId="77777777" w:rsidR="003766B0" w:rsidRPr="000263DD" w:rsidRDefault="003766B0" w:rsidP="0055426D">
            <w:pPr>
              <w:suppressAutoHyphens/>
              <w:jc w:val="center"/>
              <w:rPr>
                <w:rFonts w:eastAsia="MS Mincho"/>
                <w:b/>
                <w:bCs/>
                <w:i/>
                <w:sz w:val="22"/>
                <w:szCs w:val="22"/>
              </w:rPr>
            </w:pPr>
          </w:p>
          <w:p w14:paraId="5DAB5442" w14:textId="77777777" w:rsidR="003766B0" w:rsidRPr="000263DD" w:rsidRDefault="003766B0" w:rsidP="0055426D">
            <w:pPr>
              <w:suppressAutoHyphens/>
              <w:jc w:val="center"/>
              <w:rPr>
                <w:rFonts w:eastAsia="MS Mincho"/>
                <w:b/>
                <w:bCs/>
                <w:i/>
                <w:sz w:val="22"/>
                <w:szCs w:val="22"/>
              </w:rPr>
            </w:pPr>
            <w:r w:rsidRPr="000263DD">
              <w:rPr>
                <w:rFonts w:eastAsia="MS Mincho"/>
                <w:b/>
                <w:bCs/>
                <w:i/>
                <w:sz w:val="22"/>
                <w:szCs w:val="22"/>
              </w:rPr>
              <w:t>должность</w:t>
            </w:r>
          </w:p>
          <w:p w14:paraId="10CC40EB" w14:textId="77777777" w:rsidR="003766B0" w:rsidRPr="000263DD" w:rsidRDefault="003766B0" w:rsidP="0055426D">
            <w:pPr>
              <w:suppressAutoHyphens/>
              <w:jc w:val="center"/>
              <w:rPr>
                <w:rFonts w:eastAsia="MS Mincho"/>
                <w:b/>
                <w:bCs/>
                <w:sz w:val="22"/>
                <w:szCs w:val="22"/>
              </w:rPr>
            </w:pPr>
          </w:p>
          <w:p w14:paraId="06E34227" w14:textId="77777777" w:rsidR="003766B0" w:rsidRPr="000263DD" w:rsidRDefault="003766B0" w:rsidP="0055426D">
            <w:pPr>
              <w:suppressAutoHyphens/>
              <w:jc w:val="center"/>
              <w:rPr>
                <w:rFonts w:eastAsia="MS Mincho"/>
                <w:b/>
                <w:bCs/>
                <w:sz w:val="22"/>
                <w:szCs w:val="22"/>
              </w:rPr>
            </w:pPr>
          </w:p>
          <w:p w14:paraId="576D9048" w14:textId="77777777" w:rsidR="003766B0" w:rsidRPr="000263DD" w:rsidRDefault="003766B0" w:rsidP="0055426D">
            <w:pPr>
              <w:suppressAutoHyphens/>
              <w:jc w:val="center"/>
              <w:rPr>
                <w:rFonts w:eastAsia="MS Mincho"/>
                <w:b/>
                <w:sz w:val="22"/>
                <w:szCs w:val="22"/>
              </w:rPr>
            </w:pPr>
            <w:r w:rsidRPr="000263DD">
              <w:rPr>
                <w:rFonts w:eastAsia="MS Mincho"/>
                <w:b/>
                <w:sz w:val="22"/>
                <w:szCs w:val="22"/>
              </w:rPr>
              <w:t>______________ Ф.И.О.</w:t>
            </w:r>
          </w:p>
          <w:p w14:paraId="21450A40" w14:textId="761C8C1C" w:rsidR="003766B0" w:rsidRPr="000263DD" w:rsidRDefault="003766B0" w:rsidP="0055426D">
            <w:pPr>
              <w:suppressAutoHyphens/>
              <w:jc w:val="center"/>
              <w:rPr>
                <w:sz w:val="22"/>
                <w:szCs w:val="22"/>
              </w:rPr>
            </w:pPr>
          </w:p>
        </w:tc>
      </w:tr>
    </w:tbl>
    <w:p w14:paraId="42E54F17" w14:textId="530D3C9D" w:rsidR="003766B0" w:rsidRDefault="003766B0" w:rsidP="003766B0">
      <w:pPr>
        <w:tabs>
          <w:tab w:val="left" w:pos="2256"/>
          <w:tab w:val="left" w:pos="8790"/>
        </w:tabs>
        <w:suppressAutoHyphens/>
        <w:rPr>
          <w:rFonts w:eastAsia="SimSun"/>
          <w:iCs/>
          <w:kern w:val="2"/>
          <w:sz w:val="22"/>
          <w:szCs w:val="22"/>
          <w:lang w:bidi="hi-IN"/>
        </w:rPr>
      </w:pPr>
    </w:p>
    <w:p w14:paraId="3DDB43F4" w14:textId="77777777" w:rsidR="003766B0" w:rsidRDefault="003766B0" w:rsidP="003766B0">
      <w:pPr>
        <w:tabs>
          <w:tab w:val="left" w:pos="2256"/>
          <w:tab w:val="left" w:pos="8790"/>
        </w:tabs>
        <w:suppressAutoHyphens/>
        <w:rPr>
          <w:rFonts w:eastAsia="SimSun"/>
          <w:iCs/>
          <w:kern w:val="2"/>
          <w:sz w:val="22"/>
          <w:szCs w:val="22"/>
          <w:lang w:bidi="hi-IN"/>
        </w:rPr>
      </w:pPr>
    </w:p>
    <w:p w14:paraId="1EF643B5" w14:textId="77777777" w:rsidR="003766B0" w:rsidRDefault="003766B0" w:rsidP="003766B0">
      <w:pPr>
        <w:tabs>
          <w:tab w:val="left" w:pos="2256"/>
          <w:tab w:val="left" w:pos="8790"/>
        </w:tabs>
        <w:suppressAutoHyphens/>
        <w:jc w:val="right"/>
        <w:rPr>
          <w:rFonts w:eastAsia="SimSun"/>
          <w:iCs/>
          <w:kern w:val="2"/>
          <w:sz w:val="22"/>
          <w:szCs w:val="22"/>
          <w:lang w:bidi="hi-IN"/>
        </w:rPr>
      </w:pPr>
    </w:p>
    <w:p w14:paraId="001DCF2D" w14:textId="77777777" w:rsidR="003766B0" w:rsidRDefault="003766B0" w:rsidP="003766B0">
      <w:pPr>
        <w:tabs>
          <w:tab w:val="left" w:pos="2256"/>
          <w:tab w:val="left" w:pos="8790"/>
        </w:tabs>
        <w:suppressAutoHyphens/>
        <w:jc w:val="right"/>
        <w:rPr>
          <w:rFonts w:eastAsia="SimSun"/>
          <w:iCs/>
          <w:kern w:val="2"/>
          <w:sz w:val="22"/>
          <w:szCs w:val="22"/>
          <w:lang w:bidi="hi-IN"/>
        </w:rPr>
      </w:pPr>
    </w:p>
    <w:p w14:paraId="5D00D28D" w14:textId="77777777" w:rsidR="003766B0" w:rsidRDefault="003766B0" w:rsidP="003766B0">
      <w:pPr>
        <w:tabs>
          <w:tab w:val="left" w:pos="2256"/>
          <w:tab w:val="left" w:pos="8790"/>
        </w:tabs>
        <w:suppressAutoHyphens/>
        <w:jc w:val="right"/>
        <w:rPr>
          <w:rFonts w:eastAsia="SimSun"/>
          <w:iCs/>
          <w:kern w:val="2"/>
          <w:sz w:val="22"/>
          <w:szCs w:val="22"/>
          <w:lang w:bidi="hi-IN"/>
        </w:rPr>
      </w:pPr>
    </w:p>
    <w:p w14:paraId="516004A3" w14:textId="057B1B1C" w:rsidR="003766B0" w:rsidRDefault="003766B0" w:rsidP="003766B0">
      <w:pPr>
        <w:tabs>
          <w:tab w:val="left" w:pos="2256"/>
          <w:tab w:val="left" w:pos="8790"/>
        </w:tabs>
        <w:suppressAutoHyphens/>
        <w:jc w:val="right"/>
        <w:rPr>
          <w:rFonts w:eastAsia="SimSun"/>
          <w:iCs/>
          <w:kern w:val="2"/>
          <w:sz w:val="22"/>
          <w:szCs w:val="22"/>
          <w:lang w:bidi="hi-IN"/>
        </w:rPr>
      </w:pPr>
    </w:p>
    <w:p w14:paraId="5ECBAE94" w14:textId="46F54074" w:rsidR="00023917" w:rsidRDefault="00023917" w:rsidP="003766B0">
      <w:pPr>
        <w:tabs>
          <w:tab w:val="left" w:pos="2256"/>
          <w:tab w:val="left" w:pos="8790"/>
        </w:tabs>
        <w:suppressAutoHyphens/>
        <w:jc w:val="right"/>
        <w:rPr>
          <w:rFonts w:eastAsia="SimSun"/>
          <w:iCs/>
          <w:kern w:val="2"/>
          <w:sz w:val="22"/>
          <w:szCs w:val="22"/>
          <w:lang w:bidi="hi-IN"/>
        </w:rPr>
      </w:pPr>
    </w:p>
    <w:p w14:paraId="49B67011" w14:textId="76F6126A" w:rsidR="00023917" w:rsidRDefault="00023917" w:rsidP="003766B0">
      <w:pPr>
        <w:tabs>
          <w:tab w:val="left" w:pos="2256"/>
          <w:tab w:val="left" w:pos="8790"/>
        </w:tabs>
        <w:suppressAutoHyphens/>
        <w:jc w:val="right"/>
        <w:rPr>
          <w:rFonts w:eastAsia="SimSun"/>
          <w:iCs/>
          <w:kern w:val="2"/>
          <w:sz w:val="22"/>
          <w:szCs w:val="22"/>
          <w:lang w:bidi="hi-IN"/>
        </w:rPr>
      </w:pPr>
    </w:p>
    <w:p w14:paraId="592D6F55" w14:textId="3F14EF6A" w:rsidR="00023917" w:rsidRDefault="00023917" w:rsidP="003766B0">
      <w:pPr>
        <w:tabs>
          <w:tab w:val="left" w:pos="2256"/>
          <w:tab w:val="left" w:pos="8790"/>
        </w:tabs>
        <w:suppressAutoHyphens/>
        <w:jc w:val="right"/>
        <w:rPr>
          <w:rFonts w:eastAsia="SimSun"/>
          <w:iCs/>
          <w:kern w:val="2"/>
          <w:sz w:val="22"/>
          <w:szCs w:val="22"/>
          <w:lang w:bidi="hi-IN"/>
        </w:rPr>
      </w:pPr>
    </w:p>
    <w:p w14:paraId="21317FB0" w14:textId="02FC5609" w:rsidR="00023917" w:rsidRDefault="00023917" w:rsidP="003766B0">
      <w:pPr>
        <w:tabs>
          <w:tab w:val="left" w:pos="2256"/>
          <w:tab w:val="left" w:pos="8790"/>
        </w:tabs>
        <w:suppressAutoHyphens/>
        <w:jc w:val="right"/>
        <w:rPr>
          <w:rFonts w:eastAsia="SimSun"/>
          <w:iCs/>
          <w:kern w:val="2"/>
          <w:sz w:val="22"/>
          <w:szCs w:val="22"/>
          <w:lang w:bidi="hi-IN"/>
        </w:rPr>
      </w:pPr>
    </w:p>
    <w:p w14:paraId="257D5B9B" w14:textId="77777777" w:rsidR="00023917" w:rsidRDefault="00023917" w:rsidP="003766B0">
      <w:pPr>
        <w:tabs>
          <w:tab w:val="left" w:pos="2256"/>
          <w:tab w:val="left" w:pos="8790"/>
        </w:tabs>
        <w:suppressAutoHyphens/>
        <w:jc w:val="right"/>
        <w:rPr>
          <w:rFonts w:eastAsia="SimSun"/>
          <w:iCs/>
          <w:kern w:val="2"/>
          <w:sz w:val="22"/>
          <w:szCs w:val="22"/>
          <w:lang w:bidi="hi-IN"/>
        </w:rPr>
      </w:pPr>
    </w:p>
    <w:p w14:paraId="44806DFD" w14:textId="605B1370" w:rsidR="003766B0" w:rsidRDefault="003766B0" w:rsidP="003766B0">
      <w:pPr>
        <w:tabs>
          <w:tab w:val="left" w:pos="2256"/>
          <w:tab w:val="left" w:pos="8790"/>
        </w:tabs>
        <w:suppressAutoHyphens/>
        <w:jc w:val="right"/>
        <w:rPr>
          <w:rFonts w:eastAsia="SimSun"/>
          <w:iCs/>
          <w:kern w:val="2"/>
          <w:sz w:val="22"/>
          <w:szCs w:val="22"/>
          <w:lang w:bidi="hi-IN"/>
        </w:rPr>
      </w:pPr>
    </w:p>
    <w:p w14:paraId="210590CC" w14:textId="6D90A52B" w:rsidR="002C04F1" w:rsidRDefault="002C04F1" w:rsidP="003766B0">
      <w:pPr>
        <w:tabs>
          <w:tab w:val="left" w:pos="2256"/>
          <w:tab w:val="left" w:pos="8790"/>
        </w:tabs>
        <w:suppressAutoHyphens/>
        <w:jc w:val="right"/>
        <w:rPr>
          <w:rFonts w:eastAsia="SimSun"/>
          <w:iCs/>
          <w:kern w:val="2"/>
          <w:sz w:val="22"/>
          <w:szCs w:val="22"/>
          <w:lang w:bidi="hi-IN"/>
        </w:rPr>
      </w:pPr>
    </w:p>
    <w:p w14:paraId="611D5243" w14:textId="3CE9C70E" w:rsidR="002C04F1" w:rsidRDefault="002C04F1" w:rsidP="003766B0">
      <w:pPr>
        <w:tabs>
          <w:tab w:val="left" w:pos="2256"/>
          <w:tab w:val="left" w:pos="8790"/>
        </w:tabs>
        <w:suppressAutoHyphens/>
        <w:jc w:val="right"/>
        <w:rPr>
          <w:rFonts w:eastAsia="SimSun"/>
          <w:iCs/>
          <w:kern w:val="2"/>
          <w:sz w:val="22"/>
          <w:szCs w:val="22"/>
          <w:lang w:bidi="hi-IN"/>
        </w:rPr>
      </w:pPr>
    </w:p>
    <w:p w14:paraId="6F864172" w14:textId="0C8998B2" w:rsidR="002C04F1" w:rsidRDefault="002C04F1" w:rsidP="003766B0">
      <w:pPr>
        <w:tabs>
          <w:tab w:val="left" w:pos="2256"/>
          <w:tab w:val="left" w:pos="8790"/>
        </w:tabs>
        <w:suppressAutoHyphens/>
        <w:jc w:val="right"/>
        <w:rPr>
          <w:rFonts w:eastAsia="SimSun"/>
          <w:iCs/>
          <w:kern w:val="2"/>
          <w:sz w:val="22"/>
          <w:szCs w:val="22"/>
          <w:lang w:bidi="hi-IN"/>
        </w:rPr>
      </w:pPr>
    </w:p>
    <w:p w14:paraId="15B395E5" w14:textId="258A32A2" w:rsidR="002C04F1" w:rsidRDefault="002C04F1" w:rsidP="003766B0">
      <w:pPr>
        <w:tabs>
          <w:tab w:val="left" w:pos="2256"/>
          <w:tab w:val="left" w:pos="8790"/>
        </w:tabs>
        <w:suppressAutoHyphens/>
        <w:jc w:val="right"/>
        <w:rPr>
          <w:rFonts w:eastAsia="SimSun"/>
          <w:iCs/>
          <w:kern w:val="2"/>
          <w:sz w:val="22"/>
          <w:szCs w:val="22"/>
          <w:lang w:bidi="hi-IN"/>
        </w:rPr>
      </w:pPr>
    </w:p>
    <w:p w14:paraId="41C52C6B" w14:textId="4445EE38" w:rsidR="002C04F1" w:rsidRDefault="002C04F1" w:rsidP="003766B0">
      <w:pPr>
        <w:tabs>
          <w:tab w:val="left" w:pos="2256"/>
          <w:tab w:val="left" w:pos="8790"/>
        </w:tabs>
        <w:suppressAutoHyphens/>
        <w:jc w:val="right"/>
        <w:rPr>
          <w:rFonts w:eastAsia="SimSun"/>
          <w:iCs/>
          <w:kern w:val="2"/>
          <w:sz w:val="22"/>
          <w:szCs w:val="22"/>
          <w:lang w:bidi="hi-IN"/>
        </w:rPr>
      </w:pPr>
    </w:p>
    <w:p w14:paraId="49D0C305" w14:textId="68D66723" w:rsidR="002C04F1" w:rsidRDefault="002C04F1" w:rsidP="003766B0">
      <w:pPr>
        <w:tabs>
          <w:tab w:val="left" w:pos="2256"/>
          <w:tab w:val="left" w:pos="8790"/>
        </w:tabs>
        <w:suppressAutoHyphens/>
        <w:jc w:val="right"/>
        <w:rPr>
          <w:rFonts w:eastAsia="SimSun"/>
          <w:iCs/>
          <w:kern w:val="2"/>
          <w:sz w:val="22"/>
          <w:szCs w:val="22"/>
          <w:lang w:bidi="hi-IN"/>
        </w:rPr>
      </w:pPr>
    </w:p>
    <w:p w14:paraId="043F9F22" w14:textId="17C880AB" w:rsidR="002C04F1" w:rsidRDefault="002C04F1" w:rsidP="003766B0">
      <w:pPr>
        <w:tabs>
          <w:tab w:val="left" w:pos="2256"/>
          <w:tab w:val="left" w:pos="8790"/>
        </w:tabs>
        <w:suppressAutoHyphens/>
        <w:jc w:val="right"/>
        <w:rPr>
          <w:rFonts w:eastAsia="SimSun"/>
          <w:iCs/>
          <w:kern w:val="2"/>
          <w:sz w:val="22"/>
          <w:szCs w:val="22"/>
          <w:lang w:bidi="hi-IN"/>
        </w:rPr>
      </w:pPr>
    </w:p>
    <w:p w14:paraId="01FCE522" w14:textId="5DEF07FD" w:rsidR="002C04F1" w:rsidRDefault="002C04F1" w:rsidP="003766B0">
      <w:pPr>
        <w:tabs>
          <w:tab w:val="left" w:pos="2256"/>
          <w:tab w:val="left" w:pos="8790"/>
        </w:tabs>
        <w:suppressAutoHyphens/>
        <w:jc w:val="right"/>
        <w:rPr>
          <w:rFonts w:eastAsia="SimSun"/>
          <w:iCs/>
          <w:kern w:val="2"/>
          <w:sz w:val="22"/>
          <w:szCs w:val="22"/>
          <w:lang w:bidi="hi-IN"/>
        </w:rPr>
      </w:pPr>
    </w:p>
    <w:p w14:paraId="36126F6C" w14:textId="7C494C09" w:rsidR="002C04F1" w:rsidRDefault="002C04F1" w:rsidP="003766B0">
      <w:pPr>
        <w:tabs>
          <w:tab w:val="left" w:pos="2256"/>
          <w:tab w:val="left" w:pos="8790"/>
        </w:tabs>
        <w:suppressAutoHyphens/>
        <w:jc w:val="right"/>
        <w:rPr>
          <w:rFonts w:eastAsia="SimSun"/>
          <w:iCs/>
          <w:kern w:val="2"/>
          <w:sz w:val="22"/>
          <w:szCs w:val="22"/>
          <w:lang w:bidi="hi-IN"/>
        </w:rPr>
      </w:pPr>
    </w:p>
    <w:p w14:paraId="22F6F241" w14:textId="4C392927" w:rsidR="002C04F1" w:rsidRDefault="002C04F1" w:rsidP="003766B0">
      <w:pPr>
        <w:tabs>
          <w:tab w:val="left" w:pos="2256"/>
          <w:tab w:val="left" w:pos="8790"/>
        </w:tabs>
        <w:suppressAutoHyphens/>
        <w:jc w:val="right"/>
        <w:rPr>
          <w:rFonts w:eastAsia="SimSun"/>
          <w:iCs/>
          <w:kern w:val="2"/>
          <w:sz w:val="22"/>
          <w:szCs w:val="22"/>
          <w:lang w:bidi="hi-IN"/>
        </w:rPr>
      </w:pPr>
    </w:p>
    <w:p w14:paraId="47EC94C2" w14:textId="5A13BD47" w:rsidR="004E132B" w:rsidRDefault="004E132B" w:rsidP="003766B0">
      <w:pPr>
        <w:tabs>
          <w:tab w:val="left" w:pos="2256"/>
          <w:tab w:val="left" w:pos="8790"/>
        </w:tabs>
        <w:suppressAutoHyphens/>
        <w:jc w:val="right"/>
        <w:rPr>
          <w:rFonts w:eastAsia="SimSun"/>
          <w:iCs/>
          <w:kern w:val="2"/>
          <w:sz w:val="22"/>
          <w:szCs w:val="22"/>
          <w:lang w:bidi="hi-IN"/>
        </w:rPr>
      </w:pPr>
    </w:p>
    <w:p w14:paraId="42512EB9" w14:textId="3F7A588E" w:rsidR="004E132B" w:rsidRDefault="004E132B" w:rsidP="003766B0">
      <w:pPr>
        <w:tabs>
          <w:tab w:val="left" w:pos="2256"/>
          <w:tab w:val="left" w:pos="8790"/>
        </w:tabs>
        <w:suppressAutoHyphens/>
        <w:jc w:val="right"/>
        <w:rPr>
          <w:rFonts w:eastAsia="SimSun"/>
          <w:iCs/>
          <w:kern w:val="2"/>
          <w:sz w:val="22"/>
          <w:szCs w:val="22"/>
          <w:lang w:bidi="hi-IN"/>
        </w:rPr>
      </w:pPr>
    </w:p>
    <w:p w14:paraId="53A42843" w14:textId="5BA962A9" w:rsidR="004E132B" w:rsidRDefault="004E132B" w:rsidP="003766B0">
      <w:pPr>
        <w:tabs>
          <w:tab w:val="left" w:pos="2256"/>
          <w:tab w:val="left" w:pos="8790"/>
        </w:tabs>
        <w:suppressAutoHyphens/>
        <w:jc w:val="right"/>
        <w:rPr>
          <w:rFonts w:eastAsia="SimSun"/>
          <w:iCs/>
          <w:kern w:val="2"/>
          <w:sz w:val="22"/>
          <w:szCs w:val="22"/>
          <w:lang w:bidi="hi-IN"/>
        </w:rPr>
      </w:pPr>
    </w:p>
    <w:p w14:paraId="0C3AE2D0" w14:textId="4A1BEAE0" w:rsidR="004E132B" w:rsidRDefault="004E132B" w:rsidP="003766B0">
      <w:pPr>
        <w:tabs>
          <w:tab w:val="left" w:pos="2256"/>
          <w:tab w:val="left" w:pos="8790"/>
        </w:tabs>
        <w:suppressAutoHyphens/>
        <w:jc w:val="right"/>
        <w:rPr>
          <w:rFonts w:eastAsia="SimSun"/>
          <w:iCs/>
          <w:kern w:val="2"/>
          <w:sz w:val="22"/>
          <w:szCs w:val="22"/>
          <w:lang w:bidi="hi-IN"/>
        </w:rPr>
      </w:pPr>
    </w:p>
    <w:p w14:paraId="2C0E7EC0" w14:textId="43214A64" w:rsidR="004E132B" w:rsidRDefault="004E132B" w:rsidP="003766B0">
      <w:pPr>
        <w:tabs>
          <w:tab w:val="left" w:pos="2256"/>
          <w:tab w:val="left" w:pos="8790"/>
        </w:tabs>
        <w:suppressAutoHyphens/>
        <w:jc w:val="right"/>
        <w:rPr>
          <w:rFonts w:eastAsia="SimSun"/>
          <w:iCs/>
          <w:kern w:val="2"/>
          <w:sz w:val="22"/>
          <w:szCs w:val="22"/>
          <w:lang w:bidi="hi-IN"/>
        </w:rPr>
      </w:pPr>
    </w:p>
    <w:p w14:paraId="6F2FB278" w14:textId="13DEA520" w:rsidR="004E132B" w:rsidRDefault="004E132B" w:rsidP="003766B0">
      <w:pPr>
        <w:tabs>
          <w:tab w:val="left" w:pos="2256"/>
          <w:tab w:val="left" w:pos="8790"/>
        </w:tabs>
        <w:suppressAutoHyphens/>
        <w:jc w:val="right"/>
        <w:rPr>
          <w:rFonts w:eastAsia="SimSun"/>
          <w:iCs/>
          <w:kern w:val="2"/>
          <w:sz w:val="22"/>
          <w:szCs w:val="22"/>
          <w:lang w:bidi="hi-IN"/>
        </w:rPr>
      </w:pPr>
    </w:p>
    <w:p w14:paraId="5F717618" w14:textId="1ECC5CC6" w:rsidR="004E132B" w:rsidRDefault="004E132B" w:rsidP="003766B0">
      <w:pPr>
        <w:tabs>
          <w:tab w:val="left" w:pos="2256"/>
          <w:tab w:val="left" w:pos="8790"/>
        </w:tabs>
        <w:suppressAutoHyphens/>
        <w:jc w:val="right"/>
        <w:rPr>
          <w:rFonts w:eastAsia="SimSun"/>
          <w:iCs/>
          <w:kern w:val="2"/>
          <w:sz w:val="22"/>
          <w:szCs w:val="22"/>
          <w:lang w:bidi="hi-IN"/>
        </w:rPr>
      </w:pPr>
    </w:p>
    <w:p w14:paraId="210FDA8B" w14:textId="783FCC53" w:rsidR="004E132B" w:rsidRDefault="004E132B" w:rsidP="003766B0">
      <w:pPr>
        <w:tabs>
          <w:tab w:val="left" w:pos="2256"/>
          <w:tab w:val="left" w:pos="8790"/>
        </w:tabs>
        <w:suppressAutoHyphens/>
        <w:jc w:val="right"/>
        <w:rPr>
          <w:rFonts w:eastAsia="SimSun"/>
          <w:iCs/>
          <w:kern w:val="2"/>
          <w:sz w:val="22"/>
          <w:szCs w:val="22"/>
          <w:lang w:bidi="hi-IN"/>
        </w:rPr>
      </w:pPr>
    </w:p>
    <w:p w14:paraId="428E9772" w14:textId="7354BDAA" w:rsidR="004E132B" w:rsidRDefault="004E132B" w:rsidP="003766B0">
      <w:pPr>
        <w:tabs>
          <w:tab w:val="left" w:pos="2256"/>
          <w:tab w:val="left" w:pos="8790"/>
        </w:tabs>
        <w:suppressAutoHyphens/>
        <w:jc w:val="right"/>
        <w:rPr>
          <w:rFonts w:eastAsia="SimSun"/>
          <w:iCs/>
          <w:kern w:val="2"/>
          <w:sz w:val="22"/>
          <w:szCs w:val="22"/>
          <w:lang w:bidi="hi-IN"/>
        </w:rPr>
      </w:pPr>
    </w:p>
    <w:p w14:paraId="14FD0704" w14:textId="4A02D96D" w:rsidR="004E132B" w:rsidRDefault="004E132B" w:rsidP="003766B0">
      <w:pPr>
        <w:tabs>
          <w:tab w:val="left" w:pos="2256"/>
          <w:tab w:val="left" w:pos="8790"/>
        </w:tabs>
        <w:suppressAutoHyphens/>
        <w:jc w:val="right"/>
        <w:rPr>
          <w:rFonts w:eastAsia="SimSun"/>
          <w:iCs/>
          <w:kern w:val="2"/>
          <w:sz w:val="22"/>
          <w:szCs w:val="22"/>
          <w:lang w:bidi="hi-IN"/>
        </w:rPr>
      </w:pPr>
    </w:p>
    <w:p w14:paraId="6A5C148B" w14:textId="698D128D" w:rsidR="004E132B" w:rsidRDefault="004E132B" w:rsidP="003766B0">
      <w:pPr>
        <w:tabs>
          <w:tab w:val="left" w:pos="2256"/>
          <w:tab w:val="left" w:pos="8790"/>
        </w:tabs>
        <w:suppressAutoHyphens/>
        <w:jc w:val="right"/>
        <w:rPr>
          <w:rFonts w:eastAsia="SimSun"/>
          <w:iCs/>
          <w:kern w:val="2"/>
          <w:sz w:val="22"/>
          <w:szCs w:val="22"/>
          <w:lang w:bidi="hi-IN"/>
        </w:rPr>
      </w:pPr>
    </w:p>
    <w:p w14:paraId="640DA74D" w14:textId="7AD82D61" w:rsidR="004E132B" w:rsidRDefault="004E132B" w:rsidP="003766B0">
      <w:pPr>
        <w:tabs>
          <w:tab w:val="left" w:pos="2256"/>
          <w:tab w:val="left" w:pos="8790"/>
        </w:tabs>
        <w:suppressAutoHyphens/>
        <w:jc w:val="right"/>
        <w:rPr>
          <w:rFonts w:eastAsia="SimSun"/>
          <w:iCs/>
          <w:kern w:val="2"/>
          <w:sz w:val="22"/>
          <w:szCs w:val="22"/>
          <w:lang w:bidi="hi-IN"/>
        </w:rPr>
      </w:pPr>
    </w:p>
    <w:p w14:paraId="5251DE78" w14:textId="77777777" w:rsidR="004E132B" w:rsidRDefault="004E132B" w:rsidP="003766B0">
      <w:pPr>
        <w:tabs>
          <w:tab w:val="left" w:pos="2256"/>
          <w:tab w:val="left" w:pos="8790"/>
        </w:tabs>
        <w:suppressAutoHyphens/>
        <w:jc w:val="right"/>
        <w:rPr>
          <w:rFonts w:eastAsia="SimSun"/>
          <w:iCs/>
          <w:kern w:val="2"/>
          <w:sz w:val="22"/>
          <w:szCs w:val="22"/>
          <w:lang w:bidi="hi-IN"/>
        </w:rPr>
      </w:pPr>
    </w:p>
    <w:p w14:paraId="1968D495" w14:textId="77777777" w:rsidR="002C04F1" w:rsidRDefault="002C04F1" w:rsidP="003766B0">
      <w:pPr>
        <w:tabs>
          <w:tab w:val="left" w:pos="2256"/>
          <w:tab w:val="left" w:pos="8790"/>
        </w:tabs>
        <w:suppressAutoHyphens/>
        <w:jc w:val="right"/>
        <w:rPr>
          <w:rFonts w:eastAsia="SimSun"/>
          <w:iCs/>
          <w:kern w:val="2"/>
          <w:sz w:val="22"/>
          <w:szCs w:val="22"/>
          <w:lang w:bidi="hi-IN"/>
        </w:rPr>
      </w:pPr>
    </w:p>
    <w:p w14:paraId="73173531" w14:textId="741CC563" w:rsidR="003766B0" w:rsidRDefault="003766B0" w:rsidP="003766B0">
      <w:pPr>
        <w:tabs>
          <w:tab w:val="left" w:pos="2256"/>
          <w:tab w:val="left" w:pos="8790"/>
        </w:tabs>
        <w:suppressAutoHyphens/>
        <w:jc w:val="right"/>
        <w:rPr>
          <w:rFonts w:eastAsia="SimSun"/>
          <w:iCs/>
          <w:kern w:val="2"/>
          <w:sz w:val="22"/>
          <w:szCs w:val="22"/>
          <w:lang w:bidi="hi-IN"/>
        </w:rPr>
      </w:pPr>
    </w:p>
    <w:p w14:paraId="0ECD6419" w14:textId="7885D3BE" w:rsidR="00F90FA6" w:rsidRDefault="00F90FA6" w:rsidP="003766B0">
      <w:pPr>
        <w:tabs>
          <w:tab w:val="left" w:pos="2256"/>
          <w:tab w:val="left" w:pos="8790"/>
        </w:tabs>
        <w:suppressAutoHyphens/>
        <w:jc w:val="right"/>
        <w:rPr>
          <w:rFonts w:eastAsia="SimSun"/>
          <w:iCs/>
          <w:kern w:val="2"/>
          <w:sz w:val="22"/>
          <w:szCs w:val="22"/>
          <w:lang w:bidi="hi-IN"/>
        </w:rPr>
      </w:pPr>
    </w:p>
    <w:p w14:paraId="411916DC" w14:textId="7A8ED30E" w:rsidR="00F90FA6" w:rsidRDefault="00F90FA6" w:rsidP="003766B0">
      <w:pPr>
        <w:tabs>
          <w:tab w:val="left" w:pos="2256"/>
          <w:tab w:val="left" w:pos="8790"/>
        </w:tabs>
        <w:suppressAutoHyphens/>
        <w:jc w:val="right"/>
        <w:rPr>
          <w:rFonts w:eastAsia="SimSun"/>
          <w:iCs/>
          <w:kern w:val="2"/>
          <w:sz w:val="22"/>
          <w:szCs w:val="22"/>
          <w:lang w:bidi="hi-IN"/>
        </w:rPr>
      </w:pPr>
    </w:p>
    <w:p w14:paraId="5443B7D2" w14:textId="44EFD751" w:rsidR="00F90FA6" w:rsidRDefault="00F90FA6" w:rsidP="003766B0">
      <w:pPr>
        <w:tabs>
          <w:tab w:val="left" w:pos="2256"/>
          <w:tab w:val="left" w:pos="8790"/>
        </w:tabs>
        <w:suppressAutoHyphens/>
        <w:jc w:val="right"/>
        <w:rPr>
          <w:rFonts w:eastAsia="SimSun"/>
          <w:iCs/>
          <w:kern w:val="2"/>
          <w:sz w:val="22"/>
          <w:szCs w:val="22"/>
          <w:lang w:bidi="hi-IN"/>
        </w:rPr>
      </w:pPr>
    </w:p>
    <w:p w14:paraId="40242B12" w14:textId="77777777" w:rsidR="00F90FA6" w:rsidRDefault="00F90FA6" w:rsidP="003766B0">
      <w:pPr>
        <w:tabs>
          <w:tab w:val="left" w:pos="2256"/>
          <w:tab w:val="left" w:pos="8790"/>
        </w:tabs>
        <w:suppressAutoHyphens/>
        <w:jc w:val="right"/>
        <w:rPr>
          <w:rFonts w:eastAsia="SimSun"/>
          <w:iCs/>
          <w:kern w:val="2"/>
          <w:sz w:val="22"/>
          <w:szCs w:val="22"/>
          <w:lang w:bidi="hi-IN"/>
        </w:rPr>
      </w:pPr>
    </w:p>
    <w:p w14:paraId="44252A9B" w14:textId="0FE9F1CF" w:rsidR="003766B0" w:rsidRDefault="003766B0" w:rsidP="003766B0">
      <w:pPr>
        <w:tabs>
          <w:tab w:val="left" w:pos="2256"/>
          <w:tab w:val="left" w:pos="8790"/>
        </w:tabs>
        <w:suppressAutoHyphens/>
        <w:jc w:val="right"/>
        <w:rPr>
          <w:rFonts w:eastAsia="SimSun"/>
          <w:iCs/>
          <w:kern w:val="2"/>
          <w:sz w:val="22"/>
          <w:szCs w:val="22"/>
          <w:lang w:bidi="hi-IN"/>
        </w:rPr>
      </w:pPr>
      <w:r w:rsidRPr="003766B0">
        <w:rPr>
          <w:rFonts w:eastAsia="SimSun"/>
          <w:iCs/>
          <w:kern w:val="2"/>
          <w:sz w:val="22"/>
          <w:szCs w:val="22"/>
          <w:lang w:bidi="hi-IN"/>
        </w:rPr>
        <w:lastRenderedPageBreak/>
        <w:t xml:space="preserve">Приложение № </w:t>
      </w:r>
      <w:r w:rsidR="00023917">
        <w:rPr>
          <w:rFonts w:eastAsia="SimSun"/>
          <w:iCs/>
          <w:kern w:val="2"/>
          <w:sz w:val="22"/>
          <w:szCs w:val="22"/>
          <w:lang w:bidi="hi-IN"/>
        </w:rPr>
        <w:t>1</w:t>
      </w:r>
    </w:p>
    <w:p w14:paraId="2A538603" w14:textId="77777777" w:rsidR="003766B0" w:rsidRDefault="003766B0" w:rsidP="003766B0">
      <w:pPr>
        <w:tabs>
          <w:tab w:val="left" w:pos="2256"/>
          <w:tab w:val="left" w:pos="8790"/>
        </w:tabs>
        <w:suppressAutoHyphens/>
        <w:jc w:val="right"/>
        <w:rPr>
          <w:rFonts w:eastAsia="SimSun"/>
          <w:iCs/>
          <w:kern w:val="2"/>
          <w:sz w:val="22"/>
          <w:szCs w:val="22"/>
          <w:lang w:bidi="hi-IN"/>
        </w:rPr>
      </w:pPr>
      <w:r w:rsidRPr="003766B0">
        <w:rPr>
          <w:rFonts w:eastAsia="SimSun"/>
          <w:iCs/>
          <w:kern w:val="2"/>
          <w:sz w:val="22"/>
          <w:szCs w:val="22"/>
          <w:lang w:bidi="hi-IN"/>
        </w:rPr>
        <w:t xml:space="preserve">к описанию объекта закупки </w:t>
      </w:r>
    </w:p>
    <w:p w14:paraId="4798E73B" w14:textId="046D6742" w:rsidR="003766B0" w:rsidRPr="00CC438A" w:rsidRDefault="00CC438A" w:rsidP="00CC438A">
      <w:pPr>
        <w:tabs>
          <w:tab w:val="left" w:pos="2256"/>
          <w:tab w:val="left" w:pos="8790"/>
        </w:tabs>
        <w:suppressAutoHyphens/>
        <w:jc w:val="center"/>
        <w:rPr>
          <w:rFonts w:eastAsia="SimSun"/>
          <w:b/>
          <w:bCs/>
          <w:iCs/>
          <w:kern w:val="2"/>
          <w:sz w:val="22"/>
          <w:szCs w:val="22"/>
          <w:lang w:bidi="hi-IN"/>
        </w:rPr>
      </w:pPr>
      <w:r w:rsidRPr="00CC438A">
        <w:rPr>
          <w:b/>
          <w:bCs/>
        </w:rPr>
        <w:t>Перечень работ</w:t>
      </w:r>
    </w:p>
    <w:p w14:paraId="45D08C94" w14:textId="6D119830" w:rsidR="003766B0" w:rsidRDefault="00CC438A" w:rsidP="00A821F9">
      <w:pPr>
        <w:pStyle w:val="ab"/>
        <w:jc w:val="center"/>
        <w:rPr>
          <w:sz w:val="24"/>
          <w:szCs w:val="24"/>
        </w:rPr>
      </w:pPr>
      <w:r w:rsidRPr="00CC438A">
        <w:rPr>
          <w:sz w:val="24"/>
          <w:szCs w:val="24"/>
        </w:rPr>
        <w:t xml:space="preserve">на </w:t>
      </w:r>
      <w:r w:rsidR="00A821F9" w:rsidRPr="00A821F9">
        <w:rPr>
          <w:sz w:val="24"/>
          <w:szCs w:val="24"/>
        </w:rPr>
        <w:t>выполнение ремонтных работ по замене аварийных участков трубопровода системы отопления включая демонтаж и монтаж участка трубопровода стояков отопления в здании, расположенном по адресу: г. Москва, Волоколамское ш., д. 11 стр. 1, этаж 4, 3, помещение спортзала</w:t>
      </w:r>
      <w:r w:rsidR="003766B0" w:rsidRPr="00210D16">
        <w:rPr>
          <w:sz w:val="24"/>
          <w:szCs w:val="24"/>
        </w:rPr>
        <w:t>, включаю</w:t>
      </w:r>
      <w:r w:rsidR="00A821F9">
        <w:rPr>
          <w:sz w:val="24"/>
          <w:szCs w:val="24"/>
        </w:rPr>
        <w:t>щих</w:t>
      </w:r>
      <w:r w:rsidR="003766B0" w:rsidRPr="00210D16">
        <w:rPr>
          <w:sz w:val="24"/>
          <w:szCs w:val="24"/>
        </w:rPr>
        <w:t xml:space="preserve"> в себя:</w:t>
      </w:r>
    </w:p>
    <w:p w14:paraId="1747A35F" w14:textId="77777777" w:rsidR="002C04F1" w:rsidRPr="00210D16" w:rsidRDefault="002C04F1" w:rsidP="002C04F1">
      <w:pPr>
        <w:pStyle w:val="ab"/>
        <w:ind w:left="0"/>
        <w:jc w:val="center"/>
        <w:rPr>
          <w:sz w:val="24"/>
          <w:szCs w:val="24"/>
        </w:rPr>
      </w:pPr>
    </w:p>
    <w:tbl>
      <w:tblPr>
        <w:tblStyle w:val="afc"/>
        <w:tblW w:w="9498" w:type="dxa"/>
        <w:tblInd w:w="-147" w:type="dxa"/>
        <w:tblLayout w:type="fixed"/>
        <w:tblLook w:val="04A0" w:firstRow="1" w:lastRow="0" w:firstColumn="1" w:lastColumn="0" w:noHBand="0" w:noVBand="1"/>
      </w:tblPr>
      <w:tblGrid>
        <w:gridCol w:w="709"/>
        <w:gridCol w:w="6663"/>
        <w:gridCol w:w="1276"/>
        <w:gridCol w:w="850"/>
      </w:tblGrid>
      <w:tr w:rsidR="002C04F1" w:rsidRPr="00D33AE6" w14:paraId="324E6285" w14:textId="77777777" w:rsidTr="00B8389E">
        <w:tc>
          <w:tcPr>
            <w:tcW w:w="709" w:type="dxa"/>
            <w:tcBorders>
              <w:top w:val="single" w:sz="4" w:space="0" w:color="auto"/>
              <w:left w:val="single" w:sz="4" w:space="0" w:color="auto"/>
              <w:bottom w:val="single" w:sz="4" w:space="0" w:color="auto"/>
              <w:right w:val="single" w:sz="4" w:space="0" w:color="auto"/>
            </w:tcBorders>
            <w:vAlign w:val="center"/>
          </w:tcPr>
          <w:p w14:paraId="2FD29DAE" w14:textId="77777777" w:rsidR="002C04F1" w:rsidRPr="00AB1C4C" w:rsidRDefault="002C04F1" w:rsidP="00B8389E">
            <w:pPr>
              <w:rPr>
                <w:rFonts w:cs="Times New Roman"/>
              </w:rPr>
            </w:pPr>
            <w:r w:rsidRPr="00AB1C4C">
              <w:rPr>
                <w:rFonts w:cs="Times New Roman"/>
                <w:b/>
              </w:rPr>
              <w:t>№ п/п</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DF7F05B" w14:textId="77777777" w:rsidR="002C04F1" w:rsidRPr="00AB1C4C" w:rsidRDefault="002C04F1" w:rsidP="00B8389E">
            <w:pPr>
              <w:jc w:val="center"/>
              <w:rPr>
                <w:rFonts w:cs="Times New Roman"/>
              </w:rPr>
            </w:pPr>
            <w:r w:rsidRPr="00AB1C4C">
              <w:rPr>
                <w:rFonts w:cs="Times New Roman"/>
                <w:b/>
              </w:rPr>
              <w:t>Наименование услуги</w:t>
            </w:r>
          </w:p>
        </w:tc>
        <w:tc>
          <w:tcPr>
            <w:tcW w:w="1276" w:type="dxa"/>
            <w:tcBorders>
              <w:top w:val="single" w:sz="4" w:space="0" w:color="auto"/>
              <w:left w:val="single" w:sz="4" w:space="0" w:color="auto"/>
              <w:bottom w:val="single" w:sz="4" w:space="0" w:color="auto"/>
              <w:right w:val="single" w:sz="4" w:space="0" w:color="auto"/>
            </w:tcBorders>
            <w:vAlign w:val="center"/>
          </w:tcPr>
          <w:p w14:paraId="6BCCAC39" w14:textId="77777777" w:rsidR="002C04F1" w:rsidRPr="00AB1C4C" w:rsidRDefault="002C04F1" w:rsidP="00B8389E">
            <w:pPr>
              <w:jc w:val="center"/>
              <w:rPr>
                <w:rFonts w:cs="Times New Roman"/>
              </w:rPr>
            </w:pPr>
            <w:r w:rsidRPr="00AB1C4C">
              <w:rPr>
                <w:rFonts w:cs="Times New Roman"/>
                <w:b/>
              </w:rPr>
              <w:t>Ед. изм.</w:t>
            </w:r>
          </w:p>
        </w:tc>
        <w:tc>
          <w:tcPr>
            <w:tcW w:w="850" w:type="dxa"/>
            <w:vAlign w:val="center"/>
          </w:tcPr>
          <w:p w14:paraId="25F7E664" w14:textId="77777777" w:rsidR="002C04F1" w:rsidRPr="00AB1C4C" w:rsidRDefault="002C04F1" w:rsidP="00B8389E">
            <w:pPr>
              <w:rPr>
                <w:rFonts w:cs="Times New Roman"/>
              </w:rPr>
            </w:pPr>
            <w:r w:rsidRPr="00AB1C4C">
              <w:rPr>
                <w:rFonts w:cs="Times New Roman"/>
                <w:b/>
              </w:rPr>
              <w:t>Кол-во</w:t>
            </w:r>
          </w:p>
        </w:tc>
      </w:tr>
      <w:tr w:rsidR="002C04F1" w:rsidRPr="00D33AE6" w14:paraId="48EE84DF" w14:textId="77777777" w:rsidTr="00A821F9">
        <w:tc>
          <w:tcPr>
            <w:tcW w:w="709" w:type="dxa"/>
            <w:tcBorders>
              <w:top w:val="single" w:sz="4" w:space="0" w:color="auto"/>
              <w:left w:val="single" w:sz="4" w:space="0" w:color="auto"/>
              <w:bottom w:val="single" w:sz="4" w:space="0" w:color="auto"/>
              <w:right w:val="single" w:sz="4" w:space="0" w:color="auto"/>
            </w:tcBorders>
            <w:vAlign w:val="center"/>
            <w:hideMark/>
          </w:tcPr>
          <w:p w14:paraId="04265A24" w14:textId="77777777" w:rsidR="002C04F1" w:rsidRPr="00AB1C4C" w:rsidRDefault="002C04F1" w:rsidP="00B8389E">
            <w:pPr>
              <w:jc w:val="center"/>
              <w:rPr>
                <w:rFonts w:cs="Times New Roman"/>
              </w:rPr>
            </w:pPr>
            <w:r w:rsidRPr="00AB1C4C">
              <w:rPr>
                <w:rFonts w:cs="Times New Roman"/>
                <w:color w:val="000000"/>
              </w:rPr>
              <w:t>1</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CD80A" w14:textId="05912CE9" w:rsidR="002C04F1" w:rsidRPr="00E27E5F" w:rsidRDefault="00A821F9" w:rsidP="00E27E5F">
            <w:pPr>
              <w:pStyle w:val="ab"/>
              <w:ind w:left="113" w:right="-37"/>
              <w:jc w:val="both"/>
              <w:rPr>
                <w:sz w:val="22"/>
                <w:szCs w:val="22"/>
              </w:rPr>
            </w:pPr>
            <w:r w:rsidRPr="00AA2161">
              <w:rPr>
                <w:sz w:val="22"/>
                <w:szCs w:val="22"/>
              </w:rPr>
              <w:t xml:space="preserve">Демонтаж аварийных участков трубопроводов между </w:t>
            </w:r>
            <w:r w:rsidR="00E27E5F">
              <w:rPr>
                <w:sz w:val="22"/>
                <w:szCs w:val="22"/>
              </w:rPr>
              <w:t xml:space="preserve">и сопутствующих расходных материалов (включая 10 стояков между </w:t>
            </w:r>
            <w:r w:rsidRPr="00AA2161">
              <w:rPr>
                <w:sz w:val="22"/>
                <w:szCs w:val="22"/>
              </w:rPr>
              <w:t>3 и</w:t>
            </w:r>
            <w:r w:rsidR="00E27E5F">
              <w:rPr>
                <w:sz w:val="22"/>
                <w:szCs w:val="22"/>
              </w:rPr>
              <w:t xml:space="preserve"> 4 этажами)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D8E3FA" w14:textId="2E8DD4E7" w:rsidR="002C04F1" w:rsidRPr="00AB1C4C" w:rsidRDefault="00A821F9" w:rsidP="00B8389E">
            <w:pPr>
              <w:jc w:val="center"/>
              <w:rPr>
                <w:rFonts w:cs="Times New Roman"/>
              </w:rPr>
            </w:pPr>
            <w:r>
              <w:rPr>
                <w:rFonts w:cs="Times New Roman"/>
                <w:color w:val="000000"/>
              </w:rPr>
              <w:t>п. м.</w:t>
            </w:r>
          </w:p>
        </w:tc>
        <w:tc>
          <w:tcPr>
            <w:tcW w:w="850" w:type="dxa"/>
            <w:vAlign w:val="center"/>
          </w:tcPr>
          <w:p w14:paraId="4DAEE0AF" w14:textId="2E5EC44F" w:rsidR="002C04F1" w:rsidRPr="00AB1C4C" w:rsidRDefault="00A821F9" w:rsidP="00B8389E">
            <w:pPr>
              <w:rPr>
                <w:rFonts w:cs="Times New Roman"/>
              </w:rPr>
            </w:pPr>
            <w:r>
              <w:rPr>
                <w:rFonts w:cs="Times New Roman"/>
              </w:rPr>
              <w:t>140</w:t>
            </w:r>
          </w:p>
        </w:tc>
      </w:tr>
      <w:tr w:rsidR="002C04F1" w:rsidRPr="00D33AE6" w14:paraId="41B6C77D" w14:textId="77777777" w:rsidTr="00A821F9">
        <w:tc>
          <w:tcPr>
            <w:tcW w:w="709" w:type="dxa"/>
            <w:tcBorders>
              <w:top w:val="single" w:sz="4" w:space="0" w:color="auto"/>
              <w:left w:val="single" w:sz="4" w:space="0" w:color="auto"/>
              <w:bottom w:val="single" w:sz="4" w:space="0" w:color="auto"/>
              <w:right w:val="single" w:sz="4" w:space="0" w:color="auto"/>
            </w:tcBorders>
            <w:vAlign w:val="center"/>
            <w:hideMark/>
          </w:tcPr>
          <w:p w14:paraId="016C3D0D" w14:textId="77777777" w:rsidR="002C04F1" w:rsidRPr="00AB1C4C" w:rsidRDefault="002C04F1" w:rsidP="00B8389E">
            <w:pPr>
              <w:jc w:val="center"/>
              <w:rPr>
                <w:rFonts w:cs="Times New Roman"/>
              </w:rPr>
            </w:pPr>
            <w:r w:rsidRPr="00AB1C4C">
              <w:rPr>
                <w:rFonts w:cs="Times New Roman"/>
                <w:color w:val="000000"/>
              </w:rPr>
              <w:t>2</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ECDA0" w14:textId="150F5575" w:rsidR="002C04F1" w:rsidRPr="00E27E5F" w:rsidRDefault="00A821F9" w:rsidP="00E27E5F">
            <w:pPr>
              <w:pStyle w:val="ab"/>
              <w:ind w:left="113" w:right="-37"/>
              <w:jc w:val="both"/>
              <w:rPr>
                <w:sz w:val="22"/>
                <w:szCs w:val="22"/>
              </w:rPr>
            </w:pPr>
            <w:r w:rsidRPr="00AA2161">
              <w:rPr>
                <w:sz w:val="22"/>
                <w:szCs w:val="22"/>
              </w:rPr>
              <w:t xml:space="preserve">Пробивка отверстий межэтажных плит </w:t>
            </w:r>
          </w:p>
        </w:tc>
        <w:tc>
          <w:tcPr>
            <w:tcW w:w="1276" w:type="dxa"/>
            <w:shd w:val="clear" w:color="auto" w:fill="auto"/>
            <w:vAlign w:val="center"/>
            <w:hideMark/>
          </w:tcPr>
          <w:p w14:paraId="25D34BEB" w14:textId="39F3C140" w:rsidR="002C04F1" w:rsidRPr="00AB1C4C" w:rsidRDefault="00E27E5F" w:rsidP="00B8389E">
            <w:pPr>
              <w:jc w:val="center"/>
              <w:rPr>
                <w:rFonts w:cs="Times New Roman"/>
              </w:rPr>
            </w:pPr>
            <w:r>
              <w:rPr>
                <w:rFonts w:cs="Times New Roman"/>
                <w:color w:val="000000"/>
              </w:rPr>
              <w:t>шт.</w:t>
            </w:r>
          </w:p>
        </w:tc>
        <w:tc>
          <w:tcPr>
            <w:tcW w:w="850" w:type="dxa"/>
            <w:vAlign w:val="center"/>
          </w:tcPr>
          <w:p w14:paraId="36143EB7" w14:textId="7D35D3E8" w:rsidR="002C04F1" w:rsidRPr="00AB1C4C" w:rsidRDefault="002C04F1" w:rsidP="00B8389E">
            <w:pPr>
              <w:rPr>
                <w:rFonts w:cs="Times New Roman"/>
              </w:rPr>
            </w:pPr>
            <w:r w:rsidRPr="00AB1C4C">
              <w:rPr>
                <w:rFonts w:cs="Times New Roman"/>
              </w:rPr>
              <w:t>10</w:t>
            </w:r>
          </w:p>
        </w:tc>
      </w:tr>
      <w:tr w:rsidR="002C04F1" w:rsidRPr="00D33AE6" w14:paraId="68EBE523" w14:textId="77777777" w:rsidTr="00B8389E">
        <w:tc>
          <w:tcPr>
            <w:tcW w:w="709" w:type="dxa"/>
            <w:tcBorders>
              <w:top w:val="single" w:sz="4" w:space="0" w:color="auto"/>
              <w:left w:val="single" w:sz="4" w:space="0" w:color="auto"/>
              <w:bottom w:val="single" w:sz="4" w:space="0" w:color="auto"/>
              <w:right w:val="single" w:sz="4" w:space="0" w:color="auto"/>
            </w:tcBorders>
            <w:vAlign w:val="center"/>
          </w:tcPr>
          <w:p w14:paraId="1C0FCFD8" w14:textId="77777777" w:rsidR="002C04F1" w:rsidRPr="00AB1C4C" w:rsidRDefault="002C04F1" w:rsidP="00B8389E">
            <w:pPr>
              <w:jc w:val="center"/>
              <w:rPr>
                <w:rFonts w:cs="Times New Roman"/>
                <w:color w:val="000000"/>
              </w:rPr>
            </w:pPr>
            <w:r w:rsidRPr="00AB1C4C">
              <w:rPr>
                <w:rFonts w:cs="Times New Roman"/>
                <w:color w:val="000000"/>
              </w:rPr>
              <w:t>3</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5453F" w14:textId="0BA1093A" w:rsidR="002C04F1" w:rsidRPr="00E27E5F" w:rsidRDefault="00A821F9" w:rsidP="00E27E5F">
            <w:pPr>
              <w:pStyle w:val="ab"/>
              <w:ind w:left="113" w:right="-37"/>
              <w:jc w:val="both"/>
              <w:rPr>
                <w:sz w:val="22"/>
                <w:szCs w:val="22"/>
              </w:rPr>
            </w:pPr>
            <w:r w:rsidRPr="00AA2161">
              <w:rPr>
                <w:sz w:val="22"/>
                <w:szCs w:val="22"/>
              </w:rPr>
              <w:t xml:space="preserve">Монтаж аварийных стояков </w:t>
            </w:r>
          </w:p>
        </w:tc>
        <w:tc>
          <w:tcPr>
            <w:tcW w:w="1276" w:type="dxa"/>
            <w:shd w:val="clear" w:color="auto" w:fill="auto"/>
            <w:vAlign w:val="center"/>
          </w:tcPr>
          <w:p w14:paraId="505E4911" w14:textId="6E395FA4" w:rsidR="002C04F1" w:rsidRPr="00AB1C4C" w:rsidRDefault="00E27E5F" w:rsidP="00B8389E">
            <w:pPr>
              <w:jc w:val="center"/>
              <w:rPr>
                <w:rFonts w:cs="Times New Roman"/>
                <w:color w:val="000000"/>
              </w:rPr>
            </w:pPr>
            <w:r>
              <w:rPr>
                <w:rFonts w:cs="Times New Roman"/>
                <w:color w:val="000000"/>
              </w:rPr>
              <w:t>шт.</w:t>
            </w:r>
          </w:p>
        </w:tc>
        <w:tc>
          <w:tcPr>
            <w:tcW w:w="850" w:type="dxa"/>
            <w:vAlign w:val="center"/>
          </w:tcPr>
          <w:p w14:paraId="4C260072" w14:textId="77777777" w:rsidR="002C04F1" w:rsidRPr="00AB1C4C" w:rsidRDefault="002C04F1" w:rsidP="00B8389E">
            <w:pPr>
              <w:rPr>
                <w:rFonts w:cs="Times New Roman"/>
              </w:rPr>
            </w:pPr>
            <w:r w:rsidRPr="00AB1C4C">
              <w:rPr>
                <w:rFonts w:cs="Times New Roman"/>
              </w:rPr>
              <w:t>20</w:t>
            </w:r>
          </w:p>
        </w:tc>
      </w:tr>
      <w:tr w:rsidR="002C04F1" w:rsidRPr="00D33AE6" w14:paraId="34BCE7D0" w14:textId="77777777" w:rsidTr="00B8389E">
        <w:tc>
          <w:tcPr>
            <w:tcW w:w="709" w:type="dxa"/>
            <w:tcBorders>
              <w:top w:val="single" w:sz="4" w:space="0" w:color="auto"/>
              <w:left w:val="single" w:sz="4" w:space="0" w:color="auto"/>
              <w:bottom w:val="single" w:sz="4" w:space="0" w:color="auto"/>
              <w:right w:val="single" w:sz="4" w:space="0" w:color="auto"/>
            </w:tcBorders>
            <w:vAlign w:val="center"/>
          </w:tcPr>
          <w:p w14:paraId="3CC253BF" w14:textId="77777777" w:rsidR="002C04F1" w:rsidRPr="00AB1C4C" w:rsidRDefault="002C04F1" w:rsidP="00B8389E">
            <w:pPr>
              <w:jc w:val="center"/>
              <w:rPr>
                <w:rFonts w:cs="Times New Roman"/>
                <w:color w:val="000000"/>
              </w:rPr>
            </w:pPr>
            <w:r w:rsidRPr="00AB1C4C">
              <w:rPr>
                <w:rFonts w:cs="Times New Roman"/>
                <w:color w:val="000000"/>
              </w:rPr>
              <w:t>4</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38CAC" w14:textId="3B033435" w:rsidR="002C04F1" w:rsidRPr="00E27E5F" w:rsidRDefault="00A821F9" w:rsidP="00E27E5F">
            <w:pPr>
              <w:pStyle w:val="ab"/>
              <w:ind w:left="113" w:right="-37"/>
              <w:jc w:val="both"/>
              <w:rPr>
                <w:sz w:val="22"/>
                <w:szCs w:val="22"/>
              </w:rPr>
            </w:pPr>
            <w:r w:rsidRPr="00AA2161">
              <w:rPr>
                <w:sz w:val="22"/>
                <w:szCs w:val="22"/>
              </w:rPr>
              <w:t xml:space="preserve">Монтаж </w:t>
            </w:r>
            <w:r w:rsidR="00E27E5F" w:rsidRPr="00AA2161">
              <w:rPr>
                <w:sz w:val="22"/>
                <w:szCs w:val="22"/>
              </w:rPr>
              <w:t xml:space="preserve">кранов </w:t>
            </w:r>
            <w:r w:rsidR="00E27E5F">
              <w:rPr>
                <w:sz w:val="22"/>
                <w:szCs w:val="22"/>
              </w:rPr>
              <w:t xml:space="preserve">на подводки радиаторов </w:t>
            </w:r>
            <w:r w:rsidRPr="00AA2161">
              <w:rPr>
                <w:sz w:val="22"/>
                <w:szCs w:val="22"/>
              </w:rPr>
              <w:t xml:space="preserve">(вкл. краны для </w:t>
            </w:r>
            <w:proofErr w:type="spellStart"/>
            <w:r w:rsidRPr="00AA2161">
              <w:rPr>
                <w:sz w:val="22"/>
                <w:szCs w:val="22"/>
              </w:rPr>
              <w:t>воздухоотводчиков</w:t>
            </w:r>
            <w:proofErr w:type="spellEnd"/>
            <w:r w:rsidRPr="00AA2161">
              <w:rPr>
                <w:sz w:val="22"/>
                <w:szCs w:val="22"/>
              </w:rPr>
              <w:t xml:space="preserve"> в кол-ве 20 шт.)</w:t>
            </w:r>
          </w:p>
        </w:tc>
        <w:tc>
          <w:tcPr>
            <w:tcW w:w="1276" w:type="dxa"/>
            <w:shd w:val="clear" w:color="auto" w:fill="auto"/>
            <w:vAlign w:val="center"/>
          </w:tcPr>
          <w:p w14:paraId="3708647F" w14:textId="29228552" w:rsidR="002C04F1" w:rsidRPr="00AB1C4C" w:rsidRDefault="00E27E5F" w:rsidP="00B8389E">
            <w:pPr>
              <w:jc w:val="center"/>
              <w:rPr>
                <w:rFonts w:cs="Times New Roman"/>
                <w:color w:val="000000"/>
              </w:rPr>
            </w:pPr>
            <w:r>
              <w:rPr>
                <w:rFonts w:cs="Times New Roman"/>
                <w:color w:val="000000"/>
              </w:rPr>
              <w:t>шт.</w:t>
            </w:r>
          </w:p>
        </w:tc>
        <w:tc>
          <w:tcPr>
            <w:tcW w:w="850" w:type="dxa"/>
            <w:vAlign w:val="center"/>
          </w:tcPr>
          <w:p w14:paraId="580436F3" w14:textId="4F1B730D" w:rsidR="002C04F1" w:rsidRPr="00AB1C4C" w:rsidRDefault="00E27E5F" w:rsidP="00B8389E">
            <w:pPr>
              <w:rPr>
                <w:rFonts w:cs="Times New Roman"/>
              </w:rPr>
            </w:pPr>
            <w:r>
              <w:rPr>
                <w:rFonts w:cs="Times New Roman"/>
              </w:rPr>
              <w:t>60</w:t>
            </w:r>
          </w:p>
        </w:tc>
      </w:tr>
      <w:tr w:rsidR="00E27E5F" w:rsidRPr="00D33AE6" w14:paraId="33072FAB" w14:textId="77777777" w:rsidTr="00D96ADC">
        <w:tc>
          <w:tcPr>
            <w:tcW w:w="709" w:type="dxa"/>
            <w:tcBorders>
              <w:top w:val="single" w:sz="4" w:space="0" w:color="auto"/>
              <w:left w:val="single" w:sz="4" w:space="0" w:color="auto"/>
              <w:bottom w:val="single" w:sz="4" w:space="0" w:color="auto"/>
              <w:right w:val="single" w:sz="4" w:space="0" w:color="auto"/>
            </w:tcBorders>
            <w:vAlign w:val="center"/>
          </w:tcPr>
          <w:p w14:paraId="4E15E0BE" w14:textId="77777777" w:rsidR="00E27E5F" w:rsidRPr="00AB1C4C" w:rsidRDefault="00E27E5F" w:rsidP="00E27E5F">
            <w:pPr>
              <w:jc w:val="center"/>
              <w:rPr>
                <w:rFonts w:cs="Times New Roman"/>
                <w:color w:val="000000"/>
              </w:rPr>
            </w:pPr>
            <w:r w:rsidRPr="00AB1C4C">
              <w:rPr>
                <w:rFonts w:cs="Times New Roman"/>
                <w:color w:val="000000"/>
              </w:rPr>
              <w:t>5</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BAC1F" w14:textId="58E90761" w:rsidR="00E27E5F" w:rsidRPr="00E27E5F" w:rsidRDefault="00E27E5F" w:rsidP="00E27E5F">
            <w:pPr>
              <w:pStyle w:val="ab"/>
              <w:ind w:left="113" w:right="-37"/>
              <w:jc w:val="both"/>
              <w:rPr>
                <w:sz w:val="22"/>
                <w:szCs w:val="22"/>
              </w:rPr>
            </w:pPr>
            <w:r w:rsidRPr="00AA2161">
              <w:rPr>
                <w:sz w:val="22"/>
                <w:szCs w:val="22"/>
              </w:rPr>
              <w:t xml:space="preserve">Монтаж </w:t>
            </w:r>
            <w:r>
              <w:rPr>
                <w:sz w:val="22"/>
                <w:szCs w:val="22"/>
              </w:rPr>
              <w:t>соединений с метала на пластик</w:t>
            </w:r>
          </w:p>
        </w:tc>
        <w:tc>
          <w:tcPr>
            <w:tcW w:w="1276" w:type="dxa"/>
            <w:shd w:val="clear" w:color="auto" w:fill="auto"/>
          </w:tcPr>
          <w:p w14:paraId="2FE6E599" w14:textId="527CDDE5" w:rsidR="00E27E5F" w:rsidRPr="00AB1C4C" w:rsidRDefault="00E27E5F" w:rsidP="00E27E5F">
            <w:pPr>
              <w:jc w:val="center"/>
              <w:rPr>
                <w:rFonts w:cs="Times New Roman"/>
                <w:color w:val="000000"/>
              </w:rPr>
            </w:pPr>
            <w:r w:rsidRPr="00165356">
              <w:rPr>
                <w:rFonts w:cs="Times New Roman"/>
                <w:color w:val="000000"/>
              </w:rPr>
              <w:t>шт.</w:t>
            </w:r>
          </w:p>
        </w:tc>
        <w:tc>
          <w:tcPr>
            <w:tcW w:w="850" w:type="dxa"/>
            <w:vAlign w:val="center"/>
          </w:tcPr>
          <w:p w14:paraId="4802EB3C" w14:textId="3CA20DE2" w:rsidR="00E27E5F" w:rsidRPr="00AB1C4C" w:rsidRDefault="00E27E5F" w:rsidP="00E27E5F">
            <w:pPr>
              <w:rPr>
                <w:rFonts w:cs="Times New Roman"/>
              </w:rPr>
            </w:pPr>
            <w:r>
              <w:rPr>
                <w:rFonts w:cs="Times New Roman"/>
              </w:rPr>
              <w:t>40</w:t>
            </w:r>
          </w:p>
        </w:tc>
      </w:tr>
      <w:tr w:rsidR="00E27E5F" w:rsidRPr="00D33AE6" w14:paraId="1FCCEFC3" w14:textId="77777777" w:rsidTr="00D96ADC">
        <w:tc>
          <w:tcPr>
            <w:tcW w:w="709" w:type="dxa"/>
            <w:tcBorders>
              <w:top w:val="single" w:sz="4" w:space="0" w:color="auto"/>
              <w:left w:val="single" w:sz="4" w:space="0" w:color="auto"/>
              <w:bottom w:val="single" w:sz="4" w:space="0" w:color="auto"/>
              <w:right w:val="single" w:sz="4" w:space="0" w:color="auto"/>
            </w:tcBorders>
            <w:vAlign w:val="center"/>
          </w:tcPr>
          <w:p w14:paraId="35BC88EA" w14:textId="77777777" w:rsidR="00E27E5F" w:rsidRPr="00AB1C4C" w:rsidRDefault="00E27E5F" w:rsidP="00E27E5F">
            <w:pPr>
              <w:jc w:val="center"/>
              <w:rPr>
                <w:rFonts w:cs="Times New Roman"/>
                <w:color w:val="000000"/>
              </w:rPr>
            </w:pPr>
            <w:r w:rsidRPr="00AB1C4C">
              <w:rPr>
                <w:rFonts w:cs="Times New Roman"/>
                <w:color w:val="000000"/>
              </w:rPr>
              <w:t>6</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D5206" w14:textId="71EDD63B" w:rsidR="00E27E5F" w:rsidRPr="00A821F9" w:rsidRDefault="00E27E5F" w:rsidP="00E27E5F">
            <w:pPr>
              <w:pStyle w:val="ab"/>
              <w:ind w:left="113" w:right="-37"/>
              <w:jc w:val="both"/>
              <w:rPr>
                <w:sz w:val="22"/>
                <w:szCs w:val="22"/>
              </w:rPr>
            </w:pPr>
            <w:r>
              <w:rPr>
                <w:sz w:val="22"/>
                <w:szCs w:val="22"/>
              </w:rPr>
              <w:t>Врезка во внутренние сети отопления</w:t>
            </w:r>
          </w:p>
        </w:tc>
        <w:tc>
          <w:tcPr>
            <w:tcW w:w="1276" w:type="dxa"/>
            <w:shd w:val="clear" w:color="auto" w:fill="auto"/>
          </w:tcPr>
          <w:p w14:paraId="71A081EC" w14:textId="5509A2F1" w:rsidR="00E27E5F" w:rsidRPr="00AB1C4C" w:rsidRDefault="00E27E5F" w:rsidP="00E27E5F">
            <w:pPr>
              <w:jc w:val="center"/>
              <w:rPr>
                <w:rFonts w:cs="Times New Roman"/>
                <w:color w:val="000000"/>
              </w:rPr>
            </w:pPr>
            <w:r w:rsidRPr="00165356">
              <w:rPr>
                <w:rFonts w:cs="Times New Roman"/>
                <w:color w:val="000000"/>
              </w:rPr>
              <w:t>шт.</w:t>
            </w:r>
          </w:p>
        </w:tc>
        <w:tc>
          <w:tcPr>
            <w:tcW w:w="850" w:type="dxa"/>
            <w:vAlign w:val="center"/>
          </w:tcPr>
          <w:p w14:paraId="35A54175" w14:textId="5C9CD22C" w:rsidR="00E27E5F" w:rsidRPr="00AB1C4C" w:rsidRDefault="00E27E5F" w:rsidP="00E27E5F">
            <w:pPr>
              <w:rPr>
                <w:rFonts w:cs="Times New Roman"/>
              </w:rPr>
            </w:pPr>
            <w:r>
              <w:rPr>
                <w:rFonts w:cs="Times New Roman"/>
              </w:rPr>
              <w:t>40</w:t>
            </w:r>
          </w:p>
        </w:tc>
      </w:tr>
      <w:tr w:rsidR="00E27E5F" w:rsidRPr="00D33AE6" w14:paraId="6C629CEE" w14:textId="77777777" w:rsidTr="00D96ADC">
        <w:tc>
          <w:tcPr>
            <w:tcW w:w="709" w:type="dxa"/>
            <w:tcBorders>
              <w:top w:val="single" w:sz="4" w:space="0" w:color="auto"/>
              <w:left w:val="single" w:sz="4" w:space="0" w:color="auto"/>
              <w:bottom w:val="single" w:sz="4" w:space="0" w:color="auto"/>
              <w:right w:val="single" w:sz="4" w:space="0" w:color="auto"/>
            </w:tcBorders>
            <w:vAlign w:val="center"/>
          </w:tcPr>
          <w:p w14:paraId="1416BF8B" w14:textId="77777777" w:rsidR="00E27E5F" w:rsidRPr="00AB1C4C" w:rsidRDefault="00E27E5F" w:rsidP="00E27E5F">
            <w:pPr>
              <w:jc w:val="center"/>
              <w:rPr>
                <w:rFonts w:cs="Times New Roman"/>
                <w:color w:val="000000"/>
              </w:rPr>
            </w:pPr>
            <w:r w:rsidRPr="00AB1C4C">
              <w:rPr>
                <w:rFonts w:cs="Times New Roman"/>
                <w:color w:val="000000"/>
              </w:rPr>
              <w:t>7</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EF7B6" w14:textId="03E09B24" w:rsidR="00E27E5F" w:rsidRPr="00AB1C4C" w:rsidRDefault="00E27E5F" w:rsidP="00E27E5F">
            <w:pPr>
              <w:rPr>
                <w:rFonts w:cs="Times New Roman"/>
              </w:rPr>
            </w:pPr>
            <w:r>
              <w:rPr>
                <w:rFonts w:cs="Times New Roman"/>
              </w:rPr>
              <w:t xml:space="preserve">Установка автоматических </w:t>
            </w:r>
            <w:proofErr w:type="spellStart"/>
            <w:r>
              <w:rPr>
                <w:rFonts w:cs="Times New Roman"/>
              </w:rPr>
              <w:t>воздухозборников</w:t>
            </w:r>
            <w:proofErr w:type="spellEnd"/>
          </w:p>
        </w:tc>
        <w:tc>
          <w:tcPr>
            <w:tcW w:w="1276" w:type="dxa"/>
            <w:shd w:val="clear" w:color="auto" w:fill="auto"/>
          </w:tcPr>
          <w:p w14:paraId="0431CE26" w14:textId="03E9EAC4" w:rsidR="00E27E5F" w:rsidRPr="00AB1C4C" w:rsidRDefault="00E27E5F" w:rsidP="00E27E5F">
            <w:pPr>
              <w:jc w:val="center"/>
              <w:rPr>
                <w:rFonts w:cs="Times New Roman"/>
                <w:color w:val="000000"/>
              </w:rPr>
            </w:pPr>
            <w:r w:rsidRPr="00165356">
              <w:rPr>
                <w:rFonts w:cs="Times New Roman"/>
                <w:color w:val="000000"/>
              </w:rPr>
              <w:t>шт.</w:t>
            </w:r>
          </w:p>
        </w:tc>
        <w:tc>
          <w:tcPr>
            <w:tcW w:w="850" w:type="dxa"/>
            <w:vAlign w:val="center"/>
          </w:tcPr>
          <w:p w14:paraId="05BE30CB" w14:textId="6BBACEE2" w:rsidR="00E27E5F" w:rsidRPr="00AB1C4C" w:rsidRDefault="00E27E5F" w:rsidP="00E27E5F">
            <w:pPr>
              <w:rPr>
                <w:rFonts w:cs="Times New Roman"/>
              </w:rPr>
            </w:pPr>
            <w:r>
              <w:rPr>
                <w:rFonts w:cs="Times New Roman"/>
              </w:rPr>
              <w:t>2</w:t>
            </w:r>
            <w:r w:rsidRPr="00AB1C4C">
              <w:rPr>
                <w:rFonts w:cs="Times New Roman"/>
              </w:rPr>
              <w:t>0</w:t>
            </w:r>
          </w:p>
        </w:tc>
      </w:tr>
    </w:tbl>
    <w:p w14:paraId="0F540584" w14:textId="77777777" w:rsidR="00FC784B" w:rsidRPr="000263DD" w:rsidRDefault="00FC784B" w:rsidP="00F31CCF">
      <w:pPr>
        <w:suppressAutoHyphens/>
        <w:spacing w:line="240" w:lineRule="exact"/>
        <w:jc w:val="center"/>
        <w:rPr>
          <w:b/>
          <w:sz w:val="22"/>
          <w:szCs w:val="22"/>
        </w:rPr>
      </w:pPr>
    </w:p>
    <w:tbl>
      <w:tblPr>
        <w:tblW w:w="9630" w:type="dxa"/>
        <w:tblInd w:w="155" w:type="dxa"/>
        <w:tblLayout w:type="fixed"/>
        <w:tblLook w:val="0000" w:firstRow="0" w:lastRow="0" w:firstColumn="0" w:lastColumn="0" w:noHBand="0" w:noVBand="0"/>
      </w:tblPr>
      <w:tblGrid>
        <w:gridCol w:w="4923"/>
        <w:gridCol w:w="4707"/>
      </w:tblGrid>
      <w:tr w:rsidR="00F13371" w:rsidRPr="000263DD" w14:paraId="462461EB" w14:textId="77777777" w:rsidTr="001E137B">
        <w:trPr>
          <w:trHeight w:val="514"/>
        </w:trPr>
        <w:tc>
          <w:tcPr>
            <w:tcW w:w="4923" w:type="dxa"/>
            <w:shd w:val="clear" w:color="auto" w:fill="auto"/>
          </w:tcPr>
          <w:p w14:paraId="4E9693E2" w14:textId="77777777" w:rsidR="00F13371" w:rsidRPr="000263DD" w:rsidRDefault="00F13371" w:rsidP="00F31CCF">
            <w:pPr>
              <w:suppressAutoHyphens/>
              <w:jc w:val="center"/>
              <w:rPr>
                <w:rFonts w:eastAsia="MS Mincho"/>
                <w:b/>
                <w:sz w:val="22"/>
                <w:szCs w:val="22"/>
              </w:rPr>
            </w:pPr>
            <w:bookmarkStart w:id="31" w:name="_Hlk226024203"/>
            <w:bookmarkEnd w:id="23"/>
            <w:r w:rsidRPr="000263DD">
              <w:rPr>
                <w:rFonts w:eastAsia="MS Mincho"/>
                <w:b/>
                <w:sz w:val="22"/>
                <w:szCs w:val="22"/>
              </w:rPr>
              <w:t>ЗАКАЗЧИК</w:t>
            </w:r>
          </w:p>
          <w:p w14:paraId="01B42F21" w14:textId="77777777" w:rsidR="00F13371" w:rsidRPr="000263DD" w:rsidRDefault="00F13371" w:rsidP="00F31CCF">
            <w:pPr>
              <w:suppressAutoHyphens/>
              <w:jc w:val="center"/>
              <w:rPr>
                <w:rFonts w:eastAsia="MS Mincho"/>
                <w:b/>
                <w:sz w:val="22"/>
                <w:szCs w:val="22"/>
              </w:rPr>
            </w:pPr>
            <w:r w:rsidRPr="000263DD">
              <w:rPr>
                <w:rFonts w:eastAsia="MS Mincho"/>
                <w:b/>
                <w:sz w:val="22"/>
                <w:szCs w:val="22"/>
              </w:rPr>
              <w:t>ФГБОУ ВО «РОСБИОТЕХ»</w:t>
            </w:r>
          </w:p>
          <w:p w14:paraId="7880B949" w14:textId="77777777" w:rsidR="00F13371" w:rsidRPr="000263DD" w:rsidRDefault="00F13371" w:rsidP="00F31CCF">
            <w:pPr>
              <w:suppressAutoHyphens/>
              <w:jc w:val="center"/>
              <w:rPr>
                <w:rFonts w:eastAsia="MS Mincho"/>
                <w:b/>
                <w:i/>
                <w:sz w:val="22"/>
                <w:szCs w:val="22"/>
              </w:rPr>
            </w:pPr>
            <w:r w:rsidRPr="000263DD">
              <w:rPr>
                <w:rFonts w:eastAsia="MS Mincho"/>
                <w:b/>
                <w:i/>
                <w:sz w:val="22"/>
                <w:szCs w:val="22"/>
              </w:rPr>
              <w:t>должность</w:t>
            </w:r>
          </w:p>
          <w:p w14:paraId="7D511D7B" w14:textId="77777777" w:rsidR="00F13371" w:rsidRPr="000263DD" w:rsidRDefault="00F13371" w:rsidP="00F31CCF">
            <w:pPr>
              <w:suppressAutoHyphens/>
              <w:jc w:val="center"/>
              <w:rPr>
                <w:rFonts w:eastAsia="MS Mincho"/>
                <w:b/>
                <w:sz w:val="22"/>
                <w:szCs w:val="22"/>
              </w:rPr>
            </w:pPr>
          </w:p>
          <w:p w14:paraId="2BE4E11C" w14:textId="77777777" w:rsidR="00F13371" w:rsidRPr="000263DD" w:rsidRDefault="00F13371" w:rsidP="00F31CCF">
            <w:pPr>
              <w:suppressAutoHyphens/>
              <w:jc w:val="center"/>
              <w:rPr>
                <w:rFonts w:eastAsia="MS Mincho"/>
                <w:b/>
                <w:sz w:val="22"/>
                <w:szCs w:val="22"/>
              </w:rPr>
            </w:pPr>
          </w:p>
          <w:p w14:paraId="069CB888" w14:textId="77777777" w:rsidR="00F13371" w:rsidRPr="000263DD" w:rsidRDefault="00F13371" w:rsidP="00F31CCF">
            <w:pPr>
              <w:suppressAutoHyphens/>
              <w:jc w:val="center"/>
              <w:rPr>
                <w:rFonts w:eastAsia="MS Mincho"/>
                <w:b/>
                <w:sz w:val="22"/>
                <w:szCs w:val="22"/>
              </w:rPr>
            </w:pPr>
            <w:r w:rsidRPr="000263DD">
              <w:rPr>
                <w:rFonts w:eastAsia="MS Mincho"/>
                <w:b/>
                <w:sz w:val="22"/>
                <w:szCs w:val="22"/>
              </w:rPr>
              <w:t>______________ Ф.И.О.</w:t>
            </w:r>
          </w:p>
          <w:p w14:paraId="455FE637" w14:textId="77777777" w:rsidR="00F13371" w:rsidRPr="000263DD" w:rsidRDefault="00F13371" w:rsidP="00F31CCF">
            <w:pPr>
              <w:suppressAutoHyphens/>
              <w:jc w:val="center"/>
              <w:rPr>
                <w:sz w:val="22"/>
                <w:szCs w:val="22"/>
              </w:rPr>
            </w:pPr>
            <w:r w:rsidRPr="000263DD">
              <w:rPr>
                <w:rFonts w:eastAsia="MS Mincho"/>
                <w:b/>
                <w:sz w:val="22"/>
                <w:szCs w:val="22"/>
              </w:rPr>
              <w:t>М.П.</w:t>
            </w:r>
          </w:p>
        </w:tc>
        <w:tc>
          <w:tcPr>
            <w:tcW w:w="4707" w:type="dxa"/>
            <w:shd w:val="clear" w:color="auto" w:fill="auto"/>
          </w:tcPr>
          <w:p w14:paraId="0B0F9749" w14:textId="77777777" w:rsidR="00F13371" w:rsidRPr="000263DD" w:rsidRDefault="00F13371" w:rsidP="00F31CCF">
            <w:pPr>
              <w:suppressAutoHyphens/>
              <w:jc w:val="center"/>
              <w:rPr>
                <w:rFonts w:eastAsia="MS Mincho"/>
                <w:b/>
                <w:bCs/>
                <w:sz w:val="22"/>
                <w:szCs w:val="22"/>
              </w:rPr>
            </w:pPr>
            <w:r w:rsidRPr="000263DD">
              <w:rPr>
                <w:rFonts w:eastAsia="MS Mincho"/>
                <w:b/>
                <w:sz w:val="22"/>
                <w:szCs w:val="22"/>
              </w:rPr>
              <w:t>ИСПОЛНИТЕЛЬ</w:t>
            </w:r>
          </w:p>
          <w:p w14:paraId="702B940C" w14:textId="77777777" w:rsidR="00F13371" w:rsidRPr="000263DD" w:rsidRDefault="00F13371" w:rsidP="00F31CCF">
            <w:pPr>
              <w:suppressAutoHyphens/>
              <w:jc w:val="center"/>
              <w:rPr>
                <w:rFonts w:eastAsia="MS Mincho"/>
                <w:b/>
                <w:bCs/>
                <w:i/>
                <w:sz w:val="22"/>
                <w:szCs w:val="22"/>
              </w:rPr>
            </w:pPr>
          </w:p>
          <w:p w14:paraId="52DB89F8" w14:textId="77777777" w:rsidR="00F13371" w:rsidRPr="000263DD" w:rsidRDefault="00F13371" w:rsidP="00F31CCF">
            <w:pPr>
              <w:suppressAutoHyphens/>
              <w:jc w:val="center"/>
              <w:rPr>
                <w:rFonts w:eastAsia="MS Mincho"/>
                <w:b/>
                <w:bCs/>
                <w:i/>
                <w:sz w:val="22"/>
                <w:szCs w:val="22"/>
              </w:rPr>
            </w:pPr>
            <w:r w:rsidRPr="000263DD">
              <w:rPr>
                <w:rFonts w:eastAsia="MS Mincho"/>
                <w:b/>
                <w:bCs/>
                <w:i/>
                <w:sz w:val="22"/>
                <w:szCs w:val="22"/>
              </w:rPr>
              <w:t>должность</w:t>
            </w:r>
          </w:p>
          <w:p w14:paraId="4B48C171" w14:textId="77777777" w:rsidR="00F13371" w:rsidRPr="000263DD" w:rsidRDefault="00F13371" w:rsidP="00F31CCF">
            <w:pPr>
              <w:suppressAutoHyphens/>
              <w:jc w:val="center"/>
              <w:rPr>
                <w:rFonts w:eastAsia="MS Mincho"/>
                <w:b/>
                <w:bCs/>
                <w:sz w:val="22"/>
                <w:szCs w:val="22"/>
              </w:rPr>
            </w:pPr>
          </w:p>
          <w:p w14:paraId="4131D76E" w14:textId="77777777" w:rsidR="00F13371" w:rsidRPr="000263DD" w:rsidRDefault="00F13371" w:rsidP="00F31CCF">
            <w:pPr>
              <w:suppressAutoHyphens/>
              <w:jc w:val="center"/>
              <w:rPr>
                <w:rFonts w:eastAsia="MS Mincho"/>
                <w:b/>
                <w:bCs/>
                <w:sz w:val="22"/>
                <w:szCs w:val="22"/>
              </w:rPr>
            </w:pPr>
          </w:p>
          <w:p w14:paraId="30226676" w14:textId="77777777" w:rsidR="00F13371" w:rsidRPr="000263DD" w:rsidRDefault="00F13371" w:rsidP="00F31CCF">
            <w:pPr>
              <w:suppressAutoHyphens/>
              <w:jc w:val="center"/>
              <w:rPr>
                <w:rFonts w:eastAsia="MS Mincho"/>
                <w:b/>
                <w:sz w:val="22"/>
                <w:szCs w:val="22"/>
              </w:rPr>
            </w:pPr>
            <w:r w:rsidRPr="000263DD">
              <w:rPr>
                <w:rFonts w:eastAsia="MS Mincho"/>
                <w:b/>
                <w:sz w:val="22"/>
                <w:szCs w:val="22"/>
              </w:rPr>
              <w:t>______________ Ф.И.О.</w:t>
            </w:r>
          </w:p>
          <w:p w14:paraId="32C18BFE" w14:textId="77777777" w:rsidR="00F13371" w:rsidRPr="000263DD" w:rsidRDefault="00F13371" w:rsidP="00F31CCF">
            <w:pPr>
              <w:suppressAutoHyphens/>
              <w:jc w:val="center"/>
              <w:rPr>
                <w:sz w:val="22"/>
                <w:szCs w:val="22"/>
              </w:rPr>
            </w:pPr>
            <w:r w:rsidRPr="000263DD">
              <w:rPr>
                <w:rFonts w:eastAsia="MS Mincho"/>
                <w:b/>
                <w:sz w:val="22"/>
                <w:szCs w:val="22"/>
              </w:rPr>
              <w:t>М.П.</w:t>
            </w:r>
          </w:p>
        </w:tc>
      </w:tr>
      <w:bookmarkEnd w:id="31"/>
    </w:tbl>
    <w:p w14:paraId="23983A0C" w14:textId="107F31E9" w:rsidR="00BC67B0" w:rsidRPr="000263DD" w:rsidRDefault="00BC67B0" w:rsidP="008A1B69">
      <w:pPr>
        <w:suppressAutoHyphens/>
        <w:rPr>
          <w:noProof/>
          <w:sz w:val="22"/>
          <w:szCs w:val="22"/>
        </w:rPr>
      </w:pPr>
    </w:p>
    <w:sectPr w:rsidR="00BC67B0" w:rsidRPr="000263DD" w:rsidSect="00B536CE">
      <w:headerReference w:type="even" r:id="rId10"/>
      <w:headerReference w:type="default" r:id="rId11"/>
      <w:footerReference w:type="even" r:id="rId12"/>
      <w:footerReference w:type="default" r:id="rId13"/>
      <w:headerReference w:type="first" r:id="rId14"/>
      <w:pgSz w:w="11906" w:h="16838"/>
      <w:pgMar w:top="993" w:right="991" w:bottom="851" w:left="127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5BDC6" w14:textId="77777777" w:rsidR="0065193A" w:rsidRDefault="0065193A">
      <w:r>
        <w:separator/>
      </w:r>
    </w:p>
  </w:endnote>
  <w:endnote w:type="continuationSeparator" w:id="0">
    <w:p w14:paraId="208CBA3F" w14:textId="77777777" w:rsidR="0065193A" w:rsidRDefault="0065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1EEA" w14:textId="77777777" w:rsidR="00C6509E" w:rsidRDefault="00C6509E">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14:paraId="72EAFB1B" w14:textId="77777777" w:rsidR="00C6509E" w:rsidRDefault="00C6509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E688" w14:textId="77777777" w:rsidR="00C6509E" w:rsidRDefault="00C6509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438E4" w14:textId="77777777" w:rsidR="0065193A" w:rsidRDefault="0065193A" w:rsidP="00BC67B0">
      <w:r>
        <w:separator/>
      </w:r>
    </w:p>
  </w:footnote>
  <w:footnote w:type="continuationSeparator" w:id="0">
    <w:p w14:paraId="22B27E93" w14:textId="77777777" w:rsidR="0065193A" w:rsidRDefault="0065193A" w:rsidP="00BC67B0">
      <w:r>
        <w:continuationSeparator/>
      </w:r>
    </w:p>
  </w:footnote>
  <w:footnote w:id="1">
    <w:p w14:paraId="531C1DA1" w14:textId="77777777" w:rsidR="0034006E" w:rsidRDefault="0034006E" w:rsidP="0034006E">
      <w:pPr>
        <w:pStyle w:val="af9"/>
      </w:pPr>
      <w:r>
        <w:rPr>
          <w:rStyle w:val="afb"/>
        </w:rPr>
        <w:footnoteRef/>
      </w:r>
      <w:r>
        <w:t xml:space="preserve"> При необходимости</w:t>
      </w:r>
    </w:p>
  </w:footnote>
  <w:footnote w:id="2">
    <w:p w14:paraId="78A99B87" w14:textId="77777777" w:rsidR="0034006E" w:rsidRDefault="0034006E" w:rsidP="0034006E">
      <w:pPr>
        <w:pStyle w:val="af9"/>
      </w:pPr>
      <w:r>
        <w:rPr>
          <w:rStyle w:val="afb"/>
        </w:rPr>
        <w:footnoteRef/>
      </w:r>
      <w:r>
        <w:t xml:space="preserve"> При необходимости</w:t>
      </w:r>
    </w:p>
  </w:footnote>
  <w:footnote w:id="3">
    <w:p w14:paraId="1DC0756B" w14:textId="77777777" w:rsidR="0034006E" w:rsidRDefault="0034006E" w:rsidP="0034006E">
      <w:pPr>
        <w:pStyle w:val="af9"/>
      </w:pPr>
      <w:r>
        <w:rPr>
          <w:rStyle w:val="afb"/>
        </w:rPr>
        <w:footnoteRef/>
      </w:r>
      <w:r>
        <w:t xml:space="preserve"> При необходимости раздел может содержать требования к гарантийному сроку на выполняемые работы</w:t>
      </w:r>
    </w:p>
  </w:footnote>
  <w:footnote w:id="4">
    <w:p w14:paraId="4D9158D8" w14:textId="440284B9" w:rsidR="00C6509E" w:rsidRDefault="00C6509E" w:rsidP="00B90C93">
      <w:pPr>
        <w:pStyle w:val="af9"/>
      </w:pPr>
      <w:r>
        <w:footnoteRef/>
      </w:r>
      <w:r>
        <w:tab/>
        <w:t xml:space="preserve"> Для поставщика с общим режимом налогообложения. В случае, если исполнитель не является плательщиком НДС, указать «НДС не облагается на основании Налогового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51F0" w14:textId="77777777" w:rsidR="00C6509E" w:rsidRDefault="00C6509E">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14:paraId="5BF1576D" w14:textId="77777777" w:rsidR="00C6509E" w:rsidRDefault="00C6509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0A44F" w14:textId="77777777" w:rsidR="00C6509E" w:rsidRDefault="00C6509E" w:rsidP="00BC67B0">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Pr>
        <w:rStyle w:val="a3"/>
      </w:rPr>
      <w:t>13</w:t>
    </w:r>
    <w:r>
      <w:rPr>
        <w:rStyle w:val="a3"/>
      </w:rPr>
      <w:fldChar w:fldCharType="end"/>
    </w:r>
  </w:p>
  <w:p w14:paraId="6C2C1E79" w14:textId="77777777" w:rsidR="00C6509E" w:rsidRDefault="00C6509E" w:rsidP="00BC67B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5537" w14:textId="77777777" w:rsidR="00C6509E" w:rsidRDefault="00C6509E">
    <w:pPr>
      <w:pStyle w:val="a4"/>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BDE"/>
    <w:multiLevelType w:val="hybridMultilevel"/>
    <w:tmpl w:val="39F6E242"/>
    <w:lvl w:ilvl="0" w:tplc="D76005FE">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 w15:restartNumberingAfterBreak="0">
    <w:nsid w:val="036201E5"/>
    <w:multiLevelType w:val="hybridMultilevel"/>
    <w:tmpl w:val="2762473E"/>
    <w:lvl w:ilvl="0" w:tplc="94A4DC84">
      <w:start w:val="1"/>
      <w:numFmt w:val="decimal"/>
      <w:lvlText w:val="12.%1."/>
      <w:lvlJc w:val="left"/>
      <w:pPr>
        <w:ind w:left="1287" w:hanging="360"/>
      </w:pPr>
      <w:rPr>
        <w:rFonts w:eastAsia="Times New Roman" w:hint="default"/>
        <w:b w:val="0"/>
        <w:color w:val="auto"/>
        <w:sz w:val="24"/>
        <w:szCs w:val="22"/>
      </w:rPr>
    </w:lvl>
    <w:lvl w:ilvl="1" w:tplc="5C1E7976" w:tentative="1">
      <w:start w:val="1"/>
      <w:numFmt w:val="lowerLetter"/>
      <w:lvlText w:val="%2."/>
      <w:lvlJc w:val="left"/>
      <w:pPr>
        <w:ind w:left="2007" w:hanging="360"/>
      </w:pPr>
    </w:lvl>
    <w:lvl w:ilvl="2" w:tplc="40E28270" w:tentative="1">
      <w:start w:val="1"/>
      <w:numFmt w:val="lowerRoman"/>
      <w:lvlText w:val="%3."/>
      <w:lvlJc w:val="right"/>
      <w:pPr>
        <w:ind w:left="2727" w:hanging="180"/>
      </w:pPr>
    </w:lvl>
    <w:lvl w:ilvl="3" w:tplc="A510EBCC" w:tentative="1">
      <w:start w:val="1"/>
      <w:numFmt w:val="decimal"/>
      <w:lvlText w:val="%4."/>
      <w:lvlJc w:val="left"/>
      <w:pPr>
        <w:ind w:left="3447" w:hanging="360"/>
      </w:pPr>
    </w:lvl>
    <w:lvl w:ilvl="4" w:tplc="768E9E08" w:tentative="1">
      <w:start w:val="1"/>
      <w:numFmt w:val="lowerLetter"/>
      <w:lvlText w:val="%5."/>
      <w:lvlJc w:val="left"/>
      <w:pPr>
        <w:ind w:left="4167" w:hanging="360"/>
      </w:pPr>
    </w:lvl>
    <w:lvl w:ilvl="5" w:tplc="0B62EC8E" w:tentative="1">
      <w:start w:val="1"/>
      <w:numFmt w:val="lowerRoman"/>
      <w:lvlText w:val="%6."/>
      <w:lvlJc w:val="right"/>
      <w:pPr>
        <w:ind w:left="4887" w:hanging="180"/>
      </w:pPr>
    </w:lvl>
    <w:lvl w:ilvl="6" w:tplc="B2142E54" w:tentative="1">
      <w:start w:val="1"/>
      <w:numFmt w:val="decimal"/>
      <w:lvlText w:val="%7."/>
      <w:lvlJc w:val="left"/>
      <w:pPr>
        <w:ind w:left="5607" w:hanging="360"/>
      </w:pPr>
    </w:lvl>
    <w:lvl w:ilvl="7" w:tplc="B276FA82" w:tentative="1">
      <w:start w:val="1"/>
      <w:numFmt w:val="lowerLetter"/>
      <w:lvlText w:val="%8."/>
      <w:lvlJc w:val="left"/>
      <w:pPr>
        <w:ind w:left="6327" w:hanging="360"/>
      </w:pPr>
    </w:lvl>
    <w:lvl w:ilvl="8" w:tplc="E8D83CBE" w:tentative="1">
      <w:start w:val="1"/>
      <w:numFmt w:val="lowerRoman"/>
      <w:lvlText w:val="%9."/>
      <w:lvlJc w:val="right"/>
      <w:pPr>
        <w:ind w:left="7047" w:hanging="180"/>
      </w:pPr>
    </w:lvl>
  </w:abstractNum>
  <w:abstractNum w:abstractNumId="2" w15:restartNumberingAfterBreak="0">
    <w:nsid w:val="06231244"/>
    <w:multiLevelType w:val="hybridMultilevel"/>
    <w:tmpl w:val="009EEF52"/>
    <w:lvl w:ilvl="0" w:tplc="71401C6E">
      <w:start w:val="1"/>
      <w:numFmt w:val="decimal"/>
      <w:lvlText w:val="13.%1."/>
      <w:lvlJc w:val="right"/>
      <w:pPr>
        <w:ind w:left="1070" w:hanging="360"/>
      </w:pPr>
      <w:rPr>
        <w:rFonts w:hint="default"/>
        <w:b w:val="0"/>
        <w:sz w:val="24"/>
        <w:szCs w:val="24"/>
      </w:rPr>
    </w:lvl>
    <w:lvl w:ilvl="1" w:tplc="2ABA6E4A" w:tentative="1">
      <w:start w:val="1"/>
      <w:numFmt w:val="lowerLetter"/>
      <w:lvlText w:val="%2."/>
      <w:lvlJc w:val="left"/>
      <w:pPr>
        <w:ind w:left="1790" w:hanging="360"/>
      </w:pPr>
    </w:lvl>
    <w:lvl w:ilvl="2" w:tplc="88F227A4" w:tentative="1">
      <w:start w:val="1"/>
      <w:numFmt w:val="lowerRoman"/>
      <w:lvlText w:val="%3."/>
      <w:lvlJc w:val="right"/>
      <w:pPr>
        <w:ind w:left="2510" w:hanging="180"/>
      </w:pPr>
    </w:lvl>
    <w:lvl w:ilvl="3" w:tplc="1BB0B4D2" w:tentative="1">
      <w:start w:val="1"/>
      <w:numFmt w:val="decimal"/>
      <w:lvlText w:val="%4."/>
      <w:lvlJc w:val="left"/>
      <w:pPr>
        <w:ind w:left="3230" w:hanging="360"/>
      </w:pPr>
    </w:lvl>
    <w:lvl w:ilvl="4" w:tplc="7F964050" w:tentative="1">
      <w:start w:val="1"/>
      <w:numFmt w:val="lowerLetter"/>
      <w:lvlText w:val="%5."/>
      <w:lvlJc w:val="left"/>
      <w:pPr>
        <w:ind w:left="3950" w:hanging="360"/>
      </w:pPr>
    </w:lvl>
    <w:lvl w:ilvl="5" w:tplc="CDBA01BA" w:tentative="1">
      <w:start w:val="1"/>
      <w:numFmt w:val="lowerRoman"/>
      <w:lvlText w:val="%6."/>
      <w:lvlJc w:val="right"/>
      <w:pPr>
        <w:ind w:left="4670" w:hanging="180"/>
      </w:pPr>
    </w:lvl>
    <w:lvl w:ilvl="6" w:tplc="88AEFEC4" w:tentative="1">
      <w:start w:val="1"/>
      <w:numFmt w:val="decimal"/>
      <w:lvlText w:val="%7."/>
      <w:lvlJc w:val="left"/>
      <w:pPr>
        <w:ind w:left="5390" w:hanging="360"/>
      </w:pPr>
    </w:lvl>
    <w:lvl w:ilvl="7" w:tplc="4DBCA394" w:tentative="1">
      <w:start w:val="1"/>
      <w:numFmt w:val="lowerLetter"/>
      <w:lvlText w:val="%8."/>
      <w:lvlJc w:val="left"/>
      <w:pPr>
        <w:ind w:left="6110" w:hanging="360"/>
      </w:pPr>
    </w:lvl>
    <w:lvl w:ilvl="8" w:tplc="D1623F50" w:tentative="1">
      <w:start w:val="1"/>
      <w:numFmt w:val="lowerRoman"/>
      <w:lvlText w:val="%9."/>
      <w:lvlJc w:val="right"/>
      <w:pPr>
        <w:ind w:left="6830" w:hanging="180"/>
      </w:pPr>
    </w:lvl>
  </w:abstractNum>
  <w:abstractNum w:abstractNumId="3" w15:restartNumberingAfterBreak="0">
    <w:nsid w:val="095F3BE9"/>
    <w:multiLevelType w:val="hybridMultilevel"/>
    <w:tmpl w:val="AC7E1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970B16"/>
    <w:multiLevelType w:val="hybridMultilevel"/>
    <w:tmpl w:val="7BD078BE"/>
    <w:lvl w:ilvl="0" w:tplc="B120B0FE">
      <w:start w:val="1"/>
      <w:numFmt w:val="decimal"/>
      <w:lvlText w:val="%1."/>
      <w:lvlJc w:val="left"/>
      <w:pPr>
        <w:tabs>
          <w:tab w:val="num" w:pos="170"/>
        </w:tabs>
        <w:ind w:left="0" w:firstLine="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C6D16"/>
    <w:multiLevelType w:val="hybridMultilevel"/>
    <w:tmpl w:val="6AF84B4E"/>
    <w:lvl w:ilvl="0" w:tplc="C9FC5FE0">
      <w:start w:val="1"/>
      <w:numFmt w:val="decimal"/>
      <w:lvlText w:val="%1."/>
      <w:lvlJc w:val="left"/>
      <w:pPr>
        <w:ind w:left="381" w:hanging="360"/>
      </w:pPr>
      <w:rPr>
        <w:rFonts w:hint="default"/>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6" w15:restartNumberingAfterBreak="0">
    <w:nsid w:val="2A012BEF"/>
    <w:multiLevelType w:val="hybridMultilevel"/>
    <w:tmpl w:val="CF0A3E4E"/>
    <w:lvl w:ilvl="0" w:tplc="59C0B4B6">
      <w:start w:val="1"/>
      <w:numFmt w:val="decimal"/>
      <w:lvlText w:val="11.%1."/>
      <w:lvlJc w:val="right"/>
      <w:pPr>
        <w:ind w:left="1428" w:hanging="360"/>
      </w:pPr>
      <w:rPr>
        <w:rFonts w:hint="default"/>
        <w:b w:val="0"/>
        <w:bCs w:val="0"/>
        <w:sz w:val="24"/>
        <w:szCs w:val="24"/>
      </w:rPr>
    </w:lvl>
    <w:lvl w:ilvl="1" w:tplc="2F542582">
      <w:start w:val="1"/>
      <w:numFmt w:val="lowerLetter"/>
      <w:lvlText w:val="%2."/>
      <w:lvlJc w:val="left"/>
      <w:pPr>
        <w:ind w:left="1440" w:hanging="360"/>
      </w:pPr>
    </w:lvl>
    <w:lvl w:ilvl="2" w:tplc="6E0C2ABE">
      <w:start w:val="1"/>
      <w:numFmt w:val="lowerRoman"/>
      <w:lvlText w:val="%3."/>
      <w:lvlJc w:val="right"/>
      <w:pPr>
        <w:ind w:left="2160" w:hanging="180"/>
      </w:pPr>
    </w:lvl>
    <w:lvl w:ilvl="3" w:tplc="05144C08">
      <w:start w:val="1"/>
      <w:numFmt w:val="decimal"/>
      <w:lvlText w:val="%4."/>
      <w:lvlJc w:val="left"/>
      <w:pPr>
        <w:ind w:left="2880" w:hanging="360"/>
      </w:pPr>
    </w:lvl>
    <w:lvl w:ilvl="4" w:tplc="3CE8F8A2">
      <w:start w:val="1"/>
      <w:numFmt w:val="lowerLetter"/>
      <w:lvlText w:val="%5."/>
      <w:lvlJc w:val="left"/>
      <w:pPr>
        <w:ind w:left="3600" w:hanging="360"/>
      </w:pPr>
    </w:lvl>
    <w:lvl w:ilvl="5" w:tplc="176E2FA6">
      <w:start w:val="1"/>
      <w:numFmt w:val="lowerRoman"/>
      <w:lvlText w:val="%6."/>
      <w:lvlJc w:val="right"/>
      <w:pPr>
        <w:ind w:left="4320" w:hanging="180"/>
      </w:pPr>
    </w:lvl>
    <w:lvl w:ilvl="6" w:tplc="4ECA0E22">
      <w:start w:val="1"/>
      <w:numFmt w:val="decimal"/>
      <w:lvlText w:val="%7."/>
      <w:lvlJc w:val="left"/>
      <w:pPr>
        <w:ind w:left="5040" w:hanging="360"/>
      </w:pPr>
    </w:lvl>
    <w:lvl w:ilvl="7" w:tplc="B016AC60">
      <w:start w:val="1"/>
      <w:numFmt w:val="lowerLetter"/>
      <w:lvlText w:val="%8."/>
      <w:lvlJc w:val="left"/>
      <w:pPr>
        <w:ind w:left="5760" w:hanging="360"/>
      </w:pPr>
    </w:lvl>
    <w:lvl w:ilvl="8" w:tplc="79F0689A">
      <w:start w:val="1"/>
      <w:numFmt w:val="lowerRoman"/>
      <w:lvlText w:val="%9."/>
      <w:lvlJc w:val="right"/>
      <w:pPr>
        <w:ind w:left="6480" w:hanging="180"/>
      </w:pPr>
    </w:lvl>
  </w:abstractNum>
  <w:abstractNum w:abstractNumId="7" w15:restartNumberingAfterBreak="0">
    <w:nsid w:val="341A1061"/>
    <w:multiLevelType w:val="multilevel"/>
    <w:tmpl w:val="04F6D294"/>
    <w:lvl w:ilvl="0">
      <w:start w:val="1"/>
      <w:numFmt w:val="decimal"/>
      <w:lvlText w:val="%1."/>
      <w:lvlJc w:val="left"/>
      <w:pPr>
        <w:ind w:left="687" w:hanging="360"/>
      </w:pPr>
      <w:rPr>
        <w:rFonts w:ascii="Arial" w:hAnsi="Arial" w:cs="Arial" w:hint="default"/>
        <w:color w:val="000000"/>
        <w:sz w:val="22"/>
      </w:rPr>
    </w:lvl>
    <w:lvl w:ilvl="1">
      <w:start w:val="1"/>
      <w:numFmt w:val="decimal"/>
      <w:isLgl/>
      <w:lvlText w:val="%1.%2"/>
      <w:lvlJc w:val="left"/>
      <w:pPr>
        <w:ind w:left="1068" w:hanging="36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31" w:hanging="1080"/>
      </w:pPr>
      <w:rPr>
        <w:rFonts w:hint="default"/>
      </w:rPr>
    </w:lvl>
    <w:lvl w:ilvl="5">
      <w:start w:val="1"/>
      <w:numFmt w:val="decimal"/>
      <w:isLgl/>
      <w:lvlText w:val="%1.%2.%3.%4.%5.%6"/>
      <w:lvlJc w:val="left"/>
      <w:pPr>
        <w:ind w:left="3312" w:hanging="1080"/>
      </w:pPr>
      <w:rPr>
        <w:rFonts w:hint="default"/>
      </w:rPr>
    </w:lvl>
    <w:lvl w:ilvl="6">
      <w:start w:val="1"/>
      <w:numFmt w:val="decimal"/>
      <w:isLgl/>
      <w:lvlText w:val="%1.%2.%3.%4.%5.%6.%7"/>
      <w:lvlJc w:val="left"/>
      <w:pPr>
        <w:ind w:left="4053" w:hanging="1440"/>
      </w:pPr>
      <w:rPr>
        <w:rFonts w:hint="default"/>
      </w:rPr>
    </w:lvl>
    <w:lvl w:ilvl="7">
      <w:start w:val="1"/>
      <w:numFmt w:val="decimal"/>
      <w:isLgl/>
      <w:lvlText w:val="%1.%2.%3.%4.%5.%6.%7.%8"/>
      <w:lvlJc w:val="left"/>
      <w:pPr>
        <w:ind w:left="4434" w:hanging="1440"/>
      </w:pPr>
      <w:rPr>
        <w:rFonts w:hint="default"/>
      </w:rPr>
    </w:lvl>
    <w:lvl w:ilvl="8">
      <w:start w:val="1"/>
      <w:numFmt w:val="decimal"/>
      <w:isLgl/>
      <w:lvlText w:val="%1.%2.%3.%4.%5.%6.%7.%8.%9"/>
      <w:lvlJc w:val="left"/>
      <w:pPr>
        <w:ind w:left="5175" w:hanging="1800"/>
      </w:pPr>
      <w:rPr>
        <w:rFonts w:hint="default"/>
      </w:rPr>
    </w:lvl>
  </w:abstractNum>
  <w:abstractNum w:abstractNumId="8" w15:restartNumberingAfterBreak="0">
    <w:nsid w:val="35036759"/>
    <w:multiLevelType w:val="hybridMultilevel"/>
    <w:tmpl w:val="FE3284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8920A95"/>
    <w:multiLevelType w:val="hybridMultilevel"/>
    <w:tmpl w:val="64360AF4"/>
    <w:lvl w:ilvl="0" w:tplc="16CC1484">
      <w:start w:val="1"/>
      <w:numFmt w:val="decimal"/>
      <w:lvlText w:val="10.%1."/>
      <w:lvlJc w:val="left"/>
      <w:pPr>
        <w:ind w:left="1429" w:hanging="360"/>
      </w:pPr>
      <w:rPr>
        <w:rFonts w:hint="default"/>
        <w:b w:val="0"/>
        <w:sz w:val="24"/>
        <w:szCs w:val="24"/>
      </w:rPr>
    </w:lvl>
    <w:lvl w:ilvl="1" w:tplc="92A89EE2" w:tentative="1">
      <w:start w:val="1"/>
      <w:numFmt w:val="lowerLetter"/>
      <w:lvlText w:val="%2."/>
      <w:lvlJc w:val="left"/>
      <w:pPr>
        <w:ind w:left="2149" w:hanging="360"/>
      </w:pPr>
    </w:lvl>
    <w:lvl w:ilvl="2" w:tplc="EF308E62" w:tentative="1">
      <w:start w:val="1"/>
      <w:numFmt w:val="lowerRoman"/>
      <w:lvlText w:val="%3."/>
      <w:lvlJc w:val="right"/>
      <w:pPr>
        <w:ind w:left="2869" w:hanging="180"/>
      </w:pPr>
    </w:lvl>
    <w:lvl w:ilvl="3" w:tplc="F270607E" w:tentative="1">
      <w:start w:val="1"/>
      <w:numFmt w:val="decimal"/>
      <w:lvlText w:val="%4."/>
      <w:lvlJc w:val="left"/>
      <w:pPr>
        <w:ind w:left="3589" w:hanging="360"/>
      </w:pPr>
    </w:lvl>
    <w:lvl w:ilvl="4" w:tplc="30E40AE4" w:tentative="1">
      <w:start w:val="1"/>
      <w:numFmt w:val="lowerLetter"/>
      <w:lvlText w:val="%5."/>
      <w:lvlJc w:val="left"/>
      <w:pPr>
        <w:ind w:left="4309" w:hanging="360"/>
      </w:pPr>
    </w:lvl>
    <w:lvl w:ilvl="5" w:tplc="4F46823C" w:tentative="1">
      <w:start w:val="1"/>
      <w:numFmt w:val="lowerRoman"/>
      <w:lvlText w:val="%6."/>
      <w:lvlJc w:val="right"/>
      <w:pPr>
        <w:ind w:left="5029" w:hanging="180"/>
      </w:pPr>
    </w:lvl>
    <w:lvl w:ilvl="6" w:tplc="D2A6C75A" w:tentative="1">
      <w:start w:val="1"/>
      <w:numFmt w:val="decimal"/>
      <w:lvlText w:val="%7."/>
      <w:lvlJc w:val="left"/>
      <w:pPr>
        <w:ind w:left="5749" w:hanging="360"/>
      </w:pPr>
    </w:lvl>
    <w:lvl w:ilvl="7" w:tplc="663C8AA2" w:tentative="1">
      <w:start w:val="1"/>
      <w:numFmt w:val="lowerLetter"/>
      <w:lvlText w:val="%8."/>
      <w:lvlJc w:val="left"/>
      <w:pPr>
        <w:ind w:left="6469" w:hanging="360"/>
      </w:pPr>
    </w:lvl>
    <w:lvl w:ilvl="8" w:tplc="F4F62D5A" w:tentative="1">
      <w:start w:val="1"/>
      <w:numFmt w:val="lowerRoman"/>
      <w:lvlText w:val="%9."/>
      <w:lvlJc w:val="right"/>
      <w:pPr>
        <w:ind w:left="7189" w:hanging="180"/>
      </w:pPr>
    </w:lvl>
  </w:abstractNum>
  <w:abstractNum w:abstractNumId="10" w15:restartNumberingAfterBreak="0">
    <w:nsid w:val="38B83163"/>
    <w:multiLevelType w:val="hybridMultilevel"/>
    <w:tmpl w:val="D3EEE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96A5486"/>
    <w:multiLevelType w:val="hybridMultilevel"/>
    <w:tmpl w:val="0E3EB7A4"/>
    <w:lvl w:ilvl="0" w:tplc="2FE2432A">
      <w:start w:val="1"/>
      <w:numFmt w:val="decimal"/>
      <w:lvlText w:val="7.%1."/>
      <w:lvlJc w:val="center"/>
      <w:pPr>
        <w:ind w:left="720" w:hanging="360"/>
      </w:pPr>
      <w:rPr>
        <w:rFonts w:hint="default"/>
        <w:b w:val="0"/>
      </w:rPr>
    </w:lvl>
    <w:lvl w:ilvl="1" w:tplc="07685DF6" w:tentative="1">
      <w:start w:val="1"/>
      <w:numFmt w:val="lowerLetter"/>
      <w:lvlText w:val="%2."/>
      <w:lvlJc w:val="left"/>
      <w:pPr>
        <w:ind w:left="1440" w:hanging="360"/>
      </w:pPr>
    </w:lvl>
    <w:lvl w:ilvl="2" w:tplc="0394A960" w:tentative="1">
      <w:start w:val="1"/>
      <w:numFmt w:val="lowerRoman"/>
      <w:lvlText w:val="%3."/>
      <w:lvlJc w:val="right"/>
      <w:pPr>
        <w:ind w:left="2160" w:hanging="180"/>
      </w:pPr>
    </w:lvl>
    <w:lvl w:ilvl="3" w:tplc="4978D868" w:tentative="1">
      <w:start w:val="1"/>
      <w:numFmt w:val="decimal"/>
      <w:lvlText w:val="%4."/>
      <w:lvlJc w:val="left"/>
      <w:pPr>
        <w:ind w:left="2880" w:hanging="360"/>
      </w:pPr>
    </w:lvl>
    <w:lvl w:ilvl="4" w:tplc="9C3AC94E" w:tentative="1">
      <w:start w:val="1"/>
      <w:numFmt w:val="lowerLetter"/>
      <w:lvlText w:val="%5."/>
      <w:lvlJc w:val="left"/>
      <w:pPr>
        <w:ind w:left="3600" w:hanging="360"/>
      </w:pPr>
    </w:lvl>
    <w:lvl w:ilvl="5" w:tplc="48A66C02" w:tentative="1">
      <w:start w:val="1"/>
      <w:numFmt w:val="lowerRoman"/>
      <w:lvlText w:val="%6."/>
      <w:lvlJc w:val="right"/>
      <w:pPr>
        <w:ind w:left="4320" w:hanging="180"/>
      </w:pPr>
    </w:lvl>
    <w:lvl w:ilvl="6" w:tplc="00F2B2D8" w:tentative="1">
      <w:start w:val="1"/>
      <w:numFmt w:val="decimal"/>
      <w:lvlText w:val="%7."/>
      <w:lvlJc w:val="left"/>
      <w:pPr>
        <w:ind w:left="5040" w:hanging="360"/>
      </w:pPr>
    </w:lvl>
    <w:lvl w:ilvl="7" w:tplc="93CEB9BA" w:tentative="1">
      <w:start w:val="1"/>
      <w:numFmt w:val="lowerLetter"/>
      <w:lvlText w:val="%8."/>
      <w:lvlJc w:val="left"/>
      <w:pPr>
        <w:ind w:left="5760" w:hanging="360"/>
      </w:pPr>
    </w:lvl>
    <w:lvl w:ilvl="8" w:tplc="AD261742" w:tentative="1">
      <w:start w:val="1"/>
      <w:numFmt w:val="lowerRoman"/>
      <w:lvlText w:val="%9."/>
      <w:lvlJc w:val="right"/>
      <w:pPr>
        <w:ind w:left="6480" w:hanging="180"/>
      </w:pPr>
    </w:lvl>
  </w:abstractNum>
  <w:abstractNum w:abstractNumId="12" w15:restartNumberingAfterBreak="0">
    <w:nsid w:val="3A4E1144"/>
    <w:multiLevelType w:val="hybridMultilevel"/>
    <w:tmpl w:val="B0E2783E"/>
    <w:lvl w:ilvl="0" w:tplc="D8A24662">
      <w:start w:val="1"/>
      <w:numFmt w:val="decimal"/>
      <w:lvlText w:val="9.%1."/>
      <w:lvlJc w:val="right"/>
      <w:pPr>
        <w:ind w:left="1070" w:hanging="360"/>
      </w:pPr>
      <w:rPr>
        <w:rFonts w:hint="default"/>
        <w:b w:val="0"/>
        <w:bCs w:val="0"/>
        <w:sz w:val="24"/>
        <w:szCs w:val="24"/>
      </w:rPr>
    </w:lvl>
    <w:lvl w:ilvl="1" w:tplc="91306582">
      <w:start w:val="1"/>
      <w:numFmt w:val="lowerLetter"/>
      <w:lvlText w:val="%2."/>
      <w:lvlJc w:val="left"/>
      <w:pPr>
        <w:ind w:left="1790" w:hanging="360"/>
      </w:pPr>
    </w:lvl>
    <w:lvl w:ilvl="2" w:tplc="BF047A76">
      <w:start w:val="1"/>
      <w:numFmt w:val="lowerRoman"/>
      <w:lvlText w:val="%3."/>
      <w:lvlJc w:val="right"/>
      <w:pPr>
        <w:ind w:left="2510" w:hanging="180"/>
      </w:pPr>
    </w:lvl>
    <w:lvl w:ilvl="3" w:tplc="602614AA">
      <w:start w:val="1"/>
      <w:numFmt w:val="decimal"/>
      <w:lvlText w:val="%4."/>
      <w:lvlJc w:val="left"/>
      <w:pPr>
        <w:ind w:left="3230" w:hanging="360"/>
      </w:pPr>
    </w:lvl>
    <w:lvl w:ilvl="4" w:tplc="26DC30B2">
      <w:start w:val="1"/>
      <w:numFmt w:val="lowerLetter"/>
      <w:lvlText w:val="%5."/>
      <w:lvlJc w:val="left"/>
      <w:pPr>
        <w:ind w:left="3950" w:hanging="360"/>
      </w:pPr>
    </w:lvl>
    <w:lvl w:ilvl="5" w:tplc="6FF4738E">
      <w:start w:val="1"/>
      <w:numFmt w:val="lowerRoman"/>
      <w:lvlText w:val="%6."/>
      <w:lvlJc w:val="right"/>
      <w:pPr>
        <w:ind w:left="4670" w:hanging="180"/>
      </w:pPr>
    </w:lvl>
    <w:lvl w:ilvl="6" w:tplc="A66AB31C">
      <w:start w:val="1"/>
      <w:numFmt w:val="decimal"/>
      <w:lvlText w:val="%7."/>
      <w:lvlJc w:val="left"/>
      <w:pPr>
        <w:ind w:left="5390" w:hanging="360"/>
      </w:pPr>
    </w:lvl>
    <w:lvl w:ilvl="7" w:tplc="C8C23F7E">
      <w:start w:val="1"/>
      <w:numFmt w:val="lowerLetter"/>
      <w:lvlText w:val="%8."/>
      <w:lvlJc w:val="left"/>
      <w:pPr>
        <w:ind w:left="6110" w:hanging="360"/>
      </w:pPr>
    </w:lvl>
    <w:lvl w:ilvl="8" w:tplc="3744B63C">
      <w:start w:val="1"/>
      <w:numFmt w:val="lowerRoman"/>
      <w:lvlText w:val="%9."/>
      <w:lvlJc w:val="right"/>
      <w:pPr>
        <w:ind w:left="6830" w:hanging="180"/>
      </w:pPr>
    </w:lvl>
  </w:abstractNum>
  <w:abstractNum w:abstractNumId="13" w15:restartNumberingAfterBreak="0">
    <w:nsid w:val="3F141BE3"/>
    <w:multiLevelType w:val="multilevel"/>
    <w:tmpl w:val="DA3CAEE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1FC1131"/>
    <w:multiLevelType w:val="hybridMultilevel"/>
    <w:tmpl w:val="59BABF00"/>
    <w:lvl w:ilvl="0" w:tplc="3FC84658">
      <w:start w:val="1"/>
      <w:numFmt w:val="decimal"/>
      <w:lvlText w:val="8.%1."/>
      <w:lvlJc w:val="left"/>
      <w:pPr>
        <w:ind w:left="720" w:hanging="360"/>
      </w:pPr>
      <w:rPr>
        <w:rFonts w:hint="default"/>
        <w:b w:val="0"/>
        <w:sz w:val="24"/>
        <w:szCs w:val="24"/>
      </w:rPr>
    </w:lvl>
    <w:lvl w:ilvl="1" w:tplc="F00E005C" w:tentative="1">
      <w:start w:val="1"/>
      <w:numFmt w:val="lowerLetter"/>
      <w:lvlText w:val="%2."/>
      <w:lvlJc w:val="left"/>
      <w:pPr>
        <w:ind w:left="1440" w:hanging="360"/>
      </w:pPr>
    </w:lvl>
    <w:lvl w:ilvl="2" w:tplc="34982948" w:tentative="1">
      <w:start w:val="1"/>
      <w:numFmt w:val="lowerRoman"/>
      <w:lvlText w:val="%3."/>
      <w:lvlJc w:val="right"/>
      <w:pPr>
        <w:ind w:left="2160" w:hanging="180"/>
      </w:pPr>
    </w:lvl>
    <w:lvl w:ilvl="3" w:tplc="FCDE8306" w:tentative="1">
      <w:start w:val="1"/>
      <w:numFmt w:val="decimal"/>
      <w:lvlText w:val="%4."/>
      <w:lvlJc w:val="left"/>
      <w:pPr>
        <w:ind w:left="2880" w:hanging="360"/>
      </w:pPr>
    </w:lvl>
    <w:lvl w:ilvl="4" w:tplc="F79A6116" w:tentative="1">
      <w:start w:val="1"/>
      <w:numFmt w:val="lowerLetter"/>
      <w:lvlText w:val="%5."/>
      <w:lvlJc w:val="left"/>
      <w:pPr>
        <w:ind w:left="3600" w:hanging="360"/>
      </w:pPr>
    </w:lvl>
    <w:lvl w:ilvl="5" w:tplc="E2A2F5E2" w:tentative="1">
      <w:start w:val="1"/>
      <w:numFmt w:val="lowerRoman"/>
      <w:lvlText w:val="%6."/>
      <w:lvlJc w:val="right"/>
      <w:pPr>
        <w:ind w:left="4320" w:hanging="180"/>
      </w:pPr>
    </w:lvl>
    <w:lvl w:ilvl="6" w:tplc="827E8866" w:tentative="1">
      <w:start w:val="1"/>
      <w:numFmt w:val="decimal"/>
      <w:lvlText w:val="%7."/>
      <w:lvlJc w:val="left"/>
      <w:pPr>
        <w:ind w:left="5040" w:hanging="360"/>
      </w:pPr>
    </w:lvl>
    <w:lvl w:ilvl="7" w:tplc="557AA536" w:tentative="1">
      <w:start w:val="1"/>
      <w:numFmt w:val="lowerLetter"/>
      <w:lvlText w:val="%8."/>
      <w:lvlJc w:val="left"/>
      <w:pPr>
        <w:ind w:left="5760" w:hanging="360"/>
      </w:pPr>
    </w:lvl>
    <w:lvl w:ilvl="8" w:tplc="A9327198" w:tentative="1">
      <w:start w:val="1"/>
      <w:numFmt w:val="lowerRoman"/>
      <w:lvlText w:val="%9."/>
      <w:lvlJc w:val="right"/>
      <w:pPr>
        <w:ind w:left="6480" w:hanging="180"/>
      </w:pPr>
    </w:lvl>
  </w:abstractNum>
  <w:abstractNum w:abstractNumId="15" w15:restartNumberingAfterBreak="0">
    <w:nsid w:val="44B87FED"/>
    <w:multiLevelType w:val="hybridMultilevel"/>
    <w:tmpl w:val="D69EF946"/>
    <w:lvl w:ilvl="0" w:tplc="20720D66">
      <w:start w:val="4"/>
      <w:numFmt w:val="decimal"/>
      <w:lvlText w:val="%1."/>
      <w:lvlJc w:val="left"/>
      <w:pPr>
        <w:ind w:left="1080" w:hanging="360"/>
      </w:pPr>
      <w:rPr>
        <w:rFonts w:hint="default"/>
      </w:rPr>
    </w:lvl>
    <w:lvl w:ilvl="1" w:tplc="42D0BA20" w:tentative="1">
      <w:start w:val="1"/>
      <w:numFmt w:val="lowerLetter"/>
      <w:lvlText w:val="%2."/>
      <w:lvlJc w:val="left"/>
      <w:pPr>
        <w:ind w:left="1800" w:hanging="360"/>
      </w:pPr>
    </w:lvl>
    <w:lvl w:ilvl="2" w:tplc="FBB0393E" w:tentative="1">
      <w:start w:val="1"/>
      <w:numFmt w:val="lowerRoman"/>
      <w:lvlText w:val="%3."/>
      <w:lvlJc w:val="right"/>
      <w:pPr>
        <w:ind w:left="2520" w:hanging="180"/>
      </w:pPr>
    </w:lvl>
    <w:lvl w:ilvl="3" w:tplc="867CDFEC" w:tentative="1">
      <w:start w:val="1"/>
      <w:numFmt w:val="decimal"/>
      <w:lvlText w:val="%4."/>
      <w:lvlJc w:val="left"/>
      <w:pPr>
        <w:ind w:left="3240" w:hanging="360"/>
      </w:pPr>
    </w:lvl>
    <w:lvl w:ilvl="4" w:tplc="1D0A51F2" w:tentative="1">
      <w:start w:val="1"/>
      <w:numFmt w:val="lowerLetter"/>
      <w:lvlText w:val="%5."/>
      <w:lvlJc w:val="left"/>
      <w:pPr>
        <w:ind w:left="3960" w:hanging="360"/>
      </w:pPr>
    </w:lvl>
    <w:lvl w:ilvl="5" w:tplc="4978FDB2" w:tentative="1">
      <w:start w:val="1"/>
      <w:numFmt w:val="lowerRoman"/>
      <w:lvlText w:val="%6."/>
      <w:lvlJc w:val="right"/>
      <w:pPr>
        <w:ind w:left="4680" w:hanging="180"/>
      </w:pPr>
    </w:lvl>
    <w:lvl w:ilvl="6" w:tplc="36FCD944" w:tentative="1">
      <w:start w:val="1"/>
      <w:numFmt w:val="decimal"/>
      <w:lvlText w:val="%7."/>
      <w:lvlJc w:val="left"/>
      <w:pPr>
        <w:ind w:left="5400" w:hanging="360"/>
      </w:pPr>
    </w:lvl>
    <w:lvl w:ilvl="7" w:tplc="BE6A6E64" w:tentative="1">
      <w:start w:val="1"/>
      <w:numFmt w:val="lowerLetter"/>
      <w:lvlText w:val="%8."/>
      <w:lvlJc w:val="left"/>
      <w:pPr>
        <w:ind w:left="6120" w:hanging="360"/>
      </w:pPr>
    </w:lvl>
    <w:lvl w:ilvl="8" w:tplc="88A0EB6E" w:tentative="1">
      <w:start w:val="1"/>
      <w:numFmt w:val="lowerRoman"/>
      <w:lvlText w:val="%9."/>
      <w:lvlJc w:val="right"/>
      <w:pPr>
        <w:ind w:left="6840" w:hanging="180"/>
      </w:pPr>
    </w:lvl>
  </w:abstractNum>
  <w:abstractNum w:abstractNumId="16" w15:restartNumberingAfterBreak="0">
    <w:nsid w:val="45E066D4"/>
    <w:multiLevelType w:val="hybridMultilevel"/>
    <w:tmpl w:val="29C25038"/>
    <w:lvl w:ilvl="0" w:tplc="705E4608">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685385"/>
    <w:multiLevelType w:val="hybridMultilevel"/>
    <w:tmpl w:val="B1268932"/>
    <w:lvl w:ilvl="0" w:tplc="0E46FE28">
      <w:start w:val="3"/>
      <w:numFmt w:val="decimal"/>
      <w:lvlText w:val="%1."/>
      <w:lvlJc w:val="left"/>
      <w:pPr>
        <w:ind w:left="1069" w:hanging="360"/>
      </w:pPr>
      <w:rPr>
        <w:rFonts w:hint="default"/>
      </w:rPr>
    </w:lvl>
    <w:lvl w:ilvl="1" w:tplc="0BCE50BE" w:tentative="1">
      <w:start w:val="1"/>
      <w:numFmt w:val="lowerLetter"/>
      <w:lvlText w:val="%2."/>
      <w:lvlJc w:val="left"/>
      <w:pPr>
        <w:ind w:left="1789" w:hanging="360"/>
      </w:pPr>
    </w:lvl>
    <w:lvl w:ilvl="2" w:tplc="1944AEB4" w:tentative="1">
      <w:start w:val="1"/>
      <w:numFmt w:val="lowerRoman"/>
      <w:lvlText w:val="%3."/>
      <w:lvlJc w:val="right"/>
      <w:pPr>
        <w:ind w:left="2509" w:hanging="180"/>
      </w:pPr>
    </w:lvl>
    <w:lvl w:ilvl="3" w:tplc="B6B8412C" w:tentative="1">
      <w:start w:val="1"/>
      <w:numFmt w:val="decimal"/>
      <w:lvlText w:val="%4."/>
      <w:lvlJc w:val="left"/>
      <w:pPr>
        <w:ind w:left="3229" w:hanging="360"/>
      </w:pPr>
    </w:lvl>
    <w:lvl w:ilvl="4" w:tplc="80F0DB6A" w:tentative="1">
      <w:start w:val="1"/>
      <w:numFmt w:val="lowerLetter"/>
      <w:lvlText w:val="%5."/>
      <w:lvlJc w:val="left"/>
      <w:pPr>
        <w:ind w:left="3949" w:hanging="360"/>
      </w:pPr>
    </w:lvl>
    <w:lvl w:ilvl="5" w:tplc="21B0AD24" w:tentative="1">
      <w:start w:val="1"/>
      <w:numFmt w:val="lowerRoman"/>
      <w:lvlText w:val="%6."/>
      <w:lvlJc w:val="right"/>
      <w:pPr>
        <w:ind w:left="4669" w:hanging="180"/>
      </w:pPr>
    </w:lvl>
    <w:lvl w:ilvl="6" w:tplc="C0BA1626" w:tentative="1">
      <w:start w:val="1"/>
      <w:numFmt w:val="decimal"/>
      <w:lvlText w:val="%7."/>
      <w:lvlJc w:val="left"/>
      <w:pPr>
        <w:ind w:left="5389" w:hanging="360"/>
      </w:pPr>
    </w:lvl>
    <w:lvl w:ilvl="7" w:tplc="317E0D02" w:tentative="1">
      <w:start w:val="1"/>
      <w:numFmt w:val="lowerLetter"/>
      <w:lvlText w:val="%8."/>
      <w:lvlJc w:val="left"/>
      <w:pPr>
        <w:ind w:left="6109" w:hanging="360"/>
      </w:pPr>
    </w:lvl>
    <w:lvl w:ilvl="8" w:tplc="68588816" w:tentative="1">
      <w:start w:val="1"/>
      <w:numFmt w:val="lowerRoman"/>
      <w:lvlText w:val="%9."/>
      <w:lvlJc w:val="right"/>
      <w:pPr>
        <w:ind w:left="6829" w:hanging="180"/>
      </w:pPr>
    </w:lvl>
  </w:abstractNum>
  <w:abstractNum w:abstractNumId="18" w15:restartNumberingAfterBreak="0">
    <w:nsid w:val="53E4115E"/>
    <w:multiLevelType w:val="hybridMultilevel"/>
    <w:tmpl w:val="0FC678B4"/>
    <w:lvl w:ilvl="0" w:tplc="D4CC258E">
      <w:start w:val="1"/>
      <w:numFmt w:val="bullet"/>
      <w:lvlText w:val=""/>
      <w:lvlJc w:val="left"/>
      <w:pPr>
        <w:ind w:left="720" w:hanging="360"/>
      </w:pPr>
      <w:rPr>
        <w:rFonts w:ascii="Symbol" w:hAnsi="Symbol" w:hint="default"/>
      </w:rPr>
    </w:lvl>
    <w:lvl w:ilvl="1" w:tplc="3402A5CE" w:tentative="1">
      <w:start w:val="1"/>
      <w:numFmt w:val="bullet"/>
      <w:lvlText w:val="o"/>
      <w:lvlJc w:val="left"/>
      <w:pPr>
        <w:ind w:left="1440" w:hanging="360"/>
      </w:pPr>
      <w:rPr>
        <w:rFonts w:ascii="Courier New" w:hAnsi="Courier New" w:cs="Courier New" w:hint="default"/>
      </w:rPr>
    </w:lvl>
    <w:lvl w:ilvl="2" w:tplc="6ACA518E" w:tentative="1">
      <w:start w:val="1"/>
      <w:numFmt w:val="bullet"/>
      <w:lvlText w:val=""/>
      <w:lvlJc w:val="left"/>
      <w:pPr>
        <w:ind w:left="2160" w:hanging="360"/>
      </w:pPr>
      <w:rPr>
        <w:rFonts w:ascii="Wingdings" w:hAnsi="Wingdings" w:hint="default"/>
      </w:rPr>
    </w:lvl>
    <w:lvl w:ilvl="3" w:tplc="0EFC1824" w:tentative="1">
      <w:start w:val="1"/>
      <w:numFmt w:val="bullet"/>
      <w:lvlText w:val=""/>
      <w:lvlJc w:val="left"/>
      <w:pPr>
        <w:ind w:left="2880" w:hanging="360"/>
      </w:pPr>
      <w:rPr>
        <w:rFonts w:ascii="Symbol" w:hAnsi="Symbol" w:hint="default"/>
      </w:rPr>
    </w:lvl>
    <w:lvl w:ilvl="4" w:tplc="92463368" w:tentative="1">
      <w:start w:val="1"/>
      <w:numFmt w:val="bullet"/>
      <w:lvlText w:val="o"/>
      <w:lvlJc w:val="left"/>
      <w:pPr>
        <w:ind w:left="3600" w:hanging="360"/>
      </w:pPr>
      <w:rPr>
        <w:rFonts w:ascii="Courier New" w:hAnsi="Courier New" w:cs="Courier New" w:hint="default"/>
      </w:rPr>
    </w:lvl>
    <w:lvl w:ilvl="5" w:tplc="9B9A0530" w:tentative="1">
      <w:start w:val="1"/>
      <w:numFmt w:val="bullet"/>
      <w:lvlText w:val=""/>
      <w:lvlJc w:val="left"/>
      <w:pPr>
        <w:ind w:left="4320" w:hanging="360"/>
      </w:pPr>
      <w:rPr>
        <w:rFonts w:ascii="Wingdings" w:hAnsi="Wingdings" w:hint="default"/>
      </w:rPr>
    </w:lvl>
    <w:lvl w:ilvl="6" w:tplc="5E30B6DE" w:tentative="1">
      <w:start w:val="1"/>
      <w:numFmt w:val="bullet"/>
      <w:lvlText w:val=""/>
      <w:lvlJc w:val="left"/>
      <w:pPr>
        <w:ind w:left="5040" w:hanging="360"/>
      </w:pPr>
      <w:rPr>
        <w:rFonts w:ascii="Symbol" w:hAnsi="Symbol" w:hint="default"/>
      </w:rPr>
    </w:lvl>
    <w:lvl w:ilvl="7" w:tplc="D14286E8" w:tentative="1">
      <w:start w:val="1"/>
      <w:numFmt w:val="bullet"/>
      <w:lvlText w:val="o"/>
      <w:lvlJc w:val="left"/>
      <w:pPr>
        <w:ind w:left="5760" w:hanging="360"/>
      </w:pPr>
      <w:rPr>
        <w:rFonts w:ascii="Courier New" w:hAnsi="Courier New" w:cs="Courier New" w:hint="default"/>
      </w:rPr>
    </w:lvl>
    <w:lvl w:ilvl="8" w:tplc="D76AA26A" w:tentative="1">
      <w:start w:val="1"/>
      <w:numFmt w:val="bullet"/>
      <w:lvlText w:val=""/>
      <w:lvlJc w:val="left"/>
      <w:pPr>
        <w:ind w:left="6480" w:hanging="360"/>
      </w:pPr>
      <w:rPr>
        <w:rFonts w:ascii="Wingdings" w:hAnsi="Wingdings" w:hint="default"/>
      </w:rPr>
    </w:lvl>
  </w:abstractNum>
  <w:abstractNum w:abstractNumId="19"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7924E6"/>
    <w:multiLevelType w:val="hybridMultilevel"/>
    <w:tmpl w:val="63DED446"/>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62425A4"/>
    <w:multiLevelType w:val="hybridMultilevel"/>
    <w:tmpl w:val="A6629906"/>
    <w:lvl w:ilvl="0" w:tplc="DAFEE3C6">
      <w:start w:val="1"/>
      <w:numFmt w:val="decimal"/>
      <w:lvlText w:val="3.%1."/>
      <w:lvlJc w:val="left"/>
      <w:pPr>
        <w:ind w:left="720" w:hanging="360"/>
      </w:pPr>
      <w:rPr>
        <w:rFonts w:hint="default"/>
      </w:rPr>
    </w:lvl>
    <w:lvl w:ilvl="1" w:tplc="DC8C6B62" w:tentative="1">
      <w:start w:val="1"/>
      <w:numFmt w:val="lowerLetter"/>
      <w:lvlText w:val="%2."/>
      <w:lvlJc w:val="left"/>
      <w:pPr>
        <w:ind w:left="1440" w:hanging="360"/>
      </w:pPr>
    </w:lvl>
    <w:lvl w:ilvl="2" w:tplc="0D1C4348" w:tentative="1">
      <w:start w:val="1"/>
      <w:numFmt w:val="lowerRoman"/>
      <w:lvlText w:val="%3."/>
      <w:lvlJc w:val="right"/>
      <w:pPr>
        <w:ind w:left="2160" w:hanging="180"/>
      </w:pPr>
    </w:lvl>
    <w:lvl w:ilvl="3" w:tplc="96689B2C" w:tentative="1">
      <w:start w:val="1"/>
      <w:numFmt w:val="decimal"/>
      <w:lvlText w:val="%4."/>
      <w:lvlJc w:val="left"/>
      <w:pPr>
        <w:ind w:left="2880" w:hanging="360"/>
      </w:pPr>
    </w:lvl>
    <w:lvl w:ilvl="4" w:tplc="5B88FB06" w:tentative="1">
      <w:start w:val="1"/>
      <w:numFmt w:val="lowerLetter"/>
      <w:lvlText w:val="%5."/>
      <w:lvlJc w:val="left"/>
      <w:pPr>
        <w:ind w:left="3600" w:hanging="360"/>
      </w:pPr>
    </w:lvl>
    <w:lvl w:ilvl="5" w:tplc="D7BE2AD8" w:tentative="1">
      <w:start w:val="1"/>
      <w:numFmt w:val="lowerRoman"/>
      <w:lvlText w:val="%6."/>
      <w:lvlJc w:val="right"/>
      <w:pPr>
        <w:ind w:left="4320" w:hanging="180"/>
      </w:pPr>
    </w:lvl>
    <w:lvl w:ilvl="6" w:tplc="FE465198" w:tentative="1">
      <w:start w:val="1"/>
      <w:numFmt w:val="decimal"/>
      <w:lvlText w:val="%7."/>
      <w:lvlJc w:val="left"/>
      <w:pPr>
        <w:ind w:left="5040" w:hanging="360"/>
      </w:pPr>
    </w:lvl>
    <w:lvl w:ilvl="7" w:tplc="AD5643BE" w:tentative="1">
      <w:start w:val="1"/>
      <w:numFmt w:val="lowerLetter"/>
      <w:lvlText w:val="%8."/>
      <w:lvlJc w:val="left"/>
      <w:pPr>
        <w:ind w:left="5760" w:hanging="360"/>
      </w:pPr>
    </w:lvl>
    <w:lvl w:ilvl="8" w:tplc="3B5C8CD4" w:tentative="1">
      <w:start w:val="1"/>
      <w:numFmt w:val="lowerRoman"/>
      <w:lvlText w:val="%9."/>
      <w:lvlJc w:val="right"/>
      <w:pPr>
        <w:ind w:left="6480" w:hanging="180"/>
      </w:pPr>
    </w:lvl>
  </w:abstractNum>
  <w:abstractNum w:abstractNumId="22"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779E459B"/>
    <w:multiLevelType w:val="hybridMultilevel"/>
    <w:tmpl w:val="39C0F01E"/>
    <w:lvl w:ilvl="0" w:tplc="096A9FC6">
      <w:start w:val="1"/>
      <w:numFmt w:val="decimal"/>
      <w:lvlText w:val="4.4.%1."/>
      <w:lvlJc w:val="center"/>
      <w:pPr>
        <w:ind w:left="720" w:hanging="360"/>
      </w:pPr>
      <w:rPr>
        <w:rFonts w:hint="default"/>
        <w:b w:val="0"/>
      </w:rPr>
    </w:lvl>
    <w:lvl w:ilvl="1" w:tplc="0184610A" w:tentative="1">
      <w:start w:val="1"/>
      <w:numFmt w:val="lowerLetter"/>
      <w:lvlText w:val="%2."/>
      <w:lvlJc w:val="left"/>
      <w:pPr>
        <w:ind w:left="1440" w:hanging="360"/>
      </w:pPr>
    </w:lvl>
    <w:lvl w:ilvl="2" w:tplc="2DDA80EA" w:tentative="1">
      <w:start w:val="1"/>
      <w:numFmt w:val="lowerRoman"/>
      <w:lvlText w:val="%3."/>
      <w:lvlJc w:val="right"/>
      <w:pPr>
        <w:ind w:left="2160" w:hanging="180"/>
      </w:pPr>
    </w:lvl>
    <w:lvl w:ilvl="3" w:tplc="075E0D94" w:tentative="1">
      <w:start w:val="1"/>
      <w:numFmt w:val="decimal"/>
      <w:lvlText w:val="%4."/>
      <w:lvlJc w:val="left"/>
      <w:pPr>
        <w:ind w:left="2880" w:hanging="360"/>
      </w:pPr>
    </w:lvl>
    <w:lvl w:ilvl="4" w:tplc="31525CB6" w:tentative="1">
      <w:start w:val="1"/>
      <w:numFmt w:val="lowerLetter"/>
      <w:lvlText w:val="%5."/>
      <w:lvlJc w:val="left"/>
      <w:pPr>
        <w:ind w:left="3600" w:hanging="360"/>
      </w:pPr>
    </w:lvl>
    <w:lvl w:ilvl="5" w:tplc="4FE0A206" w:tentative="1">
      <w:start w:val="1"/>
      <w:numFmt w:val="lowerRoman"/>
      <w:lvlText w:val="%6."/>
      <w:lvlJc w:val="right"/>
      <w:pPr>
        <w:ind w:left="4320" w:hanging="180"/>
      </w:pPr>
    </w:lvl>
    <w:lvl w:ilvl="6" w:tplc="2D50B368" w:tentative="1">
      <w:start w:val="1"/>
      <w:numFmt w:val="decimal"/>
      <w:lvlText w:val="%7."/>
      <w:lvlJc w:val="left"/>
      <w:pPr>
        <w:ind w:left="5040" w:hanging="360"/>
      </w:pPr>
    </w:lvl>
    <w:lvl w:ilvl="7" w:tplc="24E4BF3A" w:tentative="1">
      <w:start w:val="1"/>
      <w:numFmt w:val="lowerLetter"/>
      <w:lvlText w:val="%8."/>
      <w:lvlJc w:val="left"/>
      <w:pPr>
        <w:ind w:left="5760" w:hanging="360"/>
      </w:pPr>
    </w:lvl>
    <w:lvl w:ilvl="8" w:tplc="A3D2328A" w:tentative="1">
      <w:start w:val="1"/>
      <w:numFmt w:val="lowerRoman"/>
      <w:lvlText w:val="%9."/>
      <w:lvlJc w:val="right"/>
      <w:pPr>
        <w:ind w:left="6480" w:hanging="180"/>
      </w:pPr>
    </w:lvl>
  </w:abstractNum>
  <w:num w:numId="1">
    <w:abstractNumId w:val="17"/>
  </w:num>
  <w:num w:numId="2">
    <w:abstractNumId w:val="21"/>
  </w:num>
  <w:num w:numId="3">
    <w:abstractNumId w:val="12"/>
  </w:num>
  <w:num w:numId="4">
    <w:abstractNumId w:val="14"/>
  </w:num>
  <w:num w:numId="5">
    <w:abstractNumId w:val="6"/>
  </w:num>
  <w:num w:numId="6">
    <w:abstractNumId w:val="2"/>
  </w:num>
  <w:num w:numId="7">
    <w:abstractNumId w:val="1"/>
  </w:num>
  <w:num w:numId="8">
    <w:abstractNumId w:val="19"/>
  </w:num>
  <w:num w:numId="9">
    <w:abstractNumId w:val="22"/>
  </w:num>
  <w:num w:numId="10">
    <w:abstractNumId w:val="9"/>
  </w:num>
  <w:num w:numId="11">
    <w:abstractNumId w:val="11"/>
  </w:num>
  <w:num w:numId="12">
    <w:abstractNumId w:val="23"/>
  </w:num>
  <w:num w:numId="13">
    <w:abstractNumId w:val="15"/>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num>
  <w:num w:numId="21">
    <w:abstractNumId w:val="7"/>
  </w:num>
  <w:num w:numId="22">
    <w:abstractNumId w:val="4"/>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1B"/>
    <w:rsid w:val="00020A0A"/>
    <w:rsid w:val="00023917"/>
    <w:rsid w:val="000251BC"/>
    <w:rsid w:val="000263DD"/>
    <w:rsid w:val="000565A5"/>
    <w:rsid w:val="000779C1"/>
    <w:rsid w:val="000836D1"/>
    <w:rsid w:val="00097740"/>
    <w:rsid w:val="000E46CA"/>
    <w:rsid w:val="000F0AD1"/>
    <w:rsid w:val="0010219C"/>
    <w:rsid w:val="001328AA"/>
    <w:rsid w:val="001331DF"/>
    <w:rsid w:val="001347B2"/>
    <w:rsid w:val="00154F9D"/>
    <w:rsid w:val="00155F57"/>
    <w:rsid w:val="0017515D"/>
    <w:rsid w:val="00176CE6"/>
    <w:rsid w:val="001806B6"/>
    <w:rsid w:val="001B19C6"/>
    <w:rsid w:val="001E137B"/>
    <w:rsid w:val="00207306"/>
    <w:rsid w:val="0021096A"/>
    <w:rsid w:val="002422B1"/>
    <w:rsid w:val="00243297"/>
    <w:rsid w:val="00261547"/>
    <w:rsid w:val="002664EC"/>
    <w:rsid w:val="002746AC"/>
    <w:rsid w:val="00283E78"/>
    <w:rsid w:val="002852D4"/>
    <w:rsid w:val="00290184"/>
    <w:rsid w:val="002A468C"/>
    <w:rsid w:val="002B25DC"/>
    <w:rsid w:val="002B2D8A"/>
    <w:rsid w:val="002C04F1"/>
    <w:rsid w:val="002C33B2"/>
    <w:rsid w:val="002D56B0"/>
    <w:rsid w:val="002D59AA"/>
    <w:rsid w:val="002E4722"/>
    <w:rsid w:val="002E6190"/>
    <w:rsid w:val="002F64A4"/>
    <w:rsid w:val="00301C89"/>
    <w:rsid w:val="003034E9"/>
    <w:rsid w:val="003121A1"/>
    <w:rsid w:val="00322C4D"/>
    <w:rsid w:val="00332AC4"/>
    <w:rsid w:val="0034006E"/>
    <w:rsid w:val="00345133"/>
    <w:rsid w:val="00357221"/>
    <w:rsid w:val="00374A38"/>
    <w:rsid w:val="003766B0"/>
    <w:rsid w:val="003E7147"/>
    <w:rsid w:val="003F183D"/>
    <w:rsid w:val="004276DF"/>
    <w:rsid w:val="0043428C"/>
    <w:rsid w:val="00434A07"/>
    <w:rsid w:val="004366E8"/>
    <w:rsid w:val="00450EAE"/>
    <w:rsid w:val="00492A26"/>
    <w:rsid w:val="004A5188"/>
    <w:rsid w:val="004A67B7"/>
    <w:rsid w:val="004A7034"/>
    <w:rsid w:val="004B6895"/>
    <w:rsid w:val="004E132B"/>
    <w:rsid w:val="004E656B"/>
    <w:rsid w:val="004F14B6"/>
    <w:rsid w:val="004F43BF"/>
    <w:rsid w:val="004F60AC"/>
    <w:rsid w:val="004F7163"/>
    <w:rsid w:val="00546787"/>
    <w:rsid w:val="00547A28"/>
    <w:rsid w:val="00555E71"/>
    <w:rsid w:val="0057523D"/>
    <w:rsid w:val="00580403"/>
    <w:rsid w:val="00581A9B"/>
    <w:rsid w:val="00582A44"/>
    <w:rsid w:val="005A0AFB"/>
    <w:rsid w:val="005A7088"/>
    <w:rsid w:val="005B3B13"/>
    <w:rsid w:val="005B517E"/>
    <w:rsid w:val="005C293D"/>
    <w:rsid w:val="005C69AF"/>
    <w:rsid w:val="005D19A8"/>
    <w:rsid w:val="005E53BF"/>
    <w:rsid w:val="006100E0"/>
    <w:rsid w:val="0061672E"/>
    <w:rsid w:val="00634002"/>
    <w:rsid w:val="0065193A"/>
    <w:rsid w:val="0067470C"/>
    <w:rsid w:val="00684C5A"/>
    <w:rsid w:val="006946AF"/>
    <w:rsid w:val="006977FD"/>
    <w:rsid w:val="006D3FF7"/>
    <w:rsid w:val="006E1398"/>
    <w:rsid w:val="006E2F9C"/>
    <w:rsid w:val="006F595A"/>
    <w:rsid w:val="00700E82"/>
    <w:rsid w:val="00725746"/>
    <w:rsid w:val="00751D93"/>
    <w:rsid w:val="00752B1B"/>
    <w:rsid w:val="00756387"/>
    <w:rsid w:val="007577C7"/>
    <w:rsid w:val="00797A3F"/>
    <w:rsid w:val="007B0719"/>
    <w:rsid w:val="007B2B95"/>
    <w:rsid w:val="007B74BE"/>
    <w:rsid w:val="007D21E5"/>
    <w:rsid w:val="007D4951"/>
    <w:rsid w:val="007D4A1E"/>
    <w:rsid w:val="007D5C9B"/>
    <w:rsid w:val="007E33B4"/>
    <w:rsid w:val="00811D53"/>
    <w:rsid w:val="008133D5"/>
    <w:rsid w:val="00814784"/>
    <w:rsid w:val="00816B76"/>
    <w:rsid w:val="00820A91"/>
    <w:rsid w:val="00834B66"/>
    <w:rsid w:val="0088380C"/>
    <w:rsid w:val="00890B32"/>
    <w:rsid w:val="008A186E"/>
    <w:rsid w:val="008A1B69"/>
    <w:rsid w:val="008B21E4"/>
    <w:rsid w:val="008B2C2C"/>
    <w:rsid w:val="008C5B2B"/>
    <w:rsid w:val="008E12B9"/>
    <w:rsid w:val="008F043E"/>
    <w:rsid w:val="008F10F1"/>
    <w:rsid w:val="008F4431"/>
    <w:rsid w:val="00902C79"/>
    <w:rsid w:val="0091161A"/>
    <w:rsid w:val="00920D35"/>
    <w:rsid w:val="00940EF7"/>
    <w:rsid w:val="00946F41"/>
    <w:rsid w:val="00986735"/>
    <w:rsid w:val="00997949"/>
    <w:rsid w:val="009A208A"/>
    <w:rsid w:val="009B3168"/>
    <w:rsid w:val="009B65A5"/>
    <w:rsid w:val="009C5FE8"/>
    <w:rsid w:val="00A0030F"/>
    <w:rsid w:val="00A01D1F"/>
    <w:rsid w:val="00A03C8D"/>
    <w:rsid w:val="00A41274"/>
    <w:rsid w:val="00A42168"/>
    <w:rsid w:val="00A510E4"/>
    <w:rsid w:val="00A603A5"/>
    <w:rsid w:val="00A61CA0"/>
    <w:rsid w:val="00A73E15"/>
    <w:rsid w:val="00A76FF2"/>
    <w:rsid w:val="00A774E0"/>
    <w:rsid w:val="00A821F9"/>
    <w:rsid w:val="00A912B6"/>
    <w:rsid w:val="00AA47FA"/>
    <w:rsid w:val="00AB1EE0"/>
    <w:rsid w:val="00AB3CD2"/>
    <w:rsid w:val="00AB6A73"/>
    <w:rsid w:val="00AC5A52"/>
    <w:rsid w:val="00AE1ECE"/>
    <w:rsid w:val="00AF5742"/>
    <w:rsid w:val="00AF7857"/>
    <w:rsid w:val="00B005B9"/>
    <w:rsid w:val="00B07F0E"/>
    <w:rsid w:val="00B20D89"/>
    <w:rsid w:val="00B45FCA"/>
    <w:rsid w:val="00B52925"/>
    <w:rsid w:val="00B536CE"/>
    <w:rsid w:val="00B606F4"/>
    <w:rsid w:val="00B60C00"/>
    <w:rsid w:val="00B84404"/>
    <w:rsid w:val="00B86648"/>
    <w:rsid w:val="00B90C93"/>
    <w:rsid w:val="00B97513"/>
    <w:rsid w:val="00BB489F"/>
    <w:rsid w:val="00BC1815"/>
    <w:rsid w:val="00BC67B0"/>
    <w:rsid w:val="00BC7AD7"/>
    <w:rsid w:val="00BD1C23"/>
    <w:rsid w:val="00C13672"/>
    <w:rsid w:val="00C17BC1"/>
    <w:rsid w:val="00C26A02"/>
    <w:rsid w:val="00C367DE"/>
    <w:rsid w:val="00C60BC5"/>
    <w:rsid w:val="00C6509E"/>
    <w:rsid w:val="00C709E1"/>
    <w:rsid w:val="00C7498D"/>
    <w:rsid w:val="00C81D45"/>
    <w:rsid w:val="00C87589"/>
    <w:rsid w:val="00C91286"/>
    <w:rsid w:val="00CA7B15"/>
    <w:rsid w:val="00CB5739"/>
    <w:rsid w:val="00CC438A"/>
    <w:rsid w:val="00CF0272"/>
    <w:rsid w:val="00D03839"/>
    <w:rsid w:val="00D04E6D"/>
    <w:rsid w:val="00D120E7"/>
    <w:rsid w:val="00D2225D"/>
    <w:rsid w:val="00D43117"/>
    <w:rsid w:val="00D574F8"/>
    <w:rsid w:val="00D6599E"/>
    <w:rsid w:val="00D8334A"/>
    <w:rsid w:val="00DC1D34"/>
    <w:rsid w:val="00DC77A5"/>
    <w:rsid w:val="00DD01C0"/>
    <w:rsid w:val="00DE0EA0"/>
    <w:rsid w:val="00DE28E8"/>
    <w:rsid w:val="00DE3945"/>
    <w:rsid w:val="00DF648B"/>
    <w:rsid w:val="00E06830"/>
    <w:rsid w:val="00E27E5F"/>
    <w:rsid w:val="00E36720"/>
    <w:rsid w:val="00E470BC"/>
    <w:rsid w:val="00E5509A"/>
    <w:rsid w:val="00E6455B"/>
    <w:rsid w:val="00E7313A"/>
    <w:rsid w:val="00E90009"/>
    <w:rsid w:val="00E961C8"/>
    <w:rsid w:val="00ED0A5D"/>
    <w:rsid w:val="00ED415F"/>
    <w:rsid w:val="00EE219A"/>
    <w:rsid w:val="00EE219C"/>
    <w:rsid w:val="00EF3679"/>
    <w:rsid w:val="00EF417E"/>
    <w:rsid w:val="00EF7F41"/>
    <w:rsid w:val="00F13371"/>
    <w:rsid w:val="00F14789"/>
    <w:rsid w:val="00F24193"/>
    <w:rsid w:val="00F25CB1"/>
    <w:rsid w:val="00F31CCF"/>
    <w:rsid w:val="00F453A0"/>
    <w:rsid w:val="00F55ED0"/>
    <w:rsid w:val="00F81FBC"/>
    <w:rsid w:val="00F900C7"/>
    <w:rsid w:val="00F90FA6"/>
    <w:rsid w:val="00FB68BF"/>
    <w:rsid w:val="00FC784B"/>
    <w:rsid w:val="00FD4CA8"/>
    <w:rsid w:val="00FD5157"/>
    <w:rsid w:val="00FE047F"/>
    <w:rsid w:val="00FE5CE0"/>
    <w:rsid w:val="00FF2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2406"/>
  <w15:docId w15:val="{C8DCA5E0-6D94-46AF-A3D8-14347810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66B0"/>
    <w:rPr>
      <w:rFonts w:ascii="Times New Roman" w:eastAsia="Times New Roman" w:hAnsi="Times New Roman"/>
      <w:sz w:val="24"/>
      <w:szCs w:val="24"/>
    </w:rPr>
  </w:style>
  <w:style w:type="paragraph" w:styleId="1">
    <w:name w:val="heading 1"/>
    <w:basedOn w:val="a"/>
    <w:next w:val="a"/>
    <w:link w:val="10"/>
    <w:uiPriority w:val="9"/>
    <w:qFormat/>
    <w:rsid w:val="004276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276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uiPriority w:val="99"/>
    <w:qFormat/>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qFormat/>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character" w:customStyle="1" w:styleId="ac">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b"/>
    <w:uiPriority w:val="34"/>
    <w:qFormat/>
    <w:locked/>
    <w:rsid w:val="006B4A4C"/>
    <w:rPr>
      <w:rFonts w:ascii="Times New Roman" w:eastAsia="Times New Roman" w:hAnsi="Times New Roman"/>
    </w:rPr>
  </w:style>
  <w:style w:type="character" w:styleId="af2">
    <w:name w:val="annotation reference"/>
    <w:basedOn w:val="a0"/>
    <w:uiPriority w:val="99"/>
    <w:semiHidden/>
    <w:unhideWhenUsed/>
    <w:rsid w:val="00403770"/>
    <w:rPr>
      <w:sz w:val="16"/>
      <w:szCs w:val="16"/>
    </w:rPr>
  </w:style>
  <w:style w:type="paragraph" w:styleId="af3">
    <w:name w:val="annotation text"/>
    <w:basedOn w:val="a"/>
    <w:link w:val="af4"/>
    <w:uiPriority w:val="99"/>
    <w:semiHidden/>
    <w:unhideWhenUsed/>
    <w:rsid w:val="00403770"/>
    <w:rPr>
      <w:sz w:val="20"/>
      <w:szCs w:val="20"/>
    </w:rPr>
  </w:style>
  <w:style w:type="character" w:customStyle="1" w:styleId="af4">
    <w:name w:val="Текст примечания Знак"/>
    <w:basedOn w:val="a0"/>
    <w:link w:val="af3"/>
    <w:uiPriority w:val="99"/>
    <w:semiHidden/>
    <w:rsid w:val="00403770"/>
    <w:rPr>
      <w:rFonts w:ascii="Times New Roman" w:eastAsia="Times New Roman" w:hAnsi="Times New Roman"/>
    </w:rPr>
  </w:style>
  <w:style w:type="paragraph" w:styleId="af5">
    <w:name w:val="annotation subject"/>
    <w:basedOn w:val="af3"/>
    <w:next w:val="af3"/>
    <w:link w:val="af6"/>
    <w:uiPriority w:val="99"/>
    <w:semiHidden/>
    <w:unhideWhenUsed/>
    <w:rsid w:val="00403770"/>
    <w:rPr>
      <w:b/>
      <w:bCs/>
    </w:rPr>
  </w:style>
  <w:style w:type="character" w:customStyle="1" w:styleId="af6">
    <w:name w:val="Тема примечания Знак"/>
    <w:basedOn w:val="af4"/>
    <w:link w:val="af5"/>
    <w:uiPriority w:val="99"/>
    <w:semiHidden/>
    <w:rsid w:val="00403770"/>
    <w:rPr>
      <w:rFonts w:ascii="Times New Roman" w:eastAsia="Times New Roman" w:hAnsi="Times New Roman"/>
      <w:b/>
      <w:bCs/>
    </w:rPr>
  </w:style>
  <w:style w:type="paragraph" w:styleId="af7">
    <w:name w:val="Balloon Text"/>
    <w:basedOn w:val="a"/>
    <w:link w:val="af8"/>
    <w:uiPriority w:val="99"/>
    <w:semiHidden/>
    <w:unhideWhenUsed/>
    <w:rsid w:val="00403770"/>
    <w:rPr>
      <w:rFonts w:ascii="Segoe UI" w:hAnsi="Segoe UI" w:cs="Segoe UI"/>
      <w:sz w:val="18"/>
      <w:szCs w:val="18"/>
    </w:rPr>
  </w:style>
  <w:style w:type="character" w:customStyle="1" w:styleId="af8">
    <w:name w:val="Текст выноски Знак"/>
    <w:basedOn w:val="a0"/>
    <w:link w:val="af7"/>
    <w:uiPriority w:val="99"/>
    <w:semiHidden/>
    <w:rsid w:val="00403770"/>
    <w:rPr>
      <w:rFonts w:ascii="Segoe UI" w:eastAsia="Times New Roman" w:hAnsi="Segoe UI" w:cs="Segoe UI"/>
      <w:sz w:val="18"/>
      <w:szCs w:val="18"/>
    </w:rPr>
  </w:style>
  <w:style w:type="paragraph" w:styleId="af9">
    <w:name w:val="footnote text"/>
    <w:aliases w:val="Знак,Знак2"/>
    <w:basedOn w:val="a"/>
    <w:link w:val="afa"/>
    <w:uiPriority w:val="99"/>
    <w:unhideWhenUsed/>
    <w:rsid w:val="00403770"/>
    <w:rPr>
      <w:sz w:val="20"/>
      <w:szCs w:val="20"/>
    </w:rPr>
  </w:style>
  <w:style w:type="character" w:customStyle="1" w:styleId="afa">
    <w:name w:val="Текст сноски Знак"/>
    <w:aliases w:val="Знак Знак,Знак2 Знак"/>
    <w:basedOn w:val="a0"/>
    <w:link w:val="af9"/>
    <w:uiPriority w:val="99"/>
    <w:rsid w:val="00403770"/>
    <w:rPr>
      <w:rFonts w:ascii="Times New Roman" w:eastAsia="Times New Roman" w:hAnsi="Times New Roman"/>
    </w:rPr>
  </w:style>
  <w:style w:type="character" w:styleId="afb">
    <w:name w:val="footnote reference"/>
    <w:basedOn w:val="a0"/>
    <w:uiPriority w:val="99"/>
    <w:unhideWhenUsed/>
    <w:qFormat/>
    <w:rsid w:val="00403770"/>
    <w:rPr>
      <w:vertAlign w:val="superscript"/>
    </w:rPr>
  </w:style>
  <w:style w:type="table" w:styleId="afc">
    <w:name w:val="Table Grid"/>
    <w:basedOn w:val="a1"/>
    <w:uiPriority w:val="39"/>
    <w:rsid w:val="00AF785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Style0">
    <w:name w:val="TableStyle0"/>
    <w:rsid w:val="00D43117"/>
    <w:rPr>
      <w:rFonts w:ascii="Arial" w:eastAsia="Times New Roman" w:hAnsi="Arial"/>
      <w:sz w:val="16"/>
      <w:szCs w:val="22"/>
    </w:rPr>
    <w:tblPr>
      <w:tblCellMar>
        <w:top w:w="0" w:type="dxa"/>
        <w:left w:w="0" w:type="dxa"/>
        <w:bottom w:w="0" w:type="dxa"/>
        <w:right w:w="0" w:type="dxa"/>
      </w:tblCellMar>
    </w:tblPr>
  </w:style>
  <w:style w:type="paragraph" w:customStyle="1" w:styleId="1CStyle01">
    <w:name w:val="1CStyle0_1"/>
    <w:rsid w:val="00D43117"/>
    <w:pPr>
      <w:spacing w:after="160" w:line="259" w:lineRule="auto"/>
    </w:pPr>
    <w:rPr>
      <w:rFonts w:ascii="Times New Roman" w:eastAsia="Times New Roman" w:hAnsi="Times New Roman"/>
      <w:sz w:val="24"/>
      <w:szCs w:val="24"/>
    </w:rPr>
  </w:style>
  <w:style w:type="table" w:customStyle="1" w:styleId="TableStyle01">
    <w:name w:val="TableStyle01"/>
    <w:rsid w:val="00D43117"/>
    <w:rPr>
      <w:rFonts w:ascii="Arial" w:eastAsia="Times New Roman" w:hAnsi="Arial"/>
      <w:sz w:val="16"/>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276D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4276DF"/>
    <w:rPr>
      <w:rFonts w:asciiTheme="majorHAnsi" w:eastAsiaTheme="majorEastAsia" w:hAnsiTheme="majorHAnsi" w:cstheme="majorBidi"/>
      <w:color w:val="365F91" w:themeColor="accent1" w:themeShade="BF"/>
      <w:sz w:val="26"/>
      <w:szCs w:val="26"/>
    </w:rPr>
  </w:style>
  <w:style w:type="table" w:customStyle="1" w:styleId="14">
    <w:name w:val="Сетка таблицы1"/>
    <w:basedOn w:val="a1"/>
    <w:next w:val="afc"/>
    <w:uiPriority w:val="39"/>
    <w:rsid w:val="002C04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main?base=MLAW;n=129338;fld=134;dst=10018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6F40-14E9-4807-807C-14D783FD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16</Pages>
  <Words>6597</Words>
  <Characters>37605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gz4</dc:creator>
  <cp:lastModifiedBy>Гайдамаченко Татьяна Евгеньевна</cp:lastModifiedBy>
  <cp:revision>52</cp:revision>
  <cp:lastPrinted>2012-10-30T08:10:00Z</cp:lastPrinted>
  <dcterms:created xsi:type="dcterms:W3CDTF">2025-08-22T11:42:00Z</dcterms:created>
  <dcterms:modified xsi:type="dcterms:W3CDTF">2026-06-17T09:12:00Z</dcterms:modified>
</cp:coreProperties>
</file>