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A2"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A82368">
        <w:rPr>
          <w:b/>
          <w:bCs/>
          <w:iCs/>
          <w:color w:val="000000"/>
          <w:szCs w:val="24"/>
        </w:rPr>
        <w:t xml:space="preserve"> </w:t>
      </w:r>
    </w:p>
    <w:p w:rsidR="009137D2" w:rsidRDefault="009137D2" w:rsidP="00AF7207">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054629">
        <w:rPr>
          <w:szCs w:val="24"/>
        </w:rPr>
        <w:t xml:space="preserve">     </w:t>
      </w:r>
      <w:r w:rsidR="00AF7207">
        <w:rPr>
          <w:szCs w:val="24"/>
        </w:rPr>
        <w:t xml:space="preserve">             </w:t>
      </w:r>
      <w:r w:rsidR="00564119">
        <w:rPr>
          <w:szCs w:val="24"/>
        </w:rPr>
        <w:t xml:space="preserve">   </w:t>
      </w:r>
      <w:r w:rsidR="00643CE7">
        <w:rPr>
          <w:szCs w:val="24"/>
        </w:rPr>
        <w:t xml:space="preserve">            </w:t>
      </w:r>
      <w:r w:rsidR="00564119">
        <w:rPr>
          <w:szCs w:val="24"/>
        </w:rPr>
        <w:t xml:space="preserve">   «</w:t>
      </w:r>
      <w:r w:rsidR="00AB38DA">
        <w:rPr>
          <w:szCs w:val="24"/>
        </w:rPr>
        <w:t>__</w:t>
      </w:r>
      <w:r w:rsidR="00564119">
        <w:rPr>
          <w:szCs w:val="24"/>
        </w:rPr>
        <w:t>»</w:t>
      </w:r>
      <w:r w:rsidRPr="0060517C">
        <w:rPr>
          <w:szCs w:val="24"/>
        </w:rPr>
        <w:t xml:space="preserve"> </w:t>
      </w:r>
      <w:r w:rsidR="00E0253E">
        <w:rPr>
          <w:szCs w:val="24"/>
        </w:rPr>
        <w:t>августа</w:t>
      </w:r>
      <w:r w:rsidR="008C3BD8">
        <w:rPr>
          <w:szCs w:val="24"/>
        </w:rPr>
        <w:t xml:space="preserve"> </w:t>
      </w:r>
      <w:r w:rsidR="00864DFC">
        <w:rPr>
          <w:szCs w:val="24"/>
        </w:rPr>
        <w:t>202</w:t>
      </w:r>
      <w:r w:rsidR="008C3BD8">
        <w:rPr>
          <w:szCs w:val="24"/>
        </w:rPr>
        <w:t xml:space="preserve">6 </w:t>
      </w:r>
      <w:r w:rsidRPr="0060517C">
        <w:rPr>
          <w:szCs w:val="24"/>
        </w:rPr>
        <w:t>г.</w:t>
      </w:r>
    </w:p>
    <w:p w:rsidR="00AF7207" w:rsidRPr="0060517C" w:rsidRDefault="00AF7207" w:rsidP="00AF7207">
      <w:pPr>
        <w:jc w:val="cente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864DFC">
        <w:rPr>
          <w:szCs w:val="24"/>
        </w:rPr>
        <w:t>43</w:t>
      </w:r>
      <w:r w:rsidR="008C3BD8">
        <w:rPr>
          <w:szCs w:val="24"/>
        </w:rPr>
        <w:t>22</w:t>
      </w:r>
      <w:r w:rsidR="00F711DE" w:rsidRPr="00F711DE">
        <w:rPr>
          <w:szCs w:val="24"/>
        </w:rPr>
        <w:t xml:space="preserve"> от </w:t>
      </w:r>
      <w:r w:rsidR="00864DFC">
        <w:rPr>
          <w:szCs w:val="24"/>
        </w:rPr>
        <w:t>1</w:t>
      </w:r>
      <w:r w:rsidR="008C3BD8">
        <w:rPr>
          <w:szCs w:val="24"/>
        </w:rPr>
        <w:t>9.12.2025</w:t>
      </w:r>
      <w:r w:rsidR="00F711DE" w:rsidRPr="00F711DE">
        <w:rPr>
          <w:szCs w:val="24"/>
        </w:rPr>
        <w:t xml:space="preserve"> г., с одной стороны и </w:t>
      </w:r>
      <w:r w:rsidR="00AB38DA">
        <w:rPr>
          <w:szCs w:val="24"/>
        </w:rPr>
        <w:t>__________________</w:t>
      </w:r>
      <w:r w:rsidR="00581F13">
        <w:rPr>
          <w:szCs w:val="24"/>
        </w:rPr>
        <w:t>,</w:t>
      </w:r>
      <w:r w:rsidR="00240F2A" w:rsidRPr="00240F2A">
        <w:rPr>
          <w:szCs w:val="24"/>
        </w:rPr>
        <w:t xml:space="preserve"> именуемое в дальнейшем «Поставщик», в лице </w:t>
      </w:r>
      <w:r w:rsidR="00AB38DA">
        <w:rPr>
          <w:szCs w:val="24"/>
        </w:rPr>
        <w:t>_________________</w:t>
      </w:r>
      <w:r w:rsidR="00240F2A" w:rsidRPr="00240F2A">
        <w:rPr>
          <w:szCs w:val="24"/>
        </w:rPr>
        <w:t xml:space="preserve">, действующего на основании </w:t>
      </w:r>
      <w:r w:rsidR="00AB38DA">
        <w:rPr>
          <w:szCs w:val="24"/>
        </w:rPr>
        <w:t>_________</w:t>
      </w:r>
      <w:r w:rsidR="00D3642F">
        <w:rPr>
          <w:szCs w:val="24"/>
        </w:rPr>
        <w:t>,</w:t>
      </w:r>
      <w:r w:rsidR="00F711DE" w:rsidRPr="00F711DE">
        <w:rPr>
          <w:szCs w:val="24"/>
        </w:rPr>
        <w:t xml:space="preserve"> с другой стороны, </w:t>
      </w:r>
      <w:r w:rsidR="00154C8D" w:rsidRPr="00A17078">
        <w:t xml:space="preserve">руководствуясь п. </w:t>
      </w:r>
      <w:r w:rsidR="001D7DD5">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w:t>
      </w:r>
      <w:r w:rsidR="005F324E">
        <w:rPr>
          <w:color w:val="000000"/>
          <w:szCs w:val="24"/>
        </w:rPr>
        <w:t>тые</w:t>
      </w:r>
      <w:r w:rsidRPr="0060517C">
        <w:rPr>
          <w:color w:val="000000"/>
          <w:szCs w:val="24"/>
        </w:rPr>
        <w:t xml:space="preserve"> в установленном порядке</w:t>
      </w:r>
      <w:r w:rsidR="00571D9E">
        <w:rPr>
          <w:color w:val="000000"/>
          <w:szCs w:val="24"/>
        </w:rPr>
        <w:t xml:space="preserve"> грузополучателями </w:t>
      </w:r>
      <w:r w:rsidR="00241D41">
        <w:t>овощи</w:t>
      </w:r>
      <w:r w:rsidR="00AB38DA">
        <w:t xml:space="preserve"> и сухофрукты</w:t>
      </w:r>
      <w:r w:rsidR="00864DFC">
        <w:t xml:space="preserve"> </w:t>
      </w:r>
      <w:r w:rsidRPr="0060517C">
        <w:rPr>
          <w:color w:val="000000"/>
          <w:szCs w:val="24"/>
        </w:rPr>
        <w:t xml:space="preserve">(далее Товар), указанные в прилагаемой к настоящему </w:t>
      </w:r>
      <w:r w:rsidR="00154C8D">
        <w:rPr>
          <w:color w:val="000000"/>
          <w:szCs w:val="24"/>
        </w:rPr>
        <w:t>Контракт</w:t>
      </w:r>
      <w:r w:rsidR="005F324E">
        <w:rPr>
          <w:color w:val="000000"/>
          <w:szCs w:val="24"/>
        </w:rPr>
        <w:t xml:space="preserve">у спецификации (Приложение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9A2655" w:rsidRPr="009A2655" w:rsidRDefault="009A2655" w:rsidP="009A2655">
      <w:pPr>
        <w:pStyle w:val="a6"/>
        <w:numPr>
          <w:ilvl w:val="1"/>
          <w:numId w:val="1"/>
        </w:numPr>
        <w:ind w:left="0" w:firstLine="0"/>
        <w:rPr>
          <w:color w:val="000000"/>
          <w:szCs w:val="24"/>
        </w:rPr>
      </w:pPr>
      <w:r w:rsidRPr="009A2655">
        <w:rPr>
          <w:color w:val="000000"/>
          <w:szCs w:val="24"/>
        </w:rPr>
        <w:t xml:space="preserve">ИКЗ </w:t>
      </w:r>
      <w:r w:rsidR="008C3BD8" w:rsidRPr="008C3BD8">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DF6388" w:rsidRDefault="009137D2" w:rsidP="009137D2">
      <w:pPr>
        <w:numPr>
          <w:ilvl w:val="1"/>
          <w:numId w:val="1"/>
        </w:numPr>
        <w:ind w:left="0" w:firstLine="0"/>
        <w:jc w:val="both"/>
        <w:rPr>
          <w:color w:val="FF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Pr="00DF6388">
        <w:rPr>
          <w:color w:val="000000" w:themeColor="text1"/>
          <w:szCs w:val="24"/>
        </w:rPr>
        <w:t>«</w:t>
      </w:r>
      <w:r w:rsidR="00345337">
        <w:rPr>
          <w:color w:val="000000" w:themeColor="text1"/>
          <w:szCs w:val="24"/>
        </w:rPr>
        <w:t>3</w:t>
      </w:r>
      <w:r w:rsidR="00E0253E">
        <w:rPr>
          <w:color w:val="000000" w:themeColor="text1"/>
          <w:szCs w:val="24"/>
        </w:rPr>
        <w:t>0</w:t>
      </w:r>
      <w:r w:rsidRPr="00DF6388">
        <w:rPr>
          <w:color w:val="000000" w:themeColor="text1"/>
          <w:szCs w:val="24"/>
        </w:rPr>
        <w:t xml:space="preserve">» </w:t>
      </w:r>
      <w:r w:rsidR="00E0253E">
        <w:rPr>
          <w:color w:val="000000" w:themeColor="text1"/>
          <w:szCs w:val="24"/>
        </w:rPr>
        <w:t>сентября</w:t>
      </w:r>
      <w:r w:rsidR="00AF7207">
        <w:rPr>
          <w:color w:val="000000" w:themeColor="text1"/>
          <w:szCs w:val="24"/>
        </w:rPr>
        <w:t xml:space="preserve"> </w:t>
      </w:r>
      <w:r w:rsidR="00430A1C">
        <w:rPr>
          <w:color w:val="000000" w:themeColor="text1"/>
          <w:szCs w:val="24"/>
        </w:rPr>
        <w:t>202</w:t>
      </w:r>
      <w:r w:rsidR="008C3BD8">
        <w:rPr>
          <w:color w:val="000000" w:themeColor="text1"/>
          <w:szCs w:val="24"/>
        </w:rPr>
        <w:t>6</w:t>
      </w:r>
      <w:r w:rsidR="00717661" w:rsidRPr="00DF6388">
        <w:rPr>
          <w:color w:val="000000" w:themeColor="text1"/>
          <w:szCs w:val="24"/>
        </w:rPr>
        <w:t xml:space="preserve"> </w:t>
      </w:r>
      <w:r w:rsidRPr="00DF6388">
        <w:rPr>
          <w:color w:val="000000" w:themeColor="text1"/>
          <w:szCs w:val="24"/>
        </w:rPr>
        <w:t>года.</w:t>
      </w:r>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8B79D8"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AB38DA">
        <w:rPr>
          <w:color w:val="000000" w:themeColor="text1"/>
          <w:szCs w:val="24"/>
        </w:rPr>
        <w:t>_______________</w:t>
      </w:r>
      <w:r w:rsidR="002F3B55">
        <w:rPr>
          <w:color w:val="000000" w:themeColor="text1"/>
          <w:szCs w:val="24"/>
        </w:rPr>
        <w:t xml:space="preserve"> </w:t>
      </w:r>
      <w:r w:rsidR="009137D2" w:rsidRPr="00303E87">
        <w:rPr>
          <w:color w:val="000000" w:themeColor="text1"/>
          <w:szCs w:val="24"/>
        </w:rPr>
        <w:t>(</w:t>
      </w:r>
      <w:r w:rsidR="00AB38DA">
        <w:rPr>
          <w:color w:val="000000" w:themeColor="text1"/>
          <w:szCs w:val="24"/>
        </w:rPr>
        <w:t>___________</w:t>
      </w:r>
      <w:r w:rsidR="009137D2" w:rsidRPr="00303E87">
        <w:rPr>
          <w:color w:val="000000" w:themeColor="text1"/>
          <w:szCs w:val="24"/>
        </w:rPr>
        <w:t>) рубл</w:t>
      </w:r>
      <w:r w:rsidR="002F3B55">
        <w:rPr>
          <w:color w:val="000000" w:themeColor="text1"/>
          <w:szCs w:val="24"/>
        </w:rPr>
        <w:t>ей</w:t>
      </w:r>
      <w:r w:rsidR="00A83F64" w:rsidRPr="00303E87">
        <w:rPr>
          <w:color w:val="000000" w:themeColor="text1"/>
          <w:szCs w:val="24"/>
        </w:rPr>
        <w:t xml:space="preserve"> </w:t>
      </w:r>
      <w:r w:rsidR="00AB38DA">
        <w:rPr>
          <w:color w:val="000000" w:themeColor="text1"/>
          <w:szCs w:val="24"/>
        </w:rPr>
        <w:t>__</w:t>
      </w:r>
      <w:r w:rsidR="003249B9" w:rsidRPr="00303E87">
        <w:rPr>
          <w:color w:val="000000" w:themeColor="text1"/>
          <w:szCs w:val="24"/>
        </w:rPr>
        <w:t xml:space="preserve"> </w:t>
      </w:r>
      <w:r w:rsidR="009137D2" w:rsidRPr="00303E87">
        <w:rPr>
          <w:color w:val="000000" w:themeColor="text1"/>
          <w:szCs w:val="24"/>
        </w:rPr>
        <w:t>копе</w:t>
      </w:r>
      <w:r w:rsidR="00042163" w:rsidRPr="00303E87">
        <w:rPr>
          <w:color w:val="000000" w:themeColor="text1"/>
          <w:szCs w:val="24"/>
        </w:rPr>
        <w:t>ек</w:t>
      </w:r>
      <w:r w:rsidR="009137D2" w:rsidRPr="00303E87">
        <w:rPr>
          <w:color w:val="000000" w:themeColor="text1"/>
          <w:szCs w:val="24"/>
        </w:rPr>
        <w:t>,</w:t>
      </w:r>
      <w:r w:rsidR="0019755A">
        <w:rPr>
          <w:color w:val="000000" w:themeColor="text1"/>
          <w:szCs w:val="24"/>
        </w:rPr>
        <w:t xml:space="preserve"> </w:t>
      </w:r>
      <w:r w:rsidR="00AB38DA">
        <w:rPr>
          <w:color w:val="000000" w:themeColor="text1"/>
          <w:szCs w:val="24"/>
        </w:rPr>
        <w:t>в том числе НДС/без НДС</w:t>
      </w:r>
      <w:r w:rsidR="004B3F32" w:rsidRPr="00303E87">
        <w:rPr>
          <w:color w:val="000000" w:themeColor="text1"/>
          <w:szCs w:val="24"/>
        </w:rPr>
        <w:t xml:space="preserve">. </w:t>
      </w:r>
      <w:r w:rsidR="009137D2" w:rsidRPr="006731E5">
        <w:rPr>
          <w:szCs w:val="24"/>
        </w:rPr>
        <w:t xml:space="preserve">В </w:t>
      </w:r>
      <w:r w:rsidR="009137D2" w:rsidRPr="0060517C">
        <w:rPr>
          <w:szCs w:val="24"/>
        </w:rPr>
        <w:t xml:space="preserve">цену </w:t>
      </w:r>
      <w:r w:rsidR="00154C8D">
        <w:rPr>
          <w:szCs w:val="24"/>
        </w:rPr>
        <w:t>Контракт</w:t>
      </w:r>
      <w:r w:rsidR="009137D2" w:rsidRPr="0060517C">
        <w:rPr>
          <w:szCs w:val="24"/>
        </w:rPr>
        <w:t>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61EF7">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w:t>
      </w:r>
      <w:r w:rsidR="00EF7D7D" w:rsidRPr="00CE7126">
        <w:rPr>
          <w:color w:val="000000"/>
          <w:szCs w:val="24"/>
        </w:rPr>
        <w:lastRenderedPageBreak/>
        <w:t xml:space="preserve">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8B79D8" w:rsidP="008B79D8">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8B79D8" w:rsidP="008B79D8">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8B79D8" w:rsidP="008B79D8">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w:t>
      </w:r>
      <w:r w:rsidRPr="0060517C">
        <w:rPr>
          <w:color w:val="000000"/>
          <w:szCs w:val="24"/>
        </w:rPr>
        <w:lastRenderedPageBreak/>
        <w:t xml:space="preserve">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w:t>
      </w:r>
      <w:r w:rsidR="009137D2" w:rsidRPr="0060517C">
        <w:rPr>
          <w:rFonts w:eastAsia="Arial Unicode MS"/>
          <w:szCs w:val="24"/>
        </w:rPr>
        <w:lastRenderedPageBreak/>
        <w:t xml:space="preserve">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581F13">
        <w:rPr>
          <w:szCs w:val="24"/>
        </w:rPr>
        <w:t xml:space="preserve">, официальный сайт: </w:t>
      </w:r>
      <w:r w:rsidRPr="005631A3">
        <w:rPr>
          <w:szCs w:val="24"/>
        </w:rPr>
        <w:t xml:space="preserve">tigt.site, </w:t>
      </w:r>
    </w:p>
    <w:p w:rsidR="00240F2A" w:rsidRPr="00581F13" w:rsidRDefault="00240F2A" w:rsidP="00240F2A">
      <w:pPr>
        <w:jc w:val="both"/>
        <w:rPr>
          <w:szCs w:val="24"/>
        </w:rPr>
      </w:pPr>
      <w:r>
        <w:rPr>
          <w:szCs w:val="24"/>
        </w:rPr>
        <w:t xml:space="preserve">         </w:t>
      </w:r>
      <w:r w:rsidRPr="00240F2A">
        <w:rPr>
          <w:szCs w:val="24"/>
        </w:rPr>
        <w:t xml:space="preserve">(тел.) </w:t>
      </w:r>
      <w:r w:rsidR="00AB38DA">
        <w:rPr>
          <w:szCs w:val="24"/>
        </w:rPr>
        <w:t>_______________</w:t>
      </w:r>
      <w:r w:rsidRPr="00240F2A">
        <w:rPr>
          <w:szCs w:val="24"/>
        </w:rPr>
        <w:t xml:space="preserve">, электронная </w:t>
      </w:r>
      <w:r w:rsidRPr="00581F13">
        <w:rPr>
          <w:szCs w:val="24"/>
        </w:rPr>
        <w:t>по</w:t>
      </w:r>
      <w:r w:rsidRPr="00581F13">
        <w:rPr>
          <w:color w:val="000000" w:themeColor="text1"/>
          <w:szCs w:val="24"/>
        </w:rPr>
        <w:t xml:space="preserve">чта: </w:t>
      </w:r>
      <w:r w:rsidR="00AB38DA">
        <w:t>_________________</w:t>
      </w:r>
    </w:p>
    <w:p w:rsidR="005631A3" w:rsidRPr="005631A3" w:rsidRDefault="005631A3" w:rsidP="000668CD">
      <w:pPr>
        <w:ind w:firstLine="851"/>
        <w:jc w:val="both"/>
        <w:rPr>
          <w:szCs w:val="24"/>
        </w:rPr>
      </w:pPr>
      <w:r w:rsidRPr="00581F13">
        <w:rPr>
          <w:szCs w:val="24"/>
        </w:rPr>
        <w:t>Сторона, получившая уведомление о нарушении каких-либо</w:t>
      </w:r>
      <w:r w:rsidRPr="005631A3">
        <w:rPr>
          <w:szCs w:val="24"/>
        </w:rPr>
        <w:t xml:space="preserve">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888"/>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 xml:space="preserve">федеральное государственное бюджетное </w:t>
            </w:r>
            <w:r w:rsidRPr="00564119">
              <w:rPr>
                <w:szCs w:val="24"/>
              </w:rPr>
              <w:lastRenderedPageBreak/>
              <w:t>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1C6476" w:rsidP="001C6476">
            <w:pPr>
              <w:ind w:right="-2"/>
              <w:rPr>
                <w:szCs w:val="24"/>
              </w:rPr>
            </w:pPr>
            <w:r w:rsidRPr="00564119">
              <w:rPr>
                <w:szCs w:val="24"/>
              </w:rPr>
              <w:t>ИНН 5504004282 КПП 424602001</w:t>
            </w:r>
          </w:p>
          <w:p w:rsidR="00B71346" w:rsidRPr="00B71346" w:rsidRDefault="00B71346" w:rsidP="00B71346">
            <w:pPr>
              <w:ind w:right="-2"/>
              <w:rPr>
                <w:bCs/>
                <w:szCs w:val="24"/>
              </w:rPr>
            </w:pPr>
            <w:r w:rsidRPr="00B71346">
              <w:rPr>
                <w:bCs/>
                <w:szCs w:val="24"/>
              </w:rPr>
              <w:t xml:space="preserve">Наименование получателя: </w:t>
            </w:r>
            <w:r w:rsidRPr="00B71346">
              <w:rPr>
                <w:szCs w:val="24"/>
              </w:rPr>
              <w:t>УФК по Новосибирской области</w:t>
            </w:r>
            <w:r w:rsidRPr="00B71346">
              <w:rPr>
                <w:bCs/>
                <w:szCs w:val="24"/>
              </w:rPr>
              <w:t xml:space="preserve"> (ТИЖТ (филиал ОмГУПСа) л/с 20396Х85950)</w:t>
            </w:r>
          </w:p>
          <w:p w:rsidR="00B71346" w:rsidRPr="00B71346" w:rsidRDefault="00B71346" w:rsidP="00B71346">
            <w:pPr>
              <w:ind w:right="-2"/>
              <w:rPr>
                <w:bCs/>
                <w:szCs w:val="24"/>
              </w:rPr>
            </w:pPr>
            <w:r w:rsidRPr="00B71346">
              <w:rPr>
                <w:bCs/>
                <w:szCs w:val="24"/>
              </w:rPr>
              <w:t xml:space="preserve">Номер счета получателя средств (казначейский счет): </w:t>
            </w:r>
            <w:r w:rsidRPr="00B71346">
              <w:rPr>
                <w:szCs w:val="24"/>
              </w:rPr>
              <w:t xml:space="preserve">03214643000000015106 </w:t>
            </w:r>
            <w:r w:rsidRPr="00B71346">
              <w:rPr>
                <w:bCs/>
                <w:szCs w:val="24"/>
              </w:rPr>
              <w:t>– р/</w:t>
            </w:r>
            <w:r w:rsidRPr="00B71346">
              <w:rPr>
                <w:bCs/>
                <w:szCs w:val="24"/>
                <w:lang w:val="en-US"/>
              </w:rPr>
              <w:t>c</w:t>
            </w:r>
          </w:p>
          <w:p w:rsidR="00B71346" w:rsidRPr="00B71346" w:rsidRDefault="00B71346" w:rsidP="00B71346">
            <w:pPr>
              <w:ind w:right="-2"/>
              <w:rPr>
                <w:bCs/>
                <w:szCs w:val="24"/>
              </w:rPr>
            </w:pPr>
            <w:r w:rsidRPr="00B71346">
              <w:rPr>
                <w:bCs/>
                <w:szCs w:val="24"/>
              </w:rPr>
              <w:t xml:space="preserve">Номер счета банка получателя средств (единый казначейский счет): </w:t>
            </w:r>
            <w:r w:rsidRPr="00B71346">
              <w:rPr>
                <w:szCs w:val="24"/>
              </w:rPr>
              <w:t>40102810445370000043</w:t>
            </w:r>
            <w:r w:rsidRPr="00B71346">
              <w:rPr>
                <w:bCs/>
                <w:szCs w:val="24"/>
              </w:rPr>
              <w:t xml:space="preserve"> – к/с</w:t>
            </w:r>
          </w:p>
          <w:p w:rsidR="00B71346" w:rsidRPr="00B71346" w:rsidRDefault="00B71346" w:rsidP="00B71346">
            <w:pPr>
              <w:ind w:right="-2"/>
              <w:rPr>
                <w:bCs/>
                <w:szCs w:val="24"/>
              </w:rPr>
            </w:pPr>
            <w:r w:rsidRPr="00B71346">
              <w:rPr>
                <w:bCs/>
                <w:szCs w:val="24"/>
              </w:rPr>
              <w:t xml:space="preserve">Банковский идентификационный код (БИК): </w:t>
            </w:r>
            <w:r w:rsidRPr="00B71346">
              <w:rPr>
                <w:szCs w:val="24"/>
              </w:rPr>
              <w:t>015004950</w:t>
            </w:r>
          </w:p>
          <w:p w:rsidR="00B71346" w:rsidRPr="00B71346" w:rsidRDefault="00B71346" w:rsidP="00B71346">
            <w:pPr>
              <w:ind w:right="-2"/>
              <w:rPr>
                <w:szCs w:val="24"/>
              </w:rPr>
            </w:pPr>
            <w:r w:rsidRPr="00B71346">
              <w:rPr>
                <w:bCs/>
                <w:szCs w:val="24"/>
              </w:rPr>
              <w:t xml:space="preserve">Наименование банка получателя средств: </w:t>
            </w:r>
            <w:bookmarkStart w:id="0" w:name="_Hlk219289169"/>
            <w:r w:rsidRPr="00B71346">
              <w:rPr>
                <w:szCs w:val="24"/>
              </w:rPr>
              <w:t xml:space="preserve">ОКЦ № 1 СибГУ Банка России//УФК по </w:t>
            </w:r>
            <w:bookmarkEnd w:id="0"/>
            <w:r w:rsidRPr="00B71346">
              <w:rPr>
                <w:szCs w:val="24"/>
              </w:rPr>
              <w:t>Новосибирской области, г. Новосибирск.</w:t>
            </w:r>
          </w:p>
          <w:p w:rsidR="001C6476" w:rsidRPr="00110142" w:rsidRDefault="001C6476" w:rsidP="001C6476">
            <w:pPr>
              <w:rPr>
                <w:szCs w:val="24"/>
              </w:rPr>
            </w:pP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lastRenderedPageBreak/>
              <w:t>Поставщик:</w:t>
            </w:r>
          </w:p>
          <w:p w:rsidR="00087AD4" w:rsidRPr="00F01E09" w:rsidRDefault="00087AD4" w:rsidP="00087AD4">
            <w:pPr>
              <w:rPr>
                <w:szCs w:val="24"/>
              </w:rPr>
            </w:pPr>
          </w:p>
          <w:p w:rsidR="00087AD4" w:rsidRPr="00F01E09" w:rsidRDefault="00087AD4" w:rsidP="00087AD4">
            <w:pPr>
              <w:rPr>
                <w:szCs w:val="24"/>
              </w:rPr>
            </w:pPr>
          </w:p>
          <w:p w:rsidR="00087AD4" w:rsidRPr="00F01E09" w:rsidRDefault="00087AD4" w:rsidP="00087AD4">
            <w:pPr>
              <w:rPr>
                <w:szCs w:val="24"/>
              </w:rPr>
            </w:pPr>
          </w:p>
          <w:p w:rsidR="00087AD4" w:rsidRPr="00F01E09" w:rsidRDefault="00087AD4" w:rsidP="00087AD4">
            <w:pPr>
              <w:rPr>
                <w:szCs w:val="24"/>
              </w:rPr>
            </w:pPr>
          </w:p>
          <w:p w:rsidR="00087AD4" w:rsidRPr="00F01E09" w:rsidRDefault="00087AD4" w:rsidP="00087AD4">
            <w:pPr>
              <w:rPr>
                <w:szCs w:val="24"/>
              </w:rPr>
            </w:pPr>
          </w:p>
          <w:p w:rsidR="00087AD4" w:rsidRPr="00F01E09" w:rsidRDefault="00087AD4" w:rsidP="00087AD4">
            <w:pPr>
              <w:rPr>
                <w:szCs w:val="24"/>
              </w:rPr>
            </w:pPr>
          </w:p>
          <w:p w:rsidR="00816DCC" w:rsidRPr="00F01E09" w:rsidRDefault="00816DCC" w:rsidP="00087AD4">
            <w:pPr>
              <w:rPr>
                <w:szCs w:val="24"/>
              </w:rPr>
            </w:pPr>
          </w:p>
          <w:p w:rsidR="00816DCC" w:rsidRPr="00F01E09" w:rsidRDefault="00816DCC" w:rsidP="00087AD4">
            <w:pPr>
              <w:rPr>
                <w:szCs w:val="24"/>
              </w:rPr>
            </w:pPr>
          </w:p>
          <w:p w:rsidR="00816DCC" w:rsidRPr="00F01E09" w:rsidRDefault="00816DCC" w:rsidP="00087AD4">
            <w:pPr>
              <w:rPr>
                <w:szCs w:val="24"/>
              </w:rPr>
            </w:pPr>
          </w:p>
          <w:p w:rsidR="00816DCC" w:rsidRPr="00F01E09" w:rsidRDefault="00816DCC" w:rsidP="00087AD4">
            <w:pPr>
              <w:rPr>
                <w:szCs w:val="24"/>
              </w:rPr>
            </w:pPr>
          </w:p>
          <w:p w:rsidR="00816DCC" w:rsidRPr="00F01E09" w:rsidRDefault="00816DCC" w:rsidP="00087AD4">
            <w:pPr>
              <w:rPr>
                <w:szCs w:val="24"/>
              </w:rPr>
            </w:pPr>
          </w:p>
          <w:p w:rsidR="00816DCC" w:rsidRPr="00F01E09" w:rsidRDefault="00816DCC" w:rsidP="00087AD4">
            <w:pPr>
              <w:rPr>
                <w:szCs w:val="24"/>
              </w:rPr>
            </w:pPr>
          </w:p>
          <w:p w:rsidR="00816DCC" w:rsidRDefault="00816DCC" w:rsidP="00087AD4">
            <w:pPr>
              <w:rPr>
                <w:szCs w:val="24"/>
              </w:rPr>
            </w:pPr>
          </w:p>
          <w:p w:rsidR="00AB38DA" w:rsidRDefault="00AB38DA" w:rsidP="00087AD4">
            <w:pPr>
              <w:rPr>
                <w:szCs w:val="24"/>
              </w:rPr>
            </w:pPr>
          </w:p>
          <w:p w:rsidR="00AB38DA" w:rsidRDefault="00AB38DA" w:rsidP="00087AD4">
            <w:pPr>
              <w:rPr>
                <w:szCs w:val="24"/>
              </w:rPr>
            </w:pPr>
          </w:p>
          <w:p w:rsidR="00AB38DA" w:rsidRDefault="00AB38DA" w:rsidP="00087AD4">
            <w:pPr>
              <w:rPr>
                <w:szCs w:val="24"/>
              </w:rPr>
            </w:pPr>
          </w:p>
          <w:p w:rsidR="00AB38DA" w:rsidRDefault="00AB38DA" w:rsidP="00087AD4">
            <w:pPr>
              <w:rPr>
                <w:szCs w:val="24"/>
              </w:rPr>
            </w:pPr>
          </w:p>
          <w:p w:rsidR="00AB38DA" w:rsidRDefault="00AB38DA" w:rsidP="00087AD4">
            <w:pPr>
              <w:rPr>
                <w:szCs w:val="24"/>
              </w:rPr>
            </w:pPr>
          </w:p>
          <w:p w:rsidR="00AB38DA" w:rsidRDefault="00AB38DA" w:rsidP="00087AD4">
            <w:pPr>
              <w:rPr>
                <w:szCs w:val="24"/>
              </w:rPr>
            </w:pPr>
          </w:p>
          <w:p w:rsidR="00AB38DA" w:rsidRDefault="00AB38DA" w:rsidP="00087AD4">
            <w:pPr>
              <w:rPr>
                <w:szCs w:val="24"/>
              </w:rPr>
            </w:pPr>
          </w:p>
          <w:p w:rsidR="00AB38DA" w:rsidRDefault="00AB38DA" w:rsidP="00087AD4">
            <w:pPr>
              <w:rPr>
                <w:szCs w:val="24"/>
              </w:rPr>
            </w:pPr>
          </w:p>
          <w:p w:rsidR="00AB38DA" w:rsidRPr="00F01E09" w:rsidRDefault="00AB38DA" w:rsidP="00087AD4">
            <w:pPr>
              <w:rPr>
                <w:szCs w:val="24"/>
              </w:rPr>
            </w:pPr>
          </w:p>
          <w:p w:rsidR="00240F2A" w:rsidRPr="00581F13" w:rsidRDefault="00240F2A" w:rsidP="00240F2A">
            <w:pPr>
              <w:rPr>
                <w:szCs w:val="24"/>
              </w:rPr>
            </w:pPr>
            <w:r w:rsidRPr="00581F13">
              <w:rPr>
                <w:szCs w:val="24"/>
              </w:rPr>
              <w:tab/>
            </w:r>
          </w:p>
          <w:p w:rsidR="00B10B75" w:rsidRPr="00581F13" w:rsidRDefault="00B10B75" w:rsidP="00240F2A">
            <w:pPr>
              <w:rPr>
                <w:szCs w:val="24"/>
              </w:rPr>
            </w:pPr>
          </w:p>
          <w:p w:rsidR="00240F2A" w:rsidRPr="00240F2A" w:rsidRDefault="00240F2A" w:rsidP="00240F2A">
            <w:pPr>
              <w:rPr>
                <w:szCs w:val="24"/>
              </w:rPr>
            </w:pPr>
            <w:r w:rsidRPr="00240F2A">
              <w:rPr>
                <w:szCs w:val="24"/>
              </w:rPr>
              <w:t>______________________/</w:t>
            </w:r>
            <w:r w:rsidR="00AB38DA">
              <w:rPr>
                <w:szCs w:val="24"/>
              </w:rPr>
              <w:t>______________</w:t>
            </w:r>
            <w:r w:rsidRPr="00240F2A">
              <w:rPr>
                <w:szCs w:val="24"/>
              </w:rPr>
              <w:t>/</w:t>
            </w:r>
          </w:p>
          <w:p w:rsidR="001C6476" w:rsidRDefault="00087AD4" w:rsidP="00087AD4">
            <w:pPr>
              <w:rPr>
                <w:color w:val="000000"/>
                <w:szCs w:val="24"/>
              </w:rPr>
            </w:pPr>
            <w:r w:rsidRPr="00087AD4">
              <w:rPr>
                <w:szCs w:val="24"/>
              </w:rPr>
              <w:t>М.П.</w:t>
            </w: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Default="009137D2" w:rsidP="005864BB">
      <w:pPr>
        <w:tabs>
          <w:tab w:val="left" w:pos="7175"/>
          <w:tab w:val="right" w:pos="9922"/>
        </w:tabs>
        <w:jc w:val="right"/>
        <w:rPr>
          <w:b/>
          <w:sz w:val="22"/>
          <w:szCs w:val="22"/>
        </w:rPr>
      </w:pPr>
      <w:r w:rsidRPr="0060517C">
        <w:rPr>
          <w:b/>
          <w:sz w:val="22"/>
          <w:szCs w:val="22"/>
        </w:rPr>
        <w:t>№</w:t>
      </w:r>
      <w:r w:rsidR="004C1988">
        <w:rPr>
          <w:b/>
          <w:sz w:val="22"/>
          <w:szCs w:val="22"/>
        </w:rPr>
        <w:t xml:space="preserve"> </w:t>
      </w:r>
      <w:r w:rsidR="007124A4">
        <w:rPr>
          <w:b/>
          <w:sz w:val="22"/>
          <w:szCs w:val="22"/>
        </w:rPr>
        <w:t xml:space="preserve"> </w:t>
      </w:r>
      <w:r w:rsidR="00B80688">
        <w:rPr>
          <w:b/>
          <w:sz w:val="22"/>
          <w:szCs w:val="22"/>
        </w:rPr>
        <w:t>от «</w:t>
      </w:r>
      <w:r w:rsidR="00AB38DA">
        <w:rPr>
          <w:b/>
          <w:sz w:val="22"/>
          <w:szCs w:val="22"/>
        </w:rPr>
        <w:t>__</w:t>
      </w:r>
      <w:r w:rsidRPr="0060517C">
        <w:rPr>
          <w:b/>
          <w:sz w:val="22"/>
          <w:szCs w:val="22"/>
        </w:rPr>
        <w:t xml:space="preserve">» </w:t>
      </w:r>
      <w:r w:rsidR="00E0253E">
        <w:rPr>
          <w:b/>
          <w:sz w:val="22"/>
          <w:szCs w:val="22"/>
        </w:rPr>
        <w:t>августа</w:t>
      </w:r>
      <w:r w:rsidR="00816DCC">
        <w:rPr>
          <w:b/>
          <w:sz w:val="22"/>
          <w:szCs w:val="22"/>
        </w:rPr>
        <w:t xml:space="preserve"> </w:t>
      </w:r>
      <w:r w:rsidR="008C3BD8">
        <w:rPr>
          <w:b/>
          <w:sz w:val="22"/>
          <w:szCs w:val="22"/>
        </w:rPr>
        <w:t>2026</w:t>
      </w:r>
      <w:r w:rsidR="003D717F">
        <w:rPr>
          <w:b/>
          <w:sz w:val="22"/>
          <w:szCs w:val="22"/>
        </w:rPr>
        <w:t xml:space="preserve"> г.</w:t>
      </w:r>
    </w:p>
    <w:p w:rsidR="005864BB" w:rsidRDefault="005864BB" w:rsidP="005864BB">
      <w:pPr>
        <w:jc w:val="right"/>
        <w:rPr>
          <w:b/>
          <w:sz w:val="28"/>
          <w:szCs w:val="2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4289"/>
        <w:gridCol w:w="814"/>
        <w:gridCol w:w="709"/>
        <w:gridCol w:w="709"/>
        <w:gridCol w:w="1487"/>
        <w:gridCol w:w="1404"/>
      </w:tblGrid>
      <w:tr w:rsidR="009137D2" w:rsidRPr="0060517C" w:rsidTr="00E0253E">
        <w:trPr>
          <w:trHeight w:val="913"/>
          <w:jc w:val="center"/>
        </w:trPr>
        <w:tc>
          <w:tcPr>
            <w:tcW w:w="625" w:type="dxa"/>
            <w:tcBorders>
              <w:bottom w:val="single" w:sz="4" w:space="0" w:color="auto"/>
              <w:right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 п/п</w:t>
            </w:r>
          </w:p>
        </w:tc>
        <w:tc>
          <w:tcPr>
            <w:tcW w:w="5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137D2" w:rsidRPr="00CF7D0D" w:rsidRDefault="009137D2" w:rsidP="00F67389">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137D2" w:rsidRPr="0060517C" w:rsidRDefault="009137D2" w:rsidP="00F67389">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87" w:type="dxa"/>
            <w:tcBorders>
              <w:top w:val="single" w:sz="4" w:space="0" w:color="auto"/>
              <w:left w:val="single" w:sz="4" w:space="0" w:color="auto"/>
              <w:bottom w:val="single" w:sz="4" w:space="0" w:color="auto"/>
              <w:right w:val="single" w:sz="4" w:space="0" w:color="auto"/>
            </w:tcBorders>
            <w:shd w:val="clear" w:color="auto" w:fill="auto"/>
            <w:vAlign w:val="center"/>
          </w:tcPr>
          <w:p w:rsidR="009137D2" w:rsidRPr="0060517C" w:rsidRDefault="005864BB" w:rsidP="005864BB">
            <w:pPr>
              <w:keepLines/>
              <w:tabs>
                <w:tab w:val="num" w:pos="0"/>
                <w:tab w:val="left" w:pos="720"/>
                <w:tab w:val="left" w:pos="864"/>
                <w:tab w:val="left" w:pos="1440"/>
                <w:tab w:val="left" w:pos="3600"/>
              </w:tabs>
              <w:jc w:val="center"/>
              <w:rPr>
                <w:sz w:val="22"/>
                <w:szCs w:val="22"/>
              </w:rPr>
            </w:pPr>
            <w:r>
              <w:rPr>
                <w:sz w:val="22"/>
                <w:szCs w:val="22"/>
              </w:rPr>
              <w:t>Цена за единицу, руб</w:t>
            </w:r>
            <w:r w:rsidR="009137D2" w:rsidRPr="0060517C">
              <w:rPr>
                <w:sz w:val="22"/>
                <w:szCs w:val="22"/>
              </w:rPr>
              <w:t>.</w:t>
            </w:r>
          </w:p>
        </w:tc>
        <w:tc>
          <w:tcPr>
            <w:tcW w:w="1404" w:type="dxa"/>
            <w:tcBorders>
              <w:top w:val="single" w:sz="4" w:space="0" w:color="auto"/>
              <w:left w:val="single" w:sz="4" w:space="0" w:color="auto"/>
              <w:bottom w:val="single" w:sz="4" w:space="0" w:color="auto"/>
              <w:right w:val="single" w:sz="4" w:space="0" w:color="auto"/>
            </w:tcBorders>
            <w:shd w:val="clear" w:color="auto" w:fill="auto"/>
            <w:vAlign w:val="center"/>
          </w:tcPr>
          <w:p w:rsidR="009137D2" w:rsidRPr="0060517C" w:rsidRDefault="002B1659" w:rsidP="005864BB">
            <w:pPr>
              <w:keepLines/>
              <w:tabs>
                <w:tab w:val="num" w:pos="0"/>
                <w:tab w:val="left" w:pos="720"/>
                <w:tab w:val="left" w:pos="864"/>
                <w:tab w:val="left" w:pos="1440"/>
                <w:tab w:val="left" w:pos="3600"/>
              </w:tabs>
              <w:jc w:val="center"/>
              <w:rPr>
                <w:sz w:val="22"/>
                <w:szCs w:val="22"/>
              </w:rPr>
            </w:pPr>
            <w:r>
              <w:rPr>
                <w:sz w:val="22"/>
                <w:szCs w:val="22"/>
              </w:rPr>
              <w:t xml:space="preserve">Сумма, </w:t>
            </w:r>
            <w:r w:rsidR="009137D2" w:rsidRPr="0060517C">
              <w:rPr>
                <w:sz w:val="22"/>
                <w:szCs w:val="22"/>
              </w:rPr>
              <w:t>руб.</w:t>
            </w: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1</w:t>
            </w:r>
          </w:p>
        </w:tc>
        <w:tc>
          <w:tcPr>
            <w:tcW w:w="5103" w:type="dxa"/>
            <w:gridSpan w:val="2"/>
            <w:tcBorders>
              <w:top w:val="single" w:sz="4" w:space="0" w:color="auto"/>
              <w:left w:val="single" w:sz="4" w:space="0" w:color="auto"/>
              <w:bottom w:val="single" w:sz="4" w:space="0" w:color="auto"/>
              <w:right w:val="single" w:sz="4" w:space="0" w:color="auto"/>
            </w:tcBorders>
          </w:tcPr>
          <w:p w:rsidR="00AB38DA" w:rsidRPr="0074223D" w:rsidRDefault="00AB38DA" w:rsidP="00AB38DA">
            <w:pPr>
              <w:jc w:val="both"/>
              <w:rPr>
                <w:b/>
                <w:color w:val="000000" w:themeColor="text1"/>
                <w:szCs w:val="24"/>
              </w:rPr>
            </w:pPr>
            <w:r w:rsidRPr="0074223D">
              <w:rPr>
                <w:b/>
                <w:color w:val="000000" w:themeColor="text1"/>
                <w:szCs w:val="24"/>
              </w:rPr>
              <w:t xml:space="preserve">Морковь столовая свежая </w:t>
            </w:r>
          </w:p>
          <w:p w:rsidR="00AB38DA" w:rsidRPr="007411B9" w:rsidRDefault="00AB38DA" w:rsidP="00AB38DA">
            <w:pPr>
              <w:jc w:val="both"/>
              <w:rPr>
                <w:color w:val="000000" w:themeColor="text1"/>
                <w:szCs w:val="24"/>
              </w:rPr>
            </w:pPr>
            <w:r w:rsidRPr="007411B9">
              <w:rPr>
                <w:color w:val="000000" w:themeColor="text1"/>
                <w:szCs w:val="24"/>
              </w:rPr>
              <w:t>Характеристики Товара: внешний вид – корнеплоды   свежи</w:t>
            </w:r>
            <w:r>
              <w:rPr>
                <w:color w:val="000000" w:themeColor="text1"/>
                <w:szCs w:val="24"/>
              </w:rPr>
              <w:t xml:space="preserve">е, целые, здоровые, чистые, не увядшие, не </w:t>
            </w:r>
            <w:r w:rsidRPr="007411B9">
              <w:rPr>
                <w:color w:val="000000" w:themeColor="text1"/>
                <w:szCs w:val="24"/>
              </w:rPr>
              <w:t xml:space="preserve">треснутые, </w:t>
            </w:r>
            <w:r>
              <w:rPr>
                <w:color w:val="000000" w:themeColor="text1"/>
                <w:szCs w:val="24"/>
              </w:rPr>
              <w:t xml:space="preserve">без признаков прорастания, без </w:t>
            </w:r>
            <w:r w:rsidRPr="007411B9">
              <w:rPr>
                <w:color w:val="000000" w:themeColor="text1"/>
                <w:szCs w:val="24"/>
              </w:rPr>
              <w:t>пов</w:t>
            </w:r>
            <w:r>
              <w:rPr>
                <w:color w:val="000000" w:themeColor="text1"/>
                <w:szCs w:val="24"/>
              </w:rPr>
              <w:t xml:space="preserve">реждений </w:t>
            </w:r>
            <w:r w:rsidRPr="007411B9">
              <w:rPr>
                <w:color w:val="000000" w:themeColor="text1"/>
                <w:szCs w:val="24"/>
              </w:rPr>
              <w:t>сельскох</w:t>
            </w:r>
            <w:r>
              <w:rPr>
                <w:color w:val="000000" w:themeColor="text1"/>
                <w:szCs w:val="24"/>
              </w:rPr>
              <w:t xml:space="preserve">озяйственными вредителями, без </w:t>
            </w:r>
            <w:r w:rsidRPr="007411B9">
              <w:rPr>
                <w:color w:val="000000" w:themeColor="text1"/>
                <w:szCs w:val="24"/>
              </w:rPr>
              <w:t>излишней внешней влажности.</w:t>
            </w:r>
          </w:p>
          <w:p w:rsidR="00AB38DA" w:rsidRPr="007411B9" w:rsidRDefault="00AB38DA" w:rsidP="00AB38DA">
            <w:pPr>
              <w:jc w:val="both"/>
              <w:rPr>
                <w:color w:val="000000" w:themeColor="text1"/>
                <w:szCs w:val="24"/>
              </w:rPr>
            </w:pPr>
            <w:r w:rsidRPr="007411B9">
              <w:rPr>
                <w:color w:val="000000" w:themeColor="text1"/>
                <w:szCs w:val="24"/>
              </w:rPr>
              <w:t>Запах и вкус: свойственные данному ботаническому сорту, без постороннего запаха и привкуса.</w:t>
            </w:r>
          </w:p>
          <w:p w:rsidR="00AB38DA" w:rsidRPr="007411B9" w:rsidRDefault="00AB38DA" w:rsidP="00AB38DA">
            <w:pPr>
              <w:jc w:val="both"/>
              <w:rPr>
                <w:color w:val="000000" w:themeColor="text1"/>
                <w:szCs w:val="24"/>
              </w:rPr>
            </w:pPr>
            <w:r w:rsidRPr="007411B9">
              <w:rPr>
                <w:color w:val="000000" w:themeColor="text1"/>
                <w:szCs w:val="24"/>
              </w:rPr>
              <w:t>Требования к качеству: поставляемый Товар должен соответствовать ГОСТ 32284-2013 Морковь столовая свежая, реализуемая в розничной торговой сети. Технические условия.</w:t>
            </w:r>
          </w:p>
          <w:p w:rsidR="00AB38DA" w:rsidRDefault="00AB38DA" w:rsidP="00AB38DA">
            <w:pPr>
              <w:jc w:val="both"/>
              <w:rPr>
                <w:color w:val="000000" w:themeColor="text1"/>
                <w:szCs w:val="24"/>
              </w:rPr>
            </w:pPr>
            <w:r w:rsidRPr="007411B9">
              <w:rPr>
                <w:color w:val="000000" w:themeColor="text1"/>
                <w:szCs w:val="24"/>
              </w:rPr>
              <w:t>Требование к упаковке: Товар должен быть упакован так, чтобы об</w:t>
            </w:r>
            <w:bookmarkStart w:id="1" w:name="_GoBack"/>
            <w:bookmarkEnd w:id="1"/>
            <w:r w:rsidRPr="007411B9">
              <w:rPr>
                <w:color w:val="000000" w:themeColor="text1"/>
                <w:szCs w:val="24"/>
              </w:rPr>
              <w:t>еспечить его надлежащую сохранность. Товар в каждой упаковочной единице должен быть однородным по качеству и размеру. Товар упаковывается в сетки, разрешенные для контакта с пищевыми продуктам</w:t>
            </w:r>
            <w:r>
              <w:rPr>
                <w:color w:val="000000" w:themeColor="text1"/>
                <w:szCs w:val="24"/>
              </w:rPr>
              <w:t>и, массой не менее 25 килограмм каждая.</w:t>
            </w:r>
          </w:p>
          <w:p w:rsidR="00D703C0" w:rsidRPr="007411B9" w:rsidRDefault="00D703C0" w:rsidP="00AB38DA">
            <w:pPr>
              <w:jc w:val="both"/>
              <w:rPr>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Pr="007411B9" w:rsidRDefault="00AB38DA" w:rsidP="00AB38DA">
            <w:pPr>
              <w:jc w:val="center"/>
              <w:rPr>
                <w:color w:val="000000" w:themeColor="text1"/>
                <w:szCs w:val="24"/>
              </w:rPr>
            </w:pPr>
            <w:r w:rsidRPr="007411B9">
              <w:rPr>
                <w:color w:val="000000" w:themeColor="text1"/>
                <w:szCs w:val="24"/>
              </w:rPr>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1</w:t>
            </w:r>
            <w:r w:rsidR="00AB38DA">
              <w:rPr>
                <w:szCs w:val="24"/>
              </w:rPr>
              <w:t>50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2</w:t>
            </w:r>
          </w:p>
        </w:tc>
        <w:tc>
          <w:tcPr>
            <w:tcW w:w="5103" w:type="dxa"/>
            <w:gridSpan w:val="2"/>
            <w:tcBorders>
              <w:top w:val="single" w:sz="4" w:space="0" w:color="auto"/>
              <w:left w:val="single" w:sz="4" w:space="0" w:color="auto"/>
              <w:bottom w:val="single" w:sz="4" w:space="0" w:color="auto"/>
              <w:right w:val="single" w:sz="4" w:space="0" w:color="auto"/>
            </w:tcBorders>
          </w:tcPr>
          <w:p w:rsidR="00AB38DA" w:rsidRPr="00D40896" w:rsidRDefault="00AB38DA" w:rsidP="00AB38DA">
            <w:pPr>
              <w:jc w:val="both"/>
              <w:rPr>
                <w:b/>
                <w:color w:val="000000" w:themeColor="text1"/>
                <w:szCs w:val="24"/>
              </w:rPr>
            </w:pPr>
            <w:r w:rsidRPr="00D40896">
              <w:rPr>
                <w:b/>
                <w:color w:val="000000" w:themeColor="text1"/>
                <w:szCs w:val="24"/>
              </w:rPr>
              <w:t>Картофель</w:t>
            </w:r>
          </w:p>
          <w:p w:rsidR="00AB38DA" w:rsidRPr="007411B9" w:rsidRDefault="00AB38DA" w:rsidP="00AB38DA">
            <w:pPr>
              <w:jc w:val="both"/>
              <w:rPr>
                <w:color w:val="000000" w:themeColor="text1"/>
                <w:szCs w:val="24"/>
              </w:rPr>
            </w:pPr>
            <w:r>
              <w:rPr>
                <w:color w:val="000000" w:themeColor="text1"/>
                <w:szCs w:val="24"/>
              </w:rPr>
              <w:t xml:space="preserve">Картофель должен быть </w:t>
            </w:r>
            <w:r w:rsidRPr="007411B9">
              <w:rPr>
                <w:color w:val="000000" w:themeColor="text1"/>
                <w:szCs w:val="24"/>
              </w:rPr>
              <w:t>мытым или очищенным от земли сухим способом.</w:t>
            </w:r>
          </w:p>
          <w:p w:rsidR="00AB38DA" w:rsidRPr="007411B9" w:rsidRDefault="00AB38DA" w:rsidP="00AB38DA">
            <w:pPr>
              <w:jc w:val="both"/>
              <w:rPr>
                <w:color w:val="000000" w:themeColor="text1"/>
                <w:szCs w:val="24"/>
              </w:rPr>
            </w:pPr>
            <w:r w:rsidRPr="007411B9">
              <w:rPr>
                <w:color w:val="000000" w:themeColor="text1"/>
                <w:szCs w:val="24"/>
              </w:rPr>
              <w:t>Внешний вид: клубни целые, чистые, здоровые, без излишней   внешней влажности, непроросшие, неувядшие, без повреждений сельскохозяйственными вредителями, типичной для ботанического сорта формы и окраски. Клубни зрелые, с плотной кожурой.</w:t>
            </w:r>
          </w:p>
          <w:p w:rsidR="00AB38DA" w:rsidRPr="007411B9" w:rsidRDefault="00AB38DA" w:rsidP="00AB38DA">
            <w:pPr>
              <w:jc w:val="both"/>
              <w:rPr>
                <w:color w:val="000000" w:themeColor="text1"/>
                <w:szCs w:val="24"/>
              </w:rPr>
            </w:pPr>
            <w:r w:rsidRPr="007411B9">
              <w:rPr>
                <w:color w:val="000000" w:themeColor="text1"/>
                <w:szCs w:val="24"/>
              </w:rPr>
              <w:t>Запах и цвет: свойственные данному ботаническому сорту, без постороннего запаха и привкуса.</w:t>
            </w:r>
          </w:p>
          <w:p w:rsidR="00AB38DA" w:rsidRPr="007411B9" w:rsidRDefault="00AB38DA" w:rsidP="00AB38DA">
            <w:pPr>
              <w:jc w:val="both"/>
              <w:rPr>
                <w:color w:val="000000" w:themeColor="text1"/>
                <w:szCs w:val="24"/>
              </w:rPr>
            </w:pPr>
            <w:r w:rsidRPr="007411B9">
              <w:rPr>
                <w:color w:val="000000" w:themeColor="text1"/>
                <w:szCs w:val="24"/>
              </w:rPr>
              <w:t>Требования к качеству: поставляемый Товар должен соответствовать "ГОСТ 7176-2017. Межгосударственный стандарт. Картофель продовольственный. Технические условия"</w:t>
            </w:r>
          </w:p>
          <w:p w:rsidR="00AB38DA" w:rsidRDefault="00AB38DA" w:rsidP="00AB38DA">
            <w:pPr>
              <w:jc w:val="both"/>
              <w:rPr>
                <w:color w:val="000000" w:themeColor="text1"/>
                <w:szCs w:val="24"/>
              </w:rPr>
            </w:pPr>
            <w:r w:rsidRPr="007411B9">
              <w:rPr>
                <w:color w:val="000000" w:themeColor="text1"/>
                <w:szCs w:val="24"/>
              </w:rPr>
              <w:t>Требование к упаковке: Товар должен быть упакован так, чтобы обеспечить его надлежащую сохранность. Товар в каждой упаковочной единице должен быть однородным по качеству и размеру. Товар упаковывается в сетки, разрешенные для контакта с пищевыми продуктами, массой не менее 25 килограмм к</w:t>
            </w:r>
            <w:r>
              <w:rPr>
                <w:color w:val="000000" w:themeColor="text1"/>
                <w:szCs w:val="24"/>
              </w:rPr>
              <w:t>аждая.</w:t>
            </w:r>
          </w:p>
          <w:p w:rsidR="00D703C0" w:rsidRPr="00302D7B" w:rsidRDefault="00D703C0" w:rsidP="00AB38DA">
            <w:pPr>
              <w:jc w:val="both"/>
              <w:rPr>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Pr="007411B9" w:rsidRDefault="00AB38DA" w:rsidP="00AB38DA">
            <w:pPr>
              <w:jc w:val="center"/>
              <w:rPr>
                <w:color w:val="000000" w:themeColor="text1"/>
                <w:szCs w:val="24"/>
              </w:rPr>
            </w:pPr>
            <w:r w:rsidRPr="007411B9">
              <w:rPr>
                <w:color w:val="000000" w:themeColor="text1"/>
                <w:szCs w:val="24"/>
              </w:rPr>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6</w:t>
            </w:r>
            <w:r w:rsidR="00AB38DA">
              <w:rPr>
                <w:szCs w:val="24"/>
              </w:rPr>
              <w:t>00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lastRenderedPageBreak/>
              <w:t>3</w:t>
            </w:r>
          </w:p>
        </w:tc>
        <w:tc>
          <w:tcPr>
            <w:tcW w:w="5103" w:type="dxa"/>
            <w:gridSpan w:val="2"/>
            <w:tcBorders>
              <w:top w:val="single" w:sz="4" w:space="0" w:color="auto"/>
              <w:left w:val="single" w:sz="4" w:space="0" w:color="auto"/>
              <w:bottom w:val="single" w:sz="4" w:space="0" w:color="auto"/>
              <w:right w:val="single" w:sz="4" w:space="0" w:color="auto"/>
            </w:tcBorders>
          </w:tcPr>
          <w:p w:rsidR="00AB38DA" w:rsidRPr="00D40896" w:rsidRDefault="00AB38DA" w:rsidP="00AB38DA">
            <w:pPr>
              <w:jc w:val="both"/>
              <w:rPr>
                <w:b/>
                <w:color w:val="000000" w:themeColor="text1"/>
                <w:szCs w:val="24"/>
              </w:rPr>
            </w:pPr>
            <w:r w:rsidRPr="00D40896">
              <w:rPr>
                <w:b/>
                <w:color w:val="000000" w:themeColor="text1"/>
                <w:szCs w:val="24"/>
              </w:rPr>
              <w:t xml:space="preserve">Капуста белокочанная свежая </w:t>
            </w:r>
          </w:p>
          <w:p w:rsidR="00AB38DA" w:rsidRPr="007411B9" w:rsidRDefault="00AB38DA" w:rsidP="00AB38DA">
            <w:pPr>
              <w:jc w:val="both"/>
              <w:rPr>
                <w:color w:val="000000" w:themeColor="text1"/>
                <w:szCs w:val="24"/>
              </w:rPr>
            </w:pPr>
            <w:r w:rsidRPr="007411B9">
              <w:rPr>
                <w:color w:val="000000" w:themeColor="text1"/>
                <w:szCs w:val="24"/>
              </w:rPr>
              <w:t>Характеристики Товара: внешний вид: кочаны свежие, целые, здоровые, чистые, вполне сформировавшиеся, не проросшие, без повреждений сельскохозяйственными вредителями, без излишней внешней влажности, с чистым срезом кочерыги.</w:t>
            </w:r>
          </w:p>
          <w:p w:rsidR="00AB38DA" w:rsidRPr="007411B9" w:rsidRDefault="00AB38DA" w:rsidP="00AB38DA">
            <w:pPr>
              <w:jc w:val="both"/>
              <w:rPr>
                <w:color w:val="000000" w:themeColor="text1"/>
                <w:szCs w:val="24"/>
              </w:rPr>
            </w:pPr>
            <w:r w:rsidRPr="007411B9">
              <w:rPr>
                <w:color w:val="000000" w:themeColor="text1"/>
                <w:szCs w:val="24"/>
              </w:rPr>
              <w:t>Запах и вкус: свойственные данному ботаническому сорту, без постороннего запаха и привкуса;</w:t>
            </w:r>
          </w:p>
          <w:p w:rsidR="00AB38DA" w:rsidRPr="007411B9" w:rsidRDefault="00AB38DA" w:rsidP="00AB38DA">
            <w:pPr>
              <w:jc w:val="both"/>
              <w:rPr>
                <w:color w:val="000000" w:themeColor="text1"/>
                <w:szCs w:val="24"/>
              </w:rPr>
            </w:pPr>
            <w:r w:rsidRPr="007411B9">
              <w:rPr>
                <w:color w:val="000000" w:themeColor="text1"/>
                <w:szCs w:val="24"/>
              </w:rPr>
              <w:t>Плотность кочана: плотный.</w:t>
            </w:r>
          </w:p>
          <w:p w:rsidR="00AB38DA" w:rsidRPr="007411B9" w:rsidRDefault="00AB38DA" w:rsidP="00AB38DA">
            <w:pPr>
              <w:jc w:val="both"/>
              <w:rPr>
                <w:color w:val="000000" w:themeColor="text1"/>
                <w:szCs w:val="24"/>
              </w:rPr>
            </w:pPr>
            <w:r w:rsidRPr="007411B9">
              <w:rPr>
                <w:color w:val="000000" w:themeColor="text1"/>
                <w:szCs w:val="24"/>
              </w:rPr>
              <w:t>Зачистка кочана: кочаны должны быть зачищены до плотно облегающих зеленых или белых листьев.</w:t>
            </w:r>
          </w:p>
          <w:p w:rsidR="00AB38DA" w:rsidRPr="007411B9" w:rsidRDefault="00AB38DA" w:rsidP="00AB38DA">
            <w:pPr>
              <w:jc w:val="both"/>
              <w:rPr>
                <w:color w:val="000000" w:themeColor="text1"/>
                <w:szCs w:val="24"/>
              </w:rPr>
            </w:pPr>
            <w:r w:rsidRPr="007411B9">
              <w:rPr>
                <w:color w:val="000000" w:themeColor="text1"/>
                <w:szCs w:val="24"/>
              </w:rPr>
              <w:t>Требования к качеству: поставляемый Товар должен соответствовать ГОСТ Р 51809-2001 «Капуста белокочанная свежая».</w:t>
            </w:r>
          </w:p>
          <w:p w:rsidR="00AB38DA" w:rsidRDefault="00AB38DA" w:rsidP="00AB38DA">
            <w:pPr>
              <w:jc w:val="both"/>
              <w:rPr>
                <w:color w:val="000000" w:themeColor="text1"/>
                <w:szCs w:val="24"/>
              </w:rPr>
            </w:pPr>
            <w:r w:rsidRPr="007411B9">
              <w:rPr>
                <w:color w:val="000000" w:themeColor="text1"/>
                <w:szCs w:val="24"/>
              </w:rPr>
              <w:t>Требование к упаковке: Товар должен быть упакован так, чтобы обеспечить его надлежащую сохранность. Товар в каждой упаковочной единице должен быть однородным по качеству и размеру. Товар упаковывается в сетки, разрешенные для контакта с пищевыми продуктами, массой не менее 25 килограмм каждая.</w:t>
            </w:r>
          </w:p>
          <w:p w:rsidR="00D703C0" w:rsidRPr="00302D7B" w:rsidRDefault="00D703C0" w:rsidP="00AB38DA">
            <w:pPr>
              <w:jc w:val="both"/>
              <w:rPr>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Pr="007411B9" w:rsidRDefault="00AB38DA" w:rsidP="00AB38DA">
            <w:pPr>
              <w:jc w:val="center"/>
              <w:rPr>
                <w:color w:val="000000" w:themeColor="text1"/>
                <w:szCs w:val="24"/>
              </w:rPr>
            </w:pPr>
            <w:r w:rsidRPr="007411B9">
              <w:rPr>
                <w:color w:val="000000" w:themeColor="text1"/>
                <w:szCs w:val="24"/>
              </w:rPr>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3</w:t>
            </w:r>
            <w:r w:rsidR="00AB38DA">
              <w:rPr>
                <w:szCs w:val="24"/>
              </w:rPr>
              <w:t>00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4</w:t>
            </w:r>
          </w:p>
        </w:tc>
        <w:tc>
          <w:tcPr>
            <w:tcW w:w="5103" w:type="dxa"/>
            <w:gridSpan w:val="2"/>
            <w:tcBorders>
              <w:top w:val="single" w:sz="4" w:space="0" w:color="auto"/>
              <w:left w:val="single" w:sz="4" w:space="0" w:color="auto"/>
              <w:bottom w:val="single" w:sz="4" w:space="0" w:color="auto"/>
              <w:right w:val="single" w:sz="4" w:space="0" w:color="auto"/>
            </w:tcBorders>
          </w:tcPr>
          <w:p w:rsidR="00AB38DA" w:rsidRPr="00D40896" w:rsidRDefault="00AB38DA" w:rsidP="00AB38DA">
            <w:pPr>
              <w:jc w:val="both"/>
              <w:rPr>
                <w:b/>
                <w:color w:val="000000" w:themeColor="text1"/>
                <w:szCs w:val="24"/>
              </w:rPr>
            </w:pPr>
            <w:r w:rsidRPr="00D40896">
              <w:rPr>
                <w:b/>
                <w:color w:val="000000" w:themeColor="text1"/>
                <w:szCs w:val="24"/>
              </w:rPr>
              <w:t>Лук репчатый свежий</w:t>
            </w:r>
          </w:p>
          <w:p w:rsidR="00AB38DA" w:rsidRPr="007411B9" w:rsidRDefault="00AB38DA" w:rsidP="00AB38DA">
            <w:pPr>
              <w:jc w:val="both"/>
              <w:rPr>
                <w:color w:val="000000" w:themeColor="text1"/>
                <w:szCs w:val="24"/>
              </w:rPr>
            </w:pPr>
            <w:r w:rsidRPr="007411B9">
              <w:rPr>
                <w:color w:val="000000" w:themeColor="text1"/>
                <w:szCs w:val="24"/>
              </w:rPr>
              <w:t>Характеристики Товара: внешний вид: луковицы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и высушенной шейкой длиной не более 5,0 см. Запах и вкус: свойственны данному ботаническому сорту, без постороннего запаха и привкуса.</w:t>
            </w:r>
          </w:p>
          <w:p w:rsidR="00AB38DA" w:rsidRPr="007411B9" w:rsidRDefault="00AB38DA" w:rsidP="00AB38DA">
            <w:pPr>
              <w:jc w:val="both"/>
              <w:rPr>
                <w:color w:val="000000" w:themeColor="text1"/>
                <w:szCs w:val="24"/>
              </w:rPr>
            </w:pPr>
            <w:r w:rsidRPr="007411B9">
              <w:rPr>
                <w:color w:val="000000" w:themeColor="text1"/>
                <w:szCs w:val="24"/>
              </w:rPr>
              <w:t>Требования к качеству: поставляемый Товар должен соответствовать ". Межгосударственный стандарт. Лук репчатый свежий. Технические условия".</w:t>
            </w:r>
          </w:p>
          <w:p w:rsidR="00AB38DA" w:rsidRDefault="00AB38DA" w:rsidP="00AB38DA">
            <w:pPr>
              <w:jc w:val="both"/>
              <w:rPr>
                <w:color w:val="000000" w:themeColor="text1"/>
                <w:szCs w:val="24"/>
              </w:rPr>
            </w:pPr>
            <w:r w:rsidRPr="007411B9">
              <w:rPr>
                <w:color w:val="000000" w:themeColor="text1"/>
                <w:szCs w:val="24"/>
              </w:rPr>
              <w:t>Требование к упаковке: Товар должен быть упакован так, чтобы обеспечить его надлежащую сохранность. Товар в каждой упаковочной единице должен быть однородным по качеству и размеру. Товар упаковывается в сетки, разрешенные для контакта с пищевыми продуктами, массой не менее 25 килограмм каждая.</w:t>
            </w:r>
          </w:p>
          <w:p w:rsidR="00D703C0" w:rsidRPr="00302D7B" w:rsidRDefault="00D703C0" w:rsidP="00AB38DA">
            <w:pPr>
              <w:jc w:val="both"/>
              <w:rPr>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Pr="007411B9" w:rsidRDefault="00AB38DA" w:rsidP="00AB38DA">
            <w:pPr>
              <w:jc w:val="center"/>
              <w:rPr>
                <w:color w:val="000000" w:themeColor="text1"/>
                <w:szCs w:val="24"/>
              </w:rPr>
            </w:pPr>
            <w:r w:rsidRPr="007411B9">
              <w:rPr>
                <w:color w:val="000000" w:themeColor="text1"/>
                <w:szCs w:val="24"/>
              </w:rPr>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3</w:t>
            </w:r>
            <w:r w:rsidR="00AB38DA">
              <w:rPr>
                <w:szCs w:val="24"/>
              </w:rPr>
              <w:t>00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5</w:t>
            </w:r>
          </w:p>
        </w:tc>
        <w:tc>
          <w:tcPr>
            <w:tcW w:w="5103" w:type="dxa"/>
            <w:gridSpan w:val="2"/>
            <w:tcBorders>
              <w:top w:val="single" w:sz="4" w:space="0" w:color="auto"/>
              <w:left w:val="single" w:sz="4" w:space="0" w:color="auto"/>
              <w:bottom w:val="single" w:sz="4" w:space="0" w:color="auto"/>
              <w:right w:val="single" w:sz="4" w:space="0" w:color="auto"/>
            </w:tcBorders>
          </w:tcPr>
          <w:p w:rsidR="00AB38DA" w:rsidRDefault="00AB38DA" w:rsidP="00AB38DA">
            <w:pPr>
              <w:jc w:val="both"/>
              <w:rPr>
                <w:b/>
                <w:color w:val="000000" w:themeColor="text1"/>
                <w:szCs w:val="24"/>
              </w:rPr>
            </w:pPr>
            <w:r>
              <w:rPr>
                <w:b/>
                <w:color w:val="000000" w:themeColor="text1"/>
                <w:szCs w:val="24"/>
              </w:rPr>
              <w:t>Свекла</w:t>
            </w:r>
          </w:p>
          <w:p w:rsidR="00AB38DA" w:rsidRPr="00347865" w:rsidRDefault="00AB38DA" w:rsidP="00AB38DA">
            <w:pPr>
              <w:jc w:val="both"/>
              <w:rPr>
                <w:color w:val="000000"/>
                <w:szCs w:val="24"/>
              </w:rPr>
            </w:pPr>
            <w:r w:rsidRPr="00347865">
              <w:rPr>
                <w:color w:val="000000"/>
                <w:szCs w:val="24"/>
              </w:rPr>
              <w:t>Свекла должна быть мытой или очищенной от земли сухим способом.</w:t>
            </w:r>
          </w:p>
          <w:p w:rsidR="00AB38DA" w:rsidRPr="00347865" w:rsidRDefault="00AB38DA" w:rsidP="00AB38DA">
            <w:pPr>
              <w:jc w:val="both"/>
              <w:rPr>
                <w:color w:val="000000"/>
                <w:szCs w:val="24"/>
              </w:rPr>
            </w:pPr>
            <w:r w:rsidRPr="00347865">
              <w:rPr>
                <w:color w:val="000000"/>
                <w:szCs w:val="24"/>
              </w:rPr>
              <w:t xml:space="preserve">Внешний вид: Корнеплоды свежие, целые, здоровые, чистые, не увядшие, не треснувшие, без признаков прорастания, без повреждений </w:t>
            </w:r>
            <w:r w:rsidRPr="00347865">
              <w:rPr>
                <w:color w:val="000000"/>
                <w:szCs w:val="24"/>
              </w:rPr>
              <w:lastRenderedPageBreak/>
              <w:t>сельскохозяйственными вредителями, без излишней внешней влажности, типичной для ботанического сорта формы и окраски, с длиной оставшихся черешков не более 2,0 см или без них. Корнеплоды должны быть гладкими, правильной формы, без боковых корешков, не побитыми.</w:t>
            </w:r>
          </w:p>
          <w:p w:rsidR="00AB38DA" w:rsidRPr="00347865" w:rsidRDefault="00AB38DA" w:rsidP="00AB38DA">
            <w:pPr>
              <w:jc w:val="both"/>
              <w:rPr>
                <w:color w:val="000000"/>
                <w:szCs w:val="24"/>
              </w:rPr>
            </w:pPr>
            <w:r w:rsidRPr="00347865">
              <w:rPr>
                <w:color w:val="000000"/>
                <w:szCs w:val="24"/>
              </w:rPr>
              <w:t>Запах и цвет: свойственные данному ботаническому сорту, без постороннего запаха и привкуса.</w:t>
            </w:r>
          </w:p>
          <w:p w:rsidR="00AB38DA" w:rsidRPr="00347865" w:rsidRDefault="00AB38DA" w:rsidP="00AB38DA">
            <w:pPr>
              <w:jc w:val="both"/>
              <w:rPr>
                <w:color w:val="000000"/>
                <w:szCs w:val="24"/>
              </w:rPr>
            </w:pPr>
            <w:r w:rsidRPr="00347865">
              <w:rPr>
                <w:color w:val="000000"/>
                <w:szCs w:val="24"/>
              </w:rPr>
              <w:t>Внутренне строение: мякоть сочная, темно-красная разных оттенков в зависимости от особенностей ботанического сорта.</w:t>
            </w:r>
          </w:p>
          <w:p w:rsidR="00AB38DA" w:rsidRPr="00347865" w:rsidRDefault="00AB38DA" w:rsidP="00AB38DA">
            <w:pPr>
              <w:jc w:val="both"/>
              <w:rPr>
                <w:color w:val="000000"/>
                <w:szCs w:val="24"/>
              </w:rPr>
            </w:pPr>
            <w:r w:rsidRPr="00347865">
              <w:rPr>
                <w:color w:val="000000"/>
                <w:szCs w:val="24"/>
              </w:rPr>
              <w:t>Требования к качеству: поставляемый Товар должен соответствовать ГОСТ 32285-2013 «Свекла столовая свежая, реализуемая в розничной торговой сети. Технические условия».</w:t>
            </w:r>
          </w:p>
          <w:p w:rsidR="00AB38DA" w:rsidRDefault="00AB38DA" w:rsidP="00AB38DA">
            <w:pPr>
              <w:jc w:val="both"/>
              <w:rPr>
                <w:color w:val="000000"/>
                <w:szCs w:val="24"/>
              </w:rPr>
            </w:pPr>
            <w:r w:rsidRPr="00347865">
              <w:rPr>
                <w:color w:val="000000"/>
                <w:szCs w:val="24"/>
              </w:rPr>
              <w:t>Требование к упаковке: Товар должен быть упакован так, чтобы обеспечить его надлежащую сохранность. Товар в каждой упаковочной единице должен быть однородным по качеству и размеру. Товар упаковывается в сетки, разрешенные</w:t>
            </w:r>
            <w:r w:rsidRPr="00347865">
              <w:rPr>
                <w:b/>
                <w:color w:val="000000"/>
                <w:szCs w:val="24"/>
              </w:rPr>
              <w:t xml:space="preserve"> </w:t>
            </w:r>
            <w:r w:rsidRPr="00347865">
              <w:rPr>
                <w:color w:val="000000"/>
                <w:szCs w:val="24"/>
              </w:rPr>
              <w:t xml:space="preserve">для контакта с пищевыми продуктами, массой </w:t>
            </w:r>
            <w:r>
              <w:rPr>
                <w:color w:val="000000"/>
                <w:szCs w:val="24"/>
              </w:rPr>
              <w:t>не менее</w:t>
            </w:r>
            <w:r w:rsidRPr="00347865">
              <w:rPr>
                <w:color w:val="000000"/>
                <w:szCs w:val="24"/>
              </w:rPr>
              <w:t xml:space="preserve"> 50 кг.</w:t>
            </w:r>
          </w:p>
          <w:p w:rsidR="00D703C0" w:rsidRPr="00D40896" w:rsidRDefault="00D703C0" w:rsidP="00AB38DA">
            <w:pPr>
              <w:jc w:val="both"/>
              <w:rPr>
                <w:b/>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Default="00AB38DA" w:rsidP="00AB38DA">
            <w:pPr>
              <w:jc w:val="center"/>
              <w:rPr>
                <w:color w:val="000000" w:themeColor="text1"/>
                <w:szCs w:val="24"/>
              </w:rPr>
            </w:pPr>
            <w:r>
              <w:rPr>
                <w:color w:val="000000" w:themeColor="text1"/>
                <w:szCs w:val="24"/>
              </w:rPr>
              <w:lastRenderedPageBreak/>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10</w:t>
            </w:r>
            <w:r w:rsidR="00AB38DA">
              <w:rPr>
                <w:szCs w:val="24"/>
              </w:rPr>
              <w:t>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6</w:t>
            </w:r>
          </w:p>
        </w:tc>
        <w:tc>
          <w:tcPr>
            <w:tcW w:w="5103" w:type="dxa"/>
            <w:gridSpan w:val="2"/>
            <w:tcBorders>
              <w:top w:val="single" w:sz="4" w:space="0" w:color="auto"/>
              <w:left w:val="single" w:sz="4" w:space="0" w:color="auto"/>
              <w:bottom w:val="single" w:sz="4" w:space="0" w:color="auto"/>
              <w:right w:val="single" w:sz="4" w:space="0" w:color="auto"/>
            </w:tcBorders>
          </w:tcPr>
          <w:p w:rsidR="00AB38DA" w:rsidRPr="00EB0A38" w:rsidRDefault="00AB38DA" w:rsidP="00AB38DA">
            <w:pPr>
              <w:jc w:val="both"/>
              <w:rPr>
                <w:b/>
                <w:color w:val="000000"/>
                <w:szCs w:val="24"/>
              </w:rPr>
            </w:pPr>
            <w:r w:rsidRPr="00EB0A38">
              <w:rPr>
                <w:b/>
                <w:color w:val="000000"/>
                <w:szCs w:val="24"/>
              </w:rPr>
              <w:t>Томаты</w:t>
            </w:r>
          </w:p>
          <w:p w:rsidR="00AB38DA" w:rsidRPr="00EB0A38" w:rsidRDefault="00AB38DA" w:rsidP="00AB38DA">
            <w:pPr>
              <w:jc w:val="both"/>
              <w:rPr>
                <w:color w:val="000000"/>
                <w:szCs w:val="24"/>
              </w:rPr>
            </w:pPr>
            <w:r w:rsidRPr="00EB0A38">
              <w:rPr>
                <w:color w:val="000000"/>
                <w:szCs w:val="24"/>
              </w:rPr>
              <w:t>Внешний вид: плоды свежие, целые, чистые, здоровые, плотные, типичной для ботанического сорта формы, с плодоножкой или без плодоножки, не поврежденные сельскохозяйственными вредителями, неперезрелые, без механических повреждений и солнечных ожогов, без излишней внешней влажности.</w:t>
            </w:r>
          </w:p>
          <w:p w:rsidR="00AB38DA" w:rsidRPr="00EB0A38" w:rsidRDefault="00AB38DA" w:rsidP="00AB38DA">
            <w:pPr>
              <w:jc w:val="both"/>
              <w:rPr>
                <w:color w:val="000000"/>
                <w:szCs w:val="24"/>
              </w:rPr>
            </w:pPr>
            <w:r w:rsidRPr="00EB0A38">
              <w:rPr>
                <w:color w:val="000000"/>
                <w:szCs w:val="24"/>
              </w:rPr>
              <w:t>Вкус, запах и цвет: свойственные данному ботаническому сорту, без постороннего запаха и вкуса.</w:t>
            </w:r>
          </w:p>
          <w:p w:rsidR="00AB38DA" w:rsidRPr="00EB0A38" w:rsidRDefault="00AB38DA" w:rsidP="00AB38DA">
            <w:pPr>
              <w:jc w:val="both"/>
              <w:rPr>
                <w:color w:val="000000"/>
                <w:szCs w:val="24"/>
              </w:rPr>
            </w:pPr>
            <w:r w:rsidRPr="00EB0A38">
              <w:rPr>
                <w:color w:val="000000"/>
                <w:szCs w:val="24"/>
              </w:rPr>
              <w:t>Степень зрелости: красная, розовая. Не допускается содержание плодов с незарубцевавшимися трещинами, зеленых, мятых, перезрелых, загнивших, пораженных болезнями, поврежденных сельскохозяйственными вредителями, увядших, подмороженных, с прилипшей землей.</w:t>
            </w:r>
          </w:p>
          <w:p w:rsidR="00AB38DA" w:rsidRPr="00EB0A38" w:rsidRDefault="00AB38DA" w:rsidP="00AB38DA">
            <w:pPr>
              <w:jc w:val="both"/>
              <w:rPr>
                <w:color w:val="000000"/>
                <w:szCs w:val="24"/>
              </w:rPr>
            </w:pPr>
            <w:r w:rsidRPr="00EB0A38">
              <w:rPr>
                <w:color w:val="000000"/>
                <w:szCs w:val="24"/>
              </w:rPr>
              <w:t>Требования к качеству: поставляемый Товар должен соответствовать "ГОСТ 34298-2017. Межгосударственный стандарт. Томаты свежие. Технические условия".</w:t>
            </w:r>
          </w:p>
          <w:p w:rsidR="00AB38DA" w:rsidRDefault="00AB38DA" w:rsidP="00AB38DA">
            <w:pPr>
              <w:jc w:val="both"/>
              <w:rPr>
                <w:color w:val="000000"/>
                <w:szCs w:val="24"/>
              </w:rPr>
            </w:pPr>
            <w:r w:rsidRPr="00EB0A38">
              <w:rPr>
                <w:color w:val="000000"/>
                <w:szCs w:val="24"/>
              </w:rPr>
              <w:t xml:space="preserve">Требование к упаковке: Товар должен быть упакован так, чтобы обеспечить его надлежащую сохранность. Товар в каждой упаковочной единице должен быть однородным по качеству и размеру. Тара и </w:t>
            </w:r>
            <w:r w:rsidRPr="00EB0A38">
              <w:rPr>
                <w:color w:val="000000"/>
                <w:szCs w:val="24"/>
              </w:rPr>
              <w:lastRenderedPageBreak/>
              <w:t>упаковочные материалы должны быть чистыми, прочными, без постороннего запаха и изготовлены из материалов, разрешенных для контакта с пищевыми продуктами органами государственного санитарно – эпидемиологического надзора. Томаты упаковываются в коробки/ящики вместимостью</w:t>
            </w:r>
            <w:r>
              <w:rPr>
                <w:color w:val="000000"/>
                <w:szCs w:val="24"/>
              </w:rPr>
              <w:t xml:space="preserve"> не менее</w:t>
            </w:r>
            <w:r w:rsidRPr="00EB0A38">
              <w:rPr>
                <w:color w:val="000000"/>
                <w:szCs w:val="24"/>
              </w:rPr>
              <w:t xml:space="preserve"> 5 кг.</w:t>
            </w:r>
          </w:p>
          <w:p w:rsidR="00D703C0" w:rsidRDefault="00D703C0" w:rsidP="00AB38DA">
            <w:pPr>
              <w:jc w:val="both"/>
              <w:rPr>
                <w:b/>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Default="00AB38DA" w:rsidP="00AB38DA">
            <w:pPr>
              <w:jc w:val="center"/>
              <w:rPr>
                <w:color w:val="000000" w:themeColor="text1"/>
                <w:szCs w:val="24"/>
              </w:rPr>
            </w:pPr>
            <w:r>
              <w:rPr>
                <w:color w:val="000000" w:themeColor="text1"/>
                <w:szCs w:val="24"/>
              </w:rPr>
              <w:lastRenderedPageBreak/>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8</w:t>
            </w:r>
            <w:r w:rsidR="00AB38DA">
              <w:rPr>
                <w:szCs w:val="24"/>
              </w:rPr>
              <w:t>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7</w:t>
            </w:r>
          </w:p>
        </w:tc>
        <w:tc>
          <w:tcPr>
            <w:tcW w:w="5103" w:type="dxa"/>
            <w:gridSpan w:val="2"/>
            <w:tcBorders>
              <w:top w:val="single" w:sz="4" w:space="0" w:color="auto"/>
              <w:left w:val="single" w:sz="4" w:space="0" w:color="auto"/>
              <w:bottom w:val="single" w:sz="4" w:space="0" w:color="auto"/>
              <w:right w:val="single" w:sz="4" w:space="0" w:color="auto"/>
            </w:tcBorders>
          </w:tcPr>
          <w:p w:rsidR="00AB38DA" w:rsidRPr="00EB0A38" w:rsidRDefault="00AB38DA" w:rsidP="00AB38DA">
            <w:pPr>
              <w:jc w:val="both"/>
              <w:rPr>
                <w:b/>
                <w:color w:val="000000"/>
                <w:szCs w:val="24"/>
              </w:rPr>
            </w:pPr>
            <w:r w:rsidRPr="00EB0A38">
              <w:rPr>
                <w:b/>
                <w:color w:val="000000"/>
                <w:szCs w:val="24"/>
              </w:rPr>
              <w:t>Огурцы</w:t>
            </w:r>
          </w:p>
          <w:p w:rsidR="00AB38DA" w:rsidRPr="00EB0A38" w:rsidRDefault="00AB38DA" w:rsidP="00AB38DA">
            <w:pPr>
              <w:jc w:val="both"/>
              <w:rPr>
                <w:color w:val="000000"/>
                <w:szCs w:val="24"/>
              </w:rPr>
            </w:pPr>
            <w:r w:rsidRPr="00EB0A38">
              <w:rPr>
                <w:color w:val="000000"/>
                <w:szCs w:val="24"/>
              </w:rPr>
              <w:t>Внешний вид: плоды целые, здоровые, чистые, свежие, без механических повреждений, без излишней внешней влажности, типичной для ботанического сорта формы и окраски, правильной формы и практически прямые (допускается высота внутренней дуги не более 10 мм на 10 см длины огурца).</w:t>
            </w:r>
          </w:p>
          <w:p w:rsidR="00AB38DA" w:rsidRPr="00EB0A38" w:rsidRDefault="00AB38DA" w:rsidP="00AB38DA">
            <w:pPr>
              <w:jc w:val="both"/>
              <w:rPr>
                <w:color w:val="000000"/>
                <w:szCs w:val="24"/>
              </w:rPr>
            </w:pPr>
            <w:r w:rsidRPr="00EB0A38">
              <w:rPr>
                <w:color w:val="000000"/>
                <w:szCs w:val="24"/>
              </w:rPr>
              <w:t>Внутреннее строение: мякоть плотная, с недоразвитыми, водянистыми некожистыми семенами, без внутренних пустот.</w:t>
            </w:r>
          </w:p>
          <w:p w:rsidR="00AB38DA" w:rsidRPr="00EB0A38" w:rsidRDefault="00AB38DA" w:rsidP="00AB38DA">
            <w:pPr>
              <w:jc w:val="both"/>
              <w:rPr>
                <w:color w:val="000000"/>
                <w:szCs w:val="24"/>
              </w:rPr>
            </w:pPr>
            <w:r w:rsidRPr="00EB0A38">
              <w:rPr>
                <w:color w:val="000000"/>
                <w:szCs w:val="24"/>
              </w:rPr>
              <w:t>Запах и вкус: свойственные данному ботаническому сорту, без постороннего запаха и (или) привкуса.</w:t>
            </w:r>
          </w:p>
          <w:p w:rsidR="00AB38DA" w:rsidRPr="00EB0A38" w:rsidRDefault="00AB38DA" w:rsidP="00AB38DA">
            <w:pPr>
              <w:jc w:val="both"/>
              <w:rPr>
                <w:color w:val="000000"/>
                <w:szCs w:val="24"/>
              </w:rPr>
            </w:pPr>
            <w:r w:rsidRPr="00EB0A38">
              <w:rPr>
                <w:color w:val="000000"/>
                <w:szCs w:val="24"/>
              </w:rPr>
              <w:t>Не допускается наличие огурцов, гнилых, увядших, желтых, с грубыми кожистыми семенами, подмороженных, запаренных, с вырванной плодоножкой.</w:t>
            </w:r>
          </w:p>
          <w:p w:rsidR="00AB38DA" w:rsidRPr="00EB0A38" w:rsidRDefault="00AB38DA" w:rsidP="00AB38DA">
            <w:pPr>
              <w:jc w:val="both"/>
              <w:rPr>
                <w:color w:val="000000"/>
                <w:szCs w:val="24"/>
              </w:rPr>
            </w:pPr>
            <w:r w:rsidRPr="00EB0A38">
              <w:rPr>
                <w:color w:val="000000"/>
                <w:szCs w:val="24"/>
              </w:rPr>
              <w:t>Требования к качеству: поставляемый Товар должен соответствовать "ГОСТ 33932-2016. Межгосударственный стандарт. Огурцы свежие, реализуемые в розничной торговле. Технические условия"</w:t>
            </w:r>
          </w:p>
          <w:p w:rsidR="00AB38DA" w:rsidRDefault="00AB38DA" w:rsidP="00AB38DA">
            <w:pPr>
              <w:jc w:val="both"/>
              <w:rPr>
                <w:color w:val="000000"/>
                <w:szCs w:val="24"/>
              </w:rPr>
            </w:pPr>
            <w:r w:rsidRPr="00EB0A38">
              <w:rPr>
                <w:color w:val="000000"/>
                <w:szCs w:val="24"/>
              </w:rPr>
              <w:t>Требование к упаковке: Товар должен быть упакован так, чтобы обеспечить его надлежащую сохранность. Товар в каждой упаковочной единице должен быть однородным по качеству и размеру. Тара и упаковочные материалы должны быть чистыми, прочными, без постороннего запаха и изготовлены из материалов, разрешенных для контакта с пищевыми продуктами органами государственного санитарно – эпидемиологического надзора.</w:t>
            </w:r>
          </w:p>
          <w:p w:rsidR="00D703C0" w:rsidRDefault="00D703C0" w:rsidP="00AB38DA">
            <w:pPr>
              <w:jc w:val="both"/>
              <w:rPr>
                <w:b/>
                <w:color w:val="000000" w:themeColor="text1"/>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Default="00AB38DA" w:rsidP="00AB38DA">
            <w:pPr>
              <w:jc w:val="center"/>
              <w:rPr>
                <w:color w:val="000000" w:themeColor="text1"/>
                <w:szCs w:val="24"/>
              </w:rPr>
            </w:pPr>
            <w:r>
              <w:rPr>
                <w:color w:val="000000" w:themeColor="text1"/>
                <w:szCs w:val="24"/>
              </w:rPr>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8</w:t>
            </w:r>
            <w:r w:rsidR="00AB38DA">
              <w:rPr>
                <w:szCs w:val="24"/>
              </w:rPr>
              <w:t>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AB38DA" w:rsidRPr="00A25A8F" w:rsidTr="00E0253E">
        <w:trPr>
          <w:trHeight w:val="272"/>
          <w:jc w:val="center"/>
        </w:trPr>
        <w:tc>
          <w:tcPr>
            <w:tcW w:w="625"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r>
              <w:rPr>
                <w:szCs w:val="24"/>
              </w:rPr>
              <w:t>8</w:t>
            </w:r>
          </w:p>
        </w:tc>
        <w:tc>
          <w:tcPr>
            <w:tcW w:w="5103" w:type="dxa"/>
            <w:gridSpan w:val="2"/>
            <w:tcBorders>
              <w:top w:val="single" w:sz="4" w:space="0" w:color="auto"/>
              <w:left w:val="single" w:sz="4" w:space="0" w:color="auto"/>
              <w:bottom w:val="single" w:sz="4" w:space="0" w:color="auto"/>
              <w:right w:val="single" w:sz="4" w:space="0" w:color="auto"/>
            </w:tcBorders>
          </w:tcPr>
          <w:p w:rsidR="00E0253E" w:rsidRPr="00E0253E" w:rsidRDefault="00E0253E" w:rsidP="00E0253E">
            <w:pPr>
              <w:spacing w:line="276" w:lineRule="auto"/>
              <w:rPr>
                <w:b/>
                <w:bCs/>
                <w:szCs w:val="24"/>
              </w:rPr>
            </w:pPr>
            <w:r w:rsidRPr="00E0253E">
              <w:rPr>
                <w:b/>
                <w:bCs/>
                <w:szCs w:val="24"/>
              </w:rPr>
              <w:t>Сухофрукты</w:t>
            </w:r>
          </w:p>
          <w:p w:rsidR="00E0253E" w:rsidRPr="00E0253E" w:rsidRDefault="00E0253E" w:rsidP="00E0253E">
            <w:pPr>
              <w:spacing w:line="276" w:lineRule="auto"/>
              <w:rPr>
                <w:szCs w:val="24"/>
              </w:rPr>
            </w:pPr>
            <w:r w:rsidRPr="00E0253E">
              <w:rPr>
                <w:b/>
                <w:szCs w:val="24"/>
              </w:rPr>
              <w:t xml:space="preserve">Характеристика Товара: </w:t>
            </w:r>
            <w:r w:rsidRPr="00E0253E">
              <w:rPr>
                <w:szCs w:val="24"/>
              </w:rPr>
              <w:t>очищенные плоды без семенной камеры, нарезанные (яблоки, груши, изюм и т.д.).</w:t>
            </w:r>
          </w:p>
          <w:p w:rsidR="00E0253E" w:rsidRPr="00E0253E" w:rsidRDefault="00E0253E" w:rsidP="00E0253E">
            <w:pPr>
              <w:spacing w:line="276" w:lineRule="auto"/>
              <w:rPr>
                <w:szCs w:val="24"/>
              </w:rPr>
            </w:pPr>
            <w:r w:rsidRPr="00E0253E">
              <w:rPr>
                <w:szCs w:val="24"/>
              </w:rPr>
              <w:t xml:space="preserve">Внешний вид: целые плоды или кружки (боковые срезы, полноценные по мякоти), дольки плодов. Сушеные фрукты должны быть эластичными, не ломкими, не слипаться при сжатии. Допускается комкование полуфабриката, устраняемое при </w:t>
            </w:r>
            <w:r w:rsidRPr="00E0253E">
              <w:rPr>
                <w:szCs w:val="24"/>
              </w:rPr>
              <w:lastRenderedPageBreak/>
              <w:t>незначительном механическом воздействии.</w:t>
            </w:r>
          </w:p>
          <w:p w:rsidR="00E0253E" w:rsidRPr="00E0253E" w:rsidRDefault="00E0253E" w:rsidP="00E0253E">
            <w:pPr>
              <w:spacing w:line="276" w:lineRule="auto"/>
              <w:rPr>
                <w:szCs w:val="24"/>
              </w:rPr>
            </w:pPr>
            <w:r w:rsidRPr="00E0253E">
              <w:rPr>
                <w:szCs w:val="24"/>
              </w:rPr>
              <w:t>Запах и вкус: свойственные фруктам данного вида. Допускается легкий запах сернистого ангидрида. Посторонние вкус и запах не допускаются.</w:t>
            </w:r>
          </w:p>
          <w:p w:rsidR="00E0253E" w:rsidRPr="00E0253E" w:rsidRDefault="00E0253E" w:rsidP="00E0253E">
            <w:pPr>
              <w:spacing w:line="276" w:lineRule="auto"/>
              <w:rPr>
                <w:szCs w:val="24"/>
              </w:rPr>
            </w:pPr>
            <w:r w:rsidRPr="00E0253E">
              <w:rPr>
                <w:szCs w:val="24"/>
              </w:rPr>
              <w:t>Цвет: свойственный фруктам данного вида.</w:t>
            </w:r>
          </w:p>
          <w:p w:rsidR="00E0253E" w:rsidRPr="00E0253E" w:rsidRDefault="00E0253E" w:rsidP="00E0253E">
            <w:pPr>
              <w:spacing w:line="276" w:lineRule="auto"/>
              <w:rPr>
                <w:szCs w:val="24"/>
              </w:rPr>
            </w:pPr>
            <w:r w:rsidRPr="00E0253E">
              <w:rPr>
                <w:szCs w:val="24"/>
              </w:rPr>
              <w:t>Не допускается наличие плодов загнивших, горелых, отходов, признаков спиртового брожения и плесени, насекомых-вредителей, их личинок и куколок, металлических и минеральных примесей.</w:t>
            </w:r>
          </w:p>
          <w:p w:rsidR="00E0253E" w:rsidRPr="00E0253E" w:rsidRDefault="00E0253E" w:rsidP="00E0253E">
            <w:pPr>
              <w:spacing w:line="276" w:lineRule="auto"/>
              <w:rPr>
                <w:szCs w:val="24"/>
              </w:rPr>
            </w:pPr>
            <w:r w:rsidRPr="00E0253E">
              <w:rPr>
                <w:b/>
                <w:bCs/>
                <w:iCs/>
                <w:szCs w:val="24"/>
              </w:rPr>
              <w:t xml:space="preserve">Требования к качеству: </w:t>
            </w:r>
            <w:r w:rsidRPr="00E0253E">
              <w:rPr>
                <w:szCs w:val="24"/>
              </w:rPr>
              <w:t>поставляемый Товар должен соответствовать ГОСТ 32896-2014 «Фрукты сушеные. Общие технические условия».</w:t>
            </w:r>
          </w:p>
          <w:p w:rsidR="00E0253E" w:rsidRDefault="00E0253E" w:rsidP="00E0253E">
            <w:pPr>
              <w:jc w:val="both"/>
              <w:rPr>
                <w:szCs w:val="24"/>
              </w:rPr>
            </w:pPr>
            <w:r w:rsidRPr="00E0253E">
              <w:rPr>
                <w:b/>
                <w:bCs/>
                <w:iCs/>
                <w:szCs w:val="24"/>
              </w:rPr>
              <w:t xml:space="preserve">Требования к упаковке: </w:t>
            </w:r>
            <w:r w:rsidRPr="00E0253E">
              <w:rPr>
                <w:szCs w:val="24"/>
              </w:rPr>
              <w:t>Товар упаковывается в мешки массой не менее 5 кг. Потребительская и транспортная тара, упаковочные материалы и скрепляющие средства должны соответствовать требованиям санитарии, обеспечивать сохранность и качество товара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D703C0" w:rsidRPr="009E66CE" w:rsidRDefault="00D703C0" w:rsidP="00E0253E">
            <w:pPr>
              <w:jc w:val="both"/>
              <w:rPr>
                <w:szCs w:val="24"/>
              </w:rPr>
            </w:pPr>
            <w:r>
              <w:rPr>
                <w:color w:val="000000" w:themeColor="text1"/>
                <w:szCs w:val="24"/>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tcPr>
          <w:p w:rsidR="00AB38DA" w:rsidRDefault="00AB38DA" w:rsidP="00AB38DA">
            <w:pPr>
              <w:jc w:val="center"/>
              <w:rPr>
                <w:color w:val="000000" w:themeColor="text1"/>
                <w:szCs w:val="24"/>
              </w:rPr>
            </w:pPr>
            <w:r>
              <w:rPr>
                <w:color w:val="000000" w:themeColor="text1"/>
                <w:szCs w:val="24"/>
              </w:rPr>
              <w:lastRenderedPageBreak/>
              <w:t>кг</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AB38DA" w:rsidRDefault="00E0253E" w:rsidP="00AB38DA">
            <w:pPr>
              <w:jc w:val="center"/>
              <w:rPr>
                <w:szCs w:val="24"/>
              </w:rPr>
            </w:pPr>
            <w:r>
              <w:rPr>
                <w:szCs w:val="24"/>
              </w:rPr>
              <w:t>20</w:t>
            </w:r>
          </w:p>
        </w:tc>
        <w:tc>
          <w:tcPr>
            <w:tcW w:w="1487"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AB38DA" w:rsidRDefault="00AB38DA" w:rsidP="00AB38DA">
            <w:pPr>
              <w:jc w:val="center"/>
              <w:rPr>
                <w:szCs w:val="24"/>
              </w:rPr>
            </w:pPr>
          </w:p>
        </w:tc>
      </w:tr>
      <w:tr w:rsidR="00217D25" w:rsidRPr="00A25A8F" w:rsidTr="00930154">
        <w:trPr>
          <w:trHeight w:val="272"/>
          <w:jc w:val="center"/>
        </w:trPr>
        <w:tc>
          <w:tcPr>
            <w:tcW w:w="8633" w:type="dxa"/>
            <w:gridSpan w:val="6"/>
            <w:tcBorders>
              <w:top w:val="single" w:sz="4" w:space="0" w:color="auto"/>
              <w:left w:val="single" w:sz="4" w:space="0" w:color="auto"/>
              <w:bottom w:val="single" w:sz="4" w:space="0" w:color="auto"/>
              <w:right w:val="single" w:sz="4" w:space="0" w:color="auto"/>
            </w:tcBorders>
            <w:shd w:val="clear" w:color="auto" w:fill="auto"/>
          </w:tcPr>
          <w:p w:rsidR="00217D25" w:rsidRPr="00CE7126" w:rsidRDefault="00217D25" w:rsidP="00CE7126">
            <w:pPr>
              <w:jc w:val="right"/>
              <w:rPr>
                <w:b/>
                <w:szCs w:val="24"/>
              </w:rPr>
            </w:pPr>
            <w:r w:rsidRPr="00CE7126">
              <w:rPr>
                <w:b/>
                <w:szCs w:val="24"/>
              </w:rPr>
              <w:t>Итого,</w:t>
            </w:r>
            <w:r>
              <w:rPr>
                <w:b/>
                <w:szCs w:val="24"/>
              </w:rPr>
              <w:t xml:space="preserve"> </w:t>
            </w:r>
            <w:r w:rsidRPr="00CE7126">
              <w:rPr>
                <w:b/>
                <w:szCs w:val="24"/>
              </w:rPr>
              <w:t>руб.</w:t>
            </w:r>
          </w:p>
        </w:tc>
        <w:tc>
          <w:tcPr>
            <w:tcW w:w="1404" w:type="dxa"/>
            <w:tcBorders>
              <w:top w:val="nil"/>
              <w:left w:val="single" w:sz="4" w:space="0" w:color="auto"/>
              <w:bottom w:val="single" w:sz="4" w:space="0" w:color="auto"/>
              <w:right w:val="single" w:sz="4" w:space="0" w:color="auto"/>
            </w:tcBorders>
            <w:shd w:val="clear" w:color="auto" w:fill="auto"/>
            <w:vAlign w:val="center"/>
          </w:tcPr>
          <w:p w:rsidR="00217D25" w:rsidRPr="005C43E9" w:rsidRDefault="00217D25" w:rsidP="00F736CF">
            <w:pPr>
              <w:jc w:val="center"/>
              <w:rPr>
                <w:b/>
                <w:szCs w:val="24"/>
              </w:rPr>
            </w:pPr>
          </w:p>
        </w:tc>
      </w:tr>
      <w:tr w:rsidR="00217D25" w:rsidRPr="0060517C" w:rsidTr="00CF7D0D">
        <w:trPr>
          <w:trHeight w:val="278"/>
          <w:jc w:val="center"/>
        </w:trPr>
        <w:tc>
          <w:tcPr>
            <w:tcW w:w="8633" w:type="dxa"/>
            <w:gridSpan w:val="6"/>
            <w:shd w:val="clear" w:color="auto" w:fill="auto"/>
            <w:vAlign w:val="center"/>
          </w:tcPr>
          <w:p w:rsidR="00217D25" w:rsidRPr="00CF7D0D" w:rsidRDefault="00816DCC" w:rsidP="00AB38DA">
            <w:pPr>
              <w:keepLines/>
              <w:tabs>
                <w:tab w:val="num" w:pos="0"/>
                <w:tab w:val="left" w:pos="720"/>
                <w:tab w:val="left" w:pos="864"/>
                <w:tab w:val="left" w:pos="1440"/>
                <w:tab w:val="left" w:pos="3600"/>
              </w:tabs>
              <w:jc w:val="right"/>
              <w:rPr>
                <w:b/>
                <w:szCs w:val="24"/>
              </w:rPr>
            </w:pPr>
            <w:r>
              <w:rPr>
                <w:b/>
                <w:szCs w:val="24"/>
              </w:rPr>
              <w:t>В том числе НДС</w:t>
            </w:r>
            <w:r w:rsidR="005864BB">
              <w:rPr>
                <w:b/>
                <w:szCs w:val="24"/>
              </w:rPr>
              <w:t>, руб.</w:t>
            </w:r>
            <w:r w:rsidR="00AB38DA">
              <w:rPr>
                <w:b/>
                <w:szCs w:val="24"/>
              </w:rPr>
              <w:t>/Без НДС</w:t>
            </w:r>
          </w:p>
        </w:tc>
        <w:tc>
          <w:tcPr>
            <w:tcW w:w="1404" w:type="dxa"/>
            <w:tcBorders>
              <w:top w:val="nil"/>
              <w:left w:val="single" w:sz="4" w:space="0" w:color="auto"/>
              <w:bottom w:val="single" w:sz="4" w:space="0" w:color="auto"/>
              <w:right w:val="single" w:sz="4" w:space="0" w:color="auto"/>
            </w:tcBorders>
            <w:shd w:val="clear" w:color="auto" w:fill="auto"/>
            <w:vAlign w:val="center"/>
          </w:tcPr>
          <w:p w:rsidR="00217D25" w:rsidRPr="00CF7D0D" w:rsidRDefault="00217D25" w:rsidP="00642E2E">
            <w:pPr>
              <w:jc w:val="center"/>
            </w:pPr>
          </w:p>
        </w:tc>
      </w:tr>
      <w:tr w:rsidR="00217D25" w:rsidRPr="0060517C" w:rsidTr="008C31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914" w:type="dxa"/>
            <w:gridSpan w:val="2"/>
          </w:tcPr>
          <w:p w:rsidR="00581F13" w:rsidRDefault="00581F13" w:rsidP="00F67389">
            <w:pPr>
              <w:tabs>
                <w:tab w:val="left" w:pos="1260"/>
              </w:tabs>
              <w:rPr>
                <w:b/>
                <w:bCs/>
                <w:szCs w:val="24"/>
              </w:rPr>
            </w:pPr>
          </w:p>
          <w:p w:rsidR="00581F13" w:rsidRDefault="00581F13" w:rsidP="00F67389">
            <w:pPr>
              <w:tabs>
                <w:tab w:val="left" w:pos="1260"/>
              </w:tabs>
              <w:rPr>
                <w:b/>
                <w:bCs/>
                <w:szCs w:val="24"/>
              </w:rPr>
            </w:pPr>
          </w:p>
          <w:p w:rsidR="00217D25" w:rsidRPr="00A85A9B" w:rsidRDefault="00217D25" w:rsidP="00F67389">
            <w:pPr>
              <w:tabs>
                <w:tab w:val="left" w:pos="1260"/>
              </w:tabs>
              <w:rPr>
                <w:b/>
                <w:bCs/>
                <w:szCs w:val="24"/>
              </w:rPr>
            </w:pPr>
            <w:r w:rsidRPr="0060517C">
              <w:rPr>
                <w:b/>
                <w:bCs/>
                <w:szCs w:val="24"/>
              </w:rPr>
              <w:t>Заказчик:</w:t>
            </w:r>
          </w:p>
          <w:p w:rsidR="00217D25" w:rsidRPr="0060517C" w:rsidRDefault="00217D25" w:rsidP="00AE389A">
            <w:pPr>
              <w:jc w:val="both"/>
              <w:rPr>
                <w:szCs w:val="24"/>
              </w:rPr>
            </w:pPr>
            <w:r w:rsidRPr="0060517C">
              <w:rPr>
                <w:szCs w:val="24"/>
              </w:rPr>
              <w:t xml:space="preserve">Директор </w:t>
            </w:r>
            <w:r>
              <w:rPr>
                <w:szCs w:val="24"/>
              </w:rPr>
              <w:t>ТИЖТа (филиала ОмГУПСа)</w:t>
            </w:r>
          </w:p>
          <w:p w:rsidR="00217D25" w:rsidRPr="0060517C" w:rsidRDefault="00217D25" w:rsidP="00AE389A">
            <w:pPr>
              <w:autoSpaceDE w:val="0"/>
              <w:autoSpaceDN w:val="0"/>
              <w:adjustRightInd w:val="0"/>
              <w:rPr>
                <w:szCs w:val="24"/>
                <w:u w:val="single"/>
              </w:rPr>
            </w:pPr>
          </w:p>
          <w:p w:rsidR="00217D25" w:rsidRPr="0060517C" w:rsidRDefault="00217D25" w:rsidP="00AE389A">
            <w:pPr>
              <w:autoSpaceDE w:val="0"/>
              <w:autoSpaceDN w:val="0"/>
              <w:adjustRightInd w:val="0"/>
              <w:rPr>
                <w:color w:val="000000"/>
                <w:szCs w:val="24"/>
              </w:rPr>
            </w:pPr>
            <w:r w:rsidRPr="0060517C">
              <w:rPr>
                <w:szCs w:val="24"/>
              </w:rPr>
              <w:t>___________________/Е.И. Селиванов/</w:t>
            </w:r>
          </w:p>
          <w:p w:rsidR="00217D25" w:rsidRPr="0060517C" w:rsidRDefault="00217D25" w:rsidP="00F67389">
            <w:pPr>
              <w:rPr>
                <w:sz w:val="22"/>
                <w:szCs w:val="22"/>
              </w:rPr>
            </w:pPr>
            <w:r>
              <w:rPr>
                <w:sz w:val="22"/>
                <w:szCs w:val="22"/>
              </w:rPr>
              <w:t xml:space="preserve">М.П.                                                                                         </w:t>
            </w:r>
          </w:p>
        </w:tc>
        <w:tc>
          <w:tcPr>
            <w:tcW w:w="5123" w:type="dxa"/>
            <w:gridSpan w:val="5"/>
          </w:tcPr>
          <w:p w:rsidR="00217D25" w:rsidRDefault="00217D25" w:rsidP="00F87588">
            <w:pPr>
              <w:autoSpaceDE w:val="0"/>
              <w:autoSpaceDN w:val="0"/>
              <w:adjustRightInd w:val="0"/>
              <w:jc w:val="both"/>
              <w:rPr>
                <w:b/>
                <w:bCs/>
                <w:szCs w:val="24"/>
              </w:rPr>
            </w:pPr>
          </w:p>
          <w:p w:rsidR="005864BB" w:rsidRDefault="005864BB" w:rsidP="00F87588">
            <w:pPr>
              <w:autoSpaceDE w:val="0"/>
              <w:autoSpaceDN w:val="0"/>
              <w:adjustRightInd w:val="0"/>
              <w:jc w:val="both"/>
              <w:rPr>
                <w:b/>
                <w:bCs/>
                <w:szCs w:val="24"/>
              </w:rPr>
            </w:pPr>
          </w:p>
          <w:p w:rsidR="00217D25" w:rsidRDefault="00217D25" w:rsidP="00F87588">
            <w:pPr>
              <w:autoSpaceDE w:val="0"/>
              <w:autoSpaceDN w:val="0"/>
              <w:adjustRightInd w:val="0"/>
              <w:jc w:val="both"/>
              <w:rPr>
                <w:b/>
                <w:bCs/>
                <w:szCs w:val="24"/>
              </w:rPr>
            </w:pPr>
            <w:r w:rsidRPr="008E6405">
              <w:rPr>
                <w:b/>
                <w:bCs/>
                <w:szCs w:val="24"/>
              </w:rPr>
              <w:t>Поставщик:</w:t>
            </w:r>
          </w:p>
          <w:p w:rsidR="00581F13" w:rsidRPr="00581F13" w:rsidRDefault="00581F13" w:rsidP="00581F13">
            <w:pPr>
              <w:rPr>
                <w:szCs w:val="24"/>
              </w:rPr>
            </w:pPr>
            <w:r w:rsidRPr="00581F13">
              <w:rPr>
                <w:szCs w:val="24"/>
              </w:rPr>
              <w:tab/>
            </w:r>
          </w:p>
          <w:p w:rsidR="00581F13" w:rsidRPr="00581F13" w:rsidRDefault="00581F13" w:rsidP="00581F13">
            <w:pPr>
              <w:rPr>
                <w:szCs w:val="24"/>
              </w:rPr>
            </w:pPr>
          </w:p>
          <w:p w:rsidR="00581F13" w:rsidRDefault="00581F13" w:rsidP="00581F13">
            <w:pPr>
              <w:autoSpaceDE w:val="0"/>
              <w:autoSpaceDN w:val="0"/>
              <w:adjustRightInd w:val="0"/>
              <w:rPr>
                <w:szCs w:val="24"/>
              </w:rPr>
            </w:pPr>
            <w:r w:rsidRPr="00581F13">
              <w:rPr>
                <w:szCs w:val="24"/>
              </w:rPr>
              <w:t>______________________/</w:t>
            </w:r>
            <w:r w:rsidR="00AB38DA">
              <w:rPr>
                <w:szCs w:val="24"/>
              </w:rPr>
              <w:t>_____________/</w:t>
            </w:r>
            <w:r w:rsidRPr="00581F13">
              <w:rPr>
                <w:szCs w:val="24"/>
              </w:rPr>
              <w:t xml:space="preserve"> </w:t>
            </w:r>
          </w:p>
          <w:p w:rsidR="00217D25" w:rsidRPr="00AE389A" w:rsidRDefault="00217D25" w:rsidP="00581F13">
            <w:pPr>
              <w:autoSpaceDE w:val="0"/>
              <w:autoSpaceDN w:val="0"/>
              <w:adjustRightInd w:val="0"/>
              <w:rPr>
                <w:color w:val="000000"/>
                <w:szCs w:val="24"/>
              </w:rPr>
            </w:pPr>
            <w:r w:rsidRPr="00345FE4">
              <w:rPr>
                <w:szCs w:val="24"/>
              </w:rPr>
              <w:t>М.П.</w:t>
            </w:r>
          </w:p>
        </w:tc>
      </w:tr>
    </w:tbl>
    <w:p w:rsidR="00DF6388" w:rsidRDefault="00DF6388" w:rsidP="00FF79E0">
      <w:pPr>
        <w:rPr>
          <w:szCs w:val="24"/>
        </w:rPr>
      </w:pPr>
    </w:p>
    <w:p w:rsidR="00DF6388" w:rsidRDefault="00DF6388" w:rsidP="00FF79E0">
      <w:pPr>
        <w:rPr>
          <w:szCs w:val="24"/>
        </w:rPr>
      </w:pPr>
    </w:p>
    <w:sectPr w:rsidR="00DF6388" w:rsidSect="009A2655">
      <w:pgSz w:w="11906" w:h="16838"/>
      <w:pgMar w:top="851"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4748" w:rsidRDefault="00BB4748" w:rsidP="009137D2">
      <w:r>
        <w:separator/>
      </w:r>
    </w:p>
  </w:endnote>
  <w:endnote w:type="continuationSeparator" w:id="0">
    <w:p w:rsidR="00BB4748" w:rsidRDefault="00BB4748"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4748" w:rsidRDefault="00BB4748" w:rsidP="009137D2">
      <w:r>
        <w:separator/>
      </w:r>
    </w:p>
  </w:footnote>
  <w:footnote w:type="continuationSeparator" w:id="0">
    <w:p w:rsidR="00BB4748" w:rsidRDefault="00BB4748"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9B5EF2EE"/>
    <w:lvl w:ilvl="0">
      <w:start w:val="1"/>
      <w:numFmt w:val="decimal"/>
      <w:lvlText w:val="%1."/>
      <w:lvlJc w:val="left"/>
      <w:pPr>
        <w:ind w:left="720" w:hanging="360"/>
      </w:pPr>
      <w:rPr>
        <w:b/>
      </w:rPr>
    </w:lvl>
    <w:lvl w:ilvl="1">
      <w:start w:val="1"/>
      <w:numFmt w:val="decimal"/>
      <w:isLgl/>
      <w:lvlText w:val="%1.%2."/>
      <w:lvlJc w:val="left"/>
      <w:pPr>
        <w:ind w:left="720" w:hanging="360"/>
      </w:pPr>
      <w:rPr>
        <w:color w:val="000000" w:themeColor="text1"/>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403"/>
    <w:rsid w:val="00003208"/>
    <w:rsid w:val="000034E6"/>
    <w:rsid w:val="0000458F"/>
    <w:rsid w:val="00016470"/>
    <w:rsid w:val="00020185"/>
    <w:rsid w:val="000213CC"/>
    <w:rsid w:val="0002576B"/>
    <w:rsid w:val="0003040E"/>
    <w:rsid w:val="0003214D"/>
    <w:rsid w:val="00041808"/>
    <w:rsid w:val="00042163"/>
    <w:rsid w:val="00054629"/>
    <w:rsid w:val="000668CD"/>
    <w:rsid w:val="0006798B"/>
    <w:rsid w:val="00074123"/>
    <w:rsid w:val="00087AD4"/>
    <w:rsid w:val="000A2596"/>
    <w:rsid w:val="000A2A8A"/>
    <w:rsid w:val="000A2E6E"/>
    <w:rsid w:val="000A4271"/>
    <w:rsid w:val="000B2B07"/>
    <w:rsid w:val="000B664D"/>
    <w:rsid w:val="000C44ED"/>
    <w:rsid w:val="000C6AEF"/>
    <w:rsid w:val="000C74AB"/>
    <w:rsid w:val="000D126F"/>
    <w:rsid w:val="000D5F7C"/>
    <w:rsid w:val="000E7D24"/>
    <w:rsid w:val="000E7F73"/>
    <w:rsid w:val="00103A4A"/>
    <w:rsid w:val="00110142"/>
    <w:rsid w:val="001258D4"/>
    <w:rsid w:val="0013131D"/>
    <w:rsid w:val="001414A2"/>
    <w:rsid w:val="00154C8D"/>
    <w:rsid w:val="00160C9B"/>
    <w:rsid w:val="001623B3"/>
    <w:rsid w:val="00174137"/>
    <w:rsid w:val="00190F88"/>
    <w:rsid w:val="0019755A"/>
    <w:rsid w:val="00197677"/>
    <w:rsid w:val="001A5DA9"/>
    <w:rsid w:val="001B04C0"/>
    <w:rsid w:val="001C2AAA"/>
    <w:rsid w:val="001C4391"/>
    <w:rsid w:val="001C6476"/>
    <w:rsid w:val="001C7952"/>
    <w:rsid w:val="001D1F04"/>
    <w:rsid w:val="001D4F97"/>
    <w:rsid w:val="001D7DD5"/>
    <w:rsid w:val="001E2887"/>
    <w:rsid w:val="001E4082"/>
    <w:rsid w:val="001F4660"/>
    <w:rsid w:val="001F6509"/>
    <w:rsid w:val="0020460F"/>
    <w:rsid w:val="00205F83"/>
    <w:rsid w:val="00217D25"/>
    <w:rsid w:val="00226789"/>
    <w:rsid w:val="00227A12"/>
    <w:rsid w:val="002333E5"/>
    <w:rsid w:val="00236CA2"/>
    <w:rsid w:val="00240F2A"/>
    <w:rsid w:val="00241D41"/>
    <w:rsid w:val="0024271D"/>
    <w:rsid w:val="00255383"/>
    <w:rsid w:val="00272518"/>
    <w:rsid w:val="00272C0B"/>
    <w:rsid w:val="0027334E"/>
    <w:rsid w:val="00283224"/>
    <w:rsid w:val="00284F49"/>
    <w:rsid w:val="002854C6"/>
    <w:rsid w:val="00292185"/>
    <w:rsid w:val="00294BF5"/>
    <w:rsid w:val="002A4C18"/>
    <w:rsid w:val="002B1659"/>
    <w:rsid w:val="002C396B"/>
    <w:rsid w:val="002D3D45"/>
    <w:rsid w:val="002D5005"/>
    <w:rsid w:val="002D7019"/>
    <w:rsid w:val="002E1CCF"/>
    <w:rsid w:val="002F3B55"/>
    <w:rsid w:val="00303E87"/>
    <w:rsid w:val="0030759C"/>
    <w:rsid w:val="003132AA"/>
    <w:rsid w:val="00314E2A"/>
    <w:rsid w:val="003249B9"/>
    <w:rsid w:val="003332FD"/>
    <w:rsid w:val="003372C5"/>
    <w:rsid w:val="00345337"/>
    <w:rsid w:val="00345FE4"/>
    <w:rsid w:val="0035545C"/>
    <w:rsid w:val="00373110"/>
    <w:rsid w:val="003757FF"/>
    <w:rsid w:val="00377082"/>
    <w:rsid w:val="003810C9"/>
    <w:rsid w:val="0039169F"/>
    <w:rsid w:val="003949A9"/>
    <w:rsid w:val="003A2306"/>
    <w:rsid w:val="003B78D9"/>
    <w:rsid w:val="003C1692"/>
    <w:rsid w:val="003C4F74"/>
    <w:rsid w:val="003C7C59"/>
    <w:rsid w:val="003D4D54"/>
    <w:rsid w:val="003D717F"/>
    <w:rsid w:val="003E1889"/>
    <w:rsid w:val="003E4799"/>
    <w:rsid w:val="003E5E3D"/>
    <w:rsid w:val="003F07C3"/>
    <w:rsid w:val="00405A1F"/>
    <w:rsid w:val="00426A74"/>
    <w:rsid w:val="00430A1C"/>
    <w:rsid w:val="00432A30"/>
    <w:rsid w:val="00435E4A"/>
    <w:rsid w:val="004523AC"/>
    <w:rsid w:val="004634F8"/>
    <w:rsid w:val="004645ED"/>
    <w:rsid w:val="004647E7"/>
    <w:rsid w:val="004725DD"/>
    <w:rsid w:val="00481CF3"/>
    <w:rsid w:val="0048590A"/>
    <w:rsid w:val="00486A17"/>
    <w:rsid w:val="0049701B"/>
    <w:rsid w:val="004A11BC"/>
    <w:rsid w:val="004B3F32"/>
    <w:rsid w:val="004C06A9"/>
    <w:rsid w:val="004C1988"/>
    <w:rsid w:val="004D0BCE"/>
    <w:rsid w:val="004D5A89"/>
    <w:rsid w:val="004F176D"/>
    <w:rsid w:val="004F3E09"/>
    <w:rsid w:val="00500B2B"/>
    <w:rsid w:val="00502AAC"/>
    <w:rsid w:val="00505147"/>
    <w:rsid w:val="005418EA"/>
    <w:rsid w:val="00561B19"/>
    <w:rsid w:val="00562E99"/>
    <w:rsid w:val="005631A3"/>
    <w:rsid w:val="00564119"/>
    <w:rsid w:val="00566A0C"/>
    <w:rsid w:val="00571D9E"/>
    <w:rsid w:val="005742EF"/>
    <w:rsid w:val="00581F13"/>
    <w:rsid w:val="00582832"/>
    <w:rsid w:val="005864BB"/>
    <w:rsid w:val="005930B0"/>
    <w:rsid w:val="0059732D"/>
    <w:rsid w:val="005B446F"/>
    <w:rsid w:val="005C21A5"/>
    <w:rsid w:val="005C43E9"/>
    <w:rsid w:val="005C57CA"/>
    <w:rsid w:val="005D11B5"/>
    <w:rsid w:val="005D246F"/>
    <w:rsid w:val="005E28BA"/>
    <w:rsid w:val="005F324E"/>
    <w:rsid w:val="005F74BA"/>
    <w:rsid w:val="0060111F"/>
    <w:rsid w:val="006016C5"/>
    <w:rsid w:val="00630443"/>
    <w:rsid w:val="00632F84"/>
    <w:rsid w:val="00635403"/>
    <w:rsid w:val="00635E56"/>
    <w:rsid w:val="006368ED"/>
    <w:rsid w:val="00642E2E"/>
    <w:rsid w:val="00642FCA"/>
    <w:rsid w:val="00643CE7"/>
    <w:rsid w:val="00660D25"/>
    <w:rsid w:val="00661F70"/>
    <w:rsid w:val="006621F8"/>
    <w:rsid w:val="00663950"/>
    <w:rsid w:val="00664209"/>
    <w:rsid w:val="0067259D"/>
    <w:rsid w:val="006731E5"/>
    <w:rsid w:val="00673B73"/>
    <w:rsid w:val="00681B99"/>
    <w:rsid w:val="00682B64"/>
    <w:rsid w:val="00695702"/>
    <w:rsid w:val="00695DE6"/>
    <w:rsid w:val="006A3850"/>
    <w:rsid w:val="006A552C"/>
    <w:rsid w:val="006B15EB"/>
    <w:rsid w:val="006E0765"/>
    <w:rsid w:val="006E3363"/>
    <w:rsid w:val="006F325F"/>
    <w:rsid w:val="006F3C38"/>
    <w:rsid w:val="006F445E"/>
    <w:rsid w:val="006F5018"/>
    <w:rsid w:val="006F617F"/>
    <w:rsid w:val="0070038F"/>
    <w:rsid w:val="0070470D"/>
    <w:rsid w:val="007124A4"/>
    <w:rsid w:val="00712CAD"/>
    <w:rsid w:val="00713E5B"/>
    <w:rsid w:val="00717661"/>
    <w:rsid w:val="007207B5"/>
    <w:rsid w:val="007271D8"/>
    <w:rsid w:val="007434A3"/>
    <w:rsid w:val="007509C7"/>
    <w:rsid w:val="00752560"/>
    <w:rsid w:val="00753376"/>
    <w:rsid w:val="0076676E"/>
    <w:rsid w:val="00776E2E"/>
    <w:rsid w:val="00792147"/>
    <w:rsid w:val="00796FF3"/>
    <w:rsid w:val="0079780C"/>
    <w:rsid w:val="007A62CF"/>
    <w:rsid w:val="007B4352"/>
    <w:rsid w:val="007C0DCB"/>
    <w:rsid w:val="007C583C"/>
    <w:rsid w:val="007D0B51"/>
    <w:rsid w:val="007D2AD2"/>
    <w:rsid w:val="007D2B97"/>
    <w:rsid w:val="007D4683"/>
    <w:rsid w:val="007D6BEB"/>
    <w:rsid w:val="007E5FA5"/>
    <w:rsid w:val="007E6757"/>
    <w:rsid w:val="007E77EE"/>
    <w:rsid w:val="007F051F"/>
    <w:rsid w:val="007F73C2"/>
    <w:rsid w:val="008004F8"/>
    <w:rsid w:val="00811D34"/>
    <w:rsid w:val="00814B9B"/>
    <w:rsid w:val="00815CF9"/>
    <w:rsid w:val="00815D07"/>
    <w:rsid w:val="00816DCC"/>
    <w:rsid w:val="00817917"/>
    <w:rsid w:val="00821245"/>
    <w:rsid w:val="00832EF8"/>
    <w:rsid w:val="008406F6"/>
    <w:rsid w:val="00843271"/>
    <w:rsid w:val="00850A52"/>
    <w:rsid w:val="00864DFC"/>
    <w:rsid w:val="008725DB"/>
    <w:rsid w:val="00883470"/>
    <w:rsid w:val="00896607"/>
    <w:rsid w:val="00897402"/>
    <w:rsid w:val="008B77D3"/>
    <w:rsid w:val="008B79D8"/>
    <w:rsid w:val="008C31D7"/>
    <w:rsid w:val="008C3BD8"/>
    <w:rsid w:val="008C5E52"/>
    <w:rsid w:val="008D74BA"/>
    <w:rsid w:val="008E2C74"/>
    <w:rsid w:val="008E3D3A"/>
    <w:rsid w:val="008E6774"/>
    <w:rsid w:val="008F1588"/>
    <w:rsid w:val="00901283"/>
    <w:rsid w:val="009115AE"/>
    <w:rsid w:val="009137D2"/>
    <w:rsid w:val="0091495F"/>
    <w:rsid w:val="00915461"/>
    <w:rsid w:val="00922746"/>
    <w:rsid w:val="00925BCA"/>
    <w:rsid w:val="00930073"/>
    <w:rsid w:val="00934B47"/>
    <w:rsid w:val="0094528B"/>
    <w:rsid w:val="009550E6"/>
    <w:rsid w:val="00960A3C"/>
    <w:rsid w:val="00967931"/>
    <w:rsid w:val="00973037"/>
    <w:rsid w:val="0097436E"/>
    <w:rsid w:val="00975544"/>
    <w:rsid w:val="00980EE2"/>
    <w:rsid w:val="009839FA"/>
    <w:rsid w:val="009957A6"/>
    <w:rsid w:val="00997FCE"/>
    <w:rsid w:val="009A2655"/>
    <w:rsid w:val="009B0FB0"/>
    <w:rsid w:val="009B6F13"/>
    <w:rsid w:val="009C118F"/>
    <w:rsid w:val="009C4527"/>
    <w:rsid w:val="009D69A1"/>
    <w:rsid w:val="009E28FD"/>
    <w:rsid w:val="009E46AD"/>
    <w:rsid w:val="009F6DA6"/>
    <w:rsid w:val="009F7AF0"/>
    <w:rsid w:val="00A17347"/>
    <w:rsid w:val="00A25A8F"/>
    <w:rsid w:val="00A458AA"/>
    <w:rsid w:val="00A552EA"/>
    <w:rsid w:val="00A60FA1"/>
    <w:rsid w:val="00A714A9"/>
    <w:rsid w:val="00A82368"/>
    <w:rsid w:val="00A83F64"/>
    <w:rsid w:val="00A85A9B"/>
    <w:rsid w:val="00A86EA8"/>
    <w:rsid w:val="00A9710E"/>
    <w:rsid w:val="00AA15E2"/>
    <w:rsid w:val="00AB38DA"/>
    <w:rsid w:val="00AC41A2"/>
    <w:rsid w:val="00AD68A4"/>
    <w:rsid w:val="00AE389A"/>
    <w:rsid w:val="00AF56F8"/>
    <w:rsid w:val="00AF651E"/>
    <w:rsid w:val="00AF7207"/>
    <w:rsid w:val="00B0297B"/>
    <w:rsid w:val="00B05FA8"/>
    <w:rsid w:val="00B10B75"/>
    <w:rsid w:val="00B118DB"/>
    <w:rsid w:val="00B3522F"/>
    <w:rsid w:val="00B42E25"/>
    <w:rsid w:val="00B4697E"/>
    <w:rsid w:val="00B55845"/>
    <w:rsid w:val="00B5651F"/>
    <w:rsid w:val="00B61320"/>
    <w:rsid w:val="00B6392A"/>
    <w:rsid w:val="00B71346"/>
    <w:rsid w:val="00B73F0E"/>
    <w:rsid w:val="00B76156"/>
    <w:rsid w:val="00B77E7D"/>
    <w:rsid w:val="00B80688"/>
    <w:rsid w:val="00B807B1"/>
    <w:rsid w:val="00B8473A"/>
    <w:rsid w:val="00B872B3"/>
    <w:rsid w:val="00B9371A"/>
    <w:rsid w:val="00BA1F47"/>
    <w:rsid w:val="00BA2B87"/>
    <w:rsid w:val="00BA6247"/>
    <w:rsid w:val="00BB14FB"/>
    <w:rsid w:val="00BB4748"/>
    <w:rsid w:val="00BC0005"/>
    <w:rsid w:val="00BC0CA0"/>
    <w:rsid w:val="00BC2C80"/>
    <w:rsid w:val="00BC7579"/>
    <w:rsid w:val="00BD0FF4"/>
    <w:rsid w:val="00BD24BB"/>
    <w:rsid w:val="00BD595A"/>
    <w:rsid w:val="00BE3787"/>
    <w:rsid w:val="00BE5A07"/>
    <w:rsid w:val="00BF5FD5"/>
    <w:rsid w:val="00BF7703"/>
    <w:rsid w:val="00C000A6"/>
    <w:rsid w:val="00C002B9"/>
    <w:rsid w:val="00C05224"/>
    <w:rsid w:val="00C166AF"/>
    <w:rsid w:val="00C240CC"/>
    <w:rsid w:val="00C24DBC"/>
    <w:rsid w:val="00C26425"/>
    <w:rsid w:val="00C33B3F"/>
    <w:rsid w:val="00C3469B"/>
    <w:rsid w:val="00C47634"/>
    <w:rsid w:val="00C53160"/>
    <w:rsid w:val="00C534E8"/>
    <w:rsid w:val="00C553EA"/>
    <w:rsid w:val="00C55434"/>
    <w:rsid w:val="00C62423"/>
    <w:rsid w:val="00C67B19"/>
    <w:rsid w:val="00C74E6A"/>
    <w:rsid w:val="00C75B70"/>
    <w:rsid w:val="00C82842"/>
    <w:rsid w:val="00C90564"/>
    <w:rsid w:val="00C9645E"/>
    <w:rsid w:val="00CA0F89"/>
    <w:rsid w:val="00CA186C"/>
    <w:rsid w:val="00CB5DD1"/>
    <w:rsid w:val="00CC00D9"/>
    <w:rsid w:val="00CD4CA3"/>
    <w:rsid w:val="00CE0C59"/>
    <w:rsid w:val="00CE7126"/>
    <w:rsid w:val="00CF17D7"/>
    <w:rsid w:val="00CF2469"/>
    <w:rsid w:val="00CF50E0"/>
    <w:rsid w:val="00CF7D0D"/>
    <w:rsid w:val="00D11B35"/>
    <w:rsid w:val="00D15F81"/>
    <w:rsid w:val="00D1716F"/>
    <w:rsid w:val="00D20FFC"/>
    <w:rsid w:val="00D273A9"/>
    <w:rsid w:val="00D355AD"/>
    <w:rsid w:val="00D3642F"/>
    <w:rsid w:val="00D37E54"/>
    <w:rsid w:val="00D50727"/>
    <w:rsid w:val="00D57555"/>
    <w:rsid w:val="00D6477A"/>
    <w:rsid w:val="00D703C0"/>
    <w:rsid w:val="00D73700"/>
    <w:rsid w:val="00D86FC5"/>
    <w:rsid w:val="00DA7B37"/>
    <w:rsid w:val="00DB7A33"/>
    <w:rsid w:val="00DD117B"/>
    <w:rsid w:val="00DE2A7F"/>
    <w:rsid w:val="00DF487B"/>
    <w:rsid w:val="00DF6388"/>
    <w:rsid w:val="00E004D6"/>
    <w:rsid w:val="00E0253E"/>
    <w:rsid w:val="00E26B16"/>
    <w:rsid w:val="00E357B7"/>
    <w:rsid w:val="00E35817"/>
    <w:rsid w:val="00E43A50"/>
    <w:rsid w:val="00E534C5"/>
    <w:rsid w:val="00E61EF7"/>
    <w:rsid w:val="00E753C6"/>
    <w:rsid w:val="00E75497"/>
    <w:rsid w:val="00E820EC"/>
    <w:rsid w:val="00E840F5"/>
    <w:rsid w:val="00E87A4F"/>
    <w:rsid w:val="00E92BBA"/>
    <w:rsid w:val="00E944B7"/>
    <w:rsid w:val="00E959D4"/>
    <w:rsid w:val="00EA0511"/>
    <w:rsid w:val="00EA051D"/>
    <w:rsid w:val="00EA233F"/>
    <w:rsid w:val="00EA2A36"/>
    <w:rsid w:val="00EB2886"/>
    <w:rsid w:val="00EC3FAB"/>
    <w:rsid w:val="00EC674E"/>
    <w:rsid w:val="00EE55EB"/>
    <w:rsid w:val="00EF33E4"/>
    <w:rsid w:val="00EF7D7D"/>
    <w:rsid w:val="00F01E09"/>
    <w:rsid w:val="00F16678"/>
    <w:rsid w:val="00F243FC"/>
    <w:rsid w:val="00F3194A"/>
    <w:rsid w:val="00F424B3"/>
    <w:rsid w:val="00F44925"/>
    <w:rsid w:val="00F5286E"/>
    <w:rsid w:val="00F543A4"/>
    <w:rsid w:val="00F5603F"/>
    <w:rsid w:val="00F711DE"/>
    <w:rsid w:val="00F736CF"/>
    <w:rsid w:val="00F7385B"/>
    <w:rsid w:val="00F767B8"/>
    <w:rsid w:val="00F779B3"/>
    <w:rsid w:val="00F839F7"/>
    <w:rsid w:val="00F87588"/>
    <w:rsid w:val="00F87B73"/>
    <w:rsid w:val="00F92A8F"/>
    <w:rsid w:val="00F95E56"/>
    <w:rsid w:val="00F96204"/>
    <w:rsid w:val="00FA37CC"/>
    <w:rsid w:val="00FA430B"/>
    <w:rsid w:val="00FA4AD8"/>
    <w:rsid w:val="00FB2ECD"/>
    <w:rsid w:val="00FC51B2"/>
    <w:rsid w:val="00FC7CC2"/>
    <w:rsid w:val="00FD15BB"/>
    <w:rsid w:val="00FD6743"/>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913264-572E-4E97-B143-76CA15B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37D2"/>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 w:type="paragraph" w:styleId="af">
    <w:name w:val="Normal (Web)"/>
    <w:basedOn w:val="a"/>
    <w:uiPriority w:val="99"/>
    <w:unhideWhenUsed/>
    <w:rsid w:val="00B10B75"/>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604653214">
      <w:bodyDiv w:val="1"/>
      <w:marLeft w:val="0"/>
      <w:marRight w:val="0"/>
      <w:marTop w:val="0"/>
      <w:marBottom w:val="0"/>
      <w:divBdr>
        <w:top w:val="none" w:sz="0" w:space="0" w:color="auto"/>
        <w:left w:val="none" w:sz="0" w:space="0" w:color="auto"/>
        <w:bottom w:val="none" w:sz="0" w:space="0" w:color="auto"/>
        <w:right w:val="none" w:sz="0" w:space="0" w:color="auto"/>
      </w:divBdr>
    </w:div>
    <w:div w:id="677922665">
      <w:bodyDiv w:val="1"/>
      <w:marLeft w:val="0"/>
      <w:marRight w:val="0"/>
      <w:marTop w:val="0"/>
      <w:marBottom w:val="0"/>
      <w:divBdr>
        <w:top w:val="none" w:sz="0" w:space="0" w:color="auto"/>
        <w:left w:val="none" w:sz="0" w:space="0" w:color="auto"/>
        <w:bottom w:val="none" w:sz="0" w:space="0" w:color="auto"/>
        <w:right w:val="none" w:sz="0" w:space="0" w:color="auto"/>
      </w:divBdr>
      <w:divsChild>
        <w:div w:id="471411385">
          <w:marLeft w:val="0"/>
          <w:marRight w:val="0"/>
          <w:marTop w:val="0"/>
          <w:marBottom w:val="0"/>
          <w:divBdr>
            <w:top w:val="none" w:sz="0" w:space="0" w:color="auto"/>
            <w:left w:val="none" w:sz="0" w:space="0" w:color="auto"/>
            <w:bottom w:val="none" w:sz="0" w:space="0" w:color="auto"/>
            <w:right w:val="none" w:sz="0" w:space="0" w:color="auto"/>
          </w:divBdr>
        </w:div>
        <w:div w:id="51345742">
          <w:marLeft w:val="0"/>
          <w:marRight w:val="0"/>
          <w:marTop w:val="0"/>
          <w:marBottom w:val="0"/>
          <w:divBdr>
            <w:top w:val="none" w:sz="0" w:space="0" w:color="auto"/>
            <w:left w:val="none" w:sz="0" w:space="0" w:color="auto"/>
            <w:bottom w:val="none" w:sz="0" w:space="0" w:color="auto"/>
            <w:right w:val="none" w:sz="0" w:space="0" w:color="auto"/>
          </w:divBdr>
        </w:div>
        <w:div w:id="1581258212">
          <w:marLeft w:val="0"/>
          <w:marRight w:val="0"/>
          <w:marTop w:val="0"/>
          <w:marBottom w:val="0"/>
          <w:divBdr>
            <w:top w:val="none" w:sz="0" w:space="0" w:color="auto"/>
            <w:left w:val="none" w:sz="0" w:space="0" w:color="auto"/>
            <w:bottom w:val="none" w:sz="0" w:space="0" w:color="auto"/>
            <w:right w:val="none" w:sz="0" w:space="0" w:color="auto"/>
          </w:divBdr>
        </w:div>
        <w:div w:id="1531340159">
          <w:marLeft w:val="0"/>
          <w:marRight w:val="0"/>
          <w:marTop w:val="0"/>
          <w:marBottom w:val="0"/>
          <w:divBdr>
            <w:top w:val="none" w:sz="0" w:space="0" w:color="auto"/>
            <w:left w:val="none" w:sz="0" w:space="0" w:color="auto"/>
            <w:bottom w:val="none" w:sz="0" w:space="0" w:color="auto"/>
            <w:right w:val="none" w:sz="0" w:space="0" w:color="auto"/>
          </w:divBdr>
        </w:div>
        <w:div w:id="1817648889">
          <w:marLeft w:val="0"/>
          <w:marRight w:val="0"/>
          <w:marTop w:val="0"/>
          <w:marBottom w:val="0"/>
          <w:divBdr>
            <w:top w:val="none" w:sz="0" w:space="0" w:color="auto"/>
            <w:left w:val="none" w:sz="0" w:space="0" w:color="auto"/>
            <w:bottom w:val="none" w:sz="0" w:space="0" w:color="auto"/>
            <w:right w:val="none" w:sz="0" w:space="0" w:color="auto"/>
          </w:divBdr>
        </w:div>
        <w:div w:id="1113329176">
          <w:marLeft w:val="0"/>
          <w:marRight w:val="0"/>
          <w:marTop w:val="0"/>
          <w:marBottom w:val="0"/>
          <w:divBdr>
            <w:top w:val="none" w:sz="0" w:space="0" w:color="auto"/>
            <w:left w:val="none" w:sz="0" w:space="0" w:color="auto"/>
            <w:bottom w:val="none" w:sz="0" w:space="0" w:color="auto"/>
            <w:right w:val="none" w:sz="0" w:space="0" w:color="auto"/>
          </w:divBdr>
        </w:div>
      </w:divsChild>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446272152">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86FF4-C9A6-4C08-8EC7-A5FD18CD9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12</Pages>
  <Words>5017</Words>
  <Characters>28597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229</cp:revision>
  <cp:lastPrinted>2025-02-24T02:32:00Z</cp:lastPrinted>
  <dcterms:created xsi:type="dcterms:W3CDTF">2020-02-19T02:39:00Z</dcterms:created>
  <dcterms:modified xsi:type="dcterms:W3CDTF">2026-08-14T06:02:00Z</dcterms:modified>
</cp:coreProperties>
</file>