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651DEE" w14:textId="512F8D10" w:rsidR="00052B7A" w:rsidRPr="00052B7A" w:rsidRDefault="00470BC2" w:rsidP="00052B7A">
      <w:pPr>
        <w:ind w:left="5670"/>
        <w:jc w:val="center"/>
        <w:outlineLvl w:val="0"/>
        <w:rPr>
          <w:bCs/>
          <w:sz w:val="28"/>
          <w:szCs w:val="28"/>
        </w:rPr>
      </w:pPr>
      <w:bookmarkStart w:id="0" w:name="_GoBack"/>
      <w:bookmarkEnd w:id="0"/>
      <w:r>
        <w:rPr>
          <w:bCs/>
          <w:sz w:val="28"/>
          <w:szCs w:val="28"/>
        </w:rPr>
        <w:t xml:space="preserve"> </w:t>
      </w:r>
      <w:r w:rsidR="00052B7A" w:rsidRPr="00052B7A">
        <w:rPr>
          <w:bCs/>
          <w:sz w:val="28"/>
          <w:szCs w:val="28"/>
        </w:rPr>
        <w:t>Приложение № 1</w:t>
      </w:r>
    </w:p>
    <w:p w14:paraId="153A2F9F" w14:textId="77777777" w:rsidR="00052B7A" w:rsidRPr="00052B7A" w:rsidRDefault="00052B7A" w:rsidP="00052B7A">
      <w:pPr>
        <w:ind w:left="5670"/>
        <w:jc w:val="center"/>
        <w:outlineLvl w:val="0"/>
        <w:rPr>
          <w:bCs/>
          <w:sz w:val="28"/>
          <w:szCs w:val="28"/>
        </w:rPr>
      </w:pPr>
      <w:r w:rsidRPr="00052B7A">
        <w:rPr>
          <w:bCs/>
          <w:sz w:val="28"/>
          <w:szCs w:val="28"/>
        </w:rPr>
        <w:t>к Государственному контракту</w:t>
      </w:r>
    </w:p>
    <w:p w14:paraId="7441997C" w14:textId="77777777" w:rsidR="00052B7A" w:rsidRPr="00052B7A" w:rsidRDefault="00052B7A" w:rsidP="00052B7A">
      <w:pPr>
        <w:ind w:left="5670"/>
        <w:jc w:val="center"/>
        <w:outlineLvl w:val="0"/>
        <w:rPr>
          <w:bCs/>
          <w:sz w:val="28"/>
          <w:szCs w:val="28"/>
        </w:rPr>
      </w:pPr>
      <w:r w:rsidRPr="00052B7A">
        <w:rPr>
          <w:bCs/>
          <w:sz w:val="28"/>
          <w:szCs w:val="28"/>
        </w:rPr>
        <w:t>от «</w:t>
      </w:r>
      <w:r w:rsidR="00B84B56">
        <w:rPr>
          <w:bCs/>
          <w:sz w:val="28"/>
          <w:szCs w:val="28"/>
        </w:rPr>
        <w:t>__</w:t>
      </w:r>
      <w:r w:rsidRPr="00052B7A">
        <w:rPr>
          <w:bCs/>
          <w:sz w:val="28"/>
          <w:szCs w:val="28"/>
        </w:rPr>
        <w:t xml:space="preserve">» </w:t>
      </w:r>
      <w:r w:rsidR="00B84B56">
        <w:rPr>
          <w:bCs/>
          <w:sz w:val="28"/>
          <w:szCs w:val="28"/>
        </w:rPr>
        <w:t>_____________</w:t>
      </w:r>
      <w:r w:rsidRPr="00052B7A">
        <w:rPr>
          <w:bCs/>
          <w:sz w:val="28"/>
          <w:szCs w:val="28"/>
        </w:rPr>
        <w:t xml:space="preserve"> 202</w:t>
      </w:r>
      <w:r w:rsidR="006B279D">
        <w:rPr>
          <w:bCs/>
          <w:sz w:val="28"/>
          <w:szCs w:val="28"/>
        </w:rPr>
        <w:t>6</w:t>
      </w:r>
      <w:r w:rsidRPr="00052B7A">
        <w:rPr>
          <w:bCs/>
          <w:sz w:val="28"/>
          <w:szCs w:val="28"/>
        </w:rPr>
        <w:t xml:space="preserve"> г.</w:t>
      </w:r>
    </w:p>
    <w:p w14:paraId="13AA2921" w14:textId="77777777" w:rsidR="00052B7A" w:rsidRPr="00052B7A" w:rsidRDefault="00052B7A" w:rsidP="00052B7A">
      <w:pPr>
        <w:ind w:left="5670"/>
        <w:jc w:val="center"/>
        <w:outlineLvl w:val="0"/>
        <w:rPr>
          <w:bCs/>
          <w:sz w:val="28"/>
          <w:szCs w:val="28"/>
        </w:rPr>
      </w:pPr>
      <w:r w:rsidRPr="00052B7A">
        <w:rPr>
          <w:bCs/>
          <w:sz w:val="28"/>
          <w:szCs w:val="28"/>
        </w:rPr>
        <w:t>№ </w:t>
      </w:r>
      <w:r w:rsidR="00B84B56" w:rsidRPr="00B84B56">
        <w:rPr>
          <w:bCs/>
          <w:sz w:val="28"/>
          <w:szCs w:val="28"/>
        </w:rPr>
        <w:t>_________</w:t>
      </w:r>
      <w:r w:rsidR="00B84B56">
        <w:rPr>
          <w:bCs/>
          <w:sz w:val="28"/>
          <w:szCs w:val="28"/>
        </w:rPr>
        <w:t>___________</w:t>
      </w:r>
      <w:r w:rsidR="00B84B56" w:rsidRPr="00B84B56">
        <w:rPr>
          <w:bCs/>
          <w:sz w:val="28"/>
          <w:szCs w:val="28"/>
        </w:rPr>
        <w:t>____</w:t>
      </w:r>
    </w:p>
    <w:p w14:paraId="01F88CDE" w14:textId="77777777" w:rsidR="00052B7A" w:rsidRPr="00052B7A" w:rsidRDefault="00052B7A" w:rsidP="00052B7A">
      <w:pPr>
        <w:keepLines/>
        <w:autoSpaceDE w:val="0"/>
        <w:autoSpaceDN w:val="0"/>
        <w:adjustRightInd w:val="0"/>
        <w:ind w:right="-1"/>
        <w:jc w:val="center"/>
        <w:rPr>
          <w:b/>
          <w:bCs/>
          <w:sz w:val="28"/>
          <w:szCs w:val="28"/>
        </w:rPr>
      </w:pPr>
    </w:p>
    <w:p w14:paraId="3740C4C4" w14:textId="77777777" w:rsidR="00052B7A" w:rsidRPr="00052B7A" w:rsidRDefault="00052B7A" w:rsidP="00052B7A">
      <w:pPr>
        <w:keepLines/>
        <w:autoSpaceDE w:val="0"/>
        <w:autoSpaceDN w:val="0"/>
        <w:adjustRightInd w:val="0"/>
        <w:ind w:right="-1"/>
        <w:jc w:val="center"/>
        <w:rPr>
          <w:b/>
          <w:bCs/>
          <w:sz w:val="28"/>
          <w:szCs w:val="28"/>
        </w:rPr>
      </w:pPr>
      <w:r w:rsidRPr="00052B7A">
        <w:rPr>
          <w:b/>
          <w:bCs/>
          <w:sz w:val="28"/>
          <w:szCs w:val="28"/>
        </w:rPr>
        <w:t>ДОПОЛНИТЕЛЬНЫЕ УСЛОВИЯ</w:t>
      </w:r>
    </w:p>
    <w:p w14:paraId="4AC95BD0" w14:textId="77777777" w:rsidR="00052B7A" w:rsidRPr="00052B7A" w:rsidRDefault="00052B7A" w:rsidP="00052B7A">
      <w:pPr>
        <w:keepLines/>
        <w:autoSpaceDE w:val="0"/>
        <w:autoSpaceDN w:val="0"/>
        <w:adjustRightInd w:val="0"/>
        <w:jc w:val="center"/>
        <w:rPr>
          <w:sz w:val="28"/>
          <w:szCs w:val="28"/>
        </w:rPr>
      </w:pPr>
    </w:p>
    <w:p w14:paraId="29D4056B" w14:textId="77777777" w:rsidR="00052B7A" w:rsidRPr="00052B7A" w:rsidRDefault="00052B7A" w:rsidP="00052B7A">
      <w:pPr>
        <w:ind w:firstLine="709"/>
        <w:rPr>
          <w:sz w:val="28"/>
          <w:szCs w:val="28"/>
        </w:rPr>
      </w:pPr>
      <w:r w:rsidRPr="00052B7A">
        <w:rPr>
          <w:sz w:val="28"/>
          <w:szCs w:val="28"/>
        </w:rPr>
        <w:t>Федеральная служба по контролю за алкогольным и табачным рынками (Росалкогольтабакконтроль), именуемая в дальнейшем «</w:t>
      </w:r>
      <w:r w:rsidRPr="00052B7A">
        <w:rPr>
          <w:b/>
          <w:sz w:val="28"/>
          <w:szCs w:val="28"/>
        </w:rPr>
        <w:t>Заказчик</w:t>
      </w:r>
      <w:r w:rsidRPr="00052B7A">
        <w:rPr>
          <w:sz w:val="28"/>
          <w:szCs w:val="28"/>
        </w:rPr>
        <w:t xml:space="preserve">», с одной стороны, и </w:t>
      </w:r>
      <w:r w:rsidR="00B84B56" w:rsidRPr="00B84B56">
        <w:rPr>
          <w:bCs/>
          <w:sz w:val="28"/>
          <w:szCs w:val="28"/>
        </w:rPr>
        <w:t>_____________</w:t>
      </w:r>
      <w:r w:rsidRPr="00052B7A">
        <w:rPr>
          <w:sz w:val="28"/>
          <w:szCs w:val="28"/>
        </w:rPr>
        <w:t>, именуем</w:t>
      </w:r>
      <w:r w:rsidR="00B84B56">
        <w:rPr>
          <w:sz w:val="28"/>
          <w:szCs w:val="28"/>
        </w:rPr>
        <w:t>ое</w:t>
      </w:r>
      <w:r w:rsidRPr="00052B7A">
        <w:rPr>
          <w:sz w:val="28"/>
          <w:szCs w:val="28"/>
        </w:rPr>
        <w:t xml:space="preserve"> в дальнейшем «</w:t>
      </w:r>
      <w:r w:rsidRPr="00052B7A">
        <w:rPr>
          <w:b/>
          <w:sz w:val="28"/>
          <w:szCs w:val="28"/>
        </w:rPr>
        <w:t>Исполнитель</w:t>
      </w:r>
      <w:r w:rsidRPr="00052B7A">
        <w:rPr>
          <w:sz w:val="28"/>
          <w:szCs w:val="28"/>
        </w:rPr>
        <w:t xml:space="preserve">», с другой стороны, совместно именуемые «Стороны», на основании пункта 4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государственный контракт (далее – Контракт) </w:t>
      </w:r>
      <w:r w:rsidR="00011363" w:rsidRPr="00011363">
        <w:rPr>
          <w:sz w:val="28"/>
          <w:szCs w:val="28"/>
        </w:rPr>
        <w:t>на выполнение работ по доработке системы официального информирования и управления обращениями граждан и организаций, поступивших в электронном виде, с использованием технологий искусственного интеллекта</w:t>
      </w:r>
      <w:r w:rsidRPr="00B84B56">
        <w:rPr>
          <w:color w:val="FF0000"/>
          <w:sz w:val="28"/>
          <w:szCs w:val="28"/>
        </w:rPr>
        <w:t xml:space="preserve"> </w:t>
      </w:r>
      <w:r w:rsidRPr="00052B7A">
        <w:rPr>
          <w:sz w:val="28"/>
          <w:szCs w:val="28"/>
        </w:rPr>
        <w:t xml:space="preserve">(далее – </w:t>
      </w:r>
      <w:r w:rsidR="00011363" w:rsidRPr="00011363">
        <w:rPr>
          <w:sz w:val="28"/>
          <w:szCs w:val="28"/>
        </w:rPr>
        <w:t>Работы</w:t>
      </w:r>
      <w:r w:rsidR="00D26DC0">
        <w:rPr>
          <w:sz w:val="28"/>
          <w:szCs w:val="28"/>
        </w:rPr>
        <w:t>, ИСОИУ</w:t>
      </w:r>
      <w:r w:rsidRPr="00052B7A">
        <w:rPr>
          <w:sz w:val="28"/>
          <w:szCs w:val="28"/>
        </w:rPr>
        <w:t>).</w:t>
      </w:r>
    </w:p>
    <w:p w14:paraId="45E09EF4" w14:textId="77777777" w:rsidR="00052B7A" w:rsidRPr="00052B7A" w:rsidRDefault="00052B7A" w:rsidP="00052B7A">
      <w:pPr>
        <w:jc w:val="center"/>
        <w:rPr>
          <w:b/>
          <w:color w:val="FF0000"/>
          <w:sz w:val="28"/>
          <w:szCs w:val="28"/>
        </w:rPr>
      </w:pPr>
    </w:p>
    <w:p w14:paraId="553EE29C" w14:textId="77777777" w:rsidR="00052B7A" w:rsidRPr="00052B7A" w:rsidRDefault="00052B7A" w:rsidP="00052B7A">
      <w:pPr>
        <w:numPr>
          <w:ilvl w:val="0"/>
          <w:numId w:val="13"/>
        </w:numPr>
        <w:tabs>
          <w:tab w:val="num" w:pos="284"/>
          <w:tab w:val="num" w:pos="7165"/>
        </w:tabs>
        <w:spacing w:after="200" w:line="276" w:lineRule="auto"/>
        <w:jc w:val="center"/>
        <w:rPr>
          <w:rFonts w:eastAsia="Arial Unicode MS"/>
          <w:b/>
          <w:sz w:val="28"/>
          <w:szCs w:val="28"/>
        </w:rPr>
      </w:pPr>
      <w:r w:rsidRPr="00052B7A">
        <w:rPr>
          <w:rFonts w:eastAsia="Arial Unicode MS"/>
          <w:b/>
          <w:sz w:val="28"/>
          <w:szCs w:val="28"/>
        </w:rPr>
        <w:t>УСЛОВИЯ ОПЛАТЫ</w:t>
      </w:r>
    </w:p>
    <w:p w14:paraId="6888710E" w14:textId="77777777" w:rsidR="00052B7A" w:rsidRPr="00052B7A" w:rsidRDefault="00052B7A" w:rsidP="00052B7A">
      <w:pPr>
        <w:autoSpaceDE w:val="0"/>
        <w:autoSpaceDN w:val="0"/>
        <w:adjustRightInd w:val="0"/>
        <w:ind w:firstLine="709"/>
        <w:rPr>
          <w:sz w:val="28"/>
          <w:szCs w:val="28"/>
        </w:rPr>
      </w:pPr>
      <w:r w:rsidRPr="00052B7A">
        <w:rPr>
          <w:sz w:val="28"/>
          <w:szCs w:val="28"/>
        </w:rPr>
        <w:t>1.1. Аванс Контрактом не предусмотрен.</w:t>
      </w:r>
    </w:p>
    <w:p w14:paraId="556625FD" w14:textId="77777777" w:rsidR="00052B7A" w:rsidRPr="00052B7A" w:rsidRDefault="00052B7A" w:rsidP="00052B7A">
      <w:pPr>
        <w:autoSpaceDE w:val="0"/>
        <w:autoSpaceDN w:val="0"/>
        <w:adjustRightInd w:val="0"/>
        <w:ind w:firstLine="709"/>
        <w:rPr>
          <w:sz w:val="28"/>
          <w:szCs w:val="28"/>
        </w:rPr>
      </w:pPr>
      <w:r w:rsidRPr="00052B7A">
        <w:rPr>
          <w:sz w:val="28"/>
          <w:szCs w:val="28"/>
        </w:rPr>
        <w:t>1.2. Источник финансирования – Федеральный бюджет. Заказчик осуществляет расчеты с Исполнителем по безналичному расчету в соответствии с утвержденными бюджетными ассигнованиями и в пределах лимитов бюджетных обязательств 202</w:t>
      </w:r>
      <w:r w:rsidR="00742FA9">
        <w:rPr>
          <w:sz w:val="28"/>
          <w:szCs w:val="28"/>
        </w:rPr>
        <w:t xml:space="preserve">6 </w:t>
      </w:r>
      <w:r w:rsidRPr="00052B7A">
        <w:rPr>
          <w:sz w:val="28"/>
          <w:szCs w:val="28"/>
        </w:rPr>
        <w:t>г.</w:t>
      </w:r>
    </w:p>
    <w:p w14:paraId="4ACC3712" w14:textId="77777777" w:rsidR="00052B7A" w:rsidRPr="00052B7A" w:rsidRDefault="00052B7A" w:rsidP="00E712A1">
      <w:pPr>
        <w:autoSpaceDE w:val="0"/>
        <w:autoSpaceDN w:val="0"/>
        <w:adjustRightInd w:val="0"/>
        <w:ind w:firstLine="709"/>
        <w:rPr>
          <w:sz w:val="28"/>
          <w:szCs w:val="28"/>
        </w:rPr>
      </w:pPr>
      <w:r w:rsidRPr="00052B7A">
        <w:rPr>
          <w:sz w:val="28"/>
          <w:szCs w:val="28"/>
        </w:rPr>
        <w:t xml:space="preserve">1.3. Оплата производится Заказчиком на основании выставленных Исполнителем счета, счета-фактуры, подписанных Сторонами документа о приемке, а также </w:t>
      </w:r>
      <w:r w:rsidRPr="00052B7A">
        <w:rPr>
          <w:b/>
          <w:sz w:val="28"/>
          <w:szCs w:val="28"/>
          <w:u w:val="single"/>
        </w:rPr>
        <w:t>акта приемки товаров, работ, услуг по форме № 0510452</w:t>
      </w:r>
      <w:r w:rsidRPr="00052B7A">
        <w:rPr>
          <w:sz w:val="28"/>
          <w:szCs w:val="28"/>
        </w:rPr>
        <w:t>. Оплата осуществляется в течение 7 (Семи) рабочих дней от даты подписания обеими Сторонами документа о приемке. Обязательства Заказчика по оплате считаются исполненными с момента списания денежных средств со счета Заказчика.</w:t>
      </w:r>
    </w:p>
    <w:p w14:paraId="1769976A" w14:textId="242CC6C0" w:rsidR="00052B7A" w:rsidRPr="00052B7A" w:rsidRDefault="00052B7A" w:rsidP="00E712A1">
      <w:pPr>
        <w:autoSpaceDE w:val="0"/>
        <w:autoSpaceDN w:val="0"/>
        <w:adjustRightInd w:val="0"/>
        <w:ind w:firstLine="709"/>
        <w:rPr>
          <w:sz w:val="28"/>
          <w:szCs w:val="28"/>
        </w:rPr>
      </w:pPr>
      <w:r w:rsidRPr="00052B7A">
        <w:rPr>
          <w:sz w:val="28"/>
          <w:szCs w:val="28"/>
        </w:rPr>
        <w:t>1.4. Оплата осуществляется в соответствии с Положением о мерах по обеспечению исполнения Федерального Бюджета, утвержденн</w:t>
      </w:r>
      <w:r w:rsidR="00F30729">
        <w:rPr>
          <w:sz w:val="28"/>
          <w:szCs w:val="28"/>
        </w:rPr>
        <w:t>ым</w:t>
      </w:r>
      <w:r w:rsidRPr="00052B7A">
        <w:rPr>
          <w:sz w:val="28"/>
          <w:szCs w:val="28"/>
        </w:rPr>
        <w:t xml:space="preserve"> постановлением Правительства Российской Федерации от 09.12.2017 г. № 1496 «О мерах по обеспечению исполнения федерального бюджета», за счет доведенных до Заказчика в установленном порядке лимитов бюджетных обязательств на указанные цели в объеме бюджетных ассигнований.</w:t>
      </w:r>
    </w:p>
    <w:p w14:paraId="48E28A3C" w14:textId="64D16D25" w:rsidR="00AF596A" w:rsidRPr="00AF596A" w:rsidRDefault="00052B7A" w:rsidP="00E712A1">
      <w:pPr>
        <w:autoSpaceDE w:val="0"/>
        <w:autoSpaceDN w:val="0"/>
        <w:adjustRightInd w:val="0"/>
        <w:ind w:firstLine="709"/>
        <w:rPr>
          <w:sz w:val="28"/>
          <w:szCs w:val="28"/>
          <w:lang w:bidi="ru-RU"/>
        </w:rPr>
      </w:pPr>
      <w:r w:rsidRPr="00052B7A">
        <w:rPr>
          <w:sz w:val="28"/>
          <w:szCs w:val="28"/>
        </w:rPr>
        <w:t xml:space="preserve">1.5. </w:t>
      </w:r>
      <w:r w:rsidR="00AF596A" w:rsidRPr="00AF596A">
        <w:rPr>
          <w:sz w:val="28"/>
          <w:szCs w:val="28"/>
          <w:lang w:bidi="ru-RU"/>
        </w:rPr>
        <w:t xml:space="preserve">Оплата </w:t>
      </w:r>
      <w:r w:rsidR="00F30729">
        <w:rPr>
          <w:sz w:val="28"/>
          <w:szCs w:val="28"/>
          <w:lang w:bidi="ru-RU"/>
        </w:rPr>
        <w:t xml:space="preserve">выполненных </w:t>
      </w:r>
      <w:r w:rsidR="00F85B3F" w:rsidRPr="00F85B3F">
        <w:rPr>
          <w:sz w:val="28"/>
          <w:szCs w:val="28"/>
          <w:lang w:bidi="ru-RU"/>
        </w:rPr>
        <w:t>Работ</w:t>
      </w:r>
      <w:r w:rsidR="00AF596A" w:rsidRPr="00AF596A">
        <w:rPr>
          <w:sz w:val="28"/>
          <w:szCs w:val="28"/>
          <w:lang w:bidi="ru-RU"/>
        </w:rPr>
        <w:t xml:space="preserve">, окончание </w:t>
      </w:r>
      <w:r w:rsidR="00F30729">
        <w:rPr>
          <w:sz w:val="28"/>
          <w:szCs w:val="28"/>
          <w:lang w:bidi="ru-RU"/>
        </w:rPr>
        <w:t>выполнения</w:t>
      </w:r>
      <w:r w:rsidR="00F30729" w:rsidRPr="00AF596A">
        <w:rPr>
          <w:sz w:val="28"/>
          <w:szCs w:val="28"/>
          <w:lang w:bidi="ru-RU"/>
        </w:rPr>
        <w:t xml:space="preserve"> </w:t>
      </w:r>
      <w:r w:rsidR="00AF596A" w:rsidRPr="00AF596A">
        <w:rPr>
          <w:sz w:val="28"/>
          <w:szCs w:val="28"/>
          <w:lang w:bidi="ru-RU"/>
        </w:rPr>
        <w:t>которых приходится:</w:t>
      </w:r>
    </w:p>
    <w:p w14:paraId="35DDF9A3" w14:textId="77777777" w:rsidR="00AF596A" w:rsidRPr="00AF596A" w:rsidRDefault="00AF596A" w:rsidP="00E712A1">
      <w:pPr>
        <w:autoSpaceDE w:val="0"/>
        <w:autoSpaceDN w:val="0"/>
        <w:adjustRightInd w:val="0"/>
        <w:ind w:firstLine="709"/>
        <w:rPr>
          <w:sz w:val="28"/>
          <w:szCs w:val="28"/>
          <w:lang w:bidi="ru-RU"/>
        </w:rPr>
      </w:pPr>
      <w:r w:rsidRPr="00AF596A">
        <w:rPr>
          <w:sz w:val="28"/>
          <w:szCs w:val="28"/>
          <w:lang w:bidi="ru-RU"/>
        </w:rPr>
        <w:t>– на дату с 1 по 20 декабря финансового года включительно, осуществляется не позднее, чем за один рабочий день до окончания текущего финансового года в пределах лимитов бюджетных обязательств, доведенных до Лицензиата на текущий финансовый год, либо в очередном финансовом году в пределах лимитов бюджетных обязательств, доведенных до Лицензиата на очередной финансовый год;</w:t>
      </w:r>
    </w:p>
    <w:p w14:paraId="1FBEB3E4" w14:textId="77777777" w:rsidR="00AF596A" w:rsidRPr="00AF596A" w:rsidRDefault="00AF596A" w:rsidP="00E712A1">
      <w:pPr>
        <w:autoSpaceDE w:val="0"/>
        <w:autoSpaceDN w:val="0"/>
        <w:adjustRightInd w:val="0"/>
        <w:ind w:firstLine="709"/>
        <w:rPr>
          <w:sz w:val="28"/>
          <w:szCs w:val="28"/>
          <w:lang w:bidi="ru-RU"/>
        </w:rPr>
      </w:pPr>
      <w:r w:rsidRPr="00AF596A">
        <w:rPr>
          <w:sz w:val="28"/>
          <w:szCs w:val="28"/>
          <w:lang w:bidi="ru-RU"/>
        </w:rPr>
        <w:t>– на дату с 21 по 31 декабря финансового года включительно, осуществляется в очередном финансовом году в пределах лимитов бюджетных обязательств, доведенных до Лицензиата на очередной финансовый год.</w:t>
      </w:r>
    </w:p>
    <w:p w14:paraId="7207E4DA" w14:textId="77777777" w:rsidR="00052B7A" w:rsidRPr="00052B7A" w:rsidRDefault="00E712A1" w:rsidP="00E712A1">
      <w:pPr>
        <w:autoSpaceDE w:val="0"/>
        <w:autoSpaceDN w:val="0"/>
        <w:adjustRightInd w:val="0"/>
        <w:ind w:firstLine="709"/>
        <w:rPr>
          <w:sz w:val="28"/>
          <w:szCs w:val="28"/>
        </w:rPr>
      </w:pPr>
      <w:r>
        <w:rPr>
          <w:sz w:val="28"/>
          <w:szCs w:val="28"/>
        </w:rPr>
        <w:t xml:space="preserve">1.6. </w:t>
      </w:r>
      <w:r w:rsidR="008B0014" w:rsidRPr="008B0014">
        <w:rPr>
          <w:sz w:val="28"/>
          <w:szCs w:val="28"/>
        </w:rPr>
        <w:t xml:space="preserve">Цена Контракта является твердой и определяется на весь срок исполнения Контракта, за исключением случаев, предусмотренных законодательством Российской Федерации и Контрактом, а также включает в себя все расходы </w:t>
      </w:r>
      <w:r w:rsidR="008B0014" w:rsidRPr="008B0014">
        <w:rPr>
          <w:sz w:val="28"/>
          <w:szCs w:val="28"/>
        </w:rPr>
        <w:lastRenderedPageBreak/>
        <w:t xml:space="preserve">Исполнителя, связанные с исполнением условий Контракта и других обязательных платежей. </w:t>
      </w:r>
    </w:p>
    <w:p w14:paraId="33E373C9" w14:textId="77777777" w:rsidR="00052B7A" w:rsidRPr="00052B7A" w:rsidRDefault="00052B7A" w:rsidP="00E712A1">
      <w:pPr>
        <w:autoSpaceDE w:val="0"/>
        <w:autoSpaceDN w:val="0"/>
        <w:adjustRightInd w:val="0"/>
        <w:ind w:firstLine="709"/>
        <w:rPr>
          <w:sz w:val="28"/>
          <w:szCs w:val="28"/>
        </w:rPr>
      </w:pPr>
      <w:r w:rsidRPr="00052B7A">
        <w:rPr>
          <w:sz w:val="28"/>
          <w:szCs w:val="28"/>
        </w:rPr>
        <w:t>1.</w:t>
      </w:r>
      <w:r w:rsidR="00E712A1">
        <w:rPr>
          <w:sz w:val="28"/>
          <w:szCs w:val="28"/>
        </w:rPr>
        <w:t>7</w:t>
      </w:r>
      <w:r w:rsidRPr="00052B7A">
        <w:rPr>
          <w:sz w:val="28"/>
          <w:szCs w:val="28"/>
        </w:rPr>
        <w:t>. Заказчик в качестве налогового агента уменьшает сумму, подлежащую оплате по Контракту, заключенному с юридическим или физическим лицом, в том числе зарегистрированным в качестве индивидуального предпринимателя, на размер налогов, сборов и иных обязательных платежей в бюджеты бюджетной системы Российской Федерации,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7DDB1C6" w14:textId="77777777" w:rsidR="00B84B56" w:rsidRPr="00052B7A" w:rsidRDefault="00B84B56" w:rsidP="005E6F8D">
      <w:pPr>
        <w:autoSpaceDE w:val="0"/>
        <w:autoSpaceDN w:val="0"/>
        <w:adjustRightInd w:val="0"/>
        <w:jc w:val="center"/>
        <w:rPr>
          <w:sz w:val="28"/>
          <w:szCs w:val="28"/>
        </w:rPr>
      </w:pPr>
    </w:p>
    <w:p w14:paraId="4EF9C4E8" w14:textId="77777777" w:rsidR="00052B7A" w:rsidRPr="00052B7A" w:rsidRDefault="00052B7A" w:rsidP="005E6F8D">
      <w:pPr>
        <w:autoSpaceDE w:val="0"/>
        <w:autoSpaceDN w:val="0"/>
        <w:adjustRightInd w:val="0"/>
        <w:jc w:val="center"/>
        <w:rPr>
          <w:b/>
          <w:sz w:val="28"/>
          <w:szCs w:val="28"/>
        </w:rPr>
      </w:pPr>
      <w:r w:rsidRPr="00052B7A">
        <w:rPr>
          <w:b/>
          <w:sz w:val="28"/>
          <w:szCs w:val="28"/>
        </w:rPr>
        <w:t>2. ОТВЕТСТВЕННОСТЬ СТОРОН, РИСКИ</w:t>
      </w:r>
    </w:p>
    <w:p w14:paraId="5F03D929" w14:textId="77777777" w:rsidR="00052B7A" w:rsidRPr="00052B7A" w:rsidRDefault="00052B7A" w:rsidP="005E6F8D">
      <w:pPr>
        <w:autoSpaceDE w:val="0"/>
        <w:autoSpaceDN w:val="0"/>
        <w:adjustRightInd w:val="0"/>
        <w:jc w:val="center"/>
        <w:rPr>
          <w:sz w:val="28"/>
          <w:szCs w:val="28"/>
        </w:rPr>
      </w:pPr>
    </w:p>
    <w:p w14:paraId="31AEF4C7" w14:textId="77777777" w:rsidR="00052B7A" w:rsidRPr="00052B7A" w:rsidRDefault="00052B7A" w:rsidP="00052B7A">
      <w:pPr>
        <w:tabs>
          <w:tab w:val="left" w:pos="1276"/>
        </w:tabs>
        <w:autoSpaceDE w:val="0"/>
        <w:autoSpaceDN w:val="0"/>
        <w:adjustRightInd w:val="0"/>
        <w:ind w:firstLine="709"/>
        <w:rPr>
          <w:sz w:val="28"/>
          <w:szCs w:val="28"/>
        </w:rPr>
      </w:pPr>
      <w:r w:rsidRPr="00052B7A">
        <w:rPr>
          <w:sz w:val="28"/>
          <w:szCs w:val="28"/>
        </w:rPr>
        <w:t>2.1. За неисполнение или ненадлежащее исполнение обязательств, предусмотренных Контрактом, Стороны несут ответственность в соответствии с действующим законодательством Российской Федерации. Под ненадлежащим исполнением понимаются любые нарушения Сторонами условий Контракта.</w:t>
      </w:r>
    </w:p>
    <w:p w14:paraId="1FF14BF0" w14:textId="77777777" w:rsidR="00052B7A" w:rsidRPr="00052B7A" w:rsidRDefault="00052B7A" w:rsidP="00052B7A">
      <w:pPr>
        <w:tabs>
          <w:tab w:val="left" w:pos="1276"/>
        </w:tabs>
        <w:autoSpaceDE w:val="0"/>
        <w:autoSpaceDN w:val="0"/>
        <w:adjustRightInd w:val="0"/>
        <w:ind w:firstLine="709"/>
        <w:rPr>
          <w:sz w:val="28"/>
          <w:szCs w:val="28"/>
        </w:rPr>
      </w:pPr>
      <w:r w:rsidRPr="00052B7A">
        <w:rPr>
          <w:sz w:val="28"/>
          <w:szCs w:val="28"/>
        </w:rPr>
        <w:t xml:space="preserve">2.2.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14:paraId="06FB0145" w14:textId="77777777" w:rsidR="00052B7A" w:rsidRPr="00052B7A" w:rsidRDefault="00052B7A" w:rsidP="00052B7A">
      <w:pPr>
        <w:tabs>
          <w:tab w:val="left" w:pos="1276"/>
        </w:tabs>
        <w:autoSpaceDE w:val="0"/>
        <w:autoSpaceDN w:val="0"/>
        <w:adjustRightInd w:val="0"/>
        <w:ind w:firstLine="709"/>
        <w:rPr>
          <w:sz w:val="28"/>
          <w:szCs w:val="28"/>
        </w:rPr>
      </w:pPr>
      <w:r w:rsidRPr="00052B7A">
        <w:rPr>
          <w:sz w:val="28"/>
          <w:szCs w:val="28"/>
        </w:rPr>
        <w:t>2.3.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суммы.</w:t>
      </w:r>
    </w:p>
    <w:p w14:paraId="666C67B1" w14:textId="77777777" w:rsidR="00052B7A" w:rsidRPr="00052B7A" w:rsidRDefault="00052B7A" w:rsidP="00052B7A">
      <w:pPr>
        <w:tabs>
          <w:tab w:val="left" w:pos="1276"/>
        </w:tabs>
        <w:autoSpaceDE w:val="0"/>
        <w:autoSpaceDN w:val="0"/>
        <w:adjustRightInd w:val="0"/>
        <w:ind w:firstLine="709"/>
        <w:rPr>
          <w:sz w:val="28"/>
          <w:szCs w:val="28"/>
        </w:rPr>
      </w:pPr>
      <w:r w:rsidRPr="00052B7A">
        <w:rPr>
          <w:sz w:val="28"/>
          <w:szCs w:val="28"/>
        </w:rPr>
        <w:t>2.4.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штраф в размере 1 000 (Одна тысяча) рублей 00 копеек (Определяется согласно постановлению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w:t>
      </w:r>
      <w:r w:rsidR="000A57C0">
        <w:rPr>
          <w:sz w:val="28"/>
          <w:szCs w:val="28"/>
        </w:rPr>
        <w:t>равительства РФ от 30.08.2017 № </w:t>
      </w:r>
      <w:r w:rsidRPr="00052B7A">
        <w:rPr>
          <w:sz w:val="28"/>
          <w:szCs w:val="28"/>
        </w:rPr>
        <w:t>1042).</w:t>
      </w:r>
    </w:p>
    <w:p w14:paraId="67D2D0E8" w14:textId="77777777" w:rsidR="00052B7A" w:rsidRPr="00052B7A" w:rsidRDefault="00052B7A" w:rsidP="00052B7A">
      <w:pPr>
        <w:autoSpaceDE w:val="0"/>
        <w:autoSpaceDN w:val="0"/>
        <w:adjustRightInd w:val="0"/>
        <w:ind w:firstLine="709"/>
        <w:rPr>
          <w:sz w:val="28"/>
          <w:szCs w:val="28"/>
        </w:rPr>
      </w:pPr>
      <w:r w:rsidRPr="00052B7A">
        <w:rPr>
          <w:sz w:val="28"/>
          <w:szCs w:val="28"/>
        </w:rPr>
        <w:t>2.5.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1DA54BCB" w14:textId="77777777" w:rsidR="00052B7A" w:rsidRPr="00052B7A" w:rsidRDefault="00052B7A" w:rsidP="00052B7A">
      <w:pPr>
        <w:autoSpaceDE w:val="0"/>
        <w:autoSpaceDN w:val="0"/>
        <w:adjustRightInd w:val="0"/>
        <w:ind w:firstLine="709"/>
        <w:rPr>
          <w:sz w:val="28"/>
          <w:szCs w:val="28"/>
        </w:rPr>
      </w:pPr>
      <w:r w:rsidRPr="00052B7A">
        <w:rPr>
          <w:sz w:val="28"/>
          <w:szCs w:val="28"/>
        </w:rPr>
        <w:t xml:space="preserve">2.6.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w:t>
      </w:r>
      <w:r w:rsidRPr="00052B7A">
        <w:rPr>
          <w:sz w:val="28"/>
          <w:szCs w:val="28"/>
        </w:rPr>
        <w:lastRenderedPageBreak/>
        <w:t>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695979B8" w14:textId="77777777" w:rsidR="00052B7A" w:rsidRPr="00052B7A" w:rsidRDefault="00052B7A" w:rsidP="00052B7A">
      <w:pPr>
        <w:autoSpaceDE w:val="0"/>
        <w:autoSpaceDN w:val="0"/>
        <w:adjustRightInd w:val="0"/>
        <w:ind w:firstLine="709"/>
        <w:rPr>
          <w:sz w:val="28"/>
          <w:szCs w:val="28"/>
        </w:rPr>
      </w:pPr>
      <w:r w:rsidRPr="00052B7A">
        <w:rPr>
          <w:sz w:val="28"/>
          <w:szCs w:val="28"/>
        </w:rPr>
        <w:t xml:space="preserve">2.7.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штраф в размере </w:t>
      </w:r>
      <w:r w:rsidR="00B84B56" w:rsidRPr="00B84B56">
        <w:rPr>
          <w:bCs/>
          <w:sz w:val="28"/>
          <w:szCs w:val="28"/>
        </w:rPr>
        <w:t xml:space="preserve">_____________ </w:t>
      </w:r>
      <w:r w:rsidRPr="00052B7A">
        <w:rPr>
          <w:sz w:val="28"/>
          <w:szCs w:val="28"/>
        </w:rPr>
        <w:t>(</w:t>
      </w:r>
      <w:r w:rsidR="00B84B56" w:rsidRPr="00B84B56">
        <w:rPr>
          <w:bCs/>
          <w:sz w:val="28"/>
          <w:szCs w:val="28"/>
        </w:rPr>
        <w:t>__________________________</w:t>
      </w:r>
      <w:r w:rsidRPr="00052B7A">
        <w:rPr>
          <w:sz w:val="28"/>
          <w:szCs w:val="28"/>
        </w:rPr>
        <w:t>) рубл</w:t>
      </w:r>
      <w:r w:rsidR="00B34B7B">
        <w:rPr>
          <w:sz w:val="28"/>
          <w:szCs w:val="28"/>
        </w:rPr>
        <w:t>я</w:t>
      </w:r>
      <w:r w:rsidRPr="00052B7A">
        <w:rPr>
          <w:sz w:val="28"/>
          <w:szCs w:val="28"/>
        </w:rPr>
        <w:t xml:space="preserve"> </w:t>
      </w:r>
      <w:r w:rsidR="00B84B56">
        <w:rPr>
          <w:sz w:val="28"/>
          <w:szCs w:val="28"/>
        </w:rPr>
        <w:t>__</w:t>
      </w:r>
      <w:r w:rsidR="00742FA9">
        <w:rPr>
          <w:sz w:val="28"/>
          <w:szCs w:val="28"/>
        </w:rPr>
        <w:t xml:space="preserve"> копеек, что составляет 10 </w:t>
      </w:r>
      <w:r w:rsidRPr="00052B7A">
        <w:rPr>
          <w:sz w:val="28"/>
          <w:szCs w:val="28"/>
        </w:rPr>
        <w:t>% от цены Контракта (Определяется согласно постановлению Правительства РФ от 30.08.2017 № 1042).</w:t>
      </w:r>
    </w:p>
    <w:p w14:paraId="289F72EB" w14:textId="77777777" w:rsidR="00052B7A" w:rsidRPr="00052B7A" w:rsidRDefault="00052B7A" w:rsidP="00052B7A">
      <w:pPr>
        <w:autoSpaceDE w:val="0"/>
        <w:autoSpaceDN w:val="0"/>
        <w:adjustRightInd w:val="0"/>
        <w:ind w:firstLine="709"/>
        <w:rPr>
          <w:sz w:val="28"/>
          <w:szCs w:val="28"/>
        </w:rPr>
      </w:pPr>
      <w:r w:rsidRPr="00052B7A">
        <w:rPr>
          <w:sz w:val="28"/>
          <w:szCs w:val="28"/>
        </w:rPr>
        <w:t>2.8. За каждый факт неисполнения или ненадлежащего исполнения   Исполнителем обязательства, предусмотренного Контрактом, которое не имеет</w:t>
      </w:r>
      <w:r w:rsidRPr="00052B7A">
        <w:rPr>
          <w:sz w:val="28"/>
          <w:szCs w:val="28"/>
        </w:rPr>
        <w:br/>
        <w:t>стоимостного выражения (при наличии в Контракте таких обязательств), устанавливается штраф в размере 1 000 (Одна тысяча) рублей 00 копеек (Определяется согласно постановлению Правительства РФ от 30.08.2017 № 1042).</w:t>
      </w:r>
    </w:p>
    <w:p w14:paraId="08086A81" w14:textId="77777777" w:rsidR="00052B7A" w:rsidRPr="00052B7A" w:rsidRDefault="00052B7A" w:rsidP="00052B7A">
      <w:pPr>
        <w:autoSpaceDE w:val="0"/>
        <w:autoSpaceDN w:val="0"/>
        <w:adjustRightInd w:val="0"/>
        <w:ind w:firstLine="709"/>
        <w:rPr>
          <w:sz w:val="28"/>
          <w:szCs w:val="28"/>
        </w:rPr>
      </w:pPr>
      <w:r w:rsidRPr="00052B7A">
        <w:rPr>
          <w:sz w:val="28"/>
          <w:szCs w:val="28"/>
        </w:rPr>
        <w:t>2.9.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5EA9521" w14:textId="77777777" w:rsidR="00052B7A" w:rsidRPr="00052B7A" w:rsidRDefault="00052B7A" w:rsidP="00052B7A">
      <w:pPr>
        <w:autoSpaceDE w:val="0"/>
        <w:autoSpaceDN w:val="0"/>
        <w:adjustRightInd w:val="0"/>
        <w:ind w:firstLine="709"/>
        <w:rPr>
          <w:sz w:val="28"/>
          <w:szCs w:val="28"/>
        </w:rPr>
      </w:pPr>
      <w:r w:rsidRPr="00052B7A">
        <w:rPr>
          <w:sz w:val="28"/>
          <w:szCs w:val="28"/>
        </w:rPr>
        <w:t>2.10.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5367EAA7" w14:textId="77777777" w:rsidR="00052B7A" w:rsidRPr="00052B7A" w:rsidRDefault="00052B7A" w:rsidP="00052B7A">
      <w:pPr>
        <w:autoSpaceDE w:val="0"/>
        <w:autoSpaceDN w:val="0"/>
        <w:adjustRightInd w:val="0"/>
        <w:ind w:firstLine="709"/>
        <w:rPr>
          <w:sz w:val="28"/>
          <w:szCs w:val="28"/>
        </w:rPr>
      </w:pPr>
      <w:r w:rsidRPr="00052B7A">
        <w:rPr>
          <w:sz w:val="28"/>
          <w:szCs w:val="28"/>
        </w:rPr>
        <w:t>2.11.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4A1F670" w14:textId="77777777" w:rsidR="00052B7A" w:rsidRPr="00052B7A" w:rsidRDefault="00052B7A" w:rsidP="00052B7A">
      <w:pPr>
        <w:autoSpaceDE w:val="0"/>
        <w:autoSpaceDN w:val="0"/>
        <w:adjustRightInd w:val="0"/>
        <w:ind w:firstLine="709"/>
        <w:rPr>
          <w:sz w:val="28"/>
          <w:szCs w:val="28"/>
        </w:rPr>
      </w:pPr>
      <w:r w:rsidRPr="00052B7A">
        <w:rPr>
          <w:sz w:val="28"/>
          <w:szCs w:val="28"/>
        </w:rPr>
        <w:t>2.12. Окончание срока действия Контракта не освобождает Стороны от ответственности за нарушения его условий в период его действия и действия гарантийных обязательств.</w:t>
      </w:r>
    </w:p>
    <w:p w14:paraId="6478047F" w14:textId="77777777" w:rsidR="00052B7A" w:rsidRPr="00052B7A" w:rsidRDefault="00052B7A" w:rsidP="00052B7A">
      <w:pPr>
        <w:autoSpaceDE w:val="0"/>
        <w:autoSpaceDN w:val="0"/>
        <w:adjustRightInd w:val="0"/>
        <w:ind w:firstLine="709"/>
        <w:rPr>
          <w:sz w:val="28"/>
          <w:szCs w:val="28"/>
        </w:rPr>
      </w:pPr>
      <w:r w:rsidRPr="00052B7A">
        <w:rPr>
          <w:sz w:val="28"/>
          <w:szCs w:val="28"/>
        </w:rPr>
        <w:t>2.13. Уплата Исполнителем неустойки (штрафов, пени) или применение иной формы ответственности не освобождает его от исполнения обязательств по Контракту.</w:t>
      </w:r>
    </w:p>
    <w:p w14:paraId="6B5165DC" w14:textId="77777777" w:rsidR="00052B7A" w:rsidRPr="00052B7A" w:rsidRDefault="00052B7A" w:rsidP="00052B7A">
      <w:pPr>
        <w:autoSpaceDE w:val="0"/>
        <w:autoSpaceDN w:val="0"/>
        <w:adjustRightInd w:val="0"/>
        <w:ind w:firstLine="709"/>
        <w:rPr>
          <w:sz w:val="28"/>
          <w:szCs w:val="28"/>
        </w:rPr>
      </w:pPr>
      <w:r w:rsidRPr="00052B7A">
        <w:rPr>
          <w:sz w:val="28"/>
          <w:szCs w:val="28"/>
        </w:rPr>
        <w:t>2.14. Сумма неисполненных Исполнителем требований об уплате неустоек (штрафов, пеней), предъявленных Заказчиком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подлежит удержанию из суммы, подлежащей оплате Исполнителю при условии перечисления в установленном порядке указанной неустойки в доход бюджета бюджетной системы Российской Федерации на основании платежного документа, оформленного Заказчиком, с указанием Исполнителя, за которого осуществляется перечисление неустойки в соответствии с Контрактом.</w:t>
      </w:r>
    </w:p>
    <w:p w14:paraId="2CBD8E14" w14:textId="77777777" w:rsidR="00052B7A" w:rsidRDefault="00052B7A" w:rsidP="00052B7A">
      <w:pPr>
        <w:tabs>
          <w:tab w:val="left" w:pos="1276"/>
        </w:tabs>
        <w:jc w:val="center"/>
        <w:rPr>
          <w:sz w:val="28"/>
          <w:szCs w:val="28"/>
        </w:rPr>
      </w:pPr>
    </w:p>
    <w:p w14:paraId="7F005121" w14:textId="77777777" w:rsidR="008B0014" w:rsidRDefault="008B0014" w:rsidP="00052B7A">
      <w:pPr>
        <w:tabs>
          <w:tab w:val="left" w:pos="1276"/>
        </w:tabs>
        <w:jc w:val="center"/>
        <w:rPr>
          <w:sz w:val="28"/>
          <w:szCs w:val="28"/>
        </w:rPr>
      </w:pPr>
    </w:p>
    <w:p w14:paraId="4A356436" w14:textId="77777777" w:rsidR="008B0014" w:rsidRDefault="008B0014" w:rsidP="00052B7A">
      <w:pPr>
        <w:tabs>
          <w:tab w:val="left" w:pos="1276"/>
        </w:tabs>
        <w:jc w:val="center"/>
        <w:rPr>
          <w:sz w:val="28"/>
          <w:szCs w:val="28"/>
        </w:rPr>
      </w:pPr>
    </w:p>
    <w:p w14:paraId="7D5243F4" w14:textId="77777777" w:rsidR="008B0014" w:rsidRPr="00052B7A" w:rsidRDefault="008B0014" w:rsidP="00052B7A">
      <w:pPr>
        <w:tabs>
          <w:tab w:val="left" w:pos="1276"/>
        </w:tabs>
        <w:jc w:val="center"/>
        <w:rPr>
          <w:sz w:val="28"/>
          <w:szCs w:val="28"/>
        </w:rPr>
      </w:pPr>
    </w:p>
    <w:p w14:paraId="5805EDC3" w14:textId="77777777" w:rsidR="00052B7A" w:rsidRPr="00052B7A" w:rsidRDefault="00052B7A" w:rsidP="00052B7A">
      <w:pPr>
        <w:tabs>
          <w:tab w:val="left" w:pos="284"/>
        </w:tabs>
        <w:autoSpaceDE w:val="0"/>
        <w:autoSpaceDN w:val="0"/>
        <w:adjustRightInd w:val="0"/>
        <w:jc w:val="center"/>
        <w:rPr>
          <w:b/>
          <w:sz w:val="28"/>
          <w:szCs w:val="28"/>
        </w:rPr>
      </w:pPr>
      <w:r w:rsidRPr="00052B7A">
        <w:rPr>
          <w:b/>
          <w:sz w:val="28"/>
          <w:szCs w:val="28"/>
        </w:rPr>
        <w:lastRenderedPageBreak/>
        <w:t>3. РАСТОРЖЕНИЕ И ИЗМЕНЕНИЕ КОНТРАКТА</w:t>
      </w:r>
    </w:p>
    <w:p w14:paraId="767F3112" w14:textId="77777777" w:rsidR="00052B7A" w:rsidRPr="00052B7A" w:rsidRDefault="00052B7A" w:rsidP="00052B7A">
      <w:pPr>
        <w:tabs>
          <w:tab w:val="left" w:pos="284"/>
        </w:tabs>
        <w:autoSpaceDE w:val="0"/>
        <w:autoSpaceDN w:val="0"/>
        <w:adjustRightInd w:val="0"/>
        <w:jc w:val="center"/>
        <w:rPr>
          <w:b/>
          <w:sz w:val="28"/>
          <w:szCs w:val="28"/>
        </w:rPr>
      </w:pPr>
    </w:p>
    <w:p w14:paraId="088A7A93" w14:textId="77777777" w:rsidR="00052B7A" w:rsidRPr="00052B7A" w:rsidRDefault="00052B7A" w:rsidP="00052B7A">
      <w:pPr>
        <w:autoSpaceDE w:val="0"/>
        <w:autoSpaceDN w:val="0"/>
        <w:adjustRightInd w:val="0"/>
        <w:ind w:firstLine="709"/>
        <w:rPr>
          <w:sz w:val="28"/>
          <w:szCs w:val="28"/>
        </w:rPr>
      </w:pPr>
      <w:r w:rsidRPr="00052B7A">
        <w:rPr>
          <w:sz w:val="28"/>
          <w:szCs w:val="28"/>
        </w:rPr>
        <w:t>3.1. Изменения к Контракту имеют силу только в том случае, если они оформлены письменно и подписаны надлежаще уполномоченными   представителями Сторон.</w:t>
      </w:r>
    </w:p>
    <w:p w14:paraId="438D16C5" w14:textId="77777777" w:rsidR="00052B7A" w:rsidRPr="00052B7A" w:rsidRDefault="00052B7A" w:rsidP="00052B7A">
      <w:pPr>
        <w:autoSpaceDE w:val="0"/>
        <w:autoSpaceDN w:val="0"/>
        <w:adjustRightInd w:val="0"/>
        <w:ind w:firstLine="709"/>
        <w:rPr>
          <w:sz w:val="28"/>
          <w:szCs w:val="28"/>
        </w:rPr>
      </w:pPr>
      <w:r w:rsidRPr="00052B7A">
        <w:rPr>
          <w:sz w:val="28"/>
          <w:szCs w:val="28"/>
        </w:rPr>
        <w:t>3.2. Изменение существенных условий Контракта при его исполнении не допускается, за исключением их изменения по соглашению сторон в случаях,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16AF5458" w14:textId="77777777" w:rsidR="00052B7A" w:rsidRDefault="00052B7A" w:rsidP="00052B7A">
      <w:pPr>
        <w:autoSpaceDE w:val="0"/>
        <w:autoSpaceDN w:val="0"/>
        <w:adjustRightInd w:val="0"/>
        <w:ind w:firstLine="709"/>
        <w:rPr>
          <w:sz w:val="28"/>
          <w:szCs w:val="28"/>
        </w:rPr>
      </w:pPr>
      <w:r w:rsidRPr="00052B7A">
        <w:rPr>
          <w:sz w:val="28"/>
          <w:szCs w:val="28"/>
        </w:rPr>
        <w:t>3.3.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5F43601A" w14:textId="77777777" w:rsidR="008B0014" w:rsidRDefault="008B0014" w:rsidP="00052B7A">
      <w:pPr>
        <w:autoSpaceDE w:val="0"/>
        <w:autoSpaceDN w:val="0"/>
        <w:adjustRightInd w:val="0"/>
        <w:ind w:firstLine="709"/>
        <w:rPr>
          <w:sz w:val="28"/>
          <w:szCs w:val="28"/>
        </w:rPr>
      </w:pPr>
    </w:p>
    <w:p w14:paraId="1F7503DE" w14:textId="77777777" w:rsidR="005E6F8D" w:rsidRPr="005E6F8D" w:rsidRDefault="005E6F8D" w:rsidP="005E6F8D">
      <w:pPr>
        <w:ind w:left="5670" w:right="-1"/>
        <w:jc w:val="center"/>
        <w:rPr>
          <w:color w:val="000000"/>
          <w:sz w:val="28"/>
          <w:szCs w:val="28"/>
          <w:lang w:bidi="ru-RU"/>
        </w:rPr>
      </w:pPr>
      <w:r w:rsidRPr="005E6F8D">
        <w:rPr>
          <w:color w:val="000000"/>
          <w:sz w:val="28"/>
          <w:szCs w:val="28"/>
          <w:lang w:bidi="ru-RU"/>
        </w:rPr>
        <w:t>Приложение №</w:t>
      </w:r>
      <w:r w:rsidRPr="005E6F8D">
        <w:rPr>
          <w:color w:val="000000"/>
          <w:sz w:val="28"/>
          <w:szCs w:val="28"/>
          <w:lang w:val="en-US" w:bidi="ru-RU"/>
        </w:rPr>
        <w:t> </w:t>
      </w:r>
      <w:r w:rsidRPr="005E6F8D">
        <w:rPr>
          <w:color w:val="000000"/>
          <w:sz w:val="28"/>
          <w:szCs w:val="28"/>
          <w:lang w:bidi="ru-RU"/>
        </w:rPr>
        <w:t>2</w:t>
      </w:r>
    </w:p>
    <w:p w14:paraId="6722308A" w14:textId="77777777" w:rsidR="005E6F8D" w:rsidRPr="005E6F8D" w:rsidRDefault="005E6F8D" w:rsidP="005E6F8D">
      <w:pPr>
        <w:ind w:left="5670" w:right="-1"/>
        <w:jc w:val="center"/>
        <w:rPr>
          <w:color w:val="000000"/>
          <w:sz w:val="28"/>
          <w:szCs w:val="28"/>
          <w:lang w:bidi="ru-RU"/>
        </w:rPr>
      </w:pPr>
      <w:r w:rsidRPr="005E6F8D">
        <w:rPr>
          <w:color w:val="000000"/>
          <w:sz w:val="28"/>
          <w:szCs w:val="28"/>
          <w:lang w:bidi="ru-RU"/>
        </w:rPr>
        <w:t xml:space="preserve">к Государственному контракту </w:t>
      </w:r>
    </w:p>
    <w:p w14:paraId="25AD169F" w14:textId="77777777" w:rsidR="005E6F8D" w:rsidRPr="005E6F8D" w:rsidRDefault="005E6F8D" w:rsidP="005E6F8D">
      <w:pPr>
        <w:ind w:left="5670" w:right="-1"/>
        <w:jc w:val="center"/>
        <w:rPr>
          <w:bCs/>
          <w:color w:val="000000"/>
          <w:sz w:val="28"/>
          <w:szCs w:val="28"/>
          <w:lang w:bidi="ru-RU"/>
        </w:rPr>
      </w:pPr>
      <w:r w:rsidRPr="005E6F8D">
        <w:rPr>
          <w:bCs/>
          <w:color w:val="000000"/>
          <w:sz w:val="28"/>
          <w:szCs w:val="28"/>
          <w:lang w:bidi="ru-RU"/>
        </w:rPr>
        <w:t>от «__» _____________ 2026 г.</w:t>
      </w:r>
    </w:p>
    <w:p w14:paraId="7C49883B" w14:textId="77777777" w:rsidR="005E6F8D" w:rsidRPr="005E6F8D" w:rsidRDefault="005E6F8D" w:rsidP="005E6F8D">
      <w:pPr>
        <w:ind w:left="5670" w:right="-1"/>
        <w:jc w:val="center"/>
        <w:rPr>
          <w:b/>
          <w:bCs/>
          <w:color w:val="000000"/>
          <w:sz w:val="28"/>
          <w:szCs w:val="28"/>
          <w:lang w:bidi="ru-RU"/>
        </w:rPr>
      </w:pPr>
      <w:r w:rsidRPr="005E6F8D">
        <w:rPr>
          <w:bCs/>
          <w:color w:val="000000"/>
          <w:sz w:val="28"/>
          <w:szCs w:val="28"/>
          <w:lang w:bidi="ru-RU"/>
        </w:rPr>
        <w:t>№ ________________________</w:t>
      </w:r>
    </w:p>
    <w:p w14:paraId="7742BA79" w14:textId="77777777" w:rsidR="005E6F8D" w:rsidRDefault="005E6F8D" w:rsidP="001A48A8">
      <w:pPr>
        <w:ind w:right="-1"/>
        <w:jc w:val="center"/>
        <w:rPr>
          <w:b/>
          <w:color w:val="000000"/>
          <w:sz w:val="28"/>
          <w:szCs w:val="28"/>
          <w:lang w:bidi="ru-RU"/>
        </w:rPr>
      </w:pPr>
    </w:p>
    <w:p w14:paraId="3663A54B" w14:textId="77777777" w:rsidR="009A1BF6" w:rsidRDefault="009A1BF6" w:rsidP="001A48A8">
      <w:pPr>
        <w:ind w:right="-1"/>
        <w:jc w:val="center"/>
        <w:rPr>
          <w:b/>
          <w:color w:val="000000"/>
          <w:sz w:val="28"/>
          <w:szCs w:val="28"/>
          <w:lang w:bidi="ru-RU"/>
        </w:rPr>
      </w:pPr>
      <w:r w:rsidRPr="001403D5">
        <w:rPr>
          <w:b/>
          <w:color w:val="000000"/>
          <w:sz w:val="28"/>
          <w:szCs w:val="28"/>
          <w:lang w:bidi="ru-RU"/>
        </w:rPr>
        <w:t>ТЕХНИЧЕСКОЕ ЗАДАНИЕ</w:t>
      </w:r>
    </w:p>
    <w:p w14:paraId="564A497B" w14:textId="77777777" w:rsidR="005E6F8D" w:rsidRPr="001403D5" w:rsidRDefault="005E6F8D" w:rsidP="001A48A8">
      <w:pPr>
        <w:ind w:right="-1"/>
        <w:jc w:val="center"/>
        <w:rPr>
          <w:b/>
          <w:sz w:val="28"/>
          <w:szCs w:val="28"/>
        </w:rPr>
      </w:pPr>
    </w:p>
    <w:p w14:paraId="27C90AEF" w14:textId="77777777" w:rsidR="0017559F" w:rsidRDefault="00F85B3F" w:rsidP="001A48A8">
      <w:pPr>
        <w:pStyle w:val="3"/>
        <w:shd w:val="clear" w:color="auto" w:fill="auto"/>
        <w:spacing w:before="0" w:line="240" w:lineRule="auto"/>
        <w:ind w:right="-1"/>
        <w:rPr>
          <w:sz w:val="28"/>
          <w:szCs w:val="28"/>
        </w:rPr>
      </w:pPr>
      <w:r w:rsidRPr="00F85B3F">
        <w:rPr>
          <w:sz w:val="28"/>
          <w:szCs w:val="28"/>
        </w:rPr>
        <w:t>на выполнение работ по доработке системы официального информирования и управления обращениями граждан и организаций, поступивших в электронном виде, с использованием технологий искусственного интеллекта</w:t>
      </w:r>
    </w:p>
    <w:p w14:paraId="66B540BF" w14:textId="77777777" w:rsidR="00F85B3F" w:rsidRPr="001403D5" w:rsidRDefault="00F85B3F" w:rsidP="001A48A8">
      <w:pPr>
        <w:pStyle w:val="3"/>
        <w:shd w:val="clear" w:color="auto" w:fill="auto"/>
        <w:spacing w:before="0" w:line="240" w:lineRule="auto"/>
        <w:ind w:right="-1"/>
        <w:rPr>
          <w:sz w:val="28"/>
          <w:szCs w:val="28"/>
        </w:rPr>
      </w:pPr>
    </w:p>
    <w:p w14:paraId="5281DBFE" w14:textId="77777777" w:rsidR="002019D2" w:rsidRPr="00D26DC0" w:rsidRDefault="002019D2" w:rsidP="001A48A8">
      <w:pPr>
        <w:numPr>
          <w:ilvl w:val="0"/>
          <w:numId w:val="15"/>
        </w:numPr>
        <w:tabs>
          <w:tab w:val="left" w:pos="284"/>
        </w:tabs>
        <w:ind w:left="0" w:firstLine="0"/>
        <w:jc w:val="center"/>
        <w:rPr>
          <w:b/>
          <w:color w:val="000000"/>
          <w:sz w:val="28"/>
          <w:szCs w:val="28"/>
          <w:lang w:bidi="ru-RU"/>
        </w:rPr>
      </w:pPr>
      <w:r w:rsidRPr="00D26DC0">
        <w:rPr>
          <w:b/>
          <w:color w:val="000000"/>
          <w:sz w:val="28"/>
          <w:szCs w:val="28"/>
          <w:lang w:bidi="ru-RU"/>
        </w:rPr>
        <w:t>ОБЩИЕ ПОЛОЖЕНИЯ</w:t>
      </w:r>
    </w:p>
    <w:p w14:paraId="5AE17BBC" w14:textId="77777777" w:rsidR="002019D2" w:rsidRPr="002019D2" w:rsidRDefault="002019D2" w:rsidP="001A48A8">
      <w:pPr>
        <w:jc w:val="center"/>
        <w:rPr>
          <w:color w:val="000000"/>
          <w:sz w:val="28"/>
          <w:szCs w:val="28"/>
          <w:lang w:bidi="ru-RU"/>
        </w:rPr>
      </w:pPr>
    </w:p>
    <w:p w14:paraId="1754BAAF" w14:textId="77777777" w:rsidR="00011363" w:rsidRPr="008959A1" w:rsidRDefault="00011363" w:rsidP="00011363">
      <w:pPr>
        <w:numPr>
          <w:ilvl w:val="1"/>
          <w:numId w:val="15"/>
        </w:numPr>
        <w:tabs>
          <w:tab w:val="left" w:pos="1276"/>
        </w:tabs>
        <w:ind w:left="0" w:firstLine="709"/>
        <w:rPr>
          <w:color w:val="000000"/>
          <w:sz w:val="28"/>
          <w:szCs w:val="28"/>
          <w:lang w:bidi="ru-RU"/>
        </w:rPr>
      </w:pPr>
      <w:r w:rsidRPr="008959A1">
        <w:rPr>
          <w:color w:val="000000"/>
          <w:sz w:val="28"/>
          <w:szCs w:val="28"/>
          <w:lang w:bidi="ru-RU"/>
        </w:rPr>
        <w:t xml:space="preserve">Все </w:t>
      </w:r>
      <w:r>
        <w:rPr>
          <w:color w:val="000000"/>
          <w:sz w:val="28"/>
          <w:szCs w:val="28"/>
          <w:lang w:bidi="ru-RU"/>
        </w:rPr>
        <w:t>Работы</w:t>
      </w:r>
      <w:r w:rsidRPr="008959A1">
        <w:rPr>
          <w:color w:val="000000"/>
          <w:sz w:val="28"/>
          <w:szCs w:val="28"/>
          <w:lang w:bidi="ru-RU"/>
        </w:rPr>
        <w:t xml:space="preserve"> по доработке ИСОИУ должны согласовываться с представителями Заказчика, при этом должны быть предоставлены оценки времени простоя системы и оценка рисков возникновения нештатных ситуаций.</w:t>
      </w:r>
    </w:p>
    <w:p w14:paraId="288A87D1" w14:textId="77777777" w:rsidR="00011363" w:rsidRPr="008959A1" w:rsidRDefault="00011363" w:rsidP="00011363">
      <w:pPr>
        <w:numPr>
          <w:ilvl w:val="1"/>
          <w:numId w:val="15"/>
        </w:numPr>
        <w:tabs>
          <w:tab w:val="left" w:pos="1276"/>
        </w:tabs>
        <w:ind w:left="0" w:firstLine="709"/>
        <w:rPr>
          <w:color w:val="000000"/>
          <w:sz w:val="28"/>
          <w:szCs w:val="28"/>
          <w:lang w:bidi="ru-RU"/>
        </w:rPr>
      </w:pPr>
      <w:r w:rsidRPr="008959A1">
        <w:rPr>
          <w:color w:val="000000"/>
          <w:sz w:val="28"/>
          <w:szCs w:val="28"/>
          <w:lang w:bidi="ru-RU"/>
        </w:rPr>
        <w:t xml:space="preserve">Перед началом </w:t>
      </w:r>
      <w:r w:rsidRPr="0018720A">
        <w:rPr>
          <w:color w:val="000000"/>
          <w:sz w:val="28"/>
          <w:szCs w:val="28"/>
          <w:lang w:bidi="ru-RU"/>
        </w:rPr>
        <w:t>выполнени</w:t>
      </w:r>
      <w:r>
        <w:rPr>
          <w:color w:val="000000"/>
          <w:sz w:val="28"/>
          <w:szCs w:val="28"/>
          <w:lang w:bidi="ru-RU"/>
        </w:rPr>
        <w:t>я</w:t>
      </w:r>
      <w:r w:rsidRPr="0018720A">
        <w:rPr>
          <w:color w:val="000000"/>
          <w:sz w:val="28"/>
          <w:szCs w:val="28"/>
          <w:lang w:bidi="ru-RU"/>
        </w:rPr>
        <w:t xml:space="preserve"> </w:t>
      </w:r>
      <w:r>
        <w:rPr>
          <w:color w:val="000000"/>
          <w:sz w:val="28"/>
          <w:szCs w:val="28"/>
          <w:lang w:bidi="ru-RU"/>
        </w:rPr>
        <w:t>Р</w:t>
      </w:r>
      <w:r w:rsidRPr="0018720A">
        <w:rPr>
          <w:color w:val="000000"/>
          <w:sz w:val="28"/>
          <w:szCs w:val="28"/>
          <w:lang w:bidi="ru-RU"/>
        </w:rPr>
        <w:t xml:space="preserve">абот </w:t>
      </w:r>
      <w:r w:rsidRPr="008959A1">
        <w:rPr>
          <w:color w:val="000000"/>
          <w:sz w:val="28"/>
          <w:szCs w:val="28"/>
          <w:lang w:bidi="ru-RU"/>
        </w:rPr>
        <w:t>Исполнитель должен предоставить ожидаемые результаты планируемых операций (оценка которых проводится на стенде Исполнителя) с указанием максимального времени простоя системы.</w:t>
      </w:r>
    </w:p>
    <w:p w14:paraId="65893843" w14:textId="77777777" w:rsidR="00011363" w:rsidRPr="008959A1" w:rsidRDefault="00011363" w:rsidP="00011363">
      <w:pPr>
        <w:numPr>
          <w:ilvl w:val="1"/>
          <w:numId w:val="15"/>
        </w:numPr>
        <w:tabs>
          <w:tab w:val="left" w:pos="1276"/>
        </w:tabs>
        <w:ind w:left="0" w:firstLine="709"/>
        <w:rPr>
          <w:color w:val="000000"/>
          <w:sz w:val="28"/>
          <w:szCs w:val="28"/>
          <w:lang w:bidi="ru-RU"/>
        </w:rPr>
      </w:pPr>
      <w:r w:rsidRPr="008959A1">
        <w:rPr>
          <w:color w:val="000000"/>
          <w:sz w:val="28"/>
          <w:szCs w:val="28"/>
          <w:lang w:bidi="ru-RU"/>
        </w:rPr>
        <w:t xml:space="preserve">При </w:t>
      </w:r>
      <w:r w:rsidRPr="0018720A">
        <w:rPr>
          <w:color w:val="000000"/>
          <w:sz w:val="28"/>
          <w:szCs w:val="28"/>
          <w:lang w:bidi="ru-RU"/>
        </w:rPr>
        <w:t>выполнени</w:t>
      </w:r>
      <w:r>
        <w:rPr>
          <w:color w:val="000000"/>
          <w:sz w:val="28"/>
          <w:szCs w:val="28"/>
          <w:lang w:bidi="ru-RU"/>
        </w:rPr>
        <w:t>и</w:t>
      </w:r>
      <w:r w:rsidRPr="0018720A">
        <w:rPr>
          <w:color w:val="000000"/>
          <w:sz w:val="28"/>
          <w:szCs w:val="28"/>
          <w:lang w:bidi="ru-RU"/>
        </w:rPr>
        <w:t xml:space="preserve"> Работ </w:t>
      </w:r>
      <w:r w:rsidRPr="008959A1">
        <w:rPr>
          <w:color w:val="000000"/>
          <w:sz w:val="28"/>
          <w:szCs w:val="28"/>
          <w:lang w:bidi="ru-RU"/>
        </w:rPr>
        <w:t xml:space="preserve">Исполнитель должен предусмотреть механизм отката изменений при возникновении нештатных ситуаций. Исполнитель должен гарантировать при </w:t>
      </w:r>
      <w:r w:rsidRPr="0018720A">
        <w:rPr>
          <w:color w:val="000000"/>
          <w:sz w:val="28"/>
          <w:szCs w:val="28"/>
          <w:lang w:bidi="ru-RU"/>
        </w:rPr>
        <w:t xml:space="preserve">выполнении Работ </w:t>
      </w:r>
      <w:r w:rsidRPr="008959A1">
        <w:rPr>
          <w:color w:val="000000"/>
          <w:sz w:val="28"/>
          <w:szCs w:val="28"/>
          <w:lang w:bidi="ru-RU"/>
        </w:rPr>
        <w:t xml:space="preserve">использование материалов и оборудования надлежащего качества, свободных от прав третьих лиц. Исполнитель несет ответственность за ненадлежащее качество предоставленных им материалов и оборудования, а также за использование материалов и оборудования, прав на результаты интеллектуальной деятельности, обремененных правами третьих лиц, в т.ч. за предоставление результата </w:t>
      </w:r>
      <w:r w:rsidRPr="0018720A">
        <w:rPr>
          <w:color w:val="000000"/>
          <w:sz w:val="28"/>
          <w:szCs w:val="28"/>
          <w:lang w:bidi="ru-RU"/>
        </w:rPr>
        <w:t>выполнени</w:t>
      </w:r>
      <w:r>
        <w:rPr>
          <w:color w:val="000000"/>
          <w:sz w:val="28"/>
          <w:szCs w:val="28"/>
          <w:lang w:bidi="ru-RU"/>
        </w:rPr>
        <w:t>я</w:t>
      </w:r>
      <w:r w:rsidRPr="0018720A">
        <w:rPr>
          <w:color w:val="000000"/>
          <w:sz w:val="28"/>
          <w:szCs w:val="28"/>
          <w:lang w:bidi="ru-RU"/>
        </w:rPr>
        <w:t xml:space="preserve"> Работ</w:t>
      </w:r>
      <w:r w:rsidRPr="008959A1">
        <w:rPr>
          <w:color w:val="000000"/>
          <w:sz w:val="28"/>
          <w:szCs w:val="28"/>
          <w:lang w:bidi="ru-RU"/>
        </w:rPr>
        <w:t>, обремененного правами третьих лиц. В случае нарушения данного пункта, Исполнитель обязан компенсировать Заказчику понесенные убытки в полном объеме.</w:t>
      </w:r>
    </w:p>
    <w:p w14:paraId="5C404C49" w14:textId="77777777" w:rsidR="00011363" w:rsidRPr="008959A1" w:rsidRDefault="00011363" w:rsidP="00011363">
      <w:pPr>
        <w:numPr>
          <w:ilvl w:val="1"/>
          <w:numId w:val="15"/>
        </w:numPr>
        <w:tabs>
          <w:tab w:val="left" w:pos="1276"/>
        </w:tabs>
        <w:ind w:left="0" w:firstLine="709"/>
        <w:rPr>
          <w:color w:val="000000"/>
          <w:sz w:val="28"/>
          <w:szCs w:val="28"/>
          <w:lang w:bidi="ru-RU"/>
        </w:rPr>
      </w:pPr>
      <w:r w:rsidRPr="008959A1">
        <w:rPr>
          <w:color w:val="000000"/>
          <w:sz w:val="28"/>
          <w:szCs w:val="28"/>
          <w:lang w:bidi="ru-RU"/>
        </w:rPr>
        <w:t xml:space="preserve">При возникновении необходимости временного использования дополнительного оборудования и/или программного обеспечения (далее – ПО) для качественного </w:t>
      </w:r>
      <w:r w:rsidRPr="0018720A">
        <w:rPr>
          <w:color w:val="000000"/>
          <w:sz w:val="28"/>
          <w:szCs w:val="28"/>
          <w:lang w:bidi="ru-RU"/>
        </w:rPr>
        <w:t>выполнени</w:t>
      </w:r>
      <w:r>
        <w:rPr>
          <w:color w:val="000000"/>
          <w:sz w:val="28"/>
          <w:szCs w:val="28"/>
          <w:lang w:bidi="ru-RU"/>
        </w:rPr>
        <w:t>я</w:t>
      </w:r>
      <w:r w:rsidRPr="0018720A">
        <w:rPr>
          <w:color w:val="000000"/>
          <w:sz w:val="28"/>
          <w:szCs w:val="28"/>
          <w:lang w:bidi="ru-RU"/>
        </w:rPr>
        <w:t xml:space="preserve"> Работ</w:t>
      </w:r>
      <w:r w:rsidRPr="008959A1">
        <w:rPr>
          <w:color w:val="000000"/>
          <w:sz w:val="28"/>
          <w:szCs w:val="28"/>
          <w:lang w:bidi="ru-RU"/>
        </w:rPr>
        <w:t xml:space="preserve">, Исполнитель самостоятельно выделяет собственные ресурсы без каких-либо дополнительных затрат со стороны Заказчика. </w:t>
      </w:r>
    </w:p>
    <w:p w14:paraId="29BB8694" w14:textId="77777777" w:rsidR="00011363" w:rsidRPr="003F4C43" w:rsidRDefault="00011363" w:rsidP="00011363">
      <w:pPr>
        <w:numPr>
          <w:ilvl w:val="1"/>
          <w:numId w:val="15"/>
        </w:numPr>
        <w:tabs>
          <w:tab w:val="left" w:pos="1276"/>
        </w:tabs>
        <w:ind w:left="0" w:firstLine="709"/>
        <w:rPr>
          <w:sz w:val="28"/>
          <w:szCs w:val="28"/>
          <w:lang w:bidi="ru-RU"/>
        </w:rPr>
      </w:pPr>
      <w:r w:rsidRPr="008959A1">
        <w:rPr>
          <w:bCs/>
          <w:color w:val="000000"/>
          <w:sz w:val="28"/>
          <w:szCs w:val="28"/>
          <w:lang w:bidi="ru-RU"/>
        </w:rPr>
        <w:lastRenderedPageBreak/>
        <w:t xml:space="preserve">Исполнитель </w:t>
      </w:r>
      <w:r w:rsidRPr="008959A1">
        <w:rPr>
          <w:color w:val="000000"/>
          <w:sz w:val="28"/>
          <w:szCs w:val="28"/>
          <w:lang w:bidi="ru-RU"/>
        </w:rPr>
        <w:t xml:space="preserve">имеет право для исполнения Контракта привлекать третьих лиц (соисполнителей). В случае привлечения соисполнителей </w:t>
      </w:r>
      <w:r w:rsidRPr="008959A1">
        <w:rPr>
          <w:bCs/>
          <w:color w:val="000000"/>
          <w:sz w:val="28"/>
          <w:szCs w:val="28"/>
          <w:lang w:bidi="ru-RU"/>
        </w:rPr>
        <w:t xml:space="preserve">Исполнитель </w:t>
      </w:r>
      <w:r w:rsidRPr="008959A1">
        <w:rPr>
          <w:color w:val="000000"/>
          <w:sz w:val="28"/>
          <w:szCs w:val="28"/>
          <w:lang w:bidi="ru-RU"/>
        </w:rPr>
        <w:t xml:space="preserve">несет перед Заказчиком ответственность за их действия как за </w:t>
      </w:r>
      <w:r w:rsidRPr="003F4C43">
        <w:rPr>
          <w:sz w:val="28"/>
          <w:szCs w:val="28"/>
          <w:lang w:bidi="ru-RU"/>
        </w:rPr>
        <w:t>свои собственные.</w:t>
      </w:r>
    </w:p>
    <w:p w14:paraId="1A26B17C" w14:textId="77777777" w:rsidR="00011363" w:rsidRPr="003F4C43" w:rsidRDefault="00011363" w:rsidP="00011363">
      <w:pPr>
        <w:numPr>
          <w:ilvl w:val="1"/>
          <w:numId w:val="15"/>
        </w:numPr>
        <w:tabs>
          <w:tab w:val="left" w:pos="1276"/>
        </w:tabs>
        <w:ind w:left="0" w:firstLine="709"/>
        <w:rPr>
          <w:sz w:val="28"/>
          <w:szCs w:val="28"/>
          <w:lang w:bidi="ru-RU"/>
        </w:rPr>
      </w:pPr>
      <w:r w:rsidRPr="003F4C43">
        <w:rPr>
          <w:sz w:val="28"/>
          <w:szCs w:val="28"/>
          <w:lang w:bidi="ru-RU"/>
        </w:rPr>
        <w:t>Место выполнения Работ: 125993, г. Москва, Миусская пл., д. 3, стр. 1.</w:t>
      </w:r>
    </w:p>
    <w:p w14:paraId="5973B418" w14:textId="3D45EDAD" w:rsidR="00011363" w:rsidRPr="003F4C43" w:rsidRDefault="00011363" w:rsidP="00011363">
      <w:pPr>
        <w:numPr>
          <w:ilvl w:val="1"/>
          <w:numId w:val="15"/>
        </w:numPr>
        <w:tabs>
          <w:tab w:val="left" w:pos="1276"/>
        </w:tabs>
        <w:ind w:left="0" w:firstLine="709"/>
        <w:rPr>
          <w:sz w:val="28"/>
          <w:szCs w:val="28"/>
          <w:lang w:bidi="ru-RU"/>
        </w:rPr>
      </w:pPr>
      <w:r w:rsidRPr="003F4C43">
        <w:rPr>
          <w:sz w:val="28"/>
          <w:szCs w:val="28"/>
          <w:lang w:bidi="ru-RU"/>
        </w:rPr>
        <w:t xml:space="preserve">Срок выполнения Работ составляет </w:t>
      </w:r>
      <w:r w:rsidR="003F4C43" w:rsidRPr="003F4C43">
        <w:rPr>
          <w:sz w:val="28"/>
          <w:szCs w:val="28"/>
          <w:lang w:bidi="ru-RU"/>
        </w:rPr>
        <w:t>7</w:t>
      </w:r>
      <w:r w:rsidR="00F85B3F" w:rsidRPr="003F4C43">
        <w:rPr>
          <w:sz w:val="28"/>
          <w:szCs w:val="28"/>
          <w:lang w:bidi="ru-RU"/>
        </w:rPr>
        <w:t xml:space="preserve"> (</w:t>
      </w:r>
      <w:r w:rsidR="003F4C43" w:rsidRPr="003F4C43">
        <w:rPr>
          <w:sz w:val="28"/>
          <w:szCs w:val="28"/>
          <w:lang w:bidi="ru-RU"/>
        </w:rPr>
        <w:t>Семь</w:t>
      </w:r>
      <w:r w:rsidR="00F85B3F" w:rsidRPr="003F4C43">
        <w:rPr>
          <w:sz w:val="28"/>
          <w:szCs w:val="28"/>
          <w:lang w:bidi="ru-RU"/>
        </w:rPr>
        <w:t xml:space="preserve">) рабочих </w:t>
      </w:r>
      <w:r w:rsidRPr="003F4C43">
        <w:rPr>
          <w:sz w:val="28"/>
          <w:szCs w:val="28"/>
          <w:lang w:bidi="ru-RU"/>
        </w:rPr>
        <w:t>дней с даты заключения Контракта.</w:t>
      </w:r>
    </w:p>
    <w:p w14:paraId="46D0D296" w14:textId="77777777" w:rsidR="00011363" w:rsidRPr="008959A1" w:rsidRDefault="00011363" w:rsidP="00011363">
      <w:pPr>
        <w:numPr>
          <w:ilvl w:val="1"/>
          <w:numId w:val="15"/>
        </w:numPr>
        <w:tabs>
          <w:tab w:val="left" w:pos="1276"/>
        </w:tabs>
        <w:ind w:left="0" w:firstLine="709"/>
        <w:rPr>
          <w:color w:val="000000"/>
          <w:sz w:val="28"/>
          <w:szCs w:val="28"/>
          <w:lang w:bidi="ru-RU"/>
        </w:rPr>
      </w:pPr>
      <w:r w:rsidRPr="0018720A">
        <w:rPr>
          <w:color w:val="000000"/>
          <w:sz w:val="28"/>
          <w:szCs w:val="28"/>
          <w:lang w:bidi="ru-RU"/>
        </w:rPr>
        <w:t>Работ</w:t>
      </w:r>
      <w:r>
        <w:rPr>
          <w:color w:val="000000"/>
          <w:sz w:val="28"/>
          <w:szCs w:val="28"/>
          <w:lang w:bidi="ru-RU"/>
        </w:rPr>
        <w:t>ы</w:t>
      </w:r>
      <w:r w:rsidRPr="0018720A">
        <w:rPr>
          <w:color w:val="000000"/>
          <w:sz w:val="28"/>
          <w:szCs w:val="28"/>
          <w:lang w:bidi="ru-RU"/>
        </w:rPr>
        <w:t xml:space="preserve"> </w:t>
      </w:r>
      <w:r w:rsidRPr="008959A1">
        <w:rPr>
          <w:color w:val="000000"/>
          <w:sz w:val="28"/>
          <w:szCs w:val="28"/>
          <w:lang w:bidi="ru-RU"/>
        </w:rPr>
        <w:t xml:space="preserve">считаются полностью </w:t>
      </w:r>
      <w:r w:rsidRPr="0018720A">
        <w:rPr>
          <w:color w:val="000000"/>
          <w:sz w:val="28"/>
          <w:szCs w:val="28"/>
          <w:lang w:bidi="ru-RU"/>
        </w:rPr>
        <w:t>выполнен</w:t>
      </w:r>
      <w:r>
        <w:rPr>
          <w:color w:val="000000"/>
          <w:sz w:val="28"/>
          <w:szCs w:val="28"/>
          <w:lang w:bidi="ru-RU"/>
        </w:rPr>
        <w:t>ными</w:t>
      </w:r>
      <w:r w:rsidRPr="0018720A">
        <w:rPr>
          <w:color w:val="000000"/>
          <w:sz w:val="28"/>
          <w:szCs w:val="28"/>
          <w:lang w:bidi="ru-RU"/>
        </w:rPr>
        <w:t xml:space="preserve"> </w:t>
      </w:r>
      <w:r w:rsidRPr="008959A1">
        <w:rPr>
          <w:color w:val="000000"/>
          <w:sz w:val="28"/>
          <w:szCs w:val="28"/>
          <w:lang w:bidi="ru-RU"/>
        </w:rPr>
        <w:t>после доработки ИСОИУ и возможности отправки отдельных обращений в СЭД «Дело».</w:t>
      </w:r>
    </w:p>
    <w:p w14:paraId="542BA479" w14:textId="7AF1E067" w:rsidR="002019D2" w:rsidRPr="002019D2" w:rsidRDefault="00011363" w:rsidP="005E6F8D">
      <w:pPr>
        <w:numPr>
          <w:ilvl w:val="1"/>
          <w:numId w:val="15"/>
        </w:numPr>
        <w:tabs>
          <w:tab w:val="left" w:pos="1276"/>
        </w:tabs>
        <w:ind w:left="0" w:firstLine="709"/>
        <w:rPr>
          <w:color w:val="000000"/>
          <w:sz w:val="28"/>
          <w:szCs w:val="28"/>
          <w:lang w:bidi="ru-RU"/>
        </w:rPr>
      </w:pPr>
      <w:r w:rsidRPr="008959A1">
        <w:rPr>
          <w:color w:val="000000"/>
          <w:sz w:val="28"/>
          <w:szCs w:val="28"/>
          <w:lang w:bidi="ru-RU"/>
        </w:rPr>
        <w:t xml:space="preserve">По завершении </w:t>
      </w:r>
      <w:r w:rsidRPr="0018720A">
        <w:rPr>
          <w:color w:val="000000"/>
          <w:sz w:val="28"/>
          <w:szCs w:val="28"/>
          <w:lang w:bidi="ru-RU"/>
        </w:rPr>
        <w:t xml:space="preserve">выполнения Работ </w:t>
      </w:r>
      <w:r w:rsidRPr="008959A1">
        <w:rPr>
          <w:color w:val="000000"/>
          <w:sz w:val="28"/>
          <w:szCs w:val="28"/>
          <w:lang w:bidi="ru-RU"/>
        </w:rPr>
        <w:t xml:space="preserve">Стороны составляют акт </w:t>
      </w:r>
      <w:r w:rsidRPr="0018720A">
        <w:rPr>
          <w:color w:val="000000"/>
          <w:sz w:val="28"/>
          <w:szCs w:val="28"/>
          <w:lang w:bidi="ru-RU"/>
        </w:rPr>
        <w:t>выполнен</w:t>
      </w:r>
      <w:r>
        <w:rPr>
          <w:color w:val="000000"/>
          <w:sz w:val="28"/>
          <w:szCs w:val="28"/>
          <w:lang w:bidi="ru-RU"/>
        </w:rPr>
        <w:t>ных</w:t>
      </w:r>
      <w:r w:rsidRPr="0018720A">
        <w:rPr>
          <w:color w:val="000000"/>
          <w:sz w:val="28"/>
          <w:szCs w:val="28"/>
          <w:lang w:bidi="ru-RU"/>
        </w:rPr>
        <w:t xml:space="preserve"> Работ</w:t>
      </w:r>
      <w:r w:rsidR="002019D2" w:rsidRPr="002019D2">
        <w:rPr>
          <w:color w:val="000000"/>
          <w:sz w:val="28"/>
          <w:szCs w:val="28"/>
          <w:lang w:bidi="ru-RU"/>
        </w:rPr>
        <w:t>.</w:t>
      </w:r>
    </w:p>
    <w:p w14:paraId="2951A9F3" w14:textId="77777777" w:rsidR="002019D2" w:rsidRPr="00D26DC0" w:rsidRDefault="002019D2" w:rsidP="00E712A1">
      <w:pPr>
        <w:tabs>
          <w:tab w:val="left" w:pos="1276"/>
        </w:tabs>
        <w:jc w:val="center"/>
        <w:rPr>
          <w:color w:val="000000"/>
          <w:sz w:val="28"/>
          <w:szCs w:val="28"/>
          <w:lang w:bidi="ru-RU"/>
        </w:rPr>
      </w:pPr>
    </w:p>
    <w:p w14:paraId="3CF189A6" w14:textId="77777777" w:rsidR="002019D2" w:rsidRPr="00D26DC0" w:rsidRDefault="00AF596A" w:rsidP="00E712A1">
      <w:pPr>
        <w:numPr>
          <w:ilvl w:val="0"/>
          <w:numId w:val="15"/>
        </w:numPr>
        <w:tabs>
          <w:tab w:val="left" w:pos="284"/>
        </w:tabs>
        <w:ind w:left="0" w:firstLine="0"/>
        <w:jc w:val="center"/>
        <w:rPr>
          <w:b/>
          <w:color w:val="000000"/>
          <w:sz w:val="28"/>
          <w:szCs w:val="28"/>
          <w:lang w:bidi="ru-RU"/>
        </w:rPr>
      </w:pPr>
      <w:r w:rsidRPr="00D26DC0">
        <w:rPr>
          <w:b/>
          <w:color w:val="000000"/>
          <w:sz w:val="28"/>
          <w:szCs w:val="28"/>
          <w:lang w:bidi="ru-RU"/>
        </w:rPr>
        <w:t xml:space="preserve">ТРЕБОВАНИЯ К </w:t>
      </w:r>
      <w:r w:rsidR="00CC370B" w:rsidRPr="00CC370B">
        <w:rPr>
          <w:b/>
          <w:color w:val="000000"/>
          <w:sz w:val="28"/>
          <w:szCs w:val="28"/>
          <w:lang w:bidi="ru-RU"/>
        </w:rPr>
        <w:t>ВЫПОЛНЕНИЮ РАБОТ</w:t>
      </w:r>
    </w:p>
    <w:p w14:paraId="193A6BE4" w14:textId="77777777" w:rsidR="002019D2" w:rsidRPr="002019D2" w:rsidRDefault="002019D2" w:rsidP="00E712A1">
      <w:pPr>
        <w:jc w:val="center"/>
        <w:rPr>
          <w:color w:val="000000"/>
          <w:sz w:val="28"/>
          <w:szCs w:val="28"/>
          <w:lang w:bidi="ru-RU"/>
        </w:rPr>
      </w:pPr>
    </w:p>
    <w:p w14:paraId="7149C159" w14:textId="77777777" w:rsidR="00D47F16" w:rsidRPr="00D47F16" w:rsidRDefault="00D47F16" w:rsidP="00216211">
      <w:pPr>
        <w:tabs>
          <w:tab w:val="left" w:pos="993"/>
        </w:tabs>
        <w:ind w:left="709"/>
        <w:rPr>
          <w:color w:val="000000"/>
          <w:sz w:val="28"/>
          <w:szCs w:val="28"/>
          <w:lang w:bidi="ru-RU"/>
        </w:rPr>
      </w:pPr>
      <w:r w:rsidRPr="00D47F16">
        <w:rPr>
          <w:color w:val="000000"/>
          <w:sz w:val="28"/>
          <w:szCs w:val="28"/>
          <w:lang w:bidi="ru-RU"/>
        </w:rPr>
        <w:t>2.1. Цель</w:t>
      </w:r>
    </w:p>
    <w:p w14:paraId="358B6406" w14:textId="77777777" w:rsidR="00D47F16" w:rsidRPr="00D47F16" w:rsidRDefault="00D47F16" w:rsidP="00D47F16">
      <w:pPr>
        <w:numPr>
          <w:ilvl w:val="0"/>
          <w:numId w:val="19"/>
        </w:numPr>
        <w:tabs>
          <w:tab w:val="left" w:pos="993"/>
        </w:tabs>
        <w:ind w:left="0" w:firstLine="709"/>
        <w:rPr>
          <w:color w:val="000000"/>
          <w:sz w:val="28"/>
          <w:szCs w:val="28"/>
          <w:lang w:bidi="ru-RU"/>
        </w:rPr>
      </w:pPr>
      <w:r w:rsidRPr="00D47F16">
        <w:rPr>
          <w:color w:val="000000"/>
          <w:sz w:val="28"/>
          <w:szCs w:val="28"/>
          <w:lang w:bidi="ru-RU"/>
        </w:rPr>
        <w:t>Обеспечить автоматическую передачу данных обращений граждан и организаций, поступивших через Платформу обратно связи федеральной государственной информационной системы «Единый портал государственных и муниципальных услуг (функций)» (далее – ПОС) и зарегистрированных в системе электронного документооборота «Дело» Заказчика (далее – СЭД), в ИСОИУ для последующей обработки алгоритмами искусственного интеллекта.</w:t>
      </w:r>
    </w:p>
    <w:p w14:paraId="3F891B36" w14:textId="77777777" w:rsidR="00D47F16" w:rsidRPr="00D47F16" w:rsidRDefault="00D47F16" w:rsidP="00216211">
      <w:pPr>
        <w:tabs>
          <w:tab w:val="left" w:pos="993"/>
        </w:tabs>
        <w:ind w:left="709"/>
        <w:rPr>
          <w:color w:val="000000"/>
          <w:sz w:val="28"/>
          <w:szCs w:val="28"/>
          <w:lang w:bidi="ru-RU"/>
        </w:rPr>
      </w:pPr>
      <w:r w:rsidRPr="00D47F16">
        <w:rPr>
          <w:color w:val="000000"/>
          <w:sz w:val="28"/>
          <w:szCs w:val="28"/>
          <w:lang w:bidi="ru-RU"/>
        </w:rPr>
        <w:t>2.2. Текущее состояние</w:t>
      </w:r>
    </w:p>
    <w:p w14:paraId="09E5C914" w14:textId="77777777" w:rsidR="00D47F16" w:rsidRPr="00D47F16" w:rsidRDefault="00D47F16" w:rsidP="00D47F16">
      <w:pPr>
        <w:numPr>
          <w:ilvl w:val="0"/>
          <w:numId w:val="19"/>
        </w:numPr>
        <w:tabs>
          <w:tab w:val="clear" w:pos="720"/>
          <w:tab w:val="left" w:pos="993"/>
        </w:tabs>
        <w:ind w:left="0" w:firstLine="709"/>
        <w:rPr>
          <w:color w:val="000000"/>
          <w:sz w:val="28"/>
          <w:szCs w:val="28"/>
          <w:lang w:bidi="ru-RU"/>
        </w:rPr>
      </w:pPr>
      <w:r w:rsidRPr="00D47F16">
        <w:rPr>
          <w:color w:val="000000"/>
          <w:sz w:val="28"/>
          <w:szCs w:val="28"/>
          <w:lang w:bidi="ru-RU"/>
        </w:rPr>
        <w:t>Интеграция между СЭД и ИСОИУ существует только для обращений с сайта Росалкогольтабакконтроля, направляемых с использованием протокола передачи данных File Transfer Protocol (FTP). ИСОИУ получает обращение, классифицирует, готовит проект ответа и резолюцию, после чего отправляет данные в СЭД, где создаётся новая регистрационная карточка документа (далее – РК).</w:t>
      </w:r>
    </w:p>
    <w:p w14:paraId="4F5FAB4D" w14:textId="77777777" w:rsidR="00D47F16" w:rsidRPr="00D47F16" w:rsidRDefault="00D47F16" w:rsidP="00D47F16">
      <w:pPr>
        <w:numPr>
          <w:ilvl w:val="0"/>
          <w:numId w:val="19"/>
        </w:numPr>
        <w:tabs>
          <w:tab w:val="left" w:pos="993"/>
        </w:tabs>
        <w:ind w:left="0" w:firstLine="709"/>
        <w:rPr>
          <w:color w:val="000000"/>
          <w:sz w:val="28"/>
          <w:szCs w:val="28"/>
          <w:lang w:bidi="ru-RU"/>
        </w:rPr>
      </w:pPr>
      <w:r w:rsidRPr="00D47F16">
        <w:rPr>
          <w:color w:val="000000"/>
          <w:sz w:val="28"/>
          <w:szCs w:val="28"/>
          <w:lang w:bidi="ru-RU"/>
        </w:rPr>
        <w:t>Обращения из ПОС регистрируются в СЭД (создаётся РК), но в ИСОИУ не передаются, поэтому не обрабатываются алгоритмами искусственного интеллекта.</w:t>
      </w:r>
    </w:p>
    <w:p w14:paraId="243B9B2A" w14:textId="77777777" w:rsidR="00D47F16" w:rsidRPr="00D47F16" w:rsidRDefault="00D47F16" w:rsidP="00216211">
      <w:pPr>
        <w:tabs>
          <w:tab w:val="left" w:pos="993"/>
        </w:tabs>
        <w:ind w:left="709"/>
        <w:rPr>
          <w:color w:val="000000"/>
          <w:sz w:val="28"/>
          <w:szCs w:val="28"/>
          <w:lang w:bidi="ru-RU"/>
        </w:rPr>
      </w:pPr>
      <w:r w:rsidRPr="00D47F16">
        <w:rPr>
          <w:color w:val="000000"/>
          <w:sz w:val="28"/>
          <w:szCs w:val="28"/>
          <w:lang w:bidi="ru-RU"/>
        </w:rPr>
        <w:t>2.3. Функциональные требования</w:t>
      </w:r>
    </w:p>
    <w:p w14:paraId="1DBC6D35" w14:textId="77777777" w:rsidR="00D47F16" w:rsidRPr="00D47F16" w:rsidRDefault="00D47F16" w:rsidP="00216211">
      <w:pPr>
        <w:tabs>
          <w:tab w:val="left" w:pos="993"/>
        </w:tabs>
        <w:ind w:left="709"/>
        <w:rPr>
          <w:color w:val="000000"/>
          <w:sz w:val="28"/>
          <w:szCs w:val="28"/>
          <w:lang w:bidi="ru-RU"/>
        </w:rPr>
      </w:pPr>
      <w:r w:rsidRPr="00D47F16">
        <w:rPr>
          <w:color w:val="000000"/>
          <w:sz w:val="28"/>
          <w:szCs w:val="28"/>
          <w:lang w:bidi="ru-RU"/>
        </w:rPr>
        <w:t>2.3.1. Передача обращения из СЭД в ИСОИУ</w:t>
      </w:r>
    </w:p>
    <w:p w14:paraId="60B640A6" w14:textId="77777777" w:rsidR="00D47F16" w:rsidRPr="00D47F16" w:rsidRDefault="00D47F16" w:rsidP="00D47F16">
      <w:pPr>
        <w:numPr>
          <w:ilvl w:val="0"/>
          <w:numId w:val="19"/>
        </w:numPr>
        <w:tabs>
          <w:tab w:val="left" w:pos="993"/>
        </w:tabs>
        <w:ind w:left="0" w:firstLine="709"/>
        <w:rPr>
          <w:color w:val="000000"/>
          <w:sz w:val="28"/>
          <w:szCs w:val="28"/>
          <w:lang w:bidi="ru-RU"/>
        </w:rPr>
      </w:pPr>
      <w:r w:rsidRPr="00D47F16">
        <w:rPr>
          <w:color w:val="000000"/>
          <w:sz w:val="28"/>
          <w:szCs w:val="28"/>
          <w:lang w:bidi="ru-RU"/>
        </w:rPr>
        <w:t>При регистрации обращения из ПОС в СЭД с определенной периодичностью в ИСОИУ создаётся запись, соответствующая переданным данным, с сохранением идентификатора регистрационной карточки документа (далее – ISN_DOC). Периодичность обращения ИСОИУ в СЭД для получения и сохранения данных согласовывается с Заказчиком.</w:t>
      </w:r>
    </w:p>
    <w:p w14:paraId="4ADB1B90" w14:textId="77777777" w:rsidR="00D47F16" w:rsidRPr="00D47F16" w:rsidRDefault="00D47F16" w:rsidP="00D47F16">
      <w:pPr>
        <w:numPr>
          <w:ilvl w:val="0"/>
          <w:numId w:val="19"/>
        </w:numPr>
        <w:tabs>
          <w:tab w:val="left" w:pos="993"/>
        </w:tabs>
        <w:ind w:left="0" w:firstLine="709"/>
        <w:rPr>
          <w:color w:val="000000"/>
          <w:sz w:val="28"/>
          <w:szCs w:val="28"/>
          <w:lang w:bidi="ru-RU"/>
        </w:rPr>
      </w:pPr>
      <w:r w:rsidRPr="00D47F16">
        <w:rPr>
          <w:color w:val="000000"/>
          <w:sz w:val="28"/>
          <w:szCs w:val="28"/>
          <w:lang w:bidi="ru-RU"/>
        </w:rPr>
        <w:t>Состав передаваемых данных:</w:t>
      </w:r>
    </w:p>
    <w:p w14:paraId="52BD356F" w14:textId="77777777" w:rsidR="00D47F16" w:rsidRPr="00D47F16" w:rsidRDefault="00D47F16" w:rsidP="00D47F16">
      <w:pPr>
        <w:numPr>
          <w:ilvl w:val="0"/>
          <w:numId w:val="19"/>
        </w:numPr>
        <w:tabs>
          <w:tab w:val="left" w:pos="993"/>
        </w:tabs>
        <w:ind w:left="0" w:firstLine="709"/>
        <w:rPr>
          <w:color w:val="000000"/>
          <w:sz w:val="28"/>
          <w:szCs w:val="28"/>
          <w:lang w:bidi="ru-RU"/>
        </w:rPr>
      </w:pPr>
      <w:r w:rsidRPr="00D47F16">
        <w:rPr>
          <w:color w:val="000000"/>
          <w:sz w:val="28"/>
          <w:szCs w:val="28"/>
          <w:lang w:bidi="ru-RU"/>
        </w:rPr>
        <w:t>Уникальный идентификатор карточки в СЭД (ISN_DOC).</w:t>
      </w:r>
    </w:p>
    <w:p w14:paraId="3FB7C029" w14:textId="77777777" w:rsidR="00D47F16" w:rsidRPr="00D47F16" w:rsidRDefault="00D47F16" w:rsidP="00D47F16">
      <w:pPr>
        <w:numPr>
          <w:ilvl w:val="0"/>
          <w:numId w:val="19"/>
        </w:numPr>
        <w:tabs>
          <w:tab w:val="left" w:pos="993"/>
        </w:tabs>
        <w:ind w:left="0" w:firstLine="709"/>
        <w:rPr>
          <w:color w:val="000000"/>
          <w:sz w:val="28"/>
          <w:szCs w:val="28"/>
          <w:lang w:bidi="ru-RU"/>
        </w:rPr>
      </w:pPr>
      <w:r w:rsidRPr="00D47F16">
        <w:rPr>
          <w:color w:val="000000"/>
          <w:sz w:val="28"/>
          <w:szCs w:val="28"/>
          <w:lang w:bidi="ru-RU"/>
        </w:rPr>
        <w:t>Атрибуты обращения: тема, текст, ФИО заявителя, контактные данные, дата поступления.</w:t>
      </w:r>
    </w:p>
    <w:p w14:paraId="0753C0C3" w14:textId="77777777" w:rsidR="00D47F16" w:rsidRPr="00D47F16" w:rsidRDefault="00D47F16" w:rsidP="00D47F16">
      <w:pPr>
        <w:numPr>
          <w:ilvl w:val="0"/>
          <w:numId w:val="19"/>
        </w:numPr>
        <w:tabs>
          <w:tab w:val="left" w:pos="993"/>
        </w:tabs>
        <w:ind w:left="0" w:firstLine="709"/>
        <w:rPr>
          <w:color w:val="000000"/>
          <w:sz w:val="28"/>
          <w:szCs w:val="28"/>
          <w:lang w:bidi="ru-RU"/>
        </w:rPr>
      </w:pPr>
      <w:r w:rsidRPr="00D47F16">
        <w:rPr>
          <w:color w:val="000000"/>
          <w:sz w:val="28"/>
          <w:szCs w:val="28"/>
          <w:lang w:bidi="ru-RU"/>
        </w:rPr>
        <w:t>Вложения (файлы) в виде ссылок или в формате base64.</w:t>
      </w:r>
    </w:p>
    <w:p w14:paraId="3316A07A" w14:textId="77777777" w:rsidR="00D47F16" w:rsidRPr="00D47F16" w:rsidRDefault="00D47F16" w:rsidP="00D47F16">
      <w:pPr>
        <w:numPr>
          <w:ilvl w:val="0"/>
          <w:numId w:val="19"/>
        </w:numPr>
        <w:tabs>
          <w:tab w:val="left" w:pos="993"/>
        </w:tabs>
        <w:ind w:left="0" w:firstLine="709"/>
        <w:rPr>
          <w:color w:val="000000"/>
          <w:sz w:val="28"/>
          <w:szCs w:val="28"/>
          <w:lang w:bidi="ru-RU"/>
        </w:rPr>
      </w:pPr>
      <w:r w:rsidRPr="00D47F16">
        <w:rPr>
          <w:color w:val="000000"/>
          <w:sz w:val="28"/>
          <w:szCs w:val="28"/>
          <w:lang w:bidi="ru-RU"/>
        </w:rPr>
        <w:t>Идентификатор исходного обращения в ПОС (при наличии).</w:t>
      </w:r>
    </w:p>
    <w:p w14:paraId="06174589" w14:textId="77777777" w:rsidR="00D47F16" w:rsidRPr="00D47F16" w:rsidRDefault="00D47F16" w:rsidP="00D47F16">
      <w:pPr>
        <w:numPr>
          <w:ilvl w:val="0"/>
          <w:numId w:val="19"/>
        </w:numPr>
        <w:tabs>
          <w:tab w:val="left" w:pos="993"/>
        </w:tabs>
        <w:ind w:left="0" w:firstLine="709"/>
        <w:rPr>
          <w:color w:val="000000"/>
          <w:sz w:val="28"/>
          <w:szCs w:val="28"/>
          <w:lang w:val="en-US" w:bidi="ru-RU"/>
        </w:rPr>
      </w:pPr>
      <w:r w:rsidRPr="00D47F16">
        <w:rPr>
          <w:color w:val="000000"/>
          <w:sz w:val="28"/>
          <w:szCs w:val="28"/>
          <w:lang w:bidi="ru-RU"/>
        </w:rPr>
        <w:t>Протоколы</w:t>
      </w:r>
      <w:r w:rsidRPr="00D47F16">
        <w:rPr>
          <w:color w:val="000000"/>
          <w:sz w:val="28"/>
          <w:szCs w:val="28"/>
          <w:lang w:val="en-US" w:bidi="ru-RU"/>
        </w:rPr>
        <w:t>: HTTP/HTTPS, REST API, JSON.</w:t>
      </w:r>
    </w:p>
    <w:p w14:paraId="45D34ABF" w14:textId="77777777" w:rsidR="00D47F16" w:rsidRPr="00D47F16" w:rsidRDefault="00D47F16" w:rsidP="00D47F16">
      <w:pPr>
        <w:numPr>
          <w:ilvl w:val="0"/>
          <w:numId w:val="19"/>
        </w:numPr>
        <w:tabs>
          <w:tab w:val="left" w:pos="993"/>
        </w:tabs>
        <w:ind w:left="0" w:firstLine="709"/>
        <w:rPr>
          <w:color w:val="000000"/>
          <w:sz w:val="28"/>
          <w:szCs w:val="28"/>
          <w:lang w:bidi="ru-RU"/>
        </w:rPr>
      </w:pPr>
      <w:r w:rsidRPr="00D47F16">
        <w:rPr>
          <w:color w:val="000000"/>
          <w:sz w:val="28"/>
          <w:szCs w:val="28"/>
          <w:lang w:bidi="ru-RU"/>
        </w:rPr>
        <w:t>Аутентификация: по логину/паролю с поддержкой сессий (cookies).</w:t>
      </w:r>
    </w:p>
    <w:p w14:paraId="55E76125" w14:textId="77777777" w:rsidR="00D47F16" w:rsidRPr="00D47F16" w:rsidRDefault="00D47F16" w:rsidP="00D47F16">
      <w:pPr>
        <w:numPr>
          <w:ilvl w:val="0"/>
          <w:numId w:val="19"/>
        </w:numPr>
        <w:tabs>
          <w:tab w:val="left" w:pos="993"/>
        </w:tabs>
        <w:ind w:left="0" w:firstLine="709"/>
        <w:rPr>
          <w:color w:val="000000"/>
          <w:sz w:val="28"/>
          <w:szCs w:val="28"/>
          <w:lang w:bidi="ru-RU"/>
        </w:rPr>
      </w:pPr>
      <w:r w:rsidRPr="00D47F16">
        <w:rPr>
          <w:color w:val="000000"/>
          <w:sz w:val="28"/>
          <w:szCs w:val="28"/>
          <w:lang w:bidi="ru-RU"/>
        </w:rPr>
        <w:t>ИСОИУ предоставляет конечную точку: POST /appeals/from-sed.</w:t>
      </w:r>
    </w:p>
    <w:p w14:paraId="2886A787" w14:textId="77777777" w:rsidR="00D47F16" w:rsidRPr="00D47F16" w:rsidRDefault="00D47F16" w:rsidP="00216211">
      <w:pPr>
        <w:tabs>
          <w:tab w:val="left" w:pos="993"/>
        </w:tabs>
        <w:ind w:left="709"/>
        <w:rPr>
          <w:color w:val="000000"/>
          <w:sz w:val="28"/>
          <w:szCs w:val="28"/>
          <w:lang w:bidi="ru-RU"/>
        </w:rPr>
      </w:pPr>
      <w:r w:rsidRPr="00D47F16">
        <w:rPr>
          <w:color w:val="000000"/>
          <w:sz w:val="28"/>
          <w:szCs w:val="28"/>
          <w:lang w:bidi="ru-RU"/>
        </w:rPr>
        <w:t>2.3.2. Обработка в ИСОИУ (только приём и сохранение)</w:t>
      </w:r>
    </w:p>
    <w:p w14:paraId="50D5ACC6" w14:textId="77777777" w:rsidR="00D47F16" w:rsidRPr="00D47F16" w:rsidRDefault="00D47F16" w:rsidP="00D47F16">
      <w:pPr>
        <w:numPr>
          <w:ilvl w:val="0"/>
          <w:numId w:val="19"/>
        </w:numPr>
        <w:tabs>
          <w:tab w:val="left" w:pos="993"/>
        </w:tabs>
        <w:ind w:left="0" w:firstLine="709"/>
        <w:rPr>
          <w:color w:val="000000"/>
          <w:sz w:val="28"/>
          <w:szCs w:val="28"/>
          <w:lang w:bidi="ru-RU"/>
        </w:rPr>
      </w:pPr>
      <w:r w:rsidRPr="00D47F16">
        <w:rPr>
          <w:color w:val="000000"/>
          <w:sz w:val="28"/>
          <w:szCs w:val="28"/>
          <w:lang w:bidi="ru-RU"/>
        </w:rPr>
        <w:t>ИСОИУ принимает обращение, сохраняет его в своей базе, запоминая переданный ISN_DOC.</w:t>
      </w:r>
    </w:p>
    <w:p w14:paraId="305213C1" w14:textId="77777777" w:rsidR="00D47F16" w:rsidRPr="00D47F16" w:rsidRDefault="00D47F16" w:rsidP="00D47F16">
      <w:pPr>
        <w:numPr>
          <w:ilvl w:val="0"/>
          <w:numId w:val="19"/>
        </w:numPr>
        <w:tabs>
          <w:tab w:val="left" w:pos="993"/>
        </w:tabs>
        <w:ind w:left="0" w:firstLine="709"/>
        <w:rPr>
          <w:color w:val="000000"/>
          <w:sz w:val="28"/>
          <w:szCs w:val="28"/>
          <w:lang w:bidi="ru-RU"/>
        </w:rPr>
      </w:pPr>
      <w:r w:rsidRPr="00D47F16">
        <w:rPr>
          <w:color w:val="000000"/>
          <w:sz w:val="28"/>
          <w:szCs w:val="28"/>
          <w:lang w:bidi="ru-RU"/>
        </w:rPr>
        <w:lastRenderedPageBreak/>
        <w:t>После успешного сохранения ИСОИУ возвращает подтверждение (статус 200 OK).</w:t>
      </w:r>
    </w:p>
    <w:p w14:paraId="57CC9533" w14:textId="77777777" w:rsidR="00D47F16" w:rsidRPr="00D47F16" w:rsidRDefault="00D47F16" w:rsidP="00216211">
      <w:pPr>
        <w:tabs>
          <w:tab w:val="left" w:pos="993"/>
        </w:tabs>
        <w:ind w:left="709"/>
        <w:rPr>
          <w:color w:val="000000"/>
          <w:sz w:val="28"/>
          <w:szCs w:val="28"/>
          <w:lang w:bidi="ru-RU"/>
        </w:rPr>
      </w:pPr>
      <w:r w:rsidRPr="00D47F16">
        <w:rPr>
          <w:color w:val="000000"/>
          <w:sz w:val="28"/>
          <w:szCs w:val="28"/>
          <w:lang w:bidi="ru-RU"/>
        </w:rPr>
        <w:t>2.4. Технические требования</w:t>
      </w:r>
    </w:p>
    <w:p w14:paraId="5E84A74F" w14:textId="77777777" w:rsidR="00D47F16" w:rsidRPr="00D47F16" w:rsidRDefault="00D47F16" w:rsidP="00D47F16">
      <w:pPr>
        <w:numPr>
          <w:ilvl w:val="0"/>
          <w:numId w:val="19"/>
        </w:numPr>
        <w:tabs>
          <w:tab w:val="left" w:pos="993"/>
        </w:tabs>
        <w:ind w:left="0" w:firstLine="709"/>
        <w:rPr>
          <w:color w:val="000000"/>
          <w:sz w:val="28"/>
          <w:szCs w:val="28"/>
          <w:lang w:bidi="ru-RU"/>
        </w:rPr>
      </w:pPr>
      <w:r w:rsidRPr="00D47F16">
        <w:rPr>
          <w:color w:val="000000"/>
          <w:sz w:val="28"/>
          <w:szCs w:val="28"/>
          <w:lang w:bidi="ru-RU"/>
        </w:rPr>
        <w:t>адрес, по которому клиентское приложение отправляет HTTP-запрос (Endpoint):</w:t>
      </w:r>
      <w:r w:rsidRPr="00D47F16">
        <w:rPr>
          <w:color w:val="000000"/>
          <w:sz w:val="28"/>
          <w:szCs w:val="28"/>
          <w:lang w:val="en-US" w:bidi="ru-RU"/>
        </w:rPr>
        <w:t> POST</w:t>
      </w:r>
      <w:r w:rsidRPr="00D47F16">
        <w:rPr>
          <w:color w:val="000000"/>
          <w:sz w:val="28"/>
          <w:szCs w:val="28"/>
          <w:lang w:bidi="ru-RU"/>
        </w:rPr>
        <w:t xml:space="preserve"> /</w:t>
      </w:r>
      <w:r w:rsidRPr="00D47F16">
        <w:rPr>
          <w:color w:val="000000"/>
          <w:sz w:val="28"/>
          <w:szCs w:val="28"/>
          <w:lang w:val="en-US" w:bidi="ru-RU"/>
        </w:rPr>
        <w:t>appeals</w:t>
      </w:r>
      <w:r w:rsidRPr="00D47F16">
        <w:rPr>
          <w:color w:val="000000"/>
          <w:sz w:val="28"/>
          <w:szCs w:val="28"/>
          <w:lang w:bidi="ru-RU"/>
        </w:rPr>
        <w:t>/</w:t>
      </w:r>
      <w:r w:rsidRPr="00D47F16">
        <w:rPr>
          <w:color w:val="000000"/>
          <w:sz w:val="28"/>
          <w:szCs w:val="28"/>
          <w:lang w:val="en-US" w:bidi="ru-RU"/>
        </w:rPr>
        <w:t>from</w:t>
      </w:r>
      <w:r w:rsidRPr="00D47F16">
        <w:rPr>
          <w:color w:val="000000"/>
          <w:sz w:val="28"/>
          <w:szCs w:val="28"/>
          <w:lang w:bidi="ru-RU"/>
        </w:rPr>
        <w:t>-</w:t>
      </w:r>
      <w:r w:rsidRPr="00D47F16">
        <w:rPr>
          <w:color w:val="000000"/>
          <w:sz w:val="28"/>
          <w:szCs w:val="28"/>
          <w:lang w:val="en-US" w:bidi="ru-RU"/>
        </w:rPr>
        <w:t>sed </w:t>
      </w:r>
      <w:r w:rsidRPr="00D47F16">
        <w:rPr>
          <w:color w:val="000000"/>
          <w:sz w:val="28"/>
          <w:szCs w:val="28"/>
          <w:lang w:bidi="ru-RU"/>
        </w:rPr>
        <w:t>– приём обращения.</w:t>
      </w:r>
    </w:p>
    <w:p w14:paraId="22135D1D" w14:textId="77777777" w:rsidR="00D47F16" w:rsidRPr="00D47F16" w:rsidRDefault="00D47F16" w:rsidP="00D47F16">
      <w:pPr>
        <w:numPr>
          <w:ilvl w:val="0"/>
          <w:numId w:val="19"/>
        </w:numPr>
        <w:tabs>
          <w:tab w:val="left" w:pos="993"/>
        </w:tabs>
        <w:ind w:left="0" w:firstLine="709"/>
        <w:rPr>
          <w:color w:val="000000"/>
          <w:sz w:val="28"/>
          <w:szCs w:val="28"/>
          <w:lang w:bidi="ru-RU"/>
        </w:rPr>
      </w:pPr>
      <w:r w:rsidRPr="00D47F16">
        <w:rPr>
          <w:color w:val="000000"/>
          <w:sz w:val="28"/>
          <w:szCs w:val="28"/>
          <w:lang w:bidi="ru-RU"/>
        </w:rPr>
        <w:t>Внутренняя логика:</w:t>
      </w:r>
    </w:p>
    <w:p w14:paraId="5BE7EC16" w14:textId="77777777" w:rsidR="00D47F16" w:rsidRPr="00D47F16" w:rsidRDefault="00D47F16" w:rsidP="00D47F16">
      <w:pPr>
        <w:numPr>
          <w:ilvl w:val="0"/>
          <w:numId w:val="19"/>
        </w:numPr>
        <w:tabs>
          <w:tab w:val="left" w:pos="993"/>
        </w:tabs>
        <w:ind w:left="0" w:firstLine="709"/>
        <w:rPr>
          <w:color w:val="000000"/>
          <w:sz w:val="28"/>
          <w:szCs w:val="28"/>
          <w:lang w:bidi="ru-RU"/>
        </w:rPr>
      </w:pPr>
      <w:r w:rsidRPr="00D47F16">
        <w:rPr>
          <w:bCs/>
          <w:color w:val="000000"/>
          <w:sz w:val="28"/>
          <w:szCs w:val="28"/>
          <w:lang w:bidi="ru-RU"/>
        </w:rPr>
        <w:t>Систематизация информации</w:t>
      </w:r>
      <w:r w:rsidRPr="00D47F16">
        <w:rPr>
          <w:color w:val="000000"/>
          <w:sz w:val="28"/>
          <w:szCs w:val="28"/>
          <w:lang w:bidi="ru-RU"/>
        </w:rPr>
        <w:t xml:space="preserve"> (парсинг) входящего JSON, валидация обязательных полей.</w:t>
      </w:r>
    </w:p>
    <w:p w14:paraId="6B58FDED" w14:textId="77777777" w:rsidR="00D47F16" w:rsidRPr="00D47F16" w:rsidRDefault="00D47F16" w:rsidP="00D47F16">
      <w:pPr>
        <w:numPr>
          <w:ilvl w:val="0"/>
          <w:numId w:val="19"/>
        </w:numPr>
        <w:tabs>
          <w:tab w:val="left" w:pos="993"/>
        </w:tabs>
        <w:ind w:left="0" w:firstLine="709"/>
        <w:rPr>
          <w:bCs/>
          <w:color w:val="000000"/>
          <w:sz w:val="28"/>
          <w:szCs w:val="28"/>
          <w:lang w:bidi="ru-RU"/>
        </w:rPr>
      </w:pPr>
      <w:r w:rsidRPr="00D47F16">
        <w:rPr>
          <w:bCs/>
          <w:color w:val="000000"/>
          <w:sz w:val="28"/>
          <w:szCs w:val="28"/>
          <w:lang w:bidi="ru-RU"/>
        </w:rPr>
        <w:t>Сохранение данных обращения в базе данных ИСОИУ с запоминанием ISN_DOC (</w:t>
      </w:r>
      <w:r w:rsidRPr="00D47F16">
        <w:rPr>
          <w:color w:val="000000"/>
          <w:sz w:val="28"/>
          <w:szCs w:val="28"/>
          <w:lang w:bidi="ru-RU"/>
        </w:rPr>
        <w:t>при регистрации обращения из ПОС в СЭД в ИСОИУ создаётся запись, соответствующая переданным данным, с сохранением ISN_DOC.</w:t>
      </w:r>
      <w:r w:rsidRPr="00D47F16">
        <w:rPr>
          <w:bCs/>
          <w:color w:val="000000"/>
          <w:sz w:val="28"/>
          <w:szCs w:val="28"/>
          <w:lang w:bidi="ru-RU"/>
        </w:rPr>
        <w:t>)</w:t>
      </w:r>
    </w:p>
    <w:p w14:paraId="5012698E" w14:textId="77777777" w:rsidR="00D47F16" w:rsidRPr="00D47F16" w:rsidRDefault="00D47F16" w:rsidP="00D47F16">
      <w:pPr>
        <w:numPr>
          <w:ilvl w:val="0"/>
          <w:numId w:val="19"/>
        </w:numPr>
        <w:tabs>
          <w:tab w:val="left" w:pos="993"/>
        </w:tabs>
        <w:ind w:left="0" w:firstLine="709"/>
        <w:rPr>
          <w:color w:val="000000"/>
          <w:sz w:val="28"/>
          <w:szCs w:val="28"/>
          <w:lang w:bidi="ru-RU"/>
        </w:rPr>
      </w:pPr>
      <w:r w:rsidRPr="00D47F16">
        <w:rPr>
          <w:color w:val="000000"/>
          <w:sz w:val="28"/>
          <w:szCs w:val="28"/>
          <w:lang w:bidi="ru-RU"/>
        </w:rPr>
        <w:t>Создание связи ISN_DOC ↔ внутренний (внутрисистемный идентификатор обращения, присваиваемый ИСОИУ) ID обращения.</w:t>
      </w:r>
    </w:p>
    <w:p w14:paraId="6D683B2F" w14:textId="77777777" w:rsidR="002019D2" w:rsidRPr="002019D2" w:rsidRDefault="00D47F16" w:rsidP="00D47F16">
      <w:pPr>
        <w:numPr>
          <w:ilvl w:val="0"/>
          <w:numId w:val="19"/>
        </w:numPr>
        <w:tabs>
          <w:tab w:val="left" w:pos="993"/>
        </w:tabs>
        <w:ind w:left="0" w:firstLine="709"/>
        <w:rPr>
          <w:color w:val="000000"/>
          <w:sz w:val="28"/>
          <w:szCs w:val="28"/>
          <w:lang w:bidi="ru-RU"/>
        </w:rPr>
      </w:pPr>
      <w:r w:rsidRPr="00D47F16">
        <w:rPr>
          <w:color w:val="000000"/>
          <w:sz w:val="28"/>
          <w:szCs w:val="28"/>
          <w:lang w:bidi="ru-RU"/>
        </w:rPr>
        <w:t>Ответ об успешном приёме: HTTP 200, содержащий текст {"status":"ok","internal_id":&lt;id&gt;}. В случае ошибки – соответствующий HTTP-код и описание</w:t>
      </w:r>
      <w:r w:rsidR="002019D2" w:rsidRPr="002019D2">
        <w:rPr>
          <w:color w:val="000000"/>
          <w:sz w:val="28"/>
          <w:szCs w:val="28"/>
          <w:lang w:bidi="ru-RU"/>
        </w:rPr>
        <w:t>.</w:t>
      </w:r>
    </w:p>
    <w:p w14:paraId="52B368AB" w14:textId="77777777" w:rsidR="002019D2" w:rsidRPr="002019D2" w:rsidRDefault="002019D2" w:rsidP="002019D2">
      <w:pPr>
        <w:rPr>
          <w:color w:val="000000"/>
          <w:sz w:val="28"/>
          <w:szCs w:val="28"/>
          <w:lang w:bidi="ru-RU"/>
        </w:rPr>
      </w:pPr>
    </w:p>
    <w:tbl>
      <w:tblPr>
        <w:tblpPr w:leftFromText="180" w:rightFromText="180" w:vertAnchor="text" w:horzAnchor="margin" w:tblpX="108" w:tblpY="47"/>
        <w:tblW w:w="10060" w:type="dxa"/>
        <w:tblLayout w:type="fixed"/>
        <w:tblLook w:val="04A0" w:firstRow="1" w:lastRow="0" w:firstColumn="1" w:lastColumn="0" w:noHBand="0" w:noVBand="1"/>
      </w:tblPr>
      <w:tblGrid>
        <w:gridCol w:w="421"/>
        <w:gridCol w:w="2409"/>
        <w:gridCol w:w="7230"/>
      </w:tblGrid>
      <w:tr w:rsidR="002019D2" w:rsidRPr="002019D2" w14:paraId="59C7FFF3" w14:textId="77777777" w:rsidTr="00A1365C">
        <w:tc>
          <w:tcPr>
            <w:tcW w:w="421" w:type="dxa"/>
            <w:tcBorders>
              <w:top w:val="single" w:sz="4" w:space="0" w:color="auto"/>
              <w:left w:val="single" w:sz="4" w:space="0" w:color="auto"/>
              <w:bottom w:val="single" w:sz="4" w:space="0" w:color="auto"/>
              <w:right w:val="single" w:sz="4" w:space="0" w:color="auto"/>
            </w:tcBorders>
            <w:vAlign w:val="center"/>
          </w:tcPr>
          <w:p w14:paraId="47C345DB" w14:textId="77777777" w:rsidR="002019D2" w:rsidRPr="002019D2" w:rsidRDefault="002019D2" w:rsidP="00216211">
            <w:pPr>
              <w:ind w:left="-113" w:right="-103"/>
              <w:jc w:val="center"/>
              <w:rPr>
                <w:color w:val="000000"/>
                <w:sz w:val="28"/>
                <w:szCs w:val="28"/>
                <w:lang w:val="en-US" w:bidi="ru-RU"/>
              </w:rPr>
            </w:pPr>
            <w:r w:rsidRPr="002019D2">
              <w:rPr>
                <w:color w:val="000000"/>
                <w:sz w:val="28"/>
                <w:szCs w:val="28"/>
                <w:lang w:bidi="ru-RU"/>
              </w:rPr>
              <w:t>№</w:t>
            </w:r>
          </w:p>
        </w:tc>
        <w:tc>
          <w:tcPr>
            <w:tcW w:w="2409" w:type="dxa"/>
            <w:tcBorders>
              <w:top w:val="single" w:sz="4" w:space="0" w:color="auto"/>
              <w:left w:val="single" w:sz="4" w:space="0" w:color="auto"/>
              <w:bottom w:val="single" w:sz="4" w:space="0" w:color="auto"/>
              <w:right w:val="single" w:sz="4" w:space="0" w:color="auto"/>
            </w:tcBorders>
            <w:vAlign w:val="center"/>
          </w:tcPr>
          <w:p w14:paraId="295BC551" w14:textId="77777777" w:rsidR="002019D2" w:rsidRPr="002019D2" w:rsidRDefault="00AF596A" w:rsidP="00AF596A">
            <w:pPr>
              <w:ind w:left="-113" w:right="-108"/>
              <w:jc w:val="center"/>
              <w:rPr>
                <w:color w:val="000000"/>
                <w:sz w:val="28"/>
                <w:szCs w:val="28"/>
                <w:lang w:val="en-US" w:bidi="ru-RU"/>
              </w:rPr>
            </w:pPr>
            <w:r>
              <w:rPr>
                <w:color w:val="000000"/>
                <w:sz w:val="28"/>
                <w:szCs w:val="28"/>
                <w:lang w:bidi="ru-RU"/>
              </w:rPr>
              <w:t>Наименование</w:t>
            </w:r>
          </w:p>
        </w:tc>
        <w:tc>
          <w:tcPr>
            <w:tcW w:w="7230" w:type="dxa"/>
            <w:tcBorders>
              <w:top w:val="single" w:sz="4" w:space="0" w:color="auto"/>
              <w:left w:val="single" w:sz="4" w:space="0" w:color="auto"/>
              <w:bottom w:val="single" w:sz="4" w:space="0" w:color="auto"/>
              <w:right w:val="single" w:sz="4" w:space="0" w:color="auto"/>
            </w:tcBorders>
            <w:vAlign w:val="center"/>
          </w:tcPr>
          <w:p w14:paraId="40AD7756" w14:textId="77777777" w:rsidR="002019D2" w:rsidRPr="002019D2" w:rsidRDefault="002019D2" w:rsidP="00D26DC0">
            <w:pPr>
              <w:jc w:val="center"/>
              <w:rPr>
                <w:color w:val="000000"/>
                <w:sz w:val="28"/>
                <w:szCs w:val="28"/>
                <w:lang w:bidi="ru-RU"/>
              </w:rPr>
            </w:pPr>
            <w:r w:rsidRPr="002019D2">
              <w:rPr>
                <w:color w:val="000000"/>
                <w:sz w:val="28"/>
                <w:szCs w:val="28"/>
                <w:lang w:bidi="ru-RU"/>
              </w:rPr>
              <w:t>Технические требования</w:t>
            </w:r>
          </w:p>
        </w:tc>
      </w:tr>
      <w:tr w:rsidR="002019D2" w:rsidRPr="002019D2" w14:paraId="04572285" w14:textId="77777777" w:rsidTr="00A1365C">
        <w:tc>
          <w:tcPr>
            <w:tcW w:w="421" w:type="dxa"/>
            <w:tcBorders>
              <w:top w:val="single" w:sz="4" w:space="0" w:color="auto"/>
              <w:left w:val="single" w:sz="4" w:space="0" w:color="auto"/>
              <w:bottom w:val="single" w:sz="4" w:space="0" w:color="auto"/>
              <w:right w:val="single" w:sz="4" w:space="0" w:color="auto"/>
            </w:tcBorders>
            <w:vAlign w:val="center"/>
          </w:tcPr>
          <w:p w14:paraId="68B2E1B8" w14:textId="77777777" w:rsidR="002019D2" w:rsidRPr="002019D2" w:rsidRDefault="002019D2" w:rsidP="00D26DC0">
            <w:pPr>
              <w:ind w:left="-113" w:right="-103"/>
              <w:jc w:val="center"/>
              <w:rPr>
                <w:color w:val="000000"/>
                <w:sz w:val="28"/>
                <w:szCs w:val="28"/>
                <w:lang w:bidi="ru-RU"/>
              </w:rPr>
            </w:pPr>
            <w:r w:rsidRPr="002019D2">
              <w:rPr>
                <w:color w:val="000000"/>
                <w:sz w:val="28"/>
                <w:szCs w:val="28"/>
                <w:lang w:val="en-US" w:bidi="ru-RU"/>
              </w:rPr>
              <w:t>1</w:t>
            </w:r>
          </w:p>
        </w:tc>
        <w:tc>
          <w:tcPr>
            <w:tcW w:w="2409" w:type="dxa"/>
            <w:tcBorders>
              <w:top w:val="single" w:sz="4" w:space="0" w:color="auto"/>
              <w:left w:val="single" w:sz="4" w:space="0" w:color="auto"/>
              <w:bottom w:val="single" w:sz="4" w:space="0" w:color="auto"/>
              <w:right w:val="single" w:sz="4" w:space="0" w:color="auto"/>
            </w:tcBorders>
            <w:vAlign w:val="center"/>
          </w:tcPr>
          <w:p w14:paraId="318A44E2" w14:textId="77777777" w:rsidR="002019D2" w:rsidRPr="002019D2" w:rsidRDefault="002019D2" w:rsidP="00AF596A">
            <w:pPr>
              <w:ind w:left="-113" w:right="-108"/>
              <w:jc w:val="center"/>
              <w:rPr>
                <w:bCs/>
                <w:color w:val="000000"/>
                <w:sz w:val="28"/>
                <w:szCs w:val="28"/>
                <w:lang w:bidi="ru-RU"/>
              </w:rPr>
            </w:pPr>
            <w:r w:rsidRPr="002019D2">
              <w:rPr>
                <w:bCs/>
                <w:color w:val="000000"/>
                <w:sz w:val="28"/>
                <w:szCs w:val="28"/>
                <w:lang w:bidi="ru-RU"/>
              </w:rPr>
              <w:t>Анализ и проектирование</w:t>
            </w:r>
          </w:p>
        </w:tc>
        <w:tc>
          <w:tcPr>
            <w:tcW w:w="7230" w:type="dxa"/>
            <w:tcBorders>
              <w:top w:val="single" w:sz="4" w:space="0" w:color="auto"/>
              <w:left w:val="single" w:sz="4" w:space="0" w:color="auto"/>
              <w:bottom w:val="single" w:sz="4" w:space="0" w:color="auto"/>
              <w:right w:val="single" w:sz="4" w:space="0" w:color="auto"/>
            </w:tcBorders>
            <w:vAlign w:val="center"/>
          </w:tcPr>
          <w:p w14:paraId="2081614E" w14:textId="77777777" w:rsidR="00D47F16" w:rsidRPr="00D47F16" w:rsidRDefault="002019D2" w:rsidP="00D47F16">
            <w:pPr>
              <w:ind w:firstLine="346"/>
              <w:jc w:val="left"/>
              <w:rPr>
                <w:color w:val="000000"/>
                <w:sz w:val="28"/>
                <w:szCs w:val="28"/>
                <w:lang w:bidi="ru-RU"/>
              </w:rPr>
            </w:pPr>
            <w:r w:rsidRPr="002019D2">
              <w:rPr>
                <w:color w:val="000000"/>
                <w:sz w:val="28"/>
                <w:szCs w:val="28"/>
                <w:lang w:bidi="ru-RU"/>
              </w:rPr>
              <w:t>1.1</w:t>
            </w:r>
            <w:r w:rsidR="00011363">
              <w:rPr>
                <w:color w:val="000000"/>
                <w:sz w:val="28"/>
                <w:szCs w:val="28"/>
                <w:lang w:bidi="ru-RU"/>
              </w:rPr>
              <w:t>.</w:t>
            </w:r>
            <w:r w:rsidR="00D47F16">
              <w:t xml:space="preserve"> </w:t>
            </w:r>
            <w:r w:rsidR="00D47F16" w:rsidRPr="00D47F16">
              <w:rPr>
                <w:color w:val="000000"/>
                <w:sz w:val="28"/>
                <w:szCs w:val="28"/>
                <w:lang w:bidi="ru-RU"/>
              </w:rPr>
              <w:t>Анализ существующей интеграции, изучение</w:t>
            </w:r>
            <w:r w:rsidR="00D47F16">
              <w:rPr>
                <w:color w:val="000000"/>
                <w:sz w:val="28"/>
                <w:szCs w:val="28"/>
                <w:lang w:bidi="ru-RU"/>
              </w:rPr>
              <w:t xml:space="preserve"> программного интерфейса (API)</w:t>
            </w:r>
            <w:r w:rsidR="00D47F16" w:rsidRPr="00D47F16">
              <w:rPr>
                <w:color w:val="000000"/>
                <w:sz w:val="28"/>
                <w:szCs w:val="28"/>
                <w:lang w:bidi="ru-RU"/>
              </w:rPr>
              <w:t xml:space="preserve"> СЭД (методы чтения карточки, определение триггера).</w:t>
            </w:r>
          </w:p>
          <w:p w14:paraId="1E7EA097" w14:textId="77777777" w:rsidR="00D47F16" w:rsidRPr="00D47F16" w:rsidRDefault="00D47F16" w:rsidP="00D47F16">
            <w:pPr>
              <w:ind w:firstLine="346"/>
              <w:jc w:val="left"/>
              <w:rPr>
                <w:color w:val="000000"/>
                <w:sz w:val="28"/>
                <w:szCs w:val="28"/>
                <w:lang w:bidi="ru-RU"/>
              </w:rPr>
            </w:pPr>
            <w:r w:rsidRPr="00D47F16">
              <w:rPr>
                <w:color w:val="000000"/>
                <w:sz w:val="28"/>
                <w:szCs w:val="28"/>
                <w:lang w:bidi="ru-RU"/>
              </w:rPr>
              <w:t>1.2</w:t>
            </w:r>
            <w:r w:rsidR="00011363">
              <w:rPr>
                <w:color w:val="000000"/>
                <w:sz w:val="28"/>
                <w:szCs w:val="28"/>
                <w:lang w:bidi="ru-RU"/>
              </w:rPr>
              <w:t>.</w:t>
            </w:r>
            <w:r w:rsidRPr="00D47F16">
              <w:rPr>
                <w:color w:val="000000"/>
                <w:sz w:val="28"/>
                <w:szCs w:val="28"/>
                <w:lang w:bidi="ru-RU"/>
              </w:rPr>
              <w:t xml:space="preserve"> Сбор требований к составу передаваемых данных и спецификация JSON-формата совместно с ИСОИУ.</w:t>
            </w:r>
          </w:p>
          <w:p w14:paraId="7AE37D9E" w14:textId="77777777" w:rsidR="002019D2" w:rsidRPr="002019D2" w:rsidRDefault="00D47F16" w:rsidP="00D47F16">
            <w:pPr>
              <w:ind w:firstLine="346"/>
              <w:jc w:val="left"/>
              <w:rPr>
                <w:color w:val="000000"/>
                <w:sz w:val="28"/>
                <w:szCs w:val="28"/>
                <w:lang w:bidi="ru-RU"/>
              </w:rPr>
            </w:pPr>
            <w:r w:rsidRPr="00D47F16">
              <w:rPr>
                <w:color w:val="000000"/>
                <w:sz w:val="28"/>
                <w:szCs w:val="28"/>
                <w:lang w:bidi="ru-RU"/>
              </w:rPr>
              <w:t>1.3</w:t>
            </w:r>
            <w:r w:rsidR="00011363">
              <w:rPr>
                <w:color w:val="000000"/>
                <w:sz w:val="28"/>
                <w:szCs w:val="28"/>
                <w:lang w:bidi="ru-RU"/>
              </w:rPr>
              <w:t>.</w:t>
            </w:r>
            <w:r w:rsidRPr="00D47F16">
              <w:rPr>
                <w:color w:val="000000"/>
                <w:sz w:val="28"/>
                <w:szCs w:val="28"/>
                <w:lang w:bidi="ru-RU"/>
              </w:rPr>
              <w:t xml:space="preserve"> Проектирование логики на стороне СЭД: выбор события, реализация клиента, обработка ошибок и повторные попытки.</w:t>
            </w:r>
          </w:p>
        </w:tc>
      </w:tr>
      <w:tr w:rsidR="002019D2" w:rsidRPr="002019D2" w14:paraId="52063670" w14:textId="77777777" w:rsidTr="00A1365C">
        <w:tc>
          <w:tcPr>
            <w:tcW w:w="421" w:type="dxa"/>
            <w:tcBorders>
              <w:top w:val="single" w:sz="4" w:space="0" w:color="auto"/>
              <w:left w:val="single" w:sz="4" w:space="0" w:color="auto"/>
              <w:bottom w:val="single" w:sz="4" w:space="0" w:color="auto"/>
              <w:right w:val="single" w:sz="4" w:space="0" w:color="auto"/>
            </w:tcBorders>
            <w:vAlign w:val="center"/>
          </w:tcPr>
          <w:p w14:paraId="1DD3EF35" w14:textId="77777777" w:rsidR="002019D2" w:rsidRPr="002019D2" w:rsidRDefault="002019D2" w:rsidP="00D26DC0">
            <w:pPr>
              <w:ind w:left="-113" w:right="-103"/>
              <w:jc w:val="center"/>
              <w:rPr>
                <w:color w:val="000000"/>
                <w:sz w:val="28"/>
                <w:szCs w:val="28"/>
                <w:lang w:bidi="ru-RU"/>
              </w:rPr>
            </w:pPr>
            <w:r w:rsidRPr="002019D2">
              <w:rPr>
                <w:color w:val="000000"/>
                <w:sz w:val="28"/>
                <w:szCs w:val="28"/>
                <w:lang w:bidi="ru-RU"/>
              </w:rPr>
              <w:t>2</w:t>
            </w:r>
          </w:p>
        </w:tc>
        <w:tc>
          <w:tcPr>
            <w:tcW w:w="2409" w:type="dxa"/>
            <w:tcBorders>
              <w:top w:val="single" w:sz="4" w:space="0" w:color="auto"/>
              <w:left w:val="single" w:sz="4" w:space="0" w:color="auto"/>
              <w:bottom w:val="single" w:sz="4" w:space="0" w:color="auto"/>
              <w:right w:val="single" w:sz="4" w:space="0" w:color="auto"/>
            </w:tcBorders>
            <w:vAlign w:val="center"/>
          </w:tcPr>
          <w:p w14:paraId="668C8225" w14:textId="77777777" w:rsidR="002019D2" w:rsidRPr="002019D2" w:rsidRDefault="002019D2" w:rsidP="00AF596A">
            <w:pPr>
              <w:ind w:left="-113" w:right="-108"/>
              <w:jc w:val="center"/>
              <w:rPr>
                <w:color w:val="000000"/>
                <w:sz w:val="28"/>
                <w:szCs w:val="28"/>
                <w:lang w:bidi="ru-RU"/>
              </w:rPr>
            </w:pPr>
            <w:r w:rsidRPr="002019D2">
              <w:rPr>
                <w:bCs/>
                <w:color w:val="000000"/>
                <w:sz w:val="28"/>
                <w:szCs w:val="28"/>
                <w:lang w:bidi="ru-RU"/>
              </w:rPr>
              <w:t xml:space="preserve">Доработка </w:t>
            </w:r>
            <w:r w:rsidR="00D26DC0" w:rsidRPr="00D26DC0">
              <w:rPr>
                <w:bCs/>
                <w:color w:val="000000"/>
                <w:sz w:val="28"/>
                <w:szCs w:val="28"/>
                <w:lang w:bidi="ru-RU"/>
              </w:rPr>
              <w:t xml:space="preserve">ИСОИУ </w:t>
            </w:r>
            <w:r w:rsidRPr="002019D2">
              <w:rPr>
                <w:bCs/>
                <w:color w:val="000000"/>
                <w:sz w:val="28"/>
                <w:szCs w:val="28"/>
                <w:lang w:bidi="ru-RU"/>
              </w:rPr>
              <w:t>(приём обращений)</w:t>
            </w:r>
          </w:p>
        </w:tc>
        <w:tc>
          <w:tcPr>
            <w:tcW w:w="7230" w:type="dxa"/>
            <w:tcBorders>
              <w:top w:val="single" w:sz="4" w:space="0" w:color="auto"/>
              <w:left w:val="single" w:sz="4" w:space="0" w:color="auto"/>
              <w:bottom w:val="single" w:sz="4" w:space="0" w:color="auto"/>
              <w:right w:val="single" w:sz="4" w:space="0" w:color="auto"/>
            </w:tcBorders>
            <w:vAlign w:val="center"/>
          </w:tcPr>
          <w:p w14:paraId="3769A0A1" w14:textId="77777777" w:rsidR="002019D2" w:rsidRPr="002019D2" w:rsidRDefault="002019D2" w:rsidP="00D26DC0">
            <w:pPr>
              <w:ind w:firstLine="346"/>
              <w:jc w:val="left"/>
              <w:rPr>
                <w:color w:val="000000"/>
                <w:sz w:val="28"/>
                <w:szCs w:val="28"/>
                <w:lang w:bidi="ru-RU"/>
              </w:rPr>
            </w:pPr>
            <w:r w:rsidRPr="002019D2">
              <w:rPr>
                <w:color w:val="000000"/>
                <w:sz w:val="28"/>
                <w:szCs w:val="28"/>
                <w:lang w:bidi="ru-RU"/>
              </w:rPr>
              <w:t>2.1</w:t>
            </w:r>
            <w:r w:rsidR="00011363">
              <w:rPr>
                <w:color w:val="000000"/>
                <w:sz w:val="28"/>
                <w:szCs w:val="28"/>
                <w:lang w:bidi="ru-RU"/>
              </w:rPr>
              <w:t>.</w:t>
            </w:r>
            <w:r w:rsidRPr="002019D2">
              <w:rPr>
                <w:color w:val="000000"/>
                <w:sz w:val="28"/>
                <w:szCs w:val="28"/>
                <w:lang w:bidi="ru-RU"/>
              </w:rPr>
              <w:t xml:space="preserve"> Разработка API-метода POST /appeals/from-sed</w:t>
            </w:r>
            <w:r w:rsidR="001A48A8" w:rsidRPr="001A48A8">
              <w:rPr>
                <w:color w:val="000000"/>
                <w:sz w:val="28"/>
                <w:szCs w:val="28"/>
                <w:lang w:bidi="ru-RU"/>
              </w:rPr>
              <w:t xml:space="preserve"> </w:t>
            </w:r>
            <w:r w:rsidRPr="002019D2">
              <w:rPr>
                <w:color w:val="000000"/>
                <w:sz w:val="28"/>
                <w:szCs w:val="28"/>
                <w:lang w:bidi="ru-RU"/>
              </w:rPr>
              <w:t>(парсинг, валидация, сохранение в БД).</w:t>
            </w:r>
          </w:p>
          <w:p w14:paraId="6A441C7F" w14:textId="77777777" w:rsidR="002019D2" w:rsidRPr="002019D2" w:rsidRDefault="002019D2" w:rsidP="00D47F16">
            <w:pPr>
              <w:ind w:firstLine="346"/>
              <w:jc w:val="left"/>
              <w:rPr>
                <w:color w:val="000000"/>
                <w:sz w:val="28"/>
                <w:szCs w:val="28"/>
                <w:lang w:bidi="ru-RU"/>
              </w:rPr>
            </w:pPr>
            <w:r w:rsidRPr="002019D2">
              <w:rPr>
                <w:color w:val="000000"/>
                <w:sz w:val="28"/>
                <w:szCs w:val="28"/>
                <w:lang w:bidi="ru-RU"/>
              </w:rPr>
              <w:t>2.2</w:t>
            </w:r>
            <w:r w:rsidR="00011363">
              <w:rPr>
                <w:color w:val="000000"/>
                <w:sz w:val="28"/>
                <w:szCs w:val="28"/>
                <w:lang w:bidi="ru-RU"/>
              </w:rPr>
              <w:t>.</w:t>
            </w:r>
            <w:r w:rsidRPr="002019D2">
              <w:rPr>
                <w:color w:val="000000"/>
                <w:sz w:val="28"/>
                <w:szCs w:val="28"/>
                <w:lang w:bidi="ru-RU"/>
              </w:rPr>
              <w:t xml:space="preserve"> Создание таблиц для хранения связи ISN_DOC с внутренним ID обращения.</w:t>
            </w:r>
          </w:p>
        </w:tc>
      </w:tr>
      <w:tr w:rsidR="002019D2" w:rsidRPr="002019D2" w14:paraId="2E6B990F" w14:textId="77777777" w:rsidTr="00A1365C">
        <w:trPr>
          <w:trHeight w:val="670"/>
        </w:trPr>
        <w:tc>
          <w:tcPr>
            <w:tcW w:w="421" w:type="dxa"/>
            <w:tcBorders>
              <w:top w:val="single" w:sz="4" w:space="0" w:color="auto"/>
              <w:left w:val="single" w:sz="4" w:space="0" w:color="auto"/>
              <w:bottom w:val="single" w:sz="4" w:space="0" w:color="auto"/>
              <w:right w:val="single" w:sz="4" w:space="0" w:color="auto"/>
            </w:tcBorders>
            <w:vAlign w:val="center"/>
          </w:tcPr>
          <w:p w14:paraId="53633BA8" w14:textId="77777777" w:rsidR="002019D2" w:rsidRPr="002019D2" w:rsidRDefault="002019D2" w:rsidP="00D26DC0">
            <w:pPr>
              <w:ind w:left="-113" w:right="-103"/>
              <w:jc w:val="center"/>
              <w:rPr>
                <w:color w:val="000000"/>
                <w:sz w:val="28"/>
                <w:szCs w:val="28"/>
                <w:lang w:bidi="ru-RU"/>
              </w:rPr>
            </w:pPr>
            <w:r w:rsidRPr="002019D2">
              <w:rPr>
                <w:color w:val="000000"/>
                <w:sz w:val="28"/>
                <w:szCs w:val="28"/>
                <w:lang w:bidi="ru-RU"/>
              </w:rPr>
              <w:t>3</w:t>
            </w:r>
          </w:p>
        </w:tc>
        <w:tc>
          <w:tcPr>
            <w:tcW w:w="2409" w:type="dxa"/>
            <w:tcBorders>
              <w:top w:val="single" w:sz="4" w:space="0" w:color="auto"/>
              <w:left w:val="single" w:sz="4" w:space="0" w:color="auto"/>
              <w:bottom w:val="single" w:sz="4" w:space="0" w:color="auto"/>
              <w:right w:val="single" w:sz="4" w:space="0" w:color="auto"/>
            </w:tcBorders>
            <w:vAlign w:val="center"/>
          </w:tcPr>
          <w:p w14:paraId="20F47520" w14:textId="77777777" w:rsidR="002019D2" w:rsidRPr="002019D2" w:rsidRDefault="002019D2" w:rsidP="00AF596A">
            <w:pPr>
              <w:ind w:left="-113" w:right="-108"/>
              <w:jc w:val="center"/>
              <w:rPr>
                <w:color w:val="000000"/>
                <w:sz w:val="28"/>
                <w:szCs w:val="28"/>
                <w:lang w:bidi="ru-RU"/>
              </w:rPr>
            </w:pPr>
            <w:r w:rsidRPr="002019D2">
              <w:rPr>
                <w:bCs/>
                <w:color w:val="000000"/>
                <w:sz w:val="28"/>
                <w:szCs w:val="28"/>
                <w:lang w:bidi="ru-RU"/>
              </w:rPr>
              <w:t>Интеграционное тестирование</w:t>
            </w:r>
          </w:p>
        </w:tc>
        <w:tc>
          <w:tcPr>
            <w:tcW w:w="7230" w:type="dxa"/>
            <w:tcBorders>
              <w:top w:val="single" w:sz="4" w:space="0" w:color="auto"/>
              <w:left w:val="single" w:sz="4" w:space="0" w:color="auto"/>
              <w:bottom w:val="single" w:sz="4" w:space="0" w:color="auto"/>
              <w:right w:val="single" w:sz="4" w:space="0" w:color="auto"/>
            </w:tcBorders>
            <w:vAlign w:val="center"/>
          </w:tcPr>
          <w:p w14:paraId="5D3DFEFA" w14:textId="77777777" w:rsidR="002019D2" w:rsidRPr="002019D2" w:rsidRDefault="002019D2" w:rsidP="00D47F16">
            <w:pPr>
              <w:ind w:firstLine="346"/>
              <w:jc w:val="left"/>
              <w:rPr>
                <w:color w:val="000000"/>
                <w:sz w:val="28"/>
                <w:szCs w:val="28"/>
                <w:lang w:bidi="ru-RU"/>
              </w:rPr>
            </w:pPr>
            <w:r w:rsidRPr="002019D2">
              <w:rPr>
                <w:color w:val="000000"/>
                <w:sz w:val="28"/>
                <w:szCs w:val="28"/>
                <w:lang w:bidi="ru-RU"/>
              </w:rPr>
              <w:t>3.1</w:t>
            </w:r>
            <w:r w:rsidR="00011363">
              <w:rPr>
                <w:color w:val="000000"/>
                <w:sz w:val="28"/>
                <w:szCs w:val="28"/>
                <w:lang w:bidi="ru-RU"/>
              </w:rPr>
              <w:t>.</w:t>
            </w:r>
            <w:r w:rsidRPr="002019D2">
              <w:rPr>
                <w:color w:val="000000"/>
                <w:sz w:val="28"/>
                <w:szCs w:val="28"/>
                <w:lang w:bidi="ru-RU"/>
              </w:rPr>
              <w:t xml:space="preserve"> Разработка тестовых сценариев: регистрация обращения в СЭД, проверка отправки в </w:t>
            </w:r>
            <w:r w:rsidR="00D26DC0" w:rsidRPr="00D26DC0">
              <w:rPr>
                <w:color w:val="000000"/>
                <w:sz w:val="28"/>
                <w:szCs w:val="28"/>
                <w:lang w:bidi="ru-RU"/>
              </w:rPr>
              <w:t>ИСОИУ</w:t>
            </w:r>
            <w:r w:rsidRPr="002019D2">
              <w:rPr>
                <w:color w:val="000000"/>
                <w:sz w:val="28"/>
                <w:szCs w:val="28"/>
                <w:lang w:bidi="ru-RU"/>
              </w:rPr>
              <w:t>, корректность сохранения.</w:t>
            </w:r>
          </w:p>
        </w:tc>
      </w:tr>
      <w:tr w:rsidR="002019D2" w:rsidRPr="002019D2" w14:paraId="766F63E4" w14:textId="77777777" w:rsidTr="00A1365C">
        <w:trPr>
          <w:trHeight w:val="670"/>
        </w:trPr>
        <w:tc>
          <w:tcPr>
            <w:tcW w:w="421" w:type="dxa"/>
            <w:tcBorders>
              <w:top w:val="single" w:sz="4" w:space="0" w:color="auto"/>
              <w:left w:val="single" w:sz="4" w:space="0" w:color="auto"/>
              <w:bottom w:val="single" w:sz="4" w:space="0" w:color="auto"/>
              <w:right w:val="single" w:sz="4" w:space="0" w:color="auto"/>
            </w:tcBorders>
            <w:vAlign w:val="center"/>
          </w:tcPr>
          <w:p w14:paraId="70DB9EED" w14:textId="77777777" w:rsidR="002019D2" w:rsidRPr="002019D2" w:rsidRDefault="002019D2" w:rsidP="00D26DC0">
            <w:pPr>
              <w:ind w:left="-113" w:right="-103"/>
              <w:jc w:val="center"/>
              <w:rPr>
                <w:color w:val="000000"/>
                <w:sz w:val="28"/>
                <w:szCs w:val="28"/>
                <w:lang w:bidi="ru-RU"/>
              </w:rPr>
            </w:pPr>
            <w:r w:rsidRPr="002019D2">
              <w:rPr>
                <w:color w:val="000000"/>
                <w:sz w:val="28"/>
                <w:szCs w:val="28"/>
                <w:lang w:bidi="ru-RU"/>
              </w:rPr>
              <w:t>4</w:t>
            </w:r>
          </w:p>
        </w:tc>
        <w:tc>
          <w:tcPr>
            <w:tcW w:w="2409" w:type="dxa"/>
            <w:tcBorders>
              <w:top w:val="single" w:sz="4" w:space="0" w:color="auto"/>
              <w:left w:val="single" w:sz="4" w:space="0" w:color="auto"/>
              <w:bottom w:val="single" w:sz="4" w:space="0" w:color="auto"/>
              <w:right w:val="single" w:sz="4" w:space="0" w:color="auto"/>
            </w:tcBorders>
            <w:vAlign w:val="center"/>
          </w:tcPr>
          <w:p w14:paraId="346CD911" w14:textId="77777777" w:rsidR="002019D2" w:rsidRPr="002019D2" w:rsidRDefault="002019D2" w:rsidP="00AF596A">
            <w:pPr>
              <w:ind w:left="-113" w:right="-108"/>
              <w:jc w:val="center"/>
              <w:rPr>
                <w:color w:val="000000"/>
                <w:sz w:val="28"/>
                <w:szCs w:val="28"/>
                <w:lang w:bidi="ru-RU"/>
              </w:rPr>
            </w:pPr>
            <w:r w:rsidRPr="002019D2">
              <w:rPr>
                <w:bCs/>
                <w:color w:val="000000"/>
                <w:sz w:val="28"/>
                <w:szCs w:val="28"/>
                <w:lang w:bidi="ru-RU"/>
              </w:rPr>
              <w:t>Документирование и развёртывание</w:t>
            </w:r>
          </w:p>
        </w:tc>
        <w:tc>
          <w:tcPr>
            <w:tcW w:w="7230" w:type="dxa"/>
            <w:tcBorders>
              <w:top w:val="single" w:sz="4" w:space="0" w:color="auto"/>
              <w:left w:val="single" w:sz="4" w:space="0" w:color="auto"/>
              <w:bottom w:val="single" w:sz="4" w:space="0" w:color="auto"/>
              <w:right w:val="single" w:sz="4" w:space="0" w:color="auto"/>
            </w:tcBorders>
            <w:vAlign w:val="center"/>
          </w:tcPr>
          <w:p w14:paraId="4ED03B77" w14:textId="77777777" w:rsidR="002019D2" w:rsidRPr="002019D2" w:rsidRDefault="002019D2" w:rsidP="00D26DC0">
            <w:pPr>
              <w:ind w:firstLine="346"/>
              <w:jc w:val="left"/>
              <w:rPr>
                <w:color w:val="000000"/>
                <w:sz w:val="28"/>
                <w:szCs w:val="28"/>
                <w:lang w:bidi="ru-RU"/>
              </w:rPr>
            </w:pPr>
            <w:r w:rsidRPr="002019D2">
              <w:rPr>
                <w:color w:val="000000"/>
                <w:sz w:val="28"/>
                <w:szCs w:val="28"/>
                <w:lang w:bidi="ru-RU"/>
              </w:rPr>
              <w:t>4.1</w:t>
            </w:r>
            <w:r w:rsidR="00011363">
              <w:rPr>
                <w:color w:val="000000"/>
                <w:sz w:val="28"/>
                <w:szCs w:val="28"/>
                <w:lang w:bidi="ru-RU"/>
              </w:rPr>
              <w:t>.</w:t>
            </w:r>
            <w:r w:rsidRPr="002019D2">
              <w:rPr>
                <w:color w:val="000000"/>
                <w:sz w:val="28"/>
                <w:szCs w:val="28"/>
                <w:lang w:bidi="ru-RU"/>
              </w:rPr>
              <w:t xml:space="preserve"> Обновление эксплуатационной документации, настройка параметров.</w:t>
            </w:r>
          </w:p>
          <w:p w14:paraId="2586195A" w14:textId="77777777" w:rsidR="002019D2" w:rsidRPr="002019D2" w:rsidRDefault="002019D2" w:rsidP="00D26DC0">
            <w:pPr>
              <w:ind w:firstLine="346"/>
              <w:jc w:val="left"/>
              <w:rPr>
                <w:color w:val="000000"/>
                <w:sz w:val="28"/>
                <w:szCs w:val="28"/>
                <w:lang w:bidi="ru-RU"/>
              </w:rPr>
            </w:pPr>
            <w:r w:rsidRPr="002019D2">
              <w:rPr>
                <w:color w:val="000000"/>
                <w:sz w:val="28"/>
                <w:szCs w:val="28"/>
                <w:lang w:bidi="ru-RU"/>
              </w:rPr>
              <w:t>4.2</w:t>
            </w:r>
            <w:r w:rsidR="00011363">
              <w:rPr>
                <w:color w:val="000000"/>
                <w:sz w:val="28"/>
                <w:szCs w:val="28"/>
                <w:lang w:bidi="ru-RU"/>
              </w:rPr>
              <w:t>.</w:t>
            </w:r>
            <w:r w:rsidRPr="002019D2">
              <w:rPr>
                <w:color w:val="000000"/>
                <w:sz w:val="28"/>
                <w:szCs w:val="28"/>
                <w:lang w:bidi="ru-RU"/>
              </w:rPr>
              <w:t xml:space="preserve"> Развёртывание на продуктивном контуре.</w:t>
            </w:r>
          </w:p>
          <w:p w14:paraId="2487525C" w14:textId="77777777" w:rsidR="002019D2" w:rsidRPr="002019D2" w:rsidRDefault="002019D2" w:rsidP="00D47F16">
            <w:pPr>
              <w:ind w:firstLine="346"/>
              <w:jc w:val="left"/>
              <w:rPr>
                <w:color w:val="000000"/>
                <w:sz w:val="28"/>
                <w:szCs w:val="28"/>
                <w:lang w:bidi="ru-RU"/>
              </w:rPr>
            </w:pPr>
            <w:r w:rsidRPr="002019D2">
              <w:rPr>
                <w:color w:val="000000"/>
                <w:sz w:val="28"/>
                <w:szCs w:val="28"/>
                <w:lang w:bidi="ru-RU"/>
              </w:rPr>
              <w:t>4.</w:t>
            </w:r>
            <w:r w:rsidR="00D47F16" w:rsidRPr="00D47F16">
              <w:rPr>
                <w:color w:val="000000"/>
                <w:sz w:val="28"/>
                <w:szCs w:val="28"/>
                <w:lang w:bidi="ru-RU"/>
              </w:rPr>
              <w:t>3</w:t>
            </w:r>
            <w:r w:rsidR="00011363">
              <w:rPr>
                <w:color w:val="000000"/>
                <w:sz w:val="28"/>
                <w:szCs w:val="28"/>
                <w:lang w:bidi="ru-RU"/>
              </w:rPr>
              <w:t>.</w:t>
            </w:r>
            <w:r w:rsidR="00D47F16" w:rsidRPr="00D47F16">
              <w:rPr>
                <w:color w:val="000000"/>
                <w:sz w:val="28"/>
                <w:szCs w:val="28"/>
                <w:lang w:bidi="ru-RU"/>
              </w:rPr>
              <w:t xml:space="preserve"> Мониторинг </w:t>
            </w:r>
            <w:r w:rsidR="00216211" w:rsidRPr="00D47F16">
              <w:rPr>
                <w:color w:val="000000"/>
                <w:sz w:val="28"/>
                <w:szCs w:val="28"/>
                <w:lang w:bidi="ru-RU"/>
              </w:rPr>
              <w:t xml:space="preserve">работоспособности </w:t>
            </w:r>
            <w:r w:rsidR="00216211" w:rsidRPr="00216211">
              <w:rPr>
                <w:color w:val="000000"/>
                <w:sz w:val="28"/>
                <w:szCs w:val="28"/>
                <w:lang w:bidi="ru-RU"/>
              </w:rPr>
              <w:t xml:space="preserve">ИСОИУ </w:t>
            </w:r>
            <w:r w:rsidR="00D47F16" w:rsidRPr="00D47F16">
              <w:rPr>
                <w:color w:val="000000"/>
                <w:sz w:val="28"/>
                <w:szCs w:val="28"/>
                <w:lang w:bidi="ru-RU"/>
              </w:rPr>
              <w:t>после развертывания на продуктивном контуре</w:t>
            </w:r>
          </w:p>
        </w:tc>
      </w:tr>
    </w:tbl>
    <w:p w14:paraId="2A58252E" w14:textId="77777777" w:rsidR="009A1BF6" w:rsidRPr="002019D2" w:rsidRDefault="009A1BF6" w:rsidP="003A351D">
      <w:pPr>
        <w:rPr>
          <w:sz w:val="2"/>
          <w:szCs w:val="2"/>
        </w:rPr>
      </w:pPr>
    </w:p>
    <w:p w14:paraId="12971939" w14:textId="77777777" w:rsidR="009A1BF6" w:rsidRPr="002019D2" w:rsidRDefault="009A1BF6" w:rsidP="003A351D">
      <w:pPr>
        <w:rPr>
          <w:sz w:val="2"/>
          <w:szCs w:val="2"/>
        </w:rPr>
      </w:pPr>
    </w:p>
    <w:p w14:paraId="49AF6C6F" w14:textId="77777777" w:rsidR="009A1BF6" w:rsidRPr="001403D5" w:rsidRDefault="009A1BF6" w:rsidP="006B279D">
      <w:pPr>
        <w:jc w:val="center"/>
        <w:rPr>
          <w:sz w:val="28"/>
          <w:szCs w:val="2"/>
        </w:rPr>
      </w:pPr>
    </w:p>
    <w:p w14:paraId="69DFB829" w14:textId="77777777" w:rsidR="009A1BF6" w:rsidRPr="001403D5" w:rsidRDefault="009A1BF6" w:rsidP="006B279D">
      <w:pPr>
        <w:rPr>
          <w:sz w:val="2"/>
          <w:szCs w:val="2"/>
        </w:rPr>
      </w:pPr>
    </w:p>
    <w:p w14:paraId="46A8F4EE" w14:textId="77777777" w:rsidR="009A1BF6" w:rsidRPr="001403D5" w:rsidRDefault="009A1BF6" w:rsidP="006B279D">
      <w:pPr>
        <w:rPr>
          <w:sz w:val="2"/>
          <w:szCs w:val="2"/>
        </w:rPr>
      </w:pPr>
    </w:p>
    <w:p w14:paraId="5AC927D9" w14:textId="77777777" w:rsidR="009A1BF6" w:rsidRPr="001403D5" w:rsidRDefault="00D26DC0" w:rsidP="006B279D">
      <w:pPr>
        <w:pStyle w:val="11"/>
        <w:keepNext/>
        <w:keepLines/>
        <w:shd w:val="clear" w:color="auto" w:fill="auto"/>
        <w:spacing w:before="0" w:after="0" w:line="240" w:lineRule="auto"/>
        <w:jc w:val="center"/>
        <w:rPr>
          <w:sz w:val="28"/>
          <w:szCs w:val="28"/>
        </w:rPr>
      </w:pPr>
      <w:r>
        <w:rPr>
          <w:sz w:val="28"/>
          <w:szCs w:val="28"/>
        </w:rPr>
        <w:t>3</w:t>
      </w:r>
      <w:r w:rsidR="009A1BF6" w:rsidRPr="001403D5">
        <w:rPr>
          <w:sz w:val="28"/>
          <w:szCs w:val="28"/>
        </w:rPr>
        <w:t>. </w:t>
      </w:r>
      <w:r w:rsidR="00605D1E" w:rsidRPr="001403D5">
        <w:rPr>
          <w:sz w:val="28"/>
          <w:szCs w:val="28"/>
        </w:rPr>
        <w:t>КОД ПРЕДМЕТА ГОСУДАРСТВЕННОГО КОНТРАКТА</w:t>
      </w:r>
    </w:p>
    <w:p w14:paraId="720AA46B" w14:textId="77777777" w:rsidR="009A1BF6" w:rsidRPr="001403D5" w:rsidRDefault="009A1BF6" w:rsidP="006B279D">
      <w:pPr>
        <w:pStyle w:val="11"/>
        <w:keepNext/>
        <w:keepLines/>
        <w:shd w:val="clear" w:color="auto" w:fill="auto"/>
        <w:spacing w:before="0" w:after="0" w:line="240" w:lineRule="auto"/>
        <w:jc w:val="center"/>
        <w:rPr>
          <w:sz w:val="28"/>
          <w:szCs w:val="28"/>
        </w:rPr>
      </w:pPr>
    </w:p>
    <w:p w14:paraId="1D528EFD" w14:textId="77777777" w:rsidR="009A1BF6" w:rsidRPr="001403D5" w:rsidRDefault="009A1BF6" w:rsidP="00A1365C">
      <w:pPr>
        <w:pStyle w:val="11"/>
        <w:keepNext/>
        <w:keepLines/>
        <w:shd w:val="clear" w:color="auto" w:fill="auto"/>
        <w:spacing w:before="0" w:after="0" w:line="240" w:lineRule="auto"/>
        <w:ind w:right="-1" w:firstLine="708"/>
        <w:rPr>
          <w:b w:val="0"/>
          <w:sz w:val="28"/>
          <w:szCs w:val="28"/>
        </w:rPr>
      </w:pPr>
      <w:r w:rsidRPr="001403D5">
        <w:rPr>
          <w:b w:val="0"/>
          <w:sz w:val="28"/>
          <w:szCs w:val="28"/>
        </w:rPr>
        <w:t>Код по Общероссийскому классификатору по видам экономической деятельно</w:t>
      </w:r>
      <w:r w:rsidR="00CF51A4">
        <w:rPr>
          <w:b w:val="0"/>
          <w:sz w:val="28"/>
          <w:szCs w:val="28"/>
        </w:rPr>
        <w:t>сти, продукции и услуг (ОКДП2):</w:t>
      </w:r>
    </w:p>
    <w:p w14:paraId="03444BF7" w14:textId="77777777" w:rsidR="003A351D" w:rsidRPr="00011363" w:rsidRDefault="00AF596A" w:rsidP="00A1365C">
      <w:pPr>
        <w:pStyle w:val="11"/>
        <w:keepNext/>
        <w:keepLines/>
        <w:shd w:val="clear" w:color="auto" w:fill="auto"/>
        <w:spacing w:before="0" w:after="0" w:line="240" w:lineRule="auto"/>
        <w:ind w:right="-1" w:firstLine="708"/>
        <w:rPr>
          <w:sz w:val="32"/>
        </w:rPr>
      </w:pPr>
      <w:r w:rsidRPr="00011363">
        <w:rPr>
          <w:b w:val="0"/>
          <w:sz w:val="28"/>
          <w:szCs w:val="28"/>
        </w:rPr>
        <w:t>62.01.11.000 – Услуги по проектированию и разработке информационных технологий для прикладных задач и тестированию программного обеспечения</w:t>
      </w:r>
      <w:r w:rsidR="00E50066" w:rsidRPr="00011363">
        <w:rPr>
          <w:b w:val="0"/>
          <w:sz w:val="28"/>
          <w:szCs w:val="24"/>
        </w:rPr>
        <w:t>.</w:t>
      </w:r>
    </w:p>
    <w:sectPr w:rsidR="003A351D" w:rsidRPr="00011363" w:rsidSect="00742FA9">
      <w:headerReference w:type="default" r:id="rId8"/>
      <w:pgSz w:w="11906" w:h="16838"/>
      <w:pgMar w:top="568" w:right="567" w:bottom="709" w:left="1134"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FA54BF" w14:textId="77777777" w:rsidR="00017CAD" w:rsidRDefault="00017CAD">
      <w:r>
        <w:separator/>
      </w:r>
    </w:p>
  </w:endnote>
  <w:endnote w:type="continuationSeparator" w:id="0">
    <w:p w14:paraId="465CF46C" w14:textId="77777777" w:rsidR="00017CAD" w:rsidRDefault="00017C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Noto Sans Symbols">
    <w:altName w:val="Times New Roman"/>
    <w:charset w:val="00"/>
    <w:family w:val="auto"/>
    <w:pitch w:val="default"/>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CEE817" w14:textId="77777777" w:rsidR="00017CAD" w:rsidRDefault="00017CAD">
      <w:r>
        <w:separator/>
      </w:r>
    </w:p>
  </w:footnote>
  <w:footnote w:type="continuationSeparator" w:id="0">
    <w:p w14:paraId="137D256D" w14:textId="77777777" w:rsidR="00017CAD" w:rsidRDefault="00017CA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FACE2E" w14:textId="77777777" w:rsidR="00B958A7" w:rsidRDefault="009A1BF6">
    <w:pPr>
      <w:pStyle w:val="a4"/>
      <w:jc w:val="center"/>
    </w:pPr>
    <w:r>
      <w:fldChar w:fldCharType="begin"/>
    </w:r>
    <w:r>
      <w:instrText>PAGE   \* MERGEFORMAT</w:instrText>
    </w:r>
    <w:r>
      <w:fldChar w:fldCharType="separate"/>
    </w:r>
    <w:r w:rsidR="003F4C43">
      <w:rPr>
        <w:noProof/>
      </w:rPr>
      <w:t>6</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31309"/>
    <w:multiLevelType w:val="multilevel"/>
    <w:tmpl w:val="49F47960"/>
    <w:lvl w:ilvl="0">
      <w:start w:val="1"/>
      <w:numFmt w:val="decimal"/>
      <w:lvlText w:val="1.%1."/>
      <w:lvlJc w:val="left"/>
      <w:rPr>
        <w:rFonts w:ascii="Times New Roman" w:eastAsia="Times New Roman" w:hAnsi="Times New Roman" w:cs="Times New Roman"/>
        <w:b w:val="0"/>
        <w:bCs/>
        <w:i w:val="0"/>
        <w:iCs w:val="0"/>
        <w:smallCaps w:val="0"/>
        <w:strike w:val="0"/>
        <w:color w:val="000000"/>
        <w:spacing w:val="0"/>
        <w:w w:val="100"/>
        <w:position w:val="0"/>
        <w:sz w:val="28"/>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893E67"/>
    <w:multiLevelType w:val="multilevel"/>
    <w:tmpl w:val="7A8CA9AA"/>
    <w:lvl w:ilvl="0">
      <w:start w:val="3"/>
      <w:numFmt w:val="decimal"/>
      <w:lvlText w:val="%1."/>
      <w:lvlJc w:val="left"/>
      <w:pPr>
        <w:ind w:left="600" w:hanging="600"/>
      </w:pPr>
      <w:rPr>
        <w:rFonts w:hint="default"/>
      </w:rPr>
    </w:lvl>
    <w:lvl w:ilvl="1">
      <w:start w:val="15"/>
      <w:numFmt w:val="decimal"/>
      <w:lvlText w:val="%1.%2."/>
      <w:lvlJc w:val="left"/>
      <w:pPr>
        <w:ind w:left="1855"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610" w:hanging="180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1240" w:hanging="2160"/>
      </w:pPr>
      <w:rPr>
        <w:rFonts w:hint="default"/>
      </w:rPr>
    </w:lvl>
  </w:abstractNum>
  <w:abstractNum w:abstractNumId="2" w15:restartNumberingAfterBreak="0">
    <w:nsid w:val="11052AFA"/>
    <w:multiLevelType w:val="multilevel"/>
    <w:tmpl w:val="C33C7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013DA3"/>
    <w:multiLevelType w:val="multilevel"/>
    <w:tmpl w:val="4AA06480"/>
    <w:lvl w:ilvl="0">
      <w:start w:val="3"/>
      <w:numFmt w:val="decimal"/>
      <w:lvlText w:val="%1."/>
      <w:lvlJc w:val="left"/>
      <w:pPr>
        <w:ind w:left="600" w:hanging="600"/>
      </w:pPr>
      <w:rPr>
        <w:rFonts w:hint="default"/>
      </w:rPr>
    </w:lvl>
    <w:lvl w:ilvl="1">
      <w:start w:val="1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C9F332D"/>
    <w:multiLevelType w:val="multilevel"/>
    <w:tmpl w:val="39029476"/>
    <w:lvl w:ilvl="0">
      <w:start w:val="3"/>
      <w:numFmt w:val="decimal"/>
      <w:lvlText w:val="%1."/>
      <w:lvlJc w:val="left"/>
      <w:pPr>
        <w:ind w:left="600" w:hanging="600"/>
      </w:pPr>
      <w:rPr>
        <w:rFonts w:hint="default"/>
      </w:rPr>
    </w:lvl>
    <w:lvl w:ilvl="1">
      <w:start w:val="11"/>
      <w:numFmt w:val="decimal"/>
      <w:lvlText w:val="%1.%2."/>
      <w:lvlJc w:val="left"/>
      <w:pPr>
        <w:ind w:left="1855"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E403E36"/>
    <w:multiLevelType w:val="multilevel"/>
    <w:tmpl w:val="9D4289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F25EF4"/>
    <w:multiLevelType w:val="multilevel"/>
    <w:tmpl w:val="E440285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9F66FA3"/>
    <w:multiLevelType w:val="multilevel"/>
    <w:tmpl w:val="0090D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824053"/>
    <w:multiLevelType w:val="multilevel"/>
    <w:tmpl w:val="E28826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8FE3886"/>
    <w:multiLevelType w:val="multilevel"/>
    <w:tmpl w:val="8D127C06"/>
    <w:lvl w:ilvl="0">
      <w:start w:val="2"/>
      <w:numFmt w:val="decimal"/>
      <w:lvlText w:val="%1."/>
      <w:lvlJc w:val="left"/>
      <w:pPr>
        <w:ind w:left="600" w:hanging="600"/>
      </w:pPr>
      <w:rPr>
        <w:rFonts w:hint="default"/>
        <w:b/>
      </w:rPr>
    </w:lvl>
    <w:lvl w:ilvl="1">
      <w:start w:val="10"/>
      <w:numFmt w:val="decimal"/>
      <w:lvlText w:val="%1.%2."/>
      <w:lvlJc w:val="left"/>
      <w:pPr>
        <w:ind w:left="1855"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610" w:hanging="180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1240" w:hanging="2160"/>
      </w:pPr>
      <w:rPr>
        <w:rFonts w:hint="default"/>
      </w:rPr>
    </w:lvl>
  </w:abstractNum>
  <w:abstractNum w:abstractNumId="10" w15:restartNumberingAfterBreak="0">
    <w:nsid w:val="39455594"/>
    <w:multiLevelType w:val="multilevel"/>
    <w:tmpl w:val="D032AF12"/>
    <w:lvl w:ilvl="0">
      <w:start w:val="1"/>
      <w:numFmt w:val="decimal"/>
      <w:suff w:val="space"/>
      <w:lvlText w:val="%1"/>
      <w:lvlJc w:val="left"/>
      <w:pPr>
        <w:ind w:left="432" w:hanging="432"/>
      </w:pPr>
      <w:rPr>
        <w:rFonts w:hint="default"/>
        <w:b/>
        <w:bCs/>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ascii="Times New Roman" w:hAnsi="Times New Roman" w:cs="Times New Roman"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3F9D19F2"/>
    <w:multiLevelType w:val="multilevel"/>
    <w:tmpl w:val="B7FCCA90"/>
    <w:lvl w:ilvl="0">
      <w:start w:val="4"/>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2235CA5"/>
    <w:multiLevelType w:val="multilevel"/>
    <w:tmpl w:val="B790BFA8"/>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3"/>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3"/>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A9B23E4"/>
    <w:multiLevelType w:val="multilevel"/>
    <w:tmpl w:val="5A9B23E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1BB0230"/>
    <w:multiLevelType w:val="hybridMultilevel"/>
    <w:tmpl w:val="0D34F12E"/>
    <w:lvl w:ilvl="0" w:tplc="FFFFFFFF">
      <w:start w:val="1"/>
      <w:numFmt w:val="decimal"/>
      <w:lvlText w:val="%1."/>
      <w:lvlJc w:val="left"/>
      <w:pPr>
        <w:tabs>
          <w:tab w:val="num" w:pos="720"/>
        </w:tabs>
        <w:ind w:left="720" w:hanging="360"/>
      </w:pPr>
    </w:lvl>
    <w:lvl w:ilvl="1" w:tplc="FFFFFFFF">
      <w:start w:val="2"/>
      <w:numFmt w:val="bullet"/>
      <w:lvlText w:val="-"/>
      <w:lvlJc w:val="left"/>
      <w:pPr>
        <w:tabs>
          <w:tab w:val="num" w:pos="1440"/>
        </w:tabs>
        <w:ind w:left="1440" w:hanging="360"/>
      </w:pPr>
      <w:rPr>
        <w:rFonts w:ascii="Times New Roman" w:eastAsia="Arial Unicode MS" w:hAnsi="Times New Roman" w:cs="Times New Roman"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5" w15:restartNumberingAfterBreak="0">
    <w:nsid w:val="63E3394B"/>
    <w:multiLevelType w:val="multilevel"/>
    <w:tmpl w:val="1D76A61A"/>
    <w:lvl w:ilvl="0">
      <w:start w:val="18"/>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BC063E2"/>
    <w:multiLevelType w:val="multilevel"/>
    <w:tmpl w:val="09DC7722"/>
    <w:lvl w:ilvl="0">
      <w:start w:val="14"/>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01F24C2"/>
    <w:multiLevelType w:val="multilevel"/>
    <w:tmpl w:val="E02CB884"/>
    <w:lvl w:ilvl="0">
      <w:start w:val="1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5AD3DE3"/>
    <w:multiLevelType w:val="multilevel"/>
    <w:tmpl w:val="C1C08D26"/>
    <w:lvl w:ilvl="0">
      <w:start w:val="1"/>
      <w:numFmt w:val="bullet"/>
      <w:pStyle w:val="a"/>
      <w:lvlText w:val="−"/>
      <w:lvlJc w:val="left"/>
      <w:pPr>
        <w:ind w:left="1353" w:hanging="359"/>
      </w:pPr>
      <w:rPr>
        <w:rFonts w:ascii="Noto Sans Symbols" w:eastAsia="Noto Sans Symbols" w:hAnsi="Noto Sans Symbols" w:cs="Noto Sans Symbols"/>
      </w:rPr>
    </w:lvl>
    <w:lvl w:ilvl="1">
      <w:start w:val="1"/>
      <w:numFmt w:val="bullet"/>
      <w:pStyle w:val="2"/>
      <w:lvlText w:val="­"/>
      <w:lvlJc w:val="left"/>
      <w:pPr>
        <w:ind w:left="2160" w:hanging="360"/>
      </w:pPr>
      <w:rPr>
        <w:rFonts w:ascii="Courier New" w:eastAsia="Courier New" w:hAnsi="Courier New" w:cs="Courier New"/>
      </w:rPr>
    </w:lvl>
    <w:lvl w:ilvl="2">
      <w:start w:val="1"/>
      <w:numFmt w:val="bullet"/>
      <w:lvlText w:val="­"/>
      <w:lvlJc w:val="left"/>
      <w:pPr>
        <w:ind w:left="2880" w:hanging="360"/>
      </w:pPr>
      <w:rPr>
        <w:rFonts w:ascii="Courier New" w:eastAsia="Courier New" w:hAnsi="Courier New" w:cs="Courier New"/>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9" w15:restartNumberingAfterBreak="0">
    <w:nsid w:val="7B7E7703"/>
    <w:multiLevelType w:val="hybridMultilevel"/>
    <w:tmpl w:val="0BDC7D3C"/>
    <w:lvl w:ilvl="0" w:tplc="E90870BC">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6"/>
  </w:num>
  <w:num w:numId="2">
    <w:abstractNumId w:val="0"/>
  </w:num>
  <w:num w:numId="3">
    <w:abstractNumId w:val="12"/>
  </w:num>
  <w:num w:numId="4">
    <w:abstractNumId w:val="11"/>
  </w:num>
  <w:num w:numId="5">
    <w:abstractNumId w:val="17"/>
  </w:num>
  <w:num w:numId="6">
    <w:abstractNumId w:val="16"/>
  </w:num>
  <w:num w:numId="7">
    <w:abstractNumId w:val="15"/>
  </w:num>
  <w:num w:numId="8">
    <w:abstractNumId w:val="18"/>
  </w:num>
  <w:num w:numId="9">
    <w:abstractNumId w:val="10"/>
  </w:num>
  <w:num w:numId="10">
    <w:abstractNumId w:val="19"/>
  </w:num>
  <w:num w:numId="11">
    <w:abstractNumId w:val="4"/>
  </w:num>
  <w:num w:numId="12">
    <w:abstractNumId w:val="3"/>
  </w:num>
  <w:num w:numId="13">
    <w:abstractNumId w:val="1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13"/>
  </w:num>
  <w:num w:numId="16">
    <w:abstractNumId w:val="7"/>
  </w:num>
  <w:num w:numId="17">
    <w:abstractNumId w:val="5"/>
  </w:num>
  <w:num w:numId="18">
    <w:abstractNumId w:val="2"/>
  </w:num>
  <w:num w:numId="19">
    <w:abstractNumId w:val="8"/>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5"/>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1BF6"/>
    <w:rsid w:val="000070A3"/>
    <w:rsid w:val="00011363"/>
    <w:rsid w:val="00017CAD"/>
    <w:rsid w:val="00020E09"/>
    <w:rsid w:val="000330B1"/>
    <w:rsid w:val="00040CA5"/>
    <w:rsid w:val="000528BB"/>
    <w:rsid w:val="00052B7A"/>
    <w:rsid w:val="00065A4C"/>
    <w:rsid w:val="00082ABC"/>
    <w:rsid w:val="000A57C0"/>
    <w:rsid w:val="000B02A3"/>
    <w:rsid w:val="000D39A1"/>
    <w:rsid w:val="0010486B"/>
    <w:rsid w:val="00105AD3"/>
    <w:rsid w:val="00106060"/>
    <w:rsid w:val="00114764"/>
    <w:rsid w:val="00130B0A"/>
    <w:rsid w:val="00135D55"/>
    <w:rsid w:val="001367CE"/>
    <w:rsid w:val="001403D5"/>
    <w:rsid w:val="001413B4"/>
    <w:rsid w:val="0017559F"/>
    <w:rsid w:val="00181384"/>
    <w:rsid w:val="00184D1B"/>
    <w:rsid w:val="001A48A8"/>
    <w:rsid w:val="002019D2"/>
    <w:rsid w:val="00216211"/>
    <w:rsid w:val="0022304B"/>
    <w:rsid w:val="00273FD6"/>
    <w:rsid w:val="002870B2"/>
    <w:rsid w:val="00293A20"/>
    <w:rsid w:val="002E09CD"/>
    <w:rsid w:val="002E2D69"/>
    <w:rsid w:val="0032465A"/>
    <w:rsid w:val="003A351D"/>
    <w:rsid w:val="003B7000"/>
    <w:rsid w:val="003D45C1"/>
    <w:rsid w:val="003E178F"/>
    <w:rsid w:val="003F4C43"/>
    <w:rsid w:val="00417475"/>
    <w:rsid w:val="00470BC2"/>
    <w:rsid w:val="00482007"/>
    <w:rsid w:val="004C1200"/>
    <w:rsid w:val="005104EE"/>
    <w:rsid w:val="00524125"/>
    <w:rsid w:val="00540496"/>
    <w:rsid w:val="00582C44"/>
    <w:rsid w:val="00596B83"/>
    <w:rsid w:val="005B1322"/>
    <w:rsid w:val="005E363C"/>
    <w:rsid w:val="005E5A44"/>
    <w:rsid w:val="005E6F8D"/>
    <w:rsid w:val="005F0824"/>
    <w:rsid w:val="005F11C7"/>
    <w:rsid w:val="005F3F6A"/>
    <w:rsid w:val="00605D1E"/>
    <w:rsid w:val="00612352"/>
    <w:rsid w:val="00645458"/>
    <w:rsid w:val="00681423"/>
    <w:rsid w:val="006B279D"/>
    <w:rsid w:val="006E166F"/>
    <w:rsid w:val="00742FA9"/>
    <w:rsid w:val="00757BEF"/>
    <w:rsid w:val="00774F7D"/>
    <w:rsid w:val="007777DD"/>
    <w:rsid w:val="007A2638"/>
    <w:rsid w:val="007D2247"/>
    <w:rsid w:val="008208E2"/>
    <w:rsid w:val="00820A5A"/>
    <w:rsid w:val="008A630F"/>
    <w:rsid w:val="008B0014"/>
    <w:rsid w:val="008C1F8B"/>
    <w:rsid w:val="008C5763"/>
    <w:rsid w:val="00921EB5"/>
    <w:rsid w:val="00930A11"/>
    <w:rsid w:val="00937611"/>
    <w:rsid w:val="0095064E"/>
    <w:rsid w:val="0099565D"/>
    <w:rsid w:val="009A0E1F"/>
    <w:rsid w:val="009A1BF6"/>
    <w:rsid w:val="009B5E3D"/>
    <w:rsid w:val="009C06EF"/>
    <w:rsid w:val="009D0783"/>
    <w:rsid w:val="009D4FB0"/>
    <w:rsid w:val="00A053AF"/>
    <w:rsid w:val="00A1365C"/>
    <w:rsid w:val="00A1643A"/>
    <w:rsid w:val="00A46D8C"/>
    <w:rsid w:val="00A66E04"/>
    <w:rsid w:val="00A9299B"/>
    <w:rsid w:val="00AD7466"/>
    <w:rsid w:val="00AE23E5"/>
    <w:rsid w:val="00AE6881"/>
    <w:rsid w:val="00AF596A"/>
    <w:rsid w:val="00B04F9E"/>
    <w:rsid w:val="00B054F6"/>
    <w:rsid w:val="00B05B18"/>
    <w:rsid w:val="00B1718B"/>
    <w:rsid w:val="00B26A02"/>
    <w:rsid w:val="00B34B7B"/>
    <w:rsid w:val="00B445D8"/>
    <w:rsid w:val="00B4769B"/>
    <w:rsid w:val="00B84B56"/>
    <w:rsid w:val="00B85860"/>
    <w:rsid w:val="00B85A2A"/>
    <w:rsid w:val="00BC645C"/>
    <w:rsid w:val="00BF1246"/>
    <w:rsid w:val="00C138A0"/>
    <w:rsid w:val="00C260E0"/>
    <w:rsid w:val="00C360FD"/>
    <w:rsid w:val="00C376F8"/>
    <w:rsid w:val="00C85CFF"/>
    <w:rsid w:val="00C90574"/>
    <w:rsid w:val="00C93405"/>
    <w:rsid w:val="00CC370B"/>
    <w:rsid w:val="00CE721B"/>
    <w:rsid w:val="00CF51A4"/>
    <w:rsid w:val="00D0109D"/>
    <w:rsid w:val="00D10509"/>
    <w:rsid w:val="00D17B43"/>
    <w:rsid w:val="00D26DC0"/>
    <w:rsid w:val="00D4413C"/>
    <w:rsid w:val="00D47F16"/>
    <w:rsid w:val="00D95781"/>
    <w:rsid w:val="00DD3858"/>
    <w:rsid w:val="00DF2325"/>
    <w:rsid w:val="00E1317E"/>
    <w:rsid w:val="00E50066"/>
    <w:rsid w:val="00E66C59"/>
    <w:rsid w:val="00E712A1"/>
    <w:rsid w:val="00E72809"/>
    <w:rsid w:val="00E80CD4"/>
    <w:rsid w:val="00E913EB"/>
    <w:rsid w:val="00E91A26"/>
    <w:rsid w:val="00EB5191"/>
    <w:rsid w:val="00EB542E"/>
    <w:rsid w:val="00EC7C28"/>
    <w:rsid w:val="00ED0169"/>
    <w:rsid w:val="00ED411F"/>
    <w:rsid w:val="00EE43F1"/>
    <w:rsid w:val="00EE56A5"/>
    <w:rsid w:val="00F01468"/>
    <w:rsid w:val="00F255A3"/>
    <w:rsid w:val="00F30729"/>
    <w:rsid w:val="00F56D5F"/>
    <w:rsid w:val="00F85B3F"/>
    <w:rsid w:val="00FB2137"/>
    <w:rsid w:val="00FC0027"/>
    <w:rsid w:val="00FC01A5"/>
    <w:rsid w:val="00FE40BB"/>
    <w:rsid w:val="00FF67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AFAFAF"/>
  <w15:chartTrackingRefBased/>
  <w15:docId w15:val="{BBECC643-FAC9-431F-8563-14B395D9D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AF596A"/>
    <w:pPr>
      <w:spacing w:after="0" w:line="240" w:lineRule="auto"/>
      <w:jc w:val="both"/>
    </w:pPr>
    <w:rPr>
      <w:rFonts w:eastAsia="Times New Roman"/>
      <w:lang w:eastAsia="ru-RU"/>
    </w:rPr>
  </w:style>
  <w:style w:type="paragraph" w:styleId="2">
    <w:name w:val="heading 2"/>
    <w:aliases w:val="H2,Numbered text 3,2 headline,h,headline,h2,Раздел,2,(подраздел),Reset numbering,H21,H22,H23,H24,H211,H25,H212,H221,H231,H241,H2111,H26,H213,H222,H232,H242,H2112,H27,H214,H28,H29,H210,H215,H216,H217,H218,H219,H220,H2110,H223,H2113,H224,H225"/>
    <w:basedOn w:val="a0"/>
    <w:next w:val="a0"/>
    <w:link w:val="20"/>
    <w:uiPriority w:val="9"/>
    <w:unhideWhenUsed/>
    <w:qFormat/>
    <w:rsid w:val="001403D5"/>
    <w:pPr>
      <w:numPr>
        <w:ilvl w:val="1"/>
        <w:numId w:val="8"/>
      </w:numPr>
      <w:spacing w:before="40"/>
      <w:jc w:val="left"/>
      <w:outlineLvl w:val="1"/>
    </w:pPr>
    <w:rPr>
      <w:rFonts w:eastAsiaTheme="majorEastAsia"/>
      <w:b/>
      <w:color w:val="000000" w:themeColor="text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9A1BF6"/>
    <w:pPr>
      <w:tabs>
        <w:tab w:val="center" w:pos="4677"/>
        <w:tab w:val="right" w:pos="9355"/>
      </w:tabs>
    </w:pPr>
  </w:style>
  <w:style w:type="character" w:customStyle="1" w:styleId="a5">
    <w:name w:val="Верхний колонтитул Знак"/>
    <w:basedOn w:val="a1"/>
    <w:link w:val="a4"/>
    <w:uiPriority w:val="99"/>
    <w:rsid w:val="009A1BF6"/>
    <w:rPr>
      <w:rFonts w:eastAsia="Times New Roman"/>
      <w:lang w:eastAsia="ru-RU"/>
    </w:rPr>
  </w:style>
  <w:style w:type="character" w:customStyle="1" w:styleId="1">
    <w:name w:val="Основной текст1"/>
    <w:rsid w:val="009A1BF6"/>
    <w:rPr>
      <w:rFonts w:ascii="Times New Roman" w:eastAsia="Times New Roman" w:hAnsi="Times New Roman" w:cs="Times New Roman"/>
      <w:b w:val="0"/>
      <w:bCs w:val="0"/>
      <w:i w:val="0"/>
      <w:iCs w:val="0"/>
      <w:smallCaps w:val="0"/>
      <w:strike w:val="0"/>
      <w:color w:val="000000"/>
      <w:spacing w:val="0"/>
      <w:w w:val="100"/>
      <w:position w:val="0"/>
      <w:sz w:val="23"/>
      <w:szCs w:val="23"/>
      <w:u w:val="single"/>
      <w:shd w:val="clear" w:color="auto" w:fill="FFFFFF"/>
      <w:lang w:val="ru-RU" w:eastAsia="ru-RU" w:bidi="ru-RU"/>
    </w:rPr>
  </w:style>
  <w:style w:type="character" w:customStyle="1" w:styleId="10">
    <w:name w:val="Заголовок №1_"/>
    <w:link w:val="11"/>
    <w:rsid w:val="009A1BF6"/>
    <w:rPr>
      <w:rFonts w:eastAsia="Times New Roman"/>
      <w:b/>
      <w:bCs/>
      <w:sz w:val="23"/>
      <w:szCs w:val="23"/>
      <w:shd w:val="clear" w:color="auto" w:fill="FFFFFF"/>
    </w:rPr>
  </w:style>
  <w:style w:type="character" w:customStyle="1" w:styleId="32">
    <w:name w:val="Заголовок №3 (2)_"/>
    <w:link w:val="320"/>
    <w:rsid w:val="009A1BF6"/>
    <w:rPr>
      <w:rFonts w:eastAsia="Times New Roman"/>
      <w:b/>
      <w:bCs/>
      <w:shd w:val="clear" w:color="auto" w:fill="FFFFFF"/>
    </w:rPr>
  </w:style>
  <w:style w:type="character" w:customStyle="1" w:styleId="1pt">
    <w:name w:val="Основной текст + Интервал 1 pt"/>
    <w:rsid w:val="009A1BF6"/>
    <w:rPr>
      <w:rFonts w:ascii="Times New Roman" w:eastAsia="Times New Roman" w:hAnsi="Times New Roman" w:cs="Times New Roman"/>
      <w:b w:val="0"/>
      <w:bCs w:val="0"/>
      <w:i w:val="0"/>
      <w:iCs w:val="0"/>
      <w:smallCaps w:val="0"/>
      <w:strike w:val="0"/>
      <w:color w:val="000000"/>
      <w:spacing w:val="30"/>
      <w:w w:val="100"/>
      <w:position w:val="0"/>
      <w:sz w:val="23"/>
      <w:szCs w:val="23"/>
      <w:u w:val="none"/>
      <w:shd w:val="clear" w:color="auto" w:fill="FFFFFF"/>
      <w:lang w:val="ru-RU" w:eastAsia="ru-RU" w:bidi="ru-RU"/>
    </w:rPr>
  </w:style>
  <w:style w:type="character" w:customStyle="1" w:styleId="a6">
    <w:name w:val="Подпись к таблице"/>
    <w:rsid w:val="009A1BF6"/>
    <w:rPr>
      <w:rFonts w:ascii="Times New Roman" w:eastAsia="Times New Roman" w:hAnsi="Times New Roman" w:cs="Times New Roman"/>
      <w:b/>
      <w:bCs/>
      <w:i w:val="0"/>
      <w:iCs w:val="0"/>
      <w:smallCaps w:val="0"/>
      <w:strike w:val="0"/>
      <w:color w:val="000000"/>
      <w:spacing w:val="0"/>
      <w:w w:val="100"/>
      <w:position w:val="0"/>
      <w:sz w:val="23"/>
      <w:szCs w:val="23"/>
      <w:u w:val="single"/>
      <w:lang w:val="ru-RU" w:eastAsia="ru-RU" w:bidi="ru-RU"/>
    </w:rPr>
  </w:style>
  <w:style w:type="character" w:customStyle="1" w:styleId="a7">
    <w:name w:val="Основной текст + Полужирный"/>
    <w:rsid w:val="009A1BF6"/>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ArialNarrow11pt">
    <w:name w:val="Основной текст + Arial Narrow;11 pt;Полужирный"/>
    <w:rsid w:val="009A1BF6"/>
    <w:rPr>
      <w:rFonts w:ascii="Arial Narrow" w:eastAsia="Arial Narrow" w:hAnsi="Arial Narrow" w:cs="Arial Narrow"/>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Tahoma6pt">
    <w:name w:val="Основной текст + Tahoma;6 pt;Полужирный"/>
    <w:rsid w:val="009A1BF6"/>
    <w:rPr>
      <w:rFonts w:ascii="Tahoma" w:eastAsia="Tahoma" w:hAnsi="Tahoma" w:cs="Tahoma"/>
      <w:b/>
      <w:bCs/>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21">
    <w:name w:val="Основной текст2"/>
    <w:rsid w:val="009A1BF6"/>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2">
    <w:name w:val="Основной текст (2)"/>
    <w:rsid w:val="009A1BF6"/>
    <w:rPr>
      <w:rFonts w:ascii="Times New Roman" w:eastAsia="Times New Roman" w:hAnsi="Times New Roman" w:cs="Times New Roman"/>
      <w:b/>
      <w:bCs/>
      <w:i w:val="0"/>
      <w:iCs w:val="0"/>
      <w:smallCaps w:val="0"/>
      <w:strike w:val="0"/>
      <w:color w:val="000000"/>
      <w:spacing w:val="0"/>
      <w:w w:val="100"/>
      <w:position w:val="0"/>
      <w:sz w:val="23"/>
      <w:szCs w:val="23"/>
      <w:u w:val="single"/>
      <w:lang w:val="ru-RU" w:eastAsia="ru-RU" w:bidi="ru-RU"/>
    </w:rPr>
  </w:style>
  <w:style w:type="character" w:customStyle="1" w:styleId="85pt">
    <w:name w:val="Основной текст + 8;5 pt;Полужирный"/>
    <w:rsid w:val="009A1BF6"/>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lang w:val="ru-RU" w:eastAsia="ru-RU" w:bidi="ru-RU"/>
    </w:rPr>
  </w:style>
  <w:style w:type="paragraph" w:customStyle="1" w:styleId="3">
    <w:name w:val="Основной текст3"/>
    <w:basedOn w:val="a0"/>
    <w:rsid w:val="009A1BF6"/>
    <w:pPr>
      <w:widowControl w:val="0"/>
      <w:shd w:val="clear" w:color="auto" w:fill="FFFFFF"/>
      <w:spacing w:before="300" w:line="274" w:lineRule="exact"/>
      <w:jc w:val="center"/>
    </w:pPr>
    <w:rPr>
      <w:color w:val="000000"/>
      <w:sz w:val="23"/>
      <w:szCs w:val="23"/>
      <w:lang w:bidi="ru-RU"/>
    </w:rPr>
  </w:style>
  <w:style w:type="paragraph" w:customStyle="1" w:styleId="11">
    <w:name w:val="Заголовок №1"/>
    <w:basedOn w:val="a0"/>
    <w:link w:val="10"/>
    <w:rsid w:val="009A1BF6"/>
    <w:pPr>
      <w:widowControl w:val="0"/>
      <w:shd w:val="clear" w:color="auto" w:fill="FFFFFF"/>
      <w:spacing w:before="300" w:after="360" w:line="0" w:lineRule="atLeast"/>
      <w:outlineLvl w:val="0"/>
    </w:pPr>
    <w:rPr>
      <w:b/>
      <w:bCs/>
      <w:sz w:val="23"/>
      <w:szCs w:val="23"/>
      <w:lang w:eastAsia="en-US"/>
    </w:rPr>
  </w:style>
  <w:style w:type="paragraph" w:customStyle="1" w:styleId="320">
    <w:name w:val="Заголовок №3 (2)"/>
    <w:basedOn w:val="a0"/>
    <w:link w:val="32"/>
    <w:rsid w:val="009A1BF6"/>
    <w:pPr>
      <w:widowControl w:val="0"/>
      <w:shd w:val="clear" w:color="auto" w:fill="FFFFFF"/>
      <w:spacing w:before="240" w:after="360" w:line="0" w:lineRule="atLeast"/>
      <w:outlineLvl w:val="2"/>
    </w:pPr>
    <w:rPr>
      <w:b/>
      <w:bCs/>
      <w:lang w:eastAsia="en-US"/>
    </w:rPr>
  </w:style>
  <w:style w:type="paragraph" w:styleId="a8">
    <w:name w:val="Balloon Text"/>
    <w:basedOn w:val="a0"/>
    <w:link w:val="a9"/>
    <w:uiPriority w:val="99"/>
    <w:semiHidden/>
    <w:unhideWhenUsed/>
    <w:rsid w:val="00FC01A5"/>
    <w:rPr>
      <w:rFonts w:ascii="Segoe UI" w:hAnsi="Segoe UI" w:cs="Segoe UI"/>
      <w:sz w:val="18"/>
      <w:szCs w:val="18"/>
    </w:rPr>
  </w:style>
  <w:style w:type="character" w:customStyle="1" w:styleId="a9">
    <w:name w:val="Текст выноски Знак"/>
    <w:basedOn w:val="a1"/>
    <w:link w:val="a8"/>
    <w:uiPriority w:val="99"/>
    <w:semiHidden/>
    <w:rsid w:val="00FC01A5"/>
    <w:rPr>
      <w:rFonts w:ascii="Segoe UI" w:eastAsia="Times New Roman" w:hAnsi="Segoe UI" w:cs="Segoe UI"/>
      <w:sz w:val="18"/>
      <w:szCs w:val="18"/>
      <w:lang w:eastAsia="ru-RU"/>
    </w:rPr>
  </w:style>
  <w:style w:type="character" w:styleId="aa">
    <w:name w:val="annotation reference"/>
    <w:basedOn w:val="a1"/>
    <w:uiPriority w:val="99"/>
    <w:semiHidden/>
    <w:unhideWhenUsed/>
    <w:rsid w:val="009B5E3D"/>
    <w:rPr>
      <w:sz w:val="16"/>
      <w:szCs w:val="16"/>
    </w:rPr>
  </w:style>
  <w:style w:type="paragraph" w:styleId="ab">
    <w:name w:val="annotation text"/>
    <w:basedOn w:val="a0"/>
    <w:link w:val="ac"/>
    <w:uiPriority w:val="99"/>
    <w:semiHidden/>
    <w:unhideWhenUsed/>
    <w:rsid w:val="009B5E3D"/>
    <w:rPr>
      <w:sz w:val="20"/>
      <w:szCs w:val="20"/>
    </w:rPr>
  </w:style>
  <w:style w:type="character" w:customStyle="1" w:styleId="ac">
    <w:name w:val="Текст примечания Знак"/>
    <w:basedOn w:val="a1"/>
    <w:link w:val="ab"/>
    <w:uiPriority w:val="99"/>
    <w:semiHidden/>
    <w:rsid w:val="009B5E3D"/>
    <w:rPr>
      <w:rFonts w:eastAsia="Times New Roman"/>
      <w:sz w:val="20"/>
      <w:szCs w:val="20"/>
      <w:lang w:eastAsia="ru-RU"/>
    </w:rPr>
  </w:style>
  <w:style w:type="paragraph" w:styleId="ad">
    <w:name w:val="annotation subject"/>
    <w:basedOn w:val="ab"/>
    <w:next w:val="ab"/>
    <w:link w:val="ae"/>
    <w:uiPriority w:val="99"/>
    <w:semiHidden/>
    <w:unhideWhenUsed/>
    <w:rsid w:val="009B5E3D"/>
    <w:rPr>
      <w:b/>
      <w:bCs/>
    </w:rPr>
  </w:style>
  <w:style w:type="character" w:customStyle="1" w:styleId="ae">
    <w:name w:val="Тема примечания Знак"/>
    <w:basedOn w:val="ac"/>
    <w:link w:val="ad"/>
    <w:uiPriority w:val="99"/>
    <w:semiHidden/>
    <w:rsid w:val="009B5E3D"/>
    <w:rPr>
      <w:rFonts w:eastAsia="Times New Roman"/>
      <w:b/>
      <w:bCs/>
      <w:sz w:val="20"/>
      <w:szCs w:val="20"/>
      <w:lang w:eastAsia="ru-RU"/>
    </w:rPr>
  </w:style>
  <w:style w:type="character" w:customStyle="1" w:styleId="20">
    <w:name w:val="Заголовок 2 Знак"/>
    <w:aliases w:val="H2 Знак,Numbered text 3 Знак,2 headline Знак,h Знак,headline Знак,h2 Знак,Раздел Знак,2 Знак,(подраздел) Знак,Reset numbering Знак,H21 Знак,H22 Знак,H23 Знак,H24 Знак,H211 Знак,H25 Знак,H212 Знак,H221 Знак,H231 Знак,H241 Знак,H2111 Знак"/>
    <w:basedOn w:val="a1"/>
    <w:link w:val="2"/>
    <w:uiPriority w:val="9"/>
    <w:rsid w:val="001403D5"/>
    <w:rPr>
      <w:rFonts w:eastAsiaTheme="majorEastAsia"/>
      <w:b/>
      <w:color w:val="000000" w:themeColor="text1"/>
      <w:lang w:eastAsia="ru-RU"/>
    </w:rPr>
  </w:style>
  <w:style w:type="paragraph" w:styleId="af">
    <w:name w:val="List Paragraph"/>
    <w:aliases w:val="ТЗ список,Абзац списка литеральный,название табл/рис,Маркер,Bullet List,FooterText,numbered,Bullet 1,Use Case List Paragraph,mcd_гпи_маркиров.список ур.1,Абзац списка МКД,4.2.2,A_маркированный_список,_Абзац списка,Paragraphe de liste1,lp1"/>
    <w:basedOn w:val="a0"/>
    <w:link w:val="af0"/>
    <w:uiPriority w:val="34"/>
    <w:qFormat/>
    <w:rsid w:val="001403D5"/>
    <w:pPr>
      <w:ind w:left="720"/>
      <w:contextualSpacing/>
      <w:jc w:val="left"/>
    </w:pPr>
  </w:style>
  <w:style w:type="character" w:customStyle="1" w:styleId="af0">
    <w:name w:val="Абзац списка Знак"/>
    <w:aliases w:val="ТЗ список Знак,Абзац списка литеральный Знак,название табл/рис Знак,Маркер Знак,Bullet List Знак,FooterText Знак,numbered Знак,Bullet 1 Знак,Use Case List Paragraph Знак,mcd_гпи_маркиров.список ур.1 Знак,Абзац списка МКД Знак,lp1 Знак"/>
    <w:basedOn w:val="a1"/>
    <w:link w:val="af"/>
    <w:uiPriority w:val="34"/>
    <w:qFormat/>
    <w:locked/>
    <w:rsid w:val="001403D5"/>
    <w:rPr>
      <w:rFonts w:eastAsia="Times New Roman"/>
      <w:lang w:eastAsia="ru-RU"/>
    </w:rPr>
  </w:style>
  <w:style w:type="paragraph" w:styleId="af1">
    <w:name w:val="footnote text"/>
    <w:aliases w:val="Podrozdział,Знак15,Знак2,Знак21,Знак211,Знак4 Знак,Знак5,Footnote Text Char Знак Знак,Footnote Text Char Знак,Footnote Text Char Знак Знак Знак Знак, Знак2,Footnote Text Char Знак Знак Знак Знак Char Char,Знак1 Знак,Текст сноски Знак Знак"/>
    <w:basedOn w:val="a0"/>
    <w:link w:val="af2"/>
    <w:uiPriority w:val="99"/>
    <w:unhideWhenUsed/>
    <w:rsid w:val="001403D5"/>
    <w:pPr>
      <w:jc w:val="left"/>
    </w:pPr>
    <w:rPr>
      <w:sz w:val="20"/>
      <w:szCs w:val="20"/>
    </w:rPr>
  </w:style>
  <w:style w:type="character" w:customStyle="1" w:styleId="af2">
    <w:name w:val="Текст сноски Знак"/>
    <w:aliases w:val="Podrozdział Знак,Знак15 Знак,Знак2 Знак,Знак21 Знак,Знак211 Знак,Знак4 Знак Знак,Знак5 Знак,Footnote Text Char Знак Знак Знак,Footnote Text Char Знак Знак1,Footnote Text Char Знак Знак Знак Знак Знак, Знак2 Знак,Знак1 Знак Знак"/>
    <w:basedOn w:val="a1"/>
    <w:link w:val="af1"/>
    <w:uiPriority w:val="99"/>
    <w:rsid w:val="001403D5"/>
    <w:rPr>
      <w:rFonts w:eastAsia="Times New Roman"/>
      <w:sz w:val="20"/>
      <w:szCs w:val="20"/>
      <w:lang w:eastAsia="ru-RU"/>
    </w:rPr>
  </w:style>
  <w:style w:type="character" w:styleId="af3">
    <w:name w:val="footnote reference"/>
    <w:basedOn w:val="a1"/>
    <w:uiPriority w:val="99"/>
    <w:unhideWhenUsed/>
    <w:rsid w:val="001403D5"/>
    <w:rPr>
      <w:vertAlign w:val="superscript"/>
    </w:rPr>
  </w:style>
  <w:style w:type="paragraph" w:styleId="a">
    <w:name w:val="List Number"/>
    <w:aliases w:val="Нумерованный списо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f4"/>
    <w:uiPriority w:val="99"/>
    <w:rsid w:val="001403D5"/>
    <w:pPr>
      <w:numPr>
        <w:numId w:val="8"/>
      </w:numPr>
      <w:tabs>
        <w:tab w:val="num" w:pos="360"/>
        <w:tab w:val="left" w:pos="3345"/>
      </w:tabs>
      <w:spacing w:after="240" w:line="240" w:lineRule="atLeast"/>
      <w:ind w:left="283" w:hanging="283"/>
      <w:contextualSpacing w:val="0"/>
    </w:pPr>
    <w:rPr>
      <w:rFonts w:ascii="Arial" w:hAnsi="Arial"/>
      <w:spacing w:val="-5"/>
      <w:sz w:val="20"/>
      <w:lang w:eastAsia="en-US"/>
    </w:rPr>
  </w:style>
  <w:style w:type="paragraph" w:customStyle="1" w:styleId="af5">
    <w:name w:val="ТЗ_а_Основной_Текст"/>
    <w:link w:val="af6"/>
    <w:qFormat/>
    <w:rsid w:val="001403D5"/>
    <w:pPr>
      <w:spacing w:after="0" w:line="276" w:lineRule="auto"/>
      <w:ind w:firstLine="709"/>
      <w:jc w:val="both"/>
    </w:pPr>
    <w:rPr>
      <w:rFonts w:eastAsiaTheme="majorEastAsia"/>
      <w:szCs w:val="32"/>
    </w:rPr>
  </w:style>
  <w:style w:type="character" w:customStyle="1" w:styleId="af6">
    <w:name w:val="ТЗ_а_Основной_Текст Знак"/>
    <w:basedOn w:val="a1"/>
    <w:link w:val="af5"/>
    <w:rsid w:val="001403D5"/>
    <w:rPr>
      <w:rFonts w:eastAsiaTheme="majorEastAsia"/>
      <w:szCs w:val="32"/>
    </w:rPr>
  </w:style>
  <w:style w:type="paragraph" w:customStyle="1" w:styleId="af7">
    <w:name w:val="Таблица_название"/>
    <w:basedOn w:val="a0"/>
    <w:next w:val="a0"/>
    <w:rsid w:val="001403D5"/>
    <w:pPr>
      <w:keepNext/>
      <w:widowControl w:val="0"/>
      <w:spacing w:line="360" w:lineRule="auto"/>
      <w:jc w:val="left"/>
    </w:pPr>
  </w:style>
  <w:style w:type="paragraph" w:customStyle="1" w:styleId="af8">
    <w:name w:val="ТЗ.Обычный"/>
    <w:link w:val="af9"/>
    <w:qFormat/>
    <w:rsid w:val="001403D5"/>
    <w:pPr>
      <w:spacing w:before="120" w:after="120" w:line="276" w:lineRule="auto"/>
      <w:ind w:firstLine="567"/>
      <w:jc w:val="both"/>
    </w:pPr>
    <w:rPr>
      <w:rFonts w:eastAsia="Calibri"/>
      <w:bCs/>
      <w:iCs/>
      <w:lang w:eastAsia="ru-RU"/>
    </w:rPr>
  </w:style>
  <w:style w:type="character" w:customStyle="1" w:styleId="af9">
    <w:name w:val="ТЗ.Обычный Знак"/>
    <w:link w:val="af8"/>
    <w:rsid w:val="001403D5"/>
    <w:rPr>
      <w:rFonts w:eastAsia="Calibri"/>
      <w:bCs/>
      <w:iCs/>
      <w:lang w:eastAsia="ru-RU"/>
    </w:rPr>
  </w:style>
  <w:style w:type="character" w:customStyle="1" w:styleId="afa">
    <w:name w:val="ТЗ.Выделение Полужирный"/>
    <w:basedOn w:val="a1"/>
    <w:uiPriority w:val="9"/>
    <w:qFormat/>
    <w:rsid w:val="001403D5"/>
    <w:rPr>
      <w:b/>
    </w:rPr>
  </w:style>
  <w:style w:type="paragraph" w:customStyle="1" w:styleId="afb">
    <w:name w:val="ТЗ.Таблица.Текст по центру"/>
    <w:basedOn w:val="a0"/>
    <w:uiPriority w:val="29"/>
    <w:qFormat/>
    <w:rsid w:val="001403D5"/>
    <w:pPr>
      <w:spacing w:before="120" w:after="120" w:line="276" w:lineRule="auto"/>
      <w:jc w:val="center"/>
    </w:pPr>
    <w:rPr>
      <w:rFonts w:eastAsia="Calibri"/>
      <w:bCs/>
      <w:iCs/>
      <w:sz w:val="22"/>
    </w:rPr>
  </w:style>
  <w:style w:type="table" w:customStyle="1" w:styleId="afc">
    <w:name w:val="ТЗ.Таблица"/>
    <w:basedOn w:val="a2"/>
    <w:uiPriority w:val="99"/>
    <w:rsid w:val="001403D5"/>
    <w:pPr>
      <w:spacing w:before="60" w:after="60" w:line="276" w:lineRule="auto"/>
      <w:jc w:val="both"/>
    </w:pPr>
    <w:rPr>
      <w:rFonts w:eastAsia="Times New Roman"/>
      <w:lang w:eastAsia="ru-RU"/>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blStylePr w:type="firstRow">
      <w:pPr>
        <w:keepNext/>
        <w:wordWrap/>
        <w:jc w:val="left"/>
      </w:pPr>
      <w:rPr>
        <w:b/>
        <w:i w:val="0"/>
      </w:rPr>
      <w:tblPr/>
      <w:trPr>
        <w:tblHeader/>
      </w:tr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AEAAAA" w:themeFill="background2" w:themeFillShade="BF"/>
        <w:vAlign w:val="center"/>
      </w:tcPr>
    </w:tblStylePr>
    <w:tblStylePr w:type="band1Horz">
      <w:pPr>
        <w:wordWrap/>
        <w:jc w:val="left"/>
      </w:pPr>
    </w:tblStylePr>
    <w:tblStylePr w:type="band2Horz">
      <w:pPr>
        <w:wordWrap/>
        <w:jc w:val="left"/>
      </w:pPr>
    </w:tblStylePr>
  </w:style>
  <w:style w:type="paragraph" w:customStyle="1" w:styleId="afd">
    <w:name w:val="ОТЗ_Основной_текст"/>
    <w:basedOn w:val="a0"/>
    <w:qFormat/>
    <w:rsid w:val="001403D5"/>
    <w:pPr>
      <w:spacing w:before="120" w:line="360" w:lineRule="auto"/>
      <w:ind w:firstLine="851"/>
      <w:contextualSpacing/>
    </w:pPr>
    <w:rPr>
      <w:rFonts w:eastAsiaTheme="minorHAnsi" w:cstheme="minorBidi"/>
      <w:szCs w:val="22"/>
      <w:lang w:eastAsia="en-US"/>
    </w:rPr>
  </w:style>
  <w:style w:type="paragraph" w:styleId="af4">
    <w:name w:val="List"/>
    <w:basedOn w:val="a0"/>
    <w:uiPriority w:val="99"/>
    <w:semiHidden/>
    <w:unhideWhenUsed/>
    <w:rsid w:val="001403D5"/>
    <w:pPr>
      <w:ind w:left="283"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75131B-247B-4E75-A267-F6730FEC0A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425</TotalTime>
  <Pages>6</Pages>
  <Words>2339</Words>
  <Characters>13333</Characters>
  <Application>Microsoft Office Word</Application>
  <DocSecurity>0</DocSecurity>
  <Lines>111</Lines>
  <Paragraphs>31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15641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Перелыгина Елена Александровна</dc:creator>
  <cp:keywords/>
  <dc:description/>
  <cp:lastModifiedBy>Сечной Борис Владимирович</cp:lastModifiedBy>
  <cp:revision>58</cp:revision>
  <cp:lastPrinted>2026-05-28T13:20:00Z</cp:lastPrinted>
  <dcterms:created xsi:type="dcterms:W3CDTF">2024-02-09T11:53:00Z</dcterms:created>
  <dcterms:modified xsi:type="dcterms:W3CDTF">2026-05-28T13:20:00Z</dcterms:modified>
</cp:coreProperties>
</file>