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1FE" w:rsidRDefault="000541FE" w:rsidP="009E46AA">
      <w:pPr>
        <w:pStyle w:val="13"/>
        <w:tabs>
          <w:tab w:val="left" w:pos="2410"/>
        </w:tabs>
        <w:spacing w:line="276" w:lineRule="auto"/>
        <w:jc w:val="center"/>
        <w:rPr>
          <w:rFonts w:ascii="Times New Roman" w:hAnsi="Times New Roman"/>
          <w:sz w:val="24"/>
          <w:szCs w:val="24"/>
          <w:lang w:val="ru-RU"/>
        </w:rPr>
      </w:pPr>
      <w:r>
        <w:rPr>
          <w:rFonts w:ascii="Times New Roman" w:hAnsi="Times New Roman"/>
          <w:sz w:val="24"/>
          <w:szCs w:val="24"/>
          <w:lang w:val="ru-RU"/>
        </w:rPr>
        <w:t>Контракт №</w:t>
      </w:r>
      <w:r>
        <w:rPr>
          <w:rFonts w:ascii="Times New Roman" w:hAnsi="Times New Roman"/>
          <w:sz w:val="24"/>
          <w:szCs w:val="24"/>
          <w:lang w:val="ru-RU" w:eastAsia="ar-SA"/>
        </w:rPr>
        <w:t xml:space="preserve"> </w:t>
      </w:r>
      <w:bookmarkStart w:id="0" w:name="_Hlk201155675"/>
      <w:r>
        <w:rPr>
          <w:rFonts w:ascii="Times New Roman" w:hAnsi="Times New Roman"/>
          <w:sz w:val="24"/>
          <w:szCs w:val="24"/>
          <w:lang w:val="ru-RU"/>
        </w:rPr>
        <w:t>Б-93-202</w:t>
      </w:r>
      <w:bookmarkEnd w:id="0"/>
      <w:r>
        <w:rPr>
          <w:rFonts w:ascii="Times New Roman" w:hAnsi="Times New Roman"/>
          <w:sz w:val="24"/>
          <w:szCs w:val="24"/>
          <w:lang w:val="ru-RU"/>
        </w:rPr>
        <w:t>6</w:t>
      </w:r>
    </w:p>
    <w:p w:rsidR="000541FE" w:rsidRDefault="000541FE" w:rsidP="000541FE">
      <w:pPr>
        <w:pStyle w:val="13"/>
        <w:spacing w:line="276" w:lineRule="auto"/>
        <w:jc w:val="center"/>
        <w:rPr>
          <w:rFonts w:ascii="Times New Roman" w:hAnsi="Times New Roman"/>
          <w:sz w:val="24"/>
          <w:szCs w:val="24"/>
          <w:lang w:val="ru-RU"/>
        </w:rPr>
      </w:pPr>
    </w:p>
    <w:p w:rsidR="000541FE" w:rsidRDefault="000541FE" w:rsidP="000541FE">
      <w:pPr>
        <w:pStyle w:val="ConsPlusNorma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ИКЗ: </w:t>
      </w:r>
      <w:r w:rsidRPr="00164AE7">
        <w:rPr>
          <w:rFonts w:ascii="Times New Roman" w:hAnsi="Times New Roman" w:cs="Times New Roman"/>
          <w:sz w:val="24"/>
          <w:szCs w:val="24"/>
        </w:rPr>
        <w:t>261771510713977150100100010000000000</w:t>
      </w:r>
    </w:p>
    <w:p w:rsidR="000541FE" w:rsidRPr="000541FE" w:rsidRDefault="000541FE" w:rsidP="000541FE">
      <w:pPr>
        <w:pStyle w:val="af"/>
        <w:spacing w:line="276" w:lineRule="auto"/>
        <w:jc w:val="center"/>
        <w:rPr>
          <w:b/>
          <w:lang w:val="ru-RU"/>
        </w:rPr>
      </w:pPr>
    </w:p>
    <w:p w:rsidR="000541FE" w:rsidRPr="000541FE" w:rsidRDefault="000541FE" w:rsidP="000541FE">
      <w:pPr>
        <w:pStyle w:val="af"/>
        <w:spacing w:line="276" w:lineRule="auto"/>
        <w:jc w:val="both"/>
        <w:rPr>
          <w:lang w:val="ru-RU"/>
        </w:rPr>
      </w:pPr>
      <w:r w:rsidRPr="000541FE">
        <w:rPr>
          <w:lang w:val="ru-RU"/>
        </w:rPr>
        <w:t xml:space="preserve">г. Москва </w:t>
      </w:r>
      <w:r w:rsidRPr="000541FE">
        <w:rPr>
          <w:lang w:val="ru-RU"/>
        </w:rPr>
        <w:tab/>
      </w:r>
      <w:r w:rsidRPr="000541FE">
        <w:rPr>
          <w:lang w:val="ru-RU"/>
        </w:rPr>
        <w:tab/>
      </w:r>
      <w:r w:rsidRPr="000541FE">
        <w:rPr>
          <w:lang w:val="ru-RU"/>
        </w:rPr>
        <w:tab/>
      </w:r>
      <w:r w:rsidRPr="000541FE">
        <w:rPr>
          <w:lang w:val="ru-RU"/>
        </w:rPr>
        <w:tab/>
      </w:r>
      <w:r w:rsidRPr="000541FE">
        <w:rPr>
          <w:lang w:val="ru-RU"/>
        </w:rPr>
        <w:tab/>
      </w:r>
      <w:r w:rsidRPr="000541FE">
        <w:rPr>
          <w:lang w:val="ru-RU"/>
        </w:rPr>
        <w:tab/>
      </w:r>
      <w:r w:rsidRPr="000541FE">
        <w:rPr>
          <w:lang w:val="ru-RU"/>
        </w:rPr>
        <w:tab/>
      </w:r>
      <w:r w:rsidRPr="000541FE">
        <w:rPr>
          <w:lang w:val="ru-RU"/>
        </w:rPr>
        <w:tab/>
        <w:t xml:space="preserve">   </w:t>
      </w:r>
      <w:r w:rsidRPr="000541FE">
        <w:rPr>
          <w:lang w:val="ru-RU"/>
        </w:rPr>
        <w:tab/>
        <w:t xml:space="preserve">          ________ 2026 г.</w:t>
      </w:r>
    </w:p>
    <w:p w:rsidR="000541FE" w:rsidRPr="000541FE" w:rsidRDefault="000541FE" w:rsidP="000541FE">
      <w:pPr>
        <w:pStyle w:val="af"/>
        <w:spacing w:line="276" w:lineRule="auto"/>
        <w:jc w:val="both"/>
        <w:rPr>
          <w:lang w:val="ru-RU"/>
        </w:rPr>
      </w:pPr>
    </w:p>
    <w:p w:rsidR="000541FE" w:rsidRPr="000541FE" w:rsidRDefault="000541FE" w:rsidP="000541FE">
      <w:pPr>
        <w:pStyle w:val="af"/>
        <w:tabs>
          <w:tab w:val="left" w:pos="2455"/>
        </w:tabs>
        <w:ind w:firstLine="567"/>
        <w:jc w:val="both"/>
        <w:rPr>
          <w:lang w:val="ru-RU"/>
        </w:rPr>
      </w:pPr>
      <w:r w:rsidRPr="000541FE">
        <w:rPr>
          <w:b/>
          <w:lang w:val="ru-RU"/>
        </w:rPr>
        <w:t>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w:t>
      </w:r>
      <w:r w:rsidRPr="000541FE">
        <w:rPr>
          <w:lang w:val="ru-RU"/>
        </w:rPr>
        <w:t xml:space="preserve"> (ФГБУ «ФНКЦ </w:t>
      </w:r>
      <w:proofErr w:type="spellStart"/>
      <w:r w:rsidRPr="000541FE">
        <w:rPr>
          <w:lang w:val="ru-RU"/>
        </w:rPr>
        <w:t>КМиБ</w:t>
      </w:r>
      <w:proofErr w:type="spellEnd"/>
      <w:r w:rsidRPr="000541FE">
        <w:rPr>
          <w:lang w:val="ru-RU"/>
        </w:rPr>
        <w:t xml:space="preserve">» ФМБА России) именуемое в дальнейшем «Заказчик», в лице заместителя директора по экономике и финансам Слепухина Сергея Николаевича, действующего на основании доверенности от 12.01.2026 № 1-Д, с одной стороны, </w:t>
      </w:r>
    </w:p>
    <w:p w:rsidR="000541FE" w:rsidRPr="000541FE" w:rsidRDefault="000541FE" w:rsidP="000541FE">
      <w:pPr>
        <w:pStyle w:val="af"/>
        <w:tabs>
          <w:tab w:val="left" w:pos="2455"/>
        </w:tabs>
        <w:ind w:firstLine="567"/>
        <w:jc w:val="both"/>
        <w:rPr>
          <w:lang w:val="ru-RU"/>
        </w:rPr>
      </w:pPr>
      <w:r w:rsidRPr="000541FE">
        <w:rPr>
          <w:lang w:val="ru-RU"/>
        </w:rPr>
        <w:t>и __________(_____________), именуемое в дальнейшем «Поставщик», в лице___________, действующего на основании___________________</w:t>
      </w:r>
      <w:proofErr w:type="gramStart"/>
      <w:r w:rsidRPr="000541FE">
        <w:rPr>
          <w:lang w:val="ru-RU"/>
        </w:rPr>
        <w:t xml:space="preserve"> ,</w:t>
      </w:r>
      <w:proofErr w:type="gramEnd"/>
      <w:r w:rsidRPr="000541FE">
        <w:rPr>
          <w:lang w:val="ru-RU"/>
        </w:rPr>
        <w:t xml:space="preserve"> с другой стороны, вместе именуемые «Стороны», а по отдельности «Сторона», с соблюдением требований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от _.05.2026 №__________________ , проведенной с использованием </w:t>
      </w:r>
      <w:proofErr w:type="gramStart"/>
      <w:r w:rsidRPr="000541FE">
        <w:rPr>
          <w:lang w:val="ru-RU"/>
        </w:rPr>
        <w:t>единого</w:t>
      </w:r>
      <w:proofErr w:type="gramEnd"/>
      <w:r w:rsidRPr="000541FE">
        <w:rPr>
          <w:lang w:val="ru-RU"/>
        </w:rPr>
        <w:t xml:space="preserve"> </w:t>
      </w:r>
      <w:proofErr w:type="spellStart"/>
      <w:r w:rsidRPr="000541FE">
        <w:rPr>
          <w:lang w:val="ru-RU"/>
        </w:rPr>
        <w:t>агрегатора</w:t>
      </w:r>
      <w:proofErr w:type="spellEnd"/>
      <w:r w:rsidRPr="000541FE">
        <w:rPr>
          <w:lang w:val="ru-RU"/>
        </w:rPr>
        <w:t xml:space="preserve"> торговли (</w:t>
      </w:r>
      <w:r w:rsidRPr="004205E0">
        <w:t>https</w:t>
      </w:r>
      <w:r w:rsidRPr="000541FE">
        <w:rPr>
          <w:lang w:val="ru-RU"/>
        </w:rPr>
        <w:t>://</w:t>
      </w:r>
      <w:proofErr w:type="spellStart"/>
      <w:r w:rsidRPr="004205E0">
        <w:t>agregatoreat</w:t>
      </w:r>
      <w:proofErr w:type="spellEnd"/>
      <w:r w:rsidRPr="000541FE">
        <w:rPr>
          <w:lang w:val="ru-RU"/>
        </w:rPr>
        <w:t>.</w:t>
      </w:r>
      <w:proofErr w:type="spellStart"/>
      <w:r w:rsidRPr="004205E0">
        <w:t>ru</w:t>
      </w:r>
      <w:proofErr w:type="spellEnd"/>
      <w:r w:rsidRPr="000541FE">
        <w:rPr>
          <w:lang w:val="ru-RU"/>
        </w:rPr>
        <w:t>/) заключили настоящий контракт (далее – Контракт) о нижеследующем:</w:t>
      </w:r>
    </w:p>
    <w:p w:rsidR="005419D6" w:rsidRDefault="005419D6">
      <w:pPr>
        <w:tabs>
          <w:tab w:val="left" w:pos="5656"/>
        </w:tabs>
        <w:spacing w:before="120"/>
        <w:jc w:val="both"/>
        <w:rPr>
          <w:b/>
          <w:color w:val="000000"/>
          <w:sz w:val="24"/>
          <w:szCs w:val="24"/>
          <w:lang w:val="ru-RU"/>
        </w:rPr>
      </w:pPr>
    </w:p>
    <w:p w:rsidR="005419D6" w:rsidRDefault="00706FF5">
      <w:pPr>
        <w:tabs>
          <w:tab w:val="left" w:pos="5656"/>
        </w:tabs>
        <w:spacing w:before="120"/>
        <w:jc w:val="center"/>
        <w:rPr>
          <w:b/>
          <w:color w:val="000000"/>
          <w:sz w:val="24"/>
          <w:szCs w:val="24"/>
          <w:lang w:val="ru-RU"/>
        </w:rPr>
      </w:pPr>
      <w:r>
        <w:rPr>
          <w:b/>
          <w:color w:val="000000"/>
          <w:sz w:val="24"/>
          <w:szCs w:val="24"/>
          <w:lang w:val="ru-RU"/>
        </w:rPr>
        <w:t>1.</w:t>
      </w:r>
      <w:r>
        <w:rPr>
          <w:b/>
          <w:color w:val="000000"/>
          <w:sz w:val="24"/>
          <w:szCs w:val="24"/>
        </w:rPr>
        <w:t> </w:t>
      </w:r>
      <w:r>
        <w:rPr>
          <w:b/>
          <w:color w:val="000000"/>
          <w:sz w:val="24"/>
          <w:szCs w:val="24"/>
          <w:lang w:val="ru-RU"/>
        </w:rPr>
        <w:t>Предмет Контракта</w:t>
      </w:r>
    </w:p>
    <w:p w:rsidR="005419D6" w:rsidRPr="00ED798D" w:rsidRDefault="00706FF5" w:rsidP="00ED798D">
      <w:pPr>
        <w:keepNext/>
        <w:keepLines/>
        <w:tabs>
          <w:tab w:val="left" w:pos="8820"/>
        </w:tabs>
        <w:ind w:firstLine="709"/>
        <w:jc w:val="both"/>
        <w:rPr>
          <w:color w:val="000000" w:themeColor="text1"/>
          <w:sz w:val="24"/>
          <w:szCs w:val="24"/>
          <w:lang w:val="ru-RU"/>
        </w:rPr>
      </w:pPr>
      <w:r>
        <w:rPr>
          <w:color w:val="000000"/>
          <w:sz w:val="24"/>
          <w:szCs w:val="24"/>
          <w:lang w:val="ru-RU"/>
        </w:rPr>
        <w:t>1.1.</w:t>
      </w:r>
      <w:r>
        <w:rPr>
          <w:color w:val="000000"/>
          <w:sz w:val="24"/>
          <w:szCs w:val="24"/>
        </w:rPr>
        <w:t> </w:t>
      </w:r>
      <w:proofErr w:type="gramStart"/>
      <w:r>
        <w:rPr>
          <w:color w:val="000000"/>
          <w:sz w:val="24"/>
          <w:szCs w:val="24"/>
          <w:lang w:val="ru-RU"/>
        </w:rPr>
        <w:t xml:space="preserve">По настоящему Контракту Исполнитель обязуется оказывать </w:t>
      </w:r>
      <w:r w:rsidR="00836CDD" w:rsidRPr="00836CDD">
        <w:rPr>
          <w:color w:val="000000" w:themeColor="text1"/>
          <w:sz w:val="24"/>
          <w:szCs w:val="24"/>
          <w:lang w:val="ru-RU"/>
        </w:rPr>
        <w:t>услуги по ежемесячному техническому обслуживан</w:t>
      </w:r>
      <w:r w:rsidR="00836CDD">
        <w:rPr>
          <w:color w:val="000000" w:themeColor="text1"/>
          <w:sz w:val="24"/>
          <w:szCs w:val="24"/>
          <w:lang w:val="ru-RU"/>
        </w:rPr>
        <w:t>ию</w:t>
      </w:r>
      <w:r w:rsidR="00ED798D">
        <w:rPr>
          <w:color w:val="000000" w:themeColor="text1"/>
          <w:sz w:val="24"/>
          <w:szCs w:val="24"/>
          <w:lang w:val="ru-RU"/>
        </w:rPr>
        <w:t xml:space="preserve"> установок и средств </w:t>
      </w:r>
      <w:r w:rsidR="00ED798D" w:rsidRPr="00ED798D">
        <w:rPr>
          <w:color w:val="000000" w:themeColor="text1"/>
          <w:sz w:val="24"/>
          <w:szCs w:val="24"/>
          <w:lang w:val="ru-RU"/>
        </w:rPr>
        <w:t>пожарной автоматики объекта.</w:t>
      </w:r>
      <w:r w:rsidR="00A5587F">
        <w:rPr>
          <w:color w:val="000000" w:themeColor="text1"/>
          <w:sz w:val="24"/>
          <w:szCs w:val="24"/>
          <w:lang w:val="ru-RU"/>
        </w:rPr>
        <w:t xml:space="preserve">, </w:t>
      </w:r>
      <w:r w:rsidR="00836CDD" w:rsidRPr="00836CDD">
        <w:rPr>
          <w:color w:val="000000" w:themeColor="text1"/>
          <w:sz w:val="24"/>
          <w:szCs w:val="24"/>
          <w:lang w:val="ru-RU"/>
        </w:rPr>
        <w:t>смонтированных и введенных в эксплуатацию в здании Заказчика (далее – услуга) по адресу</w:t>
      </w:r>
      <w:r w:rsidR="00A5587F">
        <w:rPr>
          <w:color w:val="000000"/>
          <w:sz w:val="24"/>
          <w:szCs w:val="24"/>
          <w:lang w:val="ru-RU"/>
        </w:rPr>
        <w:t xml:space="preserve">: </w:t>
      </w:r>
      <w:r w:rsidR="00A5587F" w:rsidRPr="00A5587F">
        <w:rPr>
          <w:color w:val="000000"/>
          <w:sz w:val="24"/>
          <w:szCs w:val="24"/>
          <w:lang w:val="ru-RU"/>
        </w:rPr>
        <w:t>г. Мос</w:t>
      </w:r>
      <w:r w:rsidR="00A5587F">
        <w:rPr>
          <w:color w:val="000000"/>
          <w:sz w:val="24"/>
          <w:szCs w:val="24"/>
          <w:lang w:val="ru-RU"/>
        </w:rPr>
        <w:t xml:space="preserve">ква, ул. </w:t>
      </w:r>
      <w:proofErr w:type="spellStart"/>
      <w:r w:rsidR="00A5587F">
        <w:rPr>
          <w:color w:val="000000"/>
          <w:sz w:val="24"/>
          <w:szCs w:val="24"/>
          <w:lang w:val="ru-RU"/>
        </w:rPr>
        <w:t>Гамалеи</w:t>
      </w:r>
      <w:proofErr w:type="spellEnd"/>
      <w:r w:rsidR="00A5587F">
        <w:rPr>
          <w:color w:val="000000"/>
          <w:sz w:val="24"/>
          <w:szCs w:val="24"/>
          <w:lang w:val="ru-RU"/>
        </w:rPr>
        <w:t xml:space="preserve">, д. 23, </w:t>
      </w:r>
      <w:r w:rsidR="00A5587F" w:rsidRPr="00A5587F">
        <w:rPr>
          <w:color w:val="000000"/>
          <w:sz w:val="24"/>
          <w:szCs w:val="24"/>
          <w:lang w:val="ru-RU"/>
        </w:rPr>
        <w:t>корп. 2</w:t>
      </w:r>
      <w:r w:rsidR="00FB1C01">
        <w:rPr>
          <w:color w:val="000000"/>
          <w:sz w:val="24"/>
          <w:szCs w:val="24"/>
          <w:lang w:val="ru-RU"/>
        </w:rPr>
        <w:t>.</w:t>
      </w:r>
      <w:r w:rsidR="00CD4F08">
        <w:rPr>
          <w:color w:val="000000"/>
          <w:sz w:val="24"/>
          <w:szCs w:val="24"/>
          <w:lang w:val="ru-RU"/>
        </w:rPr>
        <w:t>,</w:t>
      </w:r>
      <w:r>
        <w:rPr>
          <w:color w:val="000000"/>
          <w:sz w:val="24"/>
          <w:szCs w:val="24"/>
          <w:lang w:val="ru-RU"/>
        </w:rPr>
        <w:t xml:space="preserve"> в срок, предусмотренный настоящим Контрактом, согласно Спецификации (Приложение №</w:t>
      </w:r>
      <w:r>
        <w:rPr>
          <w:color w:val="000000"/>
          <w:sz w:val="24"/>
          <w:szCs w:val="24"/>
        </w:rPr>
        <w:t> </w:t>
      </w:r>
      <w:r>
        <w:rPr>
          <w:color w:val="000000"/>
          <w:sz w:val="24"/>
          <w:szCs w:val="24"/>
          <w:lang w:val="ru-RU"/>
        </w:rPr>
        <w:t>1 к Контракту) и Техническому заданию (Приложение № 2 к Контракту), а Заказчик обязуется принять и</w:t>
      </w:r>
      <w:proofErr w:type="gramEnd"/>
      <w:r>
        <w:rPr>
          <w:color w:val="000000"/>
          <w:sz w:val="24"/>
          <w:szCs w:val="24"/>
          <w:lang w:val="ru-RU"/>
        </w:rPr>
        <w:t xml:space="preserve"> оплатить оказанные услуги на условиях, предусмотренных настоящим Контрактом.</w:t>
      </w:r>
    </w:p>
    <w:p w:rsidR="005419D6" w:rsidRDefault="00706FF5">
      <w:pPr>
        <w:tabs>
          <w:tab w:val="left" w:pos="7167"/>
        </w:tabs>
        <w:ind w:firstLine="709"/>
        <w:jc w:val="both"/>
        <w:rPr>
          <w:color w:val="000000"/>
          <w:sz w:val="24"/>
          <w:szCs w:val="24"/>
          <w:lang w:val="ru-RU"/>
        </w:rPr>
      </w:pPr>
      <w:r>
        <w:rPr>
          <w:color w:val="000000"/>
          <w:sz w:val="24"/>
          <w:szCs w:val="24"/>
          <w:lang w:val="ru-RU"/>
        </w:rPr>
        <w:t>1.2.</w:t>
      </w:r>
      <w:r>
        <w:rPr>
          <w:color w:val="000000"/>
          <w:sz w:val="24"/>
          <w:szCs w:val="24"/>
        </w:rPr>
        <w:t> </w:t>
      </w:r>
      <w:r w:rsidR="00F803C7">
        <w:rPr>
          <w:color w:val="000000"/>
          <w:sz w:val="24"/>
          <w:szCs w:val="24"/>
          <w:lang w:val="ru-RU"/>
        </w:rPr>
        <w:t xml:space="preserve">    </w:t>
      </w:r>
      <w:r>
        <w:rPr>
          <w:color w:val="000000"/>
          <w:sz w:val="24"/>
          <w:szCs w:val="24"/>
          <w:lang w:val="ru-RU"/>
        </w:rPr>
        <w:t xml:space="preserve">Сроки оказания услуг: </w:t>
      </w:r>
      <w:r w:rsidR="0047081F">
        <w:rPr>
          <w:b/>
          <w:lang w:val="ru-RU"/>
        </w:rPr>
        <w:t>с 0</w:t>
      </w:r>
      <w:r w:rsidR="00BD00CC">
        <w:rPr>
          <w:b/>
          <w:lang w:val="ru-RU"/>
        </w:rPr>
        <w:t>1.07</w:t>
      </w:r>
      <w:r w:rsidR="00836CDD">
        <w:rPr>
          <w:b/>
          <w:lang w:val="ru-RU"/>
        </w:rPr>
        <w:t>.2026</w:t>
      </w:r>
      <w:r w:rsidR="00A5587F">
        <w:rPr>
          <w:b/>
          <w:lang w:val="ru-RU"/>
        </w:rPr>
        <w:t xml:space="preserve"> года</w:t>
      </w:r>
      <w:r w:rsidR="00836CDD">
        <w:rPr>
          <w:b/>
          <w:lang w:val="ru-RU"/>
        </w:rPr>
        <w:t xml:space="preserve"> по </w:t>
      </w:r>
      <w:r w:rsidR="00087079">
        <w:rPr>
          <w:b/>
          <w:lang w:val="ru-RU"/>
        </w:rPr>
        <w:t>31.12.2026</w:t>
      </w:r>
      <w:r w:rsidR="00A5587F">
        <w:rPr>
          <w:b/>
          <w:lang w:val="ru-RU"/>
        </w:rPr>
        <w:t xml:space="preserve"> года</w:t>
      </w:r>
      <w:r w:rsidR="00BD00CC">
        <w:rPr>
          <w:b/>
          <w:lang w:val="ru-RU"/>
        </w:rPr>
        <w:t xml:space="preserve"> </w:t>
      </w:r>
      <w:r w:rsidR="0047081F">
        <w:rPr>
          <w:b/>
          <w:lang w:val="ru-RU"/>
        </w:rPr>
        <w:t>(включительно).</w:t>
      </w:r>
      <w:r>
        <w:rPr>
          <w:sz w:val="24"/>
          <w:szCs w:val="24"/>
          <w:lang w:val="ru-RU"/>
        </w:rPr>
        <w:t xml:space="preserve"> </w:t>
      </w:r>
    </w:p>
    <w:p w:rsidR="005419D6" w:rsidRDefault="00F803C7">
      <w:pPr>
        <w:tabs>
          <w:tab w:val="left" w:pos="1134"/>
        </w:tabs>
        <w:jc w:val="both"/>
        <w:rPr>
          <w:sz w:val="24"/>
          <w:szCs w:val="24"/>
          <w:lang w:val="ru-RU"/>
        </w:rPr>
      </w:pPr>
      <w:bookmarkStart w:id="1" w:name="_Hlk215572531"/>
      <w:r>
        <w:rPr>
          <w:color w:val="000000"/>
          <w:sz w:val="24"/>
          <w:szCs w:val="24"/>
          <w:lang w:val="ru-RU"/>
        </w:rPr>
        <w:t xml:space="preserve">           </w:t>
      </w:r>
      <w:r w:rsidR="00706FF5">
        <w:rPr>
          <w:color w:val="000000"/>
          <w:sz w:val="24"/>
          <w:szCs w:val="24"/>
          <w:lang w:val="ru-RU"/>
        </w:rPr>
        <w:t xml:space="preserve">1.3. </w:t>
      </w:r>
      <w:r>
        <w:rPr>
          <w:color w:val="000000"/>
          <w:sz w:val="24"/>
          <w:szCs w:val="24"/>
          <w:lang w:val="ru-RU"/>
        </w:rPr>
        <w:t xml:space="preserve">    </w:t>
      </w:r>
      <w:r w:rsidR="00706FF5">
        <w:rPr>
          <w:color w:val="000000"/>
          <w:sz w:val="24"/>
          <w:szCs w:val="24"/>
          <w:lang w:val="ru-RU"/>
        </w:rPr>
        <w:t>Исполнитель</w:t>
      </w:r>
      <w:r w:rsidR="00706FF5">
        <w:rPr>
          <w:sz w:val="24"/>
          <w:szCs w:val="24"/>
          <w:lang w:val="ru-RU"/>
        </w:rPr>
        <w:t xml:space="preserve"> принимает на себя обязательство оказать следующие услуги: </w:t>
      </w:r>
    </w:p>
    <w:p w:rsidR="005419D6" w:rsidRPr="00F803C7" w:rsidRDefault="00F803C7" w:rsidP="00F803C7">
      <w:pPr>
        <w:tabs>
          <w:tab w:val="left" w:pos="567"/>
          <w:tab w:val="left" w:pos="709"/>
        </w:tabs>
        <w:jc w:val="both"/>
        <w:rPr>
          <w:sz w:val="24"/>
          <w:szCs w:val="24"/>
          <w:lang w:val="ru-RU"/>
        </w:rPr>
      </w:pPr>
      <w:r>
        <w:rPr>
          <w:color w:val="000000"/>
          <w:sz w:val="24"/>
          <w:szCs w:val="24"/>
          <w:lang w:val="ru-RU"/>
        </w:rPr>
        <w:t xml:space="preserve">           1.3.1   </w:t>
      </w:r>
      <w:r w:rsidR="00A5587F" w:rsidRPr="00F803C7">
        <w:rPr>
          <w:color w:val="000000"/>
          <w:sz w:val="24"/>
          <w:szCs w:val="24"/>
          <w:lang w:val="ru-RU"/>
        </w:rPr>
        <w:t>Техническое обслуживание систем водяного пожаротушения.</w:t>
      </w:r>
    </w:p>
    <w:p w:rsidR="005419D6" w:rsidRPr="00FB1C01" w:rsidRDefault="00F803C7" w:rsidP="00FB1C01">
      <w:pPr>
        <w:tabs>
          <w:tab w:val="left" w:pos="709"/>
        </w:tabs>
        <w:ind w:left="709" w:hanging="709"/>
        <w:jc w:val="both"/>
        <w:rPr>
          <w:sz w:val="24"/>
          <w:szCs w:val="24"/>
          <w:lang w:val="ru-RU"/>
        </w:rPr>
      </w:pPr>
      <w:r>
        <w:rPr>
          <w:sz w:val="24"/>
          <w:szCs w:val="24"/>
          <w:lang w:val="ru-RU"/>
        </w:rPr>
        <w:t xml:space="preserve">           </w:t>
      </w:r>
      <w:r w:rsidR="00FB1C01" w:rsidRPr="00FB1C01">
        <w:rPr>
          <w:sz w:val="24"/>
          <w:szCs w:val="24"/>
          <w:lang w:val="ru-RU"/>
        </w:rPr>
        <w:t>1.3.2</w:t>
      </w:r>
      <w:r>
        <w:rPr>
          <w:sz w:val="24"/>
          <w:szCs w:val="24"/>
          <w:lang w:val="ru-RU"/>
        </w:rPr>
        <w:t xml:space="preserve">  </w:t>
      </w:r>
      <w:r w:rsidR="00A5587F" w:rsidRPr="00FB1C01">
        <w:rPr>
          <w:sz w:val="24"/>
          <w:szCs w:val="24"/>
          <w:lang w:val="ru-RU"/>
        </w:rPr>
        <w:t>Техническое обслуживание слаботочных систем объекта и систем диспетчеризации.</w:t>
      </w:r>
      <w:bookmarkEnd w:id="1"/>
      <w:r w:rsidR="00A5587F" w:rsidRPr="00FB1C01">
        <w:rPr>
          <w:color w:val="000000"/>
          <w:sz w:val="24"/>
          <w:szCs w:val="24"/>
          <w:lang w:val="ru-RU"/>
        </w:rPr>
        <w:t xml:space="preserve"> </w:t>
      </w:r>
      <w:r w:rsidR="00FB1C01" w:rsidRPr="00FB1C01">
        <w:rPr>
          <w:color w:val="000000"/>
          <w:sz w:val="24"/>
          <w:szCs w:val="24"/>
          <w:lang w:val="ru-RU"/>
        </w:rPr>
        <w:t xml:space="preserve">  </w:t>
      </w:r>
      <w:r w:rsidR="00FB1C01">
        <w:rPr>
          <w:color w:val="000000"/>
          <w:sz w:val="24"/>
          <w:szCs w:val="24"/>
          <w:lang w:val="ru-RU"/>
        </w:rPr>
        <w:t xml:space="preserve">        </w:t>
      </w:r>
      <w:r w:rsidR="00706FF5" w:rsidRPr="00FB1C01">
        <w:rPr>
          <w:color w:val="000000"/>
          <w:sz w:val="24"/>
          <w:szCs w:val="24"/>
          <w:lang w:val="ru-RU"/>
        </w:rPr>
        <w:t>1.4.</w:t>
      </w:r>
      <w:r w:rsidR="00706FF5" w:rsidRPr="00FB1C01">
        <w:rPr>
          <w:sz w:val="24"/>
          <w:szCs w:val="24"/>
        </w:rPr>
        <w:t> </w:t>
      </w:r>
      <w:r>
        <w:rPr>
          <w:sz w:val="24"/>
          <w:szCs w:val="24"/>
          <w:lang w:val="ru-RU"/>
        </w:rPr>
        <w:t xml:space="preserve">    </w:t>
      </w:r>
      <w:r w:rsidR="00706FF5" w:rsidRPr="00FB1C01">
        <w:rPr>
          <w:color w:val="000000"/>
          <w:sz w:val="24"/>
          <w:szCs w:val="24"/>
          <w:lang w:val="ru-RU"/>
        </w:rPr>
        <w:t>Место оказания услуг:</w:t>
      </w:r>
      <w:r w:rsidR="00FB1C01" w:rsidRPr="00FB1C01">
        <w:rPr>
          <w:color w:val="000000"/>
          <w:sz w:val="24"/>
          <w:szCs w:val="24"/>
          <w:lang w:val="ru-RU"/>
        </w:rPr>
        <w:t xml:space="preserve"> </w:t>
      </w:r>
      <w:r w:rsidR="00FB1C01" w:rsidRPr="00A5587F">
        <w:rPr>
          <w:color w:val="000000"/>
          <w:sz w:val="24"/>
          <w:szCs w:val="24"/>
          <w:lang w:val="ru-RU"/>
        </w:rPr>
        <w:t>г. Мос</w:t>
      </w:r>
      <w:r w:rsidR="00FB1C01">
        <w:rPr>
          <w:color w:val="000000"/>
          <w:sz w:val="24"/>
          <w:szCs w:val="24"/>
          <w:lang w:val="ru-RU"/>
        </w:rPr>
        <w:t xml:space="preserve">ква, ул. </w:t>
      </w:r>
      <w:proofErr w:type="spellStart"/>
      <w:r w:rsidR="00FB1C01">
        <w:rPr>
          <w:color w:val="000000"/>
          <w:sz w:val="24"/>
          <w:szCs w:val="24"/>
          <w:lang w:val="ru-RU"/>
        </w:rPr>
        <w:t>Гамалеи</w:t>
      </w:r>
      <w:proofErr w:type="spellEnd"/>
      <w:r w:rsidR="00FB1C01">
        <w:rPr>
          <w:color w:val="000000"/>
          <w:sz w:val="24"/>
          <w:szCs w:val="24"/>
          <w:lang w:val="ru-RU"/>
        </w:rPr>
        <w:t xml:space="preserve">, д. 23, </w:t>
      </w:r>
      <w:r w:rsidR="00FB1C01" w:rsidRPr="00A5587F">
        <w:rPr>
          <w:color w:val="000000"/>
          <w:sz w:val="24"/>
          <w:szCs w:val="24"/>
          <w:lang w:val="ru-RU"/>
        </w:rPr>
        <w:t>корп. 2</w:t>
      </w:r>
      <w:r w:rsidR="00706FF5" w:rsidRPr="00FB1C01">
        <w:rPr>
          <w:sz w:val="24"/>
          <w:szCs w:val="24"/>
          <w:lang w:val="ru-RU"/>
        </w:rPr>
        <w:t>.</w:t>
      </w:r>
    </w:p>
    <w:p w:rsidR="005419D6" w:rsidRPr="00F803C7" w:rsidRDefault="00706FF5">
      <w:pPr>
        <w:tabs>
          <w:tab w:val="left" w:pos="709"/>
          <w:tab w:val="left" w:pos="8820"/>
        </w:tabs>
        <w:jc w:val="both"/>
        <w:rPr>
          <w:color w:val="000000"/>
          <w:sz w:val="24"/>
          <w:szCs w:val="24"/>
          <w:lang w:val="ru-RU"/>
        </w:rPr>
      </w:pPr>
      <w:r>
        <w:rPr>
          <w:color w:val="000000"/>
          <w:sz w:val="24"/>
          <w:szCs w:val="24"/>
          <w:lang w:val="ru-RU"/>
        </w:rPr>
        <w:t xml:space="preserve">            1.5.</w:t>
      </w:r>
      <w:r>
        <w:rPr>
          <w:b/>
          <w:color w:val="000000"/>
          <w:sz w:val="24"/>
          <w:szCs w:val="24"/>
          <w:lang w:val="ru-RU"/>
        </w:rPr>
        <w:t xml:space="preserve"> </w:t>
      </w:r>
      <w:r w:rsidR="00F803C7">
        <w:rPr>
          <w:b/>
          <w:color w:val="000000"/>
          <w:sz w:val="24"/>
          <w:szCs w:val="24"/>
          <w:lang w:val="ru-RU"/>
        </w:rPr>
        <w:t xml:space="preserve">   </w:t>
      </w:r>
      <w:r w:rsidR="00FB1C01">
        <w:rPr>
          <w:color w:val="000000"/>
          <w:sz w:val="24"/>
          <w:szCs w:val="24"/>
          <w:lang w:val="ru-RU"/>
        </w:rPr>
        <w:t>ОКПД 2: 80.20.10</w:t>
      </w:r>
      <w:r>
        <w:rPr>
          <w:color w:val="000000"/>
          <w:sz w:val="24"/>
          <w:szCs w:val="24"/>
          <w:lang w:val="ru-RU"/>
        </w:rPr>
        <w:t>.000-</w:t>
      </w:r>
      <w:r>
        <w:rPr>
          <w:color w:val="333333"/>
          <w:sz w:val="24"/>
          <w:szCs w:val="24"/>
          <w:shd w:val="clear" w:color="auto" w:fill="FFFFFF"/>
          <w:lang w:val="ru-RU"/>
        </w:rPr>
        <w:t xml:space="preserve"> </w:t>
      </w:r>
      <w:r w:rsidR="00FB1C01" w:rsidRPr="00F803C7">
        <w:rPr>
          <w:rFonts w:ascii="system-ui" w:hAnsi="system-ui"/>
          <w:color w:val="333333"/>
          <w:sz w:val="24"/>
          <w:szCs w:val="24"/>
          <w:shd w:val="clear" w:color="auto" w:fill="FFFFFF"/>
          <w:lang w:val="ru-RU"/>
        </w:rPr>
        <w:t>Услуги систем обеспечения безопасности.</w:t>
      </w:r>
    </w:p>
    <w:p w:rsidR="005419D6" w:rsidRPr="00F803C7" w:rsidRDefault="005419D6">
      <w:pPr>
        <w:tabs>
          <w:tab w:val="left" w:pos="8820"/>
        </w:tabs>
        <w:ind w:firstLine="709"/>
        <w:jc w:val="both"/>
        <w:rPr>
          <w:color w:val="000000"/>
          <w:sz w:val="24"/>
          <w:szCs w:val="24"/>
          <w:lang w:val="ru-RU"/>
        </w:rPr>
      </w:pPr>
    </w:p>
    <w:p w:rsidR="005419D6" w:rsidRDefault="00706FF5">
      <w:pPr>
        <w:pStyle w:val="aff9"/>
        <w:spacing w:after="0"/>
        <w:ind w:firstLine="0"/>
        <w:jc w:val="center"/>
        <w:rPr>
          <w:b/>
          <w:color w:val="000000"/>
        </w:rPr>
      </w:pPr>
      <w:r>
        <w:rPr>
          <w:b/>
          <w:color w:val="000000"/>
        </w:rPr>
        <w:t>2. Права и обязанности Сторон</w:t>
      </w:r>
    </w:p>
    <w:p w:rsidR="005419D6" w:rsidRDefault="00706FF5">
      <w:pPr>
        <w:pStyle w:val="aff9"/>
        <w:spacing w:after="0"/>
        <w:ind w:firstLine="0"/>
        <w:rPr>
          <w:u w:val="single"/>
        </w:rPr>
      </w:pPr>
      <w:r>
        <w:t xml:space="preserve">2.1. </w:t>
      </w:r>
      <w:r>
        <w:rPr>
          <w:b/>
        </w:rPr>
        <w:t>Исполнитель обязан</w:t>
      </w:r>
      <w:r>
        <w:rPr>
          <w:u w:val="single"/>
        </w:rPr>
        <w:t>:</w:t>
      </w:r>
    </w:p>
    <w:p w:rsidR="005419D6" w:rsidRDefault="00706FF5">
      <w:pPr>
        <w:pStyle w:val="aff9"/>
        <w:spacing w:after="0"/>
        <w:ind w:firstLine="0"/>
      </w:pPr>
      <w:r>
        <w:tab/>
        <w:t xml:space="preserve">2.1.1. </w:t>
      </w:r>
      <w:r w:rsidR="00711F3C">
        <w:t xml:space="preserve"> </w:t>
      </w:r>
      <w:r w:rsidR="00680E52">
        <w:t>О</w:t>
      </w:r>
      <w:r w:rsidR="00680E52" w:rsidRPr="00680E52">
        <w:t>казать пре</w:t>
      </w:r>
      <w:r w:rsidR="009A5547">
        <w:t xml:space="preserve">дусмотренные настоящим </w:t>
      </w:r>
      <w:r w:rsidR="009A5547" w:rsidRPr="009A5547">
        <w:t>Контрактом</w:t>
      </w:r>
      <w:r w:rsidR="00680E52" w:rsidRPr="00680E52">
        <w:t xml:space="preserve"> услуги надлежащего качества, в соответствии с требованиями действующих нормативных документов;</w:t>
      </w:r>
    </w:p>
    <w:p w:rsidR="005419D6" w:rsidRDefault="00706FF5">
      <w:pPr>
        <w:pStyle w:val="aff9"/>
        <w:spacing w:after="0"/>
        <w:ind w:left="0" w:hanging="283"/>
        <w:rPr>
          <w:spacing w:val="-1"/>
        </w:rPr>
      </w:pPr>
      <w:r>
        <w:tab/>
      </w:r>
      <w:r>
        <w:tab/>
        <w:t>2.1.2.</w:t>
      </w:r>
      <w:r w:rsidR="00680E52" w:rsidRPr="00680E52">
        <w:rPr>
          <w:sz w:val="21"/>
          <w:szCs w:val="21"/>
        </w:rPr>
        <w:t xml:space="preserve"> </w:t>
      </w:r>
      <w:r w:rsidR="00711F3C">
        <w:rPr>
          <w:sz w:val="21"/>
          <w:szCs w:val="21"/>
        </w:rPr>
        <w:t xml:space="preserve">  </w:t>
      </w:r>
      <w:r w:rsidR="00680E52">
        <w:rPr>
          <w:sz w:val="21"/>
          <w:szCs w:val="21"/>
        </w:rPr>
        <w:t>Самостоятельно приобрести материалы и оборудование для оказания услуг.</w:t>
      </w:r>
      <w:r>
        <w:t xml:space="preserve"> </w:t>
      </w:r>
    </w:p>
    <w:p w:rsidR="00F776F3" w:rsidRDefault="00706FF5" w:rsidP="00F776F3">
      <w:pPr>
        <w:shd w:val="clear" w:color="auto" w:fill="FFFFFF"/>
        <w:ind w:hanging="283"/>
        <w:jc w:val="both"/>
        <w:rPr>
          <w:sz w:val="24"/>
          <w:szCs w:val="24"/>
          <w:lang w:val="ru-RU"/>
        </w:rPr>
      </w:pPr>
      <w:r>
        <w:rPr>
          <w:sz w:val="24"/>
          <w:szCs w:val="24"/>
          <w:lang w:val="ru-RU"/>
        </w:rPr>
        <w:t xml:space="preserve">    </w:t>
      </w:r>
      <w:r>
        <w:rPr>
          <w:sz w:val="24"/>
          <w:szCs w:val="24"/>
          <w:lang w:val="ru-RU"/>
        </w:rPr>
        <w:tab/>
      </w:r>
      <w:r>
        <w:rPr>
          <w:sz w:val="24"/>
          <w:szCs w:val="24"/>
          <w:lang w:val="ru-RU"/>
        </w:rPr>
        <w:tab/>
        <w:t xml:space="preserve">2.1.3. </w:t>
      </w:r>
      <w:r w:rsidR="0011624B">
        <w:rPr>
          <w:sz w:val="24"/>
          <w:szCs w:val="24"/>
          <w:lang w:val="ru-RU"/>
        </w:rPr>
        <w:tab/>
        <w:t xml:space="preserve">На момент заключения </w:t>
      </w:r>
      <w:r w:rsidR="0011624B" w:rsidRPr="0011624B">
        <w:rPr>
          <w:sz w:val="24"/>
          <w:szCs w:val="24"/>
          <w:lang w:val="ru-RU"/>
        </w:rPr>
        <w:t>Контракта Исполнитель обязан предоставить Заказчику и иметь в теч</w:t>
      </w:r>
      <w:r w:rsidR="00F776F3">
        <w:rPr>
          <w:sz w:val="24"/>
          <w:szCs w:val="24"/>
          <w:lang w:val="ru-RU"/>
        </w:rPr>
        <w:t xml:space="preserve">ение всего срока действия Контракта </w:t>
      </w:r>
      <w:r w:rsidR="0011624B" w:rsidRPr="0011624B">
        <w:rPr>
          <w:sz w:val="24"/>
          <w:szCs w:val="24"/>
          <w:lang w:val="ru-RU"/>
        </w:rPr>
        <w:t>действующую лицензию н</w:t>
      </w:r>
      <w:r w:rsidR="00F776F3">
        <w:rPr>
          <w:sz w:val="24"/>
          <w:szCs w:val="24"/>
          <w:lang w:val="ru-RU"/>
        </w:rPr>
        <w:t xml:space="preserve">а осуществление </w:t>
      </w:r>
      <w:r w:rsidR="0011624B" w:rsidRPr="0011624B">
        <w:rPr>
          <w:sz w:val="24"/>
          <w:szCs w:val="24"/>
          <w:lang w:val="ru-RU"/>
        </w:rPr>
        <w:t xml:space="preserve"> деятельности по монтажу, техническому обслуживанию и ремонту средств обеспечения пожарной безопасности зданий и сооружений, выданной в соответствии с Федеральным законом от 04.05.2011 № 99-ФЗ «О лицензировании отдельных видов деятельности». При этом в лицензии должен быть указан вид работ (услуг), выполняемых (оказываемых) в составе лицензируемого вида деятельности </w:t>
      </w:r>
      <w:proofErr w:type="gramStart"/>
      <w:r w:rsidR="0011624B" w:rsidRPr="0011624B">
        <w:rPr>
          <w:sz w:val="24"/>
          <w:szCs w:val="24"/>
          <w:lang w:val="ru-RU"/>
        </w:rPr>
        <w:t>согласно Постановления</w:t>
      </w:r>
      <w:proofErr w:type="gramEnd"/>
      <w:r w:rsidR="0011624B" w:rsidRPr="0011624B">
        <w:rPr>
          <w:sz w:val="24"/>
          <w:szCs w:val="24"/>
          <w:lang w:val="ru-RU"/>
        </w:rPr>
        <w:t xml:space="preserve"> Правительства РФ от 28 июля 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F776F3" w:rsidRPr="00F776F3" w:rsidRDefault="00F776F3" w:rsidP="00F776F3">
      <w:pPr>
        <w:shd w:val="clear" w:color="auto" w:fill="FFFFFF"/>
        <w:ind w:hanging="283"/>
        <w:jc w:val="both"/>
        <w:rPr>
          <w:sz w:val="24"/>
          <w:szCs w:val="24"/>
          <w:lang w:val="ru-RU"/>
        </w:rPr>
      </w:pPr>
      <w:r>
        <w:rPr>
          <w:sz w:val="24"/>
          <w:szCs w:val="24"/>
          <w:lang w:val="ru-RU"/>
        </w:rPr>
        <w:t xml:space="preserve">    </w:t>
      </w:r>
      <w:r w:rsidRPr="00F776F3">
        <w:rPr>
          <w:lang w:val="ru-RU"/>
        </w:rPr>
        <w:t xml:space="preserve"> </w:t>
      </w:r>
      <w:r w:rsidRPr="00F776F3">
        <w:rPr>
          <w:sz w:val="24"/>
          <w:szCs w:val="24"/>
          <w:lang w:val="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5419D6" w:rsidRDefault="00F776F3" w:rsidP="00F776F3">
      <w:pPr>
        <w:shd w:val="clear" w:color="auto" w:fill="FFFFFF"/>
        <w:ind w:hanging="283"/>
        <w:jc w:val="both"/>
        <w:rPr>
          <w:sz w:val="24"/>
          <w:szCs w:val="24"/>
          <w:lang w:val="ru-RU"/>
        </w:rPr>
      </w:pPr>
      <w:r w:rsidRPr="00F776F3">
        <w:rPr>
          <w:sz w:val="24"/>
          <w:szCs w:val="24"/>
          <w:lang w:val="ru-RU"/>
        </w:rPr>
        <w:t xml:space="preserve">     - монтаж, техническое обслуживание и ремонт систем оповещения и эвакуации при пожаре и их элементов, включая диспетчеризации и проведение пусконаладочных работ.</w:t>
      </w:r>
    </w:p>
    <w:p w:rsidR="005419D6" w:rsidRDefault="00706FF5">
      <w:pPr>
        <w:shd w:val="clear" w:color="auto" w:fill="FFFFFF"/>
        <w:tabs>
          <w:tab w:val="left" w:pos="0"/>
          <w:tab w:val="left" w:pos="4820"/>
        </w:tabs>
        <w:ind w:hanging="283"/>
        <w:jc w:val="both"/>
        <w:rPr>
          <w:sz w:val="24"/>
          <w:szCs w:val="24"/>
          <w:lang w:val="ru-RU"/>
        </w:rPr>
      </w:pPr>
      <w:r>
        <w:rPr>
          <w:sz w:val="24"/>
          <w:szCs w:val="24"/>
          <w:lang w:val="ru-RU"/>
        </w:rPr>
        <w:t xml:space="preserve">               2.1.4. </w:t>
      </w:r>
      <w:r w:rsidR="006C6804">
        <w:rPr>
          <w:sz w:val="21"/>
          <w:szCs w:val="21"/>
          <w:lang w:val="ru-RU"/>
        </w:rPr>
        <w:t>И</w:t>
      </w:r>
      <w:r w:rsidR="006C6804" w:rsidRPr="006C6804">
        <w:rPr>
          <w:sz w:val="21"/>
          <w:szCs w:val="21"/>
          <w:lang w:val="ru-RU"/>
        </w:rPr>
        <w:t xml:space="preserve">сполнять полученные указания Заказчика, если такие указания не противоречат условиям </w:t>
      </w:r>
      <w:r w:rsidR="006C6804" w:rsidRPr="006C6804">
        <w:rPr>
          <w:sz w:val="21"/>
          <w:szCs w:val="21"/>
          <w:lang w:val="ru-RU"/>
        </w:rPr>
        <w:lastRenderedPageBreak/>
        <w:t xml:space="preserve">настоящего </w:t>
      </w:r>
      <w:r w:rsidR="003C6FFC">
        <w:rPr>
          <w:color w:val="000000"/>
          <w:sz w:val="24"/>
          <w:szCs w:val="24"/>
          <w:lang w:val="ru-RU"/>
        </w:rPr>
        <w:t>Контракта</w:t>
      </w:r>
      <w:r w:rsidR="009A5547" w:rsidRPr="006C6804">
        <w:rPr>
          <w:sz w:val="21"/>
          <w:szCs w:val="21"/>
          <w:lang w:val="ru-RU"/>
        </w:rPr>
        <w:t xml:space="preserve"> </w:t>
      </w:r>
      <w:r w:rsidR="006C6804" w:rsidRPr="006C6804">
        <w:rPr>
          <w:sz w:val="21"/>
          <w:szCs w:val="21"/>
          <w:lang w:val="ru-RU"/>
        </w:rPr>
        <w:t>и не представляют собой вмешательство в оперативно-хозяйственную деятельность Исполнителя</w:t>
      </w:r>
      <w:r w:rsidR="006C6804">
        <w:rPr>
          <w:sz w:val="21"/>
          <w:szCs w:val="21"/>
          <w:lang w:val="ru-RU"/>
        </w:rPr>
        <w:t>.</w:t>
      </w:r>
    </w:p>
    <w:p w:rsidR="006C6804" w:rsidRDefault="006C6804" w:rsidP="006C6804">
      <w:pPr>
        <w:pStyle w:val="af5"/>
        <w:jc w:val="both"/>
        <w:rPr>
          <w:sz w:val="21"/>
          <w:szCs w:val="21"/>
        </w:rPr>
      </w:pPr>
      <w:r>
        <w:rPr>
          <w:spacing w:val="-4"/>
        </w:rPr>
        <w:t xml:space="preserve">          </w:t>
      </w:r>
      <w:r w:rsidR="00706FF5">
        <w:rPr>
          <w:spacing w:val="-4"/>
        </w:rPr>
        <w:t>2.1.5. </w:t>
      </w:r>
      <w:r>
        <w:rPr>
          <w:sz w:val="21"/>
          <w:szCs w:val="21"/>
        </w:rPr>
        <w:t>Обеспечить свой персонал необходимыми средствами индивидуальной защиты, спецодеждой и специальной обувью, в соответствии с типовыми отраслевыми нормами, оборудованием и инструментом, проинструктировать по технике безопасности и охране труда;</w:t>
      </w:r>
    </w:p>
    <w:p w:rsidR="006C6804" w:rsidRDefault="006C6804" w:rsidP="006C6804">
      <w:pPr>
        <w:pStyle w:val="af5"/>
        <w:ind w:firstLine="567"/>
        <w:jc w:val="both"/>
        <w:rPr>
          <w:sz w:val="21"/>
          <w:szCs w:val="21"/>
        </w:rPr>
      </w:pPr>
      <w:r>
        <w:rPr>
          <w:sz w:val="21"/>
          <w:szCs w:val="21"/>
        </w:rPr>
        <w:t>2.1.6. Обеспечить безопасность оказания услуг для жизни и здоровья сотрудников Исполнителя и Заказчика, третьих лиц;</w:t>
      </w:r>
    </w:p>
    <w:p w:rsidR="006C6804" w:rsidRDefault="006C6804" w:rsidP="006C6804">
      <w:pPr>
        <w:pStyle w:val="af5"/>
        <w:ind w:firstLine="567"/>
        <w:jc w:val="both"/>
        <w:rPr>
          <w:sz w:val="21"/>
          <w:szCs w:val="21"/>
        </w:rPr>
      </w:pPr>
      <w:r>
        <w:rPr>
          <w:sz w:val="21"/>
          <w:szCs w:val="21"/>
        </w:rPr>
        <w:t>2.1.7. Обеспечивать сохранность имущества, материалов, оборудования, зданий и сооружений в период оказания услуг, по окончании оказания услуг - оставить помещения в чистом и надлежащем виде;</w:t>
      </w:r>
    </w:p>
    <w:p w:rsidR="006C6804" w:rsidRDefault="006C6804" w:rsidP="006C6804">
      <w:pPr>
        <w:pStyle w:val="af5"/>
        <w:ind w:firstLine="567"/>
        <w:jc w:val="both"/>
        <w:rPr>
          <w:sz w:val="21"/>
          <w:szCs w:val="21"/>
        </w:rPr>
      </w:pPr>
      <w:r>
        <w:rPr>
          <w:sz w:val="21"/>
          <w:szCs w:val="21"/>
        </w:rPr>
        <w:t>2.1.8. При оказании услуг не препятствовать и не создавать неудобства в работе Заказчика;</w:t>
      </w:r>
    </w:p>
    <w:p w:rsidR="006C6804" w:rsidRDefault="006C6804" w:rsidP="006C6804">
      <w:pPr>
        <w:pStyle w:val="af5"/>
        <w:ind w:firstLine="567"/>
        <w:jc w:val="both"/>
        <w:rPr>
          <w:sz w:val="21"/>
          <w:szCs w:val="21"/>
        </w:rPr>
      </w:pPr>
      <w:r>
        <w:rPr>
          <w:sz w:val="21"/>
          <w:szCs w:val="21"/>
        </w:rPr>
        <w:t>2.1.9. При оказании услуг соблюдать правила действующего внутреннего распорядка, пропускного режима, внутренних положений и инструкций Заказчика;</w:t>
      </w:r>
    </w:p>
    <w:p w:rsidR="006C6804" w:rsidRDefault="006C6804" w:rsidP="006C6804">
      <w:pPr>
        <w:pStyle w:val="af5"/>
        <w:ind w:firstLine="567"/>
        <w:jc w:val="both"/>
        <w:rPr>
          <w:sz w:val="21"/>
          <w:szCs w:val="21"/>
        </w:rPr>
      </w:pPr>
      <w:r>
        <w:rPr>
          <w:sz w:val="21"/>
          <w:szCs w:val="21"/>
        </w:rPr>
        <w:t>2.1.10. Согласовывать с Заказчиком график работы специалистов Исполнителя, оказывать услуги в присутствии представителя Заказчика;</w:t>
      </w:r>
    </w:p>
    <w:p w:rsidR="006C6804" w:rsidRDefault="006C6804" w:rsidP="006C6804">
      <w:pPr>
        <w:pStyle w:val="af5"/>
        <w:ind w:firstLine="567"/>
        <w:jc w:val="both"/>
        <w:rPr>
          <w:sz w:val="21"/>
          <w:szCs w:val="21"/>
        </w:rPr>
      </w:pPr>
      <w:r>
        <w:rPr>
          <w:sz w:val="21"/>
          <w:szCs w:val="21"/>
        </w:rPr>
        <w:t>2.1.11.</w:t>
      </w:r>
      <w:r>
        <w:rPr>
          <w:sz w:val="21"/>
          <w:szCs w:val="21"/>
        </w:rPr>
        <w:tab/>
        <w:t>Исправлять за свой счет брак, допущенный по вине Исполнителя;</w:t>
      </w:r>
    </w:p>
    <w:p w:rsidR="006C6804" w:rsidRDefault="006C6804" w:rsidP="006C6804">
      <w:pPr>
        <w:pStyle w:val="af5"/>
        <w:ind w:firstLine="567"/>
        <w:jc w:val="both"/>
        <w:rPr>
          <w:sz w:val="21"/>
          <w:szCs w:val="21"/>
        </w:rPr>
      </w:pPr>
      <w:r>
        <w:rPr>
          <w:sz w:val="21"/>
          <w:szCs w:val="21"/>
        </w:rPr>
        <w:t>2.1.12.</w:t>
      </w:r>
      <w:r>
        <w:rPr>
          <w:sz w:val="21"/>
          <w:szCs w:val="21"/>
        </w:rPr>
        <w:tab/>
        <w:t>Своевременно предоставлять достоверную информацию о ходе исполнения своих обязательств, в том числе о сложностях, воз</w:t>
      </w:r>
      <w:r w:rsidR="009A5547">
        <w:rPr>
          <w:sz w:val="21"/>
          <w:szCs w:val="21"/>
        </w:rPr>
        <w:t>никающих при исполнении Контракта</w:t>
      </w:r>
      <w:r>
        <w:rPr>
          <w:sz w:val="21"/>
          <w:szCs w:val="21"/>
        </w:rPr>
        <w:t xml:space="preserve">, а также предоставить Заказчику результаты оказания </w:t>
      </w:r>
      <w:r w:rsidR="009A5547">
        <w:rPr>
          <w:sz w:val="21"/>
          <w:szCs w:val="21"/>
        </w:rPr>
        <w:t xml:space="preserve">услуг, предусмотренных </w:t>
      </w:r>
      <w:r w:rsidR="009A5547" w:rsidRPr="009A5547">
        <w:rPr>
          <w:sz w:val="21"/>
          <w:szCs w:val="21"/>
        </w:rPr>
        <w:t>Контрактом</w:t>
      </w:r>
      <w:r>
        <w:rPr>
          <w:sz w:val="21"/>
          <w:szCs w:val="21"/>
        </w:rPr>
        <w:t>;</w:t>
      </w:r>
    </w:p>
    <w:p w:rsidR="006C6804" w:rsidRDefault="006C6804" w:rsidP="006C6804">
      <w:pPr>
        <w:pStyle w:val="af5"/>
        <w:ind w:firstLine="567"/>
        <w:jc w:val="both"/>
        <w:rPr>
          <w:sz w:val="21"/>
          <w:szCs w:val="21"/>
        </w:rPr>
      </w:pPr>
      <w:r>
        <w:rPr>
          <w:sz w:val="21"/>
          <w:szCs w:val="21"/>
        </w:rPr>
        <w:t>2.1.13. Регистрировать все оказанные услуги в журнале эксплуатации систем противопожарной защиты.</w:t>
      </w:r>
    </w:p>
    <w:p w:rsidR="005419D6" w:rsidRPr="00AF692A" w:rsidRDefault="00706FF5" w:rsidP="00AF692A">
      <w:pPr>
        <w:shd w:val="clear" w:color="auto" w:fill="FFFFFF"/>
        <w:ind w:hanging="283"/>
        <w:jc w:val="both"/>
        <w:rPr>
          <w:spacing w:val="-4"/>
          <w:sz w:val="24"/>
          <w:szCs w:val="24"/>
          <w:lang w:val="ru-RU"/>
        </w:rPr>
      </w:pPr>
      <w:r>
        <w:rPr>
          <w:spacing w:val="-4"/>
          <w:sz w:val="24"/>
          <w:szCs w:val="24"/>
          <w:lang w:val="ru-RU"/>
        </w:rPr>
        <w:t>.</w:t>
      </w:r>
    </w:p>
    <w:p w:rsidR="005419D6" w:rsidRDefault="00706FF5">
      <w:pPr>
        <w:pStyle w:val="aff9"/>
        <w:spacing w:after="0"/>
        <w:ind w:left="0" w:firstLine="284"/>
        <w:jc w:val="left"/>
      </w:pPr>
      <w:r>
        <w:rPr>
          <w:b/>
          <w:color w:val="000000"/>
        </w:rPr>
        <w:t>2.2. </w:t>
      </w:r>
      <w:r>
        <w:rPr>
          <w:b/>
        </w:rPr>
        <w:t xml:space="preserve"> Заказчик обязан</w:t>
      </w:r>
      <w:r>
        <w:t>:</w:t>
      </w:r>
    </w:p>
    <w:p w:rsidR="00AF692A" w:rsidRDefault="00706FF5" w:rsidP="00AF692A">
      <w:pPr>
        <w:pStyle w:val="af5"/>
        <w:jc w:val="both"/>
        <w:rPr>
          <w:sz w:val="21"/>
          <w:szCs w:val="21"/>
        </w:rPr>
      </w:pPr>
      <w:r>
        <w:t xml:space="preserve">           2.2.1.</w:t>
      </w:r>
      <w:r w:rsidR="00AF692A" w:rsidRPr="00AF692A">
        <w:rPr>
          <w:sz w:val="21"/>
          <w:szCs w:val="21"/>
        </w:rPr>
        <w:t xml:space="preserve"> </w:t>
      </w:r>
      <w:r w:rsidR="00AF692A">
        <w:rPr>
          <w:sz w:val="21"/>
          <w:szCs w:val="21"/>
        </w:rPr>
        <w:t xml:space="preserve"> Обеспечить присутствие ответственного представителя при оказании и сдаче оказанных услуг Исполнителем по настоящему Контракту.</w:t>
      </w:r>
    </w:p>
    <w:p w:rsidR="00AF692A" w:rsidRPr="00D74DFD" w:rsidRDefault="00AF692A" w:rsidP="00AF692A">
      <w:pPr>
        <w:pStyle w:val="af5"/>
        <w:jc w:val="both"/>
      </w:pPr>
      <w:r w:rsidRPr="00D74DFD">
        <w:t xml:space="preserve">         </w:t>
      </w:r>
      <w:r w:rsidR="00D37C3A">
        <w:t xml:space="preserve">  </w:t>
      </w:r>
      <w:r w:rsidRPr="00D74DFD">
        <w:t>2.2.2</w:t>
      </w:r>
      <w:r w:rsidR="00D37C3A">
        <w:t>.</w:t>
      </w:r>
      <w:r w:rsidRPr="00D74DFD">
        <w:t xml:space="preserve"> </w:t>
      </w:r>
      <w:r w:rsidR="00D37C3A">
        <w:t xml:space="preserve"> </w:t>
      </w:r>
      <w:bookmarkStart w:id="2" w:name="_GoBack"/>
      <w:bookmarkEnd w:id="2"/>
      <w:r w:rsidRPr="00D74DFD">
        <w:t xml:space="preserve">Обеспечить беспрепятственный допуск специалистов Исполнителя на место оказания услуг, в </w:t>
      </w:r>
      <w:proofErr w:type="spellStart"/>
      <w:r w:rsidRPr="00D74DFD">
        <w:t>т.ч</w:t>
      </w:r>
      <w:proofErr w:type="spellEnd"/>
      <w:r w:rsidRPr="00D74DFD">
        <w:t>. оформить, в случае необходимости, пропуска специалистам Исполнителя для входа на территорию объекта;</w:t>
      </w:r>
    </w:p>
    <w:p w:rsidR="00AF692A" w:rsidRPr="00D74DFD" w:rsidRDefault="00AF692A" w:rsidP="00AF692A">
      <w:pPr>
        <w:pStyle w:val="af5"/>
        <w:jc w:val="both"/>
      </w:pPr>
      <w:r w:rsidRPr="00D74DFD">
        <w:t xml:space="preserve">         2.2.3. Своевременно информировать Исполнителя обо всех случаях отказа и возникших неисправностях в работе систем;</w:t>
      </w:r>
    </w:p>
    <w:p w:rsidR="00AF692A" w:rsidRPr="00D74DFD" w:rsidRDefault="00AF692A" w:rsidP="00AF692A">
      <w:pPr>
        <w:pStyle w:val="af5"/>
        <w:jc w:val="both"/>
      </w:pPr>
      <w:r w:rsidRPr="00D74DFD">
        <w:t xml:space="preserve">        2.2.4.Оплачивать оказанные Исполнителем услуги в установленные сроки.</w:t>
      </w:r>
    </w:p>
    <w:p w:rsidR="00AF692A" w:rsidRPr="00D74DFD" w:rsidRDefault="00AF692A" w:rsidP="00AF692A">
      <w:pPr>
        <w:pStyle w:val="af5"/>
        <w:jc w:val="both"/>
      </w:pPr>
      <w:r w:rsidRPr="00D74DFD">
        <w:t xml:space="preserve">         2.2.5.  Заказчик вправе осуществлять контроль и надзор за ходом и качеством оказания услуг, соблюдением сроков их оказания, не вмешиваясь при этом в оперативно-хозяйственную деятельность Исполнителя.</w:t>
      </w:r>
    </w:p>
    <w:p w:rsidR="00AF692A" w:rsidRPr="00D74DFD" w:rsidRDefault="00AF692A" w:rsidP="00AF692A">
      <w:pPr>
        <w:rPr>
          <w:sz w:val="24"/>
          <w:szCs w:val="24"/>
          <w:lang w:val="ru-RU"/>
        </w:rPr>
      </w:pPr>
    </w:p>
    <w:p w:rsidR="00B65CC4" w:rsidRDefault="00AF692A">
      <w:pPr>
        <w:pStyle w:val="aff9"/>
        <w:spacing w:after="0"/>
        <w:ind w:left="0" w:firstLine="0"/>
      </w:pPr>
      <w:r>
        <w:t xml:space="preserve">      2.2.6</w:t>
      </w:r>
      <w:r w:rsidR="00706FF5">
        <w:t xml:space="preserve">. Заказчик обязуется предоставить </w:t>
      </w:r>
      <w:r w:rsidR="00706FF5">
        <w:rPr>
          <w:spacing w:val="-3"/>
        </w:rPr>
        <w:t xml:space="preserve">Исполнителю </w:t>
      </w:r>
      <w:r w:rsidR="00706FF5">
        <w:t xml:space="preserve"> данные о служебных, мобильных номерах телефонов, </w:t>
      </w:r>
      <w:r>
        <w:t>ответственных лиц</w:t>
      </w:r>
      <w:r w:rsidR="00706FF5">
        <w:t>, уполномоченных составлять и подписывать акты</w:t>
      </w:r>
      <w:r w:rsidR="00B65CC4">
        <w:t xml:space="preserve"> оказываемых услуг.</w:t>
      </w:r>
    </w:p>
    <w:p w:rsidR="005419D6" w:rsidRDefault="00B65CC4">
      <w:pPr>
        <w:pStyle w:val="aff9"/>
        <w:spacing w:after="0"/>
        <w:ind w:left="0" w:firstLine="0"/>
      </w:pPr>
      <w:r>
        <w:t xml:space="preserve">      2.2.7.</w:t>
      </w:r>
      <w:r w:rsidR="00706FF5">
        <w:t xml:space="preserve"> В течение срока действия Контракта в письменной форме уведомлять </w:t>
      </w:r>
      <w:r w:rsidR="00706FF5">
        <w:rPr>
          <w:spacing w:val="-3"/>
        </w:rPr>
        <w:t>Исполнителя</w:t>
      </w:r>
      <w:r w:rsidR="00706FF5">
        <w:t xml:space="preserve"> о произошедших изменениях не позднее чем через сутки со дня наступления таких изменений. </w:t>
      </w:r>
    </w:p>
    <w:p w:rsidR="005419D6" w:rsidRDefault="00B65CC4">
      <w:pPr>
        <w:pStyle w:val="aff9"/>
        <w:spacing w:after="0"/>
        <w:ind w:left="0" w:firstLine="0"/>
      </w:pPr>
      <w:r>
        <w:t xml:space="preserve">      2.2.8</w:t>
      </w:r>
      <w:r w:rsidR="00706FF5">
        <w:t xml:space="preserve">. Заказчик  обязуется в случае изменения адреса для корреспонденции письменно уведомить </w:t>
      </w:r>
      <w:r w:rsidR="00706FF5">
        <w:rPr>
          <w:spacing w:val="-3"/>
        </w:rPr>
        <w:t>Исполнителя</w:t>
      </w:r>
      <w:r w:rsidR="00706FF5">
        <w:t xml:space="preserve">. Если Заказчик не сообщает об изменении адреса, все уведомления, направленные </w:t>
      </w:r>
      <w:r w:rsidR="00706FF5">
        <w:rPr>
          <w:spacing w:val="-3"/>
        </w:rPr>
        <w:t>Исполнителем</w:t>
      </w:r>
      <w:r w:rsidR="00706FF5">
        <w:t xml:space="preserve"> по последнему известному контакту </w:t>
      </w:r>
      <w:r>
        <w:t>Заказчика</w:t>
      </w:r>
      <w:r w:rsidR="00706FF5">
        <w:t>, считаются полученными Заказчиком, а Заказчик – уведомленным надлежащим образом.</w:t>
      </w:r>
    </w:p>
    <w:p w:rsidR="005419D6" w:rsidRDefault="00B65CC4">
      <w:pPr>
        <w:shd w:val="clear" w:color="auto" w:fill="FFFFFF"/>
        <w:tabs>
          <w:tab w:val="left" w:pos="0"/>
        </w:tabs>
        <w:rPr>
          <w:spacing w:val="-2"/>
          <w:sz w:val="24"/>
          <w:szCs w:val="24"/>
          <w:lang w:val="ru-RU"/>
        </w:rPr>
      </w:pPr>
      <w:r>
        <w:rPr>
          <w:sz w:val="24"/>
          <w:szCs w:val="24"/>
          <w:lang w:val="ru-RU"/>
        </w:rPr>
        <w:t xml:space="preserve">       2.2.9. </w:t>
      </w:r>
      <w:r w:rsidRPr="00B65CC4">
        <w:rPr>
          <w:sz w:val="24"/>
          <w:szCs w:val="24"/>
          <w:lang w:val="ru-RU"/>
        </w:rPr>
        <w:t>Своевременно и в полном объеме оплачивать услуги, оказываемые Исполнителем, согласно условиям настоящего Контракта.</w:t>
      </w:r>
    </w:p>
    <w:p w:rsidR="005419D6" w:rsidRPr="00222E34" w:rsidRDefault="00222E34" w:rsidP="00222E34">
      <w:pPr>
        <w:pStyle w:val="aff9"/>
        <w:tabs>
          <w:tab w:val="left" w:pos="1174"/>
        </w:tabs>
        <w:spacing w:after="0"/>
        <w:ind w:left="0" w:hanging="283"/>
        <w:rPr>
          <w:spacing w:val="-3"/>
        </w:rPr>
      </w:pPr>
      <w:r>
        <w:rPr>
          <w:spacing w:val="-3"/>
        </w:rPr>
        <w:t xml:space="preserve">         </w:t>
      </w:r>
      <w:r>
        <w:t xml:space="preserve"> </w:t>
      </w:r>
      <w:r w:rsidR="00713644">
        <w:t xml:space="preserve"> </w:t>
      </w:r>
      <w:r w:rsidR="00B65CC4">
        <w:t>2.2.10</w:t>
      </w:r>
      <w:r w:rsidR="00706FF5">
        <w:t xml:space="preserve">. Соблюдать рекомендации </w:t>
      </w:r>
      <w:r w:rsidR="00706FF5">
        <w:rPr>
          <w:spacing w:val="3"/>
        </w:rPr>
        <w:t>Исполнителя</w:t>
      </w:r>
      <w:r w:rsidR="00706FF5">
        <w:t xml:space="preserve"> по правилам технической эксплуатации и с</w:t>
      </w:r>
      <w:r w:rsidR="00B65CC4">
        <w:t xml:space="preserve">одержания оборудования </w:t>
      </w:r>
      <w:r w:rsidR="00706FF5">
        <w:t xml:space="preserve"> в соответствии с нормативными и правовыми актами Российской Федерации.</w:t>
      </w:r>
    </w:p>
    <w:p w:rsidR="005419D6" w:rsidRDefault="00706FF5">
      <w:pPr>
        <w:shd w:val="clear" w:color="auto" w:fill="FFFFFF"/>
        <w:ind w:hanging="142"/>
        <w:rPr>
          <w:b/>
          <w:color w:val="000000"/>
          <w:sz w:val="24"/>
          <w:szCs w:val="24"/>
          <w:lang w:val="ru-RU"/>
        </w:rPr>
      </w:pPr>
      <w:r>
        <w:rPr>
          <w:b/>
          <w:sz w:val="24"/>
          <w:szCs w:val="24"/>
          <w:lang w:val="ru-RU"/>
        </w:rPr>
        <w:t xml:space="preserve">          </w:t>
      </w:r>
      <w:r>
        <w:rPr>
          <w:b/>
          <w:color w:val="000000"/>
          <w:sz w:val="24"/>
          <w:szCs w:val="24"/>
          <w:lang w:val="ru-RU"/>
        </w:rPr>
        <w:t>2.3.</w:t>
      </w:r>
      <w:r>
        <w:rPr>
          <w:b/>
          <w:color w:val="000000"/>
          <w:sz w:val="24"/>
          <w:szCs w:val="24"/>
        </w:rPr>
        <w:t> </w:t>
      </w:r>
      <w:r>
        <w:rPr>
          <w:b/>
          <w:color w:val="000000"/>
          <w:sz w:val="24"/>
          <w:szCs w:val="24"/>
          <w:lang w:val="ru-RU"/>
        </w:rPr>
        <w:t>Исполнитель имеет право:</w:t>
      </w:r>
    </w:p>
    <w:p w:rsidR="005419D6" w:rsidRDefault="00706FF5">
      <w:pPr>
        <w:ind w:firstLine="709"/>
        <w:jc w:val="both"/>
        <w:rPr>
          <w:color w:val="000000"/>
          <w:sz w:val="24"/>
          <w:szCs w:val="24"/>
          <w:lang w:val="ru-RU"/>
        </w:rPr>
      </w:pPr>
      <w:r>
        <w:rPr>
          <w:color w:val="000000"/>
          <w:sz w:val="24"/>
          <w:szCs w:val="24"/>
          <w:lang w:val="ru-RU"/>
        </w:rPr>
        <w:t>2.3.1.</w:t>
      </w:r>
      <w:r>
        <w:rPr>
          <w:color w:val="000000"/>
          <w:sz w:val="24"/>
          <w:szCs w:val="24"/>
        </w:rPr>
        <w:t> </w:t>
      </w:r>
      <w:r>
        <w:rPr>
          <w:color w:val="000000"/>
          <w:sz w:val="24"/>
          <w:szCs w:val="24"/>
          <w:lang w:val="ru-RU"/>
        </w:rPr>
        <w:t>Требовать своевременного подписания Заказчиком Акта сдачи-приемки</w:t>
      </w:r>
      <w:r w:rsidR="000C7417">
        <w:rPr>
          <w:color w:val="000000"/>
          <w:sz w:val="24"/>
          <w:szCs w:val="24"/>
          <w:lang w:val="ru-RU"/>
        </w:rPr>
        <w:t xml:space="preserve"> оказанных услуг (Приложение № 3</w:t>
      </w:r>
      <w:r>
        <w:rPr>
          <w:color w:val="000000"/>
          <w:sz w:val="24"/>
          <w:szCs w:val="24"/>
          <w:lang w:val="ru-RU"/>
        </w:rPr>
        <w:t xml:space="preserve"> к Контракту) по настоящему Контракту в соответствии со сроком, указанным в пункте 3.2 настоящего Контракта.</w:t>
      </w:r>
    </w:p>
    <w:p w:rsidR="005419D6" w:rsidRDefault="00706FF5">
      <w:pPr>
        <w:ind w:firstLine="709"/>
        <w:jc w:val="both"/>
        <w:rPr>
          <w:color w:val="000000"/>
          <w:sz w:val="24"/>
          <w:szCs w:val="24"/>
          <w:lang w:val="ru-RU"/>
        </w:rPr>
      </w:pPr>
      <w:r>
        <w:rPr>
          <w:color w:val="000000"/>
          <w:sz w:val="24"/>
          <w:szCs w:val="24"/>
          <w:lang w:val="ru-RU"/>
        </w:rPr>
        <w:t>2.3.2.</w:t>
      </w:r>
      <w:r>
        <w:rPr>
          <w:color w:val="000000"/>
          <w:sz w:val="24"/>
          <w:szCs w:val="24"/>
        </w:rPr>
        <w:t> </w:t>
      </w:r>
      <w:r>
        <w:rPr>
          <w:color w:val="000000"/>
          <w:sz w:val="24"/>
          <w:szCs w:val="24"/>
          <w:lang w:val="ru-RU"/>
        </w:rPr>
        <w:t>Требовать своевременной оплаты оказанных услуг в соответствии с пунктом 5.5 настоящего Контракта.</w:t>
      </w:r>
    </w:p>
    <w:p w:rsidR="005419D6" w:rsidRDefault="00706FF5">
      <w:pPr>
        <w:ind w:firstLine="709"/>
        <w:jc w:val="both"/>
        <w:rPr>
          <w:color w:val="000000"/>
          <w:sz w:val="24"/>
          <w:szCs w:val="24"/>
          <w:lang w:val="ru-RU"/>
        </w:rPr>
      </w:pPr>
      <w:r>
        <w:rPr>
          <w:color w:val="000000"/>
          <w:sz w:val="24"/>
          <w:szCs w:val="24"/>
          <w:lang w:val="ru-RU"/>
        </w:rPr>
        <w:t>2.3.3.</w:t>
      </w:r>
      <w:r>
        <w:rPr>
          <w:color w:val="000000"/>
          <w:sz w:val="24"/>
          <w:szCs w:val="24"/>
        </w:rPr>
        <w:t> </w:t>
      </w:r>
      <w:r>
        <w:rPr>
          <w:color w:val="000000"/>
          <w:sz w:val="24"/>
          <w:szCs w:val="24"/>
          <w:lang w:val="ru-RU"/>
        </w:rPr>
        <w:t>Письменно запрашивать у Заказчика разъяснения и уточнения относительно оказания услуг в рамках настоящего Контракта.</w:t>
      </w:r>
    </w:p>
    <w:p w:rsidR="005419D6" w:rsidRDefault="00706FF5">
      <w:pPr>
        <w:ind w:firstLine="709"/>
        <w:jc w:val="both"/>
        <w:rPr>
          <w:color w:val="000000"/>
          <w:sz w:val="24"/>
          <w:szCs w:val="24"/>
          <w:lang w:val="ru-RU"/>
        </w:rPr>
      </w:pPr>
      <w:r>
        <w:rPr>
          <w:color w:val="000000"/>
          <w:sz w:val="24"/>
          <w:szCs w:val="24"/>
          <w:lang w:val="ru-RU"/>
        </w:rPr>
        <w:t>2.3.4.</w:t>
      </w:r>
      <w:r>
        <w:rPr>
          <w:color w:val="000000"/>
          <w:sz w:val="24"/>
          <w:szCs w:val="24"/>
        </w:rPr>
        <w:t> </w:t>
      </w:r>
      <w:r>
        <w:rPr>
          <w:color w:val="000000"/>
          <w:sz w:val="24"/>
          <w:szCs w:val="24"/>
          <w:lang w:val="ru-RU"/>
        </w:rPr>
        <w:t>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5419D6" w:rsidRDefault="00706FF5">
      <w:pPr>
        <w:keepNext/>
        <w:ind w:firstLine="426"/>
        <w:rPr>
          <w:rFonts w:eastAsia="Calibri"/>
          <w:b/>
          <w:sz w:val="24"/>
          <w:szCs w:val="24"/>
          <w:lang w:val="ru-RU"/>
        </w:rPr>
      </w:pPr>
      <w:r>
        <w:rPr>
          <w:rFonts w:eastAsia="Calibri"/>
          <w:b/>
          <w:sz w:val="24"/>
          <w:szCs w:val="24"/>
          <w:lang w:val="ru-RU"/>
        </w:rPr>
        <w:lastRenderedPageBreak/>
        <w:t>2.4.</w:t>
      </w:r>
      <w:r>
        <w:rPr>
          <w:rFonts w:eastAsia="Calibri"/>
          <w:b/>
          <w:sz w:val="24"/>
          <w:szCs w:val="24"/>
        </w:rPr>
        <w:t> </w:t>
      </w:r>
      <w:r>
        <w:rPr>
          <w:rFonts w:eastAsia="Calibri"/>
          <w:b/>
          <w:sz w:val="24"/>
          <w:szCs w:val="24"/>
          <w:lang w:val="ru-RU"/>
        </w:rPr>
        <w:t>Заказчик имеет право:</w:t>
      </w:r>
    </w:p>
    <w:p w:rsidR="005419D6" w:rsidRDefault="00706FF5">
      <w:pPr>
        <w:ind w:firstLine="709"/>
        <w:jc w:val="both"/>
        <w:rPr>
          <w:rFonts w:eastAsia="Calibri"/>
          <w:sz w:val="24"/>
          <w:szCs w:val="24"/>
          <w:lang w:val="ru-RU"/>
        </w:rPr>
      </w:pPr>
      <w:r>
        <w:rPr>
          <w:rFonts w:eastAsia="Calibri"/>
          <w:sz w:val="24"/>
          <w:szCs w:val="24"/>
          <w:lang w:val="ru-RU"/>
        </w:rPr>
        <w:t>2.4.1.</w:t>
      </w:r>
      <w:r>
        <w:rPr>
          <w:rFonts w:eastAsia="Calibri"/>
          <w:sz w:val="24"/>
          <w:szCs w:val="24"/>
        </w:rPr>
        <w:t> </w:t>
      </w:r>
      <w:r>
        <w:rPr>
          <w:rFonts w:eastAsia="Calibri"/>
          <w:sz w:val="24"/>
          <w:szCs w:val="24"/>
          <w:lang w:val="ru-RU"/>
        </w:rPr>
        <w:t>Требовать от Исполнителя надлежащего исполнения обязательств по настоящему Контракту.</w:t>
      </w:r>
    </w:p>
    <w:p w:rsidR="005419D6" w:rsidRDefault="00706FF5">
      <w:pPr>
        <w:ind w:firstLine="709"/>
        <w:jc w:val="both"/>
        <w:rPr>
          <w:rFonts w:eastAsia="Calibri"/>
          <w:sz w:val="24"/>
          <w:szCs w:val="24"/>
          <w:lang w:val="ru-RU"/>
        </w:rPr>
      </w:pPr>
      <w:r>
        <w:rPr>
          <w:rFonts w:eastAsia="Calibri"/>
          <w:sz w:val="24"/>
          <w:szCs w:val="24"/>
          <w:lang w:val="ru-RU"/>
        </w:rPr>
        <w:t>2.4.2.</w:t>
      </w:r>
      <w:r>
        <w:rPr>
          <w:rFonts w:eastAsia="Calibri"/>
          <w:sz w:val="24"/>
          <w:szCs w:val="24"/>
        </w:rPr>
        <w:t> </w:t>
      </w:r>
      <w:r>
        <w:rPr>
          <w:rFonts w:eastAsia="Calibri"/>
          <w:sz w:val="24"/>
          <w:szCs w:val="24"/>
          <w:lang w:val="ru-RU"/>
        </w:rPr>
        <w:t>Требовать от Исполнителя своевременного устранения нарушений, выявленных в ходе приемки оказанных услуг.</w:t>
      </w:r>
    </w:p>
    <w:p w:rsidR="005419D6" w:rsidRDefault="00706FF5">
      <w:pPr>
        <w:ind w:firstLine="709"/>
        <w:jc w:val="both"/>
        <w:rPr>
          <w:rFonts w:eastAsia="Calibri"/>
          <w:sz w:val="24"/>
          <w:szCs w:val="24"/>
          <w:lang w:val="ru-RU"/>
        </w:rPr>
      </w:pPr>
      <w:r>
        <w:rPr>
          <w:rFonts w:eastAsia="Calibri"/>
          <w:sz w:val="24"/>
          <w:szCs w:val="24"/>
          <w:lang w:val="ru-RU"/>
        </w:rPr>
        <w:t>2.4.3.</w:t>
      </w:r>
      <w:r>
        <w:rPr>
          <w:rFonts w:eastAsia="Calibri"/>
          <w:sz w:val="24"/>
          <w:szCs w:val="24"/>
        </w:rPr>
        <w:t> </w:t>
      </w:r>
      <w:r>
        <w:rPr>
          <w:rFonts w:eastAsia="Calibri"/>
          <w:sz w:val="24"/>
          <w:szCs w:val="24"/>
          <w:lang w:val="ru-RU"/>
        </w:rPr>
        <w:t>В любое время проверять ход и качество услуг, оказываемых Исполнителем, не вмешиваясь в его хозяйственную деятельность.</w:t>
      </w:r>
    </w:p>
    <w:p w:rsidR="005419D6" w:rsidRDefault="00706FF5">
      <w:pPr>
        <w:keepNext/>
        <w:keepLines/>
        <w:ind w:firstLine="709"/>
        <w:jc w:val="both"/>
        <w:rPr>
          <w:rFonts w:eastAsia="Calibri"/>
          <w:sz w:val="24"/>
          <w:szCs w:val="24"/>
          <w:lang w:val="ru-RU"/>
        </w:rPr>
      </w:pPr>
      <w:r>
        <w:rPr>
          <w:rFonts w:eastAsia="Calibri"/>
          <w:sz w:val="24"/>
          <w:szCs w:val="24"/>
          <w:lang w:val="ru-RU"/>
        </w:rPr>
        <w:t>2.4.4.</w:t>
      </w:r>
      <w:r>
        <w:rPr>
          <w:rFonts w:eastAsia="Calibri"/>
          <w:sz w:val="24"/>
          <w:szCs w:val="24"/>
        </w:rPr>
        <w:t>  </w:t>
      </w:r>
      <w:r>
        <w:rPr>
          <w:rFonts w:eastAsia="Calibri"/>
          <w:sz w:val="24"/>
          <w:szCs w:val="24"/>
          <w:lang w:val="ru-RU"/>
        </w:rPr>
        <w:t>Отказаться от приемки и оплаты оказанных услуг, не соответствующих условиям настоящего Контракта.</w:t>
      </w:r>
    </w:p>
    <w:p w:rsidR="005419D6" w:rsidRDefault="00706FF5">
      <w:pPr>
        <w:ind w:firstLine="709"/>
        <w:jc w:val="both"/>
        <w:rPr>
          <w:rFonts w:eastAsia="Calibri"/>
          <w:sz w:val="24"/>
          <w:szCs w:val="24"/>
          <w:lang w:val="ru-RU"/>
        </w:rPr>
      </w:pPr>
      <w:r>
        <w:rPr>
          <w:rFonts w:eastAsia="Calibri"/>
          <w:sz w:val="24"/>
          <w:szCs w:val="24"/>
          <w:lang w:val="ru-RU"/>
        </w:rPr>
        <w:t>2.4.5.</w:t>
      </w:r>
      <w:r>
        <w:rPr>
          <w:rFonts w:eastAsia="Calibri"/>
          <w:sz w:val="24"/>
          <w:szCs w:val="24"/>
        </w:rPr>
        <w:t> </w:t>
      </w:r>
      <w:r>
        <w:rPr>
          <w:rFonts w:eastAsia="Calibri"/>
          <w:sz w:val="24"/>
          <w:szCs w:val="24"/>
          <w:lang w:val="ru-RU"/>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5419D6" w:rsidRDefault="00706FF5">
      <w:pPr>
        <w:ind w:firstLine="709"/>
        <w:jc w:val="both"/>
        <w:rPr>
          <w:rFonts w:eastAsia="Calibri"/>
          <w:sz w:val="24"/>
          <w:szCs w:val="24"/>
          <w:lang w:val="ru-RU"/>
        </w:rPr>
      </w:pPr>
      <w:r>
        <w:rPr>
          <w:rFonts w:eastAsia="Calibri"/>
          <w:sz w:val="24"/>
          <w:szCs w:val="24"/>
          <w:lang w:val="ru-RU"/>
        </w:rPr>
        <w:t>2.4.6.</w:t>
      </w:r>
      <w:r>
        <w:rPr>
          <w:rFonts w:eastAsia="Calibri"/>
          <w:sz w:val="24"/>
          <w:szCs w:val="24"/>
        </w:rPr>
        <w:t> </w:t>
      </w:r>
      <w:r>
        <w:rPr>
          <w:rFonts w:eastAsia="Calibri"/>
          <w:sz w:val="24"/>
          <w:szCs w:val="24"/>
          <w:lang w:val="ru-RU"/>
        </w:rPr>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w:t>
      </w:r>
      <w:r>
        <w:rPr>
          <w:rFonts w:eastAsia="Calibri"/>
          <w:sz w:val="24"/>
          <w:szCs w:val="24"/>
        </w:rPr>
        <w:t> </w:t>
      </w:r>
      <w:r>
        <w:rPr>
          <w:rFonts w:eastAsia="Calibri"/>
          <w:sz w:val="24"/>
          <w:szCs w:val="24"/>
          <w:lang w:val="ru-RU"/>
        </w:rPr>
        <w:t>44-ФЗ.</w:t>
      </w:r>
    </w:p>
    <w:p w:rsidR="005419D6" w:rsidRDefault="00706FF5">
      <w:pPr>
        <w:ind w:firstLine="709"/>
        <w:jc w:val="both"/>
        <w:rPr>
          <w:rFonts w:eastAsia="Calibri"/>
          <w:sz w:val="24"/>
          <w:szCs w:val="24"/>
          <w:lang w:val="ru-RU"/>
        </w:rPr>
      </w:pPr>
      <w:r>
        <w:rPr>
          <w:rFonts w:eastAsia="Calibri"/>
          <w:sz w:val="24"/>
          <w:szCs w:val="24"/>
          <w:lang w:val="ru-RU"/>
        </w:rPr>
        <w:t>2.4.7. Осуществлять иные права в соответствии с законодательными и иными нормативными правовыми актами Российской Федерации.</w:t>
      </w:r>
    </w:p>
    <w:p w:rsidR="005419D6" w:rsidRDefault="00706FF5">
      <w:pPr>
        <w:keepNext/>
        <w:spacing w:before="120" w:after="120"/>
        <w:jc w:val="center"/>
        <w:rPr>
          <w:b/>
          <w:color w:val="000000"/>
          <w:sz w:val="24"/>
          <w:szCs w:val="24"/>
          <w:lang w:val="ru-RU"/>
        </w:rPr>
      </w:pPr>
      <w:r>
        <w:rPr>
          <w:b/>
          <w:color w:val="000000"/>
          <w:sz w:val="24"/>
          <w:szCs w:val="24"/>
          <w:lang w:val="ru-RU"/>
        </w:rPr>
        <w:t>3.</w:t>
      </w:r>
      <w:r>
        <w:rPr>
          <w:b/>
          <w:color w:val="000000"/>
          <w:sz w:val="24"/>
          <w:szCs w:val="24"/>
        </w:rPr>
        <w:t> </w:t>
      </w:r>
      <w:r>
        <w:rPr>
          <w:b/>
          <w:color w:val="000000"/>
          <w:sz w:val="24"/>
          <w:szCs w:val="24"/>
          <w:lang w:val="ru-RU"/>
        </w:rPr>
        <w:t>Порядок сдачи и приемки услуг</w:t>
      </w:r>
    </w:p>
    <w:p w:rsidR="005419D6" w:rsidRDefault="00706FF5">
      <w:pPr>
        <w:ind w:firstLine="426"/>
        <w:contextualSpacing/>
        <w:jc w:val="both"/>
        <w:rPr>
          <w:sz w:val="24"/>
          <w:szCs w:val="24"/>
          <w:lang w:val="ru-RU"/>
        </w:rPr>
      </w:pPr>
      <w:r>
        <w:rPr>
          <w:sz w:val="24"/>
          <w:szCs w:val="24"/>
          <w:lang w:val="ru-RU"/>
        </w:rPr>
        <w:t xml:space="preserve">3.1. </w:t>
      </w:r>
      <w:r w:rsidRPr="005517BE">
        <w:rPr>
          <w:sz w:val="24"/>
          <w:szCs w:val="24"/>
          <w:lang w:val="ru-RU"/>
        </w:rPr>
        <w:t>Ежемесячно по</w:t>
      </w:r>
      <w:r>
        <w:rPr>
          <w:sz w:val="24"/>
          <w:szCs w:val="24"/>
          <w:lang w:val="ru-RU"/>
        </w:rPr>
        <w:t xml:space="preserve"> окончании оказания услуг, в течение 5 (пяти) рабочих дней, Исполнитель направляет Заказчику Акт сдачи - приемки</w:t>
      </w:r>
      <w:r w:rsidR="00297ED2">
        <w:rPr>
          <w:sz w:val="24"/>
          <w:szCs w:val="24"/>
          <w:lang w:val="ru-RU"/>
        </w:rPr>
        <w:t xml:space="preserve"> оказанных услуг (Приложение № 3</w:t>
      </w:r>
      <w:r>
        <w:rPr>
          <w:sz w:val="24"/>
          <w:szCs w:val="24"/>
          <w:lang w:val="ru-RU"/>
        </w:rPr>
        <w:t xml:space="preserve"> к Контракту) в двух экземплярах, подписанный со своей стороны. Исполнитель вправе приложить к Акту сдачи - приемки оказанных услуг документы, которые считаются его неотъемлемой частью. </w:t>
      </w:r>
    </w:p>
    <w:p w:rsidR="005419D6" w:rsidRDefault="00706FF5">
      <w:pPr>
        <w:ind w:firstLine="426"/>
        <w:contextualSpacing/>
        <w:jc w:val="both"/>
        <w:rPr>
          <w:sz w:val="24"/>
          <w:szCs w:val="24"/>
          <w:lang w:val="ru-RU"/>
        </w:rPr>
      </w:pPr>
      <w:r>
        <w:rPr>
          <w:sz w:val="24"/>
          <w:szCs w:val="24"/>
          <w:lang w:val="ru-RU"/>
        </w:rPr>
        <w:t xml:space="preserve">3.2. Приемка оказанных услуг по настоящему Контракту на соответствие их требованиям, установленным в настоящем Контракте, осуществляется Заказчиком в течение </w:t>
      </w:r>
      <w:r>
        <w:rPr>
          <w:b/>
          <w:sz w:val="24"/>
          <w:szCs w:val="24"/>
          <w:lang w:val="ru-RU"/>
        </w:rPr>
        <w:t>5 (пяти) рабочих дней</w:t>
      </w:r>
      <w:r>
        <w:rPr>
          <w:sz w:val="24"/>
          <w:szCs w:val="24"/>
          <w:lang w:val="ru-RU"/>
        </w:rPr>
        <w:t>, следующих за днем поступления Заказчику Акта сдачи - приемки оказанных услуг (</w:t>
      </w:r>
      <w:r w:rsidR="00297ED2">
        <w:rPr>
          <w:color w:val="000000"/>
          <w:sz w:val="24"/>
          <w:szCs w:val="24"/>
          <w:lang w:val="ru-RU"/>
        </w:rPr>
        <w:t>Приложение № 3</w:t>
      </w:r>
      <w:r>
        <w:rPr>
          <w:color w:val="000000"/>
          <w:sz w:val="24"/>
          <w:szCs w:val="24"/>
          <w:lang w:val="ru-RU"/>
        </w:rPr>
        <w:t xml:space="preserve"> к Контракту)</w:t>
      </w:r>
      <w:r>
        <w:rPr>
          <w:sz w:val="24"/>
          <w:szCs w:val="24"/>
          <w:lang w:val="ru-RU"/>
        </w:rPr>
        <w:t>.</w:t>
      </w:r>
    </w:p>
    <w:p w:rsidR="005419D6" w:rsidRDefault="00706FF5">
      <w:pPr>
        <w:ind w:firstLine="426"/>
        <w:contextualSpacing/>
        <w:jc w:val="both"/>
        <w:rPr>
          <w:sz w:val="24"/>
          <w:szCs w:val="24"/>
          <w:lang w:val="ru-RU"/>
        </w:rPr>
      </w:pPr>
      <w:r>
        <w:rPr>
          <w:sz w:val="24"/>
          <w:szCs w:val="24"/>
          <w:lang w:val="ru-RU"/>
        </w:rPr>
        <w:t>3.3. Сдача-приемка оказанных услуг осуществляется уполномоченными представителями Сторон путем подписания Акта сдачи - приемки оказанных услуг (</w:t>
      </w:r>
      <w:r w:rsidR="000C7417">
        <w:rPr>
          <w:color w:val="000000"/>
          <w:sz w:val="24"/>
          <w:szCs w:val="24"/>
          <w:lang w:val="ru-RU"/>
        </w:rPr>
        <w:t>Приложение № 3</w:t>
      </w:r>
      <w:r>
        <w:rPr>
          <w:color w:val="000000"/>
          <w:sz w:val="24"/>
          <w:szCs w:val="24"/>
          <w:lang w:val="ru-RU"/>
        </w:rPr>
        <w:t xml:space="preserve"> к Контракту)</w:t>
      </w:r>
      <w:r>
        <w:rPr>
          <w:sz w:val="24"/>
          <w:szCs w:val="24"/>
          <w:lang w:val="ru-RU"/>
        </w:rPr>
        <w:t>.</w:t>
      </w:r>
    </w:p>
    <w:p w:rsidR="005419D6" w:rsidRDefault="00706FF5">
      <w:pPr>
        <w:ind w:firstLine="426"/>
        <w:contextualSpacing/>
        <w:jc w:val="both"/>
        <w:rPr>
          <w:sz w:val="24"/>
          <w:szCs w:val="24"/>
          <w:lang w:val="ru-RU"/>
        </w:rPr>
      </w:pPr>
      <w:r>
        <w:rPr>
          <w:sz w:val="24"/>
          <w:szCs w:val="24"/>
          <w:lang w:val="ru-RU"/>
        </w:rPr>
        <w:t>3.4. После получения Акта сдачи - приемки оказанных услуг (</w:t>
      </w:r>
      <w:r w:rsidR="000C7417">
        <w:rPr>
          <w:color w:val="000000"/>
          <w:sz w:val="24"/>
          <w:szCs w:val="24"/>
          <w:lang w:val="ru-RU"/>
        </w:rPr>
        <w:t>Приложение № 3</w:t>
      </w:r>
      <w:r>
        <w:rPr>
          <w:color w:val="000000"/>
          <w:sz w:val="24"/>
          <w:szCs w:val="24"/>
          <w:lang w:val="ru-RU"/>
        </w:rPr>
        <w:t xml:space="preserve"> к Контракту)</w:t>
      </w:r>
      <w:r>
        <w:rPr>
          <w:sz w:val="24"/>
          <w:szCs w:val="24"/>
          <w:lang w:val="ru-RU"/>
        </w:rPr>
        <w:t xml:space="preserve">, а также передачи Исполнителем надлежащим образом оформленной и подписанной отчетной документации, предусмотренной условиями настоящего Контракта, Заказчик осуществляет проверку результатов исполнения обязательств по настоящему Контракту на предмет соответствия оказанных услуг и представленных документов требованиям и условиям настоящего Контракта. </w:t>
      </w:r>
    </w:p>
    <w:p w:rsidR="005419D6" w:rsidRDefault="00706FF5">
      <w:pPr>
        <w:ind w:firstLine="426"/>
        <w:contextualSpacing/>
        <w:jc w:val="both"/>
        <w:rPr>
          <w:rFonts w:eastAsia="Calibri"/>
          <w:sz w:val="24"/>
          <w:szCs w:val="24"/>
          <w:lang w:val="ru-RU"/>
        </w:rPr>
      </w:pPr>
      <w:r>
        <w:rPr>
          <w:sz w:val="24"/>
          <w:szCs w:val="24"/>
          <w:lang w:val="ru-RU"/>
        </w:rPr>
        <w:t>3.5.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5419D6" w:rsidRDefault="00706FF5">
      <w:pPr>
        <w:ind w:firstLine="426"/>
        <w:contextualSpacing/>
        <w:jc w:val="both"/>
        <w:rPr>
          <w:sz w:val="24"/>
          <w:szCs w:val="24"/>
          <w:lang w:val="ru-RU"/>
        </w:rPr>
      </w:pPr>
      <w:r>
        <w:rPr>
          <w:sz w:val="24"/>
          <w:szCs w:val="24"/>
          <w:lang w:val="ru-RU"/>
        </w:rPr>
        <w:t>3.6. В случае получения Исполнителем мотивированного отказа от подписания Акта сдачи - приемки оказанных услуг (</w:t>
      </w:r>
      <w:r w:rsidR="000C7417">
        <w:rPr>
          <w:color w:val="000000"/>
          <w:sz w:val="24"/>
          <w:szCs w:val="24"/>
          <w:lang w:val="ru-RU"/>
        </w:rPr>
        <w:t>Приложение № 3</w:t>
      </w:r>
      <w:r>
        <w:rPr>
          <w:color w:val="000000"/>
          <w:sz w:val="24"/>
          <w:szCs w:val="24"/>
          <w:lang w:val="ru-RU"/>
        </w:rPr>
        <w:t xml:space="preserve"> к Контракту)</w:t>
      </w:r>
      <w:r>
        <w:rPr>
          <w:sz w:val="24"/>
          <w:szCs w:val="24"/>
          <w:lang w:val="ru-RU"/>
        </w:rPr>
        <w:t xml:space="preserve"> Исполнитель обязан устранить причины, указанные в таком мотивированном отказе, и направить Заказчику Акт сдачи - приемки оказанных услуг (</w:t>
      </w:r>
      <w:r w:rsidR="00297ED2">
        <w:rPr>
          <w:color w:val="000000"/>
          <w:sz w:val="24"/>
          <w:szCs w:val="24"/>
          <w:lang w:val="ru-RU"/>
        </w:rPr>
        <w:t>Приложение № 3</w:t>
      </w:r>
      <w:r>
        <w:rPr>
          <w:color w:val="000000"/>
          <w:sz w:val="24"/>
          <w:szCs w:val="24"/>
          <w:lang w:val="ru-RU"/>
        </w:rPr>
        <w:t xml:space="preserve"> к Контракту)</w:t>
      </w:r>
      <w:r>
        <w:rPr>
          <w:sz w:val="24"/>
          <w:szCs w:val="24"/>
          <w:lang w:val="ru-RU"/>
        </w:rPr>
        <w:t xml:space="preserve"> в порядке, предусмотренном п. 3.1. настоящего Контракта. Срок устранения недостатков установляется Заказчиком и не может превышать </w:t>
      </w:r>
      <w:r>
        <w:rPr>
          <w:b/>
          <w:bCs/>
          <w:sz w:val="24"/>
          <w:szCs w:val="24"/>
          <w:lang w:val="ru-RU"/>
        </w:rPr>
        <w:t xml:space="preserve">5 (пяти) рабочих дней </w:t>
      </w:r>
      <w:proofErr w:type="gramStart"/>
      <w:r>
        <w:rPr>
          <w:sz w:val="24"/>
          <w:szCs w:val="24"/>
          <w:lang w:val="ru-RU"/>
        </w:rPr>
        <w:t>с даты получения</w:t>
      </w:r>
      <w:proofErr w:type="gramEnd"/>
      <w:r>
        <w:rPr>
          <w:sz w:val="24"/>
          <w:szCs w:val="24"/>
          <w:lang w:val="ru-RU"/>
        </w:rPr>
        <w:t xml:space="preserve"> мотивированного отказа. </w:t>
      </w:r>
    </w:p>
    <w:p w:rsidR="005419D6" w:rsidRDefault="00706FF5">
      <w:pPr>
        <w:ind w:firstLine="426"/>
        <w:contextualSpacing/>
        <w:jc w:val="both"/>
        <w:rPr>
          <w:rFonts w:eastAsia="Calibri"/>
          <w:sz w:val="24"/>
          <w:szCs w:val="24"/>
          <w:lang w:val="ru-RU"/>
        </w:rPr>
      </w:pPr>
      <w:r>
        <w:rPr>
          <w:sz w:val="24"/>
          <w:szCs w:val="24"/>
          <w:lang w:val="ru-RU"/>
        </w:rPr>
        <w:t>3.7. Датой приемки надлежаще оказанных услуг считается дата подписания Акта сдачи-приёмки оказанных услуг  (</w:t>
      </w:r>
      <w:r w:rsidR="00142585">
        <w:rPr>
          <w:color w:val="000000"/>
          <w:sz w:val="24"/>
          <w:szCs w:val="24"/>
          <w:lang w:val="ru-RU"/>
        </w:rPr>
        <w:t>Приложение № 3</w:t>
      </w:r>
      <w:r>
        <w:rPr>
          <w:color w:val="000000"/>
          <w:sz w:val="24"/>
          <w:szCs w:val="24"/>
          <w:lang w:val="ru-RU"/>
        </w:rPr>
        <w:t xml:space="preserve"> к Контракту) </w:t>
      </w:r>
      <w:r>
        <w:rPr>
          <w:sz w:val="24"/>
          <w:szCs w:val="24"/>
          <w:lang w:val="ru-RU"/>
        </w:rPr>
        <w:t xml:space="preserve">Заказчиком.  </w:t>
      </w:r>
    </w:p>
    <w:p w:rsidR="005419D6" w:rsidRDefault="00706FF5">
      <w:pPr>
        <w:keepNext/>
        <w:spacing w:before="120" w:after="120"/>
        <w:jc w:val="center"/>
        <w:rPr>
          <w:b/>
          <w:color w:val="000000"/>
          <w:sz w:val="24"/>
          <w:szCs w:val="24"/>
          <w:lang w:val="ru-RU"/>
        </w:rPr>
      </w:pPr>
      <w:r>
        <w:rPr>
          <w:b/>
          <w:color w:val="000000"/>
          <w:sz w:val="24"/>
          <w:szCs w:val="24"/>
          <w:lang w:val="ru-RU"/>
        </w:rPr>
        <w:t>4.</w:t>
      </w:r>
      <w:r>
        <w:rPr>
          <w:b/>
          <w:color w:val="000000"/>
          <w:sz w:val="24"/>
          <w:szCs w:val="24"/>
        </w:rPr>
        <w:t> </w:t>
      </w:r>
      <w:r>
        <w:rPr>
          <w:b/>
          <w:color w:val="000000"/>
          <w:sz w:val="24"/>
          <w:szCs w:val="24"/>
          <w:lang w:val="ru-RU"/>
        </w:rPr>
        <w:t>Гарантийные обязательства</w:t>
      </w:r>
    </w:p>
    <w:p w:rsidR="005419D6" w:rsidRDefault="00706FF5">
      <w:pPr>
        <w:keepNext/>
        <w:spacing w:before="120" w:after="120"/>
        <w:ind w:firstLine="709"/>
        <w:rPr>
          <w:b/>
          <w:color w:val="000000"/>
          <w:sz w:val="24"/>
          <w:szCs w:val="24"/>
          <w:lang w:val="ru-RU"/>
        </w:rPr>
      </w:pPr>
      <w:r>
        <w:rPr>
          <w:color w:val="000000"/>
          <w:sz w:val="24"/>
          <w:szCs w:val="24"/>
          <w:lang w:val="ru-RU"/>
        </w:rPr>
        <w:t>4.1. Гарантийные обязательства не предусмотрены.</w:t>
      </w:r>
    </w:p>
    <w:p w:rsidR="005419D6" w:rsidRDefault="00706FF5">
      <w:pPr>
        <w:keepNext/>
        <w:spacing w:before="120" w:after="120"/>
        <w:jc w:val="center"/>
        <w:rPr>
          <w:b/>
          <w:color w:val="000000"/>
          <w:sz w:val="24"/>
          <w:szCs w:val="24"/>
          <w:lang w:val="ru-RU"/>
        </w:rPr>
      </w:pPr>
      <w:r>
        <w:rPr>
          <w:b/>
          <w:color w:val="000000"/>
          <w:sz w:val="24"/>
          <w:szCs w:val="24"/>
          <w:lang w:val="ru-RU"/>
        </w:rPr>
        <w:t>5.</w:t>
      </w:r>
      <w:r>
        <w:rPr>
          <w:b/>
          <w:color w:val="000000"/>
          <w:sz w:val="24"/>
          <w:szCs w:val="24"/>
        </w:rPr>
        <w:t> </w:t>
      </w:r>
      <w:r>
        <w:rPr>
          <w:b/>
          <w:color w:val="000000"/>
          <w:sz w:val="24"/>
          <w:szCs w:val="24"/>
          <w:lang w:val="ru-RU"/>
        </w:rPr>
        <w:t>Цена и порядок расчетов</w:t>
      </w:r>
    </w:p>
    <w:p w:rsidR="005419D6" w:rsidRDefault="00706FF5">
      <w:pPr>
        <w:tabs>
          <w:tab w:val="left" w:pos="8820"/>
        </w:tabs>
        <w:ind w:firstLine="709"/>
        <w:jc w:val="both"/>
        <w:rPr>
          <w:color w:val="000000"/>
          <w:sz w:val="24"/>
          <w:szCs w:val="24"/>
          <w:lang w:val="ru-RU"/>
        </w:rPr>
      </w:pPr>
      <w:r>
        <w:rPr>
          <w:color w:val="000000"/>
          <w:sz w:val="24"/>
          <w:szCs w:val="24"/>
          <w:lang w:val="ru-RU"/>
        </w:rPr>
        <w:t>5.1.</w:t>
      </w:r>
      <w:r>
        <w:rPr>
          <w:color w:val="000000"/>
          <w:sz w:val="24"/>
          <w:szCs w:val="24"/>
        </w:rPr>
        <w:t> </w:t>
      </w:r>
      <w:r>
        <w:rPr>
          <w:color w:val="000000"/>
          <w:sz w:val="24"/>
          <w:szCs w:val="24"/>
          <w:lang w:val="ru-RU"/>
        </w:rPr>
        <w:t>Цена Контракта составляет</w:t>
      </w:r>
      <w:proofErr w:type="gramStart"/>
      <w:r>
        <w:rPr>
          <w:color w:val="000000"/>
          <w:sz w:val="24"/>
          <w:szCs w:val="24"/>
          <w:lang w:val="ru-RU"/>
        </w:rPr>
        <w:t xml:space="preserve"> </w:t>
      </w:r>
      <w:r w:rsidR="000541FE">
        <w:rPr>
          <w:color w:val="000000"/>
          <w:sz w:val="24"/>
          <w:szCs w:val="24"/>
          <w:lang w:val="ru-RU"/>
        </w:rPr>
        <w:t>______________</w:t>
      </w:r>
      <w:r w:rsidR="000541FE">
        <w:rPr>
          <w:b/>
          <w:color w:val="000000"/>
          <w:sz w:val="24"/>
          <w:szCs w:val="24"/>
          <w:lang w:val="ru-RU"/>
        </w:rPr>
        <w:t>(_________)</w:t>
      </w:r>
      <w:r w:rsidR="009271BF">
        <w:rPr>
          <w:b/>
          <w:color w:val="000000"/>
          <w:sz w:val="24"/>
          <w:szCs w:val="24"/>
          <w:lang w:val="ru-RU"/>
        </w:rPr>
        <w:t xml:space="preserve"> </w:t>
      </w:r>
      <w:proofErr w:type="gramEnd"/>
      <w:r w:rsidR="009271BF">
        <w:rPr>
          <w:b/>
          <w:color w:val="000000"/>
          <w:sz w:val="24"/>
          <w:szCs w:val="24"/>
          <w:lang w:val="ru-RU"/>
        </w:rPr>
        <w:t>рублей 00</w:t>
      </w:r>
      <w:r w:rsidR="00EE082A">
        <w:rPr>
          <w:b/>
          <w:color w:val="000000"/>
          <w:sz w:val="24"/>
          <w:szCs w:val="24"/>
          <w:lang w:val="ru-RU"/>
        </w:rPr>
        <w:t xml:space="preserve"> копейки</w:t>
      </w:r>
      <w:r w:rsidR="000541FE">
        <w:rPr>
          <w:color w:val="000000"/>
          <w:sz w:val="24"/>
          <w:szCs w:val="24"/>
          <w:lang w:val="ru-RU"/>
        </w:rPr>
        <w:t>, (</w:t>
      </w:r>
      <w:r w:rsidR="007B1F65">
        <w:rPr>
          <w:color w:val="000000"/>
          <w:sz w:val="24"/>
          <w:szCs w:val="24"/>
          <w:lang w:val="ru-RU"/>
        </w:rPr>
        <w:t xml:space="preserve">НДС </w:t>
      </w:r>
      <w:r w:rsidR="00EE082A">
        <w:rPr>
          <w:color w:val="000000"/>
          <w:sz w:val="24"/>
          <w:szCs w:val="24"/>
          <w:lang w:val="ru-RU"/>
        </w:rPr>
        <w:t>%</w:t>
      </w:r>
      <w:r w:rsidR="000541FE">
        <w:rPr>
          <w:color w:val="000000"/>
          <w:sz w:val="24"/>
          <w:szCs w:val="24"/>
          <w:lang w:val="ru-RU"/>
        </w:rPr>
        <w:t>)</w:t>
      </w:r>
      <w:r w:rsidR="00EE082A">
        <w:rPr>
          <w:color w:val="000000"/>
          <w:sz w:val="24"/>
          <w:szCs w:val="24"/>
          <w:lang w:val="ru-RU"/>
        </w:rPr>
        <w:t>.</w:t>
      </w:r>
    </w:p>
    <w:p w:rsidR="005419D6" w:rsidRDefault="00706FF5">
      <w:pPr>
        <w:ind w:firstLine="709"/>
        <w:jc w:val="both"/>
        <w:rPr>
          <w:color w:val="000000"/>
          <w:sz w:val="24"/>
          <w:szCs w:val="24"/>
          <w:lang w:val="ru-RU"/>
        </w:rPr>
      </w:pPr>
      <w:r>
        <w:rPr>
          <w:color w:val="000000"/>
          <w:sz w:val="24"/>
          <w:szCs w:val="24"/>
          <w:lang w:val="ru-RU"/>
        </w:rPr>
        <w:t>5.2.</w:t>
      </w:r>
      <w:r>
        <w:rPr>
          <w:color w:val="000000"/>
          <w:sz w:val="24"/>
          <w:szCs w:val="24"/>
        </w:rPr>
        <w:t> </w:t>
      </w:r>
      <w:r>
        <w:rPr>
          <w:color w:val="000000"/>
          <w:sz w:val="24"/>
          <w:szCs w:val="24"/>
          <w:lang w:val="ru-RU"/>
        </w:rPr>
        <w:t>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w:t>
      </w:r>
      <w:r>
        <w:rPr>
          <w:color w:val="000000"/>
          <w:sz w:val="24"/>
          <w:szCs w:val="24"/>
        </w:rPr>
        <w:t> </w:t>
      </w:r>
      <w:r>
        <w:rPr>
          <w:color w:val="000000"/>
          <w:sz w:val="24"/>
          <w:szCs w:val="24"/>
          <w:lang w:val="ru-RU"/>
        </w:rPr>
        <w:t>44-ФЗ.</w:t>
      </w:r>
    </w:p>
    <w:p w:rsidR="005419D6" w:rsidRDefault="00706FF5">
      <w:pPr>
        <w:ind w:firstLine="709"/>
        <w:jc w:val="both"/>
        <w:rPr>
          <w:color w:val="000000"/>
          <w:sz w:val="24"/>
          <w:szCs w:val="24"/>
          <w:lang w:val="ru-RU"/>
        </w:rPr>
      </w:pPr>
      <w:proofErr w:type="gramStart"/>
      <w:r>
        <w:rPr>
          <w:color w:val="000000"/>
          <w:sz w:val="24"/>
          <w:szCs w:val="24"/>
          <w:lang w:val="ru-RU"/>
        </w:rPr>
        <w:t xml:space="preserve">Цена Контракта уменьшается на сумму, подлежащую уплате Заказчиком Исполнителю, на </w:t>
      </w:r>
      <w:r>
        <w:rPr>
          <w:color w:val="000000"/>
          <w:sz w:val="24"/>
          <w:szCs w:val="24"/>
          <w:lang w:val="ru-RU"/>
        </w:rPr>
        <w:lastRenderedPageBreak/>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419D6" w:rsidRPr="00ED1170" w:rsidRDefault="00706FF5">
      <w:pPr>
        <w:tabs>
          <w:tab w:val="left" w:pos="8820"/>
        </w:tabs>
        <w:ind w:firstLine="709"/>
        <w:jc w:val="both"/>
        <w:rPr>
          <w:color w:val="000000"/>
          <w:sz w:val="24"/>
          <w:szCs w:val="24"/>
          <w:lang w:val="ru-RU"/>
        </w:rPr>
      </w:pPr>
      <w:r>
        <w:rPr>
          <w:color w:val="000000"/>
          <w:sz w:val="24"/>
          <w:szCs w:val="24"/>
          <w:lang w:val="ru-RU"/>
        </w:rPr>
        <w:t>5.3.</w:t>
      </w:r>
      <w:r>
        <w:rPr>
          <w:color w:val="000000"/>
          <w:sz w:val="24"/>
          <w:szCs w:val="24"/>
        </w:rPr>
        <w:t> </w:t>
      </w:r>
      <w:r>
        <w:rPr>
          <w:color w:val="000000"/>
          <w:sz w:val="24"/>
          <w:szCs w:val="24"/>
          <w:lang w:val="ru-RU"/>
        </w:rPr>
        <w:t>Источник финансирования настоящего Контракта</w:t>
      </w:r>
      <w:r w:rsidRPr="00ED1170">
        <w:rPr>
          <w:color w:val="000000"/>
          <w:sz w:val="24"/>
          <w:szCs w:val="24"/>
          <w:lang w:val="ru-RU"/>
        </w:rPr>
        <w:t xml:space="preserve">: </w:t>
      </w:r>
      <w:r w:rsidRPr="00ED1170">
        <w:rPr>
          <w:sz w:val="24"/>
          <w:szCs w:val="24"/>
          <w:lang w:val="ru-RU"/>
        </w:rPr>
        <w:t>средства ОМС и/или субсидии на выполнение гос. задания и/или средства от приносящей доход деятельности</w:t>
      </w:r>
      <w:r w:rsidRPr="00ED1170">
        <w:rPr>
          <w:color w:val="000000"/>
          <w:sz w:val="24"/>
          <w:szCs w:val="24"/>
          <w:lang w:val="ru-RU"/>
        </w:rPr>
        <w:t>.</w:t>
      </w:r>
    </w:p>
    <w:p w:rsidR="005419D6" w:rsidRDefault="00706FF5">
      <w:pPr>
        <w:ind w:right="-115" w:firstLine="709"/>
        <w:jc w:val="both"/>
        <w:rPr>
          <w:sz w:val="24"/>
          <w:szCs w:val="24"/>
          <w:lang w:val="ru-RU"/>
        </w:rPr>
      </w:pPr>
      <w:r>
        <w:rPr>
          <w:color w:val="000000"/>
          <w:sz w:val="24"/>
          <w:szCs w:val="24"/>
          <w:lang w:val="ru-RU"/>
        </w:rPr>
        <w:t>5.4.</w:t>
      </w:r>
      <w:r>
        <w:rPr>
          <w:color w:val="000000"/>
          <w:sz w:val="24"/>
          <w:szCs w:val="24"/>
        </w:rPr>
        <w:t> </w:t>
      </w:r>
      <w:r>
        <w:rPr>
          <w:sz w:val="24"/>
          <w:szCs w:val="24"/>
          <w:lang w:val="ru-RU" w:eastAsia="ru-RU"/>
        </w:rPr>
        <w:t xml:space="preserve">Основанием для оплаты Услуг являются предоставленные Исполнителем надлежащим образом оформленные документы: счет на оплату Услуг и подписанный Сторонами </w:t>
      </w:r>
      <w:r>
        <w:rPr>
          <w:sz w:val="24"/>
          <w:szCs w:val="24"/>
          <w:lang w:val="ru-RU"/>
        </w:rPr>
        <w:t>Акт сдачи - приемки оказанных услуг (</w:t>
      </w:r>
      <w:r w:rsidR="006F7D7C">
        <w:rPr>
          <w:color w:val="000000"/>
          <w:sz w:val="24"/>
          <w:szCs w:val="24"/>
          <w:lang w:val="ru-RU"/>
        </w:rPr>
        <w:t>Приложение № 3</w:t>
      </w:r>
      <w:r>
        <w:rPr>
          <w:color w:val="000000"/>
          <w:sz w:val="24"/>
          <w:szCs w:val="24"/>
          <w:lang w:val="ru-RU"/>
        </w:rPr>
        <w:t xml:space="preserve"> к Контракту)</w:t>
      </w:r>
      <w:r>
        <w:rPr>
          <w:sz w:val="24"/>
          <w:szCs w:val="24"/>
          <w:lang w:val="ru-RU" w:eastAsia="ru-RU"/>
        </w:rPr>
        <w:t>.</w:t>
      </w:r>
    </w:p>
    <w:p w:rsidR="005419D6" w:rsidRDefault="00706FF5">
      <w:pPr>
        <w:ind w:firstLine="567"/>
        <w:contextualSpacing/>
        <w:jc w:val="both"/>
        <w:rPr>
          <w:sz w:val="24"/>
          <w:szCs w:val="24"/>
          <w:lang w:val="ru-RU" w:eastAsia="ru-RU"/>
        </w:rPr>
      </w:pPr>
      <w:r>
        <w:rPr>
          <w:color w:val="000000"/>
          <w:sz w:val="24"/>
          <w:szCs w:val="24"/>
          <w:lang w:val="ru-RU"/>
        </w:rPr>
        <w:t>5.5.</w:t>
      </w:r>
      <w:r>
        <w:rPr>
          <w:color w:val="000000"/>
          <w:sz w:val="24"/>
          <w:szCs w:val="24"/>
        </w:rPr>
        <w:t> </w:t>
      </w:r>
      <w:r>
        <w:rPr>
          <w:sz w:val="24"/>
          <w:szCs w:val="24"/>
          <w:lang w:val="ru-RU" w:eastAsia="ru-RU"/>
        </w:rPr>
        <w:t>Заказчик осуществляет оплату Услуг в безналичной форме, путем перечисления денежных средств со своего лицевого счета на расчетный счет Исполнителя, реквизиты которого указаны в разделе 12 Контракта, в течение 7 (семи) рабочих дней после получения от Исполнителя и подписания Заказчиком документов, указанных в п. 5.4 настоящего Контракта.</w:t>
      </w:r>
    </w:p>
    <w:p w:rsidR="005419D6" w:rsidRDefault="00706FF5">
      <w:pPr>
        <w:ind w:firstLine="709"/>
        <w:jc w:val="both"/>
        <w:rPr>
          <w:color w:val="000000"/>
          <w:sz w:val="24"/>
          <w:szCs w:val="24"/>
          <w:lang w:val="ru-RU"/>
        </w:rPr>
      </w:pPr>
      <w:r>
        <w:rPr>
          <w:color w:val="000000"/>
          <w:sz w:val="24"/>
          <w:szCs w:val="24"/>
          <w:lang w:val="ru-RU"/>
        </w:rPr>
        <w:t>5.6.</w:t>
      </w:r>
      <w:r>
        <w:rPr>
          <w:color w:val="000000"/>
          <w:sz w:val="24"/>
          <w:szCs w:val="24"/>
        </w:rPr>
        <w:t> </w:t>
      </w:r>
      <w:r>
        <w:rPr>
          <w:color w:val="000000"/>
          <w:sz w:val="24"/>
          <w:szCs w:val="24"/>
          <w:lang w:val="ru-RU"/>
        </w:rPr>
        <w:t xml:space="preserve">Обязательства Заказчика по оплате услуг считаются исполненными с момента списания денежных средств со счета Заказчика, </w:t>
      </w:r>
      <w:r>
        <w:rPr>
          <w:bCs/>
          <w:sz w:val="24"/>
          <w:szCs w:val="24"/>
          <w:lang w:val="ru-RU" w:eastAsia="ru-RU"/>
        </w:rPr>
        <w:t>указанного в разделе 12 Контракта</w:t>
      </w:r>
    </w:p>
    <w:p w:rsidR="005419D6" w:rsidRDefault="00706FF5">
      <w:pPr>
        <w:keepNext/>
        <w:spacing w:before="120" w:after="120"/>
        <w:jc w:val="center"/>
        <w:outlineLvl w:val="1"/>
        <w:rPr>
          <w:rFonts w:eastAsia="Arial Unicode MS"/>
          <w:b/>
          <w:bCs/>
          <w:sz w:val="24"/>
          <w:szCs w:val="24"/>
          <w:lang w:val="ru-RU"/>
        </w:rPr>
      </w:pPr>
      <w:r>
        <w:rPr>
          <w:rFonts w:eastAsia="Arial Unicode MS"/>
          <w:b/>
          <w:bCs/>
          <w:sz w:val="24"/>
          <w:szCs w:val="24"/>
          <w:lang w:val="ru-RU"/>
        </w:rPr>
        <w:t>6.</w:t>
      </w:r>
      <w:r>
        <w:rPr>
          <w:rFonts w:eastAsia="Arial Unicode MS"/>
          <w:b/>
          <w:bCs/>
          <w:sz w:val="24"/>
          <w:szCs w:val="24"/>
        </w:rPr>
        <w:t> </w:t>
      </w:r>
      <w:r>
        <w:rPr>
          <w:rFonts w:eastAsia="Arial Unicode MS"/>
          <w:b/>
          <w:bCs/>
          <w:sz w:val="24"/>
          <w:szCs w:val="24"/>
          <w:lang w:val="ru-RU"/>
        </w:rPr>
        <w:t>Ответственность Сторон</w:t>
      </w:r>
    </w:p>
    <w:p w:rsidR="005419D6" w:rsidRDefault="00706FF5">
      <w:pPr>
        <w:pStyle w:val="af3"/>
        <w:widowControl/>
        <w:numPr>
          <w:ilvl w:val="1"/>
          <w:numId w:val="28"/>
        </w:numPr>
        <w:tabs>
          <w:tab w:val="left" w:pos="0"/>
          <w:tab w:val="left" w:pos="284"/>
          <w:tab w:val="left" w:pos="426"/>
        </w:tabs>
        <w:ind w:left="0" w:firstLine="709"/>
        <w:jc w:val="both"/>
        <w:rPr>
          <w:sz w:val="24"/>
          <w:szCs w:val="24"/>
          <w:lang w:val="ru-RU" w:eastAsia="ru-RU"/>
        </w:rPr>
      </w:pPr>
      <w:r>
        <w:rPr>
          <w:sz w:val="24"/>
          <w:szCs w:val="24"/>
          <w:lang w:val="ru-RU" w:eastAsia="ru-RU"/>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5419D6" w:rsidRDefault="00706FF5">
      <w:pPr>
        <w:pStyle w:val="af3"/>
        <w:widowControl/>
        <w:numPr>
          <w:ilvl w:val="1"/>
          <w:numId w:val="28"/>
        </w:numPr>
        <w:tabs>
          <w:tab w:val="left" w:pos="0"/>
          <w:tab w:val="left" w:pos="284"/>
          <w:tab w:val="left" w:pos="426"/>
        </w:tabs>
        <w:ind w:left="0" w:firstLine="709"/>
        <w:jc w:val="both"/>
        <w:rPr>
          <w:sz w:val="24"/>
          <w:szCs w:val="24"/>
          <w:lang w:val="ru-RU" w:eastAsia="ru-RU"/>
        </w:rPr>
      </w:pPr>
      <w:r>
        <w:rPr>
          <w:sz w:val="24"/>
          <w:szCs w:val="24"/>
          <w:lang w:val="ru-RU" w:eastAsia="ru-RU"/>
        </w:rPr>
        <w:t xml:space="preserve">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419D6" w:rsidRDefault="00706FF5">
      <w:pPr>
        <w:widowControl/>
        <w:numPr>
          <w:ilvl w:val="1"/>
          <w:numId w:val="28"/>
        </w:numPr>
        <w:tabs>
          <w:tab w:val="left" w:pos="0"/>
          <w:tab w:val="left" w:pos="284"/>
          <w:tab w:val="left" w:pos="426"/>
        </w:tabs>
        <w:ind w:left="0" w:firstLine="709"/>
        <w:contextualSpacing/>
        <w:jc w:val="both"/>
        <w:rPr>
          <w:sz w:val="24"/>
          <w:szCs w:val="24"/>
          <w:lang w:val="ru-RU" w:eastAsia="ru-RU"/>
        </w:rPr>
      </w:pPr>
      <w:r>
        <w:rPr>
          <w:sz w:val="24"/>
          <w:szCs w:val="24"/>
          <w:lang w:val="ru-RU" w:eastAsia="zh-CN"/>
        </w:rPr>
        <w:t xml:space="preserve">В случае неисполнения или ненадлежащего исполнения обязательств, предусмотренных Контрактом, </w:t>
      </w:r>
      <w:r>
        <w:rPr>
          <w:sz w:val="24"/>
          <w:szCs w:val="24"/>
          <w:lang w:val="ru-RU" w:eastAsia="ru-RU"/>
        </w:rPr>
        <w:t xml:space="preserve">Заказчик вправе </w:t>
      </w:r>
      <w:r>
        <w:rPr>
          <w:sz w:val="24"/>
          <w:szCs w:val="24"/>
          <w:lang w:val="ru-RU" w:eastAsia="zh-CN"/>
        </w:rPr>
        <w:t xml:space="preserve">выставить Исполнителю штраф в размере 10% </w:t>
      </w:r>
      <w:r>
        <w:rPr>
          <w:sz w:val="24"/>
          <w:szCs w:val="24"/>
          <w:lang w:val="ru-RU" w:eastAsia="ru-RU"/>
        </w:rPr>
        <w:t xml:space="preserve">от стоимости услуг. </w:t>
      </w:r>
    </w:p>
    <w:p w:rsidR="005419D6" w:rsidRDefault="00706FF5">
      <w:pPr>
        <w:widowControl/>
        <w:numPr>
          <w:ilvl w:val="1"/>
          <w:numId w:val="28"/>
        </w:numPr>
        <w:tabs>
          <w:tab w:val="left" w:pos="284"/>
          <w:tab w:val="left" w:pos="426"/>
          <w:tab w:val="left" w:pos="1134"/>
        </w:tabs>
        <w:ind w:left="0" w:firstLine="567"/>
        <w:contextualSpacing/>
        <w:jc w:val="both"/>
        <w:rPr>
          <w:sz w:val="24"/>
          <w:szCs w:val="24"/>
          <w:lang w:val="ru-RU" w:eastAsia="ru-RU"/>
        </w:rPr>
      </w:pPr>
      <w:r>
        <w:rPr>
          <w:sz w:val="24"/>
          <w:szCs w:val="24"/>
          <w:lang w:val="ru-RU" w:eastAsia="ru-RU"/>
        </w:rPr>
        <w:t>В случае просрочки исполнения обязательств Заказчиком, предусмотренных настоящим Контрактом, Исполнитель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5419D6" w:rsidRDefault="00706FF5">
      <w:pPr>
        <w:widowControl/>
        <w:numPr>
          <w:ilvl w:val="1"/>
          <w:numId w:val="28"/>
        </w:numPr>
        <w:tabs>
          <w:tab w:val="left" w:pos="426"/>
          <w:tab w:val="left" w:pos="1134"/>
        </w:tabs>
        <w:ind w:left="0" w:firstLine="567"/>
        <w:contextualSpacing/>
        <w:jc w:val="both"/>
        <w:rPr>
          <w:sz w:val="24"/>
          <w:szCs w:val="24"/>
          <w:lang w:val="ru-RU" w:eastAsia="ru-RU"/>
        </w:rPr>
      </w:pPr>
      <w:r>
        <w:rPr>
          <w:sz w:val="24"/>
          <w:szCs w:val="24"/>
          <w:lang w:val="ru-RU" w:eastAsia="ru-RU"/>
        </w:rPr>
        <w:t>В случае использования персоналом Исполнителя при предоставлении Услуг специального инвентаря (инструментов, оборудования, механизмов), выданного Заказчиком, ответственность за соблюдение техники безопасности и охраны труда несет Исполнитель.</w:t>
      </w:r>
    </w:p>
    <w:p w:rsidR="005419D6" w:rsidRDefault="00706FF5">
      <w:pPr>
        <w:widowControl/>
        <w:numPr>
          <w:ilvl w:val="1"/>
          <w:numId w:val="28"/>
        </w:numPr>
        <w:tabs>
          <w:tab w:val="left" w:pos="426"/>
          <w:tab w:val="left" w:pos="1134"/>
        </w:tabs>
        <w:ind w:left="0" w:firstLine="567"/>
        <w:contextualSpacing/>
        <w:jc w:val="both"/>
        <w:rPr>
          <w:sz w:val="24"/>
          <w:szCs w:val="24"/>
          <w:lang w:val="ru-RU" w:eastAsia="ru-RU"/>
        </w:rPr>
      </w:pPr>
      <w:r>
        <w:rPr>
          <w:sz w:val="24"/>
          <w:szCs w:val="24"/>
          <w:lang w:val="ru-RU" w:eastAsia="ru-RU"/>
        </w:rPr>
        <w:t xml:space="preserve">Исполнитель несет риск случайного повреждения по его вине имущества Заказчика в течение времени оказания услуг и обязуется компенсировать Заказчику стоимость повреждения имущества. Оценка степени нанесенного ущерба имуществу Заказчика производится Сторонами совместно, а при </w:t>
      </w:r>
      <w:proofErr w:type="spellStart"/>
      <w:r>
        <w:rPr>
          <w:sz w:val="24"/>
          <w:szCs w:val="24"/>
          <w:lang w:val="ru-RU" w:eastAsia="ru-RU"/>
        </w:rPr>
        <w:t>недостижении</w:t>
      </w:r>
      <w:proofErr w:type="spellEnd"/>
      <w:r>
        <w:rPr>
          <w:sz w:val="24"/>
          <w:szCs w:val="24"/>
          <w:lang w:val="ru-RU" w:eastAsia="ru-RU"/>
        </w:rPr>
        <w:t xml:space="preserve"> согласия любая из Сторон вправе обратиться к независимому эксперту. Ущерб не возмещается, если ущерб был нанесен в результате форс-мажорных обстоятельств.</w:t>
      </w:r>
    </w:p>
    <w:p w:rsidR="005419D6" w:rsidRDefault="00706FF5">
      <w:pPr>
        <w:widowControl/>
        <w:numPr>
          <w:ilvl w:val="1"/>
          <w:numId w:val="28"/>
        </w:numPr>
        <w:tabs>
          <w:tab w:val="left" w:pos="426"/>
          <w:tab w:val="left" w:pos="1134"/>
        </w:tabs>
        <w:ind w:left="0" w:firstLine="567"/>
        <w:contextualSpacing/>
        <w:jc w:val="both"/>
        <w:rPr>
          <w:sz w:val="24"/>
          <w:szCs w:val="24"/>
          <w:lang w:val="ru-RU" w:eastAsia="ru-RU"/>
        </w:rPr>
      </w:pPr>
      <w:r>
        <w:rPr>
          <w:sz w:val="24"/>
          <w:szCs w:val="24"/>
          <w:lang w:val="ru-RU"/>
        </w:rPr>
        <w:t xml:space="preserve">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rsidR="005419D6" w:rsidRDefault="00706FF5">
      <w:pPr>
        <w:widowControl/>
        <w:numPr>
          <w:ilvl w:val="1"/>
          <w:numId w:val="28"/>
        </w:numPr>
        <w:tabs>
          <w:tab w:val="left" w:pos="426"/>
          <w:tab w:val="left" w:pos="1134"/>
        </w:tabs>
        <w:ind w:left="0" w:firstLine="567"/>
        <w:contextualSpacing/>
        <w:jc w:val="both"/>
        <w:rPr>
          <w:sz w:val="24"/>
          <w:szCs w:val="24"/>
          <w:lang w:val="ru-RU" w:eastAsia="ru-RU"/>
        </w:rPr>
      </w:pPr>
      <w:r>
        <w:rPr>
          <w:sz w:val="24"/>
          <w:szCs w:val="24"/>
          <w:lang w:val="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419D6" w:rsidRDefault="00706FF5">
      <w:pPr>
        <w:widowControl/>
        <w:numPr>
          <w:ilvl w:val="1"/>
          <w:numId w:val="28"/>
        </w:numPr>
        <w:tabs>
          <w:tab w:val="left" w:pos="426"/>
          <w:tab w:val="left" w:pos="1134"/>
        </w:tabs>
        <w:ind w:left="0" w:firstLine="567"/>
        <w:contextualSpacing/>
        <w:jc w:val="both"/>
        <w:rPr>
          <w:sz w:val="24"/>
          <w:szCs w:val="24"/>
          <w:lang w:val="ru-RU" w:eastAsia="ru-RU"/>
        </w:rPr>
      </w:pPr>
      <w:r>
        <w:rPr>
          <w:sz w:val="24"/>
          <w:szCs w:val="24"/>
          <w:lang w:val="ru-RU" w:eastAsia="ar-SA"/>
        </w:rPr>
        <w:t xml:space="preserve">В случае просрочки исполнения Сторонами обязательств, предусмотренных настоящим Контрактом, а также в иных случаях неисполнения или ненадлежащего исполнения Сторонами </w:t>
      </w:r>
      <w:r>
        <w:rPr>
          <w:sz w:val="24"/>
          <w:szCs w:val="24"/>
          <w:lang w:val="ru-RU" w:eastAsia="ar-SA"/>
        </w:rPr>
        <w:lastRenderedPageBreak/>
        <w:t>иных обязательств, предусмотренных настоящим Контрактом, соответствующая Сторона направляет</w:t>
      </w:r>
      <w:r>
        <w:rPr>
          <w:sz w:val="24"/>
          <w:szCs w:val="24"/>
          <w:lang w:val="ru-RU"/>
        </w:rPr>
        <w:t xml:space="preserve"> другой Стороне требование</w:t>
      </w:r>
      <w:r>
        <w:rPr>
          <w:sz w:val="24"/>
          <w:szCs w:val="24"/>
          <w:lang w:val="ru-RU" w:eastAsia="ar-SA"/>
        </w:rPr>
        <w:t xml:space="preserve"> об уплате неустоек (штрафов, пеней).</w:t>
      </w:r>
    </w:p>
    <w:p w:rsidR="005419D6" w:rsidRDefault="00706FF5">
      <w:pPr>
        <w:widowControl/>
        <w:numPr>
          <w:ilvl w:val="1"/>
          <w:numId w:val="28"/>
        </w:numPr>
        <w:tabs>
          <w:tab w:val="left" w:pos="426"/>
          <w:tab w:val="left" w:pos="1134"/>
        </w:tabs>
        <w:ind w:left="0" w:firstLine="567"/>
        <w:contextualSpacing/>
        <w:jc w:val="both"/>
        <w:rPr>
          <w:sz w:val="24"/>
          <w:szCs w:val="24"/>
          <w:lang w:val="ru-RU" w:eastAsia="ru-RU"/>
        </w:rPr>
      </w:pPr>
      <w:r>
        <w:rPr>
          <w:sz w:val="24"/>
          <w:szCs w:val="24"/>
          <w:lang w:val="ru-RU"/>
        </w:rPr>
        <w:t xml:space="preserve">Сторона освобождается от уплаты неустойки (штрафа, пеней) за просрочку исполнения обязательств по Контракту, если докажет, что просрочка исполнения указанных обязательств, произошла вследствие действия обязательств непреодолимой силы или по вине другой Стороны по Контракту, или по вине третьей Стороны. </w:t>
      </w:r>
    </w:p>
    <w:p w:rsidR="005419D6" w:rsidRPr="00834183" w:rsidRDefault="00706FF5" w:rsidP="00990790">
      <w:pPr>
        <w:pStyle w:val="af3"/>
        <w:shd w:val="clear" w:color="auto" w:fill="FFFFFF"/>
        <w:tabs>
          <w:tab w:val="left" w:pos="0"/>
        </w:tabs>
        <w:ind w:left="0"/>
        <w:jc w:val="both"/>
        <w:rPr>
          <w:lang w:val="ru-RU"/>
        </w:rPr>
      </w:pPr>
      <w:r>
        <w:rPr>
          <w:sz w:val="24"/>
          <w:szCs w:val="24"/>
          <w:lang w:val="ru-RU"/>
        </w:rPr>
        <w:t xml:space="preserve">       </w:t>
      </w:r>
      <w:r w:rsidR="00BA4B60">
        <w:rPr>
          <w:sz w:val="24"/>
          <w:szCs w:val="24"/>
          <w:lang w:val="ru-RU"/>
        </w:rPr>
        <w:t xml:space="preserve">6.11. </w:t>
      </w:r>
      <w:r w:rsidR="00BA4B60" w:rsidRPr="00BA4B60">
        <w:rPr>
          <w:sz w:val="24"/>
          <w:szCs w:val="24"/>
          <w:lang w:val="ru-RU"/>
        </w:rPr>
        <w:t xml:space="preserve">Заказчик имеет право удержать суммы неисполненных </w:t>
      </w:r>
      <w:r w:rsidR="00BA4B60">
        <w:rPr>
          <w:sz w:val="24"/>
          <w:szCs w:val="24"/>
          <w:lang w:val="ru-RU"/>
        </w:rPr>
        <w:t>Исполнителем</w:t>
      </w:r>
      <w:r w:rsidR="00BA4B60" w:rsidRPr="00BA4B60">
        <w:rPr>
          <w:sz w:val="24"/>
          <w:szCs w:val="24"/>
          <w:lang w:val="ru-RU"/>
        </w:rPr>
        <w:t xml:space="preserve"> требований об уплате неустоек (штрафов, пеней), предъявленных Заказчиком в соответствии с настоящим Контрактом, из цены Контракта, подлежащей оплате </w:t>
      </w:r>
      <w:r w:rsidR="00BA4B60">
        <w:rPr>
          <w:sz w:val="24"/>
          <w:szCs w:val="24"/>
          <w:lang w:val="ru-RU"/>
        </w:rPr>
        <w:t>Исполнителю.</w:t>
      </w:r>
    </w:p>
    <w:p w:rsidR="005419D6" w:rsidRDefault="00706FF5">
      <w:pPr>
        <w:widowControl/>
        <w:tabs>
          <w:tab w:val="left" w:pos="426"/>
          <w:tab w:val="left" w:pos="1134"/>
        </w:tabs>
        <w:ind w:left="567"/>
        <w:contextualSpacing/>
        <w:jc w:val="both"/>
        <w:rPr>
          <w:sz w:val="24"/>
          <w:szCs w:val="24"/>
          <w:lang w:val="ru-RU" w:eastAsia="ru-RU"/>
        </w:rPr>
      </w:pPr>
      <w:r>
        <w:rPr>
          <w:sz w:val="24"/>
          <w:szCs w:val="24"/>
          <w:lang w:val="ru-RU"/>
        </w:rPr>
        <w:t xml:space="preserve"> </w:t>
      </w:r>
    </w:p>
    <w:p w:rsidR="005419D6" w:rsidRDefault="00706FF5">
      <w:pPr>
        <w:keepNext/>
        <w:spacing w:before="120" w:after="120"/>
        <w:jc w:val="center"/>
        <w:rPr>
          <w:b/>
          <w:color w:val="000000"/>
          <w:sz w:val="24"/>
          <w:szCs w:val="24"/>
          <w:lang w:val="ru-RU"/>
        </w:rPr>
      </w:pPr>
      <w:r>
        <w:rPr>
          <w:b/>
          <w:color w:val="000000"/>
          <w:sz w:val="24"/>
          <w:szCs w:val="24"/>
          <w:lang w:val="ru-RU"/>
        </w:rPr>
        <w:t>7.</w:t>
      </w:r>
      <w:r>
        <w:rPr>
          <w:b/>
          <w:color w:val="000000"/>
          <w:sz w:val="24"/>
          <w:szCs w:val="24"/>
        </w:rPr>
        <w:t> </w:t>
      </w:r>
      <w:r>
        <w:rPr>
          <w:b/>
          <w:color w:val="000000"/>
          <w:sz w:val="24"/>
          <w:szCs w:val="24"/>
          <w:lang w:val="ru-RU"/>
        </w:rPr>
        <w:t>Обстоятельства непреодолимой силы</w:t>
      </w:r>
    </w:p>
    <w:p w:rsidR="005419D6" w:rsidRDefault="00706FF5">
      <w:pPr>
        <w:ind w:firstLine="709"/>
        <w:jc w:val="both"/>
        <w:rPr>
          <w:color w:val="000000"/>
          <w:sz w:val="24"/>
          <w:szCs w:val="24"/>
          <w:lang w:val="ru-RU"/>
        </w:rPr>
      </w:pPr>
      <w:r>
        <w:rPr>
          <w:color w:val="000000"/>
          <w:sz w:val="24"/>
          <w:szCs w:val="24"/>
          <w:lang w:val="ru-RU"/>
        </w:rPr>
        <w:t>7.1.</w:t>
      </w:r>
      <w:r>
        <w:rPr>
          <w:color w:val="000000"/>
          <w:sz w:val="24"/>
          <w:szCs w:val="24"/>
        </w:rPr>
        <w:t> </w:t>
      </w:r>
      <w:r>
        <w:rPr>
          <w:color w:val="000000"/>
          <w:sz w:val="24"/>
          <w:szCs w:val="24"/>
          <w:lang w:val="ru-RU"/>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419D6" w:rsidRDefault="00706FF5">
      <w:pPr>
        <w:tabs>
          <w:tab w:val="left" w:pos="720"/>
        </w:tabs>
        <w:ind w:firstLine="709"/>
        <w:jc w:val="both"/>
        <w:rPr>
          <w:color w:val="000000"/>
          <w:sz w:val="24"/>
          <w:szCs w:val="24"/>
          <w:lang w:val="ru-RU"/>
        </w:rPr>
      </w:pPr>
      <w:r>
        <w:rPr>
          <w:color w:val="000000"/>
          <w:sz w:val="24"/>
          <w:szCs w:val="24"/>
          <w:lang w:val="ru-RU"/>
        </w:rPr>
        <w:t>7.2.</w:t>
      </w:r>
      <w:r>
        <w:rPr>
          <w:color w:val="000000"/>
          <w:sz w:val="24"/>
          <w:szCs w:val="24"/>
        </w:rPr>
        <w:t> </w:t>
      </w:r>
      <w:r>
        <w:rPr>
          <w:color w:val="000000"/>
          <w:sz w:val="24"/>
          <w:szCs w:val="24"/>
          <w:lang w:val="ru-RU"/>
        </w:rPr>
        <w:t xml:space="preserve">Сторона, у которой возникли обстоятельства непреодолимой силы, обязана в течение     </w:t>
      </w:r>
      <w:r>
        <w:rPr>
          <w:sz w:val="24"/>
          <w:szCs w:val="24"/>
          <w:lang w:val="ru-RU"/>
        </w:rPr>
        <w:t>5 (</w:t>
      </w:r>
      <w:r>
        <w:rPr>
          <w:i/>
          <w:sz w:val="24"/>
          <w:szCs w:val="24"/>
          <w:lang w:val="ru-RU"/>
        </w:rPr>
        <w:t>пяти</w:t>
      </w:r>
      <w:r>
        <w:rPr>
          <w:sz w:val="24"/>
          <w:szCs w:val="24"/>
          <w:lang w:val="ru-RU"/>
        </w:rPr>
        <w:t>)</w:t>
      </w:r>
      <w:r>
        <w:rPr>
          <w:color w:val="000000"/>
          <w:sz w:val="24"/>
          <w:szCs w:val="24"/>
          <w:lang w:val="ru-RU"/>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5419D6" w:rsidRDefault="00600591">
      <w:pPr>
        <w:tabs>
          <w:tab w:val="left" w:pos="720"/>
        </w:tabs>
        <w:ind w:firstLine="709"/>
        <w:jc w:val="both"/>
        <w:rPr>
          <w:color w:val="000000"/>
          <w:sz w:val="24"/>
          <w:szCs w:val="24"/>
          <w:lang w:val="ru-RU"/>
        </w:rPr>
      </w:pPr>
      <w:r>
        <w:rPr>
          <w:color w:val="000000"/>
          <w:sz w:val="24"/>
          <w:szCs w:val="24"/>
          <w:lang w:val="ru-RU"/>
        </w:rPr>
        <w:t>7.3</w:t>
      </w:r>
      <w:proofErr w:type="gramStart"/>
      <w:r>
        <w:rPr>
          <w:color w:val="000000"/>
          <w:sz w:val="24"/>
          <w:szCs w:val="24"/>
          <w:lang w:val="ru-RU"/>
        </w:rPr>
        <w:t xml:space="preserve"> </w:t>
      </w:r>
      <w:r w:rsidR="00706FF5">
        <w:rPr>
          <w:color w:val="000000"/>
          <w:sz w:val="24"/>
          <w:szCs w:val="24"/>
          <w:lang w:val="ru-RU"/>
        </w:rPr>
        <w:t>Е</w:t>
      </w:r>
      <w:proofErr w:type="gramEnd"/>
      <w:r w:rsidR="00706FF5">
        <w:rPr>
          <w:color w:val="000000"/>
          <w:sz w:val="24"/>
          <w:szCs w:val="24"/>
          <w:lang w:val="ru-RU"/>
        </w:rPr>
        <w:t>сли, по мнению Сторон, оказание услуг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5419D6" w:rsidRDefault="00600591">
      <w:pPr>
        <w:tabs>
          <w:tab w:val="left" w:pos="720"/>
        </w:tabs>
        <w:ind w:firstLine="709"/>
        <w:jc w:val="both"/>
        <w:rPr>
          <w:color w:val="000000"/>
          <w:sz w:val="24"/>
          <w:szCs w:val="24"/>
          <w:lang w:val="ru-RU"/>
        </w:rPr>
      </w:pPr>
      <w:r>
        <w:rPr>
          <w:color w:val="000000"/>
          <w:sz w:val="24"/>
          <w:szCs w:val="24"/>
          <w:lang w:val="ru-RU"/>
        </w:rPr>
        <w:t>7.4</w:t>
      </w:r>
      <w:proofErr w:type="gramStart"/>
      <w:r>
        <w:rPr>
          <w:color w:val="000000"/>
          <w:sz w:val="24"/>
          <w:szCs w:val="24"/>
          <w:lang w:val="ru-RU"/>
        </w:rPr>
        <w:t xml:space="preserve"> </w:t>
      </w:r>
      <w:r w:rsidR="00706FF5">
        <w:rPr>
          <w:color w:val="000000"/>
          <w:sz w:val="24"/>
          <w:szCs w:val="24"/>
          <w:lang w:val="ru-RU"/>
        </w:rPr>
        <w:t>В</w:t>
      </w:r>
      <w:proofErr w:type="gramEnd"/>
      <w:r w:rsidR="00706FF5">
        <w:rPr>
          <w:color w:val="000000"/>
          <w:sz w:val="24"/>
          <w:szCs w:val="24"/>
          <w:lang w:val="ru-RU"/>
        </w:rPr>
        <w:t xml:space="preserve">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5419D6" w:rsidRDefault="00600591">
      <w:pPr>
        <w:tabs>
          <w:tab w:val="left" w:pos="720"/>
        </w:tabs>
        <w:ind w:firstLine="709"/>
        <w:jc w:val="both"/>
        <w:rPr>
          <w:color w:val="000000"/>
          <w:sz w:val="24"/>
          <w:szCs w:val="24"/>
          <w:lang w:val="ru-RU"/>
        </w:rPr>
      </w:pPr>
      <w:r>
        <w:rPr>
          <w:color w:val="000000"/>
          <w:sz w:val="24"/>
          <w:szCs w:val="24"/>
          <w:lang w:val="ru-RU"/>
        </w:rPr>
        <w:t xml:space="preserve">7.5  </w:t>
      </w:r>
      <w:r w:rsidR="00706FF5">
        <w:rPr>
          <w:color w:val="000000"/>
          <w:sz w:val="24"/>
          <w:szCs w:val="24"/>
          <w:lang w:val="ru-RU"/>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419D6" w:rsidRDefault="005419D6">
      <w:pPr>
        <w:tabs>
          <w:tab w:val="left" w:pos="720"/>
        </w:tabs>
        <w:ind w:firstLine="709"/>
        <w:jc w:val="both"/>
        <w:rPr>
          <w:color w:val="000000"/>
          <w:sz w:val="24"/>
          <w:szCs w:val="24"/>
          <w:lang w:val="ru-RU"/>
        </w:rPr>
      </w:pPr>
    </w:p>
    <w:p w:rsidR="00B32112" w:rsidRDefault="00B32112">
      <w:pPr>
        <w:tabs>
          <w:tab w:val="left" w:pos="720"/>
        </w:tabs>
        <w:ind w:firstLine="709"/>
        <w:jc w:val="both"/>
        <w:rPr>
          <w:color w:val="000000"/>
          <w:sz w:val="24"/>
          <w:szCs w:val="24"/>
          <w:lang w:val="ru-RU"/>
        </w:rPr>
      </w:pPr>
    </w:p>
    <w:p w:rsidR="005419D6" w:rsidRDefault="00706FF5">
      <w:pPr>
        <w:tabs>
          <w:tab w:val="left" w:pos="720"/>
        </w:tabs>
        <w:ind w:firstLine="709"/>
        <w:jc w:val="center"/>
        <w:rPr>
          <w:b/>
          <w:color w:val="000000"/>
          <w:sz w:val="24"/>
          <w:szCs w:val="24"/>
          <w:lang w:val="ru-RU"/>
        </w:rPr>
      </w:pPr>
      <w:r>
        <w:rPr>
          <w:b/>
          <w:color w:val="000000"/>
          <w:sz w:val="24"/>
          <w:szCs w:val="24"/>
          <w:lang w:val="ru-RU"/>
        </w:rPr>
        <w:t>8.</w:t>
      </w:r>
      <w:r>
        <w:rPr>
          <w:b/>
          <w:color w:val="000000"/>
          <w:sz w:val="24"/>
          <w:szCs w:val="24"/>
        </w:rPr>
        <w:t> </w:t>
      </w:r>
      <w:r>
        <w:rPr>
          <w:b/>
          <w:color w:val="000000"/>
          <w:sz w:val="24"/>
          <w:szCs w:val="24"/>
          <w:lang w:val="ru-RU"/>
        </w:rPr>
        <w:t>Порядок урегулирования споров</w:t>
      </w:r>
    </w:p>
    <w:p w:rsidR="005419D6" w:rsidRDefault="00706FF5">
      <w:pPr>
        <w:keepNext/>
        <w:ind w:firstLine="851"/>
        <w:jc w:val="both"/>
        <w:rPr>
          <w:rFonts w:eastAsia="Calibri"/>
          <w:sz w:val="24"/>
          <w:szCs w:val="24"/>
          <w:lang w:val="ru-RU"/>
        </w:rPr>
      </w:pPr>
      <w:r>
        <w:rPr>
          <w:rFonts w:eastAsia="Calibri"/>
          <w:sz w:val="24"/>
          <w:szCs w:val="24"/>
          <w:lang w:val="ru-RU"/>
        </w:rPr>
        <w:lastRenderedPageBreak/>
        <w:t>8.1.</w:t>
      </w:r>
      <w:r>
        <w:rPr>
          <w:rFonts w:eastAsia="Calibri"/>
          <w:sz w:val="24"/>
          <w:szCs w:val="24"/>
          <w:lang w:val="ru-RU"/>
        </w:rPr>
        <w:tab/>
        <w:t xml:space="preserve">В случае возникновения любых противоречий, претензий и разногласий, а также споров, связанных с исполнением Контракта, Стороны </w:t>
      </w:r>
      <w:proofErr w:type="gramStart"/>
      <w:r>
        <w:rPr>
          <w:rFonts w:eastAsia="Calibri"/>
          <w:sz w:val="24"/>
          <w:szCs w:val="24"/>
          <w:lang w:val="ru-RU"/>
        </w:rPr>
        <w:t>предпринимают усилия</w:t>
      </w:r>
      <w:proofErr w:type="gramEnd"/>
      <w:r>
        <w:rPr>
          <w:rFonts w:eastAsia="Calibri"/>
          <w:sz w:val="24"/>
          <w:szCs w:val="24"/>
          <w:lang w:val="ru-RU"/>
        </w:rPr>
        <w:t xml:space="preserve"> для урегулирования таких противоречий, претензий и разногласий путем переговоров.</w:t>
      </w:r>
    </w:p>
    <w:p w:rsidR="005419D6" w:rsidRDefault="00706FF5">
      <w:pPr>
        <w:keepNext/>
        <w:ind w:firstLine="851"/>
        <w:jc w:val="both"/>
        <w:rPr>
          <w:rFonts w:eastAsia="Calibri"/>
          <w:sz w:val="24"/>
          <w:szCs w:val="24"/>
          <w:lang w:val="ru-RU"/>
        </w:rPr>
      </w:pPr>
      <w:r>
        <w:rPr>
          <w:rFonts w:eastAsia="Calibri"/>
          <w:sz w:val="24"/>
          <w:szCs w:val="24"/>
          <w:lang w:val="ru-RU"/>
        </w:rPr>
        <w:t>8.2.</w:t>
      </w:r>
      <w:r>
        <w:rPr>
          <w:rFonts w:eastAsia="Calibri"/>
          <w:sz w:val="24"/>
          <w:szCs w:val="24"/>
          <w:lang w:val="ru-RU"/>
        </w:rPr>
        <w:tab/>
        <w:t>Все достигнутые договоренности Стороны оформляют в виде дополнительных соглашений, подписанных Сторонами.</w:t>
      </w:r>
    </w:p>
    <w:p w:rsidR="005419D6" w:rsidRDefault="00706FF5">
      <w:pPr>
        <w:keepNext/>
        <w:ind w:firstLine="851"/>
        <w:jc w:val="both"/>
        <w:rPr>
          <w:rFonts w:eastAsia="Calibri"/>
          <w:sz w:val="24"/>
          <w:szCs w:val="24"/>
          <w:lang w:val="ru-RU"/>
        </w:rPr>
      </w:pPr>
      <w:r>
        <w:rPr>
          <w:rFonts w:eastAsia="Calibri"/>
          <w:sz w:val="24"/>
          <w:szCs w:val="24"/>
          <w:lang w:val="ru-RU"/>
        </w:rPr>
        <w:t>8.3.</w:t>
      </w:r>
      <w:r>
        <w:rPr>
          <w:rFonts w:eastAsia="Calibri"/>
          <w:sz w:val="24"/>
          <w:szCs w:val="24"/>
          <w:lang w:val="ru-RU"/>
        </w:rPr>
        <w:tab/>
        <w:t>До передачи спора на разрешение Арбитражного суда Стороны примут меры к его урегулированию в досудебном претензионном порядке.</w:t>
      </w:r>
    </w:p>
    <w:p w:rsidR="005419D6" w:rsidRDefault="00706FF5">
      <w:pPr>
        <w:keepNext/>
        <w:ind w:firstLine="851"/>
        <w:jc w:val="both"/>
        <w:rPr>
          <w:rFonts w:eastAsia="Calibri"/>
          <w:sz w:val="24"/>
          <w:szCs w:val="24"/>
          <w:lang w:val="ru-RU"/>
        </w:rPr>
      </w:pPr>
      <w:r>
        <w:rPr>
          <w:rFonts w:eastAsia="Calibri"/>
          <w:sz w:val="24"/>
          <w:szCs w:val="24"/>
          <w:lang w:val="ru-RU"/>
        </w:rPr>
        <w:t>8.3.1.</w:t>
      </w:r>
      <w:r>
        <w:rPr>
          <w:rFonts w:eastAsia="Calibri"/>
          <w:sz w:val="24"/>
          <w:szCs w:val="24"/>
          <w:lang w:val="ru-RU"/>
        </w:rPr>
        <w:tab/>
        <w:t xml:space="preserve">Претензия должна быть направлена Стороне в письменном виде или в электронном виде, в формате разрешающем осуществлять просмотр информации согласно тексту содержания, но с последующим направлением претензии в оригинале Стороне. По полученной претензии Сторона должна дать письменный ответ по существу в срок не позднее 15 (пятнадцати) календарных дней </w:t>
      </w:r>
      <w:proofErr w:type="gramStart"/>
      <w:r>
        <w:rPr>
          <w:rFonts w:eastAsia="Calibri"/>
          <w:sz w:val="24"/>
          <w:szCs w:val="24"/>
          <w:lang w:val="ru-RU"/>
        </w:rPr>
        <w:t>с даты</w:t>
      </w:r>
      <w:proofErr w:type="gramEnd"/>
      <w:r>
        <w:rPr>
          <w:rFonts w:eastAsia="Calibri"/>
          <w:sz w:val="24"/>
          <w:szCs w:val="24"/>
          <w:lang w:val="ru-RU"/>
        </w:rPr>
        <w:t xml:space="preserve"> ее получения. </w:t>
      </w:r>
    </w:p>
    <w:p w:rsidR="005419D6" w:rsidRDefault="00706FF5">
      <w:pPr>
        <w:keepNext/>
        <w:ind w:firstLine="851"/>
        <w:jc w:val="both"/>
        <w:rPr>
          <w:rFonts w:eastAsia="Calibri"/>
          <w:sz w:val="24"/>
          <w:szCs w:val="24"/>
          <w:lang w:val="ru-RU"/>
        </w:rPr>
      </w:pPr>
      <w:r>
        <w:rPr>
          <w:rFonts w:eastAsia="Calibri"/>
          <w:sz w:val="24"/>
          <w:szCs w:val="24"/>
          <w:lang w:val="ru-RU"/>
        </w:rPr>
        <w:t>8.3.2.</w:t>
      </w:r>
      <w:r>
        <w:rPr>
          <w:rFonts w:eastAsia="Calibri"/>
          <w:sz w:val="24"/>
          <w:szCs w:val="24"/>
          <w:lang w:val="ru-RU"/>
        </w:rPr>
        <w:tab/>
      </w:r>
      <w:proofErr w:type="gramStart"/>
      <w:r>
        <w:rPr>
          <w:rFonts w:eastAsia="Calibri"/>
          <w:sz w:val="24"/>
          <w:szCs w:val="24"/>
          <w:lang w:val="ru-RU"/>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5419D6" w:rsidRDefault="00706FF5">
      <w:pPr>
        <w:keepNext/>
        <w:ind w:firstLine="851"/>
        <w:jc w:val="both"/>
        <w:rPr>
          <w:rFonts w:eastAsia="Calibri"/>
          <w:sz w:val="24"/>
          <w:szCs w:val="24"/>
          <w:lang w:val="ru-RU"/>
        </w:rPr>
      </w:pPr>
      <w:r>
        <w:rPr>
          <w:rFonts w:eastAsia="Calibri"/>
          <w:sz w:val="24"/>
          <w:szCs w:val="24"/>
          <w:lang w:val="ru-RU"/>
        </w:rPr>
        <w:t>8.3.3.</w:t>
      </w:r>
      <w:r>
        <w:rPr>
          <w:rFonts w:eastAsia="Calibri"/>
          <w:sz w:val="24"/>
          <w:szCs w:val="24"/>
          <w:lang w:val="ru-RU"/>
        </w:rPr>
        <w:tab/>
        <w:t xml:space="preserve">Если претензионные требования подлежат денежной оценке, в претензии указывается </w:t>
      </w:r>
      <w:proofErr w:type="spellStart"/>
      <w:r>
        <w:rPr>
          <w:rFonts w:eastAsia="Calibri"/>
          <w:sz w:val="24"/>
          <w:szCs w:val="24"/>
          <w:lang w:val="ru-RU"/>
        </w:rPr>
        <w:t>истребуемая</w:t>
      </w:r>
      <w:proofErr w:type="spellEnd"/>
      <w:r>
        <w:rPr>
          <w:rFonts w:eastAsia="Calibri"/>
          <w:sz w:val="24"/>
          <w:szCs w:val="24"/>
          <w:lang w:val="ru-RU"/>
        </w:rPr>
        <w:t xml:space="preserve"> сумма, а также ее полный и обоснованный расчет.</w:t>
      </w:r>
    </w:p>
    <w:p w:rsidR="005419D6" w:rsidRDefault="00706FF5">
      <w:pPr>
        <w:keepNext/>
        <w:ind w:firstLine="851"/>
        <w:jc w:val="both"/>
        <w:rPr>
          <w:rFonts w:eastAsia="Calibri"/>
          <w:sz w:val="24"/>
          <w:szCs w:val="24"/>
          <w:lang w:val="ru-RU"/>
        </w:rPr>
      </w:pPr>
      <w:r>
        <w:rPr>
          <w:rFonts w:eastAsia="Calibri"/>
          <w:sz w:val="24"/>
          <w:szCs w:val="24"/>
          <w:lang w:val="ru-RU"/>
        </w:rPr>
        <w:t>8.3.4.</w:t>
      </w:r>
      <w:r>
        <w:rPr>
          <w:rFonts w:eastAsia="Calibri"/>
          <w:sz w:val="24"/>
          <w:szCs w:val="24"/>
          <w:lang w:val="ru-RU"/>
        </w:rPr>
        <w:tab/>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5419D6" w:rsidRDefault="00706FF5">
      <w:pPr>
        <w:keepNext/>
        <w:ind w:firstLine="851"/>
        <w:jc w:val="both"/>
        <w:rPr>
          <w:rFonts w:eastAsia="Calibri"/>
          <w:sz w:val="24"/>
          <w:szCs w:val="24"/>
          <w:lang w:val="ru-RU"/>
        </w:rPr>
      </w:pPr>
      <w:r>
        <w:rPr>
          <w:rFonts w:eastAsia="Calibri"/>
          <w:sz w:val="24"/>
          <w:szCs w:val="24"/>
          <w:lang w:val="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19D6" w:rsidRDefault="00706FF5">
      <w:pPr>
        <w:keepNext/>
        <w:ind w:firstLine="851"/>
        <w:jc w:val="both"/>
        <w:rPr>
          <w:rFonts w:eastAsia="Calibri"/>
          <w:sz w:val="24"/>
          <w:szCs w:val="24"/>
          <w:lang w:val="ru-RU"/>
        </w:rPr>
      </w:pPr>
      <w:r>
        <w:rPr>
          <w:rFonts w:eastAsia="Calibri"/>
          <w:sz w:val="24"/>
          <w:szCs w:val="24"/>
          <w:lang w:val="ru-RU"/>
        </w:rPr>
        <w:t>8.4.</w:t>
      </w:r>
      <w:r>
        <w:rPr>
          <w:rFonts w:eastAsia="Calibri"/>
          <w:sz w:val="24"/>
          <w:szCs w:val="24"/>
          <w:lang w:val="ru-RU"/>
        </w:rPr>
        <w:tab/>
        <w:t xml:space="preserve">В случае невыполнения Сторонами своих обязательств и </w:t>
      </w:r>
      <w:proofErr w:type="gramStart"/>
      <w:r>
        <w:rPr>
          <w:rFonts w:eastAsia="Calibri"/>
          <w:sz w:val="24"/>
          <w:szCs w:val="24"/>
          <w:lang w:val="ru-RU"/>
        </w:rPr>
        <w:t>не достижения</w:t>
      </w:r>
      <w:proofErr w:type="gramEnd"/>
      <w:r>
        <w:rPr>
          <w:rFonts w:eastAsia="Calibri"/>
          <w:sz w:val="24"/>
          <w:szCs w:val="24"/>
          <w:lang w:val="ru-RU"/>
        </w:rPr>
        <w:t xml:space="preserve"> взаимного согласия споры по Контракту разрешаются в Арбитражном суде города Москвы.</w:t>
      </w:r>
    </w:p>
    <w:p w:rsidR="005419D6" w:rsidRDefault="00706FF5">
      <w:pPr>
        <w:keepNext/>
        <w:spacing w:before="120" w:after="120"/>
        <w:jc w:val="center"/>
        <w:rPr>
          <w:b/>
          <w:color w:val="000000"/>
          <w:sz w:val="24"/>
          <w:szCs w:val="24"/>
          <w:lang w:val="ru-RU"/>
        </w:rPr>
      </w:pPr>
      <w:r>
        <w:rPr>
          <w:b/>
          <w:color w:val="000000"/>
          <w:sz w:val="24"/>
          <w:szCs w:val="24"/>
          <w:lang w:val="ru-RU"/>
        </w:rPr>
        <w:t>9.</w:t>
      </w:r>
      <w:r>
        <w:rPr>
          <w:b/>
          <w:color w:val="000000"/>
          <w:sz w:val="24"/>
          <w:szCs w:val="24"/>
        </w:rPr>
        <w:t> </w:t>
      </w:r>
      <w:r>
        <w:rPr>
          <w:b/>
          <w:color w:val="000000"/>
          <w:sz w:val="24"/>
          <w:szCs w:val="24"/>
          <w:lang w:val="ru-RU"/>
        </w:rPr>
        <w:t>Антикоррупционная оговорка</w:t>
      </w:r>
    </w:p>
    <w:p w:rsidR="005419D6" w:rsidRDefault="00706FF5">
      <w:pPr>
        <w:ind w:firstLine="709"/>
        <w:jc w:val="both"/>
        <w:rPr>
          <w:color w:val="000000"/>
          <w:sz w:val="24"/>
          <w:szCs w:val="24"/>
          <w:lang w:val="ru-RU"/>
        </w:rPr>
      </w:pPr>
      <w:r>
        <w:rPr>
          <w:color w:val="000000"/>
          <w:sz w:val="24"/>
          <w:szCs w:val="24"/>
          <w:lang w:val="ru-RU"/>
        </w:rPr>
        <w:t>9.1.</w:t>
      </w:r>
      <w:r>
        <w:rPr>
          <w:color w:val="000000"/>
          <w:sz w:val="24"/>
          <w:szCs w:val="24"/>
        </w:rPr>
        <w:t> </w:t>
      </w:r>
      <w:proofErr w:type="gramStart"/>
      <w:r>
        <w:rPr>
          <w:color w:val="000000"/>
          <w:sz w:val="24"/>
          <w:szCs w:val="24"/>
          <w:lang w:val="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419D6" w:rsidRDefault="00706FF5">
      <w:pPr>
        <w:ind w:firstLine="709"/>
        <w:jc w:val="both"/>
        <w:rPr>
          <w:color w:val="000000"/>
          <w:sz w:val="24"/>
          <w:szCs w:val="24"/>
          <w:lang w:val="ru-RU"/>
        </w:rPr>
      </w:pPr>
      <w:r>
        <w:rPr>
          <w:color w:val="000000"/>
          <w:sz w:val="24"/>
          <w:szCs w:val="24"/>
          <w:lang w:val="ru-RU"/>
        </w:rPr>
        <w:t>9.2.</w:t>
      </w:r>
      <w:r>
        <w:rPr>
          <w:color w:val="000000"/>
          <w:sz w:val="24"/>
          <w:szCs w:val="24"/>
        </w:rPr>
        <w:t> </w:t>
      </w:r>
      <w:r>
        <w:rPr>
          <w:color w:val="000000"/>
          <w:sz w:val="24"/>
          <w:szCs w:val="24"/>
          <w:lang w:val="ru-RU"/>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419D6" w:rsidRDefault="00706FF5">
      <w:pPr>
        <w:ind w:firstLine="709"/>
        <w:jc w:val="both"/>
        <w:rPr>
          <w:color w:val="000000"/>
          <w:sz w:val="24"/>
          <w:szCs w:val="24"/>
          <w:lang w:val="ru-RU"/>
        </w:rPr>
      </w:pPr>
      <w:r>
        <w:rPr>
          <w:color w:val="000000"/>
          <w:sz w:val="24"/>
          <w:szCs w:val="24"/>
          <w:lang w:val="ru-RU"/>
        </w:rPr>
        <w:t>9.3.</w:t>
      </w:r>
      <w:r>
        <w:rPr>
          <w:color w:val="000000"/>
          <w:sz w:val="24"/>
          <w:szCs w:val="24"/>
        </w:rPr>
        <w:t> </w:t>
      </w:r>
      <w:r>
        <w:rPr>
          <w:color w:val="000000"/>
          <w:sz w:val="24"/>
          <w:szCs w:val="24"/>
          <w:lang w:val="ru-RU"/>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w:t>
      </w:r>
      <w:r>
        <w:rPr>
          <w:i/>
          <w:color w:val="000000"/>
          <w:sz w:val="24"/>
          <w:szCs w:val="24"/>
          <w:lang w:val="ru-RU"/>
        </w:rPr>
        <w:t>десяти</w:t>
      </w:r>
      <w:r>
        <w:rPr>
          <w:color w:val="000000"/>
          <w:sz w:val="24"/>
          <w:szCs w:val="24"/>
          <w:lang w:val="ru-RU"/>
        </w:rPr>
        <w:t xml:space="preserve">) рабочих дней </w:t>
      </w:r>
      <w:proofErr w:type="gramStart"/>
      <w:r>
        <w:rPr>
          <w:color w:val="000000"/>
          <w:sz w:val="24"/>
          <w:szCs w:val="24"/>
          <w:lang w:val="ru-RU"/>
        </w:rPr>
        <w:t>с даты направления</w:t>
      </w:r>
      <w:proofErr w:type="gramEnd"/>
      <w:r>
        <w:rPr>
          <w:color w:val="000000"/>
          <w:sz w:val="24"/>
          <w:szCs w:val="24"/>
          <w:lang w:val="ru-RU"/>
        </w:rPr>
        <w:t xml:space="preserve"> письменного уведомления.</w:t>
      </w:r>
    </w:p>
    <w:p w:rsidR="005419D6" w:rsidRDefault="00706FF5">
      <w:pPr>
        <w:ind w:firstLine="709"/>
        <w:jc w:val="both"/>
        <w:rPr>
          <w:color w:val="000000"/>
          <w:sz w:val="24"/>
          <w:szCs w:val="24"/>
          <w:lang w:val="ru-RU"/>
        </w:rPr>
      </w:pPr>
      <w:r>
        <w:rPr>
          <w:color w:val="000000"/>
          <w:sz w:val="24"/>
          <w:szCs w:val="24"/>
          <w:lang w:val="ru-RU"/>
        </w:rPr>
        <w:t>9.4.</w:t>
      </w:r>
      <w:r>
        <w:rPr>
          <w:color w:val="000000"/>
          <w:sz w:val="24"/>
          <w:szCs w:val="24"/>
        </w:rPr>
        <w:t> </w:t>
      </w:r>
      <w:proofErr w:type="gramStart"/>
      <w:r>
        <w:rPr>
          <w:color w:val="000000"/>
          <w:sz w:val="24"/>
          <w:szCs w:val="24"/>
          <w:lang w:val="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Pr>
          <w:color w:val="000000"/>
          <w:sz w:val="24"/>
          <w:szCs w:val="24"/>
          <w:lang w:val="ru-RU"/>
        </w:rPr>
        <w:t xml:space="preserve"> легализации (отмыванию) доходов, полученных преступным путем.</w:t>
      </w:r>
    </w:p>
    <w:p w:rsidR="005419D6" w:rsidRDefault="00706FF5">
      <w:pPr>
        <w:ind w:firstLine="709"/>
        <w:jc w:val="both"/>
        <w:rPr>
          <w:color w:val="000000"/>
          <w:sz w:val="24"/>
          <w:szCs w:val="24"/>
          <w:lang w:val="ru-RU"/>
        </w:rPr>
      </w:pPr>
      <w:r>
        <w:rPr>
          <w:color w:val="000000"/>
          <w:sz w:val="24"/>
          <w:szCs w:val="24"/>
          <w:lang w:val="ru-RU"/>
        </w:rPr>
        <w:t>9.5.</w:t>
      </w:r>
      <w:r>
        <w:rPr>
          <w:color w:val="000000"/>
          <w:sz w:val="24"/>
          <w:szCs w:val="24"/>
        </w:rPr>
        <w:t> </w:t>
      </w:r>
      <w:r>
        <w:rPr>
          <w:color w:val="000000"/>
          <w:sz w:val="24"/>
          <w:szCs w:val="24"/>
          <w:lang w:val="ru-RU"/>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419D6" w:rsidRDefault="00706FF5">
      <w:pPr>
        <w:keepNext/>
        <w:spacing w:before="120" w:after="120"/>
        <w:jc w:val="center"/>
        <w:outlineLvl w:val="1"/>
        <w:rPr>
          <w:rFonts w:eastAsia="Arial Unicode MS"/>
          <w:b/>
          <w:bCs/>
          <w:sz w:val="24"/>
          <w:szCs w:val="24"/>
          <w:lang w:val="ru-RU"/>
        </w:rPr>
      </w:pPr>
      <w:r>
        <w:rPr>
          <w:rFonts w:eastAsia="Arial Unicode MS"/>
          <w:b/>
          <w:bCs/>
          <w:sz w:val="24"/>
          <w:szCs w:val="24"/>
          <w:lang w:val="ru-RU"/>
        </w:rPr>
        <w:lastRenderedPageBreak/>
        <w:t>10.</w:t>
      </w:r>
      <w:r>
        <w:rPr>
          <w:rFonts w:eastAsia="Arial Unicode MS"/>
          <w:b/>
          <w:bCs/>
          <w:sz w:val="24"/>
          <w:szCs w:val="24"/>
        </w:rPr>
        <w:t> </w:t>
      </w:r>
      <w:r>
        <w:rPr>
          <w:rFonts w:eastAsia="Arial Unicode MS"/>
          <w:b/>
          <w:bCs/>
          <w:sz w:val="24"/>
          <w:szCs w:val="24"/>
          <w:lang w:val="ru-RU"/>
        </w:rPr>
        <w:t>Срок действия и порядок изменения, расторжения Контракта</w:t>
      </w:r>
    </w:p>
    <w:p w:rsidR="005419D6" w:rsidRDefault="00706FF5">
      <w:pPr>
        <w:ind w:firstLine="709"/>
        <w:jc w:val="both"/>
        <w:rPr>
          <w:rFonts w:eastAsia="Calibri"/>
          <w:sz w:val="24"/>
          <w:szCs w:val="24"/>
          <w:lang w:val="ru-RU"/>
        </w:rPr>
      </w:pPr>
      <w:r>
        <w:rPr>
          <w:rFonts w:eastAsia="Calibri"/>
          <w:sz w:val="24"/>
          <w:szCs w:val="24"/>
          <w:lang w:val="ru-RU"/>
        </w:rPr>
        <w:t>10.1.</w:t>
      </w:r>
      <w:r>
        <w:rPr>
          <w:rFonts w:eastAsia="Calibri"/>
          <w:sz w:val="24"/>
          <w:szCs w:val="24"/>
        </w:rPr>
        <w:t> </w:t>
      </w:r>
      <w:r>
        <w:rPr>
          <w:rFonts w:eastAsia="Calibri"/>
          <w:sz w:val="24"/>
          <w:szCs w:val="24"/>
          <w:lang w:val="ru-RU"/>
        </w:rPr>
        <w:t>Настоящий Контра</w:t>
      </w:r>
      <w:proofErr w:type="gramStart"/>
      <w:r>
        <w:rPr>
          <w:rFonts w:eastAsia="Calibri"/>
          <w:sz w:val="24"/>
          <w:szCs w:val="24"/>
          <w:lang w:val="ru-RU"/>
        </w:rPr>
        <w:t>кт вст</w:t>
      </w:r>
      <w:proofErr w:type="gramEnd"/>
      <w:r>
        <w:rPr>
          <w:rFonts w:eastAsia="Calibri"/>
          <w:sz w:val="24"/>
          <w:szCs w:val="24"/>
          <w:lang w:val="ru-RU"/>
        </w:rPr>
        <w:t>упает в силу с даты его подписания обеими Сторонами</w:t>
      </w:r>
      <w:r>
        <w:rPr>
          <w:rFonts w:eastAsia="Calibri"/>
          <w:b/>
          <w:sz w:val="24"/>
          <w:szCs w:val="24"/>
          <w:lang w:val="ru-RU"/>
        </w:rPr>
        <w:t xml:space="preserve"> </w:t>
      </w:r>
      <w:r>
        <w:rPr>
          <w:rFonts w:eastAsia="Calibri"/>
          <w:sz w:val="24"/>
          <w:szCs w:val="24"/>
          <w:lang w:val="ru-RU"/>
        </w:rPr>
        <w:t xml:space="preserve">и действует по </w:t>
      </w:r>
      <w:r w:rsidR="00517862">
        <w:rPr>
          <w:rFonts w:eastAsia="Calibri"/>
          <w:b/>
          <w:sz w:val="24"/>
          <w:szCs w:val="24"/>
          <w:lang w:val="ru-RU"/>
        </w:rPr>
        <w:t>«25</w:t>
      </w:r>
      <w:r>
        <w:rPr>
          <w:rFonts w:eastAsia="Calibri"/>
          <w:b/>
          <w:sz w:val="24"/>
          <w:szCs w:val="24"/>
          <w:lang w:val="ru-RU"/>
        </w:rPr>
        <w:t>»</w:t>
      </w:r>
      <w:r w:rsidR="00BA232E">
        <w:rPr>
          <w:rFonts w:eastAsia="Calibri"/>
          <w:b/>
          <w:sz w:val="24"/>
          <w:szCs w:val="24"/>
          <w:lang w:val="ru-RU"/>
        </w:rPr>
        <w:t xml:space="preserve"> </w:t>
      </w:r>
      <w:r w:rsidR="00517862">
        <w:rPr>
          <w:rFonts w:eastAsia="Calibri"/>
          <w:b/>
          <w:sz w:val="24"/>
          <w:szCs w:val="24"/>
          <w:lang w:val="ru-RU"/>
        </w:rPr>
        <w:t>января</w:t>
      </w:r>
      <w:r>
        <w:rPr>
          <w:rFonts w:eastAsia="Calibri"/>
          <w:b/>
          <w:sz w:val="24"/>
          <w:szCs w:val="24"/>
        </w:rPr>
        <w:t> </w:t>
      </w:r>
      <w:r w:rsidR="000541FE">
        <w:rPr>
          <w:rFonts w:eastAsia="Calibri"/>
          <w:b/>
          <w:sz w:val="24"/>
          <w:szCs w:val="24"/>
          <w:lang w:val="ru-RU"/>
        </w:rPr>
        <w:t>2027</w:t>
      </w:r>
      <w:r>
        <w:rPr>
          <w:rFonts w:eastAsia="Calibri"/>
          <w:sz w:val="24"/>
          <w:szCs w:val="24"/>
        </w:rPr>
        <w:t> </w:t>
      </w:r>
      <w:r>
        <w:rPr>
          <w:rFonts w:eastAsia="Calibri"/>
          <w:b/>
          <w:sz w:val="24"/>
          <w:szCs w:val="24"/>
          <w:lang w:val="ru-RU"/>
        </w:rPr>
        <w:t>года</w:t>
      </w:r>
      <w:r>
        <w:rPr>
          <w:rFonts w:eastAsia="Calibri"/>
          <w:sz w:val="24"/>
          <w:szCs w:val="24"/>
          <w:lang w:val="ru-RU"/>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Pr>
          <w:rFonts w:eastAsia="Calibri"/>
          <w:sz w:val="24"/>
          <w:szCs w:val="24"/>
          <w:lang w:val="ru-RU"/>
        </w:rPr>
        <w:t>ств Ст</w:t>
      </w:r>
      <w:proofErr w:type="gramEnd"/>
      <w:r>
        <w:rPr>
          <w:rFonts w:eastAsia="Calibri"/>
          <w:sz w:val="24"/>
          <w:szCs w:val="24"/>
          <w:lang w:val="ru-RU"/>
        </w:rPr>
        <w:t>орон по настоящему Контракту.</w:t>
      </w:r>
    </w:p>
    <w:p w:rsidR="005419D6" w:rsidRDefault="00706FF5">
      <w:pPr>
        <w:ind w:firstLine="709"/>
        <w:jc w:val="both"/>
        <w:rPr>
          <w:rFonts w:eastAsia="Calibri"/>
          <w:sz w:val="24"/>
          <w:szCs w:val="24"/>
          <w:lang w:val="ru-RU"/>
        </w:rPr>
      </w:pPr>
      <w:r>
        <w:rPr>
          <w:rFonts w:eastAsia="Calibri"/>
          <w:sz w:val="24"/>
          <w:szCs w:val="24"/>
          <w:lang w:val="ru-RU"/>
        </w:rPr>
        <w:t>10.2.</w:t>
      </w:r>
      <w:r>
        <w:rPr>
          <w:rFonts w:eastAsia="Calibri"/>
          <w:sz w:val="24"/>
          <w:szCs w:val="24"/>
        </w:rPr>
        <w:t> </w:t>
      </w:r>
      <w:r>
        <w:rPr>
          <w:rFonts w:eastAsia="Calibri"/>
          <w:sz w:val="24"/>
          <w:szCs w:val="24"/>
          <w:lang w:val="ru-RU"/>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5419D6" w:rsidRDefault="00706FF5">
      <w:pPr>
        <w:ind w:firstLine="709"/>
        <w:jc w:val="both"/>
        <w:rPr>
          <w:rFonts w:eastAsia="Calibri"/>
          <w:sz w:val="24"/>
          <w:szCs w:val="24"/>
          <w:lang w:val="ru-RU"/>
        </w:rPr>
      </w:pPr>
      <w:r>
        <w:rPr>
          <w:rFonts w:eastAsia="Calibri"/>
          <w:sz w:val="24"/>
          <w:szCs w:val="24"/>
          <w:lang w:val="ru-RU"/>
        </w:rPr>
        <w:t>10.3.</w:t>
      </w:r>
      <w:r>
        <w:rPr>
          <w:rFonts w:eastAsia="Calibri"/>
          <w:sz w:val="24"/>
          <w:szCs w:val="24"/>
        </w:rPr>
        <w:t> </w:t>
      </w:r>
      <w:r>
        <w:rPr>
          <w:rFonts w:eastAsia="Calibri"/>
          <w:sz w:val="24"/>
          <w:szCs w:val="24"/>
          <w:lang w:val="ru-RU"/>
        </w:rPr>
        <w:t xml:space="preserve">Информация об Исполнителе, с которым Контракт </w:t>
      </w:r>
      <w:proofErr w:type="gramStart"/>
      <w:r>
        <w:rPr>
          <w:rFonts w:eastAsia="Calibri"/>
          <w:sz w:val="24"/>
          <w:szCs w:val="24"/>
          <w:lang w:val="ru-RU"/>
        </w:rPr>
        <w:t>был</w:t>
      </w:r>
      <w:proofErr w:type="gramEnd"/>
      <w:r>
        <w:rPr>
          <w:rFonts w:eastAsia="Calibri"/>
          <w:sz w:val="24"/>
          <w:szCs w:val="24"/>
          <w:lang w:val="ru-RU"/>
        </w:rPr>
        <w:t xml:space="preserve"> расторгнут в связи с односторонним отказом Заказчика от исполнения Контракта, включается в установленном Федеральным законом №</w:t>
      </w:r>
      <w:r>
        <w:rPr>
          <w:rFonts w:eastAsia="Calibri"/>
          <w:sz w:val="24"/>
          <w:szCs w:val="24"/>
        </w:rPr>
        <w:t> </w:t>
      </w:r>
      <w:r>
        <w:rPr>
          <w:rFonts w:eastAsia="Calibri"/>
          <w:sz w:val="24"/>
          <w:szCs w:val="24"/>
          <w:lang w:val="ru-RU"/>
        </w:rPr>
        <w:t>44-ФЗ порядке в реестр недобросовестных поставщиков.</w:t>
      </w:r>
    </w:p>
    <w:p w:rsidR="00473BAC" w:rsidRPr="00473BAC" w:rsidRDefault="00473BAC" w:rsidP="00473BAC">
      <w:pPr>
        <w:pStyle w:val="af"/>
        <w:tabs>
          <w:tab w:val="left" w:pos="243"/>
          <w:tab w:val="left" w:pos="680"/>
          <w:tab w:val="left" w:pos="1134"/>
        </w:tabs>
        <w:ind w:left="568" w:hanging="568"/>
        <w:jc w:val="both"/>
        <w:rPr>
          <w:lang w:val="ru-RU"/>
        </w:rPr>
      </w:pPr>
      <w:r>
        <w:rPr>
          <w:rFonts w:eastAsia="Calibri"/>
          <w:lang w:val="ru-RU"/>
        </w:rPr>
        <w:t xml:space="preserve">            </w:t>
      </w:r>
      <w:r w:rsidR="00706FF5">
        <w:rPr>
          <w:rFonts w:eastAsia="Calibri"/>
          <w:lang w:val="ru-RU"/>
        </w:rPr>
        <w:t>10.4.</w:t>
      </w:r>
      <w:r w:rsidRPr="00473BAC">
        <w:rPr>
          <w:rFonts w:eastAsia="Calibri"/>
          <w:lang w:val="ru-RU"/>
        </w:rPr>
        <w:t xml:space="preserve"> Настоящий Контракт составлен в форме электронного документа, </w:t>
      </w:r>
      <w:r w:rsidRPr="00473BAC">
        <w:rPr>
          <w:lang w:val="ru-RU"/>
        </w:rPr>
        <w:t xml:space="preserve">заключен </w:t>
      </w:r>
      <w:proofErr w:type="gramStart"/>
      <w:r w:rsidRPr="00473BAC">
        <w:rPr>
          <w:lang w:val="ru-RU"/>
        </w:rPr>
        <w:t>в</w:t>
      </w:r>
      <w:proofErr w:type="gramEnd"/>
      <w:r w:rsidRPr="00473BAC">
        <w:rPr>
          <w:lang w:val="ru-RU"/>
        </w:rPr>
        <w:t xml:space="preserve"> </w:t>
      </w:r>
    </w:p>
    <w:p w:rsidR="005419D6" w:rsidRDefault="00706FF5" w:rsidP="00473BAC">
      <w:pPr>
        <w:jc w:val="both"/>
        <w:rPr>
          <w:rFonts w:eastAsia="Calibri"/>
          <w:sz w:val="24"/>
          <w:szCs w:val="24"/>
          <w:lang w:val="ru-RU"/>
        </w:rPr>
      </w:pPr>
      <w:r>
        <w:rPr>
          <w:rFonts w:eastAsia="Calibri"/>
          <w:sz w:val="24"/>
          <w:szCs w:val="24"/>
        </w:rPr>
        <w:t> </w:t>
      </w:r>
      <w:r w:rsidR="00473BAC" w:rsidRPr="00473BAC">
        <w:rPr>
          <w:lang w:val="ru-RU"/>
        </w:rPr>
        <w:t xml:space="preserve">электронной форме в порядке, предусмотренном Федеральным законом № 44-ФЗ, и </w:t>
      </w:r>
      <w:proofErr w:type="gramStart"/>
      <w:r w:rsidR="00473BAC" w:rsidRPr="00473BAC">
        <w:rPr>
          <w:rFonts w:eastAsia="Calibri"/>
          <w:lang w:val="ru-RU"/>
        </w:rPr>
        <w:t>подписан</w:t>
      </w:r>
      <w:proofErr w:type="gramEnd"/>
      <w:r w:rsidR="00473BAC" w:rsidRPr="00473BAC">
        <w:rPr>
          <w:rFonts w:eastAsia="Calibri"/>
          <w:lang w:val="ru-RU"/>
        </w:rPr>
        <w:t xml:space="preserve"> Сторонами </w:t>
      </w:r>
      <w:r w:rsidR="00473BAC" w:rsidRPr="00473BAC">
        <w:rPr>
          <w:rFonts w:eastAsia="MS Mincho"/>
          <w:lang w:val="ru-RU"/>
        </w:rPr>
        <w:t>усиленной квалифицированной электронной подписью</w:t>
      </w:r>
      <w:r w:rsidR="00473BAC" w:rsidRPr="00473BAC">
        <w:rPr>
          <w:rFonts w:eastAsia="Calibri"/>
          <w:lang w:val="ru-RU"/>
        </w:rPr>
        <w:t xml:space="preserve">, в порядке, предусмотренном действующим законодательством Российской Федерации. </w:t>
      </w:r>
      <w:r>
        <w:rPr>
          <w:rFonts w:eastAsia="Calibri"/>
          <w:sz w:val="24"/>
          <w:szCs w:val="24"/>
          <w:lang w:val="ru-RU"/>
        </w:rPr>
        <w:t xml:space="preserve">Изменения и дополнения к Контракту </w:t>
      </w:r>
      <w:r>
        <w:rPr>
          <w:sz w:val="24"/>
          <w:szCs w:val="24"/>
          <w:lang w:val="ru-RU"/>
        </w:rPr>
        <w:t>оформляются дополнительными соглашениями</w:t>
      </w:r>
      <w:r>
        <w:rPr>
          <w:rFonts w:eastAsia="Calibri"/>
          <w:sz w:val="24"/>
          <w:szCs w:val="24"/>
          <w:lang w:val="ru-RU"/>
        </w:rPr>
        <w:t xml:space="preserve"> </w:t>
      </w:r>
      <w:r>
        <w:rPr>
          <w:sz w:val="24"/>
          <w:szCs w:val="24"/>
          <w:lang w:val="ru-RU"/>
        </w:rPr>
        <w:t xml:space="preserve">в виде электронных документов с применением усиленных электронных подписей Сторон и </w:t>
      </w:r>
      <w:r>
        <w:rPr>
          <w:rFonts w:eastAsia="Calibri"/>
          <w:sz w:val="24"/>
          <w:szCs w:val="24"/>
          <w:lang w:val="ru-RU"/>
        </w:rPr>
        <w:t>являются неотъемлемой частью настоящего Контракта</w:t>
      </w:r>
      <w:r>
        <w:rPr>
          <w:sz w:val="24"/>
          <w:szCs w:val="24"/>
          <w:lang w:val="ru-RU"/>
        </w:rPr>
        <w:t>. Дополнительные соглашения к настоящему Контракту, в том числе соглашение о расторжении настоящего Контракта, направляются Стороне на подпись через электронную площадку, на которой проводилась закупка и заключен настоящий Контракт. Срок подписания электронного документа на электронной площадке Стороной составляет не более 2 (</w:t>
      </w:r>
      <w:r>
        <w:rPr>
          <w:i/>
          <w:sz w:val="24"/>
          <w:szCs w:val="24"/>
          <w:lang w:val="ru-RU"/>
        </w:rPr>
        <w:t>двух</w:t>
      </w:r>
      <w:r>
        <w:rPr>
          <w:sz w:val="24"/>
          <w:szCs w:val="24"/>
          <w:lang w:val="ru-RU"/>
        </w:rPr>
        <w:t>)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на электронной площадке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Электронные документы, полученные Сторонами друг от друга при исполнении настоящего Контракта, не требуют дублирования документами, оформленными на бумажных носителях информации.</w:t>
      </w:r>
    </w:p>
    <w:p w:rsidR="00473BAC" w:rsidRPr="00473BAC" w:rsidRDefault="00473BAC" w:rsidP="00473BAC">
      <w:pPr>
        <w:pStyle w:val="af"/>
        <w:tabs>
          <w:tab w:val="left" w:pos="243"/>
          <w:tab w:val="left" w:pos="680"/>
          <w:tab w:val="left" w:pos="1134"/>
        </w:tabs>
        <w:jc w:val="both"/>
        <w:rPr>
          <w:lang w:val="ru-RU"/>
        </w:rPr>
      </w:pPr>
      <w:r>
        <w:rPr>
          <w:rFonts w:eastAsia="Calibri"/>
          <w:lang w:val="ru-RU"/>
        </w:rPr>
        <w:t xml:space="preserve">        </w:t>
      </w:r>
      <w:r w:rsidR="00706FF5">
        <w:rPr>
          <w:rFonts w:eastAsia="Calibri"/>
          <w:lang w:val="ru-RU"/>
        </w:rPr>
        <w:t>10.5.</w:t>
      </w:r>
      <w:r w:rsidR="00706FF5">
        <w:rPr>
          <w:rFonts w:eastAsia="Calibri"/>
        </w:rPr>
        <w:t> </w:t>
      </w:r>
      <w:r w:rsidRPr="00473BAC">
        <w:rPr>
          <w:rFonts w:eastAsia="Calibri"/>
          <w:lang w:val="ru-RU"/>
        </w:rPr>
        <w:t xml:space="preserve">Стороны договорились о том, что при наличии технической возможности все документы, связанные с исполнением настоящего Контракта, могут передаваться посредством системы электронного документооборота и подписываться с использованием квалифицированных электронных подписей, имеющих право действовать от имени Сторон, каждый со своей стороны в соответствии с действующим законодательством Российской Федерации </w:t>
      </w:r>
    </w:p>
    <w:p w:rsidR="005419D6" w:rsidRDefault="00473BAC" w:rsidP="00473BAC">
      <w:pPr>
        <w:jc w:val="both"/>
        <w:rPr>
          <w:rFonts w:eastAsia="Calibri"/>
          <w:sz w:val="24"/>
          <w:szCs w:val="24"/>
          <w:lang w:val="ru-RU"/>
        </w:rPr>
      </w:pPr>
      <w:r>
        <w:rPr>
          <w:rFonts w:eastAsia="Calibri"/>
          <w:sz w:val="24"/>
          <w:szCs w:val="24"/>
          <w:lang w:val="ru-RU"/>
        </w:rPr>
        <w:t xml:space="preserve">        10.6. </w:t>
      </w:r>
      <w:r w:rsidR="00706FF5">
        <w:rPr>
          <w:rFonts w:eastAsia="Calibri"/>
          <w:sz w:val="24"/>
          <w:szCs w:val="24"/>
          <w:lang w:val="ru-RU"/>
        </w:rPr>
        <w:t>Изменение существенных условий настоящего Контракта при его исполнении не допускается, за исключением случаев, предусмотренных статьей</w:t>
      </w:r>
      <w:r w:rsidR="00706FF5">
        <w:rPr>
          <w:rFonts w:eastAsia="Calibri"/>
          <w:sz w:val="24"/>
          <w:szCs w:val="24"/>
        </w:rPr>
        <w:t> </w:t>
      </w:r>
      <w:r w:rsidR="00706FF5">
        <w:rPr>
          <w:rFonts w:eastAsia="Calibri"/>
          <w:sz w:val="24"/>
          <w:szCs w:val="24"/>
          <w:lang w:val="ru-RU"/>
        </w:rPr>
        <w:t>95 Федерального закона         №</w:t>
      </w:r>
      <w:r w:rsidR="00706FF5">
        <w:rPr>
          <w:rFonts w:eastAsia="Calibri"/>
          <w:sz w:val="24"/>
          <w:szCs w:val="24"/>
        </w:rPr>
        <w:t> </w:t>
      </w:r>
      <w:r w:rsidR="00706FF5">
        <w:rPr>
          <w:rFonts w:eastAsia="Calibri"/>
          <w:sz w:val="24"/>
          <w:szCs w:val="24"/>
          <w:lang w:val="ru-RU"/>
        </w:rPr>
        <w:t>44-ФЗ.</w:t>
      </w:r>
    </w:p>
    <w:p w:rsidR="007525CC" w:rsidRDefault="007525CC" w:rsidP="00473BAC">
      <w:pPr>
        <w:jc w:val="both"/>
        <w:rPr>
          <w:rFonts w:eastAsia="Calibri"/>
          <w:sz w:val="24"/>
          <w:szCs w:val="24"/>
          <w:lang w:val="ru-RU"/>
        </w:rPr>
      </w:pPr>
    </w:p>
    <w:p w:rsidR="005419D6" w:rsidRDefault="00706FF5">
      <w:pPr>
        <w:keepNext/>
        <w:keepLines/>
        <w:spacing w:before="120" w:after="120"/>
        <w:jc w:val="center"/>
        <w:rPr>
          <w:b/>
          <w:color w:val="000000"/>
          <w:sz w:val="24"/>
          <w:szCs w:val="24"/>
          <w:lang w:val="ru-RU"/>
        </w:rPr>
      </w:pPr>
      <w:r>
        <w:rPr>
          <w:b/>
          <w:color w:val="000000"/>
          <w:sz w:val="24"/>
          <w:szCs w:val="24"/>
          <w:lang w:val="ru-RU"/>
        </w:rPr>
        <w:t>11. Перечень приложений</w:t>
      </w:r>
    </w:p>
    <w:p w:rsidR="007525CC" w:rsidRDefault="007525CC">
      <w:pPr>
        <w:keepNext/>
        <w:keepLines/>
        <w:spacing w:before="120" w:after="120"/>
        <w:jc w:val="center"/>
        <w:rPr>
          <w:b/>
          <w:color w:val="000000"/>
          <w:sz w:val="24"/>
          <w:szCs w:val="24"/>
          <w:lang w:val="ru-RU"/>
        </w:rPr>
      </w:pPr>
    </w:p>
    <w:p w:rsidR="005419D6" w:rsidRDefault="00706FF5">
      <w:pPr>
        <w:keepNext/>
        <w:keepLines/>
        <w:ind w:firstLine="709"/>
        <w:jc w:val="both"/>
        <w:rPr>
          <w:color w:val="000000"/>
          <w:sz w:val="24"/>
          <w:szCs w:val="24"/>
          <w:lang w:val="ru-RU"/>
        </w:rPr>
      </w:pPr>
      <w:r>
        <w:rPr>
          <w:color w:val="000000"/>
          <w:sz w:val="24"/>
          <w:szCs w:val="24"/>
          <w:lang w:val="ru-RU"/>
        </w:rPr>
        <w:t>11.8.</w:t>
      </w:r>
      <w:r>
        <w:rPr>
          <w:color w:val="000000"/>
          <w:sz w:val="24"/>
          <w:szCs w:val="24"/>
        </w:rPr>
        <w:t> </w:t>
      </w:r>
      <w:r>
        <w:rPr>
          <w:color w:val="000000"/>
          <w:sz w:val="24"/>
          <w:szCs w:val="24"/>
          <w:lang w:val="ru-RU"/>
        </w:rPr>
        <w:t>Приложения, указанные в Контракте, являются его неотъемлемой частью:</w:t>
      </w:r>
    </w:p>
    <w:p w:rsidR="005419D6" w:rsidRDefault="00706FF5">
      <w:pPr>
        <w:ind w:firstLine="709"/>
        <w:jc w:val="both"/>
        <w:rPr>
          <w:color w:val="000000"/>
          <w:sz w:val="24"/>
          <w:szCs w:val="24"/>
          <w:lang w:val="ru-RU"/>
        </w:rPr>
      </w:pPr>
      <w:r>
        <w:rPr>
          <w:color w:val="000000"/>
          <w:sz w:val="24"/>
          <w:szCs w:val="24"/>
          <w:lang w:val="ru-RU"/>
        </w:rPr>
        <w:t>Приложение №</w:t>
      </w:r>
      <w:r>
        <w:rPr>
          <w:color w:val="000000"/>
          <w:sz w:val="24"/>
          <w:szCs w:val="24"/>
        </w:rPr>
        <w:t> </w:t>
      </w:r>
      <w:r>
        <w:rPr>
          <w:color w:val="000000"/>
          <w:sz w:val="24"/>
          <w:szCs w:val="24"/>
          <w:lang w:val="ru-RU"/>
        </w:rPr>
        <w:t>1 - Спецификация;</w:t>
      </w:r>
    </w:p>
    <w:p w:rsidR="005419D6" w:rsidRDefault="00706FF5">
      <w:pPr>
        <w:ind w:firstLine="709"/>
        <w:jc w:val="both"/>
        <w:rPr>
          <w:color w:val="000000"/>
          <w:sz w:val="24"/>
          <w:szCs w:val="24"/>
          <w:lang w:val="ru-RU"/>
        </w:rPr>
      </w:pPr>
      <w:r>
        <w:rPr>
          <w:color w:val="000000"/>
          <w:sz w:val="24"/>
          <w:szCs w:val="24"/>
          <w:lang w:val="ru-RU"/>
        </w:rPr>
        <w:t>Приложение №</w:t>
      </w:r>
      <w:r>
        <w:rPr>
          <w:color w:val="000000"/>
          <w:sz w:val="24"/>
          <w:szCs w:val="24"/>
        </w:rPr>
        <w:t> </w:t>
      </w:r>
      <w:r>
        <w:rPr>
          <w:color w:val="000000"/>
          <w:sz w:val="24"/>
          <w:szCs w:val="24"/>
          <w:lang w:val="ru-RU"/>
        </w:rPr>
        <w:t>2 - Техническое задание</w:t>
      </w:r>
    </w:p>
    <w:p w:rsidR="007525CC" w:rsidRDefault="00706FF5" w:rsidP="000541FE">
      <w:pPr>
        <w:ind w:firstLine="709"/>
        <w:jc w:val="both"/>
        <w:rPr>
          <w:color w:val="000000"/>
          <w:sz w:val="24"/>
          <w:szCs w:val="24"/>
          <w:lang w:val="ru-RU"/>
        </w:rPr>
      </w:pPr>
      <w:r>
        <w:rPr>
          <w:color w:val="000000"/>
          <w:sz w:val="24"/>
          <w:szCs w:val="24"/>
          <w:lang w:val="ru-RU"/>
        </w:rPr>
        <w:t>Приложение №</w:t>
      </w:r>
      <w:r>
        <w:rPr>
          <w:color w:val="000000"/>
          <w:sz w:val="24"/>
          <w:szCs w:val="24"/>
        </w:rPr>
        <w:t> </w:t>
      </w:r>
      <w:r>
        <w:rPr>
          <w:color w:val="000000"/>
          <w:sz w:val="24"/>
          <w:szCs w:val="24"/>
          <w:lang w:val="ru-RU"/>
        </w:rPr>
        <w:t xml:space="preserve">3 – </w:t>
      </w:r>
      <w:r w:rsidR="00B9784A">
        <w:rPr>
          <w:color w:val="000000"/>
          <w:sz w:val="24"/>
          <w:szCs w:val="24"/>
          <w:lang w:val="ru-RU"/>
        </w:rPr>
        <w:t>Форма Акт</w:t>
      </w:r>
      <w:r w:rsidR="000541FE">
        <w:rPr>
          <w:color w:val="000000"/>
          <w:sz w:val="24"/>
          <w:szCs w:val="24"/>
          <w:lang w:val="ru-RU"/>
        </w:rPr>
        <w:t>а сдачи-приемки оказанных услуг</w:t>
      </w:r>
    </w:p>
    <w:p w:rsidR="007525CC" w:rsidRDefault="007525CC">
      <w:pPr>
        <w:tabs>
          <w:tab w:val="left" w:pos="8280"/>
        </w:tabs>
        <w:ind w:firstLine="709"/>
        <w:jc w:val="both"/>
        <w:rPr>
          <w:color w:val="000000"/>
          <w:sz w:val="24"/>
          <w:szCs w:val="24"/>
          <w:lang w:val="ru-RU"/>
        </w:rPr>
      </w:pPr>
    </w:p>
    <w:p w:rsidR="007525CC" w:rsidRDefault="007525CC">
      <w:pPr>
        <w:tabs>
          <w:tab w:val="left" w:pos="8280"/>
        </w:tabs>
        <w:ind w:firstLine="709"/>
        <w:jc w:val="both"/>
        <w:rPr>
          <w:color w:val="000000"/>
          <w:sz w:val="24"/>
          <w:szCs w:val="24"/>
          <w:lang w:val="ru-RU"/>
        </w:rPr>
      </w:pPr>
    </w:p>
    <w:p w:rsidR="007525CC" w:rsidRDefault="007525CC" w:rsidP="000541FE">
      <w:pPr>
        <w:tabs>
          <w:tab w:val="left" w:pos="8280"/>
        </w:tabs>
        <w:jc w:val="both"/>
        <w:rPr>
          <w:color w:val="000000"/>
          <w:sz w:val="24"/>
          <w:szCs w:val="24"/>
          <w:lang w:val="ru-RU"/>
        </w:rPr>
      </w:pPr>
    </w:p>
    <w:p w:rsidR="00B9784A" w:rsidRDefault="00706FF5" w:rsidP="000541FE">
      <w:pPr>
        <w:keepNext/>
        <w:spacing w:before="120" w:after="120"/>
        <w:jc w:val="center"/>
        <w:rPr>
          <w:b/>
          <w:color w:val="000000"/>
          <w:sz w:val="24"/>
          <w:szCs w:val="24"/>
          <w:lang w:val="ru-RU"/>
        </w:rPr>
      </w:pPr>
      <w:r>
        <w:rPr>
          <w:b/>
          <w:color w:val="000000"/>
          <w:sz w:val="24"/>
          <w:szCs w:val="24"/>
          <w:lang w:val="ru-RU"/>
        </w:rPr>
        <w:lastRenderedPageBreak/>
        <w:t>12. Юридические адреса, банковские реквизиты и подписи Сторон:</w:t>
      </w:r>
    </w:p>
    <w:p w:rsidR="00B9784A" w:rsidRDefault="00B9784A">
      <w:pPr>
        <w:keepNext/>
        <w:spacing w:before="120" w:after="120"/>
        <w:jc w:val="center"/>
        <w:rPr>
          <w:b/>
          <w:color w:val="000000"/>
          <w:sz w:val="24"/>
          <w:szCs w:val="24"/>
          <w:lang w:val="ru-RU"/>
        </w:rPr>
      </w:pPr>
    </w:p>
    <w:tbl>
      <w:tblPr>
        <w:tblW w:w="5000" w:type="pct"/>
        <w:jc w:val="center"/>
        <w:tblCellMar>
          <w:top w:w="28" w:type="dxa"/>
          <w:left w:w="85" w:type="dxa"/>
          <w:bottom w:w="28" w:type="dxa"/>
          <w:right w:w="85" w:type="dxa"/>
        </w:tblCellMar>
        <w:tblLook w:val="01E0" w:firstRow="1" w:lastRow="1" w:firstColumn="1" w:lastColumn="1" w:noHBand="0" w:noVBand="0"/>
      </w:tblPr>
      <w:tblGrid>
        <w:gridCol w:w="5187"/>
        <w:gridCol w:w="5188"/>
      </w:tblGrid>
      <w:tr w:rsidR="005419D6">
        <w:trPr>
          <w:trHeight w:hRule="exact" w:val="414"/>
          <w:jc w:val="center"/>
        </w:trPr>
        <w:tc>
          <w:tcPr>
            <w:tcW w:w="2500" w:type="pct"/>
            <w:tcBorders>
              <w:top w:val="single" w:sz="4" w:space="0" w:color="auto"/>
              <w:left w:val="single" w:sz="4" w:space="0" w:color="auto"/>
              <w:bottom w:val="single" w:sz="4" w:space="0" w:color="auto"/>
              <w:right w:val="single" w:sz="4" w:space="0" w:color="auto"/>
            </w:tcBorders>
            <w:vAlign w:val="center"/>
          </w:tcPr>
          <w:p w:rsidR="005419D6" w:rsidRDefault="00706FF5">
            <w:pPr>
              <w:keepNext/>
              <w:widowControl/>
              <w:jc w:val="center"/>
              <w:rPr>
                <w:b/>
                <w:bCs/>
                <w:sz w:val="24"/>
                <w:szCs w:val="24"/>
                <w:lang w:val="ru-RU"/>
              </w:rPr>
            </w:pPr>
            <w:proofErr w:type="spellStart"/>
            <w:r>
              <w:rPr>
                <w:b/>
                <w:bCs/>
                <w:sz w:val="24"/>
                <w:szCs w:val="24"/>
              </w:rPr>
              <w:t>Заказчик</w:t>
            </w:r>
            <w:proofErr w:type="spellEnd"/>
          </w:p>
        </w:tc>
        <w:tc>
          <w:tcPr>
            <w:tcW w:w="2500" w:type="pct"/>
            <w:tcBorders>
              <w:top w:val="single" w:sz="4" w:space="0" w:color="auto"/>
              <w:left w:val="single" w:sz="4" w:space="0" w:color="auto"/>
              <w:bottom w:val="single" w:sz="4" w:space="0" w:color="auto"/>
              <w:right w:val="single" w:sz="4" w:space="0" w:color="auto"/>
            </w:tcBorders>
            <w:vAlign w:val="center"/>
          </w:tcPr>
          <w:p w:rsidR="005419D6" w:rsidRDefault="00706FF5">
            <w:pPr>
              <w:keepNext/>
              <w:widowControl/>
              <w:jc w:val="center"/>
              <w:rPr>
                <w:b/>
                <w:bCs/>
                <w:sz w:val="24"/>
                <w:szCs w:val="24"/>
                <w:lang w:val="ru-RU"/>
              </w:rPr>
            </w:pPr>
            <w:proofErr w:type="spellStart"/>
            <w:r>
              <w:rPr>
                <w:rFonts w:eastAsia="Arial Unicode MS"/>
                <w:b/>
                <w:color w:val="000000"/>
                <w:sz w:val="24"/>
                <w:szCs w:val="24"/>
              </w:rPr>
              <w:t>Исполнитель</w:t>
            </w:r>
            <w:proofErr w:type="spellEnd"/>
          </w:p>
        </w:tc>
      </w:tr>
      <w:tr w:rsidR="005419D6" w:rsidRPr="000541FE">
        <w:trPr>
          <w:trHeight w:val="390"/>
          <w:jc w:val="center"/>
        </w:trPr>
        <w:tc>
          <w:tcPr>
            <w:tcW w:w="2500" w:type="pct"/>
            <w:tcBorders>
              <w:top w:val="single" w:sz="4" w:space="0" w:color="auto"/>
              <w:left w:val="single" w:sz="4" w:space="0" w:color="auto"/>
              <w:right w:val="single" w:sz="4" w:space="0" w:color="auto"/>
            </w:tcBorders>
          </w:tcPr>
          <w:p w:rsidR="0061134B" w:rsidRDefault="0061134B">
            <w:pPr>
              <w:rPr>
                <w:b/>
                <w:bCs/>
                <w:sz w:val="24"/>
                <w:szCs w:val="24"/>
                <w:lang w:val="ru-RU"/>
              </w:rPr>
            </w:pPr>
          </w:p>
          <w:p w:rsidR="005419D6" w:rsidRDefault="00706FF5">
            <w:pPr>
              <w:jc w:val="both"/>
              <w:rPr>
                <w:b/>
                <w:sz w:val="26"/>
                <w:szCs w:val="26"/>
                <w:lang w:val="ru-RU"/>
              </w:rPr>
            </w:pPr>
            <w:r>
              <w:rPr>
                <w:b/>
                <w:sz w:val="26"/>
                <w:szCs w:val="26"/>
                <w:lang w:val="ru-RU"/>
              </w:rPr>
              <w:t xml:space="preserve">ФГБУ «ФНКЦ </w:t>
            </w:r>
            <w:proofErr w:type="spellStart"/>
            <w:r>
              <w:rPr>
                <w:b/>
                <w:sz w:val="26"/>
                <w:szCs w:val="26"/>
                <w:lang w:val="ru-RU"/>
              </w:rPr>
              <w:t>КМиБ</w:t>
            </w:r>
            <w:proofErr w:type="spellEnd"/>
            <w:r>
              <w:rPr>
                <w:b/>
                <w:sz w:val="26"/>
                <w:szCs w:val="26"/>
                <w:lang w:val="ru-RU"/>
              </w:rPr>
              <w:t xml:space="preserve">» ФМБА России </w:t>
            </w:r>
          </w:p>
          <w:p w:rsidR="005419D6" w:rsidRDefault="00706FF5">
            <w:pPr>
              <w:rPr>
                <w:bCs/>
                <w:sz w:val="24"/>
                <w:szCs w:val="24"/>
                <w:lang w:val="ru-RU"/>
              </w:rPr>
            </w:pPr>
            <w:r>
              <w:rPr>
                <w:bCs/>
                <w:sz w:val="24"/>
                <w:szCs w:val="24"/>
                <w:lang w:val="ru-RU"/>
              </w:rPr>
              <w:t>Юридический и фактический адрес:</w:t>
            </w:r>
          </w:p>
          <w:p w:rsidR="005419D6" w:rsidRDefault="00706FF5">
            <w:pPr>
              <w:rPr>
                <w:bCs/>
                <w:sz w:val="24"/>
                <w:szCs w:val="24"/>
                <w:lang w:val="ru-RU"/>
              </w:rPr>
            </w:pPr>
            <w:r>
              <w:rPr>
                <w:bCs/>
                <w:sz w:val="24"/>
                <w:szCs w:val="24"/>
                <w:lang w:val="ru-RU"/>
              </w:rPr>
              <w:t>127018, г. Москва, ул. Сущевский вал, д. 24</w:t>
            </w:r>
          </w:p>
          <w:p w:rsidR="005419D6" w:rsidRDefault="00706FF5">
            <w:pPr>
              <w:rPr>
                <w:bCs/>
                <w:sz w:val="24"/>
                <w:szCs w:val="24"/>
                <w:lang w:val="ru-RU"/>
              </w:rPr>
            </w:pPr>
            <w:r>
              <w:rPr>
                <w:bCs/>
                <w:sz w:val="24"/>
                <w:szCs w:val="24"/>
                <w:lang w:val="ru-RU"/>
              </w:rPr>
              <w:t>Банковские реквизиты:</w:t>
            </w:r>
          </w:p>
          <w:p w:rsidR="005419D6" w:rsidRDefault="00706FF5">
            <w:pPr>
              <w:rPr>
                <w:bCs/>
                <w:sz w:val="24"/>
                <w:szCs w:val="24"/>
                <w:lang w:val="ru-RU"/>
              </w:rPr>
            </w:pPr>
            <w:r>
              <w:rPr>
                <w:bCs/>
                <w:sz w:val="24"/>
                <w:szCs w:val="24"/>
                <w:lang w:val="ru-RU"/>
              </w:rPr>
              <w:t>ИНН 7715107139 КПП 771501001</w:t>
            </w:r>
          </w:p>
          <w:p w:rsidR="005419D6" w:rsidRDefault="00706FF5">
            <w:pPr>
              <w:rPr>
                <w:bCs/>
                <w:sz w:val="24"/>
                <w:szCs w:val="24"/>
                <w:lang w:val="ru-RU"/>
              </w:rPr>
            </w:pPr>
            <w:r>
              <w:rPr>
                <w:bCs/>
                <w:sz w:val="24"/>
                <w:szCs w:val="24"/>
                <w:lang w:val="ru-RU"/>
              </w:rPr>
              <w:t xml:space="preserve">УФК по г. Москве </w:t>
            </w:r>
          </w:p>
          <w:p w:rsidR="005419D6" w:rsidRDefault="00706FF5">
            <w:pPr>
              <w:rPr>
                <w:bCs/>
                <w:sz w:val="24"/>
                <w:szCs w:val="24"/>
                <w:lang w:val="ru-RU"/>
              </w:rPr>
            </w:pPr>
            <w:r>
              <w:rPr>
                <w:bCs/>
                <w:sz w:val="24"/>
                <w:szCs w:val="24"/>
                <w:lang w:val="ru-RU"/>
              </w:rPr>
              <w:t xml:space="preserve">(ФГБУ «ФНКЦ КМИБ» ФМБА России) </w:t>
            </w:r>
          </w:p>
          <w:p w:rsidR="005419D6" w:rsidRDefault="00706FF5">
            <w:pPr>
              <w:rPr>
                <w:bCs/>
                <w:sz w:val="24"/>
                <w:szCs w:val="24"/>
                <w:lang w:val="ru-RU"/>
              </w:rPr>
            </w:pPr>
            <w:proofErr w:type="gramStart"/>
            <w:r>
              <w:rPr>
                <w:bCs/>
                <w:sz w:val="24"/>
                <w:szCs w:val="24"/>
                <w:lang w:val="ru-RU"/>
              </w:rPr>
              <w:t>л</w:t>
            </w:r>
            <w:proofErr w:type="gramEnd"/>
            <w:r>
              <w:rPr>
                <w:bCs/>
                <w:sz w:val="24"/>
                <w:szCs w:val="24"/>
                <w:lang w:val="ru-RU"/>
              </w:rPr>
              <w:t>/с: 20736</w:t>
            </w:r>
            <w:r>
              <w:rPr>
                <w:bCs/>
                <w:sz w:val="24"/>
                <w:szCs w:val="24"/>
              </w:rPr>
              <w:t>X</w:t>
            </w:r>
            <w:r>
              <w:rPr>
                <w:bCs/>
                <w:sz w:val="24"/>
                <w:szCs w:val="24"/>
                <w:lang w:val="ru-RU"/>
              </w:rPr>
              <w:t>42890</w:t>
            </w:r>
          </w:p>
          <w:p w:rsidR="005419D6" w:rsidRDefault="00706FF5">
            <w:pPr>
              <w:rPr>
                <w:bCs/>
                <w:sz w:val="24"/>
                <w:szCs w:val="24"/>
                <w:lang w:val="ru-RU"/>
              </w:rPr>
            </w:pPr>
            <w:proofErr w:type="gramStart"/>
            <w:r>
              <w:rPr>
                <w:bCs/>
                <w:sz w:val="24"/>
                <w:szCs w:val="24"/>
                <w:lang w:val="ru-RU"/>
              </w:rPr>
              <w:t>л</w:t>
            </w:r>
            <w:proofErr w:type="gramEnd"/>
            <w:r>
              <w:rPr>
                <w:bCs/>
                <w:sz w:val="24"/>
                <w:szCs w:val="24"/>
                <w:lang w:val="ru-RU"/>
              </w:rPr>
              <w:t>/с: 22736</w:t>
            </w:r>
            <w:r>
              <w:rPr>
                <w:bCs/>
                <w:sz w:val="24"/>
                <w:szCs w:val="24"/>
              </w:rPr>
              <w:t>X</w:t>
            </w:r>
            <w:r>
              <w:rPr>
                <w:bCs/>
                <w:sz w:val="24"/>
                <w:szCs w:val="24"/>
                <w:lang w:val="ru-RU"/>
              </w:rPr>
              <w:t>42890</w:t>
            </w:r>
          </w:p>
          <w:p w:rsidR="005419D6" w:rsidRDefault="00706FF5">
            <w:pPr>
              <w:rPr>
                <w:bCs/>
                <w:sz w:val="24"/>
                <w:szCs w:val="24"/>
                <w:lang w:val="ru-RU"/>
              </w:rPr>
            </w:pPr>
            <w:r>
              <w:rPr>
                <w:bCs/>
                <w:sz w:val="24"/>
                <w:szCs w:val="24"/>
                <w:lang w:val="ru-RU"/>
              </w:rPr>
              <w:t>Единый казначейский счет: 40102810545370000003</w:t>
            </w:r>
          </w:p>
          <w:p w:rsidR="005419D6" w:rsidRDefault="00706FF5">
            <w:pPr>
              <w:rPr>
                <w:bCs/>
                <w:sz w:val="24"/>
                <w:szCs w:val="24"/>
                <w:lang w:val="ru-RU"/>
              </w:rPr>
            </w:pPr>
            <w:r>
              <w:rPr>
                <w:bCs/>
                <w:sz w:val="24"/>
                <w:szCs w:val="24"/>
                <w:lang w:val="ru-RU"/>
              </w:rPr>
              <w:t>Номер казначейского счета: 03214643000000017300</w:t>
            </w:r>
          </w:p>
          <w:p w:rsidR="005419D6" w:rsidRDefault="00706FF5">
            <w:pPr>
              <w:rPr>
                <w:bCs/>
                <w:sz w:val="24"/>
                <w:szCs w:val="24"/>
                <w:lang w:val="ru-RU"/>
              </w:rPr>
            </w:pPr>
            <w:r>
              <w:rPr>
                <w:bCs/>
                <w:sz w:val="24"/>
                <w:szCs w:val="24"/>
                <w:lang w:val="ru-RU"/>
              </w:rPr>
              <w:t>Банк получателя: ОКЦ № 1 ГУ Банка России по ЦФО//УФК по г. Москве г. Москва</w:t>
            </w:r>
          </w:p>
          <w:p w:rsidR="005419D6" w:rsidRDefault="00706FF5">
            <w:pPr>
              <w:rPr>
                <w:bCs/>
                <w:sz w:val="24"/>
                <w:szCs w:val="24"/>
                <w:lang w:val="ru-RU"/>
              </w:rPr>
            </w:pPr>
            <w:r>
              <w:rPr>
                <w:bCs/>
                <w:sz w:val="24"/>
                <w:szCs w:val="24"/>
                <w:lang w:val="ru-RU"/>
              </w:rPr>
              <w:t>БИК 004525988</w:t>
            </w:r>
          </w:p>
          <w:p w:rsidR="005419D6" w:rsidRDefault="00706FF5">
            <w:pPr>
              <w:rPr>
                <w:bCs/>
                <w:sz w:val="24"/>
                <w:szCs w:val="24"/>
                <w:lang w:val="ru-RU"/>
              </w:rPr>
            </w:pPr>
            <w:r>
              <w:rPr>
                <w:bCs/>
                <w:sz w:val="24"/>
                <w:szCs w:val="24"/>
                <w:lang w:val="ru-RU"/>
              </w:rPr>
              <w:t xml:space="preserve">Тел: 8-499-972-40-31 </w:t>
            </w:r>
          </w:p>
          <w:p w:rsidR="005419D6" w:rsidRDefault="00706FF5">
            <w:pPr>
              <w:rPr>
                <w:sz w:val="24"/>
                <w:szCs w:val="24"/>
                <w:lang w:val="ru-RU"/>
              </w:rPr>
            </w:pPr>
            <w:proofErr w:type="spellStart"/>
            <w:r>
              <w:rPr>
                <w:bCs/>
                <w:sz w:val="24"/>
                <w:szCs w:val="24"/>
                <w:lang w:val="ru-RU"/>
              </w:rPr>
              <w:t>Эл</w:t>
            </w:r>
            <w:proofErr w:type="gramStart"/>
            <w:r>
              <w:rPr>
                <w:bCs/>
                <w:sz w:val="24"/>
                <w:szCs w:val="24"/>
                <w:lang w:val="ru-RU"/>
              </w:rPr>
              <w:t>.п</w:t>
            </w:r>
            <w:proofErr w:type="gramEnd"/>
            <w:r>
              <w:rPr>
                <w:bCs/>
                <w:sz w:val="24"/>
                <w:szCs w:val="24"/>
                <w:lang w:val="ru-RU"/>
              </w:rPr>
              <w:t>очта</w:t>
            </w:r>
            <w:proofErr w:type="spellEnd"/>
            <w:r>
              <w:rPr>
                <w:bCs/>
                <w:sz w:val="24"/>
                <w:szCs w:val="24"/>
                <w:lang w:val="ru-RU"/>
              </w:rPr>
              <w:t>:</w:t>
            </w:r>
            <w:r>
              <w:rPr>
                <w:sz w:val="24"/>
                <w:szCs w:val="24"/>
                <w:lang w:val="ru-RU"/>
              </w:rPr>
              <w:t xml:space="preserve"> </w:t>
            </w:r>
            <w:hyperlink r:id="rId8" w:tooltip="mailto:cmsch-119@yandex.ru" w:history="1">
              <w:r>
                <w:rPr>
                  <w:rStyle w:val="af2"/>
                  <w:sz w:val="24"/>
                  <w:szCs w:val="24"/>
                </w:rPr>
                <w:t>cmsch</w:t>
              </w:r>
              <w:r>
                <w:rPr>
                  <w:rStyle w:val="af2"/>
                  <w:sz w:val="24"/>
                  <w:szCs w:val="24"/>
                  <w:lang w:val="ru-RU"/>
                </w:rPr>
                <w:t>-119@</w:t>
              </w:r>
              <w:r>
                <w:rPr>
                  <w:rStyle w:val="af2"/>
                  <w:sz w:val="24"/>
                  <w:szCs w:val="24"/>
                </w:rPr>
                <w:t>yandex</w:t>
              </w:r>
              <w:r>
                <w:rPr>
                  <w:rStyle w:val="af2"/>
                  <w:sz w:val="24"/>
                  <w:szCs w:val="24"/>
                  <w:lang w:val="ru-RU"/>
                </w:rPr>
                <w:t>.</w:t>
              </w:r>
              <w:proofErr w:type="spellStart"/>
              <w:r>
                <w:rPr>
                  <w:rStyle w:val="af2"/>
                  <w:sz w:val="24"/>
                  <w:szCs w:val="24"/>
                </w:rPr>
                <w:t>ru</w:t>
              </w:r>
              <w:proofErr w:type="spellEnd"/>
            </w:hyperlink>
            <w:r>
              <w:rPr>
                <w:sz w:val="24"/>
                <w:szCs w:val="24"/>
                <w:lang w:val="ru-RU"/>
              </w:rPr>
              <w:t xml:space="preserve"> – общий отдел</w:t>
            </w:r>
          </w:p>
          <w:p w:rsidR="005419D6" w:rsidRDefault="00D37C3A">
            <w:pPr>
              <w:rPr>
                <w:sz w:val="24"/>
                <w:szCs w:val="24"/>
                <w:lang w:val="ru-RU"/>
              </w:rPr>
            </w:pPr>
            <w:hyperlink r:id="rId9" w:tooltip="mailto:cmsch119fmba@yandex.ru" w:history="1">
              <w:r w:rsidR="00706FF5">
                <w:rPr>
                  <w:rStyle w:val="af2"/>
                  <w:sz w:val="24"/>
                  <w:szCs w:val="24"/>
                </w:rPr>
                <w:t>cmsch</w:t>
              </w:r>
              <w:r w:rsidR="00706FF5">
                <w:rPr>
                  <w:rStyle w:val="af2"/>
                  <w:sz w:val="24"/>
                  <w:szCs w:val="24"/>
                  <w:lang w:val="ru-RU"/>
                </w:rPr>
                <w:t>119</w:t>
              </w:r>
              <w:r w:rsidR="00706FF5">
                <w:rPr>
                  <w:rStyle w:val="af2"/>
                  <w:sz w:val="24"/>
                  <w:szCs w:val="24"/>
                </w:rPr>
                <w:t>fmba</w:t>
              </w:r>
              <w:r w:rsidR="00706FF5">
                <w:rPr>
                  <w:rStyle w:val="af2"/>
                  <w:sz w:val="24"/>
                  <w:szCs w:val="24"/>
                  <w:lang w:val="ru-RU"/>
                </w:rPr>
                <w:t>@</w:t>
              </w:r>
              <w:r w:rsidR="00706FF5">
                <w:rPr>
                  <w:rStyle w:val="af2"/>
                  <w:sz w:val="24"/>
                  <w:szCs w:val="24"/>
                </w:rPr>
                <w:t>yandex</w:t>
              </w:r>
              <w:r w:rsidR="00706FF5">
                <w:rPr>
                  <w:rStyle w:val="af2"/>
                  <w:sz w:val="24"/>
                  <w:szCs w:val="24"/>
                  <w:lang w:val="ru-RU"/>
                </w:rPr>
                <w:t>.</w:t>
              </w:r>
              <w:proofErr w:type="spellStart"/>
              <w:r w:rsidR="00706FF5">
                <w:rPr>
                  <w:rStyle w:val="af2"/>
                  <w:sz w:val="24"/>
                  <w:szCs w:val="24"/>
                </w:rPr>
                <w:t>ru</w:t>
              </w:r>
              <w:proofErr w:type="spellEnd"/>
            </w:hyperlink>
            <w:r w:rsidR="00706FF5">
              <w:rPr>
                <w:sz w:val="24"/>
                <w:szCs w:val="24"/>
                <w:lang w:val="ru-RU"/>
              </w:rPr>
              <w:t xml:space="preserve"> – контрактная служба</w:t>
            </w:r>
          </w:p>
          <w:p w:rsidR="005419D6" w:rsidRDefault="005419D6" w:rsidP="007B1F65">
            <w:pPr>
              <w:rPr>
                <w:bCs/>
                <w:sz w:val="24"/>
                <w:szCs w:val="24"/>
                <w:lang w:val="ru-RU"/>
              </w:rPr>
            </w:pPr>
          </w:p>
        </w:tc>
        <w:tc>
          <w:tcPr>
            <w:tcW w:w="2500" w:type="pct"/>
            <w:tcBorders>
              <w:top w:val="single" w:sz="4" w:space="0" w:color="auto"/>
              <w:left w:val="single" w:sz="4" w:space="0" w:color="auto"/>
              <w:right w:val="single" w:sz="4" w:space="0" w:color="auto"/>
            </w:tcBorders>
          </w:tcPr>
          <w:p w:rsidR="0061134B" w:rsidRPr="00596701" w:rsidRDefault="0061134B" w:rsidP="00596701">
            <w:pPr>
              <w:rPr>
                <w:sz w:val="24"/>
                <w:szCs w:val="24"/>
                <w:lang w:val="ru-RU"/>
              </w:rPr>
            </w:pPr>
          </w:p>
        </w:tc>
      </w:tr>
      <w:tr w:rsidR="005419D6" w:rsidRPr="00D74DFD">
        <w:trPr>
          <w:trHeight w:val="567"/>
          <w:jc w:val="center"/>
        </w:trPr>
        <w:tc>
          <w:tcPr>
            <w:tcW w:w="2500" w:type="pct"/>
            <w:tcBorders>
              <w:top w:val="single" w:sz="4" w:space="0" w:color="auto"/>
              <w:left w:val="single" w:sz="4" w:space="0" w:color="auto"/>
              <w:right w:val="single" w:sz="4" w:space="0" w:color="auto"/>
            </w:tcBorders>
          </w:tcPr>
          <w:p w:rsidR="005419D6" w:rsidRDefault="00706FF5">
            <w:pPr>
              <w:tabs>
                <w:tab w:val="left" w:pos="8100"/>
              </w:tabs>
              <w:jc w:val="both"/>
              <w:rPr>
                <w:sz w:val="24"/>
                <w:szCs w:val="24"/>
                <w:lang w:val="ru-RU"/>
              </w:rPr>
            </w:pPr>
            <w:r>
              <w:rPr>
                <w:sz w:val="24"/>
                <w:szCs w:val="24"/>
                <w:lang w:val="ru-RU"/>
              </w:rPr>
              <w:t xml:space="preserve">Заместитель директора </w:t>
            </w:r>
          </w:p>
          <w:p w:rsidR="005419D6" w:rsidRDefault="00706FF5">
            <w:pPr>
              <w:tabs>
                <w:tab w:val="left" w:pos="8100"/>
              </w:tabs>
              <w:jc w:val="both"/>
              <w:rPr>
                <w:sz w:val="24"/>
                <w:szCs w:val="24"/>
                <w:lang w:val="ru-RU"/>
              </w:rPr>
            </w:pPr>
            <w:r>
              <w:rPr>
                <w:sz w:val="24"/>
                <w:szCs w:val="24"/>
                <w:lang w:val="ru-RU"/>
              </w:rPr>
              <w:t>по экономике и финансам</w:t>
            </w:r>
          </w:p>
          <w:p w:rsidR="005419D6" w:rsidRDefault="005419D6">
            <w:pPr>
              <w:jc w:val="center"/>
              <w:rPr>
                <w:bCs/>
                <w:i/>
                <w:sz w:val="24"/>
                <w:szCs w:val="24"/>
                <w:vertAlign w:val="superscript"/>
                <w:lang w:val="ru-RU"/>
              </w:rPr>
            </w:pPr>
          </w:p>
        </w:tc>
        <w:tc>
          <w:tcPr>
            <w:tcW w:w="2500" w:type="pct"/>
            <w:tcBorders>
              <w:top w:val="single" w:sz="4" w:space="0" w:color="auto"/>
              <w:left w:val="single" w:sz="4" w:space="0" w:color="auto"/>
              <w:right w:val="single" w:sz="4" w:space="0" w:color="auto"/>
            </w:tcBorders>
          </w:tcPr>
          <w:p w:rsidR="00E15C3E" w:rsidRDefault="00E15C3E" w:rsidP="007B1F65">
            <w:pPr>
              <w:keepNext/>
              <w:spacing w:before="120"/>
              <w:jc w:val="both"/>
              <w:rPr>
                <w:color w:val="000000"/>
                <w:sz w:val="24"/>
                <w:lang w:val="ru-RU"/>
              </w:rPr>
            </w:pPr>
          </w:p>
          <w:p w:rsidR="000541FE" w:rsidRPr="005B4FAE" w:rsidRDefault="000541FE" w:rsidP="007B1F65">
            <w:pPr>
              <w:keepNext/>
              <w:spacing w:before="120"/>
              <w:jc w:val="both"/>
              <w:rPr>
                <w:color w:val="000000"/>
                <w:sz w:val="24"/>
                <w:lang w:val="ru-RU"/>
              </w:rPr>
            </w:pPr>
          </w:p>
        </w:tc>
      </w:tr>
      <w:tr w:rsidR="005419D6" w:rsidRPr="00D354CE">
        <w:trPr>
          <w:trHeight w:val="655"/>
          <w:jc w:val="center"/>
        </w:trPr>
        <w:tc>
          <w:tcPr>
            <w:tcW w:w="2500" w:type="pct"/>
            <w:tcBorders>
              <w:left w:val="single" w:sz="4" w:space="0" w:color="auto"/>
              <w:bottom w:val="single" w:sz="4" w:space="0" w:color="auto"/>
              <w:right w:val="single" w:sz="4" w:space="0" w:color="auto"/>
            </w:tcBorders>
            <w:vAlign w:val="bottom"/>
          </w:tcPr>
          <w:p w:rsidR="005419D6" w:rsidRPr="0061134B" w:rsidRDefault="00706FF5">
            <w:pPr>
              <w:tabs>
                <w:tab w:val="left" w:leader="underscore" w:pos="3828"/>
              </w:tabs>
              <w:rPr>
                <w:sz w:val="24"/>
                <w:szCs w:val="24"/>
                <w:lang w:val="ru-RU"/>
              </w:rPr>
            </w:pPr>
            <w:r w:rsidRPr="0061134B">
              <w:rPr>
                <w:sz w:val="24"/>
                <w:szCs w:val="24"/>
                <w:lang w:val="ru-RU"/>
              </w:rPr>
              <w:t>_______________ / С.Н. Слепухин /</w:t>
            </w:r>
          </w:p>
          <w:p w:rsidR="005419D6" w:rsidRPr="0061134B" w:rsidRDefault="005419D6">
            <w:pPr>
              <w:spacing w:before="60" w:after="120"/>
              <w:rPr>
                <w:bCs/>
                <w:sz w:val="24"/>
                <w:szCs w:val="24"/>
                <w:lang w:val="ru-RU"/>
              </w:rPr>
            </w:pPr>
          </w:p>
        </w:tc>
        <w:tc>
          <w:tcPr>
            <w:tcW w:w="2500" w:type="pct"/>
            <w:tcBorders>
              <w:left w:val="single" w:sz="4" w:space="0" w:color="auto"/>
              <w:bottom w:val="single" w:sz="4" w:space="0" w:color="auto"/>
              <w:right w:val="single" w:sz="4" w:space="0" w:color="auto"/>
            </w:tcBorders>
            <w:vAlign w:val="bottom"/>
          </w:tcPr>
          <w:p w:rsidR="005419D6" w:rsidRPr="0061134B" w:rsidRDefault="00D354CE">
            <w:pPr>
              <w:rPr>
                <w:sz w:val="24"/>
                <w:lang w:val="ru-RU"/>
              </w:rPr>
            </w:pPr>
            <w:r>
              <w:rPr>
                <w:sz w:val="24"/>
                <w:lang w:val="ru-RU"/>
              </w:rPr>
              <w:t>_____________ /</w:t>
            </w:r>
            <w:r w:rsidR="00BC598A">
              <w:t xml:space="preserve"> </w:t>
            </w:r>
            <w:r w:rsidR="000541FE">
              <w:rPr>
                <w:lang w:val="ru-RU"/>
              </w:rPr>
              <w:t>___________</w:t>
            </w:r>
            <w:r w:rsidR="00706FF5" w:rsidRPr="0061134B">
              <w:rPr>
                <w:sz w:val="24"/>
                <w:lang w:val="ru-RU"/>
              </w:rPr>
              <w:t>/</w:t>
            </w:r>
          </w:p>
          <w:p w:rsidR="005419D6" w:rsidRPr="00D354CE" w:rsidRDefault="005419D6">
            <w:pPr>
              <w:spacing w:before="60" w:after="120"/>
              <w:rPr>
                <w:sz w:val="24"/>
                <w:lang w:val="ru-RU"/>
              </w:rPr>
            </w:pPr>
          </w:p>
        </w:tc>
      </w:tr>
    </w:tbl>
    <w:p w:rsidR="005419D6" w:rsidRDefault="005419D6">
      <w:pPr>
        <w:jc w:val="both"/>
        <w:rPr>
          <w:sz w:val="24"/>
          <w:szCs w:val="24"/>
          <w:lang w:val="ru-RU"/>
        </w:rPr>
      </w:pPr>
    </w:p>
    <w:p w:rsidR="005419D6" w:rsidRDefault="005419D6">
      <w:pPr>
        <w:jc w:val="both"/>
        <w:rPr>
          <w:sz w:val="24"/>
          <w:szCs w:val="24"/>
          <w:lang w:val="ru-RU"/>
        </w:rPr>
        <w:sectPr w:rsidR="005419D6">
          <w:headerReference w:type="even" r:id="rId10"/>
          <w:headerReference w:type="default" r:id="rId11"/>
          <w:footerReference w:type="even" r:id="rId12"/>
          <w:footerReference w:type="default" r:id="rId13"/>
          <w:headerReference w:type="first" r:id="rId14"/>
          <w:footerReference w:type="first" r:id="rId15"/>
          <w:pgSz w:w="11906" w:h="16838"/>
          <w:pgMar w:top="624" w:right="567" w:bottom="624" w:left="1134" w:header="284" w:footer="284" w:gutter="0"/>
          <w:cols w:space="708"/>
          <w:docGrid w:linePitch="360"/>
        </w:sectPr>
      </w:pPr>
    </w:p>
    <w:p w:rsidR="005419D6" w:rsidRDefault="00706FF5">
      <w:pPr>
        <w:jc w:val="right"/>
        <w:rPr>
          <w:b/>
          <w:sz w:val="24"/>
          <w:szCs w:val="24"/>
          <w:lang w:val="ru-RU"/>
        </w:rPr>
      </w:pPr>
      <w:r>
        <w:rPr>
          <w:b/>
          <w:sz w:val="24"/>
          <w:szCs w:val="24"/>
          <w:lang w:val="ru-RU"/>
        </w:rPr>
        <w:lastRenderedPageBreak/>
        <w:t>Приложение №</w:t>
      </w:r>
      <w:r>
        <w:rPr>
          <w:b/>
          <w:sz w:val="24"/>
          <w:szCs w:val="24"/>
        </w:rPr>
        <w:t> </w:t>
      </w:r>
      <w:r>
        <w:rPr>
          <w:b/>
          <w:sz w:val="24"/>
          <w:szCs w:val="24"/>
          <w:lang w:val="ru-RU"/>
        </w:rPr>
        <w:t xml:space="preserve">1 </w:t>
      </w:r>
    </w:p>
    <w:p w:rsidR="005419D6" w:rsidRDefault="00706FF5">
      <w:pPr>
        <w:jc w:val="right"/>
        <w:rPr>
          <w:b/>
          <w:sz w:val="24"/>
          <w:szCs w:val="24"/>
          <w:lang w:val="ru-RU"/>
        </w:rPr>
      </w:pPr>
      <w:r>
        <w:rPr>
          <w:b/>
          <w:sz w:val="24"/>
          <w:szCs w:val="24"/>
          <w:lang w:val="ru-RU"/>
        </w:rPr>
        <w:t>к Контракту №</w:t>
      </w:r>
      <w:r>
        <w:rPr>
          <w:b/>
          <w:sz w:val="24"/>
          <w:szCs w:val="24"/>
        </w:rPr>
        <w:t> </w:t>
      </w:r>
      <w:r>
        <w:rPr>
          <w:b/>
          <w:color w:val="000000"/>
          <w:sz w:val="24"/>
          <w:szCs w:val="24"/>
          <w:lang w:val="ru-RU"/>
        </w:rPr>
        <w:t>Б</w:t>
      </w:r>
      <w:r w:rsidR="000541FE">
        <w:rPr>
          <w:b/>
          <w:color w:val="000000"/>
          <w:sz w:val="24"/>
          <w:szCs w:val="24"/>
          <w:lang w:val="ru-RU"/>
        </w:rPr>
        <w:t>-93</w:t>
      </w:r>
      <w:r w:rsidR="00B9784A">
        <w:rPr>
          <w:b/>
          <w:color w:val="000000"/>
          <w:sz w:val="24"/>
          <w:szCs w:val="24"/>
          <w:lang w:val="ru-RU"/>
        </w:rPr>
        <w:t>-2026</w:t>
      </w:r>
      <w:r w:rsidR="000541FE">
        <w:rPr>
          <w:b/>
          <w:sz w:val="24"/>
          <w:szCs w:val="24"/>
          <w:lang w:val="ru-RU"/>
        </w:rPr>
        <w:br/>
        <w:t>от «__» _________ 2026</w:t>
      </w:r>
      <w:r>
        <w:rPr>
          <w:b/>
          <w:sz w:val="24"/>
          <w:szCs w:val="24"/>
          <w:lang w:val="ru-RU"/>
        </w:rPr>
        <w:t> года</w:t>
      </w:r>
    </w:p>
    <w:p w:rsidR="005419D6" w:rsidRDefault="00706FF5">
      <w:pPr>
        <w:spacing w:after="240"/>
        <w:jc w:val="center"/>
        <w:rPr>
          <w:b/>
          <w:color w:val="000000"/>
          <w:sz w:val="24"/>
          <w:szCs w:val="24"/>
          <w:lang w:val="ru-RU"/>
        </w:rPr>
      </w:pPr>
      <w:r>
        <w:rPr>
          <w:b/>
          <w:lang w:val="ru-RU"/>
        </w:rPr>
        <w:t>СПЕЦИФИКАЦИЯ</w:t>
      </w:r>
      <w:r>
        <w:rPr>
          <w:b/>
          <w:color w:val="000000"/>
          <w:sz w:val="24"/>
          <w:szCs w:val="24"/>
          <w:lang w:val="ru-RU"/>
        </w:rPr>
        <w:t xml:space="preserve"> </w:t>
      </w:r>
    </w:p>
    <w:p w:rsidR="005419D6" w:rsidRPr="00982152" w:rsidRDefault="00B9784A" w:rsidP="00B9784A">
      <w:pPr>
        <w:spacing w:after="240"/>
        <w:jc w:val="center"/>
        <w:rPr>
          <w:b/>
          <w:color w:val="000000"/>
          <w:sz w:val="24"/>
          <w:szCs w:val="24"/>
          <w:lang w:val="ru-RU"/>
        </w:rPr>
      </w:pPr>
      <w:r w:rsidRPr="00B9784A">
        <w:rPr>
          <w:b/>
          <w:color w:val="000000"/>
          <w:sz w:val="24"/>
          <w:szCs w:val="24"/>
          <w:lang w:val="ru-RU"/>
        </w:rPr>
        <w:t xml:space="preserve">на оказание услуг по техническому </w:t>
      </w:r>
      <w:r>
        <w:rPr>
          <w:b/>
          <w:color w:val="000000"/>
          <w:sz w:val="24"/>
          <w:szCs w:val="24"/>
          <w:lang w:val="ru-RU"/>
        </w:rPr>
        <w:t xml:space="preserve">обслуживанию систем, установок </w:t>
      </w:r>
      <w:r w:rsidRPr="00B9784A">
        <w:rPr>
          <w:b/>
          <w:color w:val="000000"/>
          <w:sz w:val="24"/>
          <w:szCs w:val="24"/>
          <w:lang w:val="ru-RU"/>
        </w:rPr>
        <w:t xml:space="preserve">и средств пожарной автоматики </w:t>
      </w:r>
    </w:p>
    <w:tbl>
      <w:tblPr>
        <w:tblpPr w:leftFromText="180" w:rightFromText="180" w:vertAnchor="text" w:horzAnchor="margin" w:tblpXSpec="center" w:tblpY="241"/>
        <w:tblW w:w="12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4170"/>
        <w:gridCol w:w="1272"/>
        <w:gridCol w:w="991"/>
        <w:gridCol w:w="2120"/>
        <w:gridCol w:w="988"/>
        <w:gridCol w:w="2966"/>
      </w:tblGrid>
      <w:tr w:rsidR="005419D6" w:rsidRPr="00D74DFD" w:rsidTr="00982152">
        <w:trPr>
          <w:trHeight w:val="884"/>
        </w:trPr>
        <w:tc>
          <w:tcPr>
            <w:tcW w:w="457" w:type="dxa"/>
          </w:tcPr>
          <w:p w:rsidR="005419D6" w:rsidRDefault="00706FF5">
            <w:pPr>
              <w:widowControl/>
              <w:jc w:val="center"/>
              <w:rPr>
                <w:bCs/>
                <w:sz w:val="20"/>
                <w:szCs w:val="20"/>
              </w:rPr>
            </w:pPr>
            <w:r>
              <w:rPr>
                <w:bCs/>
                <w:sz w:val="20"/>
                <w:szCs w:val="20"/>
              </w:rPr>
              <w:t>№</w:t>
            </w:r>
          </w:p>
        </w:tc>
        <w:tc>
          <w:tcPr>
            <w:tcW w:w="4170" w:type="dxa"/>
          </w:tcPr>
          <w:p w:rsidR="005419D6" w:rsidRDefault="00706FF5">
            <w:pPr>
              <w:widowControl/>
              <w:jc w:val="center"/>
              <w:rPr>
                <w:bCs/>
                <w:sz w:val="20"/>
                <w:szCs w:val="20"/>
                <w:lang w:val="ru-RU"/>
              </w:rPr>
            </w:pPr>
            <w:r>
              <w:rPr>
                <w:bCs/>
                <w:sz w:val="20"/>
                <w:szCs w:val="20"/>
                <w:lang w:val="ru-RU"/>
              </w:rPr>
              <w:t>Наименование Объекта и его  адрес</w:t>
            </w:r>
          </w:p>
        </w:tc>
        <w:tc>
          <w:tcPr>
            <w:tcW w:w="1272" w:type="dxa"/>
          </w:tcPr>
          <w:p w:rsidR="005419D6" w:rsidRDefault="00706FF5">
            <w:pPr>
              <w:widowControl/>
              <w:jc w:val="center"/>
              <w:rPr>
                <w:bCs/>
                <w:sz w:val="20"/>
                <w:szCs w:val="20"/>
              </w:rPr>
            </w:pPr>
            <w:proofErr w:type="spellStart"/>
            <w:r>
              <w:rPr>
                <w:bCs/>
                <w:sz w:val="20"/>
                <w:szCs w:val="20"/>
              </w:rPr>
              <w:t>Вид</w:t>
            </w:r>
            <w:proofErr w:type="spellEnd"/>
            <w:r>
              <w:rPr>
                <w:bCs/>
                <w:sz w:val="20"/>
                <w:szCs w:val="20"/>
              </w:rPr>
              <w:t xml:space="preserve"> </w:t>
            </w:r>
          </w:p>
          <w:p w:rsidR="005419D6" w:rsidRPr="00B9784A" w:rsidRDefault="00B9784A">
            <w:pPr>
              <w:widowControl/>
              <w:jc w:val="center"/>
              <w:rPr>
                <w:bCs/>
                <w:sz w:val="20"/>
                <w:szCs w:val="20"/>
                <w:lang w:val="ru-RU"/>
              </w:rPr>
            </w:pPr>
            <w:r>
              <w:rPr>
                <w:bCs/>
                <w:sz w:val="20"/>
                <w:szCs w:val="20"/>
                <w:lang w:val="ru-RU"/>
              </w:rPr>
              <w:t>услуг</w:t>
            </w:r>
          </w:p>
        </w:tc>
        <w:tc>
          <w:tcPr>
            <w:tcW w:w="991" w:type="dxa"/>
            <w:shd w:val="clear" w:color="auto" w:fill="auto"/>
          </w:tcPr>
          <w:p w:rsidR="005419D6" w:rsidRDefault="00706FF5">
            <w:pPr>
              <w:widowControl/>
              <w:jc w:val="center"/>
              <w:rPr>
                <w:bCs/>
                <w:sz w:val="20"/>
                <w:szCs w:val="20"/>
                <w:lang w:val="ru-RU"/>
              </w:rPr>
            </w:pPr>
            <w:r>
              <w:rPr>
                <w:bCs/>
                <w:sz w:val="20"/>
                <w:szCs w:val="20"/>
                <w:lang w:val="ru-RU"/>
              </w:rPr>
              <w:t>Ед. изм.</w:t>
            </w:r>
          </w:p>
        </w:tc>
        <w:tc>
          <w:tcPr>
            <w:tcW w:w="2120" w:type="dxa"/>
            <w:tcBorders>
              <w:right w:val="single" w:sz="4" w:space="0" w:color="auto"/>
            </w:tcBorders>
          </w:tcPr>
          <w:p w:rsidR="005419D6" w:rsidRDefault="00706FF5">
            <w:pPr>
              <w:widowControl/>
              <w:jc w:val="center"/>
              <w:rPr>
                <w:bCs/>
                <w:sz w:val="20"/>
                <w:szCs w:val="20"/>
                <w:lang w:val="ru-RU"/>
              </w:rPr>
            </w:pPr>
            <w:r>
              <w:rPr>
                <w:bCs/>
                <w:sz w:val="20"/>
                <w:szCs w:val="20"/>
                <w:lang w:val="ru-RU"/>
              </w:rPr>
              <w:t>Стоимость ежемеся</w:t>
            </w:r>
            <w:r w:rsidR="0033170A">
              <w:rPr>
                <w:bCs/>
                <w:sz w:val="20"/>
                <w:szCs w:val="20"/>
                <w:lang w:val="ru-RU"/>
              </w:rPr>
              <w:t xml:space="preserve">чной абонентской платы без </w:t>
            </w:r>
            <w:r>
              <w:rPr>
                <w:bCs/>
                <w:sz w:val="20"/>
                <w:szCs w:val="20"/>
                <w:lang w:val="ru-RU"/>
              </w:rPr>
              <w:t>НДС</w:t>
            </w:r>
            <w:r w:rsidR="00483E36">
              <w:rPr>
                <w:bCs/>
                <w:sz w:val="20"/>
                <w:szCs w:val="20"/>
                <w:lang w:val="ru-RU"/>
              </w:rPr>
              <w:t xml:space="preserve"> </w:t>
            </w:r>
            <w:r w:rsidR="00D10029">
              <w:rPr>
                <w:bCs/>
                <w:sz w:val="20"/>
                <w:szCs w:val="20"/>
                <w:lang w:val="ru-RU"/>
              </w:rPr>
              <w:t>%</w:t>
            </w:r>
            <w:r>
              <w:rPr>
                <w:bCs/>
                <w:sz w:val="20"/>
                <w:szCs w:val="20"/>
                <w:lang w:val="ru-RU"/>
              </w:rPr>
              <w:t xml:space="preserve"> (руб.)</w:t>
            </w:r>
          </w:p>
        </w:tc>
        <w:tc>
          <w:tcPr>
            <w:tcW w:w="988" w:type="dxa"/>
          </w:tcPr>
          <w:p w:rsidR="005419D6" w:rsidRDefault="00706FF5">
            <w:pPr>
              <w:widowControl/>
              <w:jc w:val="center"/>
              <w:rPr>
                <w:bCs/>
                <w:sz w:val="20"/>
                <w:szCs w:val="20"/>
                <w:lang w:val="ru-RU"/>
              </w:rPr>
            </w:pPr>
            <w:r>
              <w:rPr>
                <w:bCs/>
                <w:sz w:val="20"/>
                <w:szCs w:val="20"/>
                <w:lang w:val="ru-RU"/>
              </w:rPr>
              <w:t>Кол-во, мес.</w:t>
            </w:r>
          </w:p>
        </w:tc>
        <w:tc>
          <w:tcPr>
            <w:tcW w:w="2966" w:type="dxa"/>
            <w:tcBorders>
              <w:right w:val="single" w:sz="4" w:space="0" w:color="auto"/>
            </w:tcBorders>
          </w:tcPr>
          <w:p w:rsidR="005419D6" w:rsidRDefault="00706FF5">
            <w:pPr>
              <w:widowControl/>
              <w:jc w:val="center"/>
              <w:rPr>
                <w:bCs/>
                <w:sz w:val="20"/>
                <w:szCs w:val="20"/>
                <w:lang w:val="ru-RU"/>
              </w:rPr>
            </w:pPr>
            <w:r>
              <w:rPr>
                <w:bCs/>
                <w:sz w:val="20"/>
                <w:szCs w:val="20"/>
                <w:lang w:val="ru-RU"/>
              </w:rPr>
              <w:t>Стои</w:t>
            </w:r>
            <w:r w:rsidR="0033170A">
              <w:rPr>
                <w:bCs/>
                <w:sz w:val="20"/>
                <w:szCs w:val="20"/>
                <w:lang w:val="ru-RU"/>
              </w:rPr>
              <w:t>мость абонентской платы без</w:t>
            </w:r>
            <w:r>
              <w:rPr>
                <w:bCs/>
                <w:sz w:val="20"/>
                <w:szCs w:val="20"/>
                <w:lang w:val="ru-RU"/>
              </w:rPr>
              <w:t xml:space="preserve"> НДС</w:t>
            </w:r>
            <w:r w:rsidR="00483E36">
              <w:rPr>
                <w:bCs/>
                <w:sz w:val="20"/>
                <w:szCs w:val="20"/>
                <w:lang w:val="ru-RU"/>
              </w:rPr>
              <w:t xml:space="preserve"> </w:t>
            </w:r>
            <w:r w:rsidR="00D10029">
              <w:rPr>
                <w:bCs/>
                <w:sz w:val="20"/>
                <w:szCs w:val="20"/>
                <w:lang w:val="ru-RU"/>
              </w:rPr>
              <w:t>%</w:t>
            </w:r>
            <w:r w:rsidR="001E4C9A">
              <w:rPr>
                <w:bCs/>
                <w:sz w:val="20"/>
                <w:szCs w:val="20"/>
                <w:lang w:val="ru-RU"/>
              </w:rPr>
              <w:t xml:space="preserve">  (руб.) за 6</w:t>
            </w:r>
            <w:r>
              <w:rPr>
                <w:bCs/>
                <w:sz w:val="20"/>
                <w:szCs w:val="20"/>
                <w:lang w:val="ru-RU"/>
              </w:rPr>
              <w:t xml:space="preserve"> мес.</w:t>
            </w:r>
          </w:p>
        </w:tc>
      </w:tr>
      <w:tr w:rsidR="005419D6" w:rsidTr="00982152">
        <w:trPr>
          <w:trHeight w:val="259"/>
        </w:trPr>
        <w:tc>
          <w:tcPr>
            <w:tcW w:w="457" w:type="dxa"/>
          </w:tcPr>
          <w:p w:rsidR="005419D6" w:rsidRDefault="00706FF5">
            <w:pPr>
              <w:widowControl/>
              <w:spacing w:line="276" w:lineRule="auto"/>
              <w:rPr>
                <w:bCs/>
                <w:sz w:val="20"/>
                <w:szCs w:val="20"/>
              </w:rPr>
            </w:pPr>
            <w:r>
              <w:rPr>
                <w:bCs/>
                <w:sz w:val="20"/>
                <w:szCs w:val="20"/>
              </w:rPr>
              <w:t>1</w:t>
            </w:r>
          </w:p>
        </w:tc>
        <w:tc>
          <w:tcPr>
            <w:tcW w:w="4170" w:type="dxa"/>
          </w:tcPr>
          <w:p w:rsidR="00483E36" w:rsidRPr="00483E36" w:rsidRDefault="006B2966" w:rsidP="00483E36">
            <w:pPr>
              <w:widowControl/>
              <w:rPr>
                <w:bCs/>
                <w:sz w:val="20"/>
                <w:szCs w:val="20"/>
                <w:lang w:val="ru-RU"/>
              </w:rPr>
            </w:pPr>
            <w:r>
              <w:rPr>
                <w:bCs/>
                <w:sz w:val="20"/>
                <w:szCs w:val="20"/>
                <w:lang w:val="ru-RU"/>
              </w:rPr>
              <w:t>Оказание ус</w:t>
            </w:r>
            <w:r w:rsidR="0047081F">
              <w:rPr>
                <w:bCs/>
                <w:sz w:val="20"/>
                <w:szCs w:val="20"/>
                <w:lang w:val="ru-RU"/>
              </w:rPr>
              <w:t>луг  по техническому обслуживанию</w:t>
            </w:r>
            <w:r w:rsidR="00483E36" w:rsidRPr="00483E36">
              <w:rPr>
                <w:bCs/>
                <w:sz w:val="20"/>
                <w:szCs w:val="20"/>
                <w:lang w:val="ru-RU"/>
              </w:rPr>
              <w:t xml:space="preserve"> систем</w:t>
            </w:r>
            <w:r w:rsidR="0047081F">
              <w:rPr>
                <w:bCs/>
                <w:sz w:val="20"/>
                <w:szCs w:val="20"/>
                <w:lang w:val="ru-RU"/>
              </w:rPr>
              <w:t>ы</w:t>
            </w:r>
            <w:r w:rsidR="00483E36" w:rsidRPr="00483E36">
              <w:rPr>
                <w:bCs/>
                <w:sz w:val="20"/>
                <w:szCs w:val="20"/>
                <w:lang w:val="ru-RU"/>
              </w:rPr>
              <w:t xml:space="preserve">, установок </w:t>
            </w:r>
          </w:p>
          <w:p w:rsidR="00483E36" w:rsidRPr="00483E36" w:rsidRDefault="00483E36" w:rsidP="00483E36">
            <w:pPr>
              <w:widowControl/>
              <w:rPr>
                <w:bCs/>
                <w:sz w:val="20"/>
                <w:szCs w:val="20"/>
                <w:lang w:val="ru-RU"/>
              </w:rPr>
            </w:pPr>
            <w:r w:rsidRPr="00483E36">
              <w:rPr>
                <w:bCs/>
                <w:sz w:val="20"/>
                <w:szCs w:val="20"/>
                <w:lang w:val="ru-RU"/>
              </w:rPr>
              <w:t>и средств</w:t>
            </w:r>
            <w:r w:rsidR="0047081F">
              <w:rPr>
                <w:bCs/>
                <w:sz w:val="20"/>
                <w:szCs w:val="20"/>
                <w:lang w:val="ru-RU"/>
              </w:rPr>
              <w:t xml:space="preserve"> пожарной автоматики на объекте</w:t>
            </w:r>
            <w:r w:rsidRPr="00483E36">
              <w:rPr>
                <w:bCs/>
                <w:sz w:val="20"/>
                <w:szCs w:val="20"/>
                <w:lang w:val="ru-RU"/>
              </w:rPr>
              <w:t xml:space="preserve"> </w:t>
            </w:r>
            <w:r w:rsidR="00706FF5">
              <w:rPr>
                <w:bCs/>
                <w:sz w:val="20"/>
                <w:szCs w:val="20"/>
                <w:lang w:val="ru-RU"/>
              </w:rPr>
              <w:t xml:space="preserve">ФГБУ «ФНКЦ </w:t>
            </w:r>
            <w:proofErr w:type="spellStart"/>
            <w:r w:rsidR="00706FF5">
              <w:rPr>
                <w:bCs/>
                <w:sz w:val="20"/>
                <w:szCs w:val="20"/>
                <w:lang w:val="ru-RU"/>
              </w:rPr>
              <w:t>КМиБ</w:t>
            </w:r>
            <w:proofErr w:type="spellEnd"/>
            <w:r w:rsidR="00706FF5">
              <w:rPr>
                <w:bCs/>
                <w:sz w:val="20"/>
                <w:szCs w:val="20"/>
                <w:lang w:val="ru-RU"/>
              </w:rPr>
              <w:t xml:space="preserve">» ФМБА России   по адресу: </w:t>
            </w:r>
            <w:r w:rsidRPr="00483E36">
              <w:rPr>
                <w:lang w:val="ru-RU"/>
              </w:rPr>
              <w:t xml:space="preserve"> </w:t>
            </w:r>
            <w:r w:rsidRPr="00483E36">
              <w:rPr>
                <w:bCs/>
                <w:sz w:val="20"/>
                <w:szCs w:val="20"/>
                <w:lang w:val="ru-RU"/>
              </w:rPr>
              <w:t xml:space="preserve">г. Москва, ул. </w:t>
            </w:r>
            <w:proofErr w:type="spellStart"/>
            <w:r w:rsidRPr="00483E36">
              <w:rPr>
                <w:bCs/>
                <w:sz w:val="20"/>
                <w:szCs w:val="20"/>
                <w:lang w:val="ru-RU"/>
              </w:rPr>
              <w:t>Гамалеи</w:t>
            </w:r>
            <w:proofErr w:type="spellEnd"/>
            <w:r w:rsidRPr="00483E36">
              <w:rPr>
                <w:bCs/>
                <w:sz w:val="20"/>
                <w:szCs w:val="20"/>
                <w:lang w:val="ru-RU"/>
              </w:rPr>
              <w:t xml:space="preserve">, д. 23, </w:t>
            </w:r>
          </w:p>
          <w:p w:rsidR="005419D6" w:rsidRDefault="00483E36" w:rsidP="00483E36">
            <w:pPr>
              <w:widowControl/>
              <w:rPr>
                <w:bCs/>
                <w:sz w:val="20"/>
                <w:szCs w:val="20"/>
                <w:lang w:val="ru-RU"/>
              </w:rPr>
            </w:pPr>
            <w:r w:rsidRPr="00483E36">
              <w:rPr>
                <w:bCs/>
                <w:sz w:val="20"/>
                <w:szCs w:val="20"/>
                <w:lang w:val="ru-RU"/>
              </w:rPr>
              <w:t>корп. 2.</w:t>
            </w:r>
          </w:p>
        </w:tc>
        <w:tc>
          <w:tcPr>
            <w:tcW w:w="1272" w:type="dxa"/>
          </w:tcPr>
          <w:p w:rsidR="00B9784A" w:rsidRPr="00B9784A" w:rsidRDefault="00B9784A" w:rsidP="00B9784A">
            <w:pPr>
              <w:widowControl/>
              <w:spacing w:line="276" w:lineRule="auto"/>
              <w:jc w:val="center"/>
              <w:rPr>
                <w:bCs/>
                <w:sz w:val="20"/>
                <w:szCs w:val="20"/>
                <w:lang w:val="ru-RU"/>
              </w:rPr>
            </w:pPr>
            <w:r w:rsidRPr="00B9784A">
              <w:rPr>
                <w:bCs/>
                <w:sz w:val="20"/>
                <w:szCs w:val="20"/>
                <w:lang w:val="ru-RU"/>
              </w:rPr>
              <w:t xml:space="preserve">техническое обслуживание систем, установок </w:t>
            </w:r>
          </w:p>
          <w:p w:rsidR="005419D6" w:rsidRPr="00DD5517" w:rsidRDefault="00B9784A" w:rsidP="00B9784A">
            <w:pPr>
              <w:widowControl/>
              <w:spacing w:line="276" w:lineRule="auto"/>
              <w:jc w:val="center"/>
              <w:rPr>
                <w:bCs/>
                <w:sz w:val="20"/>
                <w:szCs w:val="20"/>
                <w:lang w:val="ru-RU"/>
              </w:rPr>
            </w:pPr>
            <w:r w:rsidRPr="00B9784A">
              <w:rPr>
                <w:bCs/>
                <w:sz w:val="20"/>
                <w:szCs w:val="20"/>
                <w:lang w:val="ru-RU"/>
              </w:rPr>
              <w:t>и средств пожарной автоматики</w:t>
            </w:r>
          </w:p>
        </w:tc>
        <w:tc>
          <w:tcPr>
            <w:tcW w:w="991" w:type="dxa"/>
            <w:shd w:val="clear" w:color="auto" w:fill="auto"/>
          </w:tcPr>
          <w:p w:rsidR="005419D6" w:rsidRDefault="00706FF5">
            <w:pPr>
              <w:widowControl/>
              <w:spacing w:line="276" w:lineRule="auto"/>
              <w:jc w:val="center"/>
              <w:rPr>
                <w:bCs/>
                <w:sz w:val="20"/>
                <w:szCs w:val="20"/>
                <w:lang w:val="ru-RU"/>
              </w:rPr>
            </w:pPr>
            <w:r>
              <w:rPr>
                <w:bCs/>
                <w:sz w:val="20"/>
                <w:szCs w:val="20"/>
                <w:lang w:val="ru-RU"/>
              </w:rPr>
              <w:t xml:space="preserve">Месяц </w:t>
            </w:r>
          </w:p>
        </w:tc>
        <w:tc>
          <w:tcPr>
            <w:tcW w:w="2120" w:type="dxa"/>
          </w:tcPr>
          <w:p w:rsidR="005419D6" w:rsidRPr="00F54856" w:rsidRDefault="005419D6">
            <w:pPr>
              <w:widowControl/>
              <w:spacing w:line="276" w:lineRule="auto"/>
              <w:jc w:val="center"/>
              <w:rPr>
                <w:b/>
                <w:bCs/>
                <w:sz w:val="20"/>
                <w:szCs w:val="20"/>
                <w:lang w:val="ru-RU"/>
              </w:rPr>
            </w:pPr>
          </w:p>
        </w:tc>
        <w:tc>
          <w:tcPr>
            <w:tcW w:w="988" w:type="dxa"/>
          </w:tcPr>
          <w:p w:rsidR="005419D6" w:rsidRDefault="00194901">
            <w:pPr>
              <w:widowControl/>
              <w:spacing w:line="276" w:lineRule="auto"/>
              <w:jc w:val="center"/>
              <w:rPr>
                <w:bCs/>
                <w:sz w:val="20"/>
                <w:szCs w:val="20"/>
                <w:lang w:val="ru-RU"/>
              </w:rPr>
            </w:pPr>
            <w:r>
              <w:rPr>
                <w:bCs/>
                <w:sz w:val="20"/>
                <w:szCs w:val="20"/>
                <w:lang w:val="ru-RU"/>
              </w:rPr>
              <w:t>6</w:t>
            </w:r>
          </w:p>
        </w:tc>
        <w:tc>
          <w:tcPr>
            <w:tcW w:w="2966" w:type="dxa"/>
          </w:tcPr>
          <w:p w:rsidR="005419D6" w:rsidRPr="00F54856" w:rsidRDefault="005419D6">
            <w:pPr>
              <w:widowControl/>
              <w:spacing w:line="276" w:lineRule="auto"/>
              <w:jc w:val="center"/>
              <w:rPr>
                <w:b/>
                <w:bCs/>
                <w:sz w:val="20"/>
                <w:szCs w:val="20"/>
                <w:lang w:val="ru-RU"/>
              </w:rPr>
            </w:pPr>
          </w:p>
        </w:tc>
      </w:tr>
      <w:tr w:rsidR="00645E88" w:rsidRPr="00B76CB3" w:rsidTr="00982152">
        <w:trPr>
          <w:trHeight w:val="516"/>
        </w:trPr>
        <w:tc>
          <w:tcPr>
            <w:tcW w:w="9998" w:type="dxa"/>
            <w:gridSpan w:val="6"/>
          </w:tcPr>
          <w:p w:rsidR="000466DE" w:rsidRDefault="00645E88">
            <w:pPr>
              <w:widowControl/>
              <w:spacing w:line="276" w:lineRule="auto"/>
              <w:jc w:val="center"/>
              <w:rPr>
                <w:b/>
                <w:bCs/>
                <w:sz w:val="20"/>
                <w:szCs w:val="20"/>
                <w:lang w:val="ru-RU"/>
              </w:rPr>
            </w:pPr>
            <w:r>
              <w:rPr>
                <w:bCs/>
                <w:sz w:val="20"/>
                <w:szCs w:val="20"/>
                <w:lang w:val="ru-RU"/>
              </w:rPr>
              <w:t xml:space="preserve">                                                                                                                 </w:t>
            </w:r>
            <w:r w:rsidR="00D10029">
              <w:rPr>
                <w:bCs/>
                <w:sz w:val="20"/>
                <w:szCs w:val="20"/>
                <w:lang w:val="ru-RU"/>
              </w:rPr>
              <w:t xml:space="preserve">                        </w:t>
            </w:r>
            <w:r w:rsidR="00F54856">
              <w:rPr>
                <w:b/>
                <w:bCs/>
                <w:sz w:val="20"/>
                <w:szCs w:val="20"/>
                <w:lang w:val="ru-RU"/>
              </w:rPr>
              <w:t>ИТОГО</w:t>
            </w:r>
            <w:r w:rsidR="000466DE">
              <w:rPr>
                <w:b/>
                <w:bCs/>
                <w:sz w:val="20"/>
                <w:szCs w:val="20"/>
                <w:lang w:val="ru-RU"/>
              </w:rPr>
              <w:t>:</w:t>
            </w:r>
          </w:p>
          <w:p w:rsidR="00645E88" w:rsidRDefault="000466DE">
            <w:pPr>
              <w:widowControl/>
              <w:spacing w:line="276" w:lineRule="auto"/>
              <w:jc w:val="center"/>
              <w:rPr>
                <w:bCs/>
                <w:sz w:val="20"/>
                <w:szCs w:val="20"/>
                <w:lang w:val="ru-RU"/>
              </w:rPr>
            </w:pPr>
            <w:r>
              <w:rPr>
                <w:b/>
                <w:bCs/>
                <w:sz w:val="20"/>
                <w:szCs w:val="20"/>
                <w:lang w:val="ru-RU"/>
              </w:rPr>
              <w:t xml:space="preserve">                                                                                                                                                  </w:t>
            </w:r>
            <w:r w:rsidR="00645E88">
              <w:rPr>
                <w:bCs/>
                <w:sz w:val="20"/>
                <w:szCs w:val="20"/>
                <w:lang w:val="ru-RU"/>
              </w:rPr>
              <w:t xml:space="preserve">  НДС</w:t>
            </w:r>
            <w:r w:rsidR="00483E36">
              <w:rPr>
                <w:bCs/>
                <w:sz w:val="20"/>
                <w:szCs w:val="20"/>
                <w:lang w:val="ru-RU"/>
              </w:rPr>
              <w:t xml:space="preserve"> </w:t>
            </w:r>
            <w:r w:rsidR="00D10029">
              <w:rPr>
                <w:bCs/>
                <w:sz w:val="20"/>
                <w:szCs w:val="20"/>
                <w:lang w:val="ru-RU"/>
              </w:rPr>
              <w:t>%</w:t>
            </w:r>
            <w:r w:rsidR="00645E88">
              <w:rPr>
                <w:bCs/>
                <w:sz w:val="20"/>
                <w:szCs w:val="20"/>
                <w:lang w:val="ru-RU"/>
              </w:rPr>
              <w:t>:</w:t>
            </w:r>
          </w:p>
        </w:tc>
        <w:tc>
          <w:tcPr>
            <w:tcW w:w="2966" w:type="dxa"/>
          </w:tcPr>
          <w:p w:rsidR="0033170A" w:rsidRDefault="0033170A">
            <w:pPr>
              <w:widowControl/>
              <w:spacing w:line="276" w:lineRule="auto"/>
              <w:jc w:val="center"/>
              <w:rPr>
                <w:bCs/>
                <w:sz w:val="20"/>
                <w:szCs w:val="20"/>
                <w:lang w:val="ru-RU"/>
              </w:rPr>
            </w:pPr>
          </w:p>
        </w:tc>
      </w:tr>
    </w:tbl>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pPr>
        <w:shd w:val="clear" w:color="auto" w:fill="FFFFFF"/>
        <w:rPr>
          <w:spacing w:val="-1"/>
          <w:lang w:val="ru-RU"/>
        </w:rPr>
      </w:pPr>
    </w:p>
    <w:p w:rsidR="005419D6" w:rsidRDefault="005419D6" w:rsidP="0033170A">
      <w:pPr>
        <w:tabs>
          <w:tab w:val="left" w:pos="8820"/>
        </w:tabs>
        <w:spacing w:before="120" w:after="240"/>
        <w:rPr>
          <w:color w:val="000000"/>
          <w:sz w:val="24"/>
          <w:szCs w:val="24"/>
          <w:lang w:val="ru-RU"/>
        </w:rPr>
      </w:pPr>
    </w:p>
    <w:p w:rsidR="00D10029" w:rsidRDefault="00982152" w:rsidP="00D10029">
      <w:pPr>
        <w:tabs>
          <w:tab w:val="left" w:pos="8820"/>
        </w:tabs>
        <w:spacing w:before="120" w:after="240"/>
        <w:jc w:val="center"/>
        <w:rPr>
          <w:color w:val="000000"/>
          <w:sz w:val="24"/>
          <w:szCs w:val="24"/>
          <w:lang w:val="ru-RU"/>
        </w:rPr>
      </w:pPr>
      <w:r w:rsidRPr="00F54856">
        <w:rPr>
          <w:color w:val="000000"/>
          <w:sz w:val="28"/>
          <w:szCs w:val="28"/>
          <w:lang w:val="ru-RU"/>
        </w:rPr>
        <w:t>Итого</w:t>
      </w:r>
      <w:r w:rsidR="00F54856">
        <w:rPr>
          <w:b/>
          <w:color w:val="000000"/>
          <w:sz w:val="24"/>
          <w:szCs w:val="24"/>
          <w:lang w:val="ru-RU"/>
        </w:rPr>
        <w:t xml:space="preserve"> </w:t>
      </w:r>
      <w:r w:rsidR="00FB5BFF">
        <w:rPr>
          <w:color w:val="000000"/>
          <w:sz w:val="20"/>
          <w:szCs w:val="20"/>
          <w:lang w:val="ru-RU"/>
        </w:rPr>
        <w:t>(</w:t>
      </w:r>
      <w:r w:rsidR="0033170A">
        <w:rPr>
          <w:color w:val="000000"/>
          <w:sz w:val="20"/>
          <w:szCs w:val="20"/>
          <w:lang w:val="ru-RU"/>
        </w:rPr>
        <w:t xml:space="preserve"> </w:t>
      </w:r>
      <w:r w:rsidR="00B9784A">
        <w:rPr>
          <w:color w:val="000000"/>
          <w:sz w:val="20"/>
          <w:szCs w:val="20"/>
          <w:lang w:val="ru-RU"/>
        </w:rPr>
        <w:t>НДС</w:t>
      </w:r>
      <w:proofErr w:type="gramStart"/>
      <w:r w:rsidR="00B9784A">
        <w:rPr>
          <w:color w:val="000000"/>
          <w:sz w:val="20"/>
          <w:szCs w:val="20"/>
          <w:lang w:val="ru-RU"/>
        </w:rPr>
        <w:t xml:space="preserve"> </w:t>
      </w:r>
      <w:r w:rsidR="00F54856" w:rsidRPr="00F54856">
        <w:rPr>
          <w:color w:val="000000"/>
          <w:sz w:val="20"/>
          <w:szCs w:val="20"/>
          <w:lang w:val="ru-RU"/>
        </w:rPr>
        <w:t>%)</w:t>
      </w:r>
      <w:r>
        <w:rPr>
          <w:color w:val="000000"/>
          <w:sz w:val="24"/>
          <w:szCs w:val="24"/>
          <w:lang w:val="ru-RU"/>
        </w:rPr>
        <w:t xml:space="preserve">: </w:t>
      </w:r>
      <w:r w:rsidR="00FB5BFF">
        <w:rPr>
          <w:color w:val="000000"/>
          <w:sz w:val="24"/>
          <w:szCs w:val="24"/>
          <w:lang w:val="ru-RU"/>
        </w:rPr>
        <w:t>____________ (_________________</w:t>
      </w:r>
      <w:r w:rsidR="0033170A">
        <w:rPr>
          <w:color w:val="000000"/>
          <w:sz w:val="24"/>
          <w:szCs w:val="24"/>
          <w:lang w:val="ru-RU"/>
        </w:rPr>
        <w:t xml:space="preserve">) </w:t>
      </w:r>
      <w:proofErr w:type="gramEnd"/>
      <w:r w:rsidR="0033170A">
        <w:rPr>
          <w:color w:val="000000"/>
          <w:sz w:val="24"/>
          <w:szCs w:val="24"/>
          <w:lang w:val="ru-RU"/>
        </w:rPr>
        <w:t>рублей 00</w:t>
      </w:r>
      <w:r w:rsidR="00B9784A">
        <w:rPr>
          <w:color w:val="000000"/>
          <w:sz w:val="24"/>
          <w:szCs w:val="24"/>
          <w:lang w:val="ru-RU"/>
        </w:rPr>
        <w:t xml:space="preserve"> копеек</w:t>
      </w:r>
      <w:r w:rsidR="000466DE">
        <w:rPr>
          <w:color w:val="000000"/>
          <w:sz w:val="24"/>
          <w:szCs w:val="24"/>
          <w:lang w:val="ru-RU"/>
        </w:rPr>
        <w:t>.</w:t>
      </w:r>
    </w:p>
    <w:p w:rsidR="00982152" w:rsidRDefault="00982152" w:rsidP="00D10029">
      <w:pPr>
        <w:tabs>
          <w:tab w:val="left" w:pos="8820"/>
        </w:tabs>
        <w:spacing w:before="120" w:after="240"/>
        <w:jc w:val="center"/>
        <w:rPr>
          <w:color w:val="000000"/>
          <w:sz w:val="24"/>
          <w:szCs w:val="24"/>
          <w:lang w:val="ru-RU"/>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5419D6">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5419D6" w:rsidRDefault="00706F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lang w:val="ru-RU"/>
              </w:rPr>
            </w:pPr>
            <w:proofErr w:type="spellStart"/>
            <w:r>
              <w:rPr>
                <w:rFonts w:eastAsia="Arial Unicode MS"/>
                <w:b/>
                <w:color w:val="000000"/>
                <w:sz w:val="24"/>
                <w:szCs w:val="24"/>
              </w:rPr>
              <w:t>Заказчик</w:t>
            </w:r>
            <w:proofErr w:type="spellEnd"/>
          </w:p>
        </w:tc>
        <w:tc>
          <w:tcPr>
            <w:tcW w:w="2500" w:type="pct"/>
            <w:tcBorders>
              <w:top w:val="single" w:sz="4" w:space="0" w:color="auto"/>
              <w:left w:val="single" w:sz="4" w:space="0" w:color="auto"/>
              <w:bottom w:val="single" w:sz="4" w:space="0" w:color="auto"/>
              <w:right w:val="single" w:sz="4" w:space="0" w:color="auto"/>
            </w:tcBorders>
            <w:vAlign w:val="center"/>
          </w:tcPr>
          <w:p w:rsidR="005419D6" w:rsidRDefault="00706F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lang w:val="ru-RU"/>
              </w:rPr>
            </w:pPr>
            <w:proofErr w:type="spellStart"/>
            <w:r>
              <w:rPr>
                <w:rFonts w:eastAsia="Arial Unicode MS"/>
                <w:b/>
                <w:color w:val="000000"/>
                <w:sz w:val="24"/>
                <w:szCs w:val="24"/>
              </w:rPr>
              <w:t>Исполнитель</w:t>
            </w:r>
            <w:proofErr w:type="spellEnd"/>
          </w:p>
        </w:tc>
      </w:tr>
      <w:tr w:rsidR="005419D6" w:rsidRPr="00D74DFD">
        <w:trPr>
          <w:jc w:val="center"/>
        </w:trPr>
        <w:tc>
          <w:tcPr>
            <w:tcW w:w="2500" w:type="pct"/>
            <w:tcBorders>
              <w:top w:val="single" w:sz="4" w:space="0" w:color="auto"/>
              <w:left w:val="single" w:sz="4" w:space="0" w:color="auto"/>
              <w:right w:val="single" w:sz="4" w:space="0" w:color="auto"/>
            </w:tcBorders>
          </w:tcPr>
          <w:p w:rsidR="005419D6" w:rsidRDefault="00706FF5">
            <w:pPr>
              <w:tabs>
                <w:tab w:val="left" w:pos="8100"/>
              </w:tabs>
              <w:jc w:val="both"/>
              <w:rPr>
                <w:sz w:val="24"/>
                <w:szCs w:val="24"/>
                <w:lang w:val="ru-RU"/>
              </w:rPr>
            </w:pPr>
            <w:r>
              <w:rPr>
                <w:sz w:val="24"/>
                <w:szCs w:val="24"/>
                <w:lang w:val="ru-RU"/>
              </w:rPr>
              <w:t xml:space="preserve">Заместитель директора </w:t>
            </w:r>
          </w:p>
          <w:p w:rsidR="005419D6" w:rsidRDefault="00706FF5">
            <w:pPr>
              <w:tabs>
                <w:tab w:val="left" w:pos="8100"/>
              </w:tabs>
              <w:jc w:val="both"/>
              <w:rPr>
                <w:sz w:val="24"/>
                <w:szCs w:val="24"/>
                <w:lang w:val="ru-RU"/>
              </w:rPr>
            </w:pPr>
            <w:r>
              <w:rPr>
                <w:sz w:val="24"/>
                <w:szCs w:val="24"/>
                <w:lang w:val="ru-RU"/>
              </w:rPr>
              <w:t>по экономике и финансам</w:t>
            </w:r>
          </w:p>
          <w:p w:rsidR="005419D6" w:rsidRDefault="005419D6">
            <w:pPr>
              <w:keepNext/>
              <w:spacing w:before="120"/>
              <w:jc w:val="both"/>
              <w:rPr>
                <w:bCs/>
                <w:sz w:val="24"/>
                <w:szCs w:val="24"/>
                <w:lang w:val="ru-RU"/>
              </w:rPr>
            </w:pPr>
          </w:p>
          <w:p w:rsidR="005419D6" w:rsidRDefault="005419D6">
            <w:pPr>
              <w:keepNext/>
              <w:jc w:val="center"/>
              <w:rPr>
                <w:bCs/>
                <w:i/>
                <w:sz w:val="24"/>
                <w:szCs w:val="24"/>
                <w:vertAlign w:val="superscript"/>
                <w:lang w:val="ru-RU"/>
              </w:rPr>
            </w:pPr>
          </w:p>
        </w:tc>
        <w:tc>
          <w:tcPr>
            <w:tcW w:w="2500" w:type="pct"/>
            <w:tcBorders>
              <w:top w:val="single" w:sz="4" w:space="0" w:color="auto"/>
              <w:left w:val="single" w:sz="4" w:space="0" w:color="auto"/>
              <w:right w:val="single" w:sz="4" w:space="0" w:color="auto"/>
            </w:tcBorders>
          </w:tcPr>
          <w:p w:rsidR="005419D6" w:rsidRDefault="005419D6">
            <w:pPr>
              <w:keepNext/>
              <w:spacing w:before="120"/>
              <w:jc w:val="both"/>
              <w:rPr>
                <w:color w:val="000000"/>
                <w:sz w:val="24"/>
                <w:lang w:val="ru-RU"/>
              </w:rPr>
            </w:pPr>
          </w:p>
        </w:tc>
      </w:tr>
      <w:tr w:rsidR="005419D6" w:rsidRPr="00B701C5">
        <w:trPr>
          <w:trHeight w:val="770"/>
          <w:jc w:val="center"/>
        </w:trPr>
        <w:tc>
          <w:tcPr>
            <w:tcW w:w="2500" w:type="pct"/>
            <w:tcBorders>
              <w:left w:val="single" w:sz="4" w:space="0" w:color="auto"/>
              <w:bottom w:val="single" w:sz="4" w:space="0" w:color="auto"/>
              <w:right w:val="single" w:sz="4" w:space="0" w:color="auto"/>
            </w:tcBorders>
            <w:vAlign w:val="bottom"/>
          </w:tcPr>
          <w:p w:rsidR="005419D6" w:rsidRDefault="00706FF5">
            <w:pPr>
              <w:tabs>
                <w:tab w:val="left" w:leader="underscore" w:pos="3828"/>
              </w:tabs>
              <w:jc w:val="center"/>
              <w:rPr>
                <w:sz w:val="24"/>
                <w:szCs w:val="24"/>
              </w:rPr>
            </w:pPr>
            <w:r>
              <w:rPr>
                <w:sz w:val="24"/>
                <w:szCs w:val="24"/>
              </w:rPr>
              <w:t xml:space="preserve">_______________ / С.Н. </w:t>
            </w:r>
            <w:proofErr w:type="spellStart"/>
            <w:r>
              <w:rPr>
                <w:sz w:val="24"/>
                <w:szCs w:val="24"/>
              </w:rPr>
              <w:t>Слепухин</w:t>
            </w:r>
            <w:proofErr w:type="spellEnd"/>
            <w:r>
              <w:rPr>
                <w:sz w:val="24"/>
                <w:szCs w:val="24"/>
              </w:rPr>
              <w:t xml:space="preserve"> /</w:t>
            </w:r>
          </w:p>
          <w:p w:rsidR="005419D6" w:rsidRPr="009B0331" w:rsidRDefault="005419D6">
            <w:pPr>
              <w:spacing w:before="60" w:after="120"/>
              <w:rPr>
                <w:bCs/>
                <w:sz w:val="24"/>
                <w:szCs w:val="24"/>
                <w:lang w:val="ru-RU"/>
              </w:rPr>
            </w:pPr>
          </w:p>
        </w:tc>
        <w:tc>
          <w:tcPr>
            <w:tcW w:w="2500" w:type="pct"/>
            <w:tcBorders>
              <w:left w:val="single" w:sz="4" w:space="0" w:color="auto"/>
              <w:bottom w:val="single" w:sz="4" w:space="0" w:color="auto"/>
              <w:right w:val="single" w:sz="4" w:space="0" w:color="auto"/>
            </w:tcBorders>
            <w:vAlign w:val="bottom"/>
          </w:tcPr>
          <w:p w:rsidR="00990335" w:rsidRPr="0061134B" w:rsidRDefault="00990335" w:rsidP="00990335">
            <w:pPr>
              <w:rPr>
                <w:sz w:val="24"/>
                <w:lang w:val="ru-RU"/>
              </w:rPr>
            </w:pPr>
            <w:r>
              <w:rPr>
                <w:sz w:val="24"/>
                <w:lang w:val="ru-RU"/>
              </w:rPr>
              <w:t xml:space="preserve">       </w:t>
            </w:r>
            <w:r w:rsidR="00B701C5">
              <w:rPr>
                <w:sz w:val="24"/>
                <w:lang w:val="ru-RU"/>
              </w:rPr>
              <w:t xml:space="preserve">     _____________ /</w:t>
            </w:r>
            <w:r w:rsidR="000541FE">
              <w:rPr>
                <w:sz w:val="24"/>
                <w:lang w:val="ru-RU"/>
              </w:rPr>
              <w:t>______________</w:t>
            </w:r>
            <w:r w:rsidRPr="0061134B">
              <w:rPr>
                <w:sz w:val="24"/>
                <w:lang w:val="ru-RU"/>
              </w:rPr>
              <w:t>/</w:t>
            </w:r>
          </w:p>
          <w:p w:rsidR="005419D6" w:rsidRPr="007B1F65" w:rsidRDefault="005419D6">
            <w:pPr>
              <w:spacing w:before="60" w:after="120"/>
              <w:rPr>
                <w:sz w:val="24"/>
                <w:lang w:val="ru-RU"/>
              </w:rPr>
            </w:pPr>
          </w:p>
        </w:tc>
      </w:tr>
    </w:tbl>
    <w:p w:rsidR="005419D6" w:rsidRDefault="005419D6">
      <w:pPr>
        <w:jc w:val="both"/>
        <w:rPr>
          <w:color w:val="000000"/>
          <w:sz w:val="24"/>
          <w:szCs w:val="24"/>
          <w:lang w:val="ru-RU"/>
        </w:rPr>
      </w:pPr>
    </w:p>
    <w:p w:rsidR="005419D6" w:rsidRDefault="005419D6">
      <w:pPr>
        <w:jc w:val="both"/>
        <w:rPr>
          <w:color w:val="000000"/>
          <w:sz w:val="24"/>
          <w:szCs w:val="24"/>
          <w:lang w:val="ru-RU"/>
        </w:rPr>
        <w:sectPr w:rsidR="005419D6">
          <w:pgSz w:w="16838" w:h="11906" w:orient="landscape"/>
          <w:pgMar w:top="851" w:right="567" w:bottom="567" w:left="709" w:header="284" w:footer="284" w:gutter="0"/>
          <w:cols w:space="708"/>
          <w:docGrid w:linePitch="360"/>
        </w:sectPr>
      </w:pPr>
    </w:p>
    <w:p w:rsidR="005419D6" w:rsidRDefault="00706FF5">
      <w:pPr>
        <w:jc w:val="right"/>
        <w:rPr>
          <w:b/>
          <w:sz w:val="24"/>
          <w:szCs w:val="24"/>
          <w:lang w:val="ru-RU"/>
        </w:rPr>
      </w:pPr>
      <w:r>
        <w:rPr>
          <w:b/>
          <w:sz w:val="24"/>
          <w:szCs w:val="24"/>
          <w:lang w:val="ru-RU"/>
        </w:rPr>
        <w:lastRenderedPageBreak/>
        <w:t>Приложение №</w:t>
      </w:r>
      <w:r>
        <w:rPr>
          <w:b/>
          <w:sz w:val="24"/>
          <w:szCs w:val="24"/>
        </w:rPr>
        <w:t> </w:t>
      </w:r>
      <w:r>
        <w:rPr>
          <w:b/>
          <w:sz w:val="24"/>
          <w:szCs w:val="24"/>
          <w:lang w:val="ru-RU"/>
        </w:rPr>
        <w:t xml:space="preserve">2 </w:t>
      </w:r>
    </w:p>
    <w:p w:rsidR="005419D6" w:rsidRDefault="00706FF5">
      <w:pPr>
        <w:jc w:val="right"/>
        <w:rPr>
          <w:b/>
          <w:sz w:val="24"/>
          <w:szCs w:val="24"/>
          <w:lang w:val="ru-RU"/>
        </w:rPr>
      </w:pPr>
      <w:r>
        <w:rPr>
          <w:b/>
          <w:sz w:val="24"/>
          <w:szCs w:val="24"/>
          <w:lang w:val="ru-RU"/>
        </w:rPr>
        <w:t>к Контракту №</w:t>
      </w:r>
      <w:r>
        <w:rPr>
          <w:b/>
          <w:sz w:val="24"/>
          <w:szCs w:val="24"/>
        </w:rPr>
        <w:t> </w:t>
      </w:r>
      <w:r w:rsidR="000541FE">
        <w:rPr>
          <w:b/>
          <w:color w:val="000000"/>
          <w:sz w:val="24"/>
          <w:szCs w:val="24"/>
          <w:lang w:val="ru-RU"/>
        </w:rPr>
        <w:t>Б-93</w:t>
      </w:r>
      <w:r w:rsidR="00B9784A">
        <w:rPr>
          <w:b/>
          <w:color w:val="000000"/>
          <w:sz w:val="24"/>
          <w:szCs w:val="24"/>
          <w:lang w:val="ru-RU"/>
        </w:rPr>
        <w:t>-2026</w:t>
      </w:r>
      <w:r w:rsidR="000541FE">
        <w:rPr>
          <w:b/>
          <w:sz w:val="24"/>
          <w:szCs w:val="24"/>
          <w:lang w:val="ru-RU"/>
        </w:rPr>
        <w:br/>
        <w:t>от «__» _________ 2026</w:t>
      </w:r>
      <w:r>
        <w:rPr>
          <w:b/>
          <w:sz w:val="24"/>
          <w:szCs w:val="24"/>
          <w:lang w:val="ru-RU"/>
        </w:rPr>
        <w:t> года</w:t>
      </w:r>
    </w:p>
    <w:p w:rsidR="005419D6" w:rsidRDefault="005419D6">
      <w:pPr>
        <w:jc w:val="center"/>
        <w:rPr>
          <w:b/>
          <w:color w:val="000000"/>
          <w:sz w:val="24"/>
          <w:szCs w:val="24"/>
          <w:lang w:val="ru-RU"/>
        </w:rPr>
      </w:pPr>
    </w:p>
    <w:p w:rsidR="006F60A3" w:rsidRPr="006F60A3" w:rsidRDefault="006F60A3" w:rsidP="006F60A3">
      <w:pPr>
        <w:widowControl/>
        <w:ind w:firstLine="567"/>
        <w:jc w:val="center"/>
        <w:rPr>
          <w:b/>
          <w:sz w:val="28"/>
          <w:szCs w:val="28"/>
          <w:lang w:val="ru-RU" w:eastAsia="ru-RU"/>
        </w:rPr>
      </w:pPr>
      <w:r w:rsidRPr="006F60A3">
        <w:rPr>
          <w:b/>
          <w:sz w:val="28"/>
          <w:szCs w:val="28"/>
          <w:lang w:val="ru-RU" w:eastAsia="ru-RU"/>
        </w:rPr>
        <w:t xml:space="preserve">ТЕХНИЧЕСКОЕ ЗАДАНИЕ </w:t>
      </w:r>
    </w:p>
    <w:p w:rsidR="006F60A3" w:rsidRPr="006F60A3" w:rsidRDefault="006F60A3" w:rsidP="006F60A3">
      <w:pPr>
        <w:widowControl/>
        <w:jc w:val="center"/>
        <w:rPr>
          <w:b/>
          <w:color w:val="2C2D2E"/>
          <w:sz w:val="28"/>
          <w:szCs w:val="28"/>
          <w:shd w:val="clear" w:color="auto" w:fill="FFFFFF"/>
          <w:lang w:val="ru-RU" w:eastAsia="ru-RU"/>
        </w:rPr>
      </w:pPr>
      <w:r w:rsidRPr="006F60A3">
        <w:rPr>
          <w:b/>
          <w:sz w:val="28"/>
          <w:szCs w:val="28"/>
          <w:lang w:val="ru-RU" w:eastAsia="ru-RU"/>
        </w:rPr>
        <w:t xml:space="preserve">на оказание услуг по техническому обслуживанию систем, установок </w:t>
      </w:r>
      <w:r w:rsidRPr="006F60A3">
        <w:rPr>
          <w:b/>
          <w:sz w:val="28"/>
          <w:szCs w:val="28"/>
          <w:lang w:val="ru-RU" w:eastAsia="ru-RU"/>
        </w:rPr>
        <w:br/>
        <w:t xml:space="preserve">и средств пожарной автоматики на объектах </w:t>
      </w:r>
      <w:r w:rsidRPr="006F60A3">
        <w:rPr>
          <w:b/>
          <w:color w:val="2C2D2E"/>
          <w:sz w:val="28"/>
          <w:szCs w:val="28"/>
          <w:shd w:val="clear" w:color="auto" w:fill="FFFFFF"/>
          <w:lang w:val="ru-RU" w:eastAsia="ru-RU"/>
        </w:rPr>
        <w:t xml:space="preserve">Федерального государственного бюджетного учреждения </w:t>
      </w:r>
      <w:r w:rsidRPr="006F60A3">
        <w:rPr>
          <w:b/>
          <w:color w:val="2C2D2E"/>
          <w:sz w:val="28"/>
          <w:szCs w:val="28"/>
          <w:shd w:val="clear" w:color="auto" w:fill="FFFFFF"/>
          <w:lang w:val="ru-RU" w:eastAsia="ru-RU"/>
        </w:rPr>
        <w:br/>
        <w:t xml:space="preserve">«Федеральный научно-клинический центр космической медицины </w:t>
      </w:r>
      <w:r w:rsidRPr="006F60A3">
        <w:rPr>
          <w:b/>
          <w:color w:val="2C2D2E"/>
          <w:sz w:val="28"/>
          <w:szCs w:val="28"/>
          <w:shd w:val="clear" w:color="auto" w:fill="FFFFFF"/>
          <w:lang w:val="ru-RU" w:eastAsia="ru-RU"/>
        </w:rPr>
        <w:br/>
        <w:t xml:space="preserve">и биологии Федерального медико-биологического агентства» </w:t>
      </w:r>
      <w:r w:rsidRPr="006F60A3">
        <w:rPr>
          <w:b/>
          <w:color w:val="2C2D2E"/>
          <w:sz w:val="28"/>
          <w:szCs w:val="28"/>
          <w:shd w:val="clear" w:color="auto" w:fill="FFFFFF"/>
          <w:lang w:val="ru-RU" w:eastAsia="ru-RU"/>
        </w:rPr>
        <w:br/>
        <w:t xml:space="preserve">(ФГБУ «ФНКЦ </w:t>
      </w:r>
      <w:proofErr w:type="spellStart"/>
      <w:r w:rsidRPr="006F60A3">
        <w:rPr>
          <w:b/>
          <w:color w:val="2C2D2E"/>
          <w:sz w:val="28"/>
          <w:szCs w:val="28"/>
          <w:shd w:val="clear" w:color="auto" w:fill="FFFFFF"/>
          <w:lang w:val="ru-RU" w:eastAsia="ru-RU"/>
        </w:rPr>
        <w:t>КМиБ</w:t>
      </w:r>
      <w:proofErr w:type="spellEnd"/>
      <w:r w:rsidRPr="006F60A3">
        <w:rPr>
          <w:b/>
          <w:color w:val="2C2D2E"/>
          <w:sz w:val="28"/>
          <w:szCs w:val="28"/>
          <w:shd w:val="clear" w:color="auto" w:fill="FFFFFF"/>
          <w:lang w:val="ru-RU" w:eastAsia="ru-RU"/>
        </w:rPr>
        <w:t>» ФМБА России)</w:t>
      </w:r>
    </w:p>
    <w:p w:rsidR="006F60A3" w:rsidRPr="006F60A3" w:rsidRDefault="006F60A3" w:rsidP="006F60A3">
      <w:pPr>
        <w:widowControl/>
        <w:jc w:val="center"/>
        <w:rPr>
          <w:b/>
          <w:color w:val="2C2D2E"/>
          <w:sz w:val="31"/>
          <w:szCs w:val="31"/>
          <w:shd w:val="clear" w:color="auto" w:fill="FFFFFF"/>
          <w:lang w:val="ru-RU" w:eastAsia="ru-RU"/>
        </w:rPr>
      </w:pPr>
    </w:p>
    <w:p w:rsidR="006F60A3" w:rsidRPr="006F60A3" w:rsidRDefault="006F60A3" w:rsidP="006F60A3">
      <w:pPr>
        <w:widowControl/>
        <w:numPr>
          <w:ilvl w:val="0"/>
          <w:numId w:val="40"/>
        </w:numPr>
        <w:spacing w:after="200"/>
        <w:contextualSpacing/>
        <w:jc w:val="center"/>
        <w:rPr>
          <w:b/>
          <w:sz w:val="28"/>
          <w:szCs w:val="28"/>
          <w:lang w:val="ru-RU" w:eastAsia="ru-RU"/>
        </w:rPr>
      </w:pPr>
      <w:r w:rsidRPr="006F60A3">
        <w:rPr>
          <w:b/>
          <w:sz w:val="28"/>
          <w:szCs w:val="28"/>
          <w:lang w:val="ru-RU" w:eastAsia="ru-RU"/>
        </w:rPr>
        <w:t>Задачи Исполнителя на оказание услуг по техническому обслуживанию установок и средств</w:t>
      </w:r>
      <w:r w:rsidRPr="006F60A3">
        <w:rPr>
          <w:b/>
          <w:sz w:val="28"/>
          <w:szCs w:val="28"/>
          <w:lang w:val="ru-RU" w:eastAsia="ru-RU"/>
        </w:rPr>
        <w:br/>
        <w:t xml:space="preserve"> пожарной автоматики объекта.</w:t>
      </w:r>
    </w:p>
    <w:p w:rsidR="006F60A3" w:rsidRPr="006F60A3" w:rsidRDefault="006F60A3" w:rsidP="006F60A3">
      <w:pPr>
        <w:widowControl/>
        <w:ind w:firstLine="360"/>
        <w:jc w:val="both"/>
        <w:rPr>
          <w:sz w:val="28"/>
          <w:szCs w:val="28"/>
          <w:lang w:val="ru-RU" w:eastAsia="ru-RU"/>
        </w:rPr>
      </w:pPr>
      <w:r w:rsidRPr="006F60A3">
        <w:rPr>
          <w:sz w:val="28"/>
          <w:szCs w:val="28"/>
          <w:lang w:val="ru-RU" w:eastAsia="ru-RU"/>
        </w:rPr>
        <w:t xml:space="preserve">• Выполнение работ по техническому обслуживанию систем, установок </w:t>
      </w:r>
      <w:r w:rsidRPr="006F60A3">
        <w:rPr>
          <w:sz w:val="28"/>
          <w:szCs w:val="28"/>
          <w:lang w:val="ru-RU" w:eastAsia="ru-RU"/>
        </w:rPr>
        <w:br/>
        <w:t xml:space="preserve">и средств пожарной автоматики, своевременное выявление и устранение недостатков, снижающих эффективность работы систем и приводящих </w:t>
      </w:r>
      <w:r w:rsidRPr="006F60A3">
        <w:rPr>
          <w:sz w:val="28"/>
          <w:szCs w:val="28"/>
          <w:lang w:val="ru-RU" w:eastAsia="ru-RU"/>
        </w:rPr>
        <w:br/>
        <w:t xml:space="preserve">к возникновению отказов; </w:t>
      </w:r>
    </w:p>
    <w:p w:rsidR="006F60A3" w:rsidRPr="006F60A3" w:rsidRDefault="006F60A3" w:rsidP="006F60A3">
      <w:pPr>
        <w:widowControl/>
        <w:ind w:firstLine="360"/>
        <w:jc w:val="both"/>
        <w:rPr>
          <w:sz w:val="28"/>
          <w:szCs w:val="28"/>
          <w:lang w:val="ru-RU" w:eastAsia="ru-RU"/>
        </w:rPr>
      </w:pPr>
      <w:r w:rsidRPr="006F60A3">
        <w:rPr>
          <w:sz w:val="28"/>
          <w:szCs w:val="28"/>
          <w:lang w:val="ru-RU" w:eastAsia="ru-RU"/>
        </w:rPr>
        <w:t>• определение качественного состояния оборудования и кабельных сетей, проверка их работоспособности;</w:t>
      </w:r>
    </w:p>
    <w:p w:rsidR="006F60A3" w:rsidRPr="006F60A3" w:rsidRDefault="006F60A3" w:rsidP="006F60A3">
      <w:pPr>
        <w:widowControl/>
        <w:ind w:firstLine="360"/>
        <w:jc w:val="both"/>
        <w:rPr>
          <w:sz w:val="28"/>
          <w:szCs w:val="28"/>
          <w:lang w:val="ru-RU" w:eastAsia="ru-RU"/>
        </w:rPr>
      </w:pPr>
      <w:r w:rsidRPr="006F60A3">
        <w:rPr>
          <w:sz w:val="28"/>
          <w:szCs w:val="28"/>
          <w:lang w:val="ru-RU" w:eastAsia="ru-RU"/>
        </w:rPr>
        <w:t xml:space="preserve">• предупреждение отказов оборудования, увеличение межремонтных сроков эксплуатации и сроков службы оборудования; </w:t>
      </w:r>
    </w:p>
    <w:p w:rsidR="006F60A3" w:rsidRPr="006F60A3" w:rsidRDefault="006F60A3" w:rsidP="006F60A3">
      <w:pPr>
        <w:widowControl/>
        <w:ind w:firstLine="360"/>
        <w:jc w:val="both"/>
        <w:rPr>
          <w:sz w:val="28"/>
          <w:szCs w:val="28"/>
          <w:lang w:val="ru-RU" w:eastAsia="ru-RU"/>
        </w:rPr>
      </w:pPr>
      <w:r w:rsidRPr="006F60A3">
        <w:rPr>
          <w:sz w:val="28"/>
          <w:szCs w:val="28"/>
          <w:lang w:val="ru-RU" w:eastAsia="ru-RU"/>
        </w:rPr>
        <w:t xml:space="preserve">• проверка и доведение до установленных норм параметров оборудования; </w:t>
      </w:r>
    </w:p>
    <w:p w:rsidR="006F60A3" w:rsidRPr="006F60A3" w:rsidRDefault="006F60A3" w:rsidP="006F60A3">
      <w:pPr>
        <w:widowControl/>
        <w:ind w:firstLine="360"/>
        <w:jc w:val="both"/>
        <w:rPr>
          <w:sz w:val="28"/>
          <w:szCs w:val="28"/>
          <w:lang w:val="ru-RU" w:eastAsia="ru-RU"/>
        </w:rPr>
      </w:pPr>
      <w:r w:rsidRPr="006F60A3">
        <w:rPr>
          <w:sz w:val="28"/>
          <w:szCs w:val="28"/>
          <w:lang w:val="ru-RU" w:eastAsia="ru-RU"/>
        </w:rPr>
        <w:t xml:space="preserve">• ликвидация последствий воздействия на оборудование неблагоприятных климатических, производственных и иных условий; </w:t>
      </w:r>
    </w:p>
    <w:p w:rsidR="006F60A3" w:rsidRPr="006F60A3" w:rsidRDefault="006F60A3" w:rsidP="006F60A3">
      <w:pPr>
        <w:widowControl/>
        <w:ind w:firstLine="360"/>
        <w:jc w:val="both"/>
        <w:rPr>
          <w:sz w:val="28"/>
          <w:szCs w:val="28"/>
          <w:lang w:val="ru-RU" w:eastAsia="ru-RU"/>
        </w:rPr>
      </w:pPr>
      <w:r w:rsidRPr="006F60A3">
        <w:rPr>
          <w:sz w:val="28"/>
          <w:szCs w:val="28"/>
          <w:lang w:val="ru-RU" w:eastAsia="ru-RU"/>
        </w:rPr>
        <w:t xml:space="preserve">• подготовка оборудования к сезонной эксплуатации; </w:t>
      </w:r>
    </w:p>
    <w:p w:rsidR="006F60A3" w:rsidRPr="006F60A3" w:rsidRDefault="006F60A3" w:rsidP="006F60A3">
      <w:pPr>
        <w:widowControl/>
        <w:ind w:firstLine="360"/>
        <w:jc w:val="both"/>
        <w:rPr>
          <w:sz w:val="28"/>
          <w:szCs w:val="28"/>
          <w:lang w:val="ru-RU" w:eastAsia="ru-RU"/>
        </w:rPr>
      </w:pPr>
      <w:r w:rsidRPr="006F60A3">
        <w:rPr>
          <w:sz w:val="28"/>
          <w:szCs w:val="28"/>
          <w:lang w:val="ru-RU" w:eastAsia="ru-RU"/>
        </w:rPr>
        <w:t xml:space="preserve">• анализ и обобщение сведений результатов выполненных работ, разработка мероприятий по совершенствованию форм и методов технического обслуживания, эксплуатации систем; </w:t>
      </w:r>
    </w:p>
    <w:p w:rsidR="006F60A3" w:rsidRPr="006F60A3" w:rsidRDefault="006F60A3" w:rsidP="006F60A3">
      <w:pPr>
        <w:widowControl/>
        <w:ind w:firstLine="360"/>
        <w:jc w:val="both"/>
        <w:rPr>
          <w:sz w:val="28"/>
          <w:szCs w:val="28"/>
          <w:lang w:val="ru-RU" w:eastAsia="ru-RU"/>
        </w:rPr>
      </w:pPr>
      <w:r w:rsidRPr="006F60A3">
        <w:rPr>
          <w:sz w:val="28"/>
          <w:szCs w:val="28"/>
          <w:lang w:val="ru-RU" w:eastAsia="ru-RU"/>
        </w:rPr>
        <w:t>• оперативное реагирование на возникновение неисправностей оборудования  и чрезвычайных ситуаций;</w:t>
      </w:r>
    </w:p>
    <w:p w:rsidR="006F60A3" w:rsidRPr="006F60A3" w:rsidRDefault="006F60A3" w:rsidP="006F60A3">
      <w:pPr>
        <w:widowControl/>
        <w:jc w:val="both"/>
        <w:rPr>
          <w:sz w:val="28"/>
          <w:szCs w:val="28"/>
          <w:lang w:val="ru-RU" w:eastAsia="ru-RU"/>
        </w:rPr>
      </w:pPr>
    </w:p>
    <w:p w:rsidR="006F60A3" w:rsidRPr="006F60A3" w:rsidRDefault="006F60A3" w:rsidP="006F60A3">
      <w:pPr>
        <w:widowControl/>
        <w:jc w:val="center"/>
        <w:rPr>
          <w:b/>
          <w:sz w:val="28"/>
          <w:szCs w:val="28"/>
          <w:lang w:val="ru-RU" w:eastAsia="ru-RU"/>
        </w:rPr>
      </w:pPr>
      <w:r w:rsidRPr="006F60A3">
        <w:rPr>
          <w:b/>
          <w:sz w:val="28"/>
          <w:szCs w:val="28"/>
          <w:lang w:val="ru-RU" w:eastAsia="ru-RU"/>
        </w:rPr>
        <w:t>2. Место и срок оказания услуг.</w:t>
      </w:r>
    </w:p>
    <w:p w:rsidR="006F60A3" w:rsidRPr="00BC4C10" w:rsidRDefault="006F60A3" w:rsidP="00BC4C10">
      <w:pPr>
        <w:widowControl/>
        <w:ind w:firstLine="708"/>
        <w:rPr>
          <w:color w:val="2C2D2E"/>
          <w:sz w:val="28"/>
          <w:szCs w:val="28"/>
          <w:shd w:val="clear" w:color="auto" w:fill="FFFFFF"/>
          <w:lang w:val="ru-RU" w:eastAsia="ru-RU"/>
        </w:rPr>
      </w:pPr>
      <w:r w:rsidRPr="006F60A3">
        <w:rPr>
          <w:sz w:val="28"/>
          <w:szCs w:val="28"/>
          <w:lang w:val="ru-RU" w:eastAsia="ru-RU"/>
        </w:rPr>
        <w:t xml:space="preserve">Исполнитель должен выполнить работы по техническому обслуживанию систем, установок и средств пожарной автоматики на объекте </w:t>
      </w:r>
      <w:r w:rsidRPr="006F60A3">
        <w:rPr>
          <w:color w:val="2C2D2E"/>
          <w:sz w:val="28"/>
          <w:szCs w:val="28"/>
          <w:shd w:val="clear" w:color="auto" w:fill="FFFFFF"/>
          <w:lang w:val="ru-RU" w:eastAsia="ru-RU"/>
        </w:rPr>
        <w:t>Федерального государственного бюджетного учреждения «Федеральный научно-клиничес</w:t>
      </w:r>
      <w:r w:rsidR="00BC4C10">
        <w:rPr>
          <w:color w:val="2C2D2E"/>
          <w:sz w:val="28"/>
          <w:szCs w:val="28"/>
          <w:shd w:val="clear" w:color="auto" w:fill="FFFFFF"/>
          <w:lang w:val="ru-RU" w:eastAsia="ru-RU"/>
        </w:rPr>
        <w:t xml:space="preserve">кий центр космической медицины </w:t>
      </w:r>
      <w:r w:rsidRPr="006F60A3">
        <w:rPr>
          <w:color w:val="2C2D2E"/>
          <w:sz w:val="28"/>
          <w:szCs w:val="28"/>
          <w:shd w:val="clear" w:color="auto" w:fill="FFFFFF"/>
          <w:lang w:val="ru-RU" w:eastAsia="ru-RU"/>
        </w:rPr>
        <w:t xml:space="preserve">и биологии Федерального медико-биологического агентства», </w:t>
      </w:r>
      <w:r w:rsidRPr="006F60A3">
        <w:rPr>
          <w:sz w:val="28"/>
          <w:szCs w:val="28"/>
          <w:lang w:val="ru-RU" w:eastAsia="ru-RU"/>
        </w:rPr>
        <w:t>расположенного по адресу:</w:t>
      </w:r>
      <w:r w:rsidR="00BC4C10">
        <w:rPr>
          <w:color w:val="2C2D2E"/>
          <w:sz w:val="28"/>
          <w:szCs w:val="28"/>
          <w:shd w:val="clear" w:color="auto" w:fill="FFFFFF"/>
          <w:lang w:val="ru-RU" w:eastAsia="ru-RU"/>
        </w:rPr>
        <w:t xml:space="preserve"> </w:t>
      </w:r>
      <w:r w:rsidRPr="006F60A3">
        <w:rPr>
          <w:color w:val="2C2D2E"/>
          <w:sz w:val="28"/>
          <w:szCs w:val="28"/>
          <w:shd w:val="clear" w:color="auto" w:fill="FFFFFF"/>
          <w:lang w:val="ru-RU" w:eastAsia="ru-RU"/>
        </w:rPr>
        <w:t xml:space="preserve">ФГБУ «ФНКЦ </w:t>
      </w:r>
      <w:proofErr w:type="spellStart"/>
      <w:r w:rsidRPr="006F60A3">
        <w:rPr>
          <w:color w:val="2C2D2E"/>
          <w:sz w:val="28"/>
          <w:szCs w:val="28"/>
          <w:shd w:val="clear" w:color="auto" w:fill="FFFFFF"/>
          <w:lang w:val="ru-RU" w:eastAsia="ru-RU"/>
        </w:rPr>
        <w:t>КМиБ</w:t>
      </w:r>
      <w:proofErr w:type="spellEnd"/>
      <w:r w:rsidRPr="006F60A3">
        <w:rPr>
          <w:color w:val="2C2D2E"/>
          <w:sz w:val="28"/>
          <w:szCs w:val="28"/>
          <w:shd w:val="clear" w:color="auto" w:fill="FFFFFF"/>
          <w:lang w:val="ru-RU" w:eastAsia="ru-RU"/>
        </w:rPr>
        <w:t>» ФМБА России,</w:t>
      </w:r>
      <w:r w:rsidRPr="006F60A3">
        <w:rPr>
          <w:sz w:val="28"/>
          <w:szCs w:val="28"/>
          <w:lang w:val="ru-RU" w:eastAsia="ru-RU"/>
        </w:rPr>
        <w:t xml:space="preserve"> </w:t>
      </w:r>
      <w:r w:rsidR="00BC4C10">
        <w:rPr>
          <w:sz w:val="28"/>
          <w:szCs w:val="28"/>
          <w:lang w:val="ru-RU" w:eastAsia="ru-RU"/>
        </w:rPr>
        <w:t xml:space="preserve">г. Москва, ул. </w:t>
      </w:r>
      <w:proofErr w:type="spellStart"/>
      <w:r w:rsidR="00BC4C10">
        <w:rPr>
          <w:sz w:val="28"/>
          <w:szCs w:val="28"/>
          <w:lang w:val="ru-RU" w:eastAsia="ru-RU"/>
        </w:rPr>
        <w:t>Гамалеи</w:t>
      </w:r>
      <w:proofErr w:type="spellEnd"/>
      <w:r w:rsidR="00BC4C10">
        <w:rPr>
          <w:sz w:val="28"/>
          <w:szCs w:val="28"/>
          <w:lang w:val="ru-RU" w:eastAsia="ru-RU"/>
        </w:rPr>
        <w:t xml:space="preserve">, д. 23, </w:t>
      </w:r>
      <w:r w:rsidRPr="006F60A3">
        <w:rPr>
          <w:sz w:val="28"/>
          <w:szCs w:val="28"/>
          <w:lang w:val="ru-RU" w:eastAsia="ru-RU"/>
        </w:rPr>
        <w:t xml:space="preserve">корп. 2. </w:t>
      </w:r>
    </w:p>
    <w:p w:rsidR="006F60A3" w:rsidRPr="006F60A3" w:rsidRDefault="006F60A3" w:rsidP="006F60A3">
      <w:pPr>
        <w:jc w:val="both"/>
        <w:rPr>
          <w:sz w:val="28"/>
          <w:szCs w:val="28"/>
          <w:lang w:val="ru-RU" w:eastAsia="ru-RU"/>
        </w:rPr>
      </w:pPr>
      <w:r>
        <w:rPr>
          <w:sz w:val="28"/>
          <w:szCs w:val="28"/>
          <w:lang w:val="ru-RU" w:eastAsia="ru-RU"/>
        </w:rPr>
        <w:t>Срок исполнения усл</w:t>
      </w:r>
      <w:r w:rsidR="00D12347">
        <w:rPr>
          <w:sz w:val="28"/>
          <w:szCs w:val="28"/>
          <w:lang w:val="ru-RU" w:eastAsia="ru-RU"/>
        </w:rPr>
        <w:t>уг с 01. 07</w:t>
      </w:r>
      <w:r w:rsidR="00702E18">
        <w:rPr>
          <w:sz w:val="28"/>
          <w:szCs w:val="28"/>
          <w:lang w:val="ru-RU" w:eastAsia="ru-RU"/>
        </w:rPr>
        <w:t>. 2026 года по 31. 12</w:t>
      </w:r>
      <w:r>
        <w:rPr>
          <w:sz w:val="28"/>
          <w:szCs w:val="28"/>
          <w:lang w:val="ru-RU" w:eastAsia="ru-RU"/>
        </w:rPr>
        <w:t xml:space="preserve">. </w:t>
      </w:r>
      <w:r w:rsidR="00702E18">
        <w:rPr>
          <w:sz w:val="28"/>
          <w:szCs w:val="28"/>
          <w:lang w:val="ru-RU" w:eastAsia="ru-RU"/>
        </w:rPr>
        <w:t>2026</w:t>
      </w:r>
      <w:r>
        <w:rPr>
          <w:sz w:val="28"/>
          <w:szCs w:val="28"/>
          <w:lang w:val="ru-RU" w:eastAsia="ru-RU"/>
        </w:rPr>
        <w:t xml:space="preserve"> года (включительно).</w:t>
      </w:r>
    </w:p>
    <w:p w:rsidR="006F60A3" w:rsidRPr="006F60A3" w:rsidRDefault="006F60A3" w:rsidP="006F60A3">
      <w:pPr>
        <w:widowControl/>
        <w:suppressAutoHyphens/>
        <w:spacing w:line="259" w:lineRule="auto"/>
        <w:ind w:left="720"/>
        <w:jc w:val="center"/>
        <w:rPr>
          <w:b/>
          <w:sz w:val="28"/>
          <w:szCs w:val="28"/>
          <w:lang w:val="ru-RU" w:eastAsia="ru-RU"/>
        </w:rPr>
      </w:pPr>
      <w:r w:rsidRPr="006F60A3">
        <w:rPr>
          <w:b/>
          <w:sz w:val="28"/>
          <w:szCs w:val="28"/>
          <w:lang w:val="ru-RU" w:eastAsia="ru-RU"/>
        </w:rPr>
        <w:t>Основная характеристика объекта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417"/>
        <w:gridCol w:w="1418"/>
        <w:gridCol w:w="4110"/>
      </w:tblGrid>
      <w:tr w:rsidR="006F60A3" w:rsidRPr="006F60A3" w:rsidTr="00E47D03">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F60A3" w:rsidRPr="006F60A3" w:rsidRDefault="006F60A3" w:rsidP="006F60A3">
            <w:pPr>
              <w:widowControl/>
              <w:spacing w:before="240"/>
              <w:jc w:val="center"/>
              <w:rPr>
                <w:b/>
                <w:sz w:val="24"/>
                <w:szCs w:val="24"/>
                <w:lang w:val="ru-RU" w:eastAsia="ru-RU"/>
              </w:rPr>
            </w:pPr>
            <w:r w:rsidRPr="006F60A3">
              <w:rPr>
                <w:b/>
                <w:sz w:val="24"/>
                <w:szCs w:val="24"/>
                <w:lang w:val="ru-RU" w:eastAsia="ru-RU"/>
              </w:rPr>
              <w:t>Наименование объекта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F60A3" w:rsidRPr="006F60A3" w:rsidRDefault="006F60A3" w:rsidP="006F60A3">
            <w:pPr>
              <w:widowControl/>
              <w:spacing w:before="240"/>
              <w:jc w:val="center"/>
              <w:rPr>
                <w:b/>
                <w:sz w:val="24"/>
                <w:szCs w:val="24"/>
                <w:lang w:val="ru-RU" w:eastAsia="ru-RU"/>
              </w:rPr>
            </w:pPr>
            <w:r w:rsidRPr="006F60A3">
              <w:rPr>
                <w:b/>
                <w:sz w:val="24"/>
                <w:szCs w:val="24"/>
                <w:lang w:val="ru-RU" w:eastAsia="ru-RU"/>
              </w:rPr>
              <w:t>Полезная площадь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F60A3" w:rsidRPr="006F60A3" w:rsidRDefault="006F60A3" w:rsidP="006F60A3">
            <w:pPr>
              <w:widowControl/>
              <w:spacing w:before="240"/>
              <w:jc w:val="center"/>
              <w:rPr>
                <w:b/>
                <w:sz w:val="24"/>
                <w:szCs w:val="24"/>
                <w:lang w:val="ru-RU" w:eastAsia="ru-RU"/>
              </w:rPr>
            </w:pPr>
            <w:r w:rsidRPr="006F60A3">
              <w:rPr>
                <w:b/>
                <w:sz w:val="24"/>
                <w:szCs w:val="24"/>
                <w:lang w:val="ru-RU" w:eastAsia="ru-RU"/>
              </w:rPr>
              <w:t>Высота потолков</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F60A3" w:rsidRPr="006F60A3" w:rsidRDefault="006F60A3" w:rsidP="006F60A3">
            <w:pPr>
              <w:widowControl/>
              <w:spacing w:before="240"/>
              <w:jc w:val="center"/>
              <w:rPr>
                <w:b/>
                <w:sz w:val="24"/>
                <w:szCs w:val="24"/>
                <w:lang w:val="ru-RU" w:eastAsia="ru-RU"/>
              </w:rPr>
            </w:pPr>
            <w:r w:rsidRPr="006F60A3">
              <w:rPr>
                <w:b/>
                <w:sz w:val="24"/>
                <w:szCs w:val="24"/>
                <w:lang w:val="ru-RU" w:eastAsia="ru-RU"/>
              </w:rPr>
              <w:t>Адрес расположения объекта</w:t>
            </w:r>
          </w:p>
        </w:tc>
      </w:tr>
      <w:tr w:rsidR="006F60A3" w:rsidRPr="006F60A3" w:rsidTr="00E47D03">
        <w:trPr>
          <w:trHeight w:val="248"/>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6F60A3" w:rsidRPr="006F60A3" w:rsidRDefault="006F60A3" w:rsidP="006F60A3">
            <w:pPr>
              <w:widowControl/>
              <w:jc w:val="center"/>
              <w:rPr>
                <w:sz w:val="28"/>
                <w:szCs w:val="28"/>
                <w:lang w:val="ru-RU" w:eastAsia="ru-RU"/>
              </w:rPr>
            </w:pPr>
            <w:r w:rsidRPr="006F60A3">
              <w:rPr>
                <w:sz w:val="28"/>
                <w:szCs w:val="28"/>
                <w:shd w:val="clear" w:color="auto" w:fill="FFFFFF"/>
                <w:lang w:val="ru-RU" w:eastAsia="ru-RU"/>
              </w:rPr>
              <w:t xml:space="preserve">ФГБУ «ФНКЦ </w:t>
            </w:r>
            <w:proofErr w:type="spellStart"/>
            <w:r w:rsidRPr="006F60A3">
              <w:rPr>
                <w:sz w:val="28"/>
                <w:szCs w:val="28"/>
                <w:shd w:val="clear" w:color="auto" w:fill="FFFFFF"/>
                <w:lang w:val="ru-RU" w:eastAsia="ru-RU"/>
              </w:rPr>
              <w:t>КМиБ</w:t>
            </w:r>
            <w:proofErr w:type="spellEnd"/>
            <w:r w:rsidRPr="006F60A3">
              <w:rPr>
                <w:sz w:val="28"/>
                <w:szCs w:val="28"/>
                <w:shd w:val="clear" w:color="auto" w:fill="FFFFFF"/>
                <w:lang w:val="ru-RU" w:eastAsia="ru-RU"/>
              </w:rPr>
              <w:t xml:space="preserve">» ФМБА </w:t>
            </w:r>
            <w:r w:rsidRPr="006F60A3">
              <w:rPr>
                <w:sz w:val="28"/>
                <w:szCs w:val="28"/>
                <w:shd w:val="clear" w:color="auto" w:fill="FFFFFF"/>
                <w:lang w:val="ru-RU" w:eastAsia="ru-RU"/>
              </w:rPr>
              <w:lastRenderedPageBreak/>
              <w:t>России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center"/>
              <w:rPr>
                <w:sz w:val="28"/>
                <w:szCs w:val="28"/>
                <w:vertAlign w:val="superscript"/>
                <w:lang w:val="ru-RU" w:eastAsia="ru-RU"/>
              </w:rPr>
            </w:pPr>
            <w:r w:rsidRPr="006F60A3">
              <w:rPr>
                <w:sz w:val="28"/>
                <w:szCs w:val="28"/>
                <w:lang w:val="ru-RU" w:eastAsia="ru-RU"/>
              </w:rPr>
              <w:lastRenderedPageBreak/>
              <w:t>786,3 м</w:t>
            </w:r>
            <w:proofErr w:type="gramStart"/>
            <w:r w:rsidRPr="006F60A3">
              <w:rPr>
                <w:sz w:val="28"/>
                <w:szCs w:val="28"/>
                <w:vertAlign w:val="superscript"/>
                <w:lang w:val="ru-RU" w:eastAsia="ru-RU"/>
              </w:rPr>
              <w:t>2</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4,0</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 xml:space="preserve">г. Москва, ул. </w:t>
            </w:r>
            <w:proofErr w:type="spellStart"/>
            <w:r w:rsidRPr="006F60A3">
              <w:rPr>
                <w:sz w:val="28"/>
                <w:szCs w:val="28"/>
                <w:lang w:val="ru-RU" w:eastAsia="ru-RU"/>
              </w:rPr>
              <w:t>Гамалеи</w:t>
            </w:r>
            <w:proofErr w:type="spellEnd"/>
            <w:r w:rsidRPr="006F60A3">
              <w:rPr>
                <w:sz w:val="28"/>
                <w:szCs w:val="28"/>
                <w:lang w:val="ru-RU" w:eastAsia="ru-RU"/>
              </w:rPr>
              <w:t xml:space="preserve">, д. 23, </w:t>
            </w:r>
            <w:r w:rsidRPr="006F60A3">
              <w:rPr>
                <w:sz w:val="28"/>
                <w:szCs w:val="28"/>
                <w:lang w:val="ru-RU" w:eastAsia="ru-RU"/>
              </w:rPr>
              <w:br/>
              <w:t>корп. 2</w:t>
            </w:r>
          </w:p>
        </w:tc>
      </w:tr>
    </w:tbl>
    <w:p w:rsidR="006F60A3" w:rsidRPr="006F60A3" w:rsidRDefault="006F60A3" w:rsidP="006F60A3">
      <w:pPr>
        <w:widowControl/>
        <w:jc w:val="center"/>
        <w:rPr>
          <w:sz w:val="28"/>
          <w:szCs w:val="28"/>
          <w:lang w:val="ru-RU" w:eastAsia="ru-RU"/>
        </w:rPr>
      </w:pPr>
      <w:r w:rsidRPr="006F60A3">
        <w:rPr>
          <w:b/>
          <w:sz w:val="28"/>
          <w:szCs w:val="28"/>
          <w:lang w:val="ru-RU" w:eastAsia="ru-RU"/>
        </w:rPr>
        <w:lastRenderedPageBreak/>
        <w:t>3. Требования к качеству оказываемых Услуг</w:t>
      </w:r>
      <w:r w:rsidRPr="006F60A3">
        <w:rPr>
          <w:sz w:val="28"/>
          <w:szCs w:val="28"/>
          <w:lang w:val="ru-RU" w:eastAsia="ru-RU"/>
        </w:rPr>
        <w:t>.</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 xml:space="preserve">Услуги должны быть оказаны с высоким качеством, в полном объеме, в сроки и в соответствии с условиями Контракта. Исполнитель гарантирует надлежащее качество оказания всех Услуг в соответствии с действующими нормативно-правовыми актами федеральных органов исполнительной власти, стандартами, строительными нормами и правилами, техническими условиями и настоящим Техническим заданием. </w:t>
      </w:r>
    </w:p>
    <w:p w:rsidR="006F60A3" w:rsidRPr="006F60A3" w:rsidRDefault="006F60A3" w:rsidP="006F60A3">
      <w:pPr>
        <w:widowControl/>
        <w:jc w:val="both"/>
        <w:rPr>
          <w:b/>
          <w:sz w:val="28"/>
          <w:szCs w:val="28"/>
          <w:lang w:val="ru-RU" w:eastAsia="ru-RU"/>
        </w:rPr>
      </w:pPr>
    </w:p>
    <w:p w:rsidR="006F60A3" w:rsidRPr="006F60A3" w:rsidRDefault="006F60A3" w:rsidP="006F60A3">
      <w:pPr>
        <w:widowControl/>
        <w:jc w:val="center"/>
        <w:rPr>
          <w:b/>
          <w:sz w:val="28"/>
          <w:szCs w:val="28"/>
          <w:lang w:val="ru-RU" w:eastAsia="ru-RU"/>
        </w:rPr>
      </w:pPr>
      <w:r w:rsidRPr="006F60A3">
        <w:rPr>
          <w:b/>
          <w:sz w:val="28"/>
          <w:szCs w:val="28"/>
          <w:lang w:val="ru-RU" w:eastAsia="ru-RU"/>
        </w:rPr>
        <w:t>4. Срок предоставления гарантий качества на оказываемые Услуги.</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 xml:space="preserve">Гарантийный срок на оказанные услуги должен составлять не менее </w:t>
      </w:r>
      <w:r w:rsidRPr="006F60A3">
        <w:rPr>
          <w:sz w:val="28"/>
          <w:szCs w:val="28"/>
          <w:lang w:val="ru-RU" w:eastAsia="ru-RU"/>
        </w:rPr>
        <w:br/>
      </w:r>
      <w:r w:rsidRPr="00044088">
        <w:rPr>
          <w:sz w:val="28"/>
          <w:szCs w:val="28"/>
          <w:lang w:val="ru-RU" w:eastAsia="ru-RU"/>
        </w:rPr>
        <w:t>12 месяцев, с момента подписания Сторонами Актов об оказании услуг.</w:t>
      </w:r>
    </w:p>
    <w:p w:rsidR="006F60A3" w:rsidRPr="006F60A3" w:rsidRDefault="006F60A3" w:rsidP="006F60A3">
      <w:pPr>
        <w:widowControl/>
        <w:jc w:val="both"/>
        <w:rPr>
          <w:b/>
          <w:sz w:val="28"/>
          <w:szCs w:val="28"/>
          <w:lang w:val="ru-RU" w:eastAsia="ru-RU"/>
        </w:rPr>
      </w:pPr>
    </w:p>
    <w:p w:rsidR="006F60A3" w:rsidRPr="006F60A3" w:rsidRDefault="006F60A3" w:rsidP="006F60A3">
      <w:pPr>
        <w:widowControl/>
        <w:jc w:val="center"/>
        <w:rPr>
          <w:b/>
          <w:sz w:val="28"/>
          <w:szCs w:val="28"/>
          <w:lang w:val="ru-RU" w:eastAsia="ru-RU"/>
        </w:rPr>
      </w:pPr>
      <w:r w:rsidRPr="006F60A3">
        <w:rPr>
          <w:b/>
          <w:sz w:val="28"/>
          <w:szCs w:val="28"/>
          <w:lang w:val="ru-RU" w:eastAsia="ru-RU"/>
        </w:rPr>
        <w:t>5. Общие требования к оказываемым Услугам.</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Услуги, оказываемые Исполнителем, должны быть осуществлены с соблюдением требований, действующих СНиП, СанПиН, ТУ, РД, правил техники безопасности, пожарной безопасности, охраны окружающей среды, правил охраны труда и иными нормативно-правовыми актами РФ.</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Качество оказываемых услуг должно соответствовать всем действующим требованиям для медицинских учреждений.</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Исполнитель должен обеспечить квалифицированное техническое руководство при оказании Услуг, а также соблюдение правил внутреннего трудового распорядка, действующих в Учреждении на территории объекта.</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 xml:space="preserve">Услуги, оказываемые Исполнителем, не должны нарушать распорядок основной деятельности Учреждения. Исполнитель представляет на утверждение службы эксплуатации Заказчика график оказываемых услуг с учетом особенностей работы медицинского учреждения. </w:t>
      </w:r>
    </w:p>
    <w:p w:rsidR="006F60A3" w:rsidRPr="006F60A3" w:rsidRDefault="006F60A3" w:rsidP="006F60A3">
      <w:pPr>
        <w:widowControl/>
        <w:ind w:firstLine="708"/>
        <w:jc w:val="both"/>
        <w:rPr>
          <w:sz w:val="28"/>
          <w:szCs w:val="28"/>
          <w:lang w:val="ru-RU" w:eastAsia="ru-RU"/>
        </w:rPr>
      </w:pPr>
      <w:proofErr w:type="gramStart"/>
      <w:r w:rsidRPr="006F60A3">
        <w:rPr>
          <w:sz w:val="28"/>
          <w:szCs w:val="28"/>
          <w:lang w:val="ru-RU" w:eastAsia="ru-RU"/>
        </w:rPr>
        <w:t>Все инженерные системы должны обслуживаться Исполнителем, согласно соответствующим действующим Технических регламентов, в том числе перечисленных в настоящем техническом задании, Правилам технической эксплуатации (СНиП, СанПиНам), руководящими документами и эксплуатационно-технической документации заводов-изготовителей оборудования (основные нормативно-правовые документы, регламентирующие деятельность Исполнителя в процессе оказания услуг):</w:t>
      </w:r>
      <w:proofErr w:type="gramEnd"/>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 xml:space="preserve">-Руководящий документ РД 25.964-90 «Системы технического обслуживания и ремонта автоматических установок пожаротушения, </w:t>
      </w:r>
      <w:proofErr w:type="spellStart"/>
      <w:r w:rsidRPr="006F60A3">
        <w:rPr>
          <w:sz w:val="28"/>
          <w:szCs w:val="28"/>
          <w:lang w:val="ru-RU" w:eastAsia="ru-RU"/>
        </w:rPr>
        <w:t>дымоудаления</w:t>
      </w:r>
      <w:proofErr w:type="spellEnd"/>
      <w:r w:rsidRPr="006F60A3">
        <w:rPr>
          <w:sz w:val="28"/>
          <w:szCs w:val="28"/>
          <w:lang w:val="ru-RU" w:eastAsia="ru-RU"/>
        </w:rPr>
        <w:t>, охранной, пожарной и охранно-пожарной сигнализации. Организация и порядок проведения работ».</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-Руководящий документ РД 009-01-96 «Установки пожарной автоматики правила технического содержания».</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-Руководящий документ РД 009-02-96 «Установки пожарной автоматики техническое обслуживание и планово-предупредительный ремонт».</w:t>
      </w:r>
    </w:p>
    <w:p w:rsidR="006F60A3" w:rsidRPr="006F60A3" w:rsidRDefault="006F60A3" w:rsidP="006F60A3">
      <w:pPr>
        <w:widowControl/>
        <w:jc w:val="both"/>
        <w:rPr>
          <w:sz w:val="28"/>
          <w:szCs w:val="28"/>
          <w:lang w:val="ru-RU" w:eastAsia="ru-RU"/>
        </w:rPr>
      </w:pPr>
      <w:r w:rsidRPr="006F60A3">
        <w:rPr>
          <w:sz w:val="28"/>
          <w:szCs w:val="28"/>
          <w:lang w:val="ru-RU" w:eastAsia="ru-RU"/>
        </w:rPr>
        <w:t>НПБ 88-2001 «Установки пожаротушения и сигнализации. Нормы и правила проектирования».</w:t>
      </w:r>
    </w:p>
    <w:p w:rsidR="006F60A3" w:rsidRPr="006F60A3" w:rsidRDefault="006F60A3" w:rsidP="006F60A3">
      <w:pPr>
        <w:widowControl/>
        <w:ind w:firstLine="708"/>
        <w:jc w:val="both"/>
        <w:rPr>
          <w:sz w:val="28"/>
          <w:szCs w:val="28"/>
          <w:highlight w:val="white"/>
          <w:lang w:val="ru-RU" w:eastAsia="ru-RU"/>
        </w:rPr>
      </w:pPr>
      <w:r w:rsidRPr="006F60A3">
        <w:rPr>
          <w:sz w:val="28"/>
          <w:szCs w:val="28"/>
          <w:lang w:val="ru-RU" w:eastAsia="ru-RU"/>
        </w:rPr>
        <w:t xml:space="preserve">- ППР 1479 от 16.09.2020 «Правила противопожарного режима </w:t>
      </w:r>
      <w:r w:rsidRPr="006F60A3">
        <w:rPr>
          <w:sz w:val="28"/>
          <w:szCs w:val="28"/>
          <w:lang w:val="ru-RU" w:eastAsia="ru-RU"/>
        </w:rPr>
        <w:br/>
        <w:t>в Российской Федерации» с изменениями и дополнениями.</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lastRenderedPageBreak/>
        <w:t xml:space="preserve">- Федеральным законом «О пожарной безопасности» от 21.12.1994 г </w:t>
      </w:r>
      <w:r w:rsidRPr="006F60A3">
        <w:rPr>
          <w:sz w:val="28"/>
          <w:szCs w:val="28"/>
          <w:lang w:val="ru-RU" w:eastAsia="ru-RU"/>
        </w:rPr>
        <w:br/>
        <w:t>№ 69-ФЗ и другими нормативно-методическими документами, действующими на территории Российской Федерации.</w:t>
      </w:r>
    </w:p>
    <w:p w:rsidR="006F60A3" w:rsidRPr="006F60A3" w:rsidRDefault="006F60A3" w:rsidP="006F60A3">
      <w:pPr>
        <w:widowControl/>
        <w:jc w:val="both"/>
        <w:rPr>
          <w:b/>
          <w:sz w:val="28"/>
          <w:szCs w:val="28"/>
          <w:lang w:val="ru-RU" w:eastAsia="ru-RU"/>
        </w:rPr>
      </w:pPr>
    </w:p>
    <w:p w:rsidR="006F60A3" w:rsidRPr="006F60A3" w:rsidRDefault="006F60A3" w:rsidP="006F60A3">
      <w:pPr>
        <w:widowControl/>
        <w:jc w:val="center"/>
        <w:rPr>
          <w:b/>
          <w:sz w:val="28"/>
          <w:szCs w:val="28"/>
          <w:lang w:val="ru-RU" w:eastAsia="ru-RU"/>
        </w:rPr>
      </w:pPr>
      <w:r w:rsidRPr="006F60A3">
        <w:rPr>
          <w:b/>
          <w:sz w:val="28"/>
          <w:szCs w:val="28"/>
          <w:lang w:val="ru-RU" w:eastAsia="ru-RU"/>
        </w:rPr>
        <w:t>6. Требования, предъявляемые к Исполнителю и его персоналу.</w:t>
      </w:r>
    </w:p>
    <w:p w:rsidR="006F60A3" w:rsidRPr="006F60A3" w:rsidRDefault="006F60A3" w:rsidP="006F60A3">
      <w:pPr>
        <w:widowControl/>
        <w:jc w:val="both"/>
        <w:rPr>
          <w:sz w:val="28"/>
          <w:szCs w:val="28"/>
          <w:lang w:val="ru-RU" w:eastAsia="ru-RU"/>
        </w:rPr>
      </w:pPr>
      <w:r w:rsidRPr="006F60A3">
        <w:rPr>
          <w:sz w:val="28"/>
          <w:szCs w:val="28"/>
          <w:lang w:val="ru-RU" w:eastAsia="ru-RU"/>
        </w:rPr>
        <w:t>Наличие действующей лицензии «Деятельность по монтажу, техническому обслуживанию и ремонту средств обеспечения пожарной безопасности зданий и сооружений» со следующими видами деятельности:</w:t>
      </w:r>
    </w:p>
    <w:p w:rsidR="006F60A3" w:rsidRPr="006F60A3" w:rsidRDefault="006F60A3" w:rsidP="006F60A3">
      <w:pPr>
        <w:widowControl/>
        <w:numPr>
          <w:ilvl w:val="0"/>
          <w:numId w:val="38"/>
        </w:numPr>
        <w:spacing w:after="200"/>
        <w:ind w:left="0" w:firstLine="0"/>
        <w:contextualSpacing/>
        <w:jc w:val="both"/>
        <w:rPr>
          <w:sz w:val="28"/>
          <w:szCs w:val="28"/>
          <w:lang w:val="ru-RU" w:eastAsia="ru-RU"/>
        </w:rPr>
      </w:pPr>
      <w:r w:rsidRPr="006F60A3">
        <w:rPr>
          <w:sz w:val="28"/>
          <w:szCs w:val="28"/>
          <w:lang w:val="ru-RU" w:eastAsia="ru-RU"/>
        </w:rPr>
        <w:t xml:space="preserve">Монтаж, техническое обслуживание и ремонт систем пожаротушения </w:t>
      </w:r>
      <w:r w:rsidRPr="006F60A3">
        <w:rPr>
          <w:sz w:val="28"/>
          <w:szCs w:val="28"/>
          <w:lang w:val="ru-RU" w:eastAsia="ru-RU"/>
        </w:rPr>
        <w:br/>
        <w:t>и их элементов, включая диспетчеризацию и проведение пусконаладочных работ.</w:t>
      </w:r>
    </w:p>
    <w:p w:rsidR="006F60A3" w:rsidRPr="006F60A3" w:rsidRDefault="006F60A3" w:rsidP="006F60A3">
      <w:pPr>
        <w:widowControl/>
        <w:numPr>
          <w:ilvl w:val="0"/>
          <w:numId w:val="38"/>
        </w:numPr>
        <w:spacing w:after="200"/>
        <w:ind w:left="0" w:firstLine="0"/>
        <w:contextualSpacing/>
        <w:jc w:val="both"/>
        <w:rPr>
          <w:sz w:val="28"/>
          <w:szCs w:val="28"/>
          <w:lang w:val="ru-RU" w:eastAsia="ru-RU"/>
        </w:rPr>
      </w:pPr>
      <w:r w:rsidRPr="006F60A3">
        <w:rPr>
          <w:sz w:val="28"/>
          <w:szCs w:val="28"/>
          <w:lang w:val="ru-RU" w:eastAsia="ru-RU"/>
        </w:rPr>
        <w:t xml:space="preserve">Монтаж, техническое обслуживание и ремонт систем пожарной </w:t>
      </w:r>
      <w:r w:rsidRPr="006F60A3">
        <w:rPr>
          <w:sz w:val="28"/>
          <w:szCs w:val="28"/>
          <w:lang w:val="ru-RU" w:eastAsia="ru-RU"/>
        </w:rPr>
        <w:br/>
        <w:t>и охранно-пожарной сигнализации и их элементов, включая диспетчеризацию и проведение пусконаладочных работ.</w:t>
      </w:r>
    </w:p>
    <w:p w:rsidR="006F60A3" w:rsidRPr="006F60A3" w:rsidRDefault="006F60A3" w:rsidP="006F60A3">
      <w:pPr>
        <w:widowControl/>
        <w:numPr>
          <w:ilvl w:val="0"/>
          <w:numId w:val="38"/>
        </w:numPr>
        <w:spacing w:after="200"/>
        <w:ind w:left="0" w:firstLine="0"/>
        <w:contextualSpacing/>
        <w:jc w:val="both"/>
        <w:rPr>
          <w:sz w:val="28"/>
          <w:szCs w:val="28"/>
          <w:lang w:val="ru-RU" w:eastAsia="ru-RU"/>
        </w:rPr>
      </w:pPr>
      <w:r w:rsidRPr="006F60A3">
        <w:rPr>
          <w:sz w:val="28"/>
          <w:szCs w:val="28"/>
          <w:lang w:val="ru-RU" w:eastAsia="ru-RU"/>
        </w:rPr>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rsidR="006F60A3" w:rsidRPr="006F60A3" w:rsidRDefault="006F60A3" w:rsidP="006F60A3">
      <w:pPr>
        <w:widowControl/>
        <w:numPr>
          <w:ilvl w:val="0"/>
          <w:numId w:val="38"/>
        </w:numPr>
        <w:spacing w:after="200"/>
        <w:ind w:left="0" w:firstLine="0"/>
        <w:contextualSpacing/>
        <w:jc w:val="both"/>
        <w:rPr>
          <w:sz w:val="28"/>
          <w:szCs w:val="28"/>
          <w:lang w:val="ru-RU" w:eastAsia="ru-RU"/>
        </w:rPr>
      </w:pPr>
      <w:r w:rsidRPr="006F60A3">
        <w:rPr>
          <w:sz w:val="28"/>
          <w:szCs w:val="28"/>
          <w:lang w:val="ru-RU" w:eastAsia="ru-RU"/>
        </w:rPr>
        <w:t xml:space="preserve">Монтаж, техническое обслуживание и ремонт систем оповещения </w:t>
      </w:r>
      <w:r w:rsidRPr="006F60A3">
        <w:rPr>
          <w:sz w:val="28"/>
          <w:szCs w:val="28"/>
          <w:lang w:val="ru-RU" w:eastAsia="ru-RU"/>
        </w:rPr>
        <w:br/>
        <w:t xml:space="preserve">и эвакуации при пожаре и их элементов, включая диспетчеризацию </w:t>
      </w:r>
      <w:r w:rsidRPr="006F60A3">
        <w:rPr>
          <w:sz w:val="28"/>
          <w:szCs w:val="28"/>
          <w:lang w:val="ru-RU" w:eastAsia="ru-RU"/>
        </w:rPr>
        <w:br/>
        <w:t>и проведение пусконаладочных работ.</w:t>
      </w:r>
    </w:p>
    <w:p w:rsidR="006F60A3" w:rsidRPr="006F60A3" w:rsidRDefault="006F60A3" w:rsidP="006F60A3">
      <w:pPr>
        <w:widowControl/>
        <w:jc w:val="both"/>
        <w:rPr>
          <w:b/>
          <w:sz w:val="28"/>
          <w:szCs w:val="28"/>
          <w:lang w:val="ru-RU" w:eastAsia="ru-RU"/>
        </w:rPr>
      </w:pPr>
    </w:p>
    <w:p w:rsidR="006F60A3" w:rsidRPr="006F60A3" w:rsidRDefault="006F60A3" w:rsidP="006F60A3">
      <w:pPr>
        <w:widowControl/>
        <w:jc w:val="center"/>
        <w:rPr>
          <w:b/>
          <w:sz w:val="28"/>
          <w:szCs w:val="28"/>
          <w:lang w:val="ru-RU" w:eastAsia="ru-RU"/>
        </w:rPr>
      </w:pPr>
      <w:r w:rsidRPr="006F60A3">
        <w:rPr>
          <w:b/>
          <w:sz w:val="28"/>
          <w:szCs w:val="28"/>
          <w:lang w:val="ru-RU" w:eastAsia="ru-RU"/>
        </w:rPr>
        <w:t>7. Особенности оказания Услуг (состав оказываемых Услуг):</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В обязанности Исполнителя входит комплекс мероприятий техническому обслуживанию инженерных систем объекта, который включает в себя следующие виды услуг:</w:t>
      </w:r>
    </w:p>
    <w:p w:rsidR="006F60A3" w:rsidRPr="006F60A3" w:rsidRDefault="006F60A3" w:rsidP="006F60A3">
      <w:pPr>
        <w:widowControl/>
        <w:jc w:val="both"/>
        <w:rPr>
          <w:sz w:val="28"/>
          <w:szCs w:val="28"/>
          <w:lang w:val="ru-RU" w:eastAsia="ru-RU"/>
        </w:rPr>
      </w:pPr>
      <w:r w:rsidRPr="006F60A3">
        <w:rPr>
          <w:sz w:val="28"/>
          <w:szCs w:val="28"/>
          <w:lang w:val="ru-RU" w:eastAsia="ru-RU"/>
        </w:rPr>
        <w:t>- техническое обслуживание - ежемесячно;</w:t>
      </w:r>
    </w:p>
    <w:p w:rsidR="006F60A3" w:rsidRPr="006F60A3" w:rsidRDefault="006F60A3" w:rsidP="006F60A3">
      <w:pPr>
        <w:widowControl/>
        <w:jc w:val="both"/>
        <w:rPr>
          <w:sz w:val="28"/>
          <w:szCs w:val="28"/>
          <w:lang w:val="ru-RU" w:eastAsia="ru-RU"/>
        </w:rPr>
      </w:pPr>
      <w:r w:rsidRPr="006F60A3">
        <w:rPr>
          <w:sz w:val="28"/>
          <w:szCs w:val="28"/>
          <w:lang w:val="ru-RU" w:eastAsia="ru-RU"/>
        </w:rPr>
        <w:t>-профилактические мероприятия по обслуживанию инженерных систем, выполняемых как с определенной периодичностью, так и в экстренном порядке;</w:t>
      </w:r>
    </w:p>
    <w:p w:rsidR="006F60A3" w:rsidRPr="006F60A3" w:rsidRDefault="006F60A3" w:rsidP="006F60A3">
      <w:pPr>
        <w:widowControl/>
        <w:jc w:val="both"/>
        <w:rPr>
          <w:sz w:val="28"/>
          <w:szCs w:val="28"/>
          <w:lang w:val="ru-RU" w:eastAsia="ru-RU"/>
        </w:rPr>
      </w:pPr>
      <w:r w:rsidRPr="006F60A3">
        <w:rPr>
          <w:sz w:val="28"/>
          <w:szCs w:val="28"/>
          <w:lang w:val="ru-RU" w:eastAsia="ru-RU"/>
        </w:rPr>
        <w:t xml:space="preserve">- техническое </w:t>
      </w:r>
      <w:proofErr w:type="gramStart"/>
      <w:r w:rsidRPr="006F60A3">
        <w:rPr>
          <w:sz w:val="28"/>
          <w:szCs w:val="28"/>
          <w:lang w:val="ru-RU" w:eastAsia="ru-RU"/>
        </w:rPr>
        <w:t>обслуживание</w:t>
      </w:r>
      <w:proofErr w:type="gramEnd"/>
      <w:r w:rsidRPr="006F60A3">
        <w:rPr>
          <w:sz w:val="28"/>
          <w:szCs w:val="28"/>
          <w:lang w:val="ru-RU" w:eastAsia="ru-RU"/>
        </w:rPr>
        <w:t xml:space="preserve"> регламентированное по сервису инженерных систем;</w:t>
      </w:r>
    </w:p>
    <w:p w:rsidR="006F60A3" w:rsidRPr="006F60A3" w:rsidRDefault="006F60A3" w:rsidP="006F60A3">
      <w:pPr>
        <w:widowControl/>
        <w:jc w:val="both"/>
        <w:rPr>
          <w:sz w:val="28"/>
          <w:szCs w:val="28"/>
          <w:lang w:val="ru-RU" w:eastAsia="ru-RU"/>
        </w:rPr>
      </w:pPr>
      <w:r w:rsidRPr="006F60A3">
        <w:rPr>
          <w:sz w:val="28"/>
          <w:szCs w:val="28"/>
          <w:lang w:val="ru-RU" w:eastAsia="ru-RU"/>
        </w:rPr>
        <w:t>- внеплановые проверки состояния инженерных систем;</w:t>
      </w:r>
    </w:p>
    <w:p w:rsidR="006F60A3" w:rsidRPr="006F60A3" w:rsidRDefault="006F60A3" w:rsidP="006F60A3">
      <w:pPr>
        <w:widowControl/>
        <w:jc w:val="both"/>
        <w:rPr>
          <w:sz w:val="28"/>
          <w:szCs w:val="28"/>
          <w:lang w:val="ru-RU" w:eastAsia="ru-RU"/>
        </w:rPr>
      </w:pPr>
      <w:r w:rsidRPr="006F60A3">
        <w:rPr>
          <w:sz w:val="28"/>
          <w:szCs w:val="28"/>
          <w:lang w:val="ru-RU" w:eastAsia="ru-RU"/>
        </w:rPr>
        <w:t xml:space="preserve">- аварийный ремонт оборудования, производится в течение (12) часов </w:t>
      </w:r>
      <w:r w:rsidRPr="006F60A3">
        <w:rPr>
          <w:sz w:val="28"/>
          <w:szCs w:val="28"/>
          <w:lang w:val="ru-RU" w:eastAsia="ru-RU"/>
        </w:rPr>
        <w:br/>
        <w:t>с момента получения Исполнителем заявки от Заказчика о наличии неисправности (ночное время, выходные и праздничные дни не исключаются).</w:t>
      </w:r>
    </w:p>
    <w:p w:rsidR="006F60A3" w:rsidRPr="006F60A3" w:rsidRDefault="006F60A3" w:rsidP="006F60A3">
      <w:pPr>
        <w:widowControl/>
        <w:jc w:val="both"/>
        <w:rPr>
          <w:sz w:val="28"/>
          <w:szCs w:val="28"/>
          <w:lang w:val="ru-RU" w:eastAsia="ru-RU"/>
        </w:rPr>
      </w:pPr>
      <w:r w:rsidRPr="006F60A3">
        <w:rPr>
          <w:sz w:val="28"/>
          <w:szCs w:val="28"/>
          <w:lang w:val="ru-RU" w:eastAsia="ru-RU"/>
        </w:rPr>
        <w:t xml:space="preserve">- один раз в 6 месяцев (весной и осенью) проводить учебную тренировку </w:t>
      </w:r>
      <w:r w:rsidRPr="006F60A3">
        <w:rPr>
          <w:sz w:val="28"/>
          <w:szCs w:val="28"/>
          <w:lang w:val="ru-RU" w:eastAsia="ru-RU"/>
        </w:rPr>
        <w:br/>
        <w:t xml:space="preserve">с задействованием систем АПС и персонала Заказчика. </w:t>
      </w:r>
      <w:r w:rsidRPr="006F60A3">
        <w:rPr>
          <w:sz w:val="28"/>
          <w:szCs w:val="28"/>
          <w:lang w:val="ru-RU" w:eastAsia="ru-RU"/>
        </w:rPr>
        <w:br/>
        <w:t xml:space="preserve">По результатам учебной тренировки оформляется совместный акт </w:t>
      </w:r>
      <w:r w:rsidRPr="006F60A3">
        <w:rPr>
          <w:sz w:val="28"/>
          <w:szCs w:val="28"/>
          <w:lang w:val="ru-RU" w:eastAsia="ru-RU"/>
        </w:rPr>
        <w:br/>
        <w:t>о результатах тренировки и работоспособности систем.</w:t>
      </w:r>
    </w:p>
    <w:p w:rsidR="006F60A3" w:rsidRPr="006F60A3" w:rsidRDefault="006F60A3" w:rsidP="006F60A3">
      <w:pPr>
        <w:widowControl/>
        <w:jc w:val="both"/>
        <w:rPr>
          <w:b/>
          <w:sz w:val="28"/>
          <w:szCs w:val="28"/>
          <w:lang w:val="ru-RU" w:eastAsia="ru-RU"/>
        </w:rPr>
      </w:pPr>
    </w:p>
    <w:p w:rsidR="006F60A3" w:rsidRPr="006F60A3" w:rsidRDefault="006F60A3" w:rsidP="006F60A3">
      <w:pPr>
        <w:widowControl/>
        <w:jc w:val="center"/>
        <w:rPr>
          <w:b/>
          <w:sz w:val="28"/>
          <w:szCs w:val="28"/>
          <w:lang w:val="ru-RU" w:eastAsia="ru-RU"/>
        </w:rPr>
      </w:pPr>
      <w:r w:rsidRPr="006F60A3">
        <w:rPr>
          <w:b/>
          <w:sz w:val="28"/>
          <w:szCs w:val="28"/>
          <w:lang w:val="ru-RU" w:eastAsia="ru-RU"/>
        </w:rPr>
        <w:t>8. Организация и порядок проведения работ по ТО.</w:t>
      </w:r>
    </w:p>
    <w:p w:rsidR="006F60A3" w:rsidRPr="006F60A3" w:rsidRDefault="006F60A3" w:rsidP="00C45D00">
      <w:pPr>
        <w:widowControl/>
        <w:ind w:firstLine="708"/>
        <w:rPr>
          <w:sz w:val="28"/>
          <w:szCs w:val="28"/>
          <w:lang w:val="ru-RU" w:eastAsia="ru-RU"/>
        </w:rPr>
      </w:pPr>
      <w:r w:rsidRPr="006F60A3">
        <w:rPr>
          <w:sz w:val="28"/>
          <w:szCs w:val="28"/>
          <w:lang w:val="ru-RU" w:eastAsia="ru-RU"/>
        </w:rPr>
        <w:t>8.1 Работы по ТО и ППР должны проводиться в сроки, установленные Графиком про</w:t>
      </w:r>
      <w:r w:rsidR="00C45D00">
        <w:rPr>
          <w:sz w:val="28"/>
          <w:szCs w:val="28"/>
          <w:lang w:val="ru-RU" w:eastAsia="ru-RU"/>
        </w:rPr>
        <w:t xml:space="preserve">ведения ТО и ППР согласованным </w:t>
      </w:r>
      <w:r w:rsidRPr="006F60A3">
        <w:rPr>
          <w:sz w:val="28"/>
          <w:szCs w:val="28"/>
          <w:lang w:val="ru-RU" w:eastAsia="ru-RU"/>
        </w:rPr>
        <w:t xml:space="preserve">с Заказчиком. </w:t>
      </w:r>
    </w:p>
    <w:p w:rsidR="006F60A3" w:rsidRPr="006F60A3" w:rsidRDefault="006F60A3" w:rsidP="006F60A3">
      <w:pPr>
        <w:widowControl/>
        <w:jc w:val="both"/>
        <w:rPr>
          <w:sz w:val="28"/>
          <w:szCs w:val="28"/>
          <w:lang w:val="ru-RU" w:eastAsia="ru-RU"/>
        </w:rPr>
      </w:pPr>
      <w:r w:rsidRPr="006F60A3">
        <w:rPr>
          <w:sz w:val="28"/>
          <w:szCs w:val="28"/>
          <w:lang w:val="ru-RU" w:eastAsia="ru-RU"/>
        </w:rPr>
        <w:t xml:space="preserve">Графики разрабатывает своими силами Исполнитель и согласовывает </w:t>
      </w:r>
      <w:r w:rsidRPr="006F60A3">
        <w:rPr>
          <w:sz w:val="28"/>
          <w:szCs w:val="28"/>
          <w:lang w:val="ru-RU" w:eastAsia="ru-RU"/>
        </w:rPr>
        <w:br/>
        <w:t xml:space="preserve">с Заказчиком. </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8.2</w:t>
      </w:r>
      <w:proofErr w:type="gramStart"/>
      <w:r w:rsidRPr="006F60A3">
        <w:rPr>
          <w:sz w:val="28"/>
          <w:szCs w:val="28"/>
          <w:lang w:val="ru-RU" w:eastAsia="ru-RU"/>
        </w:rPr>
        <w:t xml:space="preserve"> В</w:t>
      </w:r>
      <w:proofErr w:type="gramEnd"/>
      <w:r w:rsidRPr="006F60A3">
        <w:rPr>
          <w:sz w:val="28"/>
          <w:szCs w:val="28"/>
          <w:lang w:val="ru-RU" w:eastAsia="ru-RU"/>
        </w:rPr>
        <w:t xml:space="preserve">се проведенные работы по ремонту и техническому обслуживанию, в том числе по контролю качества, должны фиксироваться Исполнителем в Журнале регистрации работ по техническому обслуживанию, один экземпляр которого </w:t>
      </w:r>
      <w:r w:rsidRPr="006F60A3">
        <w:rPr>
          <w:sz w:val="28"/>
          <w:szCs w:val="28"/>
          <w:lang w:val="ru-RU" w:eastAsia="ru-RU"/>
        </w:rPr>
        <w:lastRenderedPageBreak/>
        <w:t>должен храниться у Заказчика, другой у Исполнителя. Журналы разрабатывает своими силами Исполнитель и согласовывает с Заказчиком.</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 xml:space="preserve">8.3 Записи в обоих журналах о проведенных работах по техническому обслуживанию, а также выявленных недостатках в инженерных системах объекта, должны быть идентичны, оформляться одновременно и заверяться подписями ответственных лиц сторон. Описание выполненных Исполнителем работ должно соответствовать регламентам. </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 xml:space="preserve">8.4 Страницы журнала должны быть пронумерованы, прошнурованы и скреплены печатями Исполнителя и Заказчика. </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8.5 Разработку, и ведение необходимой эксплуатационной и технической документации в соответствии с п.1.5.1 РД 009-01-96 Установки пожарной автоматики. Правила технического содержания;</w:t>
      </w:r>
    </w:p>
    <w:p w:rsidR="006F60A3" w:rsidRPr="006F60A3" w:rsidRDefault="006F60A3" w:rsidP="006F60A3">
      <w:pPr>
        <w:widowControl/>
        <w:jc w:val="center"/>
        <w:rPr>
          <w:b/>
          <w:sz w:val="28"/>
          <w:szCs w:val="28"/>
          <w:lang w:val="ru-RU" w:eastAsia="ru-RU"/>
        </w:rPr>
      </w:pPr>
    </w:p>
    <w:p w:rsidR="006F60A3" w:rsidRPr="006F60A3" w:rsidRDefault="006F60A3" w:rsidP="006F60A3">
      <w:pPr>
        <w:widowControl/>
        <w:jc w:val="center"/>
        <w:rPr>
          <w:b/>
          <w:sz w:val="28"/>
          <w:szCs w:val="28"/>
          <w:lang w:val="ru-RU" w:eastAsia="ru-RU"/>
        </w:rPr>
      </w:pPr>
      <w:r w:rsidRPr="006F60A3">
        <w:rPr>
          <w:b/>
          <w:sz w:val="28"/>
          <w:szCs w:val="28"/>
          <w:lang w:val="ru-RU" w:eastAsia="ru-RU"/>
        </w:rPr>
        <w:t>9.  Перечень работ по техническому обслуживанию.</w:t>
      </w:r>
    </w:p>
    <w:p w:rsidR="006F60A3" w:rsidRPr="006F60A3" w:rsidRDefault="006F60A3" w:rsidP="006F60A3">
      <w:pPr>
        <w:widowControl/>
        <w:jc w:val="center"/>
        <w:rPr>
          <w:b/>
          <w:sz w:val="28"/>
          <w:szCs w:val="28"/>
          <w:lang w:val="ru-RU" w:eastAsia="ru-RU"/>
        </w:rPr>
      </w:pPr>
    </w:p>
    <w:tbl>
      <w:tblPr>
        <w:tblW w:w="9497" w:type="dxa"/>
        <w:tblInd w:w="392" w:type="dxa"/>
        <w:tblLayout w:type="fixed"/>
        <w:tblLook w:val="04A0" w:firstRow="1" w:lastRow="0" w:firstColumn="1" w:lastColumn="0" w:noHBand="0" w:noVBand="1"/>
      </w:tblPr>
      <w:tblGrid>
        <w:gridCol w:w="850"/>
        <w:gridCol w:w="813"/>
        <w:gridCol w:w="5164"/>
        <w:gridCol w:w="547"/>
        <w:gridCol w:w="2123"/>
      </w:tblGrid>
      <w:tr w:rsidR="006F60A3" w:rsidRPr="006F60A3" w:rsidTr="00E47D03">
        <w:trPr>
          <w:trHeight w:val="315"/>
        </w:trPr>
        <w:tc>
          <w:tcPr>
            <w:tcW w:w="16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both"/>
              <w:rPr>
                <w:b/>
                <w:sz w:val="28"/>
                <w:szCs w:val="28"/>
                <w:lang w:val="ru-RU" w:eastAsia="ru-RU"/>
              </w:rPr>
            </w:pPr>
            <w:r w:rsidRPr="006F60A3">
              <w:rPr>
                <w:b/>
                <w:sz w:val="28"/>
                <w:szCs w:val="28"/>
                <w:lang w:val="ru-RU" w:eastAsia="ru-RU"/>
              </w:rPr>
              <w:t>№ п\</w:t>
            </w:r>
            <w:proofErr w:type="gramStart"/>
            <w:r w:rsidRPr="006F60A3">
              <w:rPr>
                <w:b/>
                <w:sz w:val="28"/>
                <w:szCs w:val="28"/>
                <w:lang w:val="ru-RU" w:eastAsia="ru-RU"/>
              </w:rPr>
              <w:t>п</w:t>
            </w:r>
            <w:proofErr w:type="gramEnd"/>
          </w:p>
        </w:tc>
        <w:tc>
          <w:tcPr>
            <w:tcW w:w="5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center"/>
              <w:rPr>
                <w:b/>
                <w:sz w:val="28"/>
                <w:szCs w:val="28"/>
                <w:lang w:val="ru-RU" w:eastAsia="ru-RU"/>
              </w:rPr>
            </w:pPr>
            <w:r w:rsidRPr="006F60A3">
              <w:rPr>
                <w:b/>
                <w:sz w:val="28"/>
                <w:szCs w:val="28"/>
                <w:lang w:val="ru-RU" w:eastAsia="ru-RU"/>
              </w:rPr>
              <w:t>Наименование услуг/работ</w:t>
            </w:r>
          </w:p>
        </w:tc>
        <w:tc>
          <w:tcPr>
            <w:tcW w:w="2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rPr>
                <w:b/>
                <w:sz w:val="28"/>
                <w:szCs w:val="28"/>
                <w:lang w:val="ru-RU" w:eastAsia="ru-RU"/>
              </w:rPr>
            </w:pPr>
            <w:r w:rsidRPr="006F60A3">
              <w:rPr>
                <w:b/>
                <w:bCs/>
                <w:sz w:val="28"/>
                <w:szCs w:val="28"/>
                <w:lang w:val="ru-RU" w:eastAsia="ru-RU"/>
              </w:rPr>
              <w:t>Периодичность обслуживания</w:t>
            </w:r>
          </w:p>
        </w:tc>
      </w:tr>
      <w:tr w:rsidR="006F60A3" w:rsidRPr="00D74DFD" w:rsidTr="00E47D03">
        <w:trPr>
          <w:trHeight w:val="330"/>
        </w:trPr>
        <w:tc>
          <w:tcPr>
            <w:tcW w:w="9497"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rsidR="006F60A3" w:rsidRPr="006F60A3" w:rsidRDefault="006F60A3" w:rsidP="006F60A3">
            <w:pPr>
              <w:widowControl/>
              <w:jc w:val="center"/>
              <w:rPr>
                <w:b/>
                <w:sz w:val="28"/>
                <w:szCs w:val="28"/>
                <w:lang w:val="ru-RU" w:eastAsia="ru-RU"/>
              </w:rPr>
            </w:pPr>
            <w:r w:rsidRPr="006F60A3">
              <w:rPr>
                <w:b/>
                <w:sz w:val="28"/>
                <w:szCs w:val="28"/>
                <w:lang w:val="ru-RU" w:eastAsia="ru-RU"/>
              </w:rPr>
              <w:t>Техническое обслуживание инженерных систем, сетей, оборудования</w:t>
            </w:r>
            <w:r w:rsidRPr="006F60A3">
              <w:rPr>
                <w:b/>
                <w:sz w:val="28"/>
                <w:szCs w:val="28"/>
                <w:lang w:val="ru-RU" w:eastAsia="ru-RU"/>
              </w:rPr>
              <w:br/>
              <w:t>и коммуникаций (внутренних и наружных)</w:t>
            </w:r>
          </w:p>
        </w:tc>
      </w:tr>
      <w:tr w:rsidR="006F60A3" w:rsidRPr="00D74DFD" w:rsidTr="00E47D03">
        <w:trPr>
          <w:trHeight w:val="33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center"/>
              <w:rPr>
                <w:b/>
                <w:sz w:val="28"/>
                <w:szCs w:val="28"/>
                <w:lang w:val="ru-RU" w:eastAsia="ru-RU"/>
              </w:rPr>
            </w:pPr>
          </w:p>
        </w:tc>
        <w:tc>
          <w:tcPr>
            <w:tcW w:w="6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center"/>
              <w:rPr>
                <w:b/>
                <w:sz w:val="28"/>
                <w:szCs w:val="28"/>
                <w:lang w:val="ru-RU" w:eastAsia="ru-RU"/>
              </w:rPr>
            </w:pPr>
            <w:r w:rsidRPr="006F60A3">
              <w:rPr>
                <w:b/>
                <w:sz w:val="28"/>
                <w:szCs w:val="28"/>
                <w:lang w:val="ru-RU" w:eastAsia="ru-RU"/>
              </w:rPr>
              <w:t>1.Техническое обслуживание систем водяного пожаротушения.</w:t>
            </w:r>
          </w:p>
        </w:tc>
        <w:tc>
          <w:tcPr>
            <w:tcW w:w="2123" w:type="dxa"/>
            <w:tcBorders>
              <w:top w:val="single" w:sz="4" w:space="0" w:color="000000"/>
              <w:left w:val="single" w:sz="4" w:space="0" w:color="000000"/>
              <w:bottom w:val="single" w:sz="4" w:space="0" w:color="auto"/>
              <w:right w:val="single" w:sz="4" w:space="0" w:color="000000"/>
            </w:tcBorders>
            <w:shd w:val="clear" w:color="auto" w:fill="auto"/>
            <w:vAlign w:val="center"/>
          </w:tcPr>
          <w:p w:rsidR="006F60A3" w:rsidRPr="006F60A3" w:rsidRDefault="006F60A3" w:rsidP="006F60A3">
            <w:pPr>
              <w:widowControl/>
              <w:rPr>
                <w:sz w:val="28"/>
                <w:szCs w:val="28"/>
                <w:lang w:val="ru-RU" w:eastAsia="ru-RU"/>
              </w:rPr>
            </w:pPr>
          </w:p>
        </w:tc>
      </w:tr>
      <w:tr w:rsidR="006F60A3" w:rsidRPr="00D74DFD" w:rsidTr="00E47D03">
        <w:trPr>
          <w:trHeight w:val="251"/>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1.1.</w:t>
            </w:r>
          </w:p>
        </w:tc>
        <w:tc>
          <w:tcPr>
            <w:tcW w:w="6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both"/>
              <w:rPr>
                <w:sz w:val="28"/>
                <w:szCs w:val="28"/>
                <w:lang w:val="ru-RU" w:eastAsia="ru-RU"/>
              </w:rPr>
            </w:pPr>
            <w:r w:rsidRPr="006F60A3">
              <w:rPr>
                <w:sz w:val="28"/>
                <w:szCs w:val="28"/>
                <w:lang w:val="ru-RU" w:eastAsia="ru-RU"/>
              </w:rPr>
              <w:t>Техническое обслуживание запорной арматуры.</w:t>
            </w:r>
          </w:p>
        </w:tc>
        <w:tc>
          <w:tcPr>
            <w:tcW w:w="2123" w:type="dxa"/>
            <w:tcBorders>
              <w:top w:val="single" w:sz="4" w:space="0" w:color="auto"/>
              <w:left w:val="single" w:sz="4" w:space="0" w:color="000000"/>
              <w:bottom w:val="single" w:sz="4" w:space="0" w:color="auto"/>
              <w:right w:val="single" w:sz="4" w:space="0" w:color="000000"/>
            </w:tcBorders>
            <w:shd w:val="clear" w:color="auto" w:fill="auto"/>
            <w:vAlign w:val="center"/>
          </w:tcPr>
          <w:p w:rsidR="006F60A3" w:rsidRPr="006F60A3" w:rsidRDefault="006F60A3" w:rsidP="006F60A3">
            <w:pPr>
              <w:widowControl/>
              <w:rPr>
                <w:sz w:val="28"/>
                <w:szCs w:val="28"/>
                <w:lang w:val="ru-RU" w:eastAsia="ru-RU"/>
              </w:rPr>
            </w:pPr>
            <w:r w:rsidRPr="006F60A3">
              <w:rPr>
                <w:sz w:val="28"/>
                <w:szCs w:val="28"/>
                <w:lang w:val="ru-RU" w:eastAsia="ru-RU"/>
              </w:rPr>
              <w:t>Не реже одного раза в месяц.</w:t>
            </w:r>
          </w:p>
        </w:tc>
      </w:tr>
      <w:tr w:rsidR="006F60A3" w:rsidRPr="00D74DFD" w:rsidTr="00E47D03">
        <w:trPr>
          <w:trHeight w:val="205"/>
        </w:trPr>
        <w:tc>
          <w:tcPr>
            <w:tcW w:w="850" w:type="dxa"/>
            <w:tcBorders>
              <w:top w:val="single" w:sz="4" w:space="0" w:color="000000"/>
              <w:left w:val="single" w:sz="8" w:space="0" w:color="000000"/>
              <w:bottom w:val="single" w:sz="4" w:space="0" w:color="auto"/>
              <w:right w:val="single" w:sz="8"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1.2.</w:t>
            </w:r>
          </w:p>
        </w:tc>
        <w:tc>
          <w:tcPr>
            <w:tcW w:w="6524" w:type="dxa"/>
            <w:gridSpan w:val="3"/>
            <w:tcBorders>
              <w:top w:val="single" w:sz="4" w:space="0" w:color="000000"/>
              <w:left w:val="none" w:sz="4" w:space="0" w:color="000000"/>
              <w:bottom w:val="single" w:sz="8" w:space="0" w:color="000000"/>
              <w:right w:val="single" w:sz="4" w:space="0" w:color="000000"/>
            </w:tcBorders>
            <w:shd w:val="clear" w:color="auto" w:fill="auto"/>
            <w:vAlign w:val="center"/>
          </w:tcPr>
          <w:p w:rsidR="006F60A3" w:rsidRPr="006F60A3" w:rsidRDefault="006F60A3" w:rsidP="006F60A3">
            <w:pPr>
              <w:widowControl/>
              <w:jc w:val="both"/>
              <w:rPr>
                <w:sz w:val="28"/>
                <w:szCs w:val="28"/>
                <w:lang w:val="ru-RU" w:eastAsia="ru-RU"/>
              </w:rPr>
            </w:pPr>
            <w:r w:rsidRPr="006F60A3">
              <w:rPr>
                <w:sz w:val="28"/>
                <w:szCs w:val="28"/>
                <w:lang w:val="ru-RU" w:eastAsia="ru-RU"/>
              </w:rPr>
              <w:t>Вести учет, отказов оборудования и сетей.</w:t>
            </w:r>
          </w:p>
        </w:tc>
        <w:tc>
          <w:tcPr>
            <w:tcW w:w="2123" w:type="dxa"/>
            <w:tcBorders>
              <w:top w:val="single" w:sz="4" w:space="0" w:color="auto"/>
              <w:left w:val="single" w:sz="4" w:space="0" w:color="000000"/>
              <w:bottom w:val="single" w:sz="4" w:space="0" w:color="auto"/>
              <w:right w:val="single" w:sz="4" w:space="0" w:color="000000"/>
            </w:tcBorders>
            <w:shd w:val="clear" w:color="auto" w:fill="auto"/>
            <w:vAlign w:val="center"/>
          </w:tcPr>
          <w:p w:rsidR="006F60A3" w:rsidRPr="006F60A3" w:rsidRDefault="006F60A3" w:rsidP="006F60A3">
            <w:pPr>
              <w:widowControl/>
              <w:rPr>
                <w:sz w:val="28"/>
                <w:szCs w:val="28"/>
                <w:lang w:val="ru-RU" w:eastAsia="ru-RU"/>
              </w:rPr>
            </w:pPr>
            <w:r w:rsidRPr="006F60A3">
              <w:rPr>
                <w:sz w:val="28"/>
                <w:szCs w:val="28"/>
                <w:lang w:val="ru-RU" w:eastAsia="ru-RU"/>
              </w:rPr>
              <w:t>Не реже одного раза в месяц.</w:t>
            </w:r>
          </w:p>
        </w:tc>
      </w:tr>
      <w:tr w:rsidR="006F60A3" w:rsidRPr="00D74DFD" w:rsidTr="00E47D03">
        <w:trPr>
          <w:trHeight w:val="237"/>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1.3.</w:t>
            </w:r>
          </w:p>
        </w:tc>
        <w:tc>
          <w:tcPr>
            <w:tcW w:w="6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both"/>
              <w:rPr>
                <w:sz w:val="28"/>
                <w:szCs w:val="28"/>
                <w:lang w:val="ru-RU" w:eastAsia="ru-RU"/>
              </w:rPr>
            </w:pPr>
            <w:r w:rsidRPr="006F60A3">
              <w:rPr>
                <w:sz w:val="28"/>
                <w:szCs w:val="28"/>
                <w:lang w:val="ru-RU" w:eastAsia="ru-RU"/>
              </w:rPr>
              <w:t>Перекатка противопожарных рукавов.</w:t>
            </w:r>
          </w:p>
        </w:tc>
        <w:tc>
          <w:tcPr>
            <w:tcW w:w="2123" w:type="dxa"/>
            <w:tcBorders>
              <w:top w:val="single" w:sz="4" w:space="0" w:color="000000"/>
              <w:left w:val="single" w:sz="4" w:space="0" w:color="000000"/>
              <w:bottom w:val="single" w:sz="4" w:space="0" w:color="000000"/>
              <w:right w:val="single" w:sz="4" w:space="0" w:color="000000"/>
            </w:tcBorders>
            <w:vAlign w:val="center"/>
          </w:tcPr>
          <w:p w:rsidR="006F60A3" w:rsidRPr="006F60A3" w:rsidRDefault="006F60A3" w:rsidP="006F60A3">
            <w:pPr>
              <w:widowControl/>
              <w:rPr>
                <w:sz w:val="28"/>
                <w:szCs w:val="28"/>
                <w:lang w:val="ru-RU" w:eastAsia="ru-RU"/>
              </w:rPr>
            </w:pPr>
            <w:r w:rsidRPr="006F60A3">
              <w:rPr>
                <w:sz w:val="28"/>
                <w:szCs w:val="28"/>
                <w:lang w:val="ru-RU" w:eastAsia="ru-RU"/>
              </w:rPr>
              <w:t>Не реже   одного раза в год.</w:t>
            </w:r>
          </w:p>
        </w:tc>
      </w:tr>
      <w:tr w:rsidR="006F60A3" w:rsidRPr="00D74DFD" w:rsidTr="00E47D03">
        <w:trPr>
          <w:trHeight w:val="33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1.4.</w:t>
            </w:r>
          </w:p>
        </w:tc>
        <w:tc>
          <w:tcPr>
            <w:tcW w:w="652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6F60A3" w:rsidRPr="006F60A3" w:rsidRDefault="006F60A3" w:rsidP="006F60A3">
            <w:pPr>
              <w:widowControl/>
              <w:jc w:val="both"/>
              <w:rPr>
                <w:sz w:val="28"/>
                <w:szCs w:val="28"/>
                <w:lang w:val="ru-RU" w:eastAsia="ru-RU"/>
              </w:rPr>
            </w:pPr>
            <w:r w:rsidRPr="006F60A3">
              <w:rPr>
                <w:sz w:val="28"/>
                <w:szCs w:val="28"/>
                <w:lang w:val="ru-RU" w:eastAsia="ru-RU"/>
              </w:rPr>
              <w:t>Аварийный ремонт.</w:t>
            </w:r>
          </w:p>
        </w:tc>
        <w:tc>
          <w:tcPr>
            <w:tcW w:w="2123" w:type="dxa"/>
            <w:tcBorders>
              <w:top w:val="single" w:sz="4" w:space="0" w:color="000000"/>
              <w:left w:val="single" w:sz="4" w:space="0" w:color="000000"/>
              <w:bottom w:val="single" w:sz="4" w:space="0" w:color="auto"/>
              <w:right w:val="single" w:sz="4" w:space="0" w:color="000000"/>
            </w:tcBorders>
            <w:vAlign w:val="center"/>
          </w:tcPr>
          <w:p w:rsidR="006F60A3" w:rsidRPr="006F60A3" w:rsidRDefault="006F60A3" w:rsidP="006F60A3">
            <w:pPr>
              <w:widowControl/>
              <w:rPr>
                <w:sz w:val="28"/>
                <w:szCs w:val="28"/>
                <w:lang w:val="ru-RU" w:eastAsia="ru-RU"/>
              </w:rPr>
            </w:pPr>
            <w:r w:rsidRPr="006F60A3">
              <w:rPr>
                <w:sz w:val="28"/>
                <w:szCs w:val="28"/>
                <w:lang w:val="ru-RU" w:eastAsia="ru-RU"/>
              </w:rPr>
              <w:t>Аварийный ремонт оборудования, производится в течение (12) часов с момента получения Исполнителем заявки от Заказчика.</w:t>
            </w:r>
          </w:p>
        </w:tc>
      </w:tr>
      <w:tr w:rsidR="006F60A3" w:rsidRPr="00D74DFD" w:rsidTr="00E47D03">
        <w:trPr>
          <w:trHeight w:val="330"/>
        </w:trPr>
        <w:tc>
          <w:tcPr>
            <w:tcW w:w="850" w:type="dxa"/>
            <w:tcBorders>
              <w:top w:val="none" w:sz="4" w:space="0" w:color="000000"/>
              <w:left w:val="single" w:sz="8" w:space="0" w:color="000000"/>
              <w:bottom w:val="single" w:sz="8" w:space="0" w:color="000000"/>
              <w:right w:val="single" w:sz="8" w:space="0" w:color="000000"/>
            </w:tcBorders>
            <w:shd w:val="clear" w:color="auto" w:fill="auto"/>
            <w:vAlign w:val="center"/>
          </w:tcPr>
          <w:p w:rsidR="006F60A3" w:rsidRPr="006F60A3" w:rsidRDefault="006F60A3" w:rsidP="006F60A3">
            <w:pPr>
              <w:widowControl/>
              <w:jc w:val="center"/>
              <w:rPr>
                <w:b/>
                <w:sz w:val="28"/>
                <w:szCs w:val="28"/>
                <w:lang w:val="ru-RU" w:eastAsia="ru-RU"/>
              </w:rPr>
            </w:pPr>
          </w:p>
        </w:tc>
        <w:tc>
          <w:tcPr>
            <w:tcW w:w="6524" w:type="dxa"/>
            <w:gridSpan w:val="3"/>
            <w:tcBorders>
              <w:top w:val="single" w:sz="8" w:space="0" w:color="000000"/>
              <w:left w:val="none" w:sz="4" w:space="0" w:color="000000"/>
              <w:bottom w:val="single" w:sz="8" w:space="0" w:color="000000"/>
              <w:right w:val="single" w:sz="8" w:space="0" w:color="000000"/>
            </w:tcBorders>
            <w:shd w:val="clear" w:color="auto" w:fill="auto"/>
            <w:vAlign w:val="center"/>
          </w:tcPr>
          <w:p w:rsidR="006F60A3" w:rsidRPr="006F60A3" w:rsidRDefault="006F60A3" w:rsidP="006F60A3">
            <w:pPr>
              <w:widowControl/>
              <w:jc w:val="center"/>
              <w:rPr>
                <w:b/>
                <w:sz w:val="28"/>
                <w:szCs w:val="28"/>
                <w:lang w:val="ru-RU" w:eastAsia="ru-RU"/>
              </w:rPr>
            </w:pPr>
            <w:r w:rsidRPr="006F60A3">
              <w:rPr>
                <w:b/>
                <w:sz w:val="28"/>
                <w:szCs w:val="28"/>
                <w:lang w:val="ru-RU" w:eastAsia="ru-RU"/>
              </w:rPr>
              <w:t>2.Техническое обслуживание слаботочных систем объекта и систем диспетчеризации.</w:t>
            </w:r>
          </w:p>
        </w:tc>
        <w:tc>
          <w:tcPr>
            <w:tcW w:w="2123" w:type="dxa"/>
            <w:tcBorders>
              <w:top w:val="single" w:sz="8" w:space="0" w:color="000000"/>
              <w:left w:val="single" w:sz="8" w:space="0" w:color="000000"/>
              <w:bottom w:val="single" w:sz="4" w:space="0" w:color="auto"/>
              <w:right w:val="single" w:sz="8" w:space="0" w:color="000000"/>
            </w:tcBorders>
            <w:shd w:val="clear" w:color="auto" w:fill="auto"/>
            <w:vAlign w:val="center"/>
          </w:tcPr>
          <w:p w:rsidR="006F60A3" w:rsidRPr="006F60A3" w:rsidRDefault="006F60A3" w:rsidP="006F60A3">
            <w:pPr>
              <w:widowControl/>
              <w:jc w:val="both"/>
              <w:rPr>
                <w:sz w:val="28"/>
                <w:szCs w:val="28"/>
                <w:lang w:val="ru-RU" w:eastAsia="ru-RU"/>
              </w:rPr>
            </w:pPr>
          </w:p>
          <w:p w:rsidR="006F60A3" w:rsidRPr="006F60A3" w:rsidRDefault="006F60A3" w:rsidP="006F60A3">
            <w:pPr>
              <w:widowControl/>
              <w:jc w:val="both"/>
              <w:rPr>
                <w:sz w:val="28"/>
                <w:szCs w:val="28"/>
                <w:lang w:val="ru-RU" w:eastAsia="ru-RU"/>
              </w:rPr>
            </w:pPr>
          </w:p>
        </w:tc>
      </w:tr>
      <w:tr w:rsidR="006F60A3" w:rsidRPr="00D74DFD" w:rsidTr="00E47D03">
        <w:trPr>
          <w:trHeight w:val="330"/>
        </w:trPr>
        <w:tc>
          <w:tcPr>
            <w:tcW w:w="850" w:type="dxa"/>
            <w:tcBorders>
              <w:top w:val="none" w:sz="4" w:space="0" w:color="000000"/>
              <w:left w:val="single" w:sz="8" w:space="0" w:color="000000"/>
              <w:bottom w:val="single" w:sz="8" w:space="0" w:color="000000"/>
              <w:right w:val="single" w:sz="8"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2.1.</w:t>
            </w:r>
          </w:p>
        </w:tc>
        <w:tc>
          <w:tcPr>
            <w:tcW w:w="6524" w:type="dxa"/>
            <w:gridSpan w:val="3"/>
            <w:tcBorders>
              <w:top w:val="single" w:sz="8" w:space="0" w:color="000000"/>
              <w:left w:val="none" w:sz="4" w:space="0" w:color="000000"/>
              <w:bottom w:val="single" w:sz="8" w:space="0" w:color="000000"/>
              <w:right w:val="single" w:sz="8" w:space="0" w:color="000000"/>
            </w:tcBorders>
            <w:shd w:val="clear" w:color="auto" w:fill="auto"/>
            <w:vAlign w:val="center"/>
          </w:tcPr>
          <w:p w:rsidR="006F60A3" w:rsidRPr="006F60A3" w:rsidRDefault="006F60A3" w:rsidP="006F60A3">
            <w:pPr>
              <w:widowControl/>
              <w:jc w:val="both"/>
              <w:rPr>
                <w:sz w:val="28"/>
                <w:szCs w:val="28"/>
                <w:lang w:val="ru-RU" w:eastAsia="ru-RU"/>
              </w:rPr>
            </w:pPr>
            <w:r w:rsidRPr="006F60A3">
              <w:rPr>
                <w:sz w:val="28"/>
                <w:szCs w:val="28"/>
                <w:lang w:val="ru-RU" w:eastAsia="ru-RU"/>
              </w:rPr>
              <w:t>Проведение технического обслуживания инженерного оборудования.</w:t>
            </w:r>
          </w:p>
        </w:tc>
        <w:tc>
          <w:tcPr>
            <w:tcW w:w="2123" w:type="dxa"/>
            <w:tcBorders>
              <w:top w:val="single" w:sz="4" w:space="0" w:color="auto"/>
              <w:left w:val="single" w:sz="8" w:space="0" w:color="000000"/>
              <w:bottom w:val="single" w:sz="4" w:space="0" w:color="auto"/>
              <w:right w:val="single" w:sz="8" w:space="0" w:color="000000"/>
            </w:tcBorders>
            <w:shd w:val="clear" w:color="auto" w:fill="auto"/>
            <w:vAlign w:val="center"/>
          </w:tcPr>
          <w:p w:rsidR="006F60A3" w:rsidRPr="006F60A3" w:rsidRDefault="006F60A3" w:rsidP="006F60A3">
            <w:pPr>
              <w:widowControl/>
              <w:rPr>
                <w:sz w:val="28"/>
                <w:szCs w:val="28"/>
                <w:lang w:val="ru-RU" w:eastAsia="ru-RU"/>
              </w:rPr>
            </w:pPr>
            <w:r w:rsidRPr="006F60A3">
              <w:rPr>
                <w:sz w:val="28"/>
                <w:szCs w:val="28"/>
                <w:lang w:val="ru-RU" w:eastAsia="ru-RU"/>
              </w:rPr>
              <w:t>Не реже одного раза в месяц.</w:t>
            </w:r>
          </w:p>
        </w:tc>
      </w:tr>
      <w:tr w:rsidR="006F60A3" w:rsidRPr="00D74DFD" w:rsidTr="00E47D03">
        <w:trPr>
          <w:trHeight w:val="330"/>
        </w:trPr>
        <w:tc>
          <w:tcPr>
            <w:tcW w:w="850" w:type="dxa"/>
            <w:tcBorders>
              <w:top w:val="single" w:sz="4" w:space="0" w:color="auto"/>
              <w:left w:val="single" w:sz="8" w:space="0" w:color="000000"/>
              <w:bottom w:val="single" w:sz="4" w:space="0" w:color="auto"/>
              <w:right w:val="single" w:sz="8"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2.2.</w:t>
            </w:r>
          </w:p>
        </w:tc>
        <w:tc>
          <w:tcPr>
            <w:tcW w:w="6524" w:type="dxa"/>
            <w:gridSpan w:val="3"/>
            <w:tcBorders>
              <w:top w:val="single" w:sz="8" w:space="0" w:color="000000"/>
              <w:left w:val="none" w:sz="4" w:space="0" w:color="000000"/>
              <w:bottom w:val="single" w:sz="4" w:space="0" w:color="auto"/>
              <w:right w:val="single" w:sz="8" w:space="0" w:color="000000"/>
            </w:tcBorders>
            <w:shd w:val="clear" w:color="auto" w:fill="auto"/>
            <w:vAlign w:val="center"/>
          </w:tcPr>
          <w:p w:rsidR="006F60A3" w:rsidRPr="006F60A3" w:rsidRDefault="006F60A3" w:rsidP="006F60A3">
            <w:pPr>
              <w:widowControl/>
              <w:jc w:val="both"/>
              <w:rPr>
                <w:sz w:val="28"/>
                <w:szCs w:val="28"/>
                <w:lang w:val="ru-RU" w:eastAsia="ru-RU"/>
              </w:rPr>
            </w:pPr>
            <w:r w:rsidRPr="006F60A3">
              <w:rPr>
                <w:sz w:val="28"/>
                <w:szCs w:val="28"/>
                <w:lang w:val="ru-RU" w:eastAsia="ru-RU"/>
              </w:rPr>
              <w:t>Мониторинг показаний контрольно-измерительных приборов по основным параметрам.</w:t>
            </w:r>
          </w:p>
        </w:tc>
        <w:tc>
          <w:tcPr>
            <w:tcW w:w="2123" w:type="dxa"/>
            <w:vMerge w:val="restart"/>
            <w:tcBorders>
              <w:top w:val="single" w:sz="4" w:space="0" w:color="auto"/>
              <w:left w:val="single" w:sz="8" w:space="0" w:color="000000"/>
              <w:bottom w:val="single" w:sz="4" w:space="0" w:color="000000"/>
              <w:right w:val="single" w:sz="8" w:space="0" w:color="000000"/>
            </w:tcBorders>
            <w:shd w:val="clear" w:color="auto" w:fill="auto"/>
            <w:vAlign w:val="center"/>
          </w:tcPr>
          <w:p w:rsidR="006F60A3" w:rsidRPr="006F60A3" w:rsidRDefault="006F60A3" w:rsidP="006F60A3">
            <w:pPr>
              <w:widowControl/>
              <w:rPr>
                <w:sz w:val="28"/>
                <w:szCs w:val="28"/>
                <w:lang w:val="ru-RU" w:eastAsia="ru-RU"/>
              </w:rPr>
            </w:pPr>
            <w:r w:rsidRPr="006F60A3">
              <w:rPr>
                <w:sz w:val="28"/>
                <w:szCs w:val="28"/>
                <w:lang w:val="ru-RU" w:eastAsia="ru-RU"/>
              </w:rPr>
              <w:t>Не реже одного раза в месяц</w:t>
            </w:r>
          </w:p>
        </w:tc>
      </w:tr>
      <w:tr w:rsidR="006F60A3" w:rsidRPr="00D74DFD" w:rsidTr="00E47D03">
        <w:tc>
          <w:tcPr>
            <w:tcW w:w="850" w:type="dxa"/>
            <w:tcBorders>
              <w:top w:val="single" w:sz="4" w:space="0" w:color="auto"/>
              <w:left w:val="single" w:sz="8" w:space="0" w:color="000000"/>
              <w:bottom w:val="single" w:sz="4" w:space="0" w:color="auto"/>
              <w:right w:val="single" w:sz="4"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2.3.</w:t>
            </w:r>
          </w:p>
        </w:tc>
        <w:tc>
          <w:tcPr>
            <w:tcW w:w="6524" w:type="dxa"/>
            <w:gridSpan w:val="3"/>
            <w:tcBorders>
              <w:top w:val="single" w:sz="4" w:space="0" w:color="auto"/>
              <w:left w:val="single" w:sz="4" w:space="0" w:color="000000"/>
              <w:bottom w:val="single" w:sz="4" w:space="0" w:color="auto"/>
              <w:right w:val="single" w:sz="8" w:space="0" w:color="000000"/>
            </w:tcBorders>
            <w:shd w:val="clear" w:color="auto" w:fill="auto"/>
            <w:vAlign w:val="center"/>
          </w:tcPr>
          <w:p w:rsidR="006F60A3" w:rsidRPr="006F60A3" w:rsidRDefault="006F60A3" w:rsidP="006F60A3">
            <w:pPr>
              <w:widowControl/>
              <w:jc w:val="both"/>
              <w:rPr>
                <w:sz w:val="28"/>
                <w:szCs w:val="28"/>
                <w:lang w:val="ru-RU" w:eastAsia="ru-RU"/>
              </w:rPr>
            </w:pPr>
            <w:r w:rsidRPr="006F60A3">
              <w:rPr>
                <w:sz w:val="28"/>
                <w:szCs w:val="28"/>
                <w:lang w:val="ru-RU" w:eastAsia="ru-RU"/>
              </w:rPr>
              <w:t xml:space="preserve">Внешний осмотр составных частей системы </w:t>
            </w:r>
            <w:r w:rsidRPr="006F60A3">
              <w:rPr>
                <w:sz w:val="28"/>
                <w:szCs w:val="28"/>
                <w:lang w:val="ru-RU" w:eastAsia="ru-RU"/>
              </w:rPr>
              <w:lastRenderedPageBreak/>
              <w:t xml:space="preserve">(приемно-контрольного прибора, </w:t>
            </w:r>
            <w:proofErr w:type="spellStart"/>
            <w:r w:rsidRPr="006F60A3">
              <w:rPr>
                <w:sz w:val="28"/>
                <w:szCs w:val="28"/>
                <w:lang w:val="ru-RU" w:eastAsia="ru-RU"/>
              </w:rPr>
              <w:t>извещателей</w:t>
            </w:r>
            <w:proofErr w:type="spellEnd"/>
            <w:r w:rsidRPr="006F60A3">
              <w:rPr>
                <w:sz w:val="28"/>
                <w:szCs w:val="28"/>
                <w:lang w:val="ru-RU" w:eastAsia="ru-RU"/>
              </w:rPr>
              <w:t xml:space="preserve">, </w:t>
            </w:r>
            <w:proofErr w:type="spellStart"/>
            <w:r w:rsidRPr="006F60A3">
              <w:rPr>
                <w:sz w:val="28"/>
                <w:szCs w:val="28"/>
                <w:lang w:val="ru-RU" w:eastAsia="ru-RU"/>
              </w:rPr>
              <w:t>оповещателей</w:t>
            </w:r>
            <w:proofErr w:type="spellEnd"/>
            <w:r w:rsidRPr="006F60A3">
              <w:rPr>
                <w:sz w:val="28"/>
                <w:szCs w:val="28"/>
                <w:lang w:val="ru-RU" w:eastAsia="ru-RU"/>
              </w:rPr>
              <w:t>, шлейфа сигнализации) на отсутствие механических повреждений, коррозии, грязи, прочности креплений.</w:t>
            </w:r>
          </w:p>
        </w:tc>
        <w:tc>
          <w:tcPr>
            <w:tcW w:w="2123"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6F60A3" w:rsidRPr="006F60A3" w:rsidRDefault="006F60A3" w:rsidP="006F60A3">
            <w:pPr>
              <w:widowControl/>
              <w:rPr>
                <w:sz w:val="28"/>
                <w:szCs w:val="28"/>
                <w:lang w:val="ru-RU" w:eastAsia="ru-RU"/>
              </w:rPr>
            </w:pPr>
          </w:p>
        </w:tc>
      </w:tr>
      <w:tr w:rsidR="006F60A3" w:rsidRPr="006F60A3" w:rsidTr="00E47D03">
        <w:trPr>
          <w:trHeight w:val="261"/>
        </w:trPr>
        <w:tc>
          <w:tcPr>
            <w:tcW w:w="850" w:type="dxa"/>
            <w:tcBorders>
              <w:top w:val="none" w:sz="4" w:space="0" w:color="000000"/>
              <w:left w:val="single" w:sz="8" w:space="0" w:color="000000"/>
              <w:bottom w:val="single" w:sz="8" w:space="0" w:color="000000"/>
              <w:right w:val="single" w:sz="4"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lastRenderedPageBreak/>
              <w:t>2.4.</w:t>
            </w:r>
          </w:p>
        </w:tc>
        <w:tc>
          <w:tcPr>
            <w:tcW w:w="6524" w:type="dxa"/>
            <w:gridSpan w:val="3"/>
            <w:tcBorders>
              <w:top w:val="single" w:sz="4" w:space="0" w:color="auto"/>
              <w:left w:val="single" w:sz="4" w:space="0" w:color="000000"/>
              <w:bottom w:val="single" w:sz="4" w:space="0" w:color="000000"/>
              <w:right w:val="single" w:sz="8" w:space="0" w:color="000000"/>
            </w:tcBorders>
            <w:shd w:val="clear" w:color="auto" w:fill="auto"/>
            <w:vAlign w:val="center"/>
          </w:tcPr>
          <w:p w:rsidR="006F60A3" w:rsidRPr="006F60A3" w:rsidRDefault="006F60A3" w:rsidP="006F60A3">
            <w:pPr>
              <w:widowControl/>
              <w:jc w:val="both"/>
              <w:rPr>
                <w:sz w:val="28"/>
                <w:szCs w:val="28"/>
                <w:lang w:val="ru-RU" w:eastAsia="ru-RU"/>
              </w:rPr>
            </w:pPr>
            <w:r w:rsidRPr="006F60A3">
              <w:rPr>
                <w:sz w:val="28"/>
                <w:szCs w:val="28"/>
                <w:lang w:val="ru-RU" w:eastAsia="ru-RU"/>
              </w:rPr>
              <w:t>Профилактические работы</w:t>
            </w:r>
          </w:p>
        </w:tc>
        <w:tc>
          <w:tcPr>
            <w:tcW w:w="2123" w:type="dxa"/>
            <w:vMerge/>
            <w:tcBorders>
              <w:top w:val="single" w:sz="4" w:space="0" w:color="auto"/>
              <w:left w:val="single" w:sz="8" w:space="0" w:color="000000"/>
              <w:bottom w:val="single" w:sz="4" w:space="0" w:color="000000"/>
              <w:right w:val="single" w:sz="8" w:space="0" w:color="000000"/>
            </w:tcBorders>
            <w:shd w:val="clear" w:color="auto" w:fill="auto"/>
            <w:vAlign w:val="center"/>
          </w:tcPr>
          <w:p w:rsidR="006F60A3" w:rsidRPr="006F60A3" w:rsidRDefault="006F60A3" w:rsidP="006F60A3">
            <w:pPr>
              <w:widowControl/>
              <w:rPr>
                <w:sz w:val="28"/>
                <w:szCs w:val="28"/>
                <w:lang w:val="ru-RU" w:eastAsia="ru-RU"/>
              </w:rPr>
            </w:pPr>
          </w:p>
        </w:tc>
      </w:tr>
      <w:tr w:rsidR="006F60A3" w:rsidRPr="00D74DFD" w:rsidTr="00E47D03">
        <w:trPr>
          <w:trHeight w:val="269"/>
        </w:trPr>
        <w:tc>
          <w:tcPr>
            <w:tcW w:w="850" w:type="dxa"/>
            <w:tcBorders>
              <w:top w:val="none" w:sz="4" w:space="0" w:color="000000"/>
              <w:left w:val="single" w:sz="8" w:space="0" w:color="000000"/>
              <w:bottom w:val="single" w:sz="8" w:space="0" w:color="000000"/>
              <w:right w:val="single" w:sz="8"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2.5.</w:t>
            </w:r>
          </w:p>
        </w:tc>
        <w:tc>
          <w:tcPr>
            <w:tcW w:w="6524" w:type="dxa"/>
            <w:gridSpan w:val="3"/>
            <w:tcBorders>
              <w:top w:val="single" w:sz="4" w:space="0" w:color="000000"/>
              <w:left w:val="none" w:sz="4" w:space="0" w:color="000000"/>
              <w:bottom w:val="single" w:sz="8" w:space="0" w:color="000000"/>
              <w:right w:val="single" w:sz="8" w:space="0" w:color="000000"/>
            </w:tcBorders>
            <w:shd w:val="clear" w:color="auto" w:fill="auto"/>
            <w:vAlign w:val="center"/>
          </w:tcPr>
          <w:p w:rsidR="006F60A3" w:rsidRPr="006F60A3" w:rsidRDefault="006F60A3" w:rsidP="006F60A3">
            <w:pPr>
              <w:widowControl/>
              <w:jc w:val="both"/>
              <w:rPr>
                <w:sz w:val="28"/>
                <w:szCs w:val="28"/>
                <w:lang w:val="ru-RU" w:eastAsia="ru-RU"/>
              </w:rPr>
            </w:pPr>
            <w:r w:rsidRPr="006F60A3">
              <w:rPr>
                <w:sz w:val="28"/>
                <w:szCs w:val="28"/>
                <w:lang w:val="ru-RU" w:eastAsia="ru-RU"/>
              </w:rPr>
              <w:t>Проверка работоспособности систем.</w:t>
            </w:r>
          </w:p>
        </w:tc>
        <w:tc>
          <w:tcPr>
            <w:tcW w:w="2123" w:type="dxa"/>
            <w:tcBorders>
              <w:top w:val="single" w:sz="4" w:space="0" w:color="000000"/>
              <w:left w:val="single" w:sz="8" w:space="0" w:color="000000"/>
              <w:bottom w:val="single" w:sz="4" w:space="0" w:color="auto"/>
              <w:right w:val="single" w:sz="8" w:space="0" w:color="000000"/>
            </w:tcBorders>
            <w:shd w:val="clear" w:color="auto" w:fill="auto"/>
          </w:tcPr>
          <w:p w:rsidR="006F60A3" w:rsidRPr="006F60A3" w:rsidRDefault="006F60A3" w:rsidP="006F60A3">
            <w:pPr>
              <w:widowControl/>
              <w:rPr>
                <w:sz w:val="28"/>
                <w:szCs w:val="28"/>
                <w:lang w:val="ru-RU" w:eastAsia="ru-RU"/>
              </w:rPr>
            </w:pPr>
            <w:r w:rsidRPr="006F60A3">
              <w:rPr>
                <w:sz w:val="28"/>
                <w:szCs w:val="28"/>
                <w:lang w:val="ru-RU" w:eastAsia="ru-RU"/>
              </w:rPr>
              <w:t>Не реже одного раза в месяц</w:t>
            </w:r>
          </w:p>
        </w:tc>
      </w:tr>
      <w:tr w:rsidR="006F60A3" w:rsidRPr="00D74DFD" w:rsidTr="00E47D03">
        <w:trPr>
          <w:trHeight w:val="272"/>
        </w:trPr>
        <w:tc>
          <w:tcPr>
            <w:tcW w:w="850" w:type="dxa"/>
            <w:tcBorders>
              <w:top w:val="single" w:sz="4" w:space="0" w:color="000000"/>
              <w:left w:val="single" w:sz="8" w:space="0" w:color="000000"/>
              <w:bottom w:val="single" w:sz="8" w:space="0" w:color="000000"/>
              <w:right w:val="single" w:sz="8" w:space="0" w:color="000000"/>
            </w:tcBorders>
            <w:shd w:val="clear" w:color="auto" w:fill="auto"/>
            <w:vAlign w:val="center"/>
          </w:tcPr>
          <w:p w:rsidR="006F60A3" w:rsidRPr="006F60A3" w:rsidRDefault="006F60A3" w:rsidP="006F60A3">
            <w:pPr>
              <w:widowControl/>
              <w:jc w:val="center"/>
              <w:rPr>
                <w:sz w:val="28"/>
                <w:szCs w:val="28"/>
                <w:lang w:val="ru-RU" w:eastAsia="ru-RU"/>
              </w:rPr>
            </w:pPr>
            <w:r w:rsidRPr="006F60A3">
              <w:rPr>
                <w:sz w:val="28"/>
                <w:szCs w:val="28"/>
                <w:lang w:val="ru-RU" w:eastAsia="ru-RU"/>
              </w:rPr>
              <w:t>2.6.</w:t>
            </w:r>
          </w:p>
        </w:tc>
        <w:tc>
          <w:tcPr>
            <w:tcW w:w="6524" w:type="dxa"/>
            <w:gridSpan w:val="3"/>
            <w:tcBorders>
              <w:top w:val="single" w:sz="4" w:space="0" w:color="000000"/>
              <w:left w:val="none" w:sz="4" w:space="0" w:color="000000"/>
              <w:bottom w:val="single" w:sz="8" w:space="0" w:color="000000"/>
              <w:right w:val="single" w:sz="8" w:space="0" w:color="000000"/>
            </w:tcBorders>
            <w:shd w:val="clear" w:color="auto" w:fill="auto"/>
            <w:vAlign w:val="center"/>
          </w:tcPr>
          <w:p w:rsidR="006F60A3" w:rsidRPr="006F60A3" w:rsidRDefault="006F60A3" w:rsidP="006F60A3">
            <w:pPr>
              <w:widowControl/>
              <w:jc w:val="both"/>
              <w:rPr>
                <w:sz w:val="28"/>
                <w:szCs w:val="28"/>
                <w:lang w:val="ru-RU" w:eastAsia="ru-RU"/>
              </w:rPr>
            </w:pPr>
            <w:r w:rsidRPr="006F60A3">
              <w:rPr>
                <w:sz w:val="28"/>
                <w:szCs w:val="28"/>
                <w:lang w:val="ru-RU" w:eastAsia="ru-RU"/>
              </w:rPr>
              <w:t xml:space="preserve">Замена </w:t>
            </w:r>
            <w:proofErr w:type="spellStart"/>
            <w:r w:rsidRPr="006F60A3">
              <w:rPr>
                <w:sz w:val="28"/>
                <w:szCs w:val="28"/>
                <w:lang w:val="ru-RU" w:eastAsia="ru-RU"/>
              </w:rPr>
              <w:t>извещателей</w:t>
            </w:r>
            <w:proofErr w:type="spellEnd"/>
            <w:r w:rsidRPr="006F60A3">
              <w:rPr>
                <w:sz w:val="28"/>
                <w:szCs w:val="28"/>
                <w:lang w:val="ru-RU" w:eastAsia="ru-RU"/>
              </w:rPr>
              <w:t xml:space="preserve">, </w:t>
            </w:r>
            <w:proofErr w:type="spellStart"/>
            <w:r w:rsidRPr="006F60A3">
              <w:rPr>
                <w:sz w:val="28"/>
                <w:szCs w:val="28"/>
                <w:lang w:val="ru-RU" w:eastAsia="ru-RU"/>
              </w:rPr>
              <w:t>оповещателей</w:t>
            </w:r>
            <w:proofErr w:type="spellEnd"/>
            <w:r w:rsidRPr="006F60A3">
              <w:rPr>
                <w:sz w:val="28"/>
                <w:szCs w:val="28"/>
                <w:lang w:val="ru-RU" w:eastAsia="ru-RU"/>
              </w:rPr>
              <w:t>.</w:t>
            </w:r>
          </w:p>
        </w:tc>
        <w:tc>
          <w:tcPr>
            <w:tcW w:w="2123" w:type="dxa"/>
            <w:tcBorders>
              <w:top w:val="single" w:sz="4" w:space="0" w:color="auto"/>
              <w:left w:val="single" w:sz="8" w:space="0" w:color="000000"/>
              <w:bottom w:val="single" w:sz="4" w:space="0" w:color="auto"/>
              <w:right w:val="single" w:sz="8" w:space="0" w:color="000000"/>
            </w:tcBorders>
            <w:shd w:val="clear" w:color="auto" w:fill="auto"/>
          </w:tcPr>
          <w:p w:rsidR="006F60A3" w:rsidRPr="006F60A3" w:rsidRDefault="006F60A3" w:rsidP="006F60A3">
            <w:pPr>
              <w:widowControl/>
              <w:rPr>
                <w:sz w:val="28"/>
                <w:szCs w:val="28"/>
                <w:lang w:val="ru-RU" w:eastAsia="ru-RU"/>
              </w:rPr>
            </w:pPr>
            <w:r w:rsidRPr="006F60A3">
              <w:rPr>
                <w:sz w:val="28"/>
                <w:szCs w:val="28"/>
                <w:lang w:val="ru-RU" w:eastAsia="ru-RU"/>
              </w:rPr>
              <w:t>При возникновении поломки – устранение (ремонт).</w:t>
            </w:r>
          </w:p>
        </w:tc>
      </w:tr>
      <w:tr w:rsidR="006F60A3" w:rsidRPr="00D74DFD" w:rsidTr="00E47D03">
        <w:trPr>
          <w:trHeight w:val="1106"/>
        </w:trPr>
        <w:tc>
          <w:tcPr>
            <w:tcW w:w="850" w:type="dxa"/>
            <w:tcBorders>
              <w:top w:val="single" w:sz="4" w:space="0" w:color="auto"/>
              <w:left w:val="single" w:sz="4" w:space="0" w:color="auto"/>
              <w:bottom w:val="single" w:sz="4" w:space="0" w:color="auto"/>
              <w:right w:val="single" w:sz="4" w:space="0" w:color="auto"/>
            </w:tcBorders>
          </w:tcPr>
          <w:p w:rsidR="006F60A3" w:rsidRPr="006F60A3" w:rsidRDefault="006F60A3" w:rsidP="006F60A3">
            <w:pPr>
              <w:widowControl/>
              <w:ind w:left="15"/>
              <w:jc w:val="center"/>
              <w:rPr>
                <w:sz w:val="28"/>
                <w:szCs w:val="28"/>
                <w:lang w:val="ru-RU" w:eastAsia="ru-RU"/>
              </w:rPr>
            </w:pPr>
            <w:r w:rsidRPr="006F60A3">
              <w:rPr>
                <w:sz w:val="28"/>
                <w:szCs w:val="28"/>
                <w:lang w:val="ru-RU" w:eastAsia="ru-RU"/>
              </w:rPr>
              <w:t>2.7.</w:t>
            </w:r>
          </w:p>
        </w:tc>
        <w:tc>
          <w:tcPr>
            <w:tcW w:w="6524" w:type="dxa"/>
            <w:gridSpan w:val="3"/>
            <w:tcBorders>
              <w:top w:val="single" w:sz="4" w:space="0" w:color="auto"/>
              <w:left w:val="single" w:sz="4" w:space="0" w:color="auto"/>
              <w:bottom w:val="single" w:sz="4" w:space="0" w:color="auto"/>
              <w:right w:val="single" w:sz="4" w:space="0" w:color="auto"/>
            </w:tcBorders>
          </w:tcPr>
          <w:p w:rsidR="006F60A3" w:rsidRPr="006F60A3" w:rsidRDefault="006F60A3" w:rsidP="006F60A3">
            <w:pPr>
              <w:widowControl/>
              <w:ind w:left="15"/>
              <w:jc w:val="both"/>
              <w:rPr>
                <w:sz w:val="28"/>
                <w:szCs w:val="28"/>
                <w:lang w:val="ru-RU" w:eastAsia="ru-RU"/>
              </w:rPr>
            </w:pPr>
            <w:r w:rsidRPr="006F60A3">
              <w:rPr>
                <w:sz w:val="28"/>
                <w:szCs w:val="28"/>
                <w:lang w:val="ru-RU" w:eastAsia="ru-RU"/>
              </w:rPr>
              <w:t>Аварийный ремонт.</w:t>
            </w:r>
          </w:p>
        </w:tc>
        <w:tc>
          <w:tcPr>
            <w:tcW w:w="2123" w:type="dxa"/>
            <w:tcBorders>
              <w:top w:val="single" w:sz="4" w:space="0" w:color="auto"/>
              <w:left w:val="single" w:sz="4" w:space="0" w:color="auto"/>
              <w:bottom w:val="single" w:sz="4" w:space="0" w:color="auto"/>
              <w:right w:val="single" w:sz="4" w:space="0" w:color="auto"/>
            </w:tcBorders>
          </w:tcPr>
          <w:p w:rsidR="006F60A3" w:rsidRPr="006F60A3" w:rsidRDefault="006F60A3" w:rsidP="006F60A3">
            <w:pPr>
              <w:widowControl/>
              <w:ind w:left="15"/>
              <w:jc w:val="both"/>
              <w:rPr>
                <w:sz w:val="28"/>
                <w:szCs w:val="28"/>
                <w:lang w:val="ru-RU" w:eastAsia="ru-RU"/>
              </w:rPr>
            </w:pPr>
            <w:r w:rsidRPr="006F60A3">
              <w:rPr>
                <w:sz w:val="28"/>
                <w:szCs w:val="28"/>
                <w:lang w:val="ru-RU" w:eastAsia="ru-RU"/>
              </w:rPr>
              <w:t>Аварийный ремонт оборудования, производится в течение 12 часов с момента получения Исполнителем заявки от Заказчика</w:t>
            </w:r>
          </w:p>
        </w:tc>
      </w:tr>
    </w:tbl>
    <w:p w:rsidR="006F60A3" w:rsidRPr="006F60A3" w:rsidRDefault="006F60A3" w:rsidP="006F60A3">
      <w:pPr>
        <w:widowControl/>
        <w:jc w:val="both"/>
        <w:rPr>
          <w:b/>
          <w:sz w:val="28"/>
          <w:szCs w:val="28"/>
          <w:lang w:val="ru-RU" w:eastAsia="ru-RU"/>
        </w:rPr>
      </w:pPr>
    </w:p>
    <w:p w:rsidR="006F60A3" w:rsidRPr="006F60A3" w:rsidRDefault="006F60A3" w:rsidP="006F60A3">
      <w:pPr>
        <w:widowControl/>
        <w:jc w:val="center"/>
        <w:rPr>
          <w:b/>
          <w:sz w:val="28"/>
          <w:szCs w:val="28"/>
          <w:lang w:val="ru-RU" w:eastAsia="ru-RU"/>
        </w:rPr>
      </w:pPr>
      <w:r w:rsidRPr="006F60A3">
        <w:rPr>
          <w:b/>
          <w:sz w:val="28"/>
          <w:szCs w:val="28"/>
          <w:lang w:val="ru-RU" w:eastAsia="ru-RU"/>
        </w:rPr>
        <w:t>10. Общие требования к оказанию услуг.</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В процессе производства работ соблюдать требования действующего</w:t>
      </w:r>
      <w:r w:rsidRPr="006F60A3">
        <w:rPr>
          <w:sz w:val="28"/>
          <w:szCs w:val="28"/>
          <w:lang w:val="ru-RU" w:eastAsia="ru-RU"/>
        </w:rPr>
        <w:br/>
        <w:t xml:space="preserve">законодательства и нормативных документов о противопожарной безопасности, технике безопасности и производственной санитарии, защите окружающей среды, положений Закона «Об охране труда», внутренних правил и инструкций, действующих в организации. </w:t>
      </w:r>
    </w:p>
    <w:p w:rsidR="006F60A3" w:rsidRPr="006F60A3" w:rsidRDefault="006F60A3" w:rsidP="006F60A3">
      <w:pPr>
        <w:widowControl/>
        <w:jc w:val="both"/>
        <w:rPr>
          <w:sz w:val="28"/>
          <w:szCs w:val="28"/>
          <w:lang w:val="ru-RU" w:eastAsia="ru-RU"/>
        </w:rPr>
      </w:pPr>
      <w:r w:rsidRPr="006F60A3">
        <w:rPr>
          <w:sz w:val="28"/>
          <w:szCs w:val="28"/>
          <w:lang w:val="ru-RU" w:eastAsia="ru-RU"/>
        </w:rPr>
        <w:t xml:space="preserve">Исполнитель использует для оказания услуг собственные моющие средства, хозяйственные предметы, оборудование, инвентарь, механическое оборудование расходные материалы и запасные части </w:t>
      </w:r>
    </w:p>
    <w:p w:rsidR="006F60A3" w:rsidRPr="006F60A3" w:rsidRDefault="006F60A3" w:rsidP="006F60A3">
      <w:pPr>
        <w:widowControl/>
        <w:jc w:val="both"/>
        <w:rPr>
          <w:sz w:val="28"/>
          <w:szCs w:val="28"/>
          <w:lang w:val="ru-RU" w:eastAsia="ru-RU"/>
        </w:rPr>
      </w:pPr>
      <w:r w:rsidRPr="006F60A3">
        <w:rPr>
          <w:sz w:val="28"/>
          <w:szCs w:val="28"/>
          <w:lang w:val="ru-RU" w:eastAsia="ru-RU"/>
        </w:rPr>
        <w:t>в количестве обеспечивающее быстрое и качественное выполнение условий Контракта.</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 xml:space="preserve">Исполнитель перед началом оказания услуг обязан предоставить Заказчику копию Приказа о назначении ответственных </w:t>
      </w:r>
      <w:r w:rsidRPr="006F60A3">
        <w:rPr>
          <w:sz w:val="28"/>
          <w:szCs w:val="28"/>
          <w:lang w:val="ru-RU" w:eastAsia="ru-RU"/>
        </w:rPr>
        <w:br/>
        <w:t xml:space="preserve">за электробезопасность, пожарную безопасность, технику безопасности на объекте Заказчика, а также список рабочих и ИТР, с предоставлением копий документов подтверждающих соответствующую квалификацию </w:t>
      </w:r>
      <w:r w:rsidRPr="006F60A3">
        <w:rPr>
          <w:sz w:val="28"/>
          <w:szCs w:val="28"/>
          <w:lang w:val="ru-RU" w:eastAsia="ru-RU"/>
        </w:rPr>
        <w:br/>
        <w:t xml:space="preserve">и допуски работников для оформления пропусков и прохода сотрудников Исполнителя на объект Заказчика. </w:t>
      </w:r>
    </w:p>
    <w:p w:rsidR="006F60A3" w:rsidRPr="006F60A3" w:rsidRDefault="006F60A3" w:rsidP="006F60A3">
      <w:pPr>
        <w:widowControl/>
        <w:rPr>
          <w:sz w:val="28"/>
          <w:szCs w:val="28"/>
          <w:lang w:val="ru-RU" w:eastAsia="ru-RU"/>
        </w:rPr>
      </w:pPr>
    </w:p>
    <w:p w:rsidR="006F60A3" w:rsidRPr="006F60A3" w:rsidRDefault="006F60A3" w:rsidP="006F60A3">
      <w:pPr>
        <w:widowControl/>
        <w:jc w:val="center"/>
        <w:rPr>
          <w:b/>
          <w:sz w:val="28"/>
          <w:szCs w:val="28"/>
          <w:lang w:val="ru-RU" w:eastAsia="ru-RU"/>
        </w:rPr>
      </w:pPr>
      <w:r w:rsidRPr="006F60A3">
        <w:rPr>
          <w:b/>
          <w:sz w:val="28"/>
          <w:szCs w:val="28"/>
          <w:lang w:val="ru-RU" w:eastAsia="ru-RU"/>
        </w:rPr>
        <w:t>11. Требования к применяемым материалам.</w:t>
      </w:r>
    </w:p>
    <w:p w:rsidR="006F60A3" w:rsidRPr="006F60A3" w:rsidRDefault="006F60A3" w:rsidP="006F60A3">
      <w:pPr>
        <w:widowControl/>
        <w:ind w:firstLine="708"/>
        <w:rPr>
          <w:sz w:val="28"/>
          <w:szCs w:val="28"/>
          <w:lang w:val="ru-RU" w:eastAsia="ru-RU"/>
        </w:rPr>
      </w:pPr>
      <w:r w:rsidRPr="006F60A3">
        <w:rPr>
          <w:sz w:val="28"/>
          <w:szCs w:val="28"/>
          <w:lang w:val="ru-RU" w:eastAsia="ru-RU"/>
        </w:rPr>
        <w:t xml:space="preserve">11.1. Применяемые материалы должны быть новыми (не бывшими </w:t>
      </w:r>
      <w:r w:rsidRPr="006F60A3">
        <w:rPr>
          <w:sz w:val="28"/>
          <w:szCs w:val="28"/>
          <w:lang w:val="ru-RU" w:eastAsia="ru-RU"/>
        </w:rPr>
        <w:br/>
        <w:t xml:space="preserve">в эксплуатации). </w:t>
      </w:r>
    </w:p>
    <w:p w:rsidR="006F60A3" w:rsidRPr="006F60A3" w:rsidRDefault="006F60A3" w:rsidP="006F60A3">
      <w:pPr>
        <w:widowControl/>
        <w:ind w:firstLine="708"/>
        <w:rPr>
          <w:sz w:val="28"/>
          <w:szCs w:val="28"/>
          <w:lang w:val="ru-RU" w:eastAsia="ru-RU"/>
        </w:rPr>
      </w:pPr>
      <w:r w:rsidRPr="006F60A3">
        <w:rPr>
          <w:sz w:val="28"/>
          <w:szCs w:val="28"/>
          <w:lang w:val="ru-RU" w:eastAsia="ru-RU"/>
        </w:rPr>
        <w:lastRenderedPageBreak/>
        <w:t xml:space="preserve">11.2. Перед началом выполнения работ обязательно представление сертификатов (паспортов) качества, сертификатов соответствия, гигиенических сертификатов. </w:t>
      </w:r>
    </w:p>
    <w:p w:rsidR="006F60A3" w:rsidRPr="006F60A3" w:rsidRDefault="006F60A3" w:rsidP="006F60A3">
      <w:pPr>
        <w:widowControl/>
        <w:ind w:firstLine="708"/>
        <w:rPr>
          <w:sz w:val="28"/>
          <w:szCs w:val="28"/>
          <w:lang w:val="ru-RU" w:eastAsia="ru-RU"/>
        </w:rPr>
      </w:pPr>
      <w:r w:rsidRPr="006F60A3">
        <w:rPr>
          <w:sz w:val="28"/>
          <w:szCs w:val="28"/>
          <w:lang w:val="ru-RU" w:eastAsia="ru-RU"/>
        </w:rPr>
        <w:t>11.3. Закупка расходных материалов, аккумуляторов и оборудования  для выполнения работ производится силами Заказчика за свой счет.</w:t>
      </w:r>
    </w:p>
    <w:p w:rsidR="006F60A3" w:rsidRPr="006F60A3" w:rsidRDefault="006F60A3" w:rsidP="006F60A3">
      <w:pPr>
        <w:widowControl/>
        <w:rPr>
          <w:sz w:val="28"/>
          <w:szCs w:val="28"/>
          <w:lang w:val="ru-RU" w:eastAsia="ru-RU"/>
        </w:rPr>
      </w:pPr>
    </w:p>
    <w:p w:rsidR="006F60A3" w:rsidRPr="006F60A3" w:rsidRDefault="006F60A3" w:rsidP="006F60A3">
      <w:pPr>
        <w:widowControl/>
        <w:jc w:val="center"/>
        <w:rPr>
          <w:b/>
          <w:sz w:val="28"/>
          <w:szCs w:val="28"/>
          <w:lang w:val="ru-RU" w:eastAsia="ru-RU"/>
        </w:rPr>
      </w:pPr>
      <w:r w:rsidRPr="006F60A3">
        <w:rPr>
          <w:b/>
          <w:sz w:val="28"/>
          <w:szCs w:val="28"/>
          <w:lang w:val="ru-RU" w:eastAsia="ru-RU"/>
        </w:rPr>
        <w:t>12. Требования к безопасности выполнения работ (оказанию услуг).</w:t>
      </w:r>
    </w:p>
    <w:p w:rsidR="006F60A3" w:rsidRPr="006F60A3" w:rsidRDefault="006F60A3" w:rsidP="006F60A3">
      <w:pPr>
        <w:widowControl/>
        <w:ind w:firstLine="708"/>
        <w:jc w:val="both"/>
        <w:rPr>
          <w:sz w:val="28"/>
          <w:szCs w:val="28"/>
          <w:lang w:val="ru-RU" w:eastAsia="ru-RU"/>
        </w:rPr>
      </w:pPr>
      <w:r w:rsidRPr="006F60A3">
        <w:rPr>
          <w:sz w:val="28"/>
          <w:szCs w:val="28"/>
          <w:lang w:val="ru-RU" w:eastAsia="ru-RU"/>
        </w:rPr>
        <w:t xml:space="preserve">Все работы проводить в соответствии с требованиями СНиП, нормами по охране труда, правил пожарной безопасности, санитарно-эпидемиологических правил и нормативов. Все работники Исполнителя должны быть проинструктированы по технике безопасности, охране труда и электробезопасности, и иметь соответствующие удостоверения, спецодежду, средства защиты и исправный инструмент. Исполнитель отвечает за соблюдение правил техники безопасности </w:t>
      </w:r>
      <w:r w:rsidRPr="006F60A3">
        <w:rPr>
          <w:sz w:val="28"/>
          <w:szCs w:val="28"/>
          <w:lang w:val="ru-RU" w:eastAsia="ru-RU"/>
        </w:rPr>
        <w:br/>
        <w:t>и электробезопасности на объекте</w:t>
      </w:r>
      <w:r>
        <w:rPr>
          <w:sz w:val="28"/>
          <w:szCs w:val="28"/>
          <w:lang w:val="ru-RU" w:eastAsia="ru-RU"/>
        </w:rPr>
        <w:t>.</w:t>
      </w:r>
    </w:p>
    <w:p w:rsidR="006F60A3" w:rsidRPr="006F60A3" w:rsidRDefault="006F60A3" w:rsidP="006F60A3">
      <w:pPr>
        <w:widowControl/>
        <w:ind w:left="284"/>
        <w:jc w:val="both"/>
        <w:rPr>
          <w:sz w:val="28"/>
          <w:szCs w:val="28"/>
          <w:lang w:val="ru-RU" w:eastAsia="ru-RU"/>
        </w:rPr>
      </w:pPr>
    </w:p>
    <w:p w:rsidR="006F60A3" w:rsidRPr="006F60A3" w:rsidRDefault="006F60A3" w:rsidP="006F60A3">
      <w:pPr>
        <w:widowControl/>
        <w:rPr>
          <w:lang w:val="ru-RU" w:eastAsia="ru-RU"/>
        </w:rPr>
      </w:pPr>
    </w:p>
    <w:p w:rsidR="006F60A3" w:rsidRPr="006F60A3" w:rsidRDefault="006F60A3" w:rsidP="006F60A3">
      <w:pPr>
        <w:widowControl/>
        <w:rPr>
          <w:b/>
          <w:sz w:val="16"/>
          <w:szCs w:val="16"/>
          <w:lang w:val="ru-RU" w:eastAsia="ru-RU"/>
        </w:rPr>
      </w:pPr>
    </w:p>
    <w:p w:rsidR="005419D6" w:rsidRDefault="005419D6">
      <w:pPr>
        <w:jc w:val="center"/>
        <w:rPr>
          <w:b/>
          <w:color w:val="000000"/>
          <w:sz w:val="24"/>
          <w:szCs w:val="24"/>
          <w:lang w:val="ru-RU"/>
        </w:rPr>
      </w:pPr>
    </w:p>
    <w:p w:rsidR="005419D6" w:rsidRDefault="005419D6">
      <w:pPr>
        <w:jc w:val="right"/>
        <w:rPr>
          <w:color w:val="000000"/>
          <w:sz w:val="24"/>
          <w:szCs w:val="24"/>
          <w:lang w:val="ru-RU"/>
        </w:rPr>
        <w:sectPr w:rsidR="005419D6">
          <w:pgSz w:w="11906" w:h="16838"/>
          <w:pgMar w:top="851" w:right="567" w:bottom="851" w:left="1134" w:header="284" w:footer="284" w:gutter="0"/>
          <w:cols w:space="708"/>
          <w:docGrid w:linePitch="360"/>
        </w:sectPr>
      </w:pPr>
    </w:p>
    <w:p w:rsidR="005419D6" w:rsidRDefault="00706FF5">
      <w:pPr>
        <w:jc w:val="right"/>
        <w:rPr>
          <w:b/>
          <w:sz w:val="24"/>
          <w:szCs w:val="24"/>
          <w:lang w:val="ru-RU"/>
        </w:rPr>
      </w:pPr>
      <w:r>
        <w:rPr>
          <w:b/>
          <w:sz w:val="24"/>
          <w:szCs w:val="24"/>
          <w:lang w:val="ru-RU"/>
        </w:rPr>
        <w:lastRenderedPageBreak/>
        <w:t>Приложение №</w:t>
      </w:r>
      <w:r>
        <w:rPr>
          <w:b/>
          <w:sz w:val="24"/>
          <w:szCs w:val="24"/>
        </w:rPr>
        <w:t> </w:t>
      </w:r>
      <w:r>
        <w:rPr>
          <w:b/>
          <w:sz w:val="24"/>
          <w:szCs w:val="24"/>
          <w:lang w:val="ru-RU"/>
        </w:rPr>
        <w:t xml:space="preserve">3 </w:t>
      </w:r>
    </w:p>
    <w:p w:rsidR="005419D6" w:rsidRDefault="00706FF5">
      <w:pPr>
        <w:jc w:val="right"/>
        <w:rPr>
          <w:b/>
          <w:sz w:val="24"/>
          <w:szCs w:val="24"/>
          <w:lang w:val="ru-RU"/>
        </w:rPr>
      </w:pPr>
      <w:r>
        <w:rPr>
          <w:b/>
          <w:sz w:val="24"/>
          <w:szCs w:val="24"/>
          <w:lang w:val="ru-RU"/>
        </w:rPr>
        <w:t>к Контракту №</w:t>
      </w:r>
      <w:r>
        <w:rPr>
          <w:b/>
          <w:sz w:val="24"/>
          <w:szCs w:val="24"/>
        </w:rPr>
        <w:t> </w:t>
      </w:r>
      <w:r w:rsidR="00B9784A">
        <w:rPr>
          <w:b/>
          <w:color w:val="000000"/>
          <w:sz w:val="24"/>
          <w:szCs w:val="24"/>
          <w:lang w:val="ru-RU"/>
        </w:rPr>
        <w:t>Б-</w:t>
      </w:r>
      <w:r w:rsidR="00BA232E">
        <w:rPr>
          <w:b/>
          <w:color w:val="000000"/>
          <w:sz w:val="24"/>
          <w:szCs w:val="24"/>
          <w:lang w:val="ru-RU"/>
        </w:rPr>
        <w:t>93</w:t>
      </w:r>
      <w:r w:rsidR="00B9784A">
        <w:rPr>
          <w:b/>
          <w:color w:val="000000"/>
          <w:sz w:val="24"/>
          <w:szCs w:val="24"/>
          <w:lang w:val="ru-RU"/>
        </w:rPr>
        <w:t>-2026</w:t>
      </w:r>
      <w:r>
        <w:rPr>
          <w:b/>
          <w:sz w:val="24"/>
          <w:szCs w:val="24"/>
          <w:lang w:val="ru-RU"/>
        </w:rPr>
        <w:br/>
        <w:t>от «__» _________ 202</w:t>
      </w:r>
      <w:r w:rsidR="00BA232E">
        <w:rPr>
          <w:b/>
          <w:sz w:val="24"/>
          <w:szCs w:val="24"/>
          <w:lang w:val="ru-RU"/>
        </w:rPr>
        <w:t>6</w:t>
      </w:r>
      <w:r>
        <w:rPr>
          <w:b/>
          <w:sz w:val="24"/>
          <w:szCs w:val="24"/>
          <w:lang w:val="ru-RU"/>
        </w:rPr>
        <w:t> года</w:t>
      </w:r>
    </w:p>
    <w:p w:rsidR="005419D6" w:rsidRDefault="00706FF5">
      <w:pPr>
        <w:spacing w:before="240"/>
        <w:jc w:val="center"/>
        <w:rPr>
          <w:b/>
          <w:color w:val="000000"/>
          <w:sz w:val="24"/>
          <w:szCs w:val="24"/>
          <w:lang w:val="ru-RU"/>
        </w:rPr>
      </w:pPr>
      <w:r>
        <w:rPr>
          <w:b/>
          <w:color w:val="000000"/>
          <w:sz w:val="24"/>
          <w:szCs w:val="24"/>
          <w:lang w:val="ru-RU"/>
        </w:rPr>
        <w:t>ФОРМА</w:t>
      </w:r>
    </w:p>
    <w:p w:rsidR="005419D6" w:rsidRDefault="00706FF5">
      <w:pPr>
        <w:spacing w:before="240"/>
        <w:jc w:val="center"/>
        <w:rPr>
          <w:b/>
          <w:color w:val="000000"/>
          <w:sz w:val="24"/>
          <w:szCs w:val="24"/>
          <w:lang w:val="ru-RU"/>
        </w:rPr>
      </w:pPr>
      <w:r>
        <w:rPr>
          <w:b/>
          <w:color w:val="000000"/>
          <w:sz w:val="24"/>
          <w:szCs w:val="24"/>
          <w:lang w:val="ru-RU"/>
        </w:rPr>
        <w:t>Акта сдачи-приемки оказанных услуг № _____</w:t>
      </w:r>
    </w:p>
    <w:p w:rsidR="005419D6" w:rsidRDefault="00706FF5">
      <w:pPr>
        <w:tabs>
          <w:tab w:val="left" w:pos="2160"/>
        </w:tabs>
        <w:spacing w:before="240"/>
        <w:jc w:val="right"/>
        <w:rPr>
          <w:color w:val="000000"/>
          <w:sz w:val="24"/>
          <w:szCs w:val="24"/>
          <w:lang w:val="ru-RU"/>
        </w:rPr>
      </w:pPr>
      <w:r>
        <w:rPr>
          <w:color w:val="000000"/>
          <w:sz w:val="24"/>
          <w:szCs w:val="24"/>
          <w:lang w:val="ru-RU"/>
        </w:rPr>
        <w:t xml:space="preserve"> «___» _____________ 202__ г.</w:t>
      </w:r>
    </w:p>
    <w:p w:rsidR="005419D6" w:rsidRDefault="00706FF5">
      <w:pPr>
        <w:tabs>
          <w:tab w:val="left" w:pos="6300"/>
        </w:tabs>
        <w:spacing w:before="120"/>
        <w:ind w:firstLine="567"/>
        <w:jc w:val="both"/>
        <w:rPr>
          <w:color w:val="000000"/>
          <w:sz w:val="24"/>
          <w:szCs w:val="24"/>
          <w:lang w:val="ru-RU"/>
        </w:rPr>
      </w:pPr>
      <w:r>
        <w:rPr>
          <w:color w:val="000000"/>
          <w:sz w:val="24"/>
          <w:szCs w:val="24"/>
          <w:lang w:val="ru-RU"/>
        </w:rPr>
        <w:t>Мы, _______________________________________________ нижеподписавшиеся, ______ от имени Заказчика, с одной стороны, и _______________________________________________ от имени Исполнителя, с другой стороны, составили настоящий Акт о нижеследующем:</w:t>
      </w:r>
    </w:p>
    <w:p w:rsidR="005419D6" w:rsidRDefault="00706FF5">
      <w:pPr>
        <w:tabs>
          <w:tab w:val="left" w:pos="8820"/>
        </w:tabs>
        <w:ind w:firstLine="567"/>
        <w:jc w:val="both"/>
        <w:rPr>
          <w:color w:val="000000"/>
          <w:sz w:val="24"/>
          <w:szCs w:val="24"/>
          <w:lang w:val="ru-RU"/>
        </w:rPr>
      </w:pPr>
      <w:r>
        <w:rPr>
          <w:color w:val="000000"/>
          <w:sz w:val="24"/>
          <w:szCs w:val="24"/>
          <w:lang w:val="ru-RU"/>
        </w:rPr>
        <w:t>1.</w:t>
      </w:r>
      <w:r>
        <w:rPr>
          <w:color w:val="000000"/>
          <w:sz w:val="24"/>
          <w:szCs w:val="24"/>
        </w:rPr>
        <w:t> </w:t>
      </w:r>
      <w:r>
        <w:rPr>
          <w:color w:val="000000"/>
          <w:sz w:val="24"/>
          <w:szCs w:val="24"/>
          <w:lang w:val="ru-RU"/>
        </w:rPr>
        <w:t>Исполнитель выполнил следующие услуги в соответствии с Контрактом _____________________________________________________________________________________</w:t>
      </w:r>
    </w:p>
    <w:p w:rsidR="005419D6" w:rsidRDefault="00706FF5">
      <w:pPr>
        <w:tabs>
          <w:tab w:val="left" w:pos="8820"/>
        </w:tabs>
        <w:ind w:firstLine="567"/>
        <w:jc w:val="both"/>
        <w:rPr>
          <w:color w:val="000000"/>
          <w:sz w:val="24"/>
          <w:szCs w:val="24"/>
          <w:lang w:val="ru-RU"/>
        </w:rPr>
      </w:pPr>
      <w:r>
        <w:rPr>
          <w:color w:val="000000"/>
          <w:sz w:val="24"/>
          <w:szCs w:val="24"/>
          <w:lang w:val="ru-RU"/>
        </w:rPr>
        <w:t>2.</w:t>
      </w:r>
      <w:r>
        <w:rPr>
          <w:color w:val="000000"/>
          <w:sz w:val="24"/>
          <w:szCs w:val="24"/>
        </w:rPr>
        <w:t> </w:t>
      </w:r>
      <w:r>
        <w:rPr>
          <w:color w:val="000000"/>
          <w:sz w:val="24"/>
          <w:szCs w:val="24"/>
          <w:lang w:val="ru-RU"/>
        </w:rPr>
        <w:t>Заказчик принял результаты услуг в форме: ________________________________________ _____________________________________________________________________________________</w:t>
      </w:r>
    </w:p>
    <w:p w:rsidR="005419D6" w:rsidRDefault="00706FF5">
      <w:pPr>
        <w:ind w:firstLine="567"/>
        <w:jc w:val="both"/>
        <w:rPr>
          <w:color w:val="000000"/>
          <w:sz w:val="24"/>
          <w:szCs w:val="24"/>
          <w:lang w:val="ru-RU"/>
        </w:rPr>
      </w:pPr>
      <w:r>
        <w:rPr>
          <w:color w:val="000000"/>
          <w:sz w:val="24"/>
          <w:szCs w:val="24"/>
          <w:lang w:val="ru-RU"/>
        </w:rPr>
        <w:t>3.</w:t>
      </w:r>
      <w:r>
        <w:rPr>
          <w:color w:val="000000"/>
          <w:sz w:val="24"/>
          <w:szCs w:val="24"/>
        </w:rPr>
        <w:t> </w:t>
      </w:r>
      <w:r>
        <w:rPr>
          <w:color w:val="000000"/>
          <w:sz w:val="24"/>
          <w:szCs w:val="24"/>
          <w:lang w:val="ru-RU"/>
        </w:rPr>
        <w:t>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5419D6" w:rsidRDefault="00706FF5">
      <w:pPr>
        <w:tabs>
          <w:tab w:val="left" w:pos="8147"/>
        </w:tabs>
        <w:ind w:firstLine="567"/>
        <w:jc w:val="both"/>
        <w:rPr>
          <w:color w:val="000000"/>
          <w:sz w:val="24"/>
          <w:szCs w:val="24"/>
          <w:lang w:val="ru-RU"/>
        </w:rPr>
      </w:pPr>
      <w:r>
        <w:rPr>
          <w:color w:val="000000"/>
          <w:sz w:val="24"/>
          <w:szCs w:val="24"/>
          <w:lang w:val="ru-RU"/>
        </w:rPr>
        <w:t>4.</w:t>
      </w:r>
      <w:r>
        <w:rPr>
          <w:color w:val="000000"/>
          <w:sz w:val="24"/>
          <w:szCs w:val="24"/>
        </w:rPr>
        <w:t> </w:t>
      </w:r>
      <w:r>
        <w:rPr>
          <w:color w:val="000000"/>
          <w:sz w:val="24"/>
          <w:szCs w:val="24"/>
          <w:lang w:val="ru-RU"/>
        </w:rPr>
        <w:t>Общая стоимость оказанных услуг составляет ______________________________________ ______________________________________________________________, в том числе НДС в сумме _____________________________________________________________________________________</w:t>
      </w:r>
    </w:p>
    <w:p w:rsidR="005419D6" w:rsidRDefault="00706FF5">
      <w:pPr>
        <w:ind w:firstLine="567"/>
        <w:jc w:val="both"/>
        <w:rPr>
          <w:color w:val="000000"/>
          <w:sz w:val="24"/>
          <w:szCs w:val="24"/>
          <w:lang w:val="ru-RU"/>
        </w:rPr>
      </w:pPr>
      <w:r>
        <w:rPr>
          <w:color w:val="000000"/>
          <w:sz w:val="24"/>
          <w:szCs w:val="24"/>
          <w:lang w:val="ru-RU"/>
        </w:rPr>
        <w:t>5.</w:t>
      </w:r>
      <w:r>
        <w:rPr>
          <w:color w:val="000000"/>
          <w:sz w:val="24"/>
          <w:szCs w:val="24"/>
        </w:rPr>
        <w:t> </w:t>
      </w:r>
      <w:r>
        <w:rPr>
          <w:color w:val="000000"/>
          <w:sz w:val="24"/>
          <w:szCs w:val="24"/>
          <w:lang w:val="ru-RU"/>
        </w:rPr>
        <w:t>За оказанные услуги сумма, подлежащая оплате в соответствии с условиями заключенного контракта: _______________________________________________ (прописью) рублей ___ копеек, в том числе НДС ____________ % ______________________________ (прописью) рублей ___ копеек.</w:t>
      </w:r>
    </w:p>
    <w:p w:rsidR="005419D6" w:rsidRDefault="00706FF5">
      <w:pPr>
        <w:tabs>
          <w:tab w:val="left" w:pos="7380"/>
        </w:tabs>
        <w:ind w:firstLine="567"/>
        <w:jc w:val="both"/>
        <w:rPr>
          <w:color w:val="000000"/>
          <w:sz w:val="24"/>
          <w:szCs w:val="24"/>
          <w:lang w:val="ru-RU"/>
        </w:rPr>
      </w:pPr>
      <w:r>
        <w:rPr>
          <w:color w:val="000000"/>
          <w:sz w:val="24"/>
          <w:szCs w:val="24"/>
          <w:lang w:val="ru-RU"/>
        </w:rPr>
        <w:t>Размер неустойки (штрафа, пени), подлежащий взысканию: ______ (прописью) рублей ___________ копеек.</w:t>
      </w:r>
    </w:p>
    <w:p w:rsidR="005419D6" w:rsidRDefault="00706FF5">
      <w:pPr>
        <w:tabs>
          <w:tab w:val="left" w:pos="8820"/>
        </w:tabs>
        <w:ind w:firstLine="567"/>
        <w:jc w:val="both"/>
        <w:rPr>
          <w:color w:val="000000"/>
          <w:sz w:val="24"/>
          <w:szCs w:val="24"/>
          <w:lang w:val="ru-RU"/>
        </w:rPr>
      </w:pPr>
      <w:r>
        <w:rPr>
          <w:color w:val="000000"/>
          <w:sz w:val="24"/>
          <w:szCs w:val="24"/>
          <w:lang w:val="ru-RU"/>
        </w:rPr>
        <w:t>Основания применения и порядок расчета неустойки (штрафа, пени) ____________________</w:t>
      </w:r>
    </w:p>
    <w:p w:rsidR="005419D6" w:rsidRDefault="00706FF5">
      <w:pPr>
        <w:keepNext/>
        <w:tabs>
          <w:tab w:val="left" w:pos="7380"/>
        </w:tabs>
        <w:ind w:firstLine="567"/>
        <w:jc w:val="both"/>
        <w:rPr>
          <w:color w:val="000000"/>
          <w:sz w:val="24"/>
          <w:szCs w:val="24"/>
          <w:lang w:val="ru-RU"/>
        </w:rPr>
      </w:pPr>
      <w:r>
        <w:rPr>
          <w:color w:val="000000"/>
          <w:sz w:val="24"/>
          <w:szCs w:val="24"/>
          <w:lang w:val="ru-RU"/>
        </w:rPr>
        <w:t>Итоговая сумма, подлежащая оплате Исполнителю по контракту: __________ (прописью) рублей ___ копеек, в том числе НДС __________ % __________________________________________ (прописью) рублей ____ копеек.</w:t>
      </w:r>
    </w:p>
    <w:p w:rsidR="005419D6" w:rsidRDefault="005419D6">
      <w:pPr>
        <w:keepNext/>
        <w:jc w:val="both"/>
        <w:rPr>
          <w:color w:val="000000"/>
          <w:sz w:val="24"/>
          <w:szCs w:val="24"/>
          <w:lang w:val="ru-RU"/>
        </w:rPr>
      </w:pPr>
    </w:p>
    <w:p w:rsidR="005419D6" w:rsidRDefault="005419D6">
      <w:pPr>
        <w:jc w:val="both"/>
        <w:rPr>
          <w:color w:val="000000"/>
          <w:sz w:val="24"/>
          <w:szCs w:val="24"/>
          <w:lang w:val="ru-RU"/>
        </w:rPr>
      </w:pPr>
    </w:p>
    <w:p w:rsidR="005419D6" w:rsidRDefault="005419D6">
      <w:pPr>
        <w:spacing w:line="256" w:lineRule="auto"/>
        <w:rPr>
          <w:sz w:val="24"/>
          <w:szCs w:val="24"/>
          <w:lang w:val="ru-RU"/>
        </w:rPr>
      </w:pPr>
    </w:p>
    <w:p w:rsidR="005419D6" w:rsidRDefault="005419D6">
      <w:pPr>
        <w:spacing w:line="256" w:lineRule="auto"/>
        <w:rPr>
          <w:sz w:val="24"/>
          <w:szCs w:val="24"/>
          <w:lang w:val="ru-RU"/>
        </w:rPr>
      </w:pPr>
    </w:p>
    <w:p w:rsidR="005419D6" w:rsidRDefault="00706FF5">
      <w:pPr>
        <w:spacing w:line="256" w:lineRule="auto"/>
        <w:rPr>
          <w:i/>
          <w:sz w:val="24"/>
          <w:szCs w:val="24"/>
          <w:lang w:val="ru-RU"/>
        </w:rPr>
      </w:pPr>
      <w:r>
        <w:rPr>
          <w:i/>
          <w:sz w:val="24"/>
          <w:szCs w:val="24"/>
          <w:lang w:val="ru-RU"/>
        </w:rPr>
        <w:t>Форма согласована</w:t>
      </w: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5419D6">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5419D6" w:rsidRDefault="00706F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lang w:val="ru-RU"/>
              </w:rPr>
            </w:pPr>
            <w:proofErr w:type="spellStart"/>
            <w:r>
              <w:rPr>
                <w:rFonts w:eastAsia="Arial Unicode MS"/>
                <w:b/>
                <w:color w:val="000000"/>
                <w:sz w:val="24"/>
                <w:szCs w:val="24"/>
              </w:rPr>
              <w:t>Заказчик</w:t>
            </w:r>
            <w:proofErr w:type="spellEnd"/>
          </w:p>
        </w:tc>
        <w:tc>
          <w:tcPr>
            <w:tcW w:w="2500" w:type="pct"/>
            <w:tcBorders>
              <w:top w:val="single" w:sz="4" w:space="0" w:color="auto"/>
              <w:left w:val="single" w:sz="4" w:space="0" w:color="auto"/>
              <w:bottom w:val="single" w:sz="4" w:space="0" w:color="auto"/>
              <w:right w:val="single" w:sz="4" w:space="0" w:color="auto"/>
            </w:tcBorders>
            <w:vAlign w:val="center"/>
          </w:tcPr>
          <w:p w:rsidR="005419D6" w:rsidRDefault="00706F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lang w:val="ru-RU"/>
              </w:rPr>
            </w:pPr>
            <w:proofErr w:type="spellStart"/>
            <w:r>
              <w:rPr>
                <w:rFonts w:eastAsia="Arial Unicode MS"/>
                <w:b/>
                <w:color w:val="000000"/>
                <w:sz w:val="24"/>
                <w:szCs w:val="24"/>
              </w:rPr>
              <w:t>Исполнитель</w:t>
            </w:r>
            <w:proofErr w:type="spellEnd"/>
          </w:p>
        </w:tc>
      </w:tr>
      <w:tr w:rsidR="005419D6" w:rsidRPr="00D74DFD">
        <w:trPr>
          <w:jc w:val="center"/>
        </w:trPr>
        <w:tc>
          <w:tcPr>
            <w:tcW w:w="2500" w:type="pct"/>
            <w:tcBorders>
              <w:top w:val="single" w:sz="4" w:space="0" w:color="auto"/>
              <w:left w:val="single" w:sz="4" w:space="0" w:color="auto"/>
              <w:right w:val="single" w:sz="4" w:space="0" w:color="auto"/>
            </w:tcBorders>
          </w:tcPr>
          <w:p w:rsidR="005419D6" w:rsidRDefault="00706FF5">
            <w:pPr>
              <w:tabs>
                <w:tab w:val="left" w:pos="8100"/>
              </w:tabs>
              <w:jc w:val="both"/>
              <w:rPr>
                <w:sz w:val="24"/>
                <w:szCs w:val="24"/>
                <w:lang w:val="ru-RU"/>
              </w:rPr>
            </w:pPr>
            <w:r>
              <w:rPr>
                <w:sz w:val="24"/>
                <w:szCs w:val="24"/>
                <w:lang w:val="ru-RU"/>
              </w:rPr>
              <w:t xml:space="preserve">Заместитель директора </w:t>
            </w:r>
          </w:p>
          <w:p w:rsidR="005419D6" w:rsidRDefault="00706FF5">
            <w:pPr>
              <w:tabs>
                <w:tab w:val="left" w:pos="8100"/>
              </w:tabs>
              <w:jc w:val="both"/>
              <w:rPr>
                <w:sz w:val="24"/>
                <w:szCs w:val="24"/>
                <w:lang w:val="ru-RU"/>
              </w:rPr>
            </w:pPr>
            <w:r>
              <w:rPr>
                <w:sz w:val="24"/>
                <w:szCs w:val="24"/>
                <w:lang w:val="ru-RU"/>
              </w:rPr>
              <w:t>по экономике и финансам</w:t>
            </w:r>
          </w:p>
          <w:p w:rsidR="005419D6" w:rsidRDefault="005419D6">
            <w:pPr>
              <w:keepNext/>
              <w:spacing w:before="120"/>
              <w:jc w:val="both"/>
              <w:rPr>
                <w:bCs/>
                <w:sz w:val="24"/>
                <w:szCs w:val="24"/>
                <w:lang w:val="ru-RU"/>
              </w:rPr>
            </w:pPr>
          </w:p>
          <w:p w:rsidR="005419D6" w:rsidRDefault="005419D6">
            <w:pPr>
              <w:keepNext/>
              <w:jc w:val="center"/>
              <w:rPr>
                <w:bCs/>
                <w:i/>
                <w:sz w:val="24"/>
                <w:szCs w:val="24"/>
                <w:vertAlign w:val="superscript"/>
                <w:lang w:val="ru-RU"/>
              </w:rPr>
            </w:pPr>
          </w:p>
        </w:tc>
        <w:tc>
          <w:tcPr>
            <w:tcW w:w="2500" w:type="pct"/>
            <w:tcBorders>
              <w:top w:val="single" w:sz="4" w:space="0" w:color="auto"/>
              <w:left w:val="single" w:sz="4" w:space="0" w:color="auto"/>
              <w:right w:val="single" w:sz="4" w:space="0" w:color="auto"/>
            </w:tcBorders>
          </w:tcPr>
          <w:p w:rsidR="005419D6" w:rsidRDefault="005419D6" w:rsidP="009C4EF4">
            <w:pPr>
              <w:keepNext/>
              <w:spacing w:before="120"/>
              <w:jc w:val="both"/>
              <w:rPr>
                <w:color w:val="000000"/>
                <w:sz w:val="24"/>
                <w:lang w:val="ru-RU"/>
              </w:rPr>
            </w:pPr>
          </w:p>
        </w:tc>
      </w:tr>
      <w:tr w:rsidR="005419D6">
        <w:trPr>
          <w:trHeight w:val="770"/>
          <w:jc w:val="center"/>
        </w:trPr>
        <w:tc>
          <w:tcPr>
            <w:tcW w:w="2500" w:type="pct"/>
            <w:tcBorders>
              <w:left w:val="single" w:sz="4" w:space="0" w:color="auto"/>
              <w:bottom w:val="single" w:sz="4" w:space="0" w:color="auto"/>
              <w:right w:val="single" w:sz="4" w:space="0" w:color="auto"/>
            </w:tcBorders>
            <w:vAlign w:val="bottom"/>
          </w:tcPr>
          <w:p w:rsidR="005419D6" w:rsidRDefault="00706FF5">
            <w:pPr>
              <w:tabs>
                <w:tab w:val="left" w:leader="underscore" w:pos="3828"/>
              </w:tabs>
              <w:jc w:val="center"/>
              <w:rPr>
                <w:sz w:val="24"/>
                <w:szCs w:val="24"/>
              </w:rPr>
            </w:pPr>
            <w:r>
              <w:rPr>
                <w:sz w:val="24"/>
                <w:szCs w:val="24"/>
              </w:rPr>
              <w:t xml:space="preserve">_______________ / С.Н. </w:t>
            </w:r>
            <w:proofErr w:type="spellStart"/>
            <w:r>
              <w:rPr>
                <w:sz w:val="24"/>
                <w:szCs w:val="24"/>
              </w:rPr>
              <w:t>Слепухин</w:t>
            </w:r>
            <w:proofErr w:type="spellEnd"/>
            <w:r>
              <w:rPr>
                <w:sz w:val="24"/>
                <w:szCs w:val="24"/>
              </w:rPr>
              <w:t xml:space="preserve"> /</w:t>
            </w:r>
          </w:p>
          <w:p w:rsidR="005419D6" w:rsidRPr="00C918AB" w:rsidRDefault="005419D6">
            <w:pPr>
              <w:spacing w:before="60" w:after="120"/>
              <w:rPr>
                <w:bCs/>
                <w:sz w:val="24"/>
                <w:szCs w:val="24"/>
                <w:lang w:val="ru-RU"/>
              </w:rPr>
            </w:pPr>
          </w:p>
        </w:tc>
        <w:tc>
          <w:tcPr>
            <w:tcW w:w="2500" w:type="pct"/>
            <w:tcBorders>
              <w:left w:val="single" w:sz="4" w:space="0" w:color="auto"/>
              <w:bottom w:val="single" w:sz="4" w:space="0" w:color="auto"/>
              <w:right w:val="single" w:sz="4" w:space="0" w:color="auto"/>
            </w:tcBorders>
            <w:vAlign w:val="bottom"/>
          </w:tcPr>
          <w:p w:rsidR="005419D6" w:rsidRDefault="009C4EF4">
            <w:pPr>
              <w:jc w:val="center"/>
              <w:rPr>
                <w:sz w:val="24"/>
              </w:rPr>
            </w:pPr>
            <w:r>
              <w:rPr>
                <w:sz w:val="24"/>
              </w:rPr>
              <w:t>_____________ /</w:t>
            </w:r>
            <w:r w:rsidR="00F847B8">
              <w:t xml:space="preserve"> </w:t>
            </w:r>
            <w:r w:rsidR="0026375A">
              <w:rPr>
                <w:lang w:val="ru-RU"/>
              </w:rPr>
              <w:t>__________</w:t>
            </w:r>
            <w:r w:rsidR="00706FF5">
              <w:rPr>
                <w:sz w:val="24"/>
              </w:rPr>
              <w:t>/</w:t>
            </w:r>
          </w:p>
          <w:p w:rsidR="005419D6" w:rsidRPr="00C918AB" w:rsidRDefault="005419D6">
            <w:pPr>
              <w:spacing w:before="60" w:after="120"/>
              <w:rPr>
                <w:sz w:val="24"/>
                <w:lang w:val="ru-RU"/>
              </w:rPr>
            </w:pPr>
          </w:p>
        </w:tc>
      </w:tr>
    </w:tbl>
    <w:p w:rsidR="005419D6" w:rsidRDefault="005419D6">
      <w:pPr>
        <w:spacing w:line="256" w:lineRule="auto"/>
        <w:rPr>
          <w:i/>
          <w:sz w:val="24"/>
          <w:szCs w:val="24"/>
          <w:lang w:val="ru-RU"/>
        </w:rPr>
      </w:pPr>
    </w:p>
    <w:p w:rsidR="005419D6" w:rsidRDefault="005419D6"/>
    <w:p w:rsidR="005419D6" w:rsidRDefault="005419D6">
      <w:pPr>
        <w:jc w:val="right"/>
      </w:pPr>
    </w:p>
    <w:sectPr w:rsidR="005419D6">
      <w:pgSz w:w="11906" w:h="16838"/>
      <w:pgMar w:top="851" w:right="567" w:bottom="851"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03" w:rsidRDefault="00E47D03">
      <w:r>
        <w:separator/>
      </w:r>
    </w:p>
  </w:endnote>
  <w:endnote w:type="continuationSeparator" w:id="0">
    <w:p w:rsidR="00E47D03" w:rsidRDefault="00E4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u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03" w:rsidRDefault="00E47D03">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03" w:rsidRDefault="00E47D03">
    <w:pPr>
      <w:pStyle w:val="aff0"/>
      <w:jc w:val="right"/>
    </w:pPr>
    <w:r>
      <w:fldChar w:fldCharType="begin"/>
    </w:r>
    <w:r>
      <w:instrText>PAGE   \* MERGEFORMAT</w:instrText>
    </w:r>
    <w:r>
      <w:fldChar w:fldCharType="separate"/>
    </w:r>
    <w:r w:rsidR="00D37C3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03" w:rsidRDefault="00E47D03">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03" w:rsidRDefault="00E47D03">
      <w:r>
        <w:separator/>
      </w:r>
    </w:p>
  </w:footnote>
  <w:footnote w:type="continuationSeparator" w:id="0">
    <w:p w:rsidR="00E47D03" w:rsidRDefault="00E47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03" w:rsidRDefault="00E47D03">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03" w:rsidRDefault="00E47D03">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D03" w:rsidRDefault="00E47D03">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63C1"/>
    <w:multiLevelType w:val="multilevel"/>
    <w:tmpl w:val="E51E6A7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nsid w:val="09D57046"/>
    <w:multiLevelType w:val="hybridMultilevel"/>
    <w:tmpl w:val="081ECA9A"/>
    <w:lvl w:ilvl="0" w:tplc="255ED05A">
      <w:start w:val="1"/>
      <w:numFmt w:val="decimal"/>
      <w:lvlText w:val="%1."/>
      <w:lvlJc w:val="left"/>
      <w:pPr>
        <w:ind w:left="15" w:hanging="240"/>
      </w:pPr>
      <w:rPr>
        <w:rFonts w:ascii="Times New Roman" w:eastAsia="Times New Roman" w:hAnsi="Times New Roman" w:cs="Times New Roman" w:hint="default"/>
        <w:sz w:val="20"/>
        <w:szCs w:val="20"/>
      </w:rPr>
    </w:lvl>
    <w:lvl w:ilvl="1" w:tplc="823A647A">
      <w:start w:val="1"/>
      <w:numFmt w:val="bullet"/>
      <w:lvlText w:val="•"/>
      <w:lvlJc w:val="left"/>
      <w:pPr>
        <w:ind w:left="979" w:hanging="240"/>
      </w:pPr>
      <w:rPr>
        <w:rFonts w:hint="default"/>
      </w:rPr>
    </w:lvl>
    <w:lvl w:ilvl="2" w:tplc="282C8E68">
      <w:start w:val="1"/>
      <w:numFmt w:val="bullet"/>
      <w:lvlText w:val="•"/>
      <w:lvlJc w:val="left"/>
      <w:pPr>
        <w:ind w:left="1938" w:hanging="240"/>
      </w:pPr>
      <w:rPr>
        <w:rFonts w:hint="default"/>
      </w:rPr>
    </w:lvl>
    <w:lvl w:ilvl="3" w:tplc="AA78690C">
      <w:start w:val="1"/>
      <w:numFmt w:val="bullet"/>
      <w:lvlText w:val="•"/>
      <w:lvlJc w:val="left"/>
      <w:pPr>
        <w:ind w:left="2897" w:hanging="240"/>
      </w:pPr>
      <w:rPr>
        <w:rFonts w:hint="default"/>
      </w:rPr>
    </w:lvl>
    <w:lvl w:ilvl="4" w:tplc="577201F6">
      <w:start w:val="1"/>
      <w:numFmt w:val="bullet"/>
      <w:lvlText w:val="•"/>
      <w:lvlJc w:val="left"/>
      <w:pPr>
        <w:ind w:left="3856" w:hanging="240"/>
      </w:pPr>
      <w:rPr>
        <w:rFonts w:hint="default"/>
      </w:rPr>
    </w:lvl>
    <w:lvl w:ilvl="5" w:tplc="9B36E7E0">
      <w:start w:val="1"/>
      <w:numFmt w:val="bullet"/>
      <w:lvlText w:val="•"/>
      <w:lvlJc w:val="left"/>
      <w:pPr>
        <w:ind w:left="4816" w:hanging="240"/>
      </w:pPr>
      <w:rPr>
        <w:rFonts w:hint="default"/>
      </w:rPr>
    </w:lvl>
    <w:lvl w:ilvl="6" w:tplc="1C18310A">
      <w:start w:val="1"/>
      <w:numFmt w:val="bullet"/>
      <w:lvlText w:val="•"/>
      <w:lvlJc w:val="left"/>
      <w:pPr>
        <w:ind w:left="5775" w:hanging="240"/>
      </w:pPr>
      <w:rPr>
        <w:rFonts w:hint="default"/>
      </w:rPr>
    </w:lvl>
    <w:lvl w:ilvl="7" w:tplc="B5924FF2">
      <w:start w:val="1"/>
      <w:numFmt w:val="bullet"/>
      <w:lvlText w:val="•"/>
      <w:lvlJc w:val="left"/>
      <w:pPr>
        <w:ind w:left="6734" w:hanging="240"/>
      </w:pPr>
      <w:rPr>
        <w:rFonts w:hint="default"/>
      </w:rPr>
    </w:lvl>
    <w:lvl w:ilvl="8" w:tplc="790E91FC">
      <w:start w:val="1"/>
      <w:numFmt w:val="bullet"/>
      <w:lvlText w:val="•"/>
      <w:lvlJc w:val="left"/>
      <w:pPr>
        <w:ind w:left="7693" w:hanging="240"/>
      </w:pPr>
      <w:rPr>
        <w:rFonts w:hint="default"/>
      </w:rPr>
    </w:lvl>
  </w:abstractNum>
  <w:abstractNum w:abstractNumId="2">
    <w:nsid w:val="0C1D62A7"/>
    <w:multiLevelType w:val="hybridMultilevel"/>
    <w:tmpl w:val="D9483198"/>
    <w:lvl w:ilvl="0" w:tplc="FDBEE822">
      <w:start w:val="1"/>
      <w:numFmt w:val="bullet"/>
      <w:lvlText w:val=""/>
      <w:lvlJc w:val="left"/>
      <w:pPr>
        <w:ind w:left="1429" w:hanging="360"/>
      </w:pPr>
      <w:rPr>
        <w:rFonts w:ascii="Wingdings" w:hAnsi="Wingdings" w:hint="default"/>
      </w:rPr>
    </w:lvl>
    <w:lvl w:ilvl="1" w:tplc="FB160226">
      <w:start w:val="1"/>
      <w:numFmt w:val="bullet"/>
      <w:lvlText w:val="o"/>
      <w:lvlJc w:val="left"/>
      <w:pPr>
        <w:ind w:left="2149" w:hanging="360"/>
      </w:pPr>
      <w:rPr>
        <w:rFonts w:ascii="Courier New" w:hAnsi="Courier New" w:cs="Courier New" w:hint="default"/>
      </w:rPr>
    </w:lvl>
    <w:lvl w:ilvl="2" w:tplc="DAFC8228">
      <w:start w:val="1"/>
      <w:numFmt w:val="bullet"/>
      <w:lvlText w:val=""/>
      <w:lvlJc w:val="left"/>
      <w:pPr>
        <w:ind w:left="2869" w:hanging="360"/>
      </w:pPr>
      <w:rPr>
        <w:rFonts w:ascii="Wingdings" w:hAnsi="Wingdings" w:hint="default"/>
      </w:rPr>
    </w:lvl>
    <w:lvl w:ilvl="3" w:tplc="BECC1D7E">
      <w:start w:val="1"/>
      <w:numFmt w:val="bullet"/>
      <w:lvlText w:val=""/>
      <w:lvlJc w:val="left"/>
      <w:pPr>
        <w:ind w:left="3589" w:hanging="360"/>
      </w:pPr>
      <w:rPr>
        <w:rFonts w:ascii="Symbol" w:hAnsi="Symbol" w:hint="default"/>
      </w:rPr>
    </w:lvl>
    <w:lvl w:ilvl="4" w:tplc="BEE60CCC">
      <w:start w:val="1"/>
      <w:numFmt w:val="bullet"/>
      <w:lvlText w:val="o"/>
      <w:lvlJc w:val="left"/>
      <w:pPr>
        <w:ind w:left="4309" w:hanging="360"/>
      </w:pPr>
      <w:rPr>
        <w:rFonts w:ascii="Courier New" w:hAnsi="Courier New" w:cs="Courier New" w:hint="default"/>
      </w:rPr>
    </w:lvl>
    <w:lvl w:ilvl="5" w:tplc="3FA4E74C">
      <w:start w:val="1"/>
      <w:numFmt w:val="bullet"/>
      <w:lvlText w:val=""/>
      <w:lvlJc w:val="left"/>
      <w:pPr>
        <w:ind w:left="5029" w:hanging="360"/>
      </w:pPr>
      <w:rPr>
        <w:rFonts w:ascii="Wingdings" w:hAnsi="Wingdings" w:hint="default"/>
      </w:rPr>
    </w:lvl>
    <w:lvl w:ilvl="6" w:tplc="10B08842">
      <w:start w:val="1"/>
      <w:numFmt w:val="bullet"/>
      <w:lvlText w:val=""/>
      <w:lvlJc w:val="left"/>
      <w:pPr>
        <w:ind w:left="5749" w:hanging="360"/>
      </w:pPr>
      <w:rPr>
        <w:rFonts w:ascii="Symbol" w:hAnsi="Symbol" w:hint="default"/>
      </w:rPr>
    </w:lvl>
    <w:lvl w:ilvl="7" w:tplc="F02E9990">
      <w:start w:val="1"/>
      <w:numFmt w:val="bullet"/>
      <w:lvlText w:val="o"/>
      <w:lvlJc w:val="left"/>
      <w:pPr>
        <w:ind w:left="6469" w:hanging="360"/>
      </w:pPr>
      <w:rPr>
        <w:rFonts w:ascii="Courier New" w:hAnsi="Courier New" w:cs="Courier New" w:hint="default"/>
      </w:rPr>
    </w:lvl>
    <w:lvl w:ilvl="8" w:tplc="9A0C2EDE">
      <w:start w:val="1"/>
      <w:numFmt w:val="bullet"/>
      <w:lvlText w:val=""/>
      <w:lvlJc w:val="left"/>
      <w:pPr>
        <w:ind w:left="7189" w:hanging="360"/>
      </w:pPr>
      <w:rPr>
        <w:rFonts w:ascii="Wingdings" w:hAnsi="Wingdings" w:hint="default"/>
      </w:rPr>
    </w:lvl>
  </w:abstractNum>
  <w:abstractNum w:abstractNumId="3">
    <w:nsid w:val="1DFE5839"/>
    <w:multiLevelType w:val="hybridMultilevel"/>
    <w:tmpl w:val="AEB871F6"/>
    <w:lvl w:ilvl="0" w:tplc="6D12C792">
      <w:start w:val="1"/>
      <w:numFmt w:val="decimal"/>
      <w:lvlText w:val="%1."/>
      <w:lvlJc w:val="left"/>
      <w:pPr>
        <w:ind w:left="4330" w:hanging="360"/>
      </w:pPr>
      <w:rPr>
        <w:rFonts w:hint="default"/>
        <w:b w:val="0"/>
      </w:rPr>
    </w:lvl>
    <w:lvl w:ilvl="1" w:tplc="A79CB7FC">
      <w:start w:val="1"/>
      <w:numFmt w:val="lowerLetter"/>
      <w:lvlText w:val="%2."/>
      <w:lvlJc w:val="left"/>
      <w:pPr>
        <w:ind w:left="1440" w:hanging="360"/>
      </w:pPr>
    </w:lvl>
    <w:lvl w:ilvl="2" w:tplc="E04A35A2">
      <w:start w:val="1"/>
      <w:numFmt w:val="lowerRoman"/>
      <w:lvlText w:val="%3."/>
      <w:lvlJc w:val="right"/>
      <w:pPr>
        <w:ind w:left="2160" w:hanging="180"/>
      </w:pPr>
    </w:lvl>
    <w:lvl w:ilvl="3" w:tplc="E640DD8C">
      <w:start w:val="1"/>
      <w:numFmt w:val="decimal"/>
      <w:lvlText w:val="%4."/>
      <w:lvlJc w:val="left"/>
      <w:pPr>
        <w:ind w:left="2880" w:hanging="360"/>
      </w:pPr>
    </w:lvl>
    <w:lvl w:ilvl="4" w:tplc="ED0A3D06">
      <w:start w:val="1"/>
      <w:numFmt w:val="lowerLetter"/>
      <w:lvlText w:val="%5."/>
      <w:lvlJc w:val="left"/>
      <w:pPr>
        <w:ind w:left="3600" w:hanging="360"/>
      </w:pPr>
    </w:lvl>
    <w:lvl w:ilvl="5" w:tplc="A2F4F76E">
      <w:start w:val="1"/>
      <w:numFmt w:val="lowerRoman"/>
      <w:lvlText w:val="%6."/>
      <w:lvlJc w:val="right"/>
      <w:pPr>
        <w:ind w:left="4320" w:hanging="180"/>
      </w:pPr>
    </w:lvl>
    <w:lvl w:ilvl="6" w:tplc="B8285206">
      <w:start w:val="1"/>
      <w:numFmt w:val="decimal"/>
      <w:lvlText w:val="%7."/>
      <w:lvlJc w:val="left"/>
      <w:pPr>
        <w:ind w:left="5040" w:hanging="360"/>
      </w:pPr>
    </w:lvl>
    <w:lvl w:ilvl="7" w:tplc="0F56BE1E">
      <w:start w:val="1"/>
      <w:numFmt w:val="lowerLetter"/>
      <w:lvlText w:val="%8."/>
      <w:lvlJc w:val="left"/>
      <w:pPr>
        <w:ind w:left="5760" w:hanging="360"/>
      </w:pPr>
    </w:lvl>
    <w:lvl w:ilvl="8" w:tplc="1BE09F7C">
      <w:start w:val="1"/>
      <w:numFmt w:val="lowerRoman"/>
      <w:lvlText w:val="%9."/>
      <w:lvlJc w:val="right"/>
      <w:pPr>
        <w:ind w:left="6480" w:hanging="180"/>
      </w:pPr>
    </w:lvl>
  </w:abstractNum>
  <w:abstractNum w:abstractNumId="4">
    <w:nsid w:val="22A37EA1"/>
    <w:multiLevelType w:val="hybridMultilevel"/>
    <w:tmpl w:val="512A46E8"/>
    <w:lvl w:ilvl="0" w:tplc="9BFCBD56">
      <w:start w:val="1"/>
      <w:numFmt w:val="decimal"/>
      <w:lvlText w:val="%1."/>
      <w:lvlJc w:val="left"/>
      <w:pPr>
        <w:ind w:left="786" w:hanging="360"/>
      </w:pPr>
      <w:rPr>
        <w:rFonts w:hint="default"/>
      </w:rPr>
    </w:lvl>
    <w:lvl w:ilvl="1" w:tplc="08727268">
      <w:start w:val="1"/>
      <w:numFmt w:val="lowerLetter"/>
      <w:lvlText w:val="%2."/>
      <w:lvlJc w:val="left"/>
      <w:pPr>
        <w:ind w:left="1500" w:hanging="360"/>
      </w:pPr>
    </w:lvl>
    <w:lvl w:ilvl="2" w:tplc="6CE4F250">
      <w:start w:val="1"/>
      <w:numFmt w:val="lowerRoman"/>
      <w:lvlText w:val="%3."/>
      <w:lvlJc w:val="right"/>
      <w:pPr>
        <w:ind w:left="2220" w:hanging="180"/>
      </w:pPr>
    </w:lvl>
    <w:lvl w:ilvl="3" w:tplc="96AE2566">
      <w:start w:val="1"/>
      <w:numFmt w:val="decimal"/>
      <w:lvlText w:val="%4."/>
      <w:lvlJc w:val="left"/>
      <w:pPr>
        <w:ind w:left="2940" w:hanging="360"/>
      </w:pPr>
    </w:lvl>
    <w:lvl w:ilvl="4" w:tplc="28F0E8FC">
      <w:start w:val="1"/>
      <w:numFmt w:val="lowerLetter"/>
      <w:lvlText w:val="%5."/>
      <w:lvlJc w:val="left"/>
      <w:pPr>
        <w:ind w:left="3660" w:hanging="360"/>
      </w:pPr>
    </w:lvl>
    <w:lvl w:ilvl="5" w:tplc="91806A3E">
      <w:start w:val="1"/>
      <w:numFmt w:val="lowerRoman"/>
      <w:lvlText w:val="%6."/>
      <w:lvlJc w:val="right"/>
      <w:pPr>
        <w:ind w:left="4380" w:hanging="180"/>
      </w:pPr>
    </w:lvl>
    <w:lvl w:ilvl="6" w:tplc="56AEB3BC">
      <w:start w:val="1"/>
      <w:numFmt w:val="decimal"/>
      <w:lvlText w:val="%7."/>
      <w:lvlJc w:val="left"/>
      <w:pPr>
        <w:ind w:left="5100" w:hanging="360"/>
      </w:pPr>
    </w:lvl>
    <w:lvl w:ilvl="7" w:tplc="C9AA0FFE">
      <w:start w:val="1"/>
      <w:numFmt w:val="lowerLetter"/>
      <w:lvlText w:val="%8."/>
      <w:lvlJc w:val="left"/>
      <w:pPr>
        <w:ind w:left="5820" w:hanging="360"/>
      </w:pPr>
    </w:lvl>
    <w:lvl w:ilvl="8" w:tplc="CA84AC24">
      <w:start w:val="1"/>
      <w:numFmt w:val="lowerRoman"/>
      <w:lvlText w:val="%9."/>
      <w:lvlJc w:val="right"/>
      <w:pPr>
        <w:ind w:left="6540" w:hanging="180"/>
      </w:pPr>
    </w:lvl>
  </w:abstractNum>
  <w:abstractNum w:abstractNumId="5">
    <w:nsid w:val="2D3E71C6"/>
    <w:multiLevelType w:val="multilevel"/>
    <w:tmpl w:val="AC78071C"/>
    <w:lvl w:ilvl="0">
      <w:start w:val="2"/>
      <w:numFmt w:val="decimal"/>
      <w:lvlText w:val="%1."/>
      <w:lvlJc w:val="left"/>
      <w:pPr>
        <w:ind w:left="450" w:hanging="450"/>
      </w:pPr>
      <w:rPr>
        <w:rFonts w:hint="default"/>
      </w:rPr>
    </w:lvl>
    <w:lvl w:ilvl="1">
      <w:start w:val="1"/>
      <w:numFmt w:val="decimal"/>
      <w:lvlText w:val="%1.%2."/>
      <w:lvlJc w:val="left"/>
      <w:pPr>
        <w:ind w:left="1160" w:hanging="450"/>
      </w:pPr>
      <w:rPr>
        <w:rFonts w:hint="default"/>
        <w:b w:val="0"/>
      </w:rPr>
    </w:lvl>
    <w:lvl w:ilvl="2">
      <w:start w:val="1"/>
      <w:numFmt w:val="bullet"/>
      <w:lvlText w:val=""/>
      <w:lvlJc w:val="left"/>
      <w:pPr>
        <w:ind w:left="862" w:hanging="720"/>
      </w:pPr>
      <w:rPr>
        <w:rFonts w:ascii="Wingdings" w:hAnsi="Wingding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nsid w:val="2F104613"/>
    <w:multiLevelType w:val="multilevel"/>
    <w:tmpl w:val="2B781A22"/>
    <w:lvl w:ilvl="0">
      <w:start w:val="6"/>
      <w:numFmt w:val="decimal"/>
      <w:lvlText w:val="%1"/>
      <w:lvlJc w:val="left"/>
      <w:pPr>
        <w:ind w:left="372" w:hanging="372"/>
      </w:pPr>
      <w:rPr>
        <w:rFonts w:hint="default"/>
      </w:rPr>
    </w:lvl>
    <w:lvl w:ilvl="1">
      <w:start w:val="1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3253527A"/>
    <w:multiLevelType w:val="multilevel"/>
    <w:tmpl w:val="F082584C"/>
    <w:lvl w:ilvl="0">
      <w:start w:val="10"/>
      <w:numFmt w:val="decimal"/>
      <w:lvlText w:val="%1."/>
      <w:lvlJc w:val="left"/>
      <w:pPr>
        <w:ind w:left="525" w:hanging="525"/>
      </w:pPr>
      <w:rPr>
        <w:rFonts w:hint="default"/>
      </w:rPr>
    </w:lvl>
    <w:lvl w:ilvl="1">
      <w:start w:val="1"/>
      <w:numFmt w:val="bullet"/>
      <w:lvlText w:val=""/>
      <w:lvlJc w:val="left"/>
      <w:pPr>
        <w:ind w:left="1713" w:hanging="720"/>
      </w:pPr>
      <w:rPr>
        <w:rFonts w:ascii="Wingdings" w:hAnsi="Wingding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EE1CDD"/>
    <w:multiLevelType w:val="multilevel"/>
    <w:tmpl w:val="D21AA576"/>
    <w:lvl w:ilvl="0">
      <w:start w:val="7"/>
      <w:numFmt w:val="decimal"/>
      <w:lvlText w:val="%1."/>
      <w:lvlJc w:val="left"/>
      <w:pPr>
        <w:ind w:left="360" w:hanging="360"/>
      </w:pPr>
      <w:rPr>
        <w:rFonts w:hint="default"/>
      </w:rPr>
    </w:lvl>
    <w:lvl w:ilvl="1">
      <w:start w:val="1"/>
      <w:numFmt w:val="decimal"/>
      <w:lvlText w:val="%1.%2."/>
      <w:lvlJc w:val="left"/>
      <w:pPr>
        <w:ind w:left="375" w:hanging="360"/>
      </w:pPr>
      <w:rPr>
        <w:rFonts w:hint="default"/>
        <w:b w:val="0"/>
      </w:rPr>
    </w:lvl>
    <w:lvl w:ilvl="2">
      <w:start w:val="1"/>
      <w:numFmt w:val="bullet"/>
      <w:lvlText w:val=""/>
      <w:lvlJc w:val="left"/>
      <w:pPr>
        <w:ind w:left="750" w:hanging="720"/>
      </w:pPr>
      <w:rPr>
        <w:rFonts w:ascii="Wingdings" w:hAnsi="Wingding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9">
    <w:nsid w:val="33626421"/>
    <w:multiLevelType w:val="hybridMultilevel"/>
    <w:tmpl w:val="0ECAA8D4"/>
    <w:lvl w:ilvl="0" w:tplc="52E0C4D8">
      <w:start w:val="1"/>
      <w:numFmt w:val="decimal"/>
      <w:lvlText w:val="%1."/>
      <w:lvlJc w:val="left"/>
      <w:pPr>
        <w:ind w:left="720" w:hanging="360"/>
      </w:pPr>
      <w:rPr>
        <w:rFonts w:hint="default"/>
      </w:rPr>
    </w:lvl>
    <w:lvl w:ilvl="1" w:tplc="16E80FE4">
      <w:start w:val="1"/>
      <w:numFmt w:val="lowerLetter"/>
      <w:lvlText w:val="%2."/>
      <w:lvlJc w:val="left"/>
      <w:pPr>
        <w:ind w:left="1440" w:hanging="360"/>
      </w:pPr>
    </w:lvl>
    <w:lvl w:ilvl="2" w:tplc="FC807B16">
      <w:start w:val="1"/>
      <w:numFmt w:val="lowerRoman"/>
      <w:lvlText w:val="%3."/>
      <w:lvlJc w:val="right"/>
      <w:pPr>
        <w:ind w:left="2160" w:hanging="180"/>
      </w:pPr>
    </w:lvl>
    <w:lvl w:ilvl="3" w:tplc="899CA8C4">
      <w:start w:val="1"/>
      <w:numFmt w:val="decimal"/>
      <w:lvlText w:val="%4."/>
      <w:lvlJc w:val="left"/>
      <w:pPr>
        <w:ind w:left="2880" w:hanging="360"/>
      </w:pPr>
    </w:lvl>
    <w:lvl w:ilvl="4" w:tplc="DECE3430">
      <w:start w:val="1"/>
      <w:numFmt w:val="lowerLetter"/>
      <w:lvlText w:val="%5."/>
      <w:lvlJc w:val="left"/>
      <w:pPr>
        <w:ind w:left="3600" w:hanging="360"/>
      </w:pPr>
    </w:lvl>
    <w:lvl w:ilvl="5" w:tplc="697EA5B8">
      <w:start w:val="1"/>
      <w:numFmt w:val="lowerRoman"/>
      <w:lvlText w:val="%6."/>
      <w:lvlJc w:val="right"/>
      <w:pPr>
        <w:ind w:left="4320" w:hanging="180"/>
      </w:pPr>
    </w:lvl>
    <w:lvl w:ilvl="6" w:tplc="F66AC4E2">
      <w:start w:val="1"/>
      <w:numFmt w:val="decimal"/>
      <w:lvlText w:val="%7."/>
      <w:lvlJc w:val="left"/>
      <w:pPr>
        <w:ind w:left="5040" w:hanging="360"/>
      </w:pPr>
    </w:lvl>
    <w:lvl w:ilvl="7" w:tplc="B3787832">
      <w:start w:val="1"/>
      <w:numFmt w:val="lowerLetter"/>
      <w:lvlText w:val="%8."/>
      <w:lvlJc w:val="left"/>
      <w:pPr>
        <w:ind w:left="5760" w:hanging="360"/>
      </w:pPr>
    </w:lvl>
    <w:lvl w:ilvl="8" w:tplc="873A66E4">
      <w:start w:val="1"/>
      <w:numFmt w:val="lowerRoman"/>
      <w:lvlText w:val="%9."/>
      <w:lvlJc w:val="right"/>
      <w:pPr>
        <w:ind w:left="6480" w:hanging="180"/>
      </w:pPr>
    </w:lvl>
  </w:abstractNum>
  <w:abstractNum w:abstractNumId="10">
    <w:nsid w:val="396C22DE"/>
    <w:multiLevelType w:val="multilevel"/>
    <w:tmpl w:val="4AB2243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3B2A79C6"/>
    <w:multiLevelType w:val="multilevel"/>
    <w:tmpl w:val="E4621A2C"/>
    <w:lvl w:ilvl="0">
      <w:start w:val="1"/>
      <w:numFmt w:val="decimal"/>
      <w:lvlText w:val="%1"/>
      <w:lvlJc w:val="left"/>
      <w:pPr>
        <w:ind w:left="480" w:hanging="480"/>
      </w:pPr>
      <w:rPr>
        <w:rFonts w:hint="default"/>
        <w:color w:val="000000"/>
      </w:rPr>
    </w:lvl>
    <w:lvl w:ilvl="1">
      <w:start w:val="3"/>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nsid w:val="3FDE76ED"/>
    <w:multiLevelType w:val="hybridMultilevel"/>
    <w:tmpl w:val="4482C610"/>
    <w:lvl w:ilvl="0" w:tplc="E68AF8E0">
      <w:start w:val="1"/>
      <w:numFmt w:val="decimal"/>
      <w:lvlText w:val="%1.1.2."/>
      <w:lvlJc w:val="left"/>
      <w:pPr>
        <w:ind w:left="1120" w:hanging="360"/>
      </w:pPr>
      <w:rPr>
        <w:rFonts w:hint="default"/>
      </w:rPr>
    </w:lvl>
    <w:lvl w:ilvl="1" w:tplc="43DCC284">
      <w:start w:val="1"/>
      <w:numFmt w:val="lowerLetter"/>
      <w:lvlText w:val="%2."/>
      <w:lvlJc w:val="left"/>
      <w:pPr>
        <w:ind w:left="1440" w:hanging="360"/>
      </w:pPr>
    </w:lvl>
    <w:lvl w:ilvl="2" w:tplc="F7DA1D16">
      <w:start w:val="1"/>
      <w:numFmt w:val="lowerRoman"/>
      <w:lvlText w:val="%3."/>
      <w:lvlJc w:val="right"/>
      <w:pPr>
        <w:ind w:left="2160" w:hanging="180"/>
      </w:pPr>
    </w:lvl>
    <w:lvl w:ilvl="3" w:tplc="45568BC8">
      <w:start w:val="1"/>
      <w:numFmt w:val="decimal"/>
      <w:lvlText w:val="%4."/>
      <w:lvlJc w:val="left"/>
      <w:pPr>
        <w:ind w:left="2880" w:hanging="360"/>
      </w:pPr>
    </w:lvl>
    <w:lvl w:ilvl="4" w:tplc="DDC42E6A">
      <w:start w:val="1"/>
      <w:numFmt w:val="lowerLetter"/>
      <w:lvlText w:val="%5."/>
      <w:lvlJc w:val="left"/>
      <w:pPr>
        <w:ind w:left="3600" w:hanging="360"/>
      </w:pPr>
    </w:lvl>
    <w:lvl w:ilvl="5" w:tplc="0D7A6E78">
      <w:start w:val="1"/>
      <w:numFmt w:val="lowerRoman"/>
      <w:lvlText w:val="%6."/>
      <w:lvlJc w:val="right"/>
      <w:pPr>
        <w:ind w:left="4320" w:hanging="180"/>
      </w:pPr>
    </w:lvl>
    <w:lvl w:ilvl="6" w:tplc="8AAC5052">
      <w:start w:val="1"/>
      <w:numFmt w:val="decimal"/>
      <w:lvlText w:val="%7."/>
      <w:lvlJc w:val="left"/>
      <w:pPr>
        <w:ind w:left="5040" w:hanging="360"/>
      </w:pPr>
    </w:lvl>
    <w:lvl w:ilvl="7" w:tplc="BEA2E2DA">
      <w:start w:val="1"/>
      <w:numFmt w:val="lowerLetter"/>
      <w:lvlText w:val="%8."/>
      <w:lvlJc w:val="left"/>
      <w:pPr>
        <w:ind w:left="5760" w:hanging="360"/>
      </w:pPr>
    </w:lvl>
    <w:lvl w:ilvl="8" w:tplc="60FC1B74">
      <w:start w:val="1"/>
      <w:numFmt w:val="lowerRoman"/>
      <w:lvlText w:val="%9."/>
      <w:lvlJc w:val="right"/>
      <w:pPr>
        <w:ind w:left="6480" w:hanging="180"/>
      </w:pPr>
    </w:lvl>
  </w:abstractNum>
  <w:abstractNum w:abstractNumId="13">
    <w:nsid w:val="42B1479C"/>
    <w:multiLevelType w:val="hybridMultilevel"/>
    <w:tmpl w:val="D7FC8A54"/>
    <w:lvl w:ilvl="0" w:tplc="613E1CE4">
      <w:start w:val="1"/>
      <w:numFmt w:val="bullet"/>
      <w:lvlText w:val=""/>
      <w:lvlJc w:val="left"/>
      <w:pPr>
        <w:ind w:left="722" w:hanging="360"/>
      </w:pPr>
      <w:rPr>
        <w:rFonts w:ascii="Symbol" w:hAnsi="Symbol" w:hint="default"/>
      </w:rPr>
    </w:lvl>
    <w:lvl w:ilvl="1" w:tplc="C00E72FA">
      <w:start w:val="1"/>
      <w:numFmt w:val="bullet"/>
      <w:lvlText w:val="o"/>
      <w:lvlJc w:val="left"/>
      <w:pPr>
        <w:ind w:left="1442" w:hanging="360"/>
      </w:pPr>
      <w:rPr>
        <w:rFonts w:ascii="Courier New" w:hAnsi="Courier New" w:cs="Courier New" w:hint="default"/>
      </w:rPr>
    </w:lvl>
    <w:lvl w:ilvl="2" w:tplc="73561B78">
      <w:start w:val="1"/>
      <w:numFmt w:val="bullet"/>
      <w:lvlText w:val=""/>
      <w:lvlJc w:val="left"/>
      <w:pPr>
        <w:ind w:left="2162" w:hanging="360"/>
      </w:pPr>
      <w:rPr>
        <w:rFonts w:ascii="Wingdings" w:hAnsi="Wingdings" w:hint="default"/>
      </w:rPr>
    </w:lvl>
    <w:lvl w:ilvl="3" w:tplc="4C32867E">
      <w:start w:val="1"/>
      <w:numFmt w:val="bullet"/>
      <w:lvlText w:val=""/>
      <w:lvlJc w:val="left"/>
      <w:pPr>
        <w:ind w:left="2882" w:hanging="360"/>
      </w:pPr>
      <w:rPr>
        <w:rFonts w:ascii="Symbol" w:hAnsi="Symbol" w:hint="default"/>
      </w:rPr>
    </w:lvl>
    <w:lvl w:ilvl="4" w:tplc="F5C2AB8E">
      <w:start w:val="1"/>
      <w:numFmt w:val="bullet"/>
      <w:lvlText w:val="o"/>
      <w:lvlJc w:val="left"/>
      <w:pPr>
        <w:ind w:left="3602" w:hanging="360"/>
      </w:pPr>
      <w:rPr>
        <w:rFonts w:ascii="Courier New" w:hAnsi="Courier New" w:cs="Courier New" w:hint="default"/>
      </w:rPr>
    </w:lvl>
    <w:lvl w:ilvl="5" w:tplc="D8CA4DF0">
      <w:start w:val="1"/>
      <w:numFmt w:val="bullet"/>
      <w:lvlText w:val=""/>
      <w:lvlJc w:val="left"/>
      <w:pPr>
        <w:ind w:left="4322" w:hanging="360"/>
      </w:pPr>
      <w:rPr>
        <w:rFonts w:ascii="Wingdings" w:hAnsi="Wingdings" w:hint="default"/>
      </w:rPr>
    </w:lvl>
    <w:lvl w:ilvl="6" w:tplc="72B2BBAE">
      <w:start w:val="1"/>
      <w:numFmt w:val="bullet"/>
      <w:lvlText w:val=""/>
      <w:lvlJc w:val="left"/>
      <w:pPr>
        <w:ind w:left="5042" w:hanging="360"/>
      </w:pPr>
      <w:rPr>
        <w:rFonts w:ascii="Symbol" w:hAnsi="Symbol" w:hint="default"/>
      </w:rPr>
    </w:lvl>
    <w:lvl w:ilvl="7" w:tplc="7C1814F0">
      <w:start w:val="1"/>
      <w:numFmt w:val="bullet"/>
      <w:lvlText w:val="o"/>
      <w:lvlJc w:val="left"/>
      <w:pPr>
        <w:ind w:left="5762" w:hanging="360"/>
      </w:pPr>
      <w:rPr>
        <w:rFonts w:ascii="Courier New" w:hAnsi="Courier New" w:cs="Courier New" w:hint="default"/>
      </w:rPr>
    </w:lvl>
    <w:lvl w:ilvl="8" w:tplc="89D89396">
      <w:start w:val="1"/>
      <w:numFmt w:val="bullet"/>
      <w:lvlText w:val=""/>
      <w:lvlJc w:val="left"/>
      <w:pPr>
        <w:ind w:left="6482" w:hanging="360"/>
      </w:pPr>
      <w:rPr>
        <w:rFonts w:ascii="Wingdings" w:hAnsi="Wingdings" w:hint="default"/>
      </w:rPr>
    </w:lvl>
  </w:abstractNum>
  <w:abstractNum w:abstractNumId="14">
    <w:nsid w:val="49A21153"/>
    <w:multiLevelType w:val="hybridMultilevel"/>
    <w:tmpl w:val="9DFC47F4"/>
    <w:lvl w:ilvl="0" w:tplc="AC5E1B70">
      <w:start w:val="1"/>
      <w:numFmt w:val="bullet"/>
      <w:lvlText w:val=""/>
      <w:lvlJc w:val="left"/>
      <w:pPr>
        <w:ind w:left="1429" w:hanging="360"/>
      </w:pPr>
      <w:rPr>
        <w:rFonts w:ascii="Wingdings" w:hAnsi="Wingdings" w:hint="default"/>
      </w:rPr>
    </w:lvl>
    <w:lvl w:ilvl="1" w:tplc="1E4CA842">
      <w:start w:val="1"/>
      <w:numFmt w:val="bullet"/>
      <w:lvlText w:val="o"/>
      <w:lvlJc w:val="left"/>
      <w:pPr>
        <w:ind w:left="2149" w:hanging="360"/>
      </w:pPr>
      <w:rPr>
        <w:rFonts w:ascii="Courier New" w:hAnsi="Courier New" w:cs="Courier New" w:hint="default"/>
      </w:rPr>
    </w:lvl>
    <w:lvl w:ilvl="2" w:tplc="9A70331E">
      <w:start w:val="1"/>
      <w:numFmt w:val="bullet"/>
      <w:lvlText w:val=""/>
      <w:lvlJc w:val="left"/>
      <w:pPr>
        <w:ind w:left="2869" w:hanging="360"/>
      </w:pPr>
      <w:rPr>
        <w:rFonts w:ascii="Wingdings" w:hAnsi="Wingdings" w:hint="default"/>
      </w:rPr>
    </w:lvl>
    <w:lvl w:ilvl="3" w:tplc="5D84032C">
      <w:start w:val="1"/>
      <w:numFmt w:val="bullet"/>
      <w:lvlText w:val=""/>
      <w:lvlJc w:val="left"/>
      <w:pPr>
        <w:ind w:left="3589" w:hanging="360"/>
      </w:pPr>
      <w:rPr>
        <w:rFonts w:ascii="Symbol" w:hAnsi="Symbol" w:hint="default"/>
      </w:rPr>
    </w:lvl>
    <w:lvl w:ilvl="4" w:tplc="0AB89988">
      <w:start w:val="1"/>
      <w:numFmt w:val="bullet"/>
      <w:lvlText w:val="o"/>
      <w:lvlJc w:val="left"/>
      <w:pPr>
        <w:ind w:left="4309" w:hanging="360"/>
      </w:pPr>
      <w:rPr>
        <w:rFonts w:ascii="Courier New" w:hAnsi="Courier New" w:cs="Courier New" w:hint="default"/>
      </w:rPr>
    </w:lvl>
    <w:lvl w:ilvl="5" w:tplc="750839E2">
      <w:start w:val="1"/>
      <w:numFmt w:val="bullet"/>
      <w:lvlText w:val=""/>
      <w:lvlJc w:val="left"/>
      <w:pPr>
        <w:ind w:left="5029" w:hanging="360"/>
      </w:pPr>
      <w:rPr>
        <w:rFonts w:ascii="Wingdings" w:hAnsi="Wingdings" w:hint="default"/>
      </w:rPr>
    </w:lvl>
    <w:lvl w:ilvl="6" w:tplc="0560A7F8">
      <w:start w:val="1"/>
      <w:numFmt w:val="bullet"/>
      <w:lvlText w:val=""/>
      <w:lvlJc w:val="left"/>
      <w:pPr>
        <w:ind w:left="5749" w:hanging="360"/>
      </w:pPr>
      <w:rPr>
        <w:rFonts w:ascii="Symbol" w:hAnsi="Symbol" w:hint="default"/>
      </w:rPr>
    </w:lvl>
    <w:lvl w:ilvl="7" w:tplc="4C945F50">
      <w:start w:val="1"/>
      <w:numFmt w:val="bullet"/>
      <w:lvlText w:val="o"/>
      <w:lvlJc w:val="left"/>
      <w:pPr>
        <w:ind w:left="6469" w:hanging="360"/>
      </w:pPr>
      <w:rPr>
        <w:rFonts w:ascii="Courier New" w:hAnsi="Courier New" w:cs="Courier New" w:hint="default"/>
      </w:rPr>
    </w:lvl>
    <w:lvl w:ilvl="8" w:tplc="EBEC4C7E">
      <w:start w:val="1"/>
      <w:numFmt w:val="bullet"/>
      <w:lvlText w:val=""/>
      <w:lvlJc w:val="left"/>
      <w:pPr>
        <w:ind w:left="7189" w:hanging="360"/>
      </w:pPr>
      <w:rPr>
        <w:rFonts w:ascii="Wingdings" w:hAnsi="Wingdings" w:hint="default"/>
      </w:rPr>
    </w:lvl>
  </w:abstractNum>
  <w:abstractNum w:abstractNumId="15">
    <w:nsid w:val="4B216706"/>
    <w:multiLevelType w:val="hybridMultilevel"/>
    <w:tmpl w:val="35EE6B2C"/>
    <w:lvl w:ilvl="0" w:tplc="F20C4182">
      <w:start w:val="1"/>
      <w:numFmt w:val="bullet"/>
      <w:lvlText w:val=""/>
      <w:lvlJc w:val="left"/>
      <w:pPr>
        <w:ind w:left="720" w:hanging="360"/>
      </w:pPr>
      <w:rPr>
        <w:rFonts w:ascii="Wingdings" w:hAnsi="Wingdings" w:hint="default"/>
      </w:rPr>
    </w:lvl>
    <w:lvl w:ilvl="1" w:tplc="8EB080DA">
      <w:start w:val="1"/>
      <w:numFmt w:val="bullet"/>
      <w:lvlText w:val="o"/>
      <w:lvlJc w:val="left"/>
      <w:pPr>
        <w:ind w:left="1440" w:hanging="360"/>
      </w:pPr>
      <w:rPr>
        <w:rFonts w:ascii="Courier New" w:hAnsi="Courier New" w:cs="Courier New" w:hint="default"/>
      </w:rPr>
    </w:lvl>
    <w:lvl w:ilvl="2" w:tplc="AA981A22">
      <w:start w:val="1"/>
      <w:numFmt w:val="bullet"/>
      <w:lvlText w:val=""/>
      <w:lvlJc w:val="left"/>
      <w:pPr>
        <w:ind w:left="2160" w:hanging="360"/>
      </w:pPr>
      <w:rPr>
        <w:rFonts w:ascii="Wingdings" w:hAnsi="Wingdings" w:hint="default"/>
      </w:rPr>
    </w:lvl>
    <w:lvl w:ilvl="3" w:tplc="0F9E68B6">
      <w:start w:val="1"/>
      <w:numFmt w:val="bullet"/>
      <w:lvlText w:val=""/>
      <w:lvlJc w:val="left"/>
      <w:pPr>
        <w:ind w:left="2880" w:hanging="360"/>
      </w:pPr>
      <w:rPr>
        <w:rFonts w:ascii="Symbol" w:hAnsi="Symbol" w:hint="default"/>
      </w:rPr>
    </w:lvl>
    <w:lvl w:ilvl="4" w:tplc="9FB45CB8">
      <w:start w:val="1"/>
      <w:numFmt w:val="bullet"/>
      <w:lvlText w:val="o"/>
      <w:lvlJc w:val="left"/>
      <w:pPr>
        <w:ind w:left="3600" w:hanging="360"/>
      </w:pPr>
      <w:rPr>
        <w:rFonts w:ascii="Courier New" w:hAnsi="Courier New" w:cs="Courier New" w:hint="default"/>
      </w:rPr>
    </w:lvl>
    <w:lvl w:ilvl="5" w:tplc="86E0D82A">
      <w:start w:val="1"/>
      <w:numFmt w:val="bullet"/>
      <w:lvlText w:val=""/>
      <w:lvlJc w:val="left"/>
      <w:pPr>
        <w:ind w:left="4320" w:hanging="360"/>
      </w:pPr>
      <w:rPr>
        <w:rFonts w:ascii="Wingdings" w:hAnsi="Wingdings" w:hint="default"/>
      </w:rPr>
    </w:lvl>
    <w:lvl w:ilvl="6" w:tplc="3CDC42A2">
      <w:start w:val="1"/>
      <w:numFmt w:val="bullet"/>
      <w:lvlText w:val=""/>
      <w:lvlJc w:val="left"/>
      <w:pPr>
        <w:ind w:left="5040" w:hanging="360"/>
      </w:pPr>
      <w:rPr>
        <w:rFonts w:ascii="Symbol" w:hAnsi="Symbol" w:hint="default"/>
      </w:rPr>
    </w:lvl>
    <w:lvl w:ilvl="7" w:tplc="CDA60368">
      <w:start w:val="1"/>
      <w:numFmt w:val="bullet"/>
      <w:lvlText w:val="o"/>
      <w:lvlJc w:val="left"/>
      <w:pPr>
        <w:ind w:left="5760" w:hanging="360"/>
      </w:pPr>
      <w:rPr>
        <w:rFonts w:ascii="Courier New" w:hAnsi="Courier New" w:cs="Courier New" w:hint="default"/>
      </w:rPr>
    </w:lvl>
    <w:lvl w:ilvl="8" w:tplc="09E26540">
      <w:start w:val="1"/>
      <w:numFmt w:val="bullet"/>
      <w:lvlText w:val=""/>
      <w:lvlJc w:val="left"/>
      <w:pPr>
        <w:ind w:left="6480" w:hanging="360"/>
      </w:pPr>
      <w:rPr>
        <w:rFonts w:ascii="Wingdings" w:hAnsi="Wingdings" w:hint="default"/>
      </w:rPr>
    </w:lvl>
  </w:abstractNum>
  <w:abstractNum w:abstractNumId="16">
    <w:nsid w:val="523875F2"/>
    <w:multiLevelType w:val="multilevel"/>
    <w:tmpl w:val="04548172"/>
    <w:lvl w:ilvl="0">
      <w:start w:val="1"/>
      <w:numFmt w:val="decimal"/>
      <w:lvlText w:val="%1."/>
      <w:lvlJc w:val="left"/>
      <w:pPr>
        <w:ind w:left="720" w:hanging="360"/>
      </w:pPr>
      <w:rPr>
        <w:rFonts w:hint="default"/>
      </w:rPr>
    </w:lvl>
    <w:lvl w:ilvl="1">
      <w:start w:val="1"/>
      <w:numFmt w:val="bullet"/>
      <w:lvlText w:val=""/>
      <w:lvlJc w:val="left"/>
      <w:pPr>
        <w:ind w:left="1485" w:hanging="945"/>
      </w:pPr>
      <w:rPr>
        <w:rFonts w:ascii="Wingdings" w:hAnsi="Wingdings" w:hint="default"/>
      </w:rPr>
    </w:lvl>
    <w:lvl w:ilvl="2">
      <w:start w:val="1"/>
      <w:numFmt w:val="decimal"/>
      <w:isLgl/>
      <w:lvlText w:val="%1.%2.%3."/>
      <w:lvlJc w:val="left"/>
      <w:pPr>
        <w:ind w:left="1665" w:hanging="945"/>
      </w:pPr>
      <w:rPr>
        <w:rFonts w:hint="default"/>
      </w:rPr>
    </w:lvl>
    <w:lvl w:ilvl="3">
      <w:start w:val="1"/>
      <w:numFmt w:val="decimal"/>
      <w:isLgl/>
      <w:lvlText w:val="%1.%2.%3.%4."/>
      <w:lvlJc w:val="left"/>
      <w:pPr>
        <w:ind w:left="1845" w:hanging="94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nsid w:val="535F2028"/>
    <w:multiLevelType w:val="multilevel"/>
    <w:tmpl w:val="64F6B978"/>
    <w:lvl w:ilvl="0">
      <w:start w:val="2"/>
      <w:numFmt w:val="decimal"/>
      <w:lvlText w:val="%1."/>
      <w:lvlJc w:val="left"/>
      <w:pPr>
        <w:ind w:left="450" w:hanging="450"/>
      </w:pPr>
      <w:rPr>
        <w:rFonts w:hint="default"/>
      </w:rPr>
    </w:lvl>
    <w:lvl w:ilvl="1">
      <w:start w:val="1"/>
      <w:numFmt w:val="decimal"/>
      <w:lvlText w:val="%1.%2."/>
      <w:lvlJc w:val="left"/>
      <w:pPr>
        <w:ind w:left="1301" w:hanging="450"/>
      </w:pPr>
      <w:rPr>
        <w:rFonts w:hint="default"/>
        <w:b w:val="0"/>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nsid w:val="540D2EC6"/>
    <w:multiLevelType w:val="hybridMultilevel"/>
    <w:tmpl w:val="3496B1BA"/>
    <w:lvl w:ilvl="0" w:tplc="B62E8EF0">
      <w:start w:val="1"/>
      <w:numFmt w:val="decimal"/>
      <w:lvlText w:val="%1."/>
      <w:lvlJc w:val="left"/>
      <w:pPr>
        <w:ind w:left="720" w:hanging="360"/>
      </w:pPr>
    </w:lvl>
    <w:lvl w:ilvl="1" w:tplc="2410D18C">
      <w:start w:val="1"/>
      <w:numFmt w:val="lowerLetter"/>
      <w:lvlText w:val="%2."/>
      <w:lvlJc w:val="left"/>
      <w:pPr>
        <w:ind w:left="1440" w:hanging="360"/>
      </w:pPr>
    </w:lvl>
    <w:lvl w:ilvl="2" w:tplc="8D5EC44A">
      <w:start w:val="1"/>
      <w:numFmt w:val="lowerRoman"/>
      <w:lvlText w:val="%3."/>
      <w:lvlJc w:val="right"/>
      <w:pPr>
        <w:ind w:left="2160" w:hanging="180"/>
      </w:pPr>
    </w:lvl>
    <w:lvl w:ilvl="3" w:tplc="075A5D2C">
      <w:start w:val="1"/>
      <w:numFmt w:val="decimal"/>
      <w:lvlText w:val="%4."/>
      <w:lvlJc w:val="left"/>
      <w:pPr>
        <w:ind w:left="2880" w:hanging="360"/>
      </w:pPr>
    </w:lvl>
    <w:lvl w:ilvl="4" w:tplc="BE7C0B04">
      <w:start w:val="1"/>
      <w:numFmt w:val="lowerLetter"/>
      <w:lvlText w:val="%5."/>
      <w:lvlJc w:val="left"/>
      <w:pPr>
        <w:ind w:left="3600" w:hanging="360"/>
      </w:pPr>
    </w:lvl>
    <w:lvl w:ilvl="5" w:tplc="110A32E4">
      <w:start w:val="1"/>
      <w:numFmt w:val="lowerRoman"/>
      <w:lvlText w:val="%6."/>
      <w:lvlJc w:val="right"/>
      <w:pPr>
        <w:ind w:left="4320" w:hanging="180"/>
      </w:pPr>
    </w:lvl>
    <w:lvl w:ilvl="6" w:tplc="DE82AF38">
      <w:start w:val="1"/>
      <w:numFmt w:val="decimal"/>
      <w:lvlText w:val="%7."/>
      <w:lvlJc w:val="left"/>
      <w:pPr>
        <w:ind w:left="5040" w:hanging="360"/>
      </w:pPr>
    </w:lvl>
    <w:lvl w:ilvl="7" w:tplc="88907E6C">
      <w:start w:val="1"/>
      <w:numFmt w:val="lowerLetter"/>
      <w:lvlText w:val="%8."/>
      <w:lvlJc w:val="left"/>
      <w:pPr>
        <w:ind w:left="5760" w:hanging="360"/>
      </w:pPr>
    </w:lvl>
    <w:lvl w:ilvl="8" w:tplc="5ADE7668">
      <w:start w:val="1"/>
      <w:numFmt w:val="lowerRoman"/>
      <w:lvlText w:val="%9."/>
      <w:lvlJc w:val="right"/>
      <w:pPr>
        <w:ind w:left="6480" w:hanging="180"/>
      </w:pPr>
    </w:lvl>
  </w:abstractNum>
  <w:abstractNum w:abstractNumId="19">
    <w:nsid w:val="560123D0"/>
    <w:multiLevelType w:val="multilevel"/>
    <w:tmpl w:val="B9B859E0"/>
    <w:lvl w:ilvl="0">
      <w:start w:val="1"/>
      <w:numFmt w:val="decimal"/>
      <w:lvlText w:val="%1"/>
      <w:lvlJc w:val="left"/>
      <w:pPr>
        <w:ind w:left="444" w:hanging="444"/>
      </w:pPr>
      <w:rPr>
        <w:rFonts w:hint="default"/>
      </w:rPr>
    </w:lvl>
    <w:lvl w:ilvl="1">
      <w:start w:val="3"/>
      <w:numFmt w:val="decimal"/>
      <w:lvlText w:val="%1.%2"/>
      <w:lvlJc w:val="left"/>
      <w:pPr>
        <w:ind w:left="82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480" w:hanging="1440"/>
      </w:pPr>
      <w:rPr>
        <w:rFonts w:hint="default"/>
      </w:rPr>
    </w:lvl>
  </w:abstractNum>
  <w:abstractNum w:abstractNumId="20">
    <w:nsid w:val="56344CC4"/>
    <w:multiLevelType w:val="hybridMultilevel"/>
    <w:tmpl w:val="790C1EE4"/>
    <w:lvl w:ilvl="0" w:tplc="825C80AE">
      <w:start w:val="1"/>
      <w:numFmt w:val="decimal"/>
      <w:lvlText w:val="%1."/>
      <w:lvlJc w:val="left"/>
      <w:pPr>
        <w:ind w:left="15" w:hanging="240"/>
      </w:pPr>
      <w:rPr>
        <w:rFonts w:ascii="Times New Roman" w:eastAsia="Times New Roman" w:hAnsi="Times New Roman" w:cs="Times New Roman" w:hint="default"/>
        <w:sz w:val="18"/>
        <w:szCs w:val="18"/>
      </w:rPr>
    </w:lvl>
    <w:lvl w:ilvl="1" w:tplc="0224792A">
      <w:start w:val="1"/>
      <w:numFmt w:val="bullet"/>
      <w:lvlText w:val="•"/>
      <w:lvlJc w:val="left"/>
      <w:pPr>
        <w:ind w:left="979" w:hanging="240"/>
      </w:pPr>
      <w:rPr>
        <w:rFonts w:hint="default"/>
      </w:rPr>
    </w:lvl>
    <w:lvl w:ilvl="2" w:tplc="C60414BE">
      <w:start w:val="1"/>
      <w:numFmt w:val="bullet"/>
      <w:lvlText w:val="•"/>
      <w:lvlJc w:val="left"/>
      <w:pPr>
        <w:ind w:left="1938" w:hanging="240"/>
      </w:pPr>
      <w:rPr>
        <w:rFonts w:hint="default"/>
      </w:rPr>
    </w:lvl>
    <w:lvl w:ilvl="3" w:tplc="0BE8387E">
      <w:start w:val="1"/>
      <w:numFmt w:val="bullet"/>
      <w:lvlText w:val="•"/>
      <w:lvlJc w:val="left"/>
      <w:pPr>
        <w:ind w:left="2897" w:hanging="240"/>
      </w:pPr>
      <w:rPr>
        <w:rFonts w:hint="default"/>
      </w:rPr>
    </w:lvl>
    <w:lvl w:ilvl="4" w:tplc="89A62D54">
      <w:start w:val="1"/>
      <w:numFmt w:val="bullet"/>
      <w:lvlText w:val="•"/>
      <w:lvlJc w:val="left"/>
      <w:pPr>
        <w:ind w:left="3856" w:hanging="240"/>
      </w:pPr>
      <w:rPr>
        <w:rFonts w:hint="default"/>
      </w:rPr>
    </w:lvl>
    <w:lvl w:ilvl="5" w:tplc="49047398">
      <w:start w:val="1"/>
      <w:numFmt w:val="bullet"/>
      <w:lvlText w:val="•"/>
      <w:lvlJc w:val="left"/>
      <w:pPr>
        <w:ind w:left="4816" w:hanging="240"/>
      </w:pPr>
      <w:rPr>
        <w:rFonts w:hint="default"/>
      </w:rPr>
    </w:lvl>
    <w:lvl w:ilvl="6" w:tplc="0BA64F3C">
      <w:start w:val="1"/>
      <w:numFmt w:val="bullet"/>
      <w:lvlText w:val="•"/>
      <w:lvlJc w:val="left"/>
      <w:pPr>
        <w:ind w:left="5775" w:hanging="240"/>
      </w:pPr>
      <w:rPr>
        <w:rFonts w:hint="default"/>
      </w:rPr>
    </w:lvl>
    <w:lvl w:ilvl="7" w:tplc="44DAC006">
      <w:start w:val="1"/>
      <w:numFmt w:val="bullet"/>
      <w:lvlText w:val="•"/>
      <w:lvlJc w:val="left"/>
      <w:pPr>
        <w:ind w:left="6734" w:hanging="240"/>
      </w:pPr>
      <w:rPr>
        <w:rFonts w:hint="default"/>
      </w:rPr>
    </w:lvl>
    <w:lvl w:ilvl="8" w:tplc="1C1CADDC">
      <w:start w:val="1"/>
      <w:numFmt w:val="bullet"/>
      <w:lvlText w:val="•"/>
      <w:lvlJc w:val="left"/>
      <w:pPr>
        <w:ind w:left="7693" w:hanging="240"/>
      </w:pPr>
      <w:rPr>
        <w:rFonts w:hint="default"/>
      </w:rPr>
    </w:lvl>
  </w:abstractNum>
  <w:abstractNum w:abstractNumId="21">
    <w:nsid w:val="57BE49F5"/>
    <w:multiLevelType w:val="multilevel"/>
    <w:tmpl w:val="442E298C"/>
    <w:lvl w:ilvl="0">
      <w:start w:val="5"/>
      <w:numFmt w:val="decimal"/>
      <w:lvlText w:val="%1."/>
      <w:lvlJc w:val="left"/>
      <w:pPr>
        <w:ind w:left="360" w:hanging="360"/>
      </w:pPr>
    </w:lvl>
    <w:lvl w:ilvl="1">
      <w:start w:val="1"/>
      <w:numFmt w:val="decimal"/>
      <w:lvlText w:val="%1.%2."/>
      <w:lvlJc w:val="left"/>
      <w:pPr>
        <w:ind w:left="1571"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58823083"/>
    <w:multiLevelType w:val="multilevel"/>
    <w:tmpl w:val="5DF4F238"/>
    <w:lvl w:ilvl="0">
      <w:start w:val="6"/>
      <w:numFmt w:val="decimal"/>
      <w:lvlText w:val="%1"/>
      <w:lvlJc w:val="left"/>
      <w:pPr>
        <w:ind w:left="372" w:hanging="372"/>
      </w:pPr>
      <w:rPr>
        <w:rFonts w:hint="default"/>
      </w:rPr>
    </w:lvl>
    <w:lvl w:ilvl="1">
      <w:start w:val="1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DCA6671"/>
    <w:multiLevelType w:val="multilevel"/>
    <w:tmpl w:val="CF4AF3AE"/>
    <w:lvl w:ilvl="0">
      <w:start w:val="6"/>
      <w:numFmt w:val="decimal"/>
      <w:lvlText w:val="%1"/>
      <w:lvlJc w:val="left"/>
      <w:pPr>
        <w:ind w:left="372" w:hanging="372"/>
      </w:pPr>
      <w:rPr>
        <w:rFonts w:hint="default"/>
      </w:rPr>
    </w:lvl>
    <w:lvl w:ilvl="1">
      <w:start w:val="1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ED54DCE"/>
    <w:multiLevelType w:val="multilevel"/>
    <w:tmpl w:val="F7E0F6F6"/>
    <w:lvl w:ilvl="0">
      <w:start w:val="4"/>
      <w:numFmt w:val="decimal"/>
      <w:lvlText w:val="%1."/>
      <w:lvlJc w:val="left"/>
      <w:pPr>
        <w:ind w:left="450" w:hanging="450"/>
      </w:pPr>
      <w:rPr>
        <w:rFonts w:hint="default"/>
      </w:rPr>
    </w:lvl>
    <w:lvl w:ilvl="1">
      <w:start w:val="1"/>
      <w:numFmt w:val="decimal"/>
      <w:lvlText w:val="%1.%2."/>
      <w:lvlJc w:val="left"/>
      <w:pPr>
        <w:ind w:left="734" w:hanging="450"/>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5">
    <w:nsid w:val="615D060D"/>
    <w:multiLevelType w:val="hybridMultilevel"/>
    <w:tmpl w:val="B14657BE"/>
    <w:lvl w:ilvl="0" w:tplc="7BBAFB3C">
      <w:start w:val="1"/>
      <w:numFmt w:val="decimal"/>
      <w:lvlText w:val="13.%1"/>
      <w:lvlJc w:val="left"/>
      <w:pPr>
        <w:ind w:left="928" w:hanging="360"/>
      </w:pPr>
      <w:rPr>
        <w:rFonts w:hint="default"/>
      </w:rPr>
    </w:lvl>
    <w:lvl w:ilvl="1" w:tplc="BC5A71CE">
      <w:start w:val="1"/>
      <w:numFmt w:val="lowerLetter"/>
      <w:lvlText w:val="%2."/>
      <w:lvlJc w:val="left"/>
      <w:pPr>
        <w:ind w:left="2007" w:hanging="360"/>
      </w:pPr>
    </w:lvl>
    <w:lvl w:ilvl="2" w:tplc="8228C0D0">
      <w:start w:val="1"/>
      <w:numFmt w:val="lowerRoman"/>
      <w:lvlText w:val="%3."/>
      <w:lvlJc w:val="right"/>
      <w:pPr>
        <w:ind w:left="2727" w:hanging="180"/>
      </w:pPr>
    </w:lvl>
    <w:lvl w:ilvl="3" w:tplc="70BE9F80">
      <w:start w:val="1"/>
      <w:numFmt w:val="decimal"/>
      <w:lvlText w:val="%4."/>
      <w:lvlJc w:val="left"/>
      <w:pPr>
        <w:ind w:left="3447" w:hanging="360"/>
      </w:pPr>
    </w:lvl>
    <w:lvl w:ilvl="4" w:tplc="75780BAA">
      <w:start w:val="1"/>
      <w:numFmt w:val="lowerLetter"/>
      <w:lvlText w:val="%5."/>
      <w:lvlJc w:val="left"/>
      <w:pPr>
        <w:ind w:left="4167" w:hanging="360"/>
      </w:pPr>
    </w:lvl>
    <w:lvl w:ilvl="5" w:tplc="E7B6B00A">
      <w:start w:val="1"/>
      <w:numFmt w:val="lowerRoman"/>
      <w:lvlText w:val="%6."/>
      <w:lvlJc w:val="right"/>
      <w:pPr>
        <w:ind w:left="4887" w:hanging="180"/>
      </w:pPr>
    </w:lvl>
    <w:lvl w:ilvl="6" w:tplc="E1B44D48">
      <w:start w:val="1"/>
      <w:numFmt w:val="decimal"/>
      <w:lvlText w:val="%7."/>
      <w:lvlJc w:val="left"/>
      <w:pPr>
        <w:ind w:left="5607" w:hanging="360"/>
      </w:pPr>
    </w:lvl>
    <w:lvl w:ilvl="7" w:tplc="54F6FCB0">
      <w:start w:val="1"/>
      <w:numFmt w:val="lowerLetter"/>
      <w:lvlText w:val="%8."/>
      <w:lvlJc w:val="left"/>
      <w:pPr>
        <w:ind w:left="6327" w:hanging="360"/>
      </w:pPr>
    </w:lvl>
    <w:lvl w:ilvl="8" w:tplc="9CFE63A6">
      <w:start w:val="1"/>
      <w:numFmt w:val="lowerRoman"/>
      <w:lvlText w:val="%9."/>
      <w:lvlJc w:val="right"/>
      <w:pPr>
        <w:ind w:left="7047" w:hanging="180"/>
      </w:pPr>
    </w:lvl>
  </w:abstractNum>
  <w:abstractNum w:abstractNumId="26">
    <w:nsid w:val="61A12A86"/>
    <w:multiLevelType w:val="hybridMultilevel"/>
    <w:tmpl w:val="1BE20A24"/>
    <w:lvl w:ilvl="0" w:tplc="4E58EB52">
      <w:start w:val="1"/>
      <w:numFmt w:val="bullet"/>
      <w:lvlText w:val=""/>
      <w:lvlJc w:val="left"/>
      <w:pPr>
        <w:ind w:left="360" w:hanging="360"/>
      </w:pPr>
      <w:rPr>
        <w:rFonts w:ascii="Symbol" w:hAnsi="Symbol" w:hint="default"/>
      </w:rPr>
    </w:lvl>
    <w:lvl w:ilvl="1" w:tplc="71A8BC32">
      <w:start w:val="1"/>
      <w:numFmt w:val="bullet"/>
      <w:lvlText w:val="o"/>
      <w:lvlJc w:val="left"/>
      <w:pPr>
        <w:ind w:left="1080" w:hanging="360"/>
      </w:pPr>
      <w:rPr>
        <w:rFonts w:ascii="Courier New" w:hAnsi="Courier New" w:cs="Courier New" w:hint="default"/>
      </w:rPr>
    </w:lvl>
    <w:lvl w:ilvl="2" w:tplc="71C043E2">
      <w:start w:val="1"/>
      <w:numFmt w:val="bullet"/>
      <w:lvlText w:val=""/>
      <w:lvlJc w:val="left"/>
      <w:pPr>
        <w:ind w:left="1800" w:hanging="360"/>
      </w:pPr>
      <w:rPr>
        <w:rFonts w:ascii="Wingdings" w:hAnsi="Wingdings" w:hint="default"/>
      </w:rPr>
    </w:lvl>
    <w:lvl w:ilvl="3" w:tplc="BFBC05E4">
      <w:start w:val="1"/>
      <w:numFmt w:val="bullet"/>
      <w:lvlText w:val=""/>
      <w:lvlJc w:val="left"/>
      <w:pPr>
        <w:ind w:left="2520" w:hanging="360"/>
      </w:pPr>
      <w:rPr>
        <w:rFonts w:ascii="Symbol" w:hAnsi="Symbol" w:hint="default"/>
      </w:rPr>
    </w:lvl>
    <w:lvl w:ilvl="4" w:tplc="4678CA9C">
      <w:start w:val="1"/>
      <w:numFmt w:val="bullet"/>
      <w:lvlText w:val="o"/>
      <w:lvlJc w:val="left"/>
      <w:pPr>
        <w:ind w:left="3240" w:hanging="360"/>
      </w:pPr>
      <w:rPr>
        <w:rFonts w:ascii="Courier New" w:hAnsi="Courier New" w:cs="Courier New" w:hint="default"/>
      </w:rPr>
    </w:lvl>
    <w:lvl w:ilvl="5" w:tplc="4F840624">
      <w:start w:val="1"/>
      <w:numFmt w:val="bullet"/>
      <w:lvlText w:val=""/>
      <w:lvlJc w:val="left"/>
      <w:pPr>
        <w:ind w:left="3960" w:hanging="360"/>
      </w:pPr>
      <w:rPr>
        <w:rFonts w:ascii="Wingdings" w:hAnsi="Wingdings" w:hint="default"/>
      </w:rPr>
    </w:lvl>
    <w:lvl w:ilvl="6" w:tplc="ED72B970">
      <w:start w:val="1"/>
      <w:numFmt w:val="bullet"/>
      <w:lvlText w:val=""/>
      <w:lvlJc w:val="left"/>
      <w:pPr>
        <w:ind w:left="4680" w:hanging="360"/>
      </w:pPr>
      <w:rPr>
        <w:rFonts w:ascii="Symbol" w:hAnsi="Symbol" w:hint="default"/>
      </w:rPr>
    </w:lvl>
    <w:lvl w:ilvl="7" w:tplc="77789202">
      <w:start w:val="1"/>
      <w:numFmt w:val="bullet"/>
      <w:lvlText w:val="o"/>
      <w:lvlJc w:val="left"/>
      <w:pPr>
        <w:ind w:left="5400" w:hanging="360"/>
      </w:pPr>
      <w:rPr>
        <w:rFonts w:ascii="Courier New" w:hAnsi="Courier New" w:cs="Courier New" w:hint="default"/>
      </w:rPr>
    </w:lvl>
    <w:lvl w:ilvl="8" w:tplc="D7B2802E">
      <w:start w:val="1"/>
      <w:numFmt w:val="bullet"/>
      <w:lvlText w:val=""/>
      <w:lvlJc w:val="left"/>
      <w:pPr>
        <w:ind w:left="6120" w:hanging="360"/>
      </w:pPr>
      <w:rPr>
        <w:rFonts w:ascii="Wingdings" w:hAnsi="Wingdings" w:hint="default"/>
      </w:rPr>
    </w:lvl>
  </w:abstractNum>
  <w:abstractNum w:abstractNumId="27">
    <w:nsid w:val="61AA7BC4"/>
    <w:multiLevelType w:val="multilevel"/>
    <w:tmpl w:val="D70A561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8">
    <w:nsid w:val="62DF5CC4"/>
    <w:multiLevelType w:val="hybridMultilevel"/>
    <w:tmpl w:val="150CC148"/>
    <w:lvl w:ilvl="0" w:tplc="961E77A6">
      <w:start w:val="1"/>
      <w:numFmt w:val="bullet"/>
      <w:lvlText w:val=""/>
      <w:lvlJc w:val="left"/>
      <w:pPr>
        <w:ind w:left="720" w:hanging="360"/>
      </w:pPr>
      <w:rPr>
        <w:rFonts w:ascii="Symbol" w:hAnsi="Symbol"/>
      </w:rPr>
    </w:lvl>
    <w:lvl w:ilvl="1" w:tplc="AB3CAAD4">
      <w:start w:val="1"/>
      <w:numFmt w:val="bullet"/>
      <w:lvlText w:val="o"/>
      <w:lvlJc w:val="left"/>
      <w:pPr>
        <w:ind w:left="1440" w:hanging="360"/>
      </w:pPr>
      <w:rPr>
        <w:rFonts w:ascii="Courier New" w:hAnsi="Courier New"/>
      </w:rPr>
    </w:lvl>
    <w:lvl w:ilvl="2" w:tplc="14A082F4">
      <w:start w:val="1"/>
      <w:numFmt w:val="bullet"/>
      <w:lvlText w:val=""/>
      <w:lvlJc w:val="left"/>
      <w:pPr>
        <w:ind w:left="2160" w:hanging="360"/>
      </w:pPr>
      <w:rPr>
        <w:rFonts w:ascii="Wingdings" w:hAnsi="Wingdings"/>
      </w:rPr>
    </w:lvl>
    <w:lvl w:ilvl="3" w:tplc="5994DE52">
      <w:start w:val="1"/>
      <w:numFmt w:val="bullet"/>
      <w:lvlText w:val=""/>
      <w:lvlJc w:val="left"/>
      <w:pPr>
        <w:ind w:left="2880" w:hanging="360"/>
      </w:pPr>
      <w:rPr>
        <w:rFonts w:ascii="Symbol" w:hAnsi="Symbol"/>
      </w:rPr>
    </w:lvl>
    <w:lvl w:ilvl="4" w:tplc="70E2F478">
      <w:start w:val="1"/>
      <w:numFmt w:val="bullet"/>
      <w:lvlText w:val="o"/>
      <w:lvlJc w:val="left"/>
      <w:pPr>
        <w:ind w:left="3600" w:hanging="360"/>
      </w:pPr>
      <w:rPr>
        <w:rFonts w:ascii="Courier New" w:hAnsi="Courier New"/>
      </w:rPr>
    </w:lvl>
    <w:lvl w:ilvl="5" w:tplc="6B285120">
      <w:start w:val="1"/>
      <w:numFmt w:val="bullet"/>
      <w:lvlText w:val=""/>
      <w:lvlJc w:val="left"/>
      <w:pPr>
        <w:ind w:left="4320" w:hanging="360"/>
      </w:pPr>
      <w:rPr>
        <w:rFonts w:ascii="Wingdings" w:hAnsi="Wingdings"/>
      </w:rPr>
    </w:lvl>
    <w:lvl w:ilvl="6" w:tplc="9BD82014">
      <w:start w:val="1"/>
      <w:numFmt w:val="bullet"/>
      <w:lvlText w:val=""/>
      <w:lvlJc w:val="left"/>
      <w:pPr>
        <w:ind w:left="5040" w:hanging="360"/>
      </w:pPr>
      <w:rPr>
        <w:rFonts w:ascii="Symbol" w:hAnsi="Symbol"/>
      </w:rPr>
    </w:lvl>
    <w:lvl w:ilvl="7" w:tplc="0F30126C">
      <w:start w:val="1"/>
      <w:numFmt w:val="bullet"/>
      <w:lvlText w:val="o"/>
      <w:lvlJc w:val="left"/>
      <w:pPr>
        <w:ind w:left="5760" w:hanging="360"/>
      </w:pPr>
      <w:rPr>
        <w:rFonts w:ascii="Courier New" w:hAnsi="Courier New"/>
      </w:rPr>
    </w:lvl>
    <w:lvl w:ilvl="8" w:tplc="FA065426">
      <w:start w:val="1"/>
      <w:numFmt w:val="bullet"/>
      <w:lvlText w:val=""/>
      <w:lvlJc w:val="left"/>
      <w:pPr>
        <w:ind w:left="6480" w:hanging="360"/>
      </w:pPr>
      <w:rPr>
        <w:rFonts w:ascii="Wingdings" w:hAnsi="Wingdings"/>
      </w:rPr>
    </w:lvl>
  </w:abstractNum>
  <w:abstractNum w:abstractNumId="29">
    <w:nsid w:val="639804B5"/>
    <w:multiLevelType w:val="multilevel"/>
    <w:tmpl w:val="490CE96C"/>
    <w:lvl w:ilvl="0">
      <w:start w:val="5"/>
      <w:numFmt w:val="decimal"/>
      <w:lvlText w:val="%1."/>
      <w:lvlJc w:val="left"/>
      <w:pPr>
        <w:ind w:left="360" w:hanging="360"/>
      </w:pPr>
      <w:rPr>
        <w:rFonts w:hint="default"/>
      </w:rPr>
    </w:lvl>
    <w:lvl w:ilvl="1">
      <w:start w:val="1"/>
      <w:numFmt w:val="decimal"/>
      <w:lvlText w:val="%1.%2."/>
      <w:lvlJc w:val="left"/>
      <w:pPr>
        <w:ind w:left="4897" w:hanging="360"/>
      </w:pPr>
      <w:rPr>
        <w:rFonts w:hint="default"/>
        <w:b w:val="0"/>
        <w:color w:val="auto"/>
      </w:rPr>
    </w:lvl>
    <w:lvl w:ilvl="2">
      <w:start w:val="1"/>
      <w:numFmt w:val="decimal"/>
      <w:lvlText w:val="%1.%2.%3."/>
      <w:lvlJc w:val="left"/>
      <w:pPr>
        <w:ind w:left="3272"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68392F94"/>
    <w:multiLevelType w:val="multilevel"/>
    <w:tmpl w:val="870E8E1E"/>
    <w:lvl w:ilvl="0">
      <w:start w:val="1"/>
      <w:numFmt w:val="decimal"/>
      <w:lvlText w:val="%1."/>
      <w:lvlJc w:val="left"/>
      <w:pPr>
        <w:ind w:left="720" w:hanging="360"/>
      </w:pPr>
      <w:rPr>
        <w:rFonts w:hint="default"/>
      </w:rPr>
    </w:lvl>
    <w:lvl w:ilvl="1">
      <w:start w:val="1"/>
      <w:numFmt w:val="decimal"/>
      <w:isLgl/>
      <w:lvlText w:val="%1.%2."/>
      <w:lvlJc w:val="left"/>
      <w:pPr>
        <w:ind w:left="1485" w:hanging="945"/>
      </w:pPr>
      <w:rPr>
        <w:rFonts w:hint="default"/>
        <w:b w:val="0"/>
        <w:i w:val="0"/>
      </w:rPr>
    </w:lvl>
    <w:lvl w:ilvl="2">
      <w:start w:val="1"/>
      <w:numFmt w:val="decimal"/>
      <w:isLgl/>
      <w:lvlText w:val="%1.%2.%3."/>
      <w:lvlJc w:val="left"/>
      <w:pPr>
        <w:ind w:left="1665" w:hanging="945"/>
      </w:pPr>
      <w:rPr>
        <w:rFonts w:hint="default"/>
      </w:rPr>
    </w:lvl>
    <w:lvl w:ilvl="3">
      <w:start w:val="1"/>
      <w:numFmt w:val="decimal"/>
      <w:isLgl/>
      <w:lvlText w:val="%1.%2.%3.%4."/>
      <w:lvlJc w:val="left"/>
      <w:pPr>
        <w:ind w:left="1845" w:hanging="94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nsid w:val="68DE5635"/>
    <w:multiLevelType w:val="hybridMultilevel"/>
    <w:tmpl w:val="CFEE6FDC"/>
    <w:lvl w:ilvl="0" w:tplc="BEB4B742">
      <w:start w:val="1"/>
      <w:numFmt w:val="decimal"/>
      <w:lvlText w:val="%1.1.1."/>
      <w:lvlJc w:val="left"/>
      <w:pPr>
        <w:ind w:left="1120" w:hanging="360"/>
      </w:pPr>
      <w:rPr>
        <w:rFonts w:hint="default"/>
      </w:rPr>
    </w:lvl>
    <w:lvl w:ilvl="1" w:tplc="052240D0">
      <w:start w:val="1"/>
      <w:numFmt w:val="lowerLetter"/>
      <w:lvlText w:val="%2."/>
      <w:lvlJc w:val="left"/>
      <w:pPr>
        <w:ind w:left="1440" w:hanging="360"/>
      </w:pPr>
    </w:lvl>
    <w:lvl w:ilvl="2" w:tplc="FAC4D91A">
      <w:start w:val="1"/>
      <w:numFmt w:val="lowerRoman"/>
      <w:lvlText w:val="%3."/>
      <w:lvlJc w:val="right"/>
      <w:pPr>
        <w:ind w:left="2160" w:hanging="180"/>
      </w:pPr>
    </w:lvl>
    <w:lvl w:ilvl="3" w:tplc="4A02B1C2">
      <w:start w:val="1"/>
      <w:numFmt w:val="decimal"/>
      <w:lvlText w:val="%4."/>
      <w:lvlJc w:val="left"/>
      <w:pPr>
        <w:ind w:left="2880" w:hanging="360"/>
      </w:pPr>
    </w:lvl>
    <w:lvl w:ilvl="4" w:tplc="F63E69AA">
      <w:start w:val="1"/>
      <w:numFmt w:val="lowerLetter"/>
      <w:lvlText w:val="%5."/>
      <w:lvlJc w:val="left"/>
      <w:pPr>
        <w:ind w:left="3600" w:hanging="360"/>
      </w:pPr>
    </w:lvl>
    <w:lvl w:ilvl="5" w:tplc="046C2666">
      <w:start w:val="1"/>
      <w:numFmt w:val="lowerRoman"/>
      <w:lvlText w:val="%6."/>
      <w:lvlJc w:val="right"/>
      <w:pPr>
        <w:ind w:left="4320" w:hanging="180"/>
      </w:pPr>
    </w:lvl>
    <w:lvl w:ilvl="6" w:tplc="750819CE">
      <w:start w:val="1"/>
      <w:numFmt w:val="decimal"/>
      <w:lvlText w:val="%7."/>
      <w:lvlJc w:val="left"/>
      <w:pPr>
        <w:ind w:left="5040" w:hanging="360"/>
      </w:pPr>
    </w:lvl>
    <w:lvl w:ilvl="7" w:tplc="486CC9C2">
      <w:start w:val="1"/>
      <w:numFmt w:val="lowerLetter"/>
      <w:lvlText w:val="%8."/>
      <w:lvlJc w:val="left"/>
      <w:pPr>
        <w:ind w:left="5760" w:hanging="360"/>
      </w:pPr>
    </w:lvl>
    <w:lvl w:ilvl="8" w:tplc="C4161D98">
      <w:start w:val="1"/>
      <w:numFmt w:val="lowerRoman"/>
      <w:lvlText w:val="%9."/>
      <w:lvlJc w:val="right"/>
      <w:pPr>
        <w:ind w:left="6480" w:hanging="180"/>
      </w:pPr>
    </w:lvl>
  </w:abstractNum>
  <w:abstractNum w:abstractNumId="32">
    <w:nsid w:val="6997038F"/>
    <w:multiLevelType w:val="multilevel"/>
    <w:tmpl w:val="907A2380"/>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6B4F79E1"/>
    <w:multiLevelType w:val="hybridMultilevel"/>
    <w:tmpl w:val="17D6B956"/>
    <w:lvl w:ilvl="0" w:tplc="AFFCDB56">
      <w:start w:val="1"/>
      <w:numFmt w:val="bullet"/>
      <w:lvlText w:val=""/>
      <w:lvlJc w:val="left"/>
      <w:pPr>
        <w:ind w:left="722" w:hanging="360"/>
      </w:pPr>
      <w:rPr>
        <w:rFonts w:ascii="Symbol" w:hAnsi="Symbol" w:hint="default"/>
      </w:rPr>
    </w:lvl>
    <w:lvl w:ilvl="1" w:tplc="2CECD54E">
      <w:start w:val="1"/>
      <w:numFmt w:val="bullet"/>
      <w:lvlText w:val="o"/>
      <w:lvlJc w:val="left"/>
      <w:pPr>
        <w:ind w:left="1442" w:hanging="360"/>
      </w:pPr>
      <w:rPr>
        <w:rFonts w:ascii="Courier New" w:hAnsi="Courier New" w:cs="Courier New" w:hint="default"/>
      </w:rPr>
    </w:lvl>
    <w:lvl w:ilvl="2" w:tplc="96D87478">
      <w:start w:val="1"/>
      <w:numFmt w:val="bullet"/>
      <w:lvlText w:val=""/>
      <w:lvlJc w:val="left"/>
      <w:pPr>
        <w:ind w:left="2162" w:hanging="360"/>
      </w:pPr>
      <w:rPr>
        <w:rFonts w:ascii="Wingdings" w:hAnsi="Wingdings" w:hint="default"/>
      </w:rPr>
    </w:lvl>
    <w:lvl w:ilvl="3" w:tplc="A3E05738">
      <w:start w:val="1"/>
      <w:numFmt w:val="bullet"/>
      <w:lvlText w:val=""/>
      <w:lvlJc w:val="left"/>
      <w:pPr>
        <w:ind w:left="2882" w:hanging="360"/>
      </w:pPr>
      <w:rPr>
        <w:rFonts w:ascii="Symbol" w:hAnsi="Symbol" w:hint="default"/>
      </w:rPr>
    </w:lvl>
    <w:lvl w:ilvl="4" w:tplc="7ED06B4A">
      <w:start w:val="1"/>
      <w:numFmt w:val="bullet"/>
      <w:lvlText w:val="o"/>
      <w:lvlJc w:val="left"/>
      <w:pPr>
        <w:ind w:left="3602" w:hanging="360"/>
      </w:pPr>
      <w:rPr>
        <w:rFonts w:ascii="Courier New" w:hAnsi="Courier New" w:cs="Courier New" w:hint="default"/>
      </w:rPr>
    </w:lvl>
    <w:lvl w:ilvl="5" w:tplc="96F6F0A8">
      <w:start w:val="1"/>
      <w:numFmt w:val="bullet"/>
      <w:lvlText w:val=""/>
      <w:lvlJc w:val="left"/>
      <w:pPr>
        <w:ind w:left="4322" w:hanging="360"/>
      </w:pPr>
      <w:rPr>
        <w:rFonts w:ascii="Wingdings" w:hAnsi="Wingdings" w:hint="default"/>
      </w:rPr>
    </w:lvl>
    <w:lvl w:ilvl="6" w:tplc="F64A3950">
      <w:start w:val="1"/>
      <w:numFmt w:val="bullet"/>
      <w:lvlText w:val=""/>
      <w:lvlJc w:val="left"/>
      <w:pPr>
        <w:ind w:left="5042" w:hanging="360"/>
      </w:pPr>
      <w:rPr>
        <w:rFonts w:ascii="Symbol" w:hAnsi="Symbol" w:hint="default"/>
      </w:rPr>
    </w:lvl>
    <w:lvl w:ilvl="7" w:tplc="1E2E37B0">
      <w:start w:val="1"/>
      <w:numFmt w:val="bullet"/>
      <w:lvlText w:val="o"/>
      <w:lvlJc w:val="left"/>
      <w:pPr>
        <w:ind w:left="5762" w:hanging="360"/>
      </w:pPr>
      <w:rPr>
        <w:rFonts w:ascii="Courier New" w:hAnsi="Courier New" w:cs="Courier New" w:hint="default"/>
      </w:rPr>
    </w:lvl>
    <w:lvl w:ilvl="8" w:tplc="D1FE9DAA">
      <w:start w:val="1"/>
      <w:numFmt w:val="bullet"/>
      <w:lvlText w:val=""/>
      <w:lvlJc w:val="left"/>
      <w:pPr>
        <w:ind w:left="6482" w:hanging="360"/>
      </w:pPr>
      <w:rPr>
        <w:rFonts w:ascii="Wingdings" w:hAnsi="Wingdings" w:hint="default"/>
      </w:rPr>
    </w:lvl>
  </w:abstractNum>
  <w:abstractNum w:abstractNumId="34">
    <w:nsid w:val="6F38112A"/>
    <w:multiLevelType w:val="hybridMultilevel"/>
    <w:tmpl w:val="796CB8D0"/>
    <w:lvl w:ilvl="0" w:tplc="B94047E2">
      <w:start w:val="1"/>
      <w:numFmt w:val="decimal"/>
      <w:lvlText w:val="%1."/>
      <w:lvlJc w:val="left"/>
      <w:pPr>
        <w:ind w:left="720" w:hanging="360"/>
      </w:pPr>
    </w:lvl>
    <w:lvl w:ilvl="1" w:tplc="0ADE4E68">
      <w:start w:val="1"/>
      <w:numFmt w:val="lowerLetter"/>
      <w:lvlText w:val="%2."/>
      <w:lvlJc w:val="left"/>
      <w:pPr>
        <w:ind w:left="1440" w:hanging="360"/>
      </w:pPr>
    </w:lvl>
    <w:lvl w:ilvl="2" w:tplc="412EE66A">
      <w:start w:val="1"/>
      <w:numFmt w:val="lowerRoman"/>
      <w:lvlText w:val="%3."/>
      <w:lvlJc w:val="right"/>
      <w:pPr>
        <w:ind w:left="2160" w:hanging="180"/>
      </w:pPr>
    </w:lvl>
    <w:lvl w:ilvl="3" w:tplc="17F0A52A">
      <w:start w:val="1"/>
      <w:numFmt w:val="decimal"/>
      <w:lvlText w:val="%4."/>
      <w:lvlJc w:val="left"/>
      <w:pPr>
        <w:ind w:left="2880" w:hanging="360"/>
      </w:pPr>
    </w:lvl>
    <w:lvl w:ilvl="4" w:tplc="A62E9C16">
      <w:start w:val="1"/>
      <w:numFmt w:val="lowerLetter"/>
      <w:lvlText w:val="%5."/>
      <w:lvlJc w:val="left"/>
      <w:pPr>
        <w:ind w:left="3600" w:hanging="360"/>
      </w:pPr>
    </w:lvl>
    <w:lvl w:ilvl="5" w:tplc="7F36D6CE">
      <w:start w:val="1"/>
      <w:numFmt w:val="lowerRoman"/>
      <w:lvlText w:val="%6."/>
      <w:lvlJc w:val="right"/>
      <w:pPr>
        <w:ind w:left="4320" w:hanging="180"/>
      </w:pPr>
    </w:lvl>
    <w:lvl w:ilvl="6" w:tplc="2D9C3BE6">
      <w:start w:val="1"/>
      <w:numFmt w:val="decimal"/>
      <w:lvlText w:val="%7."/>
      <w:lvlJc w:val="left"/>
      <w:pPr>
        <w:ind w:left="5040" w:hanging="360"/>
      </w:pPr>
    </w:lvl>
    <w:lvl w:ilvl="7" w:tplc="4C8C14DA">
      <w:start w:val="1"/>
      <w:numFmt w:val="lowerLetter"/>
      <w:lvlText w:val="%8."/>
      <w:lvlJc w:val="left"/>
      <w:pPr>
        <w:ind w:left="5760" w:hanging="360"/>
      </w:pPr>
    </w:lvl>
    <w:lvl w:ilvl="8" w:tplc="60505A3A">
      <w:start w:val="1"/>
      <w:numFmt w:val="lowerRoman"/>
      <w:lvlText w:val="%9."/>
      <w:lvlJc w:val="right"/>
      <w:pPr>
        <w:ind w:left="6480" w:hanging="180"/>
      </w:pPr>
    </w:lvl>
  </w:abstractNum>
  <w:abstractNum w:abstractNumId="35">
    <w:nsid w:val="707A3CA2"/>
    <w:multiLevelType w:val="hybridMultilevel"/>
    <w:tmpl w:val="AE6020D8"/>
    <w:lvl w:ilvl="0" w:tplc="45F655B2">
      <w:start w:val="1"/>
      <w:numFmt w:val="decimal"/>
      <w:lvlText w:val="%1."/>
      <w:lvlJc w:val="left"/>
      <w:pPr>
        <w:ind w:left="332" w:hanging="360"/>
      </w:pPr>
      <w:rPr>
        <w:rFonts w:cs="Times New Roman" w:hint="default"/>
      </w:rPr>
    </w:lvl>
    <w:lvl w:ilvl="1" w:tplc="F8AEEB78">
      <w:start w:val="1"/>
      <w:numFmt w:val="lowerLetter"/>
      <w:lvlText w:val="%2."/>
      <w:lvlJc w:val="left"/>
      <w:pPr>
        <w:ind w:left="1052" w:hanging="360"/>
      </w:pPr>
      <w:rPr>
        <w:rFonts w:cs="Times New Roman"/>
      </w:rPr>
    </w:lvl>
    <w:lvl w:ilvl="2" w:tplc="F7620E32">
      <w:start w:val="1"/>
      <w:numFmt w:val="lowerRoman"/>
      <w:lvlText w:val="%3."/>
      <w:lvlJc w:val="right"/>
      <w:pPr>
        <w:ind w:left="1772" w:hanging="180"/>
      </w:pPr>
      <w:rPr>
        <w:rFonts w:cs="Times New Roman"/>
      </w:rPr>
    </w:lvl>
    <w:lvl w:ilvl="3" w:tplc="D71E430C">
      <w:start w:val="1"/>
      <w:numFmt w:val="decimal"/>
      <w:lvlText w:val="%4."/>
      <w:lvlJc w:val="left"/>
      <w:pPr>
        <w:ind w:left="2492" w:hanging="360"/>
      </w:pPr>
      <w:rPr>
        <w:rFonts w:cs="Times New Roman"/>
      </w:rPr>
    </w:lvl>
    <w:lvl w:ilvl="4" w:tplc="6D98F864">
      <w:start w:val="1"/>
      <w:numFmt w:val="lowerLetter"/>
      <w:lvlText w:val="%5."/>
      <w:lvlJc w:val="left"/>
      <w:pPr>
        <w:ind w:left="3212" w:hanging="360"/>
      </w:pPr>
      <w:rPr>
        <w:rFonts w:cs="Times New Roman"/>
      </w:rPr>
    </w:lvl>
    <w:lvl w:ilvl="5" w:tplc="BEC890E8">
      <w:start w:val="1"/>
      <w:numFmt w:val="lowerRoman"/>
      <w:lvlText w:val="%6."/>
      <w:lvlJc w:val="right"/>
      <w:pPr>
        <w:ind w:left="3932" w:hanging="180"/>
      </w:pPr>
      <w:rPr>
        <w:rFonts w:cs="Times New Roman"/>
      </w:rPr>
    </w:lvl>
    <w:lvl w:ilvl="6" w:tplc="9A506E0A">
      <w:start w:val="1"/>
      <w:numFmt w:val="decimal"/>
      <w:lvlText w:val="%7."/>
      <w:lvlJc w:val="left"/>
      <w:pPr>
        <w:ind w:left="4652" w:hanging="360"/>
      </w:pPr>
      <w:rPr>
        <w:rFonts w:cs="Times New Roman"/>
      </w:rPr>
    </w:lvl>
    <w:lvl w:ilvl="7" w:tplc="070EFE90">
      <w:start w:val="1"/>
      <w:numFmt w:val="lowerLetter"/>
      <w:lvlText w:val="%8."/>
      <w:lvlJc w:val="left"/>
      <w:pPr>
        <w:ind w:left="5372" w:hanging="360"/>
      </w:pPr>
      <w:rPr>
        <w:rFonts w:cs="Times New Roman"/>
      </w:rPr>
    </w:lvl>
    <w:lvl w:ilvl="8" w:tplc="711824FE">
      <w:start w:val="1"/>
      <w:numFmt w:val="lowerRoman"/>
      <w:lvlText w:val="%9."/>
      <w:lvlJc w:val="right"/>
      <w:pPr>
        <w:ind w:left="6092" w:hanging="180"/>
      </w:pPr>
      <w:rPr>
        <w:rFonts w:cs="Times New Roman"/>
      </w:rPr>
    </w:lvl>
  </w:abstractNum>
  <w:abstractNum w:abstractNumId="36">
    <w:nsid w:val="71BF0EB6"/>
    <w:multiLevelType w:val="multilevel"/>
    <w:tmpl w:val="58CAA524"/>
    <w:lvl w:ilvl="0">
      <w:start w:val="1"/>
      <w:numFmt w:val="decimal"/>
      <w:lvlText w:val="%1."/>
      <w:lvlJc w:val="left"/>
      <w:pPr>
        <w:ind w:left="432" w:hanging="432"/>
      </w:pPr>
      <w:rPr>
        <w:rFonts w:hint="default"/>
      </w:rPr>
    </w:lvl>
    <w:lvl w:ilvl="1">
      <w:start w:val="1"/>
      <w:numFmt w:val="decimal"/>
      <w:lvlText w:val="%1.%2."/>
      <w:lvlJc w:val="left"/>
      <w:pPr>
        <w:ind w:left="1427"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4135032"/>
    <w:multiLevelType w:val="hybridMultilevel"/>
    <w:tmpl w:val="C0087A7C"/>
    <w:lvl w:ilvl="0" w:tplc="59E28CFC">
      <w:start w:val="1"/>
      <w:numFmt w:val="decimal"/>
      <w:lvlText w:val="%1."/>
      <w:lvlJc w:val="left"/>
      <w:pPr>
        <w:tabs>
          <w:tab w:val="num" w:pos="360"/>
        </w:tabs>
        <w:ind w:left="360" w:hanging="360"/>
      </w:pPr>
      <w:rPr>
        <w:rFonts w:ascii="Times New Roman" w:eastAsia="Calibri" w:hAnsi="Times New Roman" w:cs="Times New Roman"/>
        <w:b w:val="0"/>
      </w:rPr>
    </w:lvl>
    <w:lvl w:ilvl="1" w:tplc="091268E6">
      <w:start w:val="1"/>
      <w:numFmt w:val="lowerLetter"/>
      <w:lvlText w:val="%2."/>
      <w:lvlJc w:val="left"/>
      <w:pPr>
        <w:tabs>
          <w:tab w:val="num" w:pos="1440"/>
        </w:tabs>
        <w:ind w:left="1440" w:hanging="360"/>
      </w:pPr>
    </w:lvl>
    <w:lvl w:ilvl="2" w:tplc="D7BE0BDC">
      <w:start w:val="1"/>
      <w:numFmt w:val="lowerRoman"/>
      <w:lvlText w:val="%3."/>
      <w:lvlJc w:val="right"/>
      <w:pPr>
        <w:tabs>
          <w:tab w:val="num" w:pos="2160"/>
        </w:tabs>
        <w:ind w:left="2160" w:hanging="180"/>
      </w:pPr>
    </w:lvl>
    <w:lvl w:ilvl="3" w:tplc="545E22F6">
      <w:start w:val="1"/>
      <w:numFmt w:val="decimal"/>
      <w:lvlText w:val="%4."/>
      <w:lvlJc w:val="left"/>
      <w:pPr>
        <w:tabs>
          <w:tab w:val="num" w:pos="2880"/>
        </w:tabs>
        <w:ind w:left="2880" w:hanging="360"/>
      </w:pPr>
    </w:lvl>
    <w:lvl w:ilvl="4" w:tplc="9E8CE550">
      <w:start w:val="1"/>
      <w:numFmt w:val="lowerLetter"/>
      <w:lvlText w:val="%5."/>
      <w:lvlJc w:val="left"/>
      <w:pPr>
        <w:tabs>
          <w:tab w:val="num" w:pos="3600"/>
        </w:tabs>
        <w:ind w:left="3600" w:hanging="360"/>
      </w:pPr>
    </w:lvl>
    <w:lvl w:ilvl="5" w:tplc="A906EF1C">
      <w:start w:val="1"/>
      <w:numFmt w:val="lowerRoman"/>
      <w:lvlText w:val="%6."/>
      <w:lvlJc w:val="right"/>
      <w:pPr>
        <w:tabs>
          <w:tab w:val="num" w:pos="4320"/>
        </w:tabs>
        <w:ind w:left="4320" w:hanging="180"/>
      </w:pPr>
    </w:lvl>
    <w:lvl w:ilvl="6" w:tplc="BF32923C">
      <w:start w:val="1"/>
      <w:numFmt w:val="decimal"/>
      <w:lvlText w:val="%7."/>
      <w:lvlJc w:val="left"/>
      <w:pPr>
        <w:tabs>
          <w:tab w:val="num" w:pos="5040"/>
        </w:tabs>
        <w:ind w:left="5040" w:hanging="360"/>
      </w:pPr>
    </w:lvl>
    <w:lvl w:ilvl="7" w:tplc="A2CCD620">
      <w:start w:val="1"/>
      <w:numFmt w:val="lowerLetter"/>
      <w:lvlText w:val="%8."/>
      <w:lvlJc w:val="left"/>
      <w:pPr>
        <w:tabs>
          <w:tab w:val="num" w:pos="5760"/>
        </w:tabs>
        <w:ind w:left="5760" w:hanging="360"/>
      </w:pPr>
    </w:lvl>
    <w:lvl w:ilvl="8" w:tplc="2690B03C">
      <w:start w:val="1"/>
      <w:numFmt w:val="lowerRoman"/>
      <w:lvlText w:val="%9."/>
      <w:lvlJc w:val="right"/>
      <w:pPr>
        <w:tabs>
          <w:tab w:val="num" w:pos="6480"/>
        </w:tabs>
        <w:ind w:left="6480" w:hanging="180"/>
      </w:pPr>
    </w:lvl>
  </w:abstractNum>
  <w:abstractNum w:abstractNumId="38">
    <w:nsid w:val="7C59388E"/>
    <w:multiLevelType w:val="hybridMultilevel"/>
    <w:tmpl w:val="CE180D68"/>
    <w:lvl w:ilvl="0" w:tplc="A50C6F5A">
      <w:start w:val="1"/>
      <w:numFmt w:val="decimal"/>
      <w:lvlText w:val="%1."/>
      <w:lvlJc w:val="left"/>
      <w:pPr>
        <w:ind w:left="780" w:hanging="360"/>
      </w:pPr>
      <w:rPr>
        <w:rFonts w:hint="default"/>
      </w:rPr>
    </w:lvl>
    <w:lvl w:ilvl="1" w:tplc="37E6F770">
      <w:start w:val="1"/>
      <w:numFmt w:val="lowerLetter"/>
      <w:lvlText w:val="%2."/>
      <w:lvlJc w:val="left"/>
      <w:pPr>
        <w:ind w:left="1500" w:hanging="360"/>
      </w:pPr>
    </w:lvl>
    <w:lvl w:ilvl="2" w:tplc="2F5C6B38">
      <w:start w:val="1"/>
      <w:numFmt w:val="lowerRoman"/>
      <w:lvlText w:val="%3."/>
      <w:lvlJc w:val="right"/>
      <w:pPr>
        <w:ind w:left="2220" w:hanging="180"/>
      </w:pPr>
    </w:lvl>
    <w:lvl w:ilvl="3" w:tplc="E21ABE60">
      <w:start w:val="1"/>
      <w:numFmt w:val="decimal"/>
      <w:lvlText w:val="%4."/>
      <w:lvlJc w:val="left"/>
      <w:pPr>
        <w:ind w:left="2940" w:hanging="360"/>
      </w:pPr>
    </w:lvl>
    <w:lvl w:ilvl="4" w:tplc="1040C266">
      <w:start w:val="1"/>
      <w:numFmt w:val="lowerLetter"/>
      <w:lvlText w:val="%5."/>
      <w:lvlJc w:val="left"/>
      <w:pPr>
        <w:ind w:left="3660" w:hanging="360"/>
      </w:pPr>
    </w:lvl>
    <w:lvl w:ilvl="5" w:tplc="71DA2FBA">
      <w:start w:val="1"/>
      <w:numFmt w:val="lowerRoman"/>
      <w:lvlText w:val="%6."/>
      <w:lvlJc w:val="right"/>
      <w:pPr>
        <w:ind w:left="4380" w:hanging="180"/>
      </w:pPr>
    </w:lvl>
    <w:lvl w:ilvl="6" w:tplc="7490407C">
      <w:start w:val="1"/>
      <w:numFmt w:val="decimal"/>
      <w:lvlText w:val="%7."/>
      <w:lvlJc w:val="left"/>
      <w:pPr>
        <w:ind w:left="5100" w:hanging="360"/>
      </w:pPr>
    </w:lvl>
    <w:lvl w:ilvl="7" w:tplc="53E26328">
      <w:start w:val="1"/>
      <w:numFmt w:val="lowerLetter"/>
      <w:lvlText w:val="%8."/>
      <w:lvlJc w:val="left"/>
      <w:pPr>
        <w:ind w:left="5820" w:hanging="360"/>
      </w:pPr>
    </w:lvl>
    <w:lvl w:ilvl="8" w:tplc="745445F6">
      <w:start w:val="1"/>
      <w:numFmt w:val="lowerRoman"/>
      <w:lvlText w:val="%9."/>
      <w:lvlJc w:val="right"/>
      <w:pPr>
        <w:ind w:left="6540" w:hanging="180"/>
      </w:pPr>
    </w:lvl>
  </w:abstractNum>
  <w:num w:numId="1">
    <w:abstractNumId w:val="20"/>
  </w:num>
  <w:num w:numId="2">
    <w:abstractNumId w:val="1"/>
  </w:num>
  <w:num w:numId="3">
    <w:abstractNumId w:val="3"/>
  </w:num>
  <w:num w:numId="4">
    <w:abstractNumId w:val="4"/>
  </w:num>
  <w:num w:numId="5">
    <w:abstractNumId w:val="37"/>
  </w:num>
  <w:num w:numId="6">
    <w:abstractNumId w:val="33"/>
  </w:num>
  <w:num w:numId="7">
    <w:abstractNumId w:val="26"/>
  </w:num>
  <w:num w:numId="8">
    <w:abstractNumId w:val="13"/>
  </w:num>
  <w:num w:numId="9">
    <w:abstractNumId w:val="15"/>
  </w:num>
  <w:num w:numId="10">
    <w:abstractNumId w:val="38"/>
  </w:num>
  <w:num w:numId="11">
    <w:abstractNumId w:val="35"/>
  </w:num>
  <w:num w:numId="12">
    <w:abstractNumId w:val="17"/>
  </w:num>
  <w:num w:numId="13">
    <w:abstractNumId w:val="5"/>
  </w:num>
  <w:num w:numId="14">
    <w:abstractNumId w:val="30"/>
  </w:num>
  <w:num w:numId="15">
    <w:abstractNumId w:val="2"/>
  </w:num>
  <w:num w:numId="16">
    <w:abstractNumId w:val="8"/>
  </w:num>
  <w:num w:numId="17">
    <w:abstractNumId w:val="24"/>
  </w:num>
  <w:num w:numId="18">
    <w:abstractNumId w:val="14"/>
  </w:num>
  <w:num w:numId="19">
    <w:abstractNumId w:val="7"/>
  </w:num>
  <w:num w:numId="20">
    <w:abstractNumId w:val="16"/>
  </w:num>
  <w:num w:numId="21">
    <w:abstractNumId w:val="32"/>
  </w:num>
  <w:num w:numId="22">
    <w:abstractNumId w:val="29"/>
  </w:num>
  <w:num w:numId="23">
    <w:abstractNumId w:val="36"/>
  </w:num>
  <w:num w:numId="24">
    <w:abstractNumId w:val="34"/>
  </w:num>
  <w:num w:numId="25">
    <w:abstractNumId w:val="9"/>
  </w:num>
  <w:num w:numId="26">
    <w:abstractNumId w:val="27"/>
  </w:num>
  <w:num w:numId="2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1"/>
  </w:num>
  <w:num w:numId="30">
    <w:abstractNumId w:val="12"/>
  </w:num>
  <w:num w:numId="31">
    <w:abstractNumId w:val="0"/>
  </w:num>
  <w:num w:numId="32">
    <w:abstractNumId w:val="19"/>
  </w:num>
  <w:num w:numId="33">
    <w:abstractNumId w:val="23"/>
  </w:num>
  <w:num w:numId="34">
    <w:abstractNumId w:val="6"/>
  </w:num>
  <w:num w:numId="35">
    <w:abstractNumId w:val="22"/>
  </w:num>
  <w:num w:numId="36">
    <w:abstractNumId w:val="11"/>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5"/>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D6"/>
    <w:rsid w:val="0002496F"/>
    <w:rsid w:val="00040422"/>
    <w:rsid w:val="00044088"/>
    <w:rsid w:val="000466DE"/>
    <w:rsid w:val="000541FE"/>
    <w:rsid w:val="00081799"/>
    <w:rsid w:val="00087079"/>
    <w:rsid w:val="000A0F2D"/>
    <w:rsid w:val="000B5DEF"/>
    <w:rsid w:val="000C7417"/>
    <w:rsid w:val="0011624B"/>
    <w:rsid w:val="00133C8C"/>
    <w:rsid w:val="00142585"/>
    <w:rsid w:val="00181799"/>
    <w:rsid w:val="00194901"/>
    <w:rsid w:val="001C236E"/>
    <w:rsid w:val="001D2158"/>
    <w:rsid w:val="001D5C43"/>
    <w:rsid w:val="001E4C9A"/>
    <w:rsid w:val="00222E34"/>
    <w:rsid w:val="00240EB7"/>
    <w:rsid w:val="0026375A"/>
    <w:rsid w:val="00297ED2"/>
    <w:rsid w:val="002C7AB4"/>
    <w:rsid w:val="002F38E1"/>
    <w:rsid w:val="00300287"/>
    <w:rsid w:val="00316333"/>
    <w:rsid w:val="0033170A"/>
    <w:rsid w:val="00345ACF"/>
    <w:rsid w:val="00366506"/>
    <w:rsid w:val="00370967"/>
    <w:rsid w:val="00371862"/>
    <w:rsid w:val="00380D28"/>
    <w:rsid w:val="003C6FFC"/>
    <w:rsid w:val="0047081F"/>
    <w:rsid w:val="00473BAC"/>
    <w:rsid w:val="00483E36"/>
    <w:rsid w:val="004E7CB9"/>
    <w:rsid w:val="00517862"/>
    <w:rsid w:val="005252F0"/>
    <w:rsid w:val="00530D87"/>
    <w:rsid w:val="005364AF"/>
    <w:rsid w:val="005419D6"/>
    <w:rsid w:val="005517BE"/>
    <w:rsid w:val="00554D5E"/>
    <w:rsid w:val="00596701"/>
    <w:rsid w:val="005B4FAE"/>
    <w:rsid w:val="005C7A7E"/>
    <w:rsid w:val="005F3A02"/>
    <w:rsid w:val="00600591"/>
    <w:rsid w:val="0061134B"/>
    <w:rsid w:val="0062654B"/>
    <w:rsid w:val="00641EFB"/>
    <w:rsid w:val="00645E88"/>
    <w:rsid w:val="006734F6"/>
    <w:rsid w:val="00680E52"/>
    <w:rsid w:val="00684C1E"/>
    <w:rsid w:val="006862A8"/>
    <w:rsid w:val="006B2966"/>
    <w:rsid w:val="006C6804"/>
    <w:rsid w:val="006F60A3"/>
    <w:rsid w:val="006F7D7C"/>
    <w:rsid w:val="00702E18"/>
    <w:rsid w:val="00705B95"/>
    <w:rsid w:val="00706FF5"/>
    <w:rsid w:val="00711F3C"/>
    <w:rsid w:val="00713644"/>
    <w:rsid w:val="00742BBB"/>
    <w:rsid w:val="007525CC"/>
    <w:rsid w:val="00792BC4"/>
    <w:rsid w:val="007B1F65"/>
    <w:rsid w:val="00823677"/>
    <w:rsid w:val="00834183"/>
    <w:rsid w:val="00836CDD"/>
    <w:rsid w:val="00870278"/>
    <w:rsid w:val="008C61FA"/>
    <w:rsid w:val="00914E96"/>
    <w:rsid w:val="009271BF"/>
    <w:rsid w:val="00952F52"/>
    <w:rsid w:val="00982152"/>
    <w:rsid w:val="00990335"/>
    <w:rsid w:val="00990790"/>
    <w:rsid w:val="00996FE2"/>
    <w:rsid w:val="009A5547"/>
    <w:rsid w:val="009B0331"/>
    <w:rsid w:val="009C4EF4"/>
    <w:rsid w:val="009E46AA"/>
    <w:rsid w:val="00A176D7"/>
    <w:rsid w:val="00A207A3"/>
    <w:rsid w:val="00A4319F"/>
    <w:rsid w:val="00A5587F"/>
    <w:rsid w:val="00AF692A"/>
    <w:rsid w:val="00B32112"/>
    <w:rsid w:val="00B65CC4"/>
    <w:rsid w:val="00B701C5"/>
    <w:rsid w:val="00B76CB3"/>
    <w:rsid w:val="00B9784A"/>
    <w:rsid w:val="00BA232E"/>
    <w:rsid w:val="00BA4B60"/>
    <w:rsid w:val="00BC4C10"/>
    <w:rsid w:val="00BC598A"/>
    <w:rsid w:val="00BD00CC"/>
    <w:rsid w:val="00C45D00"/>
    <w:rsid w:val="00C509D7"/>
    <w:rsid w:val="00C837F9"/>
    <w:rsid w:val="00C918AB"/>
    <w:rsid w:val="00C975AB"/>
    <w:rsid w:val="00CD3B9C"/>
    <w:rsid w:val="00CD4F08"/>
    <w:rsid w:val="00D10029"/>
    <w:rsid w:val="00D12347"/>
    <w:rsid w:val="00D354CE"/>
    <w:rsid w:val="00D37C3A"/>
    <w:rsid w:val="00D535C7"/>
    <w:rsid w:val="00D62544"/>
    <w:rsid w:val="00D74DFD"/>
    <w:rsid w:val="00DD5517"/>
    <w:rsid w:val="00E05953"/>
    <w:rsid w:val="00E15C3E"/>
    <w:rsid w:val="00E47D03"/>
    <w:rsid w:val="00ED1170"/>
    <w:rsid w:val="00ED798D"/>
    <w:rsid w:val="00EE082A"/>
    <w:rsid w:val="00F1489C"/>
    <w:rsid w:val="00F22C56"/>
    <w:rsid w:val="00F44885"/>
    <w:rsid w:val="00F54856"/>
    <w:rsid w:val="00F776F3"/>
    <w:rsid w:val="00F803C7"/>
    <w:rsid w:val="00F847B8"/>
    <w:rsid w:val="00F93DEA"/>
    <w:rsid w:val="00FA4AB8"/>
    <w:rsid w:val="00FB1C01"/>
    <w:rsid w:val="00FB5BFF"/>
    <w:rsid w:val="00FE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spacing w:after="0" w:line="240" w:lineRule="auto"/>
    </w:pPr>
    <w:rPr>
      <w:rFonts w:ascii="Times New Roman" w:eastAsia="Times New Roman" w:hAnsi="Times New Roman" w:cs="Times New Roman"/>
      <w:lang w:val="en-US"/>
    </w:rPr>
  </w:style>
  <w:style w:type="paragraph" w:styleId="1">
    <w:name w:val="heading 1"/>
    <w:basedOn w:val="a"/>
    <w:next w:val="a"/>
    <w:link w:val="10"/>
    <w:qFormat/>
    <w:pPr>
      <w:keepNext/>
      <w:keepLines/>
      <w:widowControl/>
      <w:spacing w:before="480" w:line="259" w:lineRule="auto"/>
      <w:jc w:val="center"/>
      <w:outlineLvl w:val="0"/>
    </w:pPr>
    <w:rPr>
      <w:rFonts w:eastAsia="Calibri"/>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character" w:customStyle="1" w:styleId="10">
    <w:name w:val="Заголовок 1 Знак"/>
    <w:basedOn w:val="a0"/>
    <w:link w:val="1"/>
    <w:rPr>
      <w:rFonts w:ascii="Times New Roman" w:eastAsia="Calibri" w:hAnsi="Times New Roman" w:cs="Times New Roman"/>
      <w:b/>
      <w:bCs/>
      <w:sz w:val="28"/>
      <w:szCs w:val="28"/>
    </w:rPr>
  </w:style>
  <w:style w:type="paragraph" w:styleId="af">
    <w:name w:val="Body Text"/>
    <w:basedOn w:val="a"/>
    <w:link w:val="af0"/>
    <w:uiPriority w:val="1"/>
    <w:qFormat/>
    <w:rPr>
      <w:sz w:val="24"/>
      <w:szCs w:val="24"/>
    </w:rPr>
  </w:style>
  <w:style w:type="character" w:customStyle="1" w:styleId="af0">
    <w:name w:val="Основной текст Знак"/>
    <w:basedOn w:val="a0"/>
    <w:link w:val="af"/>
    <w:uiPriority w:val="1"/>
    <w:rPr>
      <w:rFonts w:ascii="Times New Roman" w:eastAsia="Times New Roman" w:hAnsi="Times New Roman" w:cs="Times New Roman"/>
      <w:sz w:val="24"/>
      <w:szCs w:val="24"/>
      <w:lang w:val="en-US"/>
    </w:rPr>
  </w:style>
  <w:style w:type="table" w:styleId="af1">
    <w:name w:val="Table Grid"/>
    <w:basedOn w:val="a1"/>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style>
  <w:style w:type="character" w:styleId="af2">
    <w:name w:val="Hyperlink"/>
    <w:uiPriority w:val="99"/>
    <w:unhideWhenUsed/>
    <w:rPr>
      <w:color w:val="0000FF"/>
      <w:u w:val="single"/>
    </w:rPr>
  </w:style>
  <w:style w:type="paragraph" w:styleId="af3">
    <w:name w:val="List Paragraph"/>
    <w:basedOn w:val="a"/>
    <w:link w:val="af4"/>
    <w:qFormat/>
    <w:pPr>
      <w:ind w:left="720"/>
      <w:contextualSpacing/>
    </w:pPr>
    <w:rPr>
      <w:sz w:val="20"/>
      <w:szCs w:val="20"/>
    </w:rPr>
  </w:style>
  <w:style w:type="paragraph" w:styleId="af5">
    <w:name w:val="No Spacing"/>
    <w:link w:val="af6"/>
    <w:uiPriority w:val="1"/>
    <w:qFormat/>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spacing w:after="0" w:line="240" w:lineRule="auto"/>
      <w:ind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qFormat/>
    <w:rPr>
      <w:rFonts w:ascii="Arial" w:eastAsia="Times New Roman" w:hAnsi="Arial" w:cs="Arial"/>
      <w:sz w:val="20"/>
      <w:szCs w:val="20"/>
      <w:lang w:eastAsia="ru-RU"/>
    </w:rPr>
  </w:style>
  <w:style w:type="paragraph" w:styleId="af7">
    <w:name w:val="footnote text"/>
    <w:basedOn w:val="a"/>
    <w:link w:val="af8"/>
    <w:qFormat/>
    <w:pPr>
      <w:widowControl/>
      <w:spacing w:after="60"/>
      <w:jc w:val="both"/>
    </w:pPr>
    <w:rPr>
      <w:sz w:val="24"/>
      <w:szCs w:val="24"/>
    </w:rPr>
  </w:style>
  <w:style w:type="character" w:customStyle="1" w:styleId="af8">
    <w:name w:val="Текст сноски Знак"/>
    <w:basedOn w:val="a0"/>
    <w:link w:val="af7"/>
    <w:rPr>
      <w:rFonts w:ascii="Times New Roman" w:eastAsia="Times New Roman" w:hAnsi="Times New Roman" w:cs="Times New Roman"/>
      <w:sz w:val="24"/>
      <w:szCs w:val="24"/>
    </w:rPr>
  </w:style>
  <w:style w:type="character" w:styleId="af9">
    <w:name w:val="footnote reference"/>
    <w:rPr>
      <w:vertAlign w:val="superscript"/>
    </w:rPr>
  </w:style>
  <w:style w:type="paragraph" w:styleId="afa">
    <w:name w:val="Normal (Web)"/>
    <w:basedOn w:val="a"/>
    <w:uiPriority w:val="99"/>
    <w:pPr>
      <w:widowControl/>
      <w:spacing w:before="100" w:beforeAutospacing="1" w:after="100" w:afterAutospacing="1"/>
    </w:pPr>
    <w:rPr>
      <w:sz w:val="24"/>
      <w:szCs w:val="24"/>
      <w:lang w:val="ru-RU" w:eastAsia="ru-RU"/>
    </w:rPr>
  </w:style>
  <w:style w:type="paragraph" w:styleId="afb">
    <w:name w:val="Balloon Text"/>
    <w:basedOn w:val="a"/>
    <w:link w:val="afc"/>
    <w:uiPriority w:val="99"/>
    <w:semiHidden/>
    <w:unhideWhenUsed/>
    <w:rPr>
      <w:rFonts w:ascii="Tahoma" w:hAnsi="Tahoma"/>
      <w:sz w:val="16"/>
      <w:szCs w:val="16"/>
    </w:rPr>
  </w:style>
  <w:style w:type="character" w:customStyle="1" w:styleId="afc">
    <w:name w:val="Текст выноски Знак"/>
    <w:basedOn w:val="a0"/>
    <w:link w:val="afb"/>
    <w:uiPriority w:val="99"/>
    <w:semiHidden/>
    <w:rPr>
      <w:rFonts w:ascii="Tahoma" w:eastAsia="Times New Roman" w:hAnsi="Tahoma" w:cs="Times New Roman"/>
      <w:sz w:val="16"/>
      <w:szCs w:val="16"/>
      <w:lang w:val="en-US"/>
    </w:rPr>
  </w:style>
  <w:style w:type="character" w:styleId="afd">
    <w:name w:val="FollowedHyperlink"/>
    <w:uiPriority w:val="99"/>
    <w:semiHidden/>
    <w:unhideWhenUsed/>
    <w:rPr>
      <w:color w:val="800080"/>
      <w:u w:val="single"/>
    </w:rPr>
  </w:style>
  <w:style w:type="character" w:customStyle="1" w:styleId="24">
    <w:name w:val="Основной текст (2)_"/>
    <w:link w:val="25"/>
    <w:rPr>
      <w:rFonts w:ascii="Times New Roman" w:eastAsia="Times New Roman" w:hAnsi="Times New Roman"/>
      <w:shd w:val="clear" w:color="auto" w:fill="FFFFFF"/>
    </w:rPr>
  </w:style>
  <w:style w:type="paragraph" w:customStyle="1" w:styleId="25">
    <w:name w:val="Основной текст (2)"/>
    <w:basedOn w:val="a"/>
    <w:link w:val="24"/>
    <w:pPr>
      <w:shd w:val="clear" w:color="auto" w:fill="FFFFFF"/>
      <w:spacing w:after="180" w:line="283" w:lineRule="exact"/>
      <w:ind w:hanging="180"/>
      <w:jc w:val="center"/>
    </w:pPr>
    <w:rPr>
      <w:rFonts w:cstheme="minorBidi"/>
      <w:lang w:val="ru-RU"/>
    </w:rPr>
  </w:style>
  <w:style w:type="character" w:customStyle="1" w:styleId="af4">
    <w:name w:val="Абзац списка Знак"/>
    <w:link w:val="af3"/>
    <w:qFormat/>
    <w:rPr>
      <w:rFonts w:ascii="Times New Roman" w:eastAsia="Times New Roman" w:hAnsi="Times New Roman" w:cs="Times New Roman"/>
      <w:sz w:val="20"/>
      <w:szCs w:val="20"/>
      <w:lang w:val="en-US"/>
    </w:rPr>
  </w:style>
  <w:style w:type="paragraph" w:styleId="afe">
    <w:name w:val="header"/>
    <w:basedOn w:val="a"/>
    <w:link w:val="aff"/>
    <w:unhideWhenUsed/>
    <w:pPr>
      <w:tabs>
        <w:tab w:val="center" w:pos="4677"/>
        <w:tab w:val="right" w:pos="9355"/>
      </w:tabs>
    </w:pPr>
    <w:rPr>
      <w:sz w:val="20"/>
      <w:szCs w:val="20"/>
    </w:rPr>
  </w:style>
  <w:style w:type="character" w:customStyle="1" w:styleId="aff">
    <w:name w:val="Верхний колонтитул Знак"/>
    <w:basedOn w:val="a0"/>
    <w:link w:val="afe"/>
    <w:rPr>
      <w:rFonts w:ascii="Times New Roman" w:eastAsia="Times New Roman" w:hAnsi="Times New Roman" w:cs="Times New Roman"/>
      <w:sz w:val="20"/>
      <w:szCs w:val="20"/>
      <w:lang w:val="en-US"/>
    </w:rPr>
  </w:style>
  <w:style w:type="paragraph" w:styleId="aff0">
    <w:name w:val="footer"/>
    <w:basedOn w:val="a"/>
    <w:link w:val="aff1"/>
    <w:uiPriority w:val="99"/>
    <w:unhideWhenUsed/>
    <w:pPr>
      <w:tabs>
        <w:tab w:val="center" w:pos="4677"/>
        <w:tab w:val="right" w:pos="9355"/>
      </w:tabs>
    </w:pPr>
    <w:rPr>
      <w:sz w:val="20"/>
      <w:szCs w:val="20"/>
    </w:rPr>
  </w:style>
  <w:style w:type="character" w:customStyle="1" w:styleId="aff1">
    <w:name w:val="Нижний колонтитул Знак"/>
    <w:basedOn w:val="a0"/>
    <w:link w:val="aff0"/>
    <w:uiPriority w:val="99"/>
    <w:rPr>
      <w:rFonts w:ascii="Times New Roman" w:eastAsia="Times New Roman" w:hAnsi="Times New Roman" w:cs="Times New Roman"/>
      <w:sz w:val="20"/>
      <w:szCs w:val="20"/>
      <w:lang w:val="en-US"/>
    </w:rPr>
  </w:style>
  <w:style w:type="paragraph" w:customStyle="1" w:styleId="aff2">
    <w:name w:val="Комментарий"/>
    <w:basedOn w:val="a"/>
    <w:uiPriority w:val="99"/>
    <w:pPr>
      <w:widowControl/>
      <w:spacing w:before="100" w:beforeAutospacing="1" w:after="100" w:afterAutospacing="1"/>
      <w:jc w:val="both"/>
    </w:pPr>
    <w:rPr>
      <w:rFonts w:eastAsia="Calibri"/>
      <w:i/>
      <w:iCs/>
      <w:lang w:val="ru-RU"/>
    </w:rPr>
  </w:style>
  <w:style w:type="character" w:styleId="aff3">
    <w:name w:val="Strong"/>
    <w:uiPriority w:val="22"/>
    <w:qFormat/>
    <w:rPr>
      <w:b/>
      <w:bCs/>
    </w:rPr>
  </w:style>
  <w:style w:type="character" w:customStyle="1" w:styleId="12">
    <w:name w:val="Список 1 Знак"/>
    <w:rPr>
      <w:sz w:val="24"/>
      <w:szCs w:val="24"/>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eastAsia="ru-RU"/>
    </w:rPr>
  </w:style>
  <w:style w:type="character" w:customStyle="1" w:styleId="HTML0">
    <w:name w:val="Стандартный HTML Знак"/>
    <w:basedOn w:val="a0"/>
    <w:link w:val="HTML"/>
    <w:uiPriority w:val="99"/>
    <w:rPr>
      <w:rFonts w:ascii="Courier New" w:eastAsia="Times New Roman" w:hAnsi="Courier New" w:cs="Times New Roman"/>
      <w:sz w:val="20"/>
      <w:szCs w:val="20"/>
      <w:lang w:eastAsia="ru-RU"/>
    </w:rPr>
  </w:style>
  <w:style w:type="paragraph" w:customStyle="1" w:styleId="s1">
    <w:name w:val="s_1"/>
    <w:basedOn w:val="a"/>
    <w:pPr>
      <w:widowControl/>
      <w:spacing w:before="100" w:beforeAutospacing="1" w:after="100" w:afterAutospacing="1"/>
    </w:pPr>
    <w:rPr>
      <w:sz w:val="24"/>
      <w:szCs w:val="24"/>
      <w:lang w:val="ru-RU" w:eastAsia="ru-RU"/>
    </w:rPr>
  </w:style>
  <w:style w:type="paragraph" w:customStyle="1" w:styleId="-">
    <w:name w:val="Контракт-раздел"/>
    <w:basedOn w:val="a"/>
    <w:next w:val="-0"/>
    <w:pPr>
      <w:keepNext/>
      <w:widowControl/>
      <w:numPr>
        <w:numId w:val="26"/>
      </w:numPr>
      <w:tabs>
        <w:tab w:val="left" w:pos="540"/>
      </w:tabs>
      <w:spacing w:before="360" w:after="120"/>
      <w:jc w:val="center"/>
      <w:outlineLvl w:val="3"/>
    </w:pPr>
    <w:rPr>
      <w:b/>
      <w:bCs/>
      <w:caps/>
      <w:smallCaps/>
      <w:sz w:val="24"/>
      <w:szCs w:val="24"/>
      <w:lang w:val="ru-RU" w:eastAsia="ru-RU"/>
    </w:rPr>
  </w:style>
  <w:style w:type="paragraph" w:customStyle="1" w:styleId="-0">
    <w:name w:val="Контракт-пункт"/>
    <w:basedOn w:val="a"/>
    <w:pPr>
      <w:widowControl/>
      <w:numPr>
        <w:ilvl w:val="1"/>
        <w:numId w:val="26"/>
      </w:numPr>
      <w:jc w:val="both"/>
    </w:pPr>
    <w:rPr>
      <w:sz w:val="24"/>
      <w:szCs w:val="24"/>
      <w:lang w:val="ru-RU" w:eastAsia="ru-RU"/>
    </w:rPr>
  </w:style>
  <w:style w:type="paragraph" w:customStyle="1" w:styleId="-1">
    <w:name w:val="Контракт-подпункт"/>
    <w:basedOn w:val="a"/>
    <w:pPr>
      <w:widowControl/>
      <w:numPr>
        <w:ilvl w:val="2"/>
        <w:numId w:val="26"/>
      </w:numPr>
      <w:jc w:val="both"/>
    </w:pPr>
    <w:rPr>
      <w:sz w:val="24"/>
      <w:szCs w:val="24"/>
      <w:lang w:val="ru-RU" w:eastAsia="ru-RU"/>
    </w:rPr>
  </w:style>
  <w:style w:type="paragraph" w:customStyle="1" w:styleId="-2">
    <w:name w:val="Контракт-подподпункт"/>
    <w:basedOn w:val="a"/>
    <w:pPr>
      <w:widowControl/>
      <w:numPr>
        <w:ilvl w:val="3"/>
        <w:numId w:val="26"/>
      </w:numPr>
      <w:jc w:val="both"/>
    </w:pPr>
    <w:rPr>
      <w:sz w:val="24"/>
      <w:szCs w:val="24"/>
      <w:lang w:val="ru-RU" w:eastAsia="ru-RU"/>
    </w:rPr>
  </w:style>
  <w:style w:type="character" w:styleId="aff4">
    <w:name w:val="annotation reference"/>
    <w:uiPriority w:val="99"/>
    <w:semiHidden/>
    <w:unhideWhenUsed/>
    <w:rPr>
      <w:sz w:val="16"/>
      <w:szCs w:val="16"/>
    </w:rPr>
  </w:style>
  <w:style w:type="paragraph" w:styleId="aff5">
    <w:name w:val="annotation text"/>
    <w:basedOn w:val="a"/>
    <w:link w:val="aff6"/>
    <w:uiPriority w:val="99"/>
    <w:semiHidden/>
    <w:unhideWhenUsed/>
    <w:rPr>
      <w:sz w:val="20"/>
      <w:szCs w:val="20"/>
    </w:rPr>
  </w:style>
  <w:style w:type="character" w:customStyle="1" w:styleId="aff6">
    <w:name w:val="Текст примечания Знак"/>
    <w:basedOn w:val="a0"/>
    <w:link w:val="aff5"/>
    <w:uiPriority w:val="99"/>
    <w:semiHidden/>
    <w:rPr>
      <w:rFonts w:ascii="Times New Roman" w:eastAsia="Times New Roman" w:hAnsi="Times New Roman" w:cs="Times New Roman"/>
      <w:sz w:val="20"/>
      <w:szCs w:val="20"/>
      <w:lang w:val="en-US"/>
    </w:rPr>
  </w:style>
  <w:style w:type="paragraph" w:styleId="aff7">
    <w:name w:val="annotation subject"/>
    <w:basedOn w:val="aff5"/>
    <w:next w:val="aff5"/>
    <w:link w:val="aff8"/>
    <w:uiPriority w:val="99"/>
    <w:semiHidden/>
    <w:unhideWhenUsed/>
    <w:rPr>
      <w:b/>
      <w:bCs/>
    </w:rPr>
  </w:style>
  <w:style w:type="character" w:customStyle="1" w:styleId="aff8">
    <w:name w:val="Тема примечания Знак"/>
    <w:basedOn w:val="aff6"/>
    <w:link w:val="aff7"/>
    <w:uiPriority w:val="99"/>
    <w:semiHidden/>
    <w:rPr>
      <w:rFonts w:ascii="Times New Roman" w:eastAsia="Times New Roman" w:hAnsi="Times New Roman" w:cs="Times New Roman"/>
      <w:b/>
      <w:bCs/>
      <w:sz w:val="20"/>
      <w:szCs w:val="20"/>
      <w:lang w:val="en-US"/>
    </w:rPr>
  </w:style>
  <w:style w:type="paragraph" w:styleId="aff9">
    <w:name w:val="Body Text Indent"/>
    <w:basedOn w:val="a"/>
    <w:link w:val="affa"/>
    <w:uiPriority w:val="99"/>
    <w:unhideWhenUsed/>
    <w:pPr>
      <w:spacing w:after="120"/>
      <w:ind w:left="283" w:firstLine="400"/>
      <w:jc w:val="both"/>
    </w:pPr>
    <w:rPr>
      <w:rFonts w:eastAsia="Calibri"/>
      <w:sz w:val="24"/>
      <w:szCs w:val="24"/>
      <w:lang w:val="ru-RU" w:eastAsia="ru-RU"/>
    </w:rPr>
  </w:style>
  <w:style w:type="character" w:customStyle="1" w:styleId="affa">
    <w:name w:val="Основной текст с отступом Знак"/>
    <w:basedOn w:val="a0"/>
    <w:link w:val="aff9"/>
    <w:uiPriority w:val="99"/>
    <w:rPr>
      <w:rFonts w:ascii="Times New Roman" w:eastAsia="Calibri" w:hAnsi="Times New Roman" w:cs="Times New Roman"/>
      <w:sz w:val="24"/>
      <w:szCs w:val="24"/>
      <w:lang w:eastAsia="ru-RU"/>
    </w:rPr>
  </w:style>
  <w:style w:type="character" w:customStyle="1" w:styleId="af6">
    <w:name w:val="Без интервала Знак"/>
    <w:link w:val="af5"/>
    <w:uiPriority w:val="1"/>
    <w:locked/>
    <w:rsid w:val="006C6804"/>
    <w:rPr>
      <w:rFonts w:ascii="Times New Roman" w:eastAsia="Times New Roman" w:hAnsi="Times New Roman" w:cs="Times New Roman"/>
      <w:sz w:val="24"/>
      <w:szCs w:val="24"/>
      <w:lang w:eastAsia="ru-RU"/>
    </w:rPr>
  </w:style>
  <w:style w:type="paragraph" w:customStyle="1" w:styleId="13">
    <w:name w:val="Обычная таблица1"/>
    <w:basedOn w:val="a"/>
    <w:rsid w:val="000541FE"/>
    <w:pPr>
      <w:widowControl/>
      <w:jc w:val="both"/>
    </w:pPr>
    <w:rPr>
      <w:rFonts w:ascii="Arial" w:hAnsi="Arial"/>
      <w:sz w:val="20"/>
      <w:szCs w:val="20"/>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spacing w:after="0" w:line="240" w:lineRule="auto"/>
    </w:pPr>
    <w:rPr>
      <w:rFonts w:ascii="Times New Roman" w:eastAsia="Times New Roman" w:hAnsi="Times New Roman" w:cs="Times New Roman"/>
      <w:lang w:val="en-US"/>
    </w:rPr>
  </w:style>
  <w:style w:type="paragraph" w:styleId="1">
    <w:name w:val="heading 1"/>
    <w:basedOn w:val="a"/>
    <w:next w:val="a"/>
    <w:link w:val="10"/>
    <w:qFormat/>
    <w:pPr>
      <w:keepNext/>
      <w:keepLines/>
      <w:widowControl/>
      <w:spacing w:before="480" w:line="259" w:lineRule="auto"/>
      <w:jc w:val="center"/>
      <w:outlineLvl w:val="0"/>
    </w:pPr>
    <w:rPr>
      <w:rFonts w:eastAsia="Calibri"/>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character" w:customStyle="1" w:styleId="10">
    <w:name w:val="Заголовок 1 Знак"/>
    <w:basedOn w:val="a0"/>
    <w:link w:val="1"/>
    <w:rPr>
      <w:rFonts w:ascii="Times New Roman" w:eastAsia="Calibri" w:hAnsi="Times New Roman" w:cs="Times New Roman"/>
      <w:b/>
      <w:bCs/>
      <w:sz w:val="28"/>
      <w:szCs w:val="28"/>
    </w:rPr>
  </w:style>
  <w:style w:type="paragraph" w:styleId="af">
    <w:name w:val="Body Text"/>
    <w:basedOn w:val="a"/>
    <w:link w:val="af0"/>
    <w:uiPriority w:val="1"/>
    <w:qFormat/>
    <w:rPr>
      <w:sz w:val="24"/>
      <w:szCs w:val="24"/>
    </w:rPr>
  </w:style>
  <w:style w:type="character" w:customStyle="1" w:styleId="af0">
    <w:name w:val="Основной текст Знак"/>
    <w:basedOn w:val="a0"/>
    <w:link w:val="af"/>
    <w:uiPriority w:val="1"/>
    <w:rPr>
      <w:rFonts w:ascii="Times New Roman" w:eastAsia="Times New Roman" w:hAnsi="Times New Roman" w:cs="Times New Roman"/>
      <w:sz w:val="24"/>
      <w:szCs w:val="24"/>
      <w:lang w:val="en-US"/>
    </w:rPr>
  </w:style>
  <w:style w:type="table" w:styleId="af1">
    <w:name w:val="Table Grid"/>
    <w:basedOn w:val="a1"/>
    <w:uiPriority w:val="5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style>
  <w:style w:type="character" w:styleId="af2">
    <w:name w:val="Hyperlink"/>
    <w:uiPriority w:val="99"/>
    <w:unhideWhenUsed/>
    <w:rPr>
      <w:color w:val="0000FF"/>
      <w:u w:val="single"/>
    </w:rPr>
  </w:style>
  <w:style w:type="paragraph" w:styleId="af3">
    <w:name w:val="List Paragraph"/>
    <w:basedOn w:val="a"/>
    <w:link w:val="af4"/>
    <w:qFormat/>
    <w:pPr>
      <w:ind w:left="720"/>
      <w:contextualSpacing/>
    </w:pPr>
    <w:rPr>
      <w:sz w:val="20"/>
      <w:szCs w:val="20"/>
    </w:rPr>
  </w:style>
  <w:style w:type="paragraph" w:styleId="af5">
    <w:name w:val="No Spacing"/>
    <w:link w:val="af6"/>
    <w:uiPriority w:val="1"/>
    <w:qFormat/>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spacing w:after="0" w:line="240" w:lineRule="auto"/>
      <w:ind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qFormat/>
    <w:rPr>
      <w:rFonts w:ascii="Arial" w:eastAsia="Times New Roman" w:hAnsi="Arial" w:cs="Arial"/>
      <w:sz w:val="20"/>
      <w:szCs w:val="20"/>
      <w:lang w:eastAsia="ru-RU"/>
    </w:rPr>
  </w:style>
  <w:style w:type="paragraph" w:styleId="af7">
    <w:name w:val="footnote text"/>
    <w:basedOn w:val="a"/>
    <w:link w:val="af8"/>
    <w:qFormat/>
    <w:pPr>
      <w:widowControl/>
      <w:spacing w:after="60"/>
      <w:jc w:val="both"/>
    </w:pPr>
    <w:rPr>
      <w:sz w:val="24"/>
      <w:szCs w:val="24"/>
    </w:rPr>
  </w:style>
  <w:style w:type="character" w:customStyle="1" w:styleId="af8">
    <w:name w:val="Текст сноски Знак"/>
    <w:basedOn w:val="a0"/>
    <w:link w:val="af7"/>
    <w:rPr>
      <w:rFonts w:ascii="Times New Roman" w:eastAsia="Times New Roman" w:hAnsi="Times New Roman" w:cs="Times New Roman"/>
      <w:sz w:val="24"/>
      <w:szCs w:val="24"/>
    </w:rPr>
  </w:style>
  <w:style w:type="character" w:styleId="af9">
    <w:name w:val="footnote reference"/>
    <w:rPr>
      <w:vertAlign w:val="superscript"/>
    </w:rPr>
  </w:style>
  <w:style w:type="paragraph" w:styleId="afa">
    <w:name w:val="Normal (Web)"/>
    <w:basedOn w:val="a"/>
    <w:uiPriority w:val="99"/>
    <w:pPr>
      <w:widowControl/>
      <w:spacing w:before="100" w:beforeAutospacing="1" w:after="100" w:afterAutospacing="1"/>
    </w:pPr>
    <w:rPr>
      <w:sz w:val="24"/>
      <w:szCs w:val="24"/>
      <w:lang w:val="ru-RU" w:eastAsia="ru-RU"/>
    </w:rPr>
  </w:style>
  <w:style w:type="paragraph" w:styleId="afb">
    <w:name w:val="Balloon Text"/>
    <w:basedOn w:val="a"/>
    <w:link w:val="afc"/>
    <w:uiPriority w:val="99"/>
    <w:semiHidden/>
    <w:unhideWhenUsed/>
    <w:rPr>
      <w:rFonts w:ascii="Tahoma" w:hAnsi="Tahoma"/>
      <w:sz w:val="16"/>
      <w:szCs w:val="16"/>
    </w:rPr>
  </w:style>
  <w:style w:type="character" w:customStyle="1" w:styleId="afc">
    <w:name w:val="Текст выноски Знак"/>
    <w:basedOn w:val="a0"/>
    <w:link w:val="afb"/>
    <w:uiPriority w:val="99"/>
    <w:semiHidden/>
    <w:rPr>
      <w:rFonts w:ascii="Tahoma" w:eastAsia="Times New Roman" w:hAnsi="Tahoma" w:cs="Times New Roman"/>
      <w:sz w:val="16"/>
      <w:szCs w:val="16"/>
      <w:lang w:val="en-US"/>
    </w:rPr>
  </w:style>
  <w:style w:type="character" w:styleId="afd">
    <w:name w:val="FollowedHyperlink"/>
    <w:uiPriority w:val="99"/>
    <w:semiHidden/>
    <w:unhideWhenUsed/>
    <w:rPr>
      <w:color w:val="800080"/>
      <w:u w:val="single"/>
    </w:rPr>
  </w:style>
  <w:style w:type="character" w:customStyle="1" w:styleId="24">
    <w:name w:val="Основной текст (2)_"/>
    <w:link w:val="25"/>
    <w:rPr>
      <w:rFonts w:ascii="Times New Roman" w:eastAsia="Times New Roman" w:hAnsi="Times New Roman"/>
      <w:shd w:val="clear" w:color="auto" w:fill="FFFFFF"/>
    </w:rPr>
  </w:style>
  <w:style w:type="paragraph" w:customStyle="1" w:styleId="25">
    <w:name w:val="Основной текст (2)"/>
    <w:basedOn w:val="a"/>
    <w:link w:val="24"/>
    <w:pPr>
      <w:shd w:val="clear" w:color="auto" w:fill="FFFFFF"/>
      <w:spacing w:after="180" w:line="283" w:lineRule="exact"/>
      <w:ind w:hanging="180"/>
      <w:jc w:val="center"/>
    </w:pPr>
    <w:rPr>
      <w:rFonts w:cstheme="minorBidi"/>
      <w:lang w:val="ru-RU"/>
    </w:rPr>
  </w:style>
  <w:style w:type="character" w:customStyle="1" w:styleId="af4">
    <w:name w:val="Абзац списка Знак"/>
    <w:link w:val="af3"/>
    <w:qFormat/>
    <w:rPr>
      <w:rFonts w:ascii="Times New Roman" w:eastAsia="Times New Roman" w:hAnsi="Times New Roman" w:cs="Times New Roman"/>
      <w:sz w:val="20"/>
      <w:szCs w:val="20"/>
      <w:lang w:val="en-US"/>
    </w:rPr>
  </w:style>
  <w:style w:type="paragraph" w:styleId="afe">
    <w:name w:val="header"/>
    <w:basedOn w:val="a"/>
    <w:link w:val="aff"/>
    <w:unhideWhenUsed/>
    <w:pPr>
      <w:tabs>
        <w:tab w:val="center" w:pos="4677"/>
        <w:tab w:val="right" w:pos="9355"/>
      </w:tabs>
    </w:pPr>
    <w:rPr>
      <w:sz w:val="20"/>
      <w:szCs w:val="20"/>
    </w:rPr>
  </w:style>
  <w:style w:type="character" w:customStyle="1" w:styleId="aff">
    <w:name w:val="Верхний колонтитул Знак"/>
    <w:basedOn w:val="a0"/>
    <w:link w:val="afe"/>
    <w:rPr>
      <w:rFonts w:ascii="Times New Roman" w:eastAsia="Times New Roman" w:hAnsi="Times New Roman" w:cs="Times New Roman"/>
      <w:sz w:val="20"/>
      <w:szCs w:val="20"/>
      <w:lang w:val="en-US"/>
    </w:rPr>
  </w:style>
  <w:style w:type="paragraph" w:styleId="aff0">
    <w:name w:val="footer"/>
    <w:basedOn w:val="a"/>
    <w:link w:val="aff1"/>
    <w:uiPriority w:val="99"/>
    <w:unhideWhenUsed/>
    <w:pPr>
      <w:tabs>
        <w:tab w:val="center" w:pos="4677"/>
        <w:tab w:val="right" w:pos="9355"/>
      </w:tabs>
    </w:pPr>
    <w:rPr>
      <w:sz w:val="20"/>
      <w:szCs w:val="20"/>
    </w:rPr>
  </w:style>
  <w:style w:type="character" w:customStyle="1" w:styleId="aff1">
    <w:name w:val="Нижний колонтитул Знак"/>
    <w:basedOn w:val="a0"/>
    <w:link w:val="aff0"/>
    <w:uiPriority w:val="99"/>
    <w:rPr>
      <w:rFonts w:ascii="Times New Roman" w:eastAsia="Times New Roman" w:hAnsi="Times New Roman" w:cs="Times New Roman"/>
      <w:sz w:val="20"/>
      <w:szCs w:val="20"/>
      <w:lang w:val="en-US"/>
    </w:rPr>
  </w:style>
  <w:style w:type="paragraph" w:customStyle="1" w:styleId="aff2">
    <w:name w:val="Комментарий"/>
    <w:basedOn w:val="a"/>
    <w:uiPriority w:val="99"/>
    <w:pPr>
      <w:widowControl/>
      <w:spacing w:before="100" w:beforeAutospacing="1" w:after="100" w:afterAutospacing="1"/>
      <w:jc w:val="both"/>
    </w:pPr>
    <w:rPr>
      <w:rFonts w:eastAsia="Calibri"/>
      <w:i/>
      <w:iCs/>
      <w:lang w:val="ru-RU"/>
    </w:rPr>
  </w:style>
  <w:style w:type="character" w:styleId="aff3">
    <w:name w:val="Strong"/>
    <w:uiPriority w:val="22"/>
    <w:qFormat/>
    <w:rPr>
      <w:b/>
      <w:bCs/>
    </w:rPr>
  </w:style>
  <w:style w:type="character" w:customStyle="1" w:styleId="12">
    <w:name w:val="Список 1 Знак"/>
    <w:rPr>
      <w:sz w:val="24"/>
      <w:szCs w:val="24"/>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eastAsia="ru-RU"/>
    </w:rPr>
  </w:style>
  <w:style w:type="character" w:customStyle="1" w:styleId="HTML0">
    <w:name w:val="Стандартный HTML Знак"/>
    <w:basedOn w:val="a0"/>
    <w:link w:val="HTML"/>
    <w:uiPriority w:val="99"/>
    <w:rPr>
      <w:rFonts w:ascii="Courier New" w:eastAsia="Times New Roman" w:hAnsi="Courier New" w:cs="Times New Roman"/>
      <w:sz w:val="20"/>
      <w:szCs w:val="20"/>
      <w:lang w:eastAsia="ru-RU"/>
    </w:rPr>
  </w:style>
  <w:style w:type="paragraph" w:customStyle="1" w:styleId="s1">
    <w:name w:val="s_1"/>
    <w:basedOn w:val="a"/>
    <w:pPr>
      <w:widowControl/>
      <w:spacing w:before="100" w:beforeAutospacing="1" w:after="100" w:afterAutospacing="1"/>
    </w:pPr>
    <w:rPr>
      <w:sz w:val="24"/>
      <w:szCs w:val="24"/>
      <w:lang w:val="ru-RU" w:eastAsia="ru-RU"/>
    </w:rPr>
  </w:style>
  <w:style w:type="paragraph" w:customStyle="1" w:styleId="-">
    <w:name w:val="Контракт-раздел"/>
    <w:basedOn w:val="a"/>
    <w:next w:val="-0"/>
    <w:pPr>
      <w:keepNext/>
      <w:widowControl/>
      <w:numPr>
        <w:numId w:val="26"/>
      </w:numPr>
      <w:tabs>
        <w:tab w:val="left" w:pos="540"/>
      </w:tabs>
      <w:spacing w:before="360" w:after="120"/>
      <w:jc w:val="center"/>
      <w:outlineLvl w:val="3"/>
    </w:pPr>
    <w:rPr>
      <w:b/>
      <w:bCs/>
      <w:caps/>
      <w:smallCaps/>
      <w:sz w:val="24"/>
      <w:szCs w:val="24"/>
      <w:lang w:val="ru-RU" w:eastAsia="ru-RU"/>
    </w:rPr>
  </w:style>
  <w:style w:type="paragraph" w:customStyle="1" w:styleId="-0">
    <w:name w:val="Контракт-пункт"/>
    <w:basedOn w:val="a"/>
    <w:pPr>
      <w:widowControl/>
      <w:numPr>
        <w:ilvl w:val="1"/>
        <w:numId w:val="26"/>
      </w:numPr>
      <w:jc w:val="both"/>
    </w:pPr>
    <w:rPr>
      <w:sz w:val="24"/>
      <w:szCs w:val="24"/>
      <w:lang w:val="ru-RU" w:eastAsia="ru-RU"/>
    </w:rPr>
  </w:style>
  <w:style w:type="paragraph" w:customStyle="1" w:styleId="-1">
    <w:name w:val="Контракт-подпункт"/>
    <w:basedOn w:val="a"/>
    <w:pPr>
      <w:widowControl/>
      <w:numPr>
        <w:ilvl w:val="2"/>
        <w:numId w:val="26"/>
      </w:numPr>
      <w:jc w:val="both"/>
    </w:pPr>
    <w:rPr>
      <w:sz w:val="24"/>
      <w:szCs w:val="24"/>
      <w:lang w:val="ru-RU" w:eastAsia="ru-RU"/>
    </w:rPr>
  </w:style>
  <w:style w:type="paragraph" w:customStyle="1" w:styleId="-2">
    <w:name w:val="Контракт-подподпункт"/>
    <w:basedOn w:val="a"/>
    <w:pPr>
      <w:widowControl/>
      <w:numPr>
        <w:ilvl w:val="3"/>
        <w:numId w:val="26"/>
      </w:numPr>
      <w:jc w:val="both"/>
    </w:pPr>
    <w:rPr>
      <w:sz w:val="24"/>
      <w:szCs w:val="24"/>
      <w:lang w:val="ru-RU" w:eastAsia="ru-RU"/>
    </w:rPr>
  </w:style>
  <w:style w:type="character" w:styleId="aff4">
    <w:name w:val="annotation reference"/>
    <w:uiPriority w:val="99"/>
    <w:semiHidden/>
    <w:unhideWhenUsed/>
    <w:rPr>
      <w:sz w:val="16"/>
      <w:szCs w:val="16"/>
    </w:rPr>
  </w:style>
  <w:style w:type="paragraph" w:styleId="aff5">
    <w:name w:val="annotation text"/>
    <w:basedOn w:val="a"/>
    <w:link w:val="aff6"/>
    <w:uiPriority w:val="99"/>
    <w:semiHidden/>
    <w:unhideWhenUsed/>
    <w:rPr>
      <w:sz w:val="20"/>
      <w:szCs w:val="20"/>
    </w:rPr>
  </w:style>
  <w:style w:type="character" w:customStyle="1" w:styleId="aff6">
    <w:name w:val="Текст примечания Знак"/>
    <w:basedOn w:val="a0"/>
    <w:link w:val="aff5"/>
    <w:uiPriority w:val="99"/>
    <w:semiHidden/>
    <w:rPr>
      <w:rFonts w:ascii="Times New Roman" w:eastAsia="Times New Roman" w:hAnsi="Times New Roman" w:cs="Times New Roman"/>
      <w:sz w:val="20"/>
      <w:szCs w:val="20"/>
      <w:lang w:val="en-US"/>
    </w:rPr>
  </w:style>
  <w:style w:type="paragraph" w:styleId="aff7">
    <w:name w:val="annotation subject"/>
    <w:basedOn w:val="aff5"/>
    <w:next w:val="aff5"/>
    <w:link w:val="aff8"/>
    <w:uiPriority w:val="99"/>
    <w:semiHidden/>
    <w:unhideWhenUsed/>
    <w:rPr>
      <w:b/>
      <w:bCs/>
    </w:rPr>
  </w:style>
  <w:style w:type="character" w:customStyle="1" w:styleId="aff8">
    <w:name w:val="Тема примечания Знак"/>
    <w:basedOn w:val="aff6"/>
    <w:link w:val="aff7"/>
    <w:uiPriority w:val="99"/>
    <w:semiHidden/>
    <w:rPr>
      <w:rFonts w:ascii="Times New Roman" w:eastAsia="Times New Roman" w:hAnsi="Times New Roman" w:cs="Times New Roman"/>
      <w:b/>
      <w:bCs/>
      <w:sz w:val="20"/>
      <w:szCs w:val="20"/>
      <w:lang w:val="en-US"/>
    </w:rPr>
  </w:style>
  <w:style w:type="paragraph" w:styleId="aff9">
    <w:name w:val="Body Text Indent"/>
    <w:basedOn w:val="a"/>
    <w:link w:val="affa"/>
    <w:uiPriority w:val="99"/>
    <w:unhideWhenUsed/>
    <w:pPr>
      <w:spacing w:after="120"/>
      <w:ind w:left="283" w:firstLine="400"/>
      <w:jc w:val="both"/>
    </w:pPr>
    <w:rPr>
      <w:rFonts w:eastAsia="Calibri"/>
      <w:sz w:val="24"/>
      <w:szCs w:val="24"/>
      <w:lang w:val="ru-RU" w:eastAsia="ru-RU"/>
    </w:rPr>
  </w:style>
  <w:style w:type="character" w:customStyle="1" w:styleId="affa">
    <w:name w:val="Основной текст с отступом Знак"/>
    <w:basedOn w:val="a0"/>
    <w:link w:val="aff9"/>
    <w:uiPriority w:val="99"/>
    <w:rPr>
      <w:rFonts w:ascii="Times New Roman" w:eastAsia="Calibri" w:hAnsi="Times New Roman" w:cs="Times New Roman"/>
      <w:sz w:val="24"/>
      <w:szCs w:val="24"/>
      <w:lang w:eastAsia="ru-RU"/>
    </w:rPr>
  </w:style>
  <w:style w:type="character" w:customStyle="1" w:styleId="af6">
    <w:name w:val="Без интервала Знак"/>
    <w:link w:val="af5"/>
    <w:uiPriority w:val="1"/>
    <w:locked/>
    <w:rsid w:val="006C6804"/>
    <w:rPr>
      <w:rFonts w:ascii="Times New Roman" w:eastAsia="Times New Roman" w:hAnsi="Times New Roman" w:cs="Times New Roman"/>
      <w:sz w:val="24"/>
      <w:szCs w:val="24"/>
      <w:lang w:eastAsia="ru-RU"/>
    </w:rPr>
  </w:style>
  <w:style w:type="paragraph" w:customStyle="1" w:styleId="13">
    <w:name w:val="Обычная таблица1"/>
    <w:basedOn w:val="a"/>
    <w:rsid w:val="000541FE"/>
    <w:pPr>
      <w:widowControl/>
      <w:jc w:val="both"/>
    </w:pPr>
    <w:rPr>
      <w:rFonts w:ascii="Arial" w:hAnsi="Arial"/>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3359">
      <w:bodyDiv w:val="1"/>
      <w:marLeft w:val="0"/>
      <w:marRight w:val="0"/>
      <w:marTop w:val="0"/>
      <w:marBottom w:val="0"/>
      <w:divBdr>
        <w:top w:val="none" w:sz="0" w:space="0" w:color="auto"/>
        <w:left w:val="none" w:sz="0" w:space="0" w:color="auto"/>
        <w:bottom w:val="none" w:sz="0" w:space="0" w:color="auto"/>
        <w:right w:val="none" w:sz="0" w:space="0" w:color="auto"/>
      </w:divBdr>
    </w:div>
    <w:div w:id="105001468">
      <w:bodyDiv w:val="1"/>
      <w:marLeft w:val="0"/>
      <w:marRight w:val="0"/>
      <w:marTop w:val="0"/>
      <w:marBottom w:val="0"/>
      <w:divBdr>
        <w:top w:val="none" w:sz="0" w:space="0" w:color="auto"/>
        <w:left w:val="none" w:sz="0" w:space="0" w:color="auto"/>
        <w:bottom w:val="none" w:sz="0" w:space="0" w:color="auto"/>
        <w:right w:val="none" w:sz="0" w:space="0" w:color="auto"/>
      </w:divBdr>
    </w:div>
    <w:div w:id="168297677">
      <w:bodyDiv w:val="1"/>
      <w:marLeft w:val="0"/>
      <w:marRight w:val="0"/>
      <w:marTop w:val="0"/>
      <w:marBottom w:val="0"/>
      <w:divBdr>
        <w:top w:val="none" w:sz="0" w:space="0" w:color="auto"/>
        <w:left w:val="none" w:sz="0" w:space="0" w:color="auto"/>
        <w:bottom w:val="none" w:sz="0" w:space="0" w:color="auto"/>
        <w:right w:val="none" w:sz="0" w:space="0" w:color="auto"/>
      </w:divBdr>
    </w:div>
    <w:div w:id="343943782">
      <w:bodyDiv w:val="1"/>
      <w:marLeft w:val="0"/>
      <w:marRight w:val="0"/>
      <w:marTop w:val="0"/>
      <w:marBottom w:val="0"/>
      <w:divBdr>
        <w:top w:val="none" w:sz="0" w:space="0" w:color="auto"/>
        <w:left w:val="none" w:sz="0" w:space="0" w:color="auto"/>
        <w:bottom w:val="none" w:sz="0" w:space="0" w:color="auto"/>
        <w:right w:val="none" w:sz="0" w:space="0" w:color="auto"/>
      </w:divBdr>
    </w:div>
    <w:div w:id="439692038">
      <w:bodyDiv w:val="1"/>
      <w:marLeft w:val="0"/>
      <w:marRight w:val="0"/>
      <w:marTop w:val="0"/>
      <w:marBottom w:val="0"/>
      <w:divBdr>
        <w:top w:val="none" w:sz="0" w:space="0" w:color="auto"/>
        <w:left w:val="none" w:sz="0" w:space="0" w:color="auto"/>
        <w:bottom w:val="none" w:sz="0" w:space="0" w:color="auto"/>
        <w:right w:val="none" w:sz="0" w:space="0" w:color="auto"/>
      </w:divBdr>
    </w:div>
    <w:div w:id="488985758">
      <w:bodyDiv w:val="1"/>
      <w:marLeft w:val="0"/>
      <w:marRight w:val="0"/>
      <w:marTop w:val="0"/>
      <w:marBottom w:val="0"/>
      <w:divBdr>
        <w:top w:val="none" w:sz="0" w:space="0" w:color="auto"/>
        <w:left w:val="none" w:sz="0" w:space="0" w:color="auto"/>
        <w:bottom w:val="none" w:sz="0" w:space="0" w:color="auto"/>
        <w:right w:val="none" w:sz="0" w:space="0" w:color="auto"/>
      </w:divBdr>
    </w:div>
    <w:div w:id="501549678">
      <w:bodyDiv w:val="1"/>
      <w:marLeft w:val="0"/>
      <w:marRight w:val="0"/>
      <w:marTop w:val="0"/>
      <w:marBottom w:val="0"/>
      <w:divBdr>
        <w:top w:val="none" w:sz="0" w:space="0" w:color="auto"/>
        <w:left w:val="none" w:sz="0" w:space="0" w:color="auto"/>
        <w:bottom w:val="none" w:sz="0" w:space="0" w:color="auto"/>
        <w:right w:val="none" w:sz="0" w:space="0" w:color="auto"/>
      </w:divBdr>
    </w:div>
    <w:div w:id="757486442">
      <w:bodyDiv w:val="1"/>
      <w:marLeft w:val="0"/>
      <w:marRight w:val="0"/>
      <w:marTop w:val="0"/>
      <w:marBottom w:val="0"/>
      <w:divBdr>
        <w:top w:val="none" w:sz="0" w:space="0" w:color="auto"/>
        <w:left w:val="none" w:sz="0" w:space="0" w:color="auto"/>
        <w:bottom w:val="none" w:sz="0" w:space="0" w:color="auto"/>
        <w:right w:val="none" w:sz="0" w:space="0" w:color="auto"/>
      </w:divBdr>
    </w:div>
    <w:div w:id="880484376">
      <w:bodyDiv w:val="1"/>
      <w:marLeft w:val="0"/>
      <w:marRight w:val="0"/>
      <w:marTop w:val="0"/>
      <w:marBottom w:val="0"/>
      <w:divBdr>
        <w:top w:val="none" w:sz="0" w:space="0" w:color="auto"/>
        <w:left w:val="none" w:sz="0" w:space="0" w:color="auto"/>
        <w:bottom w:val="none" w:sz="0" w:space="0" w:color="auto"/>
        <w:right w:val="none" w:sz="0" w:space="0" w:color="auto"/>
      </w:divBdr>
    </w:div>
    <w:div w:id="952981401">
      <w:bodyDiv w:val="1"/>
      <w:marLeft w:val="0"/>
      <w:marRight w:val="0"/>
      <w:marTop w:val="0"/>
      <w:marBottom w:val="0"/>
      <w:divBdr>
        <w:top w:val="none" w:sz="0" w:space="0" w:color="auto"/>
        <w:left w:val="none" w:sz="0" w:space="0" w:color="auto"/>
        <w:bottom w:val="none" w:sz="0" w:space="0" w:color="auto"/>
        <w:right w:val="none" w:sz="0" w:space="0" w:color="auto"/>
      </w:divBdr>
    </w:div>
    <w:div w:id="1076514160">
      <w:bodyDiv w:val="1"/>
      <w:marLeft w:val="0"/>
      <w:marRight w:val="0"/>
      <w:marTop w:val="0"/>
      <w:marBottom w:val="0"/>
      <w:divBdr>
        <w:top w:val="none" w:sz="0" w:space="0" w:color="auto"/>
        <w:left w:val="none" w:sz="0" w:space="0" w:color="auto"/>
        <w:bottom w:val="none" w:sz="0" w:space="0" w:color="auto"/>
        <w:right w:val="none" w:sz="0" w:space="0" w:color="auto"/>
      </w:divBdr>
    </w:div>
    <w:div w:id="1327509914">
      <w:bodyDiv w:val="1"/>
      <w:marLeft w:val="0"/>
      <w:marRight w:val="0"/>
      <w:marTop w:val="0"/>
      <w:marBottom w:val="0"/>
      <w:divBdr>
        <w:top w:val="none" w:sz="0" w:space="0" w:color="auto"/>
        <w:left w:val="none" w:sz="0" w:space="0" w:color="auto"/>
        <w:bottom w:val="none" w:sz="0" w:space="0" w:color="auto"/>
        <w:right w:val="none" w:sz="0" w:space="0" w:color="auto"/>
      </w:divBdr>
    </w:div>
    <w:div w:id="1341272859">
      <w:bodyDiv w:val="1"/>
      <w:marLeft w:val="0"/>
      <w:marRight w:val="0"/>
      <w:marTop w:val="0"/>
      <w:marBottom w:val="0"/>
      <w:divBdr>
        <w:top w:val="none" w:sz="0" w:space="0" w:color="auto"/>
        <w:left w:val="none" w:sz="0" w:space="0" w:color="auto"/>
        <w:bottom w:val="none" w:sz="0" w:space="0" w:color="auto"/>
        <w:right w:val="none" w:sz="0" w:space="0" w:color="auto"/>
      </w:divBdr>
    </w:div>
    <w:div w:id="1555391003">
      <w:bodyDiv w:val="1"/>
      <w:marLeft w:val="0"/>
      <w:marRight w:val="0"/>
      <w:marTop w:val="0"/>
      <w:marBottom w:val="0"/>
      <w:divBdr>
        <w:top w:val="none" w:sz="0" w:space="0" w:color="auto"/>
        <w:left w:val="none" w:sz="0" w:space="0" w:color="auto"/>
        <w:bottom w:val="none" w:sz="0" w:space="0" w:color="auto"/>
        <w:right w:val="none" w:sz="0" w:space="0" w:color="auto"/>
      </w:divBdr>
    </w:div>
    <w:div w:id="1686052217">
      <w:bodyDiv w:val="1"/>
      <w:marLeft w:val="0"/>
      <w:marRight w:val="0"/>
      <w:marTop w:val="0"/>
      <w:marBottom w:val="0"/>
      <w:divBdr>
        <w:top w:val="none" w:sz="0" w:space="0" w:color="auto"/>
        <w:left w:val="none" w:sz="0" w:space="0" w:color="auto"/>
        <w:bottom w:val="none" w:sz="0" w:space="0" w:color="auto"/>
        <w:right w:val="none" w:sz="0" w:space="0" w:color="auto"/>
      </w:divBdr>
    </w:div>
    <w:div w:id="1708918347">
      <w:bodyDiv w:val="1"/>
      <w:marLeft w:val="0"/>
      <w:marRight w:val="0"/>
      <w:marTop w:val="0"/>
      <w:marBottom w:val="0"/>
      <w:divBdr>
        <w:top w:val="none" w:sz="0" w:space="0" w:color="auto"/>
        <w:left w:val="none" w:sz="0" w:space="0" w:color="auto"/>
        <w:bottom w:val="none" w:sz="0" w:space="0" w:color="auto"/>
        <w:right w:val="none" w:sz="0" w:space="0" w:color="auto"/>
      </w:divBdr>
    </w:div>
    <w:div w:id="20253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msch-119@yandex.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sch119fmba@yandex.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6021</Words>
  <Characters>34321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Бабурова</dc:creator>
  <cp:lastModifiedBy>Анна Плодухина</cp:lastModifiedBy>
  <cp:revision>17</cp:revision>
  <dcterms:created xsi:type="dcterms:W3CDTF">2026-05-25T05:22:00Z</dcterms:created>
  <dcterms:modified xsi:type="dcterms:W3CDTF">2026-05-26T08:45:00Z</dcterms:modified>
</cp:coreProperties>
</file>