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BAE" w:rsidRPr="00D42A13" w:rsidRDefault="00284C51" w:rsidP="009755D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Контракт</w:t>
      </w:r>
      <w:r w:rsidR="00A11E80">
        <w:rPr>
          <w:rFonts w:ascii="Times New Roman" w:hAnsi="Times New Roman"/>
          <w:sz w:val="24"/>
          <w:szCs w:val="24"/>
        </w:rPr>
        <w:t xml:space="preserve"> №___</w:t>
      </w:r>
    </w:p>
    <w:p w:rsidR="00E13BAE" w:rsidRPr="00D42A13" w:rsidRDefault="00E13BAE">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обязательного страхования гражданской ответственности</w:t>
      </w:r>
    </w:p>
    <w:p w:rsidR="00E13BAE" w:rsidRPr="00D42A13" w:rsidRDefault="00E13BAE">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владельца опасного объекта за причинение вреда в результате</w:t>
      </w:r>
    </w:p>
    <w:p w:rsidR="00E13BAE" w:rsidRDefault="00E13BAE" w:rsidP="009755DB">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аварии на опасном объекте</w:t>
      </w:r>
    </w:p>
    <w:p w:rsidR="00D52445" w:rsidRDefault="00284C51" w:rsidP="009755D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ИКЗ:</w:t>
      </w:r>
      <w:r w:rsidR="00605D5F">
        <w:rPr>
          <w:rFonts w:ascii="Times New Roman" w:hAnsi="Times New Roman"/>
          <w:sz w:val="24"/>
          <w:szCs w:val="24"/>
        </w:rPr>
        <w:t xml:space="preserve"> </w:t>
      </w:r>
      <w:r w:rsidR="00605D5F" w:rsidRPr="0015495E">
        <w:rPr>
          <w:rFonts w:ascii="Times New Roman" w:hAnsi="Times New Roman"/>
          <w:color w:val="000000"/>
        </w:rPr>
        <w:t>261540810023354080100100080000000244</w:t>
      </w:r>
    </w:p>
    <w:p w:rsidR="00284C51" w:rsidRPr="00D42A13" w:rsidRDefault="00284C51" w:rsidP="009755DB">
      <w:pPr>
        <w:widowControl w:val="0"/>
        <w:autoSpaceDE w:val="0"/>
        <w:autoSpaceDN w:val="0"/>
        <w:adjustRightInd w:val="0"/>
        <w:spacing w:after="0" w:line="240" w:lineRule="auto"/>
        <w:jc w:val="center"/>
        <w:rPr>
          <w:rFonts w:ascii="Times New Roman" w:hAnsi="Times New Roman"/>
          <w:sz w:val="24"/>
          <w:szCs w:val="24"/>
        </w:rPr>
      </w:pPr>
    </w:p>
    <w:p w:rsidR="00E13BAE" w:rsidRDefault="00D41FBB" w:rsidP="00D41FB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 Новосибирск                                                                                  «</w:t>
      </w:r>
      <w:r w:rsidR="006E4498">
        <w:rPr>
          <w:rFonts w:ascii="Times New Roman" w:hAnsi="Times New Roman"/>
          <w:sz w:val="24"/>
          <w:szCs w:val="24"/>
        </w:rPr>
        <w:t>___</w:t>
      </w:r>
      <w:r w:rsidR="009F5E14">
        <w:rPr>
          <w:rFonts w:ascii="Times New Roman" w:hAnsi="Times New Roman"/>
          <w:sz w:val="24"/>
          <w:szCs w:val="24"/>
        </w:rPr>
        <w:t>»</w:t>
      </w:r>
      <w:r>
        <w:rPr>
          <w:rFonts w:ascii="Times New Roman" w:hAnsi="Times New Roman"/>
          <w:sz w:val="24"/>
          <w:szCs w:val="24"/>
        </w:rPr>
        <w:t xml:space="preserve"> </w:t>
      </w:r>
      <w:r w:rsidR="006E4498">
        <w:rPr>
          <w:rFonts w:ascii="Times New Roman" w:hAnsi="Times New Roman"/>
          <w:sz w:val="24"/>
          <w:szCs w:val="24"/>
        </w:rPr>
        <w:t>____________</w:t>
      </w:r>
      <w:r w:rsidR="00AC074E">
        <w:rPr>
          <w:rFonts w:ascii="Times New Roman" w:hAnsi="Times New Roman"/>
          <w:sz w:val="24"/>
          <w:szCs w:val="24"/>
        </w:rPr>
        <w:t xml:space="preserve"> </w:t>
      </w:r>
      <w:r w:rsidR="00605D5F">
        <w:rPr>
          <w:rFonts w:ascii="Times New Roman" w:hAnsi="Times New Roman"/>
          <w:sz w:val="24"/>
          <w:szCs w:val="24"/>
        </w:rPr>
        <w:t xml:space="preserve">2026 </w:t>
      </w:r>
      <w:r>
        <w:rPr>
          <w:rFonts w:ascii="Times New Roman" w:hAnsi="Times New Roman"/>
          <w:sz w:val="24"/>
          <w:szCs w:val="24"/>
        </w:rPr>
        <w:t>г.</w:t>
      </w:r>
    </w:p>
    <w:p w:rsidR="00D52445" w:rsidRPr="00D42A13" w:rsidRDefault="00D52445" w:rsidP="00D41FBB">
      <w:pPr>
        <w:widowControl w:val="0"/>
        <w:autoSpaceDE w:val="0"/>
        <w:autoSpaceDN w:val="0"/>
        <w:adjustRightInd w:val="0"/>
        <w:spacing w:after="0" w:line="240" w:lineRule="auto"/>
        <w:jc w:val="both"/>
        <w:rPr>
          <w:rFonts w:ascii="Times New Roman" w:hAnsi="Times New Roman"/>
          <w:sz w:val="24"/>
          <w:szCs w:val="24"/>
        </w:rPr>
      </w:pPr>
    </w:p>
    <w:p w:rsidR="00773397" w:rsidRDefault="00EB5B4B" w:rsidP="005E7CE8">
      <w:pPr>
        <w:pStyle w:val="ConsPlusNonformat"/>
        <w:jc w:val="both"/>
        <w:rPr>
          <w:rFonts w:ascii="Times New Roman" w:hAnsi="Times New Roman" w:cs="Times New Roman"/>
          <w:sz w:val="24"/>
          <w:szCs w:val="24"/>
        </w:rPr>
      </w:pPr>
      <w:r w:rsidRPr="00D42A13">
        <w:rPr>
          <w:rFonts w:ascii="Times New Roman" w:hAnsi="Times New Roman" w:cs="Times New Roman"/>
          <w:sz w:val="24"/>
          <w:szCs w:val="24"/>
        </w:rPr>
        <w:tab/>
      </w:r>
      <w:r w:rsidR="00605D5F">
        <w:rPr>
          <w:rFonts w:ascii="Times New Roman" w:hAnsi="Times New Roman" w:cs="Times New Roman"/>
          <w:b/>
          <w:sz w:val="24"/>
          <w:szCs w:val="24"/>
        </w:rPr>
        <w:t>______________________________________________</w:t>
      </w:r>
      <w:r w:rsidR="006E4498">
        <w:rPr>
          <w:rFonts w:ascii="Times New Roman" w:hAnsi="Times New Roman" w:cs="Times New Roman"/>
          <w:b/>
          <w:sz w:val="24"/>
          <w:szCs w:val="24"/>
        </w:rPr>
        <w:t>,</w:t>
      </w:r>
      <w:r w:rsidR="00AB07F2">
        <w:rPr>
          <w:rFonts w:ascii="Times New Roman" w:hAnsi="Times New Roman" w:cs="Times New Roman"/>
          <w:sz w:val="24"/>
          <w:szCs w:val="24"/>
        </w:rPr>
        <w:t xml:space="preserve"> </w:t>
      </w:r>
      <w:r w:rsidRPr="00D42A13">
        <w:rPr>
          <w:rFonts w:ascii="Times New Roman" w:hAnsi="Times New Roman" w:cs="Times New Roman"/>
          <w:sz w:val="24"/>
          <w:szCs w:val="24"/>
        </w:rPr>
        <w:t>д</w:t>
      </w:r>
      <w:r w:rsidR="00E13BAE" w:rsidRPr="00D42A13">
        <w:rPr>
          <w:rFonts w:ascii="Times New Roman" w:hAnsi="Times New Roman" w:cs="Times New Roman"/>
          <w:sz w:val="24"/>
          <w:szCs w:val="24"/>
        </w:rPr>
        <w:t>алее именуемое "Страховщик",</w:t>
      </w:r>
      <w:r w:rsidR="00AB07F2">
        <w:rPr>
          <w:rFonts w:ascii="Times New Roman" w:hAnsi="Times New Roman" w:cs="Times New Roman"/>
          <w:sz w:val="24"/>
          <w:szCs w:val="24"/>
        </w:rPr>
        <w:t xml:space="preserve"> </w:t>
      </w:r>
      <w:r w:rsidR="00E13BAE" w:rsidRPr="00D42A13">
        <w:rPr>
          <w:rFonts w:ascii="Times New Roman" w:hAnsi="Times New Roman" w:cs="Times New Roman"/>
          <w:sz w:val="24"/>
          <w:szCs w:val="24"/>
        </w:rPr>
        <w:t xml:space="preserve"> в </w:t>
      </w:r>
      <w:r w:rsidR="00AB07F2">
        <w:rPr>
          <w:rFonts w:ascii="Times New Roman" w:hAnsi="Times New Roman" w:cs="Times New Roman"/>
          <w:sz w:val="24"/>
          <w:szCs w:val="24"/>
        </w:rPr>
        <w:t xml:space="preserve"> </w:t>
      </w:r>
      <w:r w:rsidR="00E13BAE" w:rsidRPr="00D42A13">
        <w:rPr>
          <w:rFonts w:ascii="Times New Roman" w:hAnsi="Times New Roman" w:cs="Times New Roman"/>
          <w:sz w:val="24"/>
          <w:szCs w:val="24"/>
        </w:rPr>
        <w:t>лиц</w:t>
      </w:r>
      <w:r w:rsidR="00102D4C" w:rsidRPr="00D42A13">
        <w:rPr>
          <w:rFonts w:ascii="Times New Roman" w:hAnsi="Times New Roman" w:cs="Times New Roman"/>
          <w:sz w:val="24"/>
          <w:szCs w:val="24"/>
        </w:rPr>
        <w:t xml:space="preserve">е </w:t>
      </w:r>
      <w:r w:rsidR="00605D5F">
        <w:rPr>
          <w:rFonts w:ascii="Times New Roman" w:hAnsi="Times New Roman" w:cs="Times New Roman"/>
          <w:sz w:val="24"/>
          <w:szCs w:val="24"/>
        </w:rPr>
        <w:t>________________________________________</w:t>
      </w:r>
      <w:r w:rsidR="00E13BAE" w:rsidRPr="00D42A13">
        <w:rPr>
          <w:rFonts w:ascii="Times New Roman" w:hAnsi="Times New Roman" w:cs="Times New Roman"/>
          <w:sz w:val="24"/>
          <w:szCs w:val="24"/>
        </w:rPr>
        <w:t>,</w:t>
      </w:r>
      <w:r w:rsidRPr="00D42A13">
        <w:rPr>
          <w:rFonts w:ascii="Times New Roman" w:hAnsi="Times New Roman" w:cs="Times New Roman"/>
          <w:sz w:val="24"/>
          <w:szCs w:val="24"/>
        </w:rPr>
        <w:t xml:space="preserve"> </w:t>
      </w:r>
      <w:r w:rsidR="00E13BAE" w:rsidRPr="00D42A13">
        <w:rPr>
          <w:rFonts w:ascii="Times New Roman" w:hAnsi="Times New Roman" w:cs="Times New Roman"/>
          <w:sz w:val="24"/>
          <w:szCs w:val="24"/>
        </w:rPr>
        <w:t>де</w:t>
      </w:r>
      <w:r w:rsidR="00102D4C" w:rsidRPr="00D42A13">
        <w:rPr>
          <w:rFonts w:ascii="Times New Roman" w:hAnsi="Times New Roman" w:cs="Times New Roman"/>
          <w:sz w:val="24"/>
          <w:szCs w:val="24"/>
        </w:rPr>
        <w:t>йствующе</w:t>
      </w:r>
      <w:r w:rsidR="00C6036F">
        <w:rPr>
          <w:rFonts w:ascii="Times New Roman" w:hAnsi="Times New Roman" w:cs="Times New Roman"/>
          <w:sz w:val="24"/>
          <w:szCs w:val="24"/>
        </w:rPr>
        <w:t>го</w:t>
      </w:r>
      <w:r w:rsidR="00102D4C" w:rsidRPr="00D42A13">
        <w:rPr>
          <w:rFonts w:ascii="Times New Roman" w:hAnsi="Times New Roman" w:cs="Times New Roman"/>
          <w:sz w:val="24"/>
          <w:szCs w:val="24"/>
        </w:rPr>
        <w:t xml:space="preserve"> на основании</w:t>
      </w:r>
      <w:r w:rsidR="00605D5F">
        <w:rPr>
          <w:rFonts w:ascii="Times New Roman" w:hAnsi="Times New Roman" w:cs="Times New Roman"/>
          <w:sz w:val="24"/>
          <w:szCs w:val="24"/>
        </w:rPr>
        <w:t>__________________________</w:t>
      </w:r>
      <w:r w:rsidR="00E13BAE" w:rsidRPr="00D42A13">
        <w:rPr>
          <w:rFonts w:ascii="Times New Roman" w:hAnsi="Times New Roman" w:cs="Times New Roman"/>
          <w:sz w:val="24"/>
          <w:szCs w:val="24"/>
        </w:rPr>
        <w:t>, с одной стороны, и</w:t>
      </w:r>
      <w:r w:rsidRPr="00D42A13">
        <w:rPr>
          <w:rFonts w:ascii="Times New Roman" w:hAnsi="Times New Roman" w:cs="Times New Roman"/>
          <w:sz w:val="24"/>
          <w:szCs w:val="24"/>
        </w:rPr>
        <w:t xml:space="preserve"> </w:t>
      </w:r>
      <w:r w:rsidR="005E7CE8" w:rsidRPr="005E7CE8">
        <w:rPr>
          <w:rFonts w:ascii="Times New Roman" w:hAnsi="Times New Roman"/>
          <w:b/>
          <w:sz w:val="24"/>
          <w:szCs w:val="24"/>
        </w:rPr>
        <w:t xml:space="preserve">Федеральное государственное бюджетное учреждение науки Институт химической биологии и фундаментальной медицины </w:t>
      </w:r>
      <w:r w:rsidR="00605D5F">
        <w:rPr>
          <w:rFonts w:ascii="Times New Roman" w:hAnsi="Times New Roman"/>
          <w:b/>
          <w:sz w:val="24"/>
          <w:szCs w:val="24"/>
        </w:rPr>
        <w:t xml:space="preserve">им. Д.Г. Кнорре </w:t>
      </w:r>
      <w:r w:rsidR="005E7CE8" w:rsidRPr="005E7CE8">
        <w:rPr>
          <w:rFonts w:ascii="Times New Roman" w:hAnsi="Times New Roman"/>
          <w:b/>
          <w:sz w:val="24"/>
          <w:szCs w:val="24"/>
        </w:rPr>
        <w:t>Сибирского отделения Российс</w:t>
      </w:r>
      <w:r w:rsidR="005E7CE8">
        <w:rPr>
          <w:rFonts w:ascii="Times New Roman" w:hAnsi="Times New Roman"/>
          <w:b/>
          <w:sz w:val="24"/>
          <w:szCs w:val="24"/>
        </w:rPr>
        <w:t>кой академии наук (ИХБФМ СО РАН)</w:t>
      </w:r>
      <w:r w:rsidR="00E13BAE" w:rsidRPr="005E7CE8">
        <w:rPr>
          <w:rFonts w:ascii="Times New Roman" w:hAnsi="Times New Roman" w:cs="Times New Roman"/>
          <w:sz w:val="24"/>
          <w:szCs w:val="24"/>
        </w:rPr>
        <w:t>,</w:t>
      </w:r>
      <w:r w:rsidR="00E13BAE" w:rsidRPr="00992310">
        <w:rPr>
          <w:rFonts w:ascii="Times New Roman" w:hAnsi="Times New Roman" w:cs="Times New Roman"/>
          <w:sz w:val="24"/>
          <w:szCs w:val="24"/>
        </w:rPr>
        <w:t xml:space="preserve"> далее именуемое</w:t>
      </w:r>
      <w:r w:rsidRPr="00992310">
        <w:rPr>
          <w:rFonts w:ascii="Times New Roman" w:hAnsi="Times New Roman" w:cs="Times New Roman"/>
          <w:sz w:val="24"/>
          <w:szCs w:val="24"/>
        </w:rPr>
        <w:t xml:space="preserve"> </w:t>
      </w:r>
      <w:r w:rsidR="00E13BAE" w:rsidRPr="00992310">
        <w:rPr>
          <w:rFonts w:ascii="Times New Roman" w:hAnsi="Times New Roman" w:cs="Times New Roman"/>
          <w:sz w:val="24"/>
          <w:szCs w:val="24"/>
        </w:rPr>
        <w:t xml:space="preserve">"Страхователь", </w:t>
      </w:r>
      <w:r w:rsidR="006E4498" w:rsidRPr="006E4498">
        <w:rPr>
          <w:rFonts w:ascii="Times New Roman" w:hAnsi="Times New Roman" w:cs="Times New Roman"/>
          <w:sz w:val="24"/>
          <w:szCs w:val="24"/>
        </w:rPr>
        <w:t xml:space="preserve">в лице </w:t>
      </w:r>
      <w:r w:rsidR="006E4498">
        <w:rPr>
          <w:rFonts w:ascii="Times New Roman" w:hAnsi="Times New Roman" w:cs="Times New Roman"/>
          <w:sz w:val="24"/>
          <w:szCs w:val="24"/>
        </w:rPr>
        <w:t>з</w:t>
      </w:r>
      <w:r w:rsidR="006E4498" w:rsidRPr="006E4498">
        <w:rPr>
          <w:rFonts w:ascii="Times New Roman" w:hAnsi="Times New Roman" w:cs="Times New Roman"/>
          <w:sz w:val="24"/>
          <w:szCs w:val="24"/>
        </w:rPr>
        <w:t>ам</w:t>
      </w:r>
      <w:r w:rsidR="006E4498">
        <w:rPr>
          <w:rFonts w:ascii="Times New Roman" w:hAnsi="Times New Roman" w:cs="Times New Roman"/>
          <w:sz w:val="24"/>
          <w:szCs w:val="24"/>
        </w:rPr>
        <w:t>естителя</w:t>
      </w:r>
      <w:r w:rsidR="006E4498" w:rsidRPr="006E4498">
        <w:rPr>
          <w:rFonts w:ascii="Times New Roman" w:hAnsi="Times New Roman" w:cs="Times New Roman"/>
          <w:sz w:val="24"/>
          <w:szCs w:val="24"/>
        </w:rPr>
        <w:t xml:space="preserve"> </w:t>
      </w:r>
      <w:r w:rsidR="00AC074E">
        <w:rPr>
          <w:rFonts w:ascii="Times New Roman" w:hAnsi="Times New Roman" w:cs="Times New Roman"/>
          <w:sz w:val="24"/>
          <w:szCs w:val="24"/>
        </w:rPr>
        <w:t>д</w:t>
      </w:r>
      <w:r w:rsidR="006E4498" w:rsidRPr="006E4498">
        <w:rPr>
          <w:rFonts w:ascii="Times New Roman" w:hAnsi="Times New Roman" w:cs="Times New Roman"/>
          <w:sz w:val="24"/>
          <w:szCs w:val="24"/>
        </w:rPr>
        <w:t xml:space="preserve">иректора Пестрякова Павла Ефимовича, действующего на основании доверенности № </w:t>
      </w:r>
      <w:r w:rsidR="00605D5F">
        <w:rPr>
          <w:rFonts w:ascii="Times New Roman" w:hAnsi="Times New Roman" w:cs="Times New Roman"/>
          <w:sz w:val="24"/>
          <w:szCs w:val="24"/>
        </w:rPr>
        <w:t>1</w:t>
      </w:r>
      <w:r w:rsidR="006E4498" w:rsidRPr="006E4498">
        <w:rPr>
          <w:rFonts w:ascii="Times New Roman" w:hAnsi="Times New Roman" w:cs="Times New Roman"/>
          <w:sz w:val="24"/>
          <w:szCs w:val="24"/>
        </w:rPr>
        <w:t>/2</w:t>
      </w:r>
      <w:r w:rsidR="00605D5F">
        <w:rPr>
          <w:rFonts w:ascii="Times New Roman" w:hAnsi="Times New Roman" w:cs="Times New Roman"/>
          <w:sz w:val="24"/>
          <w:szCs w:val="24"/>
        </w:rPr>
        <w:t>6</w:t>
      </w:r>
      <w:r w:rsidR="006E4498" w:rsidRPr="006E4498">
        <w:rPr>
          <w:rFonts w:ascii="Times New Roman" w:hAnsi="Times New Roman" w:cs="Times New Roman"/>
          <w:sz w:val="24"/>
          <w:szCs w:val="24"/>
        </w:rPr>
        <w:t xml:space="preserve"> от </w:t>
      </w:r>
      <w:r w:rsidR="00605D5F">
        <w:rPr>
          <w:rFonts w:ascii="Times New Roman" w:hAnsi="Times New Roman" w:cs="Times New Roman"/>
          <w:sz w:val="24"/>
          <w:szCs w:val="24"/>
        </w:rPr>
        <w:t>30.12.2025</w:t>
      </w:r>
      <w:r w:rsidR="006E4498" w:rsidRPr="006E4498">
        <w:rPr>
          <w:rFonts w:ascii="Times New Roman" w:hAnsi="Times New Roman" w:cs="Times New Roman"/>
          <w:sz w:val="24"/>
          <w:szCs w:val="24"/>
        </w:rPr>
        <w:t xml:space="preserve"> г.,</w:t>
      </w:r>
      <w:r w:rsidR="006E4498">
        <w:rPr>
          <w:rFonts w:ascii="Times New Roman" w:hAnsi="Times New Roman" w:cs="Times New Roman"/>
          <w:sz w:val="24"/>
          <w:szCs w:val="24"/>
        </w:rPr>
        <w:t xml:space="preserve"> </w:t>
      </w:r>
      <w:r w:rsidR="006E4498" w:rsidRPr="006E4498">
        <w:rPr>
          <w:rFonts w:ascii="Times New Roman" w:hAnsi="Times New Roman" w:cs="Times New Roman"/>
          <w:sz w:val="24"/>
          <w:szCs w:val="24"/>
        </w:rPr>
        <w:t xml:space="preserve">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w:t>
      </w:r>
      <w:r w:rsidR="006E4498" w:rsidRPr="00AC074E">
        <w:rPr>
          <w:rFonts w:ascii="Times New Roman" w:hAnsi="Times New Roman" w:cs="Times New Roman"/>
          <w:b/>
          <w:bCs/>
          <w:sz w:val="24"/>
          <w:szCs w:val="24"/>
        </w:rPr>
        <w:t xml:space="preserve">п. </w:t>
      </w:r>
      <w:r w:rsidR="00605D5F">
        <w:rPr>
          <w:rFonts w:ascii="Times New Roman" w:hAnsi="Times New Roman" w:cs="Times New Roman"/>
          <w:b/>
          <w:bCs/>
          <w:sz w:val="24"/>
          <w:szCs w:val="24"/>
        </w:rPr>
        <w:t>5</w:t>
      </w:r>
      <w:r w:rsidR="00605D5F" w:rsidRPr="00AC074E">
        <w:rPr>
          <w:rFonts w:ascii="Times New Roman" w:hAnsi="Times New Roman" w:cs="Times New Roman"/>
          <w:b/>
          <w:bCs/>
          <w:sz w:val="24"/>
          <w:szCs w:val="24"/>
        </w:rPr>
        <w:t xml:space="preserve"> </w:t>
      </w:r>
      <w:r w:rsidR="006E4498" w:rsidRPr="00AC074E">
        <w:rPr>
          <w:rFonts w:ascii="Times New Roman" w:hAnsi="Times New Roman" w:cs="Times New Roman"/>
          <w:b/>
          <w:bCs/>
          <w:sz w:val="24"/>
          <w:szCs w:val="24"/>
        </w:rPr>
        <w:t>ч. 1 ст. 93</w:t>
      </w:r>
      <w:r w:rsidR="006E4498" w:rsidRPr="006E4498">
        <w:rPr>
          <w:rFonts w:ascii="Times New Roman" w:hAnsi="Times New Roman" w:cs="Times New Roman"/>
          <w:sz w:val="24"/>
          <w:szCs w:val="24"/>
        </w:rPr>
        <w:t xml:space="preserve"> Закона о контрактной системе заключили настоящий контракт о нижеследующем:</w:t>
      </w:r>
    </w:p>
    <w:p w:rsidR="005E7CE8" w:rsidRPr="00D42A13" w:rsidRDefault="005E7CE8" w:rsidP="005E7CE8">
      <w:pPr>
        <w:pStyle w:val="ConsPlusNonformat"/>
        <w:jc w:val="both"/>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 xml:space="preserve">ПРЕДМЕТ </w:t>
      </w:r>
      <w:r w:rsidR="00E2258D">
        <w:rPr>
          <w:rFonts w:ascii="Times New Roman" w:hAnsi="Times New Roman"/>
          <w:sz w:val="24"/>
          <w:szCs w:val="24"/>
        </w:rPr>
        <w:t>КОНТРАКТА</w:t>
      </w:r>
    </w:p>
    <w:p w:rsidR="00BC4642" w:rsidRPr="00D42A13" w:rsidRDefault="00BC4642" w:rsidP="00BC4642">
      <w:pPr>
        <w:widowControl w:val="0"/>
        <w:autoSpaceDE w:val="0"/>
        <w:autoSpaceDN w:val="0"/>
        <w:adjustRightInd w:val="0"/>
        <w:spacing w:after="0" w:line="240" w:lineRule="auto"/>
        <w:ind w:left="720"/>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1.1. По настоящему </w:t>
      </w:r>
      <w:r w:rsidR="00E2258D">
        <w:rPr>
          <w:rFonts w:ascii="Times New Roman" w:hAnsi="Times New Roman"/>
          <w:sz w:val="24"/>
          <w:szCs w:val="24"/>
        </w:rPr>
        <w:t>Контракт</w:t>
      </w:r>
      <w:r w:rsidR="00E2258D" w:rsidRPr="00D42A13">
        <w:rPr>
          <w:rFonts w:ascii="Times New Roman" w:hAnsi="Times New Roman"/>
          <w:sz w:val="24"/>
          <w:szCs w:val="24"/>
        </w:rPr>
        <w:t xml:space="preserve">у </w:t>
      </w:r>
      <w:r w:rsidRPr="00D42A13">
        <w:rPr>
          <w:rFonts w:ascii="Times New Roman" w:hAnsi="Times New Roman"/>
          <w:sz w:val="24"/>
          <w:szCs w:val="24"/>
        </w:rPr>
        <w:t xml:space="preserve">Страховщик обязуется за обусловленную плату (страховую премию) при предъявлении Страхователю требования третьего лица (лиц) о возмещении причиненного Страхователем при эксплуатации опасного производственного объекта вреда жизни, здоровью или имуществу третьего лица (лиц) и окружающей природной среде выплатить предусмотренное страховое возмещение в пределах установленной </w:t>
      </w:r>
      <w:r w:rsidR="009C1528">
        <w:rPr>
          <w:rFonts w:ascii="Times New Roman" w:hAnsi="Times New Roman"/>
          <w:sz w:val="24"/>
          <w:szCs w:val="24"/>
        </w:rPr>
        <w:t>контракт</w:t>
      </w:r>
      <w:r w:rsidRPr="00D42A13">
        <w:rPr>
          <w:rFonts w:ascii="Times New Roman" w:hAnsi="Times New Roman"/>
          <w:sz w:val="24"/>
          <w:szCs w:val="24"/>
        </w:rPr>
        <w:t>ом страховой суммы.</w:t>
      </w:r>
    </w:p>
    <w:p w:rsidR="00E13BAE"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1.2. </w:t>
      </w:r>
      <w:r w:rsidR="00E2258D">
        <w:rPr>
          <w:rFonts w:ascii="Times New Roman" w:hAnsi="Times New Roman"/>
          <w:sz w:val="24"/>
          <w:szCs w:val="24"/>
        </w:rPr>
        <w:t>Контракт</w:t>
      </w:r>
      <w:r w:rsidRPr="00D42A13">
        <w:rPr>
          <w:rFonts w:ascii="Times New Roman" w:hAnsi="Times New Roman"/>
          <w:sz w:val="24"/>
          <w:szCs w:val="24"/>
        </w:rPr>
        <w:t xml:space="preserve"> заключен на основании </w:t>
      </w:r>
      <w:hyperlink r:id="rId7" w:history="1">
        <w:r w:rsidRPr="00D42A13">
          <w:rPr>
            <w:rFonts w:ascii="Times New Roman" w:hAnsi="Times New Roman"/>
            <w:sz w:val="24"/>
            <w:szCs w:val="24"/>
          </w:rPr>
          <w:t>ст. 10</w:t>
        </w:r>
      </w:hyperlink>
      <w:r w:rsidRPr="00D42A13">
        <w:rPr>
          <w:rFonts w:ascii="Times New Roman" w:hAnsi="Times New Roman"/>
          <w:sz w:val="24"/>
          <w:szCs w:val="24"/>
        </w:rPr>
        <w:t xml:space="preserve"> Федерального закона от 27.07.2010 N 225-ФЗ "Об обязательном страховании гражданской ответственности владельца опасного объекта за причинение вреда в результате аварии на опасном объекте", </w:t>
      </w:r>
      <w:hyperlink r:id="rId8" w:history="1">
        <w:r w:rsidRPr="00D42A13">
          <w:rPr>
            <w:rFonts w:ascii="Times New Roman" w:hAnsi="Times New Roman"/>
            <w:sz w:val="24"/>
            <w:szCs w:val="24"/>
          </w:rPr>
          <w:t>ст. ст. 931</w:t>
        </w:r>
      </w:hyperlink>
      <w:r w:rsidRPr="00D42A13">
        <w:rPr>
          <w:rFonts w:ascii="Times New Roman" w:hAnsi="Times New Roman"/>
          <w:sz w:val="24"/>
          <w:szCs w:val="24"/>
        </w:rPr>
        <w:t xml:space="preserve">, </w:t>
      </w:r>
      <w:hyperlink r:id="rId9" w:history="1">
        <w:r w:rsidRPr="00D42A13">
          <w:rPr>
            <w:rFonts w:ascii="Times New Roman" w:hAnsi="Times New Roman"/>
            <w:sz w:val="24"/>
            <w:szCs w:val="24"/>
          </w:rPr>
          <w:t>935</w:t>
        </w:r>
      </w:hyperlink>
      <w:r w:rsidRPr="00D42A13">
        <w:rPr>
          <w:rFonts w:ascii="Times New Roman" w:hAnsi="Times New Roman"/>
          <w:sz w:val="24"/>
          <w:szCs w:val="24"/>
        </w:rPr>
        <w:t xml:space="preserve"> - </w:t>
      </w:r>
      <w:hyperlink r:id="rId10" w:history="1">
        <w:r w:rsidRPr="00D42A13">
          <w:rPr>
            <w:rFonts w:ascii="Times New Roman" w:hAnsi="Times New Roman"/>
            <w:sz w:val="24"/>
            <w:szCs w:val="24"/>
          </w:rPr>
          <w:t>937</w:t>
        </w:r>
      </w:hyperlink>
      <w:r w:rsidRPr="00D42A13">
        <w:rPr>
          <w:rFonts w:ascii="Times New Roman" w:hAnsi="Times New Roman"/>
          <w:sz w:val="24"/>
          <w:szCs w:val="24"/>
        </w:rPr>
        <w:t xml:space="preserve"> Гражданского кодекса РФ.</w:t>
      </w:r>
    </w:p>
    <w:p w:rsidR="003F1721" w:rsidRPr="00D42A13" w:rsidRDefault="003F1721">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УСЛОВИЯ СТРАХОВАНИЯ</w:t>
      </w:r>
    </w:p>
    <w:p w:rsidR="00BC4642" w:rsidRPr="00D42A13" w:rsidRDefault="00BC4642" w:rsidP="00AC074E">
      <w:pPr>
        <w:widowControl w:val="0"/>
        <w:autoSpaceDE w:val="0"/>
        <w:autoSpaceDN w:val="0"/>
        <w:adjustRightInd w:val="0"/>
        <w:spacing w:after="0" w:line="240" w:lineRule="auto"/>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2.1. </w:t>
      </w:r>
      <w:r w:rsidR="00E2258D">
        <w:rPr>
          <w:rFonts w:ascii="Times New Roman" w:hAnsi="Times New Roman"/>
          <w:sz w:val="24"/>
          <w:szCs w:val="24"/>
        </w:rPr>
        <w:t>Контракт</w:t>
      </w:r>
      <w:r w:rsidRPr="00D42A13">
        <w:rPr>
          <w:rFonts w:ascii="Times New Roman" w:hAnsi="Times New Roman"/>
          <w:sz w:val="24"/>
          <w:szCs w:val="24"/>
        </w:rPr>
        <w:t xml:space="preserve"> страхования заключен в отношении следующих производственных объектов:</w:t>
      </w:r>
    </w:p>
    <w:tbl>
      <w:tblPr>
        <w:tblW w:w="9923" w:type="dxa"/>
        <w:tblCellSpacing w:w="5" w:type="nil"/>
        <w:tblInd w:w="-492" w:type="dxa"/>
        <w:tblLayout w:type="fixed"/>
        <w:tblCellMar>
          <w:left w:w="75" w:type="dxa"/>
          <w:right w:w="75" w:type="dxa"/>
        </w:tblCellMar>
        <w:tblLook w:val="0000" w:firstRow="0" w:lastRow="0" w:firstColumn="0" w:lastColumn="0" w:noHBand="0" w:noVBand="0"/>
      </w:tblPr>
      <w:tblGrid>
        <w:gridCol w:w="2268"/>
        <w:gridCol w:w="1560"/>
        <w:gridCol w:w="2551"/>
        <w:gridCol w:w="1276"/>
        <w:gridCol w:w="2268"/>
      </w:tblGrid>
      <w:tr w:rsidR="00B965D0" w:rsidRPr="00D52445" w:rsidTr="00B965D0">
        <w:trPr>
          <w:trHeight w:val="400"/>
          <w:tblCellSpacing w:w="5" w:type="nil"/>
        </w:trPr>
        <w:tc>
          <w:tcPr>
            <w:tcW w:w="2268" w:type="dxa"/>
            <w:tcBorders>
              <w:top w:val="single" w:sz="4" w:space="0" w:color="auto"/>
              <w:left w:val="single" w:sz="4" w:space="0" w:color="auto"/>
              <w:bottom w:val="single" w:sz="4" w:space="0" w:color="auto"/>
              <w:right w:val="single" w:sz="4" w:space="0" w:color="auto"/>
            </w:tcBorders>
          </w:tcPr>
          <w:p w:rsidR="00B965D0" w:rsidRPr="00D52445" w:rsidRDefault="001315C9" w:rsidP="001315C9">
            <w:pPr>
              <w:pStyle w:val="ConsPlusCell"/>
              <w:jc w:val="center"/>
              <w:rPr>
                <w:rFonts w:ascii="Times New Roman" w:hAnsi="Times New Roman" w:cs="Times New Roman"/>
                <w:sz w:val="20"/>
                <w:szCs w:val="20"/>
              </w:rPr>
            </w:pPr>
            <w:r w:rsidRPr="00B47865">
              <w:rPr>
                <w:rFonts w:ascii="Times New Roman" w:hAnsi="Times New Roman"/>
                <w:sz w:val="20"/>
                <w:szCs w:val="20"/>
              </w:rPr>
              <w:t>Наименование ГПМ</w:t>
            </w:r>
          </w:p>
        </w:tc>
        <w:tc>
          <w:tcPr>
            <w:tcW w:w="1560" w:type="dxa"/>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r w:rsidRPr="00D52445">
              <w:rPr>
                <w:rFonts w:ascii="Times New Roman" w:hAnsi="Times New Roman" w:cs="Times New Roman"/>
                <w:sz w:val="20"/>
                <w:szCs w:val="20"/>
              </w:rPr>
              <w:t>Страховая сумма, руб.</w:t>
            </w:r>
          </w:p>
        </w:tc>
        <w:tc>
          <w:tcPr>
            <w:tcW w:w="2551" w:type="dxa"/>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r w:rsidRPr="00D52445">
              <w:rPr>
                <w:rFonts w:ascii="Times New Roman" w:hAnsi="Times New Roman" w:cs="Times New Roman"/>
                <w:sz w:val="20"/>
                <w:szCs w:val="20"/>
              </w:rPr>
              <w:t>Место нахождения</w:t>
            </w:r>
          </w:p>
        </w:tc>
        <w:tc>
          <w:tcPr>
            <w:tcW w:w="1276" w:type="dxa"/>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r w:rsidRPr="00D52445">
              <w:rPr>
                <w:rFonts w:ascii="Times New Roman" w:hAnsi="Times New Roman" w:cs="Times New Roman"/>
                <w:sz w:val="20"/>
                <w:szCs w:val="20"/>
              </w:rPr>
              <w:t>Тариф</w:t>
            </w:r>
          </w:p>
        </w:tc>
        <w:tc>
          <w:tcPr>
            <w:tcW w:w="2268" w:type="dxa"/>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r w:rsidRPr="00D52445">
              <w:rPr>
                <w:rFonts w:ascii="Times New Roman" w:hAnsi="Times New Roman" w:cs="Times New Roman"/>
                <w:sz w:val="20"/>
                <w:szCs w:val="20"/>
              </w:rPr>
              <w:t xml:space="preserve">Страховая     </w:t>
            </w:r>
            <w:r w:rsidRPr="00D52445">
              <w:rPr>
                <w:rFonts w:ascii="Times New Roman" w:hAnsi="Times New Roman" w:cs="Times New Roman"/>
                <w:sz w:val="20"/>
                <w:szCs w:val="20"/>
              </w:rPr>
              <w:br/>
              <w:t>премия за первый год страхования, руб.</w:t>
            </w:r>
          </w:p>
        </w:tc>
      </w:tr>
      <w:tr w:rsidR="00320B0B" w:rsidRPr="00D52445" w:rsidTr="009A440F">
        <w:trPr>
          <w:trHeight w:val="812"/>
          <w:tblCellSpacing w:w="5" w:type="nil"/>
        </w:trPr>
        <w:tc>
          <w:tcPr>
            <w:tcW w:w="2268" w:type="dxa"/>
            <w:tcBorders>
              <w:top w:val="single" w:sz="4" w:space="0" w:color="auto"/>
              <w:left w:val="single" w:sz="4" w:space="0" w:color="auto"/>
              <w:bottom w:val="single" w:sz="4" w:space="0" w:color="auto"/>
              <w:right w:val="single" w:sz="4" w:space="0" w:color="auto"/>
            </w:tcBorders>
          </w:tcPr>
          <w:p w:rsidR="00320B0B" w:rsidRDefault="00320B0B" w:rsidP="001315C9">
            <w:pPr>
              <w:pStyle w:val="ConsPlusCell"/>
              <w:jc w:val="center"/>
              <w:rPr>
                <w:rFonts w:ascii="Times New Roman" w:hAnsi="Times New Roman"/>
              </w:rPr>
            </w:pPr>
            <w:r>
              <w:rPr>
                <w:rFonts w:ascii="Times New Roman" w:hAnsi="Times New Roman"/>
              </w:rPr>
              <w:t>Лифт,</w:t>
            </w:r>
          </w:p>
          <w:p w:rsidR="00320B0B" w:rsidRPr="00D52445" w:rsidRDefault="00320B0B" w:rsidP="00A33C0E">
            <w:pPr>
              <w:pStyle w:val="ConsPlusCell"/>
              <w:jc w:val="center"/>
              <w:rPr>
                <w:rFonts w:ascii="Times New Roman" w:hAnsi="Times New Roman" w:cs="Times New Roman"/>
                <w:sz w:val="20"/>
                <w:szCs w:val="20"/>
              </w:rPr>
            </w:pPr>
            <w:r>
              <w:rPr>
                <w:rFonts w:ascii="Times New Roman" w:hAnsi="Times New Roman"/>
              </w:rPr>
              <w:t xml:space="preserve">Рег. № </w:t>
            </w:r>
            <w:r w:rsidR="00A44477">
              <w:rPr>
                <w:rFonts w:ascii="Times New Roman" w:hAnsi="Times New Roman"/>
              </w:rPr>
              <w:t>233002</w:t>
            </w:r>
            <w:r w:rsidR="00605D5F">
              <w:rPr>
                <w:rFonts w:ascii="Times New Roman" w:hAnsi="Times New Roman"/>
              </w:rPr>
              <w:t>, ввод в эксплуатацию</w:t>
            </w:r>
            <w:r w:rsidR="00866812">
              <w:rPr>
                <w:rFonts w:ascii="Times New Roman" w:hAnsi="Times New Roman"/>
              </w:rPr>
              <w:t xml:space="preserve"> </w:t>
            </w:r>
            <w:r w:rsidR="00A33C0E">
              <w:rPr>
                <w:rFonts w:ascii="Times New Roman" w:hAnsi="Times New Roman"/>
              </w:rPr>
              <w:t>2018</w:t>
            </w:r>
          </w:p>
        </w:tc>
        <w:tc>
          <w:tcPr>
            <w:tcW w:w="1560" w:type="dxa"/>
            <w:tcBorders>
              <w:top w:val="single" w:sz="4" w:space="0" w:color="auto"/>
              <w:left w:val="single" w:sz="4" w:space="0" w:color="auto"/>
              <w:bottom w:val="single" w:sz="4" w:space="0" w:color="auto"/>
              <w:right w:val="single" w:sz="4" w:space="0" w:color="auto"/>
            </w:tcBorders>
          </w:tcPr>
          <w:p w:rsidR="00320B0B" w:rsidRPr="00D52445" w:rsidRDefault="00C419A2" w:rsidP="001315C9">
            <w:pPr>
              <w:pStyle w:val="ConsPlusCell"/>
              <w:jc w:val="center"/>
              <w:rPr>
                <w:rFonts w:ascii="Times New Roman" w:hAnsi="Times New Roman" w:cs="Times New Roman"/>
                <w:sz w:val="20"/>
                <w:szCs w:val="20"/>
              </w:rPr>
            </w:pPr>
            <w:r>
              <w:rPr>
                <w:rFonts w:ascii="Times New Roman" w:hAnsi="Times New Roman" w:cs="Times New Roman"/>
                <w:sz w:val="20"/>
                <w:szCs w:val="20"/>
              </w:rPr>
              <w:t>2</w:t>
            </w:r>
            <w:r w:rsidR="00320B0B">
              <w:rPr>
                <w:rFonts w:ascii="Times New Roman" w:hAnsi="Times New Roman" w:cs="Times New Roman"/>
                <w:sz w:val="20"/>
                <w:szCs w:val="20"/>
              </w:rPr>
              <w:t xml:space="preserve">0 </w:t>
            </w:r>
            <w:r w:rsidR="00320B0B" w:rsidRPr="00D52445">
              <w:rPr>
                <w:rFonts w:ascii="Times New Roman" w:hAnsi="Times New Roman" w:cs="Times New Roman"/>
                <w:sz w:val="20"/>
                <w:szCs w:val="20"/>
              </w:rPr>
              <w:t>000</w:t>
            </w:r>
            <w:r w:rsidR="00320B0B">
              <w:rPr>
                <w:rFonts w:ascii="Times New Roman" w:hAnsi="Times New Roman" w:cs="Times New Roman"/>
                <w:sz w:val="20"/>
                <w:szCs w:val="20"/>
              </w:rPr>
              <w:t> </w:t>
            </w:r>
            <w:r w:rsidR="00320B0B" w:rsidRPr="00D52445">
              <w:rPr>
                <w:rFonts w:ascii="Times New Roman" w:hAnsi="Times New Roman" w:cs="Times New Roman"/>
                <w:sz w:val="20"/>
                <w:szCs w:val="20"/>
              </w:rPr>
              <w:t>000</w:t>
            </w:r>
            <w:r w:rsidR="00320B0B">
              <w:rPr>
                <w:rFonts w:ascii="Times New Roman" w:hAnsi="Times New Roman" w:cs="Times New Roman"/>
                <w:sz w:val="20"/>
                <w:szCs w:val="20"/>
              </w:rPr>
              <w:t>,00</w:t>
            </w:r>
          </w:p>
        </w:tc>
        <w:tc>
          <w:tcPr>
            <w:tcW w:w="2551" w:type="dxa"/>
            <w:tcBorders>
              <w:top w:val="single" w:sz="4" w:space="0" w:color="auto"/>
              <w:left w:val="single" w:sz="4" w:space="0" w:color="auto"/>
              <w:bottom w:val="single" w:sz="4" w:space="0" w:color="auto"/>
              <w:right w:val="single" w:sz="4" w:space="0" w:color="auto"/>
            </w:tcBorders>
          </w:tcPr>
          <w:p w:rsidR="00320B0B" w:rsidRPr="00320B0B" w:rsidRDefault="00320B0B" w:rsidP="00320B0B">
            <w:pPr>
              <w:pStyle w:val="ConsPlusCell"/>
              <w:jc w:val="center"/>
              <w:rPr>
                <w:rFonts w:ascii="Times New Roman" w:hAnsi="Times New Roman"/>
              </w:rPr>
            </w:pPr>
            <w:r w:rsidRPr="00320B0B">
              <w:rPr>
                <w:rFonts w:ascii="Times New Roman" w:hAnsi="Times New Roman"/>
              </w:rPr>
              <w:t>г. Новосибирск,  проспект Академика Лаврентьева 8</w:t>
            </w:r>
          </w:p>
        </w:tc>
        <w:tc>
          <w:tcPr>
            <w:tcW w:w="1276" w:type="dxa"/>
            <w:vMerge w:val="restart"/>
            <w:tcBorders>
              <w:top w:val="single" w:sz="4" w:space="0" w:color="auto"/>
              <w:left w:val="single" w:sz="4" w:space="0" w:color="auto"/>
              <w:right w:val="single" w:sz="4" w:space="0" w:color="auto"/>
            </w:tcBorders>
          </w:tcPr>
          <w:p w:rsidR="00320B0B" w:rsidRPr="00D52445" w:rsidRDefault="00320B0B" w:rsidP="00C419A2">
            <w:pPr>
              <w:pStyle w:val="ConsPlusCell"/>
              <w:jc w:val="center"/>
              <w:rPr>
                <w:rFonts w:ascii="Times New Roman" w:hAnsi="Times New Roman" w:cs="Times New Roman"/>
                <w:sz w:val="20"/>
                <w:szCs w:val="20"/>
              </w:rPr>
            </w:pPr>
          </w:p>
        </w:tc>
        <w:tc>
          <w:tcPr>
            <w:tcW w:w="2268" w:type="dxa"/>
            <w:vMerge w:val="restart"/>
            <w:tcBorders>
              <w:top w:val="single" w:sz="4" w:space="0" w:color="auto"/>
              <w:left w:val="single" w:sz="4" w:space="0" w:color="auto"/>
              <w:right w:val="single" w:sz="4" w:space="0" w:color="auto"/>
            </w:tcBorders>
          </w:tcPr>
          <w:p w:rsidR="00320B0B" w:rsidRPr="00D52445" w:rsidRDefault="00320B0B" w:rsidP="001315C9">
            <w:pPr>
              <w:pStyle w:val="ConsPlusCell"/>
              <w:jc w:val="center"/>
              <w:rPr>
                <w:rFonts w:ascii="Times New Roman" w:hAnsi="Times New Roman" w:cs="Times New Roman"/>
                <w:sz w:val="20"/>
                <w:szCs w:val="20"/>
              </w:rPr>
            </w:pPr>
          </w:p>
        </w:tc>
      </w:tr>
      <w:tr w:rsidR="00320B0B" w:rsidRPr="00D52445" w:rsidTr="009A440F">
        <w:trPr>
          <w:trHeight w:val="403"/>
          <w:tblCellSpacing w:w="5" w:type="nil"/>
        </w:trPr>
        <w:tc>
          <w:tcPr>
            <w:tcW w:w="2268" w:type="dxa"/>
            <w:tcBorders>
              <w:top w:val="single" w:sz="4" w:space="0" w:color="auto"/>
              <w:left w:val="single" w:sz="4" w:space="0" w:color="auto"/>
              <w:bottom w:val="single" w:sz="4" w:space="0" w:color="auto"/>
              <w:right w:val="single" w:sz="4" w:space="0" w:color="auto"/>
            </w:tcBorders>
          </w:tcPr>
          <w:p w:rsidR="00320B0B" w:rsidRDefault="00320B0B" w:rsidP="001315C9">
            <w:pPr>
              <w:pStyle w:val="ConsPlusCell"/>
              <w:jc w:val="center"/>
              <w:rPr>
                <w:rFonts w:ascii="Times New Roman" w:hAnsi="Times New Roman"/>
              </w:rPr>
            </w:pPr>
            <w:r>
              <w:rPr>
                <w:rFonts w:ascii="Times New Roman" w:hAnsi="Times New Roman"/>
              </w:rPr>
              <w:t>Лифт пассажирский,</w:t>
            </w:r>
          </w:p>
          <w:p w:rsidR="00320B0B" w:rsidRPr="00D52445" w:rsidRDefault="00320B0B" w:rsidP="001315C9">
            <w:pPr>
              <w:pStyle w:val="ConsPlusCell"/>
              <w:jc w:val="center"/>
              <w:rPr>
                <w:rFonts w:ascii="Times New Roman" w:hAnsi="Times New Roman" w:cs="Times New Roman"/>
                <w:sz w:val="20"/>
                <w:szCs w:val="20"/>
              </w:rPr>
            </w:pPr>
            <w:r>
              <w:rPr>
                <w:rFonts w:ascii="Times New Roman" w:hAnsi="Times New Roman"/>
              </w:rPr>
              <w:t xml:space="preserve">Рег. № </w:t>
            </w:r>
            <w:r w:rsidRPr="00320B0B">
              <w:rPr>
                <w:rFonts w:ascii="Times New Roman" w:hAnsi="Times New Roman"/>
              </w:rPr>
              <w:t>36012</w:t>
            </w:r>
            <w:r w:rsidR="00866812">
              <w:rPr>
                <w:rFonts w:ascii="Times New Roman" w:hAnsi="Times New Roman"/>
              </w:rPr>
              <w:t>, ввод в эксплуатацию 2011</w:t>
            </w:r>
          </w:p>
        </w:tc>
        <w:tc>
          <w:tcPr>
            <w:tcW w:w="1560" w:type="dxa"/>
            <w:tcBorders>
              <w:top w:val="single" w:sz="4" w:space="0" w:color="auto"/>
              <w:left w:val="single" w:sz="4" w:space="0" w:color="auto"/>
              <w:bottom w:val="single" w:sz="4" w:space="0" w:color="auto"/>
              <w:right w:val="single" w:sz="4" w:space="0" w:color="auto"/>
            </w:tcBorders>
          </w:tcPr>
          <w:p w:rsidR="00320B0B" w:rsidRPr="00D52445" w:rsidRDefault="00C419A2" w:rsidP="001315C9">
            <w:pPr>
              <w:pStyle w:val="ConsPlusCell"/>
              <w:jc w:val="center"/>
              <w:rPr>
                <w:rFonts w:ascii="Times New Roman" w:hAnsi="Times New Roman" w:cs="Times New Roman"/>
                <w:sz w:val="20"/>
                <w:szCs w:val="20"/>
              </w:rPr>
            </w:pPr>
            <w:r>
              <w:rPr>
                <w:rFonts w:ascii="Times New Roman" w:hAnsi="Times New Roman" w:cs="Times New Roman"/>
                <w:sz w:val="20"/>
                <w:szCs w:val="20"/>
              </w:rPr>
              <w:t>2</w:t>
            </w:r>
            <w:r w:rsidR="00320B0B" w:rsidRPr="00D52445">
              <w:rPr>
                <w:rFonts w:ascii="Times New Roman" w:hAnsi="Times New Roman" w:cs="Times New Roman"/>
                <w:sz w:val="20"/>
                <w:szCs w:val="20"/>
              </w:rPr>
              <w:t>0 00</w:t>
            </w:r>
            <w:bookmarkStart w:id="0" w:name="_GoBack"/>
            <w:bookmarkEnd w:id="0"/>
            <w:r w:rsidR="00320B0B" w:rsidRPr="00D52445">
              <w:rPr>
                <w:rFonts w:ascii="Times New Roman" w:hAnsi="Times New Roman" w:cs="Times New Roman"/>
                <w:sz w:val="20"/>
                <w:szCs w:val="20"/>
              </w:rPr>
              <w:t>0</w:t>
            </w:r>
            <w:r w:rsidR="00320B0B">
              <w:rPr>
                <w:rFonts w:ascii="Times New Roman" w:hAnsi="Times New Roman" w:cs="Times New Roman"/>
                <w:sz w:val="20"/>
                <w:szCs w:val="20"/>
              </w:rPr>
              <w:t> </w:t>
            </w:r>
            <w:r w:rsidR="00320B0B" w:rsidRPr="00D52445">
              <w:rPr>
                <w:rFonts w:ascii="Times New Roman" w:hAnsi="Times New Roman" w:cs="Times New Roman"/>
                <w:sz w:val="20"/>
                <w:szCs w:val="20"/>
              </w:rPr>
              <w:t>000</w:t>
            </w:r>
            <w:r w:rsidR="00320B0B">
              <w:rPr>
                <w:rFonts w:ascii="Times New Roman" w:hAnsi="Times New Roman" w:cs="Times New Roman"/>
                <w:sz w:val="20"/>
                <w:szCs w:val="20"/>
              </w:rPr>
              <w:t>,00</w:t>
            </w:r>
          </w:p>
        </w:tc>
        <w:tc>
          <w:tcPr>
            <w:tcW w:w="2551" w:type="dxa"/>
            <w:tcBorders>
              <w:top w:val="single" w:sz="4" w:space="0" w:color="auto"/>
              <w:left w:val="single" w:sz="4" w:space="0" w:color="auto"/>
              <w:bottom w:val="single" w:sz="4" w:space="0" w:color="auto"/>
              <w:right w:val="single" w:sz="4" w:space="0" w:color="auto"/>
            </w:tcBorders>
          </w:tcPr>
          <w:p w:rsidR="00320B0B" w:rsidRPr="00320B0B" w:rsidRDefault="00320B0B" w:rsidP="00320B0B">
            <w:pPr>
              <w:pStyle w:val="ConsPlusCell"/>
              <w:jc w:val="center"/>
              <w:rPr>
                <w:rFonts w:ascii="Times New Roman" w:hAnsi="Times New Roman"/>
              </w:rPr>
            </w:pPr>
            <w:r w:rsidRPr="00320B0B">
              <w:rPr>
                <w:rFonts w:ascii="Times New Roman" w:hAnsi="Times New Roman"/>
              </w:rPr>
              <w:t>г. Новосибирск,  проспект Академика Лаврентьева 8</w:t>
            </w:r>
          </w:p>
        </w:tc>
        <w:tc>
          <w:tcPr>
            <w:tcW w:w="1276" w:type="dxa"/>
            <w:vMerge/>
            <w:tcBorders>
              <w:left w:val="single" w:sz="4" w:space="0" w:color="auto"/>
              <w:right w:val="single" w:sz="4" w:space="0" w:color="auto"/>
            </w:tcBorders>
          </w:tcPr>
          <w:p w:rsidR="00320B0B" w:rsidRPr="00D52445" w:rsidRDefault="00320B0B" w:rsidP="001315C9">
            <w:pPr>
              <w:pStyle w:val="ConsPlusCell"/>
              <w:jc w:val="center"/>
              <w:rPr>
                <w:rFonts w:ascii="Times New Roman" w:hAnsi="Times New Roman" w:cs="Times New Roman"/>
                <w:sz w:val="20"/>
                <w:szCs w:val="20"/>
              </w:rPr>
            </w:pPr>
          </w:p>
        </w:tc>
        <w:tc>
          <w:tcPr>
            <w:tcW w:w="2268" w:type="dxa"/>
            <w:vMerge/>
            <w:tcBorders>
              <w:left w:val="single" w:sz="4" w:space="0" w:color="auto"/>
              <w:right w:val="single" w:sz="4" w:space="0" w:color="auto"/>
            </w:tcBorders>
          </w:tcPr>
          <w:p w:rsidR="00320B0B" w:rsidRPr="00D52445" w:rsidRDefault="00320B0B" w:rsidP="001315C9">
            <w:pPr>
              <w:pStyle w:val="ConsPlusCell"/>
              <w:jc w:val="center"/>
              <w:rPr>
                <w:rFonts w:ascii="Times New Roman" w:hAnsi="Times New Roman" w:cs="Times New Roman"/>
                <w:sz w:val="20"/>
                <w:szCs w:val="20"/>
              </w:rPr>
            </w:pPr>
          </w:p>
        </w:tc>
      </w:tr>
      <w:tr w:rsidR="00320B0B" w:rsidRPr="00D52445" w:rsidTr="009A440F">
        <w:trPr>
          <w:trHeight w:val="403"/>
          <w:tblCellSpacing w:w="5" w:type="nil"/>
        </w:trPr>
        <w:tc>
          <w:tcPr>
            <w:tcW w:w="2268" w:type="dxa"/>
            <w:tcBorders>
              <w:top w:val="single" w:sz="4" w:space="0" w:color="auto"/>
              <w:left w:val="single" w:sz="4" w:space="0" w:color="auto"/>
              <w:bottom w:val="single" w:sz="4" w:space="0" w:color="auto"/>
              <w:right w:val="single" w:sz="4" w:space="0" w:color="auto"/>
            </w:tcBorders>
          </w:tcPr>
          <w:p w:rsidR="00320B0B" w:rsidRDefault="00320B0B" w:rsidP="00320B0B">
            <w:pPr>
              <w:pStyle w:val="ConsPlusCell"/>
              <w:jc w:val="center"/>
              <w:rPr>
                <w:rFonts w:ascii="Times New Roman" w:hAnsi="Times New Roman"/>
              </w:rPr>
            </w:pPr>
            <w:r>
              <w:rPr>
                <w:rFonts w:ascii="Times New Roman" w:hAnsi="Times New Roman"/>
              </w:rPr>
              <w:t>Лифт пассажирский,</w:t>
            </w:r>
          </w:p>
          <w:p w:rsidR="00320B0B" w:rsidRPr="00D52445" w:rsidRDefault="00320B0B" w:rsidP="00320B0B">
            <w:pPr>
              <w:pStyle w:val="ConsPlusCell"/>
              <w:jc w:val="center"/>
              <w:rPr>
                <w:rFonts w:ascii="Times New Roman" w:hAnsi="Times New Roman" w:cs="Times New Roman"/>
                <w:sz w:val="20"/>
                <w:szCs w:val="20"/>
              </w:rPr>
            </w:pPr>
            <w:r>
              <w:rPr>
                <w:rFonts w:ascii="Times New Roman" w:hAnsi="Times New Roman"/>
              </w:rPr>
              <w:t xml:space="preserve">Рег. № </w:t>
            </w:r>
            <w:r w:rsidR="006E4498" w:rsidRPr="006E4498">
              <w:rPr>
                <w:rFonts w:ascii="Times New Roman" w:hAnsi="Times New Roman"/>
              </w:rPr>
              <w:t>85252</w:t>
            </w:r>
            <w:r w:rsidR="00866812">
              <w:rPr>
                <w:rFonts w:ascii="Times New Roman" w:hAnsi="Times New Roman"/>
              </w:rPr>
              <w:t>, ввод в эксплуатацию 2005</w:t>
            </w:r>
          </w:p>
        </w:tc>
        <w:tc>
          <w:tcPr>
            <w:tcW w:w="1560" w:type="dxa"/>
            <w:tcBorders>
              <w:top w:val="single" w:sz="4" w:space="0" w:color="auto"/>
              <w:left w:val="single" w:sz="4" w:space="0" w:color="auto"/>
              <w:bottom w:val="single" w:sz="4" w:space="0" w:color="auto"/>
              <w:right w:val="single" w:sz="4" w:space="0" w:color="auto"/>
            </w:tcBorders>
          </w:tcPr>
          <w:p w:rsidR="00320B0B" w:rsidRPr="00D52445" w:rsidRDefault="00C419A2" w:rsidP="001315C9">
            <w:pPr>
              <w:pStyle w:val="ConsPlusCell"/>
              <w:jc w:val="center"/>
              <w:rPr>
                <w:rFonts w:ascii="Times New Roman" w:hAnsi="Times New Roman" w:cs="Times New Roman"/>
                <w:sz w:val="20"/>
                <w:szCs w:val="20"/>
              </w:rPr>
            </w:pPr>
            <w:r>
              <w:rPr>
                <w:rFonts w:ascii="Times New Roman" w:hAnsi="Times New Roman" w:cs="Times New Roman"/>
                <w:sz w:val="20"/>
                <w:szCs w:val="20"/>
              </w:rPr>
              <w:t>2</w:t>
            </w:r>
            <w:r w:rsidR="00320B0B">
              <w:rPr>
                <w:rFonts w:ascii="Times New Roman" w:hAnsi="Times New Roman" w:cs="Times New Roman"/>
                <w:sz w:val="20"/>
                <w:szCs w:val="20"/>
              </w:rPr>
              <w:t xml:space="preserve">0 </w:t>
            </w:r>
            <w:r w:rsidR="00320B0B" w:rsidRPr="00D52445">
              <w:rPr>
                <w:rFonts w:ascii="Times New Roman" w:hAnsi="Times New Roman" w:cs="Times New Roman"/>
                <w:sz w:val="20"/>
                <w:szCs w:val="20"/>
              </w:rPr>
              <w:t>000</w:t>
            </w:r>
            <w:r w:rsidR="00320B0B">
              <w:rPr>
                <w:rFonts w:ascii="Times New Roman" w:hAnsi="Times New Roman" w:cs="Times New Roman"/>
                <w:sz w:val="20"/>
                <w:szCs w:val="20"/>
              </w:rPr>
              <w:t> </w:t>
            </w:r>
            <w:r w:rsidR="00320B0B" w:rsidRPr="00D52445">
              <w:rPr>
                <w:rFonts w:ascii="Times New Roman" w:hAnsi="Times New Roman" w:cs="Times New Roman"/>
                <w:sz w:val="20"/>
                <w:szCs w:val="20"/>
              </w:rPr>
              <w:t>000</w:t>
            </w:r>
            <w:r w:rsidR="00320B0B">
              <w:rPr>
                <w:rFonts w:ascii="Times New Roman" w:hAnsi="Times New Roman" w:cs="Times New Roman"/>
                <w:sz w:val="20"/>
                <w:szCs w:val="20"/>
              </w:rPr>
              <w:t>,00</w:t>
            </w:r>
          </w:p>
        </w:tc>
        <w:tc>
          <w:tcPr>
            <w:tcW w:w="2551" w:type="dxa"/>
            <w:tcBorders>
              <w:top w:val="single" w:sz="4" w:space="0" w:color="auto"/>
              <w:left w:val="single" w:sz="4" w:space="0" w:color="auto"/>
              <w:bottom w:val="single" w:sz="4" w:space="0" w:color="auto"/>
              <w:right w:val="single" w:sz="4" w:space="0" w:color="auto"/>
            </w:tcBorders>
          </w:tcPr>
          <w:p w:rsidR="00320B0B" w:rsidRPr="00320B0B" w:rsidRDefault="00320B0B" w:rsidP="001315C9">
            <w:pPr>
              <w:pStyle w:val="ConsPlusCell"/>
              <w:jc w:val="center"/>
              <w:rPr>
                <w:rFonts w:ascii="Times New Roman" w:hAnsi="Times New Roman"/>
              </w:rPr>
            </w:pPr>
            <w:r w:rsidRPr="00320B0B">
              <w:rPr>
                <w:rFonts w:ascii="Times New Roman" w:hAnsi="Times New Roman"/>
              </w:rPr>
              <w:t>г. Новосибирск, ул. Пирогова 25/4</w:t>
            </w:r>
          </w:p>
        </w:tc>
        <w:tc>
          <w:tcPr>
            <w:tcW w:w="1276" w:type="dxa"/>
            <w:vMerge/>
            <w:tcBorders>
              <w:left w:val="single" w:sz="4" w:space="0" w:color="auto"/>
              <w:bottom w:val="single" w:sz="4" w:space="0" w:color="auto"/>
              <w:right w:val="single" w:sz="4" w:space="0" w:color="auto"/>
            </w:tcBorders>
          </w:tcPr>
          <w:p w:rsidR="00320B0B" w:rsidRPr="00D52445" w:rsidRDefault="00320B0B" w:rsidP="001315C9">
            <w:pPr>
              <w:pStyle w:val="ConsPlusCell"/>
              <w:jc w:val="center"/>
              <w:rPr>
                <w:rFonts w:ascii="Times New Roman" w:hAnsi="Times New Roman" w:cs="Times New Roman"/>
                <w:sz w:val="20"/>
                <w:szCs w:val="20"/>
              </w:rPr>
            </w:pPr>
          </w:p>
        </w:tc>
        <w:tc>
          <w:tcPr>
            <w:tcW w:w="2268" w:type="dxa"/>
            <w:vMerge/>
            <w:tcBorders>
              <w:left w:val="single" w:sz="4" w:space="0" w:color="auto"/>
              <w:bottom w:val="single" w:sz="4" w:space="0" w:color="auto"/>
              <w:right w:val="single" w:sz="4" w:space="0" w:color="auto"/>
            </w:tcBorders>
          </w:tcPr>
          <w:p w:rsidR="00320B0B" w:rsidRPr="00D52445" w:rsidRDefault="00320B0B" w:rsidP="001315C9">
            <w:pPr>
              <w:pStyle w:val="ConsPlusCell"/>
              <w:jc w:val="center"/>
              <w:rPr>
                <w:rFonts w:ascii="Times New Roman" w:hAnsi="Times New Roman" w:cs="Times New Roman"/>
                <w:sz w:val="20"/>
                <w:szCs w:val="20"/>
              </w:rPr>
            </w:pPr>
          </w:p>
        </w:tc>
      </w:tr>
      <w:tr w:rsidR="00B965D0" w:rsidRPr="00D52445" w:rsidTr="00B965D0">
        <w:trPr>
          <w:trHeight w:val="299"/>
          <w:tblCellSpacing w:w="5" w:type="nil"/>
        </w:trPr>
        <w:tc>
          <w:tcPr>
            <w:tcW w:w="7655" w:type="dxa"/>
            <w:gridSpan w:val="4"/>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r w:rsidRPr="00D52445">
              <w:rPr>
                <w:rFonts w:ascii="Times New Roman" w:hAnsi="Times New Roman" w:cs="Times New Roman"/>
                <w:sz w:val="20"/>
                <w:szCs w:val="20"/>
              </w:rPr>
              <w:t>ИТОГО:</w:t>
            </w:r>
          </w:p>
        </w:tc>
        <w:tc>
          <w:tcPr>
            <w:tcW w:w="2268" w:type="dxa"/>
            <w:tcBorders>
              <w:top w:val="single" w:sz="4" w:space="0" w:color="auto"/>
              <w:left w:val="single" w:sz="4" w:space="0" w:color="auto"/>
              <w:bottom w:val="single" w:sz="4" w:space="0" w:color="auto"/>
              <w:right w:val="single" w:sz="4" w:space="0" w:color="auto"/>
            </w:tcBorders>
          </w:tcPr>
          <w:p w:rsidR="00B965D0" w:rsidRPr="00D52445" w:rsidRDefault="00B965D0" w:rsidP="001315C9">
            <w:pPr>
              <w:pStyle w:val="ConsPlusCell"/>
              <w:jc w:val="center"/>
              <w:rPr>
                <w:rFonts w:ascii="Times New Roman" w:hAnsi="Times New Roman" w:cs="Times New Roman"/>
                <w:sz w:val="20"/>
                <w:szCs w:val="20"/>
              </w:rPr>
            </w:pPr>
          </w:p>
        </w:tc>
      </w:tr>
    </w:tbl>
    <w:p w:rsidR="00D52445" w:rsidRPr="00AC074E" w:rsidRDefault="002A5767" w:rsidP="005B2444">
      <w:pPr>
        <w:widowControl w:val="0"/>
        <w:autoSpaceDE w:val="0"/>
        <w:autoSpaceDN w:val="0"/>
        <w:adjustRightInd w:val="0"/>
        <w:spacing w:after="0" w:line="240" w:lineRule="auto"/>
        <w:ind w:firstLine="540"/>
        <w:jc w:val="both"/>
        <w:rPr>
          <w:rFonts w:ascii="Times New Roman" w:hAnsi="Times New Roman"/>
          <w:sz w:val="24"/>
          <w:szCs w:val="24"/>
        </w:rPr>
      </w:pPr>
      <w:r w:rsidRPr="00AC074E">
        <w:rPr>
          <w:rFonts w:ascii="Times New Roman" w:hAnsi="Times New Roman"/>
          <w:sz w:val="24"/>
          <w:szCs w:val="24"/>
        </w:rPr>
        <w:t xml:space="preserve">Общая стоимость услуг (страховая премия) по настоящему Контракту составляет </w:t>
      </w:r>
      <w:r w:rsidR="00866812">
        <w:rPr>
          <w:rFonts w:ascii="Times New Roman" w:hAnsi="Times New Roman"/>
          <w:sz w:val="24"/>
          <w:szCs w:val="24"/>
        </w:rPr>
        <w:t>____________</w:t>
      </w:r>
      <w:r>
        <w:rPr>
          <w:rFonts w:ascii="Times New Roman" w:hAnsi="Times New Roman"/>
          <w:sz w:val="24"/>
          <w:szCs w:val="24"/>
        </w:rPr>
        <w:t xml:space="preserve"> (</w:t>
      </w:r>
      <w:r w:rsidR="00866812">
        <w:rPr>
          <w:rFonts w:ascii="Times New Roman" w:hAnsi="Times New Roman"/>
          <w:sz w:val="24"/>
          <w:szCs w:val="24"/>
        </w:rPr>
        <w:t>___________________________</w:t>
      </w:r>
      <w:r>
        <w:rPr>
          <w:rFonts w:ascii="Times New Roman" w:hAnsi="Times New Roman"/>
          <w:sz w:val="24"/>
          <w:szCs w:val="24"/>
        </w:rPr>
        <w:t>)</w:t>
      </w:r>
      <w:r w:rsidRPr="00AC074E">
        <w:rPr>
          <w:rFonts w:ascii="Times New Roman" w:hAnsi="Times New Roman"/>
          <w:sz w:val="24"/>
          <w:szCs w:val="24"/>
        </w:rPr>
        <w:t xml:space="preserve">, НДС </w:t>
      </w:r>
      <w:r w:rsidR="00866812">
        <w:rPr>
          <w:rFonts w:ascii="Times New Roman" w:hAnsi="Times New Roman"/>
          <w:sz w:val="24"/>
          <w:szCs w:val="24"/>
        </w:rPr>
        <w:t>____________</w:t>
      </w:r>
      <w:r w:rsidRPr="00AC074E">
        <w:rPr>
          <w:rFonts w:ascii="Times New Roman" w:hAnsi="Times New Roman"/>
          <w:sz w:val="24"/>
          <w:szCs w:val="24"/>
        </w:rPr>
        <w:t>.</w:t>
      </w:r>
    </w:p>
    <w:p w:rsidR="00E07687" w:rsidRDefault="00E13BAE" w:rsidP="005B2444">
      <w:pPr>
        <w:widowControl w:val="0"/>
        <w:autoSpaceDE w:val="0"/>
        <w:autoSpaceDN w:val="0"/>
        <w:adjustRightInd w:val="0"/>
        <w:spacing w:after="0" w:line="240" w:lineRule="auto"/>
        <w:ind w:firstLine="540"/>
        <w:jc w:val="both"/>
        <w:rPr>
          <w:rFonts w:ascii="Times New Roman" w:hAnsi="Times New Roman"/>
          <w:sz w:val="24"/>
          <w:szCs w:val="24"/>
        </w:rPr>
      </w:pPr>
      <w:r w:rsidRPr="00592EC9">
        <w:rPr>
          <w:rFonts w:ascii="Times New Roman" w:hAnsi="Times New Roman"/>
          <w:sz w:val="24"/>
          <w:szCs w:val="24"/>
        </w:rPr>
        <w:t xml:space="preserve"> </w:t>
      </w:r>
      <w:r w:rsidR="00E07687" w:rsidRPr="00D42A13">
        <w:rPr>
          <w:rFonts w:ascii="Times New Roman" w:hAnsi="Times New Roman"/>
          <w:sz w:val="24"/>
          <w:szCs w:val="24"/>
        </w:rPr>
        <w:t xml:space="preserve">2.2. Страховая премия уплачивается Страхователем безналичным расчетом на расчетный счет Страховщика. </w:t>
      </w:r>
    </w:p>
    <w:p w:rsidR="00E07687" w:rsidRDefault="002A5767" w:rsidP="005B2444">
      <w:pPr>
        <w:autoSpaceDE w:val="0"/>
        <w:autoSpaceDN w:val="0"/>
        <w:adjustRightInd w:val="0"/>
        <w:spacing w:after="0" w:line="240" w:lineRule="auto"/>
        <w:ind w:firstLine="540"/>
        <w:jc w:val="both"/>
        <w:rPr>
          <w:rFonts w:ascii="Times New Roman" w:hAnsi="Times New Roman"/>
          <w:sz w:val="24"/>
          <w:szCs w:val="24"/>
        </w:rPr>
      </w:pPr>
      <w:r w:rsidRPr="002A5767">
        <w:rPr>
          <w:rFonts w:ascii="Times New Roman" w:hAnsi="Times New Roman"/>
          <w:sz w:val="24"/>
          <w:szCs w:val="24"/>
        </w:rPr>
        <w:lastRenderedPageBreak/>
        <w:t>Страхователь оплачивает страховую премию (страховые взносы) на основании счетов, выставленных Страховщиком, в следующем порядке: оплата услуг Страхователя производится в безналичной форме путем перечисления на расчетный счет Страхователя денежных средств не позднее 7 (семи) рабочих дней с момента заключения настоящего Контракта</w:t>
      </w:r>
      <w:r w:rsidR="00E07687" w:rsidRPr="002326DE">
        <w:rPr>
          <w:rFonts w:ascii="Times New Roman" w:hAnsi="Times New Roman"/>
          <w:sz w:val="24"/>
          <w:szCs w:val="24"/>
        </w:rPr>
        <w:t>.</w:t>
      </w:r>
    </w:p>
    <w:p w:rsidR="002A5767" w:rsidRPr="002326DE" w:rsidRDefault="002A5767" w:rsidP="005B244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2.3. </w:t>
      </w:r>
      <w:r w:rsidRPr="002A5767">
        <w:rPr>
          <w:rFonts w:ascii="Times New Roman" w:hAnsi="Times New Roman"/>
          <w:sz w:val="24"/>
          <w:szCs w:val="24"/>
        </w:rPr>
        <w:t>Цена контракта является твердой и не может изменяться в ходе его исполнения, за исключением случаев, предусмотренных Законом о контрактной системе.</w:t>
      </w:r>
    </w:p>
    <w:p w:rsidR="00E13BAE" w:rsidRPr="00D42A13" w:rsidRDefault="00E13BAE" w:rsidP="005B2444">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2.4. </w:t>
      </w:r>
      <w:r w:rsidR="00163414" w:rsidRPr="00D42A13">
        <w:rPr>
          <w:rFonts w:ascii="Times New Roman" w:hAnsi="Times New Roman"/>
          <w:sz w:val="24"/>
          <w:szCs w:val="24"/>
        </w:rPr>
        <w:t xml:space="preserve">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w:t>
      </w:r>
      <w:r w:rsidR="009C1528">
        <w:rPr>
          <w:rFonts w:ascii="Times New Roman" w:hAnsi="Times New Roman"/>
          <w:sz w:val="24"/>
          <w:szCs w:val="24"/>
        </w:rPr>
        <w:t>контракт</w:t>
      </w:r>
      <w:r w:rsidR="00163414" w:rsidRPr="00D42A13">
        <w:rPr>
          <w:rFonts w:ascii="Times New Roman" w:hAnsi="Times New Roman"/>
          <w:sz w:val="24"/>
          <w:szCs w:val="24"/>
        </w:rPr>
        <w:t xml:space="preserve">а </w:t>
      </w:r>
      <w:r w:rsidR="009C1528">
        <w:rPr>
          <w:rFonts w:ascii="Times New Roman" w:hAnsi="Times New Roman"/>
          <w:sz w:val="24"/>
          <w:szCs w:val="24"/>
        </w:rPr>
        <w:t xml:space="preserve">об </w:t>
      </w:r>
      <w:r w:rsidR="009C1528" w:rsidRPr="00D42A13">
        <w:rPr>
          <w:rFonts w:ascii="Times New Roman" w:hAnsi="Times New Roman"/>
          <w:sz w:val="24"/>
          <w:szCs w:val="24"/>
        </w:rPr>
        <w:t>обязательно</w:t>
      </w:r>
      <w:r w:rsidR="009C1528">
        <w:rPr>
          <w:rFonts w:ascii="Times New Roman" w:hAnsi="Times New Roman"/>
          <w:sz w:val="24"/>
          <w:szCs w:val="24"/>
        </w:rPr>
        <w:t>м</w:t>
      </w:r>
      <w:r w:rsidR="009C1528" w:rsidRPr="00D42A13">
        <w:rPr>
          <w:rFonts w:ascii="Times New Roman" w:hAnsi="Times New Roman"/>
          <w:sz w:val="24"/>
          <w:szCs w:val="24"/>
        </w:rPr>
        <w:t xml:space="preserve"> страховани</w:t>
      </w:r>
      <w:r w:rsidR="009C1528">
        <w:rPr>
          <w:rFonts w:ascii="Times New Roman" w:hAnsi="Times New Roman"/>
          <w:sz w:val="24"/>
          <w:szCs w:val="24"/>
        </w:rPr>
        <w:t>и</w:t>
      </w:r>
      <w:r w:rsidR="00163414" w:rsidRPr="00D42A13">
        <w:rPr>
          <w:rFonts w:ascii="Times New Roman" w:hAnsi="Times New Roman"/>
          <w:sz w:val="24"/>
          <w:szCs w:val="24"/>
        </w:rPr>
        <w:t>, которое влечет за собой обязанность страховщика произвести страховую выплату потерпевшим.</w:t>
      </w:r>
    </w:p>
    <w:p w:rsidR="00E13BAE" w:rsidRDefault="00E13BAE" w:rsidP="005B2444">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2.5. По настоящему </w:t>
      </w:r>
      <w:r w:rsidR="00E2258D">
        <w:rPr>
          <w:rFonts w:ascii="Times New Roman" w:hAnsi="Times New Roman"/>
          <w:sz w:val="24"/>
          <w:szCs w:val="24"/>
        </w:rPr>
        <w:t>Контракт</w:t>
      </w:r>
      <w:r w:rsidRPr="00D42A13">
        <w:rPr>
          <w:rFonts w:ascii="Times New Roman" w:hAnsi="Times New Roman"/>
          <w:sz w:val="24"/>
          <w:szCs w:val="24"/>
        </w:rPr>
        <w:t>у застрахован риск ответственности только самого Страхователя и только в пользу третьих лиц</w:t>
      </w:r>
      <w:r w:rsidR="009A26D7" w:rsidRPr="00D42A13">
        <w:rPr>
          <w:rFonts w:ascii="Times New Roman" w:hAnsi="Times New Roman"/>
          <w:sz w:val="24"/>
          <w:szCs w:val="24"/>
        </w:rPr>
        <w:t>.</w:t>
      </w:r>
      <w:r w:rsidR="00EB5B4B" w:rsidRPr="00D42A13">
        <w:rPr>
          <w:rFonts w:ascii="Times New Roman" w:hAnsi="Times New Roman"/>
          <w:sz w:val="24"/>
          <w:szCs w:val="24"/>
        </w:rPr>
        <w:t xml:space="preserve"> </w:t>
      </w:r>
    </w:p>
    <w:p w:rsidR="00794F20" w:rsidRDefault="00794F20" w:rsidP="005B2444">
      <w:pPr>
        <w:widowControl w:val="0"/>
        <w:autoSpaceDE w:val="0"/>
        <w:autoSpaceDN w:val="0"/>
        <w:adjustRightInd w:val="0"/>
        <w:spacing w:after="0" w:line="240" w:lineRule="auto"/>
        <w:outlineLvl w:val="0"/>
        <w:rPr>
          <w:rFonts w:ascii="Times New Roman" w:hAnsi="Times New Roman"/>
          <w:sz w:val="24"/>
          <w:szCs w:val="24"/>
        </w:rPr>
      </w:pPr>
    </w:p>
    <w:p w:rsidR="00773397" w:rsidRPr="004A1946" w:rsidRDefault="00E13BAE" w:rsidP="00AC074E">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ПРАВА И ОБЯЗАННОСТИ СТОРОН</w:t>
      </w:r>
    </w:p>
    <w:p w:rsidR="00BC4642" w:rsidRDefault="00BC4642" w:rsidP="00BC4642">
      <w:pPr>
        <w:widowControl w:val="0"/>
        <w:autoSpaceDE w:val="0"/>
        <w:autoSpaceDN w:val="0"/>
        <w:adjustRightInd w:val="0"/>
        <w:spacing w:after="0" w:line="240" w:lineRule="auto"/>
        <w:ind w:left="720"/>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3.1. Страхователь вправе: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 требовать от Страховщика разъяснения условий обязательного страхования, консультаций по заключению и исполнению настоящего </w:t>
      </w:r>
      <w:r w:rsidR="00E2258D">
        <w:rPr>
          <w:rFonts w:ascii="Times New Roman" w:hAnsi="Times New Roman"/>
          <w:sz w:val="24"/>
          <w:szCs w:val="24"/>
        </w:rPr>
        <w:t>Контракт</w:t>
      </w:r>
      <w:r w:rsidRPr="00D42A13">
        <w:rPr>
          <w:rFonts w:ascii="Times New Roman" w:hAnsi="Times New Roman"/>
          <w:sz w:val="24"/>
          <w:szCs w:val="24"/>
        </w:rPr>
        <w:t>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7645F6">
        <w:rPr>
          <w:rFonts w:ascii="Times New Roman" w:hAnsi="Times New Roman"/>
          <w:sz w:val="24"/>
          <w:szCs w:val="24"/>
        </w:rPr>
        <w:t xml:space="preserve">2) </w:t>
      </w:r>
      <w:r w:rsidRPr="00AC074E">
        <w:rPr>
          <w:rFonts w:ascii="Times New Roman" w:hAnsi="Times New Roman"/>
          <w:sz w:val="24"/>
          <w:szCs w:val="24"/>
        </w:rPr>
        <w:t xml:space="preserve">при значительных изменениях в обстоятельствах, сообщенных Страховщику при заключении </w:t>
      </w:r>
      <w:r w:rsidR="00E2258D">
        <w:rPr>
          <w:rFonts w:ascii="Times New Roman" w:hAnsi="Times New Roman"/>
          <w:sz w:val="24"/>
          <w:szCs w:val="24"/>
        </w:rPr>
        <w:t>Контракт</w:t>
      </w:r>
      <w:r w:rsidRPr="00AC074E">
        <w:rPr>
          <w:rFonts w:ascii="Times New Roman" w:hAnsi="Times New Roman"/>
          <w:sz w:val="24"/>
          <w:szCs w:val="24"/>
        </w:rPr>
        <w:t xml:space="preserve">а,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w:t>
      </w:r>
      <w:r w:rsidR="00E2258D">
        <w:rPr>
          <w:rFonts w:ascii="Times New Roman" w:hAnsi="Times New Roman"/>
          <w:sz w:val="24"/>
          <w:szCs w:val="24"/>
        </w:rPr>
        <w:t>Контракт</w:t>
      </w:r>
      <w:r w:rsidRPr="00AC074E">
        <w:rPr>
          <w:rFonts w:ascii="Times New Roman" w:hAnsi="Times New Roman"/>
          <w:sz w:val="24"/>
          <w:szCs w:val="24"/>
        </w:rPr>
        <w:t>а, в том числе уменьшения размера страховой премии пропорционально уменьшению страхового риска;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3) знакомиться с документами Страховщика, связанными с исполнением им </w:t>
      </w:r>
      <w:r w:rsidR="00E2258D">
        <w:rPr>
          <w:rFonts w:ascii="Times New Roman" w:hAnsi="Times New Roman"/>
          <w:sz w:val="24"/>
          <w:szCs w:val="24"/>
        </w:rPr>
        <w:t>Контракт</w:t>
      </w:r>
      <w:r w:rsidRPr="00D42A13">
        <w:rPr>
          <w:rFonts w:ascii="Times New Roman" w:hAnsi="Times New Roman"/>
          <w:sz w:val="24"/>
          <w:szCs w:val="24"/>
        </w:rPr>
        <w:t>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 при аварии на опасном объекте требовать от Страховщика представления копии страхового акта;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требовать от Страховщика бесплатной выдачи дубликата страхового полиса в случае его повреждения или утраты;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7) досрочно отказаться от </w:t>
      </w:r>
      <w:r w:rsidR="00E2258D">
        <w:rPr>
          <w:rFonts w:ascii="Times New Roman" w:hAnsi="Times New Roman"/>
          <w:sz w:val="24"/>
          <w:szCs w:val="24"/>
        </w:rPr>
        <w:t>Контракт</w:t>
      </w:r>
      <w:r w:rsidRPr="00D42A13">
        <w:rPr>
          <w:rFonts w:ascii="Times New Roman" w:hAnsi="Times New Roman"/>
          <w:sz w:val="24"/>
          <w:szCs w:val="24"/>
        </w:rPr>
        <w:t>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3.2. Страхователь обязан: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 при заключении </w:t>
      </w:r>
      <w:r w:rsidR="00E2258D">
        <w:rPr>
          <w:rFonts w:ascii="Times New Roman" w:hAnsi="Times New Roman"/>
          <w:sz w:val="24"/>
          <w:szCs w:val="24"/>
        </w:rPr>
        <w:t>Контракта</w:t>
      </w:r>
      <w:r w:rsidRPr="00D42A13">
        <w:rPr>
          <w:rFonts w:ascii="Times New Roman" w:hAnsi="Times New Roman"/>
          <w:sz w:val="24"/>
          <w:szCs w:val="24"/>
        </w:rPr>
        <w:t xml:space="preserve">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 уплатить страховую премию (страховые взносы) в размере и в порядке, которые установлены настоящим </w:t>
      </w:r>
      <w:r w:rsidR="00E2258D">
        <w:rPr>
          <w:rFonts w:ascii="Times New Roman" w:hAnsi="Times New Roman"/>
          <w:sz w:val="24"/>
          <w:szCs w:val="24"/>
        </w:rPr>
        <w:t>Контракт</w:t>
      </w:r>
      <w:r w:rsidRPr="00D42A13">
        <w:rPr>
          <w:rFonts w:ascii="Times New Roman" w:hAnsi="Times New Roman"/>
          <w:sz w:val="24"/>
          <w:szCs w:val="24"/>
        </w:rPr>
        <w:t xml:space="preserve">ом в соответствии с </w:t>
      </w:r>
      <w:hyperlink r:id="rId11" w:history="1">
        <w:r w:rsidRPr="00D42A13">
          <w:rPr>
            <w:rFonts w:ascii="Times New Roman" w:hAnsi="Times New Roman"/>
            <w:sz w:val="24"/>
            <w:szCs w:val="24"/>
          </w:rPr>
          <w:t>Ф</w:t>
        </w:r>
        <w:r w:rsidR="00102D4C" w:rsidRPr="00D42A13">
          <w:rPr>
            <w:rFonts w:ascii="Times New Roman" w:hAnsi="Times New Roman"/>
            <w:sz w:val="24"/>
            <w:szCs w:val="24"/>
          </w:rPr>
          <w:t xml:space="preserve">едеральным </w:t>
        </w:r>
        <w:r w:rsidRPr="00D42A13">
          <w:rPr>
            <w:rFonts w:ascii="Times New Roman" w:hAnsi="Times New Roman"/>
            <w:sz w:val="24"/>
            <w:szCs w:val="24"/>
          </w:rPr>
          <w:t>З</w:t>
        </w:r>
      </w:hyperlink>
      <w:r w:rsidR="00102D4C" w:rsidRPr="00D42A13">
        <w:rPr>
          <w:rFonts w:ascii="Times New Roman" w:hAnsi="Times New Roman"/>
          <w:sz w:val="24"/>
          <w:szCs w:val="24"/>
        </w:rPr>
        <w:t>аконом</w:t>
      </w:r>
      <w:r w:rsidRPr="00D42A13">
        <w:rPr>
          <w:rFonts w:ascii="Times New Roman" w:hAnsi="Times New Roman"/>
          <w:sz w:val="24"/>
          <w:szCs w:val="24"/>
        </w:rPr>
        <w:t xml:space="preserve">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13BAE" w:rsidRPr="00D42A13" w:rsidRDefault="00EC262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w:t>
      </w:r>
      <w:r w:rsidR="00E13BAE" w:rsidRPr="00D42A13">
        <w:rPr>
          <w:rFonts w:ascii="Times New Roman" w:hAnsi="Times New Roman"/>
          <w:sz w:val="24"/>
          <w:szCs w:val="24"/>
        </w:rPr>
        <w:t>)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E13BAE" w:rsidRPr="00D42A13" w:rsidRDefault="00EC262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00E13BAE" w:rsidRPr="00D42A13">
        <w:rPr>
          <w:rFonts w:ascii="Times New Roman" w:hAnsi="Times New Roman"/>
          <w:sz w:val="24"/>
          <w:szCs w:val="24"/>
        </w:rPr>
        <w:t xml:space="preserve">) уведомлять Страховщика обо всех изменениях, внесенных в документы, представленные Страховщику при заключении </w:t>
      </w:r>
      <w:r w:rsidR="00E2258D">
        <w:rPr>
          <w:rFonts w:ascii="Times New Roman" w:hAnsi="Times New Roman"/>
          <w:sz w:val="24"/>
          <w:szCs w:val="24"/>
        </w:rPr>
        <w:t>Контракт</w:t>
      </w:r>
      <w:r w:rsidR="00E13BAE" w:rsidRPr="00D42A13">
        <w:rPr>
          <w:rFonts w:ascii="Times New Roman" w:hAnsi="Times New Roman"/>
          <w:sz w:val="24"/>
          <w:szCs w:val="24"/>
        </w:rPr>
        <w:t>а, в течение пяти рабочих дней со дня внесения таких изменений;</w:t>
      </w:r>
    </w:p>
    <w:p w:rsidR="00E13BAE" w:rsidRPr="00D42A13" w:rsidRDefault="00EC262E">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w:t>
      </w:r>
      <w:r w:rsidR="00E13BAE" w:rsidRPr="00D42A13">
        <w:rPr>
          <w:rFonts w:ascii="Times New Roman" w:hAnsi="Times New Roman"/>
          <w:sz w:val="24"/>
          <w:szCs w:val="24"/>
        </w:rPr>
        <w:t>) при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б) принять разумные и доступные в сложившихся обстоятельствах меры, чтобы уменьшить размер возможного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в) незамедлительно предоставлять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г) в течение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либо его территориального органа;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е) в случае обращения потерпевшего за возмещением вреда непосредственно к Страхователю он до удовлетворения требований о возмещении причиненного вреда должен незамедлительно сообщить Страховщику о поступивших требованиях и в течение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страхователю предъявлен иск о возмещении вреда, причиненного в результате аварии на опасном объекте, -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3.3. Страховщик вправе: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 при заключении настоящего </w:t>
      </w:r>
      <w:r w:rsidR="00E2258D">
        <w:rPr>
          <w:rFonts w:ascii="Times New Roman" w:hAnsi="Times New Roman"/>
          <w:sz w:val="24"/>
          <w:szCs w:val="24"/>
        </w:rPr>
        <w:t>Контракт</w:t>
      </w:r>
      <w:r w:rsidRPr="00D42A13">
        <w:rPr>
          <w:rFonts w:ascii="Times New Roman" w:hAnsi="Times New Roman"/>
          <w:sz w:val="24"/>
          <w:szCs w:val="24"/>
        </w:rPr>
        <w:t>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в письменной форме запрашивать у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содержащие сведения о выполнении владельцем опасного объекта (страхователем) норм и правил эксплуатации опасного объекта, установленных в соответствии с законодательством Российской Федерации;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3) при значительных изменениях в обстоятельствах, сообщенных Страхователем Страховщику при заключении </w:t>
      </w:r>
      <w:r w:rsidR="00E2258D">
        <w:rPr>
          <w:rFonts w:ascii="Times New Roman" w:hAnsi="Times New Roman"/>
          <w:sz w:val="24"/>
          <w:szCs w:val="24"/>
        </w:rPr>
        <w:t>Контракт</w:t>
      </w:r>
      <w:r w:rsidRPr="00D42A13">
        <w:rPr>
          <w:rFonts w:ascii="Times New Roman" w:hAnsi="Times New Roman"/>
          <w:sz w:val="24"/>
          <w:szCs w:val="24"/>
        </w:rPr>
        <w:t xml:space="preserve">а,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 требовать изменения условий </w:t>
      </w:r>
      <w:r w:rsidR="00E2258D">
        <w:rPr>
          <w:rFonts w:ascii="Times New Roman" w:hAnsi="Times New Roman"/>
          <w:sz w:val="24"/>
          <w:szCs w:val="24"/>
        </w:rPr>
        <w:t>Контракт</w:t>
      </w:r>
      <w:r w:rsidRPr="00D42A13">
        <w:rPr>
          <w:rFonts w:ascii="Times New Roman" w:hAnsi="Times New Roman"/>
          <w:sz w:val="24"/>
          <w:szCs w:val="24"/>
        </w:rPr>
        <w:t>а обязательного страхования или уплаты дополнительной страховой премии соразмерно увеличению риска;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4A1946">
        <w:rPr>
          <w:rFonts w:ascii="Times New Roman" w:hAnsi="Times New Roman"/>
          <w:sz w:val="24"/>
          <w:szCs w:val="24"/>
        </w:rPr>
        <w:t>4) в случае просрочки уплаты страховой премии (очередного страхового взноса) б</w:t>
      </w:r>
      <w:r w:rsidRPr="00AC074E">
        <w:rPr>
          <w:rFonts w:ascii="Times New Roman" w:hAnsi="Times New Roman"/>
          <w:sz w:val="24"/>
          <w:szCs w:val="24"/>
        </w:rPr>
        <w:t xml:space="preserve">олее чем на 30 дней требовать расторжения </w:t>
      </w:r>
      <w:r w:rsidR="009C1528">
        <w:rPr>
          <w:rFonts w:ascii="Times New Roman" w:hAnsi="Times New Roman"/>
          <w:sz w:val="24"/>
          <w:szCs w:val="24"/>
        </w:rPr>
        <w:t>контракт</w:t>
      </w:r>
      <w:r w:rsidRPr="00AC074E">
        <w:rPr>
          <w:rFonts w:ascii="Times New Roman" w:hAnsi="Times New Roman"/>
          <w:sz w:val="24"/>
          <w:szCs w:val="24"/>
        </w:rPr>
        <w:t>а обязательного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7) направить своего представителя к Страхователю для участия в работе с претензиями потерпевших, определения размера вреда, причиненного потерпевшим;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8)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9) по согласованию с потерпевшим и на условиях, предусмотренных </w:t>
      </w:r>
      <w:r w:rsidR="00837287">
        <w:rPr>
          <w:rFonts w:ascii="Times New Roman" w:hAnsi="Times New Roman"/>
          <w:sz w:val="24"/>
          <w:szCs w:val="24"/>
        </w:rPr>
        <w:t>контрактом</w:t>
      </w:r>
      <w:r w:rsidRPr="00D42A13">
        <w:rPr>
          <w:rFonts w:ascii="Times New Roman" w:hAnsi="Times New Roman"/>
          <w:sz w:val="24"/>
          <w:szCs w:val="24"/>
        </w:rPr>
        <w:t>,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10)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11) Страховщик вправе предъявить регрессное требование в пределах произведенной страховой выплаты к Страхователю, если: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а) вред был причинен вследствие невыполнения Страхователем предписаний (указаний)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б) умышленные действия (бездействие) работника Страхователя повлекли за собой причинение вреда потерпевшим</w:t>
      </w:r>
      <w:r w:rsidR="0056543D">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3.4. Страховщик обязан: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обеспечить неразглашение информации о Страхователе и (или) потерпевших, которая стала ему известна в результате его профессиональной деятельности;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разъяснять Страхователю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3) при заключении </w:t>
      </w:r>
      <w:r w:rsidR="00837287">
        <w:rPr>
          <w:rFonts w:ascii="Times New Roman" w:hAnsi="Times New Roman"/>
          <w:sz w:val="24"/>
          <w:szCs w:val="24"/>
        </w:rPr>
        <w:t xml:space="preserve">контракта </w:t>
      </w:r>
      <w:r w:rsidRPr="00D42A13">
        <w:rPr>
          <w:rFonts w:ascii="Times New Roman" w:hAnsi="Times New Roman"/>
          <w:sz w:val="24"/>
          <w:szCs w:val="24"/>
        </w:rPr>
        <w:t xml:space="preserve">выдать Страхователю страховой полис установленного образца либо в случае его повреждения или утраты в период действия </w:t>
      </w:r>
      <w:r w:rsidR="00837287">
        <w:rPr>
          <w:rFonts w:ascii="Times New Roman" w:hAnsi="Times New Roman"/>
          <w:sz w:val="24"/>
          <w:szCs w:val="24"/>
        </w:rPr>
        <w:t>контракта</w:t>
      </w:r>
      <w:r w:rsidRPr="00D42A13">
        <w:rPr>
          <w:rFonts w:ascii="Times New Roman" w:hAnsi="Times New Roman"/>
          <w:sz w:val="24"/>
          <w:szCs w:val="24"/>
        </w:rPr>
        <w:t xml:space="preserve"> по требованию Страхователя бесплатно выдать дубликат страхового полиса;</w:t>
      </w:r>
    </w:p>
    <w:p w:rsidR="008A4100" w:rsidRPr="008A4100" w:rsidRDefault="00E13BAE" w:rsidP="008A4100">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 </w:t>
      </w:r>
      <w:r w:rsidR="008A4100" w:rsidRPr="008A4100">
        <w:rPr>
          <w:rFonts w:ascii="Times New Roman" w:hAnsi="Times New Roman"/>
          <w:sz w:val="24"/>
          <w:szCs w:val="24"/>
        </w:rPr>
        <w:t xml:space="preserve">представлять в профессиональное объединение страховщиков сведения о заключении, об изменении, о прекращении или признании недействительным </w:t>
      </w:r>
      <w:r w:rsidR="00837287">
        <w:rPr>
          <w:rFonts w:ascii="Times New Roman" w:hAnsi="Times New Roman"/>
          <w:sz w:val="24"/>
          <w:szCs w:val="24"/>
        </w:rPr>
        <w:t xml:space="preserve">контракта </w:t>
      </w:r>
      <w:r w:rsidR="008A4100" w:rsidRPr="008A4100">
        <w:rPr>
          <w:rFonts w:ascii="Times New Roman" w:hAnsi="Times New Roman"/>
          <w:sz w:val="24"/>
          <w:szCs w:val="24"/>
        </w:rPr>
        <w:t>не позднее пяти календарных дней:</w:t>
      </w:r>
    </w:p>
    <w:p w:rsidR="008A4100" w:rsidRPr="008A4100" w:rsidRDefault="008A4100" w:rsidP="008A4100">
      <w:pPr>
        <w:widowControl w:val="0"/>
        <w:autoSpaceDE w:val="0"/>
        <w:autoSpaceDN w:val="0"/>
        <w:adjustRightInd w:val="0"/>
        <w:spacing w:after="0" w:line="240" w:lineRule="auto"/>
        <w:ind w:firstLine="540"/>
        <w:jc w:val="both"/>
        <w:rPr>
          <w:rFonts w:ascii="Times New Roman" w:hAnsi="Times New Roman"/>
          <w:sz w:val="24"/>
          <w:szCs w:val="24"/>
        </w:rPr>
      </w:pPr>
      <w:r w:rsidRPr="008A4100">
        <w:rPr>
          <w:rFonts w:ascii="Times New Roman" w:hAnsi="Times New Roman"/>
          <w:sz w:val="24"/>
          <w:szCs w:val="24"/>
        </w:rPr>
        <w:t xml:space="preserve">а) со дня заключения или изменения </w:t>
      </w:r>
      <w:r w:rsidR="00837287">
        <w:rPr>
          <w:rFonts w:ascii="Times New Roman" w:hAnsi="Times New Roman"/>
          <w:sz w:val="24"/>
          <w:szCs w:val="24"/>
        </w:rPr>
        <w:t>контракта</w:t>
      </w:r>
      <w:r w:rsidRPr="008A4100">
        <w:rPr>
          <w:rFonts w:ascii="Times New Roman" w:hAnsi="Times New Roman"/>
          <w:sz w:val="24"/>
          <w:szCs w:val="24"/>
        </w:rPr>
        <w:t>;</w:t>
      </w:r>
    </w:p>
    <w:p w:rsidR="00E13BAE" w:rsidRPr="00D42A13" w:rsidRDefault="008A4100" w:rsidP="008A4100">
      <w:pPr>
        <w:widowControl w:val="0"/>
        <w:autoSpaceDE w:val="0"/>
        <w:autoSpaceDN w:val="0"/>
        <w:adjustRightInd w:val="0"/>
        <w:spacing w:after="0" w:line="240" w:lineRule="auto"/>
        <w:ind w:firstLine="540"/>
        <w:jc w:val="both"/>
        <w:rPr>
          <w:rFonts w:ascii="Times New Roman" w:hAnsi="Times New Roman"/>
          <w:sz w:val="24"/>
          <w:szCs w:val="24"/>
        </w:rPr>
      </w:pPr>
      <w:r w:rsidRPr="008A4100">
        <w:rPr>
          <w:rFonts w:ascii="Times New Roman" w:hAnsi="Times New Roman"/>
          <w:sz w:val="24"/>
          <w:szCs w:val="24"/>
        </w:rPr>
        <w:t xml:space="preserve">б) со дня получения соответствующего заявления (уведомления) о прекращении </w:t>
      </w:r>
      <w:r w:rsidR="00837287">
        <w:rPr>
          <w:rFonts w:ascii="Times New Roman" w:hAnsi="Times New Roman"/>
          <w:sz w:val="24"/>
          <w:szCs w:val="24"/>
        </w:rPr>
        <w:t xml:space="preserve">контракта </w:t>
      </w:r>
      <w:r w:rsidRPr="008A4100">
        <w:rPr>
          <w:rFonts w:ascii="Times New Roman" w:hAnsi="Times New Roman"/>
          <w:sz w:val="24"/>
          <w:szCs w:val="24"/>
        </w:rPr>
        <w:t>или решения суда о признании его недействительным</w:t>
      </w:r>
      <w:r w:rsidR="00E13BAE" w:rsidRPr="00D42A13">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5) в течение 30 рабочих дней со дня поступления требования Страхователя об изменении </w:t>
      </w:r>
      <w:r w:rsidR="00837287">
        <w:rPr>
          <w:rFonts w:ascii="Times New Roman" w:hAnsi="Times New Roman"/>
          <w:sz w:val="24"/>
          <w:szCs w:val="24"/>
        </w:rPr>
        <w:t xml:space="preserve">контракта </w:t>
      </w:r>
      <w:r w:rsidRPr="00D42A13">
        <w:rPr>
          <w:rFonts w:ascii="Times New Roman" w:hAnsi="Times New Roman"/>
          <w:sz w:val="24"/>
          <w:szCs w:val="24"/>
        </w:rPr>
        <w:t>в связи с уменьшением страхового риска, включая уменьшение размера страховой премии, рассмотреть такое требование;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либо его территориального органа и (или) страхователя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7) в течение 20 рабочих дней после получения акта о причинах и об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8) по требованию потерпевшего или Страхователя бесплатно выдать копию страхового акта;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9) разъяснить потерпевшему последствия отказа предоставить персональные данные, необходимые для осуществления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10) в течение 25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E13BAE" w:rsidRPr="00D42A13" w:rsidRDefault="00E13BAE" w:rsidP="00AC074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11) </w:t>
      </w:r>
      <w:r w:rsidR="004C54B7" w:rsidRPr="004C54B7">
        <w:rPr>
          <w:rFonts w:ascii="Times New Roman" w:hAnsi="Times New Roman"/>
          <w:sz w:val="24"/>
          <w:szCs w:val="24"/>
        </w:rPr>
        <w:t>при несоблюдении срока осуществления страховой выплаты, установленного пунктом 10 части</w:t>
      </w:r>
      <w:r w:rsidR="004C54B7">
        <w:rPr>
          <w:rFonts w:ascii="Times New Roman" w:hAnsi="Times New Roman"/>
          <w:sz w:val="24"/>
          <w:szCs w:val="24"/>
        </w:rPr>
        <w:t xml:space="preserve"> </w:t>
      </w:r>
      <w:r w:rsidR="004C54B7" w:rsidRPr="004C54B7">
        <w:rPr>
          <w:rFonts w:ascii="Times New Roman" w:hAnsi="Times New Roman"/>
          <w:sz w:val="24"/>
          <w:szCs w:val="24"/>
        </w:rPr>
        <w:t xml:space="preserve">2 статьи 12 Федерального закона от 27.07.2010 N 225-ФЗ, за каждый день просрочки уплатить потерпевшему неустойку (пеню) в размере 1 процента от определенного в соответствии с настоящим Федеральным законом размера страховой выплаты по виду причиненного вреда каждому потерпевшему,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0,05 процента от установленного частью 2 статьи 6 Федерального закона от 27.07.2010 </w:t>
      </w:r>
      <w:r w:rsidR="004C54B7">
        <w:rPr>
          <w:rFonts w:ascii="Times New Roman" w:hAnsi="Times New Roman"/>
          <w:sz w:val="24"/>
          <w:szCs w:val="24"/>
        </w:rPr>
        <w:t xml:space="preserve">            </w:t>
      </w:r>
      <w:r w:rsidR="004C54B7" w:rsidRPr="004C54B7">
        <w:rPr>
          <w:rFonts w:ascii="Times New Roman" w:hAnsi="Times New Roman"/>
          <w:sz w:val="24"/>
          <w:szCs w:val="24"/>
        </w:rPr>
        <w:t>N 225-ФЗ предельного размера страховой выплаты по виду причиненного вреда каждому потерпевшему. Неустойка (пеня)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(наличная или безналичная),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r w:rsidRPr="00D42A13">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12) возместить в соответствии со </w:t>
      </w:r>
      <w:hyperlink r:id="rId12" w:history="1">
        <w:r w:rsidRPr="00D42A13">
          <w:rPr>
            <w:rFonts w:ascii="Times New Roman" w:hAnsi="Times New Roman"/>
            <w:sz w:val="24"/>
            <w:szCs w:val="24"/>
          </w:rPr>
          <w:t>статьей 962</w:t>
        </w:r>
      </w:hyperlink>
      <w:r w:rsidRPr="00D42A13">
        <w:rPr>
          <w:rFonts w:ascii="Times New Roman" w:hAnsi="Times New Roman"/>
          <w:sz w:val="24"/>
          <w:szCs w:val="24"/>
        </w:rPr>
        <w:t xml:space="preserve"> Гражданского кодекса Российской Федерации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w:t>
      </w:r>
      <w:r w:rsidR="00837287">
        <w:rPr>
          <w:rFonts w:ascii="Times New Roman" w:hAnsi="Times New Roman"/>
          <w:sz w:val="24"/>
          <w:szCs w:val="24"/>
        </w:rPr>
        <w:t>контракту</w:t>
      </w:r>
      <w:r w:rsidRPr="00D42A13">
        <w:rPr>
          <w:rFonts w:ascii="Times New Roman" w:hAnsi="Times New Roman"/>
          <w:sz w:val="24"/>
          <w:szCs w:val="24"/>
        </w:rPr>
        <w:t>, указанные расходы возмещаются пропорционально отношению размера данной страховой суммы к размеру причиненного вреда.</w:t>
      </w:r>
      <w:r w:rsidR="009A26D7" w:rsidRPr="00D42A13">
        <w:rPr>
          <w:rFonts w:ascii="Times New Roman" w:hAnsi="Times New Roman"/>
          <w:sz w:val="24"/>
          <w:szCs w:val="24"/>
        </w:rPr>
        <w:t xml:space="preserve"> </w:t>
      </w:r>
    </w:p>
    <w:p w:rsidR="00794F20" w:rsidRDefault="00794F20">
      <w:pPr>
        <w:widowControl w:val="0"/>
        <w:autoSpaceDE w:val="0"/>
        <w:autoSpaceDN w:val="0"/>
        <w:adjustRightInd w:val="0"/>
        <w:spacing w:after="0" w:line="240" w:lineRule="auto"/>
        <w:jc w:val="center"/>
        <w:outlineLvl w:val="0"/>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ВЫПЛАТА СТРАХОВОГО ВОЗМЕЩЕНИЯ</w:t>
      </w:r>
    </w:p>
    <w:p w:rsidR="00BC4642" w:rsidRPr="00D42A13" w:rsidRDefault="00BC4642" w:rsidP="00BC4642">
      <w:pPr>
        <w:widowControl w:val="0"/>
        <w:autoSpaceDE w:val="0"/>
        <w:autoSpaceDN w:val="0"/>
        <w:adjustRightInd w:val="0"/>
        <w:spacing w:after="0" w:line="240" w:lineRule="auto"/>
        <w:ind w:left="720"/>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 При наступлении страхового случая потерпевший вправе предъявить непосредственно Страховщику требование о возмещении причиненного вреда. Соответствующее заявление потерпевшего направляется Страховщику вместе с документами, подтверждающими причинение вреда и его размер. При этом потерпевший обязан сообщить Страховщику в соответствии с правилами обязательного страхования свои персональные данные, необходимые для осуществления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4.2. В случае причинения вреда жизни или здоровью потерпевшего размер страховой выплаты составляет: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 </w:t>
      </w:r>
      <w:r w:rsidR="00FF367F">
        <w:rPr>
          <w:rFonts w:ascii="Times New Roman" w:hAnsi="Times New Roman"/>
          <w:sz w:val="24"/>
          <w:szCs w:val="24"/>
        </w:rPr>
        <w:t>три</w:t>
      </w:r>
      <w:r w:rsidR="00FF367F" w:rsidRPr="00D42A13">
        <w:rPr>
          <w:rFonts w:ascii="Times New Roman" w:hAnsi="Times New Roman"/>
          <w:sz w:val="24"/>
          <w:szCs w:val="24"/>
        </w:rPr>
        <w:t xml:space="preserve"> </w:t>
      </w:r>
      <w:r w:rsidRPr="00D42A13">
        <w:rPr>
          <w:rFonts w:ascii="Times New Roman" w:hAnsi="Times New Roman"/>
          <w:sz w:val="24"/>
          <w:szCs w:val="24"/>
        </w:rPr>
        <w:t xml:space="preserve">миллиона рублей - </w:t>
      </w:r>
      <w:r w:rsidR="00FF367F" w:rsidRPr="00FF367F">
        <w:rPr>
          <w:rFonts w:ascii="Times New Roman" w:hAnsi="Times New Roman"/>
          <w:sz w:val="24"/>
          <w:szCs w:val="24"/>
        </w:rPr>
        <w:t>в случае смерти каждого потерпевшего лицам, имеющим право в соответствии с гражданским законодательством на возмещение вреда в результате смерти потерпевшего (кормильца), а при отсутствии таких лиц супругу, родителям, детям умершего, лицам, у которых потерпевший находился на иждивении</w:t>
      </w:r>
      <w:r w:rsidRPr="00D42A13">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 сумму, необходимую для возмещения расходов на погребение, - лицам, понесшим эти расходы, но не более </w:t>
      </w:r>
      <w:r w:rsidR="00FF367F">
        <w:rPr>
          <w:rFonts w:ascii="Times New Roman" w:hAnsi="Times New Roman"/>
          <w:sz w:val="24"/>
          <w:szCs w:val="24"/>
        </w:rPr>
        <w:t>40</w:t>
      </w:r>
      <w:r w:rsidR="00FF367F" w:rsidRPr="00D42A13">
        <w:rPr>
          <w:rFonts w:ascii="Times New Roman" w:hAnsi="Times New Roman"/>
          <w:sz w:val="24"/>
          <w:szCs w:val="24"/>
        </w:rPr>
        <w:t xml:space="preserve"> </w:t>
      </w:r>
      <w:r w:rsidRPr="00D42A13">
        <w:rPr>
          <w:rFonts w:ascii="Times New Roman" w:hAnsi="Times New Roman"/>
          <w:sz w:val="24"/>
          <w:szCs w:val="24"/>
        </w:rPr>
        <w:t>тысяч рублей;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3) сумму, определяемую исходя из характера и степени повреждения здоровья по нормативам, устанавливаемым Правительством Российской Федерации, - потерпевшим, здоровью которых причинен вред, но не более </w:t>
      </w:r>
      <w:r w:rsidR="00FF367F">
        <w:rPr>
          <w:rFonts w:ascii="Times New Roman" w:hAnsi="Times New Roman"/>
          <w:sz w:val="24"/>
          <w:szCs w:val="24"/>
        </w:rPr>
        <w:t>трех</w:t>
      </w:r>
      <w:r w:rsidR="00FF367F" w:rsidRPr="00D42A13">
        <w:rPr>
          <w:rFonts w:ascii="Times New Roman" w:hAnsi="Times New Roman"/>
          <w:sz w:val="24"/>
          <w:szCs w:val="24"/>
        </w:rPr>
        <w:t xml:space="preserve"> </w:t>
      </w:r>
      <w:r w:rsidRPr="00D42A13">
        <w:rPr>
          <w:rFonts w:ascii="Times New Roman" w:hAnsi="Times New Roman"/>
          <w:sz w:val="24"/>
          <w:szCs w:val="24"/>
        </w:rPr>
        <w:t>миллионов рублей.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4.3. Если размер вреда, причиненного потерпевшему, превышает предельный размер страховой выплаты, установленный </w:t>
      </w:r>
      <w:hyperlink r:id="rId13" w:history="1">
        <w:r w:rsidRPr="00D42A13">
          <w:rPr>
            <w:rFonts w:ascii="Times New Roman" w:hAnsi="Times New Roman"/>
            <w:sz w:val="24"/>
            <w:szCs w:val="24"/>
          </w:rPr>
          <w:t>ч. 2 ст. 6</w:t>
        </w:r>
      </w:hyperlink>
      <w:r w:rsidRPr="00D42A13">
        <w:rPr>
          <w:rFonts w:ascii="Times New Roman" w:hAnsi="Times New Roman"/>
          <w:sz w:val="24"/>
          <w:szCs w:val="24"/>
        </w:rPr>
        <w:t xml:space="preserve"> Федерального закона от 27.07.2010 N 225-ФЗ, разницу между страховой выплатой и фактическим размером вреда возмещает Страхователь.</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4.4. </w:t>
      </w:r>
      <w:r w:rsidR="00FF367F" w:rsidRPr="00FF367F">
        <w:rPr>
          <w:rFonts w:ascii="Times New Roman" w:hAnsi="Times New Roman"/>
          <w:sz w:val="24"/>
          <w:szCs w:val="24"/>
        </w:rPr>
        <w:t xml:space="preserve">Страховая выплата по </w:t>
      </w:r>
      <w:r w:rsidR="00837287">
        <w:rPr>
          <w:rFonts w:ascii="Times New Roman" w:hAnsi="Times New Roman"/>
          <w:sz w:val="24"/>
          <w:szCs w:val="24"/>
        </w:rPr>
        <w:t xml:space="preserve">контракту </w:t>
      </w:r>
      <w:r w:rsidR="00FF367F" w:rsidRPr="00FF367F">
        <w:rPr>
          <w:rFonts w:ascii="Times New Roman" w:hAnsi="Times New Roman"/>
          <w:sz w:val="24"/>
          <w:szCs w:val="24"/>
        </w:rPr>
        <w:t>в части риска гражданской ответственности за причинение вреда жизни или здоровью потерпевшего осуществляется независимо от выплат, причитающихся по другим видам страхования, в том числе по обязательному социальному страхованию</w:t>
      </w:r>
      <w:r w:rsidRPr="00D42A13">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4.5. Размер страховой выплаты, причитающейся потерпевшему в счет возмещения вреда, причиненного имуществу, определяется в соответствии с правилами обязательного страхования с учетом реального ущерба, причиненного повреждением имущества.</w:t>
      </w:r>
    </w:p>
    <w:p w:rsidR="00FF367F" w:rsidRPr="00FF367F" w:rsidRDefault="00E13BAE" w:rsidP="00FF367F">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4.6. </w:t>
      </w:r>
      <w:r w:rsidR="00FF367F" w:rsidRPr="00FF367F">
        <w:rPr>
          <w:rFonts w:ascii="Times New Roman" w:hAnsi="Times New Roman"/>
          <w:sz w:val="24"/>
          <w:szCs w:val="24"/>
        </w:rPr>
        <w:t>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в соответствии с правилами обязательного страхования в размере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w:t>
      </w:r>
    </w:p>
    <w:p w:rsidR="00E13BAE" w:rsidRPr="00D42A13" w:rsidRDefault="00FF367F" w:rsidP="00FF367F">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Вышеуказанная</w:t>
      </w:r>
      <w:r w:rsidRPr="00FF367F">
        <w:rPr>
          <w:rFonts w:ascii="Times New Roman" w:hAnsi="Times New Roman"/>
          <w:sz w:val="24"/>
          <w:szCs w:val="24"/>
        </w:rPr>
        <w:t xml:space="preserve"> страховая выплата в счет возмещения вреда, причиненного в связи с нарушением условий жизнедеятельности, по заявлению потерпевшего осуществляется в сумме 800 рублей за каждые сутки фактического периода нарушения условий жизнедеятельности, пока не доказано, что расходы потерпевшего, указанные в части 6 статьи</w:t>
      </w:r>
      <w:r>
        <w:rPr>
          <w:rFonts w:ascii="Times New Roman" w:hAnsi="Times New Roman"/>
          <w:sz w:val="24"/>
          <w:szCs w:val="24"/>
        </w:rPr>
        <w:t xml:space="preserve"> 8 </w:t>
      </w:r>
      <w:r w:rsidRPr="00D42A13">
        <w:rPr>
          <w:rFonts w:ascii="Times New Roman" w:hAnsi="Times New Roman"/>
          <w:sz w:val="24"/>
          <w:szCs w:val="24"/>
        </w:rPr>
        <w:t>Федерального закона от 27.07.2010 N 225-ФЗ</w:t>
      </w:r>
      <w:r w:rsidRPr="00FF367F">
        <w:rPr>
          <w:rFonts w:ascii="Times New Roman" w:hAnsi="Times New Roman"/>
          <w:sz w:val="24"/>
          <w:szCs w:val="24"/>
        </w:rPr>
        <w:t>, соответствуют большему размеру страховой выплаты. На основании документов, представленных потерпевшим и подтверждающих фактически произведенные расходы, указанные в части 6 статьи</w:t>
      </w:r>
      <w:r>
        <w:rPr>
          <w:rFonts w:ascii="Times New Roman" w:hAnsi="Times New Roman"/>
          <w:sz w:val="24"/>
          <w:szCs w:val="24"/>
        </w:rPr>
        <w:t xml:space="preserve"> 8 </w:t>
      </w:r>
      <w:r w:rsidRPr="00D42A13">
        <w:rPr>
          <w:rFonts w:ascii="Times New Roman" w:hAnsi="Times New Roman"/>
          <w:sz w:val="24"/>
          <w:szCs w:val="24"/>
        </w:rPr>
        <w:t>Федерального закона от 27.07.2010 N 225-ФЗ</w:t>
      </w:r>
      <w:r w:rsidRPr="00FF367F">
        <w:rPr>
          <w:rFonts w:ascii="Times New Roman" w:hAnsi="Times New Roman"/>
          <w:sz w:val="24"/>
          <w:szCs w:val="24"/>
        </w:rPr>
        <w:t xml:space="preserve">, страховщиком производится доплата. При этом общий размер осуществленной страховой выплаты не может превышать размер страховой выплаты, установленный пунктом 4 части 2 статьи 6 </w:t>
      </w:r>
      <w:r w:rsidRPr="00D42A13">
        <w:rPr>
          <w:rFonts w:ascii="Times New Roman" w:hAnsi="Times New Roman"/>
          <w:sz w:val="24"/>
          <w:szCs w:val="24"/>
        </w:rPr>
        <w:t>Федерального закона от 27.07.2010 N 225-ФЗ</w:t>
      </w:r>
      <w:r w:rsidR="00E13BAE" w:rsidRPr="00D42A13">
        <w:rPr>
          <w:rFonts w:ascii="Times New Roman" w:hAnsi="Times New Roman"/>
          <w:sz w:val="24"/>
          <w:szCs w:val="24"/>
        </w:rPr>
        <w:t>.</w:t>
      </w:r>
    </w:p>
    <w:p w:rsidR="00E13BAE" w:rsidRPr="00D42A13" w:rsidRDefault="00E13BAE" w:rsidP="00AC074E">
      <w:pPr>
        <w:autoSpaceDE w:val="0"/>
        <w:autoSpaceDN w:val="0"/>
        <w:adjustRightInd w:val="0"/>
        <w:spacing w:after="0" w:line="240" w:lineRule="auto"/>
        <w:jc w:val="both"/>
        <w:rPr>
          <w:rFonts w:ascii="Times New Roman" w:hAnsi="Times New Roman"/>
          <w:sz w:val="24"/>
          <w:szCs w:val="24"/>
          <w:lang w:eastAsia="ru-RU"/>
        </w:rPr>
      </w:pPr>
      <w:r w:rsidRPr="00D42A13">
        <w:rPr>
          <w:rFonts w:ascii="Times New Roman" w:hAnsi="Times New Roman"/>
          <w:sz w:val="24"/>
          <w:szCs w:val="24"/>
        </w:rPr>
        <w:t>4.7. Порядок установления факта нарушения условий жизнедеятельности и критерии, по которым устанавливается указанный факт, утверждаются в порядке, устанавливаемом Правительством Российской Федерации. Документы, подтверждающие факт нарушения условий жизнедеятельности на определенной территории, выдаются по требованию потерпевших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w:t>
      </w:r>
      <w:r w:rsidR="000F400C">
        <w:rPr>
          <w:rFonts w:ascii="Times New Roman" w:hAnsi="Times New Roman"/>
          <w:sz w:val="24"/>
          <w:szCs w:val="24"/>
          <w:lang w:eastAsia="ru-RU"/>
        </w:rPr>
        <w:t>, в течение 10 рабочих дней со дня обращения потерпевшего</w:t>
      </w:r>
      <w:r w:rsidRPr="00D42A13">
        <w:rPr>
          <w:rFonts w:ascii="Times New Roman" w:hAnsi="Times New Roman"/>
          <w:sz w:val="24"/>
          <w:szCs w:val="24"/>
        </w:rPr>
        <w:t>.</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4.8. По настоящему </w:t>
      </w:r>
      <w:r w:rsidR="00E2258D">
        <w:rPr>
          <w:rFonts w:ascii="Times New Roman" w:hAnsi="Times New Roman"/>
          <w:sz w:val="24"/>
          <w:szCs w:val="24"/>
        </w:rPr>
        <w:t>Контракт</w:t>
      </w:r>
      <w:r w:rsidRPr="00D42A13">
        <w:rPr>
          <w:rFonts w:ascii="Times New Roman" w:hAnsi="Times New Roman"/>
          <w:sz w:val="24"/>
          <w:szCs w:val="24"/>
        </w:rPr>
        <w:t>у Страховщик не возмещает: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вред, причиненный имуществу Страхователя;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расходы потерпевшего, связанные с неисполнением или ненадлежащим исполнением своих гражданско-правовых обязательств;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вред, причиненный имуществу потерпевшего, умышленные действия которого явились причиной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 убытки, являющиеся упущенной выгодой, в том числе связанные с утратой товарной стоимости имущества, а также моральный вред.</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4.9.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w:t>
      </w:r>
      <w:hyperlink r:id="rId14" w:history="1">
        <w:r w:rsidRPr="00D42A13">
          <w:rPr>
            <w:rFonts w:ascii="Times New Roman" w:hAnsi="Times New Roman"/>
            <w:sz w:val="24"/>
            <w:szCs w:val="24"/>
          </w:rPr>
          <w:t>п. 1 ст. 964</w:t>
        </w:r>
      </w:hyperlink>
      <w:r w:rsidRPr="00D42A13">
        <w:rPr>
          <w:rFonts w:ascii="Times New Roman" w:hAnsi="Times New Roman"/>
          <w:sz w:val="24"/>
          <w:szCs w:val="24"/>
        </w:rPr>
        <w:t xml:space="preserve"> Гражданского кодекса РФ, а также в результате диверсий и террористических актов.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4.10. Совокупный предельный размер всех страховых выплат по настоящему </w:t>
      </w:r>
      <w:r w:rsidR="009C1528">
        <w:rPr>
          <w:rFonts w:ascii="Times New Roman" w:hAnsi="Times New Roman"/>
          <w:sz w:val="24"/>
          <w:szCs w:val="24"/>
        </w:rPr>
        <w:t>Контракт</w:t>
      </w:r>
      <w:r w:rsidR="009C1528" w:rsidRPr="00D42A13">
        <w:rPr>
          <w:rFonts w:ascii="Times New Roman" w:hAnsi="Times New Roman"/>
          <w:sz w:val="24"/>
          <w:szCs w:val="24"/>
        </w:rPr>
        <w:t>у</w:t>
      </w:r>
      <w:r w:rsidRPr="00D42A13">
        <w:rPr>
          <w:rFonts w:ascii="Times New Roman" w:hAnsi="Times New Roman"/>
          <w:sz w:val="24"/>
          <w:szCs w:val="24"/>
        </w:rPr>
        <w:t xml:space="preserve">, связанных с одной аварией на опасном объекте, не может превышать размер страховой суммы, установленный в соответствии с </w:t>
      </w:r>
      <w:hyperlink r:id="rId15" w:history="1">
        <w:r w:rsidRPr="00D42A13">
          <w:rPr>
            <w:rFonts w:ascii="Times New Roman" w:hAnsi="Times New Roman"/>
            <w:sz w:val="24"/>
            <w:szCs w:val="24"/>
          </w:rPr>
          <w:t>ч. 1 ст. 6</w:t>
        </w:r>
      </w:hyperlink>
      <w:r w:rsidRPr="00D42A13">
        <w:rPr>
          <w:rFonts w:ascii="Times New Roman" w:hAnsi="Times New Roman"/>
          <w:sz w:val="24"/>
          <w:szCs w:val="24"/>
        </w:rPr>
        <w:t xml:space="preserve"> Федерального закона от 27.07.2010 N 225-ФЗ. 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в первую очередь удовлетворяются требования о возмещении вреда, причиненного жизни или здоровью потерпевших - физических лиц;</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в третью очередь удовлетворяются требования о возмещении вреда, причиненного имуществу потерпевших - юридических лиц.</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4.11.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4.12. Страховая выплата осуществляется по выбору потерпевшего путем наличного или безналичного расчета.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4.13. Страховая выплата осуществляется в течение 25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и документов, подтверждающих причинение вреда и его размер.</w:t>
      </w:r>
    </w:p>
    <w:p w:rsidR="00E13BAE"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При наличии оснований лицу, обратившемуся с заявлением о страховой выплате, направляется страховой акт, содержащий мотивированный отказ в страховой выплате.</w:t>
      </w:r>
    </w:p>
    <w:p w:rsidR="00B65167" w:rsidRDefault="00B65167">
      <w:pPr>
        <w:widowControl w:val="0"/>
        <w:autoSpaceDE w:val="0"/>
        <w:autoSpaceDN w:val="0"/>
        <w:adjustRightInd w:val="0"/>
        <w:spacing w:after="0" w:line="240" w:lineRule="auto"/>
        <w:ind w:firstLine="540"/>
        <w:jc w:val="both"/>
        <w:rPr>
          <w:rFonts w:ascii="Times New Roman" w:hAnsi="Times New Roman"/>
          <w:sz w:val="24"/>
          <w:szCs w:val="24"/>
        </w:rPr>
      </w:pPr>
    </w:p>
    <w:p w:rsidR="00B65167" w:rsidRDefault="00B65167" w:rsidP="00AC074E">
      <w:pPr>
        <w:widowControl w:val="0"/>
        <w:numPr>
          <w:ilvl w:val="0"/>
          <w:numId w:val="1"/>
        </w:num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ОТВЕТСТВЕННОСТЬ СТОРОН </w:t>
      </w:r>
    </w:p>
    <w:p w:rsidR="00E2258D" w:rsidRPr="00B65167" w:rsidRDefault="00E2258D" w:rsidP="00AC074E">
      <w:pPr>
        <w:widowControl w:val="0"/>
        <w:autoSpaceDE w:val="0"/>
        <w:autoSpaceDN w:val="0"/>
        <w:adjustRightInd w:val="0"/>
        <w:spacing w:after="0" w:line="240" w:lineRule="auto"/>
        <w:ind w:left="720"/>
        <w:rPr>
          <w:rFonts w:ascii="Times New Roman" w:hAnsi="Times New Roman"/>
          <w:sz w:val="24"/>
          <w:szCs w:val="24"/>
        </w:rPr>
      </w:pP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В случае привлечения к исполнению Контракта соисполнителей, ответственность перед </w:t>
      </w:r>
      <w:r>
        <w:rPr>
          <w:rFonts w:ascii="Times New Roman" w:hAnsi="Times New Roman"/>
          <w:sz w:val="24"/>
          <w:szCs w:val="24"/>
        </w:rPr>
        <w:t>Страхователем</w:t>
      </w:r>
      <w:r w:rsidRPr="00B65167">
        <w:rPr>
          <w:rFonts w:ascii="Times New Roman" w:hAnsi="Times New Roman"/>
          <w:sz w:val="24"/>
          <w:szCs w:val="24"/>
        </w:rPr>
        <w:t xml:space="preserve"> за неисполнение обязательств по Контракту несет </w:t>
      </w:r>
      <w:r>
        <w:rPr>
          <w:rFonts w:ascii="Times New Roman" w:hAnsi="Times New Roman"/>
          <w:sz w:val="24"/>
          <w:szCs w:val="24"/>
        </w:rPr>
        <w:t>Страховщик</w:t>
      </w:r>
      <w:r w:rsidRPr="00B65167">
        <w:rPr>
          <w:rFonts w:ascii="Times New Roman" w:hAnsi="Times New Roman"/>
          <w:sz w:val="24"/>
          <w:szCs w:val="24"/>
        </w:rPr>
        <w:t>.</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5.2. В случае просрочки исполнения </w:t>
      </w:r>
      <w:r>
        <w:rPr>
          <w:rFonts w:ascii="Times New Roman" w:hAnsi="Times New Roman"/>
          <w:sz w:val="24"/>
          <w:szCs w:val="24"/>
        </w:rPr>
        <w:t>Страховщиком</w:t>
      </w:r>
      <w:r w:rsidRPr="00B65167">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Страховщиком</w:t>
      </w:r>
      <w:r w:rsidRPr="00B65167">
        <w:rPr>
          <w:rFonts w:ascii="Times New Roman" w:hAnsi="Times New Roman"/>
          <w:sz w:val="24"/>
          <w:szCs w:val="24"/>
        </w:rPr>
        <w:t xml:space="preserve"> обязательств, предусмотренных Контрактом, </w:t>
      </w:r>
      <w:r>
        <w:rPr>
          <w:rFonts w:ascii="Times New Roman" w:hAnsi="Times New Roman"/>
          <w:sz w:val="24"/>
          <w:szCs w:val="24"/>
        </w:rPr>
        <w:t>Страхователь</w:t>
      </w:r>
      <w:r w:rsidRPr="00B65167">
        <w:rPr>
          <w:rFonts w:ascii="Times New Roman" w:hAnsi="Times New Roman"/>
          <w:sz w:val="24"/>
          <w:szCs w:val="24"/>
        </w:rPr>
        <w:t xml:space="preserve"> направляет </w:t>
      </w:r>
      <w:r>
        <w:rPr>
          <w:rFonts w:ascii="Times New Roman" w:hAnsi="Times New Roman"/>
          <w:sz w:val="24"/>
          <w:szCs w:val="24"/>
        </w:rPr>
        <w:t>Страховщику</w:t>
      </w:r>
      <w:r w:rsidRPr="00B65167">
        <w:rPr>
          <w:rFonts w:ascii="Times New Roman" w:hAnsi="Times New Roman"/>
          <w:sz w:val="24"/>
          <w:szCs w:val="24"/>
        </w:rPr>
        <w:t xml:space="preserve"> требование об уплате неустоек (штрафов, пеней).</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5.3. Пеня начисляется за каждый день просрочки исполнения </w:t>
      </w:r>
      <w:r>
        <w:rPr>
          <w:rFonts w:ascii="Times New Roman" w:hAnsi="Times New Roman"/>
          <w:sz w:val="24"/>
          <w:szCs w:val="24"/>
        </w:rPr>
        <w:t>Страхователем</w:t>
      </w:r>
      <w:r w:rsidRPr="00B65167">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5.4. Штрафы начисляются за неисполнение или ненадлежащее исполнение </w:t>
      </w:r>
      <w:r>
        <w:rPr>
          <w:rFonts w:ascii="Times New Roman" w:hAnsi="Times New Roman"/>
          <w:sz w:val="24"/>
          <w:szCs w:val="24"/>
        </w:rPr>
        <w:t>Страховщиком</w:t>
      </w:r>
      <w:r w:rsidRPr="00B65167">
        <w:rPr>
          <w:rFonts w:ascii="Times New Roman" w:hAnsi="Times New Roman"/>
          <w:sz w:val="24"/>
          <w:szCs w:val="24"/>
        </w:rPr>
        <w:t xml:space="preserve"> обязательств, предусмотренных Контрактом, за исключением просрочки исполнения</w:t>
      </w:r>
      <w:r>
        <w:rPr>
          <w:rFonts w:ascii="Times New Roman" w:hAnsi="Times New Roman"/>
          <w:sz w:val="24"/>
          <w:szCs w:val="24"/>
        </w:rPr>
        <w:t xml:space="preserve"> Страховщиком</w:t>
      </w:r>
      <w:r w:rsidRPr="00B65167">
        <w:rPr>
          <w:rFonts w:ascii="Times New Roman" w:hAnsi="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hAnsi="Times New Roman"/>
          <w:sz w:val="24"/>
          <w:szCs w:val="24"/>
        </w:rPr>
        <w:t>Страховщиком</w:t>
      </w:r>
      <w:r w:rsidRPr="00B65167">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w:t>
      </w:r>
      <w:r>
        <w:rPr>
          <w:rFonts w:ascii="Times New Roman" w:hAnsi="Times New Roman"/>
          <w:sz w:val="24"/>
          <w:szCs w:val="24"/>
        </w:rPr>
        <w:t>Страхователем</w:t>
      </w:r>
      <w:r w:rsidRPr="00B65167">
        <w:rPr>
          <w:rFonts w:ascii="Times New Roman" w:hAnsi="Times New Roman"/>
          <w:sz w:val="24"/>
          <w:szCs w:val="24"/>
        </w:rPr>
        <w:t xml:space="preserve">, </w:t>
      </w:r>
      <w:r>
        <w:rPr>
          <w:rFonts w:ascii="Times New Roman" w:hAnsi="Times New Roman"/>
          <w:sz w:val="24"/>
          <w:szCs w:val="24"/>
        </w:rPr>
        <w:t>Страховщиком</w:t>
      </w:r>
      <w:r w:rsidRPr="00B65167">
        <w:rPr>
          <w:rFonts w:ascii="Times New Roman" w:hAnsi="Times New Roman"/>
          <w:sz w:val="24"/>
          <w:szCs w:val="24"/>
        </w:rPr>
        <w:t xml:space="preserve">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5.5. За каждый факт неисполнения или ненадлежащего исполнения </w:t>
      </w:r>
      <w:r>
        <w:rPr>
          <w:rFonts w:ascii="Times New Roman" w:hAnsi="Times New Roman"/>
          <w:sz w:val="24"/>
          <w:szCs w:val="24"/>
        </w:rPr>
        <w:t>Страховщико</w:t>
      </w:r>
      <w:r w:rsidRPr="00B65167">
        <w:rPr>
          <w:rFonts w:ascii="Times New Roman" w:hAnsi="Times New Roman"/>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10 процентов цены контракта (этапа) в случае, если цена контракта (этапа) не превышает 3 млн. рублей, а именно </w:t>
      </w:r>
      <w:r>
        <w:rPr>
          <w:rFonts w:ascii="Times New Roman" w:hAnsi="Times New Roman"/>
          <w:sz w:val="24"/>
          <w:szCs w:val="24"/>
        </w:rPr>
        <w:t>3</w:t>
      </w:r>
      <w:r w:rsidRPr="00B65167">
        <w:rPr>
          <w:rFonts w:ascii="Times New Roman" w:hAnsi="Times New Roman"/>
          <w:sz w:val="24"/>
          <w:szCs w:val="24"/>
        </w:rPr>
        <w:t>00 (</w:t>
      </w:r>
      <w:r>
        <w:rPr>
          <w:rFonts w:ascii="Times New Roman" w:hAnsi="Times New Roman"/>
          <w:sz w:val="24"/>
          <w:szCs w:val="24"/>
        </w:rPr>
        <w:t>триста</w:t>
      </w:r>
      <w:r w:rsidRPr="00B65167">
        <w:rPr>
          <w:rFonts w:ascii="Times New Roman" w:hAnsi="Times New Roman"/>
          <w:sz w:val="24"/>
          <w:szCs w:val="24"/>
        </w:rPr>
        <w:t xml:space="preserve"> рублей 00 копеек). </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5.6. За каждый факт неисполнения или ненадлежащего исполнения </w:t>
      </w:r>
      <w:r>
        <w:rPr>
          <w:rFonts w:ascii="Times New Roman" w:hAnsi="Times New Roman"/>
          <w:sz w:val="24"/>
          <w:szCs w:val="24"/>
        </w:rPr>
        <w:t>Страховщико</w:t>
      </w:r>
      <w:r w:rsidRPr="00B65167">
        <w:rPr>
          <w:rFonts w:ascii="Times New Roman" w:hAnsi="Times New Roman"/>
          <w:sz w:val="24"/>
          <w:szCs w:val="24"/>
        </w:rPr>
        <w:t>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тысяч рублей и не менее 1 тысячи рублей:</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5.7. За каждый факт неисполнения или ненадлежащего исполнения </w:t>
      </w:r>
      <w:r>
        <w:rPr>
          <w:rFonts w:ascii="Times New Roman" w:hAnsi="Times New Roman"/>
          <w:sz w:val="24"/>
          <w:szCs w:val="24"/>
        </w:rPr>
        <w:t>Страховщико</w:t>
      </w:r>
      <w:r w:rsidRPr="00B65167">
        <w:rPr>
          <w:rFonts w:ascii="Times New Roman" w:hAnsi="Times New Roman"/>
          <w:sz w:val="24"/>
          <w:szCs w:val="24"/>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а) 1000 рублей, если цена контракта не превышает 3 млн. рублей;</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б) 5000 рублей, если цена контракта составляет от 3 млн. рублей до 50 млн. рублей (включительно);</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в) 10000 рублей, если цена контракта составляет от 50 млн. рублей до 100 млн. рублей (включительно);</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г) 100000 рублей, если цена контракта превышает 100 млн. рублей.</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5.11. В случае если в соответствии с частью 6 статьи 30 Федерального закона контрактом предусмотрено условие о гражданско-правовой ответственности </w:t>
      </w:r>
      <w:r w:rsidR="00356788" w:rsidRPr="00356788">
        <w:rPr>
          <w:rFonts w:ascii="Times New Roman" w:hAnsi="Times New Roman"/>
          <w:sz w:val="24"/>
          <w:szCs w:val="24"/>
        </w:rPr>
        <w:t>Страховщиком</w:t>
      </w:r>
      <w:r w:rsidRPr="00B65167">
        <w:rPr>
          <w:rFonts w:ascii="Times New Roman" w:hAnsi="Times New Roman"/>
          <w:sz w:val="24"/>
          <w:szCs w:val="24"/>
        </w:rPr>
        <w:t xml:space="preserve">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5.8. Общая сумма начисленных штрафов за ненадлежащее исполнение </w:t>
      </w:r>
      <w:r w:rsidR="00356788" w:rsidRPr="00356788">
        <w:rPr>
          <w:rFonts w:ascii="Times New Roman" w:hAnsi="Times New Roman"/>
          <w:sz w:val="24"/>
          <w:szCs w:val="24"/>
        </w:rPr>
        <w:t>Страховщиком</w:t>
      </w:r>
      <w:r w:rsidRPr="00B65167">
        <w:rPr>
          <w:rFonts w:ascii="Times New Roman" w:hAnsi="Times New Roman"/>
          <w:sz w:val="24"/>
          <w:szCs w:val="24"/>
        </w:rPr>
        <w:t xml:space="preserve"> обязательств, предусмотренных контрактом, не может превышать цену контракта.</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5.9. </w:t>
      </w:r>
      <w:r w:rsidR="00356788" w:rsidRPr="00356788">
        <w:rPr>
          <w:rFonts w:ascii="Times New Roman" w:hAnsi="Times New Roman"/>
          <w:sz w:val="24"/>
          <w:szCs w:val="24"/>
        </w:rPr>
        <w:t>Страховщик</w:t>
      </w:r>
      <w:r w:rsidRPr="00B65167">
        <w:rPr>
          <w:rFonts w:ascii="Times New Roman" w:hAnsi="Times New Roman"/>
          <w:sz w:val="24"/>
          <w:szCs w:val="24"/>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w:t>
      </w:r>
      <w:r w:rsidR="00356788">
        <w:rPr>
          <w:rFonts w:ascii="Times New Roman" w:hAnsi="Times New Roman"/>
          <w:sz w:val="24"/>
          <w:szCs w:val="24"/>
        </w:rPr>
        <w:t>Страхователя</w:t>
      </w:r>
      <w:r w:rsidRPr="00B65167">
        <w:rPr>
          <w:rFonts w:ascii="Times New Roman" w:hAnsi="Times New Roman"/>
          <w:sz w:val="24"/>
          <w:szCs w:val="24"/>
        </w:rPr>
        <w:t>.</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5.10. В случае просрочки исполнения </w:t>
      </w:r>
      <w:r w:rsidR="00356788">
        <w:rPr>
          <w:rFonts w:ascii="Times New Roman" w:hAnsi="Times New Roman"/>
          <w:sz w:val="24"/>
          <w:szCs w:val="24"/>
        </w:rPr>
        <w:t>Страховщиком</w:t>
      </w:r>
      <w:r w:rsidRPr="00B65167">
        <w:rPr>
          <w:rFonts w:ascii="Times New Roman" w:hAnsi="Times New Roman"/>
          <w:sz w:val="24"/>
          <w:szCs w:val="24"/>
        </w:rPr>
        <w:t xml:space="preserve"> обязательств, предусмотренных настоящим контрактом, а также в случае неисполнения или ненадлежащего исполнения </w:t>
      </w:r>
      <w:r w:rsidR="00356788">
        <w:rPr>
          <w:rFonts w:ascii="Times New Roman" w:hAnsi="Times New Roman"/>
          <w:sz w:val="24"/>
          <w:szCs w:val="24"/>
        </w:rPr>
        <w:t>Страховщиком</w:t>
      </w:r>
      <w:r w:rsidRPr="00B65167">
        <w:rPr>
          <w:rFonts w:ascii="Times New Roman" w:hAnsi="Times New Roman"/>
          <w:sz w:val="24"/>
          <w:szCs w:val="24"/>
        </w:rPr>
        <w:t xml:space="preserve"> предусмотренных контрактом обязательств </w:t>
      </w:r>
      <w:r w:rsidR="00356788">
        <w:rPr>
          <w:rFonts w:ascii="Times New Roman" w:hAnsi="Times New Roman"/>
          <w:sz w:val="24"/>
          <w:szCs w:val="24"/>
        </w:rPr>
        <w:t>Страхователь</w:t>
      </w:r>
      <w:r w:rsidRPr="00B65167">
        <w:rPr>
          <w:rFonts w:ascii="Times New Roman" w:hAnsi="Times New Roman"/>
          <w:sz w:val="24"/>
          <w:szCs w:val="24"/>
        </w:rPr>
        <w:t xml:space="preserve"> вправе в одностороннем порядке уменьшить подлежащую оплате сумму по настоящему Контракту на сумму начисленной неустойки (штрафов, пеней).</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5.11. В случае просрочки исполнения </w:t>
      </w:r>
      <w:r w:rsidR="00356788">
        <w:rPr>
          <w:rFonts w:ascii="Times New Roman" w:hAnsi="Times New Roman"/>
          <w:sz w:val="24"/>
          <w:szCs w:val="24"/>
        </w:rPr>
        <w:t>Страхователем</w:t>
      </w:r>
      <w:r w:rsidRPr="00B65167">
        <w:rPr>
          <w:rFonts w:ascii="Times New Roman" w:hAnsi="Times New Roman"/>
          <w:sz w:val="24"/>
          <w:szCs w:val="24"/>
        </w:rPr>
        <w:t xml:space="preserve"> обязательств, предусмотренных п. 2.2 Контракта, а также в иных случаях неисполнения или ненадлежащего исполнения </w:t>
      </w:r>
      <w:r w:rsidR="00356788">
        <w:rPr>
          <w:rFonts w:ascii="Times New Roman" w:hAnsi="Times New Roman"/>
          <w:sz w:val="24"/>
          <w:szCs w:val="24"/>
        </w:rPr>
        <w:t>Страхователем</w:t>
      </w:r>
      <w:r w:rsidRPr="00B65167">
        <w:rPr>
          <w:rFonts w:ascii="Times New Roman" w:hAnsi="Times New Roman"/>
          <w:sz w:val="24"/>
          <w:szCs w:val="24"/>
        </w:rPr>
        <w:t xml:space="preserve"> обязательств, предусмотренных контрактом, </w:t>
      </w:r>
      <w:r w:rsidR="00356788">
        <w:rPr>
          <w:rFonts w:ascii="Times New Roman" w:hAnsi="Times New Roman"/>
          <w:sz w:val="24"/>
          <w:szCs w:val="24"/>
        </w:rPr>
        <w:t xml:space="preserve">Страховщик </w:t>
      </w:r>
      <w:r w:rsidRPr="00B65167">
        <w:rPr>
          <w:rFonts w:ascii="Times New Roman" w:hAnsi="Times New Roman"/>
          <w:sz w:val="24"/>
          <w:szCs w:val="24"/>
        </w:rPr>
        <w:t xml:space="preserve">вправе потребовать уплаты неустоек (штрафов, пеней). </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5.12. Пеня начисляется за каждый день просрочки </w:t>
      </w:r>
      <w:r w:rsidR="00356788">
        <w:rPr>
          <w:rFonts w:ascii="Times New Roman" w:hAnsi="Times New Roman"/>
          <w:sz w:val="24"/>
          <w:szCs w:val="24"/>
        </w:rPr>
        <w:t>Страхователем</w:t>
      </w:r>
      <w:r w:rsidRPr="00B65167">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5.13. Штрафы начисляются за ненадлежащее исполнение </w:t>
      </w:r>
      <w:r w:rsidR="00356788">
        <w:rPr>
          <w:rFonts w:ascii="Times New Roman" w:hAnsi="Times New Roman"/>
          <w:sz w:val="24"/>
          <w:szCs w:val="24"/>
        </w:rPr>
        <w:t>Страхователем</w:t>
      </w:r>
      <w:r w:rsidRPr="00B65167">
        <w:rPr>
          <w:rFonts w:ascii="Times New Roman" w:hAnsi="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5.14. За каждый факт неисполнения </w:t>
      </w:r>
      <w:r w:rsidR="00356788">
        <w:rPr>
          <w:rFonts w:ascii="Times New Roman" w:hAnsi="Times New Roman"/>
          <w:sz w:val="24"/>
          <w:szCs w:val="24"/>
        </w:rPr>
        <w:t>Страхователем</w:t>
      </w:r>
      <w:r w:rsidRPr="00B65167">
        <w:rPr>
          <w:rFonts w:ascii="Times New Roman" w:hAnsi="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5.15. Общая сумма начисленных штрафов за ненадлежащее исполнение </w:t>
      </w:r>
      <w:r w:rsidR="00356788">
        <w:rPr>
          <w:rFonts w:ascii="Times New Roman" w:hAnsi="Times New Roman"/>
          <w:sz w:val="24"/>
          <w:szCs w:val="24"/>
        </w:rPr>
        <w:t>Страхователем</w:t>
      </w:r>
      <w:r w:rsidRPr="00B65167">
        <w:rPr>
          <w:rFonts w:ascii="Times New Roman" w:hAnsi="Times New Roman"/>
          <w:sz w:val="24"/>
          <w:szCs w:val="24"/>
        </w:rPr>
        <w:t xml:space="preserve"> обязательств, предусмотренных контрактом, не может превышать цену контракта.</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5.16. </w:t>
      </w:r>
      <w:r w:rsidR="00356788">
        <w:rPr>
          <w:rFonts w:ascii="Times New Roman" w:hAnsi="Times New Roman"/>
          <w:sz w:val="24"/>
          <w:szCs w:val="24"/>
        </w:rPr>
        <w:t>Страхователь</w:t>
      </w:r>
      <w:r w:rsidRPr="00B65167">
        <w:rPr>
          <w:rFonts w:ascii="Times New Roman" w:hAnsi="Times New Roman"/>
          <w:sz w:val="24"/>
          <w:szCs w:val="24"/>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w:t>
      </w:r>
      <w:r w:rsidR="00356788">
        <w:rPr>
          <w:rFonts w:ascii="Times New Roman" w:hAnsi="Times New Roman"/>
          <w:sz w:val="24"/>
          <w:szCs w:val="24"/>
        </w:rPr>
        <w:t>Страховщика</w:t>
      </w:r>
      <w:r w:rsidRPr="00B65167">
        <w:rPr>
          <w:rFonts w:ascii="Times New Roman" w:hAnsi="Times New Roman"/>
          <w:sz w:val="24"/>
          <w:szCs w:val="24"/>
        </w:rPr>
        <w:t>.</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5.17. Применение штрафных санкций не освобождает Стороны от выполнения принятых обязательств по настоящему контракту.</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5.18. Сторона освобождается от уплаты штрафа, пени, если докажет, что неисполнение или ненадлежащее исполнение обязательств, предусмотренного контрактом, произошло по вине другой стороны или в следствии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rsidR="00B65167" w:rsidRPr="00B65167" w:rsidRDefault="00B65167" w:rsidP="00B65167">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 xml:space="preserve">При невозможности исполнения обязательств по настоящему контракту по обстоятельствам, за которые ни одна из сторон не отвечает, </w:t>
      </w:r>
      <w:r w:rsidR="00356788">
        <w:rPr>
          <w:rFonts w:ascii="Times New Roman" w:hAnsi="Times New Roman"/>
          <w:sz w:val="24"/>
          <w:szCs w:val="24"/>
        </w:rPr>
        <w:t>Страховщик</w:t>
      </w:r>
      <w:r w:rsidRPr="00B65167">
        <w:rPr>
          <w:rFonts w:ascii="Times New Roman" w:hAnsi="Times New Roman"/>
          <w:sz w:val="24"/>
          <w:szCs w:val="24"/>
        </w:rPr>
        <w:t xml:space="preserve"> возвращает заказчику сумму авансового платежа, за вычетом фактически понесенных </w:t>
      </w:r>
      <w:r w:rsidR="00356788">
        <w:rPr>
          <w:rFonts w:ascii="Times New Roman" w:hAnsi="Times New Roman"/>
          <w:sz w:val="24"/>
          <w:szCs w:val="24"/>
        </w:rPr>
        <w:t>Страховщиком</w:t>
      </w:r>
      <w:r w:rsidRPr="00B65167">
        <w:rPr>
          <w:rFonts w:ascii="Times New Roman" w:hAnsi="Times New Roman"/>
          <w:sz w:val="24"/>
          <w:szCs w:val="24"/>
        </w:rPr>
        <w:t xml:space="preserve"> расходов. </w:t>
      </w:r>
    </w:p>
    <w:p w:rsidR="00B65167" w:rsidRPr="00D42A13" w:rsidRDefault="00B65167" w:rsidP="00AC074E">
      <w:pPr>
        <w:widowControl w:val="0"/>
        <w:autoSpaceDE w:val="0"/>
        <w:autoSpaceDN w:val="0"/>
        <w:adjustRightInd w:val="0"/>
        <w:spacing w:after="0" w:line="240" w:lineRule="auto"/>
        <w:ind w:firstLine="540"/>
        <w:jc w:val="both"/>
        <w:rPr>
          <w:rFonts w:ascii="Times New Roman" w:hAnsi="Times New Roman"/>
          <w:sz w:val="24"/>
          <w:szCs w:val="24"/>
        </w:rPr>
      </w:pPr>
      <w:r w:rsidRPr="00B65167">
        <w:rPr>
          <w:rFonts w:ascii="Times New Roman" w:hAnsi="Times New Roman"/>
          <w:sz w:val="24"/>
          <w:szCs w:val="24"/>
        </w:rPr>
        <w:t>5.19. Ответственность сторон в иных случаях определяется в соответствии с законодательством Российской Федерации.</w:t>
      </w:r>
    </w:p>
    <w:p w:rsidR="00E13BAE" w:rsidRDefault="00E13BAE">
      <w:pPr>
        <w:widowControl w:val="0"/>
        <w:autoSpaceDE w:val="0"/>
        <w:autoSpaceDN w:val="0"/>
        <w:adjustRightInd w:val="0"/>
        <w:spacing w:after="0" w:line="240" w:lineRule="auto"/>
        <w:ind w:firstLine="540"/>
        <w:jc w:val="both"/>
        <w:rPr>
          <w:rFonts w:ascii="Times New Roman" w:hAnsi="Times New Roman"/>
          <w:sz w:val="24"/>
          <w:szCs w:val="24"/>
        </w:rPr>
      </w:pPr>
    </w:p>
    <w:p w:rsidR="00356788" w:rsidRPr="00356788" w:rsidRDefault="00356788" w:rsidP="00AC074E">
      <w:pPr>
        <w:widowControl w:val="0"/>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6</w:t>
      </w:r>
      <w:r w:rsidRPr="00356788">
        <w:rPr>
          <w:rFonts w:ascii="Times New Roman" w:hAnsi="Times New Roman"/>
          <w:sz w:val="24"/>
          <w:szCs w:val="24"/>
        </w:rPr>
        <w:t xml:space="preserve">. </w:t>
      </w:r>
      <w:r>
        <w:rPr>
          <w:rFonts w:ascii="Times New Roman" w:hAnsi="Times New Roman"/>
          <w:sz w:val="24"/>
          <w:szCs w:val="24"/>
        </w:rPr>
        <w:t>АНТИКОРРУПЦИОННЫЕ УСЛОВИЯ</w:t>
      </w:r>
    </w:p>
    <w:p w:rsidR="00356788" w:rsidRPr="00356788" w:rsidRDefault="00356788" w:rsidP="00356788">
      <w:pPr>
        <w:widowControl w:val="0"/>
        <w:autoSpaceDE w:val="0"/>
        <w:autoSpaceDN w:val="0"/>
        <w:adjustRightInd w:val="0"/>
        <w:spacing w:after="0" w:line="240" w:lineRule="auto"/>
        <w:ind w:firstLine="540"/>
        <w:jc w:val="both"/>
        <w:rPr>
          <w:rFonts w:ascii="Times New Roman" w:hAnsi="Times New Roman"/>
          <w:sz w:val="24"/>
          <w:szCs w:val="24"/>
        </w:rPr>
      </w:pPr>
    </w:p>
    <w:p w:rsidR="00356788" w:rsidRPr="00356788" w:rsidRDefault="00356788" w:rsidP="00356788">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w:t>
      </w:r>
      <w:r w:rsidRPr="00356788">
        <w:rPr>
          <w:rFonts w:ascii="Times New Roman" w:hAnsi="Times New Roman"/>
          <w:sz w:val="24"/>
          <w:szCs w:val="24"/>
        </w:rPr>
        <w:t>.1.</w:t>
      </w:r>
      <w:r>
        <w:rPr>
          <w:rFonts w:ascii="Times New Roman" w:hAnsi="Times New Roman"/>
          <w:sz w:val="24"/>
          <w:szCs w:val="24"/>
        </w:rPr>
        <w:t xml:space="preserve"> </w:t>
      </w:r>
      <w:r w:rsidRPr="00356788">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6788" w:rsidRPr="00356788" w:rsidRDefault="00356788" w:rsidP="00356788">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w:t>
      </w:r>
      <w:r w:rsidRPr="00356788">
        <w:rPr>
          <w:rFonts w:ascii="Times New Roman" w:hAnsi="Times New Roman"/>
          <w:sz w:val="24"/>
          <w:szCs w:val="24"/>
        </w:rPr>
        <w:t>.2.</w:t>
      </w:r>
      <w:r>
        <w:rPr>
          <w:rFonts w:ascii="Times New Roman" w:hAnsi="Times New Roman"/>
          <w:sz w:val="24"/>
          <w:szCs w:val="24"/>
        </w:rPr>
        <w:t xml:space="preserve"> </w:t>
      </w:r>
      <w:r w:rsidRPr="00356788">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56788" w:rsidRDefault="00356788" w:rsidP="00356788">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w:t>
      </w:r>
      <w:r w:rsidRPr="00356788">
        <w:rPr>
          <w:rFonts w:ascii="Times New Roman" w:hAnsi="Times New Roman"/>
          <w:sz w:val="24"/>
          <w:szCs w:val="24"/>
        </w:rPr>
        <w:t>.3.</w:t>
      </w:r>
      <w:r>
        <w:rPr>
          <w:rFonts w:ascii="Times New Roman" w:hAnsi="Times New Roman"/>
          <w:sz w:val="24"/>
          <w:szCs w:val="24"/>
        </w:rPr>
        <w:t xml:space="preserve"> </w:t>
      </w:r>
      <w:r w:rsidRPr="00356788">
        <w:rPr>
          <w:rFonts w:ascii="Times New Roman" w:hAnsi="Times New Roman"/>
          <w:sz w:val="24"/>
          <w:szCs w:val="24"/>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56788" w:rsidRPr="00D42A13" w:rsidRDefault="00356788" w:rsidP="00356788">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AC074E">
      <w:pPr>
        <w:widowControl w:val="0"/>
        <w:numPr>
          <w:ilvl w:val="0"/>
          <w:numId w:val="2"/>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 xml:space="preserve">ВСТУПЛЕНИЕ В СИЛУ, СРОК И ДЕЙСТВИЕ </w:t>
      </w:r>
      <w:r w:rsidR="00E2258D">
        <w:rPr>
          <w:rFonts w:ascii="Times New Roman" w:hAnsi="Times New Roman"/>
          <w:sz w:val="24"/>
          <w:szCs w:val="24"/>
        </w:rPr>
        <w:t>КОНТРАКТ</w:t>
      </w:r>
      <w:r w:rsidR="00E2258D" w:rsidRPr="00D42A13">
        <w:rPr>
          <w:rFonts w:ascii="Times New Roman" w:hAnsi="Times New Roman"/>
          <w:sz w:val="24"/>
          <w:szCs w:val="24"/>
        </w:rPr>
        <w:t>А</w:t>
      </w:r>
    </w:p>
    <w:p w:rsidR="00BC4642" w:rsidRPr="00D42A13" w:rsidRDefault="00BC4642" w:rsidP="00BC4642">
      <w:pPr>
        <w:widowControl w:val="0"/>
        <w:autoSpaceDE w:val="0"/>
        <w:autoSpaceDN w:val="0"/>
        <w:adjustRightInd w:val="0"/>
        <w:spacing w:after="0" w:line="240" w:lineRule="auto"/>
        <w:ind w:left="720"/>
        <w:outlineLvl w:val="0"/>
        <w:rPr>
          <w:rFonts w:ascii="Times New Roman" w:hAnsi="Times New Roman"/>
          <w:sz w:val="24"/>
          <w:szCs w:val="24"/>
        </w:rPr>
      </w:pPr>
    </w:p>
    <w:p w:rsidR="003E5644" w:rsidRDefault="006858CB" w:rsidP="003E564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.1. </w:t>
      </w:r>
      <w:r w:rsidR="003E5644">
        <w:rPr>
          <w:rFonts w:ascii="Times New Roman" w:hAnsi="Times New Roman"/>
          <w:sz w:val="24"/>
          <w:szCs w:val="24"/>
        </w:rPr>
        <w:t xml:space="preserve">Настоящий </w:t>
      </w:r>
      <w:r w:rsidR="00E2258D">
        <w:rPr>
          <w:rFonts w:ascii="Times New Roman" w:hAnsi="Times New Roman"/>
          <w:sz w:val="24"/>
          <w:szCs w:val="24"/>
        </w:rPr>
        <w:t>Контракт</w:t>
      </w:r>
      <w:r w:rsidR="003E5644">
        <w:rPr>
          <w:rFonts w:ascii="Times New Roman" w:hAnsi="Times New Roman"/>
          <w:sz w:val="24"/>
          <w:szCs w:val="24"/>
        </w:rPr>
        <w:t xml:space="preserve"> вступает в силу со дня исполнения Страхователем обязанности по уплате страховой премии и действует в течение 12 месяцев. </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.2. </w:t>
      </w:r>
      <w:r w:rsidR="00E2258D">
        <w:rPr>
          <w:rFonts w:ascii="Times New Roman" w:hAnsi="Times New Roman"/>
          <w:sz w:val="24"/>
          <w:szCs w:val="24"/>
        </w:rPr>
        <w:t>Контракт</w:t>
      </w:r>
      <w:r w:rsidR="00E13BAE" w:rsidRPr="00D42A13">
        <w:rPr>
          <w:rFonts w:ascii="Times New Roman" w:hAnsi="Times New Roman"/>
          <w:sz w:val="24"/>
          <w:szCs w:val="24"/>
        </w:rPr>
        <w:t xml:space="preserve"> страхования прекращается в случае: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 истечения срока действия - в 24 часа 00 минут даты, указывающей на окончание действия </w:t>
      </w:r>
      <w:r w:rsidR="00E2258D">
        <w:rPr>
          <w:rFonts w:ascii="Times New Roman" w:hAnsi="Times New Roman"/>
          <w:sz w:val="24"/>
          <w:szCs w:val="24"/>
        </w:rPr>
        <w:t>Контракт</w:t>
      </w:r>
      <w:r w:rsidRPr="00D42A13">
        <w:rPr>
          <w:rFonts w:ascii="Times New Roman" w:hAnsi="Times New Roman"/>
          <w:sz w:val="24"/>
          <w:szCs w:val="24"/>
        </w:rPr>
        <w:t>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исполнения Страховщиком обязательства по страховой выплате в полном размере страховой суммы;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неуплаты Страхователем страховой премии (взносов) в установленные сроки и размерах;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ликвидации Страхователя;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ликвидации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утраты Страхователем имущественного интереса, подлежащего страхованию в соответствии с Правилами страхования, или прекращения его обязанности по страхованию опасного производственного объекта;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 прекращения действия </w:t>
      </w:r>
      <w:r w:rsidR="00E2258D">
        <w:rPr>
          <w:rFonts w:ascii="Times New Roman" w:hAnsi="Times New Roman"/>
          <w:sz w:val="24"/>
          <w:szCs w:val="24"/>
        </w:rPr>
        <w:t>Контракт</w:t>
      </w:r>
      <w:r w:rsidRPr="00D42A13">
        <w:rPr>
          <w:rFonts w:ascii="Times New Roman" w:hAnsi="Times New Roman"/>
          <w:sz w:val="24"/>
          <w:szCs w:val="24"/>
        </w:rPr>
        <w:t>а страхования по решению суда;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прекращения действия лицензий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в иных случаях, предусмотренных законодательством Российской Федерации.</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.3. </w:t>
      </w:r>
      <w:r w:rsidR="00E2258D">
        <w:rPr>
          <w:rFonts w:ascii="Times New Roman" w:hAnsi="Times New Roman"/>
          <w:sz w:val="24"/>
          <w:szCs w:val="24"/>
        </w:rPr>
        <w:t>Контракт</w:t>
      </w:r>
      <w:r w:rsidR="00E13BAE" w:rsidRPr="00D42A13">
        <w:rPr>
          <w:rFonts w:ascii="Times New Roman" w:hAnsi="Times New Roman"/>
          <w:sz w:val="24"/>
          <w:szCs w:val="24"/>
        </w:rPr>
        <w:t xml:space="preserve">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При прекращении </w:t>
      </w:r>
      <w:r w:rsidR="00E2258D">
        <w:rPr>
          <w:rFonts w:ascii="Times New Roman" w:hAnsi="Times New Roman"/>
          <w:sz w:val="24"/>
          <w:szCs w:val="24"/>
        </w:rPr>
        <w:t>Контракт</w:t>
      </w:r>
      <w:r w:rsidRPr="00D42A13">
        <w:rPr>
          <w:rFonts w:ascii="Times New Roman" w:hAnsi="Times New Roman"/>
          <w:sz w:val="24"/>
          <w:szCs w:val="24"/>
        </w:rPr>
        <w:t>а по указанному в настоящем пункте основанию Страховщик возвращает уплаченную страховую премию пропорционально времени, в течение которого действовало страхование, за минусом расходов на ведение страхования.</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.4. Страхователь вправе отказаться от настоящего </w:t>
      </w:r>
      <w:r w:rsidR="00E2258D">
        <w:rPr>
          <w:rFonts w:ascii="Times New Roman" w:hAnsi="Times New Roman"/>
          <w:sz w:val="24"/>
          <w:szCs w:val="24"/>
        </w:rPr>
        <w:t>Контракт</w:t>
      </w:r>
      <w:r w:rsidR="00E13BAE" w:rsidRPr="00D42A13">
        <w:rPr>
          <w:rFonts w:ascii="Times New Roman" w:hAnsi="Times New Roman"/>
          <w:sz w:val="24"/>
          <w:szCs w:val="24"/>
        </w:rPr>
        <w:t xml:space="preserve">а (досрочно расторгнуть </w:t>
      </w:r>
      <w:r w:rsidR="00E2258D">
        <w:rPr>
          <w:rFonts w:ascii="Times New Roman" w:hAnsi="Times New Roman"/>
          <w:sz w:val="24"/>
          <w:szCs w:val="24"/>
        </w:rPr>
        <w:t>Контракт</w:t>
      </w:r>
      <w:r w:rsidR="00E13BAE" w:rsidRPr="00D42A13">
        <w:rPr>
          <w:rFonts w:ascii="Times New Roman" w:hAnsi="Times New Roman"/>
          <w:sz w:val="24"/>
          <w:szCs w:val="24"/>
        </w:rPr>
        <w:t xml:space="preserve"> в одностороннем порядке) в любое время. В этом случае Страховщик не возвращает уплаченную Страхователем страховую премию (взносы).</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.5. В случае если опасный объект перестал соответствовать установленным Федеральным </w:t>
      </w:r>
      <w:hyperlink r:id="rId16" w:history="1">
        <w:r w:rsidR="00E13BAE" w:rsidRPr="00D42A13">
          <w:rPr>
            <w:rFonts w:ascii="Times New Roman" w:hAnsi="Times New Roman"/>
            <w:sz w:val="24"/>
            <w:szCs w:val="24"/>
          </w:rPr>
          <w:t>законом</w:t>
        </w:r>
      </w:hyperlink>
      <w:r w:rsidR="00E13BAE" w:rsidRPr="00D42A13">
        <w:rPr>
          <w:rFonts w:ascii="Times New Roman" w:hAnsi="Times New Roman"/>
          <w:sz w:val="24"/>
          <w:szCs w:val="24"/>
        </w:rPr>
        <w:t xml:space="preserve"> от 27.07.2010 N 225-ФЗ требованиям к опасным объектам, владельцы которых обязаны осуществлять обязательное страхование, Страхователь вправе досрочно отказаться от </w:t>
      </w:r>
      <w:r w:rsidR="009C1528">
        <w:rPr>
          <w:rFonts w:ascii="Times New Roman" w:hAnsi="Times New Roman"/>
          <w:sz w:val="24"/>
          <w:szCs w:val="24"/>
        </w:rPr>
        <w:t>Контракт</w:t>
      </w:r>
      <w:r w:rsidR="009C1528" w:rsidRPr="00D42A13">
        <w:rPr>
          <w:rFonts w:ascii="Times New Roman" w:hAnsi="Times New Roman"/>
          <w:sz w:val="24"/>
          <w:szCs w:val="24"/>
        </w:rPr>
        <w:t xml:space="preserve">а </w:t>
      </w:r>
      <w:r w:rsidR="00E13BAE" w:rsidRPr="00D42A13">
        <w:rPr>
          <w:rFonts w:ascii="Times New Roman" w:hAnsi="Times New Roman"/>
          <w:sz w:val="24"/>
          <w:szCs w:val="24"/>
        </w:rPr>
        <w:t xml:space="preserve">и потребовать возврата части уплаченной им страховой премии пропорционально </w:t>
      </w:r>
      <w:r w:rsidR="00AC074E" w:rsidRPr="00D42A13">
        <w:rPr>
          <w:rFonts w:ascii="Times New Roman" w:hAnsi="Times New Roman"/>
          <w:sz w:val="24"/>
          <w:szCs w:val="24"/>
        </w:rPr>
        <w:t>неистек</w:t>
      </w:r>
      <w:r w:rsidR="00AC074E">
        <w:rPr>
          <w:rFonts w:ascii="Times New Roman" w:hAnsi="Times New Roman"/>
          <w:sz w:val="24"/>
          <w:szCs w:val="24"/>
        </w:rPr>
        <w:t>ш</w:t>
      </w:r>
      <w:r w:rsidR="00AC074E" w:rsidRPr="00D42A13">
        <w:rPr>
          <w:rFonts w:ascii="Times New Roman" w:hAnsi="Times New Roman"/>
          <w:sz w:val="24"/>
          <w:szCs w:val="24"/>
        </w:rPr>
        <w:t xml:space="preserve">ему </w:t>
      </w:r>
      <w:r w:rsidR="00E13BAE" w:rsidRPr="00D42A13">
        <w:rPr>
          <w:rFonts w:ascii="Times New Roman" w:hAnsi="Times New Roman"/>
          <w:sz w:val="24"/>
          <w:szCs w:val="24"/>
        </w:rPr>
        <w:t>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.6. При досрочном прекращении </w:t>
      </w:r>
      <w:r w:rsidR="009C1528">
        <w:rPr>
          <w:rFonts w:ascii="Times New Roman" w:hAnsi="Times New Roman"/>
          <w:sz w:val="24"/>
          <w:szCs w:val="24"/>
        </w:rPr>
        <w:t>Контракт</w:t>
      </w:r>
      <w:r w:rsidR="00E13BAE" w:rsidRPr="00D42A13">
        <w:rPr>
          <w:rFonts w:ascii="Times New Roman" w:hAnsi="Times New Roman"/>
          <w:sz w:val="24"/>
          <w:szCs w:val="24"/>
        </w:rPr>
        <w:t>а по инициативе Страховщика последний возвращает Страхователю уплаченную страховую премию (взносы) полностью.</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Если прекращение Страховщиком </w:t>
      </w:r>
      <w:r w:rsidR="009C1528">
        <w:rPr>
          <w:rFonts w:ascii="Times New Roman" w:hAnsi="Times New Roman"/>
          <w:sz w:val="24"/>
          <w:szCs w:val="24"/>
        </w:rPr>
        <w:t>Контракт</w:t>
      </w:r>
      <w:r w:rsidRPr="00D42A13">
        <w:rPr>
          <w:rFonts w:ascii="Times New Roman" w:hAnsi="Times New Roman"/>
          <w:sz w:val="24"/>
          <w:szCs w:val="24"/>
        </w:rPr>
        <w:t xml:space="preserve">а вызвано несоблюдением Страхователем обязанностей по </w:t>
      </w:r>
      <w:r w:rsidR="009C1528">
        <w:rPr>
          <w:rFonts w:ascii="Times New Roman" w:hAnsi="Times New Roman"/>
          <w:sz w:val="24"/>
          <w:szCs w:val="24"/>
        </w:rPr>
        <w:t>Контракт</w:t>
      </w:r>
      <w:r w:rsidRPr="00D42A13">
        <w:rPr>
          <w:rFonts w:ascii="Times New Roman" w:hAnsi="Times New Roman"/>
          <w:sz w:val="24"/>
          <w:szCs w:val="24"/>
        </w:rPr>
        <w:t>у, то страховая премия (взносы) возвращается за минусом расходов на ведение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О досрочном расторжении </w:t>
      </w:r>
      <w:r w:rsidR="009C1528">
        <w:rPr>
          <w:rFonts w:ascii="Times New Roman" w:hAnsi="Times New Roman"/>
          <w:sz w:val="24"/>
          <w:szCs w:val="24"/>
        </w:rPr>
        <w:t>Контракт</w:t>
      </w:r>
      <w:r w:rsidRPr="00D42A13">
        <w:rPr>
          <w:rFonts w:ascii="Times New Roman" w:hAnsi="Times New Roman"/>
          <w:sz w:val="24"/>
          <w:szCs w:val="24"/>
        </w:rPr>
        <w:t>а Страховщик должен письменно уведомить Страхователя не позднее чем за 15 рабочих дней.</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.7. О досрочном прекращении настоящего </w:t>
      </w:r>
      <w:r w:rsidR="009C1528">
        <w:rPr>
          <w:rFonts w:ascii="Times New Roman" w:hAnsi="Times New Roman"/>
          <w:sz w:val="24"/>
          <w:szCs w:val="24"/>
        </w:rPr>
        <w:t>Контракт</w:t>
      </w:r>
      <w:r w:rsidR="00E13BAE" w:rsidRPr="00D42A13">
        <w:rPr>
          <w:rFonts w:ascii="Times New Roman" w:hAnsi="Times New Roman"/>
          <w:sz w:val="24"/>
          <w:szCs w:val="24"/>
        </w:rPr>
        <w:t>а Страхователь обязан уведомить в письменной форме федеральный орган исполнительной власти, специально уполномоченный в области промышленной безопасности, или его соответствующий территориальный орган.</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 xml:space="preserve">.8. Страховщик вправе потребовать признания заключенного </w:t>
      </w:r>
      <w:r w:rsidR="009C1528">
        <w:rPr>
          <w:rFonts w:ascii="Times New Roman" w:hAnsi="Times New Roman"/>
          <w:sz w:val="24"/>
          <w:szCs w:val="24"/>
        </w:rPr>
        <w:t>Контракт</w:t>
      </w:r>
      <w:r w:rsidR="00E13BAE" w:rsidRPr="00D42A13">
        <w:rPr>
          <w:rFonts w:ascii="Times New Roman" w:hAnsi="Times New Roman"/>
          <w:sz w:val="24"/>
          <w:szCs w:val="24"/>
        </w:rPr>
        <w:t>а недействительным: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 если после заключения </w:t>
      </w:r>
      <w:r w:rsidR="009C1528">
        <w:rPr>
          <w:rFonts w:ascii="Times New Roman" w:hAnsi="Times New Roman"/>
          <w:sz w:val="24"/>
          <w:szCs w:val="24"/>
        </w:rPr>
        <w:t>Контракт</w:t>
      </w:r>
      <w:r w:rsidRPr="00D42A13">
        <w:rPr>
          <w:rFonts w:ascii="Times New Roman" w:hAnsi="Times New Roman"/>
          <w:sz w:val="24"/>
          <w:szCs w:val="24"/>
        </w:rPr>
        <w:t>а будет установлено, что Страхователь сообщил Страховщику заведомо ложные сведения об обстоятельствах, имевших существенное значение для определения вероятности наступления страхового случая и размера возможных убытков от его наступления;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 в случае неисполнения Страхователем обязанности незамедлительно сообщать Страховщику о ставших ему известными значительных изменениях в обстоятельствах, сообщенных Страховщику при заключении </w:t>
      </w:r>
      <w:r w:rsidR="009C1528">
        <w:rPr>
          <w:rFonts w:ascii="Times New Roman" w:hAnsi="Times New Roman"/>
          <w:sz w:val="24"/>
          <w:szCs w:val="24"/>
        </w:rPr>
        <w:t>Контракт</w:t>
      </w:r>
      <w:r w:rsidRPr="00D42A13">
        <w:rPr>
          <w:rFonts w:ascii="Times New Roman" w:hAnsi="Times New Roman"/>
          <w:sz w:val="24"/>
          <w:szCs w:val="24"/>
        </w:rPr>
        <w:t>а, если эти изменения могут существенно повлиять на увеличение страхового риска.</w:t>
      </w:r>
    </w:p>
    <w:p w:rsidR="00E13BAE" w:rsidRPr="00D42A13" w:rsidRDefault="00E13BAE" w:rsidP="00AC074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При предъявлении требования о признании настоящего </w:t>
      </w:r>
      <w:r w:rsidR="009C1528">
        <w:rPr>
          <w:rFonts w:ascii="Times New Roman" w:hAnsi="Times New Roman"/>
          <w:sz w:val="24"/>
          <w:szCs w:val="24"/>
        </w:rPr>
        <w:t>Контракт</w:t>
      </w:r>
      <w:r w:rsidRPr="00D42A13">
        <w:rPr>
          <w:rFonts w:ascii="Times New Roman" w:hAnsi="Times New Roman"/>
          <w:sz w:val="24"/>
          <w:szCs w:val="24"/>
        </w:rPr>
        <w:t xml:space="preserve">а недействительным Страховщик вправе также потребовать от Страхователя возмещения в соответствии с нормами Гражданского </w:t>
      </w:r>
      <w:hyperlink r:id="rId17" w:history="1">
        <w:r w:rsidRPr="00D42A13">
          <w:rPr>
            <w:rFonts w:ascii="Times New Roman" w:hAnsi="Times New Roman"/>
            <w:sz w:val="24"/>
            <w:szCs w:val="24"/>
          </w:rPr>
          <w:t>кодекса</w:t>
        </w:r>
      </w:hyperlink>
      <w:r w:rsidRPr="00D42A13">
        <w:rPr>
          <w:rFonts w:ascii="Times New Roman" w:hAnsi="Times New Roman"/>
          <w:sz w:val="24"/>
          <w:szCs w:val="24"/>
        </w:rPr>
        <w:t xml:space="preserve"> Российской Федерации убытков, причиненных ему расторжением </w:t>
      </w:r>
      <w:r w:rsidR="009C1528">
        <w:rPr>
          <w:rFonts w:ascii="Times New Roman" w:hAnsi="Times New Roman"/>
          <w:sz w:val="24"/>
          <w:szCs w:val="24"/>
        </w:rPr>
        <w:t>Контракт</w:t>
      </w:r>
      <w:r w:rsidRPr="00D42A13">
        <w:rPr>
          <w:rFonts w:ascii="Times New Roman" w:hAnsi="Times New Roman"/>
          <w:sz w:val="24"/>
          <w:szCs w:val="24"/>
        </w:rPr>
        <w:t>а.</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w:t>
      </w:r>
      <w:r w:rsidR="00B65167">
        <w:rPr>
          <w:rFonts w:ascii="Times New Roman" w:hAnsi="Times New Roman"/>
          <w:sz w:val="24"/>
          <w:szCs w:val="24"/>
        </w:rPr>
        <w:t>9</w:t>
      </w:r>
      <w:r w:rsidR="00E13BAE" w:rsidRPr="00D42A13">
        <w:rPr>
          <w:rFonts w:ascii="Times New Roman" w:hAnsi="Times New Roman"/>
          <w:sz w:val="24"/>
          <w:szCs w:val="24"/>
        </w:rPr>
        <w:t xml:space="preserve">. При прекращении настоящего </w:t>
      </w:r>
      <w:r w:rsidR="009C1528">
        <w:rPr>
          <w:rFonts w:ascii="Times New Roman" w:hAnsi="Times New Roman"/>
          <w:sz w:val="24"/>
          <w:szCs w:val="24"/>
        </w:rPr>
        <w:t>Контракт</w:t>
      </w:r>
      <w:r w:rsidR="00E13BAE" w:rsidRPr="00D42A13">
        <w:rPr>
          <w:rFonts w:ascii="Times New Roman" w:hAnsi="Times New Roman"/>
          <w:sz w:val="24"/>
          <w:szCs w:val="24"/>
        </w:rPr>
        <w:t xml:space="preserve">а Страховщик по требованию Страхователя предоставляет ему сведения о количестве и характере наступивших страховых случаев, об осуществленных и о предстоящих страховых выплатах, рассматриваемых и неурегулированных требованиях потерпевших о страховых выплатах в период действия указанного </w:t>
      </w:r>
      <w:r w:rsidR="009C1528">
        <w:rPr>
          <w:rFonts w:ascii="Times New Roman" w:hAnsi="Times New Roman"/>
          <w:sz w:val="24"/>
          <w:szCs w:val="24"/>
        </w:rPr>
        <w:t>Контракт</w:t>
      </w:r>
      <w:r w:rsidR="00E13BAE" w:rsidRPr="00D42A13">
        <w:rPr>
          <w:rFonts w:ascii="Times New Roman" w:hAnsi="Times New Roman"/>
          <w:sz w:val="24"/>
          <w:szCs w:val="24"/>
        </w:rPr>
        <w:t>а (далее - сведения об обязательном страховании). Сведения об обязательном страховании представляются Страховщиком в письменной форме и бесплатно.</w:t>
      </w: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w:t>
      </w:r>
      <w:r w:rsidR="00B65167" w:rsidRPr="00D42A13">
        <w:rPr>
          <w:rFonts w:ascii="Times New Roman" w:hAnsi="Times New Roman"/>
          <w:sz w:val="24"/>
          <w:szCs w:val="24"/>
        </w:rPr>
        <w:t>1</w:t>
      </w:r>
      <w:r w:rsidR="00B65167">
        <w:rPr>
          <w:rFonts w:ascii="Times New Roman" w:hAnsi="Times New Roman"/>
          <w:sz w:val="24"/>
          <w:szCs w:val="24"/>
        </w:rPr>
        <w:t>0</w:t>
      </w:r>
      <w:r w:rsidR="00E13BAE" w:rsidRPr="00D42A13">
        <w:rPr>
          <w:rFonts w:ascii="Times New Roman" w:hAnsi="Times New Roman"/>
          <w:sz w:val="24"/>
          <w:szCs w:val="24"/>
        </w:rPr>
        <w:t xml:space="preserve">. При смене владельца опасного объекта в период действия настоящего </w:t>
      </w:r>
      <w:r w:rsidR="009C1528">
        <w:rPr>
          <w:rFonts w:ascii="Times New Roman" w:hAnsi="Times New Roman"/>
          <w:sz w:val="24"/>
          <w:szCs w:val="24"/>
        </w:rPr>
        <w:t>Контракт</w:t>
      </w:r>
      <w:r w:rsidR="00E13BAE" w:rsidRPr="00D42A13">
        <w:rPr>
          <w:rFonts w:ascii="Times New Roman" w:hAnsi="Times New Roman"/>
          <w:sz w:val="24"/>
          <w:szCs w:val="24"/>
        </w:rPr>
        <w:t xml:space="preserve">а права и обязанности Страхователя по </w:t>
      </w:r>
      <w:r w:rsidR="009C1528">
        <w:rPr>
          <w:rFonts w:ascii="Times New Roman" w:hAnsi="Times New Roman"/>
          <w:sz w:val="24"/>
          <w:szCs w:val="24"/>
        </w:rPr>
        <w:t>Контракт</w:t>
      </w:r>
      <w:r w:rsidR="00E13BAE" w:rsidRPr="00D42A13">
        <w:rPr>
          <w:rFonts w:ascii="Times New Roman" w:hAnsi="Times New Roman"/>
          <w:sz w:val="24"/>
          <w:szCs w:val="24"/>
        </w:rPr>
        <w:t xml:space="preserve">у переходят к новому владельцу опасного объекта, если новый владелец опасного объекта в течение 30 календарных дней со дня вступления во владение опасным объектом в письменной форме уведомил об этом Страховщика. При отсутствии такого уведомления </w:t>
      </w:r>
      <w:r w:rsidR="009C1528">
        <w:rPr>
          <w:rFonts w:ascii="Times New Roman" w:hAnsi="Times New Roman"/>
          <w:sz w:val="24"/>
          <w:szCs w:val="24"/>
        </w:rPr>
        <w:t>Контракт</w:t>
      </w:r>
      <w:r w:rsidR="00E13BAE" w:rsidRPr="00D42A13">
        <w:rPr>
          <w:rFonts w:ascii="Times New Roman" w:hAnsi="Times New Roman"/>
          <w:sz w:val="24"/>
          <w:szCs w:val="24"/>
        </w:rPr>
        <w:t xml:space="preserve"> прекращается с 24 часов местного времени последнего дня указанного тридцатидневного срока, а Страхователь, с которым первоначально был заключен </w:t>
      </w:r>
      <w:r w:rsidR="009C1528">
        <w:rPr>
          <w:rFonts w:ascii="Times New Roman" w:hAnsi="Times New Roman"/>
          <w:sz w:val="24"/>
          <w:szCs w:val="24"/>
        </w:rPr>
        <w:t>Контракт</w:t>
      </w:r>
      <w:r w:rsidR="00E13BAE" w:rsidRPr="00D42A13">
        <w:rPr>
          <w:rFonts w:ascii="Times New Roman" w:hAnsi="Times New Roman"/>
          <w:sz w:val="24"/>
          <w:szCs w:val="24"/>
        </w:rPr>
        <w:t>, вправе потребовать возврата части уплаченной им страховой премии пропорционально неистекшему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284C51"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00E13BAE" w:rsidRPr="00D42A13">
        <w:rPr>
          <w:rFonts w:ascii="Times New Roman" w:hAnsi="Times New Roman"/>
          <w:sz w:val="24"/>
          <w:szCs w:val="24"/>
        </w:rPr>
        <w:t>.</w:t>
      </w:r>
      <w:r w:rsidR="00B65167" w:rsidRPr="00D42A13">
        <w:rPr>
          <w:rFonts w:ascii="Times New Roman" w:hAnsi="Times New Roman"/>
          <w:sz w:val="24"/>
          <w:szCs w:val="24"/>
        </w:rPr>
        <w:t>1</w:t>
      </w:r>
      <w:r w:rsidR="00B65167">
        <w:rPr>
          <w:rFonts w:ascii="Times New Roman" w:hAnsi="Times New Roman"/>
          <w:sz w:val="24"/>
          <w:szCs w:val="24"/>
        </w:rPr>
        <w:t>1</w:t>
      </w:r>
      <w:r w:rsidR="00E13BAE" w:rsidRPr="00D42A13">
        <w:rPr>
          <w:rFonts w:ascii="Times New Roman" w:hAnsi="Times New Roman"/>
          <w:sz w:val="24"/>
          <w:szCs w:val="24"/>
        </w:rPr>
        <w:t xml:space="preserve">. При прекращении настоящего </w:t>
      </w:r>
      <w:r w:rsidR="009C1528">
        <w:rPr>
          <w:rFonts w:ascii="Times New Roman" w:hAnsi="Times New Roman"/>
          <w:sz w:val="24"/>
          <w:szCs w:val="24"/>
        </w:rPr>
        <w:t>Контракт</w:t>
      </w:r>
      <w:r w:rsidR="00E13BAE" w:rsidRPr="00D42A13">
        <w:rPr>
          <w:rFonts w:ascii="Times New Roman" w:hAnsi="Times New Roman"/>
          <w:sz w:val="24"/>
          <w:szCs w:val="24"/>
        </w:rPr>
        <w:t>а с одним Страховщиком сведения об обязательном страховании предоставляются владельцем опасного объекта другому Страховщику и учитываются им при заключении очередного договора обязательного страхования.</w:t>
      </w:r>
    </w:p>
    <w:p w:rsidR="00773397" w:rsidRPr="00D42A13" w:rsidRDefault="00773397" w:rsidP="004A1946">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AC074E">
      <w:pPr>
        <w:widowControl w:val="0"/>
        <w:numPr>
          <w:ilvl w:val="0"/>
          <w:numId w:val="2"/>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ИНЫЕ УСЛОВИЯ</w:t>
      </w:r>
    </w:p>
    <w:p w:rsidR="00BC4642" w:rsidRPr="00D42A13" w:rsidRDefault="00BC4642" w:rsidP="00BC4642">
      <w:pPr>
        <w:widowControl w:val="0"/>
        <w:autoSpaceDE w:val="0"/>
        <w:autoSpaceDN w:val="0"/>
        <w:adjustRightInd w:val="0"/>
        <w:spacing w:after="0" w:line="240" w:lineRule="auto"/>
        <w:outlineLvl w:val="0"/>
        <w:rPr>
          <w:rFonts w:ascii="Times New Roman" w:hAnsi="Times New Roman"/>
          <w:sz w:val="24"/>
          <w:szCs w:val="24"/>
        </w:rPr>
      </w:pPr>
    </w:p>
    <w:p w:rsidR="00E13BAE" w:rsidRPr="00D42A13"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E13BAE" w:rsidRPr="00D42A13">
        <w:rPr>
          <w:rFonts w:ascii="Times New Roman" w:hAnsi="Times New Roman"/>
          <w:sz w:val="24"/>
          <w:szCs w:val="24"/>
        </w:rPr>
        <w:t xml:space="preserve">.1. Споры, возникающие в процессе исполнения обязательств по настоящему </w:t>
      </w:r>
      <w:r w:rsidR="009C1528">
        <w:rPr>
          <w:rFonts w:ascii="Times New Roman" w:hAnsi="Times New Roman"/>
          <w:sz w:val="24"/>
          <w:szCs w:val="24"/>
        </w:rPr>
        <w:t>Контракт</w:t>
      </w:r>
      <w:r w:rsidR="00E13BAE" w:rsidRPr="00D42A13">
        <w:rPr>
          <w:rFonts w:ascii="Times New Roman" w:hAnsi="Times New Roman"/>
          <w:sz w:val="24"/>
          <w:szCs w:val="24"/>
        </w:rPr>
        <w:t>у, разрешаются путем переговоров представителей Страхователя и Страховщика. При невозможности достичь соглашения по спорным вопросам их решение передается на рассмотрение суда (арбитражного суда) в порядке, предусмотренном законодательством Российской Федерации.</w:t>
      </w:r>
    </w:p>
    <w:p w:rsidR="00E13BAE" w:rsidRDefault="006858C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E13BAE" w:rsidRPr="00D42A13">
        <w:rPr>
          <w:rFonts w:ascii="Times New Roman" w:hAnsi="Times New Roman"/>
          <w:sz w:val="24"/>
          <w:szCs w:val="24"/>
        </w:rPr>
        <w:t xml:space="preserve">.2. </w:t>
      </w:r>
      <w:r w:rsidR="004C1B75" w:rsidRPr="004C1B75">
        <w:rPr>
          <w:rFonts w:ascii="Times New Roman" w:hAnsi="Times New Roman"/>
          <w:sz w:val="24"/>
          <w:szCs w:val="24"/>
        </w:rPr>
        <w:t xml:space="preserve">Срок исковой давности по требованиям, вытекающим из </w:t>
      </w:r>
      <w:r w:rsidR="009C1528">
        <w:rPr>
          <w:rFonts w:ascii="Times New Roman" w:hAnsi="Times New Roman"/>
          <w:sz w:val="24"/>
          <w:szCs w:val="24"/>
        </w:rPr>
        <w:t>Контракт</w:t>
      </w:r>
      <w:r w:rsidR="004C1B75" w:rsidRPr="004C1B75">
        <w:rPr>
          <w:rFonts w:ascii="Times New Roman" w:hAnsi="Times New Roman"/>
          <w:sz w:val="24"/>
          <w:szCs w:val="24"/>
        </w:rPr>
        <w:t>а обязательного страхования, составляет три года.</w:t>
      </w:r>
    </w:p>
    <w:p w:rsidR="00670FD1" w:rsidRPr="00670FD1" w:rsidRDefault="006858CB" w:rsidP="00670FD1">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670FD1">
        <w:rPr>
          <w:rFonts w:ascii="Times New Roman" w:hAnsi="Times New Roman"/>
          <w:sz w:val="24"/>
          <w:szCs w:val="24"/>
        </w:rPr>
        <w:t xml:space="preserve">.3. </w:t>
      </w:r>
      <w:r w:rsidR="00670FD1" w:rsidRPr="00670FD1">
        <w:rPr>
          <w:rFonts w:ascii="Times New Roman" w:hAnsi="Times New Roman"/>
          <w:sz w:val="24"/>
          <w:szCs w:val="24"/>
        </w:rPr>
        <w:t>Настоящий Контракт составлен в 2 (двух) экземплярах, имеющих одинаковую юридическую силу, по одному для каждой из Сторон.</w:t>
      </w:r>
    </w:p>
    <w:p w:rsidR="00670FD1" w:rsidRPr="00D42A13" w:rsidRDefault="006858CB" w:rsidP="00670FD1">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670FD1">
        <w:rPr>
          <w:rFonts w:ascii="Times New Roman" w:hAnsi="Times New Roman"/>
          <w:sz w:val="24"/>
          <w:szCs w:val="24"/>
        </w:rPr>
        <w:t>.4</w:t>
      </w:r>
      <w:r w:rsidR="00670FD1" w:rsidRPr="00670FD1">
        <w:rPr>
          <w:rFonts w:ascii="Times New Roman" w:hAnsi="Times New Roman"/>
          <w:sz w:val="24"/>
          <w:szCs w:val="24"/>
        </w:rPr>
        <w:t>. Все дополнения и приложения к настоящему Контракту являются его неотъемлемой частью.</w:t>
      </w:r>
    </w:p>
    <w:p w:rsidR="00D52445" w:rsidRDefault="00D52445">
      <w:pPr>
        <w:widowControl w:val="0"/>
        <w:autoSpaceDE w:val="0"/>
        <w:autoSpaceDN w:val="0"/>
        <w:adjustRightInd w:val="0"/>
        <w:spacing w:after="0" w:line="240" w:lineRule="auto"/>
        <w:jc w:val="center"/>
        <w:outlineLvl w:val="0"/>
        <w:rPr>
          <w:rFonts w:ascii="Times New Roman" w:hAnsi="Times New Roman"/>
          <w:sz w:val="24"/>
          <w:szCs w:val="24"/>
        </w:rPr>
      </w:pPr>
    </w:p>
    <w:p w:rsidR="00E13BAE" w:rsidRPr="00D42A13" w:rsidRDefault="006858CB">
      <w:pPr>
        <w:widowControl w:val="0"/>
        <w:autoSpaceDE w:val="0"/>
        <w:autoSpaceDN w:val="0"/>
        <w:adjustRightInd w:val="0"/>
        <w:spacing w:after="0" w:line="240" w:lineRule="auto"/>
        <w:jc w:val="center"/>
        <w:outlineLvl w:val="0"/>
        <w:rPr>
          <w:rFonts w:ascii="Times New Roman" w:hAnsi="Times New Roman"/>
          <w:sz w:val="24"/>
          <w:szCs w:val="24"/>
        </w:rPr>
      </w:pPr>
      <w:r>
        <w:rPr>
          <w:rFonts w:ascii="Times New Roman" w:hAnsi="Times New Roman"/>
          <w:sz w:val="24"/>
          <w:szCs w:val="24"/>
        </w:rPr>
        <w:t>9</w:t>
      </w:r>
      <w:r w:rsidR="00E13BAE" w:rsidRPr="00D42A13">
        <w:rPr>
          <w:rFonts w:ascii="Times New Roman" w:hAnsi="Times New Roman"/>
          <w:sz w:val="24"/>
          <w:szCs w:val="24"/>
        </w:rPr>
        <w:t>. АДРЕСА, РЕКВИЗИТЫ И ПОДПИСИ СТОРОН</w:t>
      </w:r>
    </w:p>
    <w:p w:rsidR="004A5BD1" w:rsidRPr="00D42A13" w:rsidRDefault="00E13BAE" w:rsidP="00764DF8">
      <w:pPr>
        <w:pStyle w:val="ConsPlusNonformat"/>
        <w:rPr>
          <w:b/>
          <w:sz w:val="24"/>
          <w:szCs w:val="24"/>
        </w:rPr>
      </w:pPr>
      <w:r w:rsidRPr="00D42A13">
        <w:rPr>
          <w:rFonts w:ascii="Times New Roman" w:hAnsi="Times New Roman" w:cs="Times New Roman"/>
          <w:sz w:val="24"/>
          <w:szCs w:val="24"/>
        </w:rPr>
        <w:t xml:space="preserve">  </w:t>
      </w:r>
      <w:r w:rsidR="004A5BD1" w:rsidRPr="00D42A13">
        <w:rPr>
          <w:rFonts w:ascii="Times New Roman" w:hAnsi="Times New Roman" w:cs="Times New Roman"/>
          <w:sz w:val="24"/>
          <w:szCs w:val="24"/>
        </w:rPr>
        <w:tab/>
      </w:r>
      <w:r w:rsidR="004A5BD1" w:rsidRPr="00D42A13">
        <w:rPr>
          <w:rFonts w:ascii="Times New Roman" w:hAnsi="Times New Roman"/>
          <w:sz w:val="24"/>
          <w:szCs w:val="24"/>
        </w:rPr>
        <w:t xml:space="preserve">                                                     </w:t>
      </w:r>
    </w:p>
    <w:p w:rsidR="008F011F" w:rsidRPr="00D42A13" w:rsidRDefault="008F011F" w:rsidP="008F011F">
      <w:pPr>
        <w:pStyle w:val="ConsPlusNonformat"/>
        <w:rPr>
          <w:b/>
          <w:sz w:val="24"/>
          <w:szCs w:val="24"/>
        </w:rPr>
      </w:pPr>
    </w:p>
    <w:tbl>
      <w:tblPr>
        <w:tblW w:w="0" w:type="auto"/>
        <w:tblLook w:val="04A0" w:firstRow="1" w:lastRow="0" w:firstColumn="1" w:lastColumn="0" w:noHBand="0" w:noVBand="1"/>
      </w:tblPr>
      <w:tblGrid>
        <w:gridCol w:w="4219"/>
        <w:gridCol w:w="5352"/>
      </w:tblGrid>
      <w:tr w:rsidR="008F011F" w:rsidRPr="00581684" w:rsidTr="00866812">
        <w:tc>
          <w:tcPr>
            <w:tcW w:w="4219" w:type="dxa"/>
          </w:tcPr>
          <w:p w:rsidR="00D42A13" w:rsidRDefault="00D42A13" w:rsidP="00C6036F">
            <w:pPr>
              <w:widowControl w:val="0"/>
              <w:autoSpaceDE w:val="0"/>
              <w:autoSpaceDN w:val="0"/>
              <w:adjustRightInd w:val="0"/>
              <w:spacing w:after="0" w:line="240" w:lineRule="auto"/>
              <w:rPr>
                <w:rFonts w:ascii="Times New Roman" w:hAnsi="Times New Roman"/>
                <w:sz w:val="24"/>
                <w:szCs w:val="24"/>
              </w:rPr>
            </w:pPr>
            <w:r w:rsidRPr="00581684">
              <w:rPr>
                <w:rFonts w:ascii="Times New Roman" w:hAnsi="Times New Roman"/>
                <w:sz w:val="24"/>
                <w:szCs w:val="24"/>
              </w:rPr>
              <w:t>СТРАХОВЩИК:</w:t>
            </w:r>
          </w:p>
          <w:p w:rsidR="00730DDA" w:rsidRPr="00581684" w:rsidRDefault="00730DDA" w:rsidP="00C6036F">
            <w:pPr>
              <w:widowControl w:val="0"/>
              <w:autoSpaceDE w:val="0"/>
              <w:autoSpaceDN w:val="0"/>
              <w:adjustRightInd w:val="0"/>
              <w:spacing w:after="0" w:line="240" w:lineRule="auto"/>
              <w:rPr>
                <w:rFonts w:ascii="Times New Roman" w:hAnsi="Times New Roman"/>
                <w:sz w:val="24"/>
                <w:szCs w:val="24"/>
              </w:rPr>
            </w:pPr>
          </w:p>
          <w:p w:rsidR="00866812" w:rsidRDefault="00866812" w:rsidP="00C6036F">
            <w:pPr>
              <w:widowControl w:val="0"/>
              <w:autoSpaceDE w:val="0"/>
              <w:autoSpaceDN w:val="0"/>
              <w:adjustRightInd w:val="0"/>
              <w:spacing w:after="0"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866812" w:rsidRPr="00866812" w:rsidRDefault="00866812" w:rsidP="00C6036F">
            <w:pPr>
              <w:spacing w:line="240" w:lineRule="auto"/>
              <w:rPr>
                <w:rFonts w:ascii="Times New Roman" w:hAnsi="Times New Roman"/>
                <w:sz w:val="24"/>
                <w:szCs w:val="24"/>
              </w:rPr>
            </w:pPr>
          </w:p>
          <w:p w:rsidR="00C6036F" w:rsidRDefault="00C6036F" w:rsidP="00C6036F">
            <w:pPr>
              <w:spacing w:line="240" w:lineRule="auto"/>
              <w:rPr>
                <w:rFonts w:ascii="Times New Roman" w:hAnsi="Times New Roman"/>
                <w:sz w:val="24"/>
                <w:szCs w:val="24"/>
              </w:rPr>
            </w:pPr>
          </w:p>
          <w:p w:rsidR="008F011F" w:rsidRPr="00866812" w:rsidRDefault="00866812" w:rsidP="00C6036F">
            <w:pPr>
              <w:spacing w:line="240" w:lineRule="auto"/>
              <w:rPr>
                <w:rFonts w:ascii="Times New Roman" w:hAnsi="Times New Roman"/>
                <w:sz w:val="24"/>
                <w:szCs w:val="24"/>
              </w:rPr>
            </w:pPr>
            <w:r>
              <w:rPr>
                <w:rFonts w:ascii="Times New Roman" w:hAnsi="Times New Roman"/>
                <w:sz w:val="24"/>
                <w:szCs w:val="24"/>
              </w:rPr>
              <w:t>_________________</w:t>
            </w:r>
          </w:p>
        </w:tc>
        <w:tc>
          <w:tcPr>
            <w:tcW w:w="5352" w:type="dxa"/>
          </w:tcPr>
          <w:p w:rsidR="00D42A13" w:rsidRPr="00C6036F" w:rsidRDefault="00D42A13" w:rsidP="00C6036F">
            <w:pPr>
              <w:pStyle w:val="ConsPlusNonformat"/>
              <w:rPr>
                <w:rFonts w:ascii="Times New Roman" w:hAnsi="Times New Roman" w:cs="Times New Roman"/>
                <w:sz w:val="24"/>
                <w:szCs w:val="24"/>
              </w:rPr>
            </w:pPr>
            <w:r w:rsidRPr="00C6036F">
              <w:rPr>
                <w:rFonts w:ascii="Times New Roman" w:hAnsi="Times New Roman" w:cs="Times New Roman"/>
                <w:sz w:val="24"/>
                <w:szCs w:val="24"/>
              </w:rPr>
              <w:t>СТРАХОВАТЕЛЬ:</w:t>
            </w:r>
          </w:p>
          <w:p w:rsidR="00730DDA" w:rsidRPr="00C6036F" w:rsidRDefault="00730DDA" w:rsidP="00C6036F">
            <w:pPr>
              <w:pStyle w:val="ConsPlusNonformat"/>
              <w:rPr>
                <w:rFonts w:ascii="Times New Roman" w:hAnsi="Times New Roman" w:cs="Times New Roman"/>
                <w:sz w:val="24"/>
                <w:szCs w:val="24"/>
              </w:rPr>
            </w:pPr>
          </w:p>
          <w:p w:rsidR="00C6036F" w:rsidRPr="00C6036F" w:rsidRDefault="00C6036F" w:rsidP="00C6036F">
            <w:pPr>
              <w:spacing w:after="0" w:line="240" w:lineRule="auto"/>
              <w:rPr>
                <w:rFonts w:ascii="Times New Roman" w:hAnsi="Times New Roman"/>
                <w:b/>
                <w:bCs/>
                <w:sz w:val="24"/>
                <w:szCs w:val="24"/>
              </w:rPr>
            </w:pPr>
            <w:r w:rsidRPr="00C6036F">
              <w:rPr>
                <w:rFonts w:ascii="Times New Roman" w:hAnsi="Times New Roman"/>
                <w:b/>
                <w:bCs/>
                <w:sz w:val="24"/>
                <w:szCs w:val="24"/>
              </w:rPr>
              <w:t>ИХБФМ СО РАН</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 xml:space="preserve">630090, г. Новосибирск, </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пр. Академика Лаврентьева, 8</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 xml:space="preserve">тел/факс 363-51-92, </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 xml:space="preserve">E-mail: 3635192@mail.ru </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ОКЦ № 1 СибГУ Банка России//УФК по Новосибирской области г. Новосибирск</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Р.сч. 03214643000000015100</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К.сч. 40102810445370000043</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БИК 015004950</w:t>
            </w:r>
          </w:p>
          <w:p w:rsidR="00C6036F" w:rsidRPr="00C6036F" w:rsidRDefault="00C6036F" w:rsidP="00C6036F">
            <w:pPr>
              <w:autoSpaceDE w:val="0"/>
              <w:autoSpaceDN w:val="0"/>
              <w:adjustRightInd w:val="0"/>
              <w:spacing w:after="0" w:line="240" w:lineRule="auto"/>
              <w:rPr>
                <w:rFonts w:ascii="Times New Roman" w:hAnsi="Times New Roman"/>
                <w:sz w:val="24"/>
                <w:szCs w:val="24"/>
              </w:rPr>
            </w:pPr>
            <w:r w:rsidRPr="00C6036F">
              <w:rPr>
                <w:rFonts w:ascii="Times New Roman" w:hAnsi="Times New Roman"/>
                <w:sz w:val="24"/>
                <w:szCs w:val="24"/>
              </w:rPr>
              <w:t>ОГРН 1025403659852</w:t>
            </w:r>
          </w:p>
          <w:p w:rsidR="00C6036F" w:rsidRPr="00C6036F" w:rsidRDefault="00C6036F" w:rsidP="00C6036F">
            <w:pPr>
              <w:spacing w:after="0" w:line="240" w:lineRule="auto"/>
              <w:rPr>
                <w:rFonts w:ascii="Times New Roman" w:hAnsi="Times New Roman"/>
                <w:sz w:val="24"/>
                <w:szCs w:val="24"/>
              </w:rPr>
            </w:pPr>
            <w:r w:rsidRPr="00C6036F">
              <w:rPr>
                <w:rFonts w:ascii="Times New Roman" w:hAnsi="Times New Roman"/>
                <w:sz w:val="24"/>
                <w:szCs w:val="24"/>
              </w:rPr>
              <w:t>ИНН/КПП 5408100233/540801001</w:t>
            </w:r>
          </w:p>
          <w:p w:rsidR="003662AE" w:rsidRPr="00C6036F" w:rsidRDefault="003662AE" w:rsidP="00C6036F">
            <w:pPr>
              <w:widowControl w:val="0"/>
              <w:autoSpaceDE w:val="0"/>
              <w:autoSpaceDN w:val="0"/>
              <w:adjustRightInd w:val="0"/>
              <w:spacing w:after="0" w:line="240" w:lineRule="auto"/>
              <w:rPr>
                <w:rFonts w:ascii="Times New Roman" w:hAnsi="Times New Roman"/>
                <w:sz w:val="24"/>
                <w:szCs w:val="24"/>
              </w:rPr>
            </w:pPr>
          </w:p>
          <w:p w:rsidR="00866812" w:rsidRPr="00C6036F" w:rsidRDefault="00866812" w:rsidP="00C6036F">
            <w:pPr>
              <w:widowControl w:val="0"/>
              <w:autoSpaceDE w:val="0"/>
              <w:autoSpaceDN w:val="0"/>
              <w:adjustRightInd w:val="0"/>
              <w:spacing w:after="0" w:line="240" w:lineRule="auto"/>
              <w:rPr>
                <w:rFonts w:ascii="Times New Roman" w:hAnsi="Times New Roman"/>
                <w:sz w:val="24"/>
                <w:szCs w:val="24"/>
              </w:rPr>
            </w:pPr>
          </w:p>
          <w:p w:rsidR="00866812" w:rsidRPr="00C6036F" w:rsidRDefault="00866812" w:rsidP="00C6036F">
            <w:pPr>
              <w:widowControl w:val="0"/>
              <w:autoSpaceDE w:val="0"/>
              <w:autoSpaceDN w:val="0"/>
              <w:adjustRightInd w:val="0"/>
              <w:spacing w:after="0" w:line="240" w:lineRule="auto"/>
              <w:rPr>
                <w:rFonts w:ascii="Times New Roman" w:hAnsi="Times New Roman"/>
                <w:sz w:val="24"/>
                <w:szCs w:val="24"/>
              </w:rPr>
            </w:pPr>
          </w:p>
          <w:p w:rsidR="00C6036F" w:rsidRDefault="00C6036F" w:rsidP="00C6036F">
            <w:pPr>
              <w:spacing w:line="240" w:lineRule="auto"/>
              <w:rPr>
                <w:rFonts w:ascii="Times New Roman" w:hAnsi="Times New Roman"/>
                <w:sz w:val="24"/>
                <w:szCs w:val="24"/>
              </w:rPr>
            </w:pPr>
          </w:p>
          <w:p w:rsidR="001365DF" w:rsidRPr="00C6036F" w:rsidRDefault="00866812" w:rsidP="00C6036F">
            <w:pPr>
              <w:spacing w:line="240" w:lineRule="auto"/>
              <w:rPr>
                <w:rFonts w:ascii="Times New Roman" w:hAnsi="Times New Roman"/>
                <w:sz w:val="24"/>
                <w:szCs w:val="24"/>
              </w:rPr>
            </w:pPr>
            <w:r w:rsidRPr="00C6036F">
              <w:rPr>
                <w:rFonts w:ascii="Times New Roman" w:hAnsi="Times New Roman"/>
                <w:sz w:val="24"/>
                <w:szCs w:val="24"/>
              </w:rPr>
              <w:t>______________</w:t>
            </w:r>
            <w:r w:rsidR="00B977B3" w:rsidRPr="00C6036F">
              <w:rPr>
                <w:rFonts w:ascii="Times New Roman" w:hAnsi="Times New Roman"/>
                <w:sz w:val="24"/>
                <w:szCs w:val="24"/>
              </w:rPr>
              <w:t xml:space="preserve"> </w:t>
            </w:r>
          </w:p>
        </w:tc>
      </w:tr>
      <w:tr w:rsidR="001365DF" w:rsidRPr="00581684" w:rsidTr="00866812">
        <w:tc>
          <w:tcPr>
            <w:tcW w:w="4219" w:type="dxa"/>
          </w:tcPr>
          <w:p w:rsidR="001365DF" w:rsidRPr="00581684" w:rsidRDefault="001365DF" w:rsidP="00C6036F">
            <w:pPr>
              <w:widowControl w:val="0"/>
              <w:autoSpaceDE w:val="0"/>
              <w:autoSpaceDN w:val="0"/>
              <w:adjustRightInd w:val="0"/>
              <w:spacing w:after="0" w:line="240" w:lineRule="auto"/>
              <w:rPr>
                <w:rFonts w:ascii="Times New Roman" w:hAnsi="Times New Roman"/>
                <w:sz w:val="24"/>
                <w:szCs w:val="24"/>
              </w:rPr>
            </w:pPr>
            <w:r w:rsidRPr="00581684">
              <w:rPr>
                <w:rFonts w:ascii="Times New Roman" w:hAnsi="Times New Roman"/>
                <w:sz w:val="24"/>
                <w:szCs w:val="24"/>
              </w:rPr>
              <w:t xml:space="preserve">__________________/ </w:t>
            </w:r>
            <w:r w:rsidR="00866812">
              <w:rPr>
                <w:rFonts w:ascii="Times New Roman" w:hAnsi="Times New Roman"/>
                <w:sz w:val="24"/>
                <w:szCs w:val="24"/>
              </w:rPr>
              <w:t>___________</w:t>
            </w:r>
          </w:p>
          <w:p w:rsidR="001365DF" w:rsidRPr="00581684" w:rsidRDefault="001365DF" w:rsidP="00C6036F">
            <w:pPr>
              <w:pStyle w:val="ConsPlusNonformat"/>
              <w:rPr>
                <w:rFonts w:ascii="Times New Roman" w:eastAsia="Calibri" w:hAnsi="Times New Roman" w:cs="Times New Roman"/>
                <w:sz w:val="24"/>
                <w:szCs w:val="24"/>
                <w:lang w:eastAsia="en-US"/>
              </w:rPr>
            </w:pPr>
            <w:r w:rsidRPr="00581684">
              <w:rPr>
                <w:rFonts w:ascii="Times New Roman" w:eastAsia="Calibri" w:hAnsi="Times New Roman" w:cs="Times New Roman"/>
                <w:sz w:val="24"/>
                <w:szCs w:val="24"/>
                <w:lang w:eastAsia="en-US"/>
              </w:rPr>
              <w:t>М.П.</w:t>
            </w:r>
          </w:p>
          <w:p w:rsidR="001365DF" w:rsidRPr="00581684" w:rsidRDefault="001365DF" w:rsidP="00C6036F">
            <w:pPr>
              <w:widowControl w:val="0"/>
              <w:autoSpaceDE w:val="0"/>
              <w:autoSpaceDN w:val="0"/>
              <w:adjustRightInd w:val="0"/>
              <w:spacing w:after="0" w:line="240" w:lineRule="auto"/>
              <w:rPr>
                <w:rFonts w:ascii="Times New Roman" w:hAnsi="Times New Roman"/>
                <w:sz w:val="24"/>
                <w:szCs w:val="24"/>
              </w:rPr>
            </w:pPr>
          </w:p>
        </w:tc>
        <w:tc>
          <w:tcPr>
            <w:tcW w:w="5352" w:type="dxa"/>
          </w:tcPr>
          <w:p w:rsidR="001365DF" w:rsidRPr="00C12F9A" w:rsidRDefault="001365DF" w:rsidP="00C6036F">
            <w:pPr>
              <w:widowControl w:val="0"/>
              <w:autoSpaceDE w:val="0"/>
              <w:autoSpaceDN w:val="0"/>
              <w:adjustRightInd w:val="0"/>
              <w:spacing w:after="0" w:line="240" w:lineRule="auto"/>
              <w:rPr>
                <w:rFonts w:ascii="Times New Roman" w:hAnsi="Times New Roman"/>
                <w:sz w:val="24"/>
                <w:szCs w:val="24"/>
              </w:rPr>
            </w:pPr>
            <w:r w:rsidRPr="00C12F9A">
              <w:rPr>
                <w:rFonts w:ascii="Times New Roman" w:hAnsi="Times New Roman"/>
                <w:sz w:val="24"/>
                <w:szCs w:val="24"/>
              </w:rPr>
              <w:t xml:space="preserve">__________________/ </w:t>
            </w:r>
            <w:r w:rsidR="00670FD1">
              <w:rPr>
                <w:rFonts w:ascii="Times New Roman" w:hAnsi="Times New Roman"/>
                <w:sz w:val="24"/>
                <w:szCs w:val="24"/>
              </w:rPr>
              <w:t>П. Е. Пестряков</w:t>
            </w:r>
            <w:r w:rsidRPr="00C12F9A">
              <w:rPr>
                <w:rFonts w:ascii="Times New Roman" w:hAnsi="Times New Roman"/>
                <w:sz w:val="24"/>
                <w:szCs w:val="24"/>
              </w:rPr>
              <w:t xml:space="preserve"> /</w:t>
            </w:r>
          </w:p>
          <w:p w:rsidR="001365DF" w:rsidRPr="00C12F9A" w:rsidRDefault="001365DF" w:rsidP="00C6036F">
            <w:pPr>
              <w:pStyle w:val="ConsPlusNonformat"/>
              <w:rPr>
                <w:rFonts w:ascii="Times New Roman" w:hAnsi="Times New Roman"/>
                <w:sz w:val="24"/>
                <w:szCs w:val="24"/>
              </w:rPr>
            </w:pPr>
            <w:r w:rsidRPr="00C12F9A">
              <w:rPr>
                <w:rFonts w:ascii="Times New Roman" w:hAnsi="Times New Roman"/>
                <w:sz w:val="24"/>
                <w:szCs w:val="24"/>
              </w:rPr>
              <w:t>М.П.</w:t>
            </w:r>
          </w:p>
        </w:tc>
      </w:tr>
    </w:tbl>
    <w:p w:rsidR="008F011F" w:rsidRPr="00D42A13" w:rsidRDefault="008F011F" w:rsidP="00D42A13">
      <w:pPr>
        <w:pStyle w:val="ConsPlusNonformat"/>
        <w:rPr>
          <w:rFonts w:ascii="Times New Roman" w:hAnsi="Times New Roman" w:cs="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p>
    <w:sectPr w:rsidR="00E13BAE" w:rsidRPr="00D42A13" w:rsidSect="00730DDA">
      <w:pgSz w:w="11906" w:h="16838"/>
      <w:pgMar w:top="851" w:right="850" w:bottom="5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296" w:rsidRPr="004A5BD1" w:rsidRDefault="005E4296" w:rsidP="004A5BD1">
      <w:pPr>
        <w:spacing w:after="0" w:line="240" w:lineRule="auto"/>
      </w:pPr>
      <w:r>
        <w:separator/>
      </w:r>
    </w:p>
  </w:endnote>
  <w:endnote w:type="continuationSeparator" w:id="0">
    <w:p w:rsidR="005E4296" w:rsidRPr="004A5BD1" w:rsidRDefault="005E4296" w:rsidP="004A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296" w:rsidRPr="004A5BD1" w:rsidRDefault="005E4296" w:rsidP="004A5BD1">
      <w:pPr>
        <w:spacing w:after="0" w:line="240" w:lineRule="auto"/>
      </w:pPr>
      <w:r>
        <w:separator/>
      </w:r>
    </w:p>
  </w:footnote>
  <w:footnote w:type="continuationSeparator" w:id="0">
    <w:p w:rsidR="005E4296" w:rsidRPr="004A5BD1" w:rsidRDefault="005E4296" w:rsidP="004A5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E252A"/>
    <w:multiLevelType w:val="hybridMultilevel"/>
    <w:tmpl w:val="E28EFA4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F90D37"/>
    <w:multiLevelType w:val="hybridMultilevel"/>
    <w:tmpl w:val="A2FC4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BAE"/>
    <w:rsid w:val="0000144E"/>
    <w:rsid w:val="00001989"/>
    <w:rsid w:val="00001C51"/>
    <w:rsid w:val="00002F22"/>
    <w:rsid w:val="000031A8"/>
    <w:rsid w:val="0000361A"/>
    <w:rsid w:val="000112BC"/>
    <w:rsid w:val="000123D1"/>
    <w:rsid w:val="00021183"/>
    <w:rsid w:val="00024A7C"/>
    <w:rsid w:val="000276FD"/>
    <w:rsid w:val="00032283"/>
    <w:rsid w:val="00036B0F"/>
    <w:rsid w:val="000412B6"/>
    <w:rsid w:val="00041755"/>
    <w:rsid w:val="00041A25"/>
    <w:rsid w:val="0004253D"/>
    <w:rsid w:val="00044A12"/>
    <w:rsid w:val="000452AC"/>
    <w:rsid w:val="000503AE"/>
    <w:rsid w:val="000527A3"/>
    <w:rsid w:val="00053878"/>
    <w:rsid w:val="0005465A"/>
    <w:rsid w:val="00060060"/>
    <w:rsid w:val="0006207F"/>
    <w:rsid w:val="0006528F"/>
    <w:rsid w:val="000718B0"/>
    <w:rsid w:val="00073949"/>
    <w:rsid w:val="00073A1A"/>
    <w:rsid w:val="00075635"/>
    <w:rsid w:val="0007593F"/>
    <w:rsid w:val="00081FB7"/>
    <w:rsid w:val="00084FA3"/>
    <w:rsid w:val="00086204"/>
    <w:rsid w:val="0009111D"/>
    <w:rsid w:val="000972B0"/>
    <w:rsid w:val="0009736B"/>
    <w:rsid w:val="000A04FC"/>
    <w:rsid w:val="000A3015"/>
    <w:rsid w:val="000A38F2"/>
    <w:rsid w:val="000A5911"/>
    <w:rsid w:val="000A6431"/>
    <w:rsid w:val="000B1D2D"/>
    <w:rsid w:val="000B4B90"/>
    <w:rsid w:val="000B4F38"/>
    <w:rsid w:val="000B6BE3"/>
    <w:rsid w:val="000C4759"/>
    <w:rsid w:val="000C5370"/>
    <w:rsid w:val="000C5494"/>
    <w:rsid w:val="000C5615"/>
    <w:rsid w:val="000C5CA3"/>
    <w:rsid w:val="000C5F61"/>
    <w:rsid w:val="000C70D5"/>
    <w:rsid w:val="000D0883"/>
    <w:rsid w:val="000D2DDF"/>
    <w:rsid w:val="000D4E78"/>
    <w:rsid w:val="000E108E"/>
    <w:rsid w:val="000E2FD1"/>
    <w:rsid w:val="000E4EE5"/>
    <w:rsid w:val="000E7310"/>
    <w:rsid w:val="000E7B5E"/>
    <w:rsid w:val="000F07B0"/>
    <w:rsid w:val="000F22A0"/>
    <w:rsid w:val="000F400C"/>
    <w:rsid w:val="000F613C"/>
    <w:rsid w:val="000F6249"/>
    <w:rsid w:val="000F768C"/>
    <w:rsid w:val="001016AC"/>
    <w:rsid w:val="00102D4C"/>
    <w:rsid w:val="00104BDD"/>
    <w:rsid w:val="00105099"/>
    <w:rsid w:val="00107D94"/>
    <w:rsid w:val="0011529D"/>
    <w:rsid w:val="001154F3"/>
    <w:rsid w:val="0011578D"/>
    <w:rsid w:val="001216AC"/>
    <w:rsid w:val="00122D05"/>
    <w:rsid w:val="00124B06"/>
    <w:rsid w:val="001315C9"/>
    <w:rsid w:val="001323B3"/>
    <w:rsid w:val="001365DF"/>
    <w:rsid w:val="00140314"/>
    <w:rsid w:val="00156184"/>
    <w:rsid w:val="00161072"/>
    <w:rsid w:val="00163227"/>
    <w:rsid w:val="00163414"/>
    <w:rsid w:val="00165ABC"/>
    <w:rsid w:val="00166C6E"/>
    <w:rsid w:val="00170194"/>
    <w:rsid w:val="001748BA"/>
    <w:rsid w:val="00175B58"/>
    <w:rsid w:val="00177503"/>
    <w:rsid w:val="0018496B"/>
    <w:rsid w:val="00186E30"/>
    <w:rsid w:val="0018710E"/>
    <w:rsid w:val="00192BFD"/>
    <w:rsid w:val="00197707"/>
    <w:rsid w:val="001A4441"/>
    <w:rsid w:val="001A7BA6"/>
    <w:rsid w:val="001B1459"/>
    <w:rsid w:val="001B1B39"/>
    <w:rsid w:val="001B74E3"/>
    <w:rsid w:val="001C322A"/>
    <w:rsid w:val="001C4E2D"/>
    <w:rsid w:val="001C6B1E"/>
    <w:rsid w:val="001C7EC6"/>
    <w:rsid w:val="001D208F"/>
    <w:rsid w:val="001D28E4"/>
    <w:rsid w:val="001D5EB9"/>
    <w:rsid w:val="001D6310"/>
    <w:rsid w:val="001D79DA"/>
    <w:rsid w:val="001D7F5B"/>
    <w:rsid w:val="001E2003"/>
    <w:rsid w:val="001E2F98"/>
    <w:rsid w:val="001E3D5F"/>
    <w:rsid w:val="001F7959"/>
    <w:rsid w:val="002010EA"/>
    <w:rsid w:val="00201D72"/>
    <w:rsid w:val="00201D79"/>
    <w:rsid w:val="002024F1"/>
    <w:rsid w:val="00202B4E"/>
    <w:rsid w:val="00206FD8"/>
    <w:rsid w:val="00207222"/>
    <w:rsid w:val="00207D1B"/>
    <w:rsid w:val="00210BAB"/>
    <w:rsid w:val="00210C13"/>
    <w:rsid w:val="002115CD"/>
    <w:rsid w:val="00211FF4"/>
    <w:rsid w:val="002123D3"/>
    <w:rsid w:val="002124D1"/>
    <w:rsid w:val="00217EAD"/>
    <w:rsid w:val="00230AC3"/>
    <w:rsid w:val="0023241A"/>
    <w:rsid w:val="0023515B"/>
    <w:rsid w:val="00237F0D"/>
    <w:rsid w:val="00237FC7"/>
    <w:rsid w:val="002404AB"/>
    <w:rsid w:val="002424EA"/>
    <w:rsid w:val="00244104"/>
    <w:rsid w:val="00244F40"/>
    <w:rsid w:val="0024512A"/>
    <w:rsid w:val="00245E2C"/>
    <w:rsid w:val="002460AD"/>
    <w:rsid w:val="0024654E"/>
    <w:rsid w:val="00250700"/>
    <w:rsid w:val="00253547"/>
    <w:rsid w:val="002536D2"/>
    <w:rsid w:val="0026051C"/>
    <w:rsid w:val="00260EDB"/>
    <w:rsid w:val="00264254"/>
    <w:rsid w:val="00270E71"/>
    <w:rsid w:val="002717C6"/>
    <w:rsid w:val="00284C51"/>
    <w:rsid w:val="00284CA5"/>
    <w:rsid w:val="00292E19"/>
    <w:rsid w:val="00293E50"/>
    <w:rsid w:val="00295C8E"/>
    <w:rsid w:val="00296263"/>
    <w:rsid w:val="00296983"/>
    <w:rsid w:val="002A12A8"/>
    <w:rsid w:val="002A5767"/>
    <w:rsid w:val="002B2C96"/>
    <w:rsid w:val="002B3B39"/>
    <w:rsid w:val="002B3B93"/>
    <w:rsid w:val="002B67A7"/>
    <w:rsid w:val="002C02B1"/>
    <w:rsid w:val="002C1D65"/>
    <w:rsid w:val="002C26B0"/>
    <w:rsid w:val="002C4143"/>
    <w:rsid w:val="002C49CD"/>
    <w:rsid w:val="002C51DD"/>
    <w:rsid w:val="002C6B90"/>
    <w:rsid w:val="002C78C3"/>
    <w:rsid w:val="002D0486"/>
    <w:rsid w:val="002D3233"/>
    <w:rsid w:val="002D6F15"/>
    <w:rsid w:val="002E00C4"/>
    <w:rsid w:val="002E0B0C"/>
    <w:rsid w:val="002F2E3C"/>
    <w:rsid w:val="002F3473"/>
    <w:rsid w:val="002F520A"/>
    <w:rsid w:val="003022D7"/>
    <w:rsid w:val="003028E6"/>
    <w:rsid w:val="00303198"/>
    <w:rsid w:val="00305396"/>
    <w:rsid w:val="003059CE"/>
    <w:rsid w:val="00305CD3"/>
    <w:rsid w:val="00311D40"/>
    <w:rsid w:val="00320168"/>
    <w:rsid w:val="00320B0B"/>
    <w:rsid w:val="00320E52"/>
    <w:rsid w:val="0033109C"/>
    <w:rsid w:val="003338E0"/>
    <w:rsid w:val="003379C1"/>
    <w:rsid w:val="00340589"/>
    <w:rsid w:val="0034257B"/>
    <w:rsid w:val="003425E3"/>
    <w:rsid w:val="00343479"/>
    <w:rsid w:val="003434FE"/>
    <w:rsid w:val="003518A6"/>
    <w:rsid w:val="00352A57"/>
    <w:rsid w:val="00352E50"/>
    <w:rsid w:val="00355964"/>
    <w:rsid w:val="00356788"/>
    <w:rsid w:val="00360969"/>
    <w:rsid w:val="003662AE"/>
    <w:rsid w:val="00366F05"/>
    <w:rsid w:val="00367870"/>
    <w:rsid w:val="00370B79"/>
    <w:rsid w:val="00370E3A"/>
    <w:rsid w:val="00372EE5"/>
    <w:rsid w:val="003731B2"/>
    <w:rsid w:val="00373593"/>
    <w:rsid w:val="00373CCD"/>
    <w:rsid w:val="003741B0"/>
    <w:rsid w:val="003745DF"/>
    <w:rsid w:val="00377C67"/>
    <w:rsid w:val="00382B21"/>
    <w:rsid w:val="00384C35"/>
    <w:rsid w:val="003869A8"/>
    <w:rsid w:val="00386AE3"/>
    <w:rsid w:val="003911D7"/>
    <w:rsid w:val="00391371"/>
    <w:rsid w:val="003930C6"/>
    <w:rsid w:val="003938E1"/>
    <w:rsid w:val="00393DBC"/>
    <w:rsid w:val="00394F80"/>
    <w:rsid w:val="0039531A"/>
    <w:rsid w:val="00397EC3"/>
    <w:rsid w:val="003A2272"/>
    <w:rsid w:val="003A2ED7"/>
    <w:rsid w:val="003A300D"/>
    <w:rsid w:val="003A3958"/>
    <w:rsid w:val="003A3A0E"/>
    <w:rsid w:val="003B2628"/>
    <w:rsid w:val="003B27C2"/>
    <w:rsid w:val="003B4503"/>
    <w:rsid w:val="003B4781"/>
    <w:rsid w:val="003B57A8"/>
    <w:rsid w:val="003B5F6B"/>
    <w:rsid w:val="003C0E84"/>
    <w:rsid w:val="003C6E62"/>
    <w:rsid w:val="003D2153"/>
    <w:rsid w:val="003D5F35"/>
    <w:rsid w:val="003D7255"/>
    <w:rsid w:val="003E1188"/>
    <w:rsid w:val="003E2189"/>
    <w:rsid w:val="003E4638"/>
    <w:rsid w:val="003E5644"/>
    <w:rsid w:val="003F096F"/>
    <w:rsid w:val="003F0AAF"/>
    <w:rsid w:val="003F1721"/>
    <w:rsid w:val="003F3870"/>
    <w:rsid w:val="003F38E1"/>
    <w:rsid w:val="003F43A9"/>
    <w:rsid w:val="003F5A82"/>
    <w:rsid w:val="004004F3"/>
    <w:rsid w:val="004007B5"/>
    <w:rsid w:val="00401FC4"/>
    <w:rsid w:val="004042FB"/>
    <w:rsid w:val="004109FF"/>
    <w:rsid w:val="004152C2"/>
    <w:rsid w:val="00420C9F"/>
    <w:rsid w:val="00421842"/>
    <w:rsid w:val="00422573"/>
    <w:rsid w:val="00423604"/>
    <w:rsid w:val="00425BB8"/>
    <w:rsid w:val="00432E8D"/>
    <w:rsid w:val="00433F48"/>
    <w:rsid w:val="00434C4B"/>
    <w:rsid w:val="0043670C"/>
    <w:rsid w:val="00437D1A"/>
    <w:rsid w:val="00440224"/>
    <w:rsid w:val="004405E5"/>
    <w:rsid w:val="00446BEB"/>
    <w:rsid w:val="0044735F"/>
    <w:rsid w:val="00447C60"/>
    <w:rsid w:val="00451E1C"/>
    <w:rsid w:val="00452361"/>
    <w:rsid w:val="00463826"/>
    <w:rsid w:val="004640AB"/>
    <w:rsid w:val="004663B5"/>
    <w:rsid w:val="00467C55"/>
    <w:rsid w:val="0047180C"/>
    <w:rsid w:val="00473C0D"/>
    <w:rsid w:val="004740D0"/>
    <w:rsid w:val="00475025"/>
    <w:rsid w:val="004764D5"/>
    <w:rsid w:val="004764E2"/>
    <w:rsid w:val="004810ED"/>
    <w:rsid w:val="004829E8"/>
    <w:rsid w:val="0048393D"/>
    <w:rsid w:val="0048416E"/>
    <w:rsid w:val="0048435A"/>
    <w:rsid w:val="00485A7D"/>
    <w:rsid w:val="004874C1"/>
    <w:rsid w:val="004924C7"/>
    <w:rsid w:val="004A0B41"/>
    <w:rsid w:val="004A1946"/>
    <w:rsid w:val="004A1C9E"/>
    <w:rsid w:val="004A5BD1"/>
    <w:rsid w:val="004A7FE5"/>
    <w:rsid w:val="004B4106"/>
    <w:rsid w:val="004B70F7"/>
    <w:rsid w:val="004C1B75"/>
    <w:rsid w:val="004C54B7"/>
    <w:rsid w:val="004C667E"/>
    <w:rsid w:val="004C6A25"/>
    <w:rsid w:val="004D0AD1"/>
    <w:rsid w:val="004D324F"/>
    <w:rsid w:val="004D618C"/>
    <w:rsid w:val="004D65A5"/>
    <w:rsid w:val="004D68B5"/>
    <w:rsid w:val="004D706B"/>
    <w:rsid w:val="004D7DB9"/>
    <w:rsid w:val="004E0DDC"/>
    <w:rsid w:val="004E4257"/>
    <w:rsid w:val="004E5606"/>
    <w:rsid w:val="004F4518"/>
    <w:rsid w:val="004F619F"/>
    <w:rsid w:val="004F63E3"/>
    <w:rsid w:val="004F779F"/>
    <w:rsid w:val="00502959"/>
    <w:rsid w:val="00503455"/>
    <w:rsid w:val="005053FE"/>
    <w:rsid w:val="005072EF"/>
    <w:rsid w:val="005102DD"/>
    <w:rsid w:val="00512F10"/>
    <w:rsid w:val="005164C2"/>
    <w:rsid w:val="0051705F"/>
    <w:rsid w:val="00517667"/>
    <w:rsid w:val="0052174A"/>
    <w:rsid w:val="005219FB"/>
    <w:rsid w:val="00523E04"/>
    <w:rsid w:val="00524086"/>
    <w:rsid w:val="00535EFE"/>
    <w:rsid w:val="005418EB"/>
    <w:rsid w:val="00542B4E"/>
    <w:rsid w:val="00543F18"/>
    <w:rsid w:val="005459A7"/>
    <w:rsid w:val="00556118"/>
    <w:rsid w:val="00556AFB"/>
    <w:rsid w:val="0056178E"/>
    <w:rsid w:val="00562927"/>
    <w:rsid w:val="00563F4C"/>
    <w:rsid w:val="005646CA"/>
    <w:rsid w:val="0056543D"/>
    <w:rsid w:val="005657F9"/>
    <w:rsid w:val="00565BCA"/>
    <w:rsid w:val="00565D18"/>
    <w:rsid w:val="00567688"/>
    <w:rsid w:val="005733B4"/>
    <w:rsid w:val="00574D1C"/>
    <w:rsid w:val="00575741"/>
    <w:rsid w:val="005772E9"/>
    <w:rsid w:val="00580232"/>
    <w:rsid w:val="00580CA9"/>
    <w:rsid w:val="00581684"/>
    <w:rsid w:val="00581B8B"/>
    <w:rsid w:val="00582F80"/>
    <w:rsid w:val="00585E2C"/>
    <w:rsid w:val="00587EC3"/>
    <w:rsid w:val="00590588"/>
    <w:rsid w:val="00590874"/>
    <w:rsid w:val="00592EC9"/>
    <w:rsid w:val="00594B72"/>
    <w:rsid w:val="0059534D"/>
    <w:rsid w:val="00597120"/>
    <w:rsid w:val="005A5326"/>
    <w:rsid w:val="005A78BB"/>
    <w:rsid w:val="005B103E"/>
    <w:rsid w:val="005B2444"/>
    <w:rsid w:val="005C029C"/>
    <w:rsid w:val="005C02B2"/>
    <w:rsid w:val="005C14CA"/>
    <w:rsid w:val="005C3E39"/>
    <w:rsid w:val="005C7060"/>
    <w:rsid w:val="005D1E5E"/>
    <w:rsid w:val="005E0919"/>
    <w:rsid w:val="005E28F8"/>
    <w:rsid w:val="005E3004"/>
    <w:rsid w:val="005E3FB9"/>
    <w:rsid w:val="005E4296"/>
    <w:rsid w:val="005E526C"/>
    <w:rsid w:val="005E7CE8"/>
    <w:rsid w:val="005F125C"/>
    <w:rsid w:val="005F44EE"/>
    <w:rsid w:val="005F70EC"/>
    <w:rsid w:val="0060010A"/>
    <w:rsid w:val="006018E0"/>
    <w:rsid w:val="00601A9A"/>
    <w:rsid w:val="00602E7C"/>
    <w:rsid w:val="00602EF0"/>
    <w:rsid w:val="00605D5F"/>
    <w:rsid w:val="00605E11"/>
    <w:rsid w:val="00605F77"/>
    <w:rsid w:val="00613E4E"/>
    <w:rsid w:val="00614696"/>
    <w:rsid w:val="00617D82"/>
    <w:rsid w:val="006226E5"/>
    <w:rsid w:val="00624572"/>
    <w:rsid w:val="006247D5"/>
    <w:rsid w:val="00625D82"/>
    <w:rsid w:val="00630DDE"/>
    <w:rsid w:val="00630E62"/>
    <w:rsid w:val="006401BB"/>
    <w:rsid w:val="006413EB"/>
    <w:rsid w:val="0064184F"/>
    <w:rsid w:val="006438FB"/>
    <w:rsid w:val="006507BE"/>
    <w:rsid w:val="006513E8"/>
    <w:rsid w:val="006514E2"/>
    <w:rsid w:val="006522BF"/>
    <w:rsid w:val="006524B3"/>
    <w:rsid w:val="006545A5"/>
    <w:rsid w:val="0065559D"/>
    <w:rsid w:val="00655601"/>
    <w:rsid w:val="00661CED"/>
    <w:rsid w:val="00661E4F"/>
    <w:rsid w:val="00670D04"/>
    <w:rsid w:val="00670FD1"/>
    <w:rsid w:val="0067125D"/>
    <w:rsid w:val="00671B92"/>
    <w:rsid w:val="00671D60"/>
    <w:rsid w:val="0067324D"/>
    <w:rsid w:val="00673CAB"/>
    <w:rsid w:val="0067776E"/>
    <w:rsid w:val="006805CE"/>
    <w:rsid w:val="00681F91"/>
    <w:rsid w:val="006858CB"/>
    <w:rsid w:val="00687D59"/>
    <w:rsid w:val="006919AB"/>
    <w:rsid w:val="00693A77"/>
    <w:rsid w:val="00695282"/>
    <w:rsid w:val="00695E28"/>
    <w:rsid w:val="006964F7"/>
    <w:rsid w:val="006975E5"/>
    <w:rsid w:val="006A50EB"/>
    <w:rsid w:val="006A698C"/>
    <w:rsid w:val="006A78B9"/>
    <w:rsid w:val="006B2987"/>
    <w:rsid w:val="006C66D1"/>
    <w:rsid w:val="006C688F"/>
    <w:rsid w:val="006C7B07"/>
    <w:rsid w:val="006D2B51"/>
    <w:rsid w:val="006D38F8"/>
    <w:rsid w:val="006D5878"/>
    <w:rsid w:val="006E1422"/>
    <w:rsid w:val="006E43B4"/>
    <w:rsid w:val="006E4498"/>
    <w:rsid w:val="006E5639"/>
    <w:rsid w:val="006E59AD"/>
    <w:rsid w:val="006F19A1"/>
    <w:rsid w:val="006F327A"/>
    <w:rsid w:val="006F4A66"/>
    <w:rsid w:val="006F52BC"/>
    <w:rsid w:val="006F5EC6"/>
    <w:rsid w:val="006F6AFC"/>
    <w:rsid w:val="006F7040"/>
    <w:rsid w:val="007021FB"/>
    <w:rsid w:val="0070324B"/>
    <w:rsid w:val="00703D3F"/>
    <w:rsid w:val="00704DF8"/>
    <w:rsid w:val="0070502A"/>
    <w:rsid w:val="00715775"/>
    <w:rsid w:val="00722661"/>
    <w:rsid w:val="00722F5A"/>
    <w:rsid w:val="00724D0A"/>
    <w:rsid w:val="00726014"/>
    <w:rsid w:val="00730DDA"/>
    <w:rsid w:val="00732987"/>
    <w:rsid w:val="00736065"/>
    <w:rsid w:val="007365BF"/>
    <w:rsid w:val="007422C4"/>
    <w:rsid w:val="00742B30"/>
    <w:rsid w:val="00742CAF"/>
    <w:rsid w:val="00750600"/>
    <w:rsid w:val="00751A31"/>
    <w:rsid w:val="00751FD4"/>
    <w:rsid w:val="007529EB"/>
    <w:rsid w:val="00756171"/>
    <w:rsid w:val="00757177"/>
    <w:rsid w:val="00757309"/>
    <w:rsid w:val="007645F6"/>
    <w:rsid w:val="00764DF8"/>
    <w:rsid w:val="00766CD7"/>
    <w:rsid w:val="00766E84"/>
    <w:rsid w:val="007677A1"/>
    <w:rsid w:val="00770492"/>
    <w:rsid w:val="00773397"/>
    <w:rsid w:val="0077664B"/>
    <w:rsid w:val="00777775"/>
    <w:rsid w:val="00782216"/>
    <w:rsid w:val="00782BCE"/>
    <w:rsid w:val="007839FF"/>
    <w:rsid w:val="007844C8"/>
    <w:rsid w:val="00787F0F"/>
    <w:rsid w:val="0079245E"/>
    <w:rsid w:val="00794CC2"/>
    <w:rsid w:val="00794F20"/>
    <w:rsid w:val="007979E9"/>
    <w:rsid w:val="007A09AC"/>
    <w:rsid w:val="007A0DDE"/>
    <w:rsid w:val="007A1D35"/>
    <w:rsid w:val="007A26F4"/>
    <w:rsid w:val="007A2F13"/>
    <w:rsid w:val="007A3C62"/>
    <w:rsid w:val="007A4139"/>
    <w:rsid w:val="007A5475"/>
    <w:rsid w:val="007A585B"/>
    <w:rsid w:val="007C17A6"/>
    <w:rsid w:val="007C17C3"/>
    <w:rsid w:val="007D1AB3"/>
    <w:rsid w:val="007D2BEC"/>
    <w:rsid w:val="007D2E52"/>
    <w:rsid w:val="007D4E3F"/>
    <w:rsid w:val="007E196D"/>
    <w:rsid w:val="007E482C"/>
    <w:rsid w:val="007E66B6"/>
    <w:rsid w:val="007F0140"/>
    <w:rsid w:val="007F0637"/>
    <w:rsid w:val="007F73A8"/>
    <w:rsid w:val="008000C5"/>
    <w:rsid w:val="00801219"/>
    <w:rsid w:val="00801BBE"/>
    <w:rsid w:val="008023B2"/>
    <w:rsid w:val="00803A91"/>
    <w:rsid w:val="00803AF2"/>
    <w:rsid w:val="00805942"/>
    <w:rsid w:val="008070D9"/>
    <w:rsid w:val="008109F7"/>
    <w:rsid w:val="0081352C"/>
    <w:rsid w:val="008153AD"/>
    <w:rsid w:val="008170DF"/>
    <w:rsid w:val="008177F2"/>
    <w:rsid w:val="0082023B"/>
    <w:rsid w:val="00820676"/>
    <w:rsid w:val="00824D90"/>
    <w:rsid w:val="0082579D"/>
    <w:rsid w:val="0082711B"/>
    <w:rsid w:val="00834F4C"/>
    <w:rsid w:val="00837018"/>
    <w:rsid w:val="00837287"/>
    <w:rsid w:val="00837981"/>
    <w:rsid w:val="00837A31"/>
    <w:rsid w:val="00844142"/>
    <w:rsid w:val="008521AC"/>
    <w:rsid w:val="00860B8A"/>
    <w:rsid w:val="00863947"/>
    <w:rsid w:val="00866812"/>
    <w:rsid w:val="008672D4"/>
    <w:rsid w:val="00867928"/>
    <w:rsid w:val="008751FC"/>
    <w:rsid w:val="00875650"/>
    <w:rsid w:val="00883BA8"/>
    <w:rsid w:val="0088473C"/>
    <w:rsid w:val="00884BD9"/>
    <w:rsid w:val="00887CC5"/>
    <w:rsid w:val="008965CD"/>
    <w:rsid w:val="008A10C0"/>
    <w:rsid w:val="008A300C"/>
    <w:rsid w:val="008A4100"/>
    <w:rsid w:val="008A4591"/>
    <w:rsid w:val="008A629B"/>
    <w:rsid w:val="008A66AC"/>
    <w:rsid w:val="008B46E3"/>
    <w:rsid w:val="008B536D"/>
    <w:rsid w:val="008C1167"/>
    <w:rsid w:val="008C373F"/>
    <w:rsid w:val="008C3E8A"/>
    <w:rsid w:val="008C61F4"/>
    <w:rsid w:val="008D3F3F"/>
    <w:rsid w:val="008D42F3"/>
    <w:rsid w:val="008E28DD"/>
    <w:rsid w:val="008E3D60"/>
    <w:rsid w:val="008F011F"/>
    <w:rsid w:val="008F3D52"/>
    <w:rsid w:val="008F441A"/>
    <w:rsid w:val="008F69DA"/>
    <w:rsid w:val="008F7393"/>
    <w:rsid w:val="0090600F"/>
    <w:rsid w:val="009120FC"/>
    <w:rsid w:val="009144FC"/>
    <w:rsid w:val="00914F9A"/>
    <w:rsid w:val="009150DE"/>
    <w:rsid w:val="0091626F"/>
    <w:rsid w:val="009167B9"/>
    <w:rsid w:val="00920D9E"/>
    <w:rsid w:val="00926BDB"/>
    <w:rsid w:val="0092737A"/>
    <w:rsid w:val="00931177"/>
    <w:rsid w:val="009333BF"/>
    <w:rsid w:val="009347D3"/>
    <w:rsid w:val="00935386"/>
    <w:rsid w:val="00936E8F"/>
    <w:rsid w:val="00937C9D"/>
    <w:rsid w:val="00940C20"/>
    <w:rsid w:val="00945652"/>
    <w:rsid w:val="00951D29"/>
    <w:rsid w:val="00954D52"/>
    <w:rsid w:val="0095509B"/>
    <w:rsid w:val="009550D3"/>
    <w:rsid w:val="0095570C"/>
    <w:rsid w:val="00960169"/>
    <w:rsid w:val="009642DB"/>
    <w:rsid w:val="00973995"/>
    <w:rsid w:val="009755DB"/>
    <w:rsid w:val="009777A8"/>
    <w:rsid w:val="0097789B"/>
    <w:rsid w:val="009832A7"/>
    <w:rsid w:val="009843F6"/>
    <w:rsid w:val="00991651"/>
    <w:rsid w:val="00992310"/>
    <w:rsid w:val="00996351"/>
    <w:rsid w:val="009A26D7"/>
    <w:rsid w:val="009A2B6F"/>
    <w:rsid w:val="009A440F"/>
    <w:rsid w:val="009A6BEA"/>
    <w:rsid w:val="009B1085"/>
    <w:rsid w:val="009B413D"/>
    <w:rsid w:val="009B607A"/>
    <w:rsid w:val="009B76BE"/>
    <w:rsid w:val="009C0A29"/>
    <w:rsid w:val="009C11C6"/>
    <w:rsid w:val="009C1528"/>
    <w:rsid w:val="009C1C49"/>
    <w:rsid w:val="009C274D"/>
    <w:rsid w:val="009C2B3E"/>
    <w:rsid w:val="009D4EAE"/>
    <w:rsid w:val="009D6841"/>
    <w:rsid w:val="009D7387"/>
    <w:rsid w:val="009D741C"/>
    <w:rsid w:val="009E05AF"/>
    <w:rsid w:val="009E3D9F"/>
    <w:rsid w:val="009F01ED"/>
    <w:rsid w:val="009F526F"/>
    <w:rsid w:val="009F5ACE"/>
    <w:rsid w:val="009F5D8E"/>
    <w:rsid w:val="009F5E14"/>
    <w:rsid w:val="009F5F2F"/>
    <w:rsid w:val="00A00834"/>
    <w:rsid w:val="00A021E2"/>
    <w:rsid w:val="00A039C4"/>
    <w:rsid w:val="00A0469A"/>
    <w:rsid w:val="00A049AD"/>
    <w:rsid w:val="00A070B7"/>
    <w:rsid w:val="00A074A3"/>
    <w:rsid w:val="00A10349"/>
    <w:rsid w:val="00A11E80"/>
    <w:rsid w:val="00A13FC2"/>
    <w:rsid w:val="00A15301"/>
    <w:rsid w:val="00A1709E"/>
    <w:rsid w:val="00A20E20"/>
    <w:rsid w:val="00A33C0E"/>
    <w:rsid w:val="00A37EB2"/>
    <w:rsid w:val="00A437FA"/>
    <w:rsid w:val="00A44477"/>
    <w:rsid w:val="00A46274"/>
    <w:rsid w:val="00A46B78"/>
    <w:rsid w:val="00A50FB4"/>
    <w:rsid w:val="00A51358"/>
    <w:rsid w:val="00A523EF"/>
    <w:rsid w:val="00A54493"/>
    <w:rsid w:val="00A54D5D"/>
    <w:rsid w:val="00A55046"/>
    <w:rsid w:val="00A551E8"/>
    <w:rsid w:val="00A55B44"/>
    <w:rsid w:val="00A60ADC"/>
    <w:rsid w:val="00A63553"/>
    <w:rsid w:val="00A65A21"/>
    <w:rsid w:val="00A71ACF"/>
    <w:rsid w:val="00A741FF"/>
    <w:rsid w:val="00A80D2A"/>
    <w:rsid w:val="00A85A39"/>
    <w:rsid w:val="00A90311"/>
    <w:rsid w:val="00A92945"/>
    <w:rsid w:val="00A92D88"/>
    <w:rsid w:val="00A93EAF"/>
    <w:rsid w:val="00AA6543"/>
    <w:rsid w:val="00AB07F2"/>
    <w:rsid w:val="00AB0B8D"/>
    <w:rsid w:val="00AB26A8"/>
    <w:rsid w:val="00AB2D90"/>
    <w:rsid w:val="00AB31F0"/>
    <w:rsid w:val="00AB47B5"/>
    <w:rsid w:val="00AC074E"/>
    <w:rsid w:val="00AC08D9"/>
    <w:rsid w:val="00AC1D83"/>
    <w:rsid w:val="00AC3702"/>
    <w:rsid w:val="00AC437F"/>
    <w:rsid w:val="00AC4CDD"/>
    <w:rsid w:val="00AD02A8"/>
    <w:rsid w:val="00AD622E"/>
    <w:rsid w:val="00AE1999"/>
    <w:rsid w:val="00AE1F61"/>
    <w:rsid w:val="00AE628A"/>
    <w:rsid w:val="00AF3DB0"/>
    <w:rsid w:val="00AF66C5"/>
    <w:rsid w:val="00B01370"/>
    <w:rsid w:val="00B01664"/>
    <w:rsid w:val="00B07824"/>
    <w:rsid w:val="00B10981"/>
    <w:rsid w:val="00B10ADF"/>
    <w:rsid w:val="00B13806"/>
    <w:rsid w:val="00B2330B"/>
    <w:rsid w:val="00B247D5"/>
    <w:rsid w:val="00B25E19"/>
    <w:rsid w:val="00B267D0"/>
    <w:rsid w:val="00B27148"/>
    <w:rsid w:val="00B27345"/>
    <w:rsid w:val="00B27B08"/>
    <w:rsid w:val="00B33CAB"/>
    <w:rsid w:val="00B36D4F"/>
    <w:rsid w:val="00B42B75"/>
    <w:rsid w:val="00B46F75"/>
    <w:rsid w:val="00B51D2B"/>
    <w:rsid w:val="00B52AA8"/>
    <w:rsid w:val="00B52CB6"/>
    <w:rsid w:val="00B52D5B"/>
    <w:rsid w:val="00B548A6"/>
    <w:rsid w:val="00B550CD"/>
    <w:rsid w:val="00B5606E"/>
    <w:rsid w:val="00B56BBB"/>
    <w:rsid w:val="00B60C21"/>
    <w:rsid w:val="00B62004"/>
    <w:rsid w:val="00B65167"/>
    <w:rsid w:val="00B75452"/>
    <w:rsid w:val="00B82B40"/>
    <w:rsid w:val="00B84EF6"/>
    <w:rsid w:val="00B850CA"/>
    <w:rsid w:val="00B858AB"/>
    <w:rsid w:val="00B878E6"/>
    <w:rsid w:val="00B9405F"/>
    <w:rsid w:val="00B94511"/>
    <w:rsid w:val="00B94946"/>
    <w:rsid w:val="00B9514D"/>
    <w:rsid w:val="00B95B24"/>
    <w:rsid w:val="00B965D0"/>
    <w:rsid w:val="00B977B3"/>
    <w:rsid w:val="00BA02CD"/>
    <w:rsid w:val="00BA1825"/>
    <w:rsid w:val="00BA34F0"/>
    <w:rsid w:val="00BA469A"/>
    <w:rsid w:val="00BA6321"/>
    <w:rsid w:val="00BB0C9F"/>
    <w:rsid w:val="00BB193F"/>
    <w:rsid w:val="00BB1D1A"/>
    <w:rsid w:val="00BB29DD"/>
    <w:rsid w:val="00BB7A28"/>
    <w:rsid w:val="00BC1714"/>
    <w:rsid w:val="00BC2FAC"/>
    <w:rsid w:val="00BC4642"/>
    <w:rsid w:val="00BC7814"/>
    <w:rsid w:val="00BD1F91"/>
    <w:rsid w:val="00BD3E8A"/>
    <w:rsid w:val="00BD5258"/>
    <w:rsid w:val="00BD777E"/>
    <w:rsid w:val="00BE1FD6"/>
    <w:rsid w:val="00BE51CC"/>
    <w:rsid w:val="00BE770E"/>
    <w:rsid w:val="00BF30C8"/>
    <w:rsid w:val="00BF4268"/>
    <w:rsid w:val="00BF5889"/>
    <w:rsid w:val="00BF5E8B"/>
    <w:rsid w:val="00BF738B"/>
    <w:rsid w:val="00BF738C"/>
    <w:rsid w:val="00BF78F2"/>
    <w:rsid w:val="00C024F5"/>
    <w:rsid w:val="00C04374"/>
    <w:rsid w:val="00C105CC"/>
    <w:rsid w:val="00C1140C"/>
    <w:rsid w:val="00C12640"/>
    <w:rsid w:val="00C12F9A"/>
    <w:rsid w:val="00C202F3"/>
    <w:rsid w:val="00C23919"/>
    <w:rsid w:val="00C251CC"/>
    <w:rsid w:val="00C252AB"/>
    <w:rsid w:val="00C27CDC"/>
    <w:rsid w:val="00C33742"/>
    <w:rsid w:val="00C419A2"/>
    <w:rsid w:val="00C45100"/>
    <w:rsid w:val="00C5060A"/>
    <w:rsid w:val="00C52F6F"/>
    <w:rsid w:val="00C5589B"/>
    <w:rsid w:val="00C6036F"/>
    <w:rsid w:val="00C6643C"/>
    <w:rsid w:val="00C66E30"/>
    <w:rsid w:val="00C701F4"/>
    <w:rsid w:val="00C75D3F"/>
    <w:rsid w:val="00C762C4"/>
    <w:rsid w:val="00C768DB"/>
    <w:rsid w:val="00C77772"/>
    <w:rsid w:val="00C80F70"/>
    <w:rsid w:val="00C81F7C"/>
    <w:rsid w:val="00C8276E"/>
    <w:rsid w:val="00C84756"/>
    <w:rsid w:val="00C87CEC"/>
    <w:rsid w:val="00C968A1"/>
    <w:rsid w:val="00CA1946"/>
    <w:rsid w:val="00CA1DD4"/>
    <w:rsid w:val="00CA5031"/>
    <w:rsid w:val="00CB108F"/>
    <w:rsid w:val="00CB15B3"/>
    <w:rsid w:val="00CB56C3"/>
    <w:rsid w:val="00CB5C37"/>
    <w:rsid w:val="00CB7574"/>
    <w:rsid w:val="00CB7C47"/>
    <w:rsid w:val="00CC23A9"/>
    <w:rsid w:val="00CC2FE7"/>
    <w:rsid w:val="00CC314C"/>
    <w:rsid w:val="00CC6CA0"/>
    <w:rsid w:val="00CD0343"/>
    <w:rsid w:val="00CD1731"/>
    <w:rsid w:val="00CD294E"/>
    <w:rsid w:val="00CD3F43"/>
    <w:rsid w:val="00CD52B0"/>
    <w:rsid w:val="00CD6C98"/>
    <w:rsid w:val="00CE2F79"/>
    <w:rsid w:val="00CE7037"/>
    <w:rsid w:val="00CE754B"/>
    <w:rsid w:val="00CF301E"/>
    <w:rsid w:val="00CF5FD5"/>
    <w:rsid w:val="00D0295F"/>
    <w:rsid w:val="00D10A68"/>
    <w:rsid w:val="00D13D7E"/>
    <w:rsid w:val="00D1469F"/>
    <w:rsid w:val="00D201D8"/>
    <w:rsid w:val="00D21520"/>
    <w:rsid w:val="00D21BA3"/>
    <w:rsid w:val="00D273E0"/>
    <w:rsid w:val="00D35AA5"/>
    <w:rsid w:val="00D35D50"/>
    <w:rsid w:val="00D36832"/>
    <w:rsid w:val="00D36B4E"/>
    <w:rsid w:val="00D37124"/>
    <w:rsid w:val="00D37D15"/>
    <w:rsid w:val="00D41FBB"/>
    <w:rsid w:val="00D42A13"/>
    <w:rsid w:val="00D4542C"/>
    <w:rsid w:val="00D4577B"/>
    <w:rsid w:val="00D47FA1"/>
    <w:rsid w:val="00D50771"/>
    <w:rsid w:val="00D50A36"/>
    <w:rsid w:val="00D50F8A"/>
    <w:rsid w:val="00D51802"/>
    <w:rsid w:val="00D52445"/>
    <w:rsid w:val="00D537D8"/>
    <w:rsid w:val="00D54F70"/>
    <w:rsid w:val="00D61E6E"/>
    <w:rsid w:val="00D63474"/>
    <w:rsid w:val="00D675FE"/>
    <w:rsid w:val="00D708CC"/>
    <w:rsid w:val="00D71FA0"/>
    <w:rsid w:val="00D7457B"/>
    <w:rsid w:val="00D74BD0"/>
    <w:rsid w:val="00D75896"/>
    <w:rsid w:val="00D80646"/>
    <w:rsid w:val="00D80F56"/>
    <w:rsid w:val="00D81E39"/>
    <w:rsid w:val="00D826D8"/>
    <w:rsid w:val="00D85779"/>
    <w:rsid w:val="00D9007D"/>
    <w:rsid w:val="00D917F0"/>
    <w:rsid w:val="00D91FAD"/>
    <w:rsid w:val="00D95F97"/>
    <w:rsid w:val="00DA1FB9"/>
    <w:rsid w:val="00DA225F"/>
    <w:rsid w:val="00DA2AA3"/>
    <w:rsid w:val="00DA4492"/>
    <w:rsid w:val="00DA4A26"/>
    <w:rsid w:val="00DB2A99"/>
    <w:rsid w:val="00DB3361"/>
    <w:rsid w:val="00DB3792"/>
    <w:rsid w:val="00DB3B2A"/>
    <w:rsid w:val="00DB4AFE"/>
    <w:rsid w:val="00DC1B69"/>
    <w:rsid w:val="00DC1FF9"/>
    <w:rsid w:val="00DC585E"/>
    <w:rsid w:val="00DC770F"/>
    <w:rsid w:val="00DD0B9A"/>
    <w:rsid w:val="00DD465F"/>
    <w:rsid w:val="00DD575D"/>
    <w:rsid w:val="00DE2268"/>
    <w:rsid w:val="00DE2856"/>
    <w:rsid w:val="00DE2A19"/>
    <w:rsid w:val="00DF768C"/>
    <w:rsid w:val="00E0427D"/>
    <w:rsid w:val="00E04EFC"/>
    <w:rsid w:val="00E07687"/>
    <w:rsid w:val="00E07778"/>
    <w:rsid w:val="00E13BAE"/>
    <w:rsid w:val="00E15C25"/>
    <w:rsid w:val="00E16603"/>
    <w:rsid w:val="00E2258D"/>
    <w:rsid w:val="00E26103"/>
    <w:rsid w:val="00E30A41"/>
    <w:rsid w:val="00E32E72"/>
    <w:rsid w:val="00E33278"/>
    <w:rsid w:val="00E358F5"/>
    <w:rsid w:val="00E360FA"/>
    <w:rsid w:val="00E3685C"/>
    <w:rsid w:val="00E403F1"/>
    <w:rsid w:val="00E42756"/>
    <w:rsid w:val="00E46352"/>
    <w:rsid w:val="00E467A1"/>
    <w:rsid w:val="00E47086"/>
    <w:rsid w:val="00E5241B"/>
    <w:rsid w:val="00E6499F"/>
    <w:rsid w:val="00E67C4E"/>
    <w:rsid w:val="00E7132E"/>
    <w:rsid w:val="00E71F70"/>
    <w:rsid w:val="00E73B8C"/>
    <w:rsid w:val="00E73DC3"/>
    <w:rsid w:val="00E805FD"/>
    <w:rsid w:val="00E824B5"/>
    <w:rsid w:val="00E82C76"/>
    <w:rsid w:val="00E8464E"/>
    <w:rsid w:val="00E86A60"/>
    <w:rsid w:val="00E9116D"/>
    <w:rsid w:val="00E91988"/>
    <w:rsid w:val="00E92A55"/>
    <w:rsid w:val="00E963B9"/>
    <w:rsid w:val="00E967FE"/>
    <w:rsid w:val="00E96ADD"/>
    <w:rsid w:val="00EA06A0"/>
    <w:rsid w:val="00EA39AB"/>
    <w:rsid w:val="00EA4FD4"/>
    <w:rsid w:val="00EA78E2"/>
    <w:rsid w:val="00EB0CDD"/>
    <w:rsid w:val="00EB251F"/>
    <w:rsid w:val="00EB278B"/>
    <w:rsid w:val="00EB3797"/>
    <w:rsid w:val="00EB489D"/>
    <w:rsid w:val="00EB5B4B"/>
    <w:rsid w:val="00EC262E"/>
    <w:rsid w:val="00EC3460"/>
    <w:rsid w:val="00EC3983"/>
    <w:rsid w:val="00EC5847"/>
    <w:rsid w:val="00EC637C"/>
    <w:rsid w:val="00ED575E"/>
    <w:rsid w:val="00EE50DB"/>
    <w:rsid w:val="00EE5B8D"/>
    <w:rsid w:val="00EF6E76"/>
    <w:rsid w:val="00EF6F52"/>
    <w:rsid w:val="00EF7470"/>
    <w:rsid w:val="00F00892"/>
    <w:rsid w:val="00F050AD"/>
    <w:rsid w:val="00F06FD8"/>
    <w:rsid w:val="00F21552"/>
    <w:rsid w:val="00F2373B"/>
    <w:rsid w:val="00F2664B"/>
    <w:rsid w:val="00F30415"/>
    <w:rsid w:val="00F30523"/>
    <w:rsid w:val="00F329BD"/>
    <w:rsid w:val="00F3316B"/>
    <w:rsid w:val="00F36480"/>
    <w:rsid w:val="00F3663F"/>
    <w:rsid w:val="00F40689"/>
    <w:rsid w:val="00F413D9"/>
    <w:rsid w:val="00F4479F"/>
    <w:rsid w:val="00F46C54"/>
    <w:rsid w:val="00F5064A"/>
    <w:rsid w:val="00F5334A"/>
    <w:rsid w:val="00F57797"/>
    <w:rsid w:val="00F61EB9"/>
    <w:rsid w:val="00F62881"/>
    <w:rsid w:val="00F62AEA"/>
    <w:rsid w:val="00F64E64"/>
    <w:rsid w:val="00F70AD8"/>
    <w:rsid w:val="00F713DE"/>
    <w:rsid w:val="00F7502F"/>
    <w:rsid w:val="00F77FE6"/>
    <w:rsid w:val="00F8249C"/>
    <w:rsid w:val="00F82D69"/>
    <w:rsid w:val="00F915CF"/>
    <w:rsid w:val="00F9247D"/>
    <w:rsid w:val="00F92480"/>
    <w:rsid w:val="00F9457D"/>
    <w:rsid w:val="00F94D18"/>
    <w:rsid w:val="00F97752"/>
    <w:rsid w:val="00FA123A"/>
    <w:rsid w:val="00FA345A"/>
    <w:rsid w:val="00FA7719"/>
    <w:rsid w:val="00FA7737"/>
    <w:rsid w:val="00FA7D4A"/>
    <w:rsid w:val="00FB7446"/>
    <w:rsid w:val="00FC2638"/>
    <w:rsid w:val="00FC45AB"/>
    <w:rsid w:val="00FC6BD1"/>
    <w:rsid w:val="00FD1332"/>
    <w:rsid w:val="00FD2BBC"/>
    <w:rsid w:val="00FD4B07"/>
    <w:rsid w:val="00FD5383"/>
    <w:rsid w:val="00FE033E"/>
    <w:rsid w:val="00FE4915"/>
    <w:rsid w:val="00FE7E37"/>
    <w:rsid w:val="00FF367F"/>
    <w:rsid w:val="00FF3A7D"/>
    <w:rsid w:val="00FF4922"/>
    <w:rsid w:val="00FF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BE4DECC-E9D3-4583-811F-86C25F1F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BEB"/>
    <w:pPr>
      <w:spacing w:after="200" w:line="276" w:lineRule="auto"/>
    </w:pPr>
    <w:rPr>
      <w:sz w:val="22"/>
      <w:szCs w:val="22"/>
      <w:lang w:eastAsia="en-US"/>
    </w:rPr>
  </w:style>
  <w:style w:type="paragraph" w:styleId="2">
    <w:name w:val="heading 2"/>
    <w:basedOn w:val="a"/>
    <w:next w:val="a"/>
    <w:link w:val="20"/>
    <w:uiPriority w:val="99"/>
    <w:qFormat/>
    <w:rsid w:val="00CF5FD5"/>
    <w:pPr>
      <w:keepNext/>
      <w:spacing w:after="0" w:line="240" w:lineRule="auto"/>
      <w:ind w:left="-567"/>
      <w:outlineLvl w:val="1"/>
    </w:pPr>
    <w:rPr>
      <w:rFonts w:ascii="Times New Roman" w:eastAsia="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13BA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13BAE"/>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102D4C"/>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102D4C"/>
    <w:rPr>
      <w:rFonts w:ascii="Tahoma" w:hAnsi="Tahoma" w:cs="Tahoma"/>
      <w:sz w:val="16"/>
      <w:szCs w:val="16"/>
    </w:rPr>
  </w:style>
  <w:style w:type="character" w:customStyle="1" w:styleId="20">
    <w:name w:val="Заголовок 2 Знак"/>
    <w:link w:val="2"/>
    <w:uiPriority w:val="99"/>
    <w:rsid w:val="00CF5FD5"/>
    <w:rPr>
      <w:rFonts w:ascii="Times New Roman" w:eastAsia="Times New Roman" w:hAnsi="Times New Roman"/>
      <w:b/>
      <w:bCs/>
      <w:sz w:val="24"/>
      <w:szCs w:val="24"/>
    </w:rPr>
  </w:style>
  <w:style w:type="paragraph" w:styleId="a5">
    <w:name w:val="header"/>
    <w:basedOn w:val="a"/>
    <w:link w:val="a6"/>
    <w:uiPriority w:val="99"/>
    <w:semiHidden/>
    <w:unhideWhenUsed/>
    <w:rsid w:val="004A5BD1"/>
    <w:pPr>
      <w:tabs>
        <w:tab w:val="center" w:pos="4677"/>
        <w:tab w:val="right" w:pos="9355"/>
      </w:tabs>
    </w:pPr>
    <w:rPr>
      <w:lang w:val="x-none"/>
    </w:rPr>
  </w:style>
  <w:style w:type="character" w:customStyle="1" w:styleId="a6">
    <w:name w:val="Верхний колонтитул Знак"/>
    <w:link w:val="a5"/>
    <w:uiPriority w:val="99"/>
    <w:semiHidden/>
    <w:rsid w:val="004A5BD1"/>
    <w:rPr>
      <w:sz w:val="22"/>
      <w:szCs w:val="22"/>
      <w:lang w:eastAsia="en-US"/>
    </w:rPr>
  </w:style>
  <w:style w:type="paragraph" w:styleId="a7">
    <w:name w:val="footer"/>
    <w:basedOn w:val="a"/>
    <w:link w:val="a8"/>
    <w:uiPriority w:val="99"/>
    <w:semiHidden/>
    <w:unhideWhenUsed/>
    <w:rsid w:val="004A5BD1"/>
    <w:pPr>
      <w:tabs>
        <w:tab w:val="center" w:pos="4677"/>
        <w:tab w:val="right" w:pos="9355"/>
      </w:tabs>
    </w:pPr>
    <w:rPr>
      <w:lang w:val="x-none"/>
    </w:rPr>
  </w:style>
  <w:style w:type="character" w:customStyle="1" w:styleId="a8">
    <w:name w:val="Нижний колонтитул Знак"/>
    <w:link w:val="a7"/>
    <w:uiPriority w:val="99"/>
    <w:semiHidden/>
    <w:rsid w:val="004A5BD1"/>
    <w:rPr>
      <w:sz w:val="22"/>
      <w:szCs w:val="22"/>
      <w:lang w:eastAsia="en-US"/>
    </w:rPr>
  </w:style>
  <w:style w:type="paragraph" w:styleId="a9">
    <w:name w:val="Название"/>
    <w:basedOn w:val="a"/>
    <w:link w:val="aa"/>
    <w:qFormat/>
    <w:rsid w:val="008F011F"/>
    <w:pPr>
      <w:widowControl w:val="0"/>
      <w:overflowPunct w:val="0"/>
      <w:autoSpaceDE w:val="0"/>
      <w:autoSpaceDN w:val="0"/>
      <w:adjustRightInd w:val="0"/>
      <w:spacing w:before="360" w:after="480" w:line="240" w:lineRule="auto"/>
      <w:jc w:val="center"/>
      <w:textAlignment w:val="baseline"/>
    </w:pPr>
    <w:rPr>
      <w:rFonts w:ascii="Times New Roman" w:eastAsia="Times New Roman" w:hAnsi="Times New Roman"/>
      <w:b/>
      <w:bCs/>
      <w:sz w:val="28"/>
      <w:szCs w:val="28"/>
      <w:lang w:val="x-none"/>
    </w:rPr>
  </w:style>
  <w:style w:type="character" w:customStyle="1" w:styleId="aa">
    <w:name w:val="Название Знак"/>
    <w:link w:val="a9"/>
    <w:rsid w:val="008F011F"/>
    <w:rPr>
      <w:rFonts w:ascii="Times New Roman" w:eastAsia="Times New Roman" w:hAnsi="Times New Roman"/>
      <w:b/>
      <w:bCs/>
      <w:sz w:val="28"/>
      <w:szCs w:val="28"/>
      <w:lang w:eastAsia="en-US"/>
    </w:rPr>
  </w:style>
  <w:style w:type="table" w:styleId="ab">
    <w:name w:val="Table Grid"/>
    <w:basedOn w:val="a1"/>
    <w:uiPriority w:val="59"/>
    <w:rsid w:val="008F0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1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C1414E6D54691CB04755F779006F1D391CDFD212D6EC4A7DF932939F7BC10B7439FB8DFA2FFA2839q7I" TargetMode="External"/><Relationship Id="rId13" Type="http://schemas.openxmlformats.org/officeDocument/2006/relationships/hyperlink" Target="consultantplus://offline/ref=AFC1414E6D54691CB04755F779006F1D391CDDD617D6EC4A7DF932939F7BC10B7439FB8DFA2DFA2E39q6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FC1414E6D54691CB04755F779006F1D391CDDD617D6EC4A7DF932939F7BC10B7439FB8DFA2DFB2939q2I" TargetMode="External"/><Relationship Id="rId12" Type="http://schemas.openxmlformats.org/officeDocument/2006/relationships/hyperlink" Target="consultantplus://offline/ref=AFC1414E6D54691CB04755F779006F1D391CDFD212D6EC4A7DF932939F7BC10B7439FB8DFA2FFB2C39q2I" TargetMode="External"/><Relationship Id="rId17" Type="http://schemas.openxmlformats.org/officeDocument/2006/relationships/hyperlink" Target="consultantplus://offline/ref=AFC1414E6D54691CB04755F779006F1D391CDFD817D0EC4A7DF932939F37qBI" TargetMode="External"/><Relationship Id="rId2" Type="http://schemas.openxmlformats.org/officeDocument/2006/relationships/styles" Target="styles.xml"/><Relationship Id="rId16" Type="http://schemas.openxmlformats.org/officeDocument/2006/relationships/hyperlink" Target="consultantplus://offline/ref=AFC1414E6D54691CB04755F779006F1D391CDDD617D6EC4A7DF932939F37q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FC1414E6D54691CB04755F779006F1D391CDDD617D6EC4A7DF932939F37qBI" TargetMode="External"/><Relationship Id="rId5" Type="http://schemas.openxmlformats.org/officeDocument/2006/relationships/footnotes" Target="footnotes.xml"/><Relationship Id="rId15" Type="http://schemas.openxmlformats.org/officeDocument/2006/relationships/hyperlink" Target="consultantplus://offline/ref=AFC1414E6D54691CB04755F779006F1D391CDDD617D6EC4A7DF932939F7BC10B7439FB8DFA2DFA2C39q1I" TargetMode="External"/><Relationship Id="rId10" Type="http://schemas.openxmlformats.org/officeDocument/2006/relationships/hyperlink" Target="consultantplus://offline/ref=AFC1414E6D54691CB04755F779006F1D391CDFD212D6EC4A7DF932939F7BC10B7439FB8DFA2FFA2B39q6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FC1414E6D54691CB04755F779006F1D391CDFD212D6EC4A7DF932939F7BC10B7439FB8DFA2FFA2939qFI" TargetMode="External"/><Relationship Id="rId14" Type="http://schemas.openxmlformats.org/officeDocument/2006/relationships/hyperlink" Target="consultantplus://offline/ref=AFC1414E6D54691CB04755F779006F1D391CDFD212D6EC4A7DF932939F7BC10B7439FB8DFA2FFB2D39q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6362</Words>
  <Characters>36265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42542</CharactersWithSpaces>
  <SharedDoc>false</SharedDoc>
  <HLinks>
    <vt:vector size="66" baseType="variant">
      <vt:variant>
        <vt:i4>524296</vt:i4>
      </vt:variant>
      <vt:variant>
        <vt:i4>30</vt:i4>
      </vt:variant>
      <vt:variant>
        <vt:i4>0</vt:i4>
      </vt:variant>
      <vt:variant>
        <vt:i4>5</vt:i4>
      </vt:variant>
      <vt:variant>
        <vt:lpwstr>consultantplus://offline/ref=AFC1414E6D54691CB04755F779006F1D391CDFD817D0EC4A7DF932939F37qBI</vt:lpwstr>
      </vt:variant>
      <vt:variant>
        <vt:lpwstr/>
      </vt:variant>
      <vt:variant>
        <vt:i4>524290</vt:i4>
      </vt:variant>
      <vt:variant>
        <vt:i4>27</vt:i4>
      </vt:variant>
      <vt:variant>
        <vt:i4>0</vt:i4>
      </vt:variant>
      <vt:variant>
        <vt:i4>5</vt:i4>
      </vt:variant>
      <vt:variant>
        <vt:lpwstr>consultantplus://offline/ref=AFC1414E6D54691CB04755F779006F1D391CDDD617D6EC4A7DF932939F37qBI</vt:lpwstr>
      </vt:variant>
      <vt:variant>
        <vt:lpwstr/>
      </vt:variant>
      <vt:variant>
        <vt:i4>3539042</vt:i4>
      </vt:variant>
      <vt:variant>
        <vt:i4>24</vt:i4>
      </vt:variant>
      <vt:variant>
        <vt:i4>0</vt:i4>
      </vt:variant>
      <vt:variant>
        <vt:i4>5</vt:i4>
      </vt:variant>
      <vt:variant>
        <vt:lpwstr>consultantplus://offline/ref=AFC1414E6D54691CB04755F779006F1D391CDDD617D6EC4A7DF932939F7BC10B7439FB8DFA2DFA2C39q1I</vt:lpwstr>
      </vt:variant>
      <vt:variant>
        <vt:lpwstr/>
      </vt:variant>
      <vt:variant>
        <vt:i4>3539046</vt:i4>
      </vt:variant>
      <vt:variant>
        <vt:i4>21</vt:i4>
      </vt:variant>
      <vt:variant>
        <vt:i4>0</vt:i4>
      </vt:variant>
      <vt:variant>
        <vt:i4>5</vt:i4>
      </vt:variant>
      <vt:variant>
        <vt:lpwstr>consultantplus://offline/ref=AFC1414E6D54691CB04755F779006F1D391CDFD212D6EC4A7DF932939F7BC10B7439FB8DFA2FFB2D39q0I</vt:lpwstr>
      </vt:variant>
      <vt:variant>
        <vt:lpwstr/>
      </vt:variant>
      <vt:variant>
        <vt:i4>3539043</vt:i4>
      </vt:variant>
      <vt:variant>
        <vt:i4>18</vt:i4>
      </vt:variant>
      <vt:variant>
        <vt:i4>0</vt:i4>
      </vt:variant>
      <vt:variant>
        <vt:i4>5</vt:i4>
      </vt:variant>
      <vt:variant>
        <vt:lpwstr>consultantplus://offline/ref=AFC1414E6D54691CB04755F779006F1D391CDDD617D6EC4A7DF932939F7BC10B7439FB8DFA2DFA2E39q6I</vt:lpwstr>
      </vt:variant>
      <vt:variant>
        <vt:lpwstr/>
      </vt:variant>
      <vt:variant>
        <vt:i4>3539043</vt:i4>
      </vt:variant>
      <vt:variant>
        <vt:i4>15</vt:i4>
      </vt:variant>
      <vt:variant>
        <vt:i4>0</vt:i4>
      </vt:variant>
      <vt:variant>
        <vt:i4>5</vt:i4>
      </vt:variant>
      <vt:variant>
        <vt:lpwstr>consultantplus://offline/ref=AFC1414E6D54691CB04755F779006F1D391CDFD212D6EC4A7DF932939F7BC10B7439FB8DFA2FFB2C39q2I</vt:lpwstr>
      </vt:variant>
      <vt:variant>
        <vt:lpwstr/>
      </vt:variant>
      <vt:variant>
        <vt:i4>524290</vt:i4>
      </vt:variant>
      <vt:variant>
        <vt:i4>12</vt:i4>
      </vt:variant>
      <vt:variant>
        <vt:i4>0</vt:i4>
      </vt:variant>
      <vt:variant>
        <vt:i4>5</vt:i4>
      </vt:variant>
      <vt:variant>
        <vt:lpwstr>consultantplus://offline/ref=AFC1414E6D54691CB04755F779006F1D391CDDD617D6EC4A7DF932939F37qBI</vt:lpwstr>
      </vt:variant>
      <vt:variant>
        <vt:lpwstr/>
      </vt:variant>
      <vt:variant>
        <vt:i4>3539045</vt:i4>
      </vt:variant>
      <vt:variant>
        <vt:i4>9</vt:i4>
      </vt:variant>
      <vt:variant>
        <vt:i4>0</vt:i4>
      </vt:variant>
      <vt:variant>
        <vt:i4>5</vt:i4>
      </vt:variant>
      <vt:variant>
        <vt:lpwstr>consultantplus://offline/ref=AFC1414E6D54691CB04755F779006F1D391CDFD212D6EC4A7DF932939F7BC10B7439FB8DFA2FFA2B39q6I</vt:lpwstr>
      </vt:variant>
      <vt:variant>
        <vt:lpwstr/>
      </vt:variant>
      <vt:variant>
        <vt:i4>3539054</vt:i4>
      </vt:variant>
      <vt:variant>
        <vt:i4>6</vt:i4>
      </vt:variant>
      <vt:variant>
        <vt:i4>0</vt:i4>
      </vt:variant>
      <vt:variant>
        <vt:i4>5</vt:i4>
      </vt:variant>
      <vt:variant>
        <vt:lpwstr>consultantplus://offline/ref=AFC1414E6D54691CB04755F779006F1D391CDFD212D6EC4A7DF932939F7BC10B7439FB8DFA2FFA2939qFI</vt:lpwstr>
      </vt:variant>
      <vt:variant>
        <vt:lpwstr/>
      </vt:variant>
      <vt:variant>
        <vt:i4>3539006</vt:i4>
      </vt:variant>
      <vt:variant>
        <vt:i4>3</vt:i4>
      </vt:variant>
      <vt:variant>
        <vt:i4>0</vt:i4>
      </vt:variant>
      <vt:variant>
        <vt:i4>5</vt:i4>
      </vt:variant>
      <vt:variant>
        <vt:lpwstr>consultantplus://offline/ref=AFC1414E6D54691CB04755F779006F1D391CDFD212D6EC4A7DF932939F7BC10B7439FB8DFA2FFA2839q7I</vt:lpwstr>
      </vt:variant>
      <vt:variant>
        <vt:lpwstr/>
      </vt:variant>
      <vt:variant>
        <vt:i4>3539000</vt:i4>
      </vt:variant>
      <vt:variant>
        <vt:i4>0</vt:i4>
      </vt:variant>
      <vt:variant>
        <vt:i4>0</vt:i4>
      </vt:variant>
      <vt:variant>
        <vt:i4>5</vt:i4>
      </vt:variant>
      <vt:variant>
        <vt:lpwstr>consultantplus://offline/ref=AFC1414E6D54691CB04755F779006F1D391CDDD617D6EC4A7DF932939F7BC10B7439FB8DFA2DFB2939q2I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GalinaI</dc:creator>
  <cp:keywords/>
  <cp:lastModifiedBy>USER</cp:lastModifiedBy>
  <cp:revision>2</cp:revision>
  <cp:lastPrinted>2022-12-22T05:28:00Z</cp:lastPrinted>
  <dcterms:created xsi:type="dcterms:W3CDTF">2026-08-12T04:37:00Z</dcterms:created>
  <dcterms:modified xsi:type="dcterms:W3CDTF">2026-08-12T04:37:00Z</dcterms:modified>
</cp:coreProperties>
</file>