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E8E" w:rsidRPr="003A2BC9" w:rsidRDefault="001E2E8E" w:rsidP="001E2E8E">
      <w:pPr>
        <w:pStyle w:val="ac"/>
        <w:rPr>
          <w:b/>
          <w:color w:val="000000"/>
          <w:sz w:val="24"/>
        </w:rPr>
      </w:pPr>
      <w:bookmarkStart w:id="0" w:name="_GoBack"/>
      <w:bookmarkEnd w:id="0"/>
      <w:r w:rsidRPr="003A2BC9">
        <w:rPr>
          <w:b/>
          <w:color w:val="000000"/>
          <w:sz w:val="24"/>
        </w:rPr>
        <w:t xml:space="preserve">Договор № </w:t>
      </w:r>
      <w:r w:rsidR="00944B0C">
        <w:rPr>
          <w:b/>
          <w:color w:val="000000"/>
          <w:sz w:val="24"/>
          <w:lang w:val="ru-RU"/>
        </w:rPr>
        <w:t>_______</w:t>
      </w:r>
    </w:p>
    <w:p w:rsidR="001E2E8E" w:rsidRPr="003A2BC9" w:rsidRDefault="001E2E8E" w:rsidP="002914F8">
      <w:pPr>
        <w:pStyle w:val="ac"/>
        <w:rPr>
          <w:b/>
          <w:color w:val="000000"/>
          <w:lang w:val="ru-RU"/>
        </w:rPr>
      </w:pPr>
      <w:r w:rsidRPr="003A2BC9">
        <w:rPr>
          <w:color w:val="000000"/>
          <w:sz w:val="24"/>
        </w:rPr>
        <w:t xml:space="preserve"> </w:t>
      </w:r>
    </w:p>
    <w:p w:rsidR="001E2E8E" w:rsidRPr="003A2BC9" w:rsidRDefault="00EC436D" w:rsidP="001E2E8E">
      <w:pPr>
        <w:jc w:val="both"/>
        <w:rPr>
          <w:b/>
          <w:color w:val="000000"/>
          <w:lang w:val="ru-RU"/>
        </w:rPr>
      </w:pPr>
      <w:proofErr w:type="spellStart"/>
      <w:r w:rsidRPr="003A2BC9">
        <w:rPr>
          <w:b/>
          <w:color w:val="000000"/>
          <w:lang w:val="ru-RU"/>
        </w:rPr>
        <w:t>г</w:t>
      </w:r>
      <w:r w:rsidR="00420B8F" w:rsidRPr="003A2BC9">
        <w:rPr>
          <w:b/>
          <w:color w:val="000000"/>
          <w:lang w:val="ru-RU"/>
        </w:rPr>
        <w:t>.</w:t>
      </w:r>
      <w:r w:rsidR="00EF5BF4">
        <w:rPr>
          <w:b/>
          <w:color w:val="000000"/>
          <w:lang w:val="ru-RU"/>
        </w:rPr>
        <w:t>Ижевск</w:t>
      </w:r>
      <w:proofErr w:type="spellEnd"/>
      <w:r w:rsidR="001E2E8E" w:rsidRPr="003A2BC9">
        <w:rPr>
          <w:b/>
          <w:color w:val="000000"/>
          <w:lang w:val="ru-RU"/>
        </w:rPr>
        <w:tab/>
      </w:r>
      <w:r w:rsidR="001E2E8E" w:rsidRPr="003A2BC9">
        <w:rPr>
          <w:b/>
          <w:color w:val="000000"/>
          <w:lang w:val="ru-RU"/>
        </w:rPr>
        <w:tab/>
      </w:r>
      <w:r w:rsidR="001E2E8E" w:rsidRPr="003A2BC9">
        <w:rPr>
          <w:b/>
          <w:color w:val="000000"/>
          <w:lang w:val="ru-RU"/>
        </w:rPr>
        <w:tab/>
      </w:r>
      <w:r w:rsidR="003066B7" w:rsidRPr="003A2BC9">
        <w:rPr>
          <w:b/>
          <w:color w:val="000000"/>
          <w:lang w:val="ru-RU"/>
        </w:rPr>
        <w:tab/>
      </w:r>
      <w:r w:rsidR="003066B7" w:rsidRPr="003A2BC9">
        <w:rPr>
          <w:b/>
          <w:color w:val="000000"/>
          <w:lang w:val="ru-RU"/>
        </w:rPr>
        <w:tab/>
      </w:r>
      <w:r w:rsidR="003066B7" w:rsidRPr="003A2BC9">
        <w:rPr>
          <w:b/>
          <w:color w:val="000000"/>
          <w:lang w:val="ru-RU"/>
        </w:rPr>
        <w:tab/>
      </w:r>
      <w:r w:rsidR="003066B7" w:rsidRPr="003A2BC9">
        <w:rPr>
          <w:b/>
          <w:color w:val="000000"/>
          <w:lang w:val="ru-RU"/>
        </w:rPr>
        <w:tab/>
      </w:r>
      <w:r w:rsidR="003066B7" w:rsidRPr="003A2BC9">
        <w:rPr>
          <w:b/>
          <w:color w:val="000000"/>
          <w:lang w:val="ru-RU"/>
        </w:rPr>
        <w:tab/>
      </w:r>
      <w:r w:rsidR="003066B7" w:rsidRPr="003A2BC9">
        <w:rPr>
          <w:b/>
          <w:color w:val="000000"/>
          <w:lang w:val="ru-RU"/>
        </w:rPr>
        <w:tab/>
      </w:r>
      <w:r w:rsidR="003066B7" w:rsidRPr="003A2BC9">
        <w:rPr>
          <w:b/>
          <w:color w:val="000000"/>
          <w:lang w:val="ru-RU"/>
        </w:rPr>
        <w:tab/>
      </w:r>
      <w:r w:rsidR="00766704" w:rsidRPr="003A2BC9">
        <w:rPr>
          <w:b/>
          <w:color w:val="000000"/>
          <w:lang w:val="ru-RU"/>
        </w:rPr>
        <w:t xml:space="preserve">        </w:t>
      </w:r>
      <w:r w:rsidR="00123E19" w:rsidRPr="003A2BC9">
        <w:rPr>
          <w:b/>
          <w:color w:val="000000"/>
          <w:lang w:val="ru-RU"/>
        </w:rPr>
        <w:t>_________</w:t>
      </w:r>
      <w:r w:rsidR="001E2E8E" w:rsidRPr="003A2BC9">
        <w:rPr>
          <w:b/>
          <w:color w:val="000000"/>
          <w:lang w:val="ru-RU"/>
        </w:rPr>
        <w:t>20</w:t>
      </w:r>
      <w:r w:rsidR="00E53D08" w:rsidRPr="003A2BC9">
        <w:rPr>
          <w:b/>
          <w:color w:val="000000"/>
          <w:lang w:val="ru-RU"/>
        </w:rPr>
        <w:t>2</w:t>
      </w:r>
      <w:r w:rsidR="00944B0C">
        <w:rPr>
          <w:b/>
          <w:color w:val="000000"/>
          <w:lang w:val="ru-RU"/>
        </w:rPr>
        <w:t>6</w:t>
      </w:r>
      <w:r w:rsidR="001E2E8E" w:rsidRPr="003A2BC9">
        <w:rPr>
          <w:b/>
          <w:color w:val="000000"/>
          <w:lang w:val="ru-RU"/>
        </w:rPr>
        <w:t xml:space="preserve"> г.</w:t>
      </w:r>
    </w:p>
    <w:p w:rsidR="00EF797D" w:rsidRPr="003A2BC9" w:rsidRDefault="00283B4E" w:rsidP="00AC3BE2">
      <w:pPr>
        <w:autoSpaceDE w:val="0"/>
        <w:autoSpaceDN w:val="0"/>
        <w:adjustRightInd w:val="0"/>
        <w:spacing w:before="120" w:after="120"/>
        <w:ind w:firstLine="390"/>
        <w:jc w:val="both"/>
        <w:rPr>
          <w:color w:val="000000"/>
          <w:lang w:val="ru-RU"/>
        </w:rPr>
      </w:pPr>
      <w:r w:rsidRPr="00EF5BF4">
        <w:rPr>
          <w:b/>
          <w:lang w:val="ru-RU"/>
        </w:rPr>
        <w:t>Федеральное государственное бюджетное учреждение науки «Удмуртский федеральный исследовательский центр Уральского отделения Российской академии наук» (</w:t>
      </w:r>
      <w:proofErr w:type="spellStart"/>
      <w:proofErr w:type="gramStart"/>
      <w:r w:rsidRPr="00EF5BF4">
        <w:rPr>
          <w:b/>
          <w:lang w:val="ru-RU"/>
        </w:rPr>
        <w:t>УдмФИЦ</w:t>
      </w:r>
      <w:proofErr w:type="spellEnd"/>
      <w:r w:rsidRPr="00EF5BF4">
        <w:rPr>
          <w:b/>
          <w:lang w:val="ru-RU"/>
        </w:rPr>
        <w:t xml:space="preserve"> </w:t>
      </w:r>
      <w:proofErr w:type="spellStart"/>
      <w:r w:rsidRPr="00EF5BF4">
        <w:rPr>
          <w:b/>
          <w:lang w:val="ru-RU"/>
        </w:rPr>
        <w:t>УрО</w:t>
      </w:r>
      <w:proofErr w:type="spellEnd"/>
      <w:proofErr w:type="gramEnd"/>
      <w:r w:rsidRPr="00EF5BF4">
        <w:rPr>
          <w:b/>
          <w:lang w:val="ru-RU"/>
        </w:rPr>
        <w:t xml:space="preserve"> РАН)</w:t>
      </w:r>
      <w:r w:rsidR="00123E19" w:rsidRPr="00EF5BF4">
        <w:rPr>
          <w:b/>
          <w:color w:val="000000"/>
          <w:lang w:val="ru-RU"/>
        </w:rPr>
        <w:t>,</w:t>
      </w:r>
      <w:r w:rsidR="00123E19" w:rsidRPr="00EF5BF4">
        <w:rPr>
          <w:b/>
          <w:color w:val="000000"/>
          <w:shd w:val="clear" w:color="auto" w:fill="FCFCFC"/>
          <w:lang w:val="ru-RU"/>
        </w:rPr>
        <w:t xml:space="preserve"> </w:t>
      </w:r>
      <w:r w:rsidR="001E2E8E" w:rsidRPr="00EF5BF4">
        <w:rPr>
          <w:color w:val="000000"/>
          <w:lang w:val="ru-RU"/>
        </w:rPr>
        <w:t xml:space="preserve">именуемое в дальнейшем </w:t>
      </w:r>
      <w:r w:rsidR="001E2E8E" w:rsidRPr="00EF5BF4">
        <w:rPr>
          <w:b/>
          <w:color w:val="000000"/>
          <w:lang w:val="ru-RU"/>
        </w:rPr>
        <w:t>«Заказчик»,</w:t>
      </w:r>
      <w:r w:rsidR="001E2E8E" w:rsidRPr="00EF5BF4">
        <w:rPr>
          <w:color w:val="000000"/>
          <w:lang w:val="ru-RU"/>
        </w:rPr>
        <w:t xml:space="preserve"> в лице </w:t>
      </w:r>
      <w:r w:rsidR="00A34DF9" w:rsidRPr="00A34DF9">
        <w:rPr>
          <w:color w:val="000000"/>
          <w:lang w:val="ru-RU"/>
        </w:rPr>
        <w:t xml:space="preserve">заместителя директора по общим вопросам </w:t>
      </w:r>
      <w:proofErr w:type="spellStart"/>
      <w:r w:rsidR="00A34DF9" w:rsidRPr="00A34DF9">
        <w:rPr>
          <w:color w:val="000000"/>
          <w:lang w:val="ru-RU"/>
        </w:rPr>
        <w:t>Ямщиковой</w:t>
      </w:r>
      <w:proofErr w:type="spellEnd"/>
      <w:r w:rsidR="00A34DF9" w:rsidRPr="00A34DF9">
        <w:rPr>
          <w:color w:val="000000"/>
          <w:lang w:val="ru-RU"/>
        </w:rPr>
        <w:t xml:space="preserve"> Ольги Николаевны, действующего на основании Доверенности от 04.03.2026 № 18</w:t>
      </w:r>
      <w:r w:rsidR="003066B7" w:rsidRPr="00EF5BF4">
        <w:rPr>
          <w:color w:val="000000"/>
          <w:spacing w:val="2"/>
          <w:lang w:val="ru-RU"/>
        </w:rPr>
        <w:t xml:space="preserve">, </w:t>
      </w:r>
      <w:r w:rsidR="001E2E8E" w:rsidRPr="00EF5BF4">
        <w:rPr>
          <w:color w:val="000000"/>
          <w:lang w:val="ru-RU"/>
        </w:rPr>
        <w:t>с одной</w:t>
      </w:r>
      <w:r w:rsidR="001E2E8E" w:rsidRPr="003A2BC9">
        <w:rPr>
          <w:color w:val="000000"/>
          <w:lang w:val="ru-RU"/>
        </w:rPr>
        <w:t xml:space="preserve"> стороны, и</w:t>
      </w:r>
      <w:r w:rsidR="00EF797D" w:rsidRPr="003A2BC9">
        <w:rPr>
          <w:color w:val="000000"/>
          <w:lang w:val="ru-RU"/>
        </w:rPr>
        <w:t xml:space="preserve"> </w:t>
      </w:r>
    </w:p>
    <w:p w:rsidR="00B8764A" w:rsidRPr="003A2BC9" w:rsidRDefault="00FF5CC0" w:rsidP="00AC3BE2">
      <w:pPr>
        <w:autoSpaceDE w:val="0"/>
        <w:autoSpaceDN w:val="0"/>
        <w:adjustRightInd w:val="0"/>
        <w:spacing w:before="120" w:after="120"/>
        <w:ind w:firstLine="390"/>
        <w:jc w:val="both"/>
        <w:rPr>
          <w:color w:val="000000"/>
          <w:lang w:val="ru-RU"/>
        </w:rPr>
      </w:pPr>
      <w:r>
        <w:rPr>
          <w:b/>
          <w:color w:val="000000"/>
          <w:lang w:val="ru-RU"/>
        </w:rPr>
        <w:t xml:space="preserve">                     </w:t>
      </w:r>
      <w:r w:rsidR="006A7545" w:rsidRPr="003A2BC9">
        <w:rPr>
          <w:color w:val="000000"/>
          <w:lang w:val="ru-RU"/>
        </w:rPr>
        <w:t>,</w:t>
      </w:r>
      <w:r w:rsidR="001E2E8E" w:rsidRPr="003A2BC9">
        <w:rPr>
          <w:color w:val="000000"/>
          <w:lang w:val="ru-RU"/>
        </w:rPr>
        <w:t xml:space="preserve"> именуемое в дальнейшем </w:t>
      </w:r>
      <w:r w:rsidR="001E2E8E" w:rsidRPr="003A2BC9">
        <w:rPr>
          <w:b/>
          <w:color w:val="000000"/>
          <w:lang w:val="ru-RU"/>
        </w:rPr>
        <w:t>«Исполнитель»</w:t>
      </w:r>
      <w:r w:rsidR="005D0BF3" w:rsidRPr="003A2BC9">
        <w:rPr>
          <w:color w:val="000000"/>
          <w:lang w:val="ru-RU"/>
        </w:rPr>
        <w:t>, в лице</w:t>
      </w:r>
      <w:r w:rsidR="001E2E8E" w:rsidRPr="003A2BC9">
        <w:rPr>
          <w:color w:val="000000"/>
          <w:lang w:val="ru-RU"/>
        </w:rPr>
        <w:t xml:space="preserve"> </w:t>
      </w:r>
      <w:r>
        <w:rPr>
          <w:color w:val="000000"/>
          <w:lang w:val="ru-RU"/>
        </w:rPr>
        <w:t xml:space="preserve">                              </w:t>
      </w:r>
      <w:proofErr w:type="gramStart"/>
      <w:r>
        <w:rPr>
          <w:color w:val="000000"/>
          <w:lang w:val="ru-RU"/>
        </w:rPr>
        <w:t xml:space="preserve">  </w:t>
      </w:r>
      <w:r w:rsidR="001E2E8E" w:rsidRPr="003A2BC9">
        <w:rPr>
          <w:color w:val="000000"/>
          <w:lang w:val="ru-RU"/>
        </w:rPr>
        <w:t>,</w:t>
      </w:r>
      <w:proofErr w:type="gramEnd"/>
      <w:r w:rsidR="001E2E8E" w:rsidRPr="003A2BC9">
        <w:rPr>
          <w:color w:val="000000"/>
          <w:lang w:val="ru-RU"/>
        </w:rPr>
        <w:t xml:space="preserve"> действующего на основании </w:t>
      </w:r>
      <w:r>
        <w:rPr>
          <w:color w:val="000000"/>
          <w:lang w:val="ru-RU"/>
        </w:rPr>
        <w:t xml:space="preserve">                     </w:t>
      </w:r>
      <w:r w:rsidR="001E2E8E" w:rsidRPr="003A2BC9">
        <w:rPr>
          <w:color w:val="000000"/>
          <w:lang w:val="ru-RU"/>
        </w:rPr>
        <w:t>, с другой стороны,</w:t>
      </w:r>
      <w:r w:rsidR="00321136" w:rsidRPr="003A2BC9">
        <w:rPr>
          <w:color w:val="000000"/>
          <w:lang w:val="ru-RU"/>
        </w:rPr>
        <w:t xml:space="preserve"> </w:t>
      </w:r>
    </w:p>
    <w:p w:rsidR="001E2E8E" w:rsidRPr="003A2BC9" w:rsidRDefault="00B8764A" w:rsidP="00AC3BE2">
      <w:pPr>
        <w:autoSpaceDE w:val="0"/>
        <w:autoSpaceDN w:val="0"/>
        <w:adjustRightInd w:val="0"/>
        <w:spacing w:before="120" w:after="120"/>
        <w:ind w:firstLine="390"/>
        <w:jc w:val="both"/>
        <w:rPr>
          <w:color w:val="000000"/>
          <w:lang w:val="ru-RU"/>
        </w:rPr>
      </w:pPr>
      <w:r w:rsidRPr="003A2BC9">
        <w:rPr>
          <w:color w:val="000000"/>
          <w:lang w:val="ru-RU"/>
        </w:rPr>
        <w:t>совместно именуемые «Стороны», а по отдельности - «Сторона», заключили между собой настоящий договор (далее – «Договор») о нижеследующем</w:t>
      </w:r>
    </w:p>
    <w:p w:rsidR="00B8764A" w:rsidRPr="003A2BC9" w:rsidRDefault="00B8764A" w:rsidP="00AC3BE2">
      <w:pPr>
        <w:autoSpaceDE w:val="0"/>
        <w:autoSpaceDN w:val="0"/>
        <w:adjustRightInd w:val="0"/>
        <w:spacing w:before="120" w:after="120"/>
        <w:ind w:firstLine="390"/>
        <w:jc w:val="both"/>
        <w:rPr>
          <w:color w:val="000000"/>
          <w:lang w:val="ru-RU"/>
        </w:rPr>
      </w:pPr>
    </w:p>
    <w:p w:rsidR="001E2E8E" w:rsidRPr="003A2BC9" w:rsidRDefault="001E2E8E" w:rsidP="00BA7411">
      <w:pPr>
        <w:numPr>
          <w:ilvl w:val="0"/>
          <w:numId w:val="1"/>
        </w:numPr>
        <w:shd w:val="clear" w:color="auto" w:fill="FFFFFF"/>
        <w:jc w:val="center"/>
        <w:rPr>
          <w:b/>
          <w:color w:val="000000"/>
          <w:lang w:val="ru-RU"/>
        </w:rPr>
      </w:pPr>
      <w:r w:rsidRPr="003A2BC9">
        <w:rPr>
          <w:b/>
          <w:color w:val="000000"/>
          <w:lang w:val="ru-RU"/>
        </w:rPr>
        <w:t>Предмет Договора</w:t>
      </w:r>
    </w:p>
    <w:p w:rsidR="001E2E8E" w:rsidRPr="003A2BC9" w:rsidRDefault="005D0BF3" w:rsidP="00123E19">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w:t>
      </w:r>
      <w:r w:rsidR="001E2E8E" w:rsidRPr="003A2BC9">
        <w:rPr>
          <w:color w:val="000000"/>
          <w:lang w:val="ru-RU"/>
        </w:rPr>
        <w:t>По настоящему Договору Исполнитель обязуется оказать Заказчику услуг</w:t>
      </w:r>
      <w:r w:rsidR="00123E19" w:rsidRPr="003A2BC9">
        <w:rPr>
          <w:color w:val="000000"/>
          <w:lang w:val="ru-RU"/>
        </w:rPr>
        <w:t>и</w:t>
      </w:r>
      <w:r w:rsidR="00EF5BF4">
        <w:rPr>
          <w:color w:val="000000"/>
          <w:lang w:val="ru-RU"/>
        </w:rPr>
        <w:t xml:space="preserve"> по с</w:t>
      </w:r>
      <w:r w:rsidR="00AC3BE2" w:rsidRPr="003A2BC9">
        <w:rPr>
          <w:color w:val="000000"/>
          <w:lang w:val="ru-RU"/>
        </w:rPr>
        <w:t xml:space="preserve">ервисному сопровождению анализатора </w:t>
      </w:r>
      <w:r w:rsidR="00AC3BE2" w:rsidRPr="003A2BC9">
        <w:rPr>
          <w:color w:val="000000"/>
        </w:rPr>
        <w:t>SIAMS</w:t>
      </w:r>
      <w:r w:rsidR="00AC3BE2" w:rsidRPr="003A2BC9">
        <w:rPr>
          <w:color w:val="000000"/>
          <w:lang w:val="ru-RU"/>
        </w:rPr>
        <w:t xml:space="preserve"> 800</w:t>
      </w:r>
      <w:r w:rsidR="006F22C1">
        <w:rPr>
          <w:color w:val="000000"/>
          <w:lang w:val="ru-RU"/>
        </w:rPr>
        <w:t xml:space="preserve"> </w:t>
      </w:r>
      <w:r w:rsidR="006F22C1" w:rsidRPr="00FF5CC0">
        <w:rPr>
          <w:color w:val="000000"/>
          <w:lang w:val="ru-RU"/>
        </w:rPr>
        <w:t>(микроскоп, комплект моторизации, микроскопная видеокамера, управляющая вычислительная станция (системный блок), программное обеспечение SIAMS)</w:t>
      </w:r>
      <w:r w:rsidR="00AC3BE2" w:rsidRPr="00FF5CC0">
        <w:rPr>
          <w:color w:val="000000"/>
          <w:lang w:val="ru-RU"/>
        </w:rPr>
        <w:t>, а именно осуществить его</w:t>
      </w:r>
      <w:r w:rsidR="00AC3BE2" w:rsidRPr="003A2BC9">
        <w:rPr>
          <w:color w:val="000000"/>
          <w:lang w:val="ru-RU"/>
        </w:rPr>
        <w:t xml:space="preserve"> </w:t>
      </w:r>
      <w:r w:rsidR="00283B4E">
        <w:rPr>
          <w:color w:val="000000"/>
          <w:lang w:val="ru-RU"/>
        </w:rPr>
        <w:t>т</w:t>
      </w:r>
      <w:r w:rsidR="00AC3BE2" w:rsidRPr="003A2BC9">
        <w:rPr>
          <w:bCs/>
          <w:color w:val="000000"/>
          <w:lang w:val="ru-RU"/>
        </w:rPr>
        <w:t xml:space="preserve">ехническое обслуживание </w:t>
      </w:r>
      <w:r w:rsidR="00A63819" w:rsidRPr="003A2BC9">
        <w:rPr>
          <w:color w:val="000000"/>
          <w:shd w:val="clear" w:color="auto" w:fill="FFFFFF"/>
          <w:lang w:val="ru-RU"/>
        </w:rPr>
        <w:t xml:space="preserve">(далее – «Услуги»), </w:t>
      </w:r>
      <w:r w:rsidR="00123E19" w:rsidRPr="003A2BC9">
        <w:rPr>
          <w:color w:val="000000"/>
          <w:shd w:val="clear" w:color="auto" w:fill="FFFFFF"/>
          <w:lang w:val="ru-RU"/>
        </w:rPr>
        <w:t>согласно Приложению № 1.</w:t>
      </w:r>
    </w:p>
    <w:p w:rsidR="00CC151D" w:rsidRPr="00EF5BF4" w:rsidRDefault="001E2E8E" w:rsidP="006F245D">
      <w:pPr>
        <w:numPr>
          <w:ilvl w:val="1"/>
          <w:numId w:val="1"/>
        </w:numPr>
        <w:shd w:val="clear" w:color="auto" w:fill="FFFFFF"/>
        <w:tabs>
          <w:tab w:val="num" w:pos="0"/>
          <w:tab w:val="left" w:pos="900"/>
        </w:tabs>
        <w:ind w:left="0" w:firstLine="540"/>
        <w:jc w:val="both"/>
        <w:rPr>
          <w:color w:val="000000"/>
          <w:lang w:val="ru-RU"/>
        </w:rPr>
      </w:pPr>
      <w:r w:rsidRPr="00EF5BF4">
        <w:rPr>
          <w:color w:val="000000"/>
          <w:lang w:val="ru-RU"/>
        </w:rPr>
        <w:t xml:space="preserve"> Услуг</w:t>
      </w:r>
      <w:r w:rsidR="00AC3BE2" w:rsidRPr="00EF5BF4">
        <w:rPr>
          <w:color w:val="000000"/>
          <w:lang w:val="ru-RU"/>
        </w:rPr>
        <w:t xml:space="preserve">и </w:t>
      </w:r>
      <w:r w:rsidR="00FB7250" w:rsidRPr="00EF5BF4">
        <w:rPr>
          <w:color w:val="000000"/>
          <w:lang w:val="ru-RU"/>
        </w:rPr>
        <w:t>осуществля</w:t>
      </w:r>
      <w:r w:rsidR="00AC3BE2" w:rsidRPr="00EF5BF4">
        <w:rPr>
          <w:color w:val="000000"/>
          <w:lang w:val="ru-RU"/>
        </w:rPr>
        <w:t>ю</w:t>
      </w:r>
      <w:r w:rsidRPr="00EF5BF4">
        <w:rPr>
          <w:color w:val="000000"/>
          <w:lang w:val="ru-RU"/>
        </w:rPr>
        <w:t>тся по месту нахождения Заказчика:</w:t>
      </w:r>
      <w:r w:rsidR="006F245D" w:rsidRPr="00EF5BF4">
        <w:rPr>
          <w:color w:val="000000"/>
          <w:lang w:val="ru-RU"/>
        </w:rPr>
        <w:t xml:space="preserve"> </w:t>
      </w:r>
      <w:r w:rsidR="00283B4E" w:rsidRPr="00EF5BF4">
        <w:rPr>
          <w:lang w:val="ru-RU"/>
        </w:rPr>
        <w:t xml:space="preserve">426067, УР, </w:t>
      </w:r>
      <w:proofErr w:type="spellStart"/>
      <w:r w:rsidR="00283B4E" w:rsidRPr="00EF5BF4">
        <w:rPr>
          <w:lang w:val="ru-RU"/>
        </w:rPr>
        <w:t>г.Ижевск</w:t>
      </w:r>
      <w:proofErr w:type="spellEnd"/>
      <w:r w:rsidR="00283B4E" w:rsidRPr="00EF5BF4">
        <w:rPr>
          <w:lang w:val="ru-RU"/>
        </w:rPr>
        <w:t>, ул</w:t>
      </w:r>
      <w:r w:rsidR="00EF5BF4">
        <w:rPr>
          <w:lang w:val="ru-RU"/>
        </w:rPr>
        <w:t>.</w:t>
      </w:r>
      <w:r w:rsidR="006F22C1">
        <w:rPr>
          <w:lang w:val="ru-RU"/>
        </w:rPr>
        <w:t xml:space="preserve"> </w:t>
      </w:r>
      <w:proofErr w:type="spellStart"/>
      <w:r w:rsidR="00283B4E" w:rsidRPr="00EF5BF4">
        <w:rPr>
          <w:lang w:val="ru-RU"/>
        </w:rPr>
        <w:t>им</w:t>
      </w:r>
      <w:r w:rsidR="00EF5BF4">
        <w:rPr>
          <w:lang w:val="ru-RU"/>
        </w:rPr>
        <w:t>.</w:t>
      </w:r>
      <w:r w:rsidR="00283B4E" w:rsidRPr="00EF5BF4">
        <w:rPr>
          <w:lang w:val="ru-RU"/>
        </w:rPr>
        <w:t>Татьяны</w:t>
      </w:r>
      <w:proofErr w:type="spellEnd"/>
      <w:r w:rsidR="00283B4E" w:rsidRPr="00EF5BF4">
        <w:rPr>
          <w:lang w:val="ru-RU"/>
        </w:rPr>
        <w:t xml:space="preserve"> </w:t>
      </w:r>
      <w:proofErr w:type="spellStart"/>
      <w:r w:rsidR="00283B4E" w:rsidRPr="00EF5BF4">
        <w:rPr>
          <w:lang w:val="ru-RU"/>
        </w:rPr>
        <w:t>Барамзиной</w:t>
      </w:r>
      <w:proofErr w:type="spellEnd"/>
      <w:r w:rsidR="00283B4E" w:rsidRPr="00EF5BF4">
        <w:rPr>
          <w:lang w:val="ru-RU"/>
        </w:rPr>
        <w:t xml:space="preserve">, </w:t>
      </w:r>
      <w:proofErr w:type="spellStart"/>
      <w:r w:rsidR="00283B4E" w:rsidRPr="00EF5BF4">
        <w:rPr>
          <w:lang w:val="ru-RU"/>
        </w:rPr>
        <w:t>зд</w:t>
      </w:r>
      <w:proofErr w:type="spellEnd"/>
      <w:r w:rsidR="00283B4E" w:rsidRPr="00EF5BF4">
        <w:rPr>
          <w:lang w:val="ru-RU"/>
        </w:rPr>
        <w:t>. 34.</w:t>
      </w:r>
    </w:p>
    <w:p w:rsidR="001E2E8E" w:rsidRPr="003A2BC9" w:rsidRDefault="005D0BF3" w:rsidP="001E2E8E">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w:t>
      </w:r>
      <w:r w:rsidR="001E2E8E" w:rsidRPr="003A2BC9">
        <w:rPr>
          <w:color w:val="000000"/>
          <w:lang w:val="ru-RU"/>
        </w:rPr>
        <w:t xml:space="preserve">В случае если в процессе оказания услуги выявлены нарушения функциональности </w:t>
      </w:r>
      <w:r w:rsidR="00283B4E">
        <w:rPr>
          <w:color w:val="000000"/>
          <w:lang w:val="ru-RU"/>
        </w:rPr>
        <w:t>анализатора</w:t>
      </w:r>
      <w:r w:rsidR="00384B29" w:rsidRPr="003A2BC9">
        <w:rPr>
          <w:color w:val="000000"/>
          <w:lang w:val="ru-RU"/>
        </w:rPr>
        <w:t xml:space="preserve">, не выявленные во время предварительного осмотра, </w:t>
      </w:r>
      <w:r w:rsidR="001E2E8E" w:rsidRPr="003A2BC9">
        <w:rPr>
          <w:color w:val="000000"/>
          <w:lang w:val="ru-RU"/>
        </w:rPr>
        <w:t>Сторонами составляется и подписывается Акт техни</w:t>
      </w:r>
      <w:r w:rsidR="002124CB" w:rsidRPr="003A2BC9">
        <w:rPr>
          <w:color w:val="000000"/>
          <w:lang w:val="ru-RU"/>
        </w:rPr>
        <w:t>ческого состояния (Приложение №</w:t>
      </w:r>
      <w:r w:rsidR="00023B0C" w:rsidRPr="003A2BC9">
        <w:rPr>
          <w:color w:val="000000"/>
          <w:lang w:val="ru-RU"/>
        </w:rPr>
        <w:t xml:space="preserve"> </w:t>
      </w:r>
      <w:r w:rsidR="002124CB" w:rsidRPr="003A2BC9">
        <w:rPr>
          <w:color w:val="000000"/>
          <w:lang w:val="ru-RU"/>
        </w:rPr>
        <w:t>2</w:t>
      </w:r>
      <w:r w:rsidR="001E2E8E" w:rsidRPr="003A2BC9">
        <w:rPr>
          <w:color w:val="000000"/>
          <w:lang w:val="ru-RU"/>
        </w:rPr>
        <w:t>) в двух экземплярах по одному для каждой из Сторон.</w:t>
      </w:r>
    </w:p>
    <w:p w:rsidR="001E2E8E" w:rsidRPr="003A2BC9" w:rsidRDefault="001E2E8E" w:rsidP="001E2E8E">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Нарушения функциональности, указанные в Акте технического состояния, могут быть исправлены Исполнителем при условии заключении Сторонами дополнительного соглашения на ремонт </w:t>
      </w:r>
      <w:r w:rsidR="00384B29" w:rsidRPr="003A2BC9">
        <w:rPr>
          <w:color w:val="000000"/>
          <w:lang w:val="ru-RU"/>
        </w:rPr>
        <w:t>с заменой запасных частей</w:t>
      </w:r>
      <w:r w:rsidRPr="003A2BC9">
        <w:rPr>
          <w:color w:val="000000"/>
          <w:lang w:val="ru-RU"/>
        </w:rPr>
        <w:t xml:space="preserve"> за дополнительную плату.</w:t>
      </w:r>
    </w:p>
    <w:p w:rsidR="001E2E8E" w:rsidRPr="003A2BC9" w:rsidRDefault="001E2E8E" w:rsidP="001E2E8E">
      <w:pPr>
        <w:ind w:firstLine="567"/>
        <w:jc w:val="center"/>
        <w:rPr>
          <w:color w:val="000000"/>
          <w:lang w:val="ru-RU"/>
        </w:rPr>
      </w:pPr>
    </w:p>
    <w:p w:rsidR="008F2F4C" w:rsidRPr="003A2BC9" w:rsidRDefault="001E2E8E" w:rsidP="008F2F4C">
      <w:pPr>
        <w:numPr>
          <w:ilvl w:val="0"/>
          <w:numId w:val="1"/>
        </w:numPr>
        <w:shd w:val="clear" w:color="auto" w:fill="FFFFFF"/>
        <w:tabs>
          <w:tab w:val="left" w:pos="900"/>
        </w:tabs>
        <w:jc w:val="center"/>
        <w:rPr>
          <w:b/>
          <w:color w:val="000000"/>
          <w:lang w:val="ru-RU"/>
        </w:rPr>
      </w:pPr>
      <w:r w:rsidRPr="003A2BC9">
        <w:rPr>
          <w:b/>
          <w:color w:val="000000"/>
          <w:lang w:val="ru-RU"/>
        </w:rPr>
        <w:t>Цена Договора и порядок расчетов</w:t>
      </w:r>
    </w:p>
    <w:p w:rsidR="001E2E8E" w:rsidRPr="003C2CD0" w:rsidRDefault="008F2F4C" w:rsidP="008F2F4C">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w:t>
      </w:r>
      <w:r w:rsidR="001E2E8E" w:rsidRPr="003C2CD0">
        <w:rPr>
          <w:color w:val="000000"/>
          <w:lang w:val="ru-RU"/>
        </w:rPr>
        <w:t xml:space="preserve">Стоимость оказываемых услуг по настоящему Договору составляет </w:t>
      </w:r>
      <w:r w:rsidR="00283B4E" w:rsidRPr="003C2CD0">
        <w:rPr>
          <w:color w:val="000000"/>
          <w:highlight w:val="yellow"/>
          <w:lang w:val="ru-RU"/>
        </w:rPr>
        <w:t>90</w:t>
      </w:r>
      <w:r w:rsidR="003C2CD0" w:rsidRPr="003C2CD0">
        <w:rPr>
          <w:color w:val="000000"/>
          <w:highlight w:val="yellow"/>
          <w:lang w:val="ru-RU"/>
        </w:rPr>
        <w:t xml:space="preserve"> </w:t>
      </w:r>
      <w:r w:rsidR="00283B4E" w:rsidRPr="003C2CD0">
        <w:rPr>
          <w:color w:val="000000"/>
          <w:highlight w:val="yellow"/>
          <w:lang w:val="ru-RU"/>
        </w:rPr>
        <w:t>426</w:t>
      </w:r>
      <w:r w:rsidR="00EF797D" w:rsidRPr="003C2CD0">
        <w:rPr>
          <w:color w:val="000000"/>
          <w:highlight w:val="yellow"/>
          <w:lang w:val="ru-RU"/>
        </w:rPr>
        <w:t xml:space="preserve"> (</w:t>
      </w:r>
      <w:r w:rsidR="00944B0C" w:rsidRPr="003C2CD0">
        <w:rPr>
          <w:color w:val="000000"/>
          <w:highlight w:val="yellow"/>
          <w:lang w:val="ru-RU"/>
        </w:rPr>
        <w:t>Де</w:t>
      </w:r>
      <w:r w:rsidR="00283B4E" w:rsidRPr="003C2CD0">
        <w:rPr>
          <w:color w:val="000000"/>
          <w:highlight w:val="yellow"/>
          <w:lang w:val="ru-RU"/>
        </w:rPr>
        <w:t xml:space="preserve">вяносто </w:t>
      </w:r>
      <w:r w:rsidR="00EF797D" w:rsidRPr="003C2CD0">
        <w:rPr>
          <w:color w:val="000000"/>
          <w:highlight w:val="yellow"/>
          <w:lang w:val="ru-RU"/>
        </w:rPr>
        <w:t>тысяч</w:t>
      </w:r>
      <w:r w:rsidR="00283B4E" w:rsidRPr="003C2CD0">
        <w:rPr>
          <w:color w:val="000000"/>
          <w:highlight w:val="yellow"/>
          <w:lang w:val="ru-RU"/>
        </w:rPr>
        <w:t xml:space="preserve"> четыреста двадцать шесть</w:t>
      </w:r>
      <w:r w:rsidR="00EF797D" w:rsidRPr="003C2CD0">
        <w:rPr>
          <w:color w:val="000000"/>
          <w:highlight w:val="yellow"/>
          <w:lang w:val="ru-RU"/>
        </w:rPr>
        <w:t xml:space="preserve">) рублей </w:t>
      </w:r>
      <w:r w:rsidR="00283B4E" w:rsidRPr="003C2CD0">
        <w:rPr>
          <w:color w:val="000000"/>
          <w:highlight w:val="yellow"/>
          <w:lang w:val="ru-RU"/>
        </w:rPr>
        <w:t>4</w:t>
      </w:r>
      <w:r w:rsidR="00EF797D" w:rsidRPr="003C2CD0">
        <w:rPr>
          <w:color w:val="000000"/>
          <w:highlight w:val="yellow"/>
          <w:lang w:val="ru-RU"/>
        </w:rPr>
        <w:t>0 копеек</w:t>
      </w:r>
      <w:r w:rsidR="00E53D08" w:rsidRPr="003C2CD0">
        <w:rPr>
          <w:color w:val="000000"/>
          <w:highlight w:val="yellow"/>
          <w:lang w:val="ru-RU"/>
        </w:rPr>
        <w:t>, в том числе НДС</w:t>
      </w:r>
      <w:r w:rsidR="00E05594" w:rsidRPr="003C2CD0">
        <w:rPr>
          <w:color w:val="000000"/>
          <w:highlight w:val="yellow"/>
          <w:lang w:val="ru-RU"/>
        </w:rPr>
        <w:t xml:space="preserve"> 2</w:t>
      </w:r>
      <w:r w:rsidR="00944B0C" w:rsidRPr="003C2CD0">
        <w:rPr>
          <w:color w:val="000000"/>
          <w:highlight w:val="yellow"/>
          <w:lang w:val="ru-RU"/>
        </w:rPr>
        <w:t>2</w:t>
      </w:r>
      <w:r w:rsidR="00E05594" w:rsidRPr="003C2CD0">
        <w:rPr>
          <w:color w:val="000000"/>
          <w:highlight w:val="yellow"/>
          <w:lang w:val="ru-RU"/>
        </w:rPr>
        <w:t>%</w:t>
      </w:r>
      <w:r w:rsidR="006158DB" w:rsidRPr="003C2CD0">
        <w:rPr>
          <w:color w:val="000000"/>
          <w:highlight w:val="yellow"/>
          <w:lang w:val="ru-RU"/>
        </w:rPr>
        <w:t xml:space="preserve"> - </w:t>
      </w:r>
      <w:r w:rsidR="00283B4E" w:rsidRPr="003C2CD0">
        <w:rPr>
          <w:color w:val="000000"/>
          <w:highlight w:val="yellow"/>
          <w:lang w:val="ru-RU"/>
        </w:rPr>
        <w:t>16 306</w:t>
      </w:r>
      <w:r w:rsidR="00EF797D" w:rsidRPr="003C2CD0">
        <w:rPr>
          <w:color w:val="000000"/>
          <w:highlight w:val="yellow"/>
          <w:lang w:val="ru-RU"/>
        </w:rPr>
        <w:t xml:space="preserve"> рублей </w:t>
      </w:r>
      <w:r w:rsidR="00283B4E" w:rsidRPr="003C2CD0">
        <w:rPr>
          <w:color w:val="000000"/>
          <w:highlight w:val="yellow"/>
          <w:lang w:val="ru-RU"/>
        </w:rPr>
        <w:t>4</w:t>
      </w:r>
      <w:r w:rsidR="00EF797D" w:rsidRPr="003C2CD0">
        <w:rPr>
          <w:color w:val="000000"/>
          <w:highlight w:val="yellow"/>
          <w:lang w:val="ru-RU"/>
        </w:rPr>
        <w:t>0 копеек</w:t>
      </w:r>
      <w:r w:rsidR="00AC3BE2" w:rsidRPr="003C2CD0">
        <w:rPr>
          <w:color w:val="000000"/>
          <w:lang w:val="ru-RU"/>
        </w:rPr>
        <w:t xml:space="preserve"> и</w:t>
      </w:r>
      <w:r w:rsidR="001E2E8E" w:rsidRPr="003C2CD0">
        <w:rPr>
          <w:color w:val="000000"/>
          <w:lang w:val="ru-RU"/>
        </w:rPr>
        <w:t xml:space="preserve"> </w:t>
      </w:r>
      <w:r w:rsidR="003A0ADC" w:rsidRPr="003C2CD0">
        <w:rPr>
          <w:color w:val="000000"/>
          <w:lang w:val="ru-RU"/>
        </w:rPr>
        <w:t>в</w:t>
      </w:r>
      <w:r w:rsidR="001E2E8E" w:rsidRPr="003C2CD0">
        <w:rPr>
          <w:color w:val="000000"/>
          <w:lang w:val="ru-RU"/>
        </w:rPr>
        <w:t xml:space="preserve">ключает в себя все расходы Исполнителя, необходимые для надлежащего выполнения им обязательств по настоящему Договору. </w:t>
      </w:r>
      <w:r w:rsidR="00A34DF9" w:rsidRPr="003C2CD0">
        <w:rPr>
          <w:color w:val="000000"/>
          <w:lang w:val="ru-RU"/>
        </w:rPr>
        <w:t>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Договором.</w:t>
      </w:r>
    </w:p>
    <w:p w:rsidR="00AC3BE2" w:rsidRDefault="001E2E8E" w:rsidP="008F2F4C">
      <w:pPr>
        <w:numPr>
          <w:ilvl w:val="1"/>
          <w:numId w:val="1"/>
        </w:numPr>
        <w:shd w:val="clear" w:color="auto" w:fill="FFFFFF"/>
        <w:tabs>
          <w:tab w:val="num" w:pos="0"/>
          <w:tab w:val="left" w:pos="900"/>
        </w:tabs>
        <w:ind w:left="0" w:firstLine="540"/>
        <w:jc w:val="both"/>
        <w:rPr>
          <w:color w:val="000000"/>
          <w:lang w:val="ru-RU"/>
        </w:rPr>
      </w:pPr>
      <w:r w:rsidRPr="003C2CD0">
        <w:rPr>
          <w:color w:val="000000"/>
          <w:lang w:val="ru-RU"/>
        </w:rPr>
        <w:t xml:space="preserve"> </w:t>
      </w:r>
      <w:r w:rsidR="00DE7BB9" w:rsidRPr="003C2CD0">
        <w:rPr>
          <w:color w:val="000000"/>
          <w:lang w:val="ru-RU"/>
        </w:rPr>
        <w:t xml:space="preserve">Оплата </w:t>
      </w:r>
      <w:r w:rsidR="00D54F2F" w:rsidRPr="003C2CD0">
        <w:rPr>
          <w:color w:val="000000"/>
          <w:lang w:val="ru-RU"/>
        </w:rPr>
        <w:t>за оказываемые услуги вносится на расчетный счет Исполнителя</w:t>
      </w:r>
      <w:r w:rsidR="00734D82" w:rsidRPr="003C2CD0">
        <w:rPr>
          <w:color w:val="000000"/>
          <w:lang w:val="ru-RU"/>
        </w:rPr>
        <w:t xml:space="preserve"> </w:t>
      </w:r>
      <w:r w:rsidR="00D54F2F" w:rsidRPr="003C2CD0">
        <w:rPr>
          <w:color w:val="000000"/>
          <w:lang w:val="ru-RU"/>
        </w:rPr>
        <w:t xml:space="preserve">в размере 100% суммы </w:t>
      </w:r>
      <w:r w:rsidR="00734D82" w:rsidRPr="003C2CD0">
        <w:rPr>
          <w:color w:val="000000"/>
          <w:lang w:val="ru-RU"/>
        </w:rPr>
        <w:t>Д</w:t>
      </w:r>
      <w:r w:rsidR="00D54F2F" w:rsidRPr="003C2CD0">
        <w:rPr>
          <w:color w:val="000000"/>
          <w:lang w:val="ru-RU"/>
        </w:rPr>
        <w:t xml:space="preserve">оговора </w:t>
      </w:r>
      <w:r w:rsidR="003A0ADC" w:rsidRPr="003C2CD0">
        <w:rPr>
          <w:color w:val="000000"/>
          <w:lang w:val="ru-RU"/>
        </w:rPr>
        <w:t xml:space="preserve">в течение </w:t>
      </w:r>
      <w:r w:rsidR="00A34DF9" w:rsidRPr="003C2CD0">
        <w:rPr>
          <w:color w:val="000000"/>
          <w:lang w:val="ru-RU"/>
        </w:rPr>
        <w:t>7</w:t>
      </w:r>
      <w:r w:rsidR="00D54F2F" w:rsidRPr="003C2CD0">
        <w:rPr>
          <w:color w:val="000000"/>
          <w:lang w:val="ru-RU"/>
        </w:rPr>
        <w:t xml:space="preserve"> дней </w:t>
      </w:r>
      <w:r w:rsidR="0004321B" w:rsidRPr="003C2CD0">
        <w:rPr>
          <w:color w:val="000000"/>
          <w:lang w:val="ru-RU"/>
        </w:rPr>
        <w:t xml:space="preserve">после </w:t>
      </w:r>
      <w:r w:rsidR="00AC3BE2" w:rsidRPr="003C2CD0">
        <w:rPr>
          <w:color w:val="000000"/>
          <w:lang w:val="ru-RU"/>
        </w:rPr>
        <w:t xml:space="preserve">подписания </w:t>
      </w:r>
      <w:r w:rsidR="00A34DF9" w:rsidRPr="003C2CD0">
        <w:rPr>
          <w:color w:val="000000"/>
          <w:lang w:val="ru-RU"/>
        </w:rPr>
        <w:t xml:space="preserve">Акта сдачи-приемки выполненных Работ/оказанных Услуг </w:t>
      </w:r>
      <w:r w:rsidR="00AC3BE2" w:rsidRPr="003C2CD0">
        <w:rPr>
          <w:color w:val="000000"/>
          <w:lang w:val="ru-RU"/>
        </w:rPr>
        <w:t>сторонами на основании счета Исполнителя.</w:t>
      </w:r>
    </w:p>
    <w:p w:rsidR="006F22C1" w:rsidRPr="003A2BC9" w:rsidRDefault="006F22C1" w:rsidP="006F22C1">
      <w:pPr>
        <w:shd w:val="clear" w:color="auto" w:fill="FFFFFF"/>
        <w:tabs>
          <w:tab w:val="num" w:pos="816"/>
          <w:tab w:val="left" w:pos="900"/>
        </w:tabs>
        <w:ind w:left="540"/>
        <w:jc w:val="both"/>
        <w:rPr>
          <w:color w:val="000000"/>
          <w:lang w:val="ru-RU"/>
        </w:rPr>
      </w:pPr>
    </w:p>
    <w:p w:rsidR="001E2E8E" w:rsidRPr="003A2BC9" w:rsidRDefault="001E2E8E" w:rsidP="008F2F4C">
      <w:pPr>
        <w:numPr>
          <w:ilvl w:val="0"/>
          <w:numId w:val="1"/>
        </w:numPr>
        <w:shd w:val="clear" w:color="auto" w:fill="FFFFFF"/>
        <w:tabs>
          <w:tab w:val="left" w:pos="900"/>
        </w:tabs>
        <w:jc w:val="center"/>
        <w:rPr>
          <w:b/>
          <w:color w:val="000000"/>
          <w:lang w:val="ru-RU"/>
        </w:rPr>
      </w:pPr>
      <w:r w:rsidRPr="003A2BC9">
        <w:rPr>
          <w:b/>
          <w:color w:val="000000"/>
          <w:lang w:val="ru-RU"/>
        </w:rPr>
        <w:t>Права и обязанности сторон</w:t>
      </w:r>
    </w:p>
    <w:p w:rsidR="001E2E8E" w:rsidRPr="003A2BC9" w:rsidRDefault="001E2E8E" w:rsidP="008F2F4C">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Исполнитель </w:t>
      </w:r>
      <w:r w:rsidR="00734D82" w:rsidRPr="003A2BC9">
        <w:rPr>
          <w:color w:val="000000"/>
          <w:lang w:val="ru-RU"/>
        </w:rPr>
        <w:t>обязуется</w:t>
      </w:r>
      <w:r w:rsidRPr="003A2BC9">
        <w:rPr>
          <w:color w:val="000000"/>
          <w:lang w:val="ru-RU"/>
        </w:rPr>
        <w:t>:</w:t>
      </w:r>
    </w:p>
    <w:p w:rsidR="001E2E8E" w:rsidRPr="003A2BC9" w:rsidRDefault="001E2E8E" w:rsidP="008F2F4C">
      <w:pPr>
        <w:numPr>
          <w:ilvl w:val="2"/>
          <w:numId w:val="1"/>
        </w:numPr>
        <w:shd w:val="clear" w:color="auto" w:fill="FFFFFF"/>
        <w:tabs>
          <w:tab w:val="clear" w:pos="1854"/>
          <w:tab w:val="left" w:pos="1276"/>
        </w:tabs>
        <w:ind w:left="0" w:firstLine="567"/>
        <w:jc w:val="both"/>
        <w:rPr>
          <w:color w:val="000000"/>
          <w:lang w:val="ru-RU"/>
        </w:rPr>
      </w:pPr>
      <w:r w:rsidRPr="003A2BC9">
        <w:rPr>
          <w:color w:val="000000"/>
          <w:lang w:val="ru-RU"/>
        </w:rPr>
        <w:t>Своевременно и добросовестно оказать все услуги в объ</w:t>
      </w:r>
      <w:r w:rsidR="00781893" w:rsidRPr="003A2BC9">
        <w:rPr>
          <w:color w:val="000000"/>
          <w:lang w:val="ru-RU"/>
        </w:rPr>
        <w:t>еме, предусмотренн</w:t>
      </w:r>
      <w:r w:rsidR="005A7CF6" w:rsidRPr="003A2BC9">
        <w:rPr>
          <w:color w:val="000000"/>
          <w:lang w:val="ru-RU"/>
        </w:rPr>
        <w:t>ом</w:t>
      </w:r>
      <w:r w:rsidR="00781893" w:rsidRPr="003A2BC9">
        <w:rPr>
          <w:color w:val="000000"/>
          <w:lang w:val="ru-RU"/>
        </w:rPr>
        <w:t xml:space="preserve"> </w:t>
      </w:r>
      <w:r w:rsidR="00D73CE6" w:rsidRPr="003A2BC9">
        <w:rPr>
          <w:color w:val="000000"/>
          <w:lang w:val="ru-RU"/>
        </w:rPr>
        <w:t xml:space="preserve">Спецификацией к </w:t>
      </w:r>
      <w:r w:rsidR="00781893" w:rsidRPr="003A2BC9">
        <w:rPr>
          <w:color w:val="000000"/>
          <w:lang w:val="ru-RU"/>
        </w:rPr>
        <w:t>Договор</w:t>
      </w:r>
      <w:r w:rsidR="00D73CE6" w:rsidRPr="003A2BC9">
        <w:rPr>
          <w:color w:val="000000"/>
          <w:lang w:val="ru-RU"/>
        </w:rPr>
        <w:t>у</w:t>
      </w:r>
      <w:r w:rsidR="00781893" w:rsidRPr="003A2BC9">
        <w:rPr>
          <w:color w:val="000000"/>
          <w:lang w:val="ru-RU"/>
        </w:rPr>
        <w:t>.</w:t>
      </w:r>
    </w:p>
    <w:p w:rsidR="001E2E8E" w:rsidRPr="003A2BC9" w:rsidRDefault="001E2E8E" w:rsidP="008F2F4C">
      <w:pPr>
        <w:numPr>
          <w:ilvl w:val="2"/>
          <w:numId w:val="1"/>
        </w:numPr>
        <w:shd w:val="clear" w:color="auto" w:fill="FFFFFF"/>
        <w:tabs>
          <w:tab w:val="clear" w:pos="1854"/>
          <w:tab w:val="left" w:pos="1276"/>
        </w:tabs>
        <w:ind w:left="0" w:firstLine="567"/>
        <w:jc w:val="both"/>
        <w:rPr>
          <w:color w:val="000000"/>
          <w:lang w:val="ru-RU"/>
        </w:rPr>
      </w:pPr>
      <w:r w:rsidRPr="003A2BC9">
        <w:rPr>
          <w:color w:val="000000"/>
          <w:lang w:val="ru-RU"/>
        </w:rPr>
        <w:t xml:space="preserve">Направить </w:t>
      </w:r>
      <w:r w:rsidR="00C15FEE" w:rsidRPr="003A2BC9">
        <w:rPr>
          <w:color w:val="000000"/>
          <w:lang w:val="ru-RU"/>
        </w:rPr>
        <w:t>специалиста для оказания услуг по адресу, указанному в п. 1.2 настоящего Договора, в течение 30 (Тридцати) дней с момента подписания Договора</w:t>
      </w:r>
      <w:r w:rsidR="003A0ADC" w:rsidRPr="003A2BC9">
        <w:rPr>
          <w:color w:val="000000"/>
          <w:lang w:val="ru-RU"/>
        </w:rPr>
        <w:t>.</w:t>
      </w:r>
    </w:p>
    <w:p w:rsidR="001E2E8E" w:rsidRPr="003A2BC9" w:rsidRDefault="008F2F4C" w:rsidP="008F2F4C">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w:t>
      </w:r>
      <w:r w:rsidR="001E2E8E" w:rsidRPr="003A2BC9">
        <w:rPr>
          <w:color w:val="000000"/>
          <w:lang w:val="ru-RU"/>
        </w:rPr>
        <w:t>Заказчик обязан:</w:t>
      </w:r>
    </w:p>
    <w:p w:rsidR="001E2E8E" w:rsidRPr="003A2BC9" w:rsidRDefault="001E2E8E" w:rsidP="00096FF1">
      <w:pPr>
        <w:numPr>
          <w:ilvl w:val="2"/>
          <w:numId w:val="1"/>
        </w:numPr>
        <w:shd w:val="clear" w:color="auto" w:fill="FFFFFF"/>
        <w:tabs>
          <w:tab w:val="clear" w:pos="1854"/>
          <w:tab w:val="left" w:pos="1276"/>
        </w:tabs>
        <w:ind w:left="0" w:firstLine="567"/>
        <w:jc w:val="both"/>
        <w:rPr>
          <w:color w:val="000000"/>
          <w:lang w:val="ru-RU"/>
        </w:rPr>
      </w:pPr>
      <w:r w:rsidRPr="003A2BC9">
        <w:rPr>
          <w:color w:val="000000"/>
          <w:lang w:val="ru-RU"/>
        </w:rPr>
        <w:t>Осуществить оплату услуги в соответствии с настоящим Договором.</w:t>
      </w:r>
    </w:p>
    <w:p w:rsidR="001E2E8E" w:rsidRPr="003A2BC9" w:rsidRDefault="001E2E8E" w:rsidP="00096FF1">
      <w:pPr>
        <w:numPr>
          <w:ilvl w:val="2"/>
          <w:numId w:val="1"/>
        </w:numPr>
        <w:shd w:val="clear" w:color="auto" w:fill="FFFFFF"/>
        <w:tabs>
          <w:tab w:val="clear" w:pos="1854"/>
          <w:tab w:val="left" w:pos="1276"/>
        </w:tabs>
        <w:ind w:left="0" w:firstLine="567"/>
        <w:jc w:val="both"/>
        <w:rPr>
          <w:color w:val="000000"/>
          <w:lang w:val="ru-RU"/>
        </w:rPr>
      </w:pPr>
      <w:r w:rsidRPr="003A2BC9">
        <w:rPr>
          <w:color w:val="000000"/>
          <w:lang w:val="ru-RU"/>
        </w:rPr>
        <w:t>Принять оказанную И</w:t>
      </w:r>
      <w:r w:rsidR="00023B0C" w:rsidRPr="003A2BC9">
        <w:rPr>
          <w:color w:val="000000"/>
          <w:lang w:val="ru-RU"/>
        </w:rPr>
        <w:t>сполнителем услугу и подписать А</w:t>
      </w:r>
      <w:r w:rsidRPr="003A2BC9">
        <w:rPr>
          <w:color w:val="000000"/>
          <w:lang w:val="ru-RU"/>
        </w:rPr>
        <w:t>кт</w:t>
      </w:r>
      <w:r w:rsidR="00A81354" w:rsidRPr="003A2BC9">
        <w:rPr>
          <w:color w:val="000000"/>
          <w:lang w:val="ru-RU"/>
        </w:rPr>
        <w:t xml:space="preserve"> сдачи-приемки выполненных Работ/оказанных Услуг</w:t>
      </w:r>
      <w:r w:rsidRPr="003A2BC9">
        <w:rPr>
          <w:color w:val="000000"/>
          <w:lang w:val="ru-RU"/>
        </w:rPr>
        <w:t>.</w:t>
      </w:r>
    </w:p>
    <w:p w:rsidR="001E2E8E" w:rsidRPr="003A2BC9" w:rsidRDefault="001E2E8E" w:rsidP="00096FF1">
      <w:pPr>
        <w:numPr>
          <w:ilvl w:val="2"/>
          <w:numId w:val="1"/>
        </w:numPr>
        <w:shd w:val="clear" w:color="auto" w:fill="FFFFFF"/>
        <w:tabs>
          <w:tab w:val="clear" w:pos="1854"/>
          <w:tab w:val="left" w:pos="1276"/>
        </w:tabs>
        <w:ind w:left="0" w:firstLine="567"/>
        <w:jc w:val="both"/>
        <w:rPr>
          <w:color w:val="000000"/>
          <w:lang w:val="ru-RU"/>
        </w:rPr>
      </w:pPr>
      <w:r w:rsidRPr="003A2BC9">
        <w:rPr>
          <w:color w:val="000000"/>
          <w:lang w:val="ru-RU"/>
        </w:rPr>
        <w:t>Обеспечить доступ специалиста Исполнителя к месту</w:t>
      </w:r>
      <w:r w:rsidR="0089387D" w:rsidRPr="003A2BC9">
        <w:rPr>
          <w:color w:val="000000"/>
          <w:lang w:val="ru-RU"/>
        </w:rPr>
        <w:t xml:space="preserve"> эксплуатации микроскопа, </w:t>
      </w:r>
      <w:r w:rsidRPr="003A2BC9">
        <w:rPr>
          <w:color w:val="000000"/>
          <w:lang w:val="ru-RU"/>
        </w:rPr>
        <w:t>в том числе оформить п</w:t>
      </w:r>
      <w:r w:rsidR="0089387D" w:rsidRPr="003A2BC9">
        <w:rPr>
          <w:color w:val="000000"/>
          <w:lang w:val="ru-RU"/>
        </w:rPr>
        <w:t>ропуск на территорию Заказчика.</w:t>
      </w:r>
    </w:p>
    <w:p w:rsidR="001E2E8E" w:rsidRPr="009B37A0" w:rsidRDefault="001E2E8E" w:rsidP="001E2E8E">
      <w:pPr>
        <w:shd w:val="clear" w:color="auto" w:fill="FFFFFF"/>
        <w:ind w:firstLine="567"/>
        <w:jc w:val="both"/>
        <w:rPr>
          <w:color w:val="000000"/>
        </w:rPr>
      </w:pPr>
    </w:p>
    <w:p w:rsidR="001E2E8E" w:rsidRPr="003A2BC9" w:rsidRDefault="001E2E8E" w:rsidP="00D73CE6">
      <w:pPr>
        <w:numPr>
          <w:ilvl w:val="0"/>
          <w:numId w:val="1"/>
        </w:numPr>
        <w:shd w:val="clear" w:color="auto" w:fill="FFFFFF"/>
        <w:tabs>
          <w:tab w:val="left" w:pos="900"/>
        </w:tabs>
        <w:jc w:val="center"/>
        <w:rPr>
          <w:b/>
          <w:color w:val="000000"/>
          <w:lang w:val="ru-RU"/>
        </w:rPr>
      </w:pPr>
      <w:r w:rsidRPr="003A2BC9">
        <w:rPr>
          <w:b/>
          <w:color w:val="000000"/>
          <w:lang w:val="ru-RU"/>
        </w:rPr>
        <w:t>Порядок приемки услуг</w:t>
      </w:r>
    </w:p>
    <w:p w:rsidR="00FE34D9" w:rsidRPr="003A2BC9" w:rsidRDefault="00F90986" w:rsidP="003C350D">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Срок оказания услуг: </w:t>
      </w:r>
      <w:r w:rsidR="00AC3BE2" w:rsidRPr="003A2BC9">
        <w:rPr>
          <w:color w:val="000000"/>
          <w:lang w:val="ru-RU"/>
        </w:rPr>
        <w:t>30</w:t>
      </w:r>
      <w:r w:rsidR="005F6585" w:rsidRPr="003A2BC9">
        <w:rPr>
          <w:color w:val="000000"/>
          <w:lang w:val="ru-RU"/>
        </w:rPr>
        <w:t xml:space="preserve"> (</w:t>
      </w:r>
      <w:r w:rsidR="00AC3BE2" w:rsidRPr="003A2BC9">
        <w:rPr>
          <w:color w:val="000000"/>
          <w:lang w:val="ru-RU"/>
        </w:rPr>
        <w:t>Тридцать</w:t>
      </w:r>
      <w:r w:rsidR="002E2C68" w:rsidRPr="003A2BC9">
        <w:rPr>
          <w:color w:val="000000"/>
          <w:lang w:val="ru-RU"/>
        </w:rPr>
        <w:t>)</w:t>
      </w:r>
      <w:r w:rsidR="00FE34D9" w:rsidRPr="003A2BC9">
        <w:rPr>
          <w:color w:val="000000"/>
          <w:lang w:val="ru-RU"/>
        </w:rPr>
        <w:t xml:space="preserve"> дней с момента </w:t>
      </w:r>
      <w:r w:rsidR="005D7FE7" w:rsidRPr="003A2BC9">
        <w:rPr>
          <w:color w:val="000000"/>
          <w:lang w:val="ru-RU"/>
        </w:rPr>
        <w:t>подписания Договора</w:t>
      </w:r>
      <w:r w:rsidR="00FE34D9" w:rsidRPr="003A2BC9">
        <w:rPr>
          <w:color w:val="000000"/>
          <w:lang w:val="ru-RU"/>
        </w:rPr>
        <w:t>.</w:t>
      </w:r>
    </w:p>
    <w:p w:rsidR="003C350D" w:rsidRPr="003A2BC9" w:rsidRDefault="003C350D" w:rsidP="003C350D">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w:t>
      </w:r>
      <w:r w:rsidR="001E2E8E" w:rsidRPr="003A2BC9">
        <w:rPr>
          <w:color w:val="000000"/>
          <w:lang w:val="ru-RU"/>
        </w:rPr>
        <w:t xml:space="preserve">При завершении работ Исполнитель представляет Заказчику </w:t>
      </w:r>
      <w:bookmarkStart w:id="1" w:name="_Hlk231394987"/>
      <w:r w:rsidR="001E2E8E" w:rsidRPr="003A2BC9">
        <w:rPr>
          <w:color w:val="000000"/>
          <w:lang w:val="ru-RU"/>
        </w:rPr>
        <w:t xml:space="preserve">Акт </w:t>
      </w:r>
      <w:r w:rsidR="00A81354" w:rsidRPr="003A2BC9">
        <w:rPr>
          <w:color w:val="000000"/>
          <w:lang w:val="ru-RU"/>
        </w:rPr>
        <w:t>сдачи-приемки выполненных Работ/оказанных Услуг</w:t>
      </w:r>
      <w:bookmarkEnd w:id="1"/>
      <w:r w:rsidR="001E2E8E" w:rsidRPr="003A2BC9">
        <w:rPr>
          <w:color w:val="000000"/>
          <w:lang w:val="ru-RU"/>
        </w:rPr>
        <w:t>, в котором должно быть указано наименование оказанной услуги и ее стоимость</w:t>
      </w:r>
      <w:r w:rsidR="00A81354" w:rsidRPr="003A2BC9">
        <w:rPr>
          <w:color w:val="000000"/>
          <w:lang w:val="ru-RU"/>
        </w:rPr>
        <w:t xml:space="preserve"> в соответствии со спецификацией № 1 к Договору.</w:t>
      </w:r>
    </w:p>
    <w:p w:rsidR="00BA7411" w:rsidRPr="003A2BC9" w:rsidRDefault="003C350D" w:rsidP="00C15FEE">
      <w:pPr>
        <w:numPr>
          <w:ilvl w:val="1"/>
          <w:numId w:val="1"/>
        </w:numPr>
        <w:shd w:val="clear" w:color="auto" w:fill="FFFFFF"/>
        <w:tabs>
          <w:tab w:val="num" w:pos="0"/>
          <w:tab w:val="left" w:pos="900"/>
        </w:tabs>
        <w:ind w:left="0" w:firstLine="540"/>
        <w:jc w:val="both"/>
        <w:rPr>
          <w:b/>
          <w:color w:val="000000"/>
          <w:lang w:val="ru-RU"/>
        </w:rPr>
      </w:pPr>
      <w:r w:rsidRPr="003A2BC9">
        <w:rPr>
          <w:color w:val="000000"/>
          <w:lang w:val="ru-RU"/>
        </w:rPr>
        <w:t xml:space="preserve"> </w:t>
      </w:r>
      <w:r w:rsidR="002E2C68" w:rsidRPr="003A2BC9">
        <w:rPr>
          <w:color w:val="000000"/>
          <w:lang w:val="ru-RU"/>
        </w:rPr>
        <w:t>Заказчик в течение 5 (П</w:t>
      </w:r>
      <w:r w:rsidR="001E2E8E" w:rsidRPr="003A2BC9">
        <w:rPr>
          <w:color w:val="000000"/>
          <w:lang w:val="ru-RU"/>
        </w:rPr>
        <w:t>яти) рабочих дней с</w:t>
      </w:r>
      <w:r w:rsidR="00023B0C" w:rsidRPr="003A2BC9">
        <w:rPr>
          <w:color w:val="000000"/>
          <w:lang w:val="ru-RU"/>
        </w:rPr>
        <w:t xml:space="preserve"> момента получения</w:t>
      </w:r>
      <w:r w:rsidR="005D7FE7" w:rsidRPr="003A2BC9">
        <w:rPr>
          <w:color w:val="000000"/>
          <w:lang w:val="ru-RU"/>
        </w:rPr>
        <w:t xml:space="preserve"> акта</w:t>
      </w:r>
      <w:r w:rsidR="00023B0C" w:rsidRPr="003A2BC9">
        <w:rPr>
          <w:color w:val="000000"/>
          <w:lang w:val="ru-RU"/>
        </w:rPr>
        <w:t xml:space="preserve"> </w:t>
      </w:r>
      <w:r w:rsidR="00A81354" w:rsidRPr="003A2BC9">
        <w:rPr>
          <w:color w:val="000000"/>
          <w:lang w:val="ru-RU"/>
        </w:rPr>
        <w:t>сдачи-приемки выполненных Работ/оказанных Услуг</w:t>
      </w:r>
      <w:r w:rsidR="001E2E8E" w:rsidRPr="003A2BC9">
        <w:rPr>
          <w:color w:val="000000"/>
          <w:lang w:val="ru-RU"/>
        </w:rPr>
        <w:t xml:space="preserve"> обязуется произвести приемку оказанных услуг и под</w:t>
      </w:r>
      <w:r w:rsidR="00783319" w:rsidRPr="003A2BC9">
        <w:rPr>
          <w:color w:val="000000"/>
          <w:lang w:val="ru-RU"/>
        </w:rPr>
        <w:t xml:space="preserve">писать представленный </w:t>
      </w:r>
      <w:r w:rsidR="00023B0C" w:rsidRPr="003A2BC9">
        <w:rPr>
          <w:color w:val="000000"/>
          <w:lang w:val="ru-RU"/>
        </w:rPr>
        <w:t>А</w:t>
      </w:r>
      <w:r w:rsidR="00783319" w:rsidRPr="003A2BC9">
        <w:rPr>
          <w:color w:val="000000"/>
          <w:lang w:val="ru-RU"/>
        </w:rPr>
        <w:t xml:space="preserve">кт </w:t>
      </w:r>
      <w:r w:rsidR="001E2E8E" w:rsidRPr="003A2BC9">
        <w:rPr>
          <w:color w:val="000000"/>
          <w:lang w:val="ru-RU"/>
        </w:rPr>
        <w:t>или направить Исполнителю мотивированный отказ с перечнем необходимых доработок, составленный в письменном виде.</w:t>
      </w:r>
    </w:p>
    <w:p w:rsidR="00C15FEE" w:rsidRPr="003A2BC9" w:rsidRDefault="00C15FEE" w:rsidP="00C15FEE">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Недостатки работ должны быть устранены в срок не более 10 дней с даты их выявления Заказчиком.</w:t>
      </w:r>
    </w:p>
    <w:p w:rsidR="001E2E8E" w:rsidRPr="003A2BC9" w:rsidRDefault="001E2E8E" w:rsidP="003C350D">
      <w:pPr>
        <w:numPr>
          <w:ilvl w:val="0"/>
          <w:numId w:val="1"/>
        </w:numPr>
        <w:shd w:val="clear" w:color="auto" w:fill="FFFFFF"/>
        <w:tabs>
          <w:tab w:val="left" w:pos="900"/>
        </w:tabs>
        <w:jc w:val="center"/>
        <w:rPr>
          <w:b/>
          <w:color w:val="000000"/>
          <w:lang w:val="ru-RU"/>
        </w:rPr>
      </w:pPr>
      <w:r w:rsidRPr="003A2BC9">
        <w:rPr>
          <w:b/>
          <w:color w:val="000000"/>
          <w:lang w:val="ru-RU"/>
        </w:rPr>
        <w:t>Ответственность сторон</w:t>
      </w:r>
    </w:p>
    <w:p w:rsidR="00006E18" w:rsidRPr="003A2BC9" w:rsidRDefault="00006E18" w:rsidP="00006E18">
      <w:pPr>
        <w:numPr>
          <w:ilvl w:val="1"/>
          <w:numId w:val="1"/>
        </w:numPr>
        <w:tabs>
          <w:tab w:val="clear" w:pos="816"/>
          <w:tab w:val="left" w:pos="993"/>
        </w:tabs>
        <w:ind w:left="0" w:firstLine="567"/>
        <w:rPr>
          <w:color w:val="000000"/>
          <w:lang w:val="ru-RU"/>
        </w:rPr>
      </w:pPr>
      <w:r w:rsidRPr="003A2BC9">
        <w:rPr>
          <w:color w:val="000000"/>
          <w:lang w:val="ru-RU"/>
        </w:rPr>
        <w:t>За невыполнение положений Договора Стороны несут ответственность в соответствии с законодательством РФ и Договором.</w:t>
      </w:r>
    </w:p>
    <w:p w:rsidR="003C350D" w:rsidRPr="003A2BC9" w:rsidRDefault="00006E18" w:rsidP="003C350D">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w:t>
      </w:r>
      <w:r w:rsidR="001E2E8E" w:rsidRPr="003A2BC9">
        <w:rPr>
          <w:color w:val="000000"/>
          <w:lang w:val="ru-RU"/>
        </w:rPr>
        <w:t>За нарушение сроков оказания услуг Исполнитель обязан уплатить Заказчику пеню в размере 0,15</w:t>
      </w:r>
      <w:r w:rsidR="00023B0C" w:rsidRPr="003A2BC9">
        <w:rPr>
          <w:color w:val="000000"/>
          <w:lang w:val="ru-RU"/>
        </w:rPr>
        <w:t xml:space="preserve"> </w:t>
      </w:r>
      <w:r w:rsidR="001E2E8E" w:rsidRPr="003A2BC9">
        <w:rPr>
          <w:color w:val="000000"/>
          <w:lang w:val="ru-RU"/>
        </w:rPr>
        <w:t>% от суммы аванса, поступившего на расчетный счет Исполнителя на услуги, за каждый день просрочки</w:t>
      </w:r>
      <w:r w:rsidR="001E76BD" w:rsidRPr="003A2BC9">
        <w:rPr>
          <w:color w:val="000000"/>
          <w:lang w:val="ru-RU"/>
        </w:rPr>
        <w:t>, но не более 10% от данной суммы.</w:t>
      </w:r>
    </w:p>
    <w:p w:rsidR="001E76BD" w:rsidRPr="003A2BC9" w:rsidRDefault="001E76BD" w:rsidP="003B67A9">
      <w:pPr>
        <w:numPr>
          <w:ilvl w:val="1"/>
          <w:numId w:val="1"/>
        </w:numPr>
        <w:tabs>
          <w:tab w:val="clear" w:pos="816"/>
          <w:tab w:val="left" w:pos="993"/>
        </w:tabs>
        <w:ind w:left="0" w:firstLine="567"/>
        <w:rPr>
          <w:color w:val="000000"/>
          <w:lang w:val="ru-RU"/>
        </w:rPr>
      </w:pPr>
      <w:r w:rsidRPr="003A2BC9">
        <w:rPr>
          <w:color w:val="000000"/>
          <w:lang w:val="ru-RU"/>
        </w:rPr>
        <w:t>При невыполнении Заказчиком своих обязательств по оплате Исполнитель имеет право требовать уплаты процентов, исчисляемых в соответствии со ст.395 Гражданского кодекса РФ, но в любом случае не более 10% от просроченной к оплате суммы. Иные виды ответственности при этом не применяются.</w:t>
      </w:r>
      <w:r w:rsidR="00383FC4" w:rsidRPr="003A2BC9">
        <w:rPr>
          <w:color w:val="000000"/>
          <w:lang w:val="ru-RU"/>
        </w:rPr>
        <w:t xml:space="preserve"> Неустойка на сумму аванса не начисляется.</w:t>
      </w:r>
    </w:p>
    <w:p w:rsidR="003C350D" w:rsidRPr="003A2BC9" w:rsidRDefault="003C350D" w:rsidP="003C350D">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w:t>
      </w:r>
      <w:r w:rsidR="001E2E8E" w:rsidRPr="003A2BC9">
        <w:rPr>
          <w:color w:val="000000"/>
          <w:lang w:val="ru-RU"/>
        </w:rPr>
        <w:t>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rsidR="001E2E8E" w:rsidRPr="003A2BC9" w:rsidRDefault="003C350D" w:rsidP="003C350D">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w:t>
      </w:r>
      <w:r w:rsidR="001E2E8E" w:rsidRPr="003A2BC9">
        <w:rPr>
          <w:color w:val="000000"/>
          <w:lang w:val="ru-RU"/>
        </w:rPr>
        <w:t>Уплата неустойки</w:t>
      </w:r>
      <w:r w:rsidR="00533AAE" w:rsidRPr="003A2BC9">
        <w:rPr>
          <w:color w:val="000000"/>
          <w:lang w:val="ru-RU"/>
        </w:rPr>
        <w:t xml:space="preserve"> </w:t>
      </w:r>
      <w:r w:rsidR="001E76BD" w:rsidRPr="003A2BC9">
        <w:rPr>
          <w:color w:val="000000"/>
          <w:lang w:val="ru-RU"/>
        </w:rPr>
        <w:t>(пени, штрафа)</w:t>
      </w:r>
      <w:r w:rsidR="001E2E8E" w:rsidRPr="003A2BC9">
        <w:rPr>
          <w:color w:val="000000"/>
          <w:lang w:val="ru-RU"/>
        </w:rPr>
        <w:t xml:space="preserve"> </w:t>
      </w:r>
      <w:r w:rsidR="001E76BD" w:rsidRPr="003A2BC9">
        <w:rPr>
          <w:color w:val="000000"/>
          <w:lang w:val="ru-RU"/>
        </w:rPr>
        <w:t>не освобождает Стороны от исполнения обязательств, установленных Договором.</w:t>
      </w:r>
    </w:p>
    <w:p w:rsidR="001E76BD" w:rsidRPr="003A2BC9" w:rsidRDefault="001E76BD" w:rsidP="001E76BD">
      <w:pPr>
        <w:shd w:val="clear" w:color="auto" w:fill="FFFFFF"/>
        <w:tabs>
          <w:tab w:val="num" w:pos="816"/>
          <w:tab w:val="left" w:pos="900"/>
        </w:tabs>
        <w:ind w:left="540"/>
        <w:jc w:val="both"/>
        <w:rPr>
          <w:color w:val="000000"/>
          <w:lang w:val="ru-RU"/>
        </w:rPr>
      </w:pPr>
    </w:p>
    <w:p w:rsidR="001E76BD" w:rsidRPr="003A2BC9" w:rsidRDefault="001E76BD" w:rsidP="001E76BD">
      <w:pPr>
        <w:pStyle w:val="af9"/>
        <w:numPr>
          <w:ilvl w:val="0"/>
          <w:numId w:val="1"/>
        </w:numPr>
        <w:spacing w:line="240" w:lineRule="auto"/>
        <w:jc w:val="center"/>
        <w:rPr>
          <w:b/>
          <w:color w:val="000000"/>
          <w:sz w:val="24"/>
          <w:szCs w:val="24"/>
        </w:rPr>
      </w:pPr>
      <w:r w:rsidRPr="003A2BC9">
        <w:rPr>
          <w:b/>
          <w:color w:val="000000"/>
          <w:sz w:val="24"/>
          <w:szCs w:val="24"/>
        </w:rPr>
        <w:t>А</w:t>
      </w:r>
      <w:r w:rsidR="00ED5546" w:rsidRPr="003A2BC9">
        <w:rPr>
          <w:b/>
          <w:color w:val="000000"/>
          <w:sz w:val="24"/>
          <w:szCs w:val="24"/>
        </w:rPr>
        <w:t>нтикоррупционная оговорка</w:t>
      </w:r>
    </w:p>
    <w:p w:rsidR="001E76BD" w:rsidRPr="003A2BC9" w:rsidRDefault="001E76BD" w:rsidP="001E76BD">
      <w:pPr>
        <w:numPr>
          <w:ilvl w:val="1"/>
          <w:numId w:val="1"/>
        </w:numPr>
        <w:shd w:val="clear" w:color="auto" w:fill="FFFFFF"/>
        <w:tabs>
          <w:tab w:val="num" w:pos="0"/>
          <w:tab w:val="left" w:pos="900"/>
        </w:tabs>
        <w:ind w:left="0" w:firstLine="540"/>
        <w:jc w:val="both"/>
        <w:rPr>
          <w:color w:val="000000"/>
        </w:rPr>
      </w:pPr>
      <w:r w:rsidRPr="003A2BC9">
        <w:rPr>
          <w:color w:val="000000"/>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spellStart"/>
      <w:r w:rsidRPr="003A2BC9">
        <w:rPr>
          <w:color w:val="000000"/>
        </w:rPr>
        <w:t>При</w:t>
      </w:r>
      <w:proofErr w:type="spellEnd"/>
      <w:r w:rsidRPr="003A2BC9">
        <w:rPr>
          <w:color w:val="000000"/>
        </w:rPr>
        <w:t xml:space="preserve"> </w:t>
      </w:r>
      <w:proofErr w:type="spellStart"/>
      <w:r w:rsidRPr="003A2BC9">
        <w:rPr>
          <w:color w:val="000000"/>
        </w:rPr>
        <w:t>исполнении</w:t>
      </w:r>
      <w:proofErr w:type="spellEnd"/>
      <w:r w:rsidRPr="003A2BC9">
        <w:rPr>
          <w:color w:val="000000"/>
        </w:rPr>
        <w:t xml:space="preserve"> </w:t>
      </w:r>
      <w:proofErr w:type="spellStart"/>
      <w:r w:rsidRPr="003A2BC9">
        <w:rPr>
          <w:color w:val="000000"/>
        </w:rPr>
        <w:t>своих</w:t>
      </w:r>
      <w:proofErr w:type="spellEnd"/>
      <w:r w:rsidRPr="003A2BC9">
        <w:rPr>
          <w:color w:val="000000"/>
        </w:rPr>
        <w:t xml:space="preserve"> </w:t>
      </w:r>
      <w:proofErr w:type="spellStart"/>
      <w:r w:rsidRPr="003A2BC9">
        <w:rPr>
          <w:color w:val="000000"/>
        </w:rPr>
        <w:t>обязательств</w:t>
      </w:r>
      <w:proofErr w:type="spellEnd"/>
      <w:r w:rsidRPr="003A2BC9">
        <w:rPr>
          <w:color w:val="000000"/>
        </w:rPr>
        <w:t xml:space="preserve">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E76BD" w:rsidRPr="003A2BC9" w:rsidRDefault="001E76BD" w:rsidP="001E76BD">
      <w:pPr>
        <w:numPr>
          <w:ilvl w:val="1"/>
          <w:numId w:val="1"/>
        </w:numPr>
        <w:shd w:val="clear" w:color="auto" w:fill="FFFFFF"/>
        <w:tabs>
          <w:tab w:val="num" w:pos="0"/>
          <w:tab w:val="left" w:pos="900"/>
        </w:tabs>
        <w:ind w:left="0" w:firstLine="540"/>
        <w:jc w:val="both"/>
        <w:rPr>
          <w:color w:val="000000"/>
        </w:rPr>
      </w:pPr>
      <w:r w:rsidRPr="003A2BC9">
        <w:rPr>
          <w:color w:val="000000"/>
          <w:lang w:val="ru-RU"/>
        </w:rPr>
        <w:t xml:space="preserve"> В случае возникновения у Стороны подозрений, что произошло или может произойти нарушение каких-либо пунктов настоящего раздела Договора, соответствующая Сторона обязуется уведомить другую </w:t>
      </w:r>
      <w:proofErr w:type="spellStart"/>
      <w:r w:rsidRPr="003A2BC9">
        <w:rPr>
          <w:color w:val="000000"/>
        </w:rPr>
        <w:t>Сторону</w:t>
      </w:r>
      <w:proofErr w:type="spellEnd"/>
      <w:r w:rsidRPr="003A2BC9">
        <w:rPr>
          <w:color w:val="000000"/>
        </w:rPr>
        <w:t xml:space="preserve"> в </w:t>
      </w:r>
      <w:proofErr w:type="spellStart"/>
      <w:r w:rsidRPr="003A2BC9">
        <w:rPr>
          <w:color w:val="000000"/>
        </w:rPr>
        <w:t>письменной</w:t>
      </w:r>
      <w:proofErr w:type="spellEnd"/>
      <w:r w:rsidRPr="003A2BC9">
        <w:rPr>
          <w:color w:val="000000"/>
        </w:rPr>
        <w:t xml:space="preserve"> </w:t>
      </w:r>
      <w:proofErr w:type="spellStart"/>
      <w:r w:rsidRPr="003A2BC9">
        <w:rPr>
          <w:color w:val="000000"/>
        </w:rPr>
        <w:t>форме</w:t>
      </w:r>
      <w:proofErr w:type="spellEnd"/>
      <w:r w:rsidRPr="003A2BC9">
        <w:rPr>
          <w:color w:val="000000"/>
        </w:rPr>
        <w:t>.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пятнадцати рабочих дней с даты направления письменного уведомления.</w:t>
      </w:r>
    </w:p>
    <w:p w:rsidR="001E76BD" w:rsidRPr="003A2BC9" w:rsidRDefault="001E76BD" w:rsidP="001E76BD">
      <w:pPr>
        <w:numPr>
          <w:ilvl w:val="1"/>
          <w:numId w:val="1"/>
        </w:numPr>
        <w:shd w:val="clear" w:color="auto" w:fill="FFFFFF"/>
        <w:tabs>
          <w:tab w:val="num" w:pos="0"/>
          <w:tab w:val="left" w:pos="900"/>
        </w:tabs>
        <w:ind w:left="0" w:firstLine="540"/>
        <w:jc w:val="both"/>
        <w:rPr>
          <w:color w:val="000000"/>
        </w:rPr>
      </w:pPr>
      <w:r w:rsidRPr="003A2BC9">
        <w:rPr>
          <w:color w:val="000000"/>
          <w:lang w:val="ru-RU"/>
        </w:rPr>
        <w:t xml:space="preserve"> Стороны гарантируют осуществление надлежащего разбирательства по факту нарушений настоящего раздела Договора с соблюдением принципов конфиденциальности и применением эффективных мер по предотвращению возможных конфликтных ситуаций. </w:t>
      </w:r>
      <w:proofErr w:type="spellStart"/>
      <w:r w:rsidRPr="003A2BC9">
        <w:rPr>
          <w:color w:val="000000"/>
        </w:rPr>
        <w:t>Стороны</w:t>
      </w:r>
      <w:proofErr w:type="spellEnd"/>
      <w:r w:rsidRPr="003A2BC9">
        <w:rPr>
          <w:color w:val="000000"/>
        </w:rPr>
        <w:t xml:space="preserve"> </w:t>
      </w:r>
      <w:proofErr w:type="spellStart"/>
      <w:r w:rsidRPr="003A2BC9">
        <w:rPr>
          <w:color w:val="000000"/>
        </w:rPr>
        <w:t>гарантируют</w:t>
      </w:r>
      <w:proofErr w:type="spellEnd"/>
      <w:r w:rsidRPr="003A2BC9">
        <w:rPr>
          <w:color w:val="000000"/>
        </w:rPr>
        <w:t xml:space="preserve"> </w:t>
      </w:r>
      <w:proofErr w:type="spellStart"/>
      <w:r w:rsidRPr="003A2BC9">
        <w:rPr>
          <w:color w:val="000000"/>
        </w:rPr>
        <w:lastRenderedPageBreak/>
        <w:t>отсутствие</w:t>
      </w:r>
      <w:proofErr w:type="spellEnd"/>
      <w:r w:rsidRPr="003A2BC9">
        <w:rPr>
          <w:color w:val="000000"/>
        </w:rPr>
        <w:t xml:space="preserve"> </w:t>
      </w:r>
      <w:proofErr w:type="spellStart"/>
      <w:r w:rsidRPr="003A2BC9">
        <w:rPr>
          <w:color w:val="000000"/>
        </w:rPr>
        <w:t>негативных</w:t>
      </w:r>
      <w:proofErr w:type="spellEnd"/>
      <w:r w:rsidRPr="003A2BC9">
        <w:rPr>
          <w:color w:val="000000"/>
        </w:rPr>
        <w:t xml:space="preserve"> последствий как для уведомившей Стороны в целом, так и для конкретных работников уведомившей Стороны, сообщивших о факте нарушений.</w:t>
      </w:r>
    </w:p>
    <w:p w:rsidR="001E76BD" w:rsidRPr="003A2BC9" w:rsidRDefault="001E76BD" w:rsidP="001E76BD">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В случае подтверждения факта нарушения одной из Сторон положений п.7.1 Договора, другая Сторона имеет право расторгнуть Договор в одностороннем внесудебном порядке полностью или в части, направив письменное уведомление о расторжении не позднее чем за 60 (шестьдесят) календарных дней до даты прекращения действия Договора.</w:t>
      </w:r>
    </w:p>
    <w:p w:rsidR="00ED5546" w:rsidRPr="003A2BC9" w:rsidRDefault="00ED5546" w:rsidP="00ED5546">
      <w:pPr>
        <w:shd w:val="clear" w:color="auto" w:fill="FFFFFF"/>
        <w:tabs>
          <w:tab w:val="num" w:pos="816"/>
          <w:tab w:val="left" w:pos="900"/>
        </w:tabs>
        <w:ind w:left="540"/>
        <w:jc w:val="both"/>
        <w:rPr>
          <w:color w:val="000000"/>
          <w:lang w:val="ru-RU"/>
        </w:rPr>
      </w:pPr>
    </w:p>
    <w:p w:rsidR="00ED5546" w:rsidRPr="003A2BC9" w:rsidRDefault="00557422" w:rsidP="003B67A9">
      <w:pPr>
        <w:pStyle w:val="af9"/>
        <w:numPr>
          <w:ilvl w:val="0"/>
          <w:numId w:val="1"/>
        </w:numPr>
        <w:spacing w:line="240" w:lineRule="auto"/>
        <w:jc w:val="center"/>
        <w:rPr>
          <w:b/>
          <w:color w:val="000000"/>
          <w:sz w:val="24"/>
          <w:szCs w:val="24"/>
        </w:rPr>
      </w:pPr>
      <w:r w:rsidRPr="003A2BC9">
        <w:rPr>
          <w:b/>
          <w:color w:val="000000"/>
          <w:sz w:val="24"/>
          <w:szCs w:val="24"/>
        </w:rPr>
        <w:t>Конфиденциальность</w:t>
      </w:r>
    </w:p>
    <w:p w:rsidR="00ED5546" w:rsidRPr="003A2BC9" w:rsidRDefault="00ED5546" w:rsidP="003B67A9">
      <w:pPr>
        <w:numPr>
          <w:ilvl w:val="1"/>
          <w:numId w:val="1"/>
        </w:numPr>
        <w:shd w:val="clear" w:color="auto" w:fill="FFFFFF"/>
        <w:tabs>
          <w:tab w:val="num" w:pos="0"/>
          <w:tab w:val="left" w:pos="900"/>
        </w:tabs>
        <w:ind w:left="0" w:firstLine="540"/>
        <w:jc w:val="both"/>
        <w:rPr>
          <w:color w:val="000000"/>
        </w:rPr>
      </w:pPr>
      <w:r w:rsidRPr="003A2BC9">
        <w:rPr>
          <w:color w:val="000000"/>
          <w:lang w:val="ru-RU"/>
        </w:rPr>
        <w:t xml:space="preserve">При выполнении обязательств, предусмотренных Договором, Стороны обязуются обеспечивать режим конфиденциальности содержания Договора. </w:t>
      </w:r>
      <w:proofErr w:type="spellStart"/>
      <w:r w:rsidRPr="003A2BC9">
        <w:rPr>
          <w:color w:val="000000"/>
        </w:rPr>
        <w:t>При</w:t>
      </w:r>
      <w:proofErr w:type="spellEnd"/>
      <w:r w:rsidRPr="003A2BC9">
        <w:rPr>
          <w:color w:val="000000"/>
        </w:rPr>
        <w:t xml:space="preserve"> </w:t>
      </w:r>
      <w:proofErr w:type="spellStart"/>
      <w:r w:rsidRPr="003A2BC9">
        <w:rPr>
          <w:color w:val="000000"/>
        </w:rPr>
        <w:t>этом</w:t>
      </w:r>
      <w:proofErr w:type="spellEnd"/>
      <w:r w:rsidRPr="003A2BC9">
        <w:rPr>
          <w:color w:val="000000"/>
        </w:rPr>
        <w:t xml:space="preserve"> </w:t>
      </w:r>
      <w:proofErr w:type="spellStart"/>
      <w:r w:rsidRPr="003A2BC9">
        <w:rPr>
          <w:color w:val="000000"/>
        </w:rPr>
        <w:t>под</w:t>
      </w:r>
      <w:proofErr w:type="spellEnd"/>
      <w:r w:rsidRPr="003A2BC9">
        <w:rPr>
          <w:color w:val="000000"/>
        </w:rPr>
        <w:t xml:space="preserve"> </w:t>
      </w:r>
      <w:proofErr w:type="spellStart"/>
      <w:r w:rsidRPr="003A2BC9">
        <w:rPr>
          <w:color w:val="000000"/>
        </w:rPr>
        <w:t>обеспечением</w:t>
      </w:r>
      <w:proofErr w:type="spellEnd"/>
      <w:r w:rsidRPr="003A2BC9">
        <w:rPr>
          <w:color w:val="000000"/>
        </w:rPr>
        <w:t xml:space="preserve"> конфиденциальности понимается комплекс мер по предотвращению случайного или умышленного разглашения сведений, помещенных под режим конфиденциальности, без явно выраженного письменного согласия соответствующей Стороны.</w:t>
      </w:r>
    </w:p>
    <w:p w:rsidR="00ED5546" w:rsidRPr="003A2BC9" w:rsidRDefault="00ED5546" w:rsidP="003B67A9">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Информация, предоставленная Исполнителю в рамках Договора Заказчиком и привлеченными к исполнению работ третьими лицами, может быть использована Исполнителем каким-либо образом для любых других целей, не относящихся к предмету Договора, только с письменного согласия Заказчика, в том числе Исполнитель не вправе без согласия Заказчика разглашать какую-либо информацию, связанную с исполнением договора в средствах массовой информации (давать интервью, комментарии и т.п.).</w:t>
      </w:r>
    </w:p>
    <w:p w:rsidR="00ED5546" w:rsidRPr="003A2BC9" w:rsidRDefault="00ED5546" w:rsidP="00ED5546">
      <w:pPr>
        <w:widowControl w:val="0"/>
        <w:tabs>
          <w:tab w:val="left" w:pos="993"/>
          <w:tab w:val="left" w:pos="1134"/>
        </w:tabs>
        <w:rPr>
          <w:color w:val="000000"/>
          <w:lang w:val="ru-RU"/>
        </w:rPr>
      </w:pPr>
      <w:r w:rsidRPr="003A2BC9">
        <w:rPr>
          <w:color w:val="000000"/>
          <w:lang w:val="ru-RU"/>
        </w:rPr>
        <w:tab/>
        <w:t>Исполнитель обязуется предпринять все необходимые действия, направленные на обеспечение конфиденциальности данной информации.</w:t>
      </w:r>
    </w:p>
    <w:p w:rsidR="00ED5546" w:rsidRPr="003A2BC9" w:rsidRDefault="00ED5546" w:rsidP="00ED5546">
      <w:pPr>
        <w:widowControl w:val="0"/>
        <w:tabs>
          <w:tab w:val="left" w:pos="993"/>
          <w:tab w:val="left" w:pos="1134"/>
        </w:tabs>
        <w:rPr>
          <w:color w:val="000000"/>
          <w:lang w:val="ru-RU"/>
        </w:rPr>
      </w:pPr>
      <w:r w:rsidRPr="003A2BC9">
        <w:rPr>
          <w:color w:val="000000"/>
          <w:lang w:val="ru-RU"/>
        </w:rPr>
        <w:tab/>
        <w:t>Стороны гарантируют, что к информации, в отношении которой на них были наложены обязательства по обеспечению конфиденциальности, будут допущены только лица (работники, контрагенты и пр.), непосредственно участвующие в выполнении Договора и только в той мере, в какой это необходимо для исполнения принятых обязательств. При этом допуск будет осуществляться только после принятия на себя данными лицами обязательств по обеспечению конфиденциальности соответствующей информации.</w:t>
      </w:r>
    </w:p>
    <w:p w:rsidR="00ED5546" w:rsidRPr="003A2BC9" w:rsidRDefault="00ED5546" w:rsidP="00ED5546">
      <w:pPr>
        <w:widowControl w:val="0"/>
        <w:tabs>
          <w:tab w:val="left" w:pos="993"/>
          <w:tab w:val="left" w:pos="1134"/>
        </w:tabs>
        <w:rPr>
          <w:color w:val="000000"/>
          <w:lang w:val="ru-RU"/>
        </w:rPr>
      </w:pPr>
      <w:r w:rsidRPr="003A2BC9">
        <w:rPr>
          <w:color w:val="000000"/>
          <w:lang w:val="ru-RU"/>
        </w:rPr>
        <w:tab/>
        <w:t>Каждая из Сторон будет соблюдать столь же высокую степень конфиденциальности во избежание разглашения или использования конфиденциальной информации, какую она соблюдала бы в разумной степени в отношении своей собственной конфиденциальной или являющейся секретом фирмы информации такой же степени важности.</w:t>
      </w:r>
    </w:p>
    <w:p w:rsidR="00ED5546" w:rsidRPr="003A2BC9" w:rsidRDefault="00ED5546" w:rsidP="00ED5546">
      <w:pPr>
        <w:widowControl w:val="0"/>
        <w:tabs>
          <w:tab w:val="left" w:pos="993"/>
          <w:tab w:val="left" w:pos="1134"/>
        </w:tabs>
        <w:rPr>
          <w:color w:val="000000"/>
          <w:lang w:val="ru-RU"/>
        </w:rPr>
      </w:pPr>
      <w:r w:rsidRPr="003A2BC9">
        <w:rPr>
          <w:color w:val="000000"/>
          <w:lang w:val="ru-RU"/>
        </w:rPr>
        <w:tab/>
        <w:t>Обязательства по обеспечению конфиденциальности информации не будут распространяться на общедоступную информацию, а также на информацию, которая станет известна исключительно в результате противоправных действий третьих лиц, а также актов государственных органов.</w:t>
      </w:r>
    </w:p>
    <w:p w:rsidR="00ED5546" w:rsidRPr="003A2BC9" w:rsidRDefault="00ED5546" w:rsidP="00ED5546">
      <w:pPr>
        <w:widowControl w:val="0"/>
        <w:tabs>
          <w:tab w:val="left" w:pos="993"/>
          <w:tab w:val="left" w:pos="1134"/>
        </w:tabs>
        <w:rPr>
          <w:color w:val="000000"/>
          <w:lang w:val="ru-RU"/>
        </w:rPr>
      </w:pPr>
      <w:r w:rsidRPr="003A2BC9">
        <w:rPr>
          <w:color w:val="000000"/>
          <w:lang w:val="ru-RU"/>
        </w:rPr>
        <w:tab/>
        <w:t>Если любое третье лицо предъявит иск или совершит иное юридически значимое действие на предмет раскрытия какой-либо конфиденциальной информации, Стороны обязуются немедленно уведомить друг друга об этом и обеспечить друг другу необходимое содействие в обеспечении своих интересов.</w:t>
      </w:r>
    </w:p>
    <w:p w:rsidR="00ED5546" w:rsidRPr="003A2BC9" w:rsidRDefault="00ED5546" w:rsidP="00ED5546">
      <w:pPr>
        <w:numPr>
          <w:ilvl w:val="1"/>
          <w:numId w:val="1"/>
        </w:numPr>
        <w:shd w:val="clear" w:color="auto" w:fill="FFFFFF"/>
        <w:tabs>
          <w:tab w:val="num" w:pos="0"/>
          <w:tab w:val="left" w:pos="900"/>
        </w:tabs>
        <w:ind w:left="0" w:firstLine="540"/>
        <w:jc w:val="both"/>
        <w:rPr>
          <w:color w:val="000000"/>
        </w:rPr>
      </w:pPr>
      <w:proofErr w:type="spellStart"/>
      <w:r w:rsidRPr="003A2BC9">
        <w:rPr>
          <w:color w:val="000000"/>
        </w:rPr>
        <w:t>Обязательства</w:t>
      </w:r>
      <w:proofErr w:type="spellEnd"/>
      <w:r w:rsidRPr="003A2BC9">
        <w:rPr>
          <w:color w:val="000000"/>
        </w:rPr>
        <w:t xml:space="preserve"> по </w:t>
      </w:r>
      <w:proofErr w:type="spellStart"/>
      <w:r w:rsidRPr="003A2BC9">
        <w:rPr>
          <w:color w:val="000000"/>
        </w:rPr>
        <w:t>сохранению</w:t>
      </w:r>
      <w:proofErr w:type="spellEnd"/>
      <w:r w:rsidRPr="003A2BC9">
        <w:rPr>
          <w:color w:val="000000"/>
        </w:rPr>
        <w:t xml:space="preserve"> </w:t>
      </w:r>
      <w:proofErr w:type="spellStart"/>
      <w:r w:rsidRPr="003A2BC9">
        <w:rPr>
          <w:color w:val="000000"/>
        </w:rPr>
        <w:t>конфиденциальности</w:t>
      </w:r>
      <w:proofErr w:type="spellEnd"/>
      <w:r w:rsidRPr="003A2BC9">
        <w:rPr>
          <w:color w:val="000000"/>
        </w:rPr>
        <w:t xml:space="preserve"> сохраняют силу и после прекращения действия Договора в течение последующих 5 (Пяти) лет.</w:t>
      </w:r>
    </w:p>
    <w:p w:rsidR="001E2E8E" w:rsidRPr="003A2BC9" w:rsidRDefault="001E2E8E" w:rsidP="00ED5546">
      <w:pPr>
        <w:pStyle w:val="a7"/>
        <w:ind w:firstLine="0"/>
        <w:rPr>
          <w:color w:val="000000"/>
          <w:sz w:val="24"/>
          <w:szCs w:val="24"/>
        </w:rPr>
      </w:pPr>
    </w:p>
    <w:p w:rsidR="001E2E8E" w:rsidRPr="003A2BC9" w:rsidRDefault="001E2E8E" w:rsidP="001E76BD">
      <w:pPr>
        <w:pStyle w:val="af9"/>
        <w:numPr>
          <w:ilvl w:val="0"/>
          <w:numId w:val="1"/>
        </w:numPr>
        <w:spacing w:line="240" w:lineRule="auto"/>
        <w:jc w:val="center"/>
        <w:rPr>
          <w:b/>
          <w:color w:val="000000"/>
          <w:sz w:val="24"/>
          <w:szCs w:val="24"/>
        </w:rPr>
      </w:pPr>
      <w:r w:rsidRPr="003A2BC9">
        <w:rPr>
          <w:b/>
          <w:color w:val="000000"/>
          <w:sz w:val="24"/>
          <w:szCs w:val="24"/>
        </w:rPr>
        <w:t>Обстоятельства непреодолимой силы</w:t>
      </w:r>
    </w:p>
    <w:p w:rsidR="001E2E8E" w:rsidRPr="003A2BC9" w:rsidRDefault="001E76BD" w:rsidP="001E76BD">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w:t>
      </w:r>
      <w:r w:rsidR="00023B0C" w:rsidRPr="003A2BC9">
        <w:rPr>
          <w:color w:val="000000"/>
          <w:lang w:val="ru-RU"/>
        </w:rPr>
        <w:t xml:space="preserve"> Ни одна из С</w:t>
      </w:r>
      <w:r w:rsidR="001E2E8E" w:rsidRPr="003A2BC9">
        <w:rPr>
          <w:color w:val="000000"/>
          <w:lang w:val="ru-RU"/>
        </w:rPr>
        <w:t>торон не несет ответственности за полное или частичное невыполнение или ненадлежащее выполнение обязательств по настоящему Договору, если это невыполнение или ненадлежащее выполнение является результатом наводнения, пожара, землетрясения и других стихийных бедствий, а также войны, блокады актов и действий государственных властей и других обстоятельств непреодолимой силы, не зависящих от воли сторон и возникших после подписания настоящего Договора.</w:t>
      </w:r>
    </w:p>
    <w:p w:rsidR="001E2E8E" w:rsidRPr="003A2BC9" w:rsidRDefault="001E76BD" w:rsidP="001E76BD">
      <w:pPr>
        <w:numPr>
          <w:ilvl w:val="1"/>
          <w:numId w:val="1"/>
        </w:numPr>
        <w:shd w:val="clear" w:color="auto" w:fill="FFFFFF"/>
        <w:tabs>
          <w:tab w:val="num" w:pos="0"/>
          <w:tab w:val="left" w:pos="900"/>
        </w:tabs>
        <w:ind w:left="0" w:firstLine="540"/>
        <w:jc w:val="both"/>
        <w:rPr>
          <w:color w:val="000000"/>
        </w:rPr>
      </w:pPr>
      <w:r w:rsidRPr="003A2BC9">
        <w:rPr>
          <w:color w:val="000000"/>
          <w:lang w:val="ru-RU"/>
        </w:rPr>
        <w:t xml:space="preserve"> </w:t>
      </w:r>
      <w:r w:rsidR="001E2E8E" w:rsidRPr="003A2BC9">
        <w:rPr>
          <w:color w:val="000000"/>
          <w:lang w:val="ru-RU"/>
        </w:rPr>
        <w:t>Сторона, которой обстоятельства непреодолимой силы препятствуют исполнению обязатель</w:t>
      </w:r>
      <w:r w:rsidR="00023B0C" w:rsidRPr="003A2BC9">
        <w:rPr>
          <w:color w:val="000000"/>
          <w:lang w:val="ru-RU"/>
        </w:rPr>
        <w:t xml:space="preserve">ства, обязана известить другую </w:t>
      </w:r>
      <w:proofErr w:type="spellStart"/>
      <w:r w:rsidR="00023B0C" w:rsidRPr="003A2BC9">
        <w:rPr>
          <w:color w:val="000000"/>
        </w:rPr>
        <w:t>С</w:t>
      </w:r>
      <w:r w:rsidR="001E2E8E" w:rsidRPr="003A2BC9">
        <w:rPr>
          <w:color w:val="000000"/>
        </w:rPr>
        <w:t>торону</w:t>
      </w:r>
      <w:proofErr w:type="spellEnd"/>
      <w:r w:rsidR="001E2E8E" w:rsidRPr="003A2BC9">
        <w:rPr>
          <w:color w:val="000000"/>
        </w:rPr>
        <w:t xml:space="preserve"> </w:t>
      </w:r>
      <w:proofErr w:type="spellStart"/>
      <w:r w:rsidR="001E2E8E" w:rsidRPr="003A2BC9">
        <w:rPr>
          <w:color w:val="000000"/>
        </w:rPr>
        <w:t>об</w:t>
      </w:r>
      <w:proofErr w:type="spellEnd"/>
      <w:r w:rsidR="001E2E8E" w:rsidRPr="003A2BC9">
        <w:rPr>
          <w:color w:val="000000"/>
        </w:rPr>
        <w:t xml:space="preserve"> </w:t>
      </w:r>
      <w:proofErr w:type="spellStart"/>
      <w:r w:rsidR="001E2E8E" w:rsidRPr="003A2BC9">
        <w:rPr>
          <w:color w:val="000000"/>
        </w:rPr>
        <w:t>этом</w:t>
      </w:r>
      <w:proofErr w:type="spellEnd"/>
      <w:r w:rsidR="001E2E8E" w:rsidRPr="003A2BC9">
        <w:rPr>
          <w:color w:val="000000"/>
        </w:rPr>
        <w:t xml:space="preserve"> в </w:t>
      </w:r>
      <w:proofErr w:type="spellStart"/>
      <w:r w:rsidR="001E2E8E" w:rsidRPr="003A2BC9">
        <w:rPr>
          <w:color w:val="000000"/>
        </w:rPr>
        <w:t>наиболее</w:t>
      </w:r>
      <w:proofErr w:type="spellEnd"/>
      <w:r w:rsidR="001E2E8E" w:rsidRPr="003A2BC9">
        <w:rPr>
          <w:color w:val="000000"/>
        </w:rPr>
        <w:t xml:space="preserve"> </w:t>
      </w:r>
      <w:proofErr w:type="spellStart"/>
      <w:r w:rsidR="001E2E8E" w:rsidRPr="003A2BC9">
        <w:rPr>
          <w:color w:val="000000"/>
        </w:rPr>
        <w:t>короткий</w:t>
      </w:r>
      <w:proofErr w:type="spellEnd"/>
      <w:r w:rsidR="001E2E8E" w:rsidRPr="003A2BC9">
        <w:rPr>
          <w:color w:val="000000"/>
        </w:rPr>
        <w:t xml:space="preserve"> </w:t>
      </w:r>
      <w:proofErr w:type="spellStart"/>
      <w:r w:rsidR="001E2E8E" w:rsidRPr="003A2BC9">
        <w:rPr>
          <w:color w:val="000000"/>
        </w:rPr>
        <w:t>срок</w:t>
      </w:r>
      <w:proofErr w:type="spellEnd"/>
      <w:r w:rsidR="001E2E8E" w:rsidRPr="003A2BC9">
        <w:rPr>
          <w:color w:val="000000"/>
        </w:rPr>
        <w:t>.</w:t>
      </w:r>
    </w:p>
    <w:p w:rsidR="001E2E8E" w:rsidRPr="003A2BC9" w:rsidRDefault="001E76BD" w:rsidP="001E76BD">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t xml:space="preserve"> </w:t>
      </w:r>
      <w:r w:rsidR="001E2E8E" w:rsidRPr="003A2BC9">
        <w:rPr>
          <w:color w:val="000000"/>
          <w:lang w:val="ru-RU"/>
        </w:rPr>
        <w:t>Срок выполнения обязательства по настоящему Договору увеличивается на то время, в течение которого обстоятельства непреодолимой силы препятствовали исполнению этих обязательств.</w:t>
      </w:r>
    </w:p>
    <w:p w:rsidR="001E2E8E" w:rsidRPr="003A2BC9" w:rsidRDefault="001E2E8E" w:rsidP="003C350D">
      <w:pPr>
        <w:numPr>
          <w:ilvl w:val="0"/>
          <w:numId w:val="1"/>
        </w:numPr>
        <w:shd w:val="clear" w:color="auto" w:fill="FFFFFF"/>
        <w:tabs>
          <w:tab w:val="left" w:pos="900"/>
        </w:tabs>
        <w:jc w:val="center"/>
        <w:rPr>
          <w:b/>
          <w:color w:val="000000"/>
          <w:lang w:val="ru-RU"/>
        </w:rPr>
      </w:pPr>
      <w:r w:rsidRPr="003A2BC9">
        <w:rPr>
          <w:b/>
          <w:color w:val="000000"/>
          <w:lang w:val="ru-RU"/>
        </w:rPr>
        <w:t>Срок действия Договора</w:t>
      </w:r>
    </w:p>
    <w:p w:rsidR="001E2E8E" w:rsidRPr="003A2BC9" w:rsidRDefault="001E2E8E" w:rsidP="00557422">
      <w:pPr>
        <w:numPr>
          <w:ilvl w:val="1"/>
          <w:numId w:val="1"/>
        </w:numPr>
        <w:shd w:val="clear" w:color="auto" w:fill="FFFFFF"/>
        <w:tabs>
          <w:tab w:val="num" w:pos="0"/>
          <w:tab w:val="left" w:pos="900"/>
        </w:tabs>
        <w:ind w:left="0" w:firstLine="540"/>
        <w:jc w:val="both"/>
        <w:rPr>
          <w:color w:val="000000"/>
          <w:lang w:val="ru-RU"/>
        </w:rPr>
      </w:pPr>
      <w:r w:rsidRPr="003A2BC9">
        <w:rPr>
          <w:color w:val="000000"/>
          <w:lang w:val="ru-RU"/>
        </w:rPr>
        <w:lastRenderedPageBreak/>
        <w:t xml:space="preserve"> Договор вступает в силу с момента подписания его сторонами и действует </w:t>
      </w:r>
      <w:r w:rsidR="00F90986" w:rsidRPr="003A2BC9">
        <w:rPr>
          <w:color w:val="000000"/>
          <w:lang w:val="ru-RU"/>
        </w:rPr>
        <w:t xml:space="preserve">до </w:t>
      </w:r>
      <w:r w:rsidR="003066B7" w:rsidRPr="003A2BC9">
        <w:rPr>
          <w:color w:val="000000"/>
          <w:lang w:val="ru-RU"/>
        </w:rPr>
        <w:br/>
      </w:r>
      <w:r w:rsidR="00F90986" w:rsidRPr="003A2BC9">
        <w:rPr>
          <w:color w:val="000000"/>
          <w:lang w:val="ru-RU"/>
        </w:rPr>
        <w:t xml:space="preserve">31 </w:t>
      </w:r>
      <w:r w:rsidR="00CC151D" w:rsidRPr="003A2BC9">
        <w:rPr>
          <w:color w:val="000000"/>
          <w:lang w:val="ru-RU"/>
        </w:rPr>
        <w:t>декабря</w:t>
      </w:r>
      <w:r w:rsidR="00E53D08" w:rsidRPr="003A2BC9">
        <w:rPr>
          <w:color w:val="000000"/>
          <w:lang w:val="ru-RU"/>
        </w:rPr>
        <w:t xml:space="preserve"> </w:t>
      </w:r>
      <w:r w:rsidR="00F90986" w:rsidRPr="003A2BC9">
        <w:rPr>
          <w:color w:val="000000"/>
          <w:lang w:val="ru-RU"/>
        </w:rPr>
        <w:t>20</w:t>
      </w:r>
      <w:r w:rsidR="00E53D08" w:rsidRPr="003A2BC9">
        <w:rPr>
          <w:color w:val="000000"/>
          <w:lang w:val="ru-RU"/>
        </w:rPr>
        <w:t>2</w:t>
      </w:r>
      <w:r w:rsidR="00944B0C">
        <w:rPr>
          <w:color w:val="000000"/>
          <w:lang w:val="ru-RU"/>
        </w:rPr>
        <w:t>6</w:t>
      </w:r>
      <w:r w:rsidR="00FE34D9" w:rsidRPr="003A2BC9">
        <w:rPr>
          <w:color w:val="000000"/>
          <w:lang w:val="ru-RU"/>
        </w:rPr>
        <w:t xml:space="preserve"> года</w:t>
      </w:r>
      <w:r w:rsidR="00023B0C" w:rsidRPr="003A2BC9">
        <w:rPr>
          <w:color w:val="000000"/>
          <w:lang w:val="ru-RU"/>
        </w:rPr>
        <w:t>.</w:t>
      </w:r>
    </w:p>
    <w:p w:rsidR="001E2E8E" w:rsidRPr="003A2BC9" w:rsidRDefault="001E2E8E" w:rsidP="003C350D">
      <w:pPr>
        <w:numPr>
          <w:ilvl w:val="0"/>
          <w:numId w:val="1"/>
        </w:numPr>
        <w:shd w:val="clear" w:color="auto" w:fill="FFFFFF"/>
        <w:tabs>
          <w:tab w:val="left" w:pos="900"/>
        </w:tabs>
        <w:jc w:val="center"/>
        <w:rPr>
          <w:b/>
          <w:color w:val="000000"/>
          <w:lang w:val="ru-RU"/>
        </w:rPr>
      </w:pPr>
      <w:r w:rsidRPr="003A2BC9">
        <w:rPr>
          <w:b/>
          <w:color w:val="000000"/>
          <w:lang w:val="ru-RU"/>
        </w:rPr>
        <w:t>Разрешение споров</w:t>
      </w:r>
    </w:p>
    <w:p w:rsidR="001E2E8E" w:rsidRPr="003A2BC9" w:rsidRDefault="00023B0C" w:rsidP="007319A6">
      <w:pPr>
        <w:numPr>
          <w:ilvl w:val="1"/>
          <w:numId w:val="1"/>
        </w:numPr>
        <w:shd w:val="clear" w:color="auto" w:fill="FFFFFF"/>
        <w:tabs>
          <w:tab w:val="clear" w:pos="816"/>
          <w:tab w:val="left" w:pos="1134"/>
        </w:tabs>
        <w:ind w:left="0" w:firstLine="540"/>
        <w:jc w:val="both"/>
        <w:rPr>
          <w:color w:val="000000"/>
          <w:lang w:val="ru-RU"/>
        </w:rPr>
      </w:pPr>
      <w:r w:rsidRPr="003A2BC9">
        <w:rPr>
          <w:color w:val="000000"/>
          <w:lang w:val="ru-RU"/>
        </w:rPr>
        <w:t>В случае возникновения споров С</w:t>
      </w:r>
      <w:r w:rsidR="001E2E8E" w:rsidRPr="003A2BC9">
        <w:rPr>
          <w:color w:val="000000"/>
          <w:lang w:val="ru-RU"/>
        </w:rPr>
        <w:t xml:space="preserve">тороны обязуются приложить все усилия, чтобы урегулировать спорные вопросы путем </w:t>
      </w:r>
      <w:r w:rsidR="00383FC4" w:rsidRPr="003A2BC9">
        <w:rPr>
          <w:color w:val="000000"/>
          <w:lang w:val="ru-RU"/>
        </w:rPr>
        <w:t>претензионной работы</w:t>
      </w:r>
      <w:r w:rsidR="001E2E8E" w:rsidRPr="003A2BC9">
        <w:rPr>
          <w:color w:val="000000"/>
          <w:lang w:val="ru-RU"/>
        </w:rPr>
        <w:t xml:space="preserve"> между собой. В случае невозможности урегулирования спорных вопросов путем </w:t>
      </w:r>
      <w:r w:rsidR="00F75472" w:rsidRPr="003A2BC9">
        <w:rPr>
          <w:color w:val="000000"/>
          <w:lang w:val="ru-RU"/>
        </w:rPr>
        <w:t>претензионной работы</w:t>
      </w:r>
      <w:r w:rsidR="001E2E8E" w:rsidRPr="003A2BC9">
        <w:rPr>
          <w:color w:val="000000"/>
          <w:lang w:val="ru-RU"/>
        </w:rPr>
        <w:t xml:space="preserve"> между сторонами спорные вопросы рассматриваются в установленном законодательством РФ порядке по месту нахождения</w:t>
      </w:r>
      <w:r w:rsidR="00533AAE" w:rsidRPr="003A2BC9">
        <w:rPr>
          <w:color w:val="000000"/>
          <w:lang w:val="ru-RU"/>
        </w:rPr>
        <w:t xml:space="preserve"> </w:t>
      </w:r>
      <w:r w:rsidR="001E2E8E" w:rsidRPr="003A2BC9">
        <w:rPr>
          <w:color w:val="000000"/>
          <w:lang w:val="ru-RU"/>
        </w:rPr>
        <w:t>истца.</w:t>
      </w:r>
      <w:r w:rsidR="00533AAE" w:rsidRPr="003A2BC9">
        <w:rPr>
          <w:color w:val="000000"/>
          <w:lang w:val="ru-RU"/>
        </w:rPr>
        <w:t xml:space="preserve"> </w:t>
      </w:r>
      <w:r w:rsidR="001E2E8E" w:rsidRPr="003A2BC9">
        <w:rPr>
          <w:color w:val="000000"/>
          <w:lang w:val="ru-RU"/>
        </w:rPr>
        <w:t>Претензионный порядок урегулирования споров обязателен, с</w:t>
      </w:r>
      <w:r w:rsidRPr="003A2BC9">
        <w:rPr>
          <w:color w:val="000000"/>
          <w:lang w:val="ru-RU"/>
        </w:rPr>
        <w:t>рок рассмотрения претензии – 30 (Тридцать)</w:t>
      </w:r>
      <w:r w:rsidR="00567642" w:rsidRPr="003A2BC9">
        <w:rPr>
          <w:color w:val="000000"/>
          <w:lang w:val="ru-RU"/>
        </w:rPr>
        <w:t xml:space="preserve"> </w:t>
      </w:r>
      <w:r w:rsidR="001E2E8E" w:rsidRPr="003A2BC9">
        <w:rPr>
          <w:color w:val="000000"/>
          <w:lang w:val="ru-RU"/>
        </w:rPr>
        <w:t>дней со дня получения.</w:t>
      </w:r>
    </w:p>
    <w:p w:rsidR="001E2E8E" w:rsidRPr="003A2BC9" w:rsidRDefault="001E2E8E" w:rsidP="001E2E8E">
      <w:pPr>
        <w:ind w:firstLine="708"/>
        <w:jc w:val="both"/>
        <w:rPr>
          <w:color w:val="000000"/>
          <w:lang w:val="ru-RU"/>
        </w:rPr>
      </w:pPr>
    </w:p>
    <w:p w:rsidR="001E2E8E" w:rsidRPr="003A2BC9" w:rsidRDefault="001E2E8E" w:rsidP="00006E18">
      <w:pPr>
        <w:numPr>
          <w:ilvl w:val="0"/>
          <w:numId w:val="1"/>
        </w:numPr>
        <w:shd w:val="clear" w:color="auto" w:fill="FFFFFF"/>
        <w:tabs>
          <w:tab w:val="left" w:pos="900"/>
        </w:tabs>
        <w:jc w:val="center"/>
        <w:rPr>
          <w:b/>
          <w:color w:val="000000"/>
          <w:lang w:val="ru-RU"/>
        </w:rPr>
      </w:pPr>
      <w:r w:rsidRPr="003A2BC9">
        <w:rPr>
          <w:b/>
          <w:color w:val="000000"/>
          <w:lang w:val="ru-RU"/>
        </w:rPr>
        <w:t>Заключительные положения</w:t>
      </w:r>
    </w:p>
    <w:p w:rsidR="00A870A6" w:rsidRPr="003A2BC9" w:rsidRDefault="001E2E8E" w:rsidP="00A870A6">
      <w:pPr>
        <w:numPr>
          <w:ilvl w:val="1"/>
          <w:numId w:val="1"/>
        </w:numPr>
        <w:shd w:val="clear" w:color="auto" w:fill="FFFFFF"/>
        <w:tabs>
          <w:tab w:val="clear" w:pos="816"/>
          <w:tab w:val="left" w:pos="1134"/>
        </w:tabs>
        <w:ind w:left="0" w:firstLine="540"/>
        <w:jc w:val="both"/>
        <w:rPr>
          <w:color w:val="000000"/>
          <w:lang w:val="ru-RU"/>
        </w:rPr>
      </w:pPr>
      <w:r w:rsidRPr="003A2BC9">
        <w:rPr>
          <w:color w:val="000000"/>
          <w:lang w:val="ru-RU"/>
        </w:rPr>
        <w:t>Во всем остальном, что не пред</w:t>
      </w:r>
      <w:r w:rsidR="00023B0C" w:rsidRPr="003A2BC9">
        <w:rPr>
          <w:color w:val="000000"/>
          <w:lang w:val="ru-RU"/>
        </w:rPr>
        <w:t>усмотрено настоящим Договором, С</w:t>
      </w:r>
      <w:r w:rsidRPr="003A2BC9">
        <w:rPr>
          <w:color w:val="000000"/>
          <w:lang w:val="ru-RU"/>
        </w:rPr>
        <w:t>тороны руководствуются действующим законодательством Российской Федерации.</w:t>
      </w:r>
    </w:p>
    <w:p w:rsidR="00A870A6" w:rsidRPr="003A2BC9" w:rsidRDefault="001E2E8E" w:rsidP="00A870A6">
      <w:pPr>
        <w:numPr>
          <w:ilvl w:val="1"/>
          <w:numId w:val="1"/>
        </w:numPr>
        <w:shd w:val="clear" w:color="auto" w:fill="FFFFFF"/>
        <w:tabs>
          <w:tab w:val="clear" w:pos="816"/>
          <w:tab w:val="left" w:pos="1134"/>
        </w:tabs>
        <w:ind w:left="0" w:firstLine="540"/>
        <w:jc w:val="both"/>
        <w:rPr>
          <w:color w:val="000000"/>
          <w:lang w:val="ru-RU"/>
        </w:rPr>
      </w:pPr>
      <w:r w:rsidRPr="003A2BC9">
        <w:rPr>
          <w:color w:val="000000"/>
          <w:lang w:val="ru-RU"/>
        </w:rPr>
        <w:t xml:space="preserve">Любые изменения и дополнения к настоящему Договору имеют силу только в том случае, если они оформлены в письменном виде и подписаны обеими </w:t>
      </w:r>
      <w:r w:rsidR="00023B0C" w:rsidRPr="003A2BC9">
        <w:rPr>
          <w:color w:val="000000"/>
          <w:lang w:val="ru-RU"/>
        </w:rPr>
        <w:t>С</w:t>
      </w:r>
      <w:r w:rsidRPr="003A2BC9">
        <w:rPr>
          <w:color w:val="000000"/>
          <w:lang w:val="ru-RU"/>
        </w:rPr>
        <w:t>торонами.</w:t>
      </w:r>
    </w:p>
    <w:p w:rsidR="00A870A6" w:rsidRPr="003A2BC9" w:rsidRDefault="001E2E8E" w:rsidP="00A870A6">
      <w:pPr>
        <w:numPr>
          <w:ilvl w:val="1"/>
          <w:numId w:val="1"/>
        </w:numPr>
        <w:shd w:val="clear" w:color="auto" w:fill="FFFFFF"/>
        <w:tabs>
          <w:tab w:val="clear" w:pos="816"/>
          <w:tab w:val="left" w:pos="1134"/>
        </w:tabs>
        <w:ind w:left="0" w:firstLine="540"/>
        <w:jc w:val="both"/>
        <w:rPr>
          <w:color w:val="000000"/>
          <w:lang w:val="ru-RU"/>
        </w:rPr>
      </w:pPr>
      <w:r w:rsidRPr="003A2BC9">
        <w:rPr>
          <w:color w:val="000000"/>
          <w:lang w:val="ru-RU"/>
        </w:rPr>
        <w:t>Все уведомления и сообщения должны направляться в письменной форме.</w:t>
      </w:r>
      <w:r w:rsidR="00A870A6" w:rsidRPr="003A2BC9">
        <w:rPr>
          <w:color w:val="000000"/>
          <w:lang w:val="ru-RU"/>
        </w:rPr>
        <w:t xml:space="preserve"> </w:t>
      </w:r>
      <w:r w:rsidRPr="003A2BC9">
        <w:rPr>
          <w:color w:val="000000"/>
          <w:lang w:val="ru-RU"/>
        </w:rPr>
        <w:t>Настоящий Договор составлен в двух экземплярах, имеющих одинаковую юридическую силу, по одному экземпляру</w:t>
      </w:r>
      <w:r w:rsidR="00023B0C" w:rsidRPr="003A2BC9">
        <w:rPr>
          <w:color w:val="000000"/>
          <w:lang w:val="ru-RU"/>
        </w:rPr>
        <w:t xml:space="preserve"> для каждой из С</w:t>
      </w:r>
      <w:r w:rsidRPr="003A2BC9">
        <w:rPr>
          <w:color w:val="000000"/>
          <w:lang w:val="ru-RU"/>
        </w:rPr>
        <w:t>торон.</w:t>
      </w:r>
    </w:p>
    <w:p w:rsidR="00A870A6" w:rsidRPr="003A2BC9" w:rsidRDefault="00F5098C" w:rsidP="00A870A6">
      <w:pPr>
        <w:numPr>
          <w:ilvl w:val="1"/>
          <w:numId w:val="1"/>
        </w:numPr>
        <w:shd w:val="clear" w:color="auto" w:fill="FFFFFF"/>
        <w:tabs>
          <w:tab w:val="clear" w:pos="816"/>
          <w:tab w:val="left" w:pos="1134"/>
        </w:tabs>
        <w:ind w:left="0" w:firstLine="567"/>
        <w:jc w:val="both"/>
        <w:rPr>
          <w:color w:val="000000"/>
          <w:lang w:val="ru-RU"/>
        </w:rPr>
      </w:pPr>
      <w:r w:rsidRPr="003A2BC9">
        <w:rPr>
          <w:color w:val="000000"/>
          <w:lang w:val="ru-RU"/>
        </w:rPr>
        <w:t>Приложени</w:t>
      </w:r>
      <w:r w:rsidR="00A870A6" w:rsidRPr="003A2BC9">
        <w:rPr>
          <w:color w:val="000000"/>
          <w:lang w:val="ru-RU"/>
        </w:rPr>
        <w:t xml:space="preserve">я: 1) </w:t>
      </w:r>
      <w:r w:rsidRPr="003A2BC9">
        <w:rPr>
          <w:color w:val="000000"/>
          <w:lang w:val="ru-RU"/>
        </w:rPr>
        <w:t>Спецификация к договору.</w:t>
      </w:r>
    </w:p>
    <w:p w:rsidR="00F5098C" w:rsidRPr="003A2BC9" w:rsidRDefault="00A870A6" w:rsidP="006D1A6D">
      <w:pPr>
        <w:numPr>
          <w:ilvl w:val="0"/>
          <w:numId w:val="9"/>
        </w:numPr>
        <w:shd w:val="clear" w:color="auto" w:fill="FFFFFF"/>
        <w:tabs>
          <w:tab w:val="left" w:pos="2835"/>
        </w:tabs>
        <w:ind w:firstLine="1625"/>
        <w:jc w:val="both"/>
        <w:rPr>
          <w:color w:val="000000"/>
          <w:lang w:val="ru-RU"/>
        </w:rPr>
      </w:pPr>
      <w:r w:rsidRPr="003A2BC9">
        <w:rPr>
          <w:color w:val="000000"/>
          <w:lang w:val="ru-RU"/>
        </w:rPr>
        <w:t>Ф</w:t>
      </w:r>
      <w:r w:rsidR="00F5098C" w:rsidRPr="003A2BC9">
        <w:rPr>
          <w:color w:val="000000"/>
          <w:lang w:val="ru-RU"/>
        </w:rPr>
        <w:t>орма Акта технического состояния.</w:t>
      </w:r>
    </w:p>
    <w:p w:rsidR="00F5098C" w:rsidRPr="003A2BC9" w:rsidRDefault="00F5098C" w:rsidP="001E2E8E">
      <w:pPr>
        <w:shd w:val="clear" w:color="auto" w:fill="FFFFFF"/>
        <w:ind w:firstLine="567"/>
        <w:jc w:val="both"/>
        <w:rPr>
          <w:color w:val="000000"/>
          <w:lang w:val="ru-RU"/>
        </w:rPr>
      </w:pPr>
    </w:p>
    <w:p w:rsidR="001E2E8E" w:rsidRPr="003A2BC9" w:rsidRDefault="001E2E8E" w:rsidP="00006E18">
      <w:pPr>
        <w:numPr>
          <w:ilvl w:val="0"/>
          <w:numId w:val="1"/>
        </w:numPr>
        <w:shd w:val="clear" w:color="auto" w:fill="FFFFFF"/>
        <w:tabs>
          <w:tab w:val="left" w:pos="900"/>
        </w:tabs>
        <w:jc w:val="center"/>
        <w:rPr>
          <w:b/>
          <w:color w:val="000000"/>
          <w:lang w:val="ru-RU"/>
        </w:rPr>
      </w:pPr>
      <w:r w:rsidRPr="003A2BC9">
        <w:rPr>
          <w:b/>
          <w:color w:val="000000"/>
          <w:lang w:val="ru-RU"/>
        </w:rPr>
        <w:t>Юридические адреса и реквизиты сторон</w:t>
      </w:r>
    </w:p>
    <w:p w:rsidR="001E2E8E" w:rsidRPr="003A2BC9" w:rsidRDefault="001E2E8E" w:rsidP="001E2E8E">
      <w:pPr>
        <w:shd w:val="clear" w:color="auto" w:fill="FFFFFF"/>
        <w:jc w:val="center"/>
        <w:rPr>
          <w:b/>
          <w:color w:val="000000"/>
          <w:lang w:val="ru-RU"/>
        </w:rPr>
      </w:pPr>
    </w:p>
    <w:p w:rsidR="001E2E8E" w:rsidRPr="003A2BC9" w:rsidRDefault="001E2E8E" w:rsidP="001E2E8E">
      <w:pPr>
        <w:pStyle w:val="4"/>
        <w:spacing w:before="0" w:after="0"/>
        <w:rPr>
          <w:b w:val="0"/>
          <w:bCs w:val="0"/>
          <w:color w:val="000000"/>
          <w:sz w:val="24"/>
          <w:szCs w:val="24"/>
        </w:rPr>
      </w:pPr>
      <w:r w:rsidRPr="003A2BC9">
        <w:rPr>
          <w:color w:val="000000"/>
          <w:sz w:val="24"/>
          <w:szCs w:val="24"/>
        </w:rPr>
        <w:t>Исполнитель</w:t>
      </w:r>
      <w:r w:rsidR="00781893" w:rsidRPr="003A2BC9">
        <w:rPr>
          <w:b w:val="0"/>
          <w:bCs w:val="0"/>
          <w:color w:val="000000"/>
          <w:sz w:val="24"/>
          <w:szCs w:val="24"/>
        </w:rPr>
        <w:t>:</w:t>
      </w:r>
    </w:p>
    <w:p w:rsidR="00E53D08" w:rsidRDefault="003C2CD0" w:rsidP="00E53D08">
      <w:pPr>
        <w:rPr>
          <w:b/>
          <w:color w:val="000000"/>
          <w:lang w:val="ru-RU"/>
        </w:rPr>
      </w:pPr>
      <w:r>
        <w:rPr>
          <w:b/>
          <w:color w:val="000000"/>
          <w:lang w:val="ru-RU"/>
        </w:rPr>
        <w:t xml:space="preserve">              </w:t>
      </w:r>
    </w:p>
    <w:p w:rsidR="003C2CD0" w:rsidRDefault="003C2CD0" w:rsidP="00E53D08">
      <w:pPr>
        <w:rPr>
          <w:color w:val="000000"/>
          <w:lang w:val="ru-RU"/>
        </w:rPr>
      </w:pPr>
    </w:p>
    <w:p w:rsidR="003C2CD0" w:rsidRDefault="003C2CD0" w:rsidP="00E53D08">
      <w:pPr>
        <w:rPr>
          <w:color w:val="000000"/>
          <w:lang w:val="ru-RU"/>
        </w:rPr>
      </w:pPr>
    </w:p>
    <w:p w:rsidR="003C2CD0" w:rsidRDefault="003C2CD0" w:rsidP="00E53D08">
      <w:pPr>
        <w:rPr>
          <w:color w:val="000000"/>
          <w:lang w:val="ru-RU"/>
        </w:rPr>
      </w:pPr>
    </w:p>
    <w:p w:rsidR="003C2CD0" w:rsidRDefault="003C2CD0" w:rsidP="00E53D08">
      <w:pPr>
        <w:rPr>
          <w:color w:val="000000"/>
          <w:lang w:val="ru-RU"/>
        </w:rPr>
      </w:pPr>
    </w:p>
    <w:p w:rsidR="003C2CD0" w:rsidRDefault="003C2CD0" w:rsidP="00E53D08">
      <w:pPr>
        <w:rPr>
          <w:color w:val="000000"/>
          <w:lang w:val="ru-RU"/>
        </w:rPr>
      </w:pPr>
    </w:p>
    <w:p w:rsidR="003C2CD0" w:rsidRDefault="003C2CD0" w:rsidP="00E53D08">
      <w:pPr>
        <w:rPr>
          <w:color w:val="000000"/>
          <w:lang w:val="ru-RU"/>
        </w:rPr>
      </w:pPr>
    </w:p>
    <w:p w:rsidR="003C2CD0" w:rsidRDefault="003C2CD0" w:rsidP="00E53D08">
      <w:pPr>
        <w:rPr>
          <w:color w:val="000000"/>
          <w:lang w:val="ru-RU"/>
        </w:rPr>
      </w:pPr>
    </w:p>
    <w:p w:rsidR="003C2CD0" w:rsidRDefault="003C2CD0" w:rsidP="00E53D08">
      <w:pPr>
        <w:rPr>
          <w:color w:val="000000"/>
          <w:lang w:val="ru-RU"/>
        </w:rPr>
      </w:pPr>
    </w:p>
    <w:p w:rsidR="003C2CD0" w:rsidRPr="003A2BC9" w:rsidRDefault="003C2CD0" w:rsidP="00E53D08">
      <w:pPr>
        <w:rPr>
          <w:color w:val="000000"/>
          <w:lang w:val="ru-RU"/>
        </w:rPr>
      </w:pPr>
    </w:p>
    <w:p w:rsidR="001E2E8E" w:rsidRPr="003A2BC9" w:rsidRDefault="001E2E8E" w:rsidP="001E2E8E">
      <w:pPr>
        <w:jc w:val="both"/>
        <w:rPr>
          <w:color w:val="000000"/>
          <w:lang w:val="ru-RU"/>
        </w:rPr>
      </w:pPr>
    </w:p>
    <w:p w:rsidR="001E2E8E" w:rsidRPr="003A2BC9" w:rsidRDefault="001E2E8E" w:rsidP="001E2E8E">
      <w:pPr>
        <w:jc w:val="both"/>
        <w:rPr>
          <w:b/>
          <w:bCs/>
          <w:color w:val="000000"/>
          <w:lang w:val="ru-RU"/>
        </w:rPr>
      </w:pPr>
      <w:r w:rsidRPr="003A2BC9">
        <w:rPr>
          <w:b/>
          <w:bCs/>
          <w:color w:val="000000"/>
          <w:lang w:val="ru-RU"/>
        </w:rPr>
        <w:t>Заказчик</w:t>
      </w:r>
      <w:r w:rsidR="00781893" w:rsidRPr="003A2BC9">
        <w:rPr>
          <w:b/>
          <w:bCs/>
          <w:color w:val="000000"/>
          <w:lang w:val="ru-RU"/>
        </w:rPr>
        <w:t>:</w:t>
      </w:r>
    </w:p>
    <w:p w:rsidR="00283B4E" w:rsidRPr="00283B4E" w:rsidRDefault="00283B4E" w:rsidP="00397554">
      <w:pPr>
        <w:rPr>
          <w:b/>
          <w:lang w:val="ru-RU"/>
        </w:rPr>
      </w:pPr>
      <w:proofErr w:type="spellStart"/>
      <w:r w:rsidRPr="00283B4E">
        <w:rPr>
          <w:b/>
        </w:rPr>
        <w:t>УдмФИЦ</w:t>
      </w:r>
      <w:proofErr w:type="spellEnd"/>
      <w:r w:rsidRPr="00283B4E">
        <w:rPr>
          <w:b/>
        </w:rPr>
        <w:t xml:space="preserve"> </w:t>
      </w:r>
      <w:proofErr w:type="spellStart"/>
      <w:r w:rsidRPr="00283B4E">
        <w:rPr>
          <w:b/>
        </w:rPr>
        <w:t>УрО</w:t>
      </w:r>
      <w:proofErr w:type="spellEnd"/>
      <w:r w:rsidRPr="00283B4E">
        <w:rPr>
          <w:b/>
        </w:rPr>
        <w:t xml:space="preserve"> РАН</w:t>
      </w:r>
    </w:p>
    <w:p w:rsidR="006F22C1" w:rsidRPr="006F22C1" w:rsidRDefault="006F22C1" w:rsidP="006F22C1">
      <w:pPr>
        <w:rPr>
          <w:lang w:val="ru-RU"/>
        </w:rPr>
      </w:pPr>
      <w:r w:rsidRPr="006F22C1">
        <w:rPr>
          <w:lang w:val="ru-RU"/>
        </w:rPr>
        <w:t xml:space="preserve">ИНН 1831014540 </w:t>
      </w:r>
    </w:p>
    <w:p w:rsidR="006F22C1" w:rsidRPr="006F22C1" w:rsidRDefault="006F22C1" w:rsidP="006F22C1">
      <w:pPr>
        <w:rPr>
          <w:lang w:val="ru-RU"/>
        </w:rPr>
      </w:pPr>
      <w:r w:rsidRPr="006F22C1">
        <w:rPr>
          <w:lang w:val="ru-RU"/>
        </w:rPr>
        <w:t xml:space="preserve">КПП 184001001 </w:t>
      </w:r>
    </w:p>
    <w:p w:rsidR="006F22C1" w:rsidRPr="006F22C1" w:rsidRDefault="006F22C1" w:rsidP="006F22C1">
      <w:pPr>
        <w:rPr>
          <w:lang w:val="ru-RU"/>
        </w:rPr>
      </w:pPr>
      <w:r w:rsidRPr="006F22C1">
        <w:rPr>
          <w:lang w:val="ru-RU"/>
        </w:rPr>
        <w:t>ОГРН 1021801151481</w:t>
      </w:r>
    </w:p>
    <w:p w:rsidR="006F22C1" w:rsidRPr="006F22C1" w:rsidRDefault="006F22C1" w:rsidP="006F22C1">
      <w:pPr>
        <w:rPr>
          <w:lang w:val="ru-RU"/>
        </w:rPr>
      </w:pPr>
      <w:r w:rsidRPr="006F22C1">
        <w:rPr>
          <w:lang w:val="ru-RU"/>
        </w:rPr>
        <w:t xml:space="preserve">Адрес: 426067, Удмуртская Республика, город Ижевск, улица им. Татьяны </w:t>
      </w:r>
      <w:proofErr w:type="spellStart"/>
      <w:r w:rsidRPr="006F22C1">
        <w:rPr>
          <w:lang w:val="ru-RU"/>
        </w:rPr>
        <w:t>Барамзиной</w:t>
      </w:r>
      <w:proofErr w:type="spellEnd"/>
      <w:r w:rsidRPr="006F22C1">
        <w:rPr>
          <w:lang w:val="ru-RU"/>
        </w:rPr>
        <w:t>, д. 34</w:t>
      </w:r>
    </w:p>
    <w:p w:rsidR="006F22C1" w:rsidRPr="006F22C1" w:rsidRDefault="006F22C1" w:rsidP="006F22C1">
      <w:pPr>
        <w:rPr>
          <w:lang w:val="ru-RU"/>
        </w:rPr>
      </w:pPr>
      <w:r w:rsidRPr="006F22C1">
        <w:rPr>
          <w:lang w:val="ru-RU"/>
        </w:rPr>
        <w:t>Банковские реквизиты:</w:t>
      </w:r>
    </w:p>
    <w:p w:rsidR="006F22C1" w:rsidRPr="006F22C1" w:rsidRDefault="006F22C1" w:rsidP="006F22C1">
      <w:pPr>
        <w:rPr>
          <w:lang w:val="ru-RU"/>
        </w:rPr>
      </w:pPr>
      <w:r w:rsidRPr="006F22C1">
        <w:rPr>
          <w:lang w:val="ru-RU"/>
        </w:rPr>
        <w:t>Получатель: УФК по Нижегородской области (</w:t>
      </w:r>
      <w:proofErr w:type="spellStart"/>
      <w:r w:rsidRPr="006F22C1">
        <w:rPr>
          <w:lang w:val="ru-RU"/>
        </w:rPr>
        <w:t>УдмФИЦ</w:t>
      </w:r>
      <w:proofErr w:type="spellEnd"/>
      <w:r w:rsidRPr="006F22C1">
        <w:rPr>
          <w:lang w:val="ru-RU"/>
        </w:rPr>
        <w:t xml:space="preserve"> </w:t>
      </w:r>
      <w:proofErr w:type="spellStart"/>
      <w:r w:rsidRPr="006F22C1">
        <w:rPr>
          <w:lang w:val="ru-RU"/>
        </w:rPr>
        <w:t>УрО</w:t>
      </w:r>
      <w:proofErr w:type="spellEnd"/>
      <w:r w:rsidRPr="006F22C1">
        <w:rPr>
          <w:lang w:val="ru-RU"/>
        </w:rPr>
        <w:t xml:space="preserve"> РАН, л/с 20136У05560)</w:t>
      </w:r>
    </w:p>
    <w:p w:rsidR="006F22C1" w:rsidRPr="006F22C1" w:rsidRDefault="006F22C1" w:rsidP="006F22C1">
      <w:pPr>
        <w:rPr>
          <w:lang w:val="ru-RU"/>
        </w:rPr>
      </w:pPr>
      <w:r w:rsidRPr="006F22C1">
        <w:rPr>
          <w:lang w:val="ru-RU"/>
        </w:rPr>
        <w:t>Банк получателя: ОКЦ № 1 ВВГУ Банка России//УФК по Нижегородской области, г Нижний Новгород</w:t>
      </w:r>
    </w:p>
    <w:p w:rsidR="006F22C1" w:rsidRPr="006F22C1" w:rsidRDefault="006F22C1" w:rsidP="006F22C1">
      <w:pPr>
        <w:rPr>
          <w:lang w:val="ru-RU"/>
        </w:rPr>
      </w:pPr>
      <w:r w:rsidRPr="006F22C1">
        <w:rPr>
          <w:lang w:val="ru-RU"/>
        </w:rPr>
        <w:t>БИК: 012202102</w:t>
      </w:r>
    </w:p>
    <w:p w:rsidR="006F22C1" w:rsidRPr="006F22C1" w:rsidRDefault="006F22C1" w:rsidP="006F22C1">
      <w:pPr>
        <w:rPr>
          <w:lang w:val="ru-RU"/>
        </w:rPr>
      </w:pPr>
      <w:r w:rsidRPr="006F22C1">
        <w:rPr>
          <w:lang w:val="ru-RU"/>
        </w:rPr>
        <w:t>Расчетный счет: 03214643000000013239</w:t>
      </w:r>
    </w:p>
    <w:p w:rsidR="006F22C1" w:rsidRPr="006F22C1" w:rsidRDefault="006F22C1" w:rsidP="006F22C1">
      <w:pPr>
        <w:rPr>
          <w:lang w:val="ru-RU"/>
        </w:rPr>
      </w:pPr>
      <w:r w:rsidRPr="006F22C1">
        <w:rPr>
          <w:lang w:val="ru-RU"/>
        </w:rPr>
        <w:t>Корреспондентский счет: 40102810745370000024</w:t>
      </w:r>
    </w:p>
    <w:p w:rsidR="00283B4E" w:rsidRPr="006F22C1" w:rsidRDefault="006F22C1" w:rsidP="006F22C1">
      <w:pPr>
        <w:rPr>
          <w:lang w:val="ru-RU"/>
        </w:rPr>
      </w:pPr>
      <w:r w:rsidRPr="006F22C1">
        <w:rPr>
          <w:lang w:val="ru-RU"/>
        </w:rPr>
        <w:t>Тел.(3412)508-200, факс(3412)507-959, e-</w:t>
      </w:r>
      <w:proofErr w:type="spellStart"/>
      <w:r w:rsidRPr="006F22C1">
        <w:rPr>
          <w:lang w:val="ru-RU"/>
        </w:rPr>
        <w:t>mail</w:t>
      </w:r>
      <w:proofErr w:type="spellEnd"/>
      <w:r w:rsidRPr="006F22C1">
        <w:rPr>
          <w:lang w:val="ru-RU"/>
        </w:rPr>
        <w:t xml:space="preserve">: udnc@udman.ru </w:t>
      </w:r>
    </w:p>
    <w:p w:rsidR="00283B4E" w:rsidRPr="00283B4E" w:rsidRDefault="00283B4E" w:rsidP="00397554">
      <w:pPr>
        <w:rPr>
          <w:b/>
          <w:sz w:val="28"/>
          <w:szCs w:val="28"/>
          <w:lang w:val="ru-RU"/>
        </w:rPr>
      </w:pPr>
    </w:p>
    <w:p w:rsidR="001E2E8E" w:rsidRPr="003A2BC9" w:rsidRDefault="001E2E8E" w:rsidP="00942A1D">
      <w:pPr>
        <w:numPr>
          <w:ilvl w:val="0"/>
          <w:numId w:val="1"/>
        </w:numPr>
        <w:shd w:val="clear" w:color="auto" w:fill="FFFFFF"/>
        <w:tabs>
          <w:tab w:val="left" w:pos="900"/>
        </w:tabs>
        <w:jc w:val="center"/>
        <w:rPr>
          <w:color w:val="000000"/>
          <w:lang w:val="ru-RU"/>
        </w:rPr>
      </w:pPr>
      <w:r w:rsidRPr="003A2BC9">
        <w:rPr>
          <w:b/>
          <w:color w:val="000000"/>
          <w:lang w:val="ru-RU"/>
        </w:rPr>
        <w:t>Подписи сторон</w:t>
      </w:r>
    </w:p>
    <w:tbl>
      <w:tblPr>
        <w:tblpPr w:leftFromText="180" w:rightFromText="180" w:vertAnchor="text" w:horzAnchor="margin" w:tblpY="464"/>
        <w:tblW w:w="0" w:type="auto"/>
        <w:tblLook w:val="04A0" w:firstRow="1" w:lastRow="0" w:firstColumn="1" w:lastColumn="0" w:noHBand="0" w:noVBand="1"/>
      </w:tblPr>
      <w:tblGrid>
        <w:gridCol w:w="4823"/>
        <w:gridCol w:w="462"/>
        <w:gridCol w:w="4604"/>
      </w:tblGrid>
      <w:tr w:rsidR="00942A1D" w:rsidRPr="003A2BC9" w:rsidTr="00942A1D">
        <w:tc>
          <w:tcPr>
            <w:tcW w:w="4823" w:type="dxa"/>
          </w:tcPr>
          <w:p w:rsidR="00942A1D" w:rsidRPr="003A2BC9" w:rsidRDefault="003C2CD0" w:rsidP="00942A1D">
            <w:pPr>
              <w:jc w:val="both"/>
              <w:rPr>
                <w:color w:val="000000"/>
                <w:lang w:val="ru-RU"/>
              </w:rPr>
            </w:pPr>
            <w:r>
              <w:rPr>
                <w:b/>
                <w:color w:val="000000"/>
                <w:lang w:val="ru-RU"/>
              </w:rPr>
              <w:lastRenderedPageBreak/>
              <w:t xml:space="preserve"> </w:t>
            </w:r>
          </w:p>
          <w:p w:rsidR="00942A1D" w:rsidRPr="003A2BC9" w:rsidRDefault="00942A1D" w:rsidP="00942A1D">
            <w:pPr>
              <w:jc w:val="both"/>
              <w:rPr>
                <w:color w:val="000000"/>
                <w:lang w:val="ru-RU"/>
              </w:rPr>
            </w:pPr>
          </w:p>
        </w:tc>
        <w:tc>
          <w:tcPr>
            <w:tcW w:w="462" w:type="dxa"/>
          </w:tcPr>
          <w:p w:rsidR="00942A1D" w:rsidRPr="003A2BC9" w:rsidRDefault="00942A1D" w:rsidP="00942A1D">
            <w:pPr>
              <w:jc w:val="both"/>
              <w:rPr>
                <w:color w:val="000000"/>
                <w:lang w:val="ru-RU"/>
              </w:rPr>
            </w:pPr>
          </w:p>
        </w:tc>
        <w:tc>
          <w:tcPr>
            <w:tcW w:w="4604" w:type="dxa"/>
          </w:tcPr>
          <w:p w:rsidR="00283B4E" w:rsidRPr="00283B4E" w:rsidRDefault="00283B4E" w:rsidP="00283B4E">
            <w:pPr>
              <w:rPr>
                <w:b/>
                <w:lang w:val="ru-RU"/>
              </w:rPr>
            </w:pPr>
            <w:proofErr w:type="spellStart"/>
            <w:r w:rsidRPr="00283B4E">
              <w:rPr>
                <w:b/>
              </w:rPr>
              <w:t>УдмФИЦ</w:t>
            </w:r>
            <w:proofErr w:type="spellEnd"/>
            <w:r w:rsidRPr="00283B4E">
              <w:rPr>
                <w:b/>
              </w:rPr>
              <w:t xml:space="preserve"> </w:t>
            </w:r>
            <w:proofErr w:type="spellStart"/>
            <w:r w:rsidRPr="00283B4E">
              <w:rPr>
                <w:b/>
              </w:rPr>
              <w:t>УрО</w:t>
            </w:r>
            <w:proofErr w:type="spellEnd"/>
            <w:r w:rsidRPr="00283B4E">
              <w:rPr>
                <w:b/>
              </w:rPr>
              <w:t xml:space="preserve"> РАН</w:t>
            </w:r>
          </w:p>
          <w:p w:rsidR="00942A1D" w:rsidRPr="003A2BC9" w:rsidRDefault="006F22C1" w:rsidP="00942A1D">
            <w:pPr>
              <w:jc w:val="both"/>
              <w:rPr>
                <w:color w:val="000000"/>
                <w:lang w:val="ru-RU"/>
              </w:rPr>
            </w:pPr>
            <w:r>
              <w:rPr>
                <w:color w:val="000000"/>
                <w:lang w:val="ru-RU"/>
              </w:rPr>
              <w:t>З</w:t>
            </w:r>
            <w:r w:rsidRPr="006F22C1">
              <w:rPr>
                <w:color w:val="000000"/>
                <w:lang w:val="ru-RU"/>
              </w:rPr>
              <w:t>аместител</w:t>
            </w:r>
            <w:r>
              <w:rPr>
                <w:color w:val="000000"/>
                <w:lang w:val="ru-RU"/>
              </w:rPr>
              <w:t>ь</w:t>
            </w:r>
            <w:r w:rsidRPr="006F22C1">
              <w:rPr>
                <w:color w:val="000000"/>
                <w:lang w:val="ru-RU"/>
              </w:rPr>
              <w:t xml:space="preserve"> директора по общим вопросам </w:t>
            </w:r>
          </w:p>
        </w:tc>
      </w:tr>
      <w:tr w:rsidR="00942A1D" w:rsidRPr="003A2BC9" w:rsidTr="00942A1D">
        <w:tc>
          <w:tcPr>
            <w:tcW w:w="4823" w:type="dxa"/>
          </w:tcPr>
          <w:p w:rsidR="00942A1D" w:rsidRPr="003A2BC9" w:rsidRDefault="005B60D7" w:rsidP="00942A1D">
            <w:pPr>
              <w:jc w:val="both"/>
              <w:rPr>
                <w:color w:val="000000"/>
                <w:lang w:val="ru-RU"/>
              </w:rPr>
            </w:pPr>
            <w:r w:rsidRPr="003A2BC9">
              <w:rPr>
                <w:color w:val="000000"/>
                <w:lang w:val="ru-RU"/>
              </w:rPr>
              <w:t>_____________________</w:t>
            </w:r>
            <w:r w:rsidR="00942A1D" w:rsidRPr="003A2BC9">
              <w:rPr>
                <w:color w:val="000000"/>
                <w:lang w:val="ru-RU"/>
              </w:rPr>
              <w:t xml:space="preserve"> </w:t>
            </w:r>
            <w:r w:rsidR="003C2CD0">
              <w:rPr>
                <w:color w:val="000000"/>
                <w:lang w:val="ru-RU"/>
              </w:rPr>
              <w:t xml:space="preserve"> </w:t>
            </w:r>
            <w:r w:rsidR="00942A1D" w:rsidRPr="003A2BC9">
              <w:rPr>
                <w:color w:val="000000"/>
                <w:lang w:val="ru-RU"/>
              </w:rPr>
              <w:t xml:space="preserve"> </w:t>
            </w:r>
          </w:p>
          <w:p w:rsidR="00942A1D" w:rsidRPr="003A2BC9" w:rsidRDefault="00942A1D" w:rsidP="00942A1D">
            <w:pPr>
              <w:jc w:val="both"/>
              <w:rPr>
                <w:color w:val="000000"/>
                <w:lang w:val="ru-RU"/>
              </w:rPr>
            </w:pPr>
            <w:r w:rsidRPr="003A2BC9">
              <w:rPr>
                <w:color w:val="000000"/>
                <w:lang w:val="ru-RU"/>
              </w:rPr>
              <w:t>М.П.</w:t>
            </w:r>
          </w:p>
        </w:tc>
        <w:tc>
          <w:tcPr>
            <w:tcW w:w="462" w:type="dxa"/>
          </w:tcPr>
          <w:p w:rsidR="00942A1D" w:rsidRPr="003A2BC9" w:rsidRDefault="00942A1D" w:rsidP="00942A1D">
            <w:pPr>
              <w:jc w:val="both"/>
              <w:rPr>
                <w:color w:val="000000"/>
                <w:lang w:val="ru-RU"/>
              </w:rPr>
            </w:pPr>
          </w:p>
        </w:tc>
        <w:tc>
          <w:tcPr>
            <w:tcW w:w="4604" w:type="dxa"/>
          </w:tcPr>
          <w:p w:rsidR="00942A1D" w:rsidRPr="003A2BC9" w:rsidRDefault="00942A1D" w:rsidP="00942A1D">
            <w:pPr>
              <w:jc w:val="both"/>
              <w:rPr>
                <w:color w:val="000000"/>
                <w:lang w:val="ru-RU"/>
              </w:rPr>
            </w:pPr>
            <w:r w:rsidRPr="003A2BC9">
              <w:rPr>
                <w:color w:val="000000"/>
                <w:lang w:val="ru-RU"/>
              </w:rPr>
              <w:t xml:space="preserve">_____________________ </w:t>
            </w:r>
            <w:proofErr w:type="spellStart"/>
            <w:r w:rsidR="006F22C1">
              <w:rPr>
                <w:color w:val="000000"/>
                <w:lang w:val="ru-RU"/>
              </w:rPr>
              <w:t>О.Н.Ямщикова</w:t>
            </w:r>
            <w:proofErr w:type="spellEnd"/>
          </w:p>
          <w:p w:rsidR="00942A1D" w:rsidRPr="003A2BC9" w:rsidRDefault="00942A1D" w:rsidP="00942A1D">
            <w:pPr>
              <w:jc w:val="both"/>
              <w:rPr>
                <w:color w:val="000000"/>
                <w:lang w:val="ru-RU"/>
              </w:rPr>
            </w:pPr>
            <w:r w:rsidRPr="003A2BC9">
              <w:rPr>
                <w:color w:val="000000"/>
                <w:lang w:val="ru-RU"/>
              </w:rPr>
              <w:t>М.П.</w:t>
            </w:r>
          </w:p>
        </w:tc>
      </w:tr>
    </w:tbl>
    <w:p w:rsidR="00942A1D" w:rsidRPr="003A2BC9" w:rsidRDefault="00942A1D">
      <w:pPr>
        <w:rPr>
          <w:color w:val="000000"/>
        </w:rPr>
      </w:pPr>
      <w:r w:rsidRPr="003A2BC9">
        <w:rPr>
          <w:color w:val="000000"/>
        </w:rPr>
        <w:t xml:space="preserve"> </w:t>
      </w:r>
    </w:p>
    <w:p w:rsidR="00942A1D" w:rsidRPr="003A2BC9" w:rsidRDefault="00942A1D" w:rsidP="001E2E8E">
      <w:pPr>
        <w:jc w:val="right"/>
        <w:rPr>
          <w:color w:val="000000"/>
          <w:lang w:val="ru-RU"/>
        </w:rPr>
      </w:pPr>
    </w:p>
    <w:p w:rsidR="0001658A" w:rsidRPr="003A2BC9" w:rsidRDefault="0001658A" w:rsidP="00AE66AB">
      <w:pPr>
        <w:jc w:val="right"/>
        <w:rPr>
          <w:b/>
          <w:color w:val="000000"/>
          <w:lang w:val="ru-RU"/>
        </w:rPr>
      </w:pPr>
      <w:r w:rsidRPr="003A2BC9">
        <w:rPr>
          <w:b/>
          <w:bCs/>
          <w:color w:val="000000"/>
          <w:lang w:val="ru-RU"/>
        </w:rPr>
        <w:t>Приложение № 1</w:t>
      </w:r>
      <w:r w:rsidR="00AE66AB" w:rsidRPr="003A2BC9">
        <w:rPr>
          <w:b/>
          <w:bCs/>
          <w:color w:val="000000"/>
          <w:lang w:val="ru-RU"/>
        </w:rPr>
        <w:t xml:space="preserve"> </w:t>
      </w:r>
      <w:r w:rsidR="00AE66AB" w:rsidRPr="003A2BC9">
        <w:rPr>
          <w:b/>
          <w:bCs/>
          <w:color w:val="000000"/>
          <w:lang w:val="ru-RU"/>
        </w:rPr>
        <w:br/>
      </w:r>
      <w:r w:rsidRPr="003A2BC9">
        <w:rPr>
          <w:b/>
          <w:bCs/>
          <w:color w:val="000000"/>
          <w:lang w:val="ru-RU"/>
        </w:rPr>
        <w:t xml:space="preserve">к Договору </w:t>
      </w:r>
      <w:r w:rsidR="00AE66AB" w:rsidRPr="003A2BC9">
        <w:rPr>
          <w:b/>
          <w:bCs/>
          <w:color w:val="000000"/>
          <w:lang w:val="ru-RU"/>
        </w:rPr>
        <w:t>от __.__.202</w:t>
      </w:r>
      <w:r w:rsidR="00944B0C">
        <w:rPr>
          <w:b/>
          <w:bCs/>
          <w:color w:val="000000"/>
          <w:lang w:val="ru-RU"/>
        </w:rPr>
        <w:t>6</w:t>
      </w:r>
      <w:r w:rsidR="00AE66AB" w:rsidRPr="003A2BC9">
        <w:rPr>
          <w:b/>
          <w:bCs/>
          <w:color w:val="000000"/>
          <w:lang w:val="ru-RU"/>
        </w:rPr>
        <w:t xml:space="preserve"> </w:t>
      </w:r>
      <w:r w:rsidRPr="003A2BC9">
        <w:rPr>
          <w:b/>
          <w:bCs/>
          <w:color w:val="000000"/>
          <w:lang w:val="ru-RU"/>
        </w:rPr>
        <w:t xml:space="preserve">№ </w:t>
      </w:r>
      <w:r w:rsidR="00944B0C">
        <w:rPr>
          <w:b/>
          <w:bCs/>
          <w:color w:val="000000"/>
          <w:lang w:val="ru-RU"/>
        </w:rPr>
        <w:t>__________</w:t>
      </w:r>
    </w:p>
    <w:p w:rsidR="00297C25" w:rsidRPr="003A2BC9" w:rsidRDefault="00297C25" w:rsidP="00297C25">
      <w:pPr>
        <w:jc w:val="center"/>
        <w:rPr>
          <w:color w:val="000000"/>
          <w:lang w:val="ru-RU"/>
        </w:rPr>
      </w:pPr>
    </w:p>
    <w:p w:rsidR="0001658A" w:rsidRPr="003A2BC9" w:rsidRDefault="0001658A" w:rsidP="0001658A">
      <w:pPr>
        <w:spacing w:line="240" w:lineRule="atLeast"/>
        <w:jc w:val="center"/>
        <w:rPr>
          <w:b/>
          <w:color w:val="000000"/>
          <w:lang w:val="ru-RU"/>
        </w:rPr>
      </w:pPr>
      <w:r w:rsidRPr="003A2BC9">
        <w:rPr>
          <w:b/>
          <w:color w:val="000000"/>
          <w:lang w:val="ru-RU"/>
        </w:rPr>
        <w:t xml:space="preserve">СПЕЦИФИКАЦИЯ </w:t>
      </w:r>
      <w:r w:rsidR="00EF5BF4">
        <w:rPr>
          <w:b/>
          <w:color w:val="000000"/>
          <w:lang w:val="ru-RU"/>
        </w:rPr>
        <w:t>УСЛУГ</w:t>
      </w:r>
    </w:p>
    <w:p w:rsidR="0001658A" w:rsidRPr="003A2BC9" w:rsidRDefault="0001658A" w:rsidP="0001658A">
      <w:pPr>
        <w:spacing w:line="240" w:lineRule="atLeast"/>
        <w:jc w:val="center"/>
        <w:rPr>
          <w:b/>
          <w:color w:val="000000"/>
          <w:lang w:val="ru-RU"/>
        </w:rPr>
      </w:pPr>
    </w:p>
    <w:p w:rsidR="0001658A" w:rsidRDefault="0001658A" w:rsidP="0001658A">
      <w:pPr>
        <w:spacing w:after="120" w:line="240" w:lineRule="atLeast"/>
        <w:rPr>
          <w:b/>
          <w:bCs/>
          <w:color w:val="000000"/>
          <w:lang w:val="ru-RU"/>
        </w:rPr>
      </w:pPr>
      <w:r w:rsidRPr="003A2BC9">
        <w:rPr>
          <w:b/>
          <w:bCs/>
          <w:color w:val="000000"/>
          <w:lang w:val="ru-RU"/>
        </w:rPr>
        <w:t xml:space="preserve">г. </w:t>
      </w:r>
      <w:r w:rsidR="00EF5BF4">
        <w:rPr>
          <w:b/>
          <w:bCs/>
          <w:color w:val="000000"/>
          <w:lang w:val="ru-RU"/>
        </w:rPr>
        <w:t>Ижевск</w:t>
      </w:r>
      <w:r w:rsidRPr="003A2BC9">
        <w:rPr>
          <w:b/>
          <w:color w:val="000000"/>
          <w:lang w:val="x-none" w:eastAsia="x-none"/>
        </w:rPr>
        <w:t xml:space="preserve"> </w:t>
      </w:r>
      <w:r w:rsidRPr="003A2BC9">
        <w:rPr>
          <w:b/>
          <w:color w:val="000000"/>
          <w:lang w:val="x-none" w:eastAsia="x-none"/>
        </w:rPr>
        <w:tab/>
      </w:r>
      <w:r w:rsidRPr="003A2BC9">
        <w:rPr>
          <w:b/>
          <w:color w:val="000000"/>
          <w:lang w:val="x-none" w:eastAsia="x-none"/>
        </w:rPr>
        <w:tab/>
      </w:r>
      <w:r w:rsidRPr="003A2BC9">
        <w:rPr>
          <w:b/>
          <w:color w:val="000000"/>
          <w:lang w:val="x-none" w:eastAsia="x-none"/>
        </w:rPr>
        <w:tab/>
      </w:r>
      <w:r w:rsidRPr="003A2BC9">
        <w:rPr>
          <w:b/>
          <w:color w:val="000000"/>
          <w:lang w:val="x-none" w:eastAsia="x-none"/>
        </w:rPr>
        <w:tab/>
      </w:r>
      <w:r w:rsidRPr="003A2BC9">
        <w:rPr>
          <w:b/>
          <w:color w:val="000000"/>
          <w:lang w:val="ru-RU" w:eastAsia="x-none"/>
        </w:rPr>
        <w:t xml:space="preserve">                                                        </w:t>
      </w:r>
      <w:r w:rsidR="004A3FDA" w:rsidRPr="003A2BC9">
        <w:rPr>
          <w:b/>
          <w:bCs/>
          <w:color w:val="000000"/>
          <w:lang w:val="ru-RU"/>
        </w:rPr>
        <w:t xml:space="preserve">  «</w:t>
      </w:r>
      <w:r w:rsidR="00E05594" w:rsidRPr="003A2BC9">
        <w:rPr>
          <w:b/>
          <w:bCs/>
          <w:color w:val="000000"/>
          <w:lang w:val="ru-RU"/>
        </w:rPr>
        <w:t>___</w:t>
      </w:r>
      <w:r w:rsidR="00023B0C" w:rsidRPr="003A2BC9">
        <w:rPr>
          <w:b/>
          <w:bCs/>
          <w:color w:val="000000"/>
          <w:lang w:val="ru-RU"/>
        </w:rPr>
        <w:t xml:space="preserve">» </w:t>
      </w:r>
      <w:r w:rsidR="00563655" w:rsidRPr="003A2BC9">
        <w:rPr>
          <w:b/>
          <w:bCs/>
          <w:color w:val="000000"/>
          <w:lang w:val="ru-RU"/>
        </w:rPr>
        <w:t>________</w:t>
      </w:r>
      <w:r w:rsidRPr="003A2BC9">
        <w:rPr>
          <w:b/>
          <w:bCs/>
          <w:color w:val="000000"/>
          <w:lang w:val="ru-RU"/>
        </w:rPr>
        <w:t xml:space="preserve"> 20</w:t>
      </w:r>
      <w:r w:rsidR="00E53D08" w:rsidRPr="003A2BC9">
        <w:rPr>
          <w:b/>
          <w:bCs/>
          <w:color w:val="000000"/>
          <w:lang w:val="ru-RU"/>
        </w:rPr>
        <w:t>2</w:t>
      </w:r>
      <w:r w:rsidR="00944B0C">
        <w:rPr>
          <w:b/>
          <w:bCs/>
          <w:color w:val="000000"/>
          <w:lang w:val="ru-RU"/>
        </w:rPr>
        <w:t>6</w:t>
      </w:r>
      <w:r w:rsidRPr="003A2BC9">
        <w:rPr>
          <w:b/>
          <w:bCs/>
          <w:color w:val="000000"/>
          <w:lang w:val="ru-RU"/>
        </w:rPr>
        <w:t xml:space="preserve"> г.</w:t>
      </w:r>
    </w:p>
    <w:tbl>
      <w:tblPr>
        <w:tblW w:w="5159" w:type="pct"/>
        <w:tblCellSpacing w:w="0" w:type="dxa"/>
        <w:tblInd w:w="-366"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568"/>
        <w:gridCol w:w="7087"/>
        <w:gridCol w:w="842"/>
        <w:gridCol w:w="1000"/>
        <w:gridCol w:w="1159"/>
      </w:tblGrid>
      <w:tr w:rsidR="00EF5BF4" w:rsidRPr="003A6777" w:rsidTr="00EF5BF4">
        <w:trPr>
          <w:tblCellSpacing w:w="0" w:type="dxa"/>
        </w:trPr>
        <w:tc>
          <w:tcPr>
            <w:tcW w:w="568" w:type="dxa"/>
            <w:tcBorders>
              <w:top w:val="outset" w:sz="6" w:space="0" w:color="000000"/>
              <w:left w:val="outset" w:sz="6" w:space="0" w:color="000000"/>
              <w:bottom w:val="outset" w:sz="6" w:space="0" w:color="000000"/>
              <w:right w:val="outset" w:sz="6" w:space="0" w:color="000000"/>
            </w:tcBorders>
            <w:vAlign w:val="center"/>
          </w:tcPr>
          <w:p w:rsidR="00EF5BF4" w:rsidRPr="003A6777" w:rsidRDefault="00EF5BF4" w:rsidP="00385A9F">
            <w:pPr>
              <w:jc w:val="center"/>
              <w:rPr>
                <w:sz w:val="22"/>
                <w:szCs w:val="22"/>
              </w:rPr>
            </w:pPr>
            <w:r>
              <w:rPr>
                <w:b/>
                <w:bCs/>
                <w:sz w:val="22"/>
                <w:szCs w:val="22"/>
              </w:rPr>
              <w:t xml:space="preserve">№ </w:t>
            </w:r>
            <w:proofErr w:type="spellStart"/>
            <w:r>
              <w:rPr>
                <w:b/>
                <w:bCs/>
                <w:sz w:val="22"/>
                <w:szCs w:val="22"/>
              </w:rPr>
              <w:t>пп</w:t>
            </w:r>
            <w:proofErr w:type="spellEnd"/>
          </w:p>
        </w:tc>
        <w:tc>
          <w:tcPr>
            <w:tcW w:w="7088" w:type="dxa"/>
            <w:tcBorders>
              <w:top w:val="outset" w:sz="6" w:space="0" w:color="000000"/>
              <w:left w:val="outset" w:sz="6" w:space="0" w:color="000000"/>
              <w:bottom w:val="outset" w:sz="6" w:space="0" w:color="000000"/>
              <w:right w:val="outset" w:sz="6" w:space="0" w:color="000000"/>
            </w:tcBorders>
            <w:vAlign w:val="center"/>
          </w:tcPr>
          <w:p w:rsidR="00EF5BF4" w:rsidRPr="003A6777" w:rsidRDefault="00EF5BF4" w:rsidP="00385A9F">
            <w:pPr>
              <w:jc w:val="center"/>
              <w:rPr>
                <w:sz w:val="22"/>
                <w:szCs w:val="22"/>
              </w:rPr>
            </w:pPr>
            <w:proofErr w:type="spellStart"/>
            <w:r w:rsidRPr="003A6777">
              <w:rPr>
                <w:b/>
                <w:bCs/>
                <w:sz w:val="22"/>
                <w:szCs w:val="22"/>
              </w:rPr>
              <w:t>Наименование</w:t>
            </w:r>
            <w:proofErr w:type="spellEnd"/>
          </w:p>
        </w:tc>
        <w:tc>
          <w:tcPr>
            <w:tcW w:w="842" w:type="dxa"/>
            <w:tcBorders>
              <w:top w:val="outset" w:sz="6" w:space="0" w:color="000000"/>
              <w:left w:val="outset" w:sz="6" w:space="0" w:color="000000"/>
              <w:bottom w:val="outset" w:sz="6" w:space="0" w:color="000000"/>
              <w:right w:val="outset" w:sz="6" w:space="0" w:color="000000"/>
            </w:tcBorders>
            <w:vAlign w:val="center"/>
          </w:tcPr>
          <w:p w:rsidR="00EF5BF4" w:rsidRPr="003A6777" w:rsidRDefault="00EF5BF4" w:rsidP="00385A9F">
            <w:pPr>
              <w:jc w:val="center"/>
              <w:rPr>
                <w:sz w:val="22"/>
                <w:szCs w:val="22"/>
              </w:rPr>
            </w:pPr>
            <w:proofErr w:type="spellStart"/>
            <w:r w:rsidRPr="003A6777">
              <w:rPr>
                <w:b/>
                <w:bCs/>
                <w:sz w:val="22"/>
                <w:szCs w:val="22"/>
              </w:rPr>
              <w:t>Кол-во</w:t>
            </w:r>
            <w:proofErr w:type="spellEnd"/>
          </w:p>
        </w:tc>
        <w:tc>
          <w:tcPr>
            <w:tcW w:w="1000" w:type="dxa"/>
            <w:tcBorders>
              <w:top w:val="outset" w:sz="6" w:space="0" w:color="000000"/>
              <w:left w:val="outset" w:sz="6" w:space="0" w:color="000000"/>
              <w:bottom w:val="outset" w:sz="6" w:space="0" w:color="000000"/>
              <w:right w:val="outset" w:sz="6" w:space="0" w:color="000000"/>
            </w:tcBorders>
            <w:vAlign w:val="center"/>
          </w:tcPr>
          <w:p w:rsidR="00EF5BF4" w:rsidRPr="003A6777" w:rsidRDefault="00EF5BF4" w:rsidP="00385A9F">
            <w:pPr>
              <w:jc w:val="center"/>
              <w:rPr>
                <w:sz w:val="22"/>
                <w:szCs w:val="22"/>
              </w:rPr>
            </w:pPr>
            <w:proofErr w:type="spellStart"/>
            <w:r w:rsidRPr="003A6777">
              <w:rPr>
                <w:b/>
                <w:bCs/>
                <w:sz w:val="22"/>
                <w:szCs w:val="22"/>
              </w:rPr>
              <w:t>Цена</w:t>
            </w:r>
            <w:proofErr w:type="spellEnd"/>
            <w:r w:rsidRPr="003A6777">
              <w:rPr>
                <w:b/>
                <w:bCs/>
                <w:sz w:val="22"/>
                <w:szCs w:val="22"/>
              </w:rPr>
              <w:t xml:space="preserve">, </w:t>
            </w:r>
            <w:r w:rsidRPr="003A6777">
              <w:rPr>
                <w:b/>
                <w:bCs/>
                <w:sz w:val="22"/>
                <w:szCs w:val="22"/>
              </w:rPr>
              <w:br/>
            </w:r>
            <w:proofErr w:type="spellStart"/>
            <w:r>
              <w:rPr>
                <w:b/>
                <w:bCs/>
                <w:sz w:val="22"/>
                <w:szCs w:val="22"/>
              </w:rPr>
              <w:t>руб</w:t>
            </w:r>
            <w:proofErr w:type="spellEnd"/>
            <w:r>
              <w:rPr>
                <w:b/>
                <w:bCs/>
                <w:sz w:val="22"/>
                <w:szCs w:val="22"/>
              </w:rPr>
              <w:t>.</w:t>
            </w:r>
          </w:p>
        </w:tc>
        <w:tc>
          <w:tcPr>
            <w:tcW w:w="1159" w:type="dxa"/>
            <w:tcBorders>
              <w:top w:val="outset" w:sz="6" w:space="0" w:color="000000"/>
              <w:left w:val="outset" w:sz="6" w:space="0" w:color="000000"/>
              <w:bottom w:val="outset" w:sz="6" w:space="0" w:color="000000"/>
              <w:right w:val="outset" w:sz="6" w:space="0" w:color="000000"/>
            </w:tcBorders>
            <w:vAlign w:val="center"/>
          </w:tcPr>
          <w:p w:rsidR="00EF5BF4" w:rsidRPr="003A6777" w:rsidRDefault="00EF5BF4" w:rsidP="00385A9F">
            <w:pPr>
              <w:jc w:val="center"/>
              <w:rPr>
                <w:sz w:val="22"/>
                <w:szCs w:val="22"/>
              </w:rPr>
            </w:pPr>
            <w:proofErr w:type="spellStart"/>
            <w:r w:rsidRPr="003A6777">
              <w:rPr>
                <w:b/>
                <w:bCs/>
                <w:sz w:val="22"/>
                <w:szCs w:val="22"/>
              </w:rPr>
              <w:t>Сумма</w:t>
            </w:r>
            <w:proofErr w:type="spellEnd"/>
            <w:r w:rsidRPr="003A6777">
              <w:rPr>
                <w:b/>
                <w:bCs/>
                <w:sz w:val="22"/>
                <w:szCs w:val="22"/>
              </w:rPr>
              <w:t xml:space="preserve">, </w:t>
            </w:r>
            <w:proofErr w:type="spellStart"/>
            <w:r>
              <w:rPr>
                <w:b/>
                <w:bCs/>
                <w:sz w:val="22"/>
                <w:szCs w:val="22"/>
              </w:rPr>
              <w:t>руб</w:t>
            </w:r>
            <w:proofErr w:type="spellEnd"/>
            <w:r>
              <w:rPr>
                <w:b/>
                <w:bCs/>
                <w:sz w:val="22"/>
                <w:szCs w:val="22"/>
              </w:rPr>
              <w:t>.</w:t>
            </w:r>
          </w:p>
        </w:tc>
      </w:tr>
      <w:tr w:rsidR="00EF5BF4" w:rsidRPr="003A6777" w:rsidTr="00EF5BF4">
        <w:trPr>
          <w:tblCellSpacing w:w="0" w:type="dxa"/>
        </w:trPr>
        <w:tc>
          <w:tcPr>
            <w:tcW w:w="568" w:type="dxa"/>
            <w:tcBorders>
              <w:top w:val="outset" w:sz="6" w:space="0" w:color="000000"/>
              <w:left w:val="outset" w:sz="6" w:space="0" w:color="000000"/>
              <w:bottom w:val="outset" w:sz="6" w:space="0" w:color="000000"/>
              <w:right w:val="outset" w:sz="6" w:space="0" w:color="000000"/>
            </w:tcBorders>
            <w:vAlign w:val="center"/>
          </w:tcPr>
          <w:p w:rsidR="00EF5BF4" w:rsidRPr="003A6777" w:rsidRDefault="00EF5BF4" w:rsidP="00385A9F">
            <w:pPr>
              <w:jc w:val="center"/>
              <w:rPr>
                <w:sz w:val="22"/>
                <w:szCs w:val="22"/>
              </w:rPr>
            </w:pPr>
            <w:r>
              <w:rPr>
                <w:sz w:val="22"/>
                <w:szCs w:val="22"/>
              </w:rPr>
              <w:t>1</w:t>
            </w:r>
            <w:r w:rsidRPr="003A6777">
              <w:rPr>
                <w:sz w:val="22"/>
                <w:szCs w:val="22"/>
              </w:rPr>
              <w:t>.</w:t>
            </w:r>
          </w:p>
        </w:tc>
        <w:tc>
          <w:tcPr>
            <w:tcW w:w="7088" w:type="dxa"/>
            <w:tcBorders>
              <w:top w:val="outset" w:sz="6" w:space="0" w:color="000000"/>
              <w:left w:val="outset" w:sz="6" w:space="0" w:color="000000"/>
              <w:bottom w:val="outset" w:sz="6" w:space="0" w:color="000000"/>
              <w:right w:val="outset" w:sz="6" w:space="0" w:color="000000"/>
            </w:tcBorders>
            <w:vAlign w:val="center"/>
          </w:tcPr>
          <w:p w:rsidR="00EF5BF4" w:rsidRPr="00EF5BF4" w:rsidRDefault="00EF5BF4" w:rsidP="00385A9F">
            <w:pPr>
              <w:tabs>
                <w:tab w:val="left" w:pos="428"/>
              </w:tabs>
              <w:jc w:val="both"/>
              <w:rPr>
                <w:bCs/>
                <w:sz w:val="22"/>
                <w:szCs w:val="22"/>
                <w:lang w:val="ru-RU"/>
              </w:rPr>
            </w:pPr>
            <w:r w:rsidRPr="00EF5BF4">
              <w:rPr>
                <w:b/>
                <w:bCs/>
                <w:sz w:val="22"/>
                <w:szCs w:val="22"/>
                <w:lang w:val="ru-RU"/>
              </w:rPr>
              <w:t xml:space="preserve">Техническое обслуживание </w:t>
            </w:r>
            <w:r w:rsidRPr="00EF5BF4">
              <w:rPr>
                <w:bCs/>
                <w:sz w:val="22"/>
                <w:szCs w:val="22"/>
                <w:lang w:val="ru-RU"/>
              </w:rPr>
              <w:t xml:space="preserve">Анализатора фрагментов микроструктуры твердых тел </w:t>
            </w:r>
            <w:r w:rsidRPr="003A6777">
              <w:rPr>
                <w:bCs/>
                <w:sz w:val="22"/>
                <w:szCs w:val="22"/>
              </w:rPr>
              <w:t>SIAMS</w:t>
            </w:r>
            <w:r w:rsidRPr="00EF5BF4">
              <w:rPr>
                <w:bCs/>
                <w:sz w:val="22"/>
                <w:szCs w:val="22"/>
                <w:lang w:val="ru-RU"/>
              </w:rPr>
              <w:t xml:space="preserve"> 800 на базе </w:t>
            </w:r>
            <w:r w:rsidRPr="00EF5BF4">
              <w:rPr>
                <w:sz w:val="22"/>
                <w:szCs w:val="22"/>
                <w:lang w:val="ru-RU"/>
              </w:rPr>
              <w:t>оптического</w:t>
            </w:r>
            <w:r w:rsidRPr="00EF5BF4">
              <w:rPr>
                <w:bCs/>
                <w:sz w:val="22"/>
                <w:szCs w:val="22"/>
                <w:lang w:val="ru-RU"/>
              </w:rPr>
              <w:t xml:space="preserve"> микроскопа </w:t>
            </w:r>
            <w:r>
              <w:rPr>
                <w:bCs/>
                <w:sz w:val="22"/>
                <w:szCs w:val="22"/>
              </w:rPr>
              <w:t>Olympus</w:t>
            </w:r>
            <w:r w:rsidRPr="00EF5BF4">
              <w:rPr>
                <w:bCs/>
                <w:sz w:val="22"/>
                <w:szCs w:val="22"/>
                <w:lang w:val="ru-RU"/>
              </w:rPr>
              <w:t xml:space="preserve"> </w:t>
            </w:r>
            <w:r>
              <w:rPr>
                <w:bCs/>
                <w:sz w:val="22"/>
                <w:szCs w:val="22"/>
              </w:rPr>
              <w:t>GX</w:t>
            </w:r>
            <w:r w:rsidRPr="00EF5BF4">
              <w:rPr>
                <w:bCs/>
                <w:sz w:val="22"/>
                <w:szCs w:val="22"/>
                <w:lang w:val="ru-RU"/>
              </w:rPr>
              <w:t xml:space="preserve">51. </w:t>
            </w:r>
          </w:p>
          <w:p w:rsidR="00EF5BF4" w:rsidRPr="00EF5BF4" w:rsidRDefault="00EF5BF4" w:rsidP="00385A9F">
            <w:pPr>
              <w:tabs>
                <w:tab w:val="left" w:pos="428"/>
              </w:tabs>
              <w:jc w:val="both"/>
              <w:rPr>
                <w:sz w:val="22"/>
                <w:szCs w:val="22"/>
                <w:lang w:val="ru-RU"/>
              </w:rPr>
            </w:pPr>
            <w:r w:rsidRPr="00EF5BF4">
              <w:rPr>
                <w:bCs/>
                <w:sz w:val="22"/>
                <w:szCs w:val="22"/>
                <w:lang w:val="ru-RU"/>
              </w:rPr>
              <w:t>Включает</w:t>
            </w:r>
            <w:r w:rsidRPr="00EF5BF4">
              <w:rPr>
                <w:sz w:val="22"/>
                <w:szCs w:val="22"/>
                <w:lang w:val="ru-RU"/>
              </w:rPr>
              <w:t>:</w:t>
            </w:r>
          </w:p>
          <w:p w:rsidR="00EF5BF4" w:rsidRPr="00EF5BF4" w:rsidRDefault="00EF5BF4" w:rsidP="00EF5BF4">
            <w:pPr>
              <w:tabs>
                <w:tab w:val="left" w:pos="428"/>
              </w:tabs>
              <w:jc w:val="both"/>
              <w:rPr>
                <w:sz w:val="22"/>
                <w:szCs w:val="22"/>
                <w:lang w:val="ru-RU"/>
              </w:rPr>
            </w:pPr>
            <w:r w:rsidRPr="00EF5BF4">
              <w:rPr>
                <w:sz w:val="22"/>
                <w:szCs w:val="22"/>
                <w:lang w:val="ru-RU"/>
              </w:rPr>
              <w:t xml:space="preserve">- </w:t>
            </w:r>
            <w:r w:rsidRPr="00EF5BF4">
              <w:rPr>
                <w:bCs/>
                <w:sz w:val="22"/>
                <w:szCs w:val="22"/>
                <w:lang w:val="ru-RU"/>
              </w:rPr>
              <w:t>проверка</w:t>
            </w:r>
            <w:r w:rsidRPr="00EF5BF4">
              <w:rPr>
                <w:sz w:val="22"/>
                <w:szCs w:val="22"/>
                <w:lang w:val="ru-RU"/>
              </w:rPr>
              <w:t xml:space="preserve"> работоспособности узлов микроскопа;</w:t>
            </w:r>
          </w:p>
          <w:p w:rsidR="00EF5BF4" w:rsidRPr="00EF5BF4" w:rsidRDefault="00EF5BF4" w:rsidP="00EF5BF4">
            <w:pPr>
              <w:tabs>
                <w:tab w:val="left" w:pos="428"/>
              </w:tabs>
              <w:jc w:val="both"/>
              <w:rPr>
                <w:sz w:val="22"/>
                <w:szCs w:val="22"/>
                <w:lang w:val="ru-RU"/>
              </w:rPr>
            </w:pPr>
            <w:r w:rsidRPr="00EF5BF4">
              <w:rPr>
                <w:sz w:val="22"/>
                <w:szCs w:val="22"/>
                <w:lang w:val="ru-RU"/>
              </w:rPr>
              <w:t xml:space="preserve">- чистка, настройка, смазка </w:t>
            </w:r>
            <w:r w:rsidRPr="00EF5BF4">
              <w:rPr>
                <w:bCs/>
                <w:sz w:val="22"/>
                <w:szCs w:val="22"/>
                <w:lang w:val="ru-RU"/>
              </w:rPr>
              <w:t>внешних</w:t>
            </w:r>
            <w:r w:rsidRPr="00EF5BF4">
              <w:rPr>
                <w:sz w:val="22"/>
                <w:szCs w:val="22"/>
                <w:lang w:val="ru-RU"/>
              </w:rPr>
              <w:t xml:space="preserve"> механических узлов микроскопа, узлов моторизации;</w:t>
            </w:r>
          </w:p>
          <w:p w:rsidR="00EF5BF4" w:rsidRPr="00EF5BF4" w:rsidRDefault="00EF5BF4" w:rsidP="00EF5BF4">
            <w:pPr>
              <w:tabs>
                <w:tab w:val="left" w:pos="428"/>
              </w:tabs>
              <w:jc w:val="both"/>
              <w:rPr>
                <w:sz w:val="22"/>
                <w:szCs w:val="22"/>
                <w:lang w:val="ru-RU"/>
              </w:rPr>
            </w:pPr>
            <w:r w:rsidRPr="00EF5BF4">
              <w:rPr>
                <w:sz w:val="22"/>
                <w:szCs w:val="22"/>
                <w:lang w:val="ru-RU"/>
              </w:rPr>
              <w:t xml:space="preserve">- чистка </w:t>
            </w:r>
            <w:r w:rsidRPr="00EF5BF4">
              <w:rPr>
                <w:bCs/>
                <w:sz w:val="22"/>
                <w:szCs w:val="22"/>
                <w:lang w:val="ru-RU"/>
              </w:rPr>
              <w:t>внешних</w:t>
            </w:r>
            <w:r w:rsidRPr="00EF5BF4">
              <w:rPr>
                <w:sz w:val="22"/>
                <w:szCs w:val="22"/>
                <w:lang w:val="ru-RU"/>
              </w:rPr>
              <w:t xml:space="preserve"> оптических элементов микроскопа;</w:t>
            </w:r>
          </w:p>
          <w:p w:rsidR="00EF5BF4" w:rsidRPr="00EF5BF4" w:rsidRDefault="00EF5BF4" w:rsidP="00EF5BF4">
            <w:pPr>
              <w:tabs>
                <w:tab w:val="left" w:pos="428"/>
              </w:tabs>
              <w:jc w:val="both"/>
              <w:rPr>
                <w:sz w:val="22"/>
                <w:szCs w:val="22"/>
                <w:lang w:val="ru-RU"/>
              </w:rPr>
            </w:pPr>
            <w:r w:rsidRPr="00EF5BF4">
              <w:rPr>
                <w:sz w:val="22"/>
                <w:szCs w:val="22"/>
                <w:lang w:val="ru-RU"/>
              </w:rPr>
              <w:t xml:space="preserve">- </w:t>
            </w:r>
            <w:r w:rsidRPr="00EF5BF4">
              <w:rPr>
                <w:bCs/>
                <w:sz w:val="22"/>
                <w:szCs w:val="22"/>
                <w:lang w:val="ru-RU"/>
              </w:rPr>
              <w:t>юстировка</w:t>
            </w:r>
            <w:r w:rsidRPr="00EF5BF4">
              <w:rPr>
                <w:sz w:val="22"/>
                <w:szCs w:val="22"/>
                <w:lang w:val="ru-RU"/>
              </w:rPr>
              <w:t xml:space="preserve"> и центрирование по</w:t>
            </w:r>
            <w:r w:rsidRPr="003A6777">
              <w:rPr>
                <w:sz w:val="22"/>
                <w:szCs w:val="22"/>
              </w:rPr>
              <w:t> </w:t>
            </w:r>
            <w:r w:rsidRPr="00EF5BF4">
              <w:rPr>
                <w:sz w:val="22"/>
                <w:szCs w:val="22"/>
                <w:lang w:val="ru-RU"/>
              </w:rPr>
              <w:t>контрольным образцам;</w:t>
            </w:r>
          </w:p>
          <w:p w:rsidR="00EF5BF4" w:rsidRPr="00EF5BF4" w:rsidRDefault="00EF5BF4" w:rsidP="00EF5BF4">
            <w:pPr>
              <w:tabs>
                <w:tab w:val="left" w:pos="428"/>
              </w:tabs>
              <w:jc w:val="both"/>
              <w:rPr>
                <w:sz w:val="22"/>
                <w:szCs w:val="22"/>
                <w:lang w:val="ru-RU"/>
              </w:rPr>
            </w:pPr>
            <w:r w:rsidRPr="00EF5BF4">
              <w:rPr>
                <w:sz w:val="22"/>
                <w:szCs w:val="22"/>
                <w:lang w:val="ru-RU"/>
              </w:rPr>
              <w:t xml:space="preserve">- обновление ПО </w:t>
            </w:r>
            <w:r w:rsidRPr="003A6777">
              <w:rPr>
                <w:sz w:val="22"/>
                <w:szCs w:val="22"/>
              </w:rPr>
              <w:t>SIAMS</w:t>
            </w:r>
            <w:r w:rsidRPr="00EF5BF4">
              <w:rPr>
                <w:sz w:val="22"/>
                <w:szCs w:val="22"/>
                <w:lang w:val="ru-RU"/>
              </w:rPr>
              <w:t xml:space="preserve"> 800 до последней актуальной версии;</w:t>
            </w:r>
          </w:p>
          <w:p w:rsidR="00EF5BF4" w:rsidRPr="00EF5BF4" w:rsidRDefault="00EF5BF4" w:rsidP="00EF5BF4">
            <w:pPr>
              <w:tabs>
                <w:tab w:val="left" w:pos="428"/>
              </w:tabs>
              <w:jc w:val="both"/>
              <w:rPr>
                <w:sz w:val="22"/>
                <w:szCs w:val="22"/>
                <w:lang w:val="ru-RU"/>
              </w:rPr>
            </w:pPr>
            <w:r w:rsidRPr="00EF5BF4">
              <w:rPr>
                <w:sz w:val="22"/>
                <w:szCs w:val="22"/>
                <w:lang w:val="ru-RU"/>
              </w:rPr>
              <w:t>- диагностика, настройка вычислительной станции;</w:t>
            </w:r>
          </w:p>
          <w:p w:rsidR="00EF5BF4" w:rsidRPr="00EF5BF4" w:rsidRDefault="00EF5BF4" w:rsidP="00EF5BF4">
            <w:pPr>
              <w:tabs>
                <w:tab w:val="left" w:pos="428"/>
              </w:tabs>
              <w:jc w:val="both"/>
              <w:rPr>
                <w:sz w:val="22"/>
                <w:szCs w:val="22"/>
                <w:lang w:val="ru-RU"/>
              </w:rPr>
            </w:pPr>
            <w:r w:rsidRPr="00EF5BF4">
              <w:rPr>
                <w:sz w:val="22"/>
                <w:szCs w:val="22"/>
                <w:lang w:val="ru-RU"/>
              </w:rPr>
              <w:t>- диагностика, настройка микроскопной камеры, чистка (при необходимости);</w:t>
            </w:r>
          </w:p>
          <w:p w:rsidR="00EF5BF4" w:rsidRPr="00EF5BF4" w:rsidRDefault="00EF5BF4" w:rsidP="00EF5BF4">
            <w:pPr>
              <w:tabs>
                <w:tab w:val="left" w:pos="428"/>
              </w:tabs>
              <w:jc w:val="both"/>
              <w:rPr>
                <w:sz w:val="22"/>
                <w:szCs w:val="22"/>
                <w:lang w:val="ru-RU"/>
              </w:rPr>
            </w:pPr>
            <w:r w:rsidRPr="00EF5BF4">
              <w:rPr>
                <w:sz w:val="22"/>
                <w:szCs w:val="22"/>
                <w:lang w:val="ru-RU"/>
              </w:rPr>
              <w:t xml:space="preserve">- мелкий ремонт (без использования </w:t>
            </w:r>
            <w:proofErr w:type="spellStart"/>
            <w:r w:rsidRPr="00EF5BF4">
              <w:rPr>
                <w:sz w:val="22"/>
                <w:szCs w:val="22"/>
                <w:lang w:val="ru-RU"/>
              </w:rPr>
              <w:t>зап.частей</w:t>
            </w:r>
            <w:proofErr w:type="spellEnd"/>
            <w:r w:rsidRPr="00EF5BF4">
              <w:rPr>
                <w:sz w:val="22"/>
                <w:szCs w:val="22"/>
                <w:lang w:val="ru-RU"/>
              </w:rPr>
              <w:t>);</w:t>
            </w:r>
          </w:p>
          <w:p w:rsidR="00EF5BF4" w:rsidRPr="003A6777" w:rsidRDefault="00EF5BF4" w:rsidP="00EF5BF4">
            <w:pPr>
              <w:tabs>
                <w:tab w:val="left" w:pos="428"/>
              </w:tabs>
              <w:jc w:val="both"/>
              <w:rPr>
                <w:sz w:val="22"/>
                <w:szCs w:val="22"/>
              </w:rPr>
            </w:pPr>
            <w:r w:rsidRPr="003A6777">
              <w:rPr>
                <w:sz w:val="22"/>
                <w:szCs w:val="22"/>
              </w:rPr>
              <w:t xml:space="preserve">- </w:t>
            </w:r>
            <w:proofErr w:type="spellStart"/>
            <w:r w:rsidRPr="003A6777">
              <w:rPr>
                <w:sz w:val="22"/>
                <w:szCs w:val="22"/>
              </w:rPr>
              <w:t>консультационное</w:t>
            </w:r>
            <w:proofErr w:type="spellEnd"/>
            <w:r w:rsidRPr="003A6777">
              <w:rPr>
                <w:sz w:val="22"/>
                <w:szCs w:val="22"/>
              </w:rPr>
              <w:t xml:space="preserve"> </w:t>
            </w:r>
            <w:proofErr w:type="spellStart"/>
            <w:r w:rsidRPr="003A6777">
              <w:rPr>
                <w:sz w:val="22"/>
                <w:szCs w:val="22"/>
              </w:rPr>
              <w:t>обслуживание</w:t>
            </w:r>
            <w:proofErr w:type="spellEnd"/>
            <w:r w:rsidRPr="003A6777">
              <w:rPr>
                <w:sz w:val="22"/>
                <w:szCs w:val="22"/>
              </w:rPr>
              <w:t xml:space="preserve"> </w:t>
            </w:r>
            <w:proofErr w:type="spellStart"/>
            <w:r w:rsidRPr="003A6777">
              <w:rPr>
                <w:sz w:val="22"/>
                <w:szCs w:val="22"/>
              </w:rPr>
              <w:t>заказчика</w:t>
            </w:r>
            <w:proofErr w:type="spellEnd"/>
            <w:r w:rsidRPr="003A6777">
              <w:rPr>
                <w:sz w:val="22"/>
                <w:szCs w:val="22"/>
              </w:rPr>
              <w:t>.</w:t>
            </w:r>
          </w:p>
        </w:tc>
        <w:tc>
          <w:tcPr>
            <w:tcW w:w="842" w:type="dxa"/>
            <w:tcBorders>
              <w:top w:val="outset" w:sz="6" w:space="0" w:color="000000"/>
              <w:left w:val="outset" w:sz="6" w:space="0" w:color="000000"/>
              <w:bottom w:val="outset" w:sz="6" w:space="0" w:color="000000"/>
              <w:right w:val="outset" w:sz="6" w:space="0" w:color="000000"/>
            </w:tcBorders>
            <w:vAlign w:val="center"/>
          </w:tcPr>
          <w:p w:rsidR="00EF5BF4" w:rsidRPr="00B64B25" w:rsidRDefault="00EF5BF4" w:rsidP="00385A9F">
            <w:pPr>
              <w:jc w:val="center"/>
              <w:rPr>
                <w:b/>
                <w:sz w:val="22"/>
                <w:szCs w:val="22"/>
              </w:rPr>
            </w:pPr>
            <w:r>
              <w:rPr>
                <w:b/>
                <w:sz w:val="22"/>
                <w:szCs w:val="22"/>
              </w:rPr>
              <w:t>1</w:t>
            </w:r>
          </w:p>
        </w:tc>
        <w:tc>
          <w:tcPr>
            <w:tcW w:w="1000" w:type="dxa"/>
            <w:tcBorders>
              <w:top w:val="outset" w:sz="6" w:space="0" w:color="000000"/>
              <w:left w:val="outset" w:sz="6" w:space="0" w:color="000000"/>
              <w:bottom w:val="outset" w:sz="6" w:space="0" w:color="000000"/>
              <w:right w:val="outset" w:sz="6" w:space="0" w:color="000000"/>
            </w:tcBorders>
            <w:vAlign w:val="center"/>
          </w:tcPr>
          <w:p w:rsidR="00EF5BF4" w:rsidRPr="003C2CD0" w:rsidRDefault="00EF5BF4" w:rsidP="00385A9F">
            <w:pPr>
              <w:jc w:val="right"/>
              <w:rPr>
                <w:b/>
                <w:sz w:val="22"/>
                <w:szCs w:val="22"/>
                <w:highlight w:val="yellow"/>
              </w:rPr>
            </w:pPr>
            <w:r w:rsidRPr="003C2CD0">
              <w:rPr>
                <w:b/>
                <w:sz w:val="22"/>
                <w:szCs w:val="22"/>
                <w:highlight w:val="yellow"/>
              </w:rPr>
              <w:t>52 120,00</w:t>
            </w:r>
          </w:p>
        </w:tc>
        <w:tc>
          <w:tcPr>
            <w:tcW w:w="1159" w:type="dxa"/>
            <w:tcBorders>
              <w:top w:val="outset" w:sz="6" w:space="0" w:color="000000"/>
              <w:left w:val="outset" w:sz="6" w:space="0" w:color="000000"/>
              <w:bottom w:val="outset" w:sz="6" w:space="0" w:color="000000"/>
              <w:right w:val="outset" w:sz="6" w:space="0" w:color="000000"/>
            </w:tcBorders>
            <w:vAlign w:val="center"/>
          </w:tcPr>
          <w:p w:rsidR="00EF5BF4" w:rsidRPr="003C2CD0" w:rsidRDefault="00EF5BF4" w:rsidP="00385A9F">
            <w:pPr>
              <w:jc w:val="right"/>
              <w:rPr>
                <w:b/>
                <w:sz w:val="22"/>
                <w:szCs w:val="22"/>
                <w:highlight w:val="yellow"/>
              </w:rPr>
            </w:pPr>
            <w:r w:rsidRPr="003C2CD0">
              <w:rPr>
                <w:b/>
                <w:sz w:val="22"/>
                <w:szCs w:val="22"/>
                <w:highlight w:val="yellow"/>
              </w:rPr>
              <w:t>52 120,00</w:t>
            </w:r>
          </w:p>
        </w:tc>
      </w:tr>
      <w:tr w:rsidR="00EF5BF4" w:rsidRPr="003A6777" w:rsidTr="00EF5BF4">
        <w:trPr>
          <w:tblCellSpacing w:w="0" w:type="dxa"/>
        </w:trPr>
        <w:tc>
          <w:tcPr>
            <w:tcW w:w="568" w:type="dxa"/>
            <w:tcBorders>
              <w:top w:val="outset" w:sz="6" w:space="0" w:color="000000"/>
              <w:left w:val="outset" w:sz="6" w:space="0" w:color="000000"/>
              <w:bottom w:val="outset" w:sz="6" w:space="0" w:color="000000"/>
              <w:right w:val="outset" w:sz="6" w:space="0" w:color="000000"/>
            </w:tcBorders>
            <w:vAlign w:val="center"/>
          </w:tcPr>
          <w:p w:rsidR="00EF5BF4" w:rsidRPr="00061BE5" w:rsidRDefault="00EF5BF4" w:rsidP="00385A9F">
            <w:pPr>
              <w:jc w:val="center"/>
              <w:rPr>
                <w:sz w:val="22"/>
                <w:szCs w:val="22"/>
              </w:rPr>
            </w:pPr>
            <w:r>
              <w:rPr>
                <w:sz w:val="22"/>
                <w:szCs w:val="22"/>
              </w:rPr>
              <w:t>2.</w:t>
            </w:r>
          </w:p>
        </w:tc>
        <w:tc>
          <w:tcPr>
            <w:tcW w:w="7088" w:type="dxa"/>
            <w:tcBorders>
              <w:top w:val="outset" w:sz="6" w:space="0" w:color="000000"/>
              <w:left w:val="outset" w:sz="6" w:space="0" w:color="000000"/>
              <w:bottom w:val="outset" w:sz="6" w:space="0" w:color="000000"/>
              <w:right w:val="outset" w:sz="6" w:space="0" w:color="000000"/>
            </w:tcBorders>
            <w:vAlign w:val="center"/>
          </w:tcPr>
          <w:p w:rsidR="00EF5BF4" w:rsidRPr="003A6777" w:rsidRDefault="00EF5BF4" w:rsidP="00385A9F">
            <w:pPr>
              <w:rPr>
                <w:sz w:val="22"/>
                <w:szCs w:val="22"/>
              </w:rPr>
            </w:pPr>
            <w:proofErr w:type="spellStart"/>
            <w:r>
              <w:rPr>
                <w:sz w:val="22"/>
                <w:szCs w:val="22"/>
              </w:rPr>
              <w:t>Т</w:t>
            </w:r>
            <w:r w:rsidRPr="003A6777">
              <w:rPr>
                <w:sz w:val="22"/>
                <w:szCs w:val="22"/>
              </w:rPr>
              <w:t>ранспортные</w:t>
            </w:r>
            <w:proofErr w:type="spellEnd"/>
            <w:r w:rsidRPr="003A6777">
              <w:rPr>
                <w:sz w:val="22"/>
                <w:szCs w:val="22"/>
              </w:rPr>
              <w:t xml:space="preserve"> и </w:t>
            </w:r>
            <w:proofErr w:type="spellStart"/>
            <w:r w:rsidRPr="003A6777">
              <w:rPr>
                <w:sz w:val="22"/>
                <w:szCs w:val="22"/>
              </w:rPr>
              <w:t>командировочные</w:t>
            </w:r>
            <w:proofErr w:type="spellEnd"/>
            <w:r w:rsidRPr="003A6777">
              <w:rPr>
                <w:sz w:val="22"/>
                <w:szCs w:val="22"/>
              </w:rPr>
              <w:t xml:space="preserve"> </w:t>
            </w:r>
            <w:proofErr w:type="spellStart"/>
            <w:r w:rsidRPr="003A6777">
              <w:rPr>
                <w:sz w:val="22"/>
                <w:szCs w:val="22"/>
              </w:rPr>
              <w:t>расходы</w:t>
            </w:r>
            <w:proofErr w:type="spellEnd"/>
            <w:r w:rsidRPr="003A6777">
              <w:rPr>
                <w:sz w:val="22"/>
                <w:szCs w:val="22"/>
              </w:rPr>
              <w:t xml:space="preserve"> </w:t>
            </w:r>
          </w:p>
        </w:tc>
        <w:tc>
          <w:tcPr>
            <w:tcW w:w="842" w:type="dxa"/>
            <w:tcBorders>
              <w:top w:val="outset" w:sz="6" w:space="0" w:color="000000"/>
              <w:left w:val="outset" w:sz="6" w:space="0" w:color="000000"/>
              <w:bottom w:val="outset" w:sz="6" w:space="0" w:color="000000"/>
              <w:right w:val="outset" w:sz="6" w:space="0" w:color="000000"/>
            </w:tcBorders>
            <w:vAlign w:val="center"/>
          </w:tcPr>
          <w:p w:rsidR="00EF5BF4" w:rsidRPr="001E085F" w:rsidRDefault="00EF5BF4" w:rsidP="00385A9F">
            <w:pPr>
              <w:jc w:val="center"/>
              <w:rPr>
                <w:b/>
                <w:sz w:val="22"/>
                <w:szCs w:val="22"/>
              </w:rPr>
            </w:pPr>
            <w:r w:rsidRPr="001E085F">
              <w:rPr>
                <w:b/>
                <w:sz w:val="22"/>
                <w:szCs w:val="22"/>
              </w:rPr>
              <w:t>1</w:t>
            </w:r>
          </w:p>
        </w:tc>
        <w:tc>
          <w:tcPr>
            <w:tcW w:w="1000" w:type="dxa"/>
            <w:tcBorders>
              <w:top w:val="outset" w:sz="6" w:space="0" w:color="000000"/>
              <w:left w:val="outset" w:sz="6" w:space="0" w:color="000000"/>
              <w:bottom w:val="outset" w:sz="6" w:space="0" w:color="000000"/>
              <w:right w:val="outset" w:sz="6" w:space="0" w:color="000000"/>
            </w:tcBorders>
            <w:vAlign w:val="center"/>
          </w:tcPr>
          <w:p w:rsidR="00EF5BF4" w:rsidRPr="003C2CD0" w:rsidRDefault="00EF5BF4" w:rsidP="00385A9F">
            <w:pPr>
              <w:jc w:val="right"/>
              <w:rPr>
                <w:b/>
                <w:sz w:val="22"/>
                <w:szCs w:val="22"/>
                <w:highlight w:val="yellow"/>
              </w:rPr>
            </w:pPr>
            <w:r w:rsidRPr="003C2CD0">
              <w:rPr>
                <w:b/>
                <w:sz w:val="22"/>
                <w:szCs w:val="22"/>
                <w:highlight w:val="yellow"/>
              </w:rPr>
              <w:t>22 000,00</w:t>
            </w:r>
          </w:p>
        </w:tc>
        <w:tc>
          <w:tcPr>
            <w:tcW w:w="1159" w:type="dxa"/>
            <w:tcBorders>
              <w:top w:val="outset" w:sz="6" w:space="0" w:color="000000"/>
              <w:left w:val="outset" w:sz="6" w:space="0" w:color="000000"/>
              <w:bottom w:val="outset" w:sz="6" w:space="0" w:color="000000"/>
              <w:right w:val="outset" w:sz="6" w:space="0" w:color="000000"/>
            </w:tcBorders>
            <w:vAlign w:val="center"/>
          </w:tcPr>
          <w:p w:rsidR="00EF5BF4" w:rsidRPr="003C2CD0" w:rsidRDefault="00EF5BF4" w:rsidP="00385A9F">
            <w:pPr>
              <w:jc w:val="right"/>
              <w:rPr>
                <w:b/>
                <w:sz w:val="22"/>
                <w:szCs w:val="22"/>
                <w:highlight w:val="yellow"/>
              </w:rPr>
            </w:pPr>
            <w:r w:rsidRPr="003C2CD0">
              <w:rPr>
                <w:b/>
                <w:sz w:val="22"/>
                <w:szCs w:val="22"/>
                <w:highlight w:val="yellow"/>
              </w:rPr>
              <w:t>22 000,00</w:t>
            </w:r>
          </w:p>
        </w:tc>
      </w:tr>
      <w:tr w:rsidR="00EF5BF4" w:rsidRPr="003A6777" w:rsidTr="00EF5BF4">
        <w:trPr>
          <w:tblCellSpacing w:w="0" w:type="dxa"/>
        </w:trPr>
        <w:tc>
          <w:tcPr>
            <w:tcW w:w="9498" w:type="dxa"/>
            <w:gridSpan w:val="4"/>
            <w:tcBorders>
              <w:top w:val="outset" w:sz="6" w:space="0" w:color="000000"/>
              <w:left w:val="outset" w:sz="6" w:space="0" w:color="000000"/>
              <w:bottom w:val="outset" w:sz="6" w:space="0" w:color="000000"/>
              <w:right w:val="outset" w:sz="6" w:space="0" w:color="000000"/>
            </w:tcBorders>
            <w:vAlign w:val="center"/>
          </w:tcPr>
          <w:p w:rsidR="00EF5BF4" w:rsidRPr="003C2CD0" w:rsidRDefault="00EF5BF4" w:rsidP="00385A9F">
            <w:pPr>
              <w:rPr>
                <w:b/>
                <w:sz w:val="22"/>
                <w:szCs w:val="22"/>
                <w:highlight w:val="yellow"/>
              </w:rPr>
            </w:pPr>
            <w:proofErr w:type="spellStart"/>
            <w:r w:rsidRPr="003C2CD0">
              <w:rPr>
                <w:b/>
                <w:bCs/>
                <w:sz w:val="22"/>
                <w:szCs w:val="22"/>
                <w:highlight w:val="yellow"/>
              </w:rPr>
              <w:t>Итого</w:t>
            </w:r>
            <w:proofErr w:type="spellEnd"/>
            <w:r w:rsidRPr="003C2CD0">
              <w:rPr>
                <w:b/>
                <w:bCs/>
                <w:sz w:val="22"/>
                <w:szCs w:val="22"/>
                <w:highlight w:val="yellow"/>
              </w:rPr>
              <w:t xml:space="preserve"> </w:t>
            </w:r>
          </w:p>
        </w:tc>
        <w:tc>
          <w:tcPr>
            <w:tcW w:w="1159" w:type="dxa"/>
            <w:tcBorders>
              <w:top w:val="outset" w:sz="6" w:space="0" w:color="000000"/>
              <w:left w:val="outset" w:sz="6" w:space="0" w:color="000000"/>
              <w:bottom w:val="outset" w:sz="6" w:space="0" w:color="000000"/>
              <w:right w:val="outset" w:sz="6" w:space="0" w:color="000000"/>
            </w:tcBorders>
            <w:vAlign w:val="center"/>
          </w:tcPr>
          <w:p w:rsidR="00EF5BF4" w:rsidRPr="003C2CD0" w:rsidRDefault="00EF5BF4" w:rsidP="00385A9F">
            <w:pPr>
              <w:jc w:val="right"/>
              <w:rPr>
                <w:b/>
                <w:sz w:val="22"/>
                <w:szCs w:val="22"/>
                <w:highlight w:val="yellow"/>
              </w:rPr>
            </w:pPr>
            <w:r w:rsidRPr="003C2CD0">
              <w:rPr>
                <w:b/>
                <w:sz w:val="22"/>
                <w:szCs w:val="22"/>
                <w:highlight w:val="yellow"/>
              </w:rPr>
              <w:t>74 120,00</w:t>
            </w:r>
          </w:p>
        </w:tc>
      </w:tr>
      <w:tr w:rsidR="00EF5BF4" w:rsidRPr="003A6777" w:rsidTr="00EF5BF4">
        <w:trPr>
          <w:tblCellSpacing w:w="0" w:type="dxa"/>
        </w:trPr>
        <w:tc>
          <w:tcPr>
            <w:tcW w:w="9498" w:type="dxa"/>
            <w:gridSpan w:val="4"/>
            <w:tcBorders>
              <w:top w:val="outset" w:sz="6" w:space="0" w:color="000000"/>
              <w:left w:val="outset" w:sz="6" w:space="0" w:color="000000"/>
              <w:bottom w:val="outset" w:sz="6" w:space="0" w:color="000000"/>
              <w:right w:val="outset" w:sz="6" w:space="0" w:color="000000"/>
            </w:tcBorders>
            <w:vAlign w:val="center"/>
          </w:tcPr>
          <w:p w:rsidR="00EF5BF4" w:rsidRPr="003C2CD0" w:rsidRDefault="00EF5BF4" w:rsidP="00385A9F">
            <w:pPr>
              <w:rPr>
                <w:b/>
                <w:bCs/>
                <w:sz w:val="22"/>
                <w:szCs w:val="22"/>
                <w:highlight w:val="yellow"/>
              </w:rPr>
            </w:pPr>
            <w:r w:rsidRPr="003C2CD0">
              <w:rPr>
                <w:b/>
                <w:bCs/>
                <w:sz w:val="22"/>
                <w:szCs w:val="22"/>
                <w:highlight w:val="yellow"/>
              </w:rPr>
              <w:t>НДС 22%</w:t>
            </w:r>
          </w:p>
        </w:tc>
        <w:tc>
          <w:tcPr>
            <w:tcW w:w="1159" w:type="dxa"/>
            <w:tcBorders>
              <w:top w:val="outset" w:sz="6" w:space="0" w:color="000000"/>
              <w:left w:val="outset" w:sz="6" w:space="0" w:color="000000"/>
              <w:bottom w:val="outset" w:sz="6" w:space="0" w:color="000000"/>
              <w:right w:val="outset" w:sz="6" w:space="0" w:color="000000"/>
            </w:tcBorders>
            <w:vAlign w:val="center"/>
          </w:tcPr>
          <w:p w:rsidR="00EF5BF4" w:rsidRPr="003C2CD0" w:rsidRDefault="00EF5BF4" w:rsidP="00385A9F">
            <w:pPr>
              <w:jc w:val="right"/>
              <w:rPr>
                <w:b/>
                <w:color w:val="000000"/>
                <w:sz w:val="22"/>
                <w:szCs w:val="22"/>
                <w:highlight w:val="yellow"/>
              </w:rPr>
            </w:pPr>
            <w:r w:rsidRPr="003C2CD0">
              <w:rPr>
                <w:b/>
                <w:color w:val="000000"/>
                <w:sz w:val="22"/>
                <w:szCs w:val="22"/>
                <w:highlight w:val="yellow"/>
              </w:rPr>
              <w:t>16 306,4</w:t>
            </w:r>
            <w:r w:rsidRPr="003C2CD0">
              <w:rPr>
                <w:b/>
                <w:sz w:val="22"/>
                <w:szCs w:val="22"/>
                <w:highlight w:val="yellow"/>
              </w:rPr>
              <w:t>0</w:t>
            </w:r>
          </w:p>
        </w:tc>
      </w:tr>
      <w:tr w:rsidR="00EF5BF4" w:rsidRPr="003A6777" w:rsidTr="00EF5BF4">
        <w:trPr>
          <w:tblCellSpacing w:w="0" w:type="dxa"/>
        </w:trPr>
        <w:tc>
          <w:tcPr>
            <w:tcW w:w="9498" w:type="dxa"/>
            <w:gridSpan w:val="4"/>
            <w:tcBorders>
              <w:top w:val="outset" w:sz="6" w:space="0" w:color="000000"/>
              <w:left w:val="outset" w:sz="6" w:space="0" w:color="000000"/>
              <w:bottom w:val="outset" w:sz="6" w:space="0" w:color="000000"/>
              <w:right w:val="outset" w:sz="6" w:space="0" w:color="000000"/>
            </w:tcBorders>
            <w:vAlign w:val="center"/>
          </w:tcPr>
          <w:p w:rsidR="00EF5BF4" w:rsidRPr="003C2CD0" w:rsidRDefault="00EF5BF4" w:rsidP="00385A9F">
            <w:pPr>
              <w:rPr>
                <w:b/>
                <w:bCs/>
                <w:sz w:val="22"/>
                <w:szCs w:val="22"/>
                <w:highlight w:val="yellow"/>
              </w:rPr>
            </w:pPr>
            <w:proofErr w:type="spellStart"/>
            <w:r w:rsidRPr="003C2CD0">
              <w:rPr>
                <w:b/>
                <w:bCs/>
                <w:sz w:val="22"/>
                <w:szCs w:val="22"/>
                <w:highlight w:val="yellow"/>
              </w:rPr>
              <w:t>Итого</w:t>
            </w:r>
            <w:proofErr w:type="spellEnd"/>
            <w:r w:rsidRPr="003C2CD0">
              <w:rPr>
                <w:b/>
                <w:bCs/>
                <w:sz w:val="22"/>
                <w:szCs w:val="22"/>
                <w:highlight w:val="yellow"/>
              </w:rPr>
              <w:t xml:space="preserve"> с НДС</w:t>
            </w:r>
          </w:p>
        </w:tc>
        <w:tc>
          <w:tcPr>
            <w:tcW w:w="1159" w:type="dxa"/>
            <w:tcBorders>
              <w:top w:val="outset" w:sz="6" w:space="0" w:color="000000"/>
              <w:left w:val="outset" w:sz="6" w:space="0" w:color="000000"/>
              <w:bottom w:val="outset" w:sz="6" w:space="0" w:color="000000"/>
              <w:right w:val="outset" w:sz="6" w:space="0" w:color="000000"/>
            </w:tcBorders>
            <w:vAlign w:val="center"/>
          </w:tcPr>
          <w:p w:rsidR="00EF5BF4" w:rsidRPr="003C2CD0" w:rsidRDefault="00EF5BF4" w:rsidP="00385A9F">
            <w:pPr>
              <w:jc w:val="right"/>
              <w:rPr>
                <w:b/>
                <w:sz w:val="22"/>
                <w:szCs w:val="22"/>
                <w:highlight w:val="yellow"/>
              </w:rPr>
            </w:pPr>
            <w:r w:rsidRPr="003C2CD0">
              <w:rPr>
                <w:b/>
                <w:sz w:val="22"/>
                <w:szCs w:val="22"/>
                <w:highlight w:val="yellow"/>
              </w:rPr>
              <w:t>90 426,40</w:t>
            </w:r>
          </w:p>
        </w:tc>
      </w:tr>
    </w:tbl>
    <w:p w:rsidR="00EF5BF4" w:rsidRPr="003A2BC9" w:rsidRDefault="00EF5BF4" w:rsidP="0001658A">
      <w:pPr>
        <w:spacing w:after="120" w:line="240" w:lineRule="atLeast"/>
        <w:rPr>
          <w:b/>
          <w:color w:val="000000"/>
          <w:lang w:val="x-none" w:eastAsia="x-none"/>
        </w:rPr>
      </w:pPr>
    </w:p>
    <w:p w:rsidR="00135066" w:rsidRPr="003A2BC9" w:rsidRDefault="00135066" w:rsidP="00D54F2F">
      <w:pPr>
        <w:rPr>
          <w:b/>
          <w:color w:val="000000"/>
          <w:lang w:val="ru-RU"/>
        </w:rPr>
      </w:pPr>
    </w:p>
    <w:tbl>
      <w:tblPr>
        <w:tblpPr w:leftFromText="180" w:rightFromText="180" w:vertAnchor="text" w:horzAnchor="margin" w:tblpY="464"/>
        <w:tblW w:w="0" w:type="auto"/>
        <w:tblLook w:val="04A0" w:firstRow="1" w:lastRow="0" w:firstColumn="1" w:lastColumn="0" w:noHBand="0" w:noVBand="1"/>
      </w:tblPr>
      <w:tblGrid>
        <w:gridCol w:w="4823"/>
        <w:gridCol w:w="462"/>
        <w:gridCol w:w="4604"/>
      </w:tblGrid>
      <w:tr w:rsidR="00EF5BF4" w:rsidRPr="003A2BC9" w:rsidTr="00385A9F">
        <w:tc>
          <w:tcPr>
            <w:tcW w:w="4823" w:type="dxa"/>
          </w:tcPr>
          <w:p w:rsidR="00EF5BF4" w:rsidRPr="003A2BC9" w:rsidRDefault="003C2CD0" w:rsidP="00385A9F">
            <w:pPr>
              <w:jc w:val="both"/>
              <w:rPr>
                <w:color w:val="000000"/>
                <w:lang w:val="ru-RU"/>
              </w:rPr>
            </w:pPr>
            <w:r>
              <w:rPr>
                <w:b/>
                <w:color w:val="000000"/>
                <w:lang w:val="ru-RU"/>
              </w:rPr>
              <w:t xml:space="preserve"> </w:t>
            </w:r>
          </w:p>
          <w:p w:rsidR="00EF5BF4" w:rsidRPr="003A2BC9" w:rsidRDefault="00EF5BF4" w:rsidP="00385A9F">
            <w:pPr>
              <w:jc w:val="both"/>
              <w:rPr>
                <w:color w:val="000000"/>
                <w:lang w:val="ru-RU"/>
              </w:rPr>
            </w:pPr>
          </w:p>
        </w:tc>
        <w:tc>
          <w:tcPr>
            <w:tcW w:w="462" w:type="dxa"/>
          </w:tcPr>
          <w:p w:rsidR="00EF5BF4" w:rsidRPr="003A2BC9" w:rsidRDefault="00EF5BF4" w:rsidP="00385A9F">
            <w:pPr>
              <w:jc w:val="both"/>
              <w:rPr>
                <w:color w:val="000000"/>
                <w:lang w:val="ru-RU"/>
              </w:rPr>
            </w:pPr>
          </w:p>
        </w:tc>
        <w:tc>
          <w:tcPr>
            <w:tcW w:w="4604" w:type="dxa"/>
          </w:tcPr>
          <w:p w:rsidR="00EF5BF4" w:rsidRPr="00283B4E" w:rsidRDefault="00EF5BF4" w:rsidP="00385A9F">
            <w:pPr>
              <w:rPr>
                <w:b/>
                <w:lang w:val="ru-RU"/>
              </w:rPr>
            </w:pPr>
            <w:proofErr w:type="spellStart"/>
            <w:r w:rsidRPr="006F22C1">
              <w:rPr>
                <w:b/>
                <w:lang w:val="ru-RU"/>
              </w:rPr>
              <w:t>УдмФИЦ</w:t>
            </w:r>
            <w:proofErr w:type="spellEnd"/>
            <w:r w:rsidRPr="006F22C1">
              <w:rPr>
                <w:b/>
                <w:lang w:val="ru-RU"/>
              </w:rPr>
              <w:t xml:space="preserve"> </w:t>
            </w:r>
            <w:proofErr w:type="spellStart"/>
            <w:r w:rsidRPr="006F22C1">
              <w:rPr>
                <w:b/>
                <w:lang w:val="ru-RU"/>
              </w:rPr>
              <w:t>УрО</w:t>
            </w:r>
            <w:proofErr w:type="spellEnd"/>
            <w:r w:rsidRPr="006F22C1">
              <w:rPr>
                <w:b/>
                <w:lang w:val="ru-RU"/>
              </w:rPr>
              <w:t xml:space="preserve"> РАН</w:t>
            </w:r>
          </w:p>
          <w:p w:rsidR="00EF5BF4" w:rsidRPr="003A2BC9" w:rsidRDefault="006F22C1" w:rsidP="00385A9F">
            <w:pPr>
              <w:jc w:val="both"/>
              <w:rPr>
                <w:color w:val="000000"/>
                <w:lang w:val="ru-RU"/>
              </w:rPr>
            </w:pPr>
            <w:r w:rsidRPr="006F22C1">
              <w:rPr>
                <w:color w:val="000000"/>
                <w:lang w:val="ru-RU"/>
              </w:rPr>
              <w:t xml:space="preserve">Заместитель директора по общим вопросам </w:t>
            </w:r>
          </w:p>
        </w:tc>
      </w:tr>
      <w:tr w:rsidR="00EF5BF4" w:rsidRPr="003A2BC9" w:rsidTr="00385A9F">
        <w:tc>
          <w:tcPr>
            <w:tcW w:w="4823" w:type="dxa"/>
          </w:tcPr>
          <w:p w:rsidR="00EF5BF4" w:rsidRPr="003A2BC9" w:rsidRDefault="00EF5BF4" w:rsidP="00385A9F">
            <w:pPr>
              <w:jc w:val="both"/>
              <w:rPr>
                <w:color w:val="000000"/>
                <w:lang w:val="ru-RU"/>
              </w:rPr>
            </w:pPr>
            <w:r w:rsidRPr="003A2BC9">
              <w:rPr>
                <w:color w:val="000000"/>
                <w:lang w:val="ru-RU"/>
              </w:rPr>
              <w:t xml:space="preserve">_____________________ </w:t>
            </w:r>
            <w:r w:rsidR="003C2CD0">
              <w:rPr>
                <w:color w:val="000000"/>
                <w:lang w:val="ru-RU"/>
              </w:rPr>
              <w:t xml:space="preserve"> </w:t>
            </w:r>
            <w:r w:rsidRPr="003A2BC9">
              <w:rPr>
                <w:color w:val="000000"/>
                <w:lang w:val="ru-RU"/>
              </w:rPr>
              <w:t xml:space="preserve"> </w:t>
            </w:r>
          </w:p>
          <w:p w:rsidR="00EF5BF4" w:rsidRPr="003A2BC9" w:rsidRDefault="00EF5BF4" w:rsidP="00385A9F">
            <w:pPr>
              <w:jc w:val="both"/>
              <w:rPr>
                <w:color w:val="000000"/>
                <w:lang w:val="ru-RU"/>
              </w:rPr>
            </w:pPr>
            <w:r w:rsidRPr="003A2BC9">
              <w:rPr>
                <w:color w:val="000000"/>
                <w:lang w:val="ru-RU"/>
              </w:rPr>
              <w:t>М.П.</w:t>
            </w:r>
          </w:p>
        </w:tc>
        <w:tc>
          <w:tcPr>
            <w:tcW w:w="462" w:type="dxa"/>
          </w:tcPr>
          <w:p w:rsidR="00EF5BF4" w:rsidRPr="003A2BC9" w:rsidRDefault="00EF5BF4" w:rsidP="00385A9F">
            <w:pPr>
              <w:jc w:val="both"/>
              <w:rPr>
                <w:color w:val="000000"/>
                <w:lang w:val="ru-RU"/>
              </w:rPr>
            </w:pPr>
          </w:p>
        </w:tc>
        <w:tc>
          <w:tcPr>
            <w:tcW w:w="4604" w:type="dxa"/>
          </w:tcPr>
          <w:p w:rsidR="00EF5BF4" w:rsidRPr="003A2BC9" w:rsidRDefault="00EF5BF4" w:rsidP="00385A9F">
            <w:pPr>
              <w:jc w:val="both"/>
              <w:rPr>
                <w:color w:val="000000"/>
                <w:lang w:val="ru-RU"/>
              </w:rPr>
            </w:pPr>
            <w:r w:rsidRPr="003A2BC9">
              <w:rPr>
                <w:color w:val="000000"/>
                <w:lang w:val="ru-RU"/>
              </w:rPr>
              <w:t xml:space="preserve">_____________________ </w:t>
            </w:r>
            <w:r w:rsidR="006F22C1" w:rsidRPr="006F22C1">
              <w:rPr>
                <w:lang w:val="ru-RU"/>
              </w:rPr>
              <w:t xml:space="preserve"> </w:t>
            </w:r>
            <w:proofErr w:type="spellStart"/>
            <w:r w:rsidR="006F22C1" w:rsidRPr="006F22C1">
              <w:rPr>
                <w:color w:val="000000"/>
                <w:lang w:val="ru-RU"/>
              </w:rPr>
              <w:t>О.Н.Ямщикова</w:t>
            </w:r>
            <w:proofErr w:type="spellEnd"/>
          </w:p>
          <w:p w:rsidR="00EF5BF4" w:rsidRPr="003A2BC9" w:rsidRDefault="00EF5BF4" w:rsidP="00385A9F">
            <w:pPr>
              <w:jc w:val="both"/>
              <w:rPr>
                <w:color w:val="000000"/>
                <w:lang w:val="ru-RU"/>
              </w:rPr>
            </w:pPr>
            <w:r w:rsidRPr="003A2BC9">
              <w:rPr>
                <w:color w:val="000000"/>
                <w:lang w:val="ru-RU"/>
              </w:rPr>
              <w:t>М.П.</w:t>
            </w:r>
          </w:p>
        </w:tc>
      </w:tr>
    </w:tbl>
    <w:p w:rsidR="00385A9F" w:rsidRPr="00385A9F" w:rsidRDefault="00385A9F" w:rsidP="00385A9F">
      <w:pPr>
        <w:rPr>
          <w:vanish/>
        </w:rPr>
      </w:pPr>
    </w:p>
    <w:tbl>
      <w:tblPr>
        <w:tblW w:w="4943" w:type="pct"/>
        <w:tblLook w:val="04A0" w:firstRow="1" w:lastRow="0" w:firstColumn="1" w:lastColumn="0" w:noHBand="0" w:noVBand="1"/>
      </w:tblPr>
      <w:tblGrid>
        <w:gridCol w:w="5418"/>
        <w:gridCol w:w="4887"/>
      </w:tblGrid>
      <w:tr w:rsidR="00EF5BF4" w:rsidRPr="003A2BC9" w:rsidTr="00385A9F">
        <w:tc>
          <w:tcPr>
            <w:tcW w:w="2629" w:type="pct"/>
            <w:shd w:val="clear" w:color="auto" w:fill="auto"/>
          </w:tcPr>
          <w:p w:rsidR="00EF5BF4" w:rsidRPr="003A2BC9" w:rsidRDefault="00EF5BF4" w:rsidP="00385A9F">
            <w:pPr>
              <w:rPr>
                <w:rFonts w:eastAsia="Calibri"/>
                <w:b/>
                <w:color w:val="000000"/>
                <w:lang w:val="ru-RU"/>
              </w:rPr>
            </w:pPr>
            <w:r w:rsidRPr="003A2BC9">
              <w:rPr>
                <w:rFonts w:eastAsia="Calibri"/>
                <w:b/>
                <w:color w:val="000000"/>
                <w:lang w:val="ru-RU"/>
              </w:rPr>
              <w:t>Исполнитель:</w:t>
            </w:r>
          </w:p>
        </w:tc>
        <w:tc>
          <w:tcPr>
            <w:tcW w:w="2371" w:type="pct"/>
            <w:shd w:val="clear" w:color="auto" w:fill="auto"/>
          </w:tcPr>
          <w:p w:rsidR="00EF5BF4" w:rsidRPr="003A2BC9" w:rsidRDefault="00EF5BF4" w:rsidP="00385A9F">
            <w:pPr>
              <w:rPr>
                <w:rFonts w:eastAsia="Calibri"/>
                <w:b/>
                <w:color w:val="000000"/>
                <w:lang w:val="ru-RU"/>
              </w:rPr>
            </w:pPr>
            <w:r w:rsidRPr="003A2BC9">
              <w:rPr>
                <w:rFonts w:eastAsia="Calibri"/>
                <w:b/>
                <w:color w:val="000000"/>
                <w:lang w:val="ru-RU"/>
              </w:rPr>
              <w:t>Заказчик:</w:t>
            </w:r>
          </w:p>
        </w:tc>
      </w:tr>
    </w:tbl>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EF5BF4" w:rsidRDefault="00EF5BF4" w:rsidP="001E2E8E">
      <w:pPr>
        <w:jc w:val="right"/>
        <w:rPr>
          <w:b/>
          <w:bCs/>
          <w:color w:val="000000"/>
          <w:lang w:val="ru-RU"/>
        </w:rPr>
      </w:pPr>
    </w:p>
    <w:p w:rsidR="001E2E8E" w:rsidRPr="003A2BC9" w:rsidRDefault="002124CB" w:rsidP="001E2E8E">
      <w:pPr>
        <w:jc w:val="right"/>
        <w:rPr>
          <w:b/>
          <w:bCs/>
          <w:color w:val="000000"/>
          <w:lang w:val="ru-RU"/>
        </w:rPr>
      </w:pPr>
      <w:r w:rsidRPr="003A2BC9">
        <w:rPr>
          <w:b/>
          <w:bCs/>
          <w:color w:val="000000"/>
          <w:lang w:val="ru-RU"/>
        </w:rPr>
        <w:t>Приложение №</w:t>
      </w:r>
      <w:r w:rsidR="00023B0C" w:rsidRPr="003A2BC9">
        <w:rPr>
          <w:b/>
          <w:bCs/>
          <w:color w:val="000000"/>
          <w:lang w:val="ru-RU"/>
        </w:rPr>
        <w:t xml:space="preserve"> </w:t>
      </w:r>
      <w:r w:rsidRPr="003A2BC9">
        <w:rPr>
          <w:b/>
          <w:bCs/>
          <w:color w:val="000000"/>
          <w:lang w:val="ru-RU"/>
        </w:rPr>
        <w:t>2</w:t>
      </w:r>
    </w:p>
    <w:p w:rsidR="00E977BF" w:rsidRPr="003A2BC9" w:rsidRDefault="00E977BF" w:rsidP="001E2E8E">
      <w:pPr>
        <w:jc w:val="right"/>
        <w:rPr>
          <w:b/>
          <w:bCs/>
          <w:color w:val="000000"/>
          <w:lang w:val="ru-RU"/>
        </w:rPr>
      </w:pPr>
      <w:r w:rsidRPr="003A2BC9">
        <w:rPr>
          <w:b/>
          <w:bCs/>
          <w:color w:val="000000"/>
          <w:lang w:val="ru-RU"/>
        </w:rPr>
        <w:t>к Договору от __.__.202</w:t>
      </w:r>
      <w:r w:rsidR="00DE0A1F">
        <w:rPr>
          <w:b/>
          <w:bCs/>
          <w:color w:val="000000"/>
          <w:lang w:val="ru-RU"/>
        </w:rPr>
        <w:t>6</w:t>
      </w:r>
      <w:r w:rsidRPr="003A2BC9">
        <w:rPr>
          <w:b/>
          <w:bCs/>
          <w:color w:val="000000"/>
          <w:lang w:val="ru-RU"/>
        </w:rPr>
        <w:t xml:space="preserve"> №</w:t>
      </w:r>
      <w:r w:rsidR="006F245D" w:rsidRPr="003A2BC9">
        <w:rPr>
          <w:b/>
          <w:bCs/>
          <w:color w:val="000000"/>
          <w:lang w:val="ru-RU"/>
        </w:rPr>
        <w:t xml:space="preserve"> </w:t>
      </w:r>
      <w:r w:rsidR="00DE0A1F">
        <w:rPr>
          <w:b/>
          <w:bCs/>
          <w:color w:val="000000"/>
          <w:lang w:val="ru-RU"/>
        </w:rPr>
        <w:t>____________</w:t>
      </w:r>
    </w:p>
    <w:p w:rsidR="00E977BF" w:rsidRPr="003A2BC9" w:rsidRDefault="00E977BF" w:rsidP="00AE66AB">
      <w:pPr>
        <w:jc w:val="center"/>
        <w:rPr>
          <w:rFonts w:eastAsia="Calibri"/>
          <w:b/>
          <w:color w:val="000000"/>
          <w:lang w:val="ru-RU"/>
        </w:rPr>
      </w:pPr>
    </w:p>
    <w:p w:rsidR="00AE66AB" w:rsidRPr="003A2BC9" w:rsidRDefault="00AE66AB" w:rsidP="00AE66AB">
      <w:pPr>
        <w:jc w:val="center"/>
        <w:rPr>
          <w:rFonts w:eastAsia="Calibri"/>
          <w:b/>
          <w:color w:val="000000"/>
          <w:lang w:val="ru-RU"/>
        </w:rPr>
      </w:pPr>
      <w:r w:rsidRPr="003A2BC9">
        <w:rPr>
          <w:rFonts w:eastAsia="Calibri"/>
          <w:b/>
          <w:color w:val="000000"/>
          <w:lang w:val="ru-RU"/>
        </w:rPr>
        <w:t>Форма Акта</w:t>
      </w:r>
    </w:p>
    <w:p w:rsidR="00AE66AB" w:rsidRPr="003A2BC9" w:rsidRDefault="00AE66AB" w:rsidP="00AE66AB">
      <w:pPr>
        <w:jc w:val="center"/>
        <w:rPr>
          <w:rFonts w:eastAsia="Calibri"/>
          <w:b/>
          <w:color w:val="000000"/>
          <w:lang w:val="ru-RU"/>
        </w:rPr>
      </w:pPr>
      <w:r w:rsidRPr="003A2BC9">
        <w:rPr>
          <w:rFonts w:eastAsia="Calibri"/>
          <w:b/>
          <w:color w:val="000000"/>
          <w:lang w:val="ru-RU"/>
        </w:rPr>
        <w:t>_______________________________________________________________________</w:t>
      </w:r>
    </w:p>
    <w:p w:rsidR="001E2E8E" w:rsidRPr="00DE0A1F" w:rsidRDefault="001E2E8E" w:rsidP="001E2E8E">
      <w:pPr>
        <w:spacing w:line="233" w:lineRule="auto"/>
        <w:jc w:val="center"/>
        <w:rPr>
          <w:b/>
          <w:color w:val="000000"/>
          <w:sz w:val="22"/>
          <w:szCs w:val="22"/>
          <w:lang w:val="ru-RU"/>
        </w:rPr>
      </w:pPr>
      <w:r w:rsidRPr="00DE0A1F">
        <w:rPr>
          <w:b/>
          <w:color w:val="000000"/>
          <w:sz w:val="22"/>
          <w:szCs w:val="22"/>
          <w:lang w:val="ru-RU"/>
        </w:rPr>
        <w:t>АКТ</w:t>
      </w:r>
    </w:p>
    <w:p w:rsidR="001E2E8E" w:rsidRPr="00DE0A1F" w:rsidRDefault="001E2E8E" w:rsidP="001E2E8E">
      <w:pPr>
        <w:spacing w:line="233" w:lineRule="auto"/>
        <w:jc w:val="center"/>
        <w:rPr>
          <w:b/>
          <w:color w:val="000000"/>
          <w:sz w:val="22"/>
          <w:szCs w:val="22"/>
          <w:lang w:val="ru-RU"/>
        </w:rPr>
      </w:pPr>
      <w:r w:rsidRPr="00DE0A1F">
        <w:rPr>
          <w:b/>
          <w:color w:val="000000"/>
          <w:sz w:val="22"/>
          <w:szCs w:val="22"/>
          <w:lang w:val="ru-RU"/>
        </w:rPr>
        <w:t>технического состояния</w:t>
      </w:r>
    </w:p>
    <w:p w:rsidR="001E2E8E" w:rsidRPr="00DE0A1F" w:rsidRDefault="001E2E8E" w:rsidP="001E2E8E">
      <w:pPr>
        <w:spacing w:line="233" w:lineRule="auto"/>
        <w:jc w:val="both"/>
        <w:rPr>
          <w:color w:val="000000"/>
          <w:sz w:val="22"/>
          <w:szCs w:val="22"/>
          <w:lang w:val="ru-RU"/>
        </w:rPr>
      </w:pPr>
      <w:r w:rsidRPr="00DE0A1F">
        <w:rPr>
          <w:color w:val="000000"/>
          <w:sz w:val="22"/>
          <w:szCs w:val="22"/>
          <w:lang w:val="ru-RU"/>
        </w:rPr>
        <w:t>г. ________________                                                                                       «___» ___________ 20</w:t>
      </w:r>
      <w:r w:rsidR="00FD6EB4" w:rsidRPr="00DE0A1F">
        <w:rPr>
          <w:color w:val="000000"/>
          <w:sz w:val="22"/>
          <w:szCs w:val="22"/>
          <w:lang w:val="ru-RU"/>
        </w:rPr>
        <w:t>2</w:t>
      </w:r>
      <w:r w:rsidR="00DE0A1F" w:rsidRPr="00DE0A1F">
        <w:rPr>
          <w:color w:val="000000"/>
          <w:sz w:val="22"/>
          <w:szCs w:val="22"/>
          <w:lang w:val="ru-RU"/>
        </w:rPr>
        <w:t>6</w:t>
      </w:r>
      <w:r w:rsidRPr="00DE0A1F">
        <w:rPr>
          <w:color w:val="000000"/>
          <w:sz w:val="22"/>
          <w:szCs w:val="22"/>
          <w:lang w:val="ru-RU"/>
        </w:rPr>
        <w:t xml:space="preserve"> г.</w:t>
      </w:r>
    </w:p>
    <w:p w:rsidR="001E2E8E" w:rsidRPr="00DE0A1F" w:rsidRDefault="001E2E8E" w:rsidP="001E2E8E">
      <w:pPr>
        <w:spacing w:line="233" w:lineRule="auto"/>
        <w:jc w:val="both"/>
        <w:rPr>
          <w:color w:val="000000"/>
          <w:sz w:val="22"/>
          <w:szCs w:val="22"/>
          <w:lang w:val="ru-RU"/>
        </w:rPr>
      </w:pPr>
    </w:p>
    <w:p w:rsidR="001E2E8E" w:rsidRPr="00DE0A1F" w:rsidRDefault="001E2E8E" w:rsidP="001E2E8E">
      <w:pPr>
        <w:spacing w:line="233" w:lineRule="auto"/>
        <w:jc w:val="both"/>
        <w:rPr>
          <w:b/>
          <w:color w:val="000000"/>
          <w:sz w:val="22"/>
          <w:szCs w:val="22"/>
          <w:lang w:val="ru-RU"/>
        </w:rPr>
      </w:pPr>
      <w:r w:rsidRPr="00DE0A1F">
        <w:rPr>
          <w:b/>
          <w:color w:val="000000"/>
          <w:sz w:val="22"/>
          <w:szCs w:val="22"/>
          <w:lang w:val="ru-RU"/>
        </w:rPr>
        <w:t>Комиссия в составе:</w:t>
      </w:r>
    </w:p>
    <w:p w:rsidR="001E2E8E" w:rsidRPr="00DE0A1F" w:rsidRDefault="001E2E8E" w:rsidP="001E2E8E">
      <w:pPr>
        <w:spacing w:before="120" w:line="233" w:lineRule="auto"/>
        <w:ind w:firstLine="709"/>
        <w:jc w:val="both"/>
        <w:rPr>
          <w:b/>
          <w:color w:val="000000"/>
          <w:sz w:val="22"/>
          <w:szCs w:val="22"/>
          <w:lang w:val="ru-RU"/>
        </w:rPr>
      </w:pPr>
      <w:r w:rsidRPr="00DE0A1F">
        <w:rPr>
          <w:b/>
          <w:color w:val="000000"/>
          <w:sz w:val="22"/>
          <w:szCs w:val="22"/>
          <w:lang w:val="ru-RU"/>
        </w:rPr>
        <w:t>от Исполнителя:</w:t>
      </w:r>
    </w:p>
    <w:p w:rsidR="001E2E8E" w:rsidRPr="00DE0A1F" w:rsidRDefault="001E2E8E" w:rsidP="001E2E8E">
      <w:pPr>
        <w:spacing w:line="233" w:lineRule="auto"/>
        <w:ind w:firstLine="709"/>
        <w:jc w:val="both"/>
        <w:rPr>
          <w:color w:val="000000"/>
          <w:sz w:val="22"/>
          <w:szCs w:val="22"/>
          <w:lang w:val="ru-RU"/>
        </w:rPr>
      </w:pPr>
      <w:r w:rsidRPr="00DE0A1F">
        <w:rPr>
          <w:color w:val="000000"/>
          <w:sz w:val="22"/>
          <w:szCs w:val="22"/>
          <w:lang w:val="ru-RU"/>
        </w:rPr>
        <w:t>_________________</w:t>
      </w:r>
    </w:p>
    <w:p w:rsidR="001E2E8E" w:rsidRPr="00DE0A1F" w:rsidRDefault="001E2E8E" w:rsidP="001E2E8E">
      <w:pPr>
        <w:spacing w:line="233" w:lineRule="auto"/>
        <w:ind w:left="708" w:firstLine="1"/>
        <w:jc w:val="both"/>
        <w:rPr>
          <w:color w:val="000000"/>
          <w:sz w:val="22"/>
          <w:szCs w:val="22"/>
          <w:lang w:val="ru-RU"/>
        </w:rPr>
      </w:pPr>
      <w:r w:rsidRPr="00DE0A1F">
        <w:rPr>
          <w:color w:val="000000"/>
          <w:sz w:val="22"/>
          <w:szCs w:val="22"/>
          <w:lang w:val="ru-RU"/>
        </w:rPr>
        <w:t xml:space="preserve">        ФИО, должность</w:t>
      </w:r>
    </w:p>
    <w:p w:rsidR="001E2E8E" w:rsidRPr="00DE0A1F" w:rsidRDefault="001E2E8E" w:rsidP="001E2E8E">
      <w:pPr>
        <w:spacing w:before="120" w:line="233" w:lineRule="auto"/>
        <w:ind w:firstLine="709"/>
        <w:jc w:val="both"/>
        <w:rPr>
          <w:b/>
          <w:color w:val="000000"/>
          <w:sz w:val="22"/>
          <w:szCs w:val="22"/>
          <w:lang w:val="ru-RU"/>
        </w:rPr>
      </w:pPr>
      <w:r w:rsidRPr="00DE0A1F">
        <w:rPr>
          <w:b/>
          <w:color w:val="000000"/>
          <w:sz w:val="22"/>
          <w:szCs w:val="22"/>
          <w:lang w:val="ru-RU"/>
        </w:rPr>
        <w:t>от Заказчика:</w:t>
      </w:r>
    </w:p>
    <w:p w:rsidR="001E2E8E" w:rsidRPr="00DE0A1F" w:rsidRDefault="001E2E8E" w:rsidP="001E2E8E">
      <w:pPr>
        <w:spacing w:line="233" w:lineRule="auto"/>
        <w:ind w:firstLine="709"/>
        <w:jc w:val="both"/>
        <w:rPr>
          <w:color w:val="000000"/>
          <w:sz w:val="22"/>
          <w:szCs w:val="22"/>
          <w:lang w:val="ru-RU"/>
        </w:rPr>
      </w:pPr>
      <w:r w:rsidRPr="00DE0A1F">
        <w:rPr>
          <w:color w:val="000000"/>
          <w:sz w:val="22"/>
          <w:szCs w:val="22"/>
          <w:lang w:val="ru-RU"/>
        </w:rPr>
        <w:t>_________________</w:t>
      </w:r>
    </w:p>
    <w:p w:rsidR="001E2E8E" w:rsidRPr="00DE0A1F" w:rsidRDefault="001E2E8E" w:rsidP="001E2E8E">
      <w:pPr>
        <w:spacing w:line="233" w:lineRule="auto"/>
        <w:ind w:left="708" w:firstLine="1"/>
        <w:jc w:val="both"/>
        <w:rPr>
          <w:color w:val="000000"/>
          <w:sz w:val="22"/>
          <w:szCs w:val="22"/>
          <w:lang w:val="ru-RU"/>
        </w:rPr>
      </w:pPr>
      <w:r w:rsidRPr="00DE0A1F">
        <w:rPr>
          <w:color w:val="000000"/>
          <w:sz w:val="22"/>
          <w:szCs w:val="22"/>
          <w:lang w:val="ru-RU"/>
        </w:rPr>
        <w:t xml:space="preserve">        ФИО, должность</w:t>
      </w:r>
    </w:p>
    <w:p w:rsidR="001E2E8E" w:rsidRPr="00DE0A1F" w:rsidRDefault="001E2E8E" w:rsidP="001E2E8E">
      <w:pPr>
        <w:spacing w:line="233" w:lineRule="auto"/>
        <w:ind w:firstLine="709"/>
        <w:jc w:val="both"/>
        <w:rPr>
          <w:color w:val="000000"/>
          <w:sz w:val="22"/>
          <w:szCs w:val="22"/>
          <w:lang w:val="ru-RU"/>
        </w:rPr>
      </w:pPr>
    </w:p>
    <w:p w:rsidR="001E2E8E" w:rsidRPr="00DE0A1F" w:rsidRDefault="001E2E8E" w:rsidP="001E2E8E">
      <w:pPr>
        <w:spacing w:line="233" w:lineRule="auto"/>
        <w:ind w:firstLine="709"/>
        <w:jc w:val="both"/>
        <w:rPr>
          <w:color w:val="000000"/>
          <w:sz w:val="22"/>
          <w:szCs w:val="22"/>
          <w:lang w:val="ru-RU"/>
        </w:rPr>
      </w:pPr>
      <w:r w:rsidRPr="00DE0A1F">
        <w:rPr>
          <w:color w:val="000000"/>
          <w:sz w:val="22"/>
          <w:szCs w:val="22"/>
          <w:lang w:val="ru-RU"/>
        </w:rPr>
        <w:t>В рамках оказания услуг по</w:t>
      </w:r>
      <w:r w:rsidR="00951ED6" w:rsidRPr="00DE0A1F">
        <w:rPr>
          <w:color w:val="000000"/>
          <w:sz w:val="22"/>
          <w:szCs w:val="22"/>
          <w:lang w:val="ru-RU"/>
        </w:rPr>
        <w:t xml:space="preserve"> договору №______ от __.__.20</w:t>
      </w:r>
      <w:r w:rsidR="00FD6EB4" w:rsidRPr="00DE0A1F">
        <w:rPr>
          <w:color w:val="000000"/>
          <w:sz w:val="22"/>
          <w:szCs w:val="22"/>
          <w:lang w:val="ru-RU"/>
        </w:rPr>
        <w:t>2</w:t>
      </w:r>
      <w:r w:rsidR="00567642" w:rsidRPr="00DE0A1F">
        <w:rPr>
          <w:color w:val="000000"/>
          <w:sz w:val="22"/>
          <w:szCs w:val="22"/>
          <w:lang w:val="ru-RU"/>
        </w:rPr>
        <w:t>__</w:t>
      </w:r>
      <w:r w:rsidRPr="00DE0A1F">
        <w:rPr>
          <w:color w:val="000000"/>
          <w:sz w:val="22"/>
          <w:szCs w:val="22"/>
          <w:lang w:val="ru-RU"/>
        </w:rPr>
        <w:t>г. в процессе организации работ по поверке Анализатора фрагментов микроструктуры твердых тел (зав. №_______) было выявлено:</w:t>
      </w:r>
    </w:p>
    <w:p w:rsidR="001E2E8E" w:rsidRPr="00DE0A1F" w:rsidRDefault="001E2E8E" w:rsidP="001E2E8E">
      <w:pPr>
        <w:spacing w:line="233" w:lineRule="auto"/>
        <w:jc w:val="both"/>
        <w:rPr>
          <w:color w:val="000000"/>
          <w:sz w:val="22"/>
          <w:szCs w:val="22"/>
          <w:lang w:val="ru-RU"/>
        </w:rPr>
      </w:pPr>
      <w:r w:rsidRPr="00DE0A1F">
        <w:rPr>
          <w:color w:val="000000"/>
          <w:sz w:val="22"/>
          <w:szCs w:val="22"/>
          <w:lang w:val="ru-RU"/>
        </w:rPr>
        <w:t xml:space="preserve">_____________________________________________________________________________________ </w:t>
      </w:r>
    </w:p>
    <w:p w:rsidR="001E2E8E" w:rsidRPr="00DE0A1F" w:rsidRDefault="001E2E8E" w:rsidP="001E2E8E">
      <w:pPr>
        <w:spacing w:line="233" w:lineRule="auto"/>
        <w:ind w:firstLine="709"/>
        <w:jc w:val="both"/>
        <w:rPr>
          <w:color w:val="000000"/>
          <w:sz w:val="22"/>
          <w:szCs w:val="22"/>
          <w:lang w:val="ru-RU"/>
        </w:rPr>
      </w:pPr>
      <w:r w:rsidRPr="00DE0A1F">
        <w:rPr>
          <w:color w:val="000000"/>
          <w:sz w:val="22"/>
          <w:szCs w:val="22"/>
          <w:lang w:val="ru-RU"/>
        </w:rPr>
        <w:t xml:space="preserve">Для устранения выявленных нарушений функциональности Анализатора фрагментов микроструктуры твердых тел были приняты следующие меры: </w:t>
      </w:r>
    </w:p>
    <w:p w:rsidR="001E2E8E" w:rsidRPr="00DE0A1F" w:rsidRDefault="001E2E8E" w:rsidP="001E2E8E">
      <w:pPr>
        <w:spacing w:line="233" w:lineRule="auto"/>
        <w:jc w:val="both"/>
        <w:rPr>
          <w:color w:val="000000"/>
          <w:sz w:val="22"/>
          <w:szCs w:val="22"/>
        </w:rPr>
      </w:pPr>
      <w:r w:rsidRPr="00DE0A1F">
        <w:rPr>
          <w:color w:val="000000"/>
          <w:sz w:val="22"/>
          <w:szCs w:val="22"/>
        </w:rPr>
        <w:t>_____________________________________________________________________________________</w:t>
      </w:r>
    </w:p>
    <w:p w:rsidR="001E2E8E" w:rsidRPr="00DE0A1F" w:rsidRDefault="001E2E8E" w:rsidP="001E2E8E">
      <w:pPr>
        <w:spacing w:before="120" w:after="120" w:line="233" w:lineRule="auto"/>
        <w:ind w:firstLine="709"/>
        <w:jc w:val="both"/>
        <w:rPr>
          <w:b/>
          <w:color w:val="000000"/>
          <w:sz w:val="22"/>
          <w:szCs w:val="22"/>
        </w:rPr>
      </w:pPr>
      <w:proofErr w:type="spellStart"/>
      <w:r w:rsidRPr="00DE0A1F">
        <w:rPr>
          <w:b/>
          <w:color w:val="000000"/>
          <w:sz w:val="22"/>
          <w:szCs w:val="22"/>
        </w:rPr>
        <w:t>Заключение</w:t>
      </w:r>
      <w:proofErr w:type="spellEnd"/>
      <w:r w:rsidRPr="00DE0A1F">
        <w:rPr>
          <w:b/>
          <w:color w:val="000000"/>
          <w:sz w:val="22"/>
          <w:szCs w:val="22"/>
        </w:rPr>
        <w:t xml:space="preserve"> </w:t>
      </w:r>
      <w:proofErr w:type="spellStart"/>
      <w:r w:rsidRPr="00DE0A1F">
        <w:rPr>
          <w:b/>
          <w:color w:val="000000"/>
          <w:sz w:val="22"/>
          <w:szCs w:val="22"/>
        </w:rPr>
        <w:t>комиссии</w:t>
      </w:r>
      <w:proofErr w:type="spellEnd"/>
      <w:r w:rsidRPr="00DE0A1F">
        <w:rPr>
          <w:b/>
          <w:color w:val="000000"/>
          <w:sz w:val="22"/>
          <w:szCs w:val="22"/>
        </w:rPr>
        <w:t>:</w:t>
      </w:r>
    </w:p>
    <w:p w:rsidR="001E2E8E" w:rsidRPr="00DE0A1F" w:rsidRDefault="001E2E8E" w:rsidP="001E2E8E">
      <w:pPr>
        <w:spacing w:line="233" w:lineRule="auto"/>
        <w:rPr>
          <w:color w:val="000000"/>
          <w:sz w:val="22"/>
          <w:szCs w:val="22"/>
        </w:rPr>
      </w:pPr>
      <w:r w:rsidRPr="00DE0A1F">
        <w:rPr>
          <w:color w:val="000000"/>
          <w:sz w:val="22"/>
          <w:szCs w:val="22"/>
        </w:rPr>
        <w:t>_____________________________________________________________________________________</w:t>
      </w:r>
    </w:p>
    <w:p w:rsidR="001E2E8E" w:rsidRPr="00DE0A1F" w:rsidRDefault="001E2E8E" w:rsidP="001E2E8E">
      <w:pPr>
        <w:spacing w:line="233" w:lineRule="auto"/>
        <w:ind w:firstLine="709"/>
        <w:jc w:val="both"/>
        <w:rPr>
          <w:color w:val="000000"/>
          <w:sz w:val="22"/>
          <w:szCs w:val="22"/>
        </w:rPr>
      </w:pPr>
      <w:proofErr w:type="spellStart"/>
      <w:r w:rsidRPr="00DE0A1F">
        <w:rPr>
          <w:b/>
          <w:color w:val="000000"/>
          <w:sz w:val="22"/>
          <w:szCs w:val="22"/>
        </w:rPr>
        <w:t>Рекомендации</w:t>
      </w:r>
      <w:proofErr w:type="spellEnd"/>
      <w:r w:rsidRPr="00DE0A1F">
        <w:rPr>
          <w:b/>
          <w:color w:val="000000"/>
          <w:sz w:val="22"/>
          <w:szCs w:val="22"/>
        </w:rPr>
        <w:t>:</w:t>
      </w:r>
    </w:p>
    <w:p w:rsidR="001E2E8E" w:rsidRPr="00DE0A1F" w:rsidRDefault="001E2E8E" w:rsidP="001E2E8E">
      <w:pPr>
        <w:spacing w:line="233" w:lineRule="auto"/>
        <w:jc w:val="both"/>
        <w:rPr>
          <w:color w:val="000000"/>
          <w:sz w:val="22"/>
          <w:szCs w:val="22"/>
        </w:rPr>
      </w:pPr>
      <w:r w:rsidRPr="00DE0A1F">
        <w:rPr>
          <w:color w:val="000000"/>
          <w:sz w:val="22"/>
          <w:szCs w:val="22"/>
        </w:rPr>
        <w:t>_____________________________________________________________________________________</w:t>
      </w:r>
    </w:p>
    <w:p w:rsidR="001E2E8E" w:rsidRPr="00DE0A1F" w:rsidRDefault="001E2E8E" w:rsidP="001E2E8E">
      <w:pPr>
        <w:spacing w:line="233" w:lineRule="auto"/>
        <w:jc w:val="both"/>
        <w:rPr>
          <w:color w:val="000000"/>
          <w:sz w:val="22"/>
          <w:szCs w:val="22"/>
        </w:rPr>
      </w:pPr>
    </w:p>
    <w:tbl>
      <w:tblPr>
        <w:tblW w:w="0" w:type="auto"/>
        <w:tblLook w:val="04A0" w:firstRow="1" w:lastRow="0" w:firstColumn="1" w:lastColumn="0" w:noHBand="0" w:noVBand="1"/>
      </w:tblPr>
      <w:tblGrid>
        <w:gridCol w:w="4503"/>
        <w:gridCol w:w="2714"/>
        <w:gridCol w:w="392"/>
        <w:gridCol w:w="2647"/>
      </w:tblGrid>
      <w:tr w:rsidR="001E2E8E" w:rsidRPr="00DE0A1F" w:rsidTr="001E2E8E">
        <w:tc>
          <w:tcPr>
            <w:tcW w:w="4503" w:type="dxa"/>
          </w:tcPr>
          <w:p w:rsidR="001E2E8E" w:rsidRPr="00DE0A1F" w:rsidRDefault="001E2E8E" w:rsidP="001E2E8E">
            <w:pPr>
              <w:spacing w:line="233" w:lineRule="auto"/>
              <w:jc w:val="both"/>
              <w:rPr>
                <w:color w:val="000000"/>
                <w:sz w:val="22"/>
                <w:szCs w:val="22"/>
              </w:rPr>
            </w:pPr>
            <w:proofErr w:type="spellStart"/>
            <w:r w:rsidRPr="00DE0A1F">
              <w:rPr>
                <w:color w:val="000000"/>
                <w:sz w:val="22"/>
                <w:szCs w:val="22"/>
              </w:rPr>
              <w:t>Подписи</w:t>
            </w:r>
            <w:proofErr w:type="spellEnd"/>
            <w:r w:rsidRPr="00DE0A1F">
              <w:rPr>
                <w:color w:val="000000"/>
                <w:sz w:val="22"/>
                <w:szCs w:val="22"/>
              </w:rPr>
              <w:t xml:space="preserve"> </w:t>
            </w:r>
            <w:proofErr w:type="spellStart"/>
            <w:r w:rsidRPr="00DE0A1F">
              <w:rPr>
                <w:color w:val="000000"/>
                <w:sz w:val="22"/>
                <w:szCs w:val="22"/>
              </w:rPr>
              <w:t>членов</w:t>
            </w:r>
            <w:proofErr w:type="spellEnd"/>
            <w:r w:rsidRPr="00DE0A1F">
              <w:rPr>
                <w:color w:val="000000"/>
                <w:sz w:val="22"/>
                <w:szCs w:val="22"/>
              </w:rPr>
              <w:t xml:space="preserve"> </w:t>
            </w:r>
            <w:proofErr w:type="spellStart"/>
            <w:r w:rsidRPr="00DE0A1F">
              <w:rPr>
                <w:color w:val="000000"/>
                <w:sz w:val="22"/>
                <w:szCs w:val="22"/>
              </w:rPr>
              <w:t>комиссии</w:t>
            </w:r>
            <w:proofErr w:type="spellEnd"/>
            <w:r w:rsidRPr="00DE0A1F">
              <w:rPr>
                <w:color w:val="000000"/>
                <w:sz w:val="22"/>
                <w:szCs w:val="22"/>
              </w:rPr>
              <w:t>:</w:t>
            </w:r>
          </w:p>
        </w:tc>
        <w:tc>
          <w:tcPr>
            <w:tcW w:w="2714" w:type="dxa"/>
            <w:tcBorders>
              <w:bottom w:val="single" w:sz="4" w:space="0" w:color="auto"/>
            </w:tcBorders>
          </w:tcPr>
          <w:p w:rsidR="001E2E8E" w:rsidRPr="00DE0A1F" w:rsidRDefault="001E2E8E" w:rsidP="001E2E8E">
            <w:pPr>
              <w:spacing w:line="233" w:lineRule="auto"/>
              <w:jc w:val="both"/>
              <w:rPr>
                <w:color w:val="000000"/>
                <w:sz w:val="22"/>
                <w:szCs w:val="22"/>
              </w:rPr>
            </w:pPr>
          </w:p>
        </w:tc>
        <w:tc>
          <w:tcPr>
            <w:tcW w:w="392" w:type="dxa"/>
          </w:tcPr>
          <w:p w:rsidR="001E2E8E" w:rsidRPr="00DE0A1F" w:rsidRDefault="001E2E8E" w:rsidP="001E2E8E">
            <w:pPr>
              <w:spacing w:line="233" w:lineRule="auto"/>
              <w:jc w:val="both"/>
              <w:rPr>
                <w:color w:val="000000"/>
                <w:sz w:val="22"/>
                <w:szCs w:val="22"/>
              </w:rPr>
            </w:pPr>
          </w:p>
        </w:tc>
        <w:tc>
          <w:tcPr>
            <w:tcW w:w="2647" w:type="dxa"/>
            <w:tcBorders>
              <w:bottom w:val="single" w:sz="4" w:space="0" w:color="auto"/>
            </w:tcBorders>
          </w:tcPr>
          <w:p w:rsidR="001E2E8E" w:rsidRPr="00DE0A1F" w:rsidRDefault="001E2E8E" w:rsidP="001E2E8E">
            <w:pPr>
              <w:spacing w:line="233" w:lineRule="auto"/>
              <w:jc w:val="both"/>
              <w:rPr>
                <w:color w:val="000000"/>
                <w:sz w:val="22"/>
                <w:szCs w:val="22"/>
              </w:rPr>
            </w:pPr>
          </w:p>
        </w:tc>
      </w:tr>
      <w:tr w:rsidR="001E2E8E" w:rsidRPr="00DE0A1F" w:rsidTr="001E2E8E">
        <w:tc>
          <w:tcPr>
            <w:tcW w:w="4503" w:type="dxa"/>
          </w:tcPr>
          <w:p w:rsidR="001E2E8E" w:rsidRPr="00DE0A1F" w:rsidRDefault="001E2E8E" w:rsidP="001E2E8E">
            <w:pPr>
              <w:spacing w:line="233" w:lineRule="auto"/>
              <w:jc w:val="both"/>
              <w:rPr>
                <w:color w:val="000000"/>
                <w:sz w:val="22"/>
                <w:szCs w:val="22"/>
              </w:rPr>
            </w:pPr>
          </w:p>
        </w:tc>
        <w:tc>
          <w:tcPr>
            <w:tcW w:w="2714" w:type="dxa"/>
            <w:tcBorders>
              <w:top w:val="single" w:sz="4" w:space="0" w:color="auto"/>
            </w:tcBorders>
          </w:tcPr>
          <w:p w:rsidR="001E2E8E" w:rsidRPr="00DE0A1F" w:rsidRDefault="001E2E8E" w:rsidP="001E2E8E">
            <w:pPr>
              <w:spacing w:line="233" w:lineRule="auto"/>
              <w:jc w:val="center"/>
              <w:rPr>
                <w:color w:val="000000"/>
                <w:sz w:val="22"/>
                <w:szCs w:val="22"/>
              </w:rPr>
            </w:pPr>
            <w:proofErr w:type="spellStart"/>
            <w:r w:rsidRPr="00DE0A1F">
              <w:rPr>
                <w:color w:val="000000"/>
                <w:sz w:val="22"/>
                <w:szCs w:val="22"/>
              </w:rPr>
              <w:t>подпись</w:t>
            </w:r>
            <w:proofErr w:type="spellEnd"/>
          </w:p>
        </w:tc>
        <w:tc>
          <w:tcPr>
            <w:tcW w:w="392" w:type="dxa"/>
          </w:tcPr>
          <w:p w:rsidR="001E2E8E" w:rsidRPr="00DE0A1F" w:rsidRDefault="001E2E8E" w:rsidP="001E2E8E">
            <w:pPr>
              <w:spacing w:line="233" w:lineRule="auto"/>
              <w:jc w:val="center"/>
              <w:rPr>
                <w:color w:val="000000"/>
                <w:sz w:val="22"/>
                <w:szCs w:val="22"/>
              </w:rPr>
            </w:pPr>
          </w:p>
        </w:tc>
        <w:tc>
          <w:tcPr>
            <w:tcW w:w="2647" w:type="dxa"/>
            <w:tcBorders>
              <w:top w:val="single" w:sz="4" w:space="0" w:color="auto"/>
            </w:tcBorders>
          </w:tcPr>
          <w:p w:rsidR="001E2E8E" w:rsidRPr="00DE0A1F" w:rsidRDefault="001E2E8E" w:rsidP="001E2E8E">
            <w:pPr>
              <w:spacing w:line="233" w:lineRule="auto"/>
              <w:jc w:val="center"/>
              <w:rPr>
                <w:color w:val="000000"/>
                <w:sz w:val="22"/>
                <w:szCs w:val="22"/>
              </w:rPr>
            </w:pPr>
            <w:r w:rsidRPr="00DE0A1F">
              <w:rPr>
                <w:color w:val="000000"/>
                <w:sz w:val="22"/>
                <w:szCs w:val="22"/>
              </w:rPr>
              <w:t>ФИО</w:t>
            </w:r>
          </w:p>
        </w:tc>
      </w:tr>
      <w:tr w:rsidR="001E2E8E" w:rsidRPr="00DE0A1F" w:rsidTr="001E2E8E">
        <w:tc>
          <w:tcPr>
            <w:tcW w:w="4503" w:type="dxa"/>
          </w:tcPr>
          <w:p w:rsidR="001E2E8E" w:rsidRPr="00DE0A1F" w:rsidRDefault="001E2E8E" w:rsidP="001E2E8E">
            <w:pPr>
              <w:spacing w:line="233" w:lineRule="auto"/>
              <w:jc w:val="both"/>
              <w:rPr>
                <w:color w:val="000000"/>
                <w:sz w:val="22"/>
                <w:szCs w:val="22"/>
              </w:rPr>
            </w:pPr>
          </w:p>
        </w:tc>
        <w:tc>
          <w:tcPr>
            <w:tcW w:w="2714" w:type="dxa"/>
            <w:tcBorders>
              <w:bottom w:val="single" w:sz="4" w:space="0" w:color="auto"/>
            </w:tcBorders>
          </w:tcPr>
          <w:p w:rsidR="001E2E8E" w:rsidRPr="00DE0A1F" w:rsidRDefault="001E2E8E" w:rsidP="001E2E8E">
            <w:pPr>
              <w:spacing w:line="233" w:lineRule="auto"/>
              <w:jc w:val="center"/>
              <w:rPr>
                <w:color w:val="000000"/>
                <w:sz w:val="22"/>
                <w:szCs w:val="22"/>
              </w:rPr>
            </w:pPr>
          </w:p>
        </w:tc>
        <w:tc>
          <w:tcPr>
            <w:tcW w:w="392" w:type="dxa"/>
          </w:tcPr>
          <w:p w:rsidR="001E2E8E" w:rsidRPr="00DE0A1F" w:rsidRDefault="001E2E8E" w:rsidP="001E2E8E">
            <w:pPr>
              <w:spacing w:line="233" w:lineRule="auto"/>
              <w:jc w:val="center"/>
              <w:rPr>
                <w:color w:val="000000"/>
                <w:sz w:val="22"/>
                <w:szCs w:val="22"/>
              </w:rPr>
            </w:pPr>
          </w:p>
        </w:tc>
        <w:tc>
          <w:tcPr>
            <w:tcW w:w="2647" w:type="dxa"/>
            <w:tcBorders>
              <w:bottom w:val="single" w:sz="4" w:space="0" w:color="auto"/>
            </w:tcBorders>
          </w:tcPr>
          <w:p w:rsidR="001E2E8E" w:rsidRPr="00DE0A1F" w:rsidRDefault="001E2E8E" w:rsidP="001E2E8E">
            <w:pPr>
              <w:spacing w:line="233" w:lineRule="auto"/>
              <w:jc w:val="center"/>
              <w:rPr>
                <w:color w:val="000000"/>
                <w:sz w:val="22"/>
                <w:szCs w:val="22"/>
              </w:rPr>
            </w:pPr>
          </w:p>
        </w:tc>
      </w:tr>
      <w:tr w:rsidR="001E2E8E" w:rsidRPr="00DE0A1F" w:rsidTr="001E2E8E">
        <w:tc>
          <w:tcPr>
            <w:tcW w:w="4503" w:type="dxa"/>
          </w:tcPr>
          <w:p w:rsidR="001E2E8E" w:rsidRPr="00DE0A1F" w:rsidRDefault="001E2E8E" w:rsidP="001E2E8E">
            <w:pPr>
              <w:spacing w:line="233" w:lineRule="auto"/>
              <w:jc w:val="both"/>
              <w:rPr>
                <w:color w:val="000000"/>
                <w:sz w:val="22"/>
                <w:szCs w:val="22"/>
              </w:rPr>
            </w:pPr>
          </w:p>
        </w:tc>
        <w:tc>
          <w:tcPr>
            <w:tcW w:w="2714" w:type="dxa"/>
            <w:tcBorders>
              <w:top w:val="single" w:sz="4" w:space="0" w:color="auto"/>
            </w:tcBorders>
          </w:tcPr>
          <w:p w:rsidR="001E2E8E" w:rsidRPr="00DE0A1F" w:rsidRDefault="001E2E8E" w:rsidP="001E2E8E">
            <w:pPr>
              <w:spacing w:line="233" w:lineRule="auto"/>
              <w:jc w:val="center"/>
              <w:rPr>
                <w:color w:val="000000"/>
                <w:sz w:val="22"/>
                <w:szCs w:val="22"/>
              </w:rPr>
            </w:pPr>
            <w:proofErr w:type="spellStart"/>
            <w:r w:rsidRPr="00DE0A1F">
              <w:rPr>
                <w:color w:val="000000"/>
                <w:sz w:val="22"/>
                <w:szCs w:val="22"/>
              </w:rPr>
              <w:t>подпись</w:t>
            </w:r>
            <w:proofErr w:type="spellEnd"/>
          </w:p>
        </w:tc>
        <w:tc>
          <w:tcPr>
            <w:tcW w:w="392" w:type="dxa"/>
          </w:tcPr>
          <w:p w:rsidR="001E2E8E" w:rsidRPr="00DE0A1F" w:rsidRDefault="001E2E8E" w:rsidP="001E2E8E">
            <w:pPr>
              <w:spacing w:line="233" w:lineRule="auto"/>
              <w:jc w:val="center"/>
              <w:rPr>
                <w:color w:val="000000"/>
                <w:sz w:val="22"/>
                <w:szCs w:val="22"/>
              </w:rPr>
            </w:pPr>
          </w:p>
        </w:tc>
        <w:tc>
          <w:tcPr>
            <w:tcW w:w="2647" w:type="dxa"/>
            <w:tcBorders>
              <w:top w:val="single" w:sz="4" w:space="0" w:color="auto"/>
            </w:tcBorders>
          </w:tcPr>
          <w:p w:rsidR="001E2E8E" w:rsidRPr="00DE0A1F" w:rsidRDefault="001E2E8E" w:rsidP="001E2E8E">
            <w:pPr>
              <w:spacing w:line="233" w:lineRule="auto"/>
              <w:jc w:val="center"/>
              <w:rPr>
                <w:color w:val="000000"/>
                <w:sz w:val="22"/>
                <w:szCs w:val="22"/>
              </w:rPr>
            </w:pPr>
            <w:r w:rsidRPr="00DE0A1F">
              <w:rPr>
                <w:color w:val="000000"/>
                <w:sz w:val="22"/>
                <w:szCs w:val="22"/>
              </w:rPr>
              <w:t>ФИО</w:t>
            </w:r>
          </w:p>
        </w:tc>
      </w:tr>
    </w:tbl>
    <w:p w:rsidR="00E977BF" w:rsidRPr="00DE0A1F" w:rsidRDefault="00E977BF" w:rsidP="001E2E8E">
      <w:pPr>
        <w:jc w:val="both"/>
        <w:rPr>
          <w:color w:val="000000"/>
          <w:sz w:val="22"/>
          <w:szCs w:val="22"/>
          <w:lang w:val="ru-RU"/>
        </w:rPr>
      </w:pPr>
    </w:p>
    <w:tbl>
      <w:tblPr>
        <w:tblW w:w="4943" w:type="pct"/>
        <w:tblLook w:val="04A0" w:firstRow="1" w:lastRow="0" w:firstColumn="1" w:lastColumn="0" w:noHBand="0" w:noVBand="1"/>
      </w:tblPr>
      <w:tblGrid>
        <w:gridCol w:w="5418"/>
        <w:gridCol w:w="4887"/>
      </w:tblGrid>
      <w:tr w:rsidR="00AE66AB" w:rsidRPr="00EF5BF4" w:rsidTr="00CC366E">
        <w:tc>
          <w:tcPr>
            <w:tcW w:w="2629" w:type="pct"/>
            <w:shd w:val="clear" w:color="auto" w:fill="auto"/>
          </w:tcPr>
          <w:p w:rsidR="00AE66AB" w:rsidRPr="00EF5BF4" w:rsidRDefault="00E977BF" w:rsidP="00CC366E">
            <w:pPr>
              <w:rPr>
                <w:rFonts w:eastAsia="Calibri"/>
                <w:b/>
                <w:color w:val="000000"/>
                <w:sz w:val="20"/>
                <w:szCs w:val="20"/>
                <w:lang w:val="ru-RU"/>
              </w:rPr>
            </w:pPr>
            <w:r w:rsidRPr="00EF5BF4">
              <w:rPr>
                <w:rFonts w:eastAsia="Calibri"/>
                <w:b/>
                <w:color w:val="000000"/>
                <w:sz w:val="20"/>
                <w:szCs w:val="20"/>
                <w:lang w:val="ru-RU"/>
              </w:rPr>
              <w:t>Исполнитель:</w:t>
            </w:r>
          </w:p>
        </w:tc>
        <w:tc>
          <w:tcPr>
            <w:tcW w:w="2371" w:type="pct"/>
            <w:shd w:val="clear" w:color="auto" w:fill="auto"/>
          </w:tcPr>
          <w:p w:rsidR="00AE66AB" w:rsidRPr="00EF5BF4" w:rsidRDefault="00E977BF" w:rsidP="00CC366E">
            <w:pPr>
              <w:rPr>
                <w:rFonts w:eastAsia="Calibri"/>
                <w:b/>
                <w:color w:val="000000"/>
                <w:sz w:val="20"/>
                <w:szCs w:val="20"/>
                <w:lang w:val="ru-RU"/>
              </w:rPr>
            </w:pPr>
            <w:r w:rsidRPr="00EF5BF4">
              <w:rPr>
                <w:rFonts w:eastAsia="Calibri"/>
                <w:b/>
                <w:color w:val="000000"/>
                <w:sz w:val="20"/>
                <w:szCs w:val="20"/>
                <w:lang w:val="ru-RU"/>
              </w:rPr>
              <w:t>Заказчик:</w:t>
            </w:r>
          </w:p>
        </w:tc>
      </w:tr>
    </w:tbl>
    <w:p w:rsidR="00EF5BF4" w:rsidRPr="00EF5BF4" w:rsidRDefault="00EF5BF4" w:rsidP="00E977BF">
      <w:pPr>
        <w:jc w:val="center"/>
        <w:rPr>
          <w:b/>
          <w:color w:val="000000"/>
          <w:sz w:val="20"/>
          <w:szCs w:val="20"/>
          <w:lang w:val="ru-RU"/>
        </w:rPr>
      </w:pPr>
    </w:p>
    <w:tbl>
      <w:tblPr>
        <w:tblpPr w:leftFromText="180" w:rightFromText="180" w:vertAnchor="text" w:horzAnchor="margin" w:tblpY="464"/>
        <w:tblW w:w="0" w:type="auto"/>
        <w:tblLook w:val="04A0" w:firstRow="1" w:lastRow="0" w:firstColumn="1" w:lastColumn="0" w:noHBand="0" w:noVBand="1"/>
      </w:tblPr>
      <w:tblGrid>
        <w:gridCol w:w="4823"/>
        <w:gridCol w:w="462"/>
        <w:gridCol w:w="4604"/>
      </w:tblGrid>
      <w:tr w:rsidR="00EF5BF4" w:rsidRPr="00EF5BF4" w:rsidTr="00385A9F">
        <w:tc>
          <w:tcPr>
            <w:tcW w:w="4823" w:type="dxa"/>
          </w:tcPr>
          <w:p w:rsidR="00EF5BF4" w:rsidRPr="00EF5BF4" w:rsidRDefault="003C2CD0" w:rsidP="00385A9F">
            <w:pPr>
              <w:jc w:val="both"/>
              <w:rPr>
                <w:color w:val="000000"/>
                <w:sz w:val="20"/>
                <w:szCs w:val="20"/>
                <w:lang w:val="ru-RU"/>
              </w:rPr>
            </w:pPr>
            <w:r>
              <w:rPr>
                <w:b/>
                <w:color w:val="000000"/>
                <w:sz w:val="20"/>
                <w:szCs w:val="20"/>
                <w:lang w:val="ru-RU"/>
              </w:rPr>
              <w:t xml:space="preserve"> </w:t>
            </w:r>
          </w:p>
          <w:p w:rsidR="00EF5BF4" w:rsidRPr="00EF5BF4" w:rsidRDefault="00EF5BF4" w:rsidP="00385A9F">
            <w:pPr>
              <w:jc w:val="both"/>
              <w:rPr>
                <w:color w:val="000000"/>
                <w:sz w:val="20"/>
                <w:szCs w:val="20"/>
                <w:lang w:val="ru-RU"/>
              </w:rPr>
            </w:pPr>
          </w:p>
        </w:tc>
        <w:tc>
          <w:tcPr>
            <w:tcW w:w="462" w:type="dxa"/>
          </w:tcPr>
          <w:p w:rsidR="00EF5BF4" w:rsidRPr="00EF5BF4" w:rsidRDefault="00EF5BF4" w:rsidP="00385A9F">
            <w:pPr>
              <w:jc w:val="both"/>
              <w:rPr>
                <w:color w:val="000000"/>
                <w:sz w:val="20"/>
                <w:szCs w:val="20"/>
                <w:lang w:val="ru-RU"/>
              </w:rPr>
            </w:pPr>
          </w:p>
        </w:tc>
        <w:tc>
          <w:tcPr>
            <w:tcW w:w="4604" w:type="dxa"/>
          </w:tcPr>
          <w:p w:rsidR="00EF5BF4" w:rsidRPr="00EF5BF4" w:rsidRDefault="00EF5BF4" w:rsidP="00385A9F">
            <w:pPr>
              <w:rPr>
                <w:b/>
                <w:sz w:val="20"/>
                <w:szCs w:val="20"/>
                <w:lang w:val="ru-RU"/>
              </w:rPr>
            </w:pPr>
            <w:proofErr w:type="spellStart"/>
            <w:r w:rsidRPr="006F22C1">
              <w:rPr>
                <w:b/>
                <w:sz w:val="20"/>
                <w:szCs w:val="20"/>
                <w:lang w:val="ru-RU"/>
              </w:rPr>
              <w:t>УдмФИЦ</w:t>
            </w:r>
            <w:proofErr w:type="spellEnd"/>
            <w:r w:rsidRPr="006F22C1">
              <w:rPr>
                <w:b/>
                <w:sz w:val="20"/>
                <w:szCs w:val="20"/>
                <w:lang w:val="ru-RU"/>
              </w:rPr>
              <w:t xml:space="preserve"> </w:t>
            </w:r>
            <w:proofErr w:type="spellStart"/>
            <w:r w:rsidRPr="006F22C1">
              <w:rPr>
                <w:b/>
                <w:sz w:val="20"/>
                <w:szCs w:val="20"/>
                <w:lang w:val="ru-RU"/>
              </w:rPr>
              <w:t>УрО</w:t>
            </w:r>
            <w:proofErr w:type="spellEnd"/>
            <w:r w:rsidRPr="006F22C1">
              <w:rPr>
                <w:b/>
                <w:sz w:val="20"/>
                <w:szCs w:val="20"/>
                <w:lang w:val="ru-RU"/>
              </w:rPr>
              <w:t xml:space="preserve"> РАН</w:t>
            </w:r>
          </w:p>
          <w:p w:rsidR="00EF5BF4" w:rsidRPr="00EF5BF4" w:rsidRDefault="006F22C1" w:rsidP="00385A9F">
            <w:pPr>
              <w:jc w:val="both"/>
              <w:rPr>
                <w:color w:val="000000"/>
                <w:sz w:val="20"/>
                <w:szCs w:val="20"/>
                <w:lang w:val="ru-RU"/>
              </w:rPr>
            </w:pPr>
            <w:r w:rsidRPr="006F22C1">
              <w:rPr>
                <w:color w:val="000000"/>
                <w:sz w:val="20"/>
                <w:szCs w:val="20"/>
                <w:lang w:val="ru-RU"/>
              </w:rPr>
              <w:t xml:space="preserve">Заместитель директора по общим вопросам </w:t>
            </w:r>
          </w:p>
        </w:tc>
      </w:tr>
      <w:tr w:rsidR="00EF5BF4" w:rsidRPr="00EF5BF4" w:rsidTr="00385A9F">
        <w:tc>
          <w:tcPr>
            <w:tcW w:w="4823" w:type="dxa"/>
          </w:tcPr>
          <w:p w:rsidR="00EF5BF4" w:rsidRPr="00EF5BF4" w:rsidRDefault="00EF5BF4" w:rsidP="00385A9F">
            <w:pPr>
              <w:jc w:val="both"/>
              <w:rPr>
                <w:color w:val="000000"/>
                <w:sz w:val="20"/>
                <w:szCs w:val="20"/>
                <w:lang w:val="ru-RU"/>
              </w:rPr>
            </w:pPr>
            <w:r w:rsidRPr="00EF5BF4">
              <w:rPr>
                <w:color w:val="000000"/>
                <w:sz w:val="20"/>
                <w:szCs w:val="20"/>
                <w:lang w:val="ru-RU"/>
              </w:rPr>
              <w:t xml:space="preserve">_____________________ </w:t>
            </w:r>
            <w:r w:rsidR="003C2CD0">
              <w:rPr>
                <w:color w:val="000000"/>
                <w:sz w:val="20"/>
                <w:szCs w:val="20"/>
                <w:lang w:val="ru-RU"/>
              </w:rPr>
              <w:t xml:space="preserve"> </w:t>
            </w:r>
          </w:p>
          <w:p w:rsidR="00EF5BF4" w:rsidRPr="00EF5BF4" w:rsidRDefault="00EF5BF4" w:rsidP="00385A9F">
            <w:pPr>
              <w:jc w:val="both"/>
              <w:rPr>
                <w:color w:val="000000"/>
                <w:sz w:val="20"/>
                <w:szCs w:val="20"/>
                <w:lang w:val="ru-RU"/>
              </w:rPr>
            </w:pPr>
            <w:r w:rsidRPr="00EF5BF4">
              <w:rPr>
                <w:color w:val="000000"/>
                <w:sz w:val="20"/>
                <w:szCs w:val="20"/>
                <w:lang w:val="ru-RU"/>
              </w:rPr>
              <w:t>М.П.</w:t>
            </w:r>
          </w:p>
        </w:tc>
        <w:tc>
          <w:tcPr>
            <w:tcW w:w="462" w:type="dxa"/>
          </w:tcPr>
          <w:p w:rsidR="00EF5BF4" w:rsidRPr="00EF5BF4" w:rsidRDefault="00EF5BF4" w:rsidP="00385A9F">
            <w:pPr>
              <w:jc w:val="both"/>
              <w:rPr>
                <w:color w:val="000000"/>
                <w:sz w:val="20"/>
                <w:szCs w:val="20"/>
                <w:lang w:val="ru-RU"/>
              </w:rPr>
            </w:pPr>
          </w:p>
        </w:tc>
        <w:tc>
          <w:tcPr>
            <w:tcW w:w="4604" w:type="dxa"/>
          </w:tcPr>
          <w:p w:rsidR="00EF5BF4" w:rsidRPr="00EF5BF4" w:rsidRDefault="00EF5BF4" w:rsidP="00385A9F">
            <w:pPr>
              <w:jc w:val="both"/>
              <w:rPr>
                <w:color w:val="000000"/>
                <w:sz w:val="20"/>
                <w:szCs w:val="20"/>
                <w:lang w:val="ru-RU"/>
              </w:rPr>
            </w:pPr>
            <w:r w:rsidRPr="00EF5BF4">
              <w:rPr>
                <w:color w:val="000000"/>
                <w:sz w:val="20"/>
                <w:szCs w:val="20"/>
                <w:lang w:val="ru-RU"/>
              </w:rPr>
              <w:t xml:space="preserve">_____________________ </w:t>
            </w:r>
            <w:r w:rsidR="006F22C1" w:rsidRPr="006F22C1">
              <w:rPr>
                <w:lang w:val="ru-RU"/>
              </w:rPr>
              <w:t xml:space="preserve"> </w:t>
            </w:r>
            <w:proofErr w:type="spellStart"/>
            <w:r w:rsidR="006F22C1" w:rsidRPr="006F22C1">
              <w:rPr>
                <w:color w:val="000000"/>
                <w:sz w:val="20"/>
                <w:szCs w:val="20"/>
                <w:lang w:val="ru-RU"/>
              </w:rPr>
              <w:t>О.Н.Ямщикова</w:t>
            </w:r>
            <w:proofErr w:type="spellEnd"/>
          </w:p>
          <w:p w:rsidR="00EF5BF4" w:rsidRPr="00EF5BF4" w:rsidRDefault="00EF5BF4" w:rsidP="00385A9F">
            <w:pPr>
              <w:jc w:val="both"/>
              <w:rPr>
                <w:color w:val="000000"/>
                <w:sz w:val="20"/>
                <w:szCs w:val="20"/>
                <w:lang w:val="ru-RU"/>
              </w:rPr>
            </w:pPr>
            <w:r w:rsidRPr="00EF5BF4">
              <w:rPr>
                <w:color w:val="000000"/>
                <w:sz w:val="20"/>
                <w:szCs w:val="20"/>
                <w:lang w:val="ru-RU"/>
              </w:rPr>
              <w:t>М.П.</w:t>
            </w:r>
          </w:p>
        </w:tc>
      </w:tr>
    </w:tbl>
    <w:p w:rsidR="00EF5BF4" w:rsidRDefault="00EF5BF4" w:rsidP="00E977BF">
      <w:pPr>
        <w:jc w:val="center"/>
        <w:rPr>
          <w:b/>
          <w:color w:val="000000"/>
          <w:lang w:val="ru-RU"/>
        </w:rPr>
      </w:pPr>
    </w:p>
    <w:p w:rsidR="00E977BF" w:rsidRPr="003A2BC9" w:rsidRDefault="00E977BF" w:rsidP="00E977BF">
      <w:pPr>
        <w:jc w:val="center"/>
        <w:rPr>
          <w:b/>
          <w:color w:val="000000"/>
        </w:rPr>
      </w:pPr>
      <w:r w:rsidRPr="003A2BC9">
        <w:rPr>
          <w:b/>
          <w:color w:val="000000"/>
        </w:rPr>
        <w:t>КОНЕЦ ФОРМЫ</w:t>
      </w:r>
    </w:p>
    <w:p w:rsidR="00E977BF" w:rsidRPr="003A2BC9" w:rsidRDefault="00E977BF" w:rsidP="00E977BF">
      <w:pPr>
        <w:jc w:val="center"/>
        <w:rPr>
          <w:b/>
          <w:color w:val="000000"/>
        </w:rPr>
      </w:pPr>
      <w:r w:rsidRPr="003A2BC9">
        <w:rPr>
          <w:b/>
          <w:color w:val="000000"/>
        </w:rPr>
        <w:t>____________________________________________________________________________________</w:t>
      </w:r>
    </w:p>
    <w:p w:rsidR="00AE66AB" w:rsidRPr="003A2BC9" w:rsidRDefault="00AE66AB" w:rsidP="00AE66AB">
      <w:pPr>
        <w:spacing w:line="240" w:lineRule="atLeast"/>
        <w:jc w:val="both"/>
        <w:rPr>
          <w:b/>
          <w:color w:val="000000"/>
          <w:lang w:val="ru-RU"/>
        </w:rPr>
      </w:pPr>
    </w:p>
    <w:tbl>
      <w:tblPr>
        <w:tblW w:w="4943" w:type="pct"/>
        <w:tblLook w:val="04A0" w:firstRow="1" w:lastRow="0" w:firstColumn="1" w:lastColumn="0" w:noHBand="0" w:noVBand="1"/>
      </w:tblPr>
      <w:tblGrid>
        <w:gridCol w:w="5418"/>
        <w:gridCol w:w="4887"/>
      </w:tblGrid>
      <w:tr w:rsidR="00E977BF" w:rsidRPr="003A2BC9" w:rsidTr="00CC366E">
        <w:tc>
          <w:tcPr>
            <w:tcW w:w="2629" w:type="pct"/>
            <w:shd w:val="clear" w:color="auto" w:fill="auto"/>
          </w:tcPr>
          <w:p w:rsidR="00E977BF" w:rsidRPr="003A2BC9" w:rsidRDefault="00E977BF" w:rsidP="00CC366E">
            <w:pPr>
              <w:rPr>
                <w:rFonts w:eastAsia="Calibri"/>
                <w:b/>
                <w:color w:val="000000"/>
                <w:lang w:val="ru-RU"/>
              </w:rPr>
            </w:pPr>
            <w:r w:rsidRPr="003A2BC9">
              <w:rPr>
                <w:rFonts w:eastAsia="Calibri"/>
                <w:b/>
                <w:color w:val="000000"/>
                <w:lang w:val="ru-RU"/>
              </w:rPr>
              <w:t>Исполнитель:</w:t>
            </w:r>
          </w:p>
        </w:tc>
        <w:tc>
          <w:tcPr>
            <w:tcW w:w="2371" w:type="pct"/>
            <w:shd w:val="clear" w:color="auto" w:fill="auto"/>
          </w:tcPr>
          <w:p w:rsidR="00E977BF" w:rsidRPr="003A2BC9" w:rsidRDefault="00E977BF" w:rsidP="00CC366E">
            <w:pPr>
              <w:rPr>
                <w:rFonts w:eastAsia="Calibri"/>
                <w:b/>
                <w:color w:val="000000"/>
                <w:lang w:val="ru-RU"/>
              </w:rPr>
            </w:pPr>
            <w:r w:rsidRPr="003A2BC9">
              <w:rPr>
                <w:rFonts w:eastAsia="Calibri"/>
                <w:b/>
                <w:color w:val="000000"/>
                <w:lang w:val="ru-RU"/>
              </w:rPr>
              <w:t>Заказчик:</w:t>
            </w:r>
          </w:p>
        </w:tc>
      </w:tr>
    </w:tbl>
    <w:p w:rsidR="001C1470" w:rsidRDefault="001C1470" w:rsidP="00557422">
      <w:pPr>
        <w:rPr>
          <w:color w:val="000000"/>
          <w:lang w:val="ru-RU"/>
        </w:rPr>
      </w:pPr>
    </w:p>
    <w:tbl>
      <w:tblPr>
        <w:tblpPr w:leftFromText="180" w:rightFromText="180" w:vertAnchor="text" w:horzAnchor="margin" w:tblpY="464"/>
        <w:tblW w:w="0" w:type="auto"/>
        <w:tblLook w:val="04A0" w:firstRow="1" w:lastRow="0" w:firstColumn="1" w:lastColumn="0" w:noHBand="0" w:noVBand="1"/>
      </w:tblPr>
      <w:tblGrid>
        <w:gridCol w:w="4823"/>
        <w:gridCol w:w="462"/>
        <w:gridCol w:w="4604"/>
      </w:tblGrid>
      <w:tr w:rsidR="00EF5BF4" w:rsidRPr="003A2BC9" w:rsidTr="00385A9F">
        <w:tc>
          <w:tcPr>
            <w:tcW w:w="4823" w:type="dxa"/>
          </w:tcPr>
          <w:p w:rsidR="00EF5BF4" w:rsidRPr="003A2BC9" w:rsidRDefault="003C2CD0" w:rsidP="00385A9F">
            <w:pPr>
              <w:jc w:val="both"/>
              <w:rPr>
                <w:color w:val="000000"/>
                <w:lang w:val="ru-RU"/>
              </w:rPr>
            </w:pPr>
            <w:r>
              <w:rPr>
                <w:b/>
                <w:color w:val="000000"/>
                <w:lang w:val="ru-RU"/>
              </w:rPr>
              <w:t xml:space="preserve"> </w:t>
            </w:r>
          </w:p>
          <w:p w:rsidR="00EF5BF4" w:rsidRPr="003A2BC9" w:rsidRDefault="00EF5BF4" w:rsidP="00385A9F">
            <w:pPr>
              <w:jc w:val="both"/>
              <w:rPr>
                <w:color w:val="000000"/>
                <w:lang w:val="ru-RU"/>
              </w:rPr>
            </w:pPr>
          </w:p>
        </w:tc>
        <w:tc>
          <w:tcPr>
            <w:tcW w:w="462" w:type="dxa"/>
          </w:tcPr>
          <w:p w:rsidR="00EF5BF4" w:rsidRPr="003A2BC9" w:rsidRDefault="00EF5BF4" w:rsidP="00385A9F">
            <w:pPr>
              <w:jc w:val="both"/>
              <w:rPr>
                <w:color w:val="000000"/>
                <w:lang w:val="ru-RU"/>
              </w:rPr>
            </w:pPr>
          </w:p>
        </w:tc>
        <w:tc>
          <w:tcPr>
            <w:tcW w:w="4604" w:type="dxa"/>
          </w:tcPr>
          <w:p w:rsidR="00EF5BF4" w:rsidRPr="00283B4E" w:rsidRDefault="00EF5BF4" w:rsidP="00385A9F">
            <w:pPr>
              <w:rPr>
                <w:b/>
                <w:lang w:val="ru-RU"/>
              </w:rPr>
            </w:pPr>
            <w:proofErr w:type="spellStart"/>
            <w:r w:rsidRPr="006F22C1">
              <w:rPr>
                <w:b/>
                <w:lang w:val="ru-RU"/>
              </w:rPr>
              <w:t>УдмФИЦ</w:t>
            </w:r>
            <w:proofErr w:type="spellEnd"/>
            <w:r w:rsidRPr="006F22C1">
              <w:rPr>
                <w:b/>
                <w:lang w:val="ru-RU"/>
              </w:rPr>
              <w:t xml:space="preserve"> </w:t>
            </w:r>
            <w:proofErr w:type="spellStart"/>
            <w:r w:rsidRPr="006F22C1">
              <w:rPr>
                <w:b/>
                <w:lang w:val="ru-RU"/>
              </w:rPr>
              <w:t>УрО</w:t>
            </w:r>
            <w:proofErr w:type="spellEnd"/>
            <w:r w:rsidRPr="006F22C1">
              <w:rPr>
                <w:b/>
                <w:lang w:val="ru-RU"/>
              </w:rPr>
              <w:t xml:space="preserve"> РАН</w:t>
            </w:r>
          </w:p>
          <w:p w:rsidR="00EF5BF4" w:rsidRPr="003A2BC9" w:rsidRDefault="006F22C1" w:rsidP="00385A9F">
            <w:pPr>
              <w:jc w:val="both"/>
              <w:rPr>
                <w:color w:val="000000"/>
                <w:lang w:val="ru-RU"/>
              </w:rPr>
            </w:pPr>
            <w:r w:rsidRPr="006F22C1">
              <w:rPr>
                <w:color w:val="000000"/>
                <w:lang w:val="ru-RU"/>
              </w:rPr>
              <w:t xml:space="preserve">Заместитель директора по общим вопросам </w:t>
            </w:r>
          </w:p>
        </w:tc>
      </w:tr>
      <w:tr w:rsidR="00EF5BF4" w:rsidRPr="003A2BC9" w:rsidTr="00385A9F">
        <w:tc>
          <w:tcPr>
            <w:tcW w:w="4823" w:type="dxa"/>
          </w:tcPr>
          <w:p w:rsidR="00EF5BF4" w:rsidRPr="003A2BC9" w:rsidRDefault="00EF5BF4" w:rsidP="00385A9F">
            <w:pPr>
              <w:jc w:val="both"/>
              <w:rPr>
                <w:color w:val="000000"/>
                <w:lang w:val="ru-RU"/>
              </w:rPr>
            </w:pPr>
            <w:r w:rsidRPr="003A2BC9">
              <w:rPr>
                <w:color w:val="000000"/>
                <w:lang w:val="ru-RU"/>
              </w:rPr>
              <w:t xml:space="preserve">_____________________ </w:t>
            </w:r>
            <w:r w:rsidR="003C2CD0">
              <w:rPr>
                <w:color w:val="000000"/>
                <w:lang w:val="ru-RU"/>
              </w:rPr>
              <w:t xml:space="preserve"> </w:t>
            </w:r>
            <w:r w:rsidRPr="003A2BC9">
              <w:rPr>
                <w:color w:val="000000"/>
                <w:lang w:val="ru-RU"/>
              </w:rPr>
              <w:t xml:space="preserve"> </w:t>
            </w:r>
          </w:p>
          <w:p w:rsidR="00EF5BF4" w:rsidRPr="003A2BC9" w:rsidRDefault="00EF5BF4" w:rsidP="00385A9F">
            <w:pPr>
              <w:jc w:val="both"/>
              <w:rPr>
                <w:color w:val="000000"/>
                <w:lang w:val="ru-RU"/>
              </w:rPr>
            </w:pPr>
            <w:r w:rsidRPr="003A2BC9">
              <w:rPr>
                <w:color w:val="000000"/>
                <w:lang w:val="ru-RU"/>
              </w:rPr>
              <w:t>М.П.</w:t>
            </w:r>
          </w:p>
        </w:tc>
        <w:tc>
          <w:tcPr>
            <w:tcW w:w="462" w:type="dxa"/>
          </w:tcPr>
          <w:p w:rsidR="00EF5BF4" w:rsidRPr="003A2BC9" w:rsidRDefault="00EF5BF4" w:rsidP="00385A9F">
            <w:pPr>
              <w:jc w:val="both"/>
              <w:rPr>
                <w:color w:val="000000"/>
                <w:lang w:val="ru-RU"/>
              </w:rPr>
            </w:pPr>
          </w:p>
        </w:tc>
        <w:tc>
          <w:tcPr>
            <w:tcW w:w="4604" w:type="dxa"/>
          </w:tcPr>
          <w:p w:rsidR="00EF5BF4" w:rsidRPr="003A2BC9" w:rsidRDefault="00EF5BF4" w:rsidP="00385A9F">
            <w:pPr>
              <w:jc w:val="both"/>
              <w:rPr>
                <w:color w:val="000000"/>
                <w:lang w:val="ru-RU"/>
              </w:rPr>
            </w:pPr>
            <w:r w:rsidRPr="003A2BC9">
              <w:rPr>
                <w:color w:val="000000"/>
                <w:lang w:val="ru-RU"/>
              </w:rPr>
              <w:t xml:space="preserve">_____________________ </w:t>
            </w:r>
            <w:r w:rsidR="006F22C1" w:rsidRPr="006F22C1">
              <w:rPr>
                <w:lang w:val="ru-RU"/>
              </w:rPr>
              <w:t xml:space="preserve"> </w:t>
            </w:r>
            <w:proofErr w:type="spellStart"/>
            <w:r w:rsidR="006F22C1" w:rsidRPr="006F22C1">
              <w:rPr>
                <w:color w:val="000000"/>
                <w:lang w:val="ru-RU"/>
              </w:rPr>
              <w:t>О.Н.Ямщикова</w:t>
            </w:r>
            <w:proofErr w:type="spellEnd"/>
            <w:r w:rsidR="006F22C1" w:rsidRPr="006F22C1">
              <w:rPr>
                <w:color w:val="000000"/>
                <w:lang w:val="ru-RU"/>
              </w:rPr>
              <w:t xml:space="preserve"> </w:t>
            </w:r>
            <w:r w:rsidRPr="003A2BC9">
              <w:rPr>
                <w:color w:val="000000"/>
                <w:lang w:val="ru-RU"/>
              </w:rPr>
              <w:t>М.П.</w:t>
            </w:r>
          </w:p>
        </w:tc>
      </w:tr>
    </w:tbl>
    <w:p w:rsidR="00EF5BF4" w:rsidRPr="003A2BC9" w:rsidRDefault="00EF5BF4" w:rsidP="00EF5BF4">
      <w:pPr>
        <w:rPr>
          <w:color w:val="000000"/>
          <w:lang w:val="ru-RU"/>
        </w:rPr>
      </w:pPr>
    </w:p>
    <w:sectPr w:rsidR="00EF5BF4" w:rsidRPr="003A2BC9" w:rsidSect="001E2E8E">
      <w:footerReference w:type="even" r:id="rId11"/>
      <w:footerReference w:type="default" r:id="rId12"/>
      <w:pgSz w:w="11909" w:h="16834"/>
      <w:pgMar w:top="540" w:right="567" w:bottom="567"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B8F" w:rsidRDefault="00813B8F">
      <w:r>
        <w:separator/>
      </w:r>
    </w:p>
  </w:endnote>
  <w:endnote w:type="continuationSeparator" w:id="0">
    <w:p w:rsidR="00813B8F" w:rsidRDefault="0081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E8E" w:rsidRDefault="001E2E8E" w:rsidP="001E2E8E">
    <w:pPr>
      <w:pStyle w:val="a9"/>
      <w:framePr w:wrap="around" w:vAnchor="text" w:hAnchor="margin" w:xAlign="center" w:y="1"/>
      <w:rPr>
        <w:rStyle w:val="ab"/>
      </w:rPr>
    </w:pPr>
    <w:r>
      <w:rPr>
        <w:rStyle w:val="ab"/>
      </w:rPr>
      <w:fldChar w:fldCharType="begin"/>
    </w:r>
    <w:r>
      <w:rPr>
        <w:rStyle w:val="ab"/>
      </w:rPr>
      <w:instrText xml:space="preserve">PAGE  </w:instrText>
    </w:r>
    <w:r w:rsidR="00F163F9">
      <w:rPr>
        <w:rStyle w:val="ab"/>
      </w:rPr>
      <w:fldChar w:fldCharType="separate"/>
    </w:r>
    <w:r w:rsidR="00F163F9">
      <w:rPr>
        <w:rStyle w:val="ab"/>
        <w:noProof/>
      </w:rPr>
      <w:t>2</w:t>
    </w:r>
    <w:r>
      <w:rPr>
        <w:rStyle w:val="ab"/>
      </w:rPr>
      <w:fldChar w:fldCharType="end"/>
    </w:r>
  </w:p>
  <w:p w:rsidR="001E2E8E" w:rsidRDefault="001E2E8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E8E" w:rsidRDefault="001E2E8E" w:rsidP="001E2E8E">
    <w:pPr>
      <w:pStyle w:val="a9"/>
      <w:framePr w:wrap="around" w:vAnchor="text" w:hAnchor="margin" w:xAlign="center" w:y="1"/>
      <w:rPr>
        <w:rStyle w:val="ab"/>
      </w:rPr>
    </w:pPr>
  </w:p>
  <w:p w:rsidR="001E2E8E" w:rsidRDefault="001E2E8E" w:rsidP="0055742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B8F" w:rsidRDefault="00813B8F">
      <w:r>
        <w:separator/>
      </w:r>
    </w:p>
  </w:footnote>
  <w:footnote w:type="continuationSeparator" w:id="0">
    <w:p w:rsidR="00813B8F" w:rsidRDefault="00813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1" w15:restartNumberingAfterBreak="0">
    <w:nsid w:val="271F136F"/>
    <w:multiLevelType w:val="hybridMultilevel"/>
    <w:tmpl w:val="740C9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C2564A"/>
    <w:multiLevelType w:val="multilevel"/>
    <w:tmpl w:val="2DC2BB94"/>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816"/>
        </w:tabs>
        <w:ind w:left="816" w:hanging="390"/>
      </w:pPr>
      <w:rPr>
        <w:rFonts w:hint="default"/>
        <w:b w:val="0"/>
        <w:color w:val="00000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 w15:restartNumberingAfterBreak="0">
    <w:nsid w:val="2D165C4E"/>
    <w:multiLevelType w:val="multilevel"/>
    <w:tmpl w:val="BCB4D116"/>
    <w:lvl w:ilvl="0">
      <w:start w:val="2"/>
      <w:numFmt w:val="decimal"/>
      <w:lvlText w:val="%1."/>
      <w:lvlJc w:val="left"/>
      <w:pPr>
        <w:tabs>
          <w:tab w:val="num" w:pos="510"/>
        </w:tabs>
        <w:ind w:left="510" w:hanging="510"/>
      </w:pPr>
    </w:lvl>
    <w:lvl w:ilvl="1">
      <w:start w:val="1"/>
      <w:numFmt w:val="decimal"/>
      <w:pStyle w:val="a"/>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A087824"/>
    <w:multiLevelType w:val="hybridMultilevel"/>
    <w:tmpl w:val="2738D208"/>
    <w:lvl w:ilvl="0" w:tplc="04190001">
      <w:start w:val="57"/>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B7507A"/>
    <w:multiLevelType w:val="hybridMultilevel"/>
    <w:tmpl w:val="0F1CF528"/>
    <w:lvl w:ilvl="0" w:tplc="04190001">
      <w:start w:val="10"/>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9C3923"/>
    <w:multiLevelType w:val="hybridMultilevel"/>
    <w:tmpl w:val="EB246F1A"/>
    <w:lvl w:ilvl="0" w:tplc="A65ED9B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D0F0A10"/>
    <w:multiLevelType w:val="multilevel"/>
    <w:tmpl w:val="6EE251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lvlOverride w:ilvl="3"/>
    <w:lvlOverride w:ilvl="4"/>
    <w:lvlOverride w:ilvl="5"/>
    <w:lvlOverride w:ilvl="6"/>
    <w:lvlOverride w:ilvl="7"/>
    <w:lvlOverride w:ilv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68"/>
    <w:rsid w:val="00006E18"/>
    <w:rsid w:val="00012008"/>
    <w:rsid w:val="0001658A"/>
    <w:rsid w:val="00023B0C"/>
    <w:rsid w:val="000269CB"/>
    <w:rsid w:val="00040380"/>
    <w:rsid w:val="0004321B"/>
    <w:rsid w:val="00062738"/>
    <w:rsid w:val="000864AD"/>
    <w:rsid w:val="00092A63"/>
    <w:rsid w:val="00096FF1"/>
    <w:rsid w:val="000D5F68"/>
    <w:rsid w:val="000E2A02"/>
    <w:rsid w:val="000E58EF"/>
    <w:rsid w:val="000F257E"/>
    <w:rsid w:val="000F7546"/>
    <w:rsid w:val="00100EDE"/>
    <w:rsid w:val="00123E19"/>
    <w:rsid w:val="00135066"/>
    <w:rsid w:val="00137B44"/>
    <w:rsid w:val="0015179F"/>
    <w:rsid w:val="00160310"/>
    <w:rsid w:val="00185E75"/>
    <w:rsid w:val="001C1470"/>
    <w:rsid w:val="001C3700"/>
    <w:rsid w:val="001D0902"/>
    <w:rsid w:val="001E2E8E"/>
    <w:rsid w:val="001E76BD"/>
    <w:rsid w:val="00200C8B"/>
    <w:rsid w:val="00211D5A"/>
    <w:rsid w:val="002124CB"/>
    <w:rsid w:val="002201EB"/>
    <w:rsid w:val="00235E92"/>
    <w:rsid w:val="00257BCA"/>
    <w:rsid w:val="00261458"/>
    <w:rsid w:val="00283B4E"/>
    <w:rsid w:val="00284ED3"/>
    <w:rsid w:val="002914F8"/>
    <w:rsid w:val="00297C25"/>
    <w:rsid w:val="002A6FFD"/>
    <w:rsid w:val="002B5516"/>
    <w:rsid w:val="002C4799"/>
    <w:rsid w:val="002E0261"/>
    <w:rsid w:val="002E2C68"/>
    <w:rsid w:val="002F2159"/>
    <w:rsid w:val="003066B7"/>
    <w:rsid w:val="0031722F"/>
    <w:rsid w:val="00321136"/>
    <w:rsid w:val="00321BAF"/>
    <w:rsid w:val="0032280C"/>
    <w:rsid w:val="00331430"/>
    <w:rsid w:val="003416E0"/>
    <w:rsid w:val="00383FC4"/>
    <w:rsid w:val="00384B29"/>
    <w:rsid w:val="00385A9F"/>
    <w:rsid w:val="00387BD2"/>
    <w:rsid w:val="00397554"/>
    <w:rsid w:val="003A0ADC"/>
    <w:rsid w:val="003A1A1A"/>
    <w:rsid w:val="003A2BC9"/>
    <w:rsid w:val="003B1AD7"/>
    <w:rsid w:val="003B67A9"/>
    <w:rsid w:val="003C2CD0"/>
    <w:rsid w:val="003C350D"/>
    <w:rsid w:val="00420B8F"/>
    <w:rsid w:val="00427F0E"/>
    <w:rsid w:val="00432E8D"/>
    <w:rsid w:val="00446E34"/>
    <w:rsid w:val="00455FCA"/>
    <w:rsid w:val="004738D7"/>
    <w:rsid w:val="00490A2F"/>
    <w:rsid w:val="004A3FDA"/>
    <w:rsid w:val="004B7467"/>
    <w:rsid w:val="004D4B4B"/>
    <w:rsid w:val="004D57F9"/>
    <w:rsid w:val="004D747F"/>
    <w:rsid w:val="00533AAE"/>
    <w:rsid w:val="00534237"/>
    <w:rsid w:val="005344BC"/>
    <w:rsid w:val="00557422"/>
    <w:rsid w:val="00563655"/>
    <w:rsid w:val="00567642"/>
    <w:rsid w:val="0059213D"/>
    <w:rsid w:val="005A7CF6"/>
    <w:rsid w:val="005B60D7"/>
    <w:rsid w:val="005D0BF3"/>
    <w:rsid w:val="005D7FE7"/>
    <w:rsid w:val="005F6585"/>
    <w:rsid w:val="005F6E04"/>
    <w:rsid w:val="00601A37"/>
    <w:rsid w:val="00603DEB"/>
    <w:rsid w:val="006158DB"/>
    <w:rsid w:val="00641ACC"/>
    <w:rsid w:val="00642215"/>
    <w:rsid w:val="006878B0"/>
    <w:rsid w:val="006A7545"/>
    <w:rsid w:val="006D1A6D"/>
    <w:rsid w:val="006F22C1"/>
    <w:rsid w:val="006F245D"/>
    <w:rsid w:val="007013B1"/>
    <w:rsid w:val="00714151"/>
    <w:rsid w:val="007200EE"/>
    <w:rsid w:val="0073106C"/>
    <w:rsid w:val="007319A6"/>
    <w:rsid w:val="00734D82"/>
    <w:rsid w:val="00737F60"/>
    <w:rsid w:val="007508E8"/>
    <w:rsid w:val="00766704"/>
    <w:rsid w:val="007668E1"/>
    <w:rsid w:val="00781893"/>
    <w:rsid w:val="00783319"/>
    <w:rsid w:val="007931EF"/>
    <w:rsid w:val="007C03FA"/>
    <w:rsid w:val="007E2D10"/>
    <w:rsid w:val="007F22F7"/>
    <w:rsid w:val="0080447B"/>
    <w:rsid w:val="00813B8F"/>
    <w:rsid w:val="0089387D"/>
    <w:rsid w:val="008F2F4C"/>
    <w:rsid w:val="008F5197"/>
    <w:rsid w:val="00904F2C"/>
    <w:rsid w:val="00913189"/>
    <w:rsid w:val="00937094"/>
    <w:rsid w:val="00942A1D"/>
    <w:rsid w:val="00944B0C"/>
    <w:rsid w:val="00951ED6"/>
    <w:rsid w:val="00964297"/>
    <w:rsid w:val="0098384A"/>
    <w:rsid w:val="009B37A0"/>
    <w:rsid w:val="009C5273"/>
    <w:rsid w:val="009D29F1"/>
    <w:rsid w:val="009E61AB"/>
    <w:rsid w:val="00A20365"/>
    <w:rsid w:val="00A23773"/>
    <w:rsid w:val="00A34DF9"/>
    <w:rsid w:val="00A52DFF"/>
    <w:rsid w:val="00A63819"/>
    <w:rsid w:val="00A81354"/>
    <w:rsid w:val="00A81D1A"/>
    <w:rsid w:val="00A870A6"/>
    <w:rsid w:val="00A950D5"/>
    <w:rsid w:val="00AA3174"/>
    <w:rsid w:val="00AA3F77"/>
    <w:rsid w:val="00AC3BE2"/>
    <w:rsid w:val="00AC5AFC"/>
    <w:rsid w:val="00AC70B5"/>
    <w:rsid w:val="00AE66AB"/>
    <w:rsid w:val="00B1313A"/>
    <w:rsid w:val="00B17181"/>
    <w:rsid w:val="00B3451C"/>
    <w:rsid w:val="00B83234"/>
    <w:rsid w:val="00B86809"/>
    <w:rsid w:val="00B8764A"/>
    <w:rsid w:val="00B90B6F"/>
    <w:rsid w:val="00BA7411"/>
    <w:rsid w:val="00BB3222"/>
    <w:rsid w:val="00BC75BA"/>
    <w:rsid w:val="00BF1790"/>
    <w:rsid w:val="00C15FEE"/>
    <w:rsid w:val="00C3371F"/>
    <w:rsid w:val="00C446C5"/>
    <w:rsid w:val="00C62F29"/>
    <w:rsid w:val="00C72F68"/>
    <w:rsid w:val="00CB7442"/>
    <w:rsid w:val="00CC151D"/>
    <w:rsid w:val="00CC366E"/>
    <w:rsid w:val="00CF4502"/>
    <w:rsid w:val="00D05E18"/>
    <w:rsid w:val="00D321B6"/>
    <w:rsid w:val="00D35CF6"/>
    <w:rsid w:val="00D46721"/>
    <w:rsid w:val="00D54F2F"/>
    <w:rsid w:val="00D73CE6"/>
    <w:rsid w:val="00D91B95"/>
    <w:rsid w:val="00DB5FFB"/>
    <w:rsid w:val="00DE0A1F"/>
    <w:rsid w:val="00DE7BB9"/>
    <w:rsid w:val="00DF29BF"/>
    <w:rsid w:val="00E05594"/>
    <w:rsid w:val="00E07CD3"/>
    <w:rsid w:val="00E52899"/>
    <w:rsid w:val="00E53D08"/>
    <w:rsid w:val="00E61F74"/>
    <w:rsid w:val="00E673E1"/>
    <w:rsid w:val="00E801B0"/>
    <w:rsid w:val="00E977BF"/>
    <w:rsid w:val="00EA2A2F"/>
    <w:rsid w:val="00EC436D"/>
    <w:rsid w:val="00ED159D"/>
    <w:rsid w:val="00ED5546"/>
    <w:rsid w:val="00EF5BF4"/>
    <w:rsid w:val="00EF797D"/>
    <w:rsid w:val="00F163F9"/>
    <w:rsid w:val="00F1653A"/>
    <w:rsid w:val="00F17D37"/>
    <w:rsid w:val="00F410BA"/>
    <w:rsid w:val="00F42917"/>
    <w:rsid w:val="00F46F08"/>
    <w:rsid w:val="00F5098C"/>
    <w:rsid w:val="00F7050F"/>
    <w:rsid w:val="00F72CA6"/>
    <w:rsid w:val="00F75472"/>
    <w:rsid w:val="00F85AF5"/>
    <w:rsid w:val="00F90986"/>
    <w:rsid w:val="00FB7250"/>
    <w:rsid w:val="00FD6EB4"/>
    <w:rsid w:val="00FE34D9"/>
    <w:rsid w:val="00FF5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BB37CC1-C901-4FAF-B81D-ECD8B349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sz w:val="24"/>
      <w:szCs w:val="24"/>
      <w:lang w:val="en-US" w:eastAsia="en-US"/>
    </w:rPr>
  </w:style>
  <w:style w:type="paragraph" w:styleId="1">
    <w:name w:val="heading 1"/>
    <w:basedOn w:val="a0"/>
    <w:next w:val="a0"/>
    <w:link w:val="10"/>
    <w:qFormat/>
    <w:rsid w:val="00CC151D"/>
    <w:pPr>
      <w:keepNext/>
      <w:spacing w:before="240" w:after="60"/>
      <w:outlineLvl w:val="0"/>
    </w:pPr>
    <w:rPr>
      <w:rFonts w:ascii="Cambria" w:hAnsi="Cambria"/>
      <w:b/>
      <w:bCs/>
      <w:kern w:val="32"/>
      <w:sz w:val="32"/>
      <w:szCs w:val="32"/>
    </w:rPr>
  </w:style>
  <w:style w:type="paragraph" w:styleId="4">
    <w:name w:val="heading 4"/>
    <w:basedOn w:val="a0"/>
    <w:next w:val="a0"/>
    <w:link w:val="40"/>
    <w:qFormat/>
    <w:rsid w:val="001E2E8E"/>
    <w:pPr>
      <w:keepNext/>
      <w:spacing w:before="240" w:after="60"/>
      <w:outlineLvl w:val="3"/>
    </w:pPr>
    <w:rPr>
      <w:b/>
      <w:bCs/>
      <w:sz w:val="28"/>
      <w:szCs w:val="28"/>
      <w:lang w:val="x-none" w:eastAsia="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40">
    <w:name w:val="Заголовок 4 Знак"/>
    <w:link w:val="4"/>
    <w:rsid w:val="001E2E8E"/>
    <w:rPr>
      <w:b/>
      <w:bCs/>
      <w:sz w:val="28"/>
      <w:szCs w:val="28"/>
    </w:rPr>
  </w:style>
  <w:style w:type="paragraph" w:styleId="a4">
    <w:name w:val="Block Text"/>
    <w:basedOn w:val="a0"/>
    <w:rsid w:val="001E2E8E"/>
    <w:pPr>
      <w:widowControl w:val="0"/>
      <w:shd w:val="clear" w:color="auto" w:fill="FFFFFF"/>
      <w:autoSpaceDE w:val="0"/>
      <w:autoSpaceDN w:val="0"/>
      <w:adjustRightInd w:val="0"/>
      <w:spacing w:before="274" w:line="274" w:lineRule="exact"/>
      <w:ind w:left="758" w:right="5"/>
      <w:jc w:val="both"/>
    </w:pPr>
    <w:rPr>
      <w:rFonts w:ascii="Arial" w:hAnsi="Arial" w:cs="Arial"/>
      <w:sz w:val="20"/>
      <w:szCs w:val="20"/>
      <w:lang w:val="ru-RU" w:eastAsia="ru-RU"/>
    </w:rPr>
  </w:style>
  <w:style w:type="paragraph" w:styleId="a5">
    <w:name w:val="Body Text"/>
    <w:basedOn w:val="a0"/>
    <w:link w:val="a6"/>
    <w:rsid w:val="001E2E8E"/>
    <w:pPr>
      <w:widowControl w:val="0"/>
      <w:shd w:val="clear" w:color="auto" w:fill="FFFFFF"/>
      <w:autoSpaceDE w:val="0"/>
      <w:autoSpaceDN w:val="0"/>
      <w:adjustRightInd w:val="0"/>
      <w:jc w:val="both"/>
    </w:pPr>
    <w:rPr>
      <w:sz w:val="22"/>
      <w:szCs w:val="20"/>
      <w:lang w:val="x-none" w:eastAsia="x-none"/>
    </w:rPr>
  </w:style>
  <w:style w:type="character" w:customStyle="1" w:styleId="a6">
    <w:name w:val="Основной текст Знак"/>
    <w:link w:val="a5"/>
    <w:rsid w:val="001E2E8E"/>
    <w:rPr>
      <w:sz w:val="22"/>
      <w:shd w:val="clear" w:color="auto" w:fill="FFFFFF"/>
    </w:rPr>
  </w:style>
  <w:style w:type="paragraph" w:styleId="a7">
    <w:name w:val="Body Text Indent"/>
    <w:basedOn w:val="a0"/>
    <w:link w:val="a8"/>
    <w:rsid w:val="001E2E8E"/>
    <w:pPr>
      <w:widowControl w:val="0"/>
      <w:shd w:val="clear" w:color="auto" w:fill="FFFFFF"/>
      <w:autoSpaceDE w:val="0"/>
      <w:autoSpaceDN w:val="0"/>
      <w:adjustRightInd w:val="0"/>
      <w:ind w:firstLine="567"/>
      <w:jc w:val="both"/>
    </w:pPr>
    <w:rPr>
      <w:sz w:val="22"/>
      <w:szCs w:val="20"/>
      <w:lang w:val="x-none" w:eastAsia="x-none"/>
    </w:rPr>
  </w:style>
  <w:style w:type="character" w:customStyle="1" w:styleId="a8">
    <w:name w:val="Основной текст с отступом Знак"/>
    <w:link w:val="a7"/>
    <w:rsid w:val="001E2E8E"/>
    <w:rPr>
      <w:sz w:val="22"/>
      <w:shd w:val="clear" w:color="auto" w:fill="FFFFFF"/>
    </w:rPr>
  </w:style>
  <w:style w:type="paragraph" w:styleId="a9">
    <w:name w:val="footer"/>
    <w:basedOn w:val="a0"/>
    <w:link w:val="aa"/>
    <w:uiPriority w:val="99"/>
    <w:rsid w:val="001E2E8E"/>
    <w:pPr>
      <w:widowControl w:val="0"/>
      <w:tabs>
        <w:tab w:val="center" w:pos="4677"/>
        <w:tab w:val="right" w:pos="9355"/>
      </w:tabs>
      <w:autoSpaceDE w:val="0"/>
      <w:autoSpaceDN w:val="0"/>
      <w:adjustRightInd w:val="0"/>
    </w:pPr>
    <w:rPr>
      <w:rFonts w:ascii="Arial" w:hAnsi="Arial"/>
      <w:sz w:val="20"/>
      <w:szCs w:val="20"/>
      <w:lang w:val="x-none" w:eastAsia="x-none"/>
    </w:rPr>
  </w:style>
  <w:style w:type="character" w:customStyle="1" w:styleId="aa">
    <w:name w:val="Нижний колонтитул Знак"/>
    <w:link w:val="a9"/>
    <w:uiPriority w:val="99"/>
    <w:rsid w:val="001E2E8E"/>
    <w:rPr>
      <w:rFonts w:ascii="Arial" w:hAnsi="Arial" w:cs="Arial"/>
    </w:rPr>
  </w:style>
  <w:style w:type="character" w:styleId="ab">
    <w:name w:val="page number"/>
    <w:basedOn w:val="a1"/>
    <w:rsid w:val="001E2E8E"/>
  </w:style>
  <w:style w:type="paragraph" w:styleId="2">
    <w:name w:val="Body Text 2"/>
    <w:basedOn w:val="a0"/>
    <w:link w:val="20"/>
    <w:rsid w:val="001E2E8E"/>
    <w:pPr>
      <w:shd w:val="clear" w:color="auto" w:fill="FFFFFF"/>
    </w:pPr>
    <w:rPr>
      <w:sz w:val="22"/>
      <w:lang w:val="x-none" w:eastAsia="x-none"/>
    </w:rPr>
  </w:style>
  <w:style w:type="character" w:customStyle="1" w:styleId="20">
    <w:name w:val="Основной текст 2 Знак"/>
    <w:link w:val="2"/>
    <w:rsid w:val="001E2E8E"/>
    <w:rPr>
      <w:sz w:val="22"/>
      <w:szCs w:val="24"/>
      <w:shd w:val="clear" w:color="auto" w:fill="FFFFFF"/>
    </w:rPr>
  </w:style>
  <w:style w:type="paragraph" w:styleId="3">
    <w:name w:val="Body Text Indent 3"/>
    <w:basedOn w:val="a0"/>
    <w:link w:val="30"/>
    <w:rsid w:val="001E2E8E"/>
    <w:pPr>
      <w:shd w:val="clear" w:color="auto" w:fill="FFFFFF"/>
      <w:ind w:firstLine="567"/>
      <w:jc w:val="both"/>
    </w:pPr>
    <w:rPr>
      <w:sz w:val="28"/>
      <w:lang w:val="x-none" w:eastAsia="x-none"/>
    </w:rPr>
  </w:style>
  <w:style w:type="character" w:customStyle="1" w:styleId="30">
    <w:name w:val="Основной текст с отступом 3 Знак"/>
    <w:link w:val="3"/>
    <w:rsid w:val="001E2E8E"/>
    <w:rPr>
      <w:sz w:val="28"/>
      <w:szCs w:val="24"/>
      <w:shd w:val="clear" w:color="auto" w:fill="FFFFFF"/>
    </w:rPr>
  </w:style>
  <w:style w:type="paragraph" w:styleId="ac">
    <w:name w:val="Название"/>
    <w:basedOn w:val="a0"/>
    <w:link w:val="ad"/>
    <w:qFormat/>
    <w:rsid w:val="001E2E8E"/>
    <w:pPr>
      <w:shd w:val="clear" w:color="auto" w:fill="FFFFFF"/>
      <w:ind w:firstLine="567"/>
      <w:jc w:val="center"/>
    </w:pPr>
    <w:rPr>
      <w:sz w:val="28"/>
      <w:lang w:val="x-none" w:eastAsia="x-none"/>
    </w:rPr>
  </w:style>
  <w:style w:type="character" w:customStyle="1" w:styleId="ad">
    <w:name w:val="Название Знак"/>
    <w:link w:val="ac"/>
    <w:rsid w:val="001E2E8E"/>
    <w:rPr>
      <w:sz w:val="28"/>
      <w:szCs w:val="24"/>
      <w:shd w:val="clear" w:color="auto" w:fill="FFFFFF"/>
    </w:rPr>
  </w:style>
  <w:style w:type="paragraph" w:customStyle="1" w:styleId="a">
    <w:name w:val="Оснвной текст"/>
    <w:basedOn w:val="2"/>
    <w:rsid w:val="001E2E8E"/>
    <w:pPr>
      <w:numPr>
        <w:ilvl w:val="1"/>
        <w:numId w:val="2"/>
      </w:numPr>
      <w:shd w:val="clear" w:color="auto" w:fill="auto"/>
      <w:jc w:val="both"/>
    </w:pPr>
    <w:rPr>
      <w:sz w:val="24"/>
      <w:szCs w:val="20"/>
    </w:rPr>
  </w:style>
  <w:style w:type="paragraph" w:styleId="HTML">
    <w:name w:val="HTML Preformatted"/>
    <w:basedOn w:val="a0"/>
    <w:link w:val="HTML0"/>
    <w:rsid w:val="001E2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1E2E8E"/>
    <w:rPr>
      <w:rFonts w:ascii="Courier New" w:hAnsi="Courier New" w:cs="Courier New"/>
    </w:rPr>
  </w:style>
  <w:style w:type="character" w:styleId="ae">
    <w:name w:val="Hyperlink"/>
    <w:rsid w:val="00781893"/>
    <w:rPr>
      <w:color w:val="0000FF"/>
      <w:u w:val="single"/>
    </w:rPr>
  </w:style>
  <w:style w:type="character" w:customStyle="1" w:styleId="af">
    <w:name w:val="Основной текст_"/>
    <w:link w:val="11"/>
    <w:uiPriority w:val="99"/>
    <w:locked/>
    <w:rsid w:val="000864AD"/>
    <w:rPr>
      <w:rFonts w:ascii="Segoe UI" w:hAnsi="Segoe UI" w:cs="Segoe UI"/>
      <w:sz w:val="18"/>
      <w:szCs w:val="18"/>
      <w:shd w:val="clear" w:color="auto" w:fill="FFFFFF"/>
    </w:rPr>
  </w:style>
  <w:style w:type="paragraph" w:customStyle="1" w:styleId="11">
    <w:name w:val="Основной текст1"/>
    <w:basedOn w:val="a0"/>
    <w:link w:val="af"/>
    <w:uiPriority w:val="99"/>
    <w:rsid w:val="000864AD"/>
    <w:pPr>
      <w:shd w:val="clear" w:color="auto" w:fill="FFFFFF"/>
      <w:spacing w:before="300" w:after="180" w:line="245" w:lineRule="exact"/>
      <w:jc w:val="both"/>
    </w:pPr>
    <w:rPr>
      <w:rFonts w:ascii="Segoe UI" w:hAnsi="Segoe UI"/>
      <w:sz w:val="18"/>
      <w:szCs w:val="18"/>
      <w:lang w:val="x-none" w:eastAsia="x-none"/>
    </w:rPr>
  </w:style>
  <w:style w:type="paragraph" w:styleId="af0">
    <w:name w:val="Balloon Text"/>
    <w:basedOn w:val="a0"/>
    <w:link w:val="af1"/>
    <w:rsid w:val="000F257E"/>
    <w:rPr>
      <w:rFonts w:ascii="Tahoma" w:hAnsi="Tahoma"/>
      <w:sz w:val="16"/>
      <w:szCs w:val="16"/>
    </w:rPr>
  </w:style>
  <w:style w:type="character" w:customStyle="1" w:styleId="af1">
    <w:name w:val="Текст выноски Знак"/>
    <w:link w:val="af0"/>
    <w:rsid w:val="000F257E"/>
    <w:rPr>
      <w:rFonts w:ascii="Tahoma" w:hAnsi="Tahoma" w:cs="Tahoma"/>
      <w:sz w:val="16"/>
      <w:szCs w:val="16"/>
      <w:lang w:val="en-US" w:eastAsia="en-US"/>
    </w:rPr>
  </w:style>
  <w:style w:type="table" w:styleId="af2">
    <w:name w:val="Table Grid"/>
    <w:basedOn w:val="a2"/>
    <w:uiPriority w:val="59"/>
    <w:rsid w:val="006158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CC151D"/>
    <w:rPr>
      <w:rFonts w:ascii="Cambria" w:eastAsia="Times New Roman" w:hAnsi="Cambria" w:cs="Times New Roman"/>
      <w:b/>
      <w:bCs/>
      <w:kern w:val="32"/>
      <w:sz w:val="32"/>
      <w:szCs w:val="32"/>
      <w:lang w:val="en-US" w:eastAsia="en-US"/>
    </w:rPr>
  </w:style>
  <w:style w:type="paragraph" w:styleId="af3">
    <w:name w:val="Plain Text"/>
    <w:basedOn w:val="a0"/>
    <w:link w:val="af4"/>
    <w:uiPriority w:val="99"/>
    <w:unhideWhenUsed/>
    <w:rsid w:val="00563655"/>
    <w:rPr>
      <w:rFonts w:ascii="Calibri" w:eastAsia="Calibri" w:hAnsi="Calibri"/>
      <w:sz w:val="22"/>
      <w:szCs w:val="21"/>
      <w:lang w:val="ru-RU"/>
    </w:rPr>
  </w:style>
  <w:style w:type="character" w:customStyle="1" w:styleId="af4">
    <w:name w:val="Текст Знак"/>
    <w:link w:val="af3"/>
    <w:uiPriority w:val="99"/>
    <w:rsid w:val="00563655"/>
    <w:rPr>
      <w:rFonts w:ascii="Calibri" w:eastAsia="Calibri" w:hAnsi="Calibri"/>
      <w:sz w:val="22"/>
      <w:szCs w:val="21"/>
      <w:lang w:eastAsia="en-US"/>
    </w:rPr>
  </w:style>
  <w:style w:type="paragraph" w:customStyle="1" w:styleId="af5">
    <w:name w:val="Содержимое врезки"/>
    <w:basedOn w:val="a0"/>
    <w:rsid w:val="00563655"/>
    <w:pPr>
      <w:suppressAutoHyphens/>
    </w:pPr>
    <w:rPr>
      <w:lang w:val="ru-RU" w:eastAsia="zh-CN"/>
    </w:rPr>
  </w:style>
  <w:style w:type="paragraph" w:styleId="af6">
    <w:name w:val="footnote text"/>
    <w:basedOn w:val="a0"/>
    <w:link w:val="af7"/>
    <w:unhideWhenUsed/>
    <w:rsid w:val="0089387D"/>
    <w:pPr>
      <w:autoSpaceDE w:val="0"/>
      <w:autoSpaceDN w:val="0"/>
    </w:pPr>
    <w:rPr>
      <w:sz w:val="20"/>
      <w:szCs w:val="20"/>
      <w:lang w:val="ru-RU" w:eastAsia="ru-RU"/>
    </w:rPr>
  </w:style>
  <w:style w:type="character" w:customStyle="1" w:styleId="af7">
    <w:name w:val="Текст сноски Знак"/>
    <w:basedOn w:val="a1"/>
    <w:link w:val="af6"/>
    <w:rsid w:val="0089387D"/>
  </w:style>
  <w:style w:type="character" w:styleId="af8">
    <w:name w:val="footnote reference"/>
    <w:unhideWhenUsed/>
    <w:rsid w:val="0089387D"/>
    <w:rPr>
      <w:vertAlign w:val="superscript"/>
    </w:rPr>
  </w:style>
  <w:style w:type="paragraph" w:styleId="af9">
    <w:name w:val="List Paragraph"/>
    <w:basedOn w:val="a0"/>
    <w:link w:val="afa"/>
    <w:uiPriority w:val="34"/>
    <w:qFormat/>
    <w:rsid w:val="001E76BD"/>
    <w:pPr>
      <w:spacing w:line="360" w:lineRule="auto"/>
      <w:ind w:left="720" w:firstLine="567"/>
      <w:contextualSpacing/>
      <w:jc w:val="both"/>
    </w:pPr>
    <w:rPr>
      <w:sz w:val="28"/>
      <w:szCs w:val="28"/>
      <w:lang w:val="ru-RU" w:eastAsia="ru-RU"/>
    </w:rPr>
  </w:style>
  <w:style w:type="character" w:customStyle="1" w:styleId="afa">
    <w:name w:val="Абзац списка Знак"/>
    <w:link w:val="af9"/>
    <w:uiPriority w:val="34"/>
    <w:rsid w:val="001E76BD"/>
    <w:rPr>
      <w:sz w:val="28"/>
      <w:szCs w:val="28"/>
    </w:rPr>
  </w:style>
  <w:style w:type="paragraph" w:styleId="afb">
    <w:name w:val="Revision"/>
    <w:hidden/>
    <w:uiPriority w:val="99"/>
    <w:semiHidden/>
    <w:rsid w:val="00AE66AB"/>
    <w:rPr>
      <w:sz w:val="24"/>
      <w:szCs w:val="24"/>
      <w:lang w:val="en-US" w:eastAsia="en-US"/>
    </w:rPr>
  </w:style>
  <w:style w:type="paragraph" w:customStyle="1" w:styleId="afc">
    <w:name w:val="Стиль"/>
    <w:uiPriority w:val="99"/>
    <w:rsid w:val="00AE66AB"/>
    <w:pPr>
      <w:widowControl w:val="0"/>
      <w:autoSpaceDE w:val="0"/>
      <w:autoSpaceDN w:val="0"/>
      <w:adjustRightInd w:val="0"/>
    </w:pPr>
    <w:rPr>
      <w:sz w:val="24"/>
      <w:szCs w:val="24"/>
    </w:rPr>
  </w:style>
  <w:style w:type="paragraph" w:styleId="afd">
    <w:name w:val="header"/>
    <w:basedOn w:val="a0"/>
    <w:link w:val="afe"/>
    <w:rsid w:val="00557422"/>
    <w:pPr>
      <w:tabs>
        <w:tab w:val="center" w:pos="4677"/>
        <w:tab w:val="right" w:pos="9355"/>
      </w:tabs>
    </w:pPr>
  </w:style>
  <w:style w:type="character" w:customStyle="1" w:styleId="afe">
    <w:name w:val="Верхний колонтитул Знак"/>
    <w:link w:val="afd"/>
    <w:rsid w:val="0055742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499189">
      <w:bodyDiv w:val="1"/>
      <w:marLeft w:val="0"/>
      <w:marRight w:val="0"/>
      <w:marTop w:val="0"/>
      <w:marBottom w:val="0"/>
      <w:divBdr>
        <w:top w:val="none" w:sz="0" w:space="0" w:color="auto"/>
        <w:left w:val="none" w:sz="0" w:space="0" w:color="auto"/>
        <w:bottom w:val="none" w:sz="0" w:space="0" w:color="auto"/>
        <w:right w:val="none" w:sz="0" w:space="0" w:color="auto"/>
      </w:divBdr>
    </w:div>
    <w:div w:id="456678314">
      <w:bodyDiv w:val="1"/>
      <w:marLeft w:val="0"/>
      <w:marRight w:val="0"/>
      <w:marTop w:val="0"/>
      <w:marBottom w:val="0"/>
      <w:divBdr>
        <w:top w:val="none" w:sz="0" w:space="0" w:color="auto"/>
        <w:left w:val="none" w:sz="0" w:space="0" w:color="auto"/>
        <w:bottom w:val="none" w:sz="0" w:space="0" w:color="auto"/>
        <w:right w:val="none" w:sz="0" w:space="0" w:color="auto"/>
      </w:divBdr>
    </w:div>
    <w:div w:id="488253195">
      <w:bodyDiv w:val="1"/>
      <w:marLeft w:val="0"/>
      <w:marRight w:val="0"/>
      <w:marTop w:val="0"/>
      <w:marBottom w:val="0"/>
      <w:divBdr>
        <w:top w:val="none" w:sz="0" w:space="0" w:color="auto"/>
        <w:left w:val="none" w:sz="0" w:space="0" w:color="auto"/>
        <w:bottom w:val="none" w:sz="0" w:space="0" w:color="auto"/>
        <w:right w:val="none" w:sz="0" w:space="0" w:color="auto"/>
      </w:divBdr>
    </w:div>
    <w:div w:id="719475546">
      <w:bodyDiv w:val="1"/>
      <w:marLeft w:val="0"/>
      <w:marRight w:val="0"/>
      <w:marTop w:val="0"/>
      <w:marBottom w:val="0"/>
      <w:divBdr>
        <w:top w:val="none" w:sz="0" w:space="0" w:color="auto"/>
        <w:left w:val="none" w:sz="0" w:space="0" w:color="auto"/>
        <w:bottom w:val="none" w:sz="0" w:space="0" w:color="auto"/>
        <w:right w:val="none" w:sz="0" w:space="0" w:color="auto"/>
      </w:divBdr>
    </w:div>
    <w:div w:id="1076561413">
      <w:bodyDiv w:val="1"/>
      <w:marLeft w:val="0"/>
      <w:marRight w:val="0"/>
      <w:marTop w:val="0"/>
      <w:marBottom w:val="0"/>
      <w:divBdr>
        <w:top w:val="none" w:sz="0" w:space="0" w:color="auto"/>
        <w:left w:val="none" w:sz="0" w:space="0" w:color="auto"/>
        <w:bottom w:val="none" w:sz="0" w:space="0" w:color="auto"/>
        <w:right w:val="none" w:sz="0" w:space="0" w:color="auto"/>
      </w:divBdr>
    </w:div>
    <w:div w:id="1143498220">
      <w:bodyDiv w:val="1"/>
      <w:marLeft w:val="0"/>
      <w:marRight w:val="0"/>
      <w:marTop w:val="0"/>
      <w:marBottom w:val="0"/>
      <w:divBdr>
        <w:top w:val="none" w:sz="0" w:space="0" w:color="auto"/>
        <w:left w:val="none" w:sz="0" w:space="0" w:color="auto"/>
        <w:bottom w:val="none" w:sz="0" w:space="0" w:color="auto"/>
        <w:right w:val="none" w:sz="0" w:space="0" w:color="auto"/>
      </w:divBdr>
    </w:div>
    <w:div w:id="1307205598">
      <w:bodyDiv w:val="1"/>
      <w:marLeft w:val="0"/>
      <w:marRight w:val="0"/>
      <w:marTop w:val="0"/>
      <w:marBottom w:val="0"/>
      <w:divBdr>
        <w:top w:val="none" w:sz="0" w:space="0" w:color="auto"/>
        <w:left w:val="none" w:sz="0" w:space="0" w:color="auto"/>
        <w:bottom w:val="none" w:sz="0" w:space="0" w:color="auto"/>
        <w:right w:val="none" w:sz="0" w:space="0" w:color="auto"/>
      </w:divBdr>
    </w:div>
    <w:div w:id="1366977695">
      <w:bodyDiv w:val="1"/>
      <w:marLeft w:val="0"/>
      <w:marRight w:val="0"/>
      <w:marTop w:val="0"/>
      <w:marBottom w:val="0"/>
      <w:divBdr>
        <w:top w:val="none" w:sz="0" w:space="0" w:color="auto"/>
        <w:left w:val="none" w:sz="0" w:space="0" w:color="auto"/>
        <w:bottom w:val="none" w:sz="0" w:space="0" w:color="auto"/>
        <w:right w:val="none" w:sz="0" w:space="0" w:color="auto"/>
      </w:divBdr>
    </w:div>
    <w:div w:id="1484539259">
      <w:bodyDiv w:val="1"/>
      <w:marLeft w:val="0"/>
      <w:marRight w:val="0"/>
      <w:marTop w:val="0"/>
      <w:marBottom w:val="0"/>
      <w:divBdr>
        <w:top w:val="none" w:sz="0" w:space="0" w:color="auto"/>
        <w:left w:val="none" w:sz="0" w:space="0" w:color="auto"/>
        <w:bottom w:val="none" w:sz="0" w:space="0" w:color="auto"/>
        <w:right w:val="none" w:sz="0" w:space="0" w:color="auto"/>
      </w:divBdr>
    </w:div>
    <w:div w:id="1639066671">
      <w:bodyDiv w:val="1"/>
      <w:marLeft w:val="0"/>
      <w:marRight w:val="0"/>
      <w:marTop w:val="0"/>
      <w:marBottom w:val="0"/>
      <w:divBdr>
        <w:top w:val="none" w:sz="0" w:space="0" w:color="auto"/>
        <w:left w:val="none" w:sz="0" w:space="0" w:color="auto"/>
        <w:bottom w:val="none" w:sz="0" w:space="0" w:color="auto"/>
        <w:right w:val="none" w:sz="0" w:space="0" w:color="auto"/>
      </w:divBdr>
    </w:div>
    <w:div w:id="1656448062">
      <w:bodyDiv w:val="1"/>
      <w:marLeft w:val="0"/>
      <w:marRight w:val="0"/>
      <w:marTop w:val="0"/>
      <w:marBottom w:val="0"/>
      <w:divBdr>
        <w:top w:val="none" w:sz="0" w:space="0" w:color="auto"/>
        <w:left w:val="none" w:sz="0" w:space="0" w:color="auto"/>
        <w:bottom w:val="none" w:sz="0" w:space="0" w:color="auto"/>
        <w:right w:val="none" w:sz="0" w:space="0" w:color="auto"/>
      </w:divBdr>
    </w:div>
    <w:div w:id="1687945849">
      <w:bodyDiv w:val="1"/>
      <w:marLeft w:val="0"/>
      <w:marRight w:val="0"/>
      <w:marTop w:val="0"/>
      <w:marBottom w:val="0"/>
      <w:divBdr>
        <w:top w:val="none" w:sz="0" w:space="0" w:color="auto"/>
        <w:left w:val="none" w:sz="0" w:space="0" w:color="auto"/>
        <w:bottom w:val="none" w:sz="0" w:space="0" w:color="auto"/>
        <w:right w:val="none" w:sz="0" w:space="0" w:color="auto"/>
      </w:divBdr>
    </w:div>
    <w:div w:id="1761751099">
      <w:bodyDiv w:val="1"/>
      <w:marLeft w:val="0"/>
      <w:marRight w:val="0"/>
      <w:marTop w:val="0"/>
      <w:marBottom w:val="0"/>
      <w:divBdr>
        <w:top w:val="none" w:sz="0" w:space="0" w:color="auto"/>
        <w:left w:val="none" w:sz="0" w:space="0" w:color="auto"/>
        <w:bottom w:val="none" w:sz="0" w:space="0" w:color="auto"/>
        <w:right w:val="none" w:sz="0" w:space="0" w:color="auto"/>
      </w:divBdr>
    </w:div>
    <w:div w:id="1785154393">
      <w:bodyDiv w:val="1"/>
      <w:marLeft w:val="0"/>
      <w:marRight w:val="0"/>
      <w:marTop w:val="0"/>
      <w:marBottom w:val="0"/>
      <w:divBdr>
        <w:top w:val="none" w:sz="0" w:space="0" w:color="auto"/>
        <w:left w:val="none" w:sz="0" w:space="0" w:color="auto"/>
        <w:bottom w:val="none" w:sz="0" w:space="0" w:color="auto"/>
        <w:right w:val="none" w:sz="0" w:space="0" w:color="auto"/>
      </w:divBdr>
    </w:div>
    <w:div w:id="1959683710">
      <w:bodyDiv w:val="1"/>
      <w:marLeft w:val="0"/>
      <w:marRight w:val="0"/>
      <w:marTop w:val="0"/>
      <w:marBottom w:val="0"/>
      <w:divBdr>
        <w:top w:val="none" w:sz="0" w:space="0" w:color="auto"/>
        <w:left w:val="none" w:sz="0" w:space="0" w:color="auto"/>
        <w:bottom w:val="none" w:sz="0" w:space="0" w:color="auto"/>
        <w:right w:val="none" w:sz="0" w:space="0" w:color="auto"/>
      </w:divBdr>
    </w:div>
    <w:div w:id="1984039500">
      <w:bodyDiv w:val="1"/>
      <w:marLeft w:val="0"/>
      <w:marRight w:val="0"/>
      <w:marTop w:val="0"/>
      <w:marBottom w:val="0"/>
      <w:divBdr>
        <w:top w:val="none" w:sz="0" w:space="0" w:color="auto"/>
        <w:left w:val="none" w:sz="0" w:space="0" w:color="auto"/>
        <w:bottom w:val="none" w:sz="0" w:space="0" w:color="auto"/>
        <w:right w:val="none" w:sz="0" w:space="0" w:color="auto"/>
      </w:divBdr>
    </w:div>
    <w:div w:id="2015912965">
      <w:bodyDiv w:val="1"/>
      <w:marLeft w:val="0"/>
      <w:marRight w:val="0"/>
      <w:marTop w:val="0"/>
      <w:marBottom w:val="0"/>
      <w:divBdr>
        <w:top w:val="none" w:sz="0" w:space="0" w:color="auto"/>
        <w:left w:val="none" w:sz="0" w:space="0" w:color="auto"/>
        <w:bottom w:val="none" w:sz="0" w:space="0" w:color="auto"/>
        <w:right w:val="none" w:sz="0" w:space="0" w:color="auto"/>
      </w:divBdr>
    </w:div>
    <w:div w:id="21252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C1334E57C075841BA93A1F09AD50FCC" ma:contentTypeVersion="22" ma:contentTypeDescription="Создание документа." ma:contentTypeScope="" ma:versionID="36554db68641d5c4a50630df8bec64d6">
  <xsd:schema xmlns:xsd="http://www.w3.org/2001/XMLSchema" xmlns:xs="http://www.w3.org/2001/XMLSchema" xmlns:p="http://schemas.microsoft.com/office/2006/metadata/properties" xmlns:ns1="http://schemas.microsoft.com/sharepoint/v3" xmlns:ns2="15f71b87-a440-4d63-a72e-c7ece91c74ce" targetNamespace="http://schemas.microsoft.com/office/2006/metadata/properties" ma:root="true" ma:fieldsID="032576ab274d2567ade3baed1beb88dd" ns1:_="" ns2:_="">
    <xsd:import namespace="http://schemas.microsoft.com/sharepoint/v3"/>
    <xsd:import namespace="15f71b87-a440-4d63-a72e-c7ece91c74ce"/>
    <xsd:element name="properties">
      <xsd:complexType>
        <xsd:sequence>
          <xsd:element name="documentManagement">
            <xsd:complexType>
              <xsd:all>
                <xsd:element ref="ns1:DocumentSetDescription" minOccurs="0"/>
                <xsd:element ref="ns2:CoreWorkflow" minOccurs="0"/>
                <xsd:element ref="ns2:Kt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Описание" ma:description="Описание набора документов"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71b87-a440-4d63-a72e-c7ece91c74ce" elementFormDefault="qualified">
    <xsd:import namespace="http://schemas.microsoft.com/office/2006/documentManagement/types"/>
    <xsd:import namespace="http://schemas.microsoft.com/office/infopath/2007/PartnerControls"/>
    <xsd:element name="CoreWorkflow" ma:index="9" nillable="true" ma:displayName="CoreWorkflow" ma:internalName="CoreWorkflow">
      <xsd:complexType>
        <xsd:complexContent>
          <xsd:extension base="dms:URL">
            <xsd:sequence>
              <xsd:element name="Url" type="dms:ValidUrl" minOccurs="0" nillable="true"/>
              <xsd:element name="Description" type="xsd:string" nillable="true"/>
            </xsd:sequence>
          </xsd:extension>
        </xsd:complexContent>
      </xsd:complexType>
    </xsd:element>
    <xsd:element name="KtDocumentType" ma:index="11" nillable="true" ma:displayName="Тип документа" ma:format="Dropdown" ma:internalName="KtDocumentType">
      <xsd:simpleType>
        <xsd:restriction base="dms:Choice">
          <xsd:enumeration value="Форма АО Кронштадт"/>
          <xsd:enumeration value="На подпись"/>
          <xsd:enumeration value="Аннулирован"/>
          <xsd:enumeration value="Скан"/>
          <xsd:enumeration value="Форма контрагента"/>
          <xsd:enumeration value="На верификацию"/>
          <xsd:enumeration value="Оригина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CoreWorkflow xmlns="15f71b87-a440-4d63-a72e-c7ece91c74ce">
      <Url xsi:nil="true"/>
      <Description xsi:nil="true"/>
    </CoreWorkflow>
    <KtDocumentType xmlns="15f71b87-a440-4d63-a72e-c7ece91c74ce">Форма контрагента</KtDocumentType>
  </documentManagement>
</p:properties>
</file>

<file path=customXml/itemProps1.xml><?xml version="1.0" encoding="utf-8"?>
<ds:datastoreItem xmlns:ds="http://schemas.openxmlformats.org/officeDocument/2006/customXml" ds:itemID="{41E8736A-B808-4735-8679-33B14D80D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f71b87-a440-4d63-a72e-c7ece91c7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7E412-59F2-48C1-BDBF-A54DA4195218}">
  <ds:schemaRefs>
    <ds:schemaRef ds:uri="http://schemas.microsoft.com/office/2006/metadata/longProperties"/>
  </ds:schemaRefs>
</ds:datastoreItem>
</file>

<file path=customXml/itemProps3.xml><?xml version="1.0" encoding="utf-8"?>
<ds:datastoreItem xmlns:ds="http://schemas.openxmlformats.org/officeDocument/2006/customXml" ds:itemID="{6F7B9641-B146-4A1C-9A37-1ED485B464B9}">
  <ds:schemaRefs>
    <ds:schemaRef ds:uri="http://schemas.microsoft.com/sharepoint/v3/contenttype/forms"/>
  </ds:schemaRefs>
</ds:datastoreItem>
</file>

<file path=customXml/itemProps4.xml><?xml version="1.0" encoding="utf-8"?>
<ds:datastoreItem xmlns:ds="http://schemas.openxmlformats.org/officeDocument/2006/customXml" ds:itemID="{3C360461-8E4D-43C1-9147-FE55FF774487}">
  <ds:schemaRef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schemas.microsoft.com/sharepoint/v3"/>
    <ds:schemaRef ds:uri="http://schemas.microsoft.com/office/2006/metadata/properties"/>
    <ds:schemaRef ds:uri="http://schemas.microsoft.com/office/infopath/2007/PartnerControls"/>
    <ds:schemaRef ds:uri="15f71b87-a440-4d63-a72e-c7ece91c74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2330</Words>
  <Characters>13285</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siams</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cp:lastModifiedBy>Асанова Ирина Валентиновна</cp:lastModifiedBy>
  <cp:revision>2</cp:revision>
  <cp:lastPrinted>2019-10-07T07:37:00Z</cp:lastPrinted>
  <dcterms:created xsi:type="dcterms:W3CDTF">2026-06-04T12:24:00Z</dcterms:created>
  <dcterms:modified xsi:type="dcterms:W3CDTF">2026-06-04T12:24:00Z</dcterms:modified>
</cp:coreProperties>
</file>