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2AB" w:rsidRPr="00222E41" w:rsidRDefault="0033582A">
      <w:pPr>
        <w:pStyle w:val="afd"/>
        <w:jc w:val="center"/>
        <w:rPr>
          <w:rFonts w:ascii="XO Thames" w:eastAsia="Times New Roman" w:hAnsi="XO Thames"/>
          <w:color w:val="22272F"/>
          <w:sz w:val="20"/>
          <w:szCs w:val="20"/>
          <w:vertAlign w:val="superscript"/>
          <w:lang w:eastAsia="ru-RU"/>
        </w:rPr>
      </w:pPr>
      <w:r w:rsidRPr="00222E41">
        <w:rPr>
          <w:rFonts w:ascii="XO Thames" w:hAnsi="XO Thames"/>
          <w:sz w:val="20"/>
          <w:szCs w:val="20"/>
        </w:rPr>
        <w:t>ГОСУДАРСТВЕННЫЙ КОНТРАКТ № _____</w:t>
      </w:r>
    </w:p>
    <w:p w:rsidR="00F172AB" w:rsidRPr="00222E41" w:rsidRDefault="00222E41">
      <w:pPr>
        <w:pStyle w:val="afd"/>
        <w:jc w:val="center"/>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 </w:t>
      </w:r>
      <w:r w:rsidR="0033582A" w:rsidRPr="00222E41">
        <w:rPr>
          <w:rFonts w:ascii="XO Thames" w:eastAsia="Times New Roman" w:hAnsi="XO Thames"/>
          <w:sz w:val="20"/>
          <w:szCs w:val="20"/>
          <w:lang w:eastAsia="ru-RU"/>
        </w:rPr>
        <w:t xml:space="preserve">(Идентификационный код закупки N </w:t>
      </w:r>
      <w:r w:rsidR="0033582A" w:rsidRPr="00222E41">
        <w:rPr>
          <w:rFonts w:ascii="XO Thames" w:hAnsi="XO Thames"/>
          <w:sz w:val="20"/>
          <w:szCs w:val="20"/>
        </w:rPr>
        <w:t>2614322005233432201001</w:t>
      </w:r>
      <w:r w:rsidR="003A4388" w:rsidRPr="00222E41">
        <w:rPr>
          <w:rFonts w:ascii="XO Thames" w:hAnsi="XO Thames"/>
          <w:sz w:val="20"/>
          <w:szCs w:val="20"/>
        </w:rPr>
        <w:t>00170000000000</w:t>
      </w:r>
      <w:r w:rsidR="0033582A" w:rsidRPr="00222E41">
        <w:rPr>
          <w:rFonts w:ascii="XO Thames" w:eastAsia="Times New Roman" w:hAnsi="XO Thames"/>
          <w:sz w:val="20"/>
          <w:szCs w:val="20"/>
          <w:lang w:eastAsia="ru-RU"/>
        </w:rPr>
        <w:t>)</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п. Котчиха                                                                                                                              «____»___________2026г.                            </w:t>
      </w:r>
    </w:p>
    <w:p w:rsidR="00F172AB" w:rsidRPr="00222E41" w:rsidRDefault="00F172AB">
      <w:pPr>
        <w:pStyle w:val="afd"/>
        <w:jc w:val="both"/>
        <w:rPr>
          <w:rFonts w:ascii="XO Thames" w:eastAsia="Times New Roman" w:hAnsi="XO Thames"/>
          <w:sz w:val="20"/>
          <w:szCs w:val="20"/>
          <w:lang w:eastAsia="ru-RU"/>
        </w:rPr>
      </w:pPr>
    </w:p>
    <w:p w:rsidR="00F172AB" w:rsidRPr="00222E41" w:rsidRDefault="0033582A">
      <w:pPr>
        <w:pStyle w:val="afd"/>
        <w:ind w:firstLine="708"/>
        <w:jc w:val="both"/>
        <w:rPr>
          <w:rFonts w:ascii="XO Thames" w:hAnsi="XO Thames"/>
          <w:sz w:val="20"/>
          <w:szCs w:val="20"/>
        </w:rPr>
      </w:pPr>
      <w:proofErr w:type="gramStart"/>
      <w:r w:rsidRPr="00222E41">
        <w:rPr>
          <w:rFonts w:ascii="XO Thames" w:hAnsi="XO Thames"/>
          <w:spacing w:val="-3"/>
          <w:sz w:val="20"/>
          <w:szCs w:val="20"/>
        </w:rPr>
        <w:t xml:space="preserve">Федеральное казенное учреждение «Исправительная колония № 1 Управления </w:t>
      </w:r>
      <w:r w:rsidRPr="00222E41">
        <w:rPr>
          <w:rFonts w:ascii="XO Thames" w:hAnsi="XO Thames"/>
          <w:spacing w:val="-2"/>
          <w:sz w:val="20"/>
          <w:szCs w:val="20"/>
        </w:rPr>
        <w:t>Федеральной службы исполнения наказаний по Кировской области» (ФКУ ИК-1 УФСИН России по Кировской области),</w:t>
      </w:r>
      <w:r w:rsidRPr="00222E41">
        <w:rPr>
          <w:rFonts w:ascii="XO Thames" w:hAnsi="XO Thames"/>
          <w:sz w:val="20"/>
          <w:szCs w:val="20"/>
        </w:rPr>
        <w:t xml:space="preserve"> выступая </w:t>
      </w:r>
      <w:r w:rsidRPr="00222E41">
        <w:rPr>
          <w:rFonts w:ascii="XO Thames" w:hAnsi="XO Thames"/>
          <w:sz w:val="20"/>
          <w:szCs w:val="20"/>
        </w:rPr>
        <w:br/>
        <w:t>от имени Российской Федерации в целях обеспечения государственных нужд, именуемое в дальнейшем «Государственный заказчик», в  лице  _______________________, действующего на основании  _____, с одной стороны, и _______________________________  в лице _____________________,  действующий на основании ________, именуемый в дальнейшем «Поставщик», с другой стороны, вместе именуемые «Стороны</w:t>
      </w:r>
      <w:proofErr w:type="gramEnd"/>
      <w:r w:rsidRPr="00222E41">
        <w:rPr>
          <w:rFonts w:ascii="XO Thames" w:hAnsi="XO Thames"/>
          <w:sz w:val="20"/>
          <w:szCs w:val="20"/>
        </w:rPr>
        <w:t>»,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закупках) заключили настоящий государственный контракт (далее – контракт)</w:t>
      </w:r>
      <w:r w:rsidRPr="00222E41">
        <w:rPr>
          <w:rFonts w:ascii="XO Thames" w:hAnsi="XO Thames"/>
          <w:sz w:val="20"/>
          <w:szCs w:val="20"/>
        </w:rPr>
        <w:br/>
        <w:t xml:space="preserve">о нижеследующем: </w:t>
      </w:r>
    </w:p>
    <w:p w:rsidR="00F172AB" w:rsidRPr="00222E41" w:rsidRDefault="0033582A">
      <w:pPr>
        <w:pStyle w:val="afd"/>
        <w:jc w:val="center"/>
        <w:rPr>
          <w:rFonts w:ascii="XO Thames" w:eastAsia="Times New Roman" w:hAnsi="XO Thames"/>
          <w:b/>
          <w:color w:val="22272F"/>
          <w:sz w:val="20"/>
          <w:szCs w:val="20"/>
          <w:lang w:eastAsia="ru-RU"/>
        </w:rPr>
      </w:pPr>
      <w:r w:rsidRPr="00222E41">
        <w:rPr>
          <w:rFonts w:ascii="XO Thames" w:eastAsia="Times New Roman" w:hAnsi="XO Thames"/>
          <w:b/>
          <w:bCs/>
          <w:sz w:val="20"/>
          <w:szCs w:val="20"/>
          <w:lang w:eastAsia="ru-RU"/>
        </w:rPr>
        <w:t>I. Предмет Контракта</w:t>
      </w:r>
    </w:p>
    <w:p w:rsidR="00F172AB" w:rsidRPr="00222E41" w:rsidRDefault="0033582A">
      <w:pPr>
        <w:pStyle w:val="afd"/>
        <w:jc w:val="both"/>
        <w:rPr>
          <w:rFonts w:ascii="XO Thames" w:hAnsi="XO Thames"/>
          <w:b/>
          <w:bCs/>
          <w:sz w:val="20"/>
          <w:szCs w:val="20"/>
          <w:u w:val="single"/>
        </w:rPr>
      </w:pPr>
      <w:r w:rsidRPr="00222E41">
        <w:rPr>
          <w:rFonts w:ascii="XO Thames" w:eastAsia="Times New Roman" w:hAnsi="XO Thames"/>
          <w:sz w:val="20"/>
          <w:szCs w:val="20"/>
          <w:lang w:eastAsia="ru-RU"/>
        </w:rPr>
        <w:t xml:space="preserve">1.1. Поставщик обязуется поставить </w:t>
      </w:r>
      <w:r w:rsidR="00C4306D" w:rsidRPr="00C4306D">
        <w:rPr>
          <w:rFonts w:ascii="XO Thames" w:eastAsia="Times New Roman" w:hAnsi="XO Thames"/>
          <w:b/>
          <w:sz w:val="20"/>
          <w:szCs w:val="20"/>
          <w:u w:val="single"/>
          <w:lang w:eastAsia="ru-RU"/>
        </w:rPr>
        <w:t>п</w:t>
      </w:r>
      <w:r w:rsidR="00C4306D" w:rsidRPr="00C4306D">
        <w:rPr>
          <w:rFonts w:ascii="XO Thames" w:hAnsi="XO Thames"/>
          <w:b/>
          <w:sz w:val="20"/>
          <w:szCs w:val="20"/>
          <w:u w:val="single"/>
          <w:shd w:val="clear" w:color="auto" w:fill="FFFFFF"/>
        </w:rPr>
        <w:t>рофиль стальной листовой гнутый с трапециевидными гофрами (в целях капитального ремонта)</w:t>
      </w:r>
      <w:r w:rsidR="00C4306D">
        <w:rPr>
          <w:rFonts w:ascii="XO Thames" w:hAnsi="XO Thames"/>
          <w:sz w:val="20"/>
          <w:szCs w:val="20"/>
          <w:shd w:val="clear" w:color="auto" w:fill="FFFFFF"/>
        </w:rPr>
        <w:t>,</w:t>
      </w:r>
      <w:r w:rsidR="00C4306D" w:rsidRPr="00222E41">
        <w:rPr>
          <w:rFonts w:ascii="XO Thames" w:eastAsia="Times New Roman" w:hAnsi="XO Thames"/>
          <w:sz w:val="20"/>
          <w:szCs w:val="20"/>
          <w:lang w:eastAsia="ru-RU"/>
        </w:rPr>
        <w:t xml:space="preserve"> </w:t>
      </w:r>
      <w:r w:rsidRPr="00222E41">
        <w:rPr>
          <w:rFonts w:ascii="XO Thames" w:eastAsia="Times New Roman" w:hAnsi="XO Thames"/>
          <w:sz w:val="20"/>
          <w:szCs w:val="20"/>
          <w:lang w:eastAsia="ru-RU"/>
        </w:rPr>
        <w:t xml:space="preserve">(далее - Товар), а </w:t>
      </w:r>
      <w:r w:rsidRPr="00222E41">
        <w:rPr>
          <w:rFonts w:ascii="XO Thames" w:hAnsi="XO Thames"/>
          <w:sz w:val="20"/>
          <w:szCs w:val="20"/>
        </w:rPr>
        <w:t>Государственный заказчик</w:t>
      </w:r>
      <w:r w:rsidRPr="00222E41">
        <w:rPr>
          <w:rFonts w:ascii="XO Thames" w:eastAsia="Times New Roman" w:hAnsi="XO Thames"/>
          <w:sz w:val="20"/>
          <w:szCs w:val="20"/>
          <w:lang w:eastAsia="ru-RU"/>
        </w:rPr>
        <w:t xml:space="preserve"> обязуется принять и оплатить</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Товар в порядке и на условиях, предусмотренных Контрактом.</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w:t>
      </w:r>
    </w:p>
    <w:p w:rsidR="00F172AB" w:rsidRPr="00222E41" w:rsidRDefault="0033582A">
      <w:pPr>
        <w:pStyle w:val="afd"/>
        <w:jc w:val="center"/>
        <w:rPr>
          <w:rFonts w:ascii="XO Thames" w:eastAsia="Times New Roman" w:hAnsi="XO Thames"/>
          <w:b/>
          <w:color w:val="22272F"/>
          <w:sz w:val="20"/>
          <w:szCs w:val="20"/>
          <w:lang w:eastAsia="ru-RU"/>
        </w:rPr>
      </w:pPr>
      <w:r w:rsidRPr="00222E41">
        <w:rPr>
          <w:rFonts w:ascii="XO Thames" w:eastAsia="Times New Roman" w:hAnsi="XO Thames"/>
          <w:b/>
          <w:bCs/>
          <w:sz w:val="20"/>
          <w:szCs w:val="20"/>
          <w:lang w:eastAsia="ru-RU"/>
        </w:rPr>
        <w:t>II. Цена Контракта и порядок расчетов</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2.1. Цена Контракта</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составляет</w:t>
      </w:r>
      <w:proofErr w:type="gramStart"/>
      <w:r w:rsidRPr="00222E41">
        <w:rPr>
          <w:rFonts w:ascii="XO Thames" w:eastAsia="Times New Roman" w:hAnsi="XO Thames"/>
          <w:sz w:val="20"/>
          <w:szCs w:val="20"/>
          <w:lang w:eastAsia="ru-RU"/>
        </w:rPr>
        <w:t xml:space="preserve"> _____________(___________) </w:t>
      </w:r>
      <w:proofErr w:type="gramEnd"/>
      <w:r w:rsidRPr="00222E41">
        <w:rPr>
          <w:rFonts w:ascii="XO Thames" w:eastAsia="Times New Roman" w:hAnsi="XO Thames"/>
          <w:sz w:val="20"/>
          <w:szCs w:val="20"/>
          <w:lang w:eastAsia="ru-RU"/>
        </w:rPr>
        <w:t xml:space="preserve">рублей ______ копеек, в том числе  НДС ___________(_________) рублей _____ </w:t>
      </w:r>
      <w:r w:rsidRPr="00222E41">
        <w:rPr>
          <w:rFonts w:ascii="XO Thames" w:hAnsi="XO Thames"/>
          <w:sz w:val="20"/>
          <w:szCs w:val="20"/>
        </w:rPr>
        <w:t>копеек /НДС не облагается.</w:t>
      </w:r>
      <w:r w:rsidRPr="00222E41">
        <w:rPr>
          <w:rFonts w:ascii="XO Thames" w:eastAsia="Times New Roman" w:hAnsi="XO Thames"/>
          <w:sz w:val="20"/>
          <w:szCs w:val="20"/>
          <w:vertAlign w:val="superscript"/>
          <w:lang w:eastAsia="ru-RU"/>
        </w:rPr>
        <w:t xml:space="preserve">   </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2.2. </w:t>
      </w:r>
      <w:proofErr w:type="gramStart"/>
      <w:r w:rsidRPr="00222E41">
        <w:rPr>
          <w:rFonts w:ascii="XO Thames" w:eastAsia="Times New Roman" w:hAnsi="XO Thames"/>
          <w:sz w:val="20"/>
          <w:szCs w:val="20"/>
          <w:lang w:eastAsia="ru-RU"/>
        </w:rPr>
        <w:t xml:space="preserve">Сумма, подлежащая уплате </w:t>
      </w:r>
      <w:r w:rsidRPr="00222E41">
        <w:rPr>
          <w:rFonts w:ascii="XO Thames" w:hAnsi="XO Thames"/>
          <w:sz w:val="20"/>
          <w:szCs w:val="20"/>
        </w:rPr>
        <w:t>Государственным заказчиком</w:t>
      </w:r>
      <w:r w:rsidRPr="00222E41">
        <w:rPr>
          <w:rFonts w:ascii="XO Thames" w:eastAsia="Times New Roman" w:hAnsi="XO Thames"/>
          <w:sz w:val="20"/>
          <w:szCs w:val="20"/>
          <w:lang w:eastAsia="ru-RU"/>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w:t>
      </w:r>
      <w:r w:rsidRPr="00222E41">
        <w:rPr>
          <w:rFonts w:ascii="XO Thames" w:eastAsia="Times New Roman" w:hAnsi="XO Thames"/>
          <w:sz w:val="20"/>
          <w:szCs w:val="20"/>
          <w:lang w:eastAsia="ru-RU"/>
        </w:rPr>
        <w:br/>
        <w:t>с оплатой Контракта, если в соответствии с </w:t>
      </w:r>
      <w:hyperlink r:id="rId8" w:anchor="block_1" w:tooltip="http://base.garant.ru/10900200/1cafb24d049dcd1e7707a22d98e9858f/#block_1" w:history="1">
        <w:r w:rsidRPr="00222E41">
          <w:rPr>
            <w:rFonts w:ascii="XO Thames" w:eastAsia="Times New Roman" w:hAnsi="XO Thames"/>
            <w:sz w:val="20"/>
            <w:szCs w:val="20"/>
            <w:lang w:eastAsia="ru-RU"/>
          </w:rPr>
          <w:t>законодательством</w:t>
        </w:r>
      </w:hyperlink>
      <w:r w:rsidRPr="00222E41">
        <w:rPr>
          <w:rFonts w:ascii="XO Thames" w:eastAsia="Times New Roman" w:hAnsi="XO Thames"/>
          <w:sz w:val="20"/>
          <w:szCs w:val="20"/>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222E41">
        <w:rPr>
          <w:rFonts w:ascii="XO Thames" w:hAnsi="XO Thames"/>
          <w:sz w:val="20"/>
          <w:szCs w:val="20"/>
        </w:rPr>
        <w:t>Государственным заказчиком</w:t>
      </w:r>
      <w:r w:rsidRPr="00222E41">
        <w:rPr>
          <w:rFonts w:ascii="XO Thames" w:eastAsia="Times New Roman" w:hAnsi="XO Thames"/>
          <w:sz w:val="20"/>
          <w:szCs w:val="20"/>
          <w:lang w:eastAsia="ru-RU"/>
        </w:rPr>
        <w:t>.</w:t>
      </w:r>
      <w:proofErr w:type="gramEnd"/>
    </w:p>
    <w:p w:rsidR="00F172AB" w:rsidRPr="00222E41" w:rsidRDefault="0033582A">
      <w:pPr>
        <w:pStyle w:val="afd"/>
        <w:jc w:val="both"/>
        <w:rPr>
          <w:rFonts w:ascii="XO Thames" w:eastAsia="Times New Roman" w:hAnsi="XO Thames"/>
          <w:color w:val="464C55"/>
          <w:sz w:val="20"/>
          <w:szCs w:val="20"/>
          <w:lang w:eastAsia="ru-RU"/>
        </w:rPr>
      </w:pPr>
      <w:r w:rsidRPr="00222E41">
        <w:rPr>
          <w:rFonts w:ascii="XO Thames" w:eastAsia="Times New Roman" w:hAnsi="XO Thames"/>
          <w:sz w:val="20"/>
          <w:szCs w:val="20"/>
          <w:lang w:eastAsia="ru-RU"/>
        </w:rPr>
        <w:t xml:space="preserve">2.3. </w:t>
      </w:r>
      <w:proofErr w:type="gramStart"/>
      <w:r w:rsidRPr="00222E41">
        <w:rPr>
          <w:rFonts w:ascii="XO Thames" w:eastAsia="Times New Roman" w:hAnsi="XO Thames"/>
          <w:sz w:val="20"/>
          <w:szCs w:val="20"/>
          <w:lang w:eastAsia="ru-RU"/>
        </w:rPr>
        <w:t xml:space="preserve">Цена Контракта включает в себя: стоимость Товара, расходы, связанные с доставкой, разгрузкой - погрузкой, размещением в местах хранения </w:t>
      </w:r>
      <w:r w:rsidRPr="00222E41">
        <w:rPr>
          <w:rFonts w:ascii="XO Thames" w:hAnsi="XO Thames"/>
          <w:sz w:val="20"/>
          <w:szCs w:val="20"/>
        </w:rPr>
        <w:t>Государственного заказчика</w:t>
      </w:r>
      <w:r w:rsidRPr="00222E41">
        <w:rPr>
          <w:rFonts w:ascii="XO Thames" w:eastAsia="Times New Roman" w:hAnsi="XO Thames"/>
          <w:sz w:val="20"/>
          <w:szCs w:val="20"/>
          <w:lang w:eastAsia="ru-RU"/>
        </w:rPr>
        <w:t>, стоимость упаковки (тары), маркировки, страхование, таможенные платежи (пошлины), НДС, другие установленные налоги, сборы</w:t>
      </w:r>
      <w:r w:rsidRPr="00222E41">
        <w:rPr>
          <w:rFonts w:ascii="XO Thames" w:eastAsia="Times New Roman" w:hAnsi="XO Thames"/>
          <w:sz w:val="20"/>
          <w:szCs w:val="20"/>
          <w:lang w:eastAsia="ru-RU"/>
        </w:rPr>
        <w:br/>
        <w:t>и иные расходы, связанные с исполнением Контракта.</w:t>
      </w:r>
      <w:r w:rsidRPr="00222E41">
        <w:rPr>
          <w:rFonts w:ascii="XO Thames" w:eastAsia="Times New Roman" w:hAnsi="XO Thames"/>
          <w:sz w:val="20"/>
          <w:szCs w:val="20"/>
          <w:vertAlign w:val="superscript"/>
          <w:lang w:eastAsia="ru-RU"/>
        </w:rPr>
        <w:t> </w:t>
      </w:r>
      <w:r w:rsidRPr="00222E41">
        <w:rPr>
          <w:rFonts w:ascii="XO Thames" w:eastAsia="Times New Roman" w:hAnsi="XO Thames"/>
          <w:color w:val="464C55"/>
          <w:sz w:val="20"/>
          <w:szCs w:val="20"/>
          <w:lang w:eastAsia="ru-RU"/>
        </w:rPr>
        <w:t xml:space="preserve"> </w:t>
      </w:r>
      <w:proofErr w:type="gramEnd"/>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2.4. Цена Контракта является твердой и определяется на весь срок исполнения Контракта, за исключением случаев, установленных </w:t>
      </w:r>
      <w:hyperlink r:id="rId9" w:anchor="block_22" w:tooltip="http://base.garant.ru/70353464/94f5bf092e8d98af576ee351987de4f0/#block_22" w:history="1">
        <w:r w:rsidRPr="00222E41">
          <w:rPr>
            <w:rFonts w:ascii="XO Thames" w:eastAsia="Times New Roman" w:hAnsi="XO Thames"/>
            <w:sz w:val="20"/>
            <w:szCs w:val="20"/>
            <w:lang w:eastAsia="ru-RU"/>
          </w:rPr>
          <w:t>Федеральным законом</w:t>
        </w:r>
      </w:hyperlink>
      <w:r w:rsidRPr="00222E41">
        <w:rPr>
          <w:rFonts w:ascii="XO Thames" w:eastAsia="Times New Roman" w:hAnsi="XO Thames"/>
          <w:sz w:val="20"/>
          <w:szCs w:val="20"/>
          <w:lang w:eastAsia="ru-RU"/>
        </w:rPr>
        <w:t>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Цена Контракта может быть снижена по соглашению Сторон без </w:t>
      </w:r>
      <w:proofErr w:type="gramStart"/>
      <w:r w:rsidRPr="00222E41">
        <w:rPr>
          <w:rFonts w:ascii="XO Thames" w:eastAsia="Times New Roman" w:hAnsi="XO Thames"/>
          <w:sz w:val="20"/>
          <w:szCs w:val="20"/>
          <w:lang w:eastAsia="ru-RU"/>
        </w:rPr>
        <w:t>изменения</w:t>
      </w:r>
      <w:proofErr w:type="gramEnd"/>
      <w:r w:rsidRPr="00222E41">
        <w:rPr>
          <w:rFonts w:ascii="XO Thames" w:eastAsia="Times New Roman" w:hAnsi="XO Thames"/>
          <w:sz w:val="20"/>
          <w:szCs w:val="20"/>
          <w:lang w:eastAsia="ru-RU"/>
        </w:rPr>
        <w:t xml:space="preserve"> предусмотренного Контрактом количества и качества поставляемого Товара и иных условий Контракта.</w:t>
      </w:r>
    </w:p>
    <w:p w:rsidR="00F172AB" w:rsidRPr="00222E41" w:rsidRDefault="0033582A">
      <w:pPr>
        <w:pStyle w:val="afd"/>
        <w:jc w:val="both"/>
        <w:rPr>
          <w:rFonts w:ascii="XO Thames" w:hAnsi="XO Thames"/>
          <w:sz w:val="20"/>
          <w:szCs w:val="20"/>
        </w:rPr>
      </w:pPr>
      <w:r w:rsidRPr="00222E41">
        <w:rPr>
          <w:rFonts w:ascii="XO Thames" w:hAnsi="XO Thames"/>
          <w:sz w:val="20"/>
          <w:szCs w:val="20"/>
        </w:rPr>
        <w:t>2.5. Источник финансирования Контракта – средства федерального бюджетного финансирования</w:t>
      </w:r>
      <w:r w:rsidR="00C4306D">
        <w:rPr>
          <w:rFonts w:ascii="XO Thames" w:hAnsi="XO Thames"/>
          <w:sz w:val="20"/>
          <w:szCs w:val="20"/>
        </w:rPr>
        <w:t xml:space="preserve"> полученного от привлечения осужденных к оплачиваемому труду</w:t>
      </w:r>
      <w:r w:rsidRPr="00222E41">
        <w:rPr>
          <w:rFonts w:ascii="XO Thames" w:hAnsi="XO Thames"/>
          <w:sz w:val="20"/>
          <w:szCs w:val="20"/>
        </w:rPr>
        <w:t>.</w:t>
      </w:r>
    </w:p>
    <w:p w:rsidR="00F172AB" w:rsidRPr="00222E41" w:rsidRDefault="0033582A">
      <w:pPr>
        <w:pStyle w:val="afd"/>
        <w:jc w:val="both"/>
        <w:rPr>
          <w:rFonts w:ascii="XO Thames" w:hAnsi="XO Thames"/>
          <w:sz w:val="20"/>
          <w:szCs w:val="20"/>
        </w:rPr>
      </w:pPr>
      <w:bookmarkStart w:id="0" w:name="P78"/>
      <w:bookmarkEnd w:id="0"/>
      <w:r w:rsidRPr="00222E41">
        <w:rPr>
          <w:rFonts w:ascii="XO Thames" w:hAnsi="XO Thames"/>
          <w:sz w:val="20"/>
          <w:szCs w:val="20"/>
        </w:rPr>
        <w:t xml:space="preserve">2.6. Оплата по Контракту осуществляется </w:t>
      </w:r>
      <w:proofErr w:type="gramStart"/>
      <w:r w:rsidRPr="00222E41">
        <w:rPr>
          <w:rFonts w:ascii="XO Thames" w:hAnsi="XO Thames"/>
          <w:sz w:val="20"/>
          <w:szCs w:val="20"/>
        </w:rPr>
        <w:t>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Контракте</w:t>
      </w:r>
      <w:proofErr w:type="gramEnd"/>
      <w:r w:rsidRPr="00222E41">
        <w:rPr>
          <w:rFonts w:ascii="XO Thames" w:hAnsi="XO Thames"/>
          <w:sz w:val="20"/>
          <w:szCs w:val="20"/>
        </w:rPr>
        <w:t xml:space="preserve"> в течение 7 рабочих дней с момента подписания Государственным заказчиком, либо уполномоченным Государственным заказчиком лицом документа о приемке. </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2.7.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 </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2.8. Оплата по Контракту производится за вычетом соответствующего размера неустойки (штрафа, пени) </w:t>
      </w:r>
      <w:r w:rsidRPr="00222E41">
        <w:rPr>
          <w:rFonts w:ascii="XO Thames" w:hAnsi="XO Thames"/>
          <w:sz w:val="20"/>
          <w:szCs w:val="20"/>
        </w:rPr>
        <w:br/>
        <w:t>или возврата обеспечения исполнения Контракта, уменьшенного на размер начисляемой неустойки (штрафа, пени).</w:t>
      </w:r>
    </w:p>
    <w:p w:rsidR="00F172AB" w:rsidRPr="00222E41" w:rsidRDefault="0033582A">
      <w:pPr>
        <w:pStyle w:val="afd"/>
        <w:jc w:val="center"/>
        <w:rPr>
          <w:rFonts w:ascii="XO Thames" w:eastAsia="Times New Roman" w:hAnsi="XO Thames"/>
          <w:b/>
          <w:color w:val="22272F"/>
          <w:sz w:val="20"/>
          <w:szCs w:val="20"/>
          <w:lang w:eastAsia="ru-RU"/>
        </w:rPr>
      </w:pPr>
      <w:r w:rsidRPr="00222E41">
        <w:rPr>
          <w:rFonts w:ascii="XO Thames" w:eastAsia="Times New Roman" w:hAnsi="XO Thames"/>
          <w:b/>
          <w:bCs/>
          <w:sz w:val="20"/>
          <w:szCs w:val="20"/>
          <w:lang w:eastAsia="ru-RU"/>
        </w:rPr>
        <w:t>III. Порядок, сроки и условия поставки и приемки Товара</w:t>
      </w:r>
    </w:p>
    <w:p w:rsidR="00F172AB" w:rsidRPr="00222E41" w:rsidRDefault="0033582A">
      <w:pPr>
        <w:pStyle w:val="afd"/>
        <w:jc w:val="both"/>
        <w:rPr>
          <w:rFonts w:ascii="XO Thames" w:eastAsia="Times New Roman" w:hAnsi="XO Thames"/>
          <w:color w:val="FF0000"/>
          <w:sz w:val="20"/>
          <w:szCs w:val="20"/>
          <w:lang w:eastAsia="ru-RU"/>
        </w:rPr>
      </w:pPr>
      <w:r w:rsidRPr="00222E41">
        <w:rPr>
          <w:rFonts w:ascii="XO Thames" w:hAnsi="XO Thames"/>
          <w:sz w:val="20"/>
          <w:szCs w:val="20"/>
        </w:rPr>
        <w:t xml:space="preserve">3.1. Поставщик самостоятельно доставляет Товар Государственному заказчику по адресу: 612735, Кировская область, </w:t>
      </w:r>
      <w:proofErr w:type="spellStart"/>
      <w:r w:rsidRPr="00222E41">
        <w:rPr>
          <w:rFonts w:ascii="XO Thames" w:hAnsi="XO Thames"/>
          <w:sz w:val="20"/>
          <w:szCs w:val="20"/>
        </w:rPr>
        <w:t>Омутнинский</w:t>
      </w:r>
      <w:proofErr w:type="spellEnd"/>
      <w:r w:rsidRPr="00222E41">
        <w:rPr>
          <w:rFonts w:ascii="XO Thames" w:hAnsi="XO Thames"/>
          <w:sz w:val="20"/>
          <w:szCs w:val="20"/>
        </w:rPr>
        <w:t xml:space="preserve"> район, п. Котчиха, территория ФКУ ИК-1 УФСИН России по Кировской области</w:t>
      </w:r>
      <w:r w:rsidRPr="00222E41">
        <w:rPr>
          <w:rFonts w:ascii="XO Thames" w:hAnsi="XO Thames"/>
          <w:sz w:val="20"/>
          <w:szCs w:val="20"/>
        </w:rPr>
        <w:br/>
        <w:t>в течение 1</w:t>
      </w:r>
      <w:r w:rsidR="00C4306D">
        <w:rPr>
          <w:rFonts w:ascii="XO Thames" w:hAnsi="XO Thames"/>
          <w:sz w:val="20"/>
          <w:szCs w:val="20"/>
        </w:rPr>
        <w:t>0</w:t>
      </w:r>
      <w:r w:rsidRPr="00222E41">
        <w:rPr>
          <w:rFonts w:ascii="XO Thames" w:hAnsi="XO Thames"/>
          <w:sz w:val="20"/>
          <w:szCs w:val="20"/>
        </w:rPr>
        <w:t>(</w:t>
      </w:r>
      <w:r w:rsidR="00C4306D">
        <w:rPr>
          <w:rFonts w:ascii="XO Thames" w:hAnsi="XO Thames"/>
          <w:sz w:val="20"/>
          <w:szCs w:val="20"/>
        </w:rPr>
        <w:t>деся</w:t>
      </w:r>
      <w:r w:rsidRPr="00222E41">
        <w:rPr>
          <w:rFonts w:ascii="XO Thames" w:hAnsi="XO Thames"/>
          <w:sz w:val="20"/>
          <w:szCs w:val="20"/>
        </w:rPr>
        <w:t>ти) календарных</w:t>
      </w:r>
      <w:r w:rsidRPr="00222E41">
        <w:rPr>
          <w:rFonts w:ascii="XO Thames" w:hAnsi="XO Thames"/>
          <w:b/>
          <w:color w:val="FF0000"/>
          <w:sz w:val="20"/>
          <w:szCs w:val="20"/>
        </w:rPr>
        <w:t xml:space="preserve"> </w:t>
      </w:r>
      <w:r w:rsidRPr="00222E41">
        <w:rPr>
          <w:rFonts w:ascii="XO Thames" w:hAnsi="XO Thames"/>
          <w:sz w:val="20"/>
          <w:szCs w:val="20"/>
        </w:rPr>
        <w:t>дней  с момента заключения Контракта.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3.2. Поставщик не менее чем за два</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xml:space="preserve"> дня до осуществления поставки Товара направляет в адрес </w:t>
      </w:r>
      <w:r w:rsidRPr="00222E41">
        <w:rPr>
          <w:rFonts w:ascii="XO Thames" w:hAnsi="XO Thames"/>
          <w:sz w:val="20"/>
          <w:szCs w:val="20"/>
        </w:rPr>
        <w:t>Государственного заказчика</w:t>
      </w:r>
      <w:r w:rsidRPr="00222E41">
        <w:rPr>
          <w:rFonts w:ascii="XO Thames" w:eastAsia="Times New Roman" w:hAnsi="XO Thames"/>
          <w:sz w:val="20"/>
          <w:szCs w:val="20"/>
          <w:lang w:eastAsia="ru-RU"/>
        </w:rPr>
        <w:t xml:space="preserve"> уведомление о времени и месте поставки.</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 3.4. </w:t>
      </w:r>
      <w:r w:rsidRPr="00222E41">
        <w:rPr>
          <w:rFonts w:ascii="XO Thames" w:hAnsi="XO Thames"/>
          <w:sz w:val="20"/>
          <w:szCs w:val="20"/>
        </w:rPr>
        <w:t>Государственный заказчик</w:t>
      </w:r>
      <w:r w:rsidRPr="00222E41">
        <w:rPr>
          <w:rFonts w:ascii="XO Thames" w:eastAsia="Times New Roman" w:hAnsi="XO Thames"/>
          <w:sz w:val="20"/>
          <w:szCs w:val="20"/>
          <w:lang w:eastAsia="ru-RU"/>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lastRenderedPageBreak/>
        <w:t>3.5. Для проверки предоставленных Поставщиком результатов, предусмотренных Контрактом, в части</w:t>
      </w:r>
      <w:r w:rsidRPr="00222E41">
        <w:rPr>
          <w:rFonts w:ascii="XO Thames" w:eastAsia="Times New Roman" w:hAnsi="XO Thames"/>
          <w:sz w:val="20"/>
          <w:szCs w:val="20"/>
          <w:lang w:eastAsia="ru-RU"/>
        </w:rPr>
        <w:br/>
        <w:t xml:space="preserve">их соответствия условиям Контракта </w:t>
      </w:r>
      <w:r w:rsidRPr="00222E41">
        <w:rPr>
          <w:rFonts w:ascii="XO Thames" w:hAnsi="XO Thames"/>
          <w:sz w:val="20"/>
          <w:szCs w:val="20"/>
        </w:rPr>
        <w:t>Государственный заказчик</w:t>
      </w:r>
      <w:r w:rsidRPr="00222E41">
        <w:rPr>
          <w:rFonts w:ascii="XO Thames" w:eastAsia="Times New Roman" w:hAnsi="XO Thames"/>
          <w:sz w:val="20"/>
          <w:szCs w:val="20"/>
          <w:lang w:eastAsia="ru-RU"/>
        </w:rPr>
        <w:t xml:space="preserve"> может проводить экспертизу. Экспертиза результатов, предусмотренных Контрактом, может проводиться </w:t>
      </w:r>
      <w:r w:rsidRPr="00222E41">
        <w:rPr>
          <w:rFonts w:ascii="XO Thames" w:hAnsi="XO Thames"/>
          <w:sz w:val="20"/>
          <w:szCs w:val="20"/>
        </w:rPr>
        <w:t>Государственным заказчиком</w:t>
      </w:r>
      <w:r w:rsidRPr="00222E41">
        <w:rPr>
          <w:rFonts w:ascii="XO Thames" w:eastAsia="Times New Roman" w:hAnsi="XO Thames"/>
          <w:sz w:val="20"/>
          <w:szCs w:val="20"/>
          <w:lang w:eastAsia="ru-RU"/>
        </w:rPr>
        <w:t xml:space="preserve">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10" w:anchor="block_41" w:tooltip="http://base.garant.ru/70353464/6f6a564ac5dc1fa713a326239c5c2f5d/#block_41" w:history="1">
        <w:r w:rsidRPr="00222E41">
          <w:rPr>
            <w:rFonts w:ascii="XO Thames" w:eastAsia="Times New Roman" w:hAnsi="XO Thames"/>
            <w:sz w:val="20"/>
            <w:szCs w:val="20"/>
            <w:lang w:eastAsia="ru-RU"/>
          </w:rPr>
          <w:t>Федеральным законом</w:t>
        </w:r>
      </w:hyperlink>
      <w:r w:rsidRPr="00222E41">
        <w:rPr>
          <w:rFonts w:ascii="XO Thames" w:eastAsia="Times New Roman" w:hAnsi="XO Thames"/>
          <w:sz w:val="20"/>
          <w:szCs w:val="20"/>
          <w:lang w:eastAsia="ru-RU"/>
        </w:rPr>
        <w:t> от 5 апреля 2013 г. N 44-ФЗ "О контрактной системе</w:t>
      </w:r>
      <w:r w:rsidRPr="00222E41">
        <w:rPr>
          <w:rFonts w:ascii="XO Thames" w:eastAsia="Times New Roman" w:hAnsi="XO Thames"/>
          <w:sz w:val="20"/>
          <w:szCs w:val="20"/>
          <w:lang w:eastAsia="ru-RU"/>
        </w:rPr>
        <w:br/>
        <w:t>в сфере закупок товаров, работ, услуг для обеспечения государственных и муниципальных нужд".</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3.6. При отсутствии у </w:t>
      </w:r>
      <w:r w:rsidRPr="00222E41">
        <w:rPr>
          <w:rFonts w:ascii="XO Thames" w:hAnsi="XO Thames"/>
          <w:sz w:val="20"/>
          <w:szCs w:val="20"/>
        </w:rPr>
        <w:t>Государственного заказчика</w:t>
      </w:r>
      <w:r w:rsidRPr="00222E41">
        <w:rPr>
          <w:rFonts w:ascii="XO Thames" w:eastAsia="Times New Roman" w:hAnsi="XO Thames"/>
          <w:sz w:val="20"/>
          <w:szCs w:val="20"/>
          <w:lang w:eastAsia="ru-RU"/>
        </w:rPr>
        <w:t xml:space="preserve"> претензий по количеству и качеству поставленного Товара </w:t>
      </w:r>
      <w:r w:rsidRPr="00222E41">
        <w:rPr>
          <w:rFonts w:ascii="XO Thames" w:hAnsi="XO Thames"/>
          <w:sz w:val="20"/>
          <w:szCs w:val="20"/>
        </w:rPr>
        <w:t>Государственный заказчик</w:t>
      </w:r>
      <w:r w:rsidRPr="00222E41">
        <w:rPr>
          <w:rFonts w:ascii="XO Thames" w:eastAsia="Times New Roman" w:hAnsi="XO Thames"/>
          <w:sz w:val="20"/>
          <w:szCs w:val="20"/>
          <w:lang w:eastAsia="ru-RU"/>
        </w:rPr>
        <w:t xml:space="preserve"> не позднее 5 (пяти) рабочих дней с момента доставки Товара Поставщиком подписывает акт приема-передачи Товара, товарную (товарно-транспортную) накладную, счет-фактуру. После этого Товар считается переданным Поставщиком </w:t>
      </w:r>
      <w:r w:rsidRPr="00222E41">
        <w:rPr>
          <w:rFonts w:ascii="XO Thames" w:hAnsi="XO Thames"/>
          <w:sz w:val="20"/>
          <w:szCs w:val="20"/>
        </w:rPr>
        <w:t>Государственному заказчику</w:t>
      </w:r>
      <w:r w:rsidRPr="00222E41">
        <w:rPr>
          <w:rFonts w:ascii="XO Thames" w:eastAsia="Times New Roman" w:hAnsi="XO Thames"/>
          <w:sz w:val="20"/>
          <w:szCs w:val="20"/>
          <w:lang w:eastAsia="ru-RU"/>
        </w:rPr>
        <w:t>.</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3.7. </w:t>
      </w:r>
      <w:proofErr w:type="gramStart"/>
      <w:r w:rsidRPr="00222E41">
        <w:rPr>
          <w:rFonts w:ascii="XO Thames" w:eastAsia="Times New Roman" w:hAnsi="XO Thames"/>
          <w:sz w:val="20"/>
          <w:szCs w:val="20"/>
          <w:lang w:eastAsia="ru-RU"/>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w:t>
      </w:r>
      <w:r w:rsidRPr="00222E41">
        <w:rPr>
          <w:rFonts w:ascii="XO Thames" w:eastAsia="Times New Roman" w:hAnsi="XO Thames"/>
          <w:sz w:val="20"/>
          <w:szCs w:val="20"/>
          <w:lang w:eastAsia="ru-RU"/>
        </w:rPr>
        <w:br/>
        <w:t xml:space="preserve">его приемке, </w:t>
      </w:r>
      <w:r w:rsidRPr="00222E41">
        <w:rPr>
          <w:rFonts w:ascii="XO Thames" w:hAnsi="XO Thames"/>
          <w:sz w:val="20"/>
          <w:szCs w:val="20"/>
        </w:rPr>
        <w:t>Государственный заказчик</w:t>
      </w:r>
      <w:r w:rsidRPr="00222E41">
        <w:rPr>
          <w:rFonts w:ascii="XO Thames" w:eastAsia="Times New Roman" w:hAnsi="XO Thames"/>
          <w:sz w:val="20"/>
          <w:szCs w:val="20"/>
          <w:lang w:eastAsia="ru-RU"/>
        </w:rPr>
        <w:t xml:space="preserve"> в срок, установленный в </w:t>
      </w:r>
      <w:hyperlink r:id="rId11" w:anchor="block_3306" w:tooltip="http://base.garant.ru/74390287/3e22e51c74db8e0b182fad67b502e640/#block_3306" w:history="1">
        <w:r w:rsidRPr="00222E41">
          <w:rPr>
            <w:rFonts w:ascii="XO Thames" w:eastAsia="Times New Roman" w:hAnsi="XO Thames"/>
            <w:sz w:val="20"/>
            <w:szCs w:val="20"/>
            <w:lang w:eastAsia="ru-RU"/>
          </w:rPr>
          <w:t>пункте 3.6</w:t>
        </w:r>
      </w:hyperlink>
      <w:r w:rsidRPr="00222E41">
        <w:rPr>
          <w:rFonts w:ascii="XO Thames" w:eastAsia="Times New Roman" w:hAnsi="XO Thames"/>
          <w:sz w:val="20"/>
          <w:szCs w:val="20"/>
          <w:lang w:eastAsia="ru-RU"/>
        </w:rPr>
        <w:t> Контракта, отказывает в приемке Товара, направляя Поставщику мотивированный отказ от приемки Товара с перечнем выявленных недостатков и</w:t>
      </w:r>
      <w:proofErr w:type="gramEnd"/>
      <w:r w:rsidRPr="00222E41">
        <w:rPr>
          <w:rFonts w:ascii="XO Thames" w:eastAsia="Times New Roman" w:hAnsi="XO Thames"/>
          <w:sz w:val="20"/>
          <w:szCs w:val="20"/>
          <w:lang w:eastAsia="ru-RU"/>
        </w:rPr>
        <w:t xml:space="preserve"> указанием сроков их устранения.</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3.8. Во всех случаях, влекущих возврат Товара Поставщику, </w:t>
      </w:r>
      <w:r w:rsidRPr="00222E41">
        <w:rPr>
          <w:rFonts w:ascii="XO Thames" w:hAnsi="XO Thames"/>
          <w:sz w:val="20"/>
          <w:szCs w:val="20"/>
        </w:rPr>
        <w:t>Государственный заказчик</w:t>
      </w:r>
      <w:r w:rsidRPr="00222E41">
        <w:rPr>
          <w:rFonts w:ascii="XO Thames" w:eastAsia="Times New Roman" w:hAnsi="XO Thames"/>
          <w:sz w:val="20"/>
          <w:szCs w:val="20"/>
          <w:lang w:eastAsia="ru-RU"/>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Pr="00222E41">
        <w:rPr>
          <w:rFonts w:ascii="XO Thames" w:hAnsi="XO Thames"/>
          <w:sz w:val="20"/>
          <w:szCs w:val="20"/>
        </w:rPr>
        <w:t>Государственным заказчиком</w:t>
      </w:r>
      <w:r w:rsidRPr="00222E41">
        <w:rPr>
          <w:rFonts w:ascii="XO Thames" w:eastAsia="Times New Roman" w:hAnsi="XO Thames"/>
          <w:sz w:val="20"/>
          <w:szCs w:val="20"/>
          <w:lang w:eastAsia="ru-RU"/>
        </w:rPr>
        <w:t xml:space="preserve"> в связи</w:t>
      </w:r>
      <w:r w:rsidRPr="00222E41">
        <w:rPr>
          <w:rFonts w:ascii="XO Thames" w:eastAsia="Times New Roman" w:hAnsi="XO Thames"/>
          <w:sz w:val="20"/>
          <w:szCs w:val="20"/>
          <w:lang w:eastAsia="ru-RU"/>
        </w:rPr>
        <w:br/>
        <w:t>с принятием Товара на ответственное хранение и (или) его возвратом (заменой), подлежат возмещению Поставщиком.</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3.9. Право собственности и риск случайной гибели или порчи Товара переходит от Поставщика</w:t>
      </w:r>
      <w:r w:rsidRPr="00222E41">
        <w:rPr>
          <w:rFonts w:ascii="XO Thames" w:eastAsia="Times New Roman" w:hAnsi="XO Thames"/>
          <w:sz w:val="20"/>
          <w:szCs w:val="20"/>
          <w:lang w:eastAsia="ru-RU"/>
        </w:rPr>
        <w:br/>
        <w:t xml:space="preserve">к </w:t>
      </w:r>
      <w:r w:rsidRPr="00222E41">
        <w:rPr>
          <w:rFonts w:ascii="XO Thames" w:hAnsi="XO Thames"/>
          <w:sz w:val="20"/>
          <w:szCs w:val="20"/>
        </w:rPr>
        <w:t>Государственному заказчику</w:t>
      </w:r>
      <w:r w:rsidRPr="00222E41">
        <w:rPr>
          <w:rFonts w:ascii="XO Thames" w:eastAsia="Times New Roman" w:hAnsi="XO Thames"/>
          <w:sz w:val="20"/>
          <w:szCs w:val="20"/>
          <w:lang w:eastAsia="ru-RU"/>
        </w:rPr>
        <w:t xml:space="preserve"> с момента приемки Товара </w:t>
      </w:r>
      <w:r w:rsidRPr="00222E41">
        <w:rPr>
          <w:rFonts w:ascii="XO Thames" w:hAnsi="XO Thames"/>
          <w:sz w:val="20"/>
          <w:szCs w:val="20"/>
        </w:rPr>
        <w:t>Государственным заказчиком</w:t>
      </w:r>
      <w:r w:rsidRPr="00222E41">
        <w:rPr>
          <w:rFonts w:ascii="XO Thames" w:eastAsia="Times New Roman" w:hAnsi="XO Thames"/>
          <w:sz w:val="20"/>
          <w:szCs w:val="20"/>
          <w:lang w:eastAsia="ru-RU"/>
        </w:rPr>
        <w:t xml:space="preserve"> и подписания Сторонами документов, указанных в </w:t>
      </w:r>
      <w:hyperlink r:id="rId12" w:anchor="block_3306" w:tooltip="http://base.garant.ru/74390287/3e22e51c74db8e0b182fad67b502e640/#block_3306" w:history="1">
        <w:r w:rsidRPr="00222E41">
          <w:rPr>
            <w:rFonts w:ascii="XO Thames" w:eastAsia="Times New Roman" w:hAnsi="XO Thames"/>
            <w:sz w:val="20"/>
            <w:szCs w:val="20"/>
            <w:lang w:eastAsia="ru-RU"/>
          </w:rPr>
          <w:t>пункте 3.6</w:t>
        </w:r>
      </w:hyperlink>
      <w:r w:rsidRPr="00222E41">
        <w:rPr>
          <w:rFonts w:ascii="XO Thames" w:eastAsia="Times New Roman" w:hAnsi="XO Thames"/>
          <w:sz w:val="20"/>
          <w:szCs w:val="20"/>
          <w:lang w:eastAsia="ru-RU"/>
        </w:rPr>
        <w:t> Контракта.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3.10. </w:t>
      </w:r>
      <w:r w:rsidRPr="00222E41">
        <w:rPr>
          <w:rFonts w:ascii="XO Thames" w:hAnsi="XO Thames"/>
          <w:sz w:val="20"/>
          <w:szCs w:val="20"/>
        </w:rPr>
        <w:t>Государственный заказчик</w:t>
      </w:r>
      <w:r w:rsidRPr="00222E41">
        <w:rPr>
          <w:rFonts w:ascii="XO Thames" w:eastAsia="Times New Roman" w:hAnsi="XO Thames"/>
          <w:sz w:val="20"/>
          <w:szCs w:val="20"/>
          <w:lang w:eastAsia="ru-RU"/>
        </w:rPr>
        <w:t xml:space="preserve">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172AB" w:rsidRPr="00222E41" w:rsidRDefault="0033582A">
      <w:pPr>
        <w:pStyle w:val="afd"/>
        <w:jc w:val="center"/>
        <w:rPr>
          <w:rFonts w:ascii="XO Thames" w:eastAsia="Times New Roman" w:hAnsi="XO Thames"/>
          <w:b/>
          <w:color w:val="22272F"/>
          <w:sz w:val="20"/>
          <w:szCs w:val="20"/>
          <w:lang w:eastAsia="ru-RU"/>
        </w:rPr>
      </w:pPr>
      <w:r w:rsidRPr="00222E41">
        <w:rPr>
          <w:rFonts w:ascii="XO Thames" w:eastAsia="Times New Roman" w:hAnsi="XO Thames"/>
          <w:b/>
          <w:bCs/>
          <w:sz w:val="20"/>
          <w:szCs w:val="20"/>
          <w:lang w:eastAsia="ru-RU"/>
        </w:rPr>
        <w:t>IV. Взаимодействие Сторон</w:t>
      </w:r>
    </w:p>
    <w:p w:rsidR="00F172AB" w:rsidRPr="00222E41" w:rsidRDefault="0033582A">
      <w:pPr>
        <w:pStyle w:val="afd"/>
        <w:jc w:val="both"/>
        <w:rPr>
          <w:rFonts w:ascii="XO Thames" w:eastAsia="Times New Roman" w:hAnsi="XO Thames"/>
          <w:sz w:val="20"/>
          <w:szCs w:val="20"/>
          <w:vertAlign w:val="superscript"/>
          <w:lang w:eastAsia="ru-RU"/>
        </w:rPr>
      </w:pPr>
      <w:r w:rsidRPr="00222E41">
        <w:rPr>
          <w:rFonts w:ascii="XO Thames" w:eastAsia="Times New Roman" w:hAnsi="XO Thames"/>
          <w:sz w:val="20"/>
          <w:szCs w:val="20"/>
          <w:lang w:eastAsia="ru-RU"/>
        </w:rPr>
        <w:t>4.1. Поставщик обязан:</w:t>
      </w:r>
      <w:r w:rsidRPr="00222E41">
        <w:rPr>
          <w:rFonts w:ascii="XO Thames" w:eastAsia="Times New Roman" w:hAnsi="XO Thames"/>
          <w:sz w:val="20"/>
          <w:szCs w:val="20"/>
          <w:vertAlign w:val="superscript"/>
          <w:lang w:eastAsia="ru-RU"/>
        </w:rPr>
        <w:t> </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4.1.1. Поставить Товар в порядке, количестве, в срок и на условиях, предусмотренных Контрактом</w:t>
      </w:r>
      <w:r w:rsidRPr="00222E41">
        <w:rPr>
          <w:rFonts w:ascii="XO Thames" w:eastAsia="Times New Roman" w:hAnsi="XO Thames"/>
          <w:sz w:val="20"/>
          <w:szCs w:val="20"/>
          <w:lang w:eastAsia="ru-RU"/>
        </w:rPr>
        <w:br/>
        <w:t>и спецификацией;</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4.1.3. Обеспечить за свой счет устранение выявленных недостатков Товара или осуществить</w:t>
      </w:r>
      <w:r w:rsidRPr="00222E41">
        <w:rPr>
          <w:rFonts w:ascii="XO Thames" w:eastAsia="Times New Roman" w:hAnsi="XO Thames"/>
          <w:sz w:val="20"/>
          <w:szCs w:val="20"/>
          <w:lang w:eastAsia="ru-RU"/>
        </w:rPr>
        <w:br/>
        <w:t>его соответствующую замену в порядке и на условиях, предусмотренных Контрактом;</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4.1.4. Предоставлять </w:t>
      </w:r>
      <w:r w:rsidRPr="00222E41">
        <w:rPr>
          <w:rFonts w:ascii="XO Thames" w:hAnsi="XO Thames"/>
          <w:sz w:val="20"/>
          <w:szCs w:val="20"/>
        </w:rPr>
        <w:t>Государственному заказчику</w:t>
      </w:r>
      <w:r w:rsidRPr="00222E41">
        <w:rPr>
          <w:rFonts w:ascii="XO Thames" w:eastAsia="Times New Roman" w:hAnsi="XO Thames"/>
          <w:sz w:val="20"/>
          <w:szCs w:val="20"/>
          <w:lang w:eastAsia="ru-RU"/>
        </w:rPr>
        <w:t xml:space="preserve"> по его требованию документы, относящиеся к предмету Контракта, а также своевременно предоставлять </w:t>
      </w:r>
      <w:r w:rsidRPr="00222E41">
        <w:rPr>
          <w:rFonts w:ascii="XO Thames" w:hAnsi="XO Thames"/>
          <w:sz w:val="20"/>
          <w:szCs w:val="20"/>
        </w:rPr>
        <w:t>Государственному заказчику</w:t>
      </w:r>
      <w:r w:rsidRPr="00222E41">
        <w:rPr>
          <w:rFonts w:ascii="XO Thames" w:eastAsia="Times New Roman" w:hAnsi="XO Thames"/>
          <w:sz w:val="20"/>
          <w:szCs w:val="20"/>
          <w:lang w:eastAsia="ru-RU"/>
        </w:rPr>
        <w:t xml:space="preserve"> достоверную информацию</w:t>
      </w:r>
      <w:r w:rsidRPr="00222E41">
        <w:rPr>
          <w:rFonts w:ascii="XO Thames" w:eastAsia="Times New Roman" w:hAnsi="XO Thames"/>
          <w:sz w:val="20"/>
          <w:szCs w:val="20"/>
          <w:lang w:eastAsia="ru-RU"/>
        </w:rPr>
        <w:br/>
        <w:t>о ходе исполнения своих обязательств, в том числе о сложностях, возникающих при исполнении Контракта;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4.2. Поставщик вправе:</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4.2.1. Требовать от </w:t>
      </w:r>
      <w:r w:rsidRPr="00222E41">
        <w:rPr>
          <w:rFonts w:ascii="XO Thames" w:hAnsi="XO Thames"/>
          <w:sz w:val="20"/>
          <w:szCs w:val="20"/>
        </w:rPr>
        <w:t>Государственного заказчика</w:t>
      </w:r>
      <w:r w:rsidRPr="00222E41">
        <w:rPr>
          <w:rFonts w:ascii="XO Thames" w:eastAsia="Times New Roman" w:hAnsi="XO Thames"/>
          <w:sz w:val="20"/>
          <w:szCs w:val="20"/>
          <w:lang w:eastAsia="ru-RU"/>
        </w:rPr>
        <w:t xml:space="preserve"> произвести приемку Товара в порядке и в сроки, предусмотренные Контрактом;</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4.2.2. Требовать своевременной оплаты на условиях, установленных Контрактом, надлежащим образом поставленного и принятого </w:t>
      </w:r>
      <w:r w:rsidRPr="00222E41">
        <w:rPr>
          <w:rFonts w:ascii="XO Thames" w:hAnsi="XO Thames"/>
          <w:sz w:val="20"/>
          <w:szCs w:val="20"/>
        </w:rPr>
        <w:t>Государственным заказчиком</w:t>
      </w:r>
      <w:r w:rsidRPr="00222E41">
        <w:rPr>
          <w:rFonts w:ascii="XO Thames" w:eastAsia="Times New Roman" w:hAnsi="XO Thames"/>
          <w:sz w:val="20"/>
          <w:szCs w:val="20"/>
          <w:lang w:eastAsia="ru-RU"/>
        </w:rPr>
        <w:t xml:space="preserve"> Товара;</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xml:space="preserve"> </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4.2.3. Принять решение об одностороннем отказе от исполнения Контракта в соответствии с </w:t>
      </w:r>
      <w:hyperlink r:id="rId13" w:anchor="block_523" w:tooltip="http://base.garant.ru/10164072/fdf1443bec49da6fd59fe9fb4a654c3b/#block_523" w:history="1">
        <w:r w:rsidRPr="00222E41">
          <w:rPr>
            <w:rFonts w:ascii="XO Thames" w:eastAsia="Times New Roman" w:hAnsi="XO Thames"/>
            <w:sz w:val="20"/>
            <w:szCs w:val="20"/>
            <w:lang w:eastAsia="ru-RU"/>
          </w:rPr>
          <w:t>гражданским законодательством</w:t>
        </w:r>
      </w:hyperlink>
      <w:r w:rsidRPr="00222E41">
        <w:rPr>
          <w:rFonts w:ascii="XO Thames" w:eastAsia="Times New Roman" w:hAnsi="XO Thames"/>
          <w:sz w:val="20"/>
          <w:szCs w:val="20"/>
          <w:lang w:eastAsia="ru-RU"/>
        </w:rPr>
        <w:t>;</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xml:space="preserve"> </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4.2.4. Требовать возмещения убытков, уплаты неустоек (штрафов, пеней) в соответствии с </w:t>
      </w:r>
      <w:hyperlink r:id="rId14" w:anchor="block_3600" w:tooltip="http://base.garant.ru/74390287/3e22e51c74db8e0b182fad67b502e640/#block_3600" w:history="1">
        <w:r w:rsidRPr="00222E41">
          <w:rPr>
            <w:rFonts w:ascii="XO Thames" w:eastAsia="Times New Roman" w:hAnsi="XO Thames"/>
            <w:sz w:val="20"/>
            <w:szCs w:val="20"/>
            <w:lang w:eastAsia="ru-RU"/>
          </w:rPr>
          <w:t>разделом VI</w:t>
        </w:r>
      </w:hyperlink>
      <w:r w:rsidRPr="00222E41">
        <w:rPr>
          <w:rFonts w:ascii="XO Thames" w:eastAsia="Times New Roman" w:hAnsi="XO Thames"/>
          <w:sz w:val="20"/>
          <w:szCs w:val="20"/>
          <w:lang w:eastAsia="ru-RU"/>
        </w:rPr>
        <w:t> Контракта;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4.2.5. </w:t>
      </w:r>
      <w:proofErr w:type="gramStart"/>
      <w:r w:rsidRPr="00222E41">
        <w:rPr>
          <w:rFonts w:ascii="XO Thames" w:eastAsia="Times New Roman" w:hAnsi="XO Thames"/>
          <w:sz w:val="20"/>
          <w:szCs w:val="20"/>
          <w:lang w:eastAsia="ru-RU"/>
        </w:rPr>
        <w:t xml:space="preserve">По согласованию с </w:t>
      </w:r>
      <w:r w:rsidRPr="00222E41">
        <w:rPr>
          <w:rFonts w:ascii="XO Thames" w:hAnsi="XO Thames"/>
          <w:sz w:val="20"/>
          <w:szCs w:val="20"/>
        </w:rPr>
        <w:t>Государственным заказчиком</w:t>
      </w:r>
      <w:r w:rsidRPr="00222E41">
        <w:rPr>
          <w:rFonts w:ascii="XO Thames" w:eastAsia="Times New Roman" w:hAnsi="XO Thames"/>
          <w:sz w:val="20"/>
          <w:szCs w:val="20"/>
          <w:lang w:eastAsia="ru-RU"/>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5" w:anchor="block_146" w:tooltip="http://base.garant.ru/70353464/888134b28b1397ffae87a0ab1e117954/#block_146" w:history="1">
        <w:r w:rsidRPr="00222E41">
          <w:rPr>
            <w:rFonts w:ascii="XO Thames" w:eastAsia="Times New Roman" w:hAnsi="XO Thames"/>
            <w:sz w:val="20"/>
            <w:szCs w:val="20"/>
            <w:lang w:eastAsia="ru-RU"/>
          </w:rPr>
          <w:t>частью 6 статьи 14</w:t>
        </w:r>
      </w:hyperlink>
      <w:r w:rsidRPr="00222E41">
        <w:rPr>
          <w:rFonts w:ascii="XO Thames" w:eastAsia="Times New Roman" w:hAnsi="XO Thames"/>
          <w:sz w:val="20"/>
          <w:szCs w:val="20"/>
          <w:lang w:eastAsia="ru-RU"/>
        </w:rPr>
        <w:t> Федерального закона от 5 апреля 2013 г. N 44-ФЗ</w:t>
      </w:r>
      <w:r w:rsidRPr="00222E41">
        <w:rPr>
          <w:rFonts w:ascii="XO Thames" w:eastAsia="Times New Roman" w:hAnsi="XO Thames"/>
          <w:sz w:val="20"/>
          <w:szCs w:val="20"/>
          <w:lang w:eastAsia="ru-RU"/>
        </w:rPr>
        <w:br/>
        <w:t>"О контрактной системе</w:t>
      </w:r>
      <w:proofErr w:type="gramEnd"/>
      <w:r w:rsidRPr="00222E41">
        <w:rPr>
          <w:rFonts w:ascii="XO Thames" w:eastAsia="Times New Roman" w:hAnsi="XO Thames"/>
          <w:sz w:val="20"/>
          <w:szCs w:val="20"/>
          <w:lang w:eastAsia="ru-RU"/>
        </w:rPr>
        <w:t xml:space="preserve"> в сфере закупок товаров, работ, услуг для обеспечения государственных</w:t>
      </w:r>
      <w:r w:rsidRPr="00222E41">
        <w:rPr>
          <w:rFonts w:ascii="XO Thames" w:eastAsia="Times New Roman" w:hAnsi="XO Thames"/>
          <w:sz w:val="20"/>
          <w:szCs w:val="20"/>
          <w:lang w:eastAsia="ru-RU"/>
        </w:rPr>
        <w:br/>
        <w:t xml:space="preserve">и муниципальных нужд". </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4.3. </w:t>
      </w:r>
      <w:r w:rsidRPr="00222E41">
        <w:rPr>
          <w:rFonts w:ascii="XO Thames" w:hAnsi="XO Thames"/>
          <w:sz w:val="20"/>
          <w:szCs w:val="20"/>
        </w:rPr>
        <w:t>Государственный заказчик</w:t>
      </w:r>
      <w:r w:rsidRPr="00222E41">
        <w:rPr>
          <w:rFonts w:ascii="XO Thames" w:eastAsia="Times New Roman" w:hAnsi="XO Thames"/>
          <w:sz w:val="20"/>
          <w:szCs w:val="20"/>
          <w:lang w:eastAsia="ru-RU"/>
        </w:rPr>
        <w:t xml:space="preserve"> обязуется:</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4.3.1. Обеспечить своевременную приемку и оплату поставленного Товара надлежащего качества в </w:t>
      </w:r>
      <w:proofErr w:type="gramStart"/>
      <w:r w:rsidRPr="00222E41">
        <w:rPr>
          <w:rFonts w:ascii="XO Thames" w:eastAsia="Times New Roman" w:hAnsi="XO Thames"/>
          <w:sz w:val="20"/>
          <w:szCs w:val="20"/>
          <w:lang w:eastAsia="ru-RU"/>
        </w:rPr>
        <w:t>порядке</w:t>
      </w:r>
      <w:proofErr w:type="gramEnd"/>
      <w:r w:rsidRPr="00222E41">
        <w:rPr>
          <w:rFonts w:ascii="XO Thames" w:eastAsia="Times New Roman" w:hAnsi="XO Thames"/>
          <w:sz w:val="20"/>
          <w:szCs w:val="20"/>
          <w:lang w:eastAsia="ru-RU"/>
        </w:rPr>
        <w:br/>
        <w:t>и сроки, предусмотренные Контрактом;</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xml:space="preserve"> </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4.3.2. </w:t>
      </w:r>
      <w:proofErr w:type="gramStart"/>
      <w:r w:rsidRPr="00222E41">
        <w:rPr>
          <w:rFonts w:ascii="XO Thames" w:eastAsia="Times New Roman" w:hAnsi="XO Thames"/>
          <w:sz w:val="20"/>
          <w:szCs w:val="20"/>
          <w:lang w:eastAsia="ru-RU"/>
        </w:rPr>
        <w:t>Принять решение об одностороннем отказе от исполнения Контракта в случае, если в ходе исполнения Контракта установлено, что Поставщик и/или поставляемый Товар не соответствуют установленным извещением об осуществлении закупки требованиям к участникам закупки и/или поставляемому Товару</w:t>
      </w:r>
      <w:r w:rsidRPr="00222E41">
        <w:rPr>
          <w:rFonts w:ascii="XO Thames" w:eastAsia="Times New Roman" w:hAnsi="XO Thames"/>
          <w:sz w:val="20"/>
          <w:szCs w:val="20"/>
          <w:lang w:eastAsia="ru-RU"/>
        </w:rPr>
        <w:br/>
        <w:t>или предоставил не 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xml:space="preserve"> </w:t>
      </w:r>
      <w:proofErr w:type="gramEnd"/>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4.3.3. Требовать уплаты неустоек (штрафов, пеней) в соответствии с </w:t>
      </w:r>
      <w:hyperlink r:id="rId16" w:anchor="block_3600" w:tooltip="http://base.garant.ru/74390287/3e22e51c74db8e0b182fad67b502e640/#block_3600" w:history="1">
        <w:r w:rsidRPr="00222E41">
          <w:rPr>
            <w:rFonts w:ascii="XO Thames" w:eastAsia="Times New Roman" w:hAnsi="XO Thames"/>
            <w:sz w:val="20"/>
            <w:szCs w:val="20"/>
            <w:lang w:eastAsia="ru-RU"/>
          </w:rPr>
          <w:t>разделом VI</w:t>
        </w:r>
      </w:hyperlink>
      <w:r w:rsidRPr="00222E41">
        <w:rPr>
          <w:rFonts w:ascii="XO Thames" w:eastAsia="Times New Roman" w:hAnsi="XO Thames"/>
          <w:sz w:val="20"/>
          <w:szCs w:val="20"/>
          <w:lang w:eastAsia="ru-RU"/>
        </w:rPr>
        <w:t> Контракта;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lastRenderedPageBreak/>
        <w:t xml:space="preserve">4.3.4. </w:t>
      </w:r>
      <w:r w:rsidRPr="00222E41">
        <w:rPr>
          <w:rFonts w:ascii="XO Thames" w:hAnsi="XO Thames"/>
          <w:sz w:val="20"/>
          <w:szCs w:val="20"/>
          <w:shd w:val="clear" w:color="auto" w:fill="FFFFFF"/>
        </w:rPr>
        <w:t>Провести экспертизу поставленного Товара для проверки его соответствия условиям Контракта</w:t>
      </w:r>
      <w:r w:rsidRPr="00222E41">
        <w:rPr>
          <w:rFonts w:ascii="XO Thames" w:hAnsi="XO Thames"/>
          <w:sz w:val="20"/>
          <w:szCs w:val="20"/>
          <w:shd w:val="clear" w:color="auto" w:fill="FFFFFF"/>
        </w:rPr>
        <w:br/>
        <w:t>в соответствии с Федеральным </w:t>
      </w:r>
      <w:hyperlink r:id="rId17" w:tooltip="http://www.consultant.ru/document/cons_doc_LAW_389509/" w:history="1">
        <w:r w:rsidRPr="00222E41">
          <w:rPr>
            <w:rStyle w:val="afa"/>
            <w:rFonts w:ascii="XO Thames" w:hAnsi="XO Thames"/>
            <w:color w:val="auto"/>
            <w:sz w:val="20"/>
            <w:szCs w:val="20"/>
            <w:u w:val="none"/>
            <w:shd w:val="clear" w:color="auto" w:fill="FFFFFF"/>
          </w:rPr>
          <w:t>законом</w:t>
        </w:r>
      </w:hyperlink>
      <w:r w:rsidRPr="00222E41">
        <w:rPr>
          <w:rFonts w:ascii="XO Thames" w:hAnsi="XO Thames"/>
          <w:sz w:val="20"/>
          <w:szCs w:val="20"/>
          <w:shd w:val="clear" w:color="auto" w:fill="FFFFFF"/>
        </w:rPr>
        <w:t> от 5 апреля 2013 г. N 44-ФЗ "О контрактной системе в сфере закупок товаров, работ, услуг для обеспечения государственных и муниципальных нужд".</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4.4. </w:t>
      </w:r>
      <w:r w:rsidRPr="00222E41">
        <w:rPr>
          <w:rFonts w:ascii="XO Thames" w:hAnsi="XO Thames"/>
          <w:sz w:val="20"/>
          <w:szCs w:val="20"/>
        </w:rPr>
        <w:t>Государственный заказчик</w:t>
      </w:r>
      <w:r w:rsidRPr="00222E41">
        <w:rPr>
          <w:rFonts w:ascii="XO Thames" w:eastAsia="Times New Roman" w:hAnsi="XO Thames"/>
          <w:sz w:val="20"/>
          <w:szCs w:val="20"/>
          <w:lang w:eastAsia="ru-RU"/>
        </w:rPr>
        <w:t xml:space="preserve"> вправе:</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4.4.1. Требовать от Поставщика надлежащего исполнения обязательств по Контракту;</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4.4.2. Требовать от Поставщика своевременного устранения недостатков, выявленных как в ходе приемки,</w:t>
      </w:r>
      <w:r w:rsidRPr="00222E41">
        <w:rPr>
          <w:rFonts w:ascii="XO Thames" w:eastAsia="Times New Roman" w:hAnsi="XO Thames"/>
          <w:sz w:val="20"/>
          <w:szCs w:val="20"/>
          <w:lang w:eastAsia="ru-RU"/>
        </w:rPr>
        <w:br/>
        <w:t>так и в течение гарантийного периода;</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xml:space="preserve"> </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4.4.3. Проверять ход и качество выполнения Поставщиком условий Контракта без вмешательства</w:t>
      </w:r>
      <w:r w:rsidRPr="00222E41">
        <w:rPr>
          <w:rFonts w:ascii="XO Thames" w:eastAsia="Times New Roman" w:hAnsi="XO Thames"/>
          <w:sz w:val="20"/>
          <w:szCs w:val="20"/>
          <w:lang w:eastAsia="ru-RU"/>
        </w:rPr>
        <w:br/>
        <w:t>в оперативно-хозяйственную деятельность Поставщика;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4.4.4. Требовать возмещения убытков в соответствии с </w:t>
      </w:r>
      <w:hyperlink r:id="rId18" w:anchor="block_3600" w:tooltip="http://base.garant.ru/74390287/3e22e51c74db8e0b182fad67b502e640/#block_3600" w:history="1">
        <w:r w:rsidRPr="00222E41">
          <w:rPr>
            <w:rFonts w:ascii="XO Thames" w:eastAsia="Times New Roman" w:hAnsi="XO Thames"/>
            <w:sz w:val="20"/>
            <w:szCs w:val="20"/>
            <w:lang w:eastAsia="ru-RU"/>
          </w:rPr>
          <w:t>разделом VI</w:t>
        </w:r>
      </w:hyperlink>
      <w:r w:rsidRPr="00222E41">
        <w:rPr>
          <w:rFonts w:ascii="XO Thames" w:eastAsia="Times New Roman" w:hAnsi="XO Thames"/>
          <w:sz w:val="20"/>
          <w:szCs w:val="20"/>
          <w:lang w:eastAsia="ru-RU"/>
        </w:rPr>
        <w:t> Контракта, причиненных по вине Поставщика;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4.4.5. Отказаться от приемки и оплаты Товара, не соответствующего условиям Контракта;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4.4.6. Принять решение об одностороннем отказе от исполнения Контракта в соответствии с </w:t>
      </w:r>
      <w:hyperlink r:id="rId19" w:anchor="block_523" w:tooltip="http://base.garant.ru/10164072/fdf1443bec49da6fd59fe9fb4a654c3b/#block_523" w:history="1">
        <w:r w:rsidRPr="00222E41">
          <w:rPr>
            <w:rFonts w:ascii="XO Thames" w:eastAsia="Times New Roman" w:hAnsi="XO Thames"/>
            <w:sz w:val="20"/>
            <w:szCs w:val="20"/>
            <w:lang w:eastAsia="ru-RU"/>
          </w:rPr>
          <w:t>гражданским законодательством</w:t>
        </w:r>
      </w:hyperlink>
      <w:r w:rsidRPr="00222E41">
        <w:rPr>
          <w:rFonts w:ascii="XO Thames" w:eastAsia="Times New Roman" w:hAnsi="XO Thames"/>
          <w:sz w:val="20"/>
          <w:szCs w:val="20"/>
          <w:lang w:eastAsia="ru-RU"/>
        </w:rPr>
        <w:t>;</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xml:space="preserve"> </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xml:space="preserve"> </w:t>
      </w:r>
    </w:p>
    <w:p w:rsidR="00F172AB" w:rsidRPr="00222E41" w:rsidRDefault="0033582A">
      <w:pPr>
        <w:pStyle w:val="afd"/>
        <w:jc w:val="center"/>
        <w:rPr>
          <w:rFonts w:ascii="XO Thames" w:eastAsia="Times New Roman" w:hAnsi="XO Thames"/>
          <w:b/>
          <w:bCs/>
          <w:sz w:val="20"/>
          <w:szCs w:val="20"/>
          <w:lang w:eastAsia="ru-RU"/>
        </w:rPr>
      </w:pPr>
      <w:r w:rsidRPr="00222E41">
        <w:rPr>
          <w:rFonts w:ascii="XO Thames" w:eastAsia="Times New Roman" w:hAnsi="XO Thames"/>
          <w:b/>
          <w:bCs/>
          <w:sz w:val="20"/>
          <w:szCs w:val="20"/>
          <w:lang w:eastAsia="ru-RU"/>
        </w:rPr>
        <w:t>V. Качество Товара</w:t>
      </w:r>
    </w:p>
    <w:p w:rsidR="00F172AB" w:rsidRPr="00222E41" w:rsidRDefault="0033582A">
      <w:pPr>
        <w:pStyle w:val="afd"/>
        <w:jc w:val="both"/>
        <w:rPr>
          <w:rFonts w:ascii="XO Thames" w:hAnsi="XO Thames"/>
          <w:sz w:val="20"/>
          <w:szCs w:val="20"/>
          <w:lang w:eastAsia="ru-RU"/>
        </w:rPr>
      </w:pPr>
      <w:r w:rsidRPr="00222E41">
        <w:rPr>
          <w:rFonts w:ascii="XO Thames" w:hAnsi="XO Thames"/>
          <w:sz w:val="20"/>
          <w:szCs w:val="20"/>
          <w:lang w:eastAsia="ru-RU"/>
        </w:rPr>
        <w:t>5.1. Поставщик гарантирует, что поставляемый Товар соответствует требованиям, установленным Контрактом.</w:t>
      </w:r>
    </w:p>
    <w:p w:rsidR="00F172AB" w:rsidRPr="00222E41" w:rsidRDefault="0033582A">
      <w:pPr>
        <w:pStyle w:val="afd"/>
        <w:jc w:val="both"/>
        <w:rPr>
          <w:rFonts w:ascii="XO Thames" w:hAnsi="XO Thames"/>
          <w:sz w:val="20"/>
          <w:szCs w:val="20"/>
          <w:lang w:eastAsia="ru-RU"/>
        </w:rPr>
      </w:pPr>
      <w:r w:rsidRPr="00222E41">
        <w:rPr>
          <w:rFonts w:ascii="XO Thames" w:hAnsi="XO Thames"/>
          <w:sz w:val="20"/>
          <w:szCs w:val="20"/>
          <w:lang w:eastAsia="ru-RU"/>
        </w:rPr>
        <w:t>5.2.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w:t>
      </w:r>
    </w:p>
    <w:p w:rsidR="00F172AB" w:rsidRPr="00222E41" w:rsidRDefault="0033582A">
      <w:pPr>
        <w:pStyle w:val="afd"/>
        <w:jc w:val="both"/>
        <w:rPr>
          <w:rFonts w:ascii="XO Thames" w:hAnsi="XO Thames"/>
          <w:sz w:val="20"/>
          <w:szCs w:val="20"/>
          <w:lang w:eastAsia="ru-RU"/>
        </w:rPr>
      </w:pPr>
      <w:r w:rsidRPr="00222E41">
        <w:rPr>
          <w:rFonts w:ascii="XO Thames" w:hAnsi="XO Thames"/>
          <w:sz w:val="20"/>
          <w:szCs w:val="20"/>
          <w:lang w:eastAsia="ru-RU"/>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w:t>
      </w:r>
      <w:r w:rsidRPr="00222E41">
        <w:rPr>
          <w:rFonts w:ascii="XO Thames" w:hAnsi="XO Thames"/>
          <w:sz w:val="20"/>
          <w:szCs w:val="20"/>
          <w:lang w:eastAsia="ru-RU"/>
        </w:rPr>
        <w:br/>
        <w:t>и порчи при его перевозке с учетом возможных перегрузок в пути и длительного хранения.</w:t>
      </w:r>
    </w:p>
    <w:p w:rsidR="00F172AB" w:rsidRPr="00222E41" w:rsidRDefault="0033582A">
      <w:pPr>
        <w:pStyle w:val="afd"/>
        <w:jc w:val="both"/>
        <w:rPr>
          <w:rFonts w:ascii="XO Thames" w:hAnsi="XO Thames"/>
          <w:sz w:val="20"/>
          <w:szCs w:val="20"/>
        </w:rPr>
      </w:pPr>
      <w:r w:rsidRPr="00222E41">
        <w:rPr>
          <w:rFonts w:ascii="XO Thames" w:hAnsi="XO Thames"/>
          <w:sz w:val="20"/>
          <w:szCs w:val="20"/>
          <w:lang w:eastAsia="ru-RU"/>
        </w:rPr>
        <w:t xml:space="preserve">5.4. </w:t>
      </w:r>
      <w:r w:rsidRPr="00222E41">
        <w:rPr>
          <w:rFonts w:ascii="XO Thames" w:hAnsi="XO Thames"/>
          <w:sz w:val="20"/>
          <w:szCs w:val="20"/>
        </w:rPr>
        <w:t>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5.5. Гарантия предоставляется Поставщиком  на срок  </w:t>
      </w:r>
      <w:r w:rsidRPr="00222E41">
        <w:rPr>
          <w:rFonts w:ascii="XO Thames" w:hAnsi="XO Thames"/>
          <w:sz w:val="20"/>
          <w:szCs w:val="20"/>
          <w:u w:val="single"/>
        </w:rPr>
        <w:t>12</w:t>
      </w:r>
      <w:r w:rsidRPr="00222E41">
        <w:rPr>
          <w:rFonts w:ascii="XO Thames" w:hAnsi="XO Thames"/>
          <w:sz w:val="20"/>
          <w:szCs w:val="20"/>
        </w:rPr>
        <w:t xml:space="preserve"> месяцев, при этом указанный срок начинает течь</w:t>
      </w:r>
      <w:r w:rsidRPr="00222E41">
        <w:rPr>
          <w:rFonts w:ascii="XO Thames" w:hAnsi="XO Thames"/>
          <w:sz w:val="20"/>
          <w:szCs w:val="20"/>
        </w:rPr>
        <w:br/>
        <w:t xml:space="preserve">со дня подписания Государственным заказчиком документа о приемки Товара. </w:t>
      </w:r>
    </w:p>
    <w:p w:rsidR="00F172AB" w:rsidRPr="00222E41" w:rsidRDefault="0033582A">
      <w:pPr>
        <w:pStyle w:val="afd"/>
        <w:jc w:val="both"/>
        <w:rPr>
          <w:rFonts w:ascii="XO Thames" w:hAnsi="XO Thames"/>
          <w:sz w:val="20"/>
          <w:szCs w:val="20"/>
          <w:lang w:eastAsia="ru-RU"/>
        </w:rPr>
      </w:pPr>
      <w:r w:rsidRPr="00222E41">
        <w:rPr>
          <w:rFonts w:ascii="XO Thames" w:hAnsi="XO Thames"/>
          <w:sz w:val="20"/>
          <w:szCs w:val="20"/>
        </w:rPr>
        <w:t>5.6. Все расходы, связанные с заменой Товара ненадлежащего качества в период гарантийного срока Товара оплачиваются за счет Поставщика.</w:t>
      </w:r>
      <w:r w:rsidRPr="00222E41">
        <w:rPr>
          <w:rFonts w:ascii="XO Thames" w:hAnsi="XO Thames"/>
          <w:sz w:val="20"/>
          <w:szCs w:val="20"/>
          <w:lang w:eastAsia="ru-RU"/>
        </w:rPr>
        <w:t xml:space="preserve"> </w:t>
      </w:r>
    </w:p>
    <w:p w:rsidR="00F172AB" w:rsidRPr="00222E41" w:rsidRDefault="0033582A">
      <w:pPr>
        <w:pStyle w:val="afd"/>
        <w:jc w:val="both"/>
        <w:rPr>
          <w:rFonts w:ascii="XO Thames" w:hAnsi="XO Thames"/>
          <w:sz w:val="20"/>
          <w:szCs w:val="20"/>
        </w:rPr>
      </w:pPr>
      <w:r w:rsidRPr="00222E41">
        <w:rPr>
          <w:rFonts w:ascii="XO Thames" w:hAnsi="XO Thames"/>
          <w:sz w:val="20"/>
          <w:szCs w:val="20"/>
        </w:rPr>
        <w:t>5.7. Поставляемый Товар должен быть новым Товаром (Товаром, который не был в употреблении, в ремонте,</w:t>
      </w:r>
      <w:r w:rsidRPr="00222E41">
        <w:rPr>
          <w:rFonts w:ascii="XO Thames" w:hAnsi="XO Thames"/>
          <w:sz w:val="20"/>
          <w:szCs w:val="20"/>
        </w:rPr>
        <w:br/>
        <w:t xml:space="preserve">в том </w:t>
      </w:r>
      <w:proofErr w:type="gramStart"/>
      <w:r w:rsidRPr="00222E41">
        <w:rPr>
          <w:rFonts w:ascii="XO Thames" w:hAnsi="XO Thames"/>
          <w:sz w:val="20"/>
          <w:szCs w:val="20"/>
        </w:rPr>
        <w:t>числе</w:t>
      </w:r>
      <w:proofErr w:type="gramEnd"/>
      <w:r w:rsidRPr="00222E41">
        <w:rPr>
          <w:rFonts w:ascii="XO Thames" w:hAnsi="XO Thames"/>
          <w:sz w:val="20"/>
          <w:szCs w:val="20"/>
        </w:rPr>
        <w:t xml:space="preserve"> который не был восстановлен, у которого не была осуществлена замена составных частей,</w:t>
      </w:r>
      <w:r w:rsidRPr="00222E41">
        <w:rPr>
          <w:rFonts w:ascii="XO Thames" w:hAnsi="XO Thames"/>
          <w:sz w:val="20"/>
          <w:szCs w:val="20"/>
        </w:rPr>
        <w:br/>
        <w:t xml:space="preserve">не были восстановлены потребительские свойства) пригодным для использования по назначению.                    Требования к объему предоставления гарантий качества Товара: гарантии качества предоставляются на весь объем поставляемого Товара. </w:t>
      </w:r>
    </w:p>
    <w:p w:rsidR="00F172AB" w:rsidRPr="00222E41" w:rsidRDefault="0033582A">
      <w:pPr>
        <w:pStyle w:val="afd"/>
        <w:jc w:val="both"/>
        <w:rPr>
          <w:rFonts w:ascii="XO Thames" w:hAnsi="XO Thames"/>
          <w:color w:val="000000"/>
          <w:sz w:val="20"/>
          <w:szCs w:val="20"/>
        </w:rPr>
      </w:pPr>
      <w:r w:rsidRPr="00222E41">
        <w:rPr>
          <w:rFonts w:ascii="XO Thames" w:hAnsi="XO Thames"/>
          <w:color w:val="000000"/>
          <w:sz w:val="20"/>
          <w:szCs w:val="20"/>
          <w:shd w:val="clear" w:color="auto" w:fill="FFFFFF"/>
        </w:rPr>
        <w:t xml:space="preserve">5.8. Упаковка </w:t>
      </w:r>
      <w:r w:rsidRPr="00222E41">
        <w:rPr>
          <w:rFonts w:ascii="XO Thames" w:hAnsi="XO Thames"/>
          <w:sz w:val="20"/>
          <w:szCs w:val="20"/>
        </w:rPr>
        <w:t xml:space="preserve">должна гарантировать целостность и сохранность Товара при транспортировке и хранении. </w:t>
      </w:r>
      <w:r w:rsidRPr="00222E41">
        <w:rPr>
          <w:rFonts w:ascii="XO Thames" w:hAnsi="XO Thames"/>
          <w:color w:val="000000"/>
          <w:sz w:val="20"/>
          <w:szCs w:val="20"/>
        </w:rPr>
        <w:t xml:space="preserve">Упаковочная тара поставляемого Товара должна соответствовать требованиям </w:t>
      </w:r>
      <w:proofErr w:type="gramStart"/>
      <w:r w:rsidRPr="00222E41">
        <w:rPr>
          <w:rFonts w:ascii="XO Thames" w:hAnsi="XO Thames"/>
          <w:color w:val="000000"/>
          <w:sz w:val="20"/>
          <w:szCs w:val="20"/>
        </w:rPr>
        <w:t>ТР</w:t>
      </w:r>
      <w:proofErr w:type="gramEnd"/>
      <w:r w:rsidRPr="00222E41">
        <w:rPr>
          <w:rFonts w:ascii="XO Thames" w:hAnsi="XO Thames"/>
          <w:color w:val="000000"/>
          <w:sz w:val="20"/>
          <w:szCs w:val="20"/>
        </w:rPr>
        <w:t xml:space="preserve"> ТС 005/2011                        «О безопасности упаковки». </w:t>
      </w:r>
    </w:p>
    <w:p w:rsidR="00F172AB" w:rsidRPr="00222E41" w:rsidRDefault="0033582A">
      <w:pPr>
        <w:pStyle w:val="afd"/>
        <w:jc w:val="both"/>
        <w:rPr>
          <w:rFonts w:ascii="XO Thames" w:hAnsi="XO Thames"/>
          <w:sz w:val="20"/>
          <w:szCs w:val="20"/>
          <w:shd w:val="clear" w:color="auto" w:fill="FFFFFF"/>
        </w:rPr>
      </w:pPr>
      <w:r w:rsidRPr="00222E41">
        <w:rPr>
          <w:rFonts w:ascii="XO Thames" w:hAnsi="XO Thames"/>
          <w:sz w:val="20"/>
          <w:szCs w:val="20"/>
        </w:rPr>
        <w:t xml:space="preserve">5.9. </w:t>
      </w:r>
      <w:r w:rsidRPr="00222E41">
        <w:rPr>
          <w:rFonts w:ascii="XO Thames" w:hAnsi="XO Thames"/>
          <w:sz w:val="20"/>
          <w:szCs w:val="20"/>
          <w:shd w:val="clear" w:color="auto" w:fill="FFFFFF"/>
        </w:rPr>
        <w:t>Доставка автомобильным  транспортом в соответствии с правилами перевозки грузов, действующими на данном виде транспорта (</w:t>
      </w:r>
      <w:r w:rsidRPr="00222E41">
        <w:rPr>
          <w:rFonts w:ascii="XO Thames" w:eastAsia="Times New Roman" w:hAnsi="XO Thames"/>
          <w:bCs/>
          <w:color w:val="000000"/>
          <w:sz w:val="20"/>
          <w:szCs w:val="20"/>
          <w:lang w:eastAsia="ru-RU"/>
        </w:rPr>
        <w:t>Постановление Правительства РФ от 21.12.2020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sidRPr="00222E41">
        <w:rPr>
          <w:rFonts w:ascii="XO Thames" w:hAnsi="XO Thames"/>
          <w:sz w:val="20"/>
          <w:szCs w:val="20"/>
          <w:shd w:val="clear" w:color="auto" w:fill="FFFFFF"/>
        </w:rPr>
        <w:t>).</w:t>
      </w:r>
    </w:p>
    <w:p w:rsidR="00F172AB" w:rsidRPr="00222E41" w:rsidRDefault="0033582A">
      <w:pPr>
        <w:pStyle w:val="afd"/>
        <w:jc w:val="center"/>
        <w:rPr>
          <w:rFonts w:ascii="XO Thames" w:eastAsia="BatangChe" w:hAnsi="XO Thames"/>
          <w:b/>
          <w:sz w:val="20"/>
          <w:szCs w:val="20"/>
        </w:rPr>
      </w:pPr>
      <w:r w:rsidRPr="00222E41">
        <w:rPr>
          <w:rFonts w:ascii="XO Thames" w:eastAsia="BatangChe" w:hAnsi="XO Thames"/>
          <w:b/>
          <w:sz w:val="20"/>
          <w:szCs w:val="20"/>
        </w:rPr>
        <w:t>6. Ответственность сторон.</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Размер пени составляет одна трехсотая действующей на дату уплаты пени ключевой ставки Центрального банка Российской Федерации от цены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w:t>
      </w:r>
      <w:r w:rsidRPr="00222E41">
        <w:rPr>
          <w:rFonts w:ascii="XO Thames" w:eastAsia="BatangChe" w:hAnsi="XO Thames"/>
          <w:sz w:val="20"/>
          <w:szCs w:val="20"/>
        </w:rPr>
        <w:br/>
        <w:t>(в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 с Постановлением Правительства РФ от 30.08.2017 №1042 и составляет 10 процентов цены Контракта.</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lastRenderedPageBreak/>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w:t>
      </w:r>
      <w:r w:rsidRPr="00222E41">
        <w:rPr>
          <w:rFonts w:ascii="XO Thames" w:eastAsia="BatangChe" w:hAnsi="XO Thames"/>
          <w:sz w:val="20"/>
          <w:szCs w:val="20"/>
        </w:rPr>
        <w:br/>
        <w:t>в порядке, установленном Постановлением Правительства РФ от 30.08.2017 №1042, и составляет 1000 рублей.</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 xml:space="preserve">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порядке, определенном Постановлением Правительства РФ от 30.08.2017 №1042, и составляет 1000 рублей. </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6.8. Применение неустойки (штрафа, пени) не освобождает Стороны от исполнения обязательств</w:t>
      </w:r>
      <w:r w:rsidRPr="00222E41">
        <w:rPr>
          <w:rFonts w:ascii="XO Thames" w:eastAsia="BatangChe" w:hAnsi="XO Thames"/>
          <w:sz w:val="20"/>
          <w:szCs w:val="20"/>
        </w:rPr>
        <w:br/>
        <w:t>по Контракту.</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6.10.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6.11.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РФ от 30.08.2017 №1042, размер такого штрафа и порядок его начисления устанавливается Контрактом в соответствии с законодательством Российской Федерации.</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6.12.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172AB" w:rsidRPr="00222E41" w:rsidRDefault="0033582A">
      <w:pPr>
        <w:pStyle w:val="afd"/>
        <w:jc w:val="both"/>
        <w:rPr>
          <w:rFonts w:ascii="XO Thames" w:eastAsia="BatangChe" w:hAnsi="XO Thames"/>
          <w:sz w:val="20"/>
          <w:szCs w:val="20"/>
        </w:rPr>
      </w:pPr>
      <w:r w:rsidRPr="00222E41">
        <w:rPr>
          <w:rFonts w:ascii="XO Thames" w:eastAsia="BatangChe" w:hAnsi="XO Thames"/>
          <w:sz w:val="20"/>
          <w:szCs w:val="20"/>
        </w:rPr>
        <w:t>6.13. Сторона освобождается от уплаты неустойки (штрафа, пени) если докажет, что неисполнение</w:t>
      </w:r>
      <w:r w:rsidRPr="00222E41">
        <w:rPr>
          <w:rFonts w:ascii="XO Thames" w:eastAsia="BatangChe" w:hAnsi="XO Thames"/>
          <w:sz w:val="20"/>
          <w:szCs w:val="20"/>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F172AB" w:rsidRPr="00222E41" w:rsidRDefault="0033582A">
      <w:pPr>
        <w:pStyle w:val="afd"/>
        <w:jc w:val="left"/>
        <w:rPr>
          <w:rFonts w:ascii="XO Thames" w:hAnsi="XO Thames"/>
          <w:b/>
          <w:sz w:val="20"/>
          <w:szCs w:val="20"/>
        </w:rPr>
      </w:pPr>
      <w:r w:rsidRPr="00222E41">
        <w:rPr>
          <w:rFonts w:ascii="XO Thames" w:eastAsia="BatangChe" w:hAnsi="XO Thames"/>
          <w:sz w:val="20"/>
          <w:szCs w:val="20"/>
        </w:rPr>
        <w:t xml:space="preserve">6.14. </w:t>
      </w:r>
      <w:r w:rsidRPr="00222E41">
        <w:rPr>
          <w:rFonts w:ascii="XO Thames" w:hAnsi="XO Thames"/>
          <w:b/>
          <w:sz w:val="20"/>
          <w:szCs w:val="20"/>
        </w:rPr>
        <w:t>Реквизиты для перечисления неустойки (штрафа, пени):</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Получатель: УФК по Кировской области (ФКУ ИК-1 УФСИН России по Кировской области, </w:t>
      </w:r>
      <w:proofErr w:type="gramStart"/>
      <w:r w:rsidRPr="00222E41">
        <w:rPr>
          <w:rFonts w:ascii="XO Thames" w:hAnsi="XO Thames"/>
          <w:sz w:val="20"/>
          <w:szCs w:val="20"/>
        </w:rPr>
        <w:t>л</w:t>
      </w:r>
      <w:proofErr w:type="gramEnd"/>
      <w:r w:rsidRPr="00222E41">
        <w:rPr>
          <w:rFonts w:ascii="XO Thames" w:hAnsi="XO Thames"/>
          <w:sz w:val="20"/>
          <w:szCs w:val="20"/>
        </w:rPr>
        <w:t>/с 04401486100)</w:t>
      </w:r>
    </w:p>
    <w:p w:rsidR="00F172AB" w:rsidRPr="00222E41" w:rsidRDefault="0033582A">
      <w:pPr>
        <w:pStyle w:val="afd"/>
        <w:jc w:val="both"/>
        <w:rPr>
          <w:rFonts w:ascii="XO Thames" w:hAnsi="XO Thames"/>
          <w:sz w:val="20"/>
          <w:szCs w:val="20"/>
        </w:rPr>
      </w:pPr>
      <w:proofErr w:type="spellStart"/>
      <w:proofErr w:type="gramStart"/>
      <w:r w:rsidRPr="00222E41">
        <w:rPr>
          <w:rFonts w:ascii="XO Thames" w:hAnsi="XO Thames"/>
          <w:sz w:val="20"/>
          <w:szCs w:val="20"/>
        </w:rPr>
        <w:t>р</w:t>
      </w:r>
      <w:proofErr w:type="spellEnd"/>
      <w:proofErr w:type="gramEnd"/>
      <w:r w:rsidRPr="00222E41">
        <w:rPr>
          <w:rFonts w:ascii="XO Thames" w:hAnsi="XO Thames"/>
          <w:sz w:val="20"/>
          <w:szCs w:val="20"/>
        </w:rPr>
        <w:t xml:space="preserve">/с 03100643000000014000, БИК ТОФК 013304182, Наименование банка: ОКЦ №4 ВВГУ Банка России //УФК по Кировской области г. Киров, </w:t>
      </w:r>
      <w:proofErr w:type="gramStart"/>
      <w:r w:rsidRPr="00222E41">
        <w:rPr>
          <w:rFonts w:ascii="XO Thames" w:hAnsi="XO Thames"/>
          <w:sz w:val="20"/>
          <w:szCs w:val="20"/>
        </w:rPr>
        <w:t>к</w:t>
      </w:r>
      <w:proofErr w:type="gramEnd"/>
      <w:r w:rsidRPr="00222E41">
        <w:rPr>
          <w:rFonts w:ascii="XO Thames" w:hAnsi="XO Thames"/>
          <w:sz w:val="20"/>
          <w:szCs w:val="20"/>
        </w:rPr>
        <w:t>/с 40102810345370000033, КБК 32011607010019000140, ОКТМО 33628162.</w:t>
      </w:r>
    </w:p>
    <w:p w:rsidR="00F172AB" w:rsidRPr="00222E41" w:rsidRDefault="0033582A">
      <w:pPr>
        <w:pStyle w:val="afd"/>
        <w:jc w:val="center"/>
        <w:rPr>
          <w:rFonts w:ascii="XO Thames" w:eastAsia="Times New Roman" w:hAnsi="XO Thames"/>
          <w:b/>
          <w:sz w:val="20"/>
          <w:szCs w:val="20"/>
          <w:lang w:eastAsia="ru-RU"/>
        </w:rPr>
      </w:pPr>
      <w:r w:rsidRPr="00222E41">
        <w:rPr>
          <w:rFonts w:ascii="XO Thames" w:eastAsia="Times New Roman" w:hAnsi="XO Thames"/>
          <w:b/>
          <w:bCs/>
          <w:sz w:val="20"/>
          <w:szCs w:val="20"/>
          <w:lang w:eastAsia="ru-RU"/>
        </w:rPr>
        <w:t>VII. Обеспечение исполнения Контракта</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7.1. </w:t>
      </w:r>
      <w:r w:rsidRPr="00222E41">
        <w:rPr>
          <w:rFonts w:ascii="XO Thames" w:eastAsia="Times New Roman" w:hAnsi="XO Thames"/>
          <w:sz w:val="20"/>
          <w:szCs w:val="20"/>
          <w:lang w:eastAsia="ru-RU"/>
        </w:rPr>
        <w:t>Не предусмотрено.</w:t>
      </w:r>
    </w:p>
    <w:p w:rsidR="00F172AB" w:rsidRPr="00222E41" w:rsidRDefault="0033582A">
      <w:pPr>
        <w:pStyle w:val="afd"/>
        <w:jc w:val="center"/>
        <w:rPr>
          <w:rFonts w:ascii="XO Thames" w:eastAsia="Times New Roman" w:hAnsi="XO Thames"/>
          <w:b/>
          <w:bCs/>
          <w:sz w:val="20"/>
          <w:szCs w:val="20"/>
          <w:lang w:eastAsia="ru-RU"/>
        </w:rPr>
      </w:pPr>
      <w:r w:rsidRPr="00222E41">
        <w:rPr>
          <w:rFonts w:ascii="XO Thames" w:eastAsia="Times New Roman" w:hAnsi="XO Thames"/>
          <w:b/>
          <w:bCs/>
          <w:sz w:val="20"/>
          <w:szCs w:val="20"/>
          <w:lang w:eastAsia="ru-RU"/>
        </w:rPr>
        <w:t>VIII. Обеспечение гарантийных обязательств</w:t>
      </w:r>
    </w:p>
    <w:p w:rsidR="00F172AB" w:rsidRPr="00222E41" w:rsidRDefault="0033582A">
      <w:pPr>
        <w:pStyle w:val="afd"/>
        <w:jc w:val="both"/>
        <w:rPr>
          <w:rFonts w:ascii="XO Thames" w:eastAsia="Times New Roman" w:hAnsi="XO Thames"/>
          <w:color w:val="22272F"/>
          <w:sz w:val="20"/>
          <w:szCs w:val="20"/>
          <w:lang w:eastAsia="ru-RU"/>
        </w:rPr>
      </w:pPr>
      <w:r w:rsidRPr="00222E41">
        <w:rPr>
          <w:rFonts w:ascii="XO Thames" w:eastAsia="Times New Roman" w:hAnsi="XO Thames"/>
          <w:sz w:val="20"/>
          <w:szCs w:val="20"/>
          <w:lang w:eastAsia="ru-RU"/>
        </w:rPr>
        <w:t>8.1. Не предусмотрено.</w:t>
      </w:r>
    </w:p>
    <w:p w:rsidR="00F172AB" w:rsidRPr="00222E41" w:rsidRDefault="0033582A">
      <w:pPr>
        <w:pStyle w:val="afd"/>
        <w:jc w:val="center"/>
        <w:rPr>
          <w:rFonts w:ascii="XO Thames" w:eastAsia="Times New Roman" w:hAnsi="XO Thames"/>
          <w:b/>
          <w:bCs/>
          <w:sz w:val="20"/>
          <w:szCs w:val="20"/>
          <w:lang w:eastAsia="ru-RU"/>
        </w:rPr>
      </w:pPr>
      <w:r w:rsidRPr="00222E41">
        <w:rPr>
          <w:rFonts w:ascii="XO Thames" w:eastAsia="Times New Roman" w:hAnsi="XO Thames"/>
          <w:b/>
          <w:bCs/>
          <w:sz w:val="20"/>
          <w:szCs w:val="20"/>
          <w:lang w:eastAsia="ru-RU"/>
        </w:rPr>
        <w:t>IX. Исключительные права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9.1. Поставщик гарантирует отсутствие нарушения исключительных прав третьих лиц, связанных</w:t>
      </w:r>
      <w:r w:rsidRPr="00222E41">
        <w:rPr>
          <w:rFonts w:ascii="XO Thames" w:eastAsia="Times New Roman" w:hAnsi="XO Thames"/>
          <w:sz w:val="20"/>
          <w:szCs w:val="20"/>
          <w:lang w:eastAsia="ru-RU"/>
        </w:rPr>
        <w:br/>
        <w:t>с поставкой и использованием Товара.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9.2. Все убытки, понесенные </w:t>
      </w:r>
      <w:r w:rsidRPr="00222E41">
        <w:rPr>
          <w:rFonts w:ascii="XO Thames" w:hAnsi="XO Thames"/>
          <w:sz w:val="20"/>
          <w:szCs w:val="20"/>
        </w:rPr>
        <w:t>Государственным заказчиком</w:t>
      </w:r>
      <w:r w:rsidRPr="00222E41">
        <w:rPr>
          <w:rFonts w:ascii="XO Thames" w:eastAsia="Times New Roman" w:hAnsi="XO Thames"/>
          <w:sz w:val="20"/>
          <w:szCs w:val="20"/>
          <w:lang w:eastAsia="ru-RU"/>
        </w:rPr>
        <w:t xml:space="preserve">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172AB" w:rsidRPr="00222E41" w:rsidRDefault="0033582A">
      <w:pPr>
        <w:pStyle w:val="afd"/>
        <w:jc w:val="center"/>
        <w:rPr>
          <w:rFonts w:ascii="XO Thames" w:eastAsia="Times New Roman" w:hAnsi="XO Thames"/>
          <w:b/>
          <w:sz w:val="20"/>
          <w:szCs w:val="20"/>
          <w:lang w:eastAsia="ru-RU"/>
        </w:rPr>
      </w:pPr>
      <w:r w:rsidRPr="00222E41">
        <w:rPr>
          <w:rFonts w:ascii="XO Thames" w:eastAsia="Times New Roman" w:hAnsi="XO Thames"/>
          <w:b/>
          <w:bCs/>
          <w:sz w:val="20"/>
          <w:szCs w:val="20"/>
          <w:lang w:eastAsia="ru-RU"/>
        </w:rPr>
        <w:t>X. Обстоятельства непреодолимой силы</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двух</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10.3. В случае возникновения обстоятельств непреодолимой силы Стороны вправе расторгнуть Контракт,</w:t>
      </w:r>
      <w:r w:rsidRPr="00222E41">
        <w:rPr>
          <w:rFonts w:ascii="XO Thames" w:eastAsia="Times New Roman" w:hAnsi="XO Thames"/>
          <w:sz w:val="20"/>
          <w:szCs w:val="20"/>
          <w:lang w:eastAsia="ru-RU"/>
        </w:rPr>
        <w:br/>
        <w:t>и в этом случае ни одна из Сторон не вправе требовать возмещения убытков.</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172AB" w:rsidRPr="00222E41" w:rsidRDefault="0033582A">
      <w:pPr>
        <w:pStyle w:val="afd"/>
        <w:jc w:val="center"/>
        <w:rPr>
          <w:rFonts w:ascii="XO Thames" w:eastAsia="Times New Roman" w:hAnsi="XO Thames"/>
          <w:b/>
          <w:color w:val="22272F"/>
          <w:sz w:val="20"/>
          <w:szCs w:val="20"/>
          <w:lang w:eastAsia="ru-RU"/>
        </w:rPr>
      </w:pPr>
      <w:r w:rsidRPr="00222E41">
        <w:rPr>
          <w:rFonts w:ascii="XO Thames" w:eastAsia="Times New Roman" w:hAnsi="XO Thames"/>
          <w:b/>
          <w:bCs/>
          <w:sz w:val="20"/>
          <w:szCs w:val="20"/>
          <w:lang w:eastAsia="ru-RU"/>
        </w:rPr>
        <w:t>XI. Рассмотрение и разрешение споров</w:t>
      </w:r>
    </w:p>
    <w:p w:rsidR="00F172AB" w:rsidRPr="00222E41" w:rsidRDefault="0033582A">
      <w:pPr>
        <w:pStyle w:val="afd"/>
        <w:jc w:val="both"/>
        <w:rPr>
          <w:rFonts w:ascii="XO Thames" w:hAnsi="XO Thames"/>
          <w:sz w:val="20"/>
          <w:szCs w:val="20"/>
        </w:rPr>
      </w:pPr>
      <w:r w:rsidRPr="00222E41">
        <w:rPr>
          <w:rFonts w:ascii="XO Thames" w:hAnsi="XO Thames"/>
          <w:sz w:val="20"/>
          <w:szCs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11.2. </w:t>
      </w:r>
      <w:r w:rsidRPr="00222E41">
        <w:rPr>
          <w:rFonts w:ascii="XO Thames" w:eastAsia="Times New Roman" w:hAnsi="XO Thames"/>
          <w:sz w:val="20"/>
          <w:szCs w:val="20"/>
          <w:lang w:eastAsia="ru-RU"/>
        </w:rPr>
        <w:t>Претензия оформляется в письменной форме</w:t>
      </w:r>
      <w:r w:rsidRPr="00222E41">
        <w:rPr>
          <w:rFonts w:ascii="XO Thames" w:hAnsi="XO Thames"/>
          <w:sz w:val="20"/>
          <w:szCs w:val="20"/>
        </w:rPr>
        <w:t>.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172AB" w:rsidRPr="00222E41" w:rsidRDefault="0033582A">
      <w:pPr>
        <w:pStyle w:val="afd"/>
        <w:jc w:val="both"/>
        <w:rPr>
          <w:rFonts w:ascii="XO Thames" w:eastAsia="Times New Roman" w:hAnsi="XO Thames"/>
          <w:sz w:val="20"/>
          <w:szCs w:val="20"/>
          <w:lang w:eastAsia="ru-RU"/>
        </w:rPr>
      </w:pPr>
      <w:r w:rsidRPr="00222E41">
        <w:rPr>
          <w:rFonts w:ascii="XO Thames" w:hAnsi="XO Thames"/>
          <w:sz w:val="20"/>
          <w:szCs w:val="20"/>
        </w:rPr>
        <w:lastRenderedPageBreak/>
        <w:t>11.3. Срок рассмотрения претензии не может превышать 6 (шесть) рабочих дней.</w:t>
      </w:r>
      <w:r w:rsidRPr="00222E41">
        <w:rPr>
          <w:rFonts w:ascii="XO Thames" w:eastAsia="Times New Roman" w:hAnsi="XO Thames"/>
          <w:sz w:val="20"/>
          <w:szCs w:val="20"/>
          <w:lang w:eastAsia="ru-RU"/>
        </w:rPr>
        <w:t xml:space="preserve"> Переписка Сторон может осуществляться в виде писем или телеграмм, а в случаях направления электронного сообщения - </w:t>
      </w:r>
      <w:r w:rsidRPr="00222E41">
        <w:rPr>
          <w:rFonts w:ascii="XO Thames" w:eastAsia="Times New Roman" w:hAnsi="XO Thames"/>
          <w:sz w:val="20"/>
          <w:szCs w:val="20"/>
          <w:lang w:eastAsia="ru-RU"/>
        </w:rPr>
        <w:br/>
        <w:t>с последующим предоставлением оригинала документа.</w:t>
      </w:r>
    </w:p>
    <w:p w:rsidR="00F172AB" w:rsidRPr="00222E41" w:rsidRDefault="0033582A">
      <w:pPr>
        <w:pStyle w:val="afd"/>
        <w:jc w:val="both"/>
        <w:rPr>
          <w:rFonts w:ascii="XO Thames" w:hAnsi="XO Thames"/>
          <w:sz w:val="20"/>
          <w:szCs w:val="20"/>
        </w:rPr>
      </w:pPr>
      <w:r w:rsidRPr="00222E41">
        <w:rPr>
          <w:rFonts w:ascii="XO Thames" w:hAnsi="XO Thames"/>
          <w:sz w:val="20"/>
          <w:szCs w:val="20"/>
        </w:rPr>
        <w:t>11.4. При не урегулировании Сторонами спора в досудебном порядке, спор разрешается в судебном порядке</w:t>
      </w:r>
      <w:r w:rsidRPr="00222E41">
        <w:rPr>
          <w:rFonts w:ascii="XO Thames" w:hAnsi="XO Thames"/>
          <w:sz w:val="20"/>
          <w:szCs w:val="20"/>
        </w:rPr>
        <w:br/>
        <w:t>в арбитражном суде Кировской области.</w:t>
      </w:r>
    </w:p>
    <w:p w:rsidR="00F172AB" w:rsidRPr="00222E41" w:rsidRDefault="0033582A">
      <w:pPr>
        <w:pStyle w:val="afd"/>
        <w:jc w:val="center"/>
        <w:rPr>
          <w:rFonts w:ascii="XO Thames" w:eastAsia="Times New Roman" w:hAnsi="XO Thames"/>
          <w:b/>
          <w:color w:val="22272F"/>
          <w:sz w:val="20"/>
          <w:szCs w:val="20"/>
          <w:lang w:eastAsia="ru-RU"/>
        </w:rPr>
      </w:pPr>
      <w:r w:rsidRPr="00222E41">
        <w:rPr>
          <w:rFonts w:ascii="XO Thames" w:eastAsia="Times New Roman" w:hAnsi="XO Thames"/>
          <w:b/>
          <w:bCs/>
          <w:sz w:val="20"/>
          <w:szCs w:val="20"/>
          <w:lang w:eastAsia="ru-RU"/>
        </w:rPr>
        <w:t>XII. Срок действия и порядок расторжения Контракта</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12.1. Контра</w:t>
      </w:r>
      <w:proofErr w:type="gramStart"/>
      <w:r w:rsidRPr="00222E41">
        <w:rPr>
          <w:rFonts w:ascii="XO Thames" w:eastAsia="Times New Roman" w:hAnsi="XO Thames"/>
          <w:sz w:val="20"/>
          <w:szCs w:val="20"/>
          <w:lang w:eastAsia="ru-RU"/>
        </w:rPr>
        <w:t>кт вст</w:t>
      </w:r>
      <w:proofErr w:type="gramEnd"/>
      <w:r w:rsidRPr="00222E41">
        <w:rPr>
          <w:rFonts w:ascii="XO Thames" w:eastAsia="Times New Roman" w:hAnsi="XO Thames"/>
          <w:sz w:val="20"/>
          <w:szCs w:val="20"/>
          <w:lang w:eastAsia="ru-RU"/>
        </w:rPr>
        <w:t>упает в силу с момента его подписания обеими Сторонами и действует по 31.12.2026 года. Окончание срока действия Контракта не влечет прекращения неисполненных обязатель</w:t>
      </w:r>
      <w:proofErr w:type="gramStart"/>
      <w:r w:rsidRPr="00222E41">
        <w:rPr>
          <w:rFonts w:ascii="XO Thames" w:eastAsia="Times New Roman" w:hAnsi="XO Thames"/>
          <w:sz w:val="20"/>
          <w:szCs w:val="20"/>
          <w:lang w:eastAsia="ru-RU"/>
        </w:rPr>
        <w:t>ств Ст</w:t>
      </w:r>
      <w:proofErr w:type="gramEnd"/>
      <w:r w:rsidRPr="00222E41">
        <w:rPr>
          <w:rFonts w:ascii="XO Thames" w:eastAsia="Times New Roman" w:hAnsi="XO Thames"/>
          <w:sz w:val="20"/>
          <w:szCs w:val="20"/>
          <w:lang w:eastAsia="ru-RU"/>
        </w:rPr>
        <w:t>орон</w:t>
      </w:r>
      <w:r w:rsidRPr="00222E41">
        <w:rPr>
          <w:rFonts w:ascii="XO Thames" w:eastAsia="Times New Roman" w:hAnsi="XO Thames"/>
          <w:sz w:val="20"/>
          <w:szCs w:val="20"/>
          <w:lang w:eastAsia="ru-RU"/>
        </w:rPr>
        <w:br/>
        <w:t>по Контракту, в том числе гарантийных обязательств Поставщика.</w:t>
      </w:r>
      <w:r w:rsidRPr="00222E41">
        <w:rPr>
          <w:rFonts w:ascii="XO Thames" w:eastAsia="Times New Roman" w:hAnsi="XO Thames"/>
          <w:sz w:val="20"/>
          <w:szCs w:val="20"/>
          <w:vertAlign w:val="superscript"/>
          <w:lang w:eastAsia="ru-RU"/>
        </w:rPr>
        <w:t> </w:t>
      </w:r>
      <w:r w:rsidRPr="00222E41">
        <w:rPr>
          <w:rFonts w:ascii="XO Thames" w:eastAsia="Times New Roman" w:hAnsi="XO Thames"/>
          <w:sz w:val="20"/>
          <w:szCs w:val="20"/>
          <w:lang w:eastAsia="ru-RU"/>
        </w:rPr>
        <w:t xml:space="preserve"> </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12.2. </w:t>
      </w:r>
      <w:proofErr w:type="gramStart"/>
      <w:r w:rsidRPr="00222E41">
        <w:rPr>
          <w:rFonts w:ascii="XO Thames" w:eastAsia="Times New Roman" w:hAnsi="XO Thames"/>
          <w:sz w:val="20"/>
          <w:szCs w:val="20"/>
          <w:lang w:eastAsia="ru-RU"/>
        </w:rPr>
        <w:t>Расторжение Контракта допускается по соглашению Сторон, по решению суда или в связи</w:t>
      </w:r>
      <w:r w:rsidRPr="00222E41">
        <w:rPr>
          <w:rFonts w:ascii="XO Thames" w:eastAsia="Times New Roman" w:hAnsi="XO Thames"/>
          <w:sz w:val="20"/>
          <w:szCs w:val="20"/>
          <w:lang w:eastAsia="ru-RU"/>
        </w:rPr>
        <w:br/>
        <w:t>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0" w:anchor="block_959" w:tooltip="http://base.garant.ru/70353464/bba519b0e23ad33b6c3f39468736ff5f/#block_959" w:history="1">
        <w:r w:rsidRPr="00222E41">
          <w:rPr>
            <w:rFonts w:ascii="XO Thames" w:eastAsia="Times New Roman" w:hAnsi="XO Thames"/>
            <w:sz w:val="20"/>
            <w:szCs w:val="20"/>
            <w:lang w:eastAsia="ru-RU"/>
          </w:rPr>
          <w:t>частями 9 – 23 статьи 95</w:t>
        </w:r>
      </w:hyperlink>
      <w:r w:rsidRPr="00222E41">
        <w:rPr>
          <w:rFonts w:ascii="XO Thames" w:eastAsia="Times New Roman" w:hAnsi="XO Thames"/>
          <w:sz w:val="20"/>
          <w:szCs w:val="20"/>
          <w:lang w:eastAsia="ru-RU"/>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F172AB" w:rsidRPr="00222E41" w:rsidRDefault="0033582A">
      <w:pPr>
        <w:pStyle w:val="afd"/>
        <w:jc w:val="center"/>
        <w:rPr>
          <w:rFonts w:ascii="XO Thames" w:eastAsia="Times New Roman" w:hAnsi="XO Thames"/>
          <w:b/>
          <w:color w:val="22272F"/>
          <w:sz w:val="20"/>
          <w:szCs w:val="20"/>
          <w:lang w:eastAsia="ru-RU"/>
        </w:rPr>
      </w:pPr>
      <w:r w:rsidRPr="00222E41">
        <w:rPr>
          <w:rFonts w:ascii="XO Thames" w:eastAsia="Times New Roman" w:hAnsi="XO Thames"/>
          <w:b/>
          <w:bCs/>
          <w:sz w:val="20"/>
          <w:szCs w:val="20"/>
          <w:lang w:eastAsia="ru-RU"/>
        </w:rPr>
        <w:t>XIII. Прочие положения</w:t>
      </w:r>
    </w:p>
    <w:p w:rsidR="00F172AB" w:rsidRPr="00222E41" w:rsidRDefault="0033582A">
      <w:pPr>
        <w:pStyle w:val="afd"/>
        <w:jc w:val="both"/>
        <w:rPr>
          <w:rFonts w:ascii="XO Thames" w:eastAsia="Times New Roman" w:hAnsi="XO Thames"/>
          <w:color w:val="22272F"/>
          <w:sz w:val="20"/>
          <w:szCs w:val="20"/>
          <w:lang w:eastAsia="ru-RU"/>
        </w:rPr>
      </w:pPr>
      <w:r w:rsidRPr="00222E41">
        <w:rPr>
          <w:rFonts w:ascii="XO Thames" w:eastAsia="Times New Roman" w:hAnsi="XO Thames"/>
          <w:sz w:val="20"/>
          <w:szCs w:val="20"/>
          <w:lang w:eastAsia="ru-RU"/>
        </w:rPr>
        <w:t>13.1. Во всем, что не предусмотрено Контрактом, Стороны руководствуются законодательством Российской Федерации.</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172AB" w:rsidRPr="00222E41" w:rsidRDefault="0033582A">
      <w:pPr>
        <w:pStyle w:val="afd"/>
        <w:jc w:val="both"/>
        <w:rPr>
          <w:rFonts w:ascii="XO Thames" w:eastAsia="Times New Roman" w:hAnsi="XO Thames"/>
          <w:color w:val="464C55"/>
          <w:sz w:val="20"/>
          <w:szCs w:val="20"/>
          <w:lang w:eastAsia="ru-RU"/>
        </w:rPr>
      </w:pPr>
      <w:r w:rsidRPr="00222E41">
        <w:rPr>
          <w:rFonts w:ascii="XO Thames" w:eastAsia="Times New Roman" w:hAnsi="XO Thames"/>
          <w:sz w:val="20"/>
          <w:szCs w:val="20"/>
          <w:lang w:eastAsia="ru-RU"/>
        </w:rPr>
        <w:t>13.3. Внесение изменений и дополнений, не противоречащих законодательству Российской Федерации,</w:t>
      </w:r>
      <w:r w:rsidRPr="00222E41">
        <w:rPr>
          <w:rFonts w:ascii="XO Thames" w:eastAsia="Times New Roman" w:hAnsi="XO Thames"/>
          <w:sz w:val="20"/>
          <w:szCs w:val="20"/>
          <w:lang w:eastAsia="ru-RU"/>
        </w:rPr>
        <w:br/>
        <w:t>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13.4. Изменение условий Контракта при его исполнении не допускается, за исключением случаев, предусмотренных </w:t>
      </w:r>
      <w:hyperlink r:id="rId21" w:anchor="block_95" w:tooltip="http://base.garant.ru/70353464/bba519b0e23ad33b6c3f39468736ff5f/#block_95" w:history="1">
        <w:r w:rsidRPr="00222E41">
          <w:rPr>
            <w:rFonts w:ascii="XO Thames" w:eastAsia="Times New Roman" w:hAnsi="XO Thames"/>
            <w:sz w:val="20"/>
            <w:szCs w:val="20"/>
            <w:lang w:eastAsia="ru-RU"/>
          </w:rPr>
          <w:t>статьей 95</w:t>
        </w:r>
      </w:hyperlink>
      <w:r w:rsidRPr="00222E41">
        <w:rPr>
          <w:rFonts w:ascii="XO Thames" w:eastAsia="Times New Roman" w:hAnsi="XO Thames"/>
          <w:sz w:val="20"/>
          <w:szCs w:val="20"/>
          <w:lang w:eastAsia="ru-RU"/>
        </w:rPr>
        <w:t> Федерального закона от 5 апреля 2013 г. N 44-ФЗ "О контрактной системе</w:t>
      </w:r>
      <w:r w:rsidRPr="00222E41">
        <w:rPr>
          <w:rFonts w:ascii="XO Thames" w:eastAsia="Times New Roman" w:hAnsi="XO Thames"/>
          <w:sz w:val="20"/>
          <w:szCs w:val="20"/>
          <w:lang w:eastAsia="ru-RU"/>
        </w:rPr>
        <w:br/>
        <w:t>в сфере закупок товаров, работ, услуг для обеспечения государственных и муниципальных нужд".</w:t>
      </w:r>
    </w:p>
    <w:p w:rsidR="00F172AB" w:rsidRPr="00222E41" w:rsidRDefault="0033582A">
      <w:pPr>
        <w:pStyle w:val="afd"/>
        <w:jc w:val="both"/>
        <w:rPr>
          <w:rFonts w:ascii="XO Thames" w:hAnsi="XO Thames"/>
          <w:sz w:val="20"/>
          <w:szCs w:val="20"/>
        </w:rPr>
      </w:pPr>
      <w:r w:rsidRPr="00222E41">
        <w:rPr>
          <w:rFonts w:ascii="XO Thames" w:eastAsia="Times New Roman" w:hAnsi="XO Thames"/>
          <w:sz w:val="20"/>
          <w:szCs w:val="20"/>
          <w:lang w:eastAsia="ru-RU"/>
        </w:rPr>
        <w:t xml:space="preserve">13.5. </w:t>
      </w:r>
      <w:r w:rsidRPr="00222E41">
        <w:rPr>
          <w:rFonts w:ascii="XO Thames" w:hAnsi="XO Thames"/>
          <w:sz w:val="20"/>
          <w:szCs w:val="20"/>
        </w:rPr>
        <w:t>Изменение существенных условий Контракта при его исполнении не допускается, за исключением</w:t>
      </w:r>
      <w:r w:rsidRPr="00222E41">
        <w:rPr>
          <w:rFonts w:ascii="XO Thames" w:hAnsi="XO Thames"/>
          <w:sz w:val="20"/>
          <w:szCs w:val="20"/>
        </w:rPr>
        <w:br/>
        <w:t>их изменения по соглашению Сторон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172AB" w:rsidRPr="00222E41" w:rsidRDefault="0033582A">
      <w:pPr>
        <w:pStyle w:val="afd"/>
        <w:jc w:val="both"/>
        <w:rPr>
          <w:rFonts w:ascii="XO Thames" w:eastAsia="Times New Roman" w:hAnsi="XO Thames"/>
          <w:sz w:val="20"/>
          <w:szCs w:val="20"/>
          <w:lang w:eastAsia="ru-RU"/>
        </w:rPr>
      </w:pPr>
      <w:r w:rsidRPr="00222E41">
        <w:rPr>
          <w:rFonts w:ascii="XO Thames" w:hAnsi="XO Thames"/>
          <w:sz w:val="20"/>
          <w:szCs w:val="20"/>
        </w:rPr>
        <w:t>13.6.</w:t>
      </w:r>
      <w:r w:rsidRPr="00222E41">
        <w:rPr>
          <w:rFonts w:ascii="XO Thames" w:hAnsi="XO Thames"/>
          <w:color w:val="FF0000"/>
          <w:sz w:val="20"/>
          <w:szCs w:val="20"/>
        </w:rPr>
        <w:t xml:space="preserve"> </w:t>
      </w:r>
      <w:r w:rsidRPr="00222E41">
        <w:rPr>
          <w:rFonts w:ascii="XO Thames" w:eastAsia="Times New Roman" w:hAnsi="XO Thames"/>
          <w:sz w:val="20"/>
          <w:szCs w:val="20"/>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13.7.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F172AB" w:rsidRPr="00222E41" w:rsidRDefault="0033582A">
      <w:pPr>
        <w:pStyle w:val="afd"/>
        <w:jc w:val="center"/>
        <w:rPr>
          <w:rFonts w:ascii="XO Thames" w:eastAsia="Times New Roman" w:hAnsi="XO Thames"/>
          <w:b/>
          <w:sz w:val="20"/>
          <w:szCs w:val="20"/>
          <w:lang w:eastAsia="ru-RU"/>
        </w:rPr>
      </w:pPr>
      <w:r w:rsidRPr="00222E41">
        <w:rPr>
          <w:rFonts w:ascii="XO Thames" w:eastAsia="Times New Roman" w:hAnsi="XO Thames"/>
          <w:b/>
          <w:bCs/>
          <w:sz w:val="20"/>
          <w:szCs w:val="20"/>
          <w:lang w:eastAsia="ru-RU"/>
        </w:rPr>
        <w:t>XIV. Перечень приложений</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14.1. Неотъемлемой частью Контракта является следующее приложение:</w:t>
      </w:r>
    </w:p>
    <w:p w:rsidR="00F172AB" w:rsidRPr="00222E41" w:rsidRDefault="0033582A">
      <w:pPr>
        <w:pStyle w:val="afd"/>
        <w:jc w:val="both"/>
        <w:rPr>
          <w:rFonts w:ascii="XO Thames" w:eastAsia="Times New Roman" w:hAnsi="XO Thames"/>
          <w:sz w:val="20"/>
          <w:szCs w:val="20"/>
          <w:lang w:eastAsia="ru-RU"/>
        </w:rPr>
      </w:pPr>
      <w:r w:rsidRPr="00222E41">
        <w:rPr>
          <w:rFonts w:ascii="XO Thames" w:eastAsia="Times New Roman" w:hAnsi="XO Thames"/>
          <w:sz w:val="20"/>
          <w:szCs w:val="20"/>
          <w:lang w:eastAsia="ru-RU"/>
        </w:rPr>
        <w:t xml:space="preserve">1. Спецификация (Приложение N 1). </w:t>
      </w:r>
    </w:p>
    <w:p w:rsidR="00F172AB" w:rsidRPr="00222E41" w:rsidRDefault="003129E9">
      <w:pPr>
        <w:pStyle w:val="afd"/>
        <w:jc w:val="both"/>
        <w:rPr>
          <w:rFonts w:ascii="XO Thames" w:hAnsi="XO Thames"/>
          <w:sz w:val="20"/>
          <w:szCs w:val="20"/>
        </w:rPr>
      </w:pPr>
      <w:r>
        <w:rPr>
          <w:rFonts w:ascii="XO Thames" w:hAnsi="XO Thames"/>
          <w:sz w:val="20"/>
          <w:szCs w:val="20"/>
        </w:rPr>
        <w:t>2</w:t>
      </w:r>
      <w:r w:rsidR="0033582A" w:rsidRPr="00222E41">
        <w:rPr>
          <w:rFonts w:ascii="XO Thames" w:hAnsi="XO Thames"/>
          <w:sz w:val="20"/>
          <w:szCs w:val="20"/>
        </w:rPr>
        <w:t>. Определение ЦКЕП (Приложение N 2).</w:t>
      </w:r>
    </w:p>
    <w:p w:rsidR="00F172AB" w:rsidRPr="00222E41" w:rsidRDefault="0033582A">
      <w:pPr>
        <w:pStyle w:val="afd"/>
        <w:jc w:val="center"/>
        <w:rPr>
          <w:rFonts w:ascii="XO Thames" w:eastAsia="Times New Roman" w:hAnsi="XO Thames"/>
          <w:b/>
          <w:bCs/>
          <w:sz w:val="20"/>
          <w:szCs w:val="20"/>
          <w:lang w:eastAsia="ru-RU"/>
        </w:rPr>
      </w:pPr>
      <w:r w:rsidRPr="00222E41">
        <w:rPr>
          <w:rFonts w:ascii="XO Thames" w:eastAsia="Times New Roman" w:hAnsi="XO Thames"/>
          <w:b/>
          <w:bCs/>
          <w:sz w:val="20"/>
          <w:szCs w:val="20"/>
          <w:lang w:eastAsia="ru-RU"/>
        </w:rPr>
        <w:t>XV. Адреса и банковские реквизиты Сторон</w:t>
      </w:r>
    </w:p>
    <w:tbl>
      <w:tblPr>
        <w:tblW w:w="5016" w:type="pct"/>
        <w:tblLayout w:type="fixed"/>
        <w:tblLook w:val="01E0"/>
      </w:tblPr>
      <w:tblGrid>
        <w:gridCol w:w="4523"/>
        <w:gridCol w:w="5222"/>
      </w:tblGrid>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eastAsia="Times New Roman" w:hAnsi="XO Thames"/>
                <w:color w:val="22272F"/>
                <w:sz w:val="20"/>
                <w:szCs w:val="20"/>
              </w:rPr>
              <w:t> </w:t>
            </w:r>
            <w:r w:rsidRPr="00222E41">
              <w:rPr>
                <w:rFonts w:ascii="XO Thames" w:hAnsi="XO Thames"/>
                <w:sz w:val="20"/>
                <w:szCs w:val="20"/>
              </w:rPr>
              <w:t>Государственный заказчик</w:t>
            </w:r>
          </w:p>
        </w:tc>
        <w:tc>
          <w:tcPr>
            <w:tcW w:w="5222" w:type="dxa"/>
          </w:tcPr>
          <w:p w:rsidR="00F172AB" w:rsidRPr="00222E41" w:rsidRDefault="0033582A">
            <w:pPr>
              <w:pStyle w:val="afd"/>
              <w:jc w:val="both"/>
              <w:rPr>
                <w:rFonts w:ascii="XO Thames" w:hAnsi="XO Thames"/>
                <w:sz w:val="20"/>
                <w:szCs w:val="20"/>
              </w:rPr>
            </w:pPr>
            <w:r w:rsidRPr="00222E41">
              <w:rPr>
                <w:rFonts w:ascii="XO Thames" w:eastAsia="Times New Roman" w:hAnsi="XO Thames"/>
                <w:sz w:val="20"/>
                <w:szCs w:val="20"/>
                <w:lang w:eastAsia="ru-RU"/>
              </w:rPr>
              <w:t>Поставщик</w:t>
            </w: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Федеральное казенное учреждение «Исправительная  колония №1 Управления Федеральной  службы  исполнения  наказаний   по  Кировской области».</w:t>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Полное наименование</w:t>
            </w:r>
          </w:p>
          <w:p w:rsidR="00F172AB" w:rsidRPr="00222E41" w:rsidRDefault="00F172AB">
            <w:pPr>
              <w:pStyle w:val="afd"/>
              <w:jc w:val="both"/>
              <w:rPr>
                <w:rFonts w:ascii="XO Thames" w:hAnsi="XO Thames"/>
                <w:sz w:val="20"/>
                <w:szCs w:val="20"/>
              </w:rPr>
            </w:pPr>
          </w:p>
          <w:p w:rsidR="00F172AB" w:rsidRPr="00222E41" w:rsidRDefault="00F172AB">
            <w:pPr>
              <w:pStyle w:val="afd"/>
              <w:jc w:val="both"/>
              <w:rPr>
                <w:rFonts w:ascii="XO Thames" w:hAnsi="XO Thames"/>
                <w:sz w:val="20"/>
                <w:szCs w:val="20"/>
              </w:rPr>
            </w:pPr>
          </w:p>
          <w:p w:rsidR="00F172AB" w:rsidRPr="00222E41" w:rsidRDefault="00F172AB">
            <w:pPr>
              <w:pStyle w:val="afd"/>
              <w:jc w:val="both"/>
              <w:rPr>
                <w:rFonts w:ascii="XO Thames" w:hAnsi="XO Thames"/>
                <w:sz w:val="20"/>
                <w:szCs w:val="20"/>
              </w:rPr>
            </w:pP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Юридический адрес и место нахождения: 612735, п. Котчиха,  </w:t>
            </w:r>
            <w:proofErr w:type="spellStart"/>
            <w:r w:rsidRPr="00222E41">
              <w:rPr>
                <w:rFonts w:ascii="XO Thames" w:hAnsi="XO Thames"/>
                <w:sz w:val="20"/>
                <w:szCs w:val="20"/>
              </w:rPr>
              <w:t>Омутнинского</w:t>
            </w:r>
            <w:proofErr w:type="spellEnd"/>
            <w:r w:rsidRPr="00222E41">
              <w:rPr>
                <w:rFonts w:ascii="XO Thames" w:hAnsi="XO Thames"/>
                <w:sz w:val="20"/>
                <w:szCs w:val="20"/>
              </w:rPr>
              <w:t xml:space="preserve"> р-на,  Кировской области.</w:t>
            </w:r>
          </w:p>
          <w:p w:rsidR="00F172AB" w:rsidRPr="00222E41" w:rsidRDefault="0033582A">
            <w:pPr>
              <w:pStyle w:val="afd"/>
              <w:jc w:val="both"/>
              <w:rPr>
                <w:rFonts w:ascii="XO Thames" w:hAnsi="XO Thames"/>
                <w:sz w:val="20"/>
                <w:szCs w:val="20"/>
              </w:rPr>
            </w:pPr>
            <w:r w:rsidRPr="00222E41">
              <w:rPr>
                <w:rFonts w:ascii="XO Thames" w:hAnsi="XO Thames"/>
                <w:sz w:val="20"/>
                <w:szCs w:val="20"/>
              </w:rPr>
              <w:t>тел. факс 8(83352) 27012</w:t>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Юридический адрес и место нахождения: </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тел. </w:t>
            </w: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Банковские реквизиты:</w:t>
            </w:r>
          </w:p>
          <w:p w:rsidR="00F172AB" w:rsidRPr="00222E41" w:rsidRDefault="0033582A">
            <w:pPr>
              <w:pStyle w:val="afd"/>
              <w:jc w:val="left"/>
              <w:rPr>
                <w:rFonts w:ascii="XO Thames" w:hAnsi="XO Thames"/>
                <w:sz w:val="20"/>
                <w:szCs w:val="20"/>
              </w:rPr>
            </w:pPr>
            <w:proofErr w:type="gramStart"/>
            <w:r w:rsidRPr="00222E41">
              <w:rPr>
                <w:rFonts w:ascii="XO Thames" w:hAnsi="XO Thames"/>
                <w:sz w:val="20"/>
                <w:szCs w:val="20"/>
              </w:rPr>
              <w:t>УФК по Нижегородской области (ФКУ ИК-1 УФСИН России по Кировской области</w:t>
            </w:r>
            <w:proofErr w:type="gramEnd"/>
          </w:p>
          <w:p w:rsidR="00F172AB" w:rsidRPr="00222E41" w:rsidRDefault="0033582A">
            <w:pPr>
              <w:pStyle w:val="afd"/>
              <w:jc w:val="left"/>
              <w:rPr>
                <w:rFonts w:ascii="XO Thames" w:hAnsi="XO Thames"/>
                <w:sz w:val="20"/>
                <w:szCs w:val="20"/>
              </w:rPr>
            </w:pPr>
            <w:r w:rsidRPr="00222E41">
              <w:rPr>
                <w:rFonts w:ascii="XO Thames" w:hAnsi="XO Thames"/>
                <w:sz w:val="20"/>
                <w:szCs w:val="20"/>
              </w:rPr>
              <w:t xml:space="preserve"> </w:t>
            </w:r>
            <w:proofErr w:type="spellStart"/>
            <w:r w:rsidRPr="00222E41">
              <w:rPr>
                <w:rFonts w:ascii="XO Thames" w:hAnsi="XO Thames"/>
                <w:sz w:val="20"/>
                <w:szCs w:val="20"/>
              </w:rPr>
              <w:t>л.сч</w:t>
            </w:r>
            <w:proofErr w:type="spellEnd"/>
            <w:r w:rsidRPr="00222E41">
              <w:rPr>
                <w:rFonts w:ascii="XO Thames" w:hAnsi="XO Thames"/>
                <w:sz w:val="20"/>
                <w:szCs w:val="20"/>
              </w:rPr>
              <w:t>. 03401486100)</w:t>
            </w:r>
          </w:p>
          <w:p w:rsidR="00F172AB" w:rsidRPr="00222E41" w:rsidRDefault="0033582A">
            <w:pPr>
              <w:pStyle w:val="afd"/>
              <w:jc w:val="left"/>
              <w:rPr>
                <w:rFonts w:ascii="XO Thames" w:hAnsi="XO Thames"/>
                <w:sz w:val="20"/>
                <w:szCs w:val="20"/>
              </w:rPr>
            </w:pPr>
            <w:r w:rsidRPr="00222E41">
              <w:rPr>
                <w:rFonts w:ascii="XO Thames" w:hAnsi="XO Thames"/>
                <w:sz w:val="20"/>
                <w:szCs w:val="20"/>
              </w:rPr>
              <w:t>ИНН 4322005233 КПП 432201001</w:t>
            </w:r>
          </w:p>
          <w:p w:rsidR="00F172AB" w:rsidRPr="00222E41" w:rsidRDefault="0033582A">
            <w:pPr>
              <w:pStyle w:val="afd"/>
              <w:jc w:val="left"/>
              <w:rPr>
                <w:rFonts w:ascii="XO Thames" w:hAnsi="XO Thames"/>
                <w:sz w:val="20"/>
                <w:szCs w:val="20"/>
              </w:rPr>
            </w:pPr>
            <w:proofErr w:type="spellStart"/>
            <w:proofErr w:type="gramStart"/>
            <w:r w:rsidRPr="00222E41">
              <w:rPr>
                <w:rFonts w:ascii="XO Thames" w:hAnsi="XO Thames"/>
                <w:sz w:val="20"/>
                <w:szCs w:val="20"/>
              </w:rPr>
              <w:t>р</w:t>
            </w:r>
            <w:proofErr w:type="spellEnd"/>
            <w:proofErr w:type="gramEnd"/>
            <w:r w:rsidRPr="00222E41">
              <w:rPr>
                <w:rFonts w:ascii="XO Thames" w:hAnsi="XO Thames"/>
                <w:sz w:val="20"/>
                <w:szCs w:val="20"/>
              </w:rPr>
              <w:t>/с 03211643000000013246</w:t>
            </w:r>
          </w:p>
          <w:p w:rsidR="00F172AB" w:rsidRPr="00222E41" w:rsidRDefault="0033582A">
            <w:pPr>
              <w:pStyle w:val="afd"/>
              <w:jc w:val="left"/>
              <w:rPr>
                <w:rFonts w:ascii="XO Thames" w:hAnsi="XO Thames"/>
                <w:sz w:val="20"/>
                <w:szCs w:val="20"/>
              </w:rPr>
            </w:pPr>
            <w:r w:rsidRPr="00222E41">
              <w:rPr>
                <w:rFonts w:ascii="XO Thames" w:hAnsi="XO Thames"/>
                <w:sz w:val="20"/>
                <w:szCs w:val="20"/>
              </w:rPr>
              <w:t>БИК ТОФК 012202102</w:t>
            </w:r>
          </w:p>
          <w:p w:rsidR="00F172AB" w:rsidRPr="00222E41" w:rsidRDefault="0033582A">
            <w:pPr>
              <w:pStyle w:val="afd"/>
              <w:jc w:val="left"/>
              <w:rPr>
                <w:rFonts w:ascii="XO Thames" w:hAnsi="XO Thames"/>
                <w:sz w:val="20"/>
                <w:szCs w:val="20"/>
              </w:rPr>
            </w:pPr>
            <w:r w:rsidRPr="00222E41">
              <w:rPr>
                <w:rFonts w:ascii="XO Thames" w:hAnsi="XO Thames"/>
                <w:sz w:val="20"/>
                <w:szCs w:val="20"/>
              </w:rPr>
              <w:lastRenderedPageBreak/>
              <w:t xml:space="preserve">Наименование банка: ОКЦ № 1 ВВГУ Банк России//УФК по Нижегородской области </w:t>
            </w:r>
            <w:proofErr w:type="gramStart"/>
            <w:r w:rsidRPr="00222E41">
              <w:rPr>
                <w:rFonts w:ascii="XO Thames" w:hAnsi="XO Thames"/>
                <w:sz w:val="20"/>
                <w:szCs w:val="20"/>
              </w:rPr>
              <w:t>г</w:t>
            </w:r>
            <w:proofErr w:type="gramEnd"/>
            <w:r w:rsidRPr="00222E41">
              <w:rPr>
                <w:rFonts w:ascii="XO Thames" w:hAnsi="XO Thames"/>
                <w:sz w:val="20"/>
                <w:szCs w:val="20"/>
              </w:rPr>
              <w:t>. Нижний Новгород</w:t>
            </w:r>
          </w:p>
          <w:p w:rsidR="00F172AB" w:rsidRPr="00222E41" w:rsidRDefault="0033582A">
            <w:pPr>
              <w:pStyle w:val="afd"/>
              <w:jc w:val="both"/>
              <w:rPr>
                <w:rFonts w:ascii="XO Thames" w:hAnsi="XO Thames"/>
                <w:sz w:val="20"/>
                <w:szCs w:val="20"/>
              </w:rPr>
            </w:pPr>
            <w:r w:rsidRPr="00222E41">
              <w:rPr>
                <w:rFonts w:ascii="XO Thames" w:hAnsi="XO Thames"/>
                <w:sz w:val="20"/>
                <w:szCs w:val="20"/>
              </w:rPr>
              <w:t>к/с 40102810745370000024</w:t>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lastRenderedPageBreak/>
              <w:t xml:space="preserve">Банковские реквизиты: </w:t>
            </w:r>
          </w:p>
          <w:p w:rsidR="00F172AB" w:rsidRPr="00222E41" w:rsidRDefault="0033582A">
            <w:pPr>
              <w:pStyle w:val="afd"/>
              <w:jc w:val="both"/>
              <w:rPr>
                <w:rFonts w:ascii="XO Thames" w:hAnsi="XO Thames"/>
                <w:sz w:val="20"/>
                <w:szCs w:val="20"/>
              </w:rPr>
            </w:pPr>
            <w:proofErr w:type="spellStart"/>
            <w:proofErr w:type="gramStart"/>
            <w:r w:rsidRPr="00222E41">
              <w:rPr>
                <w:rFonts w:ascii="XO Thames" w:hAnsi="XO Thames"/>
                <w:sz w:val="20"/>
                <w:szCs w:val="20"/>
              </w:rPr>
              <w:t>р</w:t>
            </w:r>
            <w:proofErr w:type="spellEnd"/>
            <w:proofErr w:type="gramEnd"/>
            <w:r w:rsidRPr="00222E41">
              <w:rPr>
                <w:rFonts w:ascii="XO Thames" w:hAnsi="XO Thames"/>
                <w:sz w:val="20"/>
                <w:szCs w:val="20"/>
              </w:rPr>
              <w:t xml:space="preserve">/с </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к/с </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БИК </w:t>
            </w:r>
          </w:p>
          <w:p w:rsidR="00F172AB" w:rsidRPr="00222E41" w:rsidRDefault="00F172AB">
            <w:pPr>
              <w:pStyle w:val="afd"/>
              <w:jc w:val="both"/>
              <w:rPr>
                <w:rFonts w:ascii="XO Thames" w:hAnsi="XO Thames"/>
                <w:sz w:val="20"/>
                <w:szCs w:val="20"/>
              </w:rPr>
            </w:pP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lastRenderedPageBreak/>
              <w:t>ИНН  4322005233</w:t>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ИНН </w:t>
            </w: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КПП  432201001</w:t>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КПП </w:t>
            </w: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ОКТМО 33628162</w:t>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ОКТМО </w:t>
            </w: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ОКСМ 643</w:t>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ОКСМ </w:t>
            </w: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ОКФС 12</w:t>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ОКФС </w:t>
            </w: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ОКОПФ 72</w:t>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ОКОПФ </w:t>
            </w: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ОКПО 08827791</w:t>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ОКПО</w:t>
            </w: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ОКВЭД 84.23.4</w:t>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ОГРН </w:t>
            </w:r>
          </w:p>
        </w:tc>
      </w:tr>
      <w:tr w:rsidR="00F172AB" w:rsidRPr="00222E41">
        <w:tc>
          <w:tcPr>
            <w:tcW w:w="4523" w:type="dxa"/>
          </w:tcPr>
          <w:p w:rsidR="00F172AB" w:rsidRPr="00222E41" w:rsidRDefault="00F172AB">
            <w:pPr>
              <w:pStyle w:val="afd"/>
              <w:jc w:val="both"/>
              <w:rPr>
                <w:rFonts w:ascii="XO Thames" w:hAnsi="XO Thames"/>
                <w:sz w:val="20"/>
                <w:szCs w:val="20"/>
              </w:rPr>
            </w:pP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ОКВЭД </w:t>
            </w: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Электронная почта: ik1@43.fsin.gov.ru</w:t>
            </w:r>
          </w:p>
          <w:p w:rsidR="00F172AB" w:rsidRPr="00222E41" w:rsidRDefault="00F172AB">
            <w:pPr>
              <w:pStyle w:val="afd"/>
              <w:jc w:val="both"/>
              <w:rPr>
                <w:rFonts w:ascii="XO Thames" w:hAnsi="XO Thames"/>
                <w:sz w:val="20"/>
                <w:szCs w:val="20"/>
              </w:rPr>
            </w:pP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Электронная почта: </w:t>
            </w:r>
          </w:p>
        </w:tc>
      </w:tr>
      <w:tr w:rsidR="00F172AB" w:rsidRPr="00222E41">
        <w:tc>
          <w:tcPr>
            <w:tcW w:w="4523" w:type="dxa"/>
          </w:tcPr>
          <w:p w:rsidR="00F172AB" w:rsidRPr="00222E41" w:rsidRDefault="00F172AB">
            <w:pPr>
              <w:pStyle w:val="afd"/>
              <w:jc w:val="both"/>
              <w:rPr>
                <w:rFonts w:ascii="XO Thames" w:hAnsi="XO Thames"/>
                <w:sz w:val="20"/>
                <w:szCs w:val="20"/>
              </w:rPr>
            </w:pPr>
          </w:p>
        </w:tc>
        <w:tc>
          <w:tcPr>
            <w:tcW w:w="5222" w:type="dxa"/>
          </w:tcPr>
          <w:p w:rsidR="00F172AB" w:rsidRPr="00222E41" w:rsidRDefault="00F172AB">
            <w:pPr>
              <w:pStyle w:val="afd"/>
              <w:jc w:val="both"/>
              <w:rPr>
                <w:rFonts w:ascii="XO Thames" w:hAnsi="XO Thames"/>
                <w:sz w:val="20"/>
                <w:szCs w:val="20"/>
              </w:rPr>
            </w:pP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ГОСУДАРСТВЕННЫЙ ЗАКАЗЧИК</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Федеральное казенное учреждение «Исправительная  колония №1 Управления Федеральной  службы  исполнения  наказаний   по  Кировской области».    </w:t>
            </w:r>
          </w:p>
        </w:tc>
        <w:tc>
          <w:tcPr>
            <w:tcW w:w="5222" w:type="dxa"/>
          </w:tcPr>
          <w:p w:rsidR="00F172AB" w:rsidRPr="00222E41" w:rsidRDefault="0033582A">
            <w:pPr>
              <w:pStyle w:val="afd"/>
              <w:jc w:val="both"/>
              <w:rPr>
                <w:rFonts w:ascii="XO Thames" w:hAnsi="XO Thames"/>
                <w:sz w:val="20"/>
                <w:szCs w:val="20"/>
              </w:rPr>
            </w:pPr>
            <w:r w:rsidRPr="00222E41">
              <w:rPr>
                <w:rFonts w:ascii="XO Thames" w:eastAsia="Times New Roman" w:hAnsi="XO Thames"/>
                <w:sz w:val="20"/>
                <w:szCs w:val="20"/>
                <w:lang w:eastAsia="ru-RU"/>
              </w:rPr>
              <w:t xml:space="preserve">ПОСТАВЩИК </w:t>
            </w:r>
            <w:r w:rsidRPr="00222E41">
              <w:rPr>
                <w:rFonts w:ascii="XO Thames" w:hAnsi="XO Thames"/>
                <w:sz w:val="20"/>
                <w:szCs w:val="20"/>
              </w:rPr>
              <w:t xml:space="preserve">   </w:t>
            </w:r>
          </w:p>
          <w:p w:rsidR="00F172AB" w:rsidRPr="00222E41" w:rsidRDefault="0033582A">
            <w:pPr>
              <w:pStyle w:val="afd"/>
              <w:jc w:val="both"/>
              <w:rPr>
                <w:rFonts w:ascii="XO Thames" w:hAnsi="XO Thames"/>
                <w:sz w:val="20"/>
                <w:szCs w:val="20"/>
              </w:rPr>
            </w:pPr>
            <w:r w:rsidRPr="00222E41">
              <w:rPr>
                <w:rFonts w:ascii="XO Thames" w:hAnsi="XO Thames"/>
                <w:sz w:val="20"/>
                <w:szCs w:val="20"/>
              </w:rPr>
              <w:t>Полное наименование</w:t>
            </w:r>
          </w:p>
        </w:tc>
      </w:tr>
      <w:tr w:rsidR="00F172AB" w:rsidRPr="00222E41">
        <w:tc>
          <w:tcPr>
            <w:tcW w:w="4523"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Должность</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 </w:t>
            </w:r>
          </w:p>
          <w:p w:rsidR="00F172AB" w:rsidRPr="00222E41" w:rsidRDefault="00F172AB">
            <w:pPr>
              <w:pStyle w:val="afd"/>
              <w:jc w:val="both"/>
              <w:rPr>
                <w:rFonts w:ascii="XO Thames" w:hAnsi="XO Thames"/>
                <w:sz w:val="20"/>
                <w:szCs w:val="20"/>
              </w:rPr>
            </w:pPr>
          </w:p>
          <w:p w:rsidR="00F172AB" w:rsidRPr="00222E41" w:rsidRDefault="0033582A">
            <w:pPr>
              <w:pStyle w:val="afd"/>
              <w:jc w:val="both"/>
              <w:rPr>
                <w:rFonts w:ascii="XO Thames" w:hAnsi="XO Thames"/>
                <w:sz w:val="20"/>
                <w:szCs w:val="20"/>
              </w:rPr>
            </w:pPr>
            <w:r w:rsidRPr="00222E41">
              <w:rPr>
                <w:rFonts w:ascii="XO Thames" w:hAnsi="XO Thames"/>
                <w:sz w:val="20"/>
                <w:szCs w:val="20"/>
              </w:rPr>
              <w:t>____________________  И.О. Фамилия</w:t>
            </w:r>
          </w:p>
          <w:p w:rsidR="00F172AB" w:rsidRPr="00222E41" w:rsidRDefault="00F172AB">
            <w:pPr>
              <w:pStyle w:val="afd"/>
              <w:rPr>
                <w:rFonts w:ascii="XO Thames" w:hAnsi="XO Thames"/>
                <w:sz w:val="20"/>
                <w:szCs w:val="20"/>
              </w:rPr>
            </w:pPr>
          </w:p>
          <w:p w:rsidR="00F172AB" w:rsidRPr="00222E41" w:rsidRDefault="00F172AB">
            <w:pPr>
              <w:pStyle w:val="afd"/>
              <w:rPr>
                <w:rFonts w:ascii="XO Thames" w:hAnsi="XO Thames"/>
                <w:sz w:val="20"/>
                <w:szCs w:val="20"/>
              </w:rPr>
            </w:pPr>
          </w:p>
          <w:p w:rsidR="00F172AB" w:rsidRPr="00222E41" w:rsidRDefault="00F172AB">
            <w:pPr>
              <w:pStyle w:val="afd"/>
              <w:rPr>
                <w:rFonts w:ascii="XO Thames" w:hAnsi="XO Thames"/>
                <w:sz w:val="20"/>
                <w:szCs w:val="20"/>
              </w:rPr>
            </w:pPr>
          </w:p>
          <w:p w:rsidR="00F172AB" w:rsidRPr="00222E41" w:rsidRDefault="0033582A">
            <w:pPr>
              <w:pStyle w:val="afd"/>
              <w:tabs>
                <w:tab w:val="left" w:pos="1076"/>
              </w:tabs>
              <w:jc w:val="left"/>
              <w:rPr>
                <w:rFonts w:ascii="XO Thames" w:hAnsi="XO Thames"/>
                <w:sz w:val="20"/>
                <w:szCs w:val="20"/>
              </w:rPr>
            </w:pPr>
            <w:r w:rsidRPr="00222E41">
              <w:rPr>
                <w:rFonts w:ascii="XO Thames" w:hAnsi="XO Thames"/>
                <w:sz w:val="20"/>
                <w:szCs w:val="20"/>
              </w:rPr>
              <w:tab/>
            </w:r>
          </w:p>
        </w:tc>
        <w:tc>
          <w:tcPr>
            <w:tcW w:w="5222" w:type="dxa"/>
          </w:tcPr>
          <w:p w:rsidR="00F172AB" w:rsidRPr="00222E41" w:rsidRDefault="0033582A">
            <w:pPr>
              <w:pStyle w:val="afd"/>
              <w:jc w:val="both"/>
              <w:rPr>
                <w:rFonts w:ascii="XO Thames" w:hAnsi="XO Thames"/>
                <w:sz w:val="20"/>
                <w:szCs w:val="20"/>
              </w:rPr>
            </w:pPr>
            <w:r w:rsidRPr="00222E41">
              <w:rPr>
                <w:rFonts w:ascii="XO Thames" w:hAnsi="XO Thames"/>
                <w:sz w:val="20"/>
                <w:szCs w:val="20"/>
              </w:rPr>
              <w:t>Должность</w:t>
            </w:r>
          </w:p>
          <w:p w:rsidR="00F172AB" w:rsidRPr="00222E41" w:rsidRDefault="00F172AB">
            <w:pPr>
              <w:pStyle w:val="afd"/>
              <w:jc w:val="both"/>
              <w:rPr>
                <w:rFonts w:ascii="XO Thames" w:hAnsi="XO Thames"/>
                <w:sz w:val="20"/>
                <w:szCs w:val="20"/>
              </w:rPr>
            </w:pPr>
          </w:p>
          <w:p w:rsidR="00F172AB" w:rsidRPr="00222E41" w:rsidRDefault="00F172AB">
            <w:pPr>
              <w:pStyle w:val="afd"/>
              <w:jc w:val="both"/>
              <w:rPr>
                <w:rFonts w:ascii="XO Thames" w:hAnsi="XO Thames"/>
                <w:sz w:val="20"/>
                <w:szCs w:val="20"/>
              </w:rPr>
            </w:pP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____________________ И.О. Фамилия </w:t>
            </w:r>
          </w:p>
        </w:tc>
      </w:tr>
    </w:tbl>
    <w:p w:rsidR="00F172AB" w:rsidRPr="00222E41" w:rsidRDefault="00F172AB">
      <w:pPr>
        <w:pStyle w:val="afd"/>
        <w:rPr>
          <w:rFonts w:ascii="XO Thames" w:hAnsi="XO Thames"/>
          <w:sz w:val="20"/>
          <w:szCs w:val="20"/>
        </w:rPr>
        <w:sectPr w:rsidR="00F172AB" w:rsidRPr="00222E41">
          <w:headerReference w:type="default" r:id="rId22"/>
          <w:footerReference w:type="default" r:id="rId23"/>
          <w:headerReference w:type="first" r:id="rId24"/>
          <w:footerReference w:type="first" r:id="rId25"/>
          <w:pgSz w:w="11906" w:h="16838"/>
          <w:pgMar w:top="1134" w:right="707" w:bottom="851" w:left="1701" w:header="709" w:footer="709" w:gutter="0"/>
          <w:cols w:space="708"/>
          <w:titlePg/>
        </w:sectPr>
      </w:pPr>
    </w:p>
    <w:p w:rsidR="00F172AB" w:rsidRPr="00222E41" w:rsidRDefault="00F172AB">
      <w:pPr>
        <w:pStyle w:val="afd"/>
        <w:rPr>
          <w:rFonts w:ascii="XO Thames" w:hAnsi="XO Thames"/>
          <w:sz w:val="20"/>
          <w:szCs w:val="20"/>
        </w:rPr>
        <w:sectPr w:rsidR="00F172AB" w:rsidRPr="00222E41">
          <w:type w:val="continuous"/>
          <w:pgSz w:w="11906" w:h="16838"/>
          <w:pgMar w:top="1134" w:right="707" w:bottom="851" w:left="1701" w:header="708" w:footer="708" w:gutter="0"/>
          <w:cols w:space="708"/>
          <w:titlePg/>
        </w:sectPr>
      </w:pPr>
    </w:p>
    <w:p w:rsidR="00F172AB" w:rsidRPr="00222E41" w:rsidRDefault="0033582A">
      <w:pPr>
        <w:pStyle w:val="afd"/>
        <w:rPr>
          <w:rFonts w:ascii="XO Thames" w:hAnsi="XO Thames"/>
          <w:sz w:val="20"/>
          <w:szCs w:val="20"/>
        </w:rPr>
      </w:pPr>
      <w:r w:rsidRPr="00222E41">
        <w:rPr>
          <w:rFonts w:ascii="XO Thames" w:hAnsi="XO Thames"/>
          <w:sz w:val="20"/>
          <w:szCs w:val="20"/>
        </w:rPr>
        <w:lastRenderedPageBreak/>
        <w:t>Приложение №1</w:t>
      </w:r>
    </w:p>
    <w:p w:rsidR="00F172AB" w:rsidRPr="00222E41" w:rsidRDefault="0033582A">
      <w:pPr>
        <w:pStyle w:val="afd"/>
        <w:rPr>
          <w:rFonts w:ascii="XO Thames" w:hAnsi="XO Thames"/>
          <w:sz w:val="20"/>
          <w:szCs w:val="20"/>
        </w:rPr>
      </w:pPr>
      <w:r w:rsidRPr="00222E41">
        <w:rPr>
          <w:rFonts w:ascii="XO Thames" w:hAnsi="XO Thames"/>
          <w:sz w:val="20"/>
          <w:szCs w:val="20"/>
        </w:rPr>
        <w:t>к Государственному Контракту</w:t>
      </w:r>
    </w:p>
    <w:p w:rsidR="00F172AB" w:rsidRPr="00222E41" w:rsidRDefault="0033582A">
      <w:pPr>
        <w:pStyle w:val="afd"/>
        <w:rPr>
          <w:rFonts w:ascii="XO Thames" w:hAnsi="XO Thames"/>
          <w:sz w:val="20"/>
          <w:szCs w:val="20"/>
        </w:rPr>
      </w:pPr>
      <w:r w:rsidRPr="00222E41">
        <w:rPr>
          <w:rFonts w:ascii="XO Thames" w:hAnsi="XO Thames"/>
          <w:sz w:val="20"/>
          <w:szCs w:val="20"/>
        </w:rPr>
        <w:t>от «____»________2026 г. № ___</w:t>
      </w:r>
    </w:p>
    <w:p w:rsidR="00F172AB" w:rsidRPr="00222E41" w:rsidRDefault="00F172AB">
      <w:pPr>
        <w:pStyle w:val="afd"/>
        <w:rPr>
          <w:rFonts w:ascii="XO Thames" w:hAnsi="XO Thames"/>
          <w:sz w:val="20"/>
          <w:szCs w:val="20"/>
        </w:rPr>
      </w:pPr>
    </w:p>
    <w:p w:rsidR="00F172AB" w:rsidRPr="00222E41" w:rsidRDefault="00F172AB">
      <w:pPr>
        <w:pStyle w:val="afd"/>
        <w:rPr>
          <w:rFonts w:ascii="XO Thames" w:hAnsi="XO Thames"/>
          <w:sz w:val="20"/>
          <w:szCs w:val="20"/>
        </w:rPr>
      </w:pPr>
    </w:p>
    <w:p w:rsidR="00F172AB" w:rsidRPr="00222E41" w:rsidRDefault="0033582A">
      <w:pPr>
        <w:pStyle w:val="afd"/>
        <w:jc w:val="center"/>
        <w:rPr>
          <w:rFonts w:ascii="XO Thames" w:eastAsiaTheme="minorHAnsi" w:hAnsi="XO Thames"/>
          <w:sz w:val="20"/>
          <w:szCs w:val="20"/>
        </w:rPr>
      </w:pPr>
      <w:r w:rsidRPr="00222E41">
        <w:rPr>
          <w:rFonts w:ascii="XO Thames" w:eastAsiaTheme="minorHAnsi" w:hAnsi="XO Thames"/>
          <w:sz w:val="20"/>
          <w:szCs w:val="20"/>
        </w:rPr>
        <w:t>Спецификация</w:t>
      </w:r>
    </w:p>
    <w:p w:rsidR="00F172AB" w:rsidRPr="00222E41" w:rsidRDefault="00F172AB">
      <w:pPr>
        <w:pStyle w:val="afd"/>
        <w:jc w:val="center"/>
        <w:rPr>
          <w:rFonts w:ascii="XO Thames" w:eastAsiaTheme="minorHAnsi" w:hAnsi="XO Thames"/>
          <w:sz w:val="20"/>
          <w:szCs w:val="20"/>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4962"/>
        <w:gridCol w:w="850"/>
        <w:gridCol w:w="1084"/>
        <w:gridCol w:w="1083"/>
        <w:gridCol w:w="953"/>
      </w:tblGrid>
      <w:tr w:rsidR="00F172AB" w:rsidRPr="00222E41" w:rsidTr="00C4306D">
        <w:trPr>
          <w:trHeight w:val="60"/>
        </w:trPr>
        <w:tc>
          <w:tcPr>
            <w:tcW w:w="708" w:type="dxa"/>
            <w:vAlign w:val="center"/>
          </w:tcPr>
          <w:p w:rsidR="00F172AB" w:rsidRPr="00222E41" w:rsidRDefault="0033582A" w:rsidP="00222E41">
            <w:pPr>
              <w:pStyle w:val="afd"/>
              <w:jc w:val="center"/>
              <w:rPr>
                <w:rFonts w:ascii="XO Thames" w:hAnsi="XO Thames"/>
                <w:sz w:val="20"/>
                <w:szCs w:val="20"/>
              </w:rPr>
            </w:pPr>
            <w:r w:rsidRPr="00222E41">
              <w:rPr>
                <w:rFonts w:ascii="XO Thames" w:hAnsi="XO Thames"/>
                <w:sz w:val="20"/>
                <w:szCs w:val="20"/>
              </w:rPr>
              <w:t xml:space="preserve">№ </w:t>
            </w:r>
            <w:proofErr w:type="spellStart"/>
            <w:r w:rsidRPr="00222E41">
              <w:rPr>
                <w:rFonts w:ascii="XO Thames" w:hAnsi="XO Thames"/>
                <w:sz w:val="20"/>
                <w:szCs w:val="20"/>
              </w:rPr>
              <w:t>п\</w:t>
            </w:r>
            <w:proofErr w:type="gramStart"/>
            <w:r w:rsidRPr="00222E41">
              <w:rPr>
                <w:rFonts w:ascii="XO Thames" w:hAnsi="XO Thames"/>
                <w:sz w:val="20"/>
                <w:szCs w:val="20"/>
              </w:rPr>
              <w:t>п</w:t>
            </w:r>
            <w:proofErr w:type="spellEnd"/>
            <w:proofErr w:type="gramEnd"/>
            <w:r w:rsidRPr="00222E41">
              <w:rPr>
                <w:rFonts w:ascii="XO Thames" w:hAnsi="XO Thames"/>
                <w:sz w:val="20"/>
                <w:szCs w:val="20"/>
              </w:rPr>
              <w:t>.</w:t>
            </w:r>
          </w:p>
        </w:tc>
        <w:tc>
          <w:tcPr>
            <w:tcW w:w="4962" w:type="dxa"/>
            <w:vAlign w:val="center"/>
          </w:tcPr>
          <w:p w:rsidR="00F172AB" w:rsidRPr="00222E41" w:rsidRDefault="0033582A" w:rsidP="00222E41">
            <w:pPr>
              <w:pStyle w:val="afd"/>
              <w:jc w:val="left"/>
              <w:rPr>
                <w:rFonts w:ascii="XO Thames" w:hAnsi="XO Thames"/>
                <w:sz w:val="20"/>
                <w:szCs w:val="20"/>
              </w:rPr>
            </w:pPr>
            <w:r w:rsidRPr="00222E41">
              <w:rPr>
                <w:rFonts w:ascii="XO Thames" w:hAnsi="XO Thames"/>
                <w:sz w:val="20"/>
                <w:szCs w:val="20"/>
              </w:rPr>
              <w:t>Наименование, характеристики, маркировка, страна происхождения товара.</w:t>
            </w:r>
          </w:p>
        </w:tc>
        <w:tc>
          <w:tcPr>
            <w:tcW w:w="850" w:type="dxa"/>
            <w:vAlign w:val="center"/>
          </w:tcPr>
          <w:p w:rsidR="00F172AB" w:rsidRPr="00222E41" w:rsidRDefault="0033582A" w:rsidP="00222E41">
            <w:pPr>
              <w:pStyle w:val="afd"/>
              <w:jc w:val="center"/>
              <w:rPr>
                <w:rFonts w:ascii="XO Thames" w:hAnsi="XO Thames"/>
                <w:sz w:val="20"/>
                <w:szCs w:val="20"/>
              </w:rPr>
            </w:pPr>
            <w:r w:rsidRPr="00222E41">
              <w:rPr>
                <w:rFonts w:ascii="XO Thames" w:hAnsi="XO Thames"/>
                <w:sz w:val="20"/>
                <w:szCs w:val="20"/>
              </w:rPr>
              <w:t xml:space="preserve">Ед. </w:t>
            </w:r>
            <w:proofErr w:type="spellStart"/>
            <w:r w:rsidRPr="00222E41">
              <w:rPr>
                <w:rFonts w:ascii="XO Thames" w:hAnsi="XO Thames"/>
                <w:sz w:val="20"/>
                <w:szCs w:val="20"/>
              </w:rPr>
              <w:t>изм</w:t>
            </w:r>
            <w:proofErr w:type="spellEnd"/>
            <w:r w:rsidRPr="00222E41">
              <w:rPr>
                <w:rFonts w:ascii="XO Thames" w:hAnsi="XO Thames"/>
                <w:sz w:val="20"/>
                <w:szCs w:val="20"/>
              </w:rPr>
              <w:t>.</w:t>
            </w:r>
          </w:p>
        </w:tc>
        <w:tc>
          <w:tcPr>
            <w:tcW w:w="1084" w:type="dxa"/>
            <w:vAlign w:val="center"/>
          </w:tcPr>
          <w:p w:rsidR="00F172AB" w:rsidRPr="00222E41" w:rsidRDefault="0033582A" w:rsidP="00222E41">
            <w:pPr>
              <w:pStyle w:val="afd"/>
              <w:jc w:val="center"/>
              <w:rPr>
                <w:rFonts w:ascii="XO Thames" w:hAnsi="XO Thames"/>
                <w:sz w:val="20"/>
                <w:szCs w:val="20"/>
              </w:rPr>
            </w:pPr>
            <w:r w:rsidRPr="00222E41">
              <w:rPr>
                <w:rFonts w:ascii="XO Thames" w:hAnsi="XO Thames"/>
                <w:sz w:val="20"/>
                <w:szCs w:val="20"/>
              </w:rPr>
              <w:t>Кол-во</w:t>
            </w:r>
          </w:p>
        </w:tc>
        <w:tc>
          <w:tcPr>
            <w:tcW w:w="1083" w:type="dxa"/>
          </w:tcPr>
          <w:p w:rsidR="00F172AB" w:rsidRPr="00222E41" w:rsidRDefault="0033582A" w:rsidP="00222E41">
            <w:pPr>
              <w:pStyle w:val="afd"/>
              <w:rPr>
                <w:rFonts w:ascii="XO Thames" w:hAnsi="XO Thames"/>
                <w:sz w:val="20"/>
                <w:szCs w:val="20"/>
              </w:rPr>
            </w:pPr>
            <w:r w:rsidRPr="00222E41">
              <w:rPr>
                <w:rFonts w:ascii="XO Thames" w:hAnsi="XO Thames"/>
                <w:sz w:val="20"/>
                <w:szCs w:val="20"/>
              </w:rPr>
              <w:t>Цена за ед., руб.</w:t>
            </w:r>
          </w:p>
        </w:tc>
        <w:tc>
          <w:tcPr>
            <w:tcW w:w="953" w:type="dxa"/>
          </w:tcPr>
          <w:p w:rsidR="00F172AB" w:rsidRPr="00222E41" w:rsidRDefault="0033582A" w:rsidP="00222E41">
            <w:pPr>
              <w:pStyle w:val="afd"/>
              <w:rPr>
                <w:rFonts w:ascii="XO Thames" w:hAnsi="XO Thames"/>
                <w:sz w:val="20"/>
                <w:szCs w:val="20"/>
              </w:rPr>
            </w:pPr>
            <w:r w:rsidRPr="00222E41">
              <w:rPr>
                <w:rFonts w:ascii="XO Thames" w:hAnsi="XO Thames"/>
                <w:sz w:val="20"/>
                <w:szCs w:val="20"/>
              </w:rPr>
              <w:t>Сумма, руб.</w:t>
            </w:r>
          </w:p>
        </w:tc>
      </w:tr>
      <w:tr w:rsidR="00222E41" w:rsidRPr="00222E41" w:rsidTr="00C4306D">
        <w:trPr>
          <w:trHeight w:val="60"/>
        </w:trPr>
        <w:tc>
          <w:tcPr>
            <w:tcW w:w="708" w:type="dxa"/>
            <w:vAlign w:val="center"/>
          </w:tcPr>
          <w:p w:rsidR="00222E41" w:rsidRPr="00222E41" w:rsidRDefault="00222E41" w:rsidP="00222E41">
            <w:pPr>
              <w:pStyle w:val="afd"/>
              <w:jc w:val="center"/>
              <w:rPr>
                <w:rFonts w:ascii="XO Thames" w:hAnsi="XO Thames"/>
                <w:sz w:val="20"/>
                <w:szCs w:val="20"/>
              </w:rPr>
            </w:pPr>
            <w:r w:rsidRPr="00222E41">
              <w:rPr>
                <w:rFonts w:ascii="XO Thames" w:hAnsi="XO Thames"/>
                <w:sz w:val="20"/>
                <w:szCs w:val="20"/>
              </w:rPr>
              <w:t>1</w:t>
            </w:r>
          </w:p>
        </w:tc>
        <w:tc>
          <w:tcPr>
            <w:tcW w:w="4962" w:type="dxa"/>
          </w:tcPr>
          <w:p w:rsidR="00C4306D" w:rsidRDefault="00C4306D" w:rsidP="00222E41">
            <w:pPr>
              <w:pStyle w:val="afd"/>
              <w:jc w:val="left"/>
              <w:rPr>
                <w:rFonts w:ascii="XO Thames" w:hAnsi="XO Thames"/>
                <w:sz w:val="20"/>
                <w:szCs w:val="20"/>
                <w:shd w:val="clear" w:color="auto" w:fill="FFFFFF"/>
              </w:rPr>
            </w:pPr>
            <w:r w:rsidRPr="006247BB">
              <w:rPr>
                <w:rFonts w:ascii="XO Thames" w:hAnsi="XO Thames"/>
                <w:sz w:val="20"/>
                <w:szCs w:val="20"/>
                <w:shd w:val="clear" w:color="auto" w:fill="FFFFFF"/>
              </w:rPr>
              <w:t>Профиль стальной листовой гнутый с трапециевидными гофрами (в целях капитального ремонта).</w:t>
            </w:r>
          </w:p>
          <w:p w:rsidR="00C4306D" w:rsidRDefault="00C4306D" w:rsidP="00222E41">
            <w:pPr>
              <w:pStyle w:val="afd"/>
              <w:jc w:val="left"/>
              <w:rPr>
                <w:rFonts w:ascii="XO Thames" w:hAnsi="XO Thames"/>
                <w:sz w:val="20"/>
                <w:szCs w:val="20"/>
              </w:rPr>
            </w:pPr>
            <w:r>
              <w:rPr>
                <w:rFonts w:ascii="XO Thames" w:hAnsi="XO Thames"/>
                <w:sz w:val="20"/>
                <w:szCs w:val="20"/>
                <w:shd w:val="clear" w:color="auto" w:fill="FFFFFF"/>
              </w:rPr>
              <w:t>Характеристики:</w:t>
            </w:r>
          </w:p>
          <w:p w:rsidR="00C4306D" w:rsidRDefault="00C4306D" w:rsidP="00222E41">
            <w:pPr>
              <w:pStyle w:val="afd"/>
              <w:jc w:val="left"/>
              <w:rPr>
                <w:rFonts w:ascii="XO Thames" w:hAnsi="XO Thames"/>
                <w:sz w:val="20"/>
                <w:szCs w:val="20"/>
              </w:rPr>
            </w:pPr>
            <w:r w:rsidRPr="006247BB">
              <w:rPr>
                <w:rFonts w:ascii="XO Thames" w:hAnsi="XO Thames"/>
                <w:sz w:val="20"/>
                <w:szCs w:val="20"/>
              </w:rPr>
              <w:t>Высота (без учета предельного отклонения)</w:t>
            </w:r>
            <w:r w:rsidRPr="006247BB">
              <w:rPr>
                <w:rFonts w:ascii="XO Thames" w:hAnsi="XO Thames"/>
                <w:sz w:val="20"/>
                <w:szCs w:val="20"/>
              </w:rPr>
              <w:t xml:space="preserve"> </w:t>
            </w:r>
            <w:r>
              <w:rPr>
                <w:rFonts w:ascii="XO Thames" w:hAnsi="XO Thames"/>
                <w:sz w:val="20"/>
                <w:szCs w:val="20"/>
              </w:rPr>
              <w:t>-</w:t>
            </w:r>
            <w:r w:rsidRPr="006247BB">
              <w:rPr>
                <w:rFonts w:ascii="XO Thames" w:hAnsi="XO Thames"/>
                <w:sz w:val="20"/>
                <w:szCs w:val="20"/>
              </w:rPr>
              <w:t>20 мм.</w:t>
            </w:r>
          </w:p>
          <w:p w:rsidR="00C4306D" w:rsidRDefault="00C4306D" w:rsidP="00222E41">
            <w:pPr>
              <w:pStyle w:val="afd"/>
              <w:jc w:val="left"/>
              <w:rPr>
                <w:rFonts w:ascii="XO Thames" w:hAnsi="XO Thames"/>
                <w:sz w:val="20"/>
                <w:szCs w:val="20"/>
              </w:rPr>
            </w:pPr>
            <w:r w:rsidRPr="006247BB">
              <w:rPr>
                <w:rFonts w:ascii="XO Thames" w:hAnsi="XO Thames"/>
                <w:sz w:val="20"/>
                <w:szCs w:val="20"/>
              </w:rPr>
              <w:t>Монтажная ширина (без учета предельного отклонения)</w:t>
            </w:r>
            <w:r w:rsidRPr="006247BB">
              <w:rPr>
                <w:rFonts w:ascii="XO Thames" w:hAnsi="XO Thames"/>
                <w:sz w:val="20"/>
                <w:szCs w:val="20"/>
              </w:rPr>
              <w:t xml:space="preserve"> </w:t>
            </w:r>
            <w:r>
              <w:rPr>
                <w:rFonts w:ascii="XO Thames" w:hAnsi="XO Thames"/>
                <w:sz w:val="20"/>
                <w:szCs w:val="20"/>
              </w:rPr>
              <w:t>-</w:t>
            </w:r>
            <w:r w:rsidRPr="006247BB">
              <w:rPr>
                <w:rFonts w:ascii="XO Thames" w:hAnsi="XO Thames"/>
                <w:sz w:val="20"/>
                <w:szCs w:val="20"/>
              </w:rPr>
              <w:t>1100 мм.</w:t>
            </w:r>
          </w:p>
          <w:p w:rsidR="00C4306D" w:rsidRDefault="00C4306D" w:rsidP="00222E41">
            <w:pPr>
              <w:pStyle w:val="afd"/>
              <w:jc w:val="left"/>
              <w:rPr>
                <w:rFonts w:ascii="XO Thames" w:hAnsi="XO Thames"/>
                <w:sz w:val="20"/>
                <w:szCs w:val="20"/>
              </w:rPr>
            </w:pPr>
            <w:r w:rsidRPr="006247BB">
              <w:rPr>
                <w:rFonts w:ascii="XO Thames" w:hAnsi="XO Thames"/>
                <w:sz w:val="20"/>
                <w:szCs w:val="20"/>
              </w:rPr>
              <w:t>Назначение</w:t>
            </w:r>
            <w:r w:rsidRPr="006247BB">
              <w:rPr>
                <w:rFonts w:ascii="XO Thames" w:hAnsi="XO Thames"/>
                <w:sz w:val="20"/>
                <w:szCs w:val="20"/>
              </w:rPr>
              <w:t xml:space="preserve"> </w:t>
            </w:r>
            <w:proofErr w:type="gramStart"/>
            <w:r>
              <w:rPr>
                <w:rFonts w:ascii="XO Thames" w:hAnsi="XO Thames"/>
                <w:sz w:val="20"/>
                <w:szCs w:val="20"/>
              </w:rPr>
              <w:t>-д</w:t>
            </w:r>
            <w:proofErr w:type="gramEnd"/>
            <w:r w:rsidRPr="006247BB">
              <w:rPr>
                <w:rFonts w:ascii="XO Thames" w:hAnsi="XO Thames"/>
                <w:sz w:val="20"/>
                <w:szCs w:val="20"/>
              </w:rPr>
              <w:t>ля стеновых ограждений (С)</w:t>
            </w:r>
          </w:p>
          <w:p w:rsidR="00C4306D" w:rsidRDefault="00C4306D" w:rsidP="00222E41">
            <w:pPr>
              <w:pStyle w:val="afd"/>
              <w:jc w:val="left"/>
              <w:rPr>
                <w:rFonts w:ascii="XO Thames" w:hAnsi="XO Thames"/>
                <w:sz w:val="20"/>
                <w:szCs w:val="20"/>
              </w:rPr>
            </w:pPr>
            <w:r w:rsidRPr="006247BB">
              <w:rPr>
                <w:rFonts w:ascii="XO Thames" w:hAnsi="XO Thames"/>
                <w:sz w:val="20"/>
                <w:szCs w:val="20"/>
              </w:rPr>
              <w:t>Тип защитно-декоративного покрытия лицевой стороны</w:t>
            </w:r>
            <w:r>
              <w:rPr>
                <w:rFonts w:ascii="XO Thames" w:hAnsi="XO Thames"/>
                <w:sz w:val="20"/>
                <w:szCs w:val="20"/>
              </w:rPr>
              <w:t xml:space="preserve"> - </w:t>
            </w:r>
            <w:proofErr w:type="gramStart"/>
            <w:r w:rsidRPr="006247BB">
              <w:rPr>
                <w:rFonts w:ascii="XO Thames" w:hAnsi="XO Thames"/>
                <w:sz w:val="20"/>
                <w:szCs w:val="20"/>
              </w:rPr>
              <w:t>Цинковое</w:t>
            </w:r>
            <w:proofErr w:type="gramEnd"/>
          </w:p>
          <w:p w:rsidR="00C4306D" w:rsidRDefault="00C4306D" w:rsidP="00222E41">
            <w:pPr>
              <w:pStyle w:val="afd"/>
              <w:jc w:val="left"/>
              <w:rPr>
                <w:rFonts w:ascii="XO Thames" w:hAnsi="XO Thames"/>
                <w:sz w:val="20"/>
                <w:szCs w:val="20"/>
              </w:rPr>
            </w:pPr>
            <w:r w:rsidRPr="006247BB">
              <w:rPr>
                <w:rFonts w:ascii="XO Thames" w:hAnsi="XO Thames"/>
                <w:sz w:val="20"/>
                <w:szCs w:val="20"/>
              </w:rPr>
              <w:t>Тип защитно-декоративного покрытия обратной стороны</w:t>
            </w:r>
            <w:r>
              <w:rPr>
                <w:rFonts w:ascii="XO Thames" w:hAnsi="XO Thames"/>
                <w:sz w:val="20"/>
                <w:szCs w:val="20"/>
              </w:rPr>
              <w:t xml:space="preserve"> - </w:t>
            </w:r>
            <w:proofErr w:type="gramStart"/>
            <w:r w:rsidRPr="006247BB">
              <w:rPr>
                <w:rFonts w:ascii="XO Thames" w:hAnsi="XO Thames"/>
                <w:sz w:val="20"/>
                <w:szCs w:val="20"/>
              </w:rPr>
              <w:t>Цинковое</w:t>
            </w:r>
            <w:proofErr w:type="gramEnd"/>
          </w:p>
          <w:p w:rsidR="00C4306D" w:rsidRDefault="00C4306D" w:rsidP="00222E41">
            <w:pPr>
              <w:pStyle w:val="afd"/>
              <w:jc w:val="left"/>
              <w:rPr>
                <w:rFonts w:ascii="XO Thames" w:hAnsi="XO Thames"/>
                <w:sz w:val="20"/>
                <w:szCs w:val="20"/>
              </w:rPr>
            </w:pPr>
            <w:r w:rsidRPr="006247BB">
              <w:rPr>
                <w:rFonts w:ascii="XO Thames" w:hAnsi="XO Thames"/>
                <w:sz w:val="20"/>
                <w:szCs w:val="20"/>
              </w:rPr>
              <w:t>Толщина материала (без учета покрытия)</w:t>
            </w:r>
            <w:r>
              <w:rPr>
                <w:rFonts w:ascii="XO Thames" w:hAnsi="XO Thames"/>
                <w:sz w:val="20"/>
                <w:szCs w:val="20"/>
              </w:rPr>
              <w:t>- 0,7 мм</w:t>
            </w:r>
          </w:p>
          <w:p w:rsidR="00C4306D" w:rsidRDefault="00C4306D" w:rsidP="00222E41">
            <w:pPr>
              <w:pStyle w:val="afd"/>
              <w:jc w:val="left"/>
              <w:rPr>
                <w:rFonts w:ascii="XO Thames" w:hAnsi="XO Thames"/>
                <w:sz w:val="20"/>
                <w:szCs w:val="20"/>
              </w:rPr>
            </w:pPr>
            <w:r w:rsidRPr="006247BB">
              <w:rPr>
                <w:rFonts w:ascii="XO Thames" w:hAnsi="XO Thames"/>
                <w:sz w:val="20"/>
                <w:szCs w:val="20"/>
              </w:rPr>
              <w:t>Форма сечения гофров</w:t>
            </w:r>
            <w:r w:rsidRPr="006247BB">
              <w:rPr>
                <w:rFonts w:ascii="XO Thames" w:hAnsi="XO Thames"/>
                <w:sz w:val="20"/>
                <w:szCs w:val="20"/>
              </w:rPr>
              <w:t xml:space="preserve"> </w:t>
            </w:r>
            <w:r>
              <w:rPr>
                <w:rFonts w:ascii="XO Thames" w:hAnsi="XO Thames"/>
                <w:sz w:val="20"/>
                <w:szCs w:val="20"/>
              </w:rPr>
              <w:t>- п</w:t>
            </w:r>
            <w:r w:rsidRPr="006247BB">
              <w:rPr>
                <w:rFonts w:ascii="XO Thames" w:hAnsi="XO Thames"/>
                <w:sz w:val="20"/>
                <w:szCs w:val="20"/>
              </w:rPr>
              <w:t>остоянная по длине профиля</w:t>
            </w:r>
          </w:p>
          <w:p w:rsidR="00C4306D" w:rsidRDefault="00C4306D" w:rsidP="00222E41">
            <w:pPr>
              <w:pStyle w:val="afd"/>
              <w:jc w:val="left"/>
              <w:rPr>
                <w:rFonts w:ascii="XO Thames" w:hAnsi="XO Thames"/>
                <w:sz w:val="20"/>
                <w:szCs w:val="20"/>
              </w:rPr>
            </w:pPr>
            <w:r w:rsidRPr="006247BB">
              <w:rPr>
                <w:rFonts w:ascii="XO Thames" w:hAnsi="XO Thames"/>
                <w:sz w:val="20"/>
                <w:szCs w:val="20"/>
              </w:rPr>
              <w:t>Длина листа</w:t>
            </w:r>
            <w:r>
              <w:rPr>
                <w:rFonts w:ascii="XO Thames" w:hAnsi="XO Thames"/>
                <w:sz w:val="20"/>
                <w:szCs w:val="20"/>
              </w:rPr>
              <w:t xml:space="preserve"> - </w:t>
            </w:r>
            <w:r w:rsidRPr="006247BB">
              <w:rPr>
                <w:rFonts w:ascii="XO Thames" w:hAnsi="XO Thames"/>
                <w:sz w:val="20"/>
                <w:szCs w:val="20"/>
              </w:rPr>
              <w:t>7000 мм</w:t>
            </w:r>
          </w:p>
          <w:p w:rsidR="00C4306D" w:rsidRDefault="00C4306D" w:rsidP="00222E41">
            <w:pPr>
              <w:pStyle w:val="afd"/>
              <w:jc w:val="left"/>
              <w:rPr>
                <w:rFonts w:ascii="XO Thames" w:hAnsi="XO Thames"/>
                <w:sz w:val="20"/>
                <w:szCs w:val="20"/>
              </w:rPr>
            </w:pPr>
            <w:r w:rsidRPr="006247BB">
              <w:rPr>
                <w:rFonts w:ascii="XO Thames" w:hAnsi="XO Thames"/>
                <w:sz w:val="20"/>
                <w:szCs w:val="20"/>
                <w:bdr w:val="none" w:sz="0" w:space="0" w:color="auto" w:frame="1"/>
                <w:shd w:val="clear" w:color="auto" w:fill="FFFFFF"/>
              </w:rPr>
              <w:t>КТРУ: 24.33.20.000-00000020</w:t>
            </w:r>
          </w:p>
          <w:p w:rsidR="00222E41" w:rsidRPr="00222E41" w:rsidRDefault="00222E41" w:rsidP="00222E41">
            <w:pPr>
              <w:pStyle w:val="afd"/>
              <w:jc w:val="left"/>
              <w:rPr>
                <w:rFonts w:ascii="XO Thames" w:hAnsi="XO Thames"/>
                <w:sz w:val="20"/>
                <w:szCs w:val="20"/>
              </w:rPr>
            </w:pPr>
            <w:r w:rsidRPr="00222E41">
              <w:rPr>
                <w:rFonts w:ascii="XO Thames" w:hAnsi="XO Thames"/>
                <w:sz w:val="20"/>
                <w:szCs w:val="20"/>
              </w:rPr>
              <w:t>Страна происхождения товара - ___.</w:t>
            </w:r>
          </w:p>
        </w:tc>
        <w:tc>
          <w:tcPr>
            <w:tcW w:w="850" w:type="dxa"/>
            <w:vAlign w:val="center"/>
          </w:tcPr>
          <w:p w:rsidR="00222E41" w:rsidRPr="00222E41" w:rsidRDefault="00C4306D" w:rsidP="00222E41">
            <w:pPr>
              <w:pStyle w:val="afd"/>
              <w:jc w:val="center"/>
              <w:rPr>
                <w:rFonts w:ascii="XO Thames" w:hAnsi="XO Thames"/>
                <w:sz w:val="20"/>
                <w:szCs w:val="20"/>
              </w:rPr>
            </w:pPr>
            <w:r>
              <w:rPr>
                <w:rFonts w:ascii="XO Thames" w:hAnsi="XO Thames"/>
                <w:sz w:val="20"/>
                <w:szCs w:val="20"/>
              </w:rPr>
              <w:t>лист</w:t>
            </w:r>
          </w:p>
        </w:tc>
        <w:tc>
          <w:tcPr>
            <w:tcW w:w="1084" w:type="dxa"/>
            <w:vAlign w:val="center"/>
          </w:tcPr>
          <w:p w:rsidR="00222E41" w:rsidRPr="00222E41" w:rsidRDefault="00C4306D" w:rsidP="00222E41">
            <w:pPr>
              <w:pStyle w:val="afd"/>
              <w:jc w:val="center"/>
              <w:rPr>
                <w:rFonts w:ascii="XO Thames" w:hAnsi="XO Thames"/>
                <w:sz w:val="20"/>
                <w:szCs w:val="20"/>
              </w:rPr>
            </w:pPr>
            <w:r>
              <w:rPr>
                <w:rFonts w:ascii="XO Thames" w:hAnsi="XO Thames"/>
                <w:sz w:val="20"/>
                <w:szCs w:val="20"/>
              </w:rPr>
              <w:t>30,0</w:t>
            </w:r>
          </w:p>
        </w:tc>
        <w:tc>
          <w:tcPr>
            <w:tcW w:w="1083" w:type="dxa"/>
          </w:tcPr>
          <w:p w:rsidR="00222E41" w:rsidRPr="00222E41" w:rsidRDefault="00222E41" w:rsidP="00222E41">
            <w:pPr>
              <w:pStyle w:val="afd"/>
              <w:rPr>
                <w:rFonts w:ascii="XO Thames" w:hAnsi="XO Thames"/>
                <w:sz w:val="20"/>
                <w:szCs w:val="20"/>
              </w:rPr>
            </w:pPr>
          </w:p>
        </w:tc>
        <w:tc>
          <w:tcPr>
            <w:tcW w:w="953" w:type="dxa"/>
          </w:tcPr>
          <w:p w:rsidR="00222E41" w:rsidRPr="00222E41" w:rsidRDefault="00222E41" w:rsidP="00222E41">
            <w:pPr>
              <w:pStyle w:val="afd"/>
              <w:rPr>
                <w:rFonts w:ascii="XO Thames" w:hAnsi="XO Thames"/>
                <w:sz w:val="20"/>
                <w:szCs w:val="20"/>
              </w:rPr>
            </w:pPr>
          </w:p>
        </w:tc>
      </w:tr>
    </w:tbl>
    <w:p w:rsidR="00F172AB" w:rsidRPr="00222E41" w:rsidRDefault="00F172AB">
      <w:pPr>
        <w:pStyle w:val="afd"/>
        <w:jc w:val="center"/>
        <w:rPr>
          <w:rFonts w:ascii="XO Thames" w:eastAsiaTheme="minorHAnsi" w:hAnsi="XO Thames"/>
          <w:sz w:val="20"/>
          <w:szCs w:val="20"/>
        </w:rPr>
      </w:pPr>
    </w:p>
    <w:p w:rsidR="00F172AB" w:rsidRPr="00222E41" w:rsidRDefault="00F172AB">
      <w:pPr>
        <w:pStyle w:val="afd"/>
        <w:jc w:val="both"/>
        <w:rPr>
          <w:rFonts w:ascii="XO Thames" w:eastAsiaTheme="minorHAnsi" w:hAnsi="XO Thames"/>
          <w:sz w:val="20"/>
          <w:szCs w:val="20"/>
        </w:rPr>
      </w:pPr>
    </w:p>
    <w:p w:rsidR="00F172AB" w:rsidRPr="00222E41" w:rsidRDefault="0033582A">
      <w:pPr>
        <w:pStyle w:val="afd"/>
        <w:jc w:val="both"/>
        <w:rPr>
          <w:rFonts w:ascii="XO Thames" w:eastAsiaTheme="minorHAnsi" w:hAnsi="XO Thames"/>
          <w:sz w:val="20"/>
          <w:szCs w:val="20"/>
        </w:rPr>
      </w:pPr>
      <w:r w:rsidRPr="00222E41">
        <w:rPr>
          <w:rFonts w:ascii="XO Thames" w:eastAsiaTheme="minorHAnsi" w:hAnsi="XO Thames"/>
          <w:sz w:val="20"/>
          <w:szCs w:val="20"/>
        </w:rPr>
        <w:t>Итого по Контракту</w:t>
      </w:r>
      <w:proofErr w:type="gramStart"/>
      <w:r w:rsidRPr="00222E41">
        <w:rPr>
          <w:rFonts w:ascii="XO Thames" w:eastAsiaTheme="minorHAnsi" w:hAnsi="XO Thames"/>
          <w:sz w:val="20"/>
          <w:szCs w:val="20"/>
        </w:rPr>
        <w:t xml:space="preserve">: </w:t>
      </w:r>
      <w:r w:rsidRPr="00222E41">
        <w:rPr>
          <w:rFonts w:ascii="XO Thames" w:eastAsia="Times New Roman" w:hAnsi="XO Thames"/>
          <w:sz w:val="20"/>
          <w:szCs w:val="20"/>
          <w:lang w:eastAsia="ru-RU"/>
        </w:rPr>
        <w:t xml:space="preserve">_____________(___________) </w:t>
      </w:r>
      <w:proofErr w:type="gramEnd"/>
      <w:r w:rsidRPr="00222E41">
        <w:rPr>
          <w:rFonts w:ascii="XO Thames" w:eastAsia="Times New Roman" w:hAnsi="XO Thames"/>
          <w:sz w:val="20"/>
          <w:szCs w:val="20"/>
          <w:lang w:eastAsia="ru-RU"/>
        </w:rPr>
        <w:t xml:space="preserve">рублей ______ копеек, в том числе  НДС ___________(_________) рублей _____ </w:t>
      </w:r>
      <w:r w:rsidRPr="00222E41">
        <w:rPr>
          <w:rFonts w:ascii="XO Thames" w:hAnsi="XO Thames"/>
          <w:sz w:val="20"/>
          <w:szCs w:val="20"/>
        </w:rPr>
        <w:t>копеек /НДС не облагается.</w:t>
      </w:r>
      <w:r w:rsidRPr="00222E41">
        <w:rPr>
          <w:rFonts w:ascii="XO Thames" w:eastAsiaTheme="minorHAnsi" w:hAnsi="XO Thames"/>
          <w:sz w:val="20"/>
          <w:szCs w:val="20"/>
        </w:rPr>
        <w:t xml:space="preserve"> </w:t>
      </w:r>
    </w:p>
    <w:p w:rsidR="00F172AB" w:rsidRPr="00222E41" w:rsidRDefault="00F172AB">
      <w:pPr>
        <w:pStyle w:val="afd"/>
        <w:jc w:val="both"/>
        <w:rPr>
          <w:rFonts w:ascii="XO Thames" w:eastAsiaTheme="minorHAnsi" w:hAnsi="XO Thames"/>
          <w:sz w:val="20"/>
          <w:szCs w:val="20"/>
        </w:rPr>
      </w:pPr>
    </w:p>
    <w:tbl>
      <w:tblPr>
        <w:tblW w:w="4944" w:type="pct"/>
        <w:tblLook w:val="01E0"/>
      </w:tblPr>
      <w:tblGrid>
        <w:gridCol w:w="4520"/>
        <w:gridCol w:w="5085"/>
      </w:tblGrid>
      <w:tr w:rsidR="00F172AB" w:rsidRPr="00222E41">
        <w:tc>
          <w:tcPr>
            <w:tcW w:w="2353" w:type="pct"/>
          </w:tcPr>
          <w:p w:rsidR="00F172AB" w:rsidRPr="00222E41" w:rsidRDefault="0033582A">
            <w:pPr>
              <w:pStyle w:val="afd"/>
              <w:jc w:val="both"/>
              <w:rPr>
                <w:rFonts w:ascii="XO Thames" w:hAnsi="XO Thames"/>
                <w:sz w:val="20"/>
                <w:szCs w:val="20"/>
              </w:rPr>
            </w:pPr>
            <w:r w:rsidRPr="00222E41">
              <w:rPr>
                <w:rFonts w:ascii="XO Thames" w:hAnsi="XO Thames"/>
                <w:sz w:val="20"/>
                <w:szCs w:val="20"/>
              </w:rPr>
              <w:t>ГОСУДАРСТВЕННЫЙ ЗАКАЗЧИК</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Федеральное казенное учреждение «Исправительная  колония №1 Управления Федеральной  службы  исполнения  наказаний   по  Кировской области».    </w:t>
            </w:r>
          </w:p>
        </w:tc>
        <w:tc>
          <w:tcPr>
            <w:tcW w:w="2647" w:type="pct"/>
          </w:tcPr>
          <w:p w:rsidR="00F172AB" w:rsidRPr="00222E41" w:rsidRDefault="0033582A">
            <w:pPr>
              <w:pStyle w:val="afd"/>
              <w:jc w:val="both"/>
              <w:rPr>
                <w:rFonts w:ascii="XO Thames" w:hAnsi="XO Thames"/>
                <w:sz w:val="20"/>
                <w:szCs w:val="20"/>
              </w:rPr>
            </w:pPr>
            <w:r w:rsidRPr="00222E41">
              <w:rPr>
                <w:rFonts w:ascii="XO Thames" w:eastAsia="Times New Roman" w:hAnsi="XO Thames"/>
                <w:sz w:val="20"/>
                <w:szCs w:val="20"/>
                <w:lang w:eastAsia="ru-RU"/>
              </w:rPr>
              <w:t>ПОСТАВЩИК</w:t>
            </w:r>
          </w:p>
          <w:p w:rsidR="00F172AB" w:rsidRPr="00222E41" w:rsidRDefault="0033582A">
            <w:pPr>
              <w:pStyle w:val="afd"/>
              <w:jc w:val="both"/>
              <w:rPr>
                <w:rFonts w:ascii="XO Thames" w:hAnsi="XO Thames"/>
                <w:sz w:val="20"/>
                <w:szCs w:val="20"/>
              </w:rPr>
            </w:pPr>
            <w:r w:rsidRPr="00222E41">
              <w:rPr>
                <w:rFonts w:ascii="XO Thames" w:hAnsi="XO Thames"/>
                <w:sz w:val="20"/>
                <w:szCs w:val="20"/>
              </w:rPr>
              <w:t>Полное наименование</w:t>
            </w:r>
          </w:p>
        </w:tc>
      </w:tr>
      <w:tr w:rsidR="00F172AB" w:rsidRPr="00222E41">
        <w:tc>
          <w:tcPr>
            <w:tcW w:w="2353" w:type="pct"/>
          </w:tcPr>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Должность </w:t>
            </w:r>
          </w:p>
          <w:p w:rsidR="00F172AB" w:rsidRPr="00222E41" w:rsidRDefault="00F172AB">
            <w:pPr>
              <w:pStyle w:val="afd"/>
              <w:jc w:val="both"/>
              <w:rPr>
                <w:rFonts w:ascii="XO Thames" w:hAnsi="XO Thames"/>
                <w:sz w:val="20"/>
                <w:szCs w:val="20"/>
              </w:rPr>
            </w:pPr>
          </w:p>
          <w:p w:rsidR="00F172AB" w:rsidRPr="00222E41" w:rsidRDefault="0033582A">
            <w:pPr>
              <w:pStyle w:val="afd"/>
              <w:jc w:val="both"/>
              <w:rPr>
                <w:rFonts w:ascii="XO Thames" w:hAnsi="XO Thames"/>
                <w:sz w:val="20"/>
                <w:szCs w:val="20"/>
              </w:rPr>
            </w:pPr>
            <w:r w:rsidRPr="00222E41">
              <w:rPr>
                <w:rFonts w:ascii="XO Thames" w:hAnsi="XO Thames"/>
                <w:sz w:val="20"/>
                <w:szCs w:val="20"/>
              </w:rPr>
              <w:t>____________________  И.О. Фамилия</w:t>
            </w:r>
          </w:p>
        </w:tc>
        <w:tc>
          <w:tcPr>
            <w:tcW w:w="2647" w:type="pct"/>
          </w:tcPr>
          <w:p w:rsidR="00F172AB" w:rsidRPr="00222E41" w:rsidRDefault="0033582A">
            <w:pPr>
              <w:pStyle w:val="afd"/>
              <w:jc w:val="both"/>
              <w:rPr>
                <w:rFonts w:ascii="XO Thames" w:hAnsi="XO Thames"/>
                <w:sz w:val="20"/>
                <w:szCs w:val="20"/>
              </w:rPr>
            </w:pPr>
            <w:r w:rsidRPr="00222E41">
              <w:rPr>
                <w:rFonts w:ascii="XO Thames" w:hAnsi="XO Thames"/>
                <w:sz w:val="20"/>
                <w:szCs w:val="20"/>
              </w:rPr>
              <w:t>Должность</w:t>
            </w:r>
          </w:p>
          <w:p w:rsidR="00F172AB" w:rsidRPr="00222E41" w:rsidRDefault="00F172AB">
            <w:pPr>
              <w:pStyle w:val="afd"/>
              <w:jc w:val="both"/>
              <w:rPr>
                <w:rFonts w:ascii="XO Thames" w:hAnsi="XO Thames"/>
                <w:sz w:val="20"/>
                <w:szCs w:val="20"/>
              </w:rPr>
            </w:pPr>
          </w:p>
          <w:p w:rsidR="00F172AB" w:rsidRPr="00222E41" w:rsidRDefault="0033582A">
            <w:pPr>
              <w:pStyle w:val="afd"/>
              <w:jc w:val="both"/>
              <w:rPr>
                <w:rFonts w:ascii="XO Thames" w:hAnsi="XO Thames"/>
                <w:sz w:val="20"/>
                <w:szCs w:val="20"/>
              </w:rPr>
            </w:pPr>
            <w:r w:rsidRPr="00222E41">
              <w:rPr>
                <w:rFonts w:ascii="XO Thames" w:hAnsi="XO Thames"/>
                <w:sz w:val="20"/>
                <w:szCs w:val="20"/>
              </w:rPr>
              <w:t>____________________ И.О. Фамилия</w:t>
            </w:r>
          </w:p>
        </w:tc>
      </w:tr>
    </w:tbl>
    <w:p w:rsidR="00F172AB" w:rsidRPr="00222E41" w:rsidRDefault="00F172AB">
      <w:pPr>
        <w:spacing w:after="0"/>
        <w:rPr>
          <w:rFonts w:ascii="XO Thames" w:eastAsiaTheme="minorHAnsi" w:hAnsi="XO Thames"/>
          <w:sz w:val="20"/>
          <w:szCs w:val="20"/>
        </w:rPr>
        <w:sectPr w:rsidR="00F172AB" w:rsidRPr="00222E41">
          <w:headerReference w:type="default" r:id="rId26"/>
          <w:headerReference w:type="first" r:id="rId27"/>
          <w:footerReference w:type="first" r:id="rId28"/>
          <w:pgSz w:w="11906" w:h="16838"/>
          <w:pgMar w:top="1134" w:right="707" w:bottom="851" w:left="1701" w:header="708" w:footer="708" w:gutter="0"/>
          <w:cols w:space="708"/>
          <w:titlePg/>
        </w:sectPr>
      </w:pPr>
    </w:p>
    <w:p w:rsidR="00F172AB" w:rsidRPr="00222E41" w:rsidRDefault="0033582A">
      <w:pPr>
        <w:spacing w:after="0" w:line="240" w:lineRule="auto"/>
        <w:jc w:val="right"/>
        <w:rPr>
          <w:rFonts w:ascii="XO Thames" w:eastAsia="Times New Roman" w:hAnsi="XO Thames"/>
          <w:sz w:val="20"/>
          <w:szCs w:val="20"/>
          <w:lang w:eastAsia="ru-RU"/>
        </w:rPr>
      </w:pPr>
      <w:r w:rsidRPr="00222E41">
        <w:rPr>
          <w:rFonts w:ascii="XO Thames" w:eastAsia="Times New Roman" w:hAnsi="XO Thames"/>
          <w:sz w:val="20"/>
          <w:szCs w:val="20"/>
          <w:lang w:eastAsia="ru-RU"/>
        </w:rPr>
        <w:lastRenderedPageBreak/>
        <w:t>Приложение № 2</w:t>
      </w:r>
    </w:p>
    <w:p w:rsidR="00F172AB" w:rsidRPr="00222E41" w:rsidRDefault="0033582A">
      <w:pPr>
        <w:spacing w:after="0" w:line="240" w:lineRule="auto"/>
        <w:jc w:val="right"/>
        <w:rPr>
          <w:rFonts w:ascii="XO Thames" w:eastAsia="Times New Roman" w:hAnsi="XO Thames"/>
          <w:sz w:val="20"/>
          <w:szCs w:val="20"/>
          <w:lang w:eastAsia="ru-RU"/>
        </w:rPr>
      </w:pPr>
      <w:r w:rsidRPr="00222E41">
        <w:rPr>
          <w:rFonts w:ascii="XO Thames" w:eastAsia="Times New Roman" w:hAnsi="XO Thames"/>
          <w:sz w:val="20"/>
          <w:szCs w:val="20"/>
          <w:lang w:eastAsia="ru-RU"/>
        </w:rPr>
        <w:t>к Государственному Контракту</w:t>
      </w:r>
    </w:p>
    <w:p w:rsidR="00F172AB" w:rsidRPr="00222E41" w:rsidRDefault="0033582A">
      <w:pPr>
        <w:spacing w:after="0" w:line="240" w:lineRule="auto"/>
        <w:jc w:val="right"/>
        <w:rPr>
          <w:rFonts w:ascii="XO Thames" w:eastAsia="Times New Roman" w:hAnsi="XO Thames"/>
          <w:sz w:val="20"/>
          <w:szCs w:val="20"/>
          <w:lang w:eastAsia="ru-RU"/>
        </w:rPr>
      </w:pPr>
      <w:r w:rsidRPr="00222E41">
        <w:rPr>
          <w:rFonts w:ascii="XO Thames" w:eastAsia="Times New Roman" w:hAnsi="XO Thames"/>
          <w:sz w:val="20"/>
          <w:szCs w:val="20"/>
          <w:lang w:eastAsia="ru-RU"/>
        </w:rPr>
        <w:t>от «___» ____ 2026 г. № ___</w:t>
      </w:r>
    </w:p>
    <w:p w:rsidR="00F172AB" w:rsidRPr="00222E41" w:rsidRDefault="0033582A">
      <w:pPr>
        <w:jc w:val="center"/>
        <w:rPr>
          <w:rFonts w:ascii="XO Thames" w:hAnsi="XO Thames"/>
          <w:sz w:val="20"/>
          <w:szCs w:val="20"/>
        </w:rPr>
      </w:pPr>
      <w:r w:rsidRPr="00222E41">
        <w:rPr>
          <w:rFonts w:ascii="XO Thames" w:hAnsi="XO Thames"/>
          <w:sz w:val="20"/>
          <w:szCs w:val="20"/>
        </w:rPr>
        <w:t>Расчет и обоснование цены контракта</w:t>
      </w:r>
    </w:p>
    <w:tbl>
      <w:tblPr>
        <w:tblW w:w="10485" w:type="dxa"/>
        <w:jc w:val="center"/>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5"/>
        <w:gridCol w:w="6410"/>
      </w:tblGrid>
      <w:tr w:rsidR="00F172AB" w:rsidRPr="00222E41">
        <w:trPr>
          <w:jc w:val="center"/>
        </w:trPr>
        <w:tc>
          <w:tcPr>
            <w:tcW w:w="4075" w:type="dxa"/>
            <w:tcBorders>
              <w:top w:val="single" w:sz="4" w:space="0" w:color="auto"/>
              <w:left w:val="single" w:sz="4" w:space="0" w:color="auto"/>
              <w:bottom w:val="single" w:sz="4" w:space="0" w:color="auto"/>
              <w:right w:val="single" w:sz="4" w:space="0" w:color="auto"/>
            </w:tcBorders>
          </w:tcPr>
          <w:p w:rsidR="00F172AB" w:rsidRPr="00222E41" w:rsidRDefault="0033582A">
            <w:pPr>
              <w:widowControl w:val="0"/>
              <w:spacing w:after="0"/>
              <w:rPr>
                <w:rFonts w:ascii="XO Thames" w:eastAsia="Times New Roman" w:hAnsi="XO Thames"/>
                <w:sz w:val="20"/>
                <w:szCs w:val="20"/>
              </w:rPr>
            </w:pPr>
            <w:r w:rsidRPr="00222E41">
              <w:rPr>
                <w:rFonts w:ascii="XO Thames" w:eastAsia="Times New Roman" w:hAnsi="XO Thames"/>
                <w:sz w:val="20"/>
                <w:szCs w:val="20"/>
              </w:rPr>
              <w:t>Основные характеристики объекта закупки</w:t>
            </w:r>
          </w:p>
        </w:tc>
        <w:tc>
          <w:tcPr>
            <w:tcW w:w="6410" w:type="dxa"/>
            <w:tcBorders>
              <w:top w:val="single" w:sz="4" w:space="0" w:color="auto"/>
              <w:left w:val="single" w:sz="4" w:space="0" w:color="auto"/>
              <w:bottom w:val="single" w:sz="4" w:space="0" w:color="auto"/>
              <w:right w:val="single" w:sz="4" w:space="0" w:color="auto"/>
            </w:tcBorders>
            <w:shd w:val="clear" w:color="auto" w:fill="FFFFFF"/>
          </w:tcPr>
          <w:p w:rsidR="00F172AB" w:rsidRPr="00222E41" w:rsidRDefault="00C4306D" w:rsidP="00C4306D">
            <w:pPr>
              <w:pStyle w:val="afd"/>
              <w:jc w:val="left"/>
              <w:rPr>
                <w:rFonts w:ascii="XO Thames" w:hAnsi="XO Thames"/>
                <w:sz w:val="20"/>
                <w:szCs w:val="20"/>
              </w:rPr>
            </w:pPr>
            <w:r w:rsidRPr="006247BB">
              <w:rPr>
                <w:rFonts w:ascii="XO Thames" w:hAnsi="XO Thames"/>
                <w:sz w:val="20"/>
                <w:szCs w:val="20"/>
                <w:shd w:val="clear" w:color="auto" w:fill="FFFFFF"/>
              </w:rPr>
              <w:t>Профиль стальной листовой гнутый с трапециевидными гофрами (в целях капитального ремонта).</w:t>
            </w:r>
          </w:p>
        </w:tc>
      </w:tr>
      <w:tr w:rsidR="00F172AB" w:rsidRPr="00222E41">
        <w:trPr>
          <w:jc w:val="center"/>
        </w:trPr>
        <w:tc>
          <w:tcPr>
            <w:tcW w:w="4075" w:type="dxa"/>
            <w:vMerge w:val="restart"/>
            <w:tcBorders>
              <w:top w:val="single" w:sz="4" w:space="0" w:color="auto"/>
              <w:left w:val="single" w:sz="4" w:space="0" w:color="auto"/>
              <w:right w:val="single" w:sz="4" w:space="0" w:color="auto"/>
            </w:tcBorders>
          </w:tcPr>
          <w:p w:rsidR="00F172AB" w:rsidRPr="00222E41" w:rsidRDefault="0033582A">
            <w:pPr>
              <w:widowControl w:val="0"/>
              <w:spacing w:after="0"/>
              <w:rPr>
                <w:rFonts w:ascii="XO Thames" w:eastAsia="Times New Roman" w:hAnsi="XO Thames"/>
                <w:sz w:val="20"/>
                <w:szCs w:val="20"/>
              </w:rPr>
            </w:pPr>
            <w:r w:rsidRPr="00222E41">
              <w:rPr>
                <w:rFonts w:ascii="XO Thames" w:eastAsia="Times New Roman" w:hAnsi="XO Thames"/>
                <w:sz w:val="20"/>
                <w:szCs w:val="20"/>
              </w:rPr>
              <w:t xml:space="preserve">Используемый метод определения начальной (максимальной) цены контракта с обоснованием </w:t>
            </w:r>
          </w:p>
        </w:tc>
        <w:tc>
          <w:tcPr>
            <w:tcW w:w="6410" w:type="dxa"/>
            <w:tcBorders>
              <w:top w:val="single" w:sz="4" w:space="0" w:color="auto"/>
              <w:left w:val="single" w:sz="4" w:space="0" w:color="auto"/>
              <w:bottom w:val="single" w:sz="4" w:space="0" w:color="auto"/>
              <w:right w:val="single" w:sz="4" w:space="0" w:color="auto"/>
            </w:tcBorders>
          </w:tcPr>
          <w:p w:rsidR="00F172AB" w:rsidRPr="00222E41" w:rsidRDefault="0033582A">
            <w:pPr>
              <w:widowControl w:val="0"/>
              <w:spacing w:after="0"/>
              <w:jc w:val="both"/>
              <w:rPr>
                <w:rFonts w:ascii="XO Thames" w:eastAsia="Times New Roman" w:hAnsi="XO Thames"/>
                <w:sz w:val="20"/>
                <w:szCs w:val="20"/>
              </w:rPr>
            </w:pPr>
            <w:r w:rsidRPr="00222E41">
              <w:rPr>
                <w:rFonts w:ascii="XO Thames" w:eastAsia="Times New Roman" w:hAnsi="XO Thames"/>
                <w:sz w:val="20"/>
                <w:szCs w:val="20"/>
              </w:rPr>
              <w:t>Начальная (максимальная) цена контракта определена методом сопоставимых рыночных цен (анализа рынка)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02.10.2013г. № 567</w:t>
            </w:r>
          </w:p>
        </w:tc>
      </w:tr>
      <w:tr w:rsidR="00F172AB" w:rsidRPr="00222E41">
        <w:trPr>
          <w:trHeight w:val="767"/>
          <w:jc w:val="center"/>
        </w:trPr>
        <w:tc>
          <w:tcPr>
            <w:tcW w:w="4075" w:type="dxa"/>
            <w:vMerge/>
            <w:tcBorders>
              <w:left w:val="single" w:sz="4" w:space="0" w:color="auto"/>
              <w:bottom w:val="single" w:sz="4" w:space="0" w:color="auto"/>
              <w:right w:val="single" w:sz="4" w:space="0" w:color="auto"/>
            </w:tcBorders>
          </w:tcPr>
          <w:p w:rsidR="00F172AB" w:rsidRPr="00222E41" w:rsidRDefault="00F172AB">
            <w:pPr>
              <w:widowControl w:val="0"/>
              <w:spacing w:after="0"/>
              <w:jc w:val="both"/>
              <w:rPr>
                <w:rFonts w:ascii="XO Thames" w:eastAsia="Times New Roman" w:hAnsi="XO Thames"/>
                <w:sz w:val="20"/>
                <w:szCs w:val="20"/>
              </w:rPr>
            </w:pPr>
          </w:p>
        </w:tc>
        <w:tc>
          <w:tcPr>
            <w:tcW w:w="6410" w:type="dxa"/>
            <w:tcBorders>
              <w:top w:val="single" w:sz="4" w:space="0" w:color="auto"/>
              <w:left w:val="single" w:sz="4" w:space="0" w:color="auto"/>
              <w:bottom w:val="single" w:sz="4" w:space="0" w:color="auto"/>
              <w:right w:val="single" w:sz="4" w:space="0" w:color="auto"/>
            </w:tcBorders>
          </w:tcPr>
          <w:tbl>
            <w:tblPr>
              <w:tblW w:w="6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47"/>
              <w:gridCol w:w="2126"/>
              <w:gridCol w:w="2127"/>
            </w:tblGrid>
            <w:tr w:rsidR="00F172AB" w:rsidRPr="00222E41">
              <w:tc>
                <w:tcPr>
                  <w:tcW w:w="2047" w:type="dxa"/>
                  <w:tcBorders>
                    <w:top w:val="single" w:sz="4" w:space="0" w:color="auto"/>
                    <w:left w:val="single" w:sz="4" w:space="0" w:color="auto"/>
                    <w:bottom w:val="single" w:sz="4" w:space="0" w:color="auto"/>
                    <w:right w:val="single" w:sz="4" w:space="0" w:color="auto"/>
                  </w:tcBorders>
                </w:tcPr>
                <w:p w:rsidR="00F172AB" w:rsidRPr="00222E41" w:rsidRDefault="0033582A">
                  <w:pPr>
                    <w:widowControl w:val="0"/>
                    <w:spacing w:after="0"/>
                    <w:jc w:val="center"/>
                    <w:rPr>
                      <w:rFonts w:ascii="XO Thames" w:eastAsia="Times New Roman" w:hAnsi="XO Thames"/>
                      <w:b/>
                      <w:sz w:val="20"/>
                      <w:szCs w:val="20"/>
                    </w:rPr>
                  </w:pPr>
                  <w:r w:rsidRPr="00222E41">
                    <w:rPr>
                      <w:rFonts w:ascii="XO Thames" w:eastAsia="Times New Roman" w:hAnsi="XO Thames"/>
                      <w:b/>
                      <w:sz w:val="20"/>
                      <w:szCs w:val="20"/>
                    </w:rPr>
                    <w:t>Поставщик№1</w:t>
                  </w:r>
                </w:p>
              </w:tc>
              <w:tc>
                <w:tcPr>
                  <w:tcW w:w="2126" w:type="dxa"/>
                  <w:tcBorders>
                    <w:top w:val="single" w:sz="4" w:space="0" w:color="auto"/>
                    <w:left w:val="single" w:sz="4" w:space="0" w:color="auto"/>
                    <w:bottom w:val="single" w:sz="4" w:space="0" w:color="auto"/>
                    <w:right w:val="single" w:sz="4" w:space="0" w:color="auto"/>
                  </w:tcBorders>
                </w:tcPr>
                <w:p w:rsidR="00F172AB" w:rsidRPr="00222E41" w:rsidRDefault="0033582A">
                  <w:pPr>
                    <w:widowControl w:val="0"/>
                    <w:spacing w:after="0"/>
                    <w:jc w:val="center"/>
                    <w:rPr>
                      <w:rFonts w:ascii="XO Thames" w:eastAsia="Times New Roman" w:hAnsi="XO Thames"/>
                      <w:b/>
                      <w:sz w:val="20"/>
                      <w:szCs w:val="20"/>
                    </w:rPr>
                  </w:pPr>
                  <w:r w:rsidRPr="00222E41">
                    <w:rPr>
                      <w:rFonts w:ascii="XO Thames" w:eastAsia="Times New Roman" w:hAnsi="XO Thames"/>
                      <w:b/>
                      <w:sz w:val="20"/>
                      <w:szCs w:val="20"/>
                    </w:rPr>
                    <w:t>Поставщик№2</w:t>
                  </w:r>
                </w:p>
              </w:tc>
              <w:tc>
                <w:tcPr>
                  <w:tcW w:w="2127" w:type="dxa"/>
                  <w:tcBorders>
                    <w:top w:val="single" w:sz="4" w:space="0" w:color="auto"/>
                    <w:left w:val="single" w:sz="4" w:space="0" w:color="auto"/>
                    <w:bottom w:val="single" w:sz="4" w:space="0" w:color="auto"/>
                    <w:right w:val="single" w:sz="4" w:space="0" w:color="auto"/>
                  </w:tcBorders>
                </w:tcPr>
                <w:p w:rsidR="00F172AB" w:rsidRPr="00222E41" w:rsidRDefault="0033582A">
                  <w:pPr>
                    <w:widowControl w:val="0"/>
                    <w:spacing w:after="0"/>
                    <w:jc w:val="center"/>
                    <w:rPr>
                      <w:rFonts w:ascii="XO Thames" w:eastAsia="Times New Roman" w:hAnsi="XO Thames"/>
                      <w:b/>
                      <w:sz w:val="20"/>
                      <w:szCs w:val="20"/>
                    </w:rPr>
                  </w:pPr>
                  <w:r w:rsidRPr="00222E41">
                    <w:rPr>
                      <w:rFonts w:ascii="XO Thames" w:eastAsia="Times New Roman" w:hAnsi="XO Thames"/>
                      <w:b/>
                      <w:sz w:val="20"/>
                      <w:szCs w:val="20"/>
                    </w:rPr>
                    <w:t>Поставщик№3</w:t>
                  </w:r>
                </w:p>
              </w:tc>
            </w:tr>
            <w:tr w:rsidR="00F172AB" w:rsidRPr="00222E41">
              <w:trPr>
                <w:trHeight w:val="567"/>
              </w:trPr>
              <w:tc>
                <w:tcPr>
                  <w:tcW w:w="2047" w:type="dxa"/>
                  <w:tcBorders>
                    <w:top w:val="single" w:sz="4" w:space="0" w:color="auto"/>
                    <w:left w:val="single" w:sz="4" w:space="0" w:color="auto"/>
                    <w:bottom w:val="single" w:sz="4" w:space="0" w:color="auto"/>
                    <w:right w:val="single" w:sz="4" w:space="0" w:color="auto"/>
                  </w:tcBorders>
                </w:tcPr>
                <w:p w:rsidR="00F172AB" w:rsidRPr="00222E41" w:rsidRDefault="0033582A">
                  <w:pPr>
                    <w:widowControl w:val="0"/>
                    <w:spacing w:after="0"/>
                    <w:jc w:val="both"/>
                    <w:rPr>
                      <w:rFonts w:ascii="XO Thames" w:eastAsia="Times New Roman" w:hAnsi="XO Thames"/>
                      <w:sz w:val="20"/>
                      <w:szCs w:val="20"/>
                    </w:rPr>
                  </w:pPr>
                  <w:r w:rsidRPr="00222E41">
                    <w:rPr>
                      <w:rFonts w:ascii="XO Thames" w:eastAsia="Times New Roman" w:hAnsi="XO Thames"/>
                      <w:sz w:val="20"/>
                      <w:szCs w:val="20"/>
                    </w:rPr>
                    <w:t xml:space="preserve">Коммерческое предложение № 1  </w:t>
                  </w:r>
                </w:p>
              </w:tc>
              <w:tc>
                <w:tcPr>
                  <w:tcW w:w="2126" w:type="dxa"/>
                  <w:tcBorders>
                    <w:top w:val="single" w:sz="4" w:space="0" w:color="auto"/>
                    <w:left w:val="single" w:sz="4" w:space="0" w:color="auto"/>
                    <w:bottom w:val="single" w:sz="4" w:space="0" w:color="auto"/>
                    <w:right w:val="single" w:sz="4" w:space="0" w:color="auto"/>
                  </w:tcBorders>
                </w:tcPr>
                <w:p w:rsidR="00F172AB" w:rsidRPr="00222E41" w:rsidRDefault="0033582A">
                  <w:pPr>
                    <w:widowControl w:val="0"/>
                    <w:rPr>
                      <w:rFonts w:ascii="XO Thames" w:hAnsi="XO Thames"/>
                      <w:sz w:val="20"/>
                      <w:szCs w:val="20"/>
                    </w:rPr>
                  </w:pPr>
                  <w:r w:rsidRPr="00222E41">
                    <w:rPr>
                      <w:rFonts w:ascii="XO Thames" w:hAnsi="XO Thames"/>
                      <w:sz w:val="20"/>
                      <w:szCs w:val="20"/>
                    </w:rPr>
                    <w:t xml:space="preserve">Коммерческое предложение № 1  </w:t>
                  </w:r>
                </w:p>
              </w:tc>
              <w:tc>
                <w:tcPr>
                  <w:tcW w:w="2127" w:type="dxa"/>
                  <w:tcBorders>
                    <w:top w:val="single" w:sz="4" w:space="0" w:color="auto"/>
                    <w:left w:val="single" w:sz="4" w:space="0" w:color="auto"/>
                    <w:bottom w:val="single" w:sz="4" w:space="0" w:color="auto"/>
                    <w:right w:val="single" w:sz="4" w:space="0" w:color="auto"/>
                  </w:tcBorders>
                </w:tcPr>
                <w:p w:rsidR="00F172AB" w:rsidRPr="00222E41" w:rsidRDefault="0033582A">
                  <w:pPr>
                    <w:widowControl w:val="0"/>
                    <w:rPr>
                      <w:rFonts w:ascii="XO Thames" w:hAnsi="XO Thames"/>
                      <w:sz w:val="20"/>
                      <w:szCs w:val="20"/>
                    </w:rPr>
                  </w:pPr>
                  <w:r w:rsidRPr="00222E41">
                    <w:rPr>
                      <w:rFonts w:ascii="XO Thames" w:hAnsi="XO Thames"/>
                      <w:sz w:val="20"/>
                      <w:szCs w:val="20"/>
                    </w:rPr>
                    <w:t xml:space="preserve">Коммерческое предложение № 1  </w:t>
                  </w:r>
                </w:p>
              </w:tc>
            </w:tr>
            <w:tr w:rsidR="00F172AB" w:rsidRPr="00222E41">
              <w:trPr>
                <w:trHeight w:val="458"/>
              </w:trPr>
              <w:tc>
                <w:tcPr>
                  <w:tcW w:w="2047" w:type="dxa"/>
                  <w:tcBorders>
                    <w:top w:val="single" w:sz="4" w:space="0" w:color="auto"/>
                    <w:left w:val="single" w:sz="4" w:space="0" w:color="auto"/>
                    <w:bottom w:val="single" w:sz="4" w:space="0" w:color="auto"/>
                    <w:right w:val="single" w:sz="4" w:space="0" w:color="auto"/>
                  </w:tcBorders>
                </w:tcPr>
                <w:p w:rsidR="00F172AB" w:rsidRPr="00222E41" w:rsidRDefault="00C4306D">
                  <w:pPr>
                    <w:widowControl w:val="0"/>
                    <w:spacing w:after="0"/>
                    <w:jc w:val="center"/>
                    <w:rPr>
                      <w:rFonts w:ascii="XO Thames" w:eastAsia="Times New Roman" w:hAnsi="XO Thames"/>
                      <w:sz w:val="20"/>
                      <w:szCs w:val="20"/>
                    </w:rPr>
                  </w:pPr>
                  <w:r>
                    <w:rPr>
                      <w:rFonts w:ascii="XO Thames" w:eastAsia="Times New Roman" w:hAnsi="XO Thames"/>
                      <w:sz w:val="20"/>
                      <w:szCs w:val="20"/>
                    </w:rPr>
                    <w:t>174000,00</w:t>
                  </w:r>
                </w:p>
              </w:tc>
              <w:tc>
                <w:tcPr>
                  <w:tcW w:w="2126" w:type="dxa"/>
                  <w:tcBorders>
                    <w:top w:val="single" w:sz="4" w:space="0" w:color="auto"/>
                    <w:left w:val="single" w:sz="4" w:space="0" w:color="auto"/>
                    <w:right w:val="single" w:sz="4" w:space="0" w:color="auto"/>
                  </w:tcBorders>
                </w:tcPr>
                <w:p w:rsidR="00F172AB" w:rsidRPr="00222E41" w:rsidRDefault="00C4306D">
                  <w:pPr>
                    <w:jc w:val="center"/>
                    <w:rPr>
                      <w:rFonts w:ascii="XO Thames" w:hAnsi="XO Thames"/>
                      <w:sz w:val="20"/>
                      <w:szCs w:val="20"/>
                    </w:rPr>
                  </w:pPr>
                  <w:r>
                    <w:rPr>
                      <w:rFonts w:ascii="XO Thames" w:hAnsi="XO Thames"/>
                      <w:sz w:val="20"/>
                      <w:szCs w:val="20"/>
                    </w:rPr>
                    <w:t>232863,70</w:t>
                  </w:r>
                </w:p>
              </w:tc>
              <w:tc>
                <w:tcPr>
                  <w:tcW w:w="2127" w:type="dxa"/>
                  <w:tcBorders>
                    <w:top w:val="single" w:sz="4" w:space="0" w:color="auto"/>
                    <w:left w:val="single" w:sz="4" w:space="0" w:color="auto"/>
                    <w:right w:val="single" w:sz="4" w:space="0" w:color="auto"/>
                  </w:tcBorders>
                </w:tcPr>
                <w:p w:rsidR="00F172AB" w:rsidRPr="00222E41" w:rsidRDefault="00EA7431">
                  <w:pPr>
                    <w:jc w:val="center"/>
                    <w:rPr>
                      <w:rFonts w:ascii="XO Thames" w:hAnsi="XO Thames"/>
                      <w:sz w:val="20"/>
                      <w:szCs w:val="20"/>
                    </w:rPr>
                  </w:pPr>
                  <w:r>
                    <w:rPr>
                      <w:rFonts w:ascii="XO Thames" w:hAnsi="XO Thames"/>
                      <w:sz w:val="20"/>
                      <w:szCs w:val="20"/>
                    </w:rPr>
                    <w:t>227430,00</w:t>
                  </w:r>
                </w:p>
              </w:tc>
            </w:tr>
          </w:tbl>
          <w:p w:rsidR="00F172AB" w:rsidRPr="00222E41" w:rsidRDefault="00F172AB">
            <w:pPr>
              <w:widowControl w:val="0"/>
              <w:spacing w:after="0"/>
              <w:jc w:val="both"/>
              <w:rPr>
                <w:rFonts w:ascii="XO Thames" w:eastAsia="Times New Roman" w:hAnsi="XO Thames"/>
                <w:sz w:val="20"/>
                <w:szCs w:val="20"/>
              </w:rPr>
            </w:pPr>
          </w:p>
        </w:tc>
      </w:tr>
    </w:tbl>
    <w:p w:rsidR="00F172AB" w:rsidRPr="00222E41" w:rsidRDefault="00F172AB">
      <w:pPr>
        <w:spacing w:after="0" w:line="240" w:lineRule="auto"/>
        <w:ind w:firstLine="851"/>
        <w:jc w:val="both"/>
        <w:rPr>
          <w:rFonts w:ascii="XO Thames" w:eastAsia="Times New Roman" w:hAnsi="XO Thames"/>
          <w:sz w:val="20"/>
          <w:szCs w:val="20"/>
        </w:rPr>
      </w:pPr>
    </w:p>
    <w:p w:rsidR="00F172AB" w:rsidRPr="00222E41" w:rsidRDefault="0033582A">
      <w:pPr>
        <w:spacing w:after="0" w:line="240" w:lineRule="auto"/>
        <w:ind w:firstLine="851"/>
        <w:jc w:val="both"/>
        <w:rPr>
          <w:rFonts w:ascii="XO Thames" w:eastAsia="Times New Roman" w:hAnsi="XO Thames"/>
          <w:sz w:val="20"/>
          <w:szCs w:val="20"/>
        </w:rPr>
      </w:pPr>
      <w:r w:rsidRPr="00222E41">
        <w:rPr>
          <w:rFonts w:ascii="XO Thames" w:eastAsia="Times New Roman" w:hAnsi="XO Thames"/>
          <w:sz w:val="20"/>
          <w:szCs w:val="20"/>
        </w:rPr>
        <w:t xml:space="preserve">По  итогам  анализа  рынка  лучшей  ценой  является  цена  поставщика,  предложившего наименьшую цену </w:t>
      </w:r>
      <w:r w:rsidR="00C4306D">
        <w:rPr>
          <w:rFonts w:ascii="XO Thames" w:eastAsia="Times New Roman" w:hAnsi="XO Thames"/>
          <w:sz w:val="20"/>
          <w:szCs w:val="20"/>
        </w:rPr>
        <w:t>174000</w:t>
      </w:r>
      <w:r w:rsidRPr="00222E41">
        <w:rPr>
          <w:rFonts w:ascii="XO Thames" w:eastAsia="Times New Roman" w:hAnsi="XO Thames"/>
          <w:sz w:val="20"/>
          <w:szCs w:val="20"/>
        </w:rPr>
        <w:t xml:space="preserve">  рублей </w:t>
      </w:r>
      <w:r w:rsidR="00222E41" w:rsidRPr="00222E41">
        <w:rPr>
          <w:rFonts w:ascii="XO Thames" w:eastAsia="Times New Roman" w:hAnsi="XO Thames"/>
          <w:sz w:val="20"/>
          <w:szCs w:val="20"/>
        </w:rPr>
        <w:t>0</w:t>
      </w:r>
      <w:r w:rsidR="008D625D" w:rsidRPr="00222E41">
        <w:rPr>
          <w:rFonts w:ascii="XO Thames" w:eastAsia="Times New Roman" w:hAnsi="XO Thames"/>
          <w:sz w:val="20"/>
          <w:szCs w:val="20"/>
        </w:rPr>
        <w:t>0</w:t>
      </w:r>
      <w:r w:rsidRPr="00222E41">
        <w:rPr>
          <w:rFonts w:ascii="XO Thames" w:eastAsia="Times New Roman" w:hAnsi="XO Thames"/>
          <w:sz w:val="20"/>
          <w:szCs w:val="20"/>
        </w:rPr>
        <w:t xml:space="preserve"> </w:t>
      </w:r>
      <w:r w:rsidRPr="00222E41">
        <w:rPr>
          <w:rFonts w:ascii="XO Thames" w:eastAsia="Times New Roman" w:hAnsi="XO Thames"/>
          <w:spacing w:val="5"/>
          <w:sz w:val="20"/>
          <w:szCs w:val="20"/>
        </w:rPr>
        <w:t>копеек</w:t>
      </w:r>
      <w:r w:rsidRPr="00222E41">
        <w:rPr>
          <w:rFonts w:ascii="XO Thames" w:eastAsia="Times New Roman" w:hAnsi="XO Thames"/>
          <w:sz w:val="20"/>
          <w:szCs w:val="20"/>
        </w:rPr>
        <w:t>.</w:t>
      </w:r>
    </w:p>
    <w:p w:rsidR="00F172AB" w:rsidRPr="00222E41" w:rsidRDefault="0033582A">
      <w:pPr>
        <w:spacing w:after="0" w:line="240" w:lineRule="auto"/>
        <w:ind w:firstLine="851"/>
        <w:jc w:val="both"/>
        <w:rPr>
          <w:rFonts w:ascii="XO Thames" w:eastAsia="Times New Roman" w:hAnsi="XO Thames"/>
          <w:sz w:val="20"/>
          <w:szCs w:val="20"/>
        </w:rPr>
      </w:pPr>
      <w:r w:rsidRPr="00222E41">
        <w:rPr>
          <w:rFonts w:ascii="XO Thames" w:eastAsia="Times New Roman" w:hAnsi="XO Thames"/>
          <w:sz w:val="20"/>
          <w:szCs w:val="20"/>
        </w:rPr>
        <w:t xml:space="preserve">Цена Контракта составила ____ рублей ___ </w:t>
      </w:r>
      <w:r w:rsidRPr="00222E41">
        <w:rPr>
          <w:rFonts w:ascii="XO Thames" w:eastAsia="Times New Roman" w:hAnsi="XO Thames"/>
          <w:spacing w:val="5"/>
          <w:sz w:val="20"/>
          <w:szCs w:val="20"/>
        </w:rPr>
        <w:t>копеек</w:t>
      </w:r>
      <w:r w:rsidRPr="00222E41">
        <w:rPr>
          <w:rFonts w:ascii="XO Thames" w:eastAsia="Times New Roman" w:hAnsi="XO Thames"/>
          <w:sz w:val="20"/>
          <w:szCs w:val="20"/>
        </w:rPr>
        <w:t>.</w:t>
      </w:r>
    </w:p>
    <w:p w:rsidR="00F172AB" w:rsidRPr="00222E41" w:rsidRDefault="0033582A">
      <w:pPr>
        <w:spacing w:after="0" w:line="240" w:lineRule="auto"/>
        <w:ind w:firstLine="851"/>
        <w:jc w:val="both"/>
        <w:rPr>
          <w:rFonts w:ascii="XO Thames" w:eastAsia="Times New Roman" w:hAnsi="XO Thames"/>
          <w:sz w:val="20"/>
          <w:szCs w:val="20"/>
        </w:rPr>
      </w:pPr>
      <w:r w:rsidRPr="00222E41">
        <w:rPr>
          <w:rFonts w:ascii="XO Thames" w:eastAsia="Times New Roman" w:hAnsi="XO Thames"/>
          <w:sz w:val="20"/>
          <w:szCs w:val="20"/>
        </w:rPr>
        <w:t>Информация о валюте, используемой для формирования цены контракта и расчётов с поставщиком (подрядчиком, исполнителем) – Валютой, используемой для формирования цены контракта и расчётов с поставщиком (подрядчиком, исполнителем), является российский рубль.</w:t>
      </w:r>
    </w:p>
    <w:p w:rsidR="00F172AB" w:rsidRPr="00222E41" w:rsidRDefault="0033582A">
      <w:pPr>
        <w:spacing w:after="0" w:line="240" w:lineRule="auto"/>
        <w:jc w:val="both"/>
        <w:rPr>
          <w:rFonts w:ascii="XO Thames" w:eastAsia="Times New Roman" w:hAnsi="XO Thames"/>
          <w:sz w:val="20"/>
          <w:szCs w:val="20"/>
        </w:rPr>
      </w:pPr>
      <w:r w:rsidRPr="00222E41">
        <w:rPr>
          <w:rFonts w:ascii="XO Thames" w:eastAsia="Times New Roman" w:hAnsi="XO Thames"/>
          <w:sz w:val="20"/>
          <w:szCs w:val="20"/>
        </w:rPr>
        <w:tab/>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 не применяется в связи с оплатой контракта в рублях Российской Федерации.</w:t>
      </w:r>
    </w:p>
    <w:p w:rsidR="00F172AB" w:rsidRPr="00222E41" w:rsidRDefault="00F172AB">
      <w:pPr>
        <w:spacing w:after="0" w:line="240" w:lineRule="auto"/>
        <w:jc w:val="both"/>
        <w:rPr>
          <w:rFonts w:ascii="XO Thames" w:eastAsia="Times New Roman" w:hAnsi="XO Thames"/>
          <w:sz w:val="20"/>
          <w:szCs w:val="20"/>
        </w:rPr>
      </w:pPr>
    </w:p>
    <w:p w:rsidR="00F172AB" w:rsidRPr="00222E41" w:rsidRDefault="00F172AB">
      <w:pPr>
        <w:spacing w:after="0" w:line="240" w:lineRule="auto"/>
        <w:jc w:val="both"/>
        <w:rPr>
          <w:rFonts w:ascii="XO Thames" w:eastAsia="Times New Roman" w:hAnsi="XO Thames"/>
          <w:sz w:val="20"/>
          <w:szCs w:val="20"/>
        </w:rPr>
      </w:pPr>
    </w:p>
    <w:tbl>
      <w:tblPr>
        <w:tblW w:w="4944" w:type="pct"/>
        <w:tblLook w:val="01E0"/>
      </w:tblPr>
      <w:tblGrid>
        <w:gridCol w:w="4519"/>
        <w:gridCol w:w="5084"/>
      </w:tblGrid>
      <w:tr w:rsidR="00F172AB" w:rsidRPr="00222E41">
        <w:tc>
          <w:tcPr>
            <w:tcW w:w="2353" w:type="pct"/>
          </w:tcPr>
          <w:p w:rsidR="00F172AB" w:rsidRPr="00222E41" w:rsidRDefault="0033582A">
            <w:pPr>
              <w:pStyle w:val="afd"/>
              <w:jc w:val="both"/>
              <w:rPr>
                <w:rFonts w:ascii="XO Thames" w:hAnsi="XO Thames"/>
                <w:sz w:val="20"/>
                <w:szCs w:val="20"/>
              </w:rPr>
            </w:pPr>
            <w:r w:rsidRPr="00222E41">
              <w:rPr>
                <w:rFonts w:ascii="XO Thames" w:hAnsi="XO Thames"/>
                <w:sz w:val="20"/>
                <w:szCs w:val="20"/>
              </w:rPr>
              <w:t>ГОСУДАРСТВЕННЫЙ ЗАКАЗЧИК</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Федеральное казенное учреждение «Исправительная  колония №1 Управления Федеральной  службы  исполнения  наказаний   по  Кировской области».    </w:t>
            </w:r>
          </w:p>
        </w:tc>
        <w:tc>
          <w:tcPr>
            <w:tcW w:w="2647" w:type="pct"/>
          </w:tcPr>
          <w:p w:rsidR="00F172AB" w:rsidRPr="00222E41" w:rsidRDefault="0033582A">
            <w:pPr>
              <w:pStyle w:val="afd"/>
              <w:jc w:val="both"/>
              <w:rPr>
                <w:rFonts w:ascii="XO Thames" w:hAnsi="XO Thames"/>
                <w:sz w:val="20"/>
                <w:szCs w:val="20"/>
              </w:rPr>
            </w:pPr>
            <w:r w:rsidRPr="00222E41">
              <w:rPr>
                <w:rFonts w:ascii="XO Thames" w:eastAsia="Times New Roman" w:hAnsi="XO Thames"/>
                <w:sz w:val="20"/>
                <w:szCs w:val="20"/>
                <w:lang w:eastAsia="ru-RU"/>
              </w:rPr>
              <w:t>ПОСТАВЩИК</w:t>
            </w:r>
            <w:r w:rsidRPr="00222E41">
              <w:rPr>
                <w:rFonts w:ascii="XO Thames" w:hAnsi="XO Thames"/>
                <w:sz w:val="20"/>
                <w:szCs w:val="20"/>
              </w:rPr>
              <w:t xml:space="preserve">   </w:t>
            </w:r>
          </w:p>
          <w:p w:rsidR="00F172AB" w:rsidRPr="00222E41" w:rsidRDefault="0033582A">
            <w:pPr>
              <w:pStyle w:val="afd"/>
              <w:jc w:val="both"/>
              <w:rPr>
                <w:rFonts w:ascii="XO Thames" w:hAnsi="XO Thames"/>
                <w:sz w:val="20"/>
                <w:szCs w:val="20"/>
              </w:rPr>
            </w:pPr>
            <w:r w:rsidRPr="00222E41">
              <w:rPr>
                <w:rFonts w:ascii="XO Thames" w:hAnsi="XO Thames"/>
                <w:sz w:val="20"/>
                <w:szCs w:val="20"/>
              </w:rPr>
              <w:t>Полное наименование</w:t>
            </w:r>
          </w:p>
        </w:tc>
      </w:tr>
      <w:tr w:rsidR="00F172AB" w:rsidRPr="00222E41">
        <w:tc>
          <w:tcPr>
            <w:tcW w:w="2353" w:type="pct"/>
          </w:tcPr>
          <w:p w:rsidR="00F172AB" w:rsidRPr="00222E41" w:rsidRDefault="0033582A">
            <w:pPr>
              <w:pStyle w:val="afd"/>
              <w:jc w:val="both"/>
              <w:rPr>
                <w:rFonts w:ascii="XO Thames" w:hAnsi="XO Thames"/>
                <w:sz w:val="20"/>
                <w:szCs w:val="20"/>
              </w:rPr>
            </w:pPr>
            <w:r w:rsidRPr="00222E41">
              <w:rPr>
                <w:rFonts w:ascii="XO Thames" w:hAnsi="XO Thames"/>
                <w:sz w:val="20"/>
                <w:szCs w:val="20"/>
              </w:rPr>
              <w:t>Должность</w:t>
            </w:r>
          </w:p>
          <w:p w:rsidR="00F172AB" w:rsidRPr="00222E41" w:rsidRDefault="0033582A">
            <w:pPr>
              <w:pStyle w:val="afd"/>
              <w:jc w:val="both"/>
              <w:rPr>
                <w:rFonts w:ascii="XO Thames" w:hAnsi="XO Thames"/>
                <w:sz w:val="20"/>
                <w:szCs w:val="20"/>
              </w:rPr>
            </w:pPr>
            <w:r w:rsidRPr="00222E41">
              <w:rPr>
                <w:rFonts w:ascii="XO Thames" w:hAnsi="XO Thames"/>
                <w:sz w:val="20"/>
                <w:szCs w:val="20"/>
              </w:rPr>
              <w:t xml:space="preserve"> </w:t>
            </w:r>
          </w:p>
          <w:p w:rsidR="00F172AB" w:rsidRPr="00222E41" w:rsidRDefault="00F172AB">
            <w:pPr>
              <w:pStyle w:val="afd"/>
              <w:jc w:val="both"/>
              <w:rPr>
                <w:rFonts w:ascii="XO Thames" w:hAnsi="XO Thames"/>
                <w:sz w:val="20"/>
                <w:szCs w:val="20"/>
              </w:rPr>
            </w:pPr>
          </w:p>
          <w:p w:rsidR="00F172AB" w:rsidRPr="00222E41" w:rsidRDefault="0033582A">
            <w:pPr>
              <w:pStyle w:val="afd"/>
              <w:jc w:val="both"/>
              <w:rPr>
                <w:rFonts w:ascii="XO Thames" w:hAnsi="XO Thames"/>
                <w:sz w:val="20"/>
                <w:szCs w:val="20"/>
              </w:rPr>
            </w:pPr>
            <w:r w:rsidRPr="00222E41">
              <w:rPr>
                <w:rFonts w:ascii="XO Thames" w:hAnsi="XO Thames"/>
                <w:sz w:val="20"/>
                <w:szCs w:val="20"/>
              </w:rPr>
              <w:t>____________________  И.О. Фамилия</w:t>
            </w:r>
          </w:p>
        </w:tc>
        <w:tc>
          <w:tcPr>
            <w:tcW w:w="2647" w:type="pct"/>
          </w:tcPr>
          <w:p w:rsidR="00F172AB" w:rsidRPr="00222E41" w:rsidRDefault="0033582A">
            <w:pPr>
              <w:pStyle w:val="afd"/>
              <w:jc w:val="both"/>
              <w:rPr>
                <w:rFonts w:ascii="XO Thames" w:hAnsi="XO Thames"/>
                <w:sz w:val="20"/>
                <w:szCs w:val="20"/>
              </w:rPr>
            </w:pPr>
            <w:r w:rsidRPr="00222E41">
              <w:rPr>
                <w:rFonts w:ascii="XO Thames" w:hAnsi="XO Thames"/>
                <w:sz w:val="20"/>
                <w:szCs w:val="20"/>
              </w:rPr>
              <w:t>Должность</w:t>
            </w:r>
          </w:p>
          <w:p w:rsidR="00F172AB" w:rsidRPr="00222E41" w:rsidRDefault="00F172AB">
            <w:pPr>
              <w:pStyle w:val="afd"/>
              <w:jc w:val="both"/>
              <w:rPr>
                <w:rFonts w:ascii="XO Thames" w:hAnsi="XO Thames"/>
                <w:sz w:val="20"/>
                <w:szCs w:val="20"/>
              </w:rPr>
            </w:pPr>
          </w:p>
          <w:p w:rsidR="00F172AB" w:rsidRPr="00222E41" w:rsidRDefault="00F172AB">
            <w:pPr>
              <w:pStyle w:val="afd"/>
              <w:jc w:val="both"/>
              <w:rPr>
                <w:rFonts w:ascii="XO Thames" w:hAnsi="XO Thames"/>
                <w:sz w:val="20"/>
                <w:szCs w:val="20"/>
              </w:rPr>
            </w:pPr>
          </w:p>
          <w:p w:rsidR="00F172AB" w:rsidRPr="00222E41" w:rsidRDefault="0033582A">
            <w:pPr>
              <w:pStyle w:val="afd"/>
              <w:jc w:val="both"/>
              <w:rPr>
                <w:rFonts w:ascii="XO Thames" w:hAnsi="XO Thames"/>
                <w:sz w:val="20"/>
                <w:szCs w:val="20"/>
              </w:rPr>
            </w:pPr>
            <w:r w:rsidRPr="00222E41">
              <w:rPr>
                <w:rFonts w:ascii="XO Thames" w:hAnsi="XO Thames"/>
                <w:sz w:val="20"/>
                <w:szCs w:val="20"/>
              </w:rPr>
              <w:t>____________________ И.О. Фамилия</w:t>
            </w:r>
          </w:p>
        </w:tc>
      </w:tr>
    </w:tbl>
    <w:p w:rsidR="00F172AB" w:rsidRPr="00222E41" w:rsidRDefault="00F172AB">
      <w:pPr>
        <w:pStyle w:val="afd"/>
        <w:jc w:val="both"/>
        <w:rPr>
          <w:rFonts w:ascii="XO Thames" w:eastAsiaTheme="minorHAnsi" w:hAnsi="XO Thames"/>
          <w:sz w:val="20"/>
          <w:szCs w:val="20"/>
        </w:rPr>
      </w:pPr>
    </w:p>
    <w:p w:rsidR="00F172AB" w:rsidRPr="00222E41" w:rsidRDefault="00F172AB">
      <w:pPr>
        <w:spacing w:after="0"/>
        <w:rPr>
          <w:rFonts w:ascii="XO Thames" w:eastAsiaTheme="minorHAnsi" w:hAnsi="XO Thames"/>
          <w:sz w:val="20"/>
          <w:szCs w:val="20"/>
        </w:rPr>
      </w:pPr>
    </w:p>
    <w:sectPr w:rsidR="00F172AB" w:rsidRPr="00222E41" w:rsidSect="00F172AB">
      <w:pgSz w:w="11906" w:h="16838"/>
      <w:pgMar w:top="1134" w:right="709" w:bottom="709" w:left="1701" w:header="709" w:footer="709"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16A4" w:rsidRDefault="00BD16A4">
      <w:pPr>
        <w:spacing w:after="0" w:line="240" w:lineRule="auto"/>
      </w:pPr>
      <w:r>
        <w:separator/>
      </w:r>
    </w:p>
  </w:endnote>
  <w:endnote w:type="continuationSeparator" w:id="0">
    <w:p w:rsidR="00BD16A4" w:rsidRDefault="00BD16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BatangChe">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2AB" w:rsidRDefault="00F172A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2AB" w:rsidRDefault="00F172A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2AB" w:rsidRDefault="00F172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16A4" w:rsidRDefault="00BD16A4">
      <w:pPr>
        <w:spacing w:after="0" w:line="240" w:lineRule="auto"/>
      </w:pPr>
      <w:r>
        <w:separator/>
      </w:r>
    </w:p>
  </w:footnote>
  <w:footnote w:type="continuationSeparator" w:id="0">
    <w:p w:rsidR="00BD16A4" w:rsidRDefault="00BD16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2AB" w:rsidRDefault="0018641B">
    <w:pPr>
      <w:pStyle w:val="Header"/>
      <w:jc w:val="center"/>
      <w:rPr>
        <w:rFonts w:ascii="XO Thames" w:hAnsi="XO Thames" w:cs="XO Thames"/>
        <w:color w:val="000000" w:themeColor="text1"/>
        <w:sz w:val="20"/>
        <w:szCs w:val="20"/>
      </w:rPr>
    </w:pPr>
    <w:fldSimple w:instr="PAGE \* MERGEFORMAT">
      <w:r w:rsidR="00EA7431" w:rsidRPr="00EA7431">
        <w:rPr>
          <w:rFonts w:ascii="XO Thames" w:eastAsia="XO Thames" w:hAnsi="XO Thames" w:cs="XO Thames"/>
          <w:noProof/>
          <w:color w:val="000000" w:themeColor="text1"/>
          <w:sz w:val="20"/>
          <w:szCs w:val="20"/>
        </w:rPr>
        <w:t>6</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2AB" w:rsidRDefault="00F172A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2AB" w:rsidRDefault="0018641B">
    <w:pPr>
      <w:pStyle w:val="Header"/>
      <w:jc w:val="center"/>
      <w:rPr>
        <w:rFonts w:ascii="XO Thames" w:hAnsi="XO Thames" w:cs="XO Thames"/>
        <w:color w:val="000000" w:themeColor="text1"/>
        <w:sz w:val="20"/>
        <w:szCs w:val="20"/>
      </w:rPr>
    </w:pPr>
    <w:fldSimple w:instr="PAGE \* MERGEFORMAT">
      <w:r w:rsidR="00C4306D" w:rsidRPr="00C4306D">
        <w:rPr>
          <w:rFonts w:ascii="XO Thames" w:eastAsia="XO Thames" w:hAnsi="XO Thames" w:cs="XO Thames"/>
          <w:noProof/>
          <w:color w:val="000000" w:themeColor="text1"/>
          <w:sz w:val="20"/>
          <w:szCs w:val="20"/>
        </w:rPr>
        <w:t>10</w:t>
      </w:r>
    </w:fldSimple>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2AB" w:rsidRDefault="00F172A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F353E"/>
    <w:multiLevelType w:val="multilevel"/>
    <w:tmpl w:val="D24EB14E"/>
    <w:lvl w:ilvl="0">
      <w:start w:val="1"/>
      <w:numFmt w:val="decimal"/>
      <w:lvlText w:val="%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B247504"/>
    <w:multiLevelType w:val="multilevel"/>
    <w:tmpl w:val="71C40F16"/>
    <w:lvl w:ilvl="0">
      <w:start w:val="1"/>
      <w:numFmt w:val="decimal"/>
      <w:lvlText w:val="%1."/>
      <w:lvlJc w:val="left"/>
      <w:pPr>
        <w:ind w:left="720" w:hanging="360"/>
      </w:pPr>
    </w:lvl>
    <w:lvl w:ilvl="1">
      <w:start w:val="1"/>
      <w:numFmt w:val="decimal"/>
      <w:isLgl/>
      <w:lvlText w:val="%1.%2"/>
      <w:lvlJc w:val="left"/>
      <w:pPr>
        <w:ind w:left="825" w:hanging="46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3C6122AD"/>
    <w:multiLevelType w:val="multilevel"/>
    <w:tmpl w:val="0C1E3D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6F182C08"/>
    <w:multiLevelType w:val="multilevel"/>
    <w:tmpl w:val="86BE9D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F172AB"/>
    <w:rsid w:val="00024167"/>
    <w:rsid w:val="0018641B"/>
    <w:rsid w:val="00222E41"/>
    <w:rsid w:val="0024149A"/>
    <w:rsid w:val="003129E9"/>
    <w:rsid w:val="0033582A"/>
    <w:rsid w:val="003A4388"/>
    <w:rsid w:val="003D5C40"/>
    <w:rsid w:val="00501C91"/>
    <w:rsid w:val="006E7611"/>
    <w:rsid w:val="007A4235"/>
    <w:rsid w:val="008D625D"/>
    <w:rsid w:val="0093227E"/>
    <w:rsid w:val="00BD16A4"/>
    <w:rsid w:val="00BE7E7F"/>
    <w:rsid w:val="00C4306D"/>
    <w:rsid w:val="00EA7431"/>
    <w:rsid w:val="00F172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2A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172A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F172AB"/>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F172AB"/>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F172AB"/>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F172A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F172A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F172AB"/>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F172AB"/>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72AB"/>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72AB"/>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72AB"/>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72AB"/>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72AB"/>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72AB"/>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F172AB"/>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172AB"/>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F172AB"/>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F172AB"/>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F172AB"/>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F172AB"/>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F172AB"/>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F172AB"/>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172AB"/>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F172AB"/>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F172AB"/>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F172AB"/>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F172AB"/>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F172AB"/>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F172AB"/>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172AB"/>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F172AB"/>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F172AB"/>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F172AB"/>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F172AB"/>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F172AB"/>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F172A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172A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F172A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F172A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F172A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F172A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F172A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F172AB"/>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72AB"/>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72AB"/>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72AB"/>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72AB"/>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72AB"/>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72AB"/>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F172AB"/>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72AB"/>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72AB"/>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72AB"/>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72AB"/>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72AB"/>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72AB"/>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F172A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172A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F172A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F172A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F172A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F172A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F172A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F172AB"/>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172AB"/>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F172AB"/>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F172AB"/>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F172AB"/>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F172AB"/>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F172AB"/>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F172AB"/>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72AB"/>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72AB"/>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72AB"/>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72AB"/>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72AB"/>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72AB"/>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F172AB"/>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172AB"/>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F172AB"/>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F172AB"/>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F172AB"/>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F172AB"/>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F172AB"/>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F172AB"/>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172AB"/>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F172AB"/>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F172AB"/>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F172AB"/>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F172AB"/>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F172AB"/>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F172A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72AB"/>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72AB"/>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72AB"/>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72AB"/>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72AB"/>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72AB"/>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F172AB"/>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72AB"/>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72AB"/>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72AB"/>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72AB"/>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72AB"/>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72AB"/>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72A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F172A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F172A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F172A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F172A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F172A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F172A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F172AB"/>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F172AB"/>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F172AB"/>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F172AB"/>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F172AB"/>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F172AB"/>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F172AB"/>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F172AB"/>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72AB"/>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72AB"/>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72AB"/>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72AB"/>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72AB"/>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72AB"/>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customStyle="1" w:styleId="Heading3">
    <w:name w:val="Heading 3"/>
    <w:basedOn w:val="a"/>
    <w:next w:val="a"/>
    <w:link w:val="Heading3Char"/>
    <w:uiPriority w:val="9"/>
    <w:unhideWhenUsed/>
    <w:qFormat/>
    <w:rsid w:val="00F172AB"/>
    <w:pPr>
      <w:keepNext/>
      <w:keepLines/>
      <w:spacing w:before="160" w:after="80"/>
      <w:outlineLvl w:val="2"/>
    </w:pPr>
    <w:rPr>
      <w:rFonts w:ascii="Arial" w:eastAsia="Arial" w:hAnsi="Arial" w:cs="Arial"/>
      <w:color w:val="365F91" w:themeColor="accent1" w:themeShade="BF"/>
      <w:sz w:val="28"/>
      <w:szCs w:val="28"/>
    </w:rPr>
  </w:style>
  <w:style w:type="paragraph" w:customStyle="1" w:styleId="Heading4">
    <w:name w:val="Heading 4"/>
    <w:basedOn w:val="a"/>
    <w:next w:val="a"/>
    <w:link w:val="Heading4Char"/>
    <w:uiPriority w:val="9"/>
    <w:unhideWhenUsed/>
    <w:qFormat/>
    <w:rsid w:val="00F172AB"/>
    <w:pPr>
      <w:keepNext/>
      <w:keepLines/>
      <w:spacing w:before="80" w:after="40"/>
      <w:outlineLvl w:val="3"/>
    </w:pPr>
    <w:rPr>
      <w:rFonts w:ascii="Arial" w:eastAsia="Arial" w:hAnsi="Arial" w:cs="Arial"/>
      <w:i/>
      <w:iCs/>
      <w:color w:val="365F91" w:themeColor="accent1" w:themeShade="BF"/>
    </w:rPr>
  </w:style>
  <w:style w:type="paragraph" w:customStyle="1" w:styleId="Heading5">
    <w:name w:val="Heading 5"/>
    <w:basedOn w:val="a"/>
    <w:next w:val="a"/>
    <w:link w:val="Heading5Char"/>
    <w:uiPriority w:val="9"/>
    <w:unhideWhenUsed/>
    <w:qFormat/>
    <w:rsid w:val="00F172AB"/>
    <w:pPr>
      <w:keepNext/>
      <w:keepLines/>
      <w:spacing w:before="80" w:after="40"/>
      <w:outlineLvl w:val="4"/>
    </w:pPr>
    <w:rPr>
      <w:rFonts w:ascii="Arial" w:eastAsia="Arial" w:hAnsi="Arial" w:cs="Arial"/>
      <w:color w:val="365F91" w:themeColor="accent1" w:themeShade="BF"/>
    </w:rPr>
  </w:style>
  <w:style w:type="paragraph" w:customStyle="1" w:styleId="Heading6">
    <w:name w:val="Heading 6"/>
    <w:basedOn w:val="a"/>
    <w:next w:val="a"/>
    <w:link w:val="Heading6Char"/>
    <w:uiPriority w:val="9"/>
    <w:unhideWhenUsed/>
    <w:qFormat/>
    <w:rsid w:val="00F172AB"/>
    <w:pPr>
      <w:keepNext/>
      <w:keepLines/>
      <w:spacing w:before="40" w:after="0"/>
      <w:outlineLvl w:val="5"/>
    </w:pPr>
    <w:rPr>
      <w:rFonts w:ascii="Arial" w:eastAsia="Arial" w:hAnsi="Arial" w:cs="Arial"/>
      <w:i/>
      <w:iCs/>
      <w:color w:val="595959" w:themeColor="text1" w:themeTint="A6"/>
    </w:rPr>
  </w:style>
  <w:style w:type="paragraph" w:customStyle="1" w:styleId="Heading7">
    <w:name w:val="Heading 7"/>
    <w:basedOn w:val="a"/>
    <w:next w:val="a"/>
    <w:link w:val="Heading7Char"/>
    <w:uiPriority w:val="9"/>
    <w:unhideWhenUsed/>
    <w:qFormat/>
    <w:rsid w:val="00F172AB"/>
    <w:pPr>
      <w:keepNext/>
      <w:keepLines/>
      <w:spacing w:before="40" w:after="0"/>
      <w:outlineLvl w:val="6"/>
    </w:pPr>
    <w:rPr>
      <w:rFonts w:ascii="Arial" w:eastAsia="Arial" w:hAnsi="Arial" w:cs="Arial"/>
      <w:color w:val="595959" w:themeColor="text1" w:themeTint="A6"/>
    </w:rPr>
  </w:style>
  <w:style w:type="paragraph" w:customStyle="1" w:styleId="Heading8">
    <w:name w:val="Heading 8"/>
    <w:basedOn w:val="a"/>
    <w:next w:val="a"/>
    <w:link w:val="Heading8Char"/>
    <w:uiPriority w:val="9"/>
    <w:unhideWhenUsed/>
    <w:qFormat/>
    <w:rsid w:val="00F172AB"/>
    <w:pPr>
      <w:keepNext/>
      <w:keepLines/>
      <w:spacing w:after="0"/>
      <w:outlineLvl w:val="7"/>
    </w:pPr>
    <w:rPr>
      <w:rFonts w:ascii="Arial" w:eastAsia="Arial" w:hAnsi="Arial" w:cs="Arial"/>
      <w:i/>
      <w:iCs/>
      <w:color w:val="272727" w:themeColor="text1" w:themeTint="D8"/>
    </w:rPr>
  </w:style>
  <w:style w:type="paragraph" w:customStyle="1" w:styleId="Heading9">
    <w:name w:val="Heading 9"/>
    <w:basedOn w:val="a"/>
    <w:next w:val="a"/>
    <w:link w:val="Heading9Char"/>
    <w:uiPriority w:val="9"/>
    <w:unhideWhenUsed/>
    <w:qFormat/>
    <w:rsid w:val="00F172AB"/>
    <w:pPr>
      <w:keepNext/>
      <w:keepLines/>
      <w:spacing w:after="0"/>
      <w:outlineLvl w:val="8"/>
    </w:pPr>
    <w:rPr>
      <w:rFonts w:ascii="Arial" w:eastAsia="Arial" w:hAnsi="Arial" w:cs="Arial"/>
      <w:i/>
      <w:iCs/>
      <w:color w:val="272727" w:themeColor="text1" w:themeTint="D8"/>
    </w:rPr>
  </w:style>
  <w:style w:type="character" w:customStyle="1" w:styleId="Heading1Char">
    <w:name w:val="Heading 1 Char"/>
    <w:basedOn w:val="a0"/>
    <w:link w:val="Heading1"/>
    <w:uiPriority w:val="9"/>
    <w:rsid w:val="00F172AB"/>
    <w:rPr>
      <w:rFonts w:ascii="Arial" w:eastAsia="Arial" w:hAnsi="Arial" w:cs="Arial"/>
      <w:color w:val="365F91" w:themeColor="accent1" w:themeShade="BF"/>
      <w:sz w:val="40"/>
      <w:szCs w:val="40"/>
    </w:rPr>
  </w:style>
  <w:style w:type="character" w:customStyle="1" w:styleId="Heading2Char">
    <w:name w:val="Heading 2 Char"/>
    <w:basedOn w:val="a0"/>
    <w:link w:val="Heading2"/>
    <w:uiPriority w:val="9"/>
    <w:rsid w:val="00F172AB"/>
    <w:rPr>
      <w:rFonts w:ascii="Arial" w:eastAsia="Arial" w:hAnsi="Arial" w:cs="Arial"/>
      <w:color w:val="365F91" w:themeColor="accent1" w:themeShade="BF"/>
      <w:sz w:val="32"/>
      <w:szCs w:val="32"/>
    </w:rPr>
  </w:style>
  <w:style w:type="character" w:customStyle="1" w:styleId="Heading3Char">
    <w:name w:val="Heading 3 Char"/>
    <w:basedOn w:val="a0"/>
    <w:link w:val="Heading3"/>
    <w:uiPriority w:val="9"/>
    <w:rsid w:val="00F172AB"/>
    <w:rPr>
      <w:rFonts w:ascii="Arial" w:eastAsia="Arial" w:hAnsi="Arial" w:cs="Arial"/>
      <w:color w:val="365F91" w:themeColor="accent1" w:themeShade="BF"/>
      <w:sz w:val="28"/>
      <w:szCs w:val="28"/>
    </w:rPr>
  </w:style>
  <w:style w:type="character" w:customStyle="1" w:styleId="Heading4Char">
    <w:name w:val="Heading 4 Char"/>
    <w:basedOn w:val="a0"/>
    <w:link w:val="Heading4"/>
    <w:uiPriority w:val="9"/>
    <w:rsid w:val="00F172AB"/>
    <w:rPr>
      <w:rFonts w:ascii="Arial" w:eastAsia="Arial" w:hAnsi="Arial" w:cs="Arial"/>
      <w:i/>
      <w:iCs/>
      <w:color w:val="365F91" w:themeColor="accent1" w:themeShade="BF"/>
    </w:rPr>
  </w:style>
  <w:style w:type="character" w:customStyle="1" w:styleId="Heading5Char">
    <w:name w:val="Heading 5 Char"/>
    <w:basedOn w:val="a0"/>
    <w:link w:val="Heading5"/>
    <w:uiPriority w:val="9"/>
    <w:rsid w:val="00F172AB"/>
    <w:rPr>
      <w:rFonts w:ascii="Arial" w:eastAsia="Arial" w:hAnsi="Arial" w:cs="Arial"/>
      <w:color w:val="365F91" w:themeColor="accent1" w:themeShade="BF"/>
    </w:rPr>
  </w:style>
  <w:style w:type="character" w:customStyle="1" w:styleId="Heading6Char">
    <w:name w:val="Heading 6 Char"/>
    <w:basedOn w:val="a0"/>
    <w:link w:val="Heading6"/>
    <w:uiPriority w:val="9"/>
    <w:rsid w:val="00F172AB"/>
    <w:rPr>
      <w:rFonts w:ascii="Arial" w:eastAsia="Arial" w:hAnsi="Arial" w:cs="Arial"/>
      <w:i/>
      <w:iCs/>
      <w:color w:val="595959" w:themeColor="text1" w:themeTint="A6"/>
    </w:rPr>
  </w:style>
  <w:style w:type="character" w:customStyle="1" w:styleId="Heading7Char">
    <w:name w:val="Heading 7 Char"/>
    <w:basedOn w:val="a0"/>
    <w:link w:val="Heading7"/>
    <w:uiPriority w:val="9"/>
    <w:rsid w:val="00F172AB"/>
    <w:rPr>
      <w:rFonts w:ascii="Arial" w:eastAsia="Arial" w:hAnsi="Arial" w:cs="Arial"/>
      <w:color w:val="595959" w:themeColor="text1" w:themeTint="A6"/>
    </w:rPr>
  </w:style>
  <w:style w:type="character" w:customStyle="1" w:styleId="Heading8Char">
    <w:name w:val="Heading 8 Char"/>
    <w:basedOn w:val="a0"/>
    <w:link w:val="Heading8"/>
    <w:uiPriority w:val="9"/>
    <w:rsid w:val="00F172AB"/>
    <w:rPr>
      <w:rFonts w:ascii="Arial" w:eastAsia="Arial" w:hAnsi="Arial" w:cs="Arial"/>
      <w:i/>
      <w:iCs/>
      <w:color w:val="272727" w:themeColor="text1" w:themeTint="D8"/>
    </w:rPr>
  </w:style>
  <w:style w:type="character" w:customStyle="1" w:styleId="Heading9Char">
    <w:name w:val="Heading 9 Char"/>
    <w:basedOn w:val="a0"/>
    <w:link w:val="Heading9"/>
    <w:uiPriority w:val="9"/>
    <w:rsid w:val="00F172AB"/>
    <w:rPr>
      <w:rFonts w:ascii="Arial" w:eastAsia="Arial" w:hAnsi="Arial" w:cs="Arial"/>
      <w:i/>
      <w:iCs/>
      <w:color w:val="272727" w:themeColor="text1" w:themeTint="D8"/>
    </w:rPr>
  </w:style>
  <w:style w:type="paragraph" w:styleId="a4">
    <w:name w:val="Title"/>
    <w:basedOn w:val="a"/>
    <w:next w:val="a"/>
    <w:link w:val="a5"/>
    <w:uiPriority w:val="10"/>
    <w:qFormat/>
    <w:rsid w:val="00F172AB"/>
    <w:pPr>
      <w:spacing w:after="80" w:line="240" w:lineRule="auto"/>
      <w:contextualSpacing/>
    </w:pPr>
    <w:rPr>
      <w:rFonts w:ascii="Arial" w:eastAsia="Arial" w:hAnsi="Arial" w:cs="Arial"/>
      <w:spacing w:val="-10"/>
      <w:sz w:val="56"/>
      <w:szCs w:val="56"/>
    </w:rPr>
  </w:style>
  <w:style w:type="character" w:customStyle="1" w:styleId="a5">
    <w:name w:val="Название Знак"/>
    <w:basedOn w:val="a0"/>
    <w:link w:val="a4"/>
    <w:uiPriority w:val="10"/>
    <w:rsid w:val="00F172AB"/>
    <w:rPr>
      <w:rFonts w:ascii="Arial" w:eastAsia="Arial" w:hAnsi="Arial" w:cs="Arial"/>
      <w:spacing w:val="-10"/>
      <w:sz w:val="56"/>
      <w:szCs w:val="56"/>
    </w:rPr>
  </w:style>
  <w:style w:type="paragraph" w:styleId="a6">
    <w:name w:val="Subtitle"/>
    <w:basedOn w:val="a"/>
    <w:next w:val="a"/>
    <w:link w:val="a7"/>
    <w:uiPriority w:val="11"/>
    <w:qFormat/>
    <w:rsid w:val="00F172AB"/>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sid w:val="00F172AB"/>
    <w:rPr>
      <w:color w:val="595959" w:themeColor="text1" w:themeTint="A6"/>
      <w:spacing w:val="15"/>
      <w:sz w:val="28"/>
      <w:szCs w:val="28"/>
    </w:rPr>
  </w:style>
  <w:style w:type="paragraph" w:styleId="2">
    <w:name w:val="Quote"/>
    <w:basedOn w:val="a"/>
    <w:next w:val="a"/>
    <w:link w:val="20"/>
    <w:uiPriority w:val="29"/>
    <w:qFormat/>
    <w:rsid w:val="00F172AB"/>
    <w:pPr>
      <w:spacing w:before="160"/>
      <w:jc w:val="center"/>
    </w:pPr>
    <w:rPr>
      <w:i/>
      <w:iCs/>
      <w:color w:val="404040" w:themeColor="text1" w:themeTint="BF"/>
    </w:rPr>
  </w:style>
  <w:style w:type="character" w:customStyle="1" w:styleId="20">
    <w:name w:val="Цитата 2 Знак"/>
    <w:basedOn w:val="a0"/>
    <w:link w:val="2"/>
    <w:uiPriority w:val="29"/>
    <w:rsid w:val="00F172AB"/>
    <w:rPr>
      <w:i/>
      <w:iCs/>
      <w:color w:val="404040" w:themeColor="text1" w:themeTint="BF"/>
    </w:rPr>
  </w:style>
  <w:style w:type="character" w:styleId="a8">
    <w:name w:val="Intense Emphasis"/>
    <w:basedOn w:val="a0"/>
    <w:uiPriority w:val="21"/>
    <w:qFormat/>
    <w:rsid w:val="00F172AB"/>
    <w:rPr>
      <w:i/>
      <w:iCs/>
      <w:color w:val="365F91" w:themeColor="accent1" w:themeShade="BF"/>
    </w:rPr>
  </w:style>
  <w:style w:type="paragraph" w:styleId="a9">
    <w:name w:val="Intense Quote"/>
    <w:basedOn w:val="a"/>
    <w:next w:val="a"/>
    <w:link w:val="aa"/>
    <w:uiPriority w:val="30"/>
    <w:qFormat/>
    <w:rsid w:val="00F172A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F172AB"/>
    <w:rPr>
      <w:i/>
      <w:iCs/>
      <w:color w:val="365F91" w:themeColor="accent1" w:themeShade="BF"/>
    </w:rPr>
  </w:style>
  <w:style w:type="character" w:styleId="ab">
    <w:name w:val="Intense Reference"/>
    <w:basedOn w:val="a0"/>
    <w:uiPriority w:val="32"/>
    <w:qFormat/>
    <w:rsid w:val="00F172AB"/>
    <w:rPr>
      <w:b/>
      <w:bCs/>
      <w:smallCaps/>
      <w:color w:val="365F91" w:themeColor="accent1" w:themeShade="BF"/>
      <w:spacing w:val="5"/>
    </w:rPr>
  </w:style>
  <w:style w:type="character" w:styleId="ac">
    <w:name w:val="Subtle Emphasis"/>
    <w:basedOn w:val="a0"/>
    <w:uiPriority w:val="19"/>
    <w:qFormat/>
    <w:rsid w:val="00F172AB"/>
    <w:rPr>
      <w:i/>
      <w:iCs/>
      <w:color w:val="404040" w:themeColor="text1" w:themeTint="BF"/>
    </w:rPr>
  </w:style>
  <w:style w:type="character" w:styleId="ad">
    <w:name w:val="Emphasis"/>
    <w:basedOn w:val="a0"/>
    <w:uiPriority w:val="20"/>
    <w:qFormat/>
    <w:rsid w:val="00F172AB"/>
    <w:rPr>
      <w:i/>
      <w:iCs/>
    </w:rPr>
  </w:style>
  <w:style w:type="character" w:styleId="ae">
    <w:name w:val="Strong"/>
    <w:basedOn w:val="a0"/>
    <w:uiPriority w:val="22"/>
    <w:qFormat/>
    <w:rsid w:val="00F172AB"/>
    <w:rPr>
      <w:b/>
      <w:bCs/>
    </w:rPr>
  </w:style>
  <w:style w:type="character" w:styleId="af">
    <w:name w:val="Subtle Reference"/>
    <w:basedOn w:val="a0"/>
    <w:uiPriority w:val="31"/>
    <w:qFormat/>
    <w:rsid w:val="00F172AB"/>
    <w:rPr>
      <w:smallCaps/>
      <w:color w:val="5A5A5A" w:themeColor="text1" w:themeTint="A5"/>
    </w:rPr>
  </w:style>
  <w:style w:type="character" w:styleId="af0">
    <w:name w:val="Book Title"/>
    <w:basedOn w:val="a0"/>
    <w:uiPriority w:val="33"/>
    <w:qFormat/>
    <w:rsid w:val="00F172AB"/>
    <w:rPr>
      <w:b/>
      <w:bCs/>
      <w:i/>
      <w:iCs/>
      <w:spacing w:val="5"/>
    </w:rPr>
  </w:style>
  <w:style w:type="paragraph" w:customStyle="1" w:styleId="Header">
    <w:name w:val="Header"/>
    <w:basedOn w:val="a"/>
    <w:link w:val="HeaderChar"/>
    <w:uiPriority w:val="99"/>
    <w:unhideWhenUsed/>
    <w:rsid w:val="00F172AB"/>
    <w:pPr>
      <w:tabs>
        <w:tab w:val="center" w:pos="4844"/>
        <w:tab w:val="right" w:pos="9689"/>
      </w:tabs>
      <w:spacing w:after="0" w:line="240" w:lineRule="auto"/>
    </w:pPr>
  </w:style>
  <w:style w:type="character" w:customStyle="1" w:styleId="HeaderChar">
    <w:name w:val="Header Char"/>
    <w:basedOn w:val="a0"/>
    <w:link w:val="Header"/>
    <w:uiPriority w:val="99"/>
    <w:rsid w:val="00F172AB"/>
  </w:style>
  <w:style w:type="paragraph" w:customStyle="1" w:styleId="Footer">
    <w:name w:val="Footer"/>
    <w:basedOn w:val="a"/>
    <w:link w:val="FooterChar"/>
    <w:uiPriority w:val="99"/>
    <w:unhideWhenUsed/>
    <w:rsid w:val="00F172AB"/>
    <w:pPr>
      <w:tabs>
        <w:tab w:val="center" w:pos="4844"/>
        <w:tab w:val="right" w:pos="9689"/>
      </w:tabs>
      <w:spacing w:after="0" w:line="240" w:lineRule="auto"/>
    </w:pPr>
  </w:style>
  <w:style w:type="character" w:customStyle="1" w:styleId="FooterChar">
    <w:name w:val="Footer Char"/>
    <w:basedOn w:val="a0"/>
    <w:link w:val="Footer"/>
    <w:uiPriority w:val="99"/>
    <w:rsid w:val="00F172AB"/>
  </w:style>
  <w:style w:type="paragraph" w:customStyle="1" w:styleId="Caption">
    <w:name w:val="Caption"/>
    <w:basedOn w:val="a"/>
    <w:next w:val="a"/>
    <w:uiPriority w:val="35"/>
    <w:unhideWhenUsed/>
    <w:qFormat/>
    <w:rsid w:val="00F172AB"/>
    <w:pPr>
      <w:spacing w:line="240" w:lineRule="auto"/>
    </w:pPr>
    <w:rPr>
      <w:i/>
      <w:iCs/>
      <w:color w:val="1F497D" w:themeColor="text2"/>
      <w:sz w:val="18"/>
      <w:szCs w:val="18"/>
    </w:rPr>
  </w:style>
  <w:style w:type="character" w:customStyle="1" w:styleId="FootnoteTextChar">
    <w:name w:val="Footnote Text Char"/>
    <w:basedOn w:val="a0"/>
    <w:link w:val="af1"/>
    <w:uiPriority w:val="99"/>
    <w:semiHidden/>
    <w:rsid w:val="00F172AB"/>
    <w:rPr>
      <w:sz w:val="20"/>
      <w:szCs w:val="20"/>
    </w:rPr>
  </w:style>
  <w:style w:type="character" w:styleId="af2">
    <w:name w:val="footnote reference"/>
    <w:basedOn w:val="a0"/>
    <w:uiPriority w:val="99"/>
    <w:semiHidden/>
    <w:unhideWhenUsed/>
    <w:rsid w:val="00F172AB"/>
    <w:rPr>
      <w:vertAlign w:val="superscript"/>
    </w:rPr>
  </w:style>
  <w:style w:type="paragraph" w:styleId="af3">
    <w:name w:val="endnote text"/>
    <w:basedOn w:val="a"/>
    <w:link w:val="af4"/>
    <w:uiPriority w:val="99"/>
    <w:semiHidden/>
    <w:unhideWhenUsed/>
    <w:rsid w:val="00F172AB"/>
    <w:pPr>
      <w:spacing w:after="0" w:line="240" w:lineRule="auto"/>
    </w:pPr>
    <w:rPr>
      <w:sz w:val="20"/>
      <w:szCs w:val="20"/>
    </w:rPr>
  </w:style>
  <w:style w:type="character" w:customStyle="1" w:styleId="af4">
    <w:name w:val="Текст концевой сноски Знак"/>
    <w:basedOn w:val="a0"/>
    <w:link w:val="af3"/>
    <w:uiPriority w:val="99"/>
    <w:semiHidden/>
    <w:rsid w:val="00F172AB"/>
    <w:rPr>
      <w:sz w:val="20"/>
      <w:szCs w:val="20"/>
    </w:rPr>
  </w:style>
  <w:style w:type="character" w:styleId="af5">
    <w:name w:val="endnote reference"/>
    <w:basedOn w:val="a0"/>
    <w:uiPriority w:val="99"/>
    <w:semiHidden/>
    <w:unhideWhenUsed/>
    <w:rsid w:val="00F172AB"/>
    <w:rPr>
      <w:vertAlign w:val="superscript"/>
    </w:rPr>
  </w:style>
  <w:style w:type="character" w:styleId="af6">
    <w:name w:val="FollowedHyperlink"/>
    <w:basedOn w:val="a0"/>
    <w:uiPriority w:val="99"/>
    <w:semiHidden/>
    <w:unhideWhenUsed/>
    <w:rsid w:val="00F172AB"/>
    <w:rPr>
      <w:color w:val="800080" w:themeColor="followedHyperlink"/>
      <w:u w:val="single"/>
    </w:rPr>
  </w:style>
  <w:style w:type="paragraph" w:styleId="1">
    <w:name w:val="toc 1"/>
    <w:basedOn w:val="a"/>
    <w:next w:val="a"/>
    <w:uiPriority w:val="39"/>
    <w:unhideWhenUsed/>
    <w:rsid w:val="00F172AB"/>
    <w:pPr>
      <w:spacing w:after="100"/>
    </w:pPr>
  </w:style>
  <w:style w:type="paragraph" w:styleId="21">
    <w:name w:val="toc 2"/>
    <w:basedOn w:val="a"/>
    <w:next w:val="a"/>
    <w:uiPriority w:val="39"/>
    <w:unhideWhenUsed/>
    <w:rsid w:val="00F172AB"/>
    <w:pPr>
      <w:spacing w:after="100"/>
      <w:ind w:left="220"/>
    </w:pPr>
  </w:style>
  <w:style w:type="paragraph" w:styleId="3">
    <w:name w:val="toc 3"/>
    <w:basedOn w:val="a"/>
    <w:next w:val="a"/>
    <w:uiPriority w:val="39"/>
    <w:unhideWhenUsed/>
    <w:rsid w:val="00F172AB"/>
    <w:pPr>
      <w:spacing w:after="100"/>
      <w:ind w:left="440"/>
    </w:pPr>
  </w:style>
  <w:style w:type="paragraph" w:styleId="4">
    <w:name w:val="toc 4"/>
    <w:basedOn w:val="a"/>
    <w:next w:val="a"/>
    <w:uiPriority w:val="39"/>
    <w:unhideWhenUsed/>
    <w:rsid w:val="00F172AB"/>
    <w:pPr>
      <w:spacing w:after="100"/>
      <w:ind w:left="660"/>
    </w:pPr>
  </w:style>
  <w:style w:type="paragraph" w:styleId="5">
    <w:name w:val="toc 5"/>
    <w:basedOn w:val="a"/>
    <w:next w:val="a"/>
    <w:uiPriority w:val="39"/>
    <w:unhideWhenUsed/>
    <w:rsid w:val="00F172AB"/>
    <w:pPr>
      <w:spacing w:after="100"/>
      <w:ind w:left="880"/>
    </w:pPr>
  </w:style>
  <w:style w:type="paragraph" w:styleId="6">
    <w:name w:val="toc 6"/>
    <w:basedOn w:val="a"/>
    <w:next w:val="a"/>
    <w:uiPriority w:val="39"/>
    <w:unhideWhenUsed/>
    <w:rsid w:val="00F172AB"/>
    <w:pPr>
      <w:spacing w:after="100"/>
      <w:ind w:left="1100"/>
    </w:pPr>
  </w:style>
  <w:style w:type="paragraph" w:styleId="7">
    <w:name w:val="toc 7"/>
    <w:basedOn w:val="a"/>
    <w:next w:val="a"/>
    <w:uiPriority w:val="39"/>
    <w:unhideWhenUsed/>
    <w:rsid w:val="00F172AB"/>
    <w:pPr>
      <w:spacing w:after="100"/>
      <w:ind w:left="1320"/>
    </w:pPr>
  </w:style>
  <w:style w:type="paragraph" w:styleId="8">
    <w:name w:val="toc 8"/>
    <w:basedOn w:val="a"/>
    <w:next w:val="a"/>
    <w:uiPriority w:val="39"/>
    <w:unhideWhenUsed/>
    <w:rsid w:val="00F172AB"/>
    <w:pPr>
      <w:spacing w:after="100"/>
      <w:ind w:left="1540"/>
    </w:pPr>
  </w:style>
  <w:style w:type="paragraph" w:styleId="9">
    <w:name w:val="toc 9"/>
    <w:basedOn w:val="a"/>
    <w:next w:val="a"/>
    <w:uiPriority w:val="39"/>
    <w:unhideWhenUsed/>
    <w:rsid w:val="00F172AB"/>
    <w:pPr>
      <w:spacing w:after="100"/>
      <w:ind w:left="1760"/>
    </w:pPr>
  </w:style>
  <w:style w:type="character" w:styleId="af7">
    <w:name w:val="Placeholder Text"/>
    <w:basedOn w:val="a0"/>
    <w:uiPriority w:val="99"/>
    <w:semiHidden/>
    <w:rsid w:val="00F172AB"/>
    <w:rPr>
      <w:color w:val="666666"/>
    </w:rPr>
  </w:style>
  <w:style w:type="paragraph" w:styleId="af8">
    <w:name w:val="TOC Heading"/>
    <w:uiPriority w:val="39"/>
    <w:unhideWhenUsed/>
    <w:rsid w:val="00F172AB"/>
  </w:style>
  <w:style w:type="paragraph" w:styleId="af9">
    <w:name w:val="table of figures"/>
    <w:basedOn w:val="a"/>
    <w:next w:val="a"/>
    <w:uiPriority w:val="99"/>
    <w:unhideWhenUsed/>
    <w:rsid w:val="00F172AB"/>
    <w:pPr>
      <w:spacing w:after="0"/>
    </w:pPr>
  </w:style>
  <w:style w:type="paragraph" w:customStyle="1" w:styleId="Heading1">
    <w:name w:val="Heading 1"/>
    <w:basedOn w:val="a"/>
    <w:link w:val="10"/>
    <w:uiPriority w:val="9"/>
    <w:qFormat/>
    <w:rsid w:val="00F172AB"/>
    <w:pPr>
      <w:spacing w:before="100" w:beforeAutospacing="1" w:after="100" w:afterAutospacing="1" w:line="240" w:lineRule="auto"/>
      <w:outlineLvl w:val="0"/>
    </w:pPr>
    <w:rPr>
      <w:rFonts w:ascii="Times New Roman" w:eastAsia="Times New Roman" w:hAnsi="Times New Roman"/>
      <w:b/>
      <w:bCs/>
      <w:sz w:val="48"/>
      <w:szCs w:val="48"/>
      <w:lang w:eastAsia="ru-RU"/>
    </w:rPr>
  </w:style>
  <w:style w:type="paragraph" w:customStyle="1" w:styleId="Heading2">
    <w:name w:val="Heading 2"/>
    <w:basedOn w:val="a"/>
    <w:next w:val="a"/>
    <w:link w:val="22"/>
    <w:uiPriority w:val="9"/>
    <w:semiHidden/>
    <w:unhideWhenUsed/>
    <w:qFormat/>
    <w:rsid w:val="00F172AB"/>
    <w:pPr>
      <w:keepNext/>
      <w:spacing w:before="240" w:after="60" w:line="240" w:lineRule="auto"/>
      <w:jc w:val="center"/>
      <w:outlineLvl w:val="1"/>
    </w:pPr>
    <w:rPr>
      <w:rFonts w:ascii="Cambria" w:eastAsia="Times New Roman" w:hAnsi="Cambria"/>
      <w:b/>
      <w:bCs/>
      <w:i/>
      <w:iCs/>
      <w:color w:val="5A5A5A"/>
      <w:sz w:val="28"/>
      <w:szCs w:val="28"/>
      <w:lang w:val="en-US"/>
    </w:rPr>
  </w:style>
  <w:style w:type="paragraph" w:customStyle="1" w:styleId="s3">
    <w:name w:val="s_3"/>
    <w:basedOn w:val="a"/>
    <w:rsid w:val="00F172AB"/>
    <w:pPr>
      <w:spacing w:before="100" w:beforeAutospacing="1" w:after="100" w:afterAutospacing="1" w:line="240" w:lineRule="auto"/>
    </w:pPr>
    <w:rPr>
      <w:rFonts w:ascii="Times New Roman" w:eastAsia="Times New Roman" w:hAnsi="Times New Roman"/>
      <w:sz w:val="24"/>
      <w:szCs w:val="24"/>
      <w:lang w:eastAsia="ru-RU"/>
    </w:rPr>
  </w:style>
  <w:style w:type="character" w:styleId="afa">
    <w:name w:val="Hyperlink"/>
    <w:basedOn w:val="a0"/>
    <w:unhideWhenUsed/>
    <w:rsid w:val="00F172AB"/>
    <w:rPr>
      <w:color w:val="0000FF"/>
      <w:u w:val="single"/>
    </w:rPr>
  </w:style>
  <w:style w:type="paragraph" w:styleId="afb">
    <w:name w:val="Normal (Web)"/>
    <w:basedOn w:val="a"/>
    <w:uiPriority w:val="99"/>
    <w:unhideWhenUsed/>
    <w:rsid w:val="00F172A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
    <w:rsid w:val="00F172AB"/>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semiHidden/>
    <w:unhideWhenUsed/>
    <w:rsid w:val="00F17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72AB"/>
    <w:rPr>
      <w:rFonts w:ascii="Courier New" w:eastAsia="Times New Roman" w:hAnsi="Courier New" w:cs="Courier New"/>
      <w:sz w:val="20"/>
      <w:szCs w:val="20"/>
      <w:lang w:eastAsia="ru-RU"/>
    </w:rPr>
  </w:style>
  <w:style w:type="paragraph" w:customStyle="1" w:styleId="s16">
    <w:name w:val="s_16"/>
    <w:basedOn w:val="a"/>
    <w:rsid w:val="00F172A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9">
    <w:name w:val="s_9"/>
    <w:basedOn w:val="a"/>
    <w:rsid w:val="00F172AB"/>
    <w:pPr>
      <w:spacing w:before="100" w:beforeAutospacing="1" w:after="100" w:afterAutospacing="1" w:line="240" w:lineRule="auto"/>
    </w:pPr>
    <w:rPr>
      <w:rFonts w:ascii="Times New Roman" w:eastAsia="Times New Roman" w:hAnsi="Times New Roman"/>
      <w:sz w:val="24"/>
      <w:szCs w:val="24"/>
      <w:lang w:eastAsia="ru-RU"/>
    </w:rPr>
  </w:style>
  <w:style w:type="paragraph" w:styleId="afc">
    <w:name w:val="List Paragraph"/>
    <w:basedOn w:val="a"/>
    <w:uiPriority w:val="34"/>
    <w:qFormat/>
    <w:rsid w:val="00F172AB"/>
    <w:pPr>
      <w:widowControl w:val="0"/>
      <w:spacing w:after="0" w:line="240" w:lineRule="auto"/>
      <w:ind w:left="720"/>
      <w:contextualSpacing/>
    </w:pPr>
    <w:rPr>
      <w:rFonts w:ascii="Times New Roman" w:eastAsiaTheme="minorEastAsia" w:hAnsi="Times New Roman"/>
      <w:sz w:val="20"/>
      <w:szCs w:val="20"/>
      <w:lang w:eastAsia="ru-RU"/>
    </w:rPr>
  </w:style>
  <w:style w:type="paragraph" w:styleId="afd">
    <w:name w:val="No Spacing"/>
    <w:link w:val="afe"/>
    <w:uiPriority w:val="1"/>
    <w:qFormat/>
    <w:rsid w:val="00F172AB"/>
    <w:pPr>
      <w:spacing w:after="0" w:line="240" w:lineRule="auto"/>
      <w:jc w:val="right"/>
    </w:pPr>
    <w:rPr>
      <w:rFonts w:ascii="Calibri" w:eastAsia="Calibri" w:hAnsi="Calibri" w:cs="Times New Roman"/>
    </w:rPr>
  </w:style>
  <w:style w:type="character" w:customStyle="1" w:styleId="afe">
    <w:name w:val="Без интервала Знак"/>
    <w:link w:val="afd"/>
    <w:uiPriority w:val="1"/>
    <w:qFormat/>
    <w:rsid w:val="00F172AB"/>
    <w:rPr>
      <w:rFonts w:ascii="Calibri" w:eastAsia="Calibri" w:hAnsi="Calibri" w:cs="Times New Roman"/>
    </w:rPr>
  </w:style>
  <w:style w:type="paragraph" w:customStyle="1" w:styleId="11">
    <w:name w:val="???????1"/>
    <w:rsid w:val="00F172AB"/>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F172AB"/>
    <w:pPr>
      <w:widowControl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F172AB"/>
    <w:pPr>
      <w:widowControl w:val="0"/>
      <w:spacing w:after="0" w:line="240" w:lineRule="auto"/>
    </w:pPr>
    <w:rPr>
      <w:rFonts w:ascii="Calibri" w:eastAsia="Times New Roman" w:hAnsi="Calibri" w:cs="Times New Roman"/>
      <w:szCs w:val="20"/>
      <w:lang w:eastAsia="ru-RU"/>
    </w:rPr>
  </w:style>
  <w:style w:type="paragraph" w:customStyle="1" w:styleId="23">
    <w:name w:val="Обычный2"/>
    <w:uiPriority w:val="99"/>
    <w:rsid w:val="00F172AB"/>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qFormat/>
    <w:rsid w:val="00F172AB"/>
    <w:rPr>
      <w:rFonts w:ascii="Calibri" w:eastAsia="Times New Roman" w:hAnsi="Calibri" w:cs="Times New Roman"/>
      <w:szCs w:val="20"/>
      <w:lang w:eastAsia="ru-RU"/>
    </w:rPr>
  </w:style>
  <w:style w:type="character" w:customStyle="1" w:styleId="aff">
    <w:name w:val="Цветовое выделение"/>
    <w:uiPriority w:val="99"/>
    <w:rsid w:val="00F172AB"/>
    <w:rPr>
      <w:b/>
      <w:bCs w:val="0"/>
      <w:color w:val="26282F"/>
    </w:rPr>
  </w:style>
  <w:style w:type="paragraph" w:styleId="af1">
    <w:name w:val="footnote text"/>
    <w:basedOn w:val="a"/>
    <w:link w:val="aff0"/>
    <w:rsid w:val="00F172AB"/>
    <w:pPr>
      <w:spacing w:after="0" w:line="240" w:lineRule="auto"/>
    </w:pPr>
    <w:rPr>
      <w:rFonts w:ascii="Times New Roman" w:eastAsia="Times New Roman" w:hAnsi="Times New Roman"/>
      <w:sz w:val="20"/>
      <w:szCs w:val="20"/>
      <w:lang w:eastAsia="ru-RU"/>
    </w:rPr>
  </w:style>
  <w:style w:type="character" w:customStyle="1" w:styleId="aff0">
    <w:name w:val="Текст сноски Знак"/>
    <w:basedOn w:val="a0"/>
    <w:link w:val="af1"/>
    <w:rsid w:val="00F172AB"/>
    <w:rPr>
      <w:rFonts w:ascii="Times New Roman" w:eastAsia="Times New Roman" w:hAnsi="Times New Roman" w:cs="Times New Roman"/>
      <w:sz w:val="20"/>
      <w:szCs w:val="20"/>
      <w:lang w:eastAsia="ru-RU"/>
    </w:rPr>
  </w:style>
  <w:style w:type="character" w:customStyle="1" w:styleId="name">
    <w:name w:val="name"/>
    <w:basedOn w:val="a0"/>
    <w:rsid w:val="00F172AB"/>
  </w:style>
  <w:style w:type="paragraph" w:styleId="aff1">
    <w:name w:val="Balloon Text"/>
    <w:basedOn w:val="a"/>
    <w:link w:val="aff2"/>
    <w:uiPriority w:val="99"/>
    <w:semiHidden/>
    <w:unhideWhenUsed/>
    <w:rsid w:val="00F172AB"/>
    <w:pPr>
      <w:spacing w:after="0" w:line="240" w:lineRule="auto"/>
    </w:pPr>
    <w:rPr>
      <w:rFonts w:ascii="Tahoma" w:hAnsi="Tahoma" w:cs="Tahoma"/>
      <w:sz w:val="16"/>
      <w:szCs w:val="16"/>
    </w:rPr>
  </w:style>
  <w:style w:type="character" w:customStyle="1" w:styleId="aff2">
    <w:name w:val="Текст выноски Знак"/>
    <w:basedOn w:val="a0"/>
    <w:link w:val="aff1"/>
    <w:uiPriority w:val="99"/>
    <w:semiHidden/>
    <w:rsid w:val="00F172AB"/>
    <w:rPr>
      <w:rFonts w:ascii="Tahoma" w:eastAsia="Calibri" w:hAnsi="Tahoma" w:cs="Tahoma"/>
      <w:sz w:val="16"/>
      <w:szCs w:val="16"/>
    </w:rPr>
  </w:style>
  <w:style w:type="character" w:customStyle="1" w:styleId="10">
    <w:name w:val="Заголовок 1 Знак"/>
    <w:basedOn w:val="a0"/>
    <w:link w:val="Heading1"/>
    <w:uiPriority w:val="9"/>
    <w:rsid w:val="00F172AB"/>
    <w:rPr>
      <w:rFonts w:ascii="Times New Roman" w:eastAsia="Times New Roman" w:hAnsi="Times New Roman" w:cs="Times New Roman"/>
      <w:b/>
      <w:bCs/>
      <w:sz w:val="48"/>
      <w:szCs w:val="48"/>
      <w:lang w:eastAsia="ru-RU"/>
    </w:rPr>
  </w:style>
  <w:style w:type="paragraph" w:customStyle="1" w:styleId="FR1">
    <w:name w:val="FR1"/>
    <w:uiPriority w:val="99"/>
    <w:rsid w:val="00F172AB"/>
    <w:pPr>
      <w:widowControl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12">
    <w:name w:val="Обычный1"/>
    <w:basedOn w:val="a"/>
    <w:uiPriority w:val="99"/>
    <w:rsid w:val="00F172AB"/>
    <w:pPr>
      <w:widowControl w:val="0"/>
      <w:spacing w:after="0" w:line="300" w:lineRule="auto"/>
      <w:ind w:left="34" w:firstLine="720"/>
      <w:jc w:val="both"/>
    </w:pPr>
    <w:rPr>
      <w:rFonts w:ascii="Times New Roman" w:hAnsi="Times New Roman"/>
      <w:sz w:val="24"/>
      <w:szCs w:val="24"/>
      <w:lang w:eastAsia="ru-RU"/>
    </w:rPr>
  </w:style>
  <w:style w:type="character" w:customStyle="1" w:styleId="22">
    <w:name w:val="Заголовок 2 Знак"/>
    <w:basedOn w:val="a0"/>
    <w:link w:val="Heading2"/>
    <w:uiPriority w:val="9"/>
    <w:semiHidden/>
    <w:rsid w:val="00F172AB"/>
    <w:rPr>
      <w:rFonts w:ascii="Cambria" w:eastAsia="Times New Roman" w:hAnsi="Cambria" w:cs="Times New Roman"/>
      <w:b/>
      <w:bCs/>
      <w:i/>
      <w:iCs/>
      <w:color w:val="5A5A5A"/>
      <w:sz w:val="28"/>
      <w:szCs w:val="28"/>
      <w:lang w:val="en-US"/>
    </w:rPr>
  </w:style>
  <w:style w:type="character" w:customStyle="1" w:styleId="24">
    <w:name w:val="Основной текст (2)_"/>
    <w:link w:val="25"/>
    <w:uiPriority w:val="99"/>
    <w:locked/>
    <w:rsid w:val="00222E41"/>
    <w:rPr>
      <w:b/>
      <w:bCs/>
      <w:spacing w:val="11"/>
      <w:sz w:val="18"/>
      <w:szCs w:val="18"/>
    </w:rPr>
  </w:style>
  <w:style w:type="paragraph" w:customStyle="1" w:styleId="25">
    <w:name w:val="Основной текст (2)"/>
    <w:basedOn w:val="a"/>
    <w:link w:val="24"/>
    <w:uiPriority w:val="99"/>
    <w:rsid w:val="00222E41"/>
    <w:pPr>
      <w:spacing w:after="0" w:line="240" w:lineRule="atLeast"/>
      <w:jc w:val="both"/>
    </w:pPr>
    <w:rPr>
      <w:rFonts w:asciiTheme="minorHAnsi" w:eastAsiaTheme="minorHAnsi" w:hAnsiTheme="minorHAnsi" w:cstheme="minorBidi"/>
      <w:b/>
      <w:bCs/>
      <w:spacing w:val="11"/>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900200/1cafb24d049dcd1e7707a22d98e9858f/" TargetMode="External"/><Relationship Id="rId13" Type="http://schemas.openxmlformats.org/officeDocument/2006/relationships/hyperlink" Target="http://base.garant.ru/10164072/fdf1443bec49da6fd59fe9fb4a654c3b/" TargetMode="External"/><Relationship Id="rId18" Type="http://schemas.openxmlformats.org/officeDocument/2006/relationships/hyperlink" Target="http://base.garant.ru/74390287/3e22e51c74db8e0b182fad67b502e640/"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base.garant.ru/70353464/bba519b0e23ad33b6c3f39468736ff5f/" TargetMode="External"/><Relationship Id="rId7" Type="http://schemas.openxmlformats.org/officeDocument/2006/relationships/endnotes" Target="endnotes.xml"/><Relationship Id="rId12" Type="http://schemas.openxmlformats.org/officeDocument/2006/relationships/hyperlink" Target="http://base.garant.ru/74390287/3e22e51c74db8e0b182fad67b502e640/" TargetMode="External"/><Relationship Id="rId17" Type="http://schemas.openxmlformats.org/officeDocument/2006/relationships/hyperlink" Target="http://www.consultant.ru/document/cons_doc_LAW_389509/"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base.garant.ru/74390287/3e22e51c74db8e0b182fad67b502e640/" TargetMode="External"/><Relationship Id="rId20" Type="http://schemas.openxmlformats.org/officeDocument/2006/relationships/hyperlink" Target="http://base.garant.ru/70353464/bba519b0e23ad33b6c3f39468736ff5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74390287/3e22e51c74db8e0b182fad67b502e640/"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base.garant.ru/70353464/888134b28b1397ffae87a0ab1e117954/" TargetMode="External"/><Relationship Id="rId23" Type="http://schemas.openxmlformats.org/officeDocument/2006/relationships/footer" Target="footer1.xml"/><Relationship Id="rId28" Type="http://schemas.openxmlformats.org/officeDocument/2006/relationships/footer" Target="footer3.xml"/><Relationship Id="rId10" Type="http://schemas.openxmlformats.org/officeDocument/2006/relationships/hyperlink" Target="http://base.garant.ru/70353464/6f6a564ac5dc1fa713a326239c5c2f5d/" TargetMode="External"/><Relationship Id="rId19" Type="http://schemas.openxmlformats.org/officeDocument/2006/relationships/hyperlink" Target="http://base.garant.ru/10164072/fdf1443bec49da6fd59fe9fb4a654c3b/" TargetMode="External"/><Relationship Id="rId4" Type="http://schemas.openxmlformats.org/officeDocument/2006/relationships/settings" Target="settings.xml"/><Relationship Id="rId9" Type="http://schemas.openxmlformats.org/officeDocument/2006/relationships/hyperlink" Target="http://base.garant.ru/70353464/94f5bf092e8d98af576ee351987de4f0/" TargetMode="External"/><Relationship Id="rId14" Type="http://schemas.openxmlformats.org/officeDocument/2006/relationships/hyperlink" Target="http://base.garant.ru/74390287/3e22e51c74db8e0b182fad67b502e640/" TargetMode="External"/><Relationship Id="rId22" Type="http://schemas.openxmlformats.org/officeDocument/2006/relationships/header" Target="header1.xm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DA16E-9DC1-4250-B285-696E2EBA8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8</Pages>
  <Words>4611</Words>
  <Characters>26288</Characters>
  <Application>Microsoft Office Word</Application>
  <DocSecurity>0</DocSecurity>
  <Lines>219</Lines>
  <Paragraphs>61</Paragraphs>
  <ScaleCrop>false</ScaleCrop>
  <Company>Mikros</Company>
  <LinksUpToDate>false</LinksUpToDate>
  <CharactersWithSpaces>30838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Главный Энергетик</dc:creator>
  <cp:lastModifiedBy>Пользователь_ПК</cp:lastModifiedBy>
  <cp:revision>110</cp:revision>
  <dcterms:created xsi:type="dcterms:W3CDTF">2023-02-27T08:50:00Z</dcterms:created>
  <dcterms:modified xsi:type="dcterms:W3CDTF">2026-08-21T10:31:00Z</dcterms:modified>
</cp:coreProperties>
</file>