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A8D99" w14:textId="0C33ED6A" w:rsidR="006904BA" w:rsidRPr="00215223" w:rsidRDefault="006904BA" w:rsidP="006904BA">
      <w:pPr>
        <w:jc w:val="right"/>
      </w:pPr>
      <w:r>
        <w:t xml:space="preserve">Приложение </w:t>
      </w:r>
      <w:r w:rsidRPr="00215223">
        <w:t xml:space="preserve">№ </w:t>
      </w:r>
      <w:r>
        <w:t>1</w:t>
      </w:r>
      <w:r w:rsidRPr="00215223">
        <w:t xml:space="preserve"> </w:t>
      </w:r>
    </w:p>
    <w:p w14:paraId="3246FB7A" w14:textId="202DB875" w:rsidR="006904BA" w:rsidRPr="00215223" w:rsidRDefault="006904BA" w:rsidP="006904BA">
      <w:pPr>
        <w:jc w:val="center"/>
      </w:pPr>
      <w:r>
        <w:t xml:space="preserve">                                                                                                                    </w:t>
      </w:r>
      <w:r w:rsidRPr="00215223">
        <w:t xml:space="preserve">к Контракту № </w:t>
      </w:r>
      <w:r>
        <w:t xml:space="preserve">      </w:t>
      </w:r>
    </w:p>
    <w:p w14:paraId="682A4971" w14:textId="77777777" w:rsidR="006904BA" w:rsidRPr="00215223" w:rsidRDefault="006904BA" w:rsidP="006904BA">
      <w:pPr>
        <w:jc w:val="right"/>
      </w:pPr>
      <w:r w:rsidRPr="00215223">
        <w:t>от «____» _______ 20</w:t>
      </w:r>
      <w:r>
        <w:t xml:space="preserve">26 </w:t>
      </w:r>
      <w:r w:rsidRPr="00215223">
        <w:t>года</w:t>
      </w:r>
    </w:p>
    <w:p w14:paraId="395050E3" w14:textId="77777777" w:rsidR="006904BA" w:rsidRDefault="006904BA" w:rsidP="006904BA">
      <w:pPr>
        <w:pStyle w:val="ac"/>
        <w:ind w:firstLine="567"/>
        <w:jc w:val="center"/>
        <w:rPr>
          <w:b/>
          <w:bCs/>
          <w:sz w:val="24"/>
          <w:szCs w:val="24"/>
        </w:rPr>
      </w:pPr>
    </w:p>
    <w:p w14:paraId="593BF053" w14:textId="77777777" w:rsidR="006904BA" w:rsidRDefault="006904BA" w:rsidP="006904BA">
      <w:pPr>
        <w:pStyle w:val="ac"/>
        <w:ind w:firstLine="567"/>
        <w:jc w:val="center"/>
        <w:rPr>
          <w:b/>
          <w:bCs/>
          <w:sz w:val="24"/>
          <w:szCs w:val="24"/>
        </w:rPr>
      </w:pPr>
    </w:p>
    <w:p w14:paraId="6B7F9483" w14:textId="77777777" w:rsidR="006904BA" w:rsidRDefault="006904BA" w:rsidP="006904BA">
      <w:pPr>
        <w:pStyle w:val="ac"/>
        <w:ind w:firstLine="567"/>
        <w:jc w:val="center"/>
        <w:rPr>
          <w:b/>
          <w:bCs/>
          <w:sz w:val="24"/>
          <w:szCs w:val="24"/>
        </w:rPr>
      </w:pPr>
    </w:p>
    <w:p w14:paraId="1871692B" w14:textId="77777777" w:rsidR="006904BA" w:rsidRPr="00215223" w:rsidRDefault="006904BA" w:rsidP="006904BA">
      <w:pPr>
        <w:pStyle w:val="ac"/>
        <w:ind w:firstLine="567"/>
        <w:jc w:val="center"/>
        <w:rPr>
          <w:b/>
          <w:bCs/>
          <w:sz w:val="24"/>
          <w:szCs w:val="24"/>
        </w:rPr>
      </w:pPr>
      <w:r w:rsidRPr="00014216">
        <w:rPr>
          <w:b/>
          <w:bCs/>
          <w:sz w:val="24"/>
          <w:szCs w:val="24"/>
        </w:rPr>
        <w:t>СПЕЦИФИКАЦИЯ</w:t>
      </w:r>
    </w:p>
    <w:p w14:paraId="51DC4899" w14:textId="77777777" w:rsidR="006904BA" w:rsidRDefault="006904BA" w:rsidP="006904BA">
      <w:pPr>
        <w:ind w:firstLine="360"/>
        <w:jc w:val="both"/>
        <w:rPr>
          <w:sz w:val="28"/>
          <w:szCs w:val="28"/>
        </w:rPr>
      </w:pPr>
    </w:p>
    <w:tbl>
      <w:tblPr>
        <w:tblW w:w="4411"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7"/>
        <w:gridCol w:w="2674"/>
        <w:gridCol w:w="956"/>
        <w:gridCol w:w="904"/>
        <w:gridCol w:w="1604"/>
        <w:gridCol w:w="1609"/>
      </w:tblGrid>
      <w:tr w:rsidR="006904BA" w:rsidRPr="00AC68D6" w14:paraId="3276ED19" w14:textId="77777777" w:rsidTr="006904BA">
        <w:trPr>
          <w:trHeight w:val="631"/>
        </w:trPr>
        <w:tc>
          <w:tcPr>
            <w:tcW w:w="301" w:type="pct"/>
          </w:tcPr>
          <w:p w14:paraId="0AD9F558" w14:textId="77777777" w:rsidR="006904BA" w:rsidRPr="00AC68D6" w:rsidRDefault="006904BA" w:rsidP="00E76286">
            <w:pPr>
              <w:tabs>
                <w:tab w:val="left" w:pos="540"/>
              </w:tabs>
              <w:spacing w:after="160" w:line="259" w:lineRule="auto"/>
              <w:jc w:val="center"/>
              <w:rPr>
                <w:rFonts w:eastAsiaTheme="minorHAnsi"/>
                <w:sz w:val="22"/>
                <w:szCs w:val="22"/>
                <w:lang w:eastAsia="en-US"/>
              </w:rPr>
            </w:pPr>
            <w:r w:rsidRPr="00AC68D6">
              <w:rPr>
                <w:rFonts w:eastAsiaTheme="minorHAnsi"/>
                <w:sz w:val="22"/>
                <w:szCs w:val="22"/>
                <w:lang w:eastAsia="en-US"/>
              </w:rPr>
              <w:t>№ п/п</w:t>
            </w:r>
          </w:p>
        </w:tc>
        <w:tc>
          <w:tcPr>
            <w:tcW w:w="1622" w:type="pct"/>
          </w:tcPr>
          <w:p w14:paraId="66A5E9B0" w14:textId="77777777" w:rsidR="006904BA" w:rsidRPr="00AC68D6" w:rsidRDefault="006904BA" w:rsidP="00E7628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Наименование</w:t>
            </w:r>
          </w:p>
          <w:p w14:paraId="0602F209" w14:textId="77777777" w:rsidR="006904BA" w:rsidRPr="00AC68D6" w:rsidRDefault="006904BA" w:rsidP="00E7628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 xml:space="preserve">Товара </w:t>
            </w:r>
          </w:p>
          <w:p w14:paraId="3A0C08BB" w14:textId="77777777" w:rsidR="006904BA" w:rsidRPr="00AC68D6" w:rsidRDefault="006904BA" w:rsidP="00E76286">
            <w:pPr>
              <w:tabs>
                <w:tab w:val="left" w:pos="540"/>
              </w:tabs>
              <w:spacing w:line="259" w:lineRule="auto"/>
              <w:jc w:val="center"/>
              <w:rPr>
                <w:rFonts w:eastAsiaTheme="minorHAnsi"/>
                <w:sz w:val="22"/>
                <w:szCs w:val="22"/>
                <w:lang w:eastAsia="en-US"/>
              </w:rPr>
            </w:pPr>
          </w:p>
        </w:tc>
        <w:tc>
          <w:tcPr>
            <w:tcW w:w="580" w:type="pct"/>
          </w:tcPr>
          <w:p w14:paraId="73E89198" w14:textId="77777777" w:rsidR="006904BA" w:rsidRPr="00AC68D6" w:rsidRDefault="006904BA" w:rsidP="00E76286">
            <w:pPr>
              <w:tabs>
                <w:tab w:val="left" w:pos="540"/>
              </w:tabs>
              <w:spacing w:after="160" w:line="259" w:lineRule="auto"/>
              <w:jc w:val="center"/>
              <w:rPr>
                <w:rFonts w:eastAsiaTheme="minorHAnsi"/>
                <w:sz w:val="22"/>
                <w:szCs w:val="22"/>
                <w:lang w:eastAsia="en-US"/>
              </w:rPr>
            </w:pPr>
            <w:r w:rsidRPr="00AC68D6">
              <w:rPr>
                <w:rFonts w:eastAsiaTheme="minorHAnsi"/>
                <w:sz w:val="22"/>
                <w:szCs w:val="22"/>
                <w:lang w:eastAsia="en-US"/>
              </w:rPr>
              <w:t>Ед. изм.</w:t>
            </w:r>
          </w:p>
        </w:tc>
        <w:tc>
          <w:tcPr>
            <w:tcW w:w="548" w:type="pct"/>
          </w:tcPr>
          <w:p w14:paraId="3C267612" w14:textId="77777777" w:rsidR="006904BA" w:rsidRPr="00AC68D6" w:rsidRDefault="006904BA" w:rsidP="00E76286">
            <w:pPr>
              <w:tabs>
                <w:tab w:val="left" w:pos="540"/>
              </w:tabs>
              <w:spacing w:after="160" w:line="259" w:lineRule="auto"/>
              <w:jc w:val="center"/>
              <w:rPr>
                <w:rFonts w:eastAsiaTheme="minorHAnsi"/>
                <w:sz w:val="22"/>
                <w:szCs w:val="22"/>
                <w:lang w:eastAsia="en-US"/>
              </w:rPr>
            </w:pPr>
            <w:r w:rsidRPr="00AC68D6">
              <w:rPr>
                <w:rFonts w:eastAsiaTheme="minorHAnsi"/>
                <w:sz w:val="22"/>
                <w:szCs w:val="22"/>
                <w:lang w:eastAsia="en-US"/>
              </w:rPr>
              <w:t>Кол-во</w:t>
            </w:r>
          </w:p>
        </w:tc>
        <w:tc>
          <w:tcPr>
            <w:tcW w:w="973" w:type="pct"/>
          </w:tcPr>
          <w:p w14:paraId="2A8C6223" w14:textId="77777777" w:rsidR="006904BA" w:rsidRPr="00AC68D6" w:rsidRDefault="006904BA" w:rsidP="00E7628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Цена за ед. руб. в т. ч. НДС/без НДС</w:t>
            </w:r>
          </w:p>
          <w:p w14:paraId="669DAB22" w14:textId="77777777" w:rsidR="006904BA" w:rsidRPr="00AC68D6" w:rsidRDefault="006904BA" w:rsidP="00E76286">
            <w:pPr>
              <w:tabs>
                <w:tab w:val="left" w:pos="540"/>
              </w:tabs>
              <w:spacing w:line="259" w:lineRule="auto"/>
              <w:jc w:val="center"/>
              <w:rPr>
                <w:rFonts w:eastAsiaTheme="minorHAnsi"/>
                <w:sz w:val="22"/>
                <w:szCs w:val="22"/>
                <w:lang w:eastAsia="en-US"/>
              </w:rPr>
            </w:pPr>
          </w:p>
        </w:tc>
        <w:tc>
          <w:tcPr>
            <w:tcW w:w="976" w:type="pct"/>
          </w:tcPr>
          <w:p w14:paraId="49BB3010" w14:textId="77777777" w:rsidR="006904BA" w:rsidRPr="00AC68D6" w:rsidRDefault="006904BA" w:rsidP="00E7628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Сумма</w:t>
            </w:r>
          </w:p>
          <w:p w14:paraId="2D2FA131" w14:textId="77777777" w:rsidR="006904BA" w:rsidRPr="00AC68D6" w:rsidRDefault="006904BA" w:rsidP="00E7628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руб. в т. ч. НДС/без НДС</w:t>
            </w:r>
          </w:p>
          <w:p w14:paraId="1747A44D" w14:textId="77777777" w:rsidR="006904BA" w:rsidRPr="00AC68D6" w:rsidRDefault="006904BA" w:rsidP="00E76286">
            <w:pPr>
              <w:tabs>
                <w:tab w:val="left" w:pos="540"/>
              </w:tabs>
              <w:spacing w:line="259" w:lineRule="auto"/>
              <w:jc w:val="center"/>
              <w:rPr>
                <w:rFonts w:eastAsiaTheme="minorHAnsi"/>
                <w:sz w:val="22"/>
                <w:szCs w:val="22"/>
                <w:lang w:eastAsia="en-US"/>
              </w:rPr>
            </w:pPr>
          </w:p>
        </w:tc>
      </w:tr>
      <w:tr w:rsidR="006904BA" w:rsidRPr="00AC68D6" w14:paraId="475FC126" w14:textId="77777777" w:rsidTr="006904BA">
        <w:trPr>
          <w:trHeight w:val="478"/>
        </w:trPr>
        <w:tc>
          <w:tcPr>
            <w:tcW w:w="301" w:type="pct"/>
          </w:tcPr>
          <w:p w14:paraId="1772AABB" w14:textId="77777777" w:rsidR="006904BA" w:rsidRPr="00DE7040" w:rsidRDefault="006904BA" w:rsidP="00E76286">
            <w:pPr>
              <w:jc w:val="center"/>
              <w:rPr>
                <w:sz w:val="22"/>
                <w:szCs w:val="22"/>
                <w:highlight w:val="yellow"/>
              </w:rPr>
            </w:pPr>
            <w:r w:rsidRPr="00DE7040">
              <w:rPr>
                <w:sz w:val="22"/>
                <w:szCs w:val="22"/>
              </w:rPr>
              <w:t>1</w:t>
            </w:r>
          </w:p>
        </w:tc>
        <w:tc>
          <w:tcPr>
            <w:tcW w:w="1622" w:type="pct"/>
            <w:vAlign w:val="center"/>
          </w:tcPr>
          <w:p w14:paraId="250C88D3" w14:textId="0F94CD7F" w:rsidR="006904BA" w:rsidRPr="00AC68D6" w:rsidRDefault="006904BA" w:rsidP="00E76286">
            <w:pPr>
              <w:rPr>
                <w:rFonts w:eastAsiaTheme="minorHAnsi"/>
                <w:sz w:val="22"/>
                <w:szCs w:val="22"/>
                <w:lang w:eastAsia="en-US"/>
              </w:rPr>
            </w:pPr>
            <w:r>
              <w:t>Сборка и ремонт кровати двухярусной</w:t>
            </w:r>
          </w:p>
        </w:tc>
        <w:tc>
          <w:tcPr>
            <w:tcW w:w="580" w:type="pct"/>
            <w:vAlign w:val="center"/>
          </w:tcPr>
          <w:p w14:paraId="5F5101BE" w14:textId="77777777" w:rsidR="006904BA" w:rsidRPr="00AC68D6" w:rsidRDefault="006904BA" w:rsidP="00E76286">
            <w:pPr>
              <w:jc w:val="center"/>
              <w:rPr>
                <w:rFonts w:eastAsiaTheme="minorHAnsi"/>
                <w:sz w:val="22"/>
                <w:szCs w:val="22"/>
                <w:lang w:eastAsia="en-US"/>
              </w:rPr>
            </w:pPr>
            <w:r>
              <w:rPr>
                <w:rFonts w:eastAsiaTheme="minorHAnsi"/>
                <w:sz w:val="22"/>
                <w:szCs w:val="22"/>
                <w:lang w:eastAsia="en-US"/>
              </w:rPr>
              <w:t>шт.</w:t>
            </w:r>
          </w:p>
        </w:tc>
        <w:tc>
          <w:tcPr>
            <w:tcW w:w="548" w:type="pct"/>
            <w:vAlign w:val="center"/>
          </w:tcPr>
          <w:p w14:paraId="41BCC0F2" w14:textId="63C540DB" w:rsidR="006904BA" w:rsidRPr="00521975" w:rsidRDefault="006904BA" w:rsidP="00E76286">
            <w:pPr>
              <w:jc w:val="center"/>
              <w:rPr>
                <w:rFonts w:eastAsiaTheme="minorHAnsi"/>
                <w:sz w:val="22"/>
                <w:szCs w:val="22"/>
                <w:lang w:eastAsia="en-US"/>
              </w:rPr>
            </w:pPr>
            <w:r>
              <w:rPr>
                <w:rFonts w:eastAsiaTheme="minorHAnsi"/>
                <w:sz w:val="22"/>
                <w:szCs w:val="22"/>
                <w:lang w:eastAsia="en-US"/>
              </w:rPr>
              <w:t>78</w:t>
            </w:r>
          </w:p>
        </w:tc>
        <w:tc>
          <w:tcPr>
            <w:tcW w:w="973" w:type="pct"/>
          </w:tcPr>
          <w:p w14:paraId="0142E57A" w14:textId="3790DF3F" w:rsidR="006904BA" w:rsidRPr="00AC68D6" w:rsidRDefault="006904BA" w:rsidP="00E76286">
            <w:pPr>
              <w:jc w:val="center"/>
              <w:rPr>
                <w:sz w:val="22"/>
                <w:szCs w:val="22"/>
              </w:rPr>
            </w:pPr>
            <w:r>
              <w:rPr>
                <w:sz w:val="22"/>
                <w:szCs w:val="22"/>
              </w:rPr>
              <w:t>750,00</w:t>
            </w:r>
          </w:p>
        </w:tc>
        <w:tc>
          <w:tcPr>
            <w:tcW w:w="976" w:type="pct"/>
          </w:tcPr>
          <w:p w14:paraId="7E6A1976" w14:textId="321D666C" w:rsidR="006904BA" w:rsidRPr="00AC68D6" w:rsidRDefault="006904BA" w:rsidP="00E76286">
            <w:pPr>
              <w:jc w:val="center"/>
              <w:rPr>
                <w:sz w:val="22"/>
                <w:szCs w:val="22"/>
              </w:rPr>
            </w:pPr>
            <w:r>
              <w:rPr>
                <w:sz w:val="22"/>
                <w:szCs w:val="22"/>
              </w:rPr>
              <w:t>58 500,00</w:t>
            </w:r>
          </w:p>
        </w:tc>
      </w:tr>
      <w:tr w:rsidR="006904BA" w:rsidRPr="00AC68D6" w14:paraId="6EDE1F27" w14:textId="77777777" w:rsidTr="006904BA">
        <w:trPr>
          <w:trHeight w:val="478"/>
        </w:trPr>
        <w:tc>
          <w:tcPr>
            <w:tcW w:w="301" w:type="pct"/>
          </w:tcPr>
          <w:p w14:paraId="3F81A8CB" w14:textId="77777777" w:rsidR="006904BA" w:rsidRPr="00DE7040" w:rsidRDefault="006904BA" w:rsidP="00E76286">
            <w:pPr>
              <w:jc w:val="center"/>
              <w:rPr>
                <w:sz w:val="22"/>
                <w:szCs w:val="22"/>
              </w:rPr>
            </w:pPr>
            <w:r>
              <w:rPr>
                <w:sz w:val="22"/>
                <w:szCs w:val="22"/>
              </w:rPr>
              <w:t>2</w:t>
            </w:r>
          </w:p>
        </w:tc>
        <w:tc>
          <w:tcPr>
            <w:tcW w:w="1622" w:type="pct"/>
            <w:vAlign w:val="center"/>
          </w:tcPr>
          <w:p w14:paraId="6C35535A" w14:textId="5AC6F481" w:rsidR="006904BA" w:rsidRPr="00AC68D6" w:rsidRDefault="006904BA" w:rsidP="00E76286">
            <w:pPr>
              <w:rPr>
                <w:rFonts w:eastAsiaTheme="minorHAnsi"/>
                <w:sz w:val="22"/>
                <w:szCs w:val="22"/>
                <w:lang w:eastAsia="en-US"/>
              </w:rPr>
            </w:pPr>
            <w:r w:rsidRPr="00AD241C">
              <w:t>С</w:t>
            </w:r>
            <w:r>
              <w:t xml:space="preserve">борка и ремонт шкафа </w:t>
            </w:r>
          </w:p>
        </w:tc>
        <w:tc>
          <w:tcPr>
            <w:tcW w:w="580" w:type="pct"/>
          </w:tcPr>
          <w:p w14:paraId="220E0F4E" w14:textId="77777777" w:rsidR="006904BA" w:rsidRPr="00AC68D6" w:rsidRDefault="006904BA" w:rsidP="00E76286">
            <w:pPr>
              <w:jc w:val="center"/>
              <w:rPr>
                <w:rFonts w:eastAsiaTheme="minorHAnsi"/>
                <w:sz w:val="22"/>
                <w:szCs w:val="22"/>
                <w:lang w:eastAsia="en-US"/>
              </w:rPr>
            </w:pPr>
            <w:r w:rsidRPr="00E54CEE">
              <w:rPr>
                <w:rFonts w:eastAsiaTheme="minorHAnsi"/>
                <w:sz w:val="22"/>
                <w:szCs w:val="22"/>
                <w:lang w:eastAsia="en-US"/>
              </w:rPr>
              <w:t>шт.</w:t>
            </w:r>
          </w:p>
        </w:tc>
        <w:tc>
          <w:tcPr>
            <w:tcW w:w="548" w:type="pct"/>
            <w:vAlign w:val="center"/>
          </w:tcPr>
          <w:p w14:paraId="106DEF04" w14:textId="07CF8790" w:rsidR="006904BA" w:rsidRPr="00521975" w:rsidRDefault="006904BA" w:rsidP="00E76286">
            <w:pPr>
              <w:jc w:val="center"/>
              <w:rPr>
                <w:rFonts w:eastAsiaTheme="minorHAnsi"/>
                <w:sz w:val="22"/>
                <w:szCs w:val="22"/>
                <w:lang w:eastAsia="en-US"/>
              </w:rPr>
            </w:pPr>
            <w:r>
              <w:rPr>
                <w:rFonts w:eastAsiaTheme="minorHAnsi"/>
                <w:sz w:val="22"/>
                <w:szCs w:val="22"/>
                <w:lang w:eastAsia="en-US"/>
              </w:rPr>
              <w:t>89</w:t>
            </w:r>
          </w:p>
        </w:tc>
        <w:tc>
          <w:tcPr>
            <w:tcW w:w="973" w:type="pct"/>
          </w:tcPr>
          <w:p w14:paraId="64773176" w14:textId="52AADD22" w:rsidR="006904BA" w:rsidRPr="00AC68D6" w:rsidRDefault="006904BA" w:rsidP="00E76286">
            <w:pPr>
              <w:jc w:val="center"/>
              <w:rPr>
                <w:sz w:val="22"/>
                <w:szCs w:val="22"/>
              </w:rPr>
            </w:pPr>
            <w:r>
              <w:rPr>
                <w:sz w:val="22"/>
                <w:szCs w:val="22"/>
              </w:rPr>
              <w:t>1350,00</w:t>
            </w:r>
          </w:p>
        </w:tc>
        <w:tc>
          <w:tcPr>
            <w:tcW w:w="976" w:type="pct"/>
          </w:tcPr>
          <w:p w14:paraId="4BB160DF" w14:textId="1590A02B" w:rsidR="006904BA" w:rsidRPr="00AC68D6" w:rsidRDefault="006904BA" w:rsidP="00E76286">
            <w:pPr>
              <w:jc w:val="center"/>
              <w:rPr>
                <w:sz w:val="22"/>
                <w:szCs w:val="22"/>
              </w:rPr>
            </w:pPr>
            <w:r>
              <w:rPr>
                <w:sz w:val="22"/>
                <w:szCs w:val="22"/>
              </w:rPr>
              <w:t>120 150,00</w:t>
            </w:r>
          </w:p>
        </w:tc>
      </w:tr>
    </w:tbl>
    <w:p w14:paraId="3074623C" w14:textId="77777777" w:rsidR="006904BA" w:rsidRPr="00215223" w:rsidRDefault="006904BA" w:rsidP="006904BA">
      <w:pPr>
        <w:pStyle w:val="ac"/>
        <w:ind w:firstLine="567"/>
        <w:jc w:val="center"/>
        <w:rPr>
          <w:b/>
          <w:bCs/>
          <w:sz w:val="24"/>
          <w:szCs w:val="24"/>
        </w:rPr>
      </w:pPr>
    </w:p>
    <w:p w14:paraId="7BE95BC1" w14:textId="0E8A8A3C" w:rsidR="006904BA" w:rsidRPr="00A54B59" w:rsidRDefault="006904BA" w:rsidP="006904BA">
      <w:pPr>
        <w:widowControl w:val="0"/>
        <w:tabs>
          <w:tab w:val="left" w:pos="142"/>
          <w:tab w:val="left" w:pos="426"/>
        </w:tabs>
        <w:ind w:firstLine="426"/>
        <w:jc w:val="both"/>
      </w:pPr>
      <w:r w:rsidRPr="00A54B59">
        <w:t xml:space="preserve">ИТОГО: </w:t>
      </w:r>
      <w:r>
        <w:t>178 650,00</w:t>
      </w:r>
      <w:r w:rsidRPr="007221BF">
        <w:t xml:space="preserve"> (</w:t>
      </w:r>
      <w:r>
        <w:t>Сто семьдесят восемь тысяч шестьсот пятьдесят</w:t>
      </w:r>
      <w:r w:rsidRPr="007221BF">
        <w:t xml:space="preserve">) рублей 00 копеек, НДС не облагается в соответствии с </w:t>
      </w:r>
      <w:proofErr w:type="spellStart"/>
      <w:r w:rsidRPr="007221BF">
        <w:t>п.п</w:t>
      </w:r>
      <w:proofErr w:type="spellEnd"/>
      <w:r w:rsidRPr="007221BF">
        <w:t>. 2 ст. 346.11 НК РФ</w:t>
      </w:r>
      <w:r>
        <w:rPr>
          <w:i/>
          <w:iCs/>
        </w:rPr>
        <w:t>.</w:t>
      </w:r>
    </w:p>
    <w:p w14:paraId="4271F1A6" w14:textId="77777777" w:rsidR="006904BA" w:rsidRPr="00215223" w:rsidRDefault="006904BA" w:rsidP="006904BA"/>
    <w:tbl>
      <w:tblPr>
        <w:tblpPr w:leftFromText="180" w:rightFromText="180" w:vertAnchor="text" w:horzAnchor="margin" w:tblpY="5"/>
        <w:tblW w:w="0" w:type="auto"/>
        <w:tblLook w:val="04A0" w:firstRow="1" w:lastRow="0" w:firstColumn="1" w:lastColumn="0" w:noHBand="0" w:noVBand="1"/>
      </w:tblPr>
      <w:tblGrid>
        <w:gridCol w:w="3784"/>
        <w:gridCol w:w="3784"/>
      </w:tblGrid>
      <w:tr w:rsidR="006904BA" w:rsidRPr="00ED2C17" w14:paraId="3E9B2748" w14:textId="77777777" w:rsidTr="00E76286">
        <w:tc>
          <w:tcPr>
            <w:tcW w:w="3784" w:type="dxa"/>
          </w:tcPr>
          <w:p w14:paraId="285054EF" w14:textId="77777777" w:rsidR="006904BA" w:rsidRPr="00ED2C17" w:rsidRDefault="006904BA" w:rsidP="00E76286">
            <w:pPr>
              <w:ind w:firstLine="567"/>
              <w:jc w:val="both"/>
              <w:rPr>
                <w:caps/>
              </w:rPr>
            </w:pPr>
            <w:r>
              <w:rPr>
                <w:caps/>
              </w:rPr>
              <w:t xml:space="preserve">        </w:t>
            </w:r>
            <w:r w:rsidRPr="00ED2C17">
              <w:rPr>
                <w:caps/>
              </w:rPr>
              <w:t>Заказчик</w:t>
            </w:r>
          </w:p>
          <w:p w14:paraId="2CD71052" w14:textId="77777777" w:rsidR="006904BA" w:rsidRPr="00ED2C17" w:rsidRDefault="006904BA" w:rsidP="00E76286">
            <w:pPr>
              <w:ind w:firstLine="567"/>
              <w:jc w:val="both"/>
              <w:rPr>
                <w:caps/>
              </w:rPr>
            </w:pPr>
            <w:r w:rsidRPr="00ED2C17">
              <w:rPr>
                <w:caps/>
              </w:rPr>
              <w:t xml:space="preserve">_________________________ </w:t>
            </w:r>
          </w:p>
          <w:p w14:paraId="5199D5CE" w14:textId="77777777" w:rsidR="006904BA" w:rsidRPr="00ED2C17" w:rsidRDefault="006904BA" w:rsidP="00E76286">
            <w:pPr>
              <w:ind w:firstLine="567"/>
              <w:jc w:val="both"/>
              <w:rPr>
                <w:caps/>
              </w:rPr>
            </w:pPr>
            <w:r>
              <w:rPr>
                <w:caps/>
              </w:rPr>
              <w:t xml:space="preserve">     </w:t>
            </w:r>
            <w:r w:rsidRPr="00ED2C17">
              <w:rPr>
                <w:caps/>
              </w:rPr>
              <w:t xml:space="preserve">(подписано ЭП) </w:t>
            </w:r>
          </w:p>
        </w:tc>
        <w:tc>
          <w:tcPr>
            <w:tcW w:w="3784" w:type="dxa"/>
          </w:tcPr>
          <w:p w14:paraId="15AC2CA2" w14:textId="77777777" w:rsidR="006904BA" w:rsidRPr="00ED2C17" w:rsidRDefault="006904BA" w:rsidP="00E76286">
            <w:pPr>
              <w:ind w:firstLine="567"/>
              <w:jc w:val="both"/>
              <w:rPr>
                <w:caps/>
              </w:rPr>
            </w:pPr>
            <w:r>
              <w:rPr>
                <w:caps/>
              </w:rPr>
              <w:t xml:space="preserve">             </w:t>
            </w:r>
            <w:r w:rsidRPr="00ED2C17">
              <w:rPr>
                <w:caps/>
              </w:rPr>
              <w:t>ПОСТАВЩИК:</w:t>
            </w:r>
          </w:p>
          <w:p w14:paraId="093912CE" w14:textId="77777777" w:rsidR="006904BA" w:rsidRPr="00ED2C17" w:rsidRDefault="006904BA" w:rsidP="00E76286">
            <w:pPr>
              <w:ind w:firstLine="567"/>
              <w:jc w:val="both"/>
              <w:rPr>
                <w:caps/>
              </w:rPr>
            </w:pPr>
            <w:r w:rsidRPr="00ED2C17">
              <w:rPr>
                <w:caps/>
              </w:rPr>
              <w:t xml:space="preserve">_________________________ </w:t>
            </w:r>
          </w:p>
          <w:p w14:paraId="6D93150B" w14:textId="77777777" w:rsidR="006904BA" w:rsidRPr="00ED2C17" w:rsidRDefault="006904BA" w:rsidP="00E76286">
            <w:pPr>
              <w:ind w:firstLine="567"/>
              <w:jc w:val="both"/>
              <w:rPr>
                <w:caps/>
              </w:rPr>
            </w:pPr>
            <w:r>
              <w:rPr>
                <w:caps/>
              </w:rPr>
              <w:t xml:space="preserve">           </w:t>
            </w:r>
            <w:r w:rsidRPr="00ED2C17">
              <w:rPr>
                <w:caps/>
              </w:rPr>
              <w:t xml:space="preserve">(подписано ЭП) </w:t>
            </w:r>
          </w:p>
        </w:tc>
      </w:tr>
    </w:tbl>
    <w:p w14:paraId="613EB85D" w14:textId="77777777" w:rsidR="006904BA" w:rsidRPr="00215223" w:rsidRDefault="006904BA" w:rsidP="006904BA">
      <w:pPr>
        <w:ind w:firstLine="180"/>
        <w:jc w:val="both"/>
        <w:rPr>
          <w:i/>
          <w:sz w:val="20"/>
          <w:szCs w:val="20"/>
        </w:rPr>
      </w:pPr>
    </w:p>
    <w:p w14:paraId="3E33C55E" w14:textId="77777777" w:rsidR="006904BA" w:rsidRDefault="006904BA" w:rsidP="006904BA">
      <w:pPr>
        <w:jc w:val="right"/>
      </w:pPr>
    </w:p>
    <w:p w14:paraId="56CC6E1A" w14:textId="77777777" w:rsidR="00594F02" w:rsidRDefault="00594F02"/>
    <w:sectPr w:rsidR="00594F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4BA"/>
    <w:rsid w:val="00594F02"/>
    <w:rsid w:val="006904BA"/>
    <w:rsid w:val="009718B2"/>
    <w:rsid w:val="00D20EC2"/>
    <w:rsid w:val="00D44F5E"/>
    <w:rsid w:val="00DF23FF"/>
    <w:rsid w:val="00FC7B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DF7FF"/>
  <w15:chartTrackingRefBased/>
  <w15:docId w15:val="{72228593-EAEC-47F1-B48D-DDA09C00A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04BA"/>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
    <w:qFormat/>
    <w:rsid w:val="006904BA"/>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6904BA"/>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6904BA"/>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6904BA"/>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5">
    <w:name w:val="heading 5"/>
    <w:basedOn w:val="a"/>
    <w:next w:val="a"/>
    <w:link w:val="50"/>
    <w:uiPriority w:val="9"/>
    <w:semiHidden/>
    <w:unhideWhenUsed/>
    <w:qFormat/>
    <w:rsid w:val="006904BA"/>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6">
    <w:name w:val="heading 6"/>
    <w:basedOn w:val="a"/>
    <w:next w:val="a"/>
    <w:link w:val="60"/>
    <w:uiPriority w:val="9"/>
    <w:semiHidden/>
    <w:unhideWhenUsed/>
    <w:qFormat/>
    <w:rsid w:val="006904BA"/>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7">
    <w:name w:val="heading 7"/>
    <w:basedOn w:val="a"/>
    <w:next w:val="a"/>
    <w:link w:val="70"/>
    <w:uiPriority w:val="9"/>
    <w:semiHidden/>
    <w:unhideWhenUsed/>
    <w:qFormat/>
    <w:rsid w:val="006904BA"/>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8">
    <w:name w:val="heading 8"/>
    <w:basedOn w:val="a"/>
    <w:next w:val="a"/>
    <w:link w:val="80"/>
    <w:uiPriority w:val="9"/>
    <w:semiHidden/>
    <w:unhideWhenUsed/>
    <w:qFormat/>
    <w:rsid w:val="006904BA"/>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9">
    <w:name w:val="heading 9"/>
    <w:basedOn w:val="a"/>
    <w:next w:val="a"/>
    <w:link w:val="90"/>
    <w:uiPriority w:val="9"/>
    <w:semiHidden/>
    <w:unhideWhenUsed/>
    <w:qFormat/>
    <w:rsid w:val="006904BA"/>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04B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904B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904B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904B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904B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904B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904BA"/>
    <w:rPr>
      <w:rFonts w:eastAsiaTheme="majorEastAsia" w:cstheme="majorBidi"/>
      <w:color w:val="595959" w:themeColor="text1" w:themeTint="A6"/>
    </w:rPr>
  </w:style>
  <w:style w:type="character" w:customStyle="1" w:styleId="80">
    <w:name w:val="Заголовок 8 Знак"/>
    <w:basedOn w:val="a0"/>
    <w:link w:val="8"/>
    <w:uiPriority w:val="9"/>
    <w:semiHidden/>
    <w:rsid w:val="006904B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904BA"/>
    <w:rPr>
      <w:rFonts w:eastAsiaTheme="majorEastAsia" w:cstheme="majorBidi"/>
      <w:color w:val="272727" w:themeColor="text1" w:themeTint="D8"/>
    </w:rPr>
  </w:style>
  <w:style w:type="paragraph" w:styleId="a3">
    <w:name w:val="Title"/>
    <w:basedOn w:val="a"/>
    <w:next w:val="a"/>
    <w:link w:val="a4"/>
    <w:uiPriority w:val="10"/>
    <w:qFormat/>
    <w:rsid w:val="006904B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6904B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904B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6904B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904BA"/>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22">
    <w:name w:val="Цитата 2 Знак"/>
    <w:basedOn w:val="a0"/>
    <w:link w:val="21"/>
    <w:uiPriority w:val="29"/>
    <w:rsid w:val="006904BA"/>
    <w:rPr>
      <w:i/>
      <w:iCs/>
      <w:color w:val="404040" w:themeColor="text1" w:themeTint="BF"/>
    </w:rPr>
  </w:style>
  <w:style w:type="paragraph" w:styleId="a7">
    <w:name w:val="List Paragraph"/>
    <w:basedOn w:val="a"/>
    <w:uiPriority w:val="34"/>
    <w:qFormat/>
    <w:rsid w:val="006904BA"/>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a8">
    <w:name w:val="Intense Emphasis"/>
    <w:basedOn w:val="a0"/>
    <w:uiPriority w:val="21"/>
    <w:qFormat/>
    <w:rsid w:val="006904BA"/>
    <w:rPr>
      <w:i/>
      <w:iCs/>
      <w:color w:val="0F4761" w:themeColor="accent1" w:themeShade="BF"/>
    </w:rPr>
  </w:style>
  <w:style w:type="paragraph" w:styleId="a9">
    <w:name w:val="Intense Quote"/>
    <w:basedOn w:val="a"/>
    <w:next w:val="a"/>
    <w:link w:val="aa"/>
    <w:uiPriority w:val="30"/>
    <w:qFormat/>
    <w:rsid w:val="006904BA"/>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aa">
    <w:name w:val="Выделенная цитата Знак"/>
    <w:basedOn w:val="a0"/>
    <w:link w:val="a9"/>
    <w:uiPriority w:val="30"/>
    <w:rsid w:val="006904BA"/>
    <w:rPr>
      <w:i/>
      <w:iCs/>
      <w:color w:val="0F4761" w:themeColor="accent1" w:themeShade="BF"/>
    </w:rPr>
  </w:style>
  <w:style w:type="character" w:styleId="ab">
    <w:name w:val="Intense Reference"/>
    <w:basedOn w:val="a0"/>
    <w:uiPriority w:val="32"/>
    <w:qFormat/>
    <w:rsid w:val="006904BA"/>
    <w:rPr>
      <w:b/>
      <w:bCs/>
      <w:smallCaps/>
      <w:color w:val="0F4761" w:themeColor="accent1" w:themeShade="BF"/>
      <w:spacing w:val="5"/>
    </w:rPr>
  </w:style>
  <w:style w:type="paragraph" w:styleId="ac">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Знак"/>
    <w:basedOn w:val="a"/>
    <w:link w:val="ad"/>
    <w:uiPriority w:val="99"/>
    <w:qFormat/>
    <w:rsid w:val="006904BA"/>
    <w:rPr>
      <w:sz w:val="20"/>
      <w:szCs w:val="20"/>
    </w:rPr>
  </w:style>
  <w:style w:type="character" w:customStyle="1" w:styleId="ad">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Знак Знак"/>
    <w:basedOn w:val="a0"/>
    <w:link w:val="ac"/>
    <w:uiPriority w:val="99"/>
    <w:rsid w:val="006904BA"/>
    <w:rPr>
      <w:rFonts w:ascii="Times New Roman" w:eastAsia="Times New Roman" w:hAnsi="Times New Roman" w:cs="Times New Roman"/>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107</Words>
  <Characters>614</Characters>
  <Application>Microsoft Office Word</Application>
  <DocSecurity>0</DocSecurity>
  <Lines>5</Lines>
  <Paragraphs>1</Paragraphs>
  <ScaleCrop>false</ScaleCrop>
  <Company>LightKey.Store</Company>
  <LinksUpToDate>false</LinksUpToDate>
  <CharactersWithSpaces>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Евгеньевна</dc:creator>
  <cp:keywords/>
  <dc:description/>
  <cp:lastModifiedBy>Юлия Евгеньевна</cp:lastModifiedBy>
  <cp:revision>1</cp:revision>
  <dcterms:created xsi:type="dcterms:W3CDTF">2026-08-28T12:18:00Z</dcterms:created>
  <dcterms:modified xsi:type="dcterms:W3CDTF">2026-08-28T12:23:00Z</dcterms:modified>
</cp:coreProperties>
</file>