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4E6337">
      <w:pPr>
        <w:autoSpaceDE w:val="0"/>
        <w:autoSpaceDN w:val="0"/>
        <w:adjustRightInd w:val="0"/>
        <w:spacing w:after="0" w:line="228" w:lineRule="auto"/>
        <w:jc w:val="center"/>
        <w:rPr>
          <w:rFonts w:ascii="Times New Roman" w:hAnsi="Times New Roman"/>
          <w:sz w:val="18"/>
          <w:szCs w:val="18"/>
          <w:u w:val="single"/>
        </w:rPr>
      </w:pPr>
      <w:proofErr w:type="gramStart"/>
      <w:r w:rsidRPr="00B05666">
        <w:rPr>
          <w:rFonts w:ascii="Times New Roman" w:hAnsi="Times New Roman"/>
          <w:sz w:val="18"/>
          <w:szCs w:val="18"/>
          <w:u w:val="single"/>
        </w:rPr>
        <w:t>на</w:t>
      </w:r>
      <w:proofErr w:type="gramEnd"/>
      <w:r w:rsidRPr="00B05666">
        <w:rPr>
          <w:rFonts w:ascii="Times New Roman" w:hAnsi="Times New Roman"/>
          <w:sz w:val="18"/>
          <w:szCs w:val="18"/>
          <w:u w:val="single"/>
        </w:rPr>
        <w:t xml:space="preserve"> поставку</w:t>
      </w:r>
      <w:r w:rsidR="00590C7A" w:rsidRPr="00B05666">
        <w:rPr>
          <w:rFonts w:ascii="Times New Roman" w:hAnsi="Times New Roman"/>
          <w:sz w:val="18"/>
          <w:szCs w:val="18"/>
          <w:u w:val="single"/>
        </w:rPr>
        <w:t xml:space="preserve"> </w:t>
      </w:r>
      <w:r w:rsidR="003F6EF7" w:rsidRPr="003F6EF7">
        <w:rPr>
          <w:rFonts w:ascii="Times New Roman" w:hAnsi="Times New Roman"/>
          <w:sz w:val="18"/>
          <w:szCs w:val="18"/>
          <w:u w:val="single"/>
        </w:rPr>
        <w:t>светового оборудования и крепежа</w:t>
      </w:r>
    </w:p>
    <w:p w:rsidR="004E6337" w:rsidRPr="004E6337" w:rsidRDefault="004E6337" w:rsidP="004E6337">
      <w:pPr>
        <w:autoSpaceDE w:val="0"/>
        <w:autoSpaceDN w:val="0"/>
        <w:adjustRightInd w:val="0"/>
        <w:spacing w:after="0" w:line="228" w:lineRule="auto"/>
        <w:jc w:val="center"/>
        <w:rPr>
          <w:rFonts w:ascii="Times New Roman" w:hAnsi="Times New Roman"/>
          <w:sz w:val="18"/>
          <w:szCs w:val="18"/>
          <w:u w:val="single"/>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B05666">
        <w:rPr>
          <w:rFonts w:ascii="Times New Roman" w:hAnsi="Times New Roman" w:cs="Times New Roman"/>
          <w:sz w:val="18"/>
          <w:szCs w:val="18"/>
        </w:rPr>
        <w:t xml:space="preserve">в лице начальника </w:t>
      </w:r>
      <w:r w:rsidR="00FD4B3F" w:rsidRPr="00B05666">
        <w:rPr>
          <w:rFonts w:ascii="Times New Roman" w:hAnsi="Times New Roman" w:cs="Times New Roman"/>
          <w:sz w:val="18"/>
          <w:szCs w:val="18"/>
        </w:rPr>
        <w:t>Злобина Владимира Сергеевича</w:t>
      </w:r>
      <w:r w:rsidR="00AE31FC" w:rsidRPr="00B05666">
        <w:rPr>
          <w:rFonts w:ascii="Times New Roman" w:hAnsi="Times New Roman" w:cs="Times New Roman"/>
          <w:sz w:val="18"/>
          <w:szCs w:val="18"/>
        </w:rPr>
        <w:t>, действующего на основании Устава,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D1094F">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lastRenderedPageBreak/>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B05666"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009C5290" w:rsidRPr="00B05666">
        <w:rPr>
          <w:rFonts w:ascii="Times New Roman" w:hAnsi="Times New Roman"/>
          <w:b/>
          <w:sz w:val="18"/>
          <w:szCs w:val="18"/>
        </w:rPr>
        <w:t>«</w:t>
      </w:r>
      <w:r w:rsidR="0015327F" w:rsidRPr="00B05666">
        <w:rPr>
          <w:rFonts w:ascii="Times New Roman" w:hAnsi="Times New Roman"/>
          <w:b/>
          <w:sz w:val="18"/>
          <w:szCs w:val="18"/>
        </w:rPr>
        <w:t>Контракт составлен в 2 (д</w:t>
      </w:r>
      <w:r w:rsidRPr="00B05666">
        <w:rPr>
          <w:rFonts w:ascii="Times New Roman" w:hAnsi="Times New Roman"/>
          <w:b/>
          <w:sz w:val="18"/>
          <w:szCs w:val="18"/>
        </w:rPr>
        <w:t>вух) подлинных экземплярах на русском языке, по одному для каждой из Сторон.</w:t>
      </w:r>
      <w:r w:rsidR="009C5290" w:rsidRPr="00B05666">
        <w:rPr>
          <w:rFonts w:ascii="Times New Roman" w:hAnsi="Times New Roman"/>
          <w:b/>
          <w:sz w:val="18"/>
          <w:szCs w:val="18"/>
        </w:rPr>
        <w:t xml:space="preserve">» </w:t>
      </w:r>
      <w:r w:rsidR="009C5290" w:rsidRPr="00B05666">
        <w:rPr>
          <w:rFonts w:ascii="Times New Roman" w:hAnsi="Times New Roman"/>
          <w:b/>
          <w:sz w:val="18"/>
          <w:szCs w:val="18"/>
          <w:u w:val="single"/>
        </w:rPr>
        <w:t>ИЛИ</w:t>
      </w:r>
      <w:r w:rsidR="009C5290" w:rsidRPr="00B05666">
        <w:rPr>
          <w:rFonts w:ascii="Times New Roman" w:hAnsi="Times New Roman"/>
          <w:b/>
          <w:sz w:val="18"/>
          <w:szCs w:val="18"/>
        </w:rPr>
        <w:t xml:space="preserve"> «</w:t>
      </w:r>
      <w:r w:rsidRPr="00B05666">
        <w:rPr>
          <w:rFonts w:ascii="Times New Roman" w:hAnsi="Times New Roman"/>
          <w:b/>
          <w:sz w:val="18"/>
          <w:szCs w:val="18"/>
        </w:rPr>
        <w:t>Контракт составлен в форме электронного документа, подписанного усиленными электронными подписями Сторон.</w:t>
      </w:r>
      <w:r w:rsidR="009C5290" w:rsidRPr="00B05666">
        <w:rPr>
          <w:rFonts w:ascii="Times New Roman" w:hAnsi="Times New Roman"/>
          <w:b/>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7A0ECE"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FD4B3F" w:rsidP="00FD4B3F">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w:t>
            </w:r>
            <w:r w:rsidR="00B84386" w:rsidRPr="00B05666">
              <w:rPr>
                <w:rFonts w:ascii="Times New Roman" w:hAnsi="Times New Roman" w:cs="Times New Roman"/>
                <w:sz w:val="18"/>
                <w:szCs w:val="18"/>
                <w:u w:val="single"/>
              </w:rPr>
              <w:t>ачальник</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p w:rsidR="00B84386" w:rsidRPr="00B05666"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FD4B3F">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FD4B3F" w:rsidRPr="00B05666">
              <w:rPr>
                <w:rFonts w:ascii="Times New Roman" w:hAnsi="Times New Roman" w:cs="Times New Roman"/>
                <w:sz w:val="18"/>
                <w:szCs w:val="18"/>
                <w:u w:val="single"/>
              </w:rPr>
              <w:t>В. С. Злобин</w:t>
            </w:r>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Style w:val="a3"/>
        <w:tblW w:w="10722" w:type="dxa"/>
        <w:tblInd w:w="-743" w:type="dxa"/>
        <w:tblLayout w:type="fixed"/>
        <w:tblLook w:val="04A0" w:firstRow="1" w:lastRow="0" w:firstColumn="1" w:lastColumn="0" w:noHBand="0" w:noVBand="1"/>
      </w:tblPr>
      <w:tblGrid>
        <w:gridCol w:w="284"/>
        <w:gridCol w:w="1560"/>
        <w:gridCol w:w="1842"/>
        <w:gridCol w:w="1418"/>
        <w:gridCol w:w="1417"/>
        <w:gridCol w:w="1134"/>
        <w:gridCol w:w="567"/>
        <w:gridCol w:w="567"/>
        <w:gridCol w:w="851"/>
        <w:gridCol w:w="1082"/>
      </w:tblGrid>
      <w:tr w:rsidR="00C03209" w:rsidTr="00C03209">
        <w:tc>
          <w:tcPr>
            <w:tcW w:w="284"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w:t>
            </w:r>
          </w:p>
        </w:tc>
        <w:tc>
          <w:tcPr>
            <w:tcW w:w="1560"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Наименование товара</w:t>
            </w:r>
          </w:p>
        </w:tc>
        <w:tc>
          <w:tcPr>
            <w:tcW w:w="1842"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Наименование характеристики</w:t>
            </w:r>
          </w:p>
        </w:tc>
        <w:tc>
          <w:tcPr>
            <w:tcW w:w="1418"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Значение характеристики</w:t>
            </w:r>
          </w:p>
        </w:tc>
        <w:tc>
          <w:tcPr>
            <w:tcW w:w="1417"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Ед. изм. характеристики</w:t>
            </w:r>
          </w:p>
        </w:tc>
        <w:tc>
          <w:tcPr>
            <w:tcW w:w="1134" w:type="dxa"/>
          </w:tcPr>
          <w:p w:rsidR="00C03209" w:rsidRPr="004939D5" w:rsidRDefault="00C03209" w:rsidP="004939D5">
            <w:pPr>
              <w:spacing w:after="0" w:line="240" w:lineRule="auto"/>
              <w:jc w:val="center"/>
              <w:rPr>
                <w:rFonts w:ascii="Times New Roman" w:hAnsi="Times New Roman"/>
                <w:b/>
                <w:sz w:val="18"/>
                <w:szCs w:val="18"/>
              </w:rPr>
            </w:pPr>
            <w:r>
              <w:rPr>
                <w:rFonts w:ascii="Times New Roman" w:hAnsi="Times New Roman"/>
                <w:b/>
                <w:sz w:val="18"/>
                <w:szCs w:val="18"/>
              </w:rPr>
              <w:t>Страна происхождения</w:t>
            </w:r>
          </w:p>
        </w:tc>
        <w:tc>
          <w:tcPr>
            <w:tcW w:w="567"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Кол-во</w:t>
            </w:r>
          </w:p>
        </w:tc>
        <w:tc>
          <w:tcPr>
            <w:tcW w:w="567"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Ед. изм.</w:t>
            </w:r>
          </w:p>
        </w:tc>
        <w:tc>
          <w:tcPr>
            <w:tcW w:w="851"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Цена за ед.</w:t>
            </w:r>
          </w:p>
        </w:tc>
        <w:tc>
          <w:tcPr>
            <w:tcW w:w="1082"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С</w:t>
            </w:r>
            <w:r>
              <w:rPr>
                <w:rFonts w:ascii="Times New Roman" w:hAnsi="Times New Roman"/>
                <w:b/>
                <w:sz w:val="18"/>
                <w:szCs w:val="18"/>
              </w:rPr>
              <w:t>тоимость, руб.</w:t>
            </w:r>
          </w:p>
        </w:tc>
      </w:tr>
      <w:tr w:rsidR="00C03209" w:rsidTr="00C03209">
        <w:tc>
          <w:tcPr>
            <w:tcW w:w="284" w:type="dxa"/>
            <w:vMerge w:val="restart"/>
          </w:tcPr>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r>
              <w:rPr>
                <w:rFonts w:ascii="Times New Roman" w:hAnsi="Times New Roman"/>
                <w:sz w:val="18"/>
                <w:szCs w:val="18"/>
              </w:rPr>
              <w:t>1</w:t>
            </w:r>
          </w:p>
        </w:tc>
        <w:tc>
          <w:tcPr>
            <w:tcW w:w="1560" w:type="dxa"/>
            <w:vMerge w:val="restart"/>
          </w:tcPr>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Pr="003F6EF7" w:rsidRDefault="00C03209" w:rsidP="003F6EF7">
            <w:pPr>
              <w:spacing w:after="0" w:line="240" w:lineRule="auto"/>
              <w:jc w:val="center"/>
              <w:rPr>
                <w:rFonts w:ascii="Times New Roman" w:hAnsi="Times New Roman"/>
                <w:b/>
                <w:sz w:val="18"/>
                <w:szCs w:val="18"/>
              </w:rPr>
            </w:pPr>
            <w:r w:rsidRPr="003F6EF7">
              <w:rPr>
                <w:rFonts w:ascii="Times New Roman" w:hAnsi="Times New Roman"/>
                <w:b/>
                <w:sz w:val="18"/>
                <w:szCs w:val="18"/>
              </w:rPr>
              <w:t>Прожектор сценического освещения</w:t>
            </w:r>
          </w:p>
          <w:p w:rsidR="00C03209" w:rsidRPr="003F6EF7"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sz w:val="18"/>
                <w:szCs w:val="18"/>
              </w:rPr>
            </w:pPr>
            <w:r w:rsidRPr="003F6EF7">
              <w:rPr>
                <w:rFonts w:ascii="Times New Roman" w:hAnsi="Times New Roman"/>
                <w:b/>
                <w:sz w:val="18"/>
                <w:szCs w:val="18"/>
              </w:rPr>
              <w:t>ОКПД-2: 27.40.33.190</w:t>
            </w:r>
          </w:p>
        </w:tc>
        <w:tc>
          <w:tcPr>
            <w:tcW w:w="1842" w:type="dxa"/>
            <w:vAlign w:val="center"/>
          </w:tcPr>
          <w:p w:rsidR="00C03209" w:rsidRDefault="00C03209" w:rsidP="00C03209">
            <w:pPr>
              <w:suppressAutoHyphens/>
              <w:spacing w:line="240" w:lineRule="auto"/>
              <w:jc w:val="center"/>
            </w:pPr>
            <w:r>
              <w:rPr>
                <w:rFonts w:ascii="PT Astra Serif" w:hAnsi="PT Astra Serif"/>
                <w:sz w:val="18"/>
                <w:szCs w:val="18"/>
              </w:rPr>
              <w:t>Источник света</w:t>
            </w:r>
          </w:p>
        </w:tc>
        <w:tc>
          <w:tcPr>
            <w:tcW w:w="1418" w:type="dxa"/>
            <w:vAlign w:val="center"/>
          </w:tcPr>
          <w:p w:rsidR="00C03209" w:rsidRDefault="00C03209" w:rsidP="00C03209">
            <w:pPr>
              <w:suppressAutoHyphens/>
              <w:spacing w:line="240" w:lineRule="auto"/>
              <w:jc w:val="center"/>
            </w:pPr>
            <w:r>
              <w:rPr>
                <w:rFonts w:ascii="PT Astra Serif" w:hAnsi="PT Astra Serif"/>
                <w:sz w:val="18"/>
                <w:szCs w:val="18"/>
              </w:rPr>
              <w:t>Не менее 18 светодиодов</w:t>
            </w:r>
          </w:p>
        </w:tc>
        <w:tc>
          <w:tcPr>
            <w:tcW w:w="1417" w:type="dxa"/>
            <w:vAlign w:val="center"/>
          </w:tcPr>
          <w:p w:rsidR="00C03209" w:rsidRDefault="00C03209" w:rsidP="00C03209">
            <w:pPr>
              <w:spacing w:line="240" w:lineRule="auto"/>
              <w:jc w:val="center"/>
              <w:rPr>
                <w:rFonts w:ascii="PT Astra Serif" w:hAnsi="PT Astra Serif"/>
                <w:b/>
                <w:sz w:val="18"/>
                <w:szCs w:val="18"/>
              </w:rPr>
            </w:pPr>
          </w:p>
        </w:tc>
        <w:tc>
          <w:tcPr>
            <w:tcW w:w="1134" w:type="dxa"/>
            <w:vMerge w:val="restart"/>
          </w:tcPr>
          <w:p w:rsidR="00C03209" w:rsidRDefault="00C03209" w:rsidP="003F6EF7">
            <w:pPr>
              <w:spacing w:after="0" w:line="240" w:lineRule="auto"/>
              <w:jc w:val="both"/>
              <w:rPr>
                <w:rFonts w:ascii="Times New Roman" w:hAnsi="Times New Roman"/>
                <w:sz w:val="18"/>
                <w:szCs w:val="18"/>
              </w:rPr>
            </w:pPr>
          </w:p>
        </w:tc>
        <w:tc>
          <w:tcPr>
            <w:tcW w:w="567" w:type="dxa"/>
            <w:vMerge w:val="restart"/>
          </w:tcPr>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Pr="00B73C7A" w:rsidRDefault="00C03209" w:rsidP="003F6EF7">
            <w:pPr>
              <w:spacing w:after="0" w:line="240" w:lineRule="auto"/>
              <w:jc w:val="center"/>
              <w:rPr>
                <w:rFonts w:ascii="Times New Roman" w:hAnsi="Times New Roman"/>
                <w:b/>
                <w:sz w:val="18"/>
                <w:szCs w:val="18"/>
              </w:rPr>
            </w:pPr>
            <w:r>
              <w:rPr>
                <w:rFonts w:ascii="Times New Roman" w:hAnsi="Times New Roman"/>
                <w:b/>
                <w:sz w:val="18"/>
                <w:szCs w:val="18"/>
              </w:rPr>
              <w:t>28</w:t>
            </w:r>
          </w:p>
        </w:tc>
        <w:tc>
          <w:tcPr>
            <w:tcW w:w="567" w:type="dxa"/>
            <w:vMerge w:val="restart"/>
          </w:tcPr>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sz w:val="18"/>
                <w:szCs w:val="18"/>
              </w:rPr>
            </w:pPr>
            <w:r>
              <w:rPr>
                <w:rFonts w:ascii="Times New Roman" w:hAnsi="Times New Roman"/>
                <w:b/>
                <w:sz w:val="18"/>
                <w:szCs w:val="18"/>
              </w:rPr>
              <w:t>ш</w:t>
            </w:r>
            <w:r w:rsidRPr="00B73C7A">
              <w:rPr>
                <w:rFonts w:ascii="Times New Roman" w:hAnsi="Times New Roman"/>
                <w:b/>
                <w:sz w:val="18"/>
                <w:szCs w:val="18"/>
              </w:rPr>
              <w:t>т</w:t>
            </w:r>
            <w:r>
              <w:rPr>
                <w:rFonts w:ascii="Times New Roman" w:hAnsi="Times New Roman"/>
                <w:sz w:val="18"/>
                <w:szCs w:val="18"/>
              </w:rPr>
              <w:t>.</w:t>
            </w:r>
          </w:p>
        </w:tc>
        <w:tc>
          <w:tcPr>
            <w:tcW w:w="851" w:type="dxa"/>
            <w:vMerge w:val="restart"/>
          </w:tcPr>
          <w:p w:rsidR="00C03209" w:rsidRDefault="00C03209" w:rsidP="003F6EF7">
            <w:pPr>
              <w:spacing w:after="0" w:line="240" w:lineRule="auto"/>
              <w:jc w:val="both"/>
              <w:rPr>
                <w:rFonts w:ascii="Times New Roman" w:hAnsi="Times New Roman"/>
                <w:sz w:val="18"/>
                <w:szCs w:val="18"/>
              </w:rPr>
            </w:pPr>
          </w:p>
        </w:tc>
        <w:tc>
          <w:tcPr>
            <w:tcW w:w="1082" w:type="dxa"/>
            <w:vMerge w:val="restart"/>
          </w:tcPr>
          <w:p w:rsidR="00C03209" w:rsidRDefault="00C03209" w:rsidP="003F6EF7">
            <w:pPr>
              <w:spacing w:after="0" w:line="240" w:lineRule="auto"/>
              <w:jc w:val="both"/>
              <w:rPr>
                <w:rFonts w:ascii="Times New Roman" w:hAnsi="Times New Roman"/>
                <w:sz w:val="18"/>
                <w:szCs w:val="18"/>
              </w:rPr>
            </w:pPr>
          </w:p>
        </w:tc>
      </w:tr>
      <w:tr w:rsidR="00C03209" w:rsidTr="00C03209">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after="0" w:line="240" w:lineRule="auto"/>
              <w:jc w:val="center"/>
            </w:pPr>
            <w:r>
              <w:rPr>
                <w:rFonts w:ascii="PT Astra Serif" w:hAnsi="PT Astra Serif" w:cs="Helvetica"/>
                <w:color w:val="212529"/>
                <w:sz w:val="18"/>
                <w:szCs w:val="18"/>
                <w:shd w:val="clear" w:color="auto" w:fill="FFFFFF"/>
              </w:rPr>
              <w:t>Мощность светодиодов</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10</w:t>
            </w:r>
          </w:p>
        </w:tc>
        <w:tc>
          <w:tcPr>
            <w:tcW w:w="1417" w:type="dxa"/>
            <w:vAlign w:val="center"/>
          </w:tcPr>
          <w:p w:rsidR="00C03209" w:rsidRDefault="00C03209" w:rsidP="00C03209">
            <w:pPr>
              <w:tabs>
                <w:tab w:val="left" w:pos="4140"/>
              </w:tabs>
              <w:spacing w:line="240" w:lineRule="auto"/>
              <w:jc w:val="center"/>
            </w:pPr>
            <w:r>
              <w:rPr>
                <w:rFonts w:ascii="PT Astra Serif" w:hAnsi="PT Astra Serif"/>
                <w:sz w:val="18"/>
                <w:szCs w:val="18"/>
              </w:rPr>
              <w:t>Вт</w:t>
            </w: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Тип светодиода</w:t>
            </w:r>
          </w:p>
        </w:tc>
        <w:tc>
          <w:tcPr>
            <w:tcW w:w="1418" w:type="dxa"/>
            <w:vAlign w:val="center"/>
          </w:tcPr>
          <w:p w:rsidR="00C03209" w:rsidRDefault="00C03209" w:rsidP="00C03209">
            <w:pPr>
              <w:spacing w:line="240" w:lineRule="auto"/>
              <w:jc w:val="center"/>
            </w:pPr>
            <w:proofErr w:type="spellStart"/>
            <w:r>
              <w:rPr>
                <w:rFonts w:ascii="PT Astra Serif" w:hAnsi="PT Astra Serif" w:cs="Helvetica"/>
                <w:color w:val="212529"/>
                <w:sz w:val="18"/>
                <w:szCs w:val="18"/>
                <w:shd w:val="clear" w:color="auto" w:fill="FFFFFF"/>
              </w:rPr>
              <w:t>Мультичип</w:t>
            </w:r>
            <w:proofErr w:type="spellEnd"/>
          </w:p>
        </w:tc>
        <w:tc>
          <w:tcPr>
            <w:tcW w:w="1417" w:type="dxa"/>
            <w:vAlign w:val="center"/>
          </w:tcPr>
          <w:p w:rsidR="00C03209" w:rsidRDefault="00C03209" w:rsidP="00C03209">
            <w:pPr>
              <w:tabs>
                <w:tab w:val="left" w:pos="4140"/>
              </w:tabs>
              <w:spacing w:line="240" w:lineRule="auto"/>
              <w:jc w:val="center"/>
              <w:rPr>
                <w:rFonts w:ascii="PT Astra Serif" w:hAnsi="PT Astra Serif"/>
                <w:sz w:val="18"/>
                <w:szCs w:val="18"/>
              </w:rPr>
            </w:pP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Количество цветов в каждом диоде</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4</w:t>
            </w:r>
          </w:p>
        </w:tc>
        <w:tc>
          <w:tcPr>
            <w:tcW w:w="1417" w:type="dxa"/>
            <w:vAlign w:val="center"/>
          </w:tcPr>
          <w:p w:rsidR="00C03209" w:rsidRDefault="00C03209" w:rsidP="00C03209">
            <w:pPr>
              <w:tabs>
                <w:tab w:val="left" w:pos="4140"/>
              </w:tabs>
              <w:spacing w:line="240" w:lineRule="auto"/>
              <w:jc w:val="center"/>
            </w:pPr>
            <w:r>
              <w:rPr>
                <w:rFonts w:ascii="PT Astra Serif" w:hAnsi="PT Astra Serif"/>
                <w:sz w:val="18"/>
                <w:szCs w:val="18"/>
              </w:rPr>
              <w:t>шт.</w:t>
            </w: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 xml:space="preserve">Тип </w:t>
            </w:r>
            <w:proofErr w:type="spellStart"/>
            <w:r>
              <w:rPr>
                <w:rFonts w:ascii="PT Astra Serif" w:hAnsi="PT Astra Serif" w:cs="Helvetica"/>
                <w:color w:val="212529"/>
                <w:sz w:val="18"/>
                <w:szCs w:val="18"/>
                <w:shd w:val="clear" w:color="auto" w:fill="FFFFFF"/>
              </w:rPr>
              <w:t>цветосмешения</w:t>
            </w:r>
            <w:proofErr w:type="spellEnd"/>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RGBW</w:t>
            </w:r>
          </w:p>
        </w:tc>
        <w:tc>
          <w:tcPr>
            <w:tcW w:w="1417" w:type="dxa"/>
            <w:vAlign w:val="center"/>
          </w:tcPr>
          <w:p w:rsidR="00C03209" w:rsidRDefault="00C03209" w:rsidP="00C03209">
            <w:pPr>
              <w:tabs>
                <w:tab w:val="left" w:pos="4140"/>
              </w:tabs>
              <w:spacing w:line="240" w:lineRule="auto"/>
              <w:jc w:val="center"/>
              <w:rPr>
                <w:rFonts w:ascii="PT Astra Serif" w:hAnsi="PT Astra Serif"/>
                <w:sz w:val="18"/>
                <w:szCs w:val="18"/>
              </w:rPr>
            </w:pP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Угол раскрытия луча</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30</w:t>
            </w:r>
          </w:p>
        </w:tc>
        <w:tc>
          <w:tcPr>
            <w:tcW w:w="1417" w:type="dxa"/>
            <w:vAlign w:val="center"/>
          </w:tcPr>
          <w:p w:rsidR="00C03209" w:rsidRDefault="00C03209" w:rsidP="00C03209">
            <w:pPr>
              <w:tabs>
                <w:tab w:val="left" w:pos="4140"/>
              </w:tabs>
              <w:spacing w:line="240" w:lineRule="auto"/>
              <w:jc w:val="center"/>
            </w:pPr>
            <w:proofErr w:type="gramStart"/>
            <w:r>
              <w:rPr>
                <w:rFonts w:ascii="PT Astra Serif" w:hAnsi="PT Astra Serif"/>
                <w:sz w:val="18"/>
                <w:szCs w:val="18"/>
              </w:rPr>
              <w:t>градус</w:t>
            </w:r>
            <w:proofErr w:type="gramEnd"/>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1153"/>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Режимы работы</w:t>
            </w:r>
          </w:p>
        </w:tc>
        <w:tc>
          <w:tcPr>
            <w:tcW w:w="1418" w:type="dxa"/>
            <w:vAlign w:val="center"/>
          </w:tcPr>
          <w:p w:rsidR="00C03209" w:rsidRDefault="00C03209" w:rsidP="00C03209">
            <w:pPr>
              <w:spacing w:after="0" w:line="240" w:lineRule="auto"/>
              <w:jc w:val="center"/>
            </w:pPr>
            <w:proofErr w:type="gramStart"/>
            <w:r>
              <w:rPr>
                <w:rFonts w:ascii="PT Astra Serif" w:hAnsi="PT Astra Serif" w:cs="Helvetica"/>
                <w:color w:val="212529"/>
                <w:sz w:val="18"/>
                <w:szCs w:val="18"/>
                <w:shd w:val="clear" w:color="auto" w:fill="FFFFFF"/>
              </w:rPr>
              <w:t>звуковая</w:t>
            </w:r>
            <w:proofErr w:type="gramEnd"/>
            <w:r>
              <w:rPr>
                <w:rFonts w:ascii="PT Astra Serif" w:hAnsi="PT Astra Serif" w:cs="Helvetica"/>
                <w:color w:val="212529"/>
                <w:sz w:val="18"/>
                <w:szCs w:val="18"/>
                <w:shd w:val="clear" w:color="auto" w:fill="FFFFFF"/>
              </w:rPr>
              <w:t xml:space="preserve"> активация, встроенные автоматические программы, DMX512</w:t>
            </w:r>
          </w:p>
        </w:tc>
        <w:tc>
          <w:tcPr>
            <w:tcW w:w="1417" w:type="dxa"/>
            <w:vAlign w:val="center"/>
          </w:tcPr>
          <w:p w:rsidR="00C03209" w:rsidRDefault="00C03209" w:rsidP="00C03209">
            <w:pPr>
              <w:tabs>
                <w:tab w:val="left" w:pos="4140"/>
              </w:tabs>
              <w:spacing w:line="240" w:lineRule="auto"/>
              <w:jc w:val="center"/>
              <w:rPr>
                <w:rFonts w:ascii="PT Astra Serif" w:hAnsi="PT Astra Serif"/>
                <w:sz w:val="18"/>
                <w:szCs w:val="18"/>
              </w:rPr>
            </w:pP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748"/>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 xml:space="preserve">Возможность управления через </w:t>
            </w:r>
            <w:r>
              <w:rPr>
                <w:rFonts w:ascii="PT Astra Serif" w:hAnsi="PT Astra Serif" w:cs="Helvetica"/>
                <w:color w:val="212529"/>
                <w:sz w:val="18"/>
                <w:szCs w:val="18"/>
                <w:shd w:val="clear" w:color="auto" w:fill="FFFFFF"/>
                <w:lang w:val="en-US"/>
              </w:rPr>
              <w:t>DMX</w:t>
            </w:r>
            <w:r>
              <w:rPr>
                <w:rFonts w:ascii="PT Astra Serif" w:hAnsi="PT Astra Serif" w:cs="Helvetica"/>
                <w:color w:val="212529"/>
                <w:sz w:val="18"/>
                <w:szCs w:val="18"/>
                <w:shd w:val="clear" w:color="auto" w:fill="FFFFFF"/>
              </w:rPr>
              <w:t>-контроллер</w:t>
            </w:r>
          </w:p>
        </w:tc>
        <w:tc>
          <w:tcPr>
            <w:tcW w:w="1418" w:type="dxa"/>
            <w:vAlign w:val="center"/>
          </w:tcPr>
          <w:p w:rsidR="00C03209" w:rsidRDefault="00C03209" w:rsidP="00C03209">
            <w:pPr>
              <w:spacing w:line="240" w:lineRule="auto"/>
              <w:jc w:val="center"/>
            </w:pPr>
            <w:proofErr w:type="gramStart"/>
            <w:r>
              <w:rPr>
                <w:rFonts w:ascii="PT Astra Serif" w:hAnsi="PT Astra Serif" w:cs="Helvetica"/>
                <w:color w:val="212529"/>
                <w:sz w:val="18"/>
                <w:szCs w:val="18"/>
                <w:shd w:val="clear" w:color="auto" w:fill="FFFFFF"/>
              </w:rPr>
              <w:t>да</w:t>
            </w:r>
            <w:proofErr w:type="gramEnd"/>
          </w:p>
        </w:tc>
        <w:tc>
          <w:tcPr>
            <w:tcW w:w="1417" w:type="dxa"/>
            <w:vAlign w:val="center"/>
          </w:tcPr>
          <w:p w:rsidR="00C03209" w:rsidRDefault="00C03209" w:rsidP="00C03209">
            <w:pPr>
              <w:tabs>
                <w:tab w:val="left" w:pos="4140"/>
              </w:tabs>
              <w:spacing w:line="240" w:lineRule="auto"/>
              <w:jc w:val="center"/>
              <w:rPr>
                <w:rFonts w:ascii="PT Astra Serif" w:hAnsi="PT Astra Serif"/>
                <w:sz w:val="18"/>
                <w:szCs w:val="18"/>
              </w:rPr>
            </w:pP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379"/>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Цветовая температура</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5500</w:t>
            </w:r>
          </w:p>
        </w:tc>
        <w:tc>
          <w:tcPr>
            <w:tcW w:w="1417" w:type="dxa"/>
            <w:vAlign w:val="center"/>
          </w:tcPr>
          <w:p w:rsidR="00C03209" w:rsidRDefault="00C03209" w:rsidP="00C03209">
            <w:pPr>
              <w:tabs>
                <w:tab w:val="left" w:pos="4140"/>
              </w:tabs>
              <w:spacing w:line="240" w:lineRule="auto"/>
              <w:jc w:val="center"/>
            </w:pPr>
            <w:r>
              <w:rPr>
                <w:rFonts w:ascii="PT Astra Serif" w:hAnsi="PT Astra Serif"/>
                <w:sz w:val="18"/>
                <w:szCs w:val="18"/>
              </w:rPr>
              <w:t>Кельвин</w:t>
            </w: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Количество каналов управления</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16</w:t>
            </w:r>
          </w:p>
        </w:tc>
        <w:tc>
          <w:tcPr>
            <w:tcW w:w="1417" w:type="dxa"/>
            <w:vAlign w:val="center"/>
          </w:tcPr>
          <w:p w:rsidR="00C03209" w:rsidRDefault="007A0ECE" w:rsidP="00C03209">
            <w:pPr>
              <w:tabs>
                <w:tab w:val="left" w:pos="4140"/>
              </w:tabs>
              <w:spacing w:line="240" w:lineRule="auto"/>
              <w:jc w:val="center"/>
            </w:pPr>
            <w:r>
              <w:rPr>
                <w:rFonts w:ascii="PT Astra Serif" w:hAnsi="PT Astra Serif"/>
                <w:sz w:val="18"/>
                <w:szCs w:val="18"/>
              </w:rPr>
              <w:t>шт.</w:t>
            </w: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672"/>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Срок службы светодиодов</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50000</w:t>
            </w:r>
          </w:p>
        </w:tc>
        <w:tc>
          <w:tcPr>
            <w:tcW w:w="1417" w:type="dxa"/>
            <w:vAlign w:val="center"/>
          </w:tcPr>
          <w:p w:rsidR="00C03209" w:rsidRDefault="00C03209" w:rsidP="00C03209">
            <w:pPr>
              <w:tabs>
                <w:tab w:val="left" w:pos="4140"/>
              </w:tabs>
              <w:spacing w:line="240" w:lineRule="auto"/>
              <w:jc w:val="center"/>
            </w:pPr>
            <w:proofErr w:type="gramStart"/>
            <w:r>
              <w:rPr>
                <w:rFonts w:ascii="PT Astra Serif" w:hAnsi="PT Astra Serif"/>
                <w:sz w:val="18"/>
                <w:szCs w:val="18"/>
              </w:rPr>
              <w:t>час</w:t>
            </w:r>
            <w:proofErr w:type="gramEnd"/>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227"/>
        </w:trPr>
        <w:tc>
          <w:tcPr>
            <w:tcW w:w="284" w:type="dxa"/>
            <w:vMerge w:val="restart"/>
          </w:tcPr>
          <w:p w:rsidR="00C03209" w:rsidRDefault="00C03209" w:rsidP="003F6EF7">
            <w:pPr>
              <w:spacing w:after="0" w:line="240" w:lineRule="auto"/>
              <w:jc w:val="both"/>
              <w:rPr>
                <w:rFonts w:ascii="Times New Roman" w:hAnsi="Times New Roman"/>
                <w:sz w:val="18"/>
                <w:szCs w:val="18"/>
              </w:rPr>
            </w:pPr>
            <w:bookmarkStart w:id="69" w:name="_GoBack" w:colFirst="2" w:colLast="4"/>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Pr="003F6EF7" w:rsidRDefault="00C03209" w:rsidP="003F6EF7">
            <w:pPr>
              <w:spacing w:after="0" w:line="240" w:lineRule="auto"/>
              <w:jc w:val="both"/>
              <w:rPr>
                <w:rFonts w:ascii="Times New Roman" w:hAnsi="Times New Roman"/>
                <w:b/>
                <w:sz w:val="18"/>
                <w:szCs w:val="18"/>
              </w:rPr>
            </w:pPr>
            <w:r w:rsidRPr="003F6EF7">
              <w:rPr>
                <w:rFonts w:ascii="Times New Roman" w:hAnsi="Times New Roman"/>
                <w:b/>
                <w:sz w:val="18"/>
                <w:szCs w:val="18"/>
              </w:rPr>
              <w:t>2</w:t>
            </w:r>
          </w:p>
        </w:tc>
        <w:tc>
          <w:tcPr>
            <w:tcW w:w="1560" w:type="dxa"/>
            <w:vMerge w:val="restart"/>
          </w:tcPr>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b/>
                <w:sz w:val="18"/>
                <w:szCs w:val="18"/>
              </w:rPr>
            </w:pPr>
          </w:p>
          <w:p w:rsidR="00C03209" w:rsidRPr="003F6EF7" w:rsidRDefault="00C03209" w:rsidP="003F6EF7">
            <w:pPr>
              <w:spacing w:after="0" w:line="240" w:lineRule="auto"/>
              <w:jc w:val="center"/>
              <w:rPr>
                <w:rFonts w:ascii="Times New Roman" w:hAnsi="Times New Roman"/>
                <w:b/>
                <w:sz w:val="18"/>
                <w:szCs w:val="18"/>
              </w:rPr>
            </w:pPr>
            <w:r w:rsidRPr="003F6EF7">
              <w:rPr>
                <w:rFonts w:ascii="Times New Roman" w:hAnsi="Times New Roman"/>
                <w:b/>
                <w:sz w:val="18"/>
                <w:szCs w:val="18"/>
              </w:rPr>
              <w:t>Струбцина для крепления световых и звуковых приборов к трубе</w:t>
            </w:r>
          </w:p>
          <w:p w:rsidR="00C03209" w:rsidRPr="003F6EF7" w:rsidRDefault="00C03209" w:rsidP="003F6EF7">
            <w:pPr>
              <w:spacing w:after="0" w:line="240" w:lineRule="auto"/>
              <w:jc w:val="center"/>
              <w:rPr>
                <w:rFonts w:ascii="Times New Roman" w:hAnsi="Times New Roman"/>
                <w:b/>
                <w:sz w:val="18"/>
                <w:szCs w:val="18"/>
              </w:rPr>
            </w:pPr>
          </w:p>
          <w:p w:rsidR="00C03209" w:rsidRDefault="00C03209" w:rsidP="003F6EF7">
            <w:pPr>
              <w:spacing w:after="0" w:line="240" w:lineRule="auto"/>
              <w:jc w:val="center"/>
              <w:rPr>
                <w:rFonts w:ascii="Times New Roman" w:hAnsi="Times New Roman"/>
                <w:sz w:val="18"/>
                <w:szCs w:val="18"/>
              </w:rPr>
            </w:pPr>
            <w:r w:rsidRPr="003F6EF7">
              <w:rPr>
                <w:rFonts w:ascii="Times New Roman" w:hAnsi="Times New Roman"/>
                <w:b/>
                <w:sz w:val="18"/>
                <w:szCs w:val="18"/>
              </w:rPr>
              <w:t>ОКПД-2:</w:t>
            </w:r>
            <w:r w:rsidRPr="003F6EF7">
              <w:rPr>
                <w:rFonts w:ascii="Times New Roman" w:hAnsi="Times New Roman"/>
                <w:sz w:val="18"/>
                <w:szCs w:val="18"/>
              </w:rPr>
              <w:t xml:space="preserve"> 25.73.30.223</w:t>
            </w:r>
          </w:p>
        </w:tc>
        <w:tc>
          <w:tcPr>
            <w:tcW w:w="1842" w:type="dxa"/>
            <w:vAlign w:val="center"/>
          </w:tcPr>
          <w:p w:rsidR="00C03209" w:rsidRDefault="00C03209" w:rsidP="007A0ECE">
            <w:pPr>
              <w:spacing w:line="240" w:lineRule="auto"/>
              <w:jc w:val="center"/>
            </w:pPr>
            <w:r>
              <w:rPr>
                <w:rFonts w:ascii="PT Astra Serif" w:hAnsi="PT Astra Serif" w:cs="Helvetica"/>
                <w:color w:val="212529"/>
                <w:sz w:val="18"/>
                <w:szCs w:val="18"/>
                <w:shd w:val="clear" w:color="auto" w:fill="FFFFFF"/>
              </w:rPr>
              <w:t>Материал</w:t>
            </w:r>
          </w:p>
        </w:tc>
        <w:tc>
          <w:tcPr>
            <w:tcW w:w="1418" w:type="dxa"/>
            <w:vAlign w:val="center"/>
          </w:tcPr>
          <w:p w:rsidR="00C03209" w:rsidRDefault="00C03209" w:rsidP="007A0ECE">
            <w:pPr>
              <w:spacing w:line="240" w:lineRule="auto"/>
              <w:jc w:val="center"/>
            </w:pPr>
            <w:r>
              <w:rPr>
                <w:rFonts w:ascii="PT Astra Serif" w:hAnsi="PT Astra Serif" w:cs="Helvetica"/>
                <w:color w:val="212529"/>
                <w:sz w:val="18"/>
                <w:szCs w:val="18"/>
                <w:shd w:val="clear" w:color="auto" w:fill="FFFFFF"/>
              </w:rPr>
              <w:t>Алюминий</w:t>
            </w:r>
          </w:p>
        </w:tc>
        <w:tc>
          <w:tcPr>
            <w:tcW w:w="1417" w:type="dxa"/>
            <w:vAlign w:val="center"/>
          </w:tcPr>
          <w:p w:rsidR="00C03209" w:rsidRPr="00BC6B34" w:rsidRDefault="00C03209" w:rsidP="007A0ECE">
            <w:pPr>
              <w:tabs>
                <w:tab w:val="left" w:pos="4140"/>
              </w:tabs>
              <w:spacing w:line="240" w:lineRule="auto"/>
              <w:jc w:val="center"/>
              <w:rPr>
                <w:rFonts w:ascii="PT Astra Serif" w:hAnsi="PT Astra Serif" w:cs="Helvetica"/>
                <w:color w:val="212529"/>
                <w:sz w:val="18"/>
                <w:szCs w:val="18"/>
              </w:rPr>
            </w:pPr>
          </w:p>
        </w:tc>
        <w:tc>
          <w:tcPr>
            <w:tcW w:w="1134" w:type="dxa"/>
            <w:vMerge w:val="restart"/>
          </w:tcPr>
          <w:p w:rsidR="00C03209" w:rsidRDefault="00C03209" w:rsidP="003F6EF7">
            <w:pPr>
              <w:spacing w:after="0" w:line="240" w:lineRule="auto"/>
              <w:jc w:val="both"/>
              <w:rPr>
                <w:rFonts w:ascii="Times New Roman" w:hAnsi="Times New Roman"/>
                <w:sz w:val="18"/>
                <w:szCs w:val="18"/>
              </w:rPr>
            </w:pPr>
          </w:p>
        </w:tc>
        <w:tc>
          <w:tcPr>
            <w:tcW w:w="567" w:type="dxa"/>
            <w:vMerge w:val="restart"/>
          </w:tcPr>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Default="00C03209" w:rsidP="003F6EF7">
            <w:pPr>
              <w:spacing w:after="0" w:line="240" w:lineRule="auto"/>
              <w:jc w:val="both"/>
              <w:rPr>
                <w:rFonts w:ascii="Times New Roman" w:hAnsi="Times New Roman"/>
                <w:sz w:val="18"/>
                <w:szCs w:val="18"/>
              </w:rPr>
            </w:pPr>
          </w:p>
          <w:p w:rsidR="00C03209" w:rsidRPr="003F6EF7" w:rsidRDefault="00C03209" w:rsidP="00D52041">
            <w:pPr>
              <w:spacing w:after="0" w:line="240" w:lineRule="auto"/>
              <w:jc w:val="center"/>
              <w:rPr>
                <w:rFonts w:ascii="Times New Roman" w:hAnsi="Times New Roman"/>
                <w:b/>
                <w:sz w:val="18"/>
                <w:szCs w:val="18"/>
              </w:rPr>
            </w:pPr>
            <w:r>
              <w:rPr>
                <w:rFonts w:ascii="Times New Roman" w:hAnsi="Times New Roman"/>
                <w:b/>
                <w:sz w:val="18"/>
                <w:szCs w:val="18"/>
              </w:rPr>
              <w:t>40</w:t>
            </w:r>
          </w:p>
        </w:tc>
        <w:tc>
          <w:tcPr>
            <w:tcW w:w="567" w:type="dxa"/>
            <w:vMerge w:val="restart"/>
          </w:tcPr>
          <w:p w:rsidR="00C03209" w:rsidRDefault="00C03209" w:rsidP="003F6EF7">
            <w:pPr>
              <w:spacing w:after="0" w:line="240" w:lineRule="auto"/>
              <w:jc w:val="both"/>
              <w:rPr>
                <w:rFonts w:ascii="Times New Roman" w:hAnsi="Times New Roman"/>
                <w:sz w:val="18"/>
                <w:szCs w:val="18"/>
              </w:rPr>
            </w:pPr>
          </w:p>
          <w:p w:rsidR="00C03209" w:rsidRPr="003F6EF7" w:rsidRDefault="00C03209" w:rsidP="003F6EF7">
            <w:pPr>
              <w:rPr>
                <w:rFonts w:ascii="Times New Roman" w:hAnsi="Times New Roman"/>
                <w:sz w:val="18"/>
                <w:szCs w:val="18"/>
              </w:rPr>
            </w:pPr>
          </w:p>
          <w:p w:rsidR="00C03209" w:rsidRDefault="00C03209" w:rsidP="003F6EF7">
            <w:pPr>
              <w:rPr>
                <w:rFonts w:ascii="Times New Roman" w:hAnsi="Times New Roman"/>
                <w:sz w:val="18"/>
                <w:szCs w:val="18"/>
              </w:rPr>
            </w:pPr>
          </w:p>
          <w:p w:rsidR="00C03209" w:rsidRPr="003F6EF7" w:rsidRDefault="00C03209" w:rsidP="003F6EF7">
            <w:pPr>
              <w:rPr>
                <w:rFonts w:ascii="Times New Roman" w:hAnsi="Times New Roman"/>
                <w:b/>
                <w:sz w:val="18"/>
                <w:szCs w:val="18"/>
              </w:rPr>
            </w:pPr>
            <w:r w:rsidRPr="003F6EF7">
              <w:rPr>
                <w:rFonts w:ascii="Times New Roman" w:hAnsi="Times New Roman"/>
                <w:b/>
                <w:sz w:val="18"/>
                <w:szCs w:val="18"/>
              </w:rPr>
              <w:t>шт.</w:t>
            </w:r>
          </w:p>
          <w:p w:rsidR="00C03209" w:rsidRPr="003F6EF7" w:rsidRDefault="00C03209" w:rsidP="003F6EF7">
            <w:pPr>
              <w:rPr>
                <w:rFonts w:ascii="Times New Roman" w:hAnsi="Times New Roman"/>
                <w:sz w:val="18"/>
                <w:szCs w:val="18"/>
              </w:rPr>
            </w:pPr>
          </w:p>
        </w:tc>
        <w:tc>
          <w:tcPr>
            <w:tcW w:w="851" w:type="dxa"/>
            <w:vMerge w:val="restart"/>
          </w:tcPr>
          <w:p w:rsidR="00C03209" w:rsidRDefault="00C03209" w:rsidP="003F6EF7">
            <w:pPr>
              <w:spacing w:after="0" w:line="240" w:lineRule="auto"/>
              <w:jc w:val="both"/>
              <w:rPr>
                <w:rFonts w:ascii="Times New Roman" w:hAnsi="Times New Roman"/>
                <w:sz w:val="18"/>
                <w:szCs w:val="18"/>
              </w:rPr>
            </w:pPr>
          </w:p>
        </w:tc>
        <w:tc>
          <w:tcPr>
            <w:tcW w:w="1082" w:type="dxa"/>
            <w:vMerge w:val="restart"/>
          </w:tcPr>
          <w:p w:rsidR="00C03209" w:rsidRDefault="00C03209" w:rsidP="003F6EF7">
            <w:pPr>
              <w:spacing w:after="0" w:line="240" w:lineRule="auto"/>
              <w:jc w:val="both"/>
              <w:rPr>
                <w:rFonts w:ascii="Times New Roman" w:hAnsi="Times New Roman"/>
                <w:sz w:val="18"/>
                <w:szCs w:val="18"/>
              </w:rPr>
            </w:pPr>
          </w:p>
        </w:tc>
      </w:tr>
      <w:tr w:rsidR="00C03209" w:rsidTr="00C03209">
        <w:trPr>
          <w:trHeight w:val="227"/>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7A0ECE">
            <w:pPr>
              <w:spacing w:line="240" w:lineRule="auto"/>
              <w:jc w:val="center"/>
            </w:pPr>
            <w:r>
              <w:rPr>
                <w:rFonts w:ascii="PT Astra Serif" w:hAnsi="PT Astra Serif" w:cs="Helvetica"/>
                <w:color w:val="212529"/>
                <w:sz w:val="18"/>
                <w:szCs w:val="18"/>
                <w:shd w:val="clear" w:color="auto" w:fill="FFFFFF"/>
              </w:rPr>
              <w:t>Диаметр трубы к которой возможно крепление</w:t>
            </w:r>
          </w:p>
        </w:tc>
        <w:tc>
          <w:tcPr>
            <w:tcW w:w="1418" w:type="dxa"/>
            <w:vAlign w:val="center"/>
          </w:tcPr>
          <w:p w:rsidR="00C03209" w:rsidRPr="00467280" w:rsidRDefault="00C03209" w:rsidP="007A0ECE">
            <w:pPr>
              <w:spacing w:line="240" w:lineRule="auto"/>
              <w:jc w:val="center"/>
            </w:pPr>
            <w:r>
              <w:rPr>
                <w:rFonts w:ascii="PT Astra Serif" w:hAnsi="PT Astra Serif" w:cs="Helvetica"/>
                <w:color w:val="212529"/>
                <w:sz w:val="18"/>
                <w:szCs w:val="18"/>
                <w:shd w:val="clear" w:color="auto" w:fill="FFFFFF"/>
              </w:rPr>
              <w:t>Не менее 35</w:t>
            </w:r>
          </w:p>
        </w:tc>
        <w:tc>
          <w:tcPr>
            <w:tcW w:w="1417" w:type="dxa"/>
            <w:vAlign w:val="center"/>
          </w:tcPr>
          <w:p w:rsidR="00C03209" w:rsidRPr="00BC6B34" w:rsidRDefault="00C03209" w:rsidP="007A0ECE">
            <w:pPr>
              <w:tabs>
                <w:tab w:val="left" w:pos="4140"/>
              </w:tabs>
              <w:spacing w:line="240" w:lineRule="auto"/>
              <w:jc w:val="center"/>
              <w:rPr>
                <w:rFonts w:ascii="PT Astra Serif" w:hAnsi="PT Astra Serif" w:cs="Helvetica"/>
                <w:color w:val="212529"/>
                <w:sz w:val="18"/>
                <w:szCs w:val="18"/>
              </w:rPr>
            </w:pPr>
            <w:proofErr w:type="gramStart"/>
            <w:r>
              <w:rPr>
                <w:rFonts w:ascii="PT Astra Serif" w:hAnsi="PT Astra Serif" w:cs="Helvetica"/>
                <w:color w:val="212529"/>
                <w:sz w:val="18"/>
                <w:szCs w:val="18"/>
              </w:rPr>
              <w:t>мм</w:t>
            </w:r>
            <w:proofErr w:type="gramEnd"/>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357"/>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7A0ECE">
            <w:pPr>
              <w:spacing w:after="0" w:line="240" w:lineRule="auto"/>
              <w:jc w:val="center"/>
            </w:pPr>
            <w:r>
              <w:rPr>
                <w:rFonts w:ascii="PT Astra Serif" w:hAnsi="PT Astra Serif" w:cs="Helvetica"/>
                <w:color w:val="212529"/>
                <w:sz w:val="18"/>
                <w:szCs w:val="18"/>
                <w:shd w:val="clear" w:color="auto" w:fill="FFFFFF"/>
              </w:rPr>
              <w:t>Максимальная рабочая нагрузка</w:t>
            </w:r>
          </w:p>
        </w:tc>
        <w:tc>
          <w:tcPr>
            <w:tcW w:w="1418" w:type="dxa"/>
            <w:vAlign w:val="center"/>
          </w:tcPr>
          <w:p w:rsidR="00C03209" w:rsidRDefault="00C03209" w:rsidP="007A0ECE">
            <w:pPr>
              <w:spacing w:after="0" w:line="240" w:lineRule="auto"/>
              <w:jc w:val="center"/>
            </w:pPr>
            <w:r>
              <w:rPr>
                <w:rFonts w:ascii="PT Astra Serif" w:hAnsi="PT Astra Serif" w:cs="Helvetica"/>
                <w:color w:val="212529"/>
                <w:sz w:val="18"/>
                <w:szCs w:val="18"/>
                <w:shd w:val="clear" w:color="auto" w:fill="FFFFFF"/>
              </w:rPr>
              <w:t>Не менее 100 кг</w:t>
            </w:r>
          </w:p>
        </w:tc>
        <w:tc>
          <w:tcPr>
            <w:tcW w:w="1417" w:type="dxa"/>
            <w:vAlign w:val="center"/>
          </w:tcPr>
          <w:p w:rsidR="00C03209" w:rsidRPr="00BC6B34" w:rsidRDefault="00C03209" w:rsidP="007A0ECE">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tr w:rsidR="00C03209" w:rsidTr="00C03209">
        <w:trPr>
          <w:trHeight w:val="1798"/>
        </w:trPr>
        <w:tc>
          <w:tcPr>
            <w:tcW w:w="284" w:type="dxa"/>
            <w:vMerge/>
          </w:tcPr>
          <w:p w:rsidR="00C03209" w:rsidRDefault="00C03209" w:rsidP="003F6EF7">
            <w:pPr>
              <w:spacing w:after="0" w:line="240" w:lineRule="auto"/>
              <w:jc w:val="both"/>
              <w:rPr>
                <w:rFonts w:ascii="Times New Roman" w:hAnsi="Times New Roman"/>
                <w:sz w:val="18"/>
                <w:szCs w:val="18"/>
              </w:rPr>
            </w:pPr>
          </w:p>
        </w:tc>
        <w:tc>
          <w:tcPr>
            <w:tcW w:w="1560" w:type="dxa"/>
            <w:vMerge/>
          </w:tcPr>
          <w:p w:rsidR="00C03209" w:rsidRDefault="00C03209" w:rsidP="003F6EF7">
            <w:pPr>
              <w:spacing w:after="0" w:line="240" w:lineRule="auto"/>
              <w:jc w:val="both"/>
              <w:rPr>
                <w:rFonts w:ascii="Times New Roman" w:hAnsi="Times New Roman"/>
                <w:sz w:val="18"/>
                <w:szCs w:val="18"/>
              </w:rPr>
            </w:pPr>
          </w:p>
        </w:tc>
        <w:tc>
          <w:tcPr>
            <w:tcW w:w="1842" w:type="dxa"/>
            <w:vAlign w:val="center"/>
          </w:tcPr>
          <w:p w:rsidR="00C03209" w:rsidRDefault="00C03209" w:rsidP="007A0ECE">
            <w:pPr>
              <w:spacing w:line="240" w:lineRule="auto"/>
              <w:jc w:val="center"/>
            </w:pPr>
            <w:r>
              <w:rPr>
                <w:rFonts w:ascii="PT Astra Serif" w:hAnsi="PT Astra Serif" w:cs="Helvetica"/>
                <w:color w:val="212529"/>
                <w:sz w:val="18"/>
                <w:szCs w:val="18"/>
                <w:shd w:val="clear" w:color="auto" w:fill="FFFFFF"/>
              </w:rPr>
              <w:t>Комплектующие</w:t>
            </w:r>
          </w:p>
        </w:tc>
        <w:tc>
          <w:tcPr>
            <w:tcW w:w="1418" w:type="dxa"/>
            <w:vAlign w:val="center"/>
          </w:tcPr>
          <w:p w:rsidR="00C03209" w:rsidRPr="00D52041" w:rsidRDefault="00C03209" w:rsidP="007A0ECE">
            <w:pPr>
              <w:spacing w:line="240" w:lineRule="auto"/>
              <w:jc w:val="center"/>
            </w:pPr>
            <w:r>
              <w:rPr>
                <w:rFonts w:ascii="PT Astra Serif" w:hAnsi="PT Astra Serif" w:cs="Helvetica"/>
                <w:color w:val="212529"/>
                <w:sz w:val="18"/>
                <w:szCs w:val="18"/>
                <w:shd w:val="clear" w:color="auto" w:fill="FFFFFF"/>
              </w:rPr>
              <w:t xml:space="preserve">Болт M8х35 с шайбой, контр шайбой и барашковой гайкой для крепления </w:t>
            </w:r>
            <w:proofErr w:type="gramStart"/>
            <w:r>
              <w:rPr>
                <w:rFonts w:ascii="PT Astra Serif" w:hAnsi="PT Astra Serif" w:cs="Helvetica"/>
                <w:color w:val="212529"/>
                <w:sz w:val="18"/>
                <w:szCs w:val="18"/>
                <w:shd w:val="clear" w:color="auto" w:fill="FFFFFF"/>
              </w:rPr>
              <w:t>прибора;</w:t>
            </w:r>
            <w:r>
              <w:br/>
            </w:r>
            <w:r>
              <w:rPr>
                <w:rFonts w:ascii="PT Astra Serif" w:hAnsi="PT Astra Serif" w:cs="Helvetica"/>
                <w:color w:val="212529"/>
                <w:sz w:val="18"/>
                <w:szCs w:val="18"/>
                <w:shd w:val="clear" w:color="auto" w:fill="FFFFFF"/>
              </w:rPr>
              <w:t>Барашковый</w:t>
            </w:r>
            <w:proofErr w:type="gramEnd"/>
            <w:r>
              <w:rPr>
                <w:rFonts w:ascii="PT Astra Serif" w:hAnsi="PT Astra Serif" w:cs="Helvetica"/>
                <w:color w:val="212529"/>
                <w:sz w:val="18"/>
                <w:szCs w:val="18"/>
                <w:shd w:val="clear" w:color="auto" w:fill="FFFFFF"/>
              </w:rPr>
              <w:t xml:space="preserve"> болт</w:t>
            </w:r>
          </w:p>
        </w:tc>
        <w:tc>
          <w:tcPr>
            <w:tcW w:w="1417" w:type="dxa"/>
            <w:vAlign w:val="center"/>
          </w:tcPr>
          <w:p w:rsidR="00C03209" w:rsidRPr="00BC6B34" w:rsidRDefault="00C03209" w:rsidP="007A0ECE">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567" w:type="dxa"/>
            <w:vMerge/>
          </w:tcPr>
          <w:p w:rsidR="00C03209" w:rsidRDefault="00C03209" w:rsidP="003F6EF7">
            <w:pPr>
              <w:spacing w:after="0" w:line="240" w:lineRule="auto"/>
              <w:jc w:val="both"/>
              <w:rPr>
                <w:rFonts w:ascii="Times New Roman" w:hAnsi="Times New Roman"/>
                <w:sz w:val="18"/>
                <w:szCs w:val="18"/>
              </w:rPr>
            </w:pPr>
          </w:p>
        </w:tc>
        <w:tc>
          <w:tcPr>
            <w:tcW w:w="851" w:type="dxa"/>
            <w:vMerge/>
          </w:tcPr>
          <w:p w:rsidR="00C03209" w:rsidRDefault="00C03209" w:rsidP="003F6EF7">
            <w:pPr>
              <w:spacing w:after="0" w:line="240" w:lineRule="auto"/>
              <w:jc w:val="both"/>
              <w:rPr>
                <w:rFonts w:ascii="Times New Roman" w:hAnsi="Times New Roman"/>
                <w:sz w:val="18"/>
                <w:szCs w:val="18"/>
              </w:rPr>
            </w:pPr>
          </w:p>
        </w:tc>
        <w:tc>
          <w:tcPr>
            <w:tcW w:w="1082" w:type="dxa"/>
            <w:vMerge/>
          </w:tcPr>
          <w:p w:rsidR="00C03209" w:rsidRDefault="00C03209" w:rsidP="003F6EF7">
            <w:pPr>
              <w:spacing w:after="0" w:line="240" w:lineRule="auto"/>
              <w:jc w:val="both"/>
              <w:rPr>
                <w:rFonts w:ascii="Times New Roman" w:hAnsi="Times New Roman"/>
                <w:sz w:val="18"/>
                <w:szCs w:val="18"/>
              </w:rPr>
            </w:pPr>
          </w:p>
        </w:tc>
      </w:tr>
      <w:bookmarkEnd w:id="69"/>
      <w:tr w:rsidR="00C03209" w:rsidTr="00C03209">
        <w:trPr>
          <w:trHeight w:val="478"/>
        </w:trPr>
        <w:tc>
          <w:tcPr>
            <w:tcW w:w="284"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Pr="00D52041" w:rsidRDefault="00C03209" w:rsidP="00D52041">
            <w:pPr>
              <w:spacing w:after="0" w:line="240" w:lineRule="auto"/>
              <w:jc w:val="both"/>
              <w:rPr>
                <w:rFonts w:ascii="Times New Roman" w:hAnsi="Times New Roman"/>
                <w:b/>
                <w:sz w:val="18"/>
                <w:szCs w:val="18"/>
              </w:rPr>
            </w:pPr>
            <w:r w:rsidRPr="00D52041">
              <w:rPr>
                <w:rFonts w:ascii="Times New Roman" w:hAnsi="Times New Roman"/>
                <w:b/>
                <w:sz w:val="18"/>
                <w:szCs w:val="18"/>
              </w:rPr>
              <w:t>3</w:t>
            </w:r>
          </w:p>
        </w:tc>
        <w:tc>
          <w:tcPr>
            <w:tcW w:w="1560"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tabs>
                <w:tab w:val="left" w:pos="4140"/>
              </w:tabs>
              <w:jc w:val="center"/>
              <w:rPr>
                <w:rFonts w:ascii="PT Astra Serif" w:hAnsi="PT Astra Serif"/>
                <w:b/>
                <w:sz w:val="18"/>
                <w:szCs w:val="18"/>
              </w:rPr>
            </w:pPr>
            <w:r>
              <w:rPr>
                <w:rFonts w:ascii="PT Astra Serif" w:hAnsi="PT Astra Serif"/>
                <w:b/>
                <w:sz w:val="18"/>
                <w:szCs w:val="18"/>
              </w:rPr>
              <w:t>Страховочный</w:t>
            </w:r>
            <w:r>
              <w:rPr>
                <w:rFonts w:ascii="PT Astra Serif" w:hAnsi="PT Astra Serif"/>
                <w:b/>
                <w:sz w:val="18"/>
                <w:szCs w:val="18"/>
              </w:rPr>
              <w:t xml:space="preserve"> тросик</w:t>
            </w:r>
          </w:p>
          <w:p w:rsidR="00C03209" w:rsidRDefault="00C03209" w:rsidP="00D52041">
            <w:pPr>
              <w:spacing w:after="0" w:line="240" w:lineRule="auto"/>
              <w:jc w:val="center"/>
              <w:rPr>
                <w:rFonts w:ascii="Times New Roman" w:hAnsi="Times New Roman"/>
                <w:sz w:val="18"/>
                <w:szCs w:val="18"/>
              </w:rPr>
            </w:pPr>
            <w:r>
              <w:rPr>
                <w:rFonts w:ascii="PT Astra Serif" w:hAnsi="PT Astra Serif"/>
                <w:b/>
                <w:sz w:val="18"/>
                <w:szCs w:val="18"/>
              </w:rPr>
              <w:t>ОКПД-2: 25.93.11.120</w:t>
            </w: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Внешний диаметр</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4</w:t>
            </w:r>
          </w:p>
        </w:tc>
        <w:tc>
          <w:tcPr>
            <w:tcW w:w="1417" w:type="dxa"/>
            <w:vAlign w:val="center"/>
          </w:tcPr>
          <w:p w:rsidR="00C03209" w:rsidRDefault="00C03209" w:rsidP="00C03209">
            <w:pPr>
              <w:tabs>
                <w:tab w:val="left" w:pos="4140"/>
              </w:tabs>
              <w:spacing w:line="240" w:lineRule="auto"/>
              <w:jc w:val="center"/>
            </w:pPr>
            <w:proofErr w:type="gramStart"/>
            <w:r>
              <w:rPr>
                <w:rFonts w:ascii="PT Astra Serif" w:hAnsi="PT Astra Serif"/>
                <w:sz w:val="18"/>
                <w:szCs w:val="18"/>
              </w:rPr>
              <w:t>мм</w:t>
            </w:r>
            <w:proofErr w:type="gramEnd"/>
          </w:p>
        </w:tc>
        <w:tc>
          <w:tcPr>
            <w:tcW w:w="1134" w:type="dxa"/>
            <w:vMerge w:val="restart"/>
          </w:tcPr>
          <w:p w:rsidR="00C03209" w:rsidRDefault="00C03209" w:rsidP="00D52041">
            <w:pPr>
              <w:spacing w:after="0" w:line="240" w:lineRule="auto"/>
              <w:jc w:val="both"/>
              <w:rPr>
                <w:rFonts w:ascii="Times New Roman" w:hAnsi="Times New Roman"/>
                <w:sz w:val="18"/>
                <w:szCs w:val="18"/>
              </w:rPr>
            </w:pPr>
          </w:p>
        </w:tc>
        <w:tc>
          <w:tcPr>
            <w:tcW w:w="567"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center"/>
              <w:rPr>
                <w:rFonts w:ascii="Times New Roman" w:hAnsi="Times New Roman"/>
                <w:b/>
                <w:sz w:val="18"/>
                <w:szCs w:val="18"/>
              </w:rPr>
            </w:pPr>
          </w:p>
          <w:p w:rsidR="00C03209" w:rsidRPr="00D52041" w:rsidRDefault="00C03209" w:rsidP="00D52041">
            <w:pPr>
              <w:spacing w:after="0" w:line="240" w:lineRule="auto"/>
              <w:jc w:val="center"/>
              <w:rPr>
                <w:rFonts w:ascii="Times New Roman" w:hAnsi="Times New Roman"/>
                <w:b/>
                <w:sz w:val="18"/>
                <w:szCs w:val="18"/>
              </w:rPr>
            </w:pPr>
            <w:r>
              <w:rPr>
                <w:rFonts w:ascii="Times New Roman" w:hAnsi="Times New Roman"/>
                <w:b/>
                <w:sz w:val="18"/>
                <w:szCs w:val="18"/>
              </w:rPr>
              <w:t>40</w:t>
            </w:r>
          </w:p>
        </w:tc>
        <w:tc>
          <w:tcPr>
            <w:tcW w:w="567"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center"/>
              <w:rPr>
                <w:rFonts w:ascii="Times New Roman" w:hAnsi="Times New Roman"/>
                <w:b/>
                <w:sz w:val="18"/>
                <w:szCs w:val="18"/>
              </w:rPr>
            </w:pPr>
          </w:p>
          <w:p w:rsidR="00C03209" w:rsidRPr="00D52041" w:rsidRDefault="00C03209" w:rsidP="00D52041">
            <w:pPr>
              <w:spacing w:after="0" w:line="240" w:lineRule="auto"/>
              <w:jc w:val="center"/>
              <w:rPr>
                <w:rFonts w:ascii="Times New Roman" w:hAnsi="Times New Roman"/>
                <w:b/>
                <w:sz w:val="18"/>
                <w:szCs w:val="18"/>
              </w:rPr>
            </w:pPr>
            <w:r w:rsidRPr="00D52041">
              <w:rPr>
                <w:rFonts w:ascii="Times New Roman" w:hAnsi="Times New Roman"/>
                <w:b/>
                <w:sz w:val="18"/>
                <w:szCs w:val="18"/>
              </w:rPr>
              <w:t>шт.</w:t>
            </w:r>
          </w:p>
        </w:tc>
        <w:tc>
          <w:tcPr>
            <w:tcW w:w="851" w:type="dxa"/>
            <w:vMerge w:val="restart"/>
          </w:tcPr>
          <w:p w:rsidR="00C03209" w:rsidRDefault="00C03209" w:rsidP="00D52041">
            <w:pPr>
              <w:spacing w:after="0" w:line="240" w:lineRule="auto"/>
              <w:jc w:val="both"/>
              <w:rPr>
                <w:rFonts w:ascii="Times New Roman" w:hAnsi="Times New Roman"/>
                <w:sz w:val="18"/>
                <w:szCs w:val="18"/>
              </w:rPr>
            </w:pPr>
          </w:p>
        </w:tc>
        <w:tc>
          <w:tcPr>
            <w:tcW w:w="1082" w:type="dxa"/>
            <w:vMerge w:val="restart"/>
          </w:tcPr>
          <w:p w:rsidR="00C03209" w:rsidRDefault="00C03209" w:rsidP="00D52041">
            <w:pPr>
              <w:spacing w:after="0" w:line="240" w:lineRule="auto"/>
              <w:jc w:val="both"/>
              <w:rPr>
                <w:rFonts w:ascii="Times New Roman" w:hAnsi="Times New Roman"/>
                <w:sz w:val="18"/>
                <w:szCs w:val="18"/>
              </w:rPr>
            </w:pPr>
          </w:p>
        </w:tc>
      </w:tr>
      <w:tr w:rsidR="00C03209" w:rsidTr="00C03209">
        <w:trPr>
          <w:trHeight w:val="278"/>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Диаметр троса</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3</w:t>
            </w:r>
          </w:p>
        </w:tc>
        <w:tc>
          <w:tcPr>
            <w:tcW w:w="1417" w:type="dxa"/>
            <w:vAlign w:val="center"/>
          </w:tcPr>
          <w:p w:rsidR="00C03209" w:rsidRDefault="00C03209" w:rsidP="00C03209">
            <w:pPr>
              <w:tabs>
                <w:tab w:val="left" w:pos="4140"/>
              </w:tabs>
              <w:spacing w:line="240" w:lineRule="auto"/>
              <w:jc w:val="center"/>
            </w:pPr>
            <w:proofErr w:type="gramStart"/>
            <w:r>
              <w:rPr>
                <w:rFonts w:ascii="PT Astra Serif" w:hAnsi="PT Astra Serif"/>
                <w:sz w:val="18"/>
                <w:szCs w:val="18"/>
              </w:rPr>
              <w:t>мм</w:t>
            </w:r>
            <w:proofErr w:type="gramEnd"/>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399"/>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proofErr w:type="gramStart"/>
            <w:r>
              <w:rPr>
                <w:rFonts w:ascii="PT Astra Serif" w:hAnsi="PT Astra Serif" w:cs="Helvetica"/>
                <w:color w:val="212529"/>
                <w:sz w:val="18"/>
                <w:szCs w:val="18"/>
                <w:shd w:val="clear" w:color="auto" w:fill="FFFFFF"/>
              </w:rPr>
              <w:t>длина</w:t>
            </w:r>
            <w:proofErr w:type="gramEnd"/>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Не менее 750</w:t>
            </w:r>
          </w:p>
        </w:tc>
        <w:tc>
          <w:tcPr>
            <w:tcW w:w="1417" w:type="dxa"/>
            <w:vAlign w:val="center"/>
          </w:tcPr>
          <w:p w:rsidR="00C03209" w:rsidRDefault="00C03209" w:rsidP="00C03209">
            <w:pPr>
              <w:tabs>
                <w:tab w:val="left" w:pos="4140"/>
              </w:tabs>
              <w:spacing w:line="240" w:lineRule="auto"/>
              <w:jc w:val="center"/>
            </w:pPr>
            <w:proofErr w:type="gramStart"/>
            <w:r>
              <w:rPr>
                <w:rFonts w:ascii="PT Astra Serif" w:hAnsi="PT Astra Serif"/>
                <w:sz w:val="18"/>
                <w:szCs w:val="18"/>
              </w:rPr>
              <w:t>мм</w:t>
            </w:r>
            <w:proofErr w:type="gramEnd"/>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37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Материал</w:t>
            </w:r>
          </w:p>
        </w:tc>
        <w:tc>
          <w:tcPr>
            <w:tcW w:w="1418"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Металл</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543"/>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Наличие петель на концах</w:t>
            </w:r>
          </w:p>
        </w:tc>
        <w:tc>
          <w:tcPr>
            <w:tcW w:w="1418" w:type="dxa"/>
            <w:vAlign w:val="center"/>
          </w:tcPr>
          <w:p w:rsidR="00C03209" w:rsidRDefault="00C03209" w:rsidP="00C03209">
            <w:pPr>
              <w:spacing w:line="240" w:lineRule="auto"/>
              <w:jc w:val="center"/>
            </w:pPr>
            <w:proofErr w:type="gramStart"/>
            <w:r>
              <w:rPr>
                <w:rFonts w:ascii="PT Astra Serif" w:hAnsi="PT Astra Serif" w:cs="Helvetica"/>
                <w:color w:val="212529"/>
                <w:sz w:val="18"/>
                <w:szCs w:val="18"/>
                <w:shd w:val="clear" w:color="auto" w:fill="FFFFFF"/>
              </w:rPr>
              <w:t>да</w:t>
            </w:r>
            <w:proofErr w:type="gramEnd"/>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978"/>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cs="Helvetica"/>
                <w:color w:val="212529"/>
                <w:sz w:val="18"/>
                <w:szCs w:val="18"/>
                <w:shd w:val="clear" w:color="auto" w:fill="FFFFFF"/>
              </w:rPr>
              <w:t>Наличие металлического карабина на 1 из петель</w:t>
            </w:r>
          </w:p>
        </w:tc>
        <w:tc>
          <w:tcPr>
            <w:tcW w:w="1418" w:type="dxa"/>
            <w:vAlign w:val="center"/>
          </w:tcPr>
          <w:p w:rsidR="00C03209" w:rsidRDefault="00C03209" w:rsidP="00C03209">
            <w:pPr>
              <w:spacing w:line="240" w:lineRule="auto"/>
              <w:jc w:val="center"/>
            </w:pPr>
            <w:proofErr w:type="gramStart"/>
            <w:r>
              <w:rPr>
                <w:rFonts w:ascii="PT Astra Serif" w:hAnsi="PT Astra Serif" w:cs="Helvetica"/>
                <w:color w:val="212529"/>
                <w:sz w:val="18"/>
                <w:szCs w:val="18"/>
                <w:shd w:val="clear" w:color="auto" w:fill="FFFFFF"/>
              </w:rPr>
              <w:t>да</w:t>
            </w:r>
            <w:proofErr w:type="gramEnd"/>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90"/>
        </w:trPr>
        <w:tc>
          <w:tcPr>
            <w:tcW w:w="284"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Pr="00D52041" w:rsidRDefault="00C03209" w:rsidP="00D52041">
            <w:pPr>
              <w:spacing w:after="0" w:line="240" w:lineRule="auto"/>
              <w:jc w:val="both"/>
              <w:rPr>
                <w:rFonts w:ascii="Times New Roman" w:hAnsi="Times New Roman"/>
                <w:b/>
                <w:sz w:val="18"/>
                <w:szCs w:val="18"/>
              </w:rPr>
            </w:pPr>
            <w:r w:rsidRPr="00D52041">
              <w:rPr>
                <w:rFonts w:ascii="Times New Roman" w:hAnsi="Times New Roman"/>
                <w:b/>
                <w:sz w:val="18"/>
                <w:szCs w:val="18"/>
              </w:rPr>
              <w:t>4</w:t>
            </w:r>
          </w:p>
        </w:tc>
        <w:tc>
          <w:tcPr>
            <w:tcW w:w="1560"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Pr="00D52041" w:rsidRDefault="00C03209" w:rsidP="00D52041">
            <w:pPr>
              <w:spacing w:after="0" w:line="240" w:lineRule="auto"/>
              <w:jc w:val="center"/>
              <w:rPr>
                <w:rFonts w:ascii="Times New Roman" w:hAnsi="Times New Roman"/>
                <w:b/>
                <w:sz w:val="18"/>
                <w:szCs w:val="18"/>
              </w:rPr>
            </w:pPr>
            <w:r w:rsidRPr="00D52041">
              <w:rPr>
                <w:rFonts w:ascii="Times New Roman" w:hAnsi="Times New Roman"/>
                <w:b/>
                <w:sz w:val="18"/>
                <w:szCs w:val="18"/>
              </w:rPr>
              <w:t>DMX-контроллер</w:t>
            </w:r>
          </w:p>
          <w:p w:rsidR="00C03209" w:rsidRPr="00D52041" w:rsidRDefault="00C03209" w:rsidP="00D52041">
            <w:pPr>
              <w:spacing w:after="0" w:line="240" w:lineRule="auto"/>
              <w:jc w:val="center"/>
              <w:rPr>
                <w:rFonts w:ascii="Times New Roman" w:hAnsi="Times New Roman"/>
                <w:b/>
                <w:sz w:val="18"/>
                <w:szCs w:val="18"/>
              </w:rPr>
            </w:pPr>
          </w:p>
          <w:p w:rsidR="00C03209" w:rsidRDefault="00C03209" w:rsidP="00D52041">
            <w:pPr>
              <w:spacing w:after="0" w:line="240" w:lineRule="auto"/>
              <w:jc w:val="center"/>
              <w:rPr>
                <w:rFonts w:ascii="Times New Roman" w:hAnsi="Times New Roman"/>
                <w:sz w:val="18"/>
                <w:szCs w:val="18"/>
              </w:rPr>
            </w:pPr>
            <w:r w:rsidRPr="00D52041">
              <w:rPr>
                <w:rFonts w:ascii="Times New Roman" w:hAnsi="Times New Roman"/>
                <w:b/>
                <w:sz w:val="18"/>
                <w:szCs w:val="18"/>
              </w:rPr>
              <w:t>ОКПД-2: 27.40.42.200</w:t>
            </w:r>
          </w:p>
        </w:tc>
        <w:tc>
          <w:tcPr>
            <w:tcW w:w="1842" w:type="dxa"/>
            <w:vAlign w:val="center"/>
          </w:tcPr>
          <w:p w:rsidR="00C03209" w:rsidRDefault="00C03209" w:rsidP="00C03209">
            <w:pPr>
              <w:spacing w:after="0" w:line="240" w:lineRule="auto"/>
              <w:jc w:val="center"/>
            </w:pPr>
            <w:r>
              <w:rPr>
                <w:rFonts w:ascii="PT Astra Serif" w:hAnsi="PT Astra Serif"/>
                <w:sz w:val="18"/>
                <w:szCs w:val="18"/>
              </w:rPr>
              <w:t xml:space="preserve">Количество одновременно управляемых приборов типа «Вращающаяся голова с 16 каналами» </w:t>
            </w:r>
          </w:p>
        </w:tc>
        <w:tc>
          <w:tcPr>
            <w:tcW w:w="1418" w:type="dxa"/>
            <w:vAlign w:val="center"/>
          </w:tcPr>
          <w:p w:rsidR="00C03209" w:rsidRDefault="00C03209" w:rsidP="00C03209">
            <w:pPr>
              <w:spacing w:line="240" w:lineRule="auto"/>
              <w:jc w:val="center"/>
            </w:pPr>
            <w:r>
              <w:rPr>
                <w:rFonts w:ascii="PT Astra Serif" w:hAnsi="PT Astra Serif"/>
                <w:sz w:val="18"/>
                <w:szCs w:val="18"/>
              </w:rPr>
              <w:t>Не менее 8</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r>
              <w:rPr>
                <w:rFonts w:ascii="PT Astra Serif" w:hAnsi="PT Astra Serif" w:cs="Helvetica"/>
                <w:color w:val="212529"/>
                <w:sz w:val="18"/>
                <w:szCs w:val="18"/>
              </w:rPr>
              <w:t>шт.</w:t>
            </w:r>
          </w:p>
        </w:tc>
        <w:tc>
          <w:tcPr>
            <w:tcW w:w="1134" w:type="dxa"/>
            <w:vMerge w:val="restart"/>
          </w:tcPr>
          <w:p w:rsidR="00C03209" w:rsidRDefault="00C03209" w:rsidP="00D52041">
            <w:pPr>
              <w:spacing w:after="0" w:line="240" w:lineRule="auto"/>
              <w:jc w:val="both"/>
              <w:rPr>
                <w:rFonts w:ascii="Times New Roman" w:hAnsi="Times New Roman"/>
                <w:sz w:val="18"/>
                <w:szCs w:val="18"/>
              </w:rPr>
            </w:pPr>
          </w:p>
        </w:tc>
        <w:tc>
          <w:tcPr>
            <w:tcW w:w="567"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Pr="00D52041" w:rsidRDefault="00C03209" w:rsidP="00D52041">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567" w:type="dxa"/>
            <w:vMerge w:val="restart"/>
          </w:tcPr>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both"/>
              <w:rPr>
                <w:rFonts w:ascii="Times New Roman" w:hAnsi="Times New Roman"/>
                <w:sz w:val="18"/>
                <w:szCs w:val="18"/>
              </w:rPr>
            </w:pPr>
          </w:p>
          <w:p w:rsidR="00C03209" w:rsidRDefault="00C03209" w:rsidP="00D52041">
            <w:pPr>
              <w:spacing w:after="0" w:line="240" w:lineRule="auto"/>
              <w:jc w:val="center"/>
              <w:rPr>
                <w:rFonts w:ascii="Times New Roman" w:hAnsi="Times New Roman"/>
                <w:sz w:val="18"/>
                <w:szCs w:val="18"/>
              </w:rPr>
            </w:pPr>
            <w:r w:rsidRPr="00D52041">
              <w:rPr>
                <w:rFonts w:ascii="Times New Roman" w:hAnsi="Times New Roman"/>
                <w:b/>
                <w:sz w:val="18"/>
                <w:szCs w:val="18"/>
              </w:rPr>
              <w:t>шт.</w:t>
            </w:r>
          </w:p>
        </w:tc>
        <w:tc>
          <w:tcPr>
            <w:tcW w:w="851" w:type="dxa"/>
            <w:vMerge w:val="restart"/>
          </w:tcPr>
          <w:p w:rsidR="00C03209" w:rsidRDefault="00C03209" w:rsidP="00D52041">
            <w:pPr>
              <w:spacing w:after="0" w:line="240" w:lineRule="auto"/>
              <w:jc w:val="both"/>
              <w:rPr>
                <w:rFonts w:ascii="Times New Roman" w:hAnsi="Times New Roman"/>
                <w:sz w:val="18"/>
                <w:szCs w:val="18"/>
              </w:rPr>
            </w:pPr>
          </w:p>
        </w:tc>
        <w:tc>
          <w:tcPr>
            <w:tcW w:w="1082" w:type="dxa"/>
            <w:vMerge w:val="restart"/>
          </w:tcPr>
          <w:p w:rsidR="00C03209" w:rsidRDefault="00C03209" w:rsidP="00D52041">
            <w:pPr>
              <w:spacing w:after="0" w:line="240" w:lineRule="auto"/>
              <w:jc w:val="both"/>
              <w:rPr>
                <w:rFonts w:ascii="Times New Roman" w:hAnsi="Times New Roman"/>
                <w:sz w:val="18"/>
                <w:szCs w:val="18"/>
              </w:rPr>
            </w:pPr>
          </w:p>
        </w:tc>
      </w:tr>
      <w:tr w:rsidR="00C03209" w:rsidTr="00C03209">
        <w:trPr>
          <w:trHeight w:val="1870"/>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after="0" w:line="240" w:lineRule="auto"/>
              <w:jc w:val="center"/>
            </w:pPr>
            <w:r>
              <w:rPr>
                <w:rFonts w:ascii="PT Astra Serif" w:hAnsi="PT Astra Serif"/>
                <w:sz w:val="18"/>
                <w:szCs w:val="18"/>
              </w:rPr>
              <w:t xml:space="preserve">Количество одновременно управляемых приборов типа «Прожектор сценического освещения с </w:t>
            </w:r>
            <w:proofErr w:type="spellStart"/>
            <w:r>
              <w:rPr>
                <w:rFonts w:ascii="PT Astra Serif" w:hAnsi="PT Astra Serif"/>
                <w:sz w:val="18"/>
                <w:szCs w:val="18"/>
              </w:rPr>
              <w:t>мультичипом</w:t>
            </w:r>
            <w:proofErr w:type="spellEnd"/>
            <w:r>
              <w:rPr>
                <w:rFonts w:ascii="PT Astra Serif" w:hAnsi="PT Astra Serif"/>
                <w:sz w:val="18"/>
                <w:szCs w:val="18"/>
              </w:rPr>
              <w:t>»</w:t>
            </w:r>
          </w:p>
        </w:tc>
        <w:tc>
          <w:tcPr>
            <w:tcW w:w="1418" w:type="dxa"/>
            <w:vAlign w:val="center"/>
          </w:tcPr>
          <w:p w:rsidR="00C03209" w:rsidRDefault="00C03209" w:rsidP="00C03209">
            <w:pPr>
              <w:spacing w:line="240" w:lineRule="auto"/>
              <w:jc w:val="center"/>
            </w:pPr>
            <w:r>
              <w:rPr>
                <w:rFonts w:ascii="PT Astra Serif" w:hAnsi="PT Astra Serif"/>
                <w:sz w:val="18"/>
                <w:szCs w:val="18"/>
              </w:rPr>
              <w:t>Не менее 22</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r>
              <w:rPr>
                <w:rFonts w:ascii="PT Astra Serif" w:hAnsi="PT Astra Serif" w:cs="Helvetica"/>
                <w:color w:val="212529"/>
                <w:sz w:val="18"/>
                <w:szCs w:val="18"/>
              </w:rPr>
              <w:t>шт.</w:t>
            </w: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8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sz w:val="18"/>
                <w:szCs w:val="18"/>
              </w:rPr>
              <w:t>Способ управления световыми приборами</w:t>
            </w:r>
          </w:p>
        </w:tc>
        <w:tc>
          <w:tcPr>
            <w:tcW w:w="1418" w:type="dxa"/>
            <w:vAlign w:val="center"/>
          </w:tcPr>
          <w:p w:rsidR="00C03209" w:rsidRDefault="00C03209" w:rsidP="00C03209">
            <w:pPr>
              <w:spacing w:line="240" w:lineRule="auto"/>
              <w:jc w:val="center"/>
            </w:pPr>
            <w:r>
              <w:rPr>
                <w:rFonts w:ascii="PT Astra Serif" w:hAnsi="PT Astra Serif"/>
                <w:sz w:val="18"/>
                <w:szCs w:val="18"/>
                <w:lang w:val="en-US"/>
              </w:rPr>
              <w:t>DMX512</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8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sz w:val="18"/>
                <w:szCs w:val="18"/>
              </w:rPr>
              <w:t>Возможность программирования сцен</w:t>
            </w:r>
          </w:p>
        </w:tc>
        <w:tc>
          <w:tcPr>
            <w:tcW w:w="1418" w:type="dxa"/>
            <w:vAlign w:val="center"/>
          </w:tcPr>
          <w:p w:rsidR="00C03209" w:rsidRDefault="00C03209" w:rsidP="00C03209">
            <w:pPr>
              <w:spacing w:line="240" w:lineRule="auto"/>
              <w:jc w:val="center"/>
            </w:pPr>
            <w:proofErr w:type="gramStart"/>
            <w:r>
              <w:rPr>
                <w:rFonts w:ascii="PT Astra Serif" w:hAnsi="PT Astra Serif"/>
                <w:sz w:val="18"/>
                <w:szCs w:val="18"/>
              </w:rPr>
              <w:t>да</w:t>
            </w:r>
            <w:proofErr w:type="gramEnd"/>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8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sz w:val="18"/>
                <w:szCs w:val="18"/>
              </w:rPr>
              <w:t>Способ управления светом</w:t>
            </w:r>
          </w:p>
        </w:tc>
        <w:tc>
          <w:tcPr>
            <w:tcW w:w="1418" w:type="dxa"/>
            <w:vAlign w:val="center"/>
          </w:tcPr>
          <w:p w:rsidR="00C03209" w:rsidRDefault="00C03209" w:rsidP="00C03209">
            <w:pPr>
              <w:spacing w:line="240" w:lineRule="auto"/>
              <w:jc w:val="center"/>
            </w:pPr>
            <w:proofErr w:type="spellStart"/>
            <w:r>
              <w:rPr>
                <w:rFonts w:ascii="PT Astra Serif" w:hAnsi="PT Astra Serif"/>
                <w:sz w:val="18"/>
                <w:szCs w:val="18"/>
              </w:rPr>
              <w:t>Фейдеры</w:t>
            </w:r>
            <w:proofErr w:type="spellEnd"/>
            <w:r>
              <w:rPr>
                <w:rFonts w:ascii="PT Astra Serif" w:hAnsi="PT Astra Serif"/>
                <w:sz w:val="18"/>
                <w:szCs w:val="18"/>
              </w:rPr>
              <w:t xml:space="preserve"> и кнопки</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8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sz w:val="18"/>
                <w:szCs w:val="18"/>
              </w:rPr>
              <w:t>Наличие разъемов</w:t>
            </w:r>
          </w:p>
        </w:tc>
        <w:tc>
          <w:tcPr>
            <w:tcW w:w="1418" w:type="dxa"/>
            <w:vAlign w:val="center"/>
          </w:tcPr>
          <w:p w:rsidR="00C03209" w:rsidRDefault="00C03209" w:rsidP="00C03209">
            <w:pPr>
              <w:spacing w:after="0" w:line="240" w:lineRule="auto"/>
              <w:jc w:val="center"/>
            </w:pPr>
            <w:r>
              <w:rPr>
                <w:rFonts w:ascii="PT Astra Serif" w:hAnsi="PT Astra Serif"/>
                <w:sz w:val="18"/>
                <w:szCs w:val="18"/>
                <w:lang w:val="en-US"/>
              </w:rPr>
              <w:t xml:space="preserve">Midi In, Out </w:t>
            </w:r>
            <w:r>
              <w:rPr>
                <w:rFonts w:ascii="PT Astra Serif" w:hAnsi="PT Astra Serif"/>
                <w:sz w:val="18"/>
                <w:szCs w:val="18"/>
              </w:rPr>
              <w:t>и</w:t>
            </w:r>
            <w:r>
              <w:rPr>
                <w:rFonts w:ascii="PT Astra Serif" w:hAnsi="PT Astra Serif"/>
                <w:sz w:val="18"/>
                <w:szCs w:val="18"/>
                <w:lang w:val="en-US"/>
              </w:rPr>
              <w:t xml:space="preserve"> Thru, </w:t>
            </w:r>
            <w:r>
              <w:rPr>
                <w:rFonts w:ascii="PT Astra Serif" w:hAnsi="PT Astra Serif"/>
                <w:sz w:val="18"/>
                <w:szCs w:val="18"/>
              </w:rPr>
              <w:t>линейный аудиовход</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8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sz w:val="18"/>
                <w:szCs w:val="18"/>
              </w:rPr>
              <w:t>Возможность синхронизации со звуком</w:t>
            </w:r>
          </w:p>
        </w:tc>
        <w:tc>
          <w:tcPr>
            <w:tcW w:w="1418" w:type="dxa"/>
            <w:vAlign w:val="center"/>
          </w:tcPr>
          <w:p w:rsidR="00C03209" w:rsidRDefault="00C03209" w:rsidP="00C03209">
            <w:pPr>
              <w:spacing w:line="240" w:lineRule="auto"/>
              <w:jc w:val="center"/>
            </w:pPr>
            <w:proofErr w:type="gramStart"/>
            <w:r>
              <w:rPr>
                <w:rFonts w:ascii="PT Astra Serif" w:hAnsi="PT Astra Serif"/>
                <w:sz w:val="18"/>
                <w:szCs w:val="18"/>
              </w:rPr>
              <w:t>да</w:t>
            </w:r>
            <w:proofErr w:type="gramEnd"/>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C03209">
        <w:trPr>
          <w:trHeight w:val="87"/>
        </w:trPr>
        <w:tc>
          <w:tcPr>
            <w:tcW w:w="284" w:type="dxa"/>
            <w:vMerge/>
          </w:tcPr>
          <w:p w:rsidR="00C03209" w:rsidRDefault="00C03209" w:rsidP="00D52041">
            <w:pPr>
              <w:spacing w:after="0" w:line="240" w:lineRule="auto"/>
              <w:jc w:val="both"/>
              <w:rPr>
                <w:rFonts w:ascii="Times New Roman" w:hAnsi="Times New Roman"/>
                <w:sz w:val="18"/>
                <w:szCs w:val="18"/>
              </w:rPr>
            </w:pPr>
          </w:p>
        </w:tc>
        <w:tc>
          <w:tcPr>
            <w:tcW w:w="1560" w:type="dxa"/>
            <w:vMerge/>
          </w:tcPr>
          <w:p w:rsidR="00C03209" w:rsidRDefault="00C03209" w:rsidP="00D52041">
            <w:pPr>
              <w:spacing w:after="0" w:line="240" w:lineRule="auto"/>
              <w:jc w:val="both"/>
              <w:rPr>
                <w:rFonts w:ascii="Times New Roman" w:hAnsi="Times New Roman"/>
                <w:sz w:val="18"/>
                <w:szCs w:val="18"/>
              </w:rPr>
            </w:pPr>
          </w:p>
        </w:tc>
        <w:tc>
          <w:tcPr>
            <w:tcW w:w="1842" w:type="dxa"/>
            <w:vAlign w:val="center"/>
          </w:tcPr>
          <w:p w:rsidR="00C03209" w:rsidRDefault="00C03209" w:rsidP="00C03209">
            <w:pPr>
              <w:spacing w:line="240" w:lineRule="auto"/>
              <w:jc w:val="center"/>
            </w:pPr>
            <w:r>
              <w:rPr>
                <w:rFonts w:ascii="PT Astra Serif" w:hAnsi="PT Astra Serif"/>
                <w:sz w:val="18"/>
                <w:szCs w:val="18"/>
              </w:rPr>
              <w:t>Общее количество каналов управления</w:t>
            </w:r>
          </w:p>
        </w:tc>
        <w:tc>
          <w:tcPr>
            <w:tcW w:w="1418" w:type="dxa"/>
            <w:vAlign w:val="center"/>
          </w:tcPr>
          <w:p w:rsidR="00C03209" w:rsidRDefault="00C03209" w:rsidP="00C03209">
            <w:pPr>
              <w:spacing w:line="240" w:lineRule="auto"/>
              <w:jc w:val="center"/>
            </w:pPr>
            <w:r>
              <w:rPr>
                <w:rFonts w:ascii="PT Astra Serif" w:hAnsi="PT Astra Serif"/>
                <w:sz w:val="18"/>
                <w:szCs w:val="18"/>
              </w:rPr>
              <w:t>Не менее 48</w:t>
            </w:r>
          </w:p>
        </w:tc>
        <w:tc>
          <w:tcPr>
            <w:tcW w:w="1417" w:type="dxa"/>
            <w:vAlign w:val="center"/>
          </w:tcPr>
          <w:p w:rsidR="00C03209" w:rsidRPr="00BC6B34" w:rsidRDefault="00C03209" w:rsidP="00C03209">
            <w:pPr>
              <w:tabs>
                <w:tab w:val="left" w:pos="4140"/>
              </w:tabs>
              <w:spacing w:line="240" w:lineRule="auto"/>
              <w:jc w:val="center"/>
              <w:rPr>
                <w:rFonts w:ascii="PT Astra Serif" w:hAnsi="PT Astra Serif" w:cs="Helvetica"/>
                <w:color w:val="212529"/>
                <w:sz w:val="18"/>
                <w:szCs w:val="18"/>
              </w:rPr>
            </w:pPr>
            <w:r>
              <w:rPr>
                <w:rFonts w:ascii="PT Astra Serif" w:hAnsi="PT Astra Serif" w:cs="Helvetica"/>
                <w:color w:val="212529"/>
                <w:sz w:val="18"/>
                <w:szCs w:val="18"/>
              </w:rPr>
              <w:t>шт.</w:t>
            </w:r>
          </w:p>
        </w:tc>
        <w:tc>
          <w:tcPr>
            <w:tcW w:w="1134"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567" w:type="dxa"/>
            <w:vMerge/>
          </w:tcPr>
          <w:p w:rsidR="00C03209" w:rsidRDefault="00C03209" w:rsidP="00D52041">
            <w:pPr>
              <w:spacing w:after="0" w:line="240" w:lineRule="auto"/>
              <w:jc w:val="both"/>
              <w:rPr>
                <w:rFonts w:ascii="Times New Roman" w:hAnsi="Times New Roman"/>
                <w:sz w:val="18"/>
                <w:szCs w:val="18"/>
              </w:rPr>
            </w:pPr>
          </w:p>
        </w:tc>
        <w:tc>
          <w:tcPr>
            <w:tcW w:w="851" w:type="dxa"/>
            <w:vMerge/>
          </w:tcPr>
          <w:p w:rsidR="00C03209" w:rsidRDefault="00C03209" w:rsidP="00D52041">
            <w:pPr>
              <w:spacing w:after="0" w:line="240" w:lineRule="auto"/>
              <w:jc w:val="both"/>
              <w:rPr>
                <w:rFonts w:ascii="Times New Roman" w:hAnsi="Times New Roman"/>
                <w:sz w:val="18"/>
                <w:szCs w:val="18"/>
              </w:rPr>
            </w:pPr>
          </w:p>
        </w:tc>
        <w:tc>
          <w:tcPr>
            <w:tcW w:w="1082" w:type="dxa"/>
            <w:vMerge/>
          </w:tcPr>
          <w:p w:rsidR="00C03209" w:rsidRDefault="00C03209" w:rsidP="00D52041">
            <w:pPr>
              <w:spacing w:after="0" w:line="240" w:lineRule="auto"/>
              <w:jc w:val="both"/>
              <w:rPr>
                <w:rFonts w:ascii="Times New Roman" w:hAnsi="Times New Roman"/>
                <w:sz w:val="18"/>
                <w:szCs w:val="18"/>
              </w:rPr>
            </w:pPr>
          </w:p>
        </w:tc>
      </w:tr>
      <w:tr w:rsidR="00C03209" w:rsidTr="003B3760">
        <w:trPr>
          <w:trHeight w:val="101"/>
        </w:trPr>
        <w:tc>
          <w:tcPr>
            <w:tcW w:w="9640" w:type="dxa"/>
            <w:gridSpan w:val="9"/>
          </w:tcPr>
          <w:p w:rsidR="00C03209" w:rsidRPr="004939D5" w:rsidRDefault="00C03209" w:rsidP="003F6EF7">
            <w:pPr>
              <w:spacing w:after="0" w:line="240" w:lineRule="auto"/>
              <w:jc w:val="both"/>
              <w:rPr>
                <w:rFonts w:ascii="Times New Roman" w:hAnsi="Times New Roman"/>
                <w:b/>
                <w:sz w:val="18"/>
                <w:szCs w:val="18"/>
              </w:rPr>
            </w:pPr>
            <w:r>
              <w:rPr>
                <w:rFonts w:ascii="Times New Roman" w:hAnsi="Times New Roman"/>
                <w:b/>
                <w:sz w:val="18"/>
                <w:szCs w:val="18"/>
              </w:rPr>
              <w:t xml:space="preserve">                                                                                                                                                                                                      </w:t>
            </w:r>
            <w:r w:rsidRPr="004939D5">
              <w:rPr>
                <w:rFonts w:ascii="Times New Roman" w:hAnsi="Times New Roman"/>
                <w:b/>
                <w:sz w:val="18"/>
                <w:szCs w:val="18"/>
              </w:rPr>
              <w:t>Итог:</w:t>
            </w:r>
          </w:p>
        </w:tc>
        <w:tc>
          <w:tcPr>
            <w:tcW w:w="1082" w:type="dxa"/>
          </w:tcPr>
          <w:p w:rsidR="00C03209" w:rsidRDefault="00C03209" w:rsidP="003F6EF7">
            <w:pPr>
              <w:spacing w:after="0" w:line="240" w:lineRule="auto"/>
              <w:jc w:val="both"/>
              <w:rPr>
                <w:rFonts w:ascii="Times New Roman" w:hAnsi="Times New Roman"/>
                <w:sz w:val="18"/>
                <w:szCs w:val="18"/>
              </w:rPr>
            </w:pPr>
          </w:p>
        </w:tc>
      </w:tr>
      <w:tr w:rsidR="00C03209" w:rsidTr="00FB5F90">
        <w:trPr>
          <w:trHeight w:val="227"/>
        </w:trPr>
        <w:tc>
          <w:tcPr>
            <w:tcW w:w="9640" w:type="dxa"/>
            <w:gridSpan w:val="9"/>
          </w:tcPr>
          <w:p w:rsidR="00C03209" w:rsidRPr="004939D5" w:rsidRDefault="00C03209" w:rsidP="003F6EF7">
            <w:pPr>
              <w:spacing w:after="0" w:line="240" w:lineRule="auto"/>
              <w:jc w:val="both"/>
              <w:rPr>
                <w:rFonts w:ascii="Times New Roman" w:hAnsi="Times New Roman"/>
                <w:b/>
                <w:sz w:val="18"/>
                <w:szCs w:val="18"/>
              </w:rPr>
            </w:pPr>
            <w:r>
              <w:rPr>
                <w:rFonts w:ascii="Times New Roman" w:hAnsi="Times New Roman"/>
                <w:b/>
                <w:sz w:val="18"/>
                <w:szCs w:val="18"/>
              </w:rPr>
              <w:t xml:space="preserve">                                                                                                                                                                       </w:t>
            </w:r>
            <w:r w:rsidRPr="004939D5">
              <w:rPr>
                <w:rFonts w:ascii="Times New Roman" w:hAnsi="Times New Roman"/>
                <w:b/>
                <w:sz w:val="18"/>
                <w:szCs w:val="18"/>
              </w:rPr>
              <w:t>В том числе НДС __%</w:t>
            </w:r>
            <w:r>
              <w:rPr>
                <w:rFonts w:ascii="Times New Roman" w:hAnsi="Times New Roman"/>
                <w:b/>
                <w:sz w:val="18"/>
                <w:szCs w:val="18"/>
              </w:rPr>
              <w:t>:</w:t>
            </w:r>
          </w:p>
        </w:tc>
        <w:tc>
          <w:tcPr>
            <w:tcW w:w="1082" w:type="dxa"/>
          </w:tcPr>
          <w:p w:rsidR="00C03209" w:rsidRDefault="00C03209" w:rsidP="003F6EF7">
            <w:pPr>
              <w:spacing w:after="0" w:line="240" w:lineRule="auto"/>
              <w:jc w:val="both"/>
              <w:rPr>
                <w:rFonts w:ascii="Times New Roman" w:hAnsi="Times New Roman"/>
                <w:sz w:val="18"/>
                <w:szCs w:val="18"/>
              </w:rPr>
            </w:pPr>
          </w:p>
        </w:tc>
      </w:tr>
    </w:tbl>
    <w:p w:rsidR="00FD4B3F" w:rsidRDefault="00FD4B3F" w:rsidP="008A09A0">
      <w:pPr>
        <w:spacing w:after="0" w:line="240" w:lineRule="auto"/>
        <w:ind w:firstLine="708"/>
        <w:jc w:val="both"/>
        <w:rPr>
          <w:rFonts w:ascii="Times New Roman" w:hAnsi="Times New Roman"/>
          <w:sz w:val="18"/>
          <w:szCs w:val="18"/>
        </w:rPr>
      </w:pPr>
    </w:p>
    <w:p w:rsidR="004939D5" w:rsidRPr="00B05666" w:rsidRDefault="004939D5" w:rsidP="00C03209">
      <w:pPr>
        <w:spacing w:after="0" w:line="240" w:lineRule="auto"/>
        <w:jc w:val="both"/>
        <w:rPr>
          <w:rFonts w:ascii="Times New Roman" w:hAnsi="Times New Roman"/>
          <w:sz w:val="18"/>
          <w:szCs w:val="18"/>
        </w:rPr>
      </w:pPr>
    </w:p>
    <w:p w:rsidR="009871C5" w:rsidRPr="007A45AA" w:rsidRDefault="0015327F" w:rsidP="007A45AA">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r w:rsidRPr="00B05666">
        <w:rPr>
          <w:rFonts w:ascii="Times New Roman" w:hAnsi="Times New Roman"/>
          <w:sz w:val="18"/>
          <w:szCs w:val="18"/>
        </w:rPr>
        <w:t xml:space="preserve"> </w:t>
      </w:r>
      <w:proofErr w:type="gramStart"/>
      <w:r w:rsidRPr="00B05666">
        <w:rPr>
          <w:rFonts w:ascii="Times New Roman" w:hAnsi="Times New Roman"/>
          <w:sz w:val="18"/>
          <w:szCs w:val="18"/>
        </w:rPr>
        <w:t>(</w:t>
      </w:r>
      <w:r w:rsidR="00FE158B" w:rsidRPr="00B05666">
        <w:rPr>
          <w:rFonts w:ascii="Times New Roman" w:hAnsi="Times New Roman"/>
          <w:sz w:val="18"/>
          <w:szCs w:val="18"/>
          <w:u w:val="single"/>
        </w:rPr>
        <w:t xml:space="preserve">  </w:t>
      </w:r>
      <w:proofErr w:type="gramEnd"/>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в  том числе НДС ___% - на сумму _____________/ НДС не облагается.</w:t>
      </w:r>
    </w:p>
    <w:p w:rsidR="009A1CB4" w:rsidRPr="007A45AA" w:rsidRDefault="009E00C0" w:rsidP="007A45AA">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A83527">
        <w:rPr>
          <w:rFonts w:ascii="Times New Roman" w:hAnsi="Times New Roman"/>
          <w:sz w:val="18"/>
          <w:szCs w:val="18"/>
        </w:rPr>
        <w:t>30</w:t>
      </w:r>
      <w:r w:rsidRPr="00B05666">
        <w:rPr>
          <w:rFonts w:ascii="Times New Roman" w:hAnsi="Times New Roman"/>
          <w:sz w:val="18"/>
          <w:szCs w:val="18"/>
        </w:rPr>
        <w:t xml:space="preserve"> (</w:t>
      </w:r>
      <w:r w:rsidR="00A83527">
        <w:rPr>
          <w:rFonts w:ascii="Times New Roman" w:hAnsi="Times New Roman"/>
          <w:sz w:val="18"/>
          <w:szCs w:val="18"/>
        </w:rPr>
        <w:t>тридцати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 xml:space="preserve">На поставляемый Товар устанавливается срок </w:t>
      </w:r>
      <w:r w:rsidRPr="004939D5">
        <w:rPr>
          <w:rFonts w:ascii="Times New Roman" w:hAnsi="Times New Roman"/>
          <w:b/>
          <w:sz w:val="18"/>
          <w:szCs w:val="18"/>
        </w:rPr>
        <w:t xml:space="preserve">гарантийной эксплуатации Товара продолжительностью </w:t>
      </w:r>
      <w:r w:rsidR="004939D5" w:rsidRPr="004939D5">
        <w:rPr>
          <w:rFonts w:ascii="Times New Roman" w:hAnsi="Times New Roman"/>
          <w:b/>
          <w:sz w:val="18"/>
          <w:szCs w:val="18"/>
        </w:rPr>
        <w:br/>
      </w:r>
      <w:r w:rsidRPr="004939D5">
        <w:rPr>
          <w:rFonts w:ascii="Times New Roman" w:hAnsi="Times New Roman"/>
          <w:b/>
          <w:sz w:val="18"/>
          <w:szCs w:val="18"/>
        </w:rPr>
        <w:t>не менее 12 (двенадцати) месяцев с даты поставки Товара</w:t>
      </w:r>
      <w:r>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7A45AA" w:rsidRPr="004939D5" w:rsidRDefault="007A45AA" w:rsidP="007A45AA">
      <w:pPr>
        <w:spacing w:after="0" w:line="228" w:lineRule="auto"/>
        <w:ind w:firstLine="709"/>
        <w:jc w:val="both"/>
        <w:rPr>
          <w:rFonts w:ascii="Times New Roman" w:hAnsi="Times New Roman"/>
          <w:b/>
          <w:sz w:val="18"/>
          <w:szCs w:val="18"/>
        </w:rPr>
      </w:pPr>
      <w:r w:rsidRPr="004939D5">
        <w:rPr>
          <w:rFonts w:ascii="Times New Roman" w:hAnsi="Times New Roman"/>
          <w:b/>
          <w:sz w:val="18"/>
          <w:szCs w:val="18"/>
        </w:rPr>
        <w:t>Товар поставляется транспортом Поставщика, стоимость доставки и разгрузки входит в стоимость поставляемого Товара.</w:t>
      </w:r>
    </w:p>
    <w:p w:rsidR="00A861C2" w:rsidRPr="00B05666" w:rsidRDefault="00A861C2" w:rsidP="00F9190C">
      <w:pPr>
        <w:spacing w:after="0" w:line="228" w:lineRule="auto"/>
        <w:ind w:firstLine="709"/>
        <w:jc w:val="both"/>
        <w:rPr>
          <w:rFonts w:ascii="Times New Roman" w:hAnsi="Times New Roman"/>
          <w:sz w:val="18"/>
          <w:szCs w:val="18"/>
        </w:rPr>
      </w:pPr>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Начальник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2F5889">
        <w:tc>
          <w:tcPr>
            <w:tcW w:w="4820" w:type="dxa"/>
            <w:shd w:val="clear" w:color="auto" w:fill="auto"/>
          </w:tcPr>
          <w:p w:rsidR="00FD4B3F" w:rsidRPr="00B05666" w:rsidRDefault="00FD4B3F" w:rsidP="007A45AA">
            <w:pPr>
              <w:pStyle w:val="ConsPlusNormal"/>
              <w:spacing w:line="228" w:lineRule="auto"/>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В. С. Злобин /</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D4B3F"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Arial Unicode MS"/>
    <w:panose1 w:val="020B0600000101010101"/>
    <w:charset w:val="81"/>
    <w:family w:val="roman"/>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02B6"/>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3F6EF7"/>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939D5"/>
    <w:rsid w:val="004A2582"/>
    <w:rsid w:val="004A3551"/>
    <w:rsid w:val="004A52CE"/>
    <w:rsid w:val="004B1320"/>
    <w:rsid w:val="004B1D43"/>
    <w:rsid w:val="004B6E5E"/>
    <w:rsid w:val="004B6EDA"/>
    <w:rsid w:val="004C28E8"/>
    <w:rsid w:val="004C6925"/>
    <w:rsid w:val="004D1C73"/>
    <w:rsid w:val="004E5586"/>
    <w:rsid w:val="004E5906"/>
    <w:rsid w:val="004E6337"/>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0ECE"/>
    <w:rsid w:val="007A1F10"/>
    <w:rsid w:val="007A45AA"/>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2B3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1CB4"/>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3527"/>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7036F"/>
    <w:rsid w:val="00B73C7A"/>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3209"/>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094F"/>
    <w:rsid w:val="00D1319E"/>
    <w:rsid w:val="00D131DD"/>
    <w:rsid w:val="00D1610B"/>
    <w:rsid w:val="00D163D3"/>
    <w:rsid w:val="00D25C26"/>
    <w:rsid w:val="00D31B33"/>
    <w:rsid w:val="00D32951"/>
    <w:rsid w:val="00D33F38"/>
    <w:rsid w:val="00D378E5"/>
    <w:rsid w:val="00D40C26"/>
    <w:rsid w:val="00D435EE"/>
    <w:rsid w:val="00D43881"/>
    <w:rsid w:val="00D5204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8869C-D9ED-43B6-9A61-ECEF7D6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44846347">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25B82-B715-4525-9D24-7902B0DC7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4521</Words>
  <Characters>25773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30234</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41</cp:revision>
  <cp:lastPrinted>2026-07-29T08:56:00Z</cp:lastPrinted>
  <dcterms:created xsi:type="dcterms:W3CDTF">2026-07-06T05:54:00Z</dcterms:created>
  <dcterms:modified xsi:type="dcterms:W3CDTF">2026-07-30T06:24:00Z</dcterms:modified>
</cp:coreProperties>
</file>