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A1A3" w14:textId="77777777" w:rsidR="004A17D4" w:rsidRDefault="000B1E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Государственный контракт  №</w:t>
      </w:r>
      <w:r w:rsidR="00073D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</w:p>
    <w:p w14:paraId="2846DDC2" w14:textId="77777777" w:rsidR="004A17D4" w:rsidRDefault="000B1E4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 xml:space="preserve">на </w:t>
      </w:r>
      <w:r w:rsidR="007F461E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>оказание услуг</w:t>
      </w:r>
      <w:r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 xml:space="preserve"> по </w:t>
      </w:r>
      <w:r w:rsidR="00073D4B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>проведению топографической съемки</w:t>
      </w:r>
    </w:p>
    <w:p w14:paraId="41B61266" w14:textId="43AEA993" w:rsidR="004A17D4" w:rsidRPr="00364A98" w:rsidRDefault="000B1E4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color w:val="333333"/>
          <w:sz w:val="24"/>
          <w:szCs w:val="24"/>
        </w:rPr>
      </w:pPr>
      <w:r w:rsidRPr="00364A98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364A98" w:rsidRPr="00364A98">
        <w:rPr>
          <w:rFonts w:ascii="Times New Roman" w:hAnsi="Times New Roman"/>
          <w:kern w:val="2"/>
          <w:sz w:val="24"/>
          <w:szCs w:val="24"/>
          <w:lang w:eastAsia="ar-SA"/>
        </w:rPr>
        <w:t>ИКЗ 261390641181639060100100050000000244</w:t>
      </w:r>
    </w:p>
    <w:p w14:paraId="00ECB25E" w14:textId="77777777" w:rsidR="004A17D4" w:rsidRPr="00364A98" w:rsidRDefault="004A17D4">
      <w:pPr>
        <w:suppressAutoHyphens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83756D" w14:textId="39035E60" w:rsidR="004A17D4" w:rsidRDefault="000B1E4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364A98">
        <w:rPr>
          <w:rFonts w:ascii="Times New Roman" w:hAnsi="Times New Roman"/>
          <w:sz w:val="24"/>
          <w:szCs w:val="24"/>
        </w:rPr>
        <w:t>Калининград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«___»_______ 202</w:t>
      </w:r>
      <w:r w:rsidR="00364A9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353C8FB2" w14:textId="77777777" w:rsidR="004A17D4" w:rsidRDefault="004A17D4">
      <w:pPr>
        <w:spacing w:after="0" w:line="240" w:lineRule="auto"/>
        <w:ind w:right="-1" w:firstLine="142"/>
        <w:rPr>
          <w:rFonts w:ascii="Times New Roman" w:hAnsi="Times New Roman"/>
          <w:sz w:val="24"/>
          <w:szCs w:val="24"/>
        </w:rPr>
      </w:pPr>
    </w:p>
    <w:p w14:paraId="07D43EBE" w14:textId="1DE7C509" w:rsidR="004A17D4" w:rsidRPr="00364A98" w:rsidRDefault="000B1E40" w:rsidP="00364A98">
      <w:pPr>
        <w:pStyle w:val="Textbody"/>
        <w:ind w:firstLine="567"/>
        <w:rPr>
          <w:b/>
        </w:rPr>
      </w:pPr>
      <w:r>
        <w:rPr>
          <w:b/>
        </w:rPr>
        <w:t>Федеральное казенное учреждение</w:t>
      </w:r>
      <w:r w:rsidR="00364A98">
        <w:rPr>
          <w:b/>
        </w:rPr>
        <w:t xml:space="preserve"> </w:t>
      </w:r>
      <w:r w:rsidR="00364A98" w:rsidRPr="00364A98">
        <w:rPr>
          <w:b/>
        </w:rPr>
        <w:t xml:space="preserve">Исправительный Центр №1  (ФКУ ИЦ-1 УФСИН России по Калининградской области), в лице </w:t>
      </w:r>
      <w:r w:rsidR="00364A98">
        <w:rPr>
          <w:b/>
        </w:rPr>
        <w:t>в</w:t>
      </w:r>
      <w:r w:rsidR="00364A98" w:rsidRPr="00364A98">
        <w:rPr>
          <w:b/>
        </w:rPr>
        <w:t>рио начальника, майора внутренней службы Сергея Сергеевича. Маликова, действующего на основании Устава, именуемое в дальнейшем «Заказчик»,</w:t>
      </w:r>
      <w:r>
        <w:rPr>
          <w:b/>
        </w:rPr>
        <w:t xml:space="preserve"> </w:t>
      </w:r>
      <w:r>
        <w:t xml:space="preserve">с одной стороны, и </w:t>
      </w:r>
      <w:r>
        <w:rPr>
          <w:sz w:val="22"/>
          <w:szCs w:val="22"/>
        </w:rPr>
        <w:t xml:space="preserve"> </w:t>
      </w:r>
      <w:r w:rsidR="0099571A">
        <w:rPr>
          <w:sz w:val="22"/>
          <w:szCs w:val="22"/>
        </w:rPr>
        <w:t>_________________________________________</w:t>
      </w:r>
      <w:r>
        <w:t xml:space="preserve"> </w:t>
      </w:r>
      <w:r>
        <w:rPr>
          <w:b/>
        </w:rPr>
        <w:t xml:space="preserve">, </w:t>
      </w:r>
      <w:r>
        <w:t>именуемое в дальнейшем</w:t>
      </w:r>
      <w:r>
        <w:rPr>
          <w:b/>
        </w:rPr>
        <w:t xml:space="preserve"> «Исполнитель» </w:t>
      </w:r>
      <w:r>
        <w:t>, в лице</w:t>
      </w:r>
      <w:r w:rsidR="0099571A">
        <w:t xml:space="preserve"> ________________________________</w:t>
      </w:r>
      <w:r w:rsidR="00A16A64">
        <w:t>__________</w:t>
      </w:r>
      <w:r w:rsidR="0099571A">
        <w:t>__</w:t>
      </w:r>
      <w:r>
        <w:t>., с другой стороны, в дальнейшем вместе именуемые «Стороны», в соответствии с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14:paraId="7477C36E" w14:textId="77777777" w:rsidR="004A17D4" w:rsidRDefault="004A17D4">
      <w:pPr>
        <w:widowControl w:val="0"/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914CF2" w14:textId="77777777" w:rsidR="004A17D4" w:rsidRDefault="000B1E40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14:paraId="2E41AEAA" w14:textId="091F4F3F" w:rsidR="004A17D4" w:rsidRDefault="000B1E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/>
          <w:sz w:val="24"/>
          <w:szCs w:val="24"/>
        </w:rPr>
        <w:t xml:space="preserve">Исполнитель по заданию Заказчика </w:t>
      </w:r>
      <w:r w:rsidR="00073D4B">
        <w:rPr>
          <w:rFonts w:ascii="Times New Roman" w:eastAsia="Times New Roman" w:hAnsi="Times New Roman"/>
          <w:sz w:val="24"/>
          <w:szCs w:val="24"/>
        </w:rPr>
        <w:t>оказывает услугу по проведению топографической съемк</w:t>
      </w:r>
      <w:r w:rsidR="005C782C">
        <w:rPr>
          <w:rFonts w:ascii="Times New Roman" w:eastAsia="Times New Roman" w:hAnsi="Times New Roman"/>
          <w:sz w:val="24"/>
          <w:szCs w:val="24"/>
        </w:rPr>
        <w:t>и</w:t>
      </w:r>
      <w:r w:rsidR="00603C42">
        <w:rPr>
          <w:rFonts w:ascii="Times New Roman" w:eastAsia="Times New Roman" w:hAnsi="Times New Roman"/>
          <w:sz w:val="24"/>
          <w:szCs w:val="24"/>
        </w:rPr>
        <w:t xml:space="preserve"> (Приложение № 1)</w:t>
      </w:r>
      <w:r>
        <w:rPr>
          <w:rFonts w:ascii="Times New Roman" w:eastAsia="Times New Roman" w:hAnsi="Times New Roman"/>
          <w:sz w:val="24"/>
          <w:szCs w:val="24"/>
        </w:rPr>
        <w:t xml:space="preserve">, а Заказчик обязуется принять и оплатить </w:t>
      </w:r>
      <w:r w:rsidR="00073D4B">
        <w:rPr>
          <w:rFonts w:ascii="Times New Roman" w:eastAsia="Times New Roman" w:hAnsi="Times New Roman"/>
          <w:sz w:val="24"/>
          <w:szCs w:val="24"/>
        </w:rPr>
        <w:t>оказанные услуги</w:t>
      </w:r>
      <w:r>
        <w:rPr>
          <w:rFonts w:ascii="Times New Roman" w:eastAsia="Times New Roman" w:hAnsi="Times New Roman"/>
          <w:sz w:val="24"/>
          <w:szCs w:val="24"/>
        </w:rPr>
        <w:t xml:space="preserve"> Исполнителе</w:t>
      </w:r>
      <w:r w:rsidR="00073D4B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8D685ED" w14:textId="3D1A951E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Место </w:t>
      </w:r>
      <w:r w:rsidR="00073D4B">
        <w:rPr>
          <w:rFonts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5C78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82C" w:rsidRPr="005C782C">
        <w:rPr>
          <w:rFonts w:ascii="Times New Roman" w:hAnsi="Times New Roman"/>
          <w:sz w:val="24"/>
          <w:szCs w:val="24"/>
          <w:lang w:eastAsia="ru-RU"/>
        </w:rPr>
        <w:t>236029, г.</w:t>
      </w:r>
      <w:r w:rsidR="00C059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82C" w:rsidRPr="005C782C">
        <w:rPr>
          <w:rFonts w:ascii="Times New Roman" w:hAnsi="Times New Roman"/>
          <w:sz w:val="24"/>
          <w:szCs w:val="24"/>
          <w:lang w:eastAsia="ru-RU"/>
        </w:rPr>
        <w:t>Калининград, ул. А.</w:t>
      </w:r>
      <w:r w:rsidR="00C059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82C" w:rsidRPr="005C782C">
        <w:rPr>
          <w:rFonts w:ascii="Times New Roman" w:hAnsi="Times New Roman"/>
          <w:sz w:val="24"/>
          <w:szCs w:val="24"/>
          <w:lang w:eastAsia="ru-RU"/>
        </w:rPr>
        <w:t>Невского 190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8DCAA97" w14:textId="464E5A0E" w:rsidR="004A17D4" w:rsidRDefault="000B1E40">
      <w:pPr>
        <w:tabs>
          <w:tab w:val="left" w:pos="851"/>
          <w:tab w:val="left" w:pos="1134"/>
          <w:tab w:val="left" w:pos="1276"/>
        </w:tabs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4"/>
          <w:lang w:eastAsia="ru-RU"/>
        </w:rPr>
        <w:t>1.3.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Срок </w:t>
      </w:r>
      <w:r w:rsidR="00073D4B">
        <w:rPr>
          <w:rFonts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5C782C">
        <w:rPr>
          <w:rFonts w:ascii="Times New Roman" w:hAnsi="Times New Roman"/>
          <w:sz w:val="24"/>
          <w:szCs w:val="24"/>
          <w:lang w:eastAsia="ru-RU"/>
        </w:rPr>
        <w:t xml:space="preserve"> в течение</w:t>
      </w:r>
      <w:r w:rsidR="00C05975">
        <w:rPr>
          <w:rFonts w:ascii="Times New Roman" w:hAnsi="Times New Roman"/>
          <w:sz w:val="24"/>
          <w:szCs w:val="24"/>
          <w:lang w:eastAsia="ru-RU"/>
        </w:rPr>
        <w:t xml:space="preserve"> 15-ти календарных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C05975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="0018669D" w:rsidRPr="00C05975">
        <w:rPr>
          <w:rFonts w:ascii="Times New Roman" w:hAnsi="Times New Roman"/>
          <w:bCs/>
          <w:sz w:val="24"/>
          <w:szCs w:val="24"/>
          <w:lang w:eastAsia="ru-RU"/>
        </w:rPr>
        <w:t xml:space="preserve"> даты заключения Контракта</w:t>
      </w:r>
      <w:r w:rsidR="00C059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18669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5489465C" w14:textId="77777777" w:rsidR="004A17D4" w:rsidRDefault="000B1E40">
      <w:pPr>
        <w:tabs>
          <w:tab w:val="left" w:pos="851"/>
          <w:tab w:val="left" w:pos="1080"/>
          <w:tab w:val="left" w:pos="1134"/>
          <w:tab w:val="left" w:pos="1851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1.4. </w:t>
      </w:r>
      <w:r w:rsidR="00A34985">
        <w:rPr>
          <w:rFonts w:ascii="Times New Roman" w:hAnsi="Times New Roman"/>
          <w:color w:val="000000"/>
          <w:sz w:val="24"/>
          <w:szCs w:val="24"/>
          <w:lang w:eastAsia="ru-RU"/>
        </w:rPr>
        <w:t>Оказанные услуги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соответствовать требованиям государственных стандартов Российской Федерации (в случае если данные требования предъявляются действующим законодательством Российской Федерации). </w:t>
      </w:r>
    </w:p>
    <w:p w14:paraId="315D19A7" w14:textId="77777777" w:rsidR="004A17D4" w:rsidRDefault="004A17D4">
      <w:pPr>
        <w:pStyle w:val="Standard"/>
        <w:tabs>
          <w:tab w:val="left" w:pos="0"/>
        </w:tabs>
        <w:ind w:firstLine="567"/>
        <w:jc w:val="center"/>
        <w:rPr>
          <w:b/>
          <w:bCs/>
        </w:rPr>
      </w:pPr>
    </w:p>
    <w:p w14:paraId="5BADFA87" w14:textId="77777777" w:rsidR="004A17D4" w:rsidRDefault="000B1E40">
      <w:pPr>
        <w:pStyle w:val="Standard"/>
        <w:tabs>
          <w:tab w:val="left" w:pos="0"/>
        </w:tabs>
        <w:ind w:firstLine="567"/>
        <w:jc w:val="center"/>
        <w:rPr>
          <w:b/>
          <w:bCs/>
        </w:rPr>
      </w:pPr>
      <w:r>
        <w:rPr>
          <w:b/>
          <w:bCs/>
        </w:rPr>
        <w:t>2. Права и обязанности Сторон</w:t>
      </w:r>
    </w:p>
    <w:p w14:paraId="3C70E53C" w14:textId="77777777" w:rsidR="004A17D4" w:rsidRDefault="000B1E40">
      <w:pPr>
        <w:pStyle w:val="Standard"/>
        <w:ind w:firstLine="567"/>
        <w:jc w:val="both"/>
      </w:pPr>
      <w:r>
        <w:t>2.1. Обязанности Исполнителя:</w:t>
      </w:r>
    </w:p>
    <w:p w14:paraId="5217009E" w14:textId="77777777" w:rsidR="004A17D4" w:rsidRDefault="000B1E40">
      <w:pPr>
        <w:pStyle w:val="Standard"/>
        <w:ind w:firstLine="567"/>
        <w:jc w:val="both"/>
      </w:pPr>
      <w:r>
        <w:t xml:space="preserve">2.1.1. </w:t>
      </w:r>
      <w:r w:rsidR="00A34985">
        <w:t>Оказать услуги</w:t>
      </w:r>
      <w:r>
        <w:t xml:space="preserve"> качественно и в срок, в соответствии с условиями настоящего Контракта, нормами действующего законодательства; при </w:t>
      </w:r>
      <w:r w:rsidR="00A34985">
        <w:t>оказании услуг</w:t>
      </w:r>
      <w:r>
        <w:t xml:space="preserve"> Исполнитель обязуется соблюдать действующие в Российской Федерации правила техники безопасности </w:t>
      </w:r>
      <w:r w:rsidR="00BC6C75">
        <w:br/>
      </w:r>
      <w:r>
        <w:t>и охраны окружающей среды.</w:t>
      </w:r>
    </w:p>
    <w:p w14:paraId="577F94B9" w14:textId="77777777" w:rsidR="004A17D4" w:rsidRDefault="000B1E40">
      <w:pPr>
        <w:pStyle w:val="Standard"/>
        <w:ind w:firstLine="567"/>
        <w:jc w:val="both"/>
      </w:pPr>
      <w:r>
        <w:t xml:space="preserve">2.1.2. По требованию Заказчика бесплатно исправить все выявленные недостатки, если </w:t>
      </w:r>
      <w:r w:rsidR="00BC6C75">
        <w:br/>
      </w:r>
      <w:r>
        <w:t xml:space="preserve">в процессе </w:t>
      </w:r>
      <w:r w:rsidR="00A34985">
        <w:t>оказания услуг</w:t>
      </w:r>
      <w:r>
        <w:t xml:space="preserve"> Исполнитель допустил отступления от условий Контракта и/или норм законодательства, ухудшившие качество </w:t>
      </w:r>
      <w:r w:rsidR="00A34985">
        <w:t>услуг</w:t>
      </w:r>
      <w:r>
        <w:t>.</w:t>
      </w:r>
    </w:p>
    <w:p w14:paraId="5479698D" w14:textId="77777777" w:rsidR="004A17D4" w:rsidRDefault="000B1E40">
      <w:pPr>
        <w:pStyle w:val="Standard"/>
        <w:ind w:firstLine="567"/>
        <w:jc w:val="both"/>
      </w:pPr>
      <w:r>
        <w:t xml:space="preserve">2.1.3. Передать Заказчику результаты </w:t>
      </w:r>
      <w:r w:rsidR="00A34985">
        <w:t>оказанных услуг</w:t>
      </w:r>
      <w:r>
        <w:t xml:space="preserve"> в порядке и сроки, установленные Контрактом.</w:t>
      </w:r>
    </w:p>
    <w:p w14:paraId="50D33916" w14:textId="77777777" w:rsidR="004A17D4" w:rsidRDefault="000B1E40">
      <w:pPr>
        <w:pStyle w:val="Standard"/>
        <w:ind w:firstLine="567"/>
        <w:jc w:val="both"/>
      </w:pPr>
      <w:r>
        <w:t>2.1.4. Нести ответственность перед Заказчиком за надлежащее исполнение условий настоящего Контракта.</w:t>
      </w:r>
    </w:p>
    <w:p w14:paraId="5241EC4A" w14:textId="77777777" w:rsidR="004A17D4" w:rsidRDefault="000B1E40">
      <w:pPr>
        <w:pStyle w:val="Standard"/>
        <w:ind w:firstLine="567"/>
        <w:jc w:val="both"/>
      </w:pPr>
      <w:r>
        <w:t>2.1.</w:t>
      </w:r>
      <w:r w:rsidR="00A34985">
        <w:t>5</w:t>
      </w:r>
      <w:r>
        <w:t>.</w:t>
      </w:r>
      <w:r>
        <w:tab/>
        <w:t>Исполнять иные обязанности предусмотренные настоящим Контрактом.</w:t>
      </w:r>
    </w:p>
    <w:p w14:paraId="4612B0EB" w14:textId="77777777" w:rsidR="004A17D4" w:rsidRDefault="000B1E40">
      <w:pPr>
        <w:pStyle w:val="Standard"/>
        <w:ind w:firstLine="567"/>
        <w:jc w:val="both"/>
      </w:pPr>
      <w:r>
        <w:t>2.2. Исполнитель вправе:</w:t>
      </w:r>
    </w:p>
    <w:p w14:paraId="5619FFA3" w14:textId="77777777" w:rsidR="004A17D4" w:rsidRDefault="000B1E40">
      <w:pPr>
        <w:pStyle w:val="Standard"/>
        <w:ind w:firstLine="567"/>
        <w:jc w:val="both"/>
      </w:pPr>
      <w:r>
        <w:t xml:space="preserve">2.2.1. Самостоятельно определять способы выполнения задания Заказчика </w:t>
      </w:r>
      <w:r>
        <w:br/>
        <w:t>в соответствии с требованиями действующего законодательства.</w:t>
      </w:r>
    </w:p>
    <w:p w14:paraId="3E70E901" w14:textId="77777777" w:rsidR="004A17D4" w:rsidRDefault="000B1E40">
      <w:pPr>
        <w:pStyle w:val="Standard"/>
        <w:ind w:firstLine="567"/>
        <w:jc w:val="both"/>
      </w:pPr>
      <w:r>
        <w:t xml:space="preserve">2.2.2. Не приступать к </w:t>
      </w:r>
      <w:r w:rsidR="00720566">
        <w:t>оказанию услуг</w:t>
      </w:r>
      <w:r>
        <w:t xml:space="preserve">, а начатую работу приостановить в случаях, когда нарушение Заказчиком своих обязанностей по Контракту, препятствует исполнению Контракта Исполнителем, а также при наличии обстоятельств, очевидно свидетельствующих о том, </w:t>
      </w:r>
      <w:r w:rsidR="00720566">
        <w:br/>
      </w:r>
      <w:r>
        <w:t>что исполнение указанных обя</w:t>
      </w:r>
      <w:r w:rsidR="00720566">
        <w:t xml:space="preserve">занностей не будет произведено </w:t>
      </w:r>
      <w:r>
        <w:t>в установленный срок.</w:t>
      </w:r>
    </w:p>
    <w:p w14:paraId="0CA7AE92" w14:textId="77777777" w:rsidR="004A17D4" w:rsidRDefault="000B1E40">
      <w:pPr>
        <w:pStyle w:val="Standard"/>
        <w:ind w:firstLine="567"/>
        <w:jc w:val="both"/>
      </w:pPr>
      <w:r>
        <w:t>2.3. Обязанности Заказчика:</w:t>
      </w:r>
    </w:p>
    <w:p w14:paraId="17E0DD66" w14:textId="77777777" w:rsidR="004A17D4" w:rsidRDefault="000B1E40">
      <w:pPr>
        <w:pStyle w:val="Standard"/>
        <w:ind w:firstLine="567"/>
        <w:jc w:val="both"/>
      </w:pPr>
      <w:r>
        <w:t xml:space="preserve">2.3.1. Передать Исполнителю исходные документы необходимые для </w:t>
      </w:r>
      <w:r w:rsidR="00720566">
        <w:t>оказания услуг</w:t>
      </w:r>
      <w:r>
        <w:t>.</w:t>
      </w:r>
    </w:p>
    <w:p w14:paraId="289A5B09" w14:textId="77777777" w:rsidR="004A17D4" w:rsidRDefault="000B1E40">
      <w:pPr>
        <w:pStyle w:val="Standard"/>
        <w:ind w:firstLine="567"/>
        <w:jc w:val="both"/>
      </w:pPr>
      <w:r>
        <w:t xml:space="preserve">2.3.2. Обеспечить доступ Исполнителя к Объекту для </w:t>
      </w:r>
      <w:r w:rsidR="00720566">
        <w:t>оказания услуг</w:t>
      </w:r>
      <w:r>
        <w:t>, а также оказывать иное содействие в выполнении работ.</w:t>
      </w:r>
    </w:p>
    <w:p w14:paraId="44A33EF6" w14:textId="77777777" w:rsidR="004A17D4" w:rsidRDefault="000B1E40">
      <w:pPr>
        <w:pStyle w:val="Standard"/>
        <w:ind w:firstLine="567"/>
        <w:jc w:val="both"/>
      </w:pPr>
      <w:r>
        <w:lastRenderedPageBreak/>
        <w:t xml:space="preserve">2.3.3. Принять и оплатить </w:t>
      </w:r>
      <w:r w:rsidR="00720566">
        <w:t>оказанные услуги</w:t>
      </w:r>
      <w:r>
        <w:t xml:space="preserve"> в порядке и сроки, предусмотренные настоящим Контрактом.</w:t>
      </w:r>
    </w:p>
    <w:p w14:paraId="45B34346" w14:textId="77777777" w:rsidR="004A17D4" w:rsidRDefault="000B1E40">
      <w:pPr>
        <w:pStyle w:val="Standard"/>
        <w:ind w:firstLine="567"/>
        <w:jc w:val="both"/>
      </w:pPr>
      <w:r>
        <w:t xml:space="preserve">2.3.4. Выделить ответственное лицо, уполномоченное принять </w:t>
      </w:r>
      <w:r w:rsidR="00720566">
        <w:t>оказанные услуги</w:t>
      </w:r>
      <w:r>
        <w:t xml:space="preserve">, подписывать акты </w:t>
      </w:r>
      <w:r w:rsidR="00720566">
        <w:t>оказанных услуг</w:t>
      </w:r>
      <w:r>
        <w:t>. Ответственное лицо обязано обеспечить доступ на все объекты</w:t>
      </w:r>
      <w:r w:rsidR="00720566">
        <w:t xml:space="preserve"> для оказания услуг</w:t>
      </w:r>
      <w:r>
        <w:t>.</w:t>
      </w:r>
    </w:p>
    <w:p w14:paraId="0928C174" w14:textId="77777777" w:rsidR="004A17D4" w:rsidRDefault="000B1E40">
      <w:pPr>
        <w:pStyle w:val="Standard"/>
        <w:ind w:firstLine="567"/>
        <w:jc w:val="both"/>
      </w:pPr>
      <w:r>
        <w:t>2.3.</w:t>
      </w:r>
      <w:r w:rsidR="00720566">
        <w:t>5</w:t>
      </w:r>
      <w:r>
        <w:t>. Соблюдать все меры предосторожности.</w:t>
      </w:r>
    </w:p>
    <w:p w14:paraId="7B923DA1" w14:textId="77777777" w:rsidR="004A17D4" w:rsidRDefault="000B1E40">
      <w:pPr>
        <w:pStyle w:val="Standard"/>
        <w:ind w:firstLine="567"/>
        <w:jc w:val="both"/>
      </w:pPr>
      <w:r>
        <w:t>2.3.</w:t>
      </w:r>
      <w:r w:rsidR="00720566">
        <w:t>6</w:t>
      </w:r>
      <w:r>
        <w:t xml:space="preserve">. В период действия настоящего Контракта не допускать к </w:t>
      </w:r>
      <w:r w:rsidR="00720566">
        <w:t>оказанию услуг</w:t>
      </w:r>
      <w:r>
        <w:t xml:space="preserve"> на объекте работников других предприятий аналогичного профиля, частных лиц.</w:t>
      </w:r>
    </w:p>
    <w:p w14:paraId="3453360F" w14:textId="77777777" w:rsidR="004A17D4" w:rsidRDefault="000B1E40">
      <w:pPr>
        <w:pStyle w:val="Standard"/>
        <w:ind w:firstLine="567"/>
        <w:jc w:val="both"/>
      </w:pPr>
      <w:r>
        <w:t>2.3.</w:t>
      </w:r>
      <w:r w:rsidR="00720566">
        <w:t>7</w:t>
      </w:r>
      <w:r>
        <w:t xml:space="preserve">. В случае переименования организации, изменения адреса или расчетного счета </w:t>
      </w:r>
      <w:r w:rsidR="00BC6C75">
        <w:br/>
      </w:r>
      <w:r>
        <w:t>в 10-дневный срок уведомить об изменениях Исполнителя.</w:t>
      </w:r>
    </w:p>
    <w:p w14:paraId="774DBEEE" w14:textId="77777777" w:rsidR="004A17D4" w:rsidRDefault="000B1E40">
      <w:pPr>
        <w:pStyle w:val="Standard"/>
        <w:ind w:firstLine="567"/>
        <w:jc w:val="both"/>
      </w:pPr>
      <w:r>
        <w:t>2.4.  Заказчик вправе:</w:t>
      </w:r>
    </w:p>
    <w:p w14:paraId="7CA2965C" w14:textId="77777777" w:rsidR="004A17D4" w:rsidRDefault="000B1E40">
      <w:pPr>
        <w:pStyle w:val="Standard"/>
        <w:ind w:firstLine="567"/>
        <w:jc w:val="both"/>
      </w:pPr>
      <w:r>
        <w:t xml:space="preserve">2.4.1. В любое время проверять ход и качество </w:t>
      </w:r>
      <w:r w:rsidR="00720566">
        <w:t>оказания услуг</w:t>
      </w:r>
      <w:r>
        <w:t xml:space="preserve">, не вмешиваясь </w:t>
      </w:r>
      <w:r>
        <w:br/>
        <w:t>в деятельность Исполнителя.</w:t>
      </w:r>
    </w:p>
    <w:p w14:paraId="046F48D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2.4.2. Запросить у Исполнителя документы, необходимые для осуществления контроля </w:t>
      </w:r>
      <w:r w:rsidR="00BC6C7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за исполнением Контракта.</w:t>
      </w:r>
    </w:p>
    <w:p w14:paraId="3C4994CE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2.4.3. </w:t>
      </w:r>
      <w:r>
        <w:rPr>
          <w:rFonts w:ascii="Times New Roman" w:hAnsi="Times New Roman"/>
          <w:sz w:val="24"/>
          <w:szCs w:val="24"/>
        </w:rPr>
        <w:t>Исполнитель вправе привлекать третьих лиц по исполнению своих обязательств по настоящему контракту при наличии у третьих лиц необходимых разрешительных документов на соответствующие виды деятельности для выполнения соответствующих работ, в случае если это не противоречит требован</w:t>
      </w:r>
      <w:r w:rsidR="00BC6C75">
        <w:rPr>
          <w:rFonts w:ascii="Times New Roman" w:hAnsi="Times New Roman"/>
          <w:sz w:val="24"/>
          <w:szCs w:val="24"/>
        </w:rPr>
        <w:t xml:space="preserve">иям Федерального Закона №44-ФЗ </w:t>
      </w:r>
      <w:r>
        <w:rPr>
          <w:rFonts w:ascii="Times New Roman" w:hAnsi="Times New Roman"/>
          <w:sz w:val="24"/>
          <w:szCs w:val="24"/>
        </w:rPr>
        <w:t xml:space="preserve">от 05.04.2013 года, </w:t>
      </w:r>
      <w:r w:rsidR="00BC6C7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уведомлением Заказчика.</w:t>
      </w:r>
    </w:p>
    <w:p w14:paraId="6DDE679E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83A0EDD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ab/>
        <w:t>Цена контракта и порядок оплаты выполненных работ</w:t>
      </w:r>
    </w:p>
    <w:p w14:paraId="3658EE81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0CC2A9E0" w14:textId="00E26ADE" w:rsidR="004A17D4" w:rsidRDefault="000B1E40">
      <w:pPr>
        <w:tabs>
          <w:tab w:val="left" w:pos="993"/>
        </w:tabs>
        <w:spacing w:after="0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ab/>
        <w:t>Цена Контракта составляет:</w:t>
      </w:r>
      <w:r>
        <w:rPr>
          <w:rFonts w:ascii="Times New Roman" w:hAnsi="Times New Roman"/>
          <w:b/>
          <w:bCs/>
          <w:sz w:val="24"/>
          <w:szCs w:val="24"/>
        </w:rPr>
        <w:t xml:space="preserve">  руб.</w:t>
      </w:r>
      <w:r w:rsidR="00BF5FEE">
        <w:rPr>
          <w:rFonts w:ascii="Times New Roman" w:hAnsi="Times New Roman"/>
          <w:sz w:val="24"/>
          <w:szCs w:val="24"/>
        </w:rPr>
        <w:t xml:space="preserve"> (</w:t>
      </w:r>
      <w:r w:rsidR="00BC6C75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/>
          <w:sz w:val="24"/>
          <w:szCs w:val="24"/>
        </w:rPr>
        <w:t>в том числе НДС (</w:t>
      </w:r>
      <w:r w:rsidR="00C05975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%) </w:t>
      </w:r>
      <w:r w:rsidR="0018669D">
        <w:rPr>
          <w:rFonts w:ascii="Times New Roman" w:eastAsia="Times New Roman" w:hAnsi="Times New Roman"/>
          <w:sz w:val="24"/>
          <w:szCs w:val="24"/>
        </w:rPr>
        <w:t>–</w:t>
      </w:r>
      <w:r w:rsidR="00D5452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руб. </w:t>
      </w:r>
      <w:r w:rsidR="00BF5FEE">
        <w:rPr>
          <w:rFonts w:ascii="Times New Roman" w:eastAsia="Times New Roman" w:hAnsi="Times New Roman"/>
          <w:sz w:val="24"/>
          <w:szCs w:val="24"/>
        </w:rPr>
        <w:t>(</w:t>
      </w:r>
      <w:r w:rsidR="00720566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.).</w:t>
      </w:r>
    </w:p>
    <w:p w14:paraId="22FBB62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</w:t>
      </w:r>
      <w:r w:rsidR="00BC6C7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за исключением снижения цены контракта по соглашению Сторон без изменения предусмотренных контрактом объема </w:t>
      </w:r>
      <w:r w:rsidR="00980089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, качества </w:t>
      </w:r>
      <w:r w:rsidR="00980089">
        <w:rPr>
          <w:rFonts w:ascii="Times New Roman" w:hAnsi="Times New Roman"/>
          <w:sz w:val="24"/>
          <w:szCs w:val="24"/>
        </w:rPr>
        <w:t>оказываемых услуг</w:t>
      </w:r>
      <w:r>
        <w:rPr>
          <w:rFonts w:ascii="Times New Roman" w:hAnsi="Times New Roman"/>
          <w:sz w:val="24"/>
          <w:szCs w:val="24"/>
        </w:rPr>
        <w:t xml:space="preserve"> и иных условий контракта.</w:t>
      </w:r>
    </w:p>
    <w:p w14:paraId="03E66E77" w14:textId="08FD2C8B" w:rsidR="00C05975" w:rsidRDefault="00C05975" w:rsidP="00C05975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5975">
        <w:rPr>
          <w:rFonts w:ascii="Times New Roman" w:hAnsi="Times New Roman"/>
          <w:sz w:val="24"/>
          <w:szCs w:val="24"/>
        </w:rPr>
        <w:t xml:space="preserve">Расчеты по Контракту осуществляются за счет средств, предусмотренных федеральным бюджетом на 2026 год, без авансирования (предварительной оплаты) со стороны </w:t>
      </w:r>
      <w:r>
        <w:rPr>
          <w:rFonts w:ascii="Times New Roman" w:hAnsi="Times New Roman"/>
          <w:sz w:val="24"/>
          <w:szCs w:val="24"/>
        </w:rPr>
        <w:t>З</w:t>
      </w:r>
      <w:r w:rsidRPr="00C05975">
        <w:rPr>
          <w:rFonts w:ascii="Times New Roman" w:hAnsi="Times New Roman"/>
          <w:sz w:val="24"/>
          <w:szCs w:val="24"/>
        </w:rPr>
        <w:t>аказчика</w:t>
      </w:r>
    </w:p>
    <w:p w14:paraId="3A94B11B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ab/>
        <w:t>Цена контракта формируется с учетом всех расходов, связанных с исполнением условий контракта.</w:t>
      </w:r>
    </w:p>
    <w:p w14:paraId="755B3E1C" w14:textId="3139D4A9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ab/>
        <w:t xml:space="preserve">Оплата </w:t>
      </w:r>
      <w:r w:rsidR="00980089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="00980089">
        <w:rPr>
          <w:rFonts w:ascii="Times New Roman" w:hAnsi="Times New Roman"/>
          <w:sz w:val="24"/>
          <w:szCs w:val="24"/>
        </w:rPr>
        <w:t>оказываемых</w:t>
      </w:r>
      <w:r>
        <w:rPr>
          <w:rFonts w:ascii="Times New Roman" w:hAnsi="Times New Roman"/>
          <w:sz w:val="24"/>
          <w:szCs w:val="24"/>
        </w:rPr>
        <w:t xml:space="preserve"> по настоящему контракту, </w:t>
      </w:r>
      <w:r w:rsidR="00980089">
        <w:rPr>
          <w:rFonts w:ascii="Times New Roman" w:hAnsi="Times New Roman"/>
          <w:sz w:val="24"/>
          <w:szCs w:val="24"/>
        </w:rPr>
        <w:t>производится Заказчиком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98008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="0021066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 (</w:t>
      </w:r>
      <w:r w:rsidR="00210667">
        <w:rPr>
          <w:rFonts w:ascii="Times New Roman" w:hAnsi="Times New Roman"/>
          <w:sz w:val="24"/>
          <w:szCs w:val="24"/>
        </w:rPr>
        <w:t>десяти</w:t>
      </w:r>
      <w:r>
        <w:rPr>
          <w:rFonts w:ascii="Times New Roman" w:hAnsi="Times New Roman"/>
          <w:sz w:val="24"/>
          <w:szCs w:val="24"/>
        </w:rPr>
        <w:t>)</w:t>
      </w:r>
      <w:r w:rsidR="004B25B3">
        <w:rPr>
          <w:rFonts w:ascii="Times New Roman" w:hAnsi="Times New Roman"/>
          <w:sz w:val="24"/>
          <w:szCs w:val="24"/>
        </w:rPr>
        <w:t xml:space="preserve"> рабочих</w:t>
      </w:r>
      <w:r>
        <w:rPr>
          <w:rFonts w:ascii="Times New Roman" w:hAnsi="Times New Roman"/>
          <w:sz w:val="24"/>
          <w:szCs w:val="24"/>
        </w:rPr>
        <w:t xml:space="preserve"> дней после подписания Заказчиком актов </w:t>
      </w:r>
      <w:r w:rsidR="00980089">
        <w:rPr>
          <w:rFonts w:ascii="Times New Roman" w:hAnsi="Times New Roman"/>
          <w:sz w:val="24"/>
          <w:szCs w:val="24"/>
        </w:rPr>
        <w:t>оказанных услуг</w:t>
      </w:r>
      <w:r>
        <w:rPr>
          <w:rFonts w:ascii="Times New Roman" w:hAnsi="Times New Roman"/>
          <w:sz w:val="24"/>
          <w:szCs w:val="24"/>
        </w:rPr>
        <w:t xml:space="preserve"> на основании предъявленного Исполнителем счета-фактуры.</w:t>
      </w:r>
    </w:p>
    <w:p w14:paraId="486AA831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ab/>
        <w:t>Форма оплаты – безналичный расчет. Датой оплаты считается дата списания денежных средств со счета Заказчика, подтвержденная копией платежного поручения.</w:t>
      </w:r>
    </w:p>
    <w:p w14:paraId="3EC3288E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ab/>
        <w:t>Источник финансирования – в полном объёме средства федерального бюджета, выделенные на соответствующие цели. Валюта для расчетов с Исполнителем - Российский рубль.</w:t>
      </w:r>
    </w:p>
    <w:p w14:paraId="5FF7B7B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Сумма, подлежащая уплате Заказчиком юридическому лицу или физическому лицу, </w:t>
      </w:r>
      <w:r w:rsidR="00BC6C7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</w:t>
      </w:r>
      <w:r w:rsidR="00BC6C75">
        <w:rPr>
          <w:rFonts w:ascii="Times New Roman" w:hAnsi="Times New Roman"/>
          <w:sz w:val="24"/>
          <w:szCs w:val="24"/>
        </w:rPr>
        <w:t xml:space="preserve">нных с оплатой контракта, если </w:t>
      </w: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="0098008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509392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73A0D92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Порядок оказания и приемки работ</w:t>
      </w:r>
    </w:p>
    <w:p w14:paraId="69278975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4.1. Работы считаются выполненными с момента подписания обеими Сторонами Акта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оказанных 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.</w:t>
      </w:r>
    </w:p>
    <w:p w14:paraId="2CD12B2A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В случае мотивированного отказа Заказчика от приема результатов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оказанных 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 сторонами составляется двусторонний Акт с указанием перечня необходимых доработок </w:t>
      </w:r>
      <w:r w:rsidR="00BC6C75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br/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и сроков их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оказания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.</w:t>
      </w:r>
    </w:p>
    <w:p w14:paraId="6F71C60B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lastRenderedPageBreak/>
        <w:t xml:space="preserve">4.2. Заказчик проводит приемку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, оказанных по настоящему контракту, в течение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3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 (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трёх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) рабочих дней со дня получения письменного извещения от Исполнителя 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br/>
        <w:t>о готовности сдачи выполненных работ и подписывает акт выполненных работ за отчетный период, либо Исполнителю в те же сроки направляется мотивированный отказ от приемки выполненных работ.</w:t>
      </w:r>
    </w:p>
    <w:p w14:paraId="7AC78163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4.3.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ab/>
        <w:t xml:space="preserve">Если в процессе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оказания 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 выявится нецелесообразность 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br/>
        <w:t xml:space="preserve">их дальнейшего проведения, стороны обязаны в течение 3 (трех) дней известить друг друга 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br/>
        <w:t>об их приостановлении путем направления письменного извещения и в срок 5 (пять) дней рассмотреть вопрос о целесообразности или направлениях продолжения. В случае прекращения выполнения работ для сторон Контракта наступают последствия, предусмотренные статьями 716 и 717 Гражданского кодекса Российской Федерации.</w:t>
      </w:r>
    </w:p>
    <w:p w14:paraId="52BBBAA9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4.4.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ab/>
        <w:t xml:space="preserve">При приемке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оказанных 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 Заказчик проводит экспертизу результатов исполнения обязательств Исполнителем по настоящему Контракту на предмет соответствия выполненных работ условиям настоящего Контракта. Экспертиза результатов, предусмотренных Контрактом, может проводиться Заказчиком своими силами (представителем Заказчика)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6F4BD70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В случае проведения экспертизы силами Заказчика в Акте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оказанных услуг</w:t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 xml:space="preserve"> проставляется запись о проведении экспертизы, отдельный документ о проведенной экспертизе </w:t>
      </w:r>
      <w:r w:rsidR="00980089"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br/>
      </w: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не составляется.</w:t>
      </w:r>
    </w:p>
    <w:p w14:paraId="76143592" w14:textId="77777777" w:rsidR="004A17D4" w:rsidRDefault="000B1E40">
      <w:pPr>
        <w:widowControl w:val="0"/>
        <w:tabs>
          <w:tab w:val="left" w:pos="851"/>
          <w:tab w:val="left" w:pos="1134"/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eastAsia="zh-CN"/>
        </w:rPr>
        <w:t>В случае привлечения экспертов, экспертных организаций для проведения экспертизы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0058119D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left="90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DA852FB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left="90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14:paraId="4D8441B3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За каждый факт неисполнения или ненадлежащего исполнения обязательств, предусмотренных настоящим Контрактом, Стороны несут ответственность в соответствии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Федерации.</w:t>
      </w:r>
    </w:p>
    <w:p w14:paraId="65D94212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5AC8A8C5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5EFF6D8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81A87DA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1000 рублей, если цена контракта не превышает 3 млн. рублей (включительно).</w:t>
      </w:r>
    </w:p>
    <w:p w14:paraId="7CDA7090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631D3142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71F78F02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контрактом срока исполнения обязательства, и устанавливается контрактом </w:t>
      </w:r>
      <w:r w:rsidR="00BC6C7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1363E5B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590301FF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10 процентов цены контракта в случае, если цена контракта не превышает 3 млн. рублей.</w:t>
      </w:r>
    </w:p>
    <w:p w14:paraId="637084C7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в следующем порядке:</w:t>
      </w:r>
    </w:p>
    <w:p w14:paraId="6EA2AAC5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14:paraId="717E37A8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Общая сумма начисленных штрафов за ненадлежащее исполнение Исполнителем обязательств, предусмотренных контрактом, не может превышать цену контракта.</w:t>
      </w:r>
    </w:p>
    <w:p w14:paraId="55C68469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BD28FAE" w14:textId="77777777" w:rsidR="004A17D4" w:rsidRDefault="00B25C01" w:rsidP="00B25C01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0B1E40">
        <w:rPr>
          <w:rFonts w:ascii="Times New Roman" w:hAnsi="Times New Roman"/>
          <w:b/>
          <w:bCs/>
          <w:sz w:val="24"/>
          <w:szCs w:val="24"/>
          <w:lang w:eastAsia="ru-RU"/>
        </w:rPr>
        <w:t>6. Обстоятельства непреодолимой силы</w:t>
      </w:r>
    </w:p>
    <w:p w14:paraId="17DED065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 Стороны освобождаются от ответственности за частичное или полное неисполнение своих обязательств по контракту, в случае наступления обстоятельств непреодолимой силы (форс-мажор), если такое неисполнение  явилось следствием природных явлений, действий  внешних объективных факторов, за которые  Стороны не отвечают, и предотвратить неблагоприятное  воздействие которых они не имеют возможности, включая принятие органами власти актов, повлекших невозможность исполнения либо ненадлежащее исполнение настоящего контракта.</w:t>
      </w:r>
    </w:p>
    <w:p w14:paraId="59ED5F6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 При возникновении обстоятельств непреодолимой силы, то есть чрезвычайных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 непредотвратимых при данных условиях обстоятельств, сроки исполнения контракта продлеваются на соответствующий период действия этих обстоятельств. Исполнитель обязан </w:t>
      </w:r>
      <w:r w:rsidR="00A161D6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в течение 5 (пяти) дней уведомить Заказчика о возникновении и прекращении действия обстоятельств непреодолимой силы. Это уведомление должно иметь официальное подтверждение возникновения и прекращения обстоятельств непреодолимой силы. Если Исполнитель в течение названного срока не уведомил о возникновении и прекращении обстоятельств непреодолимой силы, то он теряет право ссылаться на них, как </w:t>
      </w:r>
      <w:r>
        <w:rPr>
          <w:rFonts w:ascii="Times New Roman" w:hAnsi="Times New Roman"/>
          <w:sz w:val="24"/>
          <w:szCs w:val="24"/>
          <w:lang w:eastAsia="ru-RU"/>
        </w:rPr>
        <w:br/>
        <w:t>на обстоятельства, освобождающие его от ответственности.</w:t>
      </w:r>
    </w:p>
    <w:p w14:paraId="02729CF0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6.3. Если указанные в пункте 6.2. контракта обстоятельства продолжаются более одного месяца,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каждая </w:t>
      </w: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Сторона вправе расторгнуть контракт полностью или в части </w:t>
      </w: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br/>
        <w:t>в порядке, определенном п. 10.4. контракта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 В этом случае ни одна из Сторон не вправе требовать от другой Стороны возмещения причиненного ущерба.</w:t>
      </w:r>
    </w:p>
    <w:p w14:paraId="01FB497B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6.4. Если от соответствующей Стороны не поступает письменных инструкций,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 порядке действий в сложившейся ситуации, то другая Сторона продолжает выполнять свои обязательства по контракту, насколько</w:t>
      </w:r>
      <w:r>
        <w:rPr>
          <w:rFonts w:ascii="Times New Roman" w:hAnsi="Times New Roman"/>
          <w:sz w:val="24"/>
          <w:szCs w:val="24"/>
          <w:lang w:eastAsia="ru-RU"/>
        </w:rPr>
        <w:t xml:space="preserve"> это целесообразно, и ведет поиск альтернативных способов выполнения контракта, не зависящих от обстоятельств непреодолимой силы.</w:t>
      </w:r>
    </w:p>
    <w:p w14:paraId="203EA032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946498" w14:textId="77777777" w:rsidR="004A17D4" w:rsidRDefault="000B1E40">
      <w:pPr>
        <w:pStyle w:val="Standard"/>
        <w:shd w:val="clear" w:color="auto" w:fill="FFFFFF"/>
        <w:tabs>
          <w:tab w:val="left" w:pos="0"/>
        </w:tabs>
        <w:ind w:firstLine="567"/>
        <w:jc w:val="center"/>
        <w:rPr>
          <w:b/>
          <w:bCs/>
        </w:rPr>
      </w:pPr>
      <w:r>
        <w:rPr>
          <w:b/>
          <w:bCs/>
        </w:rPr>
        <w:t>7. Антикоррупционная оговорка</w:t>
      </w:r>
    </w:p>
    <w:p w14:paraId="60E3E386" w14:textId="77777777" w:rsidR="004A17D4" w:rsidRDefault="000B1E40">
      <w:pPr>
        <w:pStyle w:val="Standard"/>
        <w:shd w:val="clear" w:color="auto" w:fill="FFFFFF"/>
        <w:tabs>
          <w:tab w:val="left" w:pos="0"/>
          <w:tab w:val="left" w:pos="1134"/>
        </w:tabs>
        <w:ind w:firstLine="567"/>
        <w:jc w:val="both"/>
      </w:pPr>
      <w:r>
        <w:t xml:space="preserve">7.1. Стороны, их аффилированные (взаимосвязанные) лица, работники и иные лица </w:t>
      </w:r>
      <w:r>
        <w:br/>
        <w:t xml:space="preserve">не вправе ни прямо, ни косвенно предлагать и выплачивать денежные средства и иные ценности работникам и представителям другой Стороны с целью оказания влияния </w:t>
      </w:r>
      <w:r>
        <w:br/>
        <w:t xml:space="preserve">на их действия и решения по Контракту или получения иных неправомерных преимуществ </w:t>
      </w:r>
      <w:r w:rsidR="00A161D6">
        <w:br/>
      </w:r>
      <w:r>
        <w:t>в связи с его исполнением.</w:t>
      </w:r>
    </w:p>
    <w:p w14:paraId="219C7063" w14:textId="77777777" w:rsidR="004A17D4" w:rsidRDefault="000B1E40">
      <w:pPr>
        <w:pStyle w:val="Standard"/>
        <w:shd w:val="clear" w:color="auto" w:fill="FFFFFF"/>
        <w:tabs>
          <w:tab w:val="left" w:pos="0"/>
          <w:tab w:val="left" w:pos="1134"/>
        </w:tabs>
        <w:ind w:firstLine="567"/>
        <w:jc w:val="both"/>
      </w:pPr>
      <w:r>
        <w:t>7.2. 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</w:t>
      </w:r>
      <w:r w:rsidR="00A161D6">
        <w:t xml:space="preserve">ие требования законодательства </w:t>
      </w:r>
      <w:r>
        <w:t xml:space="preserve">о противодействии легализации </w:t>
      </w:r>
      <w:r>
        <w:lastRenderedPageBreak/>
        <w:t>(отмыванию) доходов</w:t>
      </w:r>
      <w:r w:rsidR="00A161D6">
        <w:t xml:space="preserve">, полученных преступным путём, </w:t>
      </w:r>
      <w:r>
        <w:t xml:space="preserve">и иные коррупционные нарушения – как в отношениях </w:t>
      </w:r>
      <w:r w:rsidR="00A161D6">
        <w:t xml:space="preserve">между Сторонами Контракта, так </w:t>
      </w:r>
      <w:r>
        <w:t xml:space="preserve">и в отношениях с третьими лицами </w:t>
      </w:r>
      <w:r w:rsidR="00A161D6">
        <w:br/>
      </w:r>
      <w:r>
        <w:t>и государственными органами.</w:t>
      </w:r>
    </w:p>
    <w:p w14:paraId="09903E3D" w14:textId="77777777" w:rsidR="004A17D4" w:rsidRDefault="000B1E40">
      <w:pPr>
        <w:pStyle w:val="Standard"/>
        <w:shd w:val="clear" w:color="auto" w:fill="FFFFFF"/>
        <w:tabs>
          <w:tab w:val="left" w:pos="0"/>
          <w:tab w:val="left" w:pos="1134"/>
        </w:tabs>
        <w:ind w:firstLine="567"/>
        <w:jc w:val="both"/>
      </w:pPr>
      <w:r>
        <w:t xml:space="preserve">7.3. В случае возникновения у Стороны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</w:t>
      </w:r>
      <w:r w:rsidR="00A161D6">
        <w:br/>
      </w:r>
      <w:r>
        <w:t>до разрешения сложившейся ситуации.</w:t>
      </w:r>
    </w:p>
    <w:p w14:paraId="7DB06D71" w14:textId="77777777" w:rsidR="004A17D4" w:rsidRDefault="000B1E40">
      <w:pPr>
        <w:pStyle w:val="Standard"/>
        <w:shd w:val="clear" w:color="auto" w:fill="FFFFFF"/>
        <w:tabs>
          <w:tab w:val="left" w:pos="0"/>
          <w:tab w:val="left" w:pos="1134"/>
        </w:tabs>
        <w:ind w:firstLine="567"/>
        <w:jc w:val="both"/>
      </w:pPr>
      <w:r>
        <w:t>7.4. В случае выявления риска коррупционного нарушения по Контракту соответствующая Сторона должна в течение 10 (десяти) дней со дня получения уведомления сообщить другой Стороне о принятых м</w:t>
      </w:r>
      <w:r w:rsidR="00A161D6">
        <w:t xml:space="preserve">ерах по исключению этих рисков </w:t>
      </w:r>
      <w:r>
        <w:t>с приложением соответствующих подтверждений.</w:t>
      </w:r>
    </w:p>
    <w:p w14:paraId="74638C99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15AFD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8. Порядок разрешения споров, претензии Сторон</w:t>
      </w:r>
    </w:p>
    <w:p w14:paraId="1D08628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Все споры и разногласия, которые могут возникнуть в связи с исполнением контракта, будут разрешаться путём переговоро</w:t>
      </w:r>
      <w:r w:rsidR="00A161D6">
        <w:rPr>
          <w:rFonts w:ascii="Times New Roman" w:hAnsi="Times New Roman"/>
          <w:sz w:val="24"/>
          <w:szCs w:val="24"/>
          <w:lang w:eastAsia="ru-RU"/>
        </w:rPr>
        <w:t xml:space="preserve">в между Сторонами, в том числе </w:t>
      </w:r>
      <w:r>
        <w:rPr>
          <w:rFonts w:ascii="Times New Roman" w:hAnsi="Times New Roman"/>
          <w:sz w:val="24"/>
          <w:szCs w:val="24"/>
          <w:lang w:eastAsia="ru-RU"/>
        </w:rPr>
        <w:t>в претензионном порядке. При не урегулировании Сторонами спора в претензионном порядке, споры подлежат рассмотрению в Арбитражном суде Республики Коми.</w:t>
      </w:r>
    </w:p>
    <w:p w14:paraId="65B8226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Претензия оформляется в письменной форме и направляется той Стороне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по контракту, которой допущены нарушения его условий. В претензии перечисляются допущенные при исполнении контракта нарушения со ссылкой 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соответствующие пункты контракта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его приложений, отражается стоимостная оценка ответственности (неустойки), </w:t>
      </w:r>
      <w:r w:rsidR="00A161D6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а также действия, которые должны быть произведены Стороной для устранения нарушений.</w:t>
      </w:r>
    </w:p>
    <w:p w14:paraId="640C3842" w14:textId="148E0A2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8.3. Срок рассмотрения писем, уведомлений или претензий не может превышать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="00C05975">
        <w:rPr>
          <w:rFonts w:ascii="Times New Roman" w:hAnsi="Times New Roman"/>
          <w:sz w:val="24"/>
          <w:szCs w:val="24"/>
          <w:lang w:eastAsia="ru-RU"/>
        </w:rPr>
        <w:t>3-х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05975">
        <w:rPr>
          <w:rFonts w:ascii="Times New Roman" w:hAnsi="Times New Roman"/>
          <w:sz w:val="24"/>
          <w:szCs w:val="24"/>
          <w:lang w:eastAsia="ru-RU"/>
        </w:rPr>
        <w:t>трех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C05975">
        <w:rPr>
          <w:rFonts w:ascii="Times New Roman" w:hAnsi="Times New Roman"/>
          <w:sz w:val="24"/>
          <w:szCs w:val="24"/>
          <w:lang w:eastAsia="ru-RU"/>
        </w:rPr>
        <w:t xml:space="preserve"> рабочих</w:t>
      </w:r>
      <w:r>
        <w:rPr>
          <w:rFonts w:ascii="Times New Roman" w:hAnsi="Times New Roman"/>
          <w:sz w:val="24"/>
          <w:szCs w:val="24"/>
          <w:lang w:eastAsia="ru-RU"/>
        </w:rPr>
        <w:t xml:space="preserve"> дней с момента их получения. Переписка Сторон может осуществляться в виде письма или телеграммы, а в случаях направления факса, иного электронного сообщения </w:t>
      </w:r>
      <w:r>
        <w:rPr>
          <w:rFonts w:ascii="Times New Roman" w:hAnsi="Times New Roman"/>
          <w:sz w:val="24"/>
          <w:szCs w:val="24"/>
          <w:lang w:eastAsia="ru-RU"/>
        </w:rPr>
        <w:br/>
        <w:t>с последующим предоставлением оригинала документа.</w:t>
      </w:r>
    </w:p>
    <w:p w14:paraId="43D72553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BFC9D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left="54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Срок действия, изменения, и расторжение Контракта</w:t>
      </w:r>
    </w:p>
    <w:p w14:paraId="6BAE9A56" w14:textId="2CC7862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9.1. Контракт вступает в силу с момента подписания и </w:t>
      </w:r>
      <w:r w:rsidRPr="0018669D">
        <w:rPr>
          <w:rFonts w:ascii="Times New Roman" w:hAnsi="Times New Roman"/>
          <w:color w:val="000000"/>
          <w:sz w:val="24"/>
          <w:szCs w:val="24"/>
          <w:lang w:eastAsia="ru-RU"/>
        </w:rPr>
        <w:t>действует до</w:t>
      </w:r>
      <w:r w:rsidR="004F354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C05975" w:rsidRPr="00C05975">
        <w:rPr>
          <w:rFonts w:ascii="Times New Roman" w:hAnsi="Times New Roman"/>
          <w:bCs/>
          <w:color w:val="000000"/>
          <w:sz w:val="24"/>
          <w:szCs w:val="24"/>
          <w:lang w:eastAsia="ru-RU"/>
        </w:rPr>
        <w:t>30.12.2026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а в части оплаты – до полного исполнения Сторонами своих обязательств.</w:t>
      </w:r>
    </w:p>
    <w:p w14:paraId="2463CAA8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9.2. Изменение и дополнение настоящего Контракта, не противоречащие действующему законодательству РФ, возможно по со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глашению Сторон. Все изменения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дополнения оформляются в письменном виде путем подписания Сторонами дополнительных соглашений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Контракту. Дополнительные соглашения к Контракту являются его неотъемлемой частью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  <w:t>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вступают в силу с момента их подписания Сторонами.</w:t>
      </w:r>
    </w:p>
    <w:p w14:paraId="23625AC9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9.3. Изменение существенных условий Контракта не допускается за исключением случаев, установленных статьей 95 Федерального закона от 5 апреля 2013 года № 44-ФЗ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0F419D00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9.4. Расторжение Контракта допускается по согла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шению Сторон, по решению суда,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случае одностороннего отказа Стороны Кон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тракта от исполнения Контракта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гражданским законодательством РФ.</w:t>
      </w:r>
    </w:p>
    <w:p w14:paraId="6330C38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 Решение Заказчика об одностороннем отказе от исполнения настоящего Контракта оформляется в соответствии с Федеральным законом от 05.04.2013 № 44-ФЗ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60C999D5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9.6. Все приложения к Контракту являются его неотъемлемой частью.</w:t>
      </w:r>
    </w:p>
    <w:p w14:paraId="311F7C63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FF3AD0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10. Заключительные положения</w:t>
      </w:r>
    </w:p>
    <w:p w14:paraId="624258FC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10.1. При изменении адреса места нахождения, почтового адреса, банковских реквизитов, организационно-правовой формы, реорганизации Исполнитель в 10 (десяти)-дневный срок должен письменно известить об этом Заказчика. </w:t>
      </w:r>
    </w:p>
    <w:p w14:paraId="265C9B28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10.2. При исполнении контракта не допускается перемена Исполнителя,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за исключением случаев, если новый Исполнитель является правопреемником Исполнителя по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данному контракту вследствие реорганизации юридического лица (Исполнителя)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в форме преобразования, слияния или присоединения. </w:t>
      </w:r>
    </w:p>
    <w:p w14:paraId="49B91EAE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10.3. Все уведомления в рамках настоящего контракта должны посылаться Сторонами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письменном виде, или по телеграфу, или телексу/факсу с последующим отправлением </w:t>
      </w:r>
      <w:r w:rsidR="00A161D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 почте.</w:t>
      </w:r>
    </w:p>
    <w:p w14:paraId="5DDAC82F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10.4. Во всем остальном, не предусмотренном контрактом, Стороны действуют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на основании законодательства Российской Федерации.</w:t>
      </w:r>
    </w:p>
    <w:p w14:paraId="2D3E9E26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10.5. Настоящий контракт составлен в двух экземплярах по одному для каждой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из Сторон, имеющих равную юридическую силу.</w:t>
      </w:r>
    </w:p>
    <w:p w14:paraId="5645E0EF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D3157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11. Адреса и банковские реквизиты Сторон</w:t>
      </w:r>
    </w:p>
    <w:tbl>
      <w:tblPr>
        <w:tblW w:w="4820" w:type="dxa"/>
        <w:tblInd w:w="-34" w:type="dxa"/>
        <w:tblLook w:val="0000" w:firstRow="0" w:lastRow="0" w:firstColumn="0" w:lastColumn="0" w:noHBand="0" w:noVBand="0"/>
      </w:tblPr>
      <w:tblGrid>
        <w:gridCol w:w="4820"/>
      </w:tblGrid>
      <w:tr w:rsidR="002D39D8" w14:paraId="0C6E22D6" w14:textId="77777777" w:rsidTr="002D39D8">
        <w:trPr>
          <w:trHeight w:val="532"/>
        </w:trPr>
        <w:tc>
          <w:tcPr>
            <w:tcW w:w="4820" w:type="dxa"/>
            <w:shd w:val="clear" w:color="auto" w:fill="auto"/>
          </w:tcPr>
          <w:p w14:paraId="0705766B" w14:textId="77777777" w:rsidR="002D39D8" w:rsidRDefault="002D39D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9C8943" w14:textId="6EF7A40A" w:rsidR="002D39D8" w:rsidRDefault="002D39D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14:paraId="3A016857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ФКУ ИЦ-1 УФСИН России </w:t>
            </w:r>
          </w:p>
          <w:p w14:paraId="630CADD7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по Калининградской области</w:t>
            </w:r>
          </w:p>
          <w:p w14:paraId="787601F2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62358FE2" w14:textId="1140F6EC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236029, г. Калининград, ул. А. Невского 190</w:t>
            </w:r>
          </w:p>
          <w:p w14:paraId="3BDDAB64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ИНН 3906411816 </w:t>
            </w:r>
          </w:p>
          <w:p w14:paraId="4204F072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КПП 390601001</w:t>
            </w:r>
          </w:p>
          <w:p w14:paraId="52892C71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ОГРН 1223900003282</w:t>
            </w:r>
          </w:p>
          <w:p w14:paraId="737ABB85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ОКПО 53464877</w:t>
            </w:r>
          </w:p>
          <w:p w14:paraId="4678E0AA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л/с 03351F19020, </w:t>
            </w:r>
          </w:p>
          <w:p w14:paraId="2D39B38E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ОКЦ №1 ВВГУ Банка России//УФК    </w:t>
            </w:r>
          </w:p>
          <w:p w14:paraId="04F3D505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по Нижегородской области, </w:t>
            </w:r>
          </w:p>
          <w:p w14:paraId="5D10EA94" w14:textId="2AFB478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 xml:space="preserve">г. Нижний Новгород  </w:t>
            </w:r>
          </w:p>
          <w:p w14:paraId="6D04099A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р/с 03211643000000013500</w:t>
            </w:r>
          </w:p>
          <w:p w14:paraId="4EF150FB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Кор./счет 40102810545370000028</w:t>
            </w:r>
          </w:p>
          <w:p w14:paraId="1ABC86BA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БИК 012748051</w:t>
            </w:r>
          </w:p>
          <w:p w14:paraId="4D89435E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ОКТМО 27701000</w:t>
            </w:r>
          </w:p>
          <w:p w14:paraId="25EA5706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ОКВЭД 84.23.4</w:t>
            </w:r>
          </w:p>
          <w:p w14:paraId="2A194DE8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CE971F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л/с 04351F19020</w:t>
            </w:r>
          </w:p>
          <w:p w14:paraId="3B8851EF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р/с 03100643000000013500</w:t>
            </w:r>
          </w:p>
          <w:p w14:paraId="77BC1736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D36736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Врио начальника,</w:t>
            </w:r>
          </w:p>
          <w:p w14:paraId="1A2B2802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майор внутренней службы</w:t>
            </w:r>
          </w:p>
          <w:p w14:paraId="04AAA0B5" w14:textId="77777777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4935BF" w14:textId="20E3FA46" w:rsidR="002D39D8" w:rsidRPr="002D39D8" w:rsidRDefault="002D39D8" w:rsidP="002D3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9D8">
              <w:rPr>
                <w:rFonts w:ascii="Times New Roman" w:hAnsi="Times New Roman"/>
                <w:sz w:val="24"/>
                <w:szCs w:val="24"/>
              </w:rPr>
              <w:t>___________________ С.С. Маликов</w:t>
            </w:r>
          </w:p>
          <w:p w14:paraId="4B4AB77D" w14:textId="77777777" w:rsidR="002D39D8" w:rsidRDefault="002D39D8" w:rsidP="0099571A">
            <w:pPr>
              <w:snapToGrid w:val="0"/>
              <w:spacing w:after="0" w:line="240" w:lineRule="auto"/>
              <w:ind w:left="-108" w:right="-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6086CA2D" w14:textId="77777777" w:rsidR="004A17D4" w:rsidRDefault="000B1E4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40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br w:type="page"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№1</w:t>
      </w:r>
    </w:p>
    <w:p w14:paraId="2E071084" w14:textId="77777777" w:rsidR="004A17D4" w:rsidRDefault="000B1E40">
      <w:pPr>
        <w:tabs>
          <w:tab w:val="left" w:pos="851"/>
          <w:tab w:val="left" w:pos="1134"/>
        </w:tabs>
        <w:spacing w:after="0" w:line="240" w:lineRule="auto"/>
        <w:ind w:firstLine="540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 Государственному контракту </w:t>
      </w:r>
    </w:p>
    <w:p w14:paraId="60116E92" w14:textId="2DB1CB31" w:rsidR="004A17D4" w:rsidRDefault="000B1E40" w:rsidP="00BA6A42">
      <w:pPr>
        <w:tabs>
          <w:tab w:val="left" w:pos="851"/>
          <w:tab w:val="left" w:pos="1134"/>
        </w:tabs>
        <w:spacing w:after="0" w:line="240" w:lineRule="auto"/>
        <w:ind w:firstLine="540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№ ____</w:t>
      </w:r>
      <w:r w:rsidR="00BA6A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от «_____»</w:t>
      </w:r>
      <w:r w:rsidR="00BA6A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D7836">
        <w:rPr>
          <w:rFonts w:ascii="Times New Roman" w:hAnsi="Times New Roman"/>
          <w:b/>
          <w:bCs/>
          <w:sz w:val="24"/>
          <w:szCs w:val="24"/>
          <w:lang w:eastAsia="ru-RU"/>
        </w:rPr>
        <w:t>августа</w:t>
      </w:r>
      <w:r w:rsidR="00BA6A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202</w:t>
      </w:r>
      <w:r w:rsidR="002D7836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BA6A42">
        <w:rPr>
          <w:rFonts w:ascii="Times New Roman" w:hAnsi="Times New Roman"/>
          <w:b/>
          <w:bCs/>
          <w:sz w:val="24"/>
          <w:szCs w:val="24"/>
          <w:lang w:eastAsia="ru-RU"/>
        </w:rPr>
        <w:t>г.</w:t>
      </w:r>
    </w:p>
    <w:p w14:paraId="17CBAFFB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C2AFAF5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7EA93D9" w14:textId="77777777" w:rsidR="001552B3" w:rsidRDefault="001552B3">
      <w:pPr>
        <w:pStyle w:val="a6"/>
        <w:rPr>
          <w:rFonts w:eastAsia="Calibri"/>
          <w:bCs/>
          <w:sz w:val="24"/>
          <w:szCs w:val="24"/>
        </w:rPr>
      </w:pPr>
    </w:p>
    <w:p w14:paraId="1D36B5A4" w14:textId="77777777" w:rsidR="004A17D4" w:rsidRDefault="00BA6A42">
      <w:pPr>
        <w:pStyle w:val="a6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Оказание услуг по проведению топографической съемк</w:t>
      </w:r>
      <w:r w:rsidR="00870D52">
        <w:rPr>
          <w:rFonts w:eastAsia="Calibri"/>
          <w:bCs/>
          <w:sz w:val="24"/>
          <w:szCs w:val="24"/>
        </w:rPr>
        <w:t>и</w:t>
      </w:r>
    </w:p>
    <w:p w14:paraId="56E304D5" w14:textId="77777777" w:rsidR="004A17D4" w:rsidRDefault="004A17D4">
      <w:pPr>
        <w:pStyle w:val="a6"/>
        <w:jc w:val="both"/>
        <w:rPr>
          <w:rFonts w:eastAsia="Calibri"/>
          <w:b w:val="0"/>
          <w:bCs/>
          <w:sz w:val="24"/>
          <w:szCs w:val="24"/>
        </w:rPr>
      </w:pPr>
    </w:p>
    <w:p w14:paraId="5E3D3851" w14:textId="77777777" w:rsidR="00F65548" w:rsidRDefault="00F65548">
      <w:pPr>
        <w:pStyle w:val="a6"/>
        <w:ind w:firstLine="709"/>
        <w:jc w:val="both"/>
        <w:rPr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</w:rPr>
        <w:t>1. Исполнитель п</w:t>
      </w:r>
      <w:r w:rsidRPr="00F65548">
        <w:rPr>
          <w:b w:val="0"/>
          <w:bCs/>
          <w:sz w:val="24"/>
          <w:szCs w:val="24"/>
          <w:lang w:eastAsia="en-US"/>
        </w:rPr>
        <w:t>ров</w:t>
      </w:r>
      <w:r>
        <w:rPr>
          <w:b w:val="0"/>
          <w:bCs/>
          <w:sz w:val="24"/>
          <w:szCs w:val="24"/>
          <w:lang w:eastAsia="en-US"/>
        </w:rPr>
        <w:t>о</w:t>
      </w:r>
      <w:r w:rsidRPr="00F65548">
        <w:rPr>
          <w:b w:val="0"/>
          <w:bCs/>
          <w:sz w:val="24"/>
          <w:szCs w:val="24"/>
          <w:lang w:eastAsia="en-US"/>
        </w:rPr>
        <w:t>д</w:t>
      </w:r>
      <w:r>
        <w:rPr>
          <w:b w:val="0"/>
          <w:bCs/>
          <w:sz w:val="24"/>
          <w:szCs w:val="24"/>
          <w:lang w:eastAsia="en-US"/>
        </w:rPr>
        <w:t>ит</w:t>
      </w:r>
      <w:r w:rsidRPr="00F65548">
        <w:rPr>
          <w:b w:val="0"/>
          <w:bCs/>
          <w:sz w:val="24"/>
          <w:szCs w:val="24"/>
          <w:lang w:eastAsia="en-US"/>
        </w:rPr>
        <w:t xml:space="preserve"> работ</w:t>
      </w:r>
      <w:r>
        <w:rPr>
          <w:b w:val="0"/>
          <w:bCs/>
          <w:sz w:val="24"/>
          <w:szCs w:val="24"/>
          <w:lang w:eastAsia="en-US"/>
        </w:rPr>
        <w:t>ы</w:t>
      </w:r>
      <w:r w:rsidRPr="00F65548">
        <w:rPr>
          <w:b w:val="0"/>
          <w:bCs/>
          <w:sz w:val="24"/>
          <w:szCs w:val="24"/>
          <w:lang w:eastAsia="en-US"/>
        </w:rPr>
        <w:t xml:space="preserve"> </w:t>
      </w:r>
      <w:r>
        <w:rPr>
          <w:b w:val="0"/>
          <w:bCs/>
          <w:sz w:val="24"/>
          <w:szCs w:val="24"/>
        </w:rPr>
        <w:t>по</w:t>
      </w:r>
      <w:r w:rsidRPr="00F65548">
        <w:rPr>
          <w:b w:val="0"/>
          <w:bCs/>
          <w:sz w:val="24"/>
          <w:szCs w:val="24"/>
          <w:lang w:eastAsia="en-US"/>
        </w:rPr>
        <w:t xml:space="preserve"> уточне</w:t>
      </w:r>
      <w:r>
        <w:rPr>
          <w:b w:val="0"/>
          <w:bCs/>
          <w:sz w:val="24"/>
          <w:szCs w:val="24"/>
          <w:lang w:eastAsia="en-US"/>
        </w:rPr>
        <w:t>нию</w:t>
      </w:r>
      <w:r w:rsidRPr="00F65548">
        <w:rPr>
          <w:b w:val="0"/>
          <w:bCs/>
          <w:sz w:val="24"/>
          <w:szCs w:val="24"/>
          <w:lang w:eastAsia="en-US"/>
        </w:rPr>
        <w:t xml:space="preserve"> границы проведения работ </w:t>
      </w:r>
      <w:r>
        <w:rPr>
          <w:b w:val="0"/>
          <w:bCs/>
          <w:sz w:val="24"/>
          <w:szCs w:val="24"/>
          <w:lang w:eastAsia="en-US"/>
        </w:rPr>
        <w:br/>
      </w:r>
      <w:r w:rsidRPr="00F65548">
        <w:rPr>
          <w:b w:val="0"/>
          <w:bCs/>
          <w:sz w:val="24"/>
          <w:szCs w:val="24"/>
          <w:lang w:eastAsia="en-US"/>
        </w:rPr>
        <w:t>и согласовывает их с Заказчиком</w:t>
      </w:r>
      <w:r>
        <w:rPr>
          <w:b w:val="0"/>
          <w:bCs/>
          <w:sz w:val="24"/>
          <w:szCs w:val="24"/>
          <w:lang w:eastAsia="en-US"/>
        </w:rPr>
        <w:t>;</w:t>
      </w:r>
    </w:p>
    <w:p w14:paraId="6DA66C91" w14:textId="77777777" w:rsidR="00F65548" w:rsidRPr="00F65548" w:rsidRDefault="00F65548" w:rsidP="00F65548">
      <w:pPr>
        <w:pStyle w:val="a6"/>
        <w:ind w:firstLine="709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  <w:lang w:eastAsia="en-US"/>
        </w:rPr>
        <w:t xml:space="preserve">2. </w:t>
      </w:r>
      <w:r>
        <w:rPr>
          <w:b w:val="0"/>
          <w:bCs/>
          <w:sz w:val="24"/>
          <w:szCs w:val="24"/>
        </w:rPr>
        <w:t>З</w:t>
      </w:r>
      <w:r w:rsidRPr="00F65548">
        <w:rPr>
          <w:b w:val="0"/>
          <w:bCs/>
          <w:sz w:val="24"/>
          <w:szCs w:val="24"/>
        </w:rPr>
        <w:t>апр</w:t>
      </w:r>
      <w:r>
        <w:rPr>
          <w:b w:val="0"/>
          <w:bCs/>
          <w:sz w:val="24"/>
          <w:szCs w:val="24"/>
        </w:rPr>
        <w:t>ашивает</w:t>
      </w:r>
      <w:r w:rsidRPr="00F65548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исходные данные, </w:t>
      </w:r>
      <w:r w:rsidRPr="00F65548">
        <w:rPr>
          <w:b w:val="0"/>
          <w:bCs/>
          <w:sz w:val="24"/>
          <w:szCs w:val="24"/>
        </w:rPr>
        <w:t>обеспечивает сбор, систематизацию и обработку исходных данных, необходимых для выполнения топографической съемки, подготовку топографического плана</w:t>
      </w:r>
      <w:r>
        <w:rPr>
          <w:b w:val="0"/>
          <w:bCs/>
          <w:sz w:val="24"/>
          <w:szCs w:val="24"/>
        </w:rPr>
        <w:t>;</w:t>
      </w:r>
    </w:p>
    <w:p w14:paraId="798A3504" w14:textId="15988AA9" w:rsidR="00531800" w:rsidRDefault="00F65548">
      <w:pPr>
        <w:pStyle w:val="a6"/>
        <w:ind w:firstLine="709"/>
        <w:jc w:val="both"/>
        <w:rPr>
          <w:rFonts w:eastAsia="Calibri"/>
          <w:b w:val="0"/>
          <w:bCs/>
          <w:sz w:val="24"/>
          <w:szCs w:val="24"/>
        </w:rPr>
      </w:pPr>
      <w:r>
        <w:rPr>
          <w:rFonts w:eastAsia="Calibri"/>
          <w:b w:val="0"/>
          <w:bCs/>
          <w:sz w:val="24"/>
          <w:szCs w:val="24"/>
        </w:rPr>
        <w:t xml:space="preserve">3. </w:t>
      </w:r>
      <w:r w:rsidR="001552B3">
        <w:rPr>
          <w:rFonts w:eastAsia="Calibri"/>
          <w:b w:val="0"/>
          <w:bCs/>
          <w:sz w:val="24"/>
          <w:szCs w:val="24"/>
        </w:rPr>
        <w:t>Проведение</w:t>
      </w:r>
      <w:r w:rsidR="00531800">
        <w:rPr>
          <w:rFonts w:eastAsia="Calibri"/>
          <w:b w:val="0"/>
          <w:bCs/>
          <w:sz w:val="24"/>
          <w:szCs w:val="24"/>
        </w:rPr>
        <w:t xml:space="preserve">    </w:t>
      </w:r>
      <w:r w:rsidR="00BA6A42">
        <w:rPr>
          <w:rFonts w:eastAsia="Calibri"/>
          <w:b w:val="0"/>
          <w:bCs/>
          <w:sz w:val="24"/>
          <w:szCs w:val="24"/>
        </w:rPr>
        <w:t xml:space="preserve"> топографической </w:t>
      </w:r>
      <w:r w:rsidR="00531800">
        <w:rPr>
          <w:rFonts w:eastAsia="Calibri"/>
          <w:b w:val="0"/>
          <w:bCs/>
          <w:sz w:val="24"/>
          <w:szCs w:val="24"/>
        </w:rPr>
        <w:t xml:space="preserve">   </w:t>
      </w:r>
      <w:r w:rsidR="00BA6A42">
        <w:rPr>
          <w:rFonts w:eastAsia="Calibri"/>
          <w:b w:val="0"/>
          <w:bCs/>
          <w:sz w:val="24"/>
          <w:szCs w:val="24"/>
        </w:rPr>
        <w:t xml:space="preserve">съемки </w:t>
      </w:r>
      <w:r w:rsidR="00531800">
        <w:rPr>
          <w:rFonts w:eastAsia="Calibri"/>
          <w:b w:val="0"/>
          <w:bCs/>
          <w:sz w:val="24"/>
          <w:szCs w:val="24"/>
        </w:rPr>
        <w:t xml:space="preserve">    земельного     участка,         </w:t>
      </w:r>
      <w:r w:rsidR="00531800" w:rsidRPr="00531800">
        <w:rPr>
          <w:rFonts w:eastAsia="Calibri"/>
          <w:b w:val="0"/>
          <w:bCs/>
          <w:sz w:val="24"/>
          <w:szCs w:val="24"/>
        </w:rPr>
        <w:t xml:space="preserve">с кадастровым </w:t>
      </w:r>
    </w:p>
    <w:p w14:paraId="249FDB28" w14:textId="5BF8F98B" w:rsidR="004A17D4" w:rsidRDefault="00531800" w:rsidP="00531800">
      <w:pPr>
        <w:pStyle w:val="a6"/>
        <w:jc w:val="both"/>
        <w:rPr>
          <w:rFonts w:eastAsia="Calibri"/>
          <w:b w:val="0"/>
          <w:bCs/>
          <w:sz w:val="24"/>
          <w:szCs w:val="24"/>
        </w:rPr>
      </w:pPr>
      <w:r w:rsidRPr="00531800">
        <w:rPr>
          <w:rFonts w:eastAsia="Calibri"/>
          <w:b w:val="0"/>
          <w:bCs/>
          <w:sz w:val="24"/>
          <w:szCs w:val="24"/>
        </w:rPr>
        <w:t>№ 39:15:131007:1605</w:t>
      </w:r>
      <w:r>
        <w:rPr>
          <w:rFonts w:eastAsia="Calibri"/>
          <w:b w:val="0"/>
          <w:bCs/>
          <w:sz w:val="24"/>
          <w:szCs w:val="24"/>
        </w:rPr>
        <w:t xml:space="preserve">, </w:t>
      </w:r>
      <w:r w:rsidR="00BA6A42">
        <w:rPr>
          <w:rFonts w:eastAsia="Calibri"/>
          <w:b w:val="0"/>
          <w:bCs/>
          <w:sz w:val="24"/>
          <w:szCs w:val="24"/>
        </w:rPr>
        <w:t xml:space="preserve">с привязкой </w:t>
      </w:r>
      <w:r>
        <w:rPr>
          <w:rFonts w:eastAsia="Calibri"/>
          <w:b w:val="0"/>
          <w:bCs/>
          <w:sz w:val="24"/>
          <w:szCs w:val="24"/>
        </w:rPr>
        <w:t>к</w:t>
      </w:r>
      <w:r w:rsidR="00BA6A42">
        <w:rPr>
          <w:rFonts w:eastAsia="Calibri"/>
          <w:b w:val="0"/>
          <w:bCs/>
          <w:sz w:val="24"/>
          <w:szCs w:val="24"/>
        </w:rPr>
        <w:t xml:space="preserve"> местност</w:t>
      </w:r>
      <w:r>
        <w:rPr>
          <w:rFonts w:eastAsia="Calibri"/>
          <w:b w:val="0"/>
          <w:bCs/>
          <w:sz w:val="24"/>
          <w:szCs w:val="24"/>
        </w:rPr>
        <w:t>и, для подготовки проектной документации по компенсационному озеленению для последующего согласования мероприятий уполномоченными органами,</w:t>
      </w:r>
      <w:r w:rsidR="00BA6A42">
        <w:rPr>
          <w:rFonts w:eastAsia="Calibri"/>
          <w:b w:val="0"/>
          <w:bCs/>
          <w:sz w:val="24"/>
          <w:szCs w:val="24"/>
        </w:rPr>
        <w:t xml:space="preserve"> </w:t>
      </w:r>
      <w:r>
        <w:rPr>
          <w:rFonts w:eastAsia="Calibri"/>
          <w:b w:val="0"/>
          <w:bCs/>
          <w:sz w:val="24"/>
          <w:szCs w:val="24"/>
        </w:rPr>
        <w:t>расположенным по адресу: г. Калининград, ул. Александра Невского, 190</w:t>
      </w:r>
      <w:r w:rsidR="00BA6A42">
        <w:rPr>
          <w:rFonts w:eastAsia="Calibri"/>
          <w:b w:val="0"/>
          <w:bCs/>
          <w:sz w:val="24"/>
          <w:szCs w:val="24"/>
        </w:rPr>
        <w:t>;</w:t>
      </w:r>
    </w:p>
    <w:p w14:paraId="23A75756" w14:textId="4C1EAA70" w:rsidR="004A17D4" w:rsidRDefault="00F65548">
      <w:pPr>
        <w:pStyle w:val="a6"/>
        <w:ind w:firstLine="709"/>
        <w:jc w:val="both"/>
        <w:rPr>
          <w:rFonts w:eastAsia="Calibri"/>
          <w:b w:val="0"/>
          <w:bCs/>
          <w:sz w:val="24"/>
          <w:szCs w:val="24"/>
        </w:rPr>
      </w:pPr>
      <w:r>
        <w:rPr>
          <w:rFonts w:eastAsia="Calibri"/>
          <w:b w:val="0"/>
          <w:bCs/>
          <w:sz w:val="24"/>
          <w:szCs w:val="24"/>
        </w:rPr>
        <w:t>4</w:t>
      </w:r>
      <w:r w:rsidR="000B1E40">
        <w:rPr>
          <w:rFonts w:eastAsia="Calibri"/>
          <w:b w:val="0"/>
          <w:bCs/>
          <w:sz w:val="24"/>
          <w:szCs w:val="24"/>
        </w:rPr>
        <w:t xml:space="preserve">. </w:t>
      </w:r>
      <w:r w:rsidR="00BA6A42">
        <w:rPr>
          <w:rFonts w:eastAsia="Calibri"/>
          <w:b w:val="0"/>
          <w:bCs/>
          <w:sz w:val="24"/>
          <w:szCs w:val="24"/>
        </w:rPr>
        <w:t>Прове</w:t>
      </w:r>
      <w:r w:rsidR="002D6321">
        <w:rPr>
          <w:rFonts w:eastAsia="Calibri"/>
          <w:b w:val="0"/>
          <w:bCs/>
          <w:sz w:val="24"/>
          <w:szCs w:val="24"/>
        </w:rPr>
        <w:t>дение</w:t>
      </w:r>
      <w:r w:rsidR="00DF585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="00DF5852">
        <w:rPr>
          <w:rFonts w:eastAsia="Calibri"/>
          <w:b w:val="0"/>
          <w:bCs/>
          <w:sz w:val="24"/>
          <w:szCs w:val="24"/>
        </w:rPr>
        <w:t>подеревн</w:t>
      </w:r>
      <w:r w:rsidR="002D6321">
        <w:rPr>
          <w:rFonts w:eastAsia="Calibri"/>
          <w:b w:val="0"/>
          <w:bCs/>
          <w:sz w:val="24"/>
          <w:szCs w:val="24"/>
        </w:rPr>
        <w:t>ой</w:t>
      </w:r>
      <w:proofErr w:type="spellEnd"/>
      <w:r w:rsidR="00DF5852">
        <w:rPr>
          <w:rFonts w:eastAsia="Calibri"/>
          <w:b w:val="0"/>
          <w:bCs/>
          <w:sz w:val="24"/>
          <w:szCs w:val="24"/>
        </w:rPr>
        <w:t xml:space="preserve"> съемк</w:t>
      </w:r>
      <w:r w:rsidR="002D6321">
        <w:rPr>
          <w:rFonts w:eastAsia="Calibri"/>
          <w:b w:val="0"/>
          <w:bCs/>
          <w:sz w:val="24"/>
          <w:szCs w:val="24"/>
        </w:rPr>
        <w:t>и</w:t>
      </w:r>
      <w:r w:rsidR="00DF5852">
        <w:rPr>
          <w:rFonts w:eastAsia="Calibri"/>
          <w:b w:val="0"/>
          <w:bCs/>
          <w:sz w:val="24"/>
          <w:szCs w:val="24"/>
        </w:rPr>
        <w:t xml:space="preserve"> с </w:t>
      </w:r>
      <w:proofErr w:type="spellStart"/>
      <w:r w:rsidR="00DF5852">
        <w:rPr>
          <w:rFonts w:eastAsia="Calibri"/>
          <w:b w:val="0"/>
          <w:bCs/>
          <w:sz w:val="24"/>
          <w:szCs w:val="24"/>
        </w:rPr>
        <w:t>перечетной</w:t>
      </w:r>
      <w:proofErr w:type="spellEnd"/>
      <w:r w:rsidR="00DF5852">
        <w:rPr>
          <w:rFonts w:eastAsia="Calibri"/>
          <w:b w:val="0"/>
          <w:bCs/>
          <w:sz w:val="24"/>
          <w:szCs w:val="24"/>
        </w:rPr>
        <w:t xml:space="preserve"> ведомостью зеленых насаждений, где указана порода (вид зеленого насаждения), экологическая ценность вида (породы), норматив компенсационной стоимости (группа)</w:t>
      </w:r>
      <w:r w:rsidR="002D6321">
        <w:rPr>
          <w:rFonts w:eastAsia="Calibri"/>
          <w:b w:val="0"/>
          <w:bCs/>
          <w:sz w:val="24"/>
          <w:szCs w:val="24"/>
        </w:rPr>
        <w:t>,</w:t>
      </w:r>
      <w:r w:rsidR="00BA6A42">
        <w:rPr>
          <w:rFonts w:eastAsia="Calibri"/>
          <w:b w:val="0"/>
          <w:bCs/>
          <w:sz w:val="24"/>
          <w:szCs w:val="24"/>
        </w:rPr>
        <w:t xml:space="preserve"> по адресу: </w:t>
      </w:r>
      <w:r w:rsidR="00DF5852" w:rsidRPr="00DF5852">
        <w:rPr>
          <w:rFonts w:eastAsia="Calibri"/>
          <w:b w:val="0"/>
          <w:bCs/>
          <w:sz w:val="24"/>
          <w:szCs w:val="24"/>
        </w:rPr>
        <w:t>г. Калининград, ул. Александра Невского, 190</w:t>
      </w:r>
    </w:p>
    <w:p w14:paraId="65CE54DB" w14:textId="77777777" w:rsidR="004A17D4" w:rsidRDefault="00F65548">
      <w:pPr>
        <w:pStyle w:val="a6"/>
        <w:ind w:firstLine="709"/>
        <w:jc w:val="both"/>
        <w:rPr>
          <w:rFonts w:eastAsia="Calibri"/>
          <w:b w:val="0"/>
          <w:bCs/>
          <w:sz w:val="24"/>
          <w:szCs w:val="24"/>
        </w:rPr>
      </w:pPr>
      <w:r>
        <w:rPr>
          <w:rFonts w:eastAsia="Calibri"/>
          <w:b w:val="0"/>
          <w:bCs/>
          <w:sz w:val="24"/>
          <w:szCs w:val="24"/>
        </w:rPr>
        <w:t>5</w:t>
      </w:r>
      <w:r w:rsidR="000B1E40">
        <w:rPr>
          <w:rFonts w:eastAsia="Calibri"/>
          <w:b w:val="0"/>
          <w:bCs/>
          <w:sz w:val="24"/>
          <w:szCs w:val="24"/>
        </w:rPr>
        <w:t xml:space="preserve">. </w:t>
      </w:r>
      <w:r w:rsidR="001552B3">
        <w:rPr>
          <w:rFonts w:eastAsia="Calibri"/>
          <w:b w:val="0"/>
          <w:bCs/>
          <w:sz w:val="24"/>
          <w:szCs w:val="24"/>
        </w:rPr>
        <w:t>Предоставить результат оказанных услуг в электронном виде и на бумажном носителе</w:t>
      </w:r>
      <w:r w:rsidR="000B1E40">
        <w:rPr>
          <w:rFonts w:eastAsia="Calibri"/>
          <w:b w:val="0"/>
          <w:bCs/>
          <w:sz w:val="24"/>
          <w:szCs w:val="24"/>
        </w:rPr>
        <w:t>.</w:t>
      </w:r>
    </w:p>
    <w:p w14:paraId="379A54DD" w14:textId="77777777" w:rsidR="004A17D4" w:rsidRDefault="004A17D4">
      <w:pPr>
        <w:pStyle w:val="a6"/>
        <w:rPr>
          <w:sz w:val="24"/>
          <w:szCs w:val="24"/>
        </w:rPr>
      </w:pPr>
    </w:p>
    <w:p w14:paraId="36B66D11" w14:textId="77777777" w:rsidR="001552B3" w:rsidRDefault="001552B3">
      <w:pPr>
        <w:pStyle w:val="a6"/>
        <w:rPr>
          <w:sz w:val="24"/>
          <w:szCs w:val="24"/>
        </w:rPr>
      </w:pPr>
    </w:p>
    <w:p w14:paraId="0F82E34B" w14:textId="77777777" w:rsidR="001552B3" w:rsidRDefault="001552B3">
      <w:pPr>
        <w:pStyle w:val="a6"/>
        <w:rPr>
          <w:sz w:val="24"/>
          <w:szCs w:val="24"/>
        </w:rPr>
      </w:pPr>
    </w:p>
    <w:p w14:paraId="2B567DFA" w14:textId="77777777" w:rsidR="001552B3" w:rsidRDefault="001552B3">
      <w:pPr>
        <w:pStyle w:val="a6"/>
        <w:rPr>
          <w:sz w:val="24"/>
          <w:szCs w:val="24"/>
        </w:rPr>
      </w:pPr>
    </w:p>
    <w:p w14:paraId="302BAF78" w14:textId="77777777" w:rsidR="001552B3" w:rsidRDefault="001552B3">
      <w:pPr>
        <w:pStyle w:val="a6"/>
        <w:rPr>
          <w:sz w:val="24"/>
          <w:szCs w:val="24"/>
        </w:rPr>
      </w:pPr>
    </w:p>
    <w:p w14:paraId="16F76BA8" w14:textId="77777777" w:rsidR="001552B3" w:rsidRDefault="001552B3">
      <w:pPr>
        <w:pStyle w:val="a6"/>
        <w:rPr>
          <w:sz w:val="24"/>
          <w:szCs w:val="24"/>
        </w:rPr>
      </w:pPr>
    </w:p>
    <w:p w14:paraId="2CE9D670" w14:textId="77777777" w:rsidR="001552B3" w:rsidRDefault="001552B3">
      <w:pPr>
        <w:pStyle w:val="a6"/>
        <w:rPr>
          <w:sz w:val="24"/>
          <w:szCs w:val="24"/>
        </w:rPr>
      </w:pPr>
    </w:p>
    <w:p w14:paraId="21D44854" w14:textId="77777777" w:rsidR="001552B3" w:rsidRDefault="001552B3">
      <w:pPr>
        <w:pStyle w:val="a6"/>
        <w:rPr>
          <w:sz w:val="24"/>
          <w:szCs w:val="24"/>
        </w:rPr>
      </w:pPr>
    </w:p>
    <w:p w14:paraId="67E7767C" w14:textId="77777777" w:rsidR="001552B3" w:rsidRDefault="001552B3">
      <w:pPr>
        <w:pStyle w:val="a6"/>
        <w:rPr>
          <w:sz w:val="24"/>
          <w:szCs w:val="24"/>
        </w:rPr>
      </w:pPr>
    </w:p>
    <w:p w14:paraId="35B96730" w14:textId="77777777" w:rsidR="001552B3" w:rsidRDefault="001552B3">
      <w:pPr>
        <w:pStyle w:val="a6"/>
        <w:rPr>
          <w:sz w:val="24"/>
          <w:szCs w:val="24"/>
        </w:rPr>
      </w:pPr>
    </w:p>
    <w:p w14:paraId="24B864BF" w14:textId="77777777" w:rsidR="001552B3" w:rsidRDefault="001552B3">
      <w:pPr>
        <w:pStyle w:val="a6"/>
        <w:rPr>
          <w:sz w:val="24"/>
          <w:szCs w:val="24"/>
        </w:rPr>
      </w:pPr>
    </w:p>
    <w:p w14:paraId="50FDB1BA" w14:textId="77777777" w:rsidR="001552B3" w:rsidRDefault="001552B3">
      <w:pPr>
        <w:pStyle w:val="a6"/>
        <w:rPr>
          <w:sz w:val="24"/>
          <w:szCs w:val="24"/>
        </w:rPr>
      </w:pPr>
    </w:p>
    <w:p w14:paraId="2F980B35" w14:textId="77777777" w:rsidR="001552B3" w:rsidRDefault="001552B3">
      <w:pPr>
        <w:pStyle w:val="a6"/>
        <w:rPr>
          <w:sz w:val="24"/>
          <w:szCs w:val="24"/>
        </w:rPr>
      </w:pPr>
    </w:p>
    <w:p w14:paraId="76F2B389" w14:textId="77777777" w:rsidR="001552B3" w:rsidRDefault="001552B3">
      <w:pPr>
        <w:pStyle w:val="a6"/>
        <w:rPr>
          <w:sz w:val="24"/>
          <w:szCs w:val="24"/>
        </w:rPr>
      </w:pPr>
    </w:p>
    <w:p w14:paraId="57DE9351" w14:textId="77777777" w:rsidR="001552B3" w:rsidRDefault="001552B3">
      <w:pPr>
        <w:pStyle w:val="a6"/>
        <w:rPr>
          <w:sz w:val="24"/>
          <w:szCs w:val="24"/>
        </w:rPr>
      </w:pPr>
    </w:p>
    <w:p w14:paraId="10C670B5" w14:textId="77777777" w:rsidR="001552B3" w:rsidRDefault="001552B3">
      <w:pPr>
        <w:pStyle w:val="a6"/>
        <w:rPr>
          <w:sz w:val="24"/>
          <w:szCs w:val="24"/>
        </w:rPr>
      </w:pPr>
    </w:p>
    <w:p w14:paraId="27DE80E9" w14:textId="77777777" w:rsidR="001552B3" w:rsidRDefault="001552B3">
      <w:pPr>
        <w:pStyle w:val="a6"/>
        <w:rPr>
          <w:sz w:val="24"/>
          <w:szCs w:val="24"/>
        </w:rPr>
      </w:pPr>
    </w:p>
    <w:p w14:paraId="1E04241E" w14:textId="77777777" w:rsidR="001552B3" w:rsidRDefault="001552B3">
      <w:pPr>
        <w:pStyle w:val="a6"/>
        <w:rPr>
          <w:sz w:val="24"/>
          <w:szCs w:val="24"/>
        </w:rPr>
      </w:pPr>
    </w:p>
    <w:p w14:paraId="1FEA5297" w14:textId="77777777" w:rsidR="001552B3" w:rsidRDefault="001552B3">
      <w:pPr>
        <w:pStyle w:val="a6"/>
        <w:rPr>
          <w:sz w:val="24"/>
          <w:szCs w:val="24"/>
        </w:rPr>
      </w:pPr>
    </w:p>
    <w:p w14:paraId="7B6F2D77" w14:textId="77777777" w:rsidR="001552B3" w:rsidRDefault="001552B3">
      <w:pPr>
        <w:pStyle w:val="a6"/>
        <w:rPr>
          <w:sz w:val="24"/>
          <w:szCs w:val="24"/>
        </w:rPr>
      </w:pPr>
    </w:p>
    <w:p w14:paraId="73301A6D" w14:textId="77777777" w:rsidR="001552B3" w:rsidRDefault="001552B3">
      <w:pPr>
        <w:pStyle w:val="a6"/>
        <w:rPr>
          <w:sz w:val="24"/>
          <w:szCs w:val="24"/>
        </w:rPr>
      </w:pPr>
    </w:p>
    <w:p w14:paraId="2551844C" w14:textId="77777777" w:rsidR="001552B3" w:rsidRDefault="001552B3" w:rsidP="00DF5852">
      <w:pPr>
        <w:pStyle w:val="a6"/>
        <w:jc w:val="left"/>
        <w:rPr>
          <w:sz w:val="24"/>
          <w:szCs w:val="24"/>
        </w:rPr>
      </w:pPr>
    </w:p>
    <w:p w14:paraId="434D1580" w14:textId="77777777" w:rsidR="001552B3" w:rsidRDefault="001552B3">
      <w:pPr>
        <w:pStyle w:val="a6"/>
        <w:rPr>
          <w:sz w:val="24"/>
          <w:szCs w:val="24"/>
        </w:rPr>
      </w:pPr>
    </w:p>
    <w:p w14:paraId="7F3EAAAF" w14:textId="77777777" w:rsidR="001552B3" w:rsidRDefault="001552B3">
      <w:pPr>
        <w:pStyle w:val="a6"/>
        <w:rPr>
          <w:sz w:val="24"/>
          <w:szCs w:val="24"/>
        </w:rPr>
      </w:pPr>
    </w:p>
    <w:p w14:paraId="2226FDF4" w14:textId="77777777" w:rsidR="004A17D4" w:rsidRDefault="000B1E40" w:rsidP="001552B3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ПОДПИСИ СТОРОН:</w:t>
      </w:r>
    </w:p>
    <w:p w14:paraId="4CE92F37" w14:textId="77777777" w:rsidR="004A17D4" w:rsidRDefault="004A17D4">
      <w:pPr>
        <w:tabs>
          <w:tab w:val="left" w:pos="851"/>
          <w:tab w:val="left" w:pos="1134"/>
        </w:tabs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782" w:type="dxa"/>
        <w:tblInd w:w="-34" w:type="dxa"/>
        <w:tblLook w:val="0000" w:firstRow="0" w:lastRow="0" w:firstColumn="0" w:lastColumn="0" w:noHBand="0" w:noVBand="0"/>
      </w:tblPr>
      <w:tblGrid>
        <w:gridCol w:w="4962"/>
        <w:gridCol w:w="4820"/>
      </w:tblGrid>
      <w:tr w:rsidR="004A17D4" w14:paraId="721EB471" w14:textId="77777777">
        <w:trPr>
          <w:trHeight w:val="101"/>
        </w:trPr>
        <w:tc>
          <w:tcPr>
            <w:tcW w:w="4961" w:type="dxa"/>
            <w:shd w:val="clear" w:color="auto" w:fill="auto"/>
          </w:tcPr>
          <w:p w14:paraId="28C525F3" w14:textId="77777777" w:rsidR="004A17D4" w:rsidRDefault="004A17D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4DB45E" w14:textId="2798F5CE" w:rsidR="004A17D4" w:rsidRDefault="009F7D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0B1E40">
              <w:rPr>
                <w:rFonts w:ascii="Times New Roman" w:hAnsi="Times New Roman"/>
                <w:sz w:val="24"/>
                <w:szCs w:val="24"/>
              </w:rPr>
              <w:t>аказчик:</w:t>
            </w:r>
          </w:p>
        </w:tc>
        <w:tc>
          <w:tcPr>
            <w:tcW w:w="4820" w:type="dxa"/>
            <w:shd w:val="clear" w:color="auto" w:fill="auto"/>
          </w:tcPr>
          <w:p w14:paraId="760D52DC" w14:textId="77777777" w:rsidR="004A17D4" w:rsidRDefault="004A17D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30C485" w14:textId="77777777" w:rsidR="004A17D4" w:rsidRDefault="000B1E4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1F0133D" w14:textId="77777777" w:rsidR="004A17D4" w:rsidRDefault="004A17D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7D4" w14:paraId="0F191916" w14:textId="77777777">
        <w:trPr>
          <w:trHeight w:val="101"/>
        </w:trPr>
        <w:tc>
          <w:tcPr>
            <w:tcW w:w="4961" w:type="dxa"/>
            <w:shd w:val="clear" w:color="auto" w:fill="auto"/>
          </w:tcPr>
          <w:p w14:paraId="77EB67CD" w14:textId="53C432F8" w:rsidR="004A17D4" w:rsidRDefault="000B1E40" w:rsidP="009F7D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 w:rsidR="009F7DA3">
              <w:rPr>
                <w:rFonts w:ascii="Times New Roman" w:hAnsi="Times New Roman"/>
                <w:sz w:val="24"/>
                <w:szCs w:val="24"/>
              </w:rPr>
              <w:t>С.С.Маликов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CFA0961" w14:textId="4F3E28F3" w:rsidR="004A17D4" w:rsidRDefault="000B1E40">
            <w:pPr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99571A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14:paraId="3F4682EA" w14:textId="1EB5D39D" w:rsidR="004A17D4" w:rsidRDefault="004A17D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7EBF6B" w14:textId="77777777" w:rsidR="004A17D4" w:rsidRDefault="004A17D4" w:rsidP="00DF5852">
      <w:pPr>
        <w:tabs>
          <w:tab w:val="left" w:pos="851"/>
          <w:tab w:val="left" w:pos="1134"/>
        </w:tabs>
        <w:spacing w:after="0" w:line="240" w:lineRule="auto"/>
        <w:ind w:firstLine="540"/>
        <w:jc w:val="center"/>
      </w:pPr>
    </w:p>
    <w:sectPr w:rsidR="004A17D4" w:rsidSect="00A16A64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D710D"/>
    <w:multiLevelType w:val="multilevel"/>
    <w:tmpl w:val="0F0816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5"/>
      <w:numFmt w:val="decimal"/>
      <w:lvlText w:val="%1.%2."/>
      <w:lvlJc w:val="left"/>
      <w:pPr>
        <w:ind w:left="84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0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3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6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136" w:hanging="1800"/>
      </w:pPr>
      <w:rPr>
        <w:rFonts w:cs="Times New Roman"/>
      </w:rPr>
    </w:lvl>
  </w:abstractNum>
  <w:abstractNum w:abstractNumId="1" w15:restartNumberingAfterBreak="0">
    <w:nsid w:val="4327763A"/>
    <w:multiLevelType w:val="multilevel"/>
    <w:tmpl w:val="E202F2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2605410">
    <w:abstractNumId w:val="0"/>
  </w:num>
  <w:num w:numId="2" w16cid:durableId="69234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D4"/>
    <w:rsid w:val="00073D4B"/>
    <w:rsid w:val="000B1E40"/>
    <w:rsid w:val="000D4003"/>
    <w:rsid w:val="000F427B"/>
    <w:rsid w:val="001552B3"/>
    <w:rsid w:val="0018669D"/>
    <w:rsid w:val="00210667"/>
    <w:rsid w:val="00250EBF"/>
    <w:rsid w:val="002C3455"/>
    <w:rsid w:val="002C351B"/>
    <w:rsid w:val="002D39D8"/>
    <w:rsid w:val="002D6321"/>
    <w:rsid w:val="002D7836"/>
    <w:rsid w:val="00354C33"/>
    <w:rsid w:val="0036351D"/>
    <w:rsid w:val="00364A98"/>
    <w:rsid w:val="003A7AA1"/>
    <w:rsid w:val="003F5036"/>
    <w:rsid w:val="00435CDF"/>
    <w:rsid w:val="004A17D4"/>
    <w:rsid w:val="004B0882"/>
    <w:rsid w:val="004B25B3"/>
    <w:rsid w:val="004F3541"/>
    <w:rsid w:val="00531800"/>
    <w:rsid w:val="005C782C"/>
    <w:rsid w:val="00603C42"/>
    <w:rsid w:val="006D3420"/>
    <w:rsid w:val="00720566"/>
    <w:rsid w:val="0073622A"/>
    <w:rsid w:val="00747917"/>
    <w:rsid w:val="007D2443"/>
    <w:rsid w:val="007F461E"/>
    <w:rsid w:val="00870D52"/>
    <w:rsid w:val="00892469"/>
    <w:rsid w:val="0096466F"/>
    <w:rsid w:val="00980089"/>
    <w:rsid w:val="0099571A"/>
    <w:rsid w:val="009D6AF5"/>
    <w:rsid w:val="009F7DA3"/>
    <w:rsid w:val="00A161D6"/>
    <w:rsid w:val="00A16A64"/>
    <w:rsid w:val="00A34985"/>
    <w:rsid w:val="00A421A1"/>
    <w:rsid w:val="00AC1EC9"/>
    <w:rsid w:val="00AE1334"/>
    <w:rsid w:val="00B07B81"/>
    <w:rsid w:val="00B25C01"/>
    <w:rsid w:val="00B6103A"/>
    <w:rsid w:val="00B97A3E"/>
    <w:rsid w:val="00BA6A42"/>
    <w:rsid w:val="00BB358D"/>
    <w:rsid w:val="00BC6C75"/>
    <w:rsid w:val="00BF5FEE"/>
    <w:rsid w:val="00C05975"/>
    <w:rsid w:val="00D54529"/>
    <w:rsid w:val="00DB4B4C"/>
    <w:rsid w:val="00DD1A39"/>
    <w:rsid w:val="00DF5852"/>
    <w:rsid w:val="00EB38D4"/>
    <w:rsid w:val="00F65548"/>
    <w:rsid w:val="00FA793F"/>
    <w:rsid w:val="00FC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6597"/>
  <w15:docId w15:val="{4E1967E6-05E4-4886-88CC-821B5C31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839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1628F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rsid w:val="009017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901798"/>
    <w:pPr>
      <w:spacing w:after="140"/>
    </w:pPr>
  </w:style>
  <w:style w:type="paragraph" w:styleId="a4">
    <w:name w:val="List"/>
    <w:basedOn w:val="a3"/>
    <w:rsid w:val="00901798"/>
    <w:rPr>
      <w:rFonts w:cs="Arial"/>
    </w:rPr>
  </w:style>
  <w:style w:type="paragraph" w:customStyle="1" w:styleId="10">
    <w:name w:val="Название объекта1"/>
    <w:basedOn w:val="a"/>
    <w:qFormat/>
    <w:rsid w:val="009017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index heading"/>
    <w:basedOn w:val="a"/>
    <w:qFormat/>
    <w:rsid w:val="00901798"/>
    <w:pPr>
      <w:suppressLineNumbers/>
    </w:pPr>
    <w:rPr>
      <w:rFonts w:cs="Arial"/>
    </w:rPr>
  </w:style>
  <w:style w:type="paragraph" w:styleId="a6">
    <w:name w:val="caption"/>
    <w:basedOn w:val="a"/>
    <w:uiPriority w:val="99"/>
    <w:qFormat/>
    <w:rsid w:val="0011183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111839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ody">
    <w:name w:val="Text body"/>
    <w:basedOn w:val="a"/>
    <w:qFormat/>
    <w:rsid w:val="009708C4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customStyle="1" w:styleId="Standard">
    <w:name w:val="Standard"/>
    <w:qFormat/>
    <w:rsid w:val="001B2FCD"/>
    <w:pPr>
      <w:suppressAutoHyphens/>
      <w:textAlignment w:val="baseline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a8">
    <w:name w:val="Содержимое таблицы"/>
    <w:basedOn w:val="a"/>
    <w:qFormat/>
    <w:rsid w:val="00C83D76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0"/>
      <w:szCs w:val="20"/>
    </w:rPr>
  </w:style>
  <w:style w:type="table" w:customStyle="1" w:styleId="11">
    <w:name w:val="Сетка таблицы1"/>
    <w:uiPriority w:val="99"/>
    <w:rsid w:val="00111839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11183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A161D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5514</TotalTime>
  <Pages>1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 №0307100001519000007</vt:lpstr>
    </vt:vector>
  </TitlesOfParts>
  <Company>diakov.net</Company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№0307100001519000007</dc:title>
  <dc:creator>Олеся Вострых</dc:creator>
  <cp:lastModifiedBy>User</cp:lastModifiedBy>
  <cp:revision>17</cp:revision>
  <cp:lastPrinted>2024-06-21T07:02:00Z</cp:lastPrinted>
  <dcterms:created xsi:type="dcterms:W3CDTF">2026-08-06T11:50:00Z</dcterms:created>
  <dcterms:modified xsi:type="dcterms:W3CDTF">2026-08-10T09:24:00Z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