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21"/>
        <w:gridCol w:w="1390"/>
        <w:gridCol w:w="4395"/>
      </w:tblGrid>
      <w:tr w:rsidR="00FC68B5">
        <w:trPr>
          <w:trHeight w:hRule="exact" w:val="93"/>
          <w:jc w:val="center"/>
        </w:trPr>
        <w:tc>
          <w:tcPr>
            <w:tcW w:w="4421" w:type="dxa"/>
            <w:tcMar>
              <w:left w:w="0" w:type="dxa"/>
              <w:right w:w="0" w:type="dxa"/>
            </w:tcMar>
          </w:tcPr>
          <w:p w:rsidR="00FC68B5" w:rsidRPr="005210C5" w:rsidRDefault="00FC68B5">
            <w:pPr>
              <w:rPr>
                <w:sz w:val="24"/>
              </w:rPr>
            </w:pP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FC68B5" w:rsidRDefault="00FC68B5">
            <w:pPr>
              <w:keepNext/>
              <w:spacing w:line="360" w:lineRule="auto"/>
              <w:ind w:left="-108"/>
              <w:jc w:val="center"/>
              <w:outlineLvl w:val="0"/>
              <w:rPr>
                <w:b/>
              </w:rPr>
            </w:pPr>
          </w:p>
        </w:tc>
        <w:tc>
          <w:tcPr>
            <w:tcW w:w="4395" w:type="dxa"/>
            <w:tcMar>
              <w:left w:w="57" w:type="dxa"/>
              <w:right w:w="57" w:type="dxa"/>
            </w:tcMar>
          </w:tcPr>
          <w:sdt>
            <w:sdtPr>
              <w:id w:val="147462079"/>
              <w:lock w:val="sdtContentLocked"/>
            </w:sdtPr>
            <w:sdtEndPr/>
            <w:sdtContent>
              <w:p w:rsidR="00FC68B5" w:rsidRDefault="00545683">
                <w:pPr>
                  <w:spacing w:after="120"/>
                  <w:ind w:right="-108"/>
                  <w:rPr>
                    <w:sz w:val="28"/>
                  </w:rPr>
                </w:pPr>
                <w:r>
                  <w:rPr>
                    <w:sz w:val="28"/>
                  </w:rPr>
                  <w:t xml:space="preserve">                                                          </w:t>
                </w:r>
              </w:p>
            </w:sdtContent>
          </w:sdt>
          <w:p w:rsidR="00FC68B5" w:rsidRDefault="00545683">
            <w:pPr>
              <w:pStyle w:val="1"/>
              <w:keepNext w:val="0"/>
              <w:keepLines w:val="0"/>
              <w:shd w:val="clear" w:color="auto" w:fill="F8F9FA"/>
              <w:spacing w:before="0" w:line="840" w:lineRule="atLeast"/>
              <w:rPr>
                <w:rFonts w:ascii="Times New Roman" w:eastAsia="sans-serif" w:hAnsi="Times New Roman"/>
                <w:color w:val="040614"/>
                <w:sz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:rsidR="00FC68B5" w:rsidRDefault="00FC68B5">
            <w:pPr>
              <w:spacing w:line="360" w:lineRule="auto"/>
              <w:ind w:right="-108"/>
              <w:rPr>
                <w:sz w:val="28"/>
              </w:rPr>
            </w:pPr>
          </w:p>
        </w:tc>
      </w:tr>
    </w:tbl>
    <w:p w:rsidR="00371BB1" w:rsidRDefault="00545683" w:rsidP="00371BB1">
      <w:pPr>
        <w:pStyle w:val="41"/>
        <w:widowControl/>
        <w:ind w:firstLine="0"/>
        <w:jc w:val="center"/>
      </w:pPr>
      <w:r>
        <w:t>Спецификация</w:t>
      </w:r>
      <w:r w:rsidR="00371BB1">
        <w:t xml:space="preserve"> </w:t>
      </w:r>
    </w:p>
    <w:p w:rsidR="00C655E1" w:rsidRDefault="00C655E1" w:rsidP="00371BB1">
      <w:pPr>
        <w:pStyle w:val="41"/>
        <w:widowControl/>
        <w:ind w:firstLine="0"/>
        <w:jc w:val="center"/>
      </w:pPr>
      <w:r>
        <w:t xml:space="preserve">на поставку </w:t>
      </w:r>
      <w:r w:rsidR="00273A96">
        <w:t>мобильного принтера этикеток</w:t>
      </w:r>
    </w:p>
    <w:p w:rsidR="00DD2C73" w:rsidRDefault="00C655E1" w:rsidP="00C655E1">
      <w:pPr>
        <w:pStyle w:val="41"/>
        <w:widowControl/>
        <w:ind w:firstLine="0"/>
        <w:jc w:val="center"/>
      </w:pPr>
      <w:r>
        <w:t>Наименование и характеристики поставляемого товара:</w:t>
      </w:r>
    </w:p>
    <w:p w:rsidR="00545683" w:rsidRDefault="00545683">
      <w:pPr>
        <w:pStyle w:val="41"/>
        <w:widowControl/>
        <w:ind w:firstLine="0"/>
        <w:jc w:val="center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898"/>
        <w:gridCol w:w="6066"/>
        <w:gridCol w:w="567"/>
        <w:gridCol w:w="708"/>
      </w:tblGrid>
      <w:tr w:rsidR="00FC68B5" w:rsidTr="00273A96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№</w:t>
            </w:r>
          </w:p>
          <w:p w:rsidR="00FC68B5" w:rsidRDefault="00545683">
            <w:pPr>
              <w:jc w:val="center"/>
            </w:pPr>
            <w:r>
              <w:t>п/п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Наименование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Характеристики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Ед. изм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Кол-во</w:t>
            </w:r>
          </w:p>
        </w:tc>
      </w:tr>
      <w:tr w:rsidR="00FC68B5" w:rsidTr="00273A96">
        <w:trPr>
          <w:trHeight w:val="1052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contextualSpacing/>
            </w:pPr>
            <w:r>
              <w:t xml:space="preserve">  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96" w:rsidRDefault="00273A96" w:rsidP="00BF5981">
            <w:pPr>
              <w:jc w:val="center"/>
              <w:rPr>
                <w:bCs/>
                <w:sz w:val="24"/>
                <w:szCs w:val="24"/>
              </w:rPr>
            </w:pPr>
            <w:r w:rsidRPr="00273A96">
              <w:rPr>
                <w:bCs/>
                <w:sz w:val="24"/>
                <w:szCs w:val="24"/>
              </w:rPr>
              <w:t>Мобильн</w:t>
            </w:r>
            <w:r>
              <w:rPr>
                <w:bCs/>
                <w:sz w:val="24"/>
                <w:szCs w:val="24"/>
              </w:rPr>
              <w:t>ый</w:t>
            </w:r>
          </w:p>
          <w:p w:rsidR="00BF5981" w:rsidRDefault="00273A96" w:rsidP="00BF598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принтер </w:t>
            </w:r>
            <w:r w:rsidRPr="00273A96">
              <w:rPr>
                <w:bCs/>
                <w:sz w:val="24"/>
                <w:szCs w:val="24"/>
              </w:rPr>
              <w:t>этикеток Атол XP-323</w:t>
            </w:r>
          </w:p>
          <w:p w:rsidR="00FC68B5" w:rsidRDefault="00FC68B5" w:rsidP="00545683">
            <w:pPr>
              <w:jc w:val="center"/>
              <w:rPr>
                <w:bCs/>
                <w:noProof/>
                <w:sz w:val="24"/>
                <w:szCs w:val="24"/>
              </w:rPr>
            </w:pPr>
          </w:p>
          <w:p w:rsidR="00273A96" w:rsidRDefault="00273A96" w:rsidP="00545683">
            <w:pPr>
              <w:jc w:val="center"/>
            </w:pPr>
            <w:r>
              <w:rPr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866775" cy="581025"/>
                  <wp:effectExtent l="0" t="0" r="9525" b="9525"/>
                  <wp:docPr id="2" name="Рисунок 2" descr="dsc_3294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_3294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Интерфейс подключения: USB, Wi-Fi, Bluetooth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Производитель: Атол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Модель: XP-323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Страна производства: Россия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Гарантия: 1 год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Электрические параметры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Входное напряжение: 7,4 В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Физические характеристики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Цвет: серый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Габариты оборудования, см: 12,4 x 10,8 x 6,1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Вес оборудования, кг: 0.36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Условия эксплуатации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Температура эксплуатации, °C: от 5 до 40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Температура хранения, °C: от -40 до 60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Характеристики принтера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Вид принтера: Мобильный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Характеристики печати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Метод печати: Прямая печать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Способ печати: монохромная (ч/б)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Разрешение, dpi: 203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Ширина печати, мм: 72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 w:hint="eastAsia"/>
                <w:color w:val="auto"/>
                <w:sz w:val="22"/>
                <w:szCs w:val="22"/>
              </w:rPr>
              <w:t>Ширина печати, дюймы: 3″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Скорость печати, мм/сек: 70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Память ОЗУ: 8 Мб</w:t>
            </w:r>
          </w:p>
          <w:p w:rsidR="00273A96" w:rsidRPr="00437EC7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Флеш память: 8 Мб</w:t>
            </w:r>
          </w:p>
          <w:p w:rsidR="00273A96" w:rsidRPr="00273A96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Характеристики расходных материалов</w:t>
            </w:r>
          </w:p>
          <w:p w:rsidR="00273A96" w:rsidRPr="00437EC7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Ширина, мм: 30-80</w:t>
            </w:r>
          </w:p>
          <w:p w:rsidR="00273A96" w:rsidRPr="00437EC7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Толщина, мм: 0,06-0,12</w:t>
            </w:r>
          </w:p>
          <w:p w:rsidR="00273A96" w:rsidRPr="00437EC7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Макс. диаметр рулона, мм: 50</w:t>
            </w:r>
          </w:p>
          <w:p w:rsidR="00273A96" w:rsidRPr="00437EC7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Внутренний диаметр рулона, мм: 15</w:t>
            </w:r>
          </w:p>
          <w:p w:rsidR="00273A96" w:rsidRPr="00437EC7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Тип: термоэтикетка</w:t>
            </w:r>
          </w:p>
          <w:p w:rsidR="00273A96" w:rsidRPr="00273A96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Интерфейсы управления</w:t>
            </w:r>
          </w:p>
          <w:p w:rsidR="00273A96" w:rsidRPr="00437EC7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Языки управления: TSPL, ZPL, EPL, DPL, CPCL</w:t>
            </w:r>
          </w:p>
          <w:p w:rsidR="00273A96" w:rsidRPr="00273A96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Шрифты и графика</w:t>
            </w:r>
          </w:p>
          <w:p w:rsidR="00273A96" w:rsidRPr="005F02B3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>Штрих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>-</w:t>
            </w:r>
            <w:r w:rsidRPr="00437EC7">
              <w:rPr>
                <w:rFonts w:eastAsia="Times New Roman"/>
                <w:color w:val="auto"/>
                <w:sz w:val="22"/>
                <w:szCs w:val="22"/>
              </w:rPr>
              <w:t>кода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: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Code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128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subsets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A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>.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B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>.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Code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128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UCC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EAN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128,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Interleave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2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of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5,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Code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39,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Code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93,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EAN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-13,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EAN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-8,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Codabar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POSTNET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UPC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>-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A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UPC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>-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EAN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and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UPC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2(5)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digits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MSI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PLESSEY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ITF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14,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EAN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14,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Code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11,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Code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49,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DataMatrix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Maxicode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PDF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-417,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QR</w:t>
            </w:r>
            <w:r w:rsidRPr="005F02B3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437EC7">
              <w:rPr>
                <w:rFonts w:eastAsia="Times New Roman"/>
                <w:color w:val="auto"/>
                <w:sz w:val="22"/>
                <w:szCs w:val="22"/>
                <w:lang w:val="en-US"/>
              </w:rPr>
              <w:t>code</w:t>
            </w:r>
          </w:p>
          <w:p w:rsidR="00273A96" w:rsidRPr="00273A96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</w:rPr>
              <w:t>Программное обеспечение</w:t>
            </w:r>
          </w:p>
          <w:p w:rsidR="00273A96" w:rsidRPr="00273A96" w:rsidRDefault="00273A96" w:rsidP="00273A96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437EC7">
              <w:rPr>
                <w:rFonts w:eastAsia="Times New Roman"/>
                <w:color w:val="auto"/>
                <w:sz w:val="22"/>
                <w:szCs w:val="22"/>
              </w:rPr>
              <w:t xml:space="preserve">Языки программирования: TSPL, ZPL, EPL, DPL, CPC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BF5981">
            <w:pPr>
              <w:jc w:val="center"/>
            </w:pPr>
            <w:r>
              <w:t>1</w:t>
            </w:r>
          </w:p>
        </w:tc>
      </w:tr>
      <w:tr w:rsidR="001835B1" w:rsidTr="00273A96">
        <w:trPr>
          <w:trHeight w:val="7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1835B1" w:rsidP="00C655E1">
            <w:pPr>
              <w:contextualSpacing/>
              <w:jc w:val="center"/>
            </w:pPr>
            <w: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Pr="00230810" w:rsidRDefault="00273A96" w:rsidP="005210C5">
            <w:pPr>
              <w:jc w:val="center"/>
              <w:rPr>
                <w:bCs/>
                <w:sz w:val="24"/>
                <w:szCs w:val="24"/>
              </w:rPr>
            </w:pPr>
            <w:r w:rsidRPr="00273A96">
              <w:rPr>
                <w:bCs/>
                <w:sz w:val="24"/>
                <w:szCs w:val="24"/>
              </w:rPr>
              <w:t>Термоэтикетка 58х40мм ЭКО втулка 25мм 250 шт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Производитель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Scanberry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Модель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DT-58x40</w:t>
            </w:r>
          </w:p>
          <w:p w:rsidR="00273A96" w:rsidRPr="008E6033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  <w:bdr w:val="none" w:sz="0" w:space="0" w:color="auto" w:frame="1"/>
              </w:rPr>
            </w:pPr>
            <w:r w:rsidRPr="008E6033">
              <w:rPr>
                <w:rFonts w:eastAsia="Times New Roman"/>
                <w:b/>
                <w:color w:val="auto"/>
                <w:sz w:val="22"/>
                <w:szCs w:val="22"/>
                <w:bdr w:val="none" w:sz="0" w:space="0" w:color="auto" w:frame="1"/>
              </w:rPr>
              <w:t>Общие параметры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Тип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Термоэтикетки, Термоэтикетка ЭКО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Рулонов в коробке (шт)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1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Цвет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белый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Вн. диаметр втулки (мм)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25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Высота этикетки (мм)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40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Материал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ЭКО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lastRenderedPageBreak/>
              <w:t>Форма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прямоугольная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Размеры этикеток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58x40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Шт. в рулоне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250</w:t>
            </w:r>
          </w:p>
          <w:p w:rsidR="00273A96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Ширина этикетки (мм)</w:t>
            </w:r>
            <w:r w:rsidR="008E6033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>:</w:t>
            </w:r>
            <w:r w:rsidRPr="00273A96">
              <w:rPr>
                <w:rFonts w:eastAsia="Times New Roman"/>
                <w:color w:val="auto"/>
                <w:sz w:val="22"/>
                <w:szCs w:val="22"/>
                <w:bdr w:val="none" w:sz="0" w:space="0" w:color="auto" w:frame="1"/>
              </w:rPr>
              <w:t xml:space="preserve"> 58</w:t>
            </w:r>
          </w:p>
          <w:p w:rsidR="001835B1" w:rsidRPr="00273A96" w:rsidRDefault="00273A96" w:rsidP="00273A96">
            <w:pPr>
              <w:shd w:val="clear" w:color="auto" w:fill="FFFFFF"/>
              <w:ind w:right="480"/>
              <w:textAlignment w:val="baseline"/>
              <w:rPr>
                <w:rFonts w:eastAsia="Times New Roman"/>
                <w:b/>
                <w:color w:val="auto"/>
                <w:sz w:val="22"/>
                <w:szCs w:val="22"/>
                <w:bdr w:val="none" w:sz="0" w:space="0" w:color="auto" w:frame="1"/>
              </w:rPr>
            </w:pPr>
            <w:r w:rsidRPr="00273A96">
              <w:rPr>
                <w:rFonts w:eastAsia="Times New Roman"/>
                <w:b/>
                <w:color w:val="auto"/>
                <w:sz w:val="22"/>
                <w:szCs w:val="22"/>
                <w:bdr w:val="none" w:sz="0" w:space="0" w:color="auto" w:frame="1"/>
              </w:rPr>
              <w:t>Совместимые с мобильным принтером п.1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DD2C73">
            <w:pPr>
              <w:jc w:val="center"/>
            </w:pPr>
            <w:r>
              <w:lastRenderedPageBreak/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Default="00273A96">
            <w:pPr>
              <w:jc w:val="center"/>
            </w:pPr>
            <w:r>
              <w:t>10</w:t>
            </w:r>
          </w:p>
        </w:tc>
      </w:tr>
    </w:tbl>
    <w:p w:rsidR="00545683" w:rsidRPr="00273A96" w:rsidRDefault="00545683">
      <w:pPr>
        <w:widowControl w:val="0"/>
        <w:tabs>
          <w:tab w:val="left" w:pos="993"/>
        </w:tabs>
        <w:jc w:val="both"/>
        <w:rPr>
          <w:spacing w:val="2"/>
          <w:sz w:val="24"/>
          <w:szCs w:val="24"/>
        </w:rPr>
      </w:pPr>
    </w:p>
    <w:p w:rsidR="00273A96" w:rsidRPr="00273A96" w:rsidRDefault="00273A96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  <w:szCs w:val="24"/>
        </w:rPr>
      </w:pPr>
      <w:r w:rsidRPr="00273A96">
        <w:rPr>
          <w:spacing w:val="2"/>
          <w:sz w:val="24"/>
          <w:szCs w:val="24"/>
        </w:rPr>
        <w:t xml:space="preserve">Закупка товара </w:t>
      </w:r>
      <w:r w:rsidRPr="00273A96">
        <w:rPr>
          <w:rFonts w:eastAsia="Times New Roman"/>
          <w:color w:val="auto"/>
          <w:sz w:val="24"/>
          <w:szCs w:val="24"/>
        </w:rPr>
        <w:t xml:space="preserve">конкретной модели в связи с необходимостью совместимости </w:t>
      </w:r>
      <w:r>
        <w:rPr>
          <w:rFonts w:eastAsia="Times New Roman"/>
          <w:color w:val="auto"/>
          <w:sz w:val="24"/>
          <w:szCs w:val="24"/>
        </w:rPr>
        <w:br/>
      </w:r>
      <w:r w:rsidRPr="00273A96">
        <w:rPr>
          <w:rFonts w:eastAsia="Times New Roman"/>
          <w:color w:val="auto"/>
          <w:sz w:val="24"/>
          <w:szCs w:val="24"/>
        </w:rPr>
        <w:t>с имеющимся в наличие у Заказчика оборудованием и программным обеспечением</w:t>
      </w:r>
      <w:r w:rsidRPr="00273A96">
        <w:rPr>
          <w:spacing w:val="2"/>
          <w:sz w:val="24"/>
          <w:szCs w:val="24"/>
        </w:rPr>
        <w:t>.</w:t>
      </w:r>
    </w:p>
    <w:p w:rsidR="00273A96" w:rsidRDefault="00273A96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</w:rPr>
      </w:pPr>
    </w:p>
    <w:p w:rsidR="00FC68B5" w:rsidRDefault="00545683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</w:rPr>
      </w:pPr>
      <w:r>
        <w:rPr>
          <w:spacing w:val="2"/>
          <w:sz w:val="24"/>
        </w:rPr>
        <w:t>Основные условия исполнения договора, заключаемого по результатам закупки: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z w:val="24"/>
        </w:rPr>
      </w:pPr>
      <w:r>
        <w:rPr>
          <w:spacing w:val="2"/>
          <w:sz w:val="24"/>
        </w:rPr>
        <w:t xml:space="preserve">срок поставки продукции: в течение </w:t>
      </w:r>
      <w:r w:rsidR="00BC670F">
        <w:rPr>
          <w:spacing w:val="2"/>
          <w:sz w:val="24"/>
        </w:rPr>
        <w:t>15</w:t>
      </w:r>
      <w:r>
        <w:rPr>
          <w:spacing w:val="2"/>
          <w:sz w:val="24"/>
        </w:rPr>
        <w:t xml:space="preserve"> рабочих дней с момента заключения договора</w:t>
      </w:r>
      <w:r>
        <w:rPr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Адрес доставки: г. Санкт-П</w:t>
      </w:r>
      <w:r w:rsidR="00273A96">
        <w:rPr>
          <w:spacing w:val="2"/>
          <w:sz w:val="24"/>
        </w:rPr>
        <w:t>етербург, 14 линия В.О., д. 39</w:t>
      </w:r>
      <w:r>
        <w:rPr>
          <w:spacing w:val="2"/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периодичность поставки: </w:t>
      </w:r>
      <w:r>
        <w:rPr>
          <w:i/>
          <w:spacing w:val="2"/>
          <w:sz w:val="24"/>
        </w:rPr>
        <w:t>разовая;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предполагаемые сроки проведения закупки: </w:t>
      </w:r>
      <w:bookmarkStart w:id="0" w:name="_GoBack"/>
      <w:bookmarkEnd w:id="0"/>
      <w:r w:rsidR="00BF5981">
        <w:rPr>
          <w:i/>
          <w:spacing w:val="2"/>
          <w:sz w:val="24"/>
        </w:rPr>
        <w:t>август</w:t>
      </w:r>
      <w:r>
        <w:rPr>
          <w:i/>
          <w:spacing w:val="2"/>
          <w:sz w:val="24"/>
        </w:rPr>
        <w:t xml:space="preserve"> 2026 г.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требования к сроку годности товара/гарантийному сроку: </w:t>
      </w:r>
      <w:r>
        <w:rPr>
          <w:spacing w:val="2"/>
          <w:sz w:val="24"/>
        </w:rPr>
        <w:t>на момент поставки должен составлять не менее 12 месяцев;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цена товаров должна содержать, в т.ч. </w:t>
      </w:r>
      <w:r>
        <w:rPr>
          <w:spacing w:val="2"/>
          <w:sz w:val="24"/>
        </w:rPr>
        <w:t xml:space="preserve"> расходы, связанные с доставкой, разгрузкой - погрузкой, размещением в местах хранения Заказчика, подъёмом и сборкой,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p w:rsidR="00FC68B5" w:rsidRDefault="00FC68B5"/>
    <w:sectPr w:rsidR="00FC68B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8B5" w:rsidRDefault="00545683">
      <w:r>
        <w:separator/>
      </w:r>
    </w:p>
  </w:endnote>
  <w:endnote w:type="continuationSeparator" w:id="0">
    <w:p w:rsidR="00FC68B5" w:rsidRDefault="0054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8B5" w:rsidRDefault="00545683">
      <w:r>
        <w:separator/>
      </w:r>
    </w:p>
  </w:footnote>
  <w:footnote w:type="continuationSeparator" w:id="0">
    <w:p w:rsidR="00FC68B5" w:rsidRDefault="0054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A8CB45D"/>
    <w:multiLevelType w:val="multilevel"/>
    <w:tmpl w:val="EA8CB45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446806EC"/>
    <w:multiLevelType w:val="multilevel"/>
    <w:tmpl w:val="5D28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B5"/>
    <w:rsid w:val="001835B1"/>
    <w:rsid w:val="00273A96"/>
    <w:rsid w:val="00371BB1"/>
    <w:rsid w:val="005210C5"/>
    <w:rsid w:val="00545683"/>
    <w:rsid w:val="00787E26"/>
    <w:rsid w:val="007E3E5E"/>
    <w:rsid w:val="00823F5C"/>
    <w:rsid w:val="008E6033"/>
    <w:rsid w:val="00916D39"/>
    <w:rsid w:val="00957911"/>
    <w:rsid w:val="00BC670F"/>
    <w:rsid w:val="00BF5981"/>
    <w:rsid w:val="00C655E1"/>
    <w:rsid w:val="00CF1479"/>
    <w:rsid w:val="00DD2C73"/>
    <w:rsid w:val="00F77C4E"/>
    <w:rsid w:val="00FC68B5"/>
    <w:rsid w:val="28B1209D"/>
    <w:rsid w:val="30442D40"/>
    <w:rsid w:val="33F668B8"/>
    <w:rsid w:val="45950735"/>
    <w:rsid w:val="5BD456D7"/>
    <w:rsid w:val="5CB42BA8"/>
    <w:rsid w:val="5DE961B2"/>
    <w:rsid w:val="6E4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76D73-FAFF-450D-B651-AD72464A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qFormat/>
  </w:style>
  <w:style w:type="character" w:styleId="a5">
    <w:name w:val="Strong"/>
    <w:qFormat/>
    <w:rPr>
      <w:b/>
    </w:rPr>
  </w:style>
  <w:style w:type="paragraph" w:styleId="a6">
    <w:name w:val="Balloon Text"/>
    <w:basedOn w:val="a"/>
    <w:qFormat/>
    <w:rPr>
      <w:rFonts w:ascii="Tahoma" w:hAnsi="Tahoma"/>
      <w:sz w:val="16"/>
    </w:rPr>
  </w:style>
  <w:style w:type="paragraph" w:styleId="a7">
    <w:name w:val="annotation text"/>
    <w:basedOn w:val="a"/>
    <w:qFormat/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9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</w:pPr>
    <w:rPr>
      <w:sz w:val="24"/>
    </w:rPr>
  </w:style>
  <w:style w:type="paragraph" w:styleId="ab">
    <w:name w:val="Normal (Web)"/>
    <w:basedOn w:val="a"/>
    <w:qFormat/>
    <w:pPr>
      <w:spacing w:beforeAutospacing="1" w:afterAutospacing="1"/>
    </w:pPr>
    <w:rPr>
      <w:sz w:val="24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styleId="ad">
    <w:name w:val="No Spacing"/>
    <w:qFormat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41">
    <w:name w:val="4. Текст"/>
    <w:basedOn w:val="a7"/>
    <w:link w:val="410"/>
    <w:qFormat/>
    <w:pPr>
      <w:widowControl w:val="0"/>
      <w:tabs>
        <w:tab w:val="left" w:pos="993"/>
      </w:tabs>
      <w:ind w:firstLine="709"/>
      <w:jc w:val="both"/>
    </w:pPr>
    <w:rPr>
      <w:spacing w:val="2"/>
      <w:sz w:val="24"/>
    </w:rPr>
  </w:style>
  <w:style w:type="character" w:customStyle="1" w:styleId="410">
    <w:name w:val="4. Текст1"/>
    <w:link w:val="41"/>
    <w:qFormat/>
    <w:rPr>
      <w:color w:val="000000"/>
      <w:spacing w:val="2"/>
      <w:sz w:val="24"/>
    </w:rPr>
  </w:style>
  <w:style w:type="paragraph" w:styleId="ae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16</cp:revision>
  <dcterms:created xsi:type="dcterms:W3CDTF">2026-02-05T12:09:00Z</dcterms:created>
  <dcterms:modified xsi:type="dcterms:W3CDTF">2026-08-03T06:58:00Z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989179B7BA48405AA21E610F60F077CA_12</vt:lpwstr>
  </property>
</Properties>
</file>