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DFBAA" w14:textId="3BC41C74" w:rsidR="006E2FC6" w:rsidRPr="00682117" w:rsidRDefault="00D77B98" w:rsidP="006E2FC6">
      <w:pPr>
        <w:pStyle w:val="a5"/>
        <w:keepLines/>
        <w:spacing w:before="0"/>
        <w:ind w:left="0" w:firstLine="0"/>
        <w:jc w:val="center"/>
        <w:rPr>
          <w:rFonts w:ascii="Times New Roman" w:hAnsi="Times New Roman"/>
          <w:b/>
          <w:sz w:val="28"/>
          <w:szCs w:val="24"/>
        </w:rPr>
      </w:pPr>
      <w:bookmarkStart w:id="0" w:name="OLE_LINK1"/>
      <w:bookmarkStart w:id="1" w:name="OLE_LINK2"/>
      <w:r>
        <w:rPr>
          <w:rFonts w:ascii="Times New Roman" w:hAnsi="Times New Roman"/>
          <w:b/>
          <w:sz w:val="28"/>
          <w:szCs w:val="24"/>
        </w:rPr>
        <w:t>Договор</w:t>
      </w:r>
    </w:p>
    <w:p w14:paraId="091C6468" w14:textId="33DA1862" w:rsidR="006E2FC6" w:rsidRPr="00682117" w:rsidRDefault="006E2FC6" w:rsidP="006E2FC6">
      <w:pPr>
        <w:pStyle w:val="a5"/>
        <w:keepLines/>
        <w:spacing w:before="0"/>
        <w:ind w:left="0" w:firstLine="0"/>
        <w:jc w:val="center"/>
        <w:rPr>
          <w:rFonts w:ascii="Times New Roman" w:hAnsi="Times New Roman"/>
          <w:b/>
          <w:sz w:val="28"/>
          <w:szCs w:val="24"/>
        </w:rPr>
      </w:pPr>
      <w:r w:rsidRPr="00682117">
        <w:rPr>
          <w:rFonts w:ascii="Times New Roman" w:hAnsi="Times New Roman"/>
          <w:b/>
          <w:sz w:val="28"/>
          <w:szCs w:val="24"/>
        </w:rPr>
        <w:t>страхования транспортн</w:t>
      </w:r>
      <w:r w:rsidR="00F638BB">
        <w:rPr>
          <w:rFonts w:ascii="Times New Roman" w:hAnsi="Times New Roman"/>
          <w:b/>
          <w:sz w:val="28"/>
          <w:szCs w:val="24"/>
        </w:rPr>
        <w:t>ого</w:t>
      </w:r>
      <w:r w:rsidRPr="00682117">
        <w:rPr>
          <w:rFonts w:ascii="Times New Roman" w:hAnsi="Times New Roman"/>
          <w:b/>
          <w:sz w:val="28"/>
          <w:szCs w:val="24"/>
        </w:rPr>
        <w:t xml:space="preserve"> средств</w:t>
      </w:r>
      <w:r w:rsidR="00F638BB">
        <w:rPr>
          <w:rFonts w:ascii="Times New Roman" w:hAnsi="Times New Roman"/>
          <w:b/>
          <w:sz w:val="28"/>
          <w:szCs w:val="24"/>
        </w:rPr>
        <w:t>а</w:t>
      </w:r>
    </w:p>
    <w:p w14:paraId="21448D60" w14:textId="3964B33E" w:rsidR="00B17C58" w:rsidRPr="00682117" w:rsidRDefault="00B17C58" w:rsidP="00B72644">
      <w:pPr>
        <w:pStyle w:val="a5"/>
        <w:keepLines/>
        <w:spacing w:before="0"/>
        <w:ind w:left="0" w:firstLine="0"/>
        <w:jc w:val="center"/>
        <w:rPr>
          <w:rFonts w:ascii="Times New Roman" w:hAnsi="Times New Roman"/>
          <w:b/>
          <w:sz w:val="28"/>
          <w:szCs w:val="24"/>
        </w:rPr>
      </w:pPr>
    </w:p>
    <w:bookmarkEnd w:id="0"/>
    <w:bookmarkEnd w:id="1"/>
    <w:p w14:paraId="5DF05A10" w14:textId="77777777" w:rsidR="00B17C58" w:rsidRDefault="00B17C58" w:rsidP="00B72644">
      <w:pPr>
        <w:pStyle w:val="a5"/>
        <w:keepLines/>
        <w:spacing w:before="0"/>
        <w:ind w:left="0" w:firstLine="0"/>
        <w:jc w:val="center"/>
        <w:rPr>
          <w:rFonts w:ascii="Arial" w:hAnsi="Arial"/>
          <w:b/>
        </w:rPr>
      </w:pPr>
    </w:p>
    <w:tbl>
      <w:tblPr>
        <w:tblW w:w="9570" w:type="dxa"/>
        <w:tblLayout w:type="fixed"/>
        <w:tblLook w:val="0000" w:firstRow="0" w:lastRow="0" w:firstColumn="0" w:lastColumn="0" w:noHBand="0" w:noVBand="0"/>
      </w:tblPr>
      <w:tblGrid>
        <w:gridCol w:w="4785"/>
        <w:gridCol w:w="4785"/>
      </w:tblGrid>
      <w:tr w:rsidR="00FC5B07" w:rsidRPr="00A977E6" w14:paraId="0966E2F3" w14:textId="77777777" w:rsidTr="00B17C58">
        <w:tc>
          <w:tcPr>
            <w:tcW w:w="4785" w:type="dxa"/>
          </w:tcPr>
          <w:p w14:paraId="60ABE55A" w14:textId="3FDC3D40" w:rsidR="00B17C58" w:rsidRPr="00FC5B07" w:rsidRDefault="00B17C58" w:rsidP="00874C24">
            <w:pPr>
              <w:pStyle w:val="a5"/>
              <w:keepLines/>
              <w:spacing w:before="0"/>
              <w:ind w:left="0" w:firstLine="0"/>
              <w:jc w:val="left"/>
              <w:rPr>
                <w:rFonts w:ascii="Times New Roman" w:hAnsi="Times New Roman"/>
                <w:szCs w:val="24"/>
              </w:rPr>
            </w:pPr>
            <w:r w:rsidRPr="00FC5B07">
              <w:rPr>
                <w:rFonts w:ascii="Times New Roman" w:hAnsi="Times New Roman"/>
                <w:szCs w:val="24"/>
              </w:rPr>
              <w:t xml:space="preserve">г. </w:t>
            </w:r>
            <w:bookmarkStart w:id="2" w:name="_GoBack"/>
            <w:bookmarkEnd w:id="2"/>
          </w:p>
        </w:tc>
        <w:tc>
          <w:tcPr>
            <w:tcW w:w="4785" w:type="dxa"/>
          </w:tcPr>
          <w:p w14:paraId="3D8A9AF1" w14:textId="632FE7CB" w:rsidR="00B17C58" w:rsidRPr="005731B2" w:rsidRDefault="00B17C58" w:rsidP="00874C24">
            <w:pPr>
              <w:pStyle w:val="a5"/>
              <w:keepLines/>
              <w:spacing w:before="0"/>
              <w:ind w:left="0" w:firstLine="0"/>
              <w:jc w:val="right"/>
              <w:rPr>
                <w:rFonts w:ascii="Times New Roman" w:hAnsi="Times New Roman"/>
                <w:szCs w:val="24"/>
              </w:rPr>
            </w:pPr>
            <w:r w:rsidRPr="00A305AE">
              <w:rPr>
                <w:rFonts w:ascii="Times New Roman" w:hAnsi="Times New Roman"/>
                <w:szCs w:val="24"/>
              </w:rPr>
              <w:t>«</w:t>
            </w:r>
            <w:r w:rsidR="00874C24">
              <w:rPr>
                <w:rFonts w:ascii="Times New Roman" w:hAnsi="Times New Roman"/>
                <w:szCs w:val="24"/>
              </w:rPr>
              <w:t>___</w:t>
            </w:r>
            <w:r w:rsidR="00F952ED" w:rsidRPr="00A305AE">
              <w:rPr>
                <w:rFonts w:ascii="Times New Roman" w:hAnsi="Times New Roman"/>
                <w:szCs w:val="24"/>
              </w:rPr>
              <w:t>»</w:t>
            </w:r>
            <w:r w:rsidR="00AA43C4" w:rsidRPr="00A305AE">
              <w:rPr>
                <w:rFonts w:ascii="Times New Roman" w:hAnsi="Times New Roman"/>
                <w:szCs w:val="24"/>
              </w:rPr>
              <w:t xml:space="preserve"> </w:t>
            </w:r>
            <w:r w:rsidR="001D5CF6" w:rsidRPr="00A305AE">
              <w:rPr>
                <w:rFonts w:ascii="Times New Roman" w:hAnsi="Times New Roman"/>
                <w:szCs w:val="24"/>
              </w:rPr>
              <w:t>апреля</w:t>
            </w:r>
            <w:r w:rsidR="00AA43C4" w:rsidRPr="00A305AE">
              <w:rPr>
                <w:rFonts w:ascii="Times New Roman" w:hAnsi="Times New Roman"/>
                <w:szCs w:val="24"/>
              </w:rPr>
              <w:t xml:space="preserve"> </w:t>
            </w:r>
            <w:r w:rsidR="00E1635A" w:rsidRPr="00A305AE">
              <w:rPr>
                <w:rFonts w:ascii="Times New Roman" w:hAnsi="Times New Roman"/>
                <w:szCs w:val="24"/>
              </w:rPr>
              <w:t>20</w:t>
            </w:r>
            <w:r w:rsidR="00F638BB" w:rsidRPr="00A305AE">
              <w:rPr>
                <w:rFonts w:ascii="Times New Roman" w:hAnsi="Times New Roman"/>
                <w:szCs w:val="24"/>
              </w:rPr>
              <w:t>2</w:t>
            </w:r>
            <w:r w:rsidR="001D5CF6" w:rsidRPr="00A305AE">
              <w:rPr>
                <w:rFonts w:ascii="Times New Roman" w:hAnsi="Times New Roman"/>
                <w:szCs w:val="24"/>
              </w:rPr>
              <w:t>6</w:t>
            </w:r>
            <w:r w:rsidRPr="00A305AE">
              <w:rPr>
                <w:rFonts w:ascii="Times New Roman" w:hAnsi="Times New Roman"/>
                <w:szCs w:val="24"/>
              </w:rPr>
              <w:t xml:space="preserve"> г.</w:t>
            </w:r>
          </w:p>
        </w:tc>
      </w:tr>
    </w:tbl>
    <w:p w14:paraId="4B1D3E1F" w14:textId="77777777" w:rsidR="00B17C58" w:rsidRDefault="00B17C58" w:rsidP="00B72644">
      <w:pPr>
        <w:pStyle w:val="a5"/>
        <w:keepLines/>
        <w:spacing w:before="0"/>
        <w:ind w:left="0" w:firstLine="0"/>
        <w:rPr>
          <w:rFonts w:ascii="Times New Roman" w:hAnsi="Times New Roman"/>
          <w:szCs w:val="24"/>
        </w:rPr>
      </w:pPr>
    </w:p>
    <w:p w14:paraId="7C80890E" w14:textId="6765BC17" w:rsidR="001E42C4" w:rsidRPr="001D5CF6" w:rsidRDefault="005951CA" w:rsidP="001D5CF6">
      <w:pPr>
        <w:spacing w:before="0" w:after="0"/>
        <w:ind w:firstLine="567"/>
        <w:jc w:val="both"/>
        <w:rPr>
          <w:sz w:val="22"/>
          <w:szCs w:val="22"/>
        </w:rPr>
      </w:pPr>
      <w:r>
        <w:rPr>
          <w:b/>
          <w:szCs w:val="24"/>
        </w:rPr>
        <w:t>Страховщик</w:t>
      </w:r>
      <w:r w:rsidR="001E42C4" w:rsidRPr="00D4173A">
        <w:rPr>
          <w:szCs w:val="24"/>
        </w:rPr>
        <w:t xml:space="preserve">, с одной стороны, и </w:t>
      </w:r>
      <w:r w:rsidR="001D5CF6" w:rsidRPr="001D5CF6">
        <w:rPr>
          <w:b/>
          <w:szCs w:val="22"/>
        </w:rPr>
        <w:t>Федеральное Государственное Бюджетное Учреждение Науки Специальная Астрофизическая Обсерватория Российской Академии Наук</w:t>
      </w:r>
      <w:r w:rsidR="00AA43C4" w:rsidRPr="00224059">
        <w:rPr>
          <w:b/>
          <w:szCs w:val="22"/>
        </w:rPr>
        <w:t xml:space="preserve">, </w:t>
      </w:r>
      <w:r w:rsidR="00E3056D">
        <w:rPr>
          <w:sz w:val="22"/>
          <w:szCs w:val="22"/>
        </w:rPr>
        <w:t xml:space="preserve">в лице директора </w:t>
      </w:r>
      <w:proofErr w:type="spellStart"/>
      <w:r w:rsidR="001D5CF6" w:rsidRPr="001D5CF6">
        <w:rPr>
          <w:sz w:val="22"/>
          <w:szCs w:val="22"/>
        </w:rPr>
        <w:t>Валявин</w:t>
      </w:r>
      <w:r w:rsidR="001D5CF6">
        <w:rPr>
          <w:sz w:val="22"/>
          <w:szCs w:val="22"/>
        </w:rPr>
        <w:t>а</w:t>
      </w:r>
      <w:proofErr w:type="spellEnd"/>
      <w:r w:rsidR="001D5CF6">
        <w:rPr>
          <w:sz w:val="22"/>
          <w:szCs w:val="22"/>
        </w:rPr>
        <w:t xml:space="preserve"> </w:t>
      </w:r>
      <w:r w:rsidR="001D5CF6" w:rsidRPr="001D5CF6">
        <w:rPr>
          <w:sz w:val="22"/>
          <w:szCs w:val="22"/>
        </w:rPr>
        <w:t>Геннади</w:t>
      </w:r>
      <w:r w:rsidR="001D5CF6">
        <w:rPr>
          <w:sz w:val="22"/>
          <w:szCs w:val="22"/>
        </w:rPr>
        <w:t>я</w:t>
      </w:r>
      <w:r w:rsidR="001D5CF6" w:rsidRPr="001D5CF6">
        <w:rPr>
          <w:sz w:val="22"/>
          <w:szCs w:val="22"/>
        </w:rPr>
        <w:t xml:space="preserve"> Геннадьевич</w:t>
      </w:r>
      <w:r w:rsidR="001D5CF6">
        <w:rPr>
          <w:sz w:val="22"/>
          <w:szCs w:val="22"/>
        </w:rPr>
        <w:t>а</w:t>
      </w:r>
      <w:r w:rsidR="00E3056D">
        <w:rPr>
          <w:sz w:val="22"/>
          <w:szCs w:val="22"/>
        </w:rPr>
        <w:t xml:space="preserve">, </w:t>
      </w:r>
      <w:r w:rsidR="00BF1C4E" w:rsidRPr="00BF1C4E">
        <w:rPr>
          <w:sz w:val="22"/>
          <w:szCs w:val="22"/>
        </w:rPr>
        <w:t>действующего на основании Устава</w:t>
      </w:r>
      <w:r w:rsidR="00BF1C4E" w:rsidRPr="001D5CF6">
        <w:rPr>
          <w:sz w:val="22"/>
          <w:szCs w:val="22"/>
        </w:rPr>
        <w:t>,</w:t>
      </w:r>
      <w:r w:rsidR="001E42C4" w:rsidRPr="001D5CF6">
        <w:t xml:space="preserve"> именуемое в дальнейшем Страхователь, с другой стороны, именуемые в дальнейшем также к</w:t>
      </w:r>
      <w:r w:rsidR="001E42C4" w:rsidRPr="00CF2AB3">
        <w:t xml:space="preserve">ак Стороны, подписали настоящий </w:t>
      </w:r>
      <w:r w:rsidR="001E42C4">
        <w:t>Договор</w:t>
      </w:r>
      <w:r w:rsidR="001E42C4" w:rsidRPr="00CF2AB3">
        <w:t xml:space="preserve"> о нижеследующем:</w:t>
      </w:r>
    </w:p>
    <w:p w14:paraId="20CB1977" w14:textId="77777777" w:rsidR="00686056" w:rsidRPr="00CF2AB3" w:rsidRDefault="00686056" w:rsidP="00686056">
      <w:pPr>
        <w:spacing w:before="0" w:after="0"/>
        <w:ind w:firstLine="567"/>
        <w:jc w:val="both"/>
      </w:pPr>
    </w:p>
    <w:p w14:paraId="4C7C85BA" w14:textId="77777777" w:rsidR="00B17C58" w:rsidRPr="00CF2AB3" w:rsidRDefault="00B17C58" w:rsidP="00B72644">
      <w:pPr>
        <w:pStyle w:val="1"/>
        <w:keepNext w:val="0"/>
        <w:keepLines/>
        <w:spacing w:before="0" w:after="0" w:line="360" w:lineRule="auto"/>
        <w:ind w:left="113" w:firstLine="454"/>
        <w:jc w:val="center"/>
        <w:rPr>
          <w:rFonts w:ascii="Times New Roman" w:hAnsi="Times New Roman"/>
          <w:sz w:val="24"/>
          <w:szCs w:val="24"/>
        </w:rPr>
      </w:pPr>
      <w:r w:rsidRPr="001D5CF6">
        <w:rPr>
          <w:rFonts w:ascii="Times New Roman" w:hAnsi="Times New Roman"/>
          <w:sz w:val="24"/>
          <w:szCs w:val="24"/>
        </w:rPr>
        <w:t>1. ОБЩИЕ ПОЛОЖЕНИЯ</w:t>
      </w:r>
    </w:p>
    <w:p w14:paraId="60231738" w14:textId="285217DE" w:rsidR="00B17C58" w:rsidRPr="00CF2AB3" w:rsidRDefault="00B17C58" w:rsidP="00B72644">
      <w:pPr>
        <w:spacing w:before="0" w:after="0"/>
        <w:ind w:firstLine="567"/>
        <w:jc w:val="both"/>
        <w:rPr>
          <w:szCs w:val="24"/>
        </w:rPr>
      </w:pPr>
      <w:r w:rsidRPr="00CF2AB3">
        <w:rPr>
          <w:szCs w:val="24"/>
        </w:rPr>
        <w:t xml:space="preserve">1.1. Страховщик в соответствии с условиями настоящего </w:t>
      </w:r>
      <w:r w:rsidR="00D77B98">
        <w:rPr>
          <w:szCs w:val="24"/>
        </w:rPr>
        <w:t>Договора</w:t>
      </w:r>
      <w:r w:rsidRPr="00CF2AB3">
        <w:rPr>
          <w:szCs w:val="24"/>
        </w:rPr>
        <w:t xml:space="preserve"> производит страхование</w:t>
      </w:r>
      <w:r w:rsidR="007B0710">
        <w:rPr>
          <w:szCs w:val="24"/>
        </w:rPr>
        <w:t xml:space="preserve"> от рисков утраты</w:t>
      </w:r>
      <w:r w:rsidR="00CF33C1">
        <w:rPr>
          <w:szCs w:val="24"/>
        </w:rPr>
        <w:t xml:space="preserve"> (</w:t>
      </w:r>
      <w:r w:rsidR="007B0710">
        <w:rPr>
          <w:szCs w:val="24"/>
        </w:rPr>
        <w:t>гибели</w:t>
      </w:r>
      <w:r w:rsidR="00CF33C1">
        <w:rPr>
          <w:szCs w:val="24"/>
        </w:rPr>
        <w:t>)</w:t>
      </w:r>
      <w:r w:rsidR="007B0710">
        <w:rPr>
          <w:szCs w:val="24"/>
        </w:rPr>
        <w:t xml:space="preserve"> и повреждения (КАСКО)</w:t>
      </w:r>
      <w:r w:rsidRPr="00CF2AB3">
        <w:rPr>
          <w:szCs w:val="24"/>
        </w:rPr>
        <w:t>:</w:t>
      </w:r>
    </w:p>
    <w:p w14:paraId="184E6576" w14:textId="1B67BB4A" w:rsidR="001E42C4" w:rsidRPr="00686056" w:rsidRDefault="001E42C4" w:rsidP="001E42C4">
      <w:pPr>
        <w:spacing w:before="0" w:after="0"/>
        <w:ind w:firstLine="567"/>
        <w:jc w:val="both"/>
        <w:rPr>
          <w:szCs w:val="24"/>
        </w:rPr>
      </w:pPr>
      <w:r w:rsidRPr="0019171B">
        <w:rPr>
          <w:szCs w:val="24"/>
        </w:rPr>
        <w:t xml:space="preserve">- </w:t>
      </w:r>
      <w:r w:rsidRPr="00193B54">
        <w:rPr>
          <w:szCs w:val="24"/>
        </w:rPr>
        <w:t>транспортн</w:t>
      </w:r>
      <w:r>
        <w:rPr>
          <w:szCs w:val="24"/>
        </w:rPr>
        <w:t>ого</w:t>
      </w:r>
      <w:r w:rsidRPr="0019171B">
        <w:rPr>
          <w:szCs w:val="24"/>
        </w:rPr>
        <w:t xml:space="preserve"> </w:t>
      </w:r>
      <w:r w:rsidRPr="00193B54">
        <w:rPr>
          <w:szCs w:val="24"/>
        </w:rPr>
        <w:t>средств</w:t>
      </w:r>
      <w:r>
        <w:rPr>
          <w:szCs w:val="24"/>
        </w:rPr>
        <w:t>а</w:t>
      </w:r>
      <w:r w:rsidRPr="0019171B">
        <w:rPr>
          <w:szCs w:val="24"/>
        </w:rPr>
        <w:t>:</w:t>
      </w:r>
      <w:r w:rsidR="00D77B12">
        <w:rPr>
          <w:szCs w:val="24"/>
        </w:rPr>
        <w:t xml:space="preserve"> </w:t>
      </w:r>
      <w:r w:rsidR="001D5CF6" w:rsidRPr="001D5CF6">
        <w:rPr>
          <w:szCs w:val="24"/>
        </w:rPr>
        <w:t>Автобус бизнес-купе АВРОРА</w:t>
      </w:r>
      <w:r w:rsidRPr="0019171B">
        <w:rPr>
          <w:szCs w:val="24"/>
        </w:rPr>
        <w:t xml:space="preserve">/ </w:t>
      </w:r>
      <w:r w:rsidR="0019171B" w:rsidRPr="002B5496">
        <w:rPr>
          <w:szCs w:val="24"/>
          <w:lang w:val="en-US"/>
        </w:rPr>
        <w:t>VIN</w:t>
      </w:r>
      <w:r w:rsidR="0019171B" w:rsidRPr="002B5496">
        <w:rPr>
          <w:szCs w:val="24"/>
        </w:rPr>
        <w:t xml:space="preserve"> </w:t>
      </w:r>
      <w:r w:rsidR="001D5CF6" w:rsidRPr="001D5CF6">
        <w:rPr>
          <w:szCs w:val="24"/>
          <w:lang w:val="en-US"/>
        </w:rPr>
        <w:t>ECN</w:t>
      </w:r>
      <w:r w:rsidR="001D5CF6" w:rsidRPr="001D5CF6">
        <w:rPr>
          <w:szCs w:val="24"/>
        </w:rPr>
        <w:t>311300</w:t>
      </w:r>
      <w:r w:rsidR="001D5CF6" w:rsidRPr="001D5CF6">
        <w:rPr>
          <w:szCs w:val="24"/>
          <w:lang w:val="en-US"/>
        </w:rPr>
        <w:t>S</w:t>
      </w:r>
      <w:r w:rsidR="001D5CF6" w:rsidRPr="001D5CF6">
        <w:rPr>
          <w:szCs w:val="24"/>
        </w:rPr>
        <w:t>0000588</w:t>
      </w:r>
      <w:r w:rsidR="0019171B" w:rsidRPr="002B5496">
        <w:rPr>
          <w:szCs w:val="24"/>
        </w:rPr>
        <w:t>, 202</w:t>
      </w:r>
      <w:r w:rsidR="00D77B12">
        <w:rPr>
          <w:szCs w:val="24"/>
        </w:rPr>
        <w:t>5</w:t>
      </w:r>
      <w:r w:rsidRPr="002B5496">
        <w:rPr>
          <w:szCs w:val="24"/>
        </w:rPr>
        <w:t xml:space="preserve"> </w:t>
      </w:r>
      <w:r w:rsidR="00BF1D22" w:rsidRPr="002B5496">
        <w:rPr>
          <w:szCs w:val="24"/>
        </w:rPr>
        <w:t xml:space="preserve">г. </w:t>
      </w:r>
      <w:r w:rsidR="00BF1D22">
        <w:rPr>
          <w:szCs w:val="24"/>
        </w:rPr>
        <w:t>выпуска</w:t>
      </w:r>
      <w:r w:rsidRPr="00686056">
        <w:rPr>
          <w:szCs w:val="24"/>
        </w:rPr>
        <w:t>;</w:t>
      </w:r>
    </w:p>
    <w:p w14:paraId="4F22375F" w14:textId="2228431E" w:rsidR="00A4158E" w:rsidRPr="002B5496" w:rsidRDefault="00A4158E" w:rsidP="001E42C4">
      <w:pPr>
        <w:spacing w:before="0" w:after="0"/>
        <w:ind w:firstLine="567"/>
        <w:jc w:val="both"/>
        <w:rPr>
          <w:szCs w:val="24"/>
        </w:rPr>
      </w:pPr>
      <w:r w:rsidRPr="005731B2">
        <w:rPr>
          <w:szCs w:val="24"/>
        </w:rPr>
        <w:t xml:space="preserve">Страховая сумма: </w:t>
      </w:r>
      <w:r w:rsidR="001D5CF6" w:rsidRPr="001D5CF6">
        <w:rPr>
          <w:szCs w:val="24"/>
        </w:rPr>
        <w:t xml:space="preserve">3 850 000 </w:t>
      </w:r>
      <w:r w:rsidR="001D5CF6">
        <w:rPr>
          <w:szCs w:val="24"/>
        </w:rPr>
        <w:t xml:space="preserve">руб. </w:t>
      </w:r>
      <w:r w:rsidRPr="005731B2">
        <w:rPr>
          <w:szCs w:val="24"/>
        </w:rPr>
        <w:t>(</w:t>
      </w:r>
      <w:r w:rsidR="001D5CF6">
        <w:rPr>
          <w:szCs w:val="24"/>
        </w:rPr>
        <w:t>три миллиона восемьсот пятьдесят тысяч</w:t>
      </w:r>
      <w:r w:rsidR="00C15678" w:rsidRPr="005731B2">
        <w:rPr>
          <w:szCs w:val="24"/>
        </w:rPr>
        <w:t>)</w:t>
      </w:r>
      <w:r w:rsidRPr="005731B2">
        <w:rPr>
          <w:szCs w:val="24"/>
        </w:rPr>
        <w:t xml:space="preserve"> рублей 00 копеек</w:t>
      </w:r>
    </w:p>
    <w:p w14:paraId="321E6537" w14:textId="36958F47" w:rsidR="00A55A18" w:rsidRPr="00A55A18" w:rsidRDefault="00B17C58" w:rsidP="00A55A18">
      <w:pPr>
        <w:spacing w:before="0" w:after="0"/>
        <w:ind w:firstLine="567"/>
        <w:jc w:val="both"/>
        <w:rPr>
          <w:szCs w:val="24"/>
        </w:rPr>
      </w:pPr>
      <w:r w:rsidRPr="00CF2AB3">
        <w:rPr>
          <w:szCs w:val="24"/>
        </w:rPr>
        <w:t xml:space="preserve">1.2. </w:t>
      </w:r>
      <w:proofErr w:type="gramStart"/>
      <w:r w:rsidR="00A55A18" w:rsidRPr="00A55A18">
        <w:rPr>
          <w:szCs w:val="24"/>
        </w:rPr>
        <w:t xml:space="preserve">Страховщик за обусловленную договором </w:t>
      </w:r>
      <w:r w:rsidR="007269EE">
        <w:rPr>
          <w:szCs w:val="24"/>
        </w:rPr>
        <w:t xml:space="preserve">страхования </w:t>
      </w:r>
      <w:r w:rsidR="00A55A18" w:rsidRPr="00A55A18">
        <w:rPr>
          <w:szCs w:val="24"/>
        </w:rPr>
        <w:t xml:space="preserve">плату (страховую премию) при наступлении предусмотренного в договоре события (страхового случая) обязуется возместить Страхователю (Выгодоприобретателю) в пределах определенной договором страховой суммы </w:t>
      </w:r>
      <w:r w:rsidR="00A4158E">
        <w:rPr>
          <w:szCs w:val="24"/>
        </w:rPr>
        <w:t>(</w:t>
      </w:r>
      <w:r w:rsidR="00A55A18" w:rsidRPr="00A55A18">
        <w:rPr>
          <w:szCs w:val="24"/>
        </w:rPr>
        <w:t xml:space="preserve">причиненные вследствие этого события убытки </w:t>
      </w:r>
      <w:r w:rsidR="00D21DD7" w:rsidRPr="00FD1499">
        <w:rPr>
          <w:szCs w:val="24"/>
        </w:rPr>
        <w:t>в застрахованном</w:t>
      </w:r>
      <w:proofErr w:type="gramEnd"/>
      <w:r w:rsidR="00D21DD7" w:rsidRPr="00FD1499">
        <w:rPr>
          <w:b/>
          <w:szCs w:val="24"/>
        </w:rPr>
        <w:t xml:space="preserve"> </w:t>
      </w:r>
      <w:r w:rsidR="00D21DD7" w:rsidRPr="00094AB5">
        <w:rPr>
          <w:szCs w:val="24"/>
        </w:rPr>
        <w:t>имуществе (наземн</w:t>
      </w:r>
      <w:r w:rsidR="00F4208C">
        <w:rPr>
          <w:szCs w:val="24"/>
        </w:rPr>
        <w:t>о</w:t>
      </w:r>
      <w:r w:rsidR="00D21DD7" w:rsidRPr="00094AB5">
        <w:rPr>
          <w:szCs w:val="24"/>
        </w:rPr>
        <w:t>е транспортн</w:t>
      </w:r>
      <w:r w:rsidR="00F4208C">
        <w:rPr>
          <w:szCs w:val="24"/>
        </w:rPr>
        <w:t>о</w:t>
      </w:r>
      <w:r w:rsidR="00D21DD7" w:rsidRPr="00094AB5">
        <w:rPr>
          <w:szCs w:val="24"/>
        </w:rPr>
        <w:t>е средств</w:t>
      </w:r>
      <w:r w:rsidR="00F4208C">
        <w:rPr>
          <w:szCs w:val="24"/>
        </w:rPr>
        <w:t>о</w:t>
      </w:r>
      <w:r w:rsidR="00D21DD7" w:rsidRPr="00094AB5">
        <w:rPr>
          <w:szCs w:val="24"/>
        </w:rPr>
        <w:t>: легков</w:t>
      </w:r>
      <w:r w:rsidR="00F4208C">
        <w:rPr>
          <w:szCs w:val="24"/>
        </w:rPr>
        <w:t>ой</w:t>
      </w:r>
      <w:r w:rsidR="004B2DB1">
        <w:rPr>
          <w:szCs w:val="24"/>
        </w:rPr>
        <w:t xml:space="preserve"> автомобиль</w:t>
      </w:r>
      <w:r w:rsidR="00D21DD7" w:rsidRPr="00094AB5">
        <w:rPr>
          <w:szCs w:val="24"/>
        </w:rPr>
        <w:t xml:space="preserve"> (далее - ТС), включая установленное на н</w:t>
      </w:r>
      <w:r w:rsidR="0059433A">
        <w:rPr>
          <w:szCs w:val="24"/>
        </w:rPr>
        <w:t>ё</w:t>
      </w:r>
      <w:r w:rsidR="00D21DD7" w:rsidRPr="00094AB5">
        <w:rPr>
          <w:szCs w:val="24"/>
        </w:rPr>
        <w:t xml:space="preserve">м дополнительное оборудование (далее </w:t>
      </w:r>
      <w:proofErr w:type="gramStart"/>
      <w:r w:rsidR="00D21DD7" w:rsidRPr="00094AB5">
        <w:rPr>
          <w:szCs w:val="24"/>
        </w:rPr>
        <w:t>ДО</w:t>
      </w:r>
      <w:proofErr w:type="gramEnd"/>
      <w:r w:rsidR="00D21DD7" w:rsidRPr="00094AB5">
        <w:rPr>
          <w:szCs w:val="24"/>
        </w:rPr>
        <w:t>))</w:t>
      </w:r>
      <w:r w:rsidR="00D21DD7" w:rsidRPr="00D21DD7">
        <w:rPr>
          <w:szCs w:val="24"/>
        </w:rPr>
        <w:t xml:space="preserve"> </w:t>
      </w:r>
      <w:r w:rsidR="00A55A18" w:rsidRPr="00A55A18">
        <w:rPr>
          <w:szCs w:val="24"/>
        </w:rPr>
        <w:t xml:space="preserve">либо ущерб в связи с иными застрахованными имущественными интересами в размере (ограничении) и порядке, определенными настоящим </w:t>
      </w:r>
      <w:r w:rsidR="00D77B98">
        <w:rPr>
          <w:szCs w:val="24"/>
        </w:rPr>
        <w:t>Договором</w:t>
      </w:r>
      <w:r w:rsidR="00A55A18" w:rsidRPr="00A55A18">
        <w:rPr>
          <w:szCs w:val="24"/>
        </w:rPr>
        <w:t>.</w:t>
      </w:r>
    </w:p>
    <w:p w14:paraId="531DB6FC" w14:textId="288F5B56" w:rsidR="00A55A18" w:rsidRPr="00A55A18" w:rsidRDefault="00A55A18" w:rsidP="00A55A18">
      <w:pPr>
        <w:spacing w:before="0" w:after="0"/>
        <w:ind w:firstLine="567"/>
        <w:jc w:val="both"/>
        <w:rPr>
          <w:szCs w:val="24"/>
        </w:rPr>
      </w:pPr>
      <w:r w:rsidRPr="00A55A18">
        <w:rPr>
          <w:szCs w:val="24"/>
        </w:rPr>
        <w:t xml:space="preserve">При этом возмещение ущерба производится в пределах (с ограничением ответственности Страховщика), установленных </w:t>
      </w:r>
      <w:r w:rsidR="007269EE" w:rsidRPr="00A55A18">
        <w:rPr>
          <w:szCs w:val="24"/>
        </w:rPr>
        <w:t xml:space="preserve">настоящим </w:t>
      </w:r>
      <w:r w:rsidR="00D77B98">
        <w:rPr>
          <w:szCs w:val="24"/>
        </w:rPr>
        <w:t>Договором</w:t>
      </w:r>
      <w:r w:rsidR="007269EE" w:rsidRPr="00A55A18">
        <w:rPr>
          <w:szCs w:val="24"/>
        </w:rPr>
        <w:t xml:space="preserve"> </w:t>
      </w:r>
      <w:r w:rsidRPr="00A55A18">
        <w:rPr>
          <w:szCs w:val="24"/>
        </w:rPr>
        <w:t>в соответствии с пунктом 1 статьи 15 Гражданского кодекса Российской Федерации.</w:t>
      </w:r>
    </w:p>
    <w:p w14:paraId="3601D0BE" w14:textId="6288509D" w:rsidR="00B17C58" w:rsidRPr="00652B4D" w:rsidRDefault="00B17C58" w:rsidP="00B72644">
      <w:pPr>
        <w:spacing w:before="0" w:after="0"/>
        <w:ind w:firstLine="567"/>
        <w:jc w:val="both"/>
        <w:rPr>
          <w:szCs w:val="24"/>
        </w:rPr>
      </w:pPr>
      <w:r w:rsidRPr="00CF2AB3">
        <w:rPr>
          <w:szCs w:val="24"/>
        </w:rPr>
        <w:t>Принятие на страхование транспортн</w:t>
      </w:r>
      <w:r w:rsidR="004B2DB1">
        <w:rPr>
          <w:szCs w:val="24"/>
        </w:rPr>
        <w:t>ого</w:t>
      </w:r>
      <w:r w:rsidRPr="00CF2AB3">
        <w:rPr>
          <w:szCs w:val="24"/>
        </w:rPr>
        <w:t xml:space="preserve"> средств</w:t>
      </w:r>
      <w:r w:rsidR="004B2DB1">
        <w:rPr>
          <w:szCs w:val="24"/>
        </w:rPr>
        <w:t>а</w:t>
      </w:r>
      <w:r w:rsidR="00A3332B">
        <w:rPr>
          <w:szCs w:val="24"/>
        </w:rPr>
        <w:t xml:space="preserve"> (далее ТС)</w:t>
      </w:r>
      <w:r w:rsidRPr="00CF2AB3">
        <w:rPr>
          <w:szCs w:val="24"/>
        </w:rPr>
        <w:t xml:space="preserve"> подтверждается выдачей Страховщиком страхового </w:t>
      </w:r>
      <w:r w:rsidR="00EE1614" w:rsidRPr="00652B4D">
        <w:rPr>
          <w:szCs w:val="24"/>
        </w:rPr>
        <w:t>свидетельства (</w:t>
      </w:r>
      <w:r w:rsidRPr="00652B4D">
        <w:rPr>
          <w:szCs w:val="24"/>
        </w:rPr>
        <w:t>полиса</w:t>
      </w:r>
      <w:r w:rsidR="00EE1614" w:rsidRPr="00652B4D">
        <w:rPr>
          <w:szCs w:val="24"/>
        </w:rPr>
        <w:t>)</w:t>
      </w:r>
      <w:r w:rsidRPr="00CF2AB3">
        <w:rPr>
          <w:szCs w:val="24"/>
        </w:rPr>
        <w:t xml:space="preserve"> в отношении такого транспортного средства. Транспортное средство</w:t>
      </w:r>
      <w:smartTag w:uri="urn:schemas-microsoft-com:office:smarttags" w:element="PersonName">
        <w:r w:rsidRPr="00CF2AB3">
          <w:rPr>
            <w:szCs w:val="24"/>
          </w:rPr>
          <w:t>,</w:t>
        </w:r>
      </w:smartTag>
      <w:r w:rsidRPr="00CF2AB3">
        <w:rPr>
          <w:szCs w:val="24"/>
        </w:rPr>
        <w:t xml:space="preserve"> в отношении которого Страховщиком не был</w:t>
      </w:r>
      <w:r w:rsidR="00DA26E4">
        <w:rPr>
          <w:szCs w:val="24"/>
        </w:rPr>
        <w:t>о</w:t>
      </w:r>
      <w:r w:rsidRPr="00CF2AB3">
        <w:rPr>
          <w:szCs w:val="24"/>
        </w:rPr>
        <w:t xml:space="preserve"> выдан</w:t>
      </w:r>
      <w:r w:rsidR="00DA26E4">
        <w:rPr>
          <w:szCs w:val="24"/>
        </w:rPr>
        <w:t>о</w:t>
      </w:r>
      <w:r w:rsidRPr="00CF2AB3">
        <w:rPr>
          <w:szCs w:val="24"/>
        </w:rPr>
        <w:t xml:space="preserve"> страхово</w:t>
      </w:r>
      <w:r w:rsidR="00652B4D">
        <w:rPr>
          <w:szCs w:val="24"/>
        </w:rPr>
        <w:t>е свидетельство</w:t>
      </w:r>
      <w:r w:rsidRPr="00CF2AB3">
        <w:rPr>
          <w:szCs w:val="24"/>
        </w:rPr>
        <w:t xml:space="preserve"> </w:t>
      </w:r>
      <w:r w:rsidR="00652B4D">
        <w:rPr>
          <w:szCs w:val="24"/>
        </w:rPr>
        <w:t>(</w:t>
      </w:r>
      <w:r w:rsidRPr="00CF2AB3">
        <w:rPr>
          <w:szCs w:val="24"/>
        </w:rPr>
        <w:t>полис</w:t>
      </w:r>
      <w:r w:rsidR="00652B4D">
        <w:rPr>
          <w:szCs w:val="24"/>
        </w:rPr>
        <w:t>)</w:t>
      </w:r>
      <w:smartTag w:uri="urn:schemas-microsoft-com:office:smarttags" w:element="PersonName">
        <w:r w:rsidRPr="00CF2AB3">
          <w:rPr>
            <w:szCs w:val="24"/>
          </w:rPr>
          <w:t>,</w:t>
        </w:r>
      </w:smartTag>
      <w:r w:rsidRPr="00CF2AB3">
        <w:rPr>
          <w:szCs w:val="24"/>
        </w:rPr>
        <w:t xml:space="preserve"> не является застрахованным по настоящему </w:t>
      </w:r>
      <w:r w:rsidR="00D77B98">
        <w:rPr>
          <w:szCs w:val="24"/>
        </w:rPr>
        <w:t>Договору</w:t>
      </w:r>
      <w:r w:rsidRPr="00CF2AB3">
        <w:rPr>
          <w:szCs w:val="24"/>
        </w:rPr>
        <w:t xml:space="preserve">. В </w:t>
      </w:r>
      <w:proofErr w:type="gramStart"/>
      <w:r w:rsidRPr="00CF2AB3">
        <w:rPr>
          <w:szCs w:val="24"/>
        </w:rPr>
        <w:t>случае</w:t>
      </w:r>
      <w:proofErr w:type="gramEnd"/>
      <w:r w:rsidRPr="00CF2AB3">
        <w:rPr>
          <w:szCs w:val="24"/>
        </w:rPr>
        <w:t xml:space="preserve"> несоответствия условий</w:t>
      </w:r>
      <w:smartTag w:uri="urn:schemas-microsoft-com:office:smarttags" w:element="PersonName">
        <w:r w:rsidRPr="00CF2AB3">
          <w:rPr>
            <w:szCs w:val="24"/>
          </w:rPr>
          <w:t>,</w:t>
        </w:r>
      </w:smartTag>
      <w:r w:rsidRPr="00CF2AB3">
        <w:rPr>
          <w:szCs w:val="24"/>
        </w:rPr>
        <w:t xml:space="preserve"> содержащихся в страховом </w:t>
      </w:r>
      <w:r w:rsidR="00652B4D">
        <w:rPr>
          <w:szCs w:val="24"/>
        </w:rPr>
        <w:t>свидетельстве (</w:t>
      </w:r>
      <w:r w:rsidRPr="00CF2AB3">
        <w:rPr>
          <w:szCs w:val="24"/>
        </w:rPr>
        <w:t>полисе</w:t>
      </w:r>
      <w:r w:rsidR="00652B4D">
        <w:rPr>
          <w:szCs w:val="24"/>
        </w:rPr>
        <w:t>)</w:t>
      </w:r>
      <w:smartTag w:uri="urn:schemas-microsoft-com:office:smarttags" w:element="PersonName">
        <w:r w:rsidRPr="00CF2AB3">
          <w:rPr>
            <w:szCs w:val="24"/>
          </w:rPr>
          <w:t>,</w:t>
        </w:r>
      </w:smartTag>
      <w:r w:rsidRPr="00CF2AB3">
        <w:rPr>
          <w:szCs w:val="24"/>
        </w:rPr>
        <w:t xml:space="preserve"> настоящему </w:t>
      </w:r>
      <w:r w:rsidR="00D77B98">
        <w:rPr>
          <w:szCs w:val="24"/>
        </w:rPr>
        <w:t>Договору</w:t>
      </w:r>
      <w:r w:rsidRPr="00CF2AB3">
        <w:rPr>
          <w:szCs w:val="24"/>
        </w:rPr>
        <w:t>, предпочтение отдается страховому</w:t>
      </w:r>
      <w:r w:rsidR="00652B4D">
        <w:rPr>
          <w:szCs w:val="24"/>
        </w:rPr>
        <w:t xml:space="preserve"> свидетельству</w:t>
      </w:r>
      <w:r w:rsidRPr="00CF2AB3">
        <w:rPr>
          <w:szCs w:val="24"/>
        </w:rPr>
        <w:t xml:space="preserve"> </w:t>
      </w:r>
      <w:r w:rsidR="00652B4D">
        <w:rPr>
          <w:szCs w:val="24"/>
        </w:rPr>
        <w:t>(</w:t>
      </w:r>
      <w:r w:rsidRPr="00CF2AB3">
        <w:rPr>
          <w:szCs w:val="24"/>
        </w:rPr>
        <w:t>полису</w:t>
      </w:r>
      <w:r w:rsidR="00652B4D">
        <w:rPr>
          <w:szCs w:val="24"/>
        </w:rPr>
        <w:t>)</w:t>
      </w:r>
      <w:r w:rsidRPr="00CF2AB3">
        <w:rPr>
          <w:szCs w:val="24"/>
        </w:rPr>
        <w:t>.</w:t>
      </w:r>
    </w:p>
    <w:p w14:paraId="7EB1D1C6" w14:textId="22200E7B" w:rsidR="006A27B3" w:rsidRPr="00D4173A" w:rsidRDefault="006A27B3" w:rsidP="006A27B3">
      <w:pPr>
        <w:spacing w:before="0" w:after="0"/>
        <w:ind w:firstLine="567"/>
        <w:jc w:val="both"/>
        <w:rPr>
          <w:szCs w:val="24"/>
        </w:rPr>
      </w:pPr>
      <w:r w:rsidRPr="004B2DB1">
        <w:rPr>
          <w:szCs w:val="24"/>
        </w:rPr>
        <w:t>Список ТС, подлежащ</w:t>
      </w:r>
      <w:r w:rsidR="004B2DB1" w:rsidRPr="004B2DB1">
        <w:rPr>
          <w:szCs w:val="24"/>
        </w:rPr>
        <w:t>его</w:t>
      </w:r>
      <w:r w:rsidRPr="004B2DB1">
        <w:rPr>
          <w:szCs w:val="24"/>
        </w:rPr>
        <w:t xml:space="preserve"> страхованию согласно настоящему </w:t>
      </w:r>
      <w:r w:rsidR="00D77B98" w:rsidRPr="004B2DB1">
        <w:rPr>
          <w:szCs w:val="24"/>
        </w:rPr>
        <w:t>Договору</w:t>
      </w:r>
      <w:r w:rsidRPr="004B2DB1">
        <w:rPr>
          <w:szCs w:val="24"/>
        </w:rPr>
        <w:t xml:space="preserve">, указан в Приложении №1, являющимся неотъемлемой частью настоящего </w:t>
      </w:r>
      <w:r w:rsidR="00D77B98" w:rsidRPr="004B2DB1">
        <w:rPr>
          <w:szCs w:val="24"/>
        </w:rPr>
        <w:t>Договора</w:t>
      </w:r>
      <w:r w:rsidRPr="004B2DB1">
        <w:rPr>
          <w:szCs w:val="24"/>
        </w:rPr>
        <w:t xml:space="preserve">. </w:t>
      </w:r>
    </w:p>
    <w:p w14:paraId="06C9A772" w14:textId="3EF94CBD" w:rsidR="00B17C58" w:rsidRPr="00CF2AB3" w:rsidRDefault="00B17C58" w:rsidP="00B72644">
      <w:pPr>
        <w:spacing w:before="0" w:after="0"/>
        <w:ind w:firstLine="567"/>
        <w:jc w:val="both"/>
        <w:rPr>
          <w:szCs w:val="24"/>
        </w:rPr>
      </w:pPr>
      <w:r w:rsidRPr="00CF2AB3">
        <w:rPr>
          <w:szCs w:val="24"/>
        </w:rPr>
        <w:t xml:space="preserve">1.3. При прекращении действия настоящего </w:t>
      </w:r>
      <w:r w:rsidR="00D77B98">
        <w:rPr>
          <w:szCs w:val="24"/>
        </w:rPr>
        <w:t>Договора</w:t>
      </w:r>
      <w:r w:rsidRPr="00CF2AB3">
        <w:rPr>
          <w:szCs w:val="24"/>
        </w:rPr>
        <w:t xml:space="preserve"> за Сторонами сохраняется ответственность по обязательствам, возникшим у них в период действия настоящего </w:t>
      </w:r>
      <w:r w:rsidR="00D77B98">
        <w:rPr>
          <w:szCs w:val="24"/>
        </w:rPr>
        <w:t>Договора</w:t>
      </w:r>
      <w:r w:rsidRPr="00CF2AB3">
        <w:rPr>
          <w:szCs w:val="24"/>
        </w:rPr>
        <w:t xml:space="preserve"> и выданных на его основании страхов</w:t>
      </w:r>
      <w:r w:rsidR="004B2DB1">
        <w:rPr>
          <w:szCs w:val="24"/>
        </w:rPr>
        <w:t>ого</w:t>
      </w:r>
      <w:r w:rsidRPr="00CF2AB3">
        <w:rPr>
          <w:szCs w:val="24"/>
        </w:rPr>
        <w:t xml:space="preserve"> </w:t>
      </w:r>
      <w:r w:rsidR="00652B4D">
        <w:rPr>
          <w:szCs w:val="24"/>
        </w:rPr>
        <w:t>свидетельств</w:t>
      </w:r>
      <w:r w:rsidR="004B2DB1">
        <w:rPr>
          <w:szCs w:val="24"/>
        </w:rPr>
        <w:t>а</w:t>
      </w:r>
      <w:r w:rsidR="00652B4D">
        <w:rPr>
          <w:szCs w:val="24"/>
        </w:rPr>
        <w:t xml:space="preserve"> (</w:t>
      </w:r>
      <w:r w:rsidRPr="00CF2AB3">
        <w:rPr>
          <w:szCs w:val="24"/>
        </w:rPr>
        <w:t>полис</w:t>
      </w:r>
      <w:r w:rsidR="004B2DB1">
        <w:rPr>
          <w:szCs w:val="24"/>
        </w:rPr>
        <w:t>а</w:t>
      </w:r>
      <w:r w:rsidR="00652B4D">
        <w:rPr>
          <w:szCs w:val="24"/>
        </w:rPr>
        <w:t>)</w:t>
      </w:r>
      <w:r w:rsidRPr="00CF2AB3">
        <w:rPr>
          <w:szCs w:val="24"/>
        </w:rPr>
        <w:t>.</w:t>
      </w:r>
    </w:p>
    <w:p w14:paraId="0129867A" w14:textId="60C186F1" w:rsidR="00B17C58" w:rsidRPr="00CF2AB3" w:rsidRDefault="00B17C58" w:rsidP="00B72644">
      <w:pPr>
        <w:spacing w:before="0" w:after="0"/>
        <w:ind w:firstLine="567"/>
        <w:jc w:val="both"/>
        <w:rPr>
          <w:color w:val="000000"/>
          <w:kern w:val="2"/>
        </w:rPr>
      </w:pPr>
      <w:r w:rsidRPr="00CF2AB3">
        <w:rPr>
          <w:szCs w:val="24"/>
        </w:rPr>
        <w:t xml:space="preserve">1.4. </w:t>
      </w:r>
      <w:r w:rsidRPr="00CF2AB3">
        <w:rPr>
          <w:color w:val="000000"/>
          <w:kern w:val="2"/>
        </w:rPr>
        <w:t xml:space="preserve">Объектом страхования по </w:t>
      </w:r>
      <w:r w:rsidR="00D77B98">
        <w:rPr>
          <w:color w:val="000000"/>
          <w:kern w:val="2"/>
        </w:rPr>
        <w:t>Договору</w:t>
      </w:r>
      <w:r w:rsidRPr="00CF2AB3">
        <w:rPr>
          <w:color w:val="000000"/>
          <w:kern w:val="2"/>
        </w:rPr>
        <w:t xml:space="preserve"> являются: </w:t>
      </w:r>
    </w:p>
    <w:p w14:paraId="3118A36E" w14:textId="77777777" w:rsidR="00DA23B8" w:rsidRDefault="00B17C58" w:rsidP="00DA23B8">
      <w:pPr>
        <w:spacing w:before="0" w:after="0"/>
        <w:ind w:firstLine="567"/>
        <w:jc w:val="both"/>
        <w:rPr>
          <w:color w:val="000000"/>
        </w:rPr>
      </w:pPr>
      <w:r w:rsidRPr="00CF2AB3">
        <w:rPr>
          <w:color w:val="000000"/>
          <w:kern w:val="2"/>
        </w:rPr>
        <w:t>1.4.1.</w:t>
      </w:r>
      <w:r w:rsidRPr="00CF2AB3">
        <w:rPr>
          <w:color w:val="000000"/>
        </w:rPr>
        <w:t xml:space="preserve"> </w:t>
      </w:r>
      <w:r w:rsidR="009E40DD" w:rsidRPr="00CF2AB3">
        <w:rPr>
          <w:szCs w:val="24"/>
        </w:rPr>
        <w:t xml:space="preserve">в части страхования транспортных средств </w:t>
      </w:r>
      <w:r w:rsidR="005C3FA9" w:rsidRPr="00CF2AB3">
        <w:rPr>
          <w:szCs w:val="24"/>
        </w:rPr>
        <w:t xml:space="preserve">- </w:t>
      </w:r>
      <w:r w:rsidR="009E40DD" w:rsidRPr="00CF2AB3">
        <w:rPr>
          <w:szCs w:val="24"/>
        </w:rPr>
        <w:t>и</w:t>
      </w:r>
      <w:r w:rsidRPr="00CF2AB3">
        <w:rPr>
          <w:color w:val="000000"/>
          <w:kern w:val="2"/>
        </w:rPr>
        <w:t>мущественные интересы Страхователя</w:t>
      </w:r>
      <w:smartTag w:uri="urn:schemas-microsoft-com:office:smarttags" w:element="PersonName">
        <w:r w:rsidRPr="00CF2AB3">
          <w:rPr>
            <w:color w:val="000000"/>
            <w:kern w:val="2"/>
          </w:rPr>
          <w:t>,</w:t>
        </w:r>
      </w:smartTag>
      <w:r w:rsidRPr="00CF2AB3">
        <w:rPr>
          <w:color w:val="000000"/>
          <w:kern w:val="2"/>
        </w:rPr>
        <w:t xml:space="preserve"> связанные с</w:t>
      </w:r>
      <w:r w:rsidRPr="00CF2AB3">
        <w:rPr>
          <w:color w:val="000000"/>
        </w:rPr>
        <w:t xml:space="preserve"> </w:t>
      </w:r>
    </w:p>
    <w:p w14:paraId="194273C7" w14:textId="77777777" w:rsidR="00DA23B8" w:rsidRPr="00DA23B8" w:rsidRDefault="00DA23B8" w:rsidP="00DA23B8">
      <w:pPr>
        <w:spacing w:before="0" w:after="0"/>
        <w:ind w:left="709" w:hanging="283"/>
        <w:jc w:val="both"/>
        <w:rPr>
          <w:color w:val="000000"/>
        </w:rPr>
      </w:pPr>
      <w:r>
        <w:rPr>
          <w:color w:val="000000"/>
          <w:lang w:val="en-US"/>
        </w:rPr>
        <w:t>A</w:t>
      </w:r>
      <w:r w:rsidRPr="00DA23B8">
        <w:rPr>
          <w:color w:val="000000"/>
        </w:rPr>
        <w:t>. риском утраты (гибели), недостачи или повреждения застрахованного имущества - ТС, дополнительного оборудования (</w:t>
      </w:r>
      <w:r>
        <w:rPr>
          <w:color w:val="000000"/>
        </w:rPr>
        <w:t>далее ДО)</w:t>
      </w:r>
      <w:r w:rsidRPr="00DA23B8">
        <w:rPr>
          <w:color w:val="000000"/>
        </w:rPr>
        <w:t>, установленного на транспортных средствах;</w:t>
      </w:r>
    </w:p>
    <w:p w14:paraId="25605CD8" w14:textId="77777777" w:rsidR="00DA23B8" w:rsidRPr="00DA23B8" w:rsidRDefault="00DA23B8" w:rsidP="00DA23B8">
      <w:pPr>
        <w:spacing w:before="0" w:after="0"/>
        <w:ind w:left="709" w:hanging="283"/>
        <w:jc w:val="both"/>
        <w:rPr>
          <w:color w:val="000000"/>
        </w:rPr>
      </w:pPr>
      <w:r>
        <w:rPr>
          <w:color w:val="000000"/>
          <w:lang w:val="en-US"/>
        </w:rPr>
        <w:t>B</w:t>
      </w:r>
      <w:r w:rsidRPr="00DA23B8">
        <w:rPr>
          <w:color w:val="000000"/>
        </w:rPr>
        <w:t>. риском возникновения непредвиденных расходов, не относящихся к предпринимательской деятельности Страхователя;</w:t>
      </w:r>
    </w:p>
    <w:p w14:paraId="7CD6877F" w14:textId="77777777" w:rsidR="00B17C58" w:rsidRPr="00CF2AB3" w:rsidRDefault="00B17C58" w:rsidP="00B72644">
      <w:pPr>
        <w:shd w:val="clear" w:color="auto" w:fill="FFFFFF"/>
        <w:spacing w:before="0" w:after="0"/>
        <w:ind w:firstLine="567"/>
        <w:jc w:val="both"/>
      </w:pPr>
      <w:r w:rsidRPr="00CF2AB3">
        <w:t xml:space="preserve">1.4.1.1. Под страховым </w:t>
      </w:r>
      <w:r w:rsidR="00635887" w:rsidRPr="00CF2AB3">
        <w:t>случаем</w:t>
      </w:r>
      <w:r w:rsidRPr="00CF2AB3">
        <w:t xml:space="preserve"> Стороны понимают:</w:t>
      </w:r>
    </w:p>
    <w:p w14:paraId="4D18FE19" w14:textId="77777777" w:rsidR="00D97077" w:rsidRPr="00C15806" w:rsidRDefault="00D97077" w:rsidP="009763F5">
      <w:pPr>
        <w:widowControl/>
        <w:numPr>
          <w:ilvl w:val="0"/>
          <w:numId w:val="2"/>
        </w:numPr>
        <w:overflowPunct/>
        <w:autoSpaceDE/>
        <w:autoSpaceDN/>
        <w:adjustRightInd/>
        <w:spacing w:before="0" w:after="60"/>
        <w:jc w:val="both"/>
        <w:textAlignment w:val="auto"/>
        <w:outlineLvl w:val="3"/>
        <w:rPr>
          <w:szCs w:val="24"/>
        </w:rPr>
      </w:pPr>
      <w:r w:rsidRPr="005D4FFD">
        <w:rPr>
          <w:szCs w:val="24"/>
        </w:rPr>
        <w:lastRenderedPageBreak/>
        <w:t xml:space="preserve">«ДТП при управлении ТС любыми лицами» – дорожно-транспортное происшествие – событие, возникшее в процессе движения застрахованного ТС по дороге и с его участием (наезд, опрокидывание, столкновение и т.д., за исключением случаев перемещения (транспортировки) ТС любым видом транспорта методом частичной или полной погрузки), а также повреждение другим механическим транспортным </w:t>
      </w:r>
      <w:r w:rsidRPr="00C15806">
        <w:rPr>
          <w:szCs w:val="24"/>
        </w:rPr>
        <w:t>средством на стоянке либо при самопроизвольном движении ТС.</w:t>
      </w:r>
    </w:p>
    <w:p w14:paraId="52D8D6FA" w14:textId="77777777" w:rsidR="00D97077" w:rsidRPr="00AF3E41" w:rsidRDefault="00D97077" w:rsidP="009763F5">
      <w:pPr>
        <w:widowControl/>
        <w:numPr>
          <w:ilvl w:val="0"/>
          <w:numId w:val="2"/>
        </w:numPr>
        <w:overflowPunct/>
        <w:autoSpaceDE/>
        <w:autoSpaceDN/>
        <w:adjustRightInd/>
        <w:spacing w:before="0" w:after="60"/>
        <w:jc w:val="both"/>
        <w:textAlignment w:val="auto"/>
        <w:outlineLvl w:val="3"/>
        <w:rPr>
          <w:szCs w:val="24"/>
        </w:rPr>
      </w:pPr>
      <w:r w:rsidRPr="00C15806">
        <w:rPr>
          <w:szCs w:val="24"/>
        </w:rPr>
        <w:t xml:space="preserve">«Пожар» - неконтролируемое горение или взрыв (в </w:t>
      </w:r>
      <w:proofErr w:type="spellStart"/>
      <w:r w:rsidRPr="00C15806">
        <w:rPr>
          <w:szCs w:val="24"/>
        </w:rPr>
        <w:t>т.ч</w:t>
      </w:r>
      <w:proofErr w:type="spellEnd"/>
      <w:r w:rsidRPr="00C15806">
        <w:rPr>
          <w:szCs w:val="24"/>
        </w:rPr>
        <w:t xml:space="preserve">. воздействие ударной волны), возникшие вследствие внешнего </w:t>
      </w:r>
      <w:r w:rsidR="009763F5" w:rsidRPr="00C15806">
        <w:rPr>
          <w:szCs w:val="24"/>
        </w:rPr>
        <w:t>воздействия</w:t>
      </w:r>
      <w:r w:rsidR="009763F5" w:rsidRPr="00C15806">
        <w:rPr>
          <w:szCs w:val="24"/>
          <w:vertAlign w:val="superscript"/>
        </w:rPr>
        <w:footnoteReference w:id="1"/>
      </w:r>
      <w:r w:rsidRPr="00C15806">
        <w:rPr>
          <w:szCs w:val="24"/>
        </w:rPr>
        <w:t>, исключая локальные повреждения элементов салона ТС в результате курения.</w:t>
      </w:r>
      <w:bookmarkStart w:id="3" w:name="_Hlt475507496"/>
      <w:bookmarkStart w:id="4" w:name="_Ref472756364"/>
      <w:r w:rsidR="00C15806" w:rsidRPr="00C15806">
        <w:t xml:space="preserve"> </w:t>
      </w:r>
      <w:r w:rsidR="00C15806" w:rsidRPr="00AF3E41">
        <w:rPr>
          <w:szCs w:val="24"/>
        </w:rPr>
        <w:t>Риск «пожар» также распространяется на случаи неконтролируемого горения или взрыва, возникшие вследствие самовозгорания ТС и (или) замыкания электропроводки ТС.</w:t>
      </w:r>
    </w:p>
    <w:bookmarkEnd w:id="3"/>
    <w:bookmarkEnd w:id="4"/>
    <w:p w14:paraId="63BC231D" w14:textId="77777777" w:rsidR="00D97077" w:rsidRPr="005D4FFD" w:rsidRDefault="003A7A08" w:rsidP="003A7A08">
      <w:pPr>
        <w:widowControl/>
        <w:numPr>
          <w:ilvl w:val="0"/>
          <w:numId w:val="2"/>
        </w:numPr>
        <w:overflowPunct/>
        <w:autoSpaceDE/>
        <w:autoSpaceDN/>
        <w:adjustRightInd/>
        <w:spacing w:before="0" w:after="60"/>
        <w:jc w:val="both"/>
        <w:textAlignment w:val="auto"/>
        <w:outlineLvl w:val="3"/>
        <w:rPr>
          <w:szCs w:val="24"/>
        </w:rPr>
      </w:pPr>
      <w:r w:rsidRPr="003A7A08">
        <w:rPr>
          <w:szCs w:val="24"/>
        </w:rPr>
        <w:t>«Повреждение отскочившим или упавшим предметом» – внешнее механическое воздействие на ТС постороннего предмета (в том числе выброс гравия из-под колес транспорта, камней и других твердых фракций).</w:t>
      </w:r>
    </w:p>
    <w:p w14:paraId="439BF7C3" w14:textId="77777777" w:rsidR="00E20C25" w:rsidRDefault="00D97077" w:rsidP="00E20C25">
      <w:pPr>
        <w:widowControl/>
        <w:numPr>
          <w:ilvl w:val="0"/>
          <w:numId w:val="2"/>
        </w:numPr>
        <w:overflowPunct/>
        <w:autoSpaceDE/>
        <w:autoSpaceDN/>
        <w:adjustRightInd/>
        <w:spacing w:before="0" w:after="60"/>
        <w:jc w:val="both"/>
        <w:textAlignment w:val="auto"/>
        <w:outlineLvl w:val="3"/>
        <w:rPr>
          <w:szCs w:val="24"/>
        </w:rPr>
      </w:pPr>
      <w:r w:rsidRPr="00E20C25">
        <w:rPr>
          <w:szCs w:val="24"/>
        </w:rPr>
        <w:t>«Стихийное бедствие» - внешнее воздействие на ТС природного явления: града, землетрясения, бури, урагана,</w:t>
      </w:r>
      <w:r w:rsidR="00B81A9D" w:rsidRPr="00B81A9D">
        <w:rPr>
          <w:sz w:val="22"/>
          <w:szCs w:val="22"/>
        </w:rPr>
        <w:t xml:space="preserve"> </w:t>
      </w:r>
      <w:r w:rsidR="00B81A9D">
        <w:rPr>
          <w:sz w:val="22"/>
          <w:szCs w:val="22"/>
        </w:rPr>
        <w:t>удара молнии,</w:t>
      </w:r>
      <w:r w:rsidRPr="00E20C25">
        <w:rPr>
          <w:szCs w:val="24"/>
        </w:rPr>
        <w:t xml:space="preserve"> наводнения, смерча, </w:t>
      </w:r>
      <w:r w:rsidR="00E20C25" w:rsidRPr="00E20C25">
        <w:rPr>
          <w:szCs w:val="24"/>
        </w:rPr>
        <w:t xml:space="preserve">в том числе, подтопление ТС, связанное с обильными осадками и (или) имевшее место в результате неисправности стоковой (ливневой) канализации. </w:t>
      </w:r>
    </w:p>
    <w:p w14:paraId="517CC0B7" w14:textId="77777777" w:rsidR="008A7FC3" w:rsidRDefault="00243394" w:rsidP="00243394">
      <w:pPr>
        <w:widowControl/>
        <w:numPr>
          <w:ilvl w:val="0"/>
          <w:numId w:val="2"/>
        </w:numPr>
        <w:overflowPunct/>
        <w:autoSpaceDE/>
        <w:autoSpaceDN/>
        <w:adjustRightInd/>
        <w:spacing w:before="0" w:after="60"/>
        <w:jc w:val="both"/>
        <w:textAlignment w:val="auto"/>
        <w:outlineLvl w:val="3"/>
        <w:rPr>
          <w:szCs w:val="24"/>
        </w:rPr>
      </w:pPr>
      <w:r w:rsidRPr="00243394">
        <w:rPr>
          <w:szCs w:val="24"/>
        </w:rPr>
        <w:t>«Противоправное действие» ‒ совершение или попытка совершения третьими лицами  противоправных действий в отношении ТС  (кроме угона или хищения ТС, в том числе совершенного в результате мошенничества, самоуправства или присвоения ТС), в том числе хищение ключей от застрахованного ТС, за исключением повреждения ТС в результате недостатков выполнения работ или оказания услуг в отношении ТС (мойка (чистка), погрузка (разгрузка), транспортировка (эвакуация), ремонт, техническое обслуживание, тюнинг, заправка ТС топливом и т.д.).</w:t>
      </w:r>
    </w:p>
    <w:p w14:paraId="39FA1442" w14:textId="77777777" w:rsidR="00D97077" w:rsidRPr="008A7FC3" w:rsidRDefault="00243394" w:rsidP="00243394">
      <w:pPr>
        <w:widowControl/>
        <w:numPr>
          <w:ilvl w:val="0"/>
          <w:numId w:val="2"/>
        </w:numPr>
        <w:overflowPunct/>
        <w:autoSpaceDE/>
        <w:autoSpaceDN/>
        <w:adjustRightInd/>
        <w:spacing w:before="0" w:after="60"/>
        <w:jc w:val="both"/>
        <w:textAlignment w:val="auto"/>
        <w:outlineLvl w:val="3"/>
        <w:rPr>
          <w:szCs w:val="24"/>
        </w:rPr>
      </w:pPr>
      <w:r w:rsidRPr="00243394">
        <w:rPr>
          <w:szCs w:val="24"/>
        </w:rPr>
        <w:t>«Действия животных» – внешнее повреждение ТС в результате действий животных (включая повреждение электропроводки ТС, доступ к которой возможен с внешней стороны ТС (снаружи)), за исключением повреждения элементов салона ТС и других элементов ТС, дос</w:t>
      </w:r>
      <w:r>
        <w:rPr>
          <w:szCs w:val="24"/>
        </w:rPr>
        <w:t>тупных исключительно изнутри ТС.</w:t>
      </w:r>
    </w:p>
    <w:p w14:paraId="49E7F168" w14:textId="77777777" w:rsidR="00243394" w:rsidRDefault="00243394" w:rsidP="00243394">
      <w:pPr>
        <w:widowControl/>
        <w:numPr>
          <w:ilvl w:val="0"/>
          <w:numId w:val="2"/>
        </w:numPr>
        <w:overflowPunct/>
        <w:autoSpaceDE/>
        <w:autoSpaceDN/>
        <w:adjustRightInd/>
        <w:spacing w:before="0" w:after="60"/>
        <w:jc w:val="both"/>
        <w:textAlignment w:val="auto"/>
        <w:outlineLvl w:val="3"/>
        <w:rPr>
          <w:szCs w:val="24"/>
        </w:rPr>
      </w:pPr>
      <w:r w:rsidRPr="00243394">
        <w:rPr>
          <w:szCs w:val="24"/>
        </w:rPr>
        <w:t xml:space="preserve">«Провал под грунт» – повреждение ТС, произошедшее в результате просадки грунта, дорожного покрытия или покрытия искусственного сооружения, обустроенных или приспособленных для движения и (или) для стоянки транспортных средств. </w:t>
      </w:r>
    </w:p>
    <w:p w14:paraId="6224FCEB" w14:textId="77777777" w:rsidR="00D97077" w:rsidRPr="005D4FFD" w:rsidRDefault="008F54FF" w:rsidP="008F54FF">
      <w:pPr>
        <w:widowControl/>
        <w:numPr>
          <w:ilvl w:val="0"/>
          <w:numId w:val="2"/>
        </w:numPr>
        <w:overflowPunct/>
        <w:autoSpaceDE/>
        <w:autoSpaceDN/>
        <w:adjustRightInd/>
        <w:spacing w:before="0" w:after="60"/>
        <w:jc w:val="both"/>
        <w:textAlignment w:val="auto"/>
        <w:outlineLvl w:val="3"/>
        <w:rPr>
          <w:szCs w:val="24"/>
        </w:rPr>
      </w:pPr>
      <w:r w:rsidRPr="008F54FF">
        <w:rPr>
          <w:szCs w:val="24"/>
        </w:rPr>
        <w:t>«Техногенная авария» – повреждение ТС в результате аварии на опасном объекте, произошедшей вследствие повреждения или разрушения сооружений, технических устройств, применяемых на опасном объекте, взрыва, выброса опасных веществ, отказа или повреждения технических устройств, отклонения от режима технологического процесса, сброса воды из водохранилища, жидких отходов промышленных и сельскохозяйственных организаций, которые возникли при эксплуатации опасного объекта и повлекли причинение вреда.</w:t>
      </w:r>
    </w:p>
    <w:p w14:paraId="4007B0EB" w14:textId="77777777" w:rsidR="00D97077" w:rsidRPr="005D4FFD" w:rsidRDefault="008F54FF" w:rsidP="008F54FF">
      <w:pPr>
        <w:widowControl/>
        <w:numPr>
          <w:ilvl w:val="0"/>
          <w:numId w:val="2"/>
        </w:numPr>
        <w:overflowPunct/>
        <w:autoSpaceDE/>
        <w:autoSpaceDN/>
        <w:adjustRightInd/>
        <w:spacing w:before="0" w:after="60"/>
        <w:jc w:val="both"/>
        <w:textAlignment w:val="auto"/>
        <w:outlineLvl w:val="3"/>
        <w:rPr>
          <w:szCs w:val="24"/>
        </w:rPr>
      </w:pPr>
      <w:r w:rsidRPr="008F54FF">
        <w:rPr>
          <w:szCs w:val="24"/>
        </w:rPr>
        <w:t xml:space="preserve">«Угон ТС без документов и ключей» – утрата ТС в результате кражи, грабежа, разбоя или неправомерного завладения ТС без цели хищения (угона) при наличии факта,  что  в ТС или ином доступном для третьих лиц месте не были оставлены </w:t>
      </w:r>
      <w:r w:rsidRPr="00B56874">
        <w:rPr>
          <w:szCs w:val="24"/>
        </w:rPr>
        <w:t>ключи</w:t>
      </w:r>
      <w:r w:rsidRPr="00B56874">
        <w:rPr>
          <w:rStyle w:val="ab"/>
          <w:szCs w:val="24"/>
        </w:rPr>
        <w:footnoteReference w:id="2"/>
      </w:r>
      <w:r w:rsidRPr="008F54FF">
        <w:rPr>
          <w:szCs w:val="24"/>
        </w:rPr>
        <w:t xml:space="preserve"> и (или) </w:t>
      </w:r>
      <w:r w:rsidRPr="008F54FF">
        <w:rPr>
          <w:szCs w:val="24"/>
        </w:rPr>
        <w:lastRenderedPageBreak/>
        <w:t>регистрационные документы (свидетельство о регистрации ТС и (или) паспорт ТС) от него</w:t>
      </w:r>
      <w:r w:rsidR="00D97077" w:rsidRPr="005D4FFD">
        <w:rPr>
          <w:szCs w:val="24"/>
        </w:rPr>
        <w:t xml:space="preserve">. </w:t>
      </w:r>
    </w:p>
    <w:p w14:paraId="021AF048" w14:textId="77777777" w:rsidR="0056461A" w:rsidRDefault="003A7A08" w:rsidP="0056461A">
      <w:pPr>
        <w:widowControl/>
        <w:overflowPunct/>
        <w:autoSpaceDE/>
        <w:autoSpaceDN/>
        <w:adjustRightInd/>
        <w:spacing w:before="0" w:after="60"/>
        <w:ind w:left="720"/>
        <w:jc w:val="both"/>
        <w:textAlignment w:val="auto"/>
        <w:outlineLvl w:val="3"/>
        <w:rPr>
          <w:szCs w:val="24"/>
        </w:rPr>
      </w:pPr>
      <w:r w:rsidRPr="003A7A08">
        <w:rPr>
          <w:szCs w:val="24"/>
        </w:rPr>
        <w:t>Непредставление Страхователем ключей и (или) регистрационных документов Страховщику после наступления события, имеющего признаки страхового случая, рассматривается как их оставление в ТС (ином доступном третьим лицам месте), за исключением случаев, когда Страхователь до наступления страхового случая письменно уведомил Страховщика об утрате ключей и (или) регистрационных документов, а также случаев, когда регистрационные документы и (или) ключи были похищены вместе с ТС в результате грабежа, сопряженного с применением насилия, или разбоя.</w:t>
      </w:r>
      <w:r w:rsidR="0056461A" w:rsidRPr="0056461A">
        <w:rPr>
          <w:szCs w:val="24"/>
        </w:rPr>
        <w:t xml:space="preserve"> </w:t>
      </w:r>
    </w:p>
    <w:p w14:paraId="5E80A384" w14:textId="77777777" w:rsidR="00D97077" w:rsidRPr="005D4FFD" w:rsidRDefault="00D97077" w:rsidP="0056461A">
      <w:pPr>
        <w:widowControl/>
        <w:numPr>
          <w:ilvl w:val="0"/>
          <w:numId w:val="2"/>
        </w:numPr>
        <w:overflowPunct/>
        <w:autoSpaceDE/>
        <w:autoSpaceDN/>
        <w:adjustRightInd/>
        <w:spacing w:before="0" w:after="0"/>
        <w:jc w:val="both"/>
        <w:textAlignment w:val="auto"/>
        <w:rPr>
          <w:szCs w:val="24"/>
        </w:rPr>
      </w:pPr>
      <w:r>
        <w:rPr>
          <w:szCs w:val="24"/>
        </w:rPr>
        <w:t>«</w:t>
      </w:r>
      <w:r w:rsidRPr="005D4FFD">
        <w:rPr>
          <w:szCs w:val="24"/>
        </w:rPr>
        <w:t>Ущерб</w:t>
      </w:r>
      <w:r>
        <w:rPr>
          <w:szCs w:val="24"/>
        </w:rPr>
        <w:t xml:space="preserve"> </w:t>
      </w:r>
      <w:r w:rsidRPr="005D4FFD">
        <w:rPr>
          <w:szCs w:val="24"/>
        </w:rPr>
        <w:t>(</w:t>
      </w:r>
      <w:proofErr w:type="spellStart"/>
      <w:r w:rsidRPr="005D4FFD">
        <w:rPr>
          <w:szCs w:val="24"/>
        </w:rPr>
        <w:t>мультидрайв</w:t>
      </w:r>
      <w:proofErr w:type="spellEnd"/>
      <w:r w:rsidRPr="005D4FFD">
        <w:rPr>
          <w:szCs w:val="24"/>
        </w:rPr>
        <w:t>)</w:t>
      </w:r>
      <w:r>
        <w:rPr>
          <w:szCs w:val="24"/>
        </w:rPr>
        <w:t>»</w:t>
      </w:r>
      <w:r w:rsidRPr="005D4FFD">
        <w:rPr>
          <w:szCs w:val="24"/>
        </w:rPr>
        <w:t xml:space="preserve"> - совокупность рисков, перечисленных в пунктах </w:t>
      </w:r>
      <w:r w:rsidR="009763F5" w:rsidRPr="0056461A">
        <w:rPr>
          <w:szCs w:val="24"/>
        </w:rPr>
        <w:t>A</w:t>
      </w:r>
      <w:r w:rsidRPr="005D4FFD">
        <w:rPr>
          <w:szCs w:val="24"/>
        </w:rPr>
        <w:t>-</w:t>
      </w:r>
      <w:r w:rsidR="009763F5" w:rsidRPr="0056461A">
        <w:rPr>
          <w:szCs w:val="24"/>
        </w:rPr>
        <w:t>H</w:t>
      </w:r>
      <w:r w:rsidRPr="005D4FFD">
        <w:rPr>
          <w:szCs w:val="24"/>
        </w:rPr>
        <w:t>;</w:t>
      </w:r>
    </w:p>
    <w:p w14:paraId="080DE2FD" w14:textId="77777777" w:rsidR="00D97077" w:rsidRPr="005D4FFD" w:rsidRDefault="00D97077" w:rsidP="009763F5">
      <w:pPr>
        <w:widowControl/>
        <w:numPr>
          <w:ilvl w:val="0"/>
          <w:numId w:val="2"/>
        </w:numPr>
        <w:overflowPunct/>
        <w:autoSpaceDE/>
        <w:autoSpaceDN/>
        <w:adjustRightInd/>
        <w:spacing w:before="0" w:after="0"/>
        <w:jc w:val="both"/>
        <w:textAlignment w:val="auto"/>
        <w:rPr>
          <w:szCs w:val="24"/>
        </w:rPr>
      </w:pPr>
      <w:r>
        <w:rPr>
          <w:szCs w:val="24"/>
        </w:rPr>
        <w:t>«</w:t>
      </w:r>
      <w:r w:rsidRPr="005D4FFD">
        <w:rPr>
          <w:szCs w:val="24"/>
        </w:rPr>
        <w:t>Автокаско (</w:t>
      </w:r>
      <w:proofErr w:type="spellStart"/>
      <w:r w:rsidRPr="005D4FFD">
        <w:rPr>
          <w:szCs w:val="24"/>
        </w:rPr>
        <w:t>мультидрайв</w:t>
      </w:r>
      <w:proofErr w:type="spellEnd"/>
      <w:r w:rsidRPr="005D4FFD">
        <w:rPr>
          <w:szCs w:val="24"/>
        </w:rPr>
        <w:t>)</w:t>
      </w:r>
      <w:r>
        <w:rPr>
          <w:szCs w:val="24"/>
        </w:rPr>
        <w:t>»</w:t>
      </w:r>
      <w:r w:rsidRPr="005D4FFD">
        <w:rPr>
          <w:szCs w:val="24"/>
        </w:rPr>
        <w:t xml:space="preserve"> - совокупность рисков, перечисленных в пунктах </w:t>
      </w:r>
      <w:r w:rsidR="009763F5">
        <w:rPr>
          <w:szCs w:val="24"/>
          <w:lang w:val="en-US"/>
        </w:rPr>
        <w:t>A</w:t>
      </w:r>
      <w:r w:rsidR="009763F5">
        <w:rPr>
          <w:szCs w:val="24"/>
        </w:rPr>
        <w:t>-</w:t>
      </w:r>
      <w:r w:rsidR="009763F5">
        <w:rPr>
          <w:szCs w:val="24"/>
          <w:lang w:val="en-US"/>
        </w:rPr>
        <w:t>I</w:t>
      </w:r>
      <w:r w:rsidRPr="005D4FFD">
        <w:rPr>
          <w:szCs w:val="24"/>
        </w:rPr>
        <w:t>.</w:t>
      </w:r>
    </w:p>
    <w:p w14:paraId="021DA794" w14:textId="3DF2F001" w:rsidR="001F3C02" w:rsidRPr="001F3C02" w:rsidRDefault="001F3C02" w:rsidP="001F3C02">
      <w:pPr>
        <w:keepLines/>
        <w:spacing w:before="0" w:after="0"/>
        <w:ind w:firstLine="567"/>
        <w:jc w:val="both"/>
        <w:rPr>
          <w:szCs w:val="24"/>
        </w:rPr>
      </w:pPr>
      <w:r w:rsidRPr="001F3C02">
        <w:rPr>
          <w:szCs w:val="24"/>
        </w:rPr>
        <w:t>1.4.</w:t>
      </w:r>
      <w:r w:rsidR="00AF3E41">
        <w:rPr>
          <w:szCs w:val="24"/>
        </w:rPr>
        <w:t>2</w:t>
      </w:r>
      <w:r w:rsidRPr="001F3C02">
        <w:rPr>
          <w:szCs w:val="24"/>
        </w:rPr>
        <w:t xml:space="preserve">. в части страхования водителя и пассажиров от несчастных случаев - </w:t>
      </w:r>
      <w:r w:rsidR="00006825" w:rsidRPr="00601057">
        <w:rPr>
          <w:szCs w:val="24"/>
        </w:rPr>
        <w:t xml:space="preserve">имущественные интересы, </w:t>
      </w:r>
      <w:r w:rsidR="00006825" w:rsidRPr="00A56508">
        <w:rPr>
          <w:szCs w:val="24"/>
        </w:rPr>
        <w:t>связанные с причинением вреда здоровью граждан (физических лиц) (пассажиров и водителей, находящихся в транспортном средстве, указанном в договоре страхования), а также с их смертью в результате несчастного случая.</w:t>
      </w:r>
    </w:p>
    <w:p w14:paraId="46B291DC" w14:textId="56233807" w:rsidR="00B17C58" w:rsidRPr="00CF2AB3" w:rsidRDefault="00B17C58" w:rsidP="00B72644">
      <w:pPr>
        <w:keepLines/>
        <w:spacing w:before="0" w:after="0"/>
        <w:ind w:firstLine="567"/>
        <w:jc w:val="both"/>
        <w:rPr>
          <w:szCs w:val="24"/>
        </w:rPr>
      </w:pPr>
      <w:r w:rsidRPr="00CF2AB3">
        <w:rPr>
          <w:szCs w:val="24"/>
        </w:rPr>
        <w:t xml:space="preserve">1.5. Настоящий </w:t>
      </w:r>
      <w:r w:rsidR="00D77B98">
        <w:rPr>
          <w:szCs w:val="24"/>
        </w:rPr>
        <w:t>Договор</w:t>
      </w:r>
      <w:r w:rsidRPr="00CF2AB3">
        <w:rPr>
          <w:szCs w:val="24"/>
        </w:rPr>
        <w:t xml:space="preserve"> заключен на условиях: </w:t>
      </w:r>
    </w:p>
    <w:p w14:paraId="4B928E7F" w14:textId="3A3F0DA6" w:rsidR="00B17C58" w:rsidRDefault="00B17C58" w:rsidP="00B72644">
      <w:pPr>
        <w:keepLines/>
        <w:spacing w:before="0" w:after="0"/>
        <w:ind w:firstLine="567"/>
        <w:jc w:val="both"/>
        <w:rPr>
          <w:szCs w:val="24"/>
        </w:rPr>
      </w:pPr>
      <w:r w:rsidRPr="00CF2AB3">
        <w:rPr>
          <w:szCs w:val="24"/>
        </w:rPr>
        <w:t xml:space="preserve">в </w:t>
      </w:r>
      <w:r w:rsidRPr="00A305AE">
        <w:rPr>
          <w:szCs w:val="24"/>
        </w:rPr>
        <w:t xml:space="preserve">части страхования транспортных средств - </w:t>
      </w:r>
      <w:r w:rsidR="00A305AE" w:rsidRPr="00A305AE">
        <w:rPr>
          <w:szCs w:val="24"/>
        </w:rPr>
        <w:t>Правилам страхования автотранспортных средств</w:t>
      </w:r>
    </w:p>
    <w:p w14:paraId="2A431AA3" w14:textId="77777777" w:rsidR="00B17C58" w:rsidRPr="00CF2AB3" w:rsidRDefault="00B17C58" w:rsidP="00B72644">
      <w:pPr>
        <w:keepLines/>
        <w:spacing w:before="0" w:after="0"/>
        <w:ind w:firstLine="567"/>
        <w:jc w:val="both"/>
        <w:rPr>
          <w:szCs w:val="24"/>
        </w:rPr>
      </w:pPr>
    </w:p>
    <w:p w14:paraId="6B61AC2A" w14:textId="25A06BC8" w:rsidR="00B17C58" w:rsidRPr="00CF2AB3" w:rsidRDefault="00B17C58" w:rsidP="008172E0">
      <w:pPr>
        <w:keepLines/>
        <w:spacing w:before="0" w:after="0"/>
        <w:jc w:val="center"/>
        <w:rPr>
          <w:b/>
          <w:szCs w:val="24"/>
        </w:rPr>
      </w:pPr>
      <w:r w:rsidRPr="00CF2AB3">
        <w:rPr>
          <w:b/>
          <w:szCs w:val="24"/>
        </w:rPr>
        <w:t xml:space="preserve">2. СРОКИ И ТЕРРИТОРИЯ ДЕЙСТВИЯ </w:t>
      </w:r>
      <w:r w:rsidR="00D77B98">
        <w:rPr>
          <w:b/>
          <w:szCs w:val="24"/>
        </w:rPr>
        <w:t>ДОГОВОРА</w:t>
      </w:r>
    </w:p>
    <w:p w14:paraId="1D16B601" w14:textId="6466D0E2" w:rsidR="00B17C58" w:rsidRPr="00CF2AB3" w:rsidRDefault="00B17C58" w:rsidP="00B72644">
      <w:pPr>
        <w:keepLines/>
        <w:spacing w:before="0" w:after="0"/>
        <w:ind w:firstLine="567"/>
        <w:jc w:val="both"/>
        <w:rPr>
          <w:szCs w:val="24"/>
        </w:rPr>
      </w:pPr>
      <w:r w:rsidRPr="00CF2AB3">
        <w:rPr>
          <w:szCs w:val="24"/>
        </w:rPr>
        <w:t>2.1.</w:t>
      </w:r>
      <w:r w:rsidRPr="00FD40C4">
        <w:rPr>
          <w:szCs w:val="24"/>
        </w:rPr>
        <w:t xml:space="preserve"> </w:t>
      </w:r>
      <w:r w:rsidRPr="00CF2AB3">
        <w:rPr>
          <w:szCs w:val="24"/>
        </w:rPr>
        <w:t xml:space="preserve">Настоящий </w:t>
      </w:r>
      <w:r w:rsidR="00D77B98">
        <w:rPr>
          <w:szCs w:val="24"/>
        </w:rPr>
        <w:t>Договор</w:t>
      </w:r>
      <w:r w:rsidRPr="00CF2AB3">
        <w:rPr>
          <w:szCs w:val="24"/>
        </w:rPr>
        <w:t xml:space="preserve"> действует</w:t>
      </w:r>
      <w:r w:rsidR="005731B2" w:rsidRPr="005731B2">
        <w:rPr>
          <w:szCs w:val="24"/>
        </w:rPr>
        <w:t xml:space="preserve"> </w:t>
      </w:r>
      <w:r w:rsidRPr="00CF2AB3">
        <w:rPr>
          <w:szCs w:val="24"/>
        </w:rPr>
        <w:t xml:space="preserve"> на территории стран, указанных в страховом </w:t>
      </w:r>
      <w:r w:rsidR="001D5315">
        <w:rPr>
          <w:szCs w:val="24"/>
        </w:rPr>
        <w:t>свидетельстве (</w:t>
      </w:r>
      <w:r w:rsidRPr="00CF2AB3">
        <w:rPr>
          <w:szCs w:val="24"/>
        </w:rPr>
        <w:t>полисе</w:t>
      </w:r>
      <w:r w:rsidR="001D5315">
        <w:rPr>
          <w:szCs w:val="24"/>
        </w:rPr>
        <w:t>)</w:t>
      </w:r>
      <w:r w:rsidRPr="00CF2AB3">
        <w:rPr>
          <w:szCs w:val="24"/>
        </w:rPr>
        <w:t>.</w:t>
      </w:r>
    </w:p>
    <w:p w14:paraId="5FC10412" w14:textId="77777777" w:rsidR="00FD40C4" w:rsidRDefault="00B17C58" w:rsidP="00B72644">
      <w:pPr>
        <w:keepLines/>
        <w:spacing w:before="0" w:after="0"/>
        <w:ind w:firstLine="567"/>
        <w:jc w:val="both"/>
        <w:rPr>
          <w:szCs w:val="24"/>
        </w:rPr>
      </w:pPr>
      <w:r w:rsidRPr="00CF2AB3">
        <w:rPr>
          <w:szCs w:val="24"/>
        </w:rPr>
        <w:t xml:space="preserve">2.2. </w:t>
      </w:r>
      <w:r w:rsidR="00FD40C4" w:rsidRPr="00FD40C4">
        <w:rPr>
          <w:szCs w:val="24"/>
        </w:rPr>
        <w:t xml:space="preserve"> Настоящий договор вступает в силу с момента его подписания и действует до полного исполнения Сторонами всех принятых на себя обязательств по настоящему Договору.</w:t>
      </w:r>
      <w:r w:rsidR="00FD40C4">
        <w:rPr>
          <w:szCs w:val="24"/>
        </w:rPr>
        <w:t xml:space="preserve"> </w:t>
      </w:r>
    </w:p>
    <w:p w14:paraId="7DCD2570" w14:textId="696F2887" w:rsidR="00B17C58" w:rsidRPr="00CF2AB3" w:rsidRDefault="00B17C58" w:rsidP="00B72644">
      <w:pPr>
        <w:keepLines/>
        <w:spacing w:before="0" w:after="0"/>
        <w:ind w:firstLine="567"/>
        <w:jc w:val="both"/>
        <w:rPr>
          <w:szCs w:val="24"/>
        </w:rPr>
      </w:pPr>
      <w:r w:rsidRPr="00CF2AB3">
        <w:rPr>
          <w:szCs w:val="24"/>
        </w:rPr>
        <w:t xml:space="preserve">2.3. </w:t>
      </w:r>
      <w:r w:rsidRPr="00BD669E">
        <w:rPr>
          <w:szCs w:val="24"/>
        </w:rPr>
        <w:t>Период страхования транспортн</w:t>
      </w:r>
      <w:r w:rsidR="007002F3" w:rsidRPr="00BD669E">
        <w:rPr>
          <w:szCs w:val="24"/>
        </w:rPr>
        <w:t>ого</w:t>
      </w:r>
      <w:r w:rsidRPr="00BD669E">
        <w:rPr>
          <w:szCs w:val="24"/>
        </w:rPr>
        <w:t xml:space="preserve"> средств</w:t>
      </w:r>
      <w:r w:rsidR="007002F3" w:rsidRPr="00BD669E">
        <w:rPr>
          <w:szCs w:val="24"/>
        </w:rPr>
        <w:t>а</w:t>
      </w:r>
      <w:r w:rsidR="005C3FA9" w:rsidRPr="00BD669E">
        <w:rPr>
          <w:szCs w:val="24"/>
        </w:rPr>
        <w:t xml:space="preserve">, указан в страховом </w:t>
      </w:r>
      <w:r w:rsidR="001D5315" w:rsidRPr="00BD669E">
        <w:rPr>
          <w:szCs w:val="24"/>
        </w:rPr>
        <w:t>свидетельстве (</w:t>
      </w:r>
      <w:r w:rsidR="005C3FA9" w:rsidRPr="00BD669E">
        <w:rPr>
          <w:szCs w:val="24"/>
        </w:rPr>
        <w:t>полисе</w:t>
      </w:r>
      <w:r w:rsidR="001D5315" w:rsidRPr="00BD669E">
        <w:rPr>
          <w:szCs w:val="24"/>
        </w:rPr>
        <w:t>)</w:t>
      </w:r>
      <w:r w:rsidR="005731B2" w:rsidRPr="00BD669E">
        <w:rPr>
          <w:szCs w:val="24"/>
        </w:rPr>
        <w:t xml:space="preserve">, составляет </w:t>
      </w:r>
      <w:r w:rsidR="001D5CF6" w:rsidRPr="00BD669E">
        <w:rPr>
          <w:szCs w:val="24"/>
        </w:rPr>
        <w:t>2</w:t>
      </w:r>
      <w:r w:rsidR="00F92F54" w:rsidRPr="00BD669E">
        <w:rPr>
          <w:szCs w:val="24"/>
        </w:rPr>
        <w:t xml:space="preserve"> </w:t>
      </w:r>
      <w:r w:rsidR="005731B2" w:rsidRPr="00BD669E">
        <w:rPr>
          <w:szCs w:val="24"/>
        </w:rPr>
        <w:t xml:space="preserve">года </w:t>
      </w:r>
      <w:r w:rsidR="00F92F54" w:rsidRPr="00BD669E">
        <w:rPr>
          <w:szCs w:val="24"/>
        </w:rPr>
        <w:t>1</w:t>
      </w:r>
      <w:r w:rsidR="001D5CF6" w:rsidRPr="00BD669E">
        <w:rPr>
          <w:szCs w:val="24"/>
        </w:rPr>
        <w:t xml:space="preserve">9 </w:t>
      </w:r>
      <w:r w:rsidR="00F92F54" w:rsidRPr="00BD669E">
        <w:rPr>
          <w:szCs w:val="24"/>
        </w:rPr>
        <w:t xml:space="preserve">дней </w:t>
      </w:r>
      <w:r w:rsidR="005731B2" w:rsidRPr="00BD669E">
        <w:rPr>
          <w:szCs w:val="24"/>
        </w:rPr>
        <w:t>(</w:t>
      </w:r>
      <w:r w:rsidR="001D5CF6" w:rsidRPr="00BD669E">
        <w:rPr>
          <w:szCs w:val="24"/>
        </w:rPr>
        <w:t>24</w:t>
      </w:r>
      <w:r w:rsidR="005731B2" w:rsidRPr="00BD669E">
        <w:rPr>
          <w:szCs w:val="24"/>
        </w:rPr>
        <w:t xml:space="preserve"> месяц</w:t>
      </w:r>
      <w:r w:rsidR="00F92F54" w:rsidRPr="00BD669E">
        <w:rPr>
          <w:szCs w:val="24"/>
        </w:rPr>
        <w:t>ев 1</w:t>
      </w:r>
      <w:r w:rsidR="00BD669E" w:rsidRPr="00BD669E">
        <w:rPr>
          <w:szCs w:val="24"/>
        </w:rPr>
        <w:t>9</w:t>
      </w:r>
      <w:r w:rsidR="00F92F54" w:rsidRPr="00BD669E">
        <w:rPr>
          <w:szCs w:val="24"/>
        </w:rPr>
        <w:t xml:space="preserve"> дней</w:t>
      </w:r>
      <w:r w:rsidR="005731B2" w:rsidRPr="00BD669E">
        <w:rPr>
          <w:szCs w:val="24"/>
        </w:rPr>
        <w:t>)</w:t>
      </w:r>
      <w:r w:rsidR="00AB4DBA" w:rsidRPr="00BD669E">
        <w:rPr>
          <w:szCs w:val="24"/>
        </w:rPr>
        <w:t>.</w:t>
      </w:r>
    </w:p>
    <w:p w14:paraId="36500EC9" w14:textId="77777777" w:rsidR="00B17C58" w:rsidRPr="00CF2AB3" w:rsidRDefault="00B17C58" w:rsidP="00B72644">
      <w:pPr>
        <w:spacing w:before="0" w:after="0"/>
        <w:jc w:val="center"/>
        <w:rPr>
          <w:b/>
          <w:szCs w:val="24"/>
        </w:rPr>
      </w:pPr>
      <w:r w:rsidRPr="00CF2AB3">
        <w:rPr>
          <w:b/>
          <w:szCs w:val="24"/>
        </w:rPr>
        <w:t>3. СТРАХОВАЯ ПРЕМИЯ</w:t>
      </w:r>
    </w:p>
    <w:p w14:paraId="3E2559B3" w14:textId="7C607A8C" w:rsidR="001E42C4" w:rsidRDefault="001E42C4" w:rsidP="001E42C4">
      <w:pPr>
        <w:keepLines/>
        <w:spacing w:before="0" w:after="0"/>
        <w:ind w:firstLine="567"/>
        <w:jc w:val="both"/>
        <w:rPr>
          <w:szCs w:val="24"/>
        </w:rPr>
      </w:pPr>
      <w:r>
        <w:rPr>
          <w:szCs w:val="24"/>
        </w:rPr>
        <w:t xml:space="preserve">3.1. </w:t>
      </w:r>
      <w:r w:rsidRPr="00CF2AB3">
        <w:rPr>
          <w:szCs w:val="24"/>
        </w:rPr>
        <w:t xml:space="preserve">Размер страховой премии в отношении ТС, подлежащего страхованию по настоящему </w:t>
      </w:r>
      <w:r>
        <w:rPr>
          <w:szCs w:val="24"/>
        </w:rPr>
        <w:t xml:space="preserve">Договору составляет </w:t>
      </w:r>
      <w:r w:rsidR="009E272B">
        <w:rPr>
          <w:szCs w:val="24"/>
        </w:rPr>
        <w:t>______</w:t>
      </w:r>
      <w:r w:rsidR="0004230A" w:rsidRPr="00A305AE">
        <w:rPr>
          <w:szCs w:val="24"/>
        </w:rPr>
        <w:t xml:space="preserve"> </w:t>
      </w:r>
      <w:r w:rsidR="008A5639" w:rsidRPr="00A305AE">
        <w:rPr>
          <w:szCs w:val="24"/>
        </w:rPr>
        <w:t xml:space="preserve">рублей </w:t>
      </w:r>
      <w:r w:rsidR="00BD669E" w:rsidRPr="00A305AE">
        <w:rPr>
          <w:szCs w:val="24"/>
        </w:rPr>
        <w:t>00</w:t>
      </w:r>
      <w:r w:rsidR="008A5639" w:rsidRPr="00A305AE">
        <w:rPr>
          <w:szCs w:val="24"/>
        </w:rPr>
        <w:t xml:space="preserve"> копе</w:t>
      </w:r>
      <w:r w:rsidR="00BD669E" w:rsidRPr="00A305AE">
        <w:rPr>
          <w:szCs w:val="24"/>
        </w:rPr>
        <w:t>ек</w:t>
      </w:r>
      <w:r w:rsidR="008A5639" w:rsidRPr="00A305AE">
        <w:rPr>
          <w:szCs w:val="24"/>
        </w:rPr>
        <w:t xml:space="preserve"> </w:t>
      </w:r>
      <w:r w:rsidRPr="00A305AE">
        <w:rPr>
          <w:szCs w:val="24"/>
        </w:rPr>
        <w:t>и указывается в страховом свидетельстве (полисе).</w:t>
      </w:r>
    </w:p>
    <w:p w14:paraId="5AA87581" w14:textId="0E9723FA" w:rsidR="00272659" w:rsidRPr="00272659" w:rsidRDefault="00272659" w:rsidP="00272659">
      <w:pPr>
        <w:keepLines/>
        <w:spacing w:before="0" w:after="0"/>
        <w:ind w:firstLine="567"/>
        <w:jc w:val="both"/>
        <w:rPr>
          <w:szCs w:val="24"/>
        </w:rPr>
      </w:pPr>
      <w:r w:rsidRPr="00272659">
        <w:rPr>
          <w:szCs w:val="24"/>
        </w:rPr>
        <w:t xml:space="preserve">Страховая премия оплачивается </w:t>
      </w:r>
      <w:r>
        <w:rPr>
          <w:szCs w:val="24"/>
        </w:rPr>
        <w:t>Страхователем</w:t>
      </w:r>
      <w:r w:rsidRPr="00272659">
        <w:rPr>
          <w:szCs w:val="24"/>
        </w:rPr>
        <w:t xml:space="preserve"> в рублях по курсу ЦБ РФ на день оплаты взносами:</w:t>
      </w:r>
    </w:p>
    <w:p w14:paraId="19C5F72F" w14:textId="77777777" w:rsidR="00272659" w:rsidRDefault="00272659" w:rsidP="001E42C4">
      <w:pPr>
        <w:keepLines/>
        <w:spacing w:before="0" w:after="0"/>
        <w:ind w:firstLine="567"/>
        <w:jc w:val="both"/>
        <w:rPr>
          <w:szCs w:val="24"/>
        </w:rPr>
      </w:pPr>
    </w:p>
    <w:p w14:paraId="39EEF521" w14:textId="77777777" w:rsidR="001E42C4" w:rsidRDefault="001E42C4" w:rsidP="001E42C4">
      <w:pPr>
        <w:keepLines/>
        <w:spacing w:before="0" w:after="0"/>
        <w:ind w:firstLine="567"/>
        <w:jc w:val="both"/>
        <w:rPr>
          <w:szCs w:val="24"/>
        </w:rPr>
      </w:pPr>
      <w:r>
        <w:rPr>
          <w:szCs w:val="24"/>
        </w:rPr>
        <w:t>О</w:t>
      </w:r>
      <w:r w:rsidRPr="00185542">
        <w:rPr>
          <w:szCs w:val="24"/>
        </w:rPr>
        <w:t xml:space="preserve">казание услуг по страхованию не подлежит налогообложению </w:t>
      </w:r>
      <w:r>
        <w:rPr>
          <w:szCs w:val="24"/>
        </w:rPr>
        <w:t>н</w:t>
      </w:r>
      <w:r w:rsidRPr="00185542">
        <w:rPr>
          <w:szCs w:val="24"/>
        </w:rPr>
        <w:t>а основании подпункта 7 пункта 3 статьи 149 НК РФ</w:t>
      </w:r>
      <w:r>
        <w:rPr>
          <w:szCs w:val="24"/>
        </w:rPr>
        <w:t>.</w:t>
      </w:r>
    </w:p>
    <w:p w14:paraId="32303EDF" w14:textId="2849954B" w:rsidR="004A3A97" w:rsidRPr="005731B2" w:rsidRDefault="004A3A97" w:rsidP="001E42C4">
      <w:pPr>
        <w:keepLines/>
        <w:spacing w:before="0" w:after="0"/>
        <w:ind w:firstLine="567"/>
        <w:jc w:val="both"/>
        <w:rPr>
          <w:szCs w:val="24"/>
        </w:rPr>
      </w:pPr>
      <w:r w:rsidRPr="00686056">
        <w:rPr>
          <w:szCs w:val="24"/>
        </w:rPr>
        <w:t xml:space="preserve">3.2. Оплата </w:t>
      </w:r>
      <w:r w:rsidR="00272659">
        <w:rPr>
          <w:szCs w:val="24"/>
        </w:rPr>
        <w:t>первого страхового взноса</w:t>
      </w:r>
      <w:r w:rsidRPr="00686056">
        <w:rPr>
          <w:szCs w:val="24"/>
        </w:rPr>
        <w:t xml:space="preserve"> на соответствующие ТС, согласно настоящему Договору, производится в соответствии с выставленным счетом Страховщика в срок не </w:t>
      </w:r>
      <w:r w:rsidRPr="00A305AE">
        <w:rPr>
          <w:szCs w:val="24"/>
        </w:rPr>
        <w:t>позднее «</w:t>
      </w:r>
      <w:r w:rsidR="00C356FF" w:rsidRPr="00A305AE">
        <w:rPr>
          <w:szCs w:val="24"/>
        </w:rPr>
        <w:t>07</w:t>
      </w:r>
      <w:r w:rsidRPr="00A305AE">
        <w:rPr>
          <w:szCs w:val="24"/>
        </w:rPr>
        <w:t xml:space="preserve">» </w:t>
      </w:r>
      <w:r w:rsidR="00C356FF" w:rsidRPr="00A305AE">
        <w:rPr>
          <w:szCs w:val="24"/>
        </w:rPr>
        <w:t>мая</w:t>
      </w:r>
      <w:r w:rsidRPr="00A305AE">
        <w:rPr>
          <w:szCs w:val="24"/>
        </w:rPr>
        <w:t xml:space="preserve"> 202</w:t>
      </w:r>
      <w:r w:rsidR="00C356FF" w:rsidRPr="00A305AE">
        <w:rPr>
          <w:szCs w:val="24"/>
        </w:rPr>
        <w:t>6</w:t>
      </w:r>
      <w:r w:rsidRPr="00A305AE">
        <w:rPr>
          <w:szCs w:val="24"/>
        </w:rPr>
        <w:t xml:space="preserve"> года.</w:t>
      </w:r>
    </w:p>
    <w:p w14:paraId="46BD98C4" w14:textId="77777777" w:rsidR="001E42C4" w:rsidRPr="00523177" w:rsidRDefault="001E42C4" w:rsidP="001E42C4">
      <w:pPr>
        <w:keepLines/>
        <w:spacing w:before="0" w:after="0"/>
        <w:ind w:firstLine="567"/>
        <w:jc w:val="both"/>
        <w:rPr>
          <w:szCs w:val="24"/>
        </w:rPr>
      </w:pPr>
      <w:r>
        <w:rPr>
          <w:szCs w:val="24"/>
        </w:rPr>
        <w:t>3.3</w:t>
      </w:r>
      <w:r w:rsidRPr="00CF2AB3">
        <w:rPr>
          <w:szCs w:val="24"/>
        </w:rPr>
        <w:t xml:space="preserve">. </w:t>
      </w:r>
      <w:r w:rsidRPr="00523177">
        <w:rPr>
          <w:szCs w:val="24"/>
        </w:rPr>
        <w:t>При оплате страховой премии в безналичной форме Страхователь обязан в платежном поручении ссылаться на номер и дату счета, на основании которого производилась оплата страховой премии, и/или номер договора страхования (</w:t>
      </w:r>
      <w:r>
        <w:rPr>
          <w:szCs w:val="24"/>
        </w:rPr>
        <w:t>п</w:t>
      </w:r>
      <w:r w:rsidRPr="00523177">
        <w:rPr>
          <w:szCs w:val="24"/>
        </w:rPr>
        <w:t>олиса), по которому осуществляется оплата страховой премии. Премия считается оплаченной в момент зачисления денег на расчетный счет Страховщика.</w:t>
      </w:r>
    </w:p>
    <w:p w14:paraId="729A7277" w14:textId="77777777" w:rsidR="001E42C4" w:rsidRPr="00523177" w:rsidRDefault="001E42C4" w:rsidP="001E42C4">
      <w:pPr>
        <w:keepLines/>
        <w:spacing w:before="0" w:after="0"/>
        <w:ind w:firstLine="567"/>
        <w:jc w:val="both"/>
        <w:rPr>
          <w:szCs w:val="24"/>
        </w:rPr>
      </w:pPr>
      <w:r w:rsidRPr="00523177">
        <w:rPr>
          <w:szCs w:val="24"/>
        </w:rPr>
        <w:t>При оплате страховой премии наличными деньгами премия считается оплаченной с момента внесения денег в кассу Страховщика.</w:t>
      </w:r>
    </w:p>
    <w:p w14:paraId="2A262236" w14:textId="77777777" w:rsidR="001E42C4" w:rsidRDefault="001E42C4" w:rsidP="001E42C4">
      <w:pPr>
        <w:keepLines/>
        <w:spacing w:before="0" w:after="0"/>
        <w:ind w:firstLine="567"/>
        <w:jc w:val="both"/>
        <w:rPr>
          <w:szCs w:val="24"/>
        </w:rPr>
      </w:pPr>
      <w:r w:rsidRPr="00523177">
        <w:rPr>
          <w:szCs w:val="24"/>
        </w:rPr>
        <w:t xml:space="preserve">Страховая премия (страховые взносы) уплачивается Страхователем в валюте Российской Федерации, за исключением случаев, предусмотренных валютным законодательством Российской Федерации и принятыми в соответствии с ним нормативными правовыми актами </w:t>
      </w:r>
      <w:r>
        <w:rPr>
          <w:szCs w:val="24"/>
        </w:rPr>
        <w:t>органов валютного регулирования;</w:t>
      </w:r>
    </w:p>
    <w:p w14:paraId="5BBEA596" w14:textId="7E2AF2BC" w:rsidR="00B72644" w:rsidRDefault="00B72644" w:rsidP="00B72644">
      <w:pPr>
        <w:spacing w:before="0" w:after="0"/>
        <w:ind w:firstLine="708"/>
        <w:jc w:val="center"/>
        <w:rPr>
          <w:b/>
          <w:bCs/>
        </w:rPr>
      </w:pPr>
    </w:p>
    <w:p w14:paraId="6390F050" w14:textId="77777777" w:rsidR="00C15678" w:rsidRDefault="00C15678" w:rsidP="008172E0">
      <w:pPr>
        <w:spacing w:before="0" w:after="0"/>
        <w:jc w:val="center"/>
        <w:rPr>
          <w:b/>
          <w:bCs/>
        </w:rPr>
      </w:pPr>
    </w:p>
    <w:p w14:paraId="3BE34CF9" w14:textId="6FD899CB" w:rsidR="00B17C58" w:rsidRPr="00CF2AB3" w:rsidRDefault="00B17C58" w:rsidP="008172E0">
      <w:pPr>
        <w:spacing w:before="0" w:after="0"/>
        <w:jc w:val="center"/>
        <w:rPr>
          <w:b/>
          <w:bCs/>
        </w:rPr>
      </w:pPr>
      <w:r w:rsidRPr="00CF2AB3">
        <w:rPr>
          <w:b/>
          <w:bCs/>
        </w:rPr>
        <w:t>4. ОБЯЗАННОСТИ СТОРОН</w:t>
      </w:r>
    </w:p>
    <w:p w14:paraId="1A0CD25D" w14:textId="77777777" w:rsidR="00B17C58" w:rsidRPr="00CF2AB3" w:rsidRDefault="00B17C58" w:rsidP="00B72644">
      <w:pPr>
        <w:spacing w:before="0" w:after="0"/>
        <w:ind w:firstLine="708"/>
        <w:jc w:val="both"/>
      </w:pPr>
      <w:r w:rsidRPr="00CF2AB3">
        <w:t>4.1. Страховщик обязан:</w:t>
      </w:r>
    </w:p>
    <w:p w14:paraId="78EEEE75" w14:textId="61456E97" w:rsidR="00B17C58" w:rsidRPr="00CF2AB3" w:rsidRDefault="00B17C58" w:rsidP="00B72644">
      <w:pPr>
        <w:spacing w:before="0" w:after="0"/>
        <w:ind w:firstLine="708"/>
        <w:jc w:val="both"/>
      </w:pPr>
      <w:r w:rsidRPr="00CF2AB3">
        <w:t>4.1.1. Осуществлять страхование имущественных интересов Страхователя</w:t>
      </w:r>
      <w:smartTag w:uri="urn:schemas-microsoft-com:office:smarttags" w:element="PersonName">
        <w:r w:rsidRPr="00CF2AB3">
          <w:t>,</w:t>
        </w:r>
      </w:smartTag>
      <w:r w:rsidRPr="00CF2AB3">
        <w:t xml:space="preserve"> предусмотренных настоящим </w:t>
      </w:r>
      <w:r w:rsidR="00D77B98">
        <w:t>Договором</w:t>
      </w:r>
      <w:r w:rsidRPr="00CF2AB3">
        <w:t xml:space="preserve"> в порядке и на условиях</w:t>
      </w:r>
      <w:smartTag w:uri="urn:schemas-microsoft-com:office:smarttags" w:element="PersonName">
        <w:r w:rsidRPr="00CF2AB3">
          <w:t>,</w:t>
        </w:r>
      </w:smartTag>
      <w:r w:rsidRPr="00CF2AB3">
        <w:t xml:space="preserve"> предусмотренных настоящим </w:t>
      </w:r>
      <w:r w:rsidR="00D77B98">
        <w:t>Договором</w:t>
      </w:r>
      <w:r w:rsidRPr="00CF2AB3">
        <w:t>, Правилами страхования</w:t>
      </w:r>
      <w:smartTag w:uri="urn:schemas-microsoft-com:office:smarttags" w:element="PersonName">
        <w:r w:rsidRPr="00CF2AB3">
          <w:t>,</w:t>
        </w:r>
      </w:smartTag>
      <w:r w:rsidRPr="00CF2AB3">
        <w:t xml:space="preserve"> действующим законодательством Российской Федерации</w:t>
      </w:r>
      <w:smartTag w:uri="urn:schemas-microsoft-com:office:smarttags" w:element="PersonName">
        <w:r w:rsidRPr="00CF2AB3">
          <w:t>,</w:t>
        </w:r>
      </w:smartTag>
      <w:r w:rsidRPr="00CF2AB3">
        <w:t xml:space="preserve"> и выполнять все иные обязанности</w:t>
      </w:r>
      <w:smartTag w:uri="urn:schemas-microsoft-com:office:smarttags" w:element="PersonName">
        <w:r w:rsidRPr="00CF2AB3">
          <w:t>,</w:t>
        </w:r>
      </w:smartTag>
      <w:r w:rsidRPr="00CF2AB3">
        <w:t xml:space="preserve"> предусмотренные указанными документами.</w:t>
      </w:r>
    </w:p>
    <w:p w14:paraId="013EF2F2" w14:textId="77777777" w:rsidR="00B17C58" w:rsidRPr="00CF2AB3" w:rsidRDefault="00B17C58" w:rsidP="00B72644">
      <w:pPr>
        <w:spacing w:before="0" w:after="0"/>
        <w:ind w:firstLine="708"/>
        <w:jc w:val="both"/>
      </w:pPr>
      <w:r w:rsidRPr="00CF2AB3">
        <w:t xml:space="preserve">4.1.2. </w:t>
      </w:r>
      <w:r w:rsidRPr="00CF2AB3">
        <w:tab/>
        <w:t>Выдать Страхователю страхово</w:t>
      </w:r>
      <w:r w:rsidR="008007E9">
        <w:t>е</w:t>
      </w:r>
      <w:r w:rsidRPr="00CF2AB3">
        <w:t xml:space="preserve"> </w:t>
      </w:r>
      <w:r w:rsidR="008007E9">
        <w:t>свидетельство (</w:t>
      </w:r>
      <w:r w:rsidRPr="00CF2AB3">
        <w:t>полис</w:t>
      </w:r>
      <w:r w:rsidR="008007E9">
        <w:t>) для застрахов</w:t>
      </w:r>
      <w:r w:rsidRPr="00CF2AB3">
        <w:t>анного автомобиля.</w:t>
      </w:r>
    </w:p>
    <w:p w14:paraId="66FAEBE1" w14:textId="77777777" w:rsidR="00B17C58" w:rsidRPr="00CF2AB3" w:rsidRDefault="00B17C58" w:rsidP="00B72644">
      <w:pPr>
        <w:spacing w:before="0" w:after="0"/>
        <w:ind w:firstLine="708"/>
        <w:jc w:val="both"/>
      </w:pPr>
      <w:r w:rsidRPr="00CF2AB3">
        <w:t>4.2. Страхователь обязан:</w:t>
      </w:r>
    </w:p>
    <w:p w14:paraId="4337F8E5" w14:textId="0280802A" w:rsidR="00B17C58" w:rsidRPr="00CF2AB3" w:rsidRDefault="00B17C58" w:rsidP="00B72644">
      <w:pPr>
        <w:spacing w:before="0" w:after="0"/>
        <w:jc w:val="both"/>
      </w:pPr>
      <w:r w:rsidRPr="00CF2AB3">
        <w:tab/>
        <w:t>4.2.1. Для оформления страхов</w:t>
      </w:r>
      <w:r w:rsidR="00936C2C">
        <w:t>ого</w:t>
      </w:r>
      <w:r w:rsidR="008007E9">
        <w:t xml:space="preserve"> свидетельств</w:t>
      </w:r>
      <w:r w:rsidR="00936C2C">
        <w:t>а</w:t>
      </w:r>
      <w:r w:rsidRPr="00CF2AB3">
        <w:t xml:space="preserve"> </w:t>
      </w:r>
      <w:r w:rsidR="008007E9">
        <w:t>(</w:t>
      </w:r>
      <w:r w:rsidRPr="00CF2AB3">
        <w:t>полис</w:t>
      </w:r>
      <w:r w:rsidR="00936C2C">
        <w:t>а</w:t>
      </w:r>
      <w:r w:rsidR="008007E9">
        <w:t>)</w:t>
      </w:r>
      <w:r w:rsidRPr="00CF2AB3">
        <w:t xml:space="preserve"> предоставить Страховщику необходимые сведения о </w:t>
      </w:r>
      <w:r w:rsidR="00307F61" w:rsidRPr="00CF2AB3">
        <w:t>ТС</w:t>
      </w:r>
      <w:r w:rsidRPr="00CF2AB3">
        <w:t>.</w:t>
      </w:r>
    </w:p>
    <w:p w14:paraId="55544C8C" w14:textId="70757C19" w:rsidR="00B17C58" w:rsidRPr="00CF2AB3" w:rsidRDefault="00B17C58" w:rsidP="00B72644">
      <w:pPr>
        <w:spacing w:before="0" w:after="0"/>
        <w:ind w:firstLine="708"/>
        <w:jc w:val="both"/>
      </w:pPr>
      <w:r w:rsidRPr="00CF2AB3">
        <w:t>4.2.2. Оплатить услуги Страховщика в порядке и на условиях</w:t>
      </w:r>
      <w:smartTag w:uri="urn:schemas-microsoft-com:office:smarttags" w:element="PersonName">
        <w:r w:rsidRPr="00CF2AB3">
          <w:t>,</w:t>
        </w:r>
      </w:smartTag>
      <w:r w:rsidRPr="00CF2AB3">
        <w:t xml:space="preserve"> предусмотренных настоящим </w:t>
      </w:r>
      <w:r w:rsidR="00D77B98">
        <w:t>Договором</w:t>
      </w:r>
      <w:r w:rsidRPr="00CF2AB3">
        <w:t>.</w:t>
      </w:r>
    </w:p>
    <w:p w14:paraId="1E096B28" w14:textId="7868ABD0" w:rsidR="00B17C58" w:rsidRPr="00CF2AB3" w:rsidRDefault="00B17C58" w:rsidP="00B72644">
      <w:pPr>
        <w:spacing w:before="0" w:after="0"/>
        <w:ind w:firstLine="708"/>
        <w:jc w:val="both"/>
      </w:pPr>
      <w:r w:rsidRPr="00CF2AB3">
        <w:t>4.2.3. Выполнять все обязанности</w:t>
      </w:r>
      <w:smartTag w:uri="urn:schemas-microsoft-com:office:smarttags" w:element="PersonName">
        <w:r w:rsidRPr="00CF2AB3">
          <w:t>,</w:t>
        </w:r>
      </w:smartTag>
      <w:r w:rsidRPr="00CF2AB3">
        <w:t xml:space="preserve"> предусмотренные настоящим </w:t>
      </w:r>
      <w:r w:rsidR="00D77B98">
        <w:t>Договором</w:t>
      </w:r>
      <w:r w:rsidRPr="00CF2AB3">
        <w:t>, Правилами страхования</w:t>
      </w:r>
      <w:r w:rsidR="00307F61" w:rsidRPr="00CF2AB3">
        <w:t>, указанными в п.1.5.</w:t>
      </w:r>
      <w:r w:rsidRPr="00CF2AB3">
        <w:t>, действующим законодательством Российской Федерации.</w:t>
      </w:r>
    </w:p>
    <w:p w14:paraId="6A609E44" w14:textId="77777777" w:rsidR="00B72644" w:rsidRDefault="00B72644" w:rsidP="00B72644">
      <w:pPr>
        <w:spacing w:before="0" w:after="0"/>
        <w:ind w:firstLine="708"/>
        <w:jc w:val="center"/>
        <w:rPr>
          <w:b/>
        </w:rPr>
      </w:pPr>
    </w:p>
    <w:p w14:paraId="17A49483" w14:textId="77777777" w:rsidR="00E9446A" w:rsidRDefault="00C7133F" w:rsidP="008172E0">
      <w:pPr>
        <w:spacing w:before="0" w:after="0"/>
        <w:jc w:val="center"/>
        <w:rPr>
          <w:b/>
        </w:rPr>
      </w:pPr>
      <w:r>
        <w:rPr>
          <w:b/>
        </w:rPr>
        <w:t>5</w:t>
      </w:r>
      <w:r w:rsidR="00B17C58" w:rsidRPr="00CF2AB3">
        <w:rPr>
          <w:b/>
        </w:rPr>
        <w:t>.</w:t>
      </w:r>
      <w:r w:rsidR="00E9446A">
        <w:rPr>
          <w:b/>
        </w:rPr>
        <w:t xml:space="preserve"> ОСОБЫЕ УСЛОВИЯ</w:t>
      </w:r>
    </w:p>
    <w:p w14:paraId="1FE21818" w14:textId="5FBA1895" w:rsidR="00F6762C" w:rsidRDefault="00E9446A" w:rsidP="00E9446A">
      <w:pPr>
        <w:spacing w:before="0" w:after="0"/>
        <w:ind w:firstLine="708"/>
        <w:jc w:val="both"/>
      </w:pPr>
      <w:r>
        <w:t>5.1.</w:t>
      </w:r>
      <w:r w:rsidR="00F6762C">
        <w:t xml:space="preserve"> Стороны договорились о следующих особых условиях</w:t>
      </w:r>
      <w:r w:rsidR="00A25683" w:rsidRPr="00A25683">
        <w:t xml:space="preserve"> страхования </w:t>
      </w:r>
      <w:r w:rsidR="00F6762C">
        <w:t>транспортных средств (КАСКО)</w:t>
      </w:r>
      <w:r w:rsidR="006F5CD3">
        <w:t xml:space="preserve"> по настоящему </w:t>
      </w:r>
      <w:r w:rsidR="00D77B98">
        <w:t>Договору</w:t>
      </w:r>
      <w:r w:rsidR="00F6762C">
        <w:t>:</w:t>
      </w:r>
    </w:p>
    <w:p w14:paraId="39F767A5" w14:textId="2F0290E9" w:rsidR="00936904" w:rsidRDefault="00936904" w:rsidP="00E9446A">
      <w:pPr>
        <w:spacing w:before="0" w:after="0"/>
        <w:ind w:firstLine="708"/>
        <w:jc w:val="both"/>
      </w:pPr>
      <w:r>
        <w:t>5.1.</w:t>
      </w:r>
      <w:r w:rsidR="00936C2C">
        <w:t>1</w:t>
      </w:r>
      <w:r>
        <w:t>. Лимит возмещения – «по каждому страховому случаю» в соответствии со ст. 26 Правил страхования;</w:t>
      </w:r>
    </w:p>
    <w:p w14:paraId="0C75ACC9" w14:textId="4C1076D2" w:rsidR="0060479B" w:rsidRDefault="00713113" w:rsidP="00E9446A">
      <w:pPr>
        <w:spacing w:before="0" w:after="0"/>
        <w:ind w:firstLine="708"/>
        <w:jc w:val="both"/>
      </w:pPr>
      <w:r>
        <w:t>5.1.</w:t>
      </w:r>
      <w:r w:rsidR="00936C2C">
        <w:t>2</w:t>
      </w:r>
      <w:r>
        <w:t>. Система возмещения ущерба – «новое за старое» в соответствии со ст. 31 Правил страхования;</w:t>
      </w:r>
    </w:p>
    <w:p w14:paraId="19723FF6" w14:textId="7631ACE0" w:rsidR="00713113" w:rsidRDefault="00713113" w:rsidP="00E9446A">
      <w:pPr>
        <w:spacing w:before="0" w:after="0"/>
        <w:ind w:firstLine="708"/>
        <w:jc w:val="both"/>
      </w:pPr>
      <w:r>
        <w:t>5.1.</w:t>
      </w:r>
      <w:r w:rsidR="00936C2C">
        <w:t>3</w:t>
      </w:r>
      <w:r>
        <w:t>. Франшиза не устанавливается</w:t>
      </w:r>
      <w:r w:rsidR="006F5CD3">
        <w:t>;</w:t>
      </w:r>
    </w:p>
    <w:p w14:paraId="4F0C88E6" w14:textId="3130DCDB" w:rsidR="006F5CD3" w:rsidRDefault="006F5CD3" w:rsidP="00E9446A">
      <w:pPr>
        <w:spacing w:before="0" w:after="0"/>
        <w:ind w:firstLine="708"/>
        <w:jc w:val="both"/>
      </w:pPr>
      <w:r>
        <w:t>5.1.</w:t>
      </w:r>
      <w:r w:rsidR="00936C2C">
        <w:t>4</w:t>
      </w:r>
      <w:r>
        <w:t xml:space="preserve">. </w:t>
      </w:r>
      <w:r w:rsidR="000A1839">
        <w:t>Порядок и условия выплаты по «полной гибели» - «особые» в соответствии со ст. 77 Правил страхования</w:t>
      </w:r>
      <w:r w:rsidR="004C13AA">
        <w:t>.</w:t>
      </w:r>
    </w:p>
    <w:p w14:paraId="2EECB2CD" w14:textId="77777777" w:rsidR="00E9446A" w:rsidRPr="00E9446A" w:rsidRDefault="00E9446A" w:rsidP="00B72644">
      <w:pPr>
        <w:spacing w:before="0" w:after="0"/>
        <w:ind w:firstLine="708"/>
        <w:jc w:val="center"/>
        <w:rPr>
          <w:b/>
        </w:rPr>
      </w:pPr>
    </w:p>
    <w:p w14:paraId="499434BE" w14:textId="77777777" w:rsidR="00B17C58" w:rsidRPr="00CF2AB3" w:rsidRDefault="00E9446A" w:rsidP="008172E0">
      <w:pPr>
        <w:spacing w:before="0" w:after="0"/>
        <w:jc w:val="center"/>
        <w:rPr>
          <w:b/>
        </w:rPr>
      </w:pPr>
      <w:r w:rsidRPr="00E9446A">
        <w:rPr>
          <w:b/>
        </w:rPr>
        <w:t>6</w:t>
      </w:r>
      <w:r>
        <w:rPr>
          <w:b/>
        </w:rPr>
        <w:t xml:space="preserve">. </w:t>
      </w:r>
      <w:r w:rsidR="00B17C58" w:rsidRPr="00CF2AB3">
        <w:rPr>
          <w:b/>
        </w:rPr>
        <w:t>ОТВЕТСТВЕННОСТЬ СТОРОН</w:t>
      </w:r>
    </w:p>
    <w:p w14:paraId="55B847CC" w14:textId="280E43A4" w:rsidR="00B17C58" w:rsidRDefault="00E9446A" w:rsidP="00B72644">
      <w:pPr>
        <w:spacing w:before="0" w:after="0"/>
        <w:ind w:firstLine="708"/>
        <w:jc w:val="both"/>
      </w:pPr>
      <w:r>
        <w:t>6</w:t>
      </w:r>
      <w:r w:rsidR="00B17C58" w:rsidRPr="00CF2AB3">
        <w:t xml:space="preserve">.1. Стороны за неисполнение обязательств по настоящему </w:t>
      </w:r>
      <w:r w:rsidR="00D77B98">
        <w:t>Договору</w:t>
      </w:r>
      <w:r w:rsidR="00B17C58" w:rsidRPr="00CF2AB3">
        <w:t xml:space="preserve"> несут ответственность</w:t>
      </w:r>
      <w:smartTag w:uri="urn:schemas-microsoft-com:office:smarttags" w:element="PersonName">
        <w:r w:rsidR="00B17C58" w:rsidRPr="00CF2AB3">
          <w:t>,</w:t>
        </w:r>
      </w:smartTag>
      <w:r w:rsidR="00B17C58" w:rsidRPr="00CF2AB3">
        <w:t xml:space="preserve"> предусмотренную законодательством Российской Федерации.</w:t>
      </w:r>
    </w:p>
    <w:p w14:paraId="19A730BB" w14:textId="77777777" w:rsidR="00B72644" w:rsidRDefault="00B72644" w:rsidP="00B72644">
      <w:pPr>
        <w:spacing w:before="0" w:after="0"/>
        <w:jc w:val="center"/>
        <w:rPr>
          <w:b/>
          <w:bCs/>
        </w:rPr>
      </w:pPr>
    </w:p>
    <w:p w14:paraId="3E0544AF" w14:textId="77777777" w:rsidR="00B17C58" w:rsidRPr="00CF2AB3" w:rsidRDefault="00E9446A" w:rsidP="00B72644">
      <w:pPr>
        <w:spacing w:before="0" w:after="0"/>
        <w:jc w:val="center"/>
        <w:rPr>
          <w:b/>
          <w:bCs/>
        </w:rPr>
      </w:pPr>
      <w:r>
        <w:rPr>
          <w:b/>
          <w:bCs/>
        </w:rPr>
        <w:t>7</w:t>
      </w:r>
      <w:r w:rsidR="00B17C58" w:rsidRPr="00CF2AB3">
        <w:rPr>
          <w:b/>
          <w:bCs/>
        </w:rPr>
        <w:t>. РАЗРЕШЕНИЕ СПОРОВ</w:t>
      </w:r>
    </w:p>
    <w:p w14:paraId="6B28C3BD" w14:textId="64879378" w:rsidR="002A38FA" w:rsidRPr="001C0986" w:rsidRDefault="002A38FA" w:rsidP="002A38FA">
      <w:pPr>
        <w:tabs>
          <w:tab w:val="left" w:pos="709"/>
        </w:tabs>
        <w:spacing w:before="0" w:after="0"/>
        <w:jc w:val="both"/>
        <w:rPr>
          <w:szCs w:val="24"/>
        </w:rPr>
      </w:pPr>
      <w:r>
        <w:rPr>
          <w:szCs w:val="24"/>
        </w:rPr>
        <w:tab/>
        <w:t xml:space="preserve">7.1. </w:t>
      </w:r>
      <w:r w:rsidRPr="001C0986">
        <w:rPr>
          <w:szCs w:val="24"/>
        </w:rPr>
        <w:t xml:space="preserve">Споры, требования и разногласия, которые могут возникнуть из </w:t>
      </w:r>
      <w:r w:rsidR="00D77B98">
        <w:rPr>
          <w:szCs w:val="24"/>
        </w:rPr>
        <w:t>Договора</w:t>
      </w:r>
      <w:r w:rsidRPr="001C0986">
        <w:rPr>
          <w:szCs w:val="24"/>
        </w:rPr>
        <w:t xml:space="preserve"> или в связи с ним, в том числе касающиеся его исполнения, нарушения, прекращения или недействительности, а также в связи с причинением вреда в рамках </w:t>
      </w:r>
      <w:r w:rsidR="00D77B98">
        <w:rPr>
          <w:szCs w:val="24"/>
        </w:rPr>
        <w:t>Договора</w:t>
      </w:r>
      <w:r w:rsidRPr="001C0986">
        <w:rPr>
          <w:szCs w:val="24"/>
        </w:rPr>
        <w:t xml:space="preserve">, будут разрешаться Сторонами в претензионном порядке. Претензия подлежит рассмотрению в течение </w:t>
      </w:r>
      <w:r>
        <w:rPr>
          <w:szCs w:val="24"/>
        </w:rPr>
        <w:t xml:space="preserve">15 </w:t>
      </w:r>
      <w:r w:rsidRPr="001C0986">
        <w:rPr>
          <w:szCs w:val="24"/>
        </w:rPr>
        <w:t>(</w:t>
      </w:r>
      <w:r>
        <w:rPr>
          <w:szCs w:val="24"/>
        </w:rPr>
        <w:t>Пятнадцати</w:t>
      </w:r>
      <w:r w:rsidRPr="001C0986">
        <w:rPr>
          <w:szCs w:val="24"/>
        </w:rPr>
        <w:t>)</w:t>
      </w:r>
      <w:r>
        <w:rPr>
          <w:szCs w:val="24"/>
        </w:rPr>
        <w:t xml:space="preserve"> рабочих </w:t>
      </w:r>
      <w:r w:rsidRPr="001C0986">
        <w:rPr>
          <w:szCs w:val="24"/>
        </w:rPr>
        <w:t>дней.</w:t>
      </w:r>
    </w:p>
    <w:p w14:paraId="15EA2585" w14:textId="77777777" w:rsidR="002A38FA" w:rsidRDefault="002A38FA" w:rsidP="002A38FA">
      <w:pPr>
        <w:spacing w:before="0" w:after="0"/>
        <w:ind w:firstLine="708"/>
        <w:jc w:val="both"/>
        <w:rPr>
          <w:szCs w:val="24"/>
        </w:rPr>
      </w:pPr>
      <w:r>
        <w:rPr>
          <w:szCs w:val="24"/>
        </w:rPr>
        <w:t xml:space="preserve">7.2. </w:t>
      </w:r>
      <w:r w:rsidRPr="001C0986">
        <w:rPr>
          <w:szCs w:val="24"/>
        </w:rPr>
        <w:t>После принятия Сторонами мер по досудебному урегулированию споров, требований и разногласий, такие споры подлежат рассмотрению в Арбитражном суде города Москвы в соответствии с действующим законодательством Российской Федерации.</w:t>
      </w:r>
    </w:p>
    <w:p w14:paraId="52AE1C88" w14:textId="3EE36DB3" w:rsidR="000B02E2" w:rsidRPr="00CF2AB3" w:rsidRDefault="000B02E2" w:rsidP="000B02E2">
      <w:pPr>
        <w:pStyle w:val="30"/>
        <w:spacing w:before="0" w:after="0"/>
        <w:ind w:firstLine="708"/>
        <w:jc w:val="both"/>
        <w:rPr>
          <w:sz w:val="24"/>
          <w:szCs w:val="24"/>
        </w:rPr>
      </w:pPr>
      <w:r>
        <w:rPr>
          <w:sz w:val="24"/>
          <w:szCs w:val="24"/>
        </w:rPr>
        <w:t xml:space="preserve">7.3. </w:t>
      </w:r>
      <w:r w:rsidRPr="00BA3ED4">
        <w:rPr>
          <w:sz w:val="24"/>
          <w:szCs w:val="24"/>
        </w:rPr>
        <w:t xml:space="preserve">Стороны пришли к соглашению о том, что в рамках настоящего </w:t>
      </w:r>
      <w:r w:rsidR="00D77B98">
        <w:rPr>
          <w:sz w:val="24"/>
          <w:szCs w:val="24"/>
        </w:rPr>
        <w:t>Договора</w:t>
      </w:r>
      <w:r w:rsidRPr="00BA3ED4">
        <w:rPr>
          <w:sz w:val="24"/>
          <w:szCs w:val="24"/>
        </w:rPr>
        <w:t xml:space="preserve"> по отношению к денежному обязательству Сторон проценты, предусмотренные ст.</w:t>
      </w:r>
      <w:r>
        <w:rPr>
          <w:sz w:val="24"/>
          <w:szCs w:val="24"/>
        </w:rPr>
        <w:t xml:space="preserve"> </w:t>
      </w:r>
      <w:r w:rsidRPr="00BA3ED4">
        <w:rPr>
          <w:sz w:val="24"/>
          <w:szCs w:val="24"/>
        </w:rPr>
        <w:t xml:space="preserve">317.1. </w:t>
      </w:r>
      <w:r>
        <w:rPr>
          <w:sz w:val="24"/>
          <w:szCs w:val="24"/>
        </w:rPr>
        <w:t>Гражданского кодекса Российской Федерации,</w:t>
      </w:r>
      <w:r w:rsidRPr="00BA3ED4">
        <w:rPr>
          <w:sz w:val="24"/>
          <w:szCs w:val="24"/>
        </w:rPr>
        <w:t xml:space="preserve"> не начисляются и не подлежат оплате.</w:t>
      </w:r>
    </w:p>
    <w:p w14:paraId="7C89769A" w14:textId="77777777" w:rsidR="00B72644" w:rsidRDefault="00B72644" w:rsidP="00B72644">
      <w:pPr>
        <w:spacing w:before="0" w:after="0"/>
        <w:jc w:val="center"/>
        <w:rPr>
          <w:b/>
          <w:bCs/>
        </w:rPr>
      </w:pPr>
    </w:p>
    <w:p w14:paraId="4097F30C" w14:textId="77777777" w:rsidR="00B17C58" w:rsidRPr="00CF2AB3" w:rsidRDefault="00E9446A" w:rsidP="00B72644">
      <w:pPr>
        <w:spacing w:before="0" w:after="0"/>
        <w:jc w:val="center"/>
        <w:rPr>
          <w:b/>
          <w:bCs/>
        </w:rPr>
      </w:pPr>
      <w:r>
        <w:rPr>
          <w:b/>
          <w:bCs/>
        </w:rPr>
        <w:t>8</w:t>
      </w:r>
      <w:r w:rsidR="00B17C58" w:rsidRPr="00CF2AB3">
        <w:rPr>
          <w:b/>
          <w:bCs/>
        </w:rPr>
        <w:t>. ПРОЧИЕ УСЛОВИЯ</w:t>
      </w:r>
    </w:p>
    <w:p w14:paraId="104BD1DC" w14:textId="77777777" w:rsidR="007A0E9A" w:rsidRDefault="007A0E9A" w:rsidP="007A0E9A">
      <w:pPr>
        <w:spacing w:before="0" w:after="0"/>
        <w:ind w:firstLine="708"/>
        <w:jc w:val="both"/>
      </w:pPr>
      <w:r>
        <w:t>8</w:t>
      </w:r>
      <w:r w:rsidRPr="00CF2AB3">
        <w:t>.1. Любые изменения</w:t>
      </w:r>
      <w:smartTag w:uri="urn:schemas-microsoft-com:office:smarttags" w:element="PersonName">
        <w:r w:rsidRPr="00CF2AB3">
          <w:t>,</w:t>
        </w:r>
      </w:smartTag>
      <w:r w:rsidRPr="00CF2AB3">
        <w:t xml:space="preserve"> дополнения и приложения к настоящему </w:t>
      </w:r>
      <w:r>
        <w:t>Договору</w:t>
      </w:r>
      <w:r w:rsidRPr="00CF2AB3">
        <w:t xml:space="preserve"> совершаются в письменной форме</w:t>
      </w:r>
      <w:smartTag w:uri="urn:schemas-microsoft-com:office:smarttags" w:element="PersonName">
        <w:r w:rsidRPr="00CF2AB3">
          <w:t>,</w:t>
        </w:r>
      </w:smartTag>
      <w:r w:rsidRPr="00CF2AB3">
        <w:t xml:space="preserve"> подписываются полномочными представителями Сторон и являются неотъемлемыми частями настоящего </w:t>
      </w:r>
      <w:r>
        <w:t>Договора</w:t>
      </w:r>
      <w:r w:rsidRPr="00CF2AB3">
        <w:t>.</w:t>
      </w:r>
    </w:p>
    <w:p w14:paraId="77D4DC9C" w14:textId="519DDF7A" w:rsidR="007A0E9A" w:rsidRPr="00CF2AB3" w:rsidRDefault="007A0E9A" w:rsidP="007A0E9A">
      <w:pPr>
        <w:spacing w:before="0" w:after="0"/>
        <w:ind w:firstLine="708"/>
        <w:jc w:val="both"/>
      </w:pPr>
      <w:r>
        <w:t>8</w:t>
      </w:r>
      <w:r w:rsidRPr="00CF2AB3">
        <w:t>.</w:t>
      </w:r>
      <w:r w:rsidR="00D81A21">
        <w:t>2</w:t>
      </w:r>
      <w:r w:rsidRPr="00CF2AB3">
        <w:t>. Каждая из Сторон обязуется не разглашать сведения</w:t>
      </w:r>
      <w:smartTag w:uri="urn:schemas-microsoft-com:office:smarttags" w:element="PersonName">
        <w:r w:rsidRPr="00CF2AB3">
          <w:t>,</w:t>
        </w:r>
      </w:smartTag>
      <w:r w:rsidRPr="00CF2AB3">
        <w:t xml:space="preserve"> касающиеся настоящего </w:t>
      </w:r>
      <w:r>
        <w:lastRenderedPageBreak/>
        <w:t>Договора</w:t>
      </w:r>
      <w:r w:rsidRPr="00CF2AB3">
        <w:t xml:space="preserve">, признанные Сторонами конфиденциальными. Разглашение сведений допускается в исключительном случае с письменного согласия другой Стороны. </w:t>
      </w:r>
    </w:p>
    <w:p w14:paraId="3C203E44" w14:textId="1986963D" w:rsidR="007A0E9A" w:rsidRPr="00CF2AB3" w:rsidRDefault="007A0E9A" w:rsidP="007A0E9A">
      <w:pPr>
        <w:spacing w:before="0" w:after="0"/>
        <w:ind w:firstLine="708"/>
        <w:jc w:val="both"/>
      </w:pPr>
      <w:r>
        <w:t>8</w:t>
      </w:r>
      <w:r w:rsidRPr="00CF2AB3">
        <w:t>.</w:t>
      </w:r>
      <w:r w:rsidR="00D81A21">
        <w:t>3</w:t>
      </w:r>
      <w:r w:rsidRPr="00CF2AB3">
        <w:t>. Во всем ином</w:t>
      </w:r>
      <w:smartTag w:uri="urn:schemas-microsoft-com:office:smarttags" w:element="PersonName">
        <w:r w:rsidRPr="00CF2AB3">
          <w:t>,</w:t>
        </w:r>
      </w:smartTag>
      <w:r w:rsidRPr="00CF2AB3">
        <w:t xml:space="preserve"> не урегулированном настоящим </w:t>
      </w:r>
      <w:r>
        <w:t>Договором</w:t>
      </w:r>
      <w:r w:rsidRPr="00CF2AB3">
        <w:t>, Стороны руководствуются положениями действующего законодательства РФ.</w:t>
      </w:r>
    </w:p>
    <w:p w14:paraId="3C017844" w14:textId="04D1F893" w:rsidR="007A0E9A" w:rsidRPr="00CF2AB3" w:rsidRDefault="007A0E9A" w:rsidP="007A0E9A">
      <w:pPr>
        <w:spacing w:before="0" w:after="0"/>
        <w:ind w:firstLine="708"/>
        <w:jc w:val="both"/>
      </w:pPr>
      <w:r>
        <w:t>8</w:t>
      </w:r>
      <w:r w:rsidRPr="00CF2AB3">
        <w:t>.</w:t>
      </w:r>
      <w:r w:rsidR="00D81A21">
        <w:t>4</w:t>
      </w:r>
      <w:r w:rsidRPr="00CF2AB3">
        <w:t xml:space="preserve">. Настоящий </w:t>
      </w:r>
      <w:r>
        <w:t>Договор</w:t>
      </w:r>
      <w:r w:rsidRPr="00CF2AB3">
        <w:t xml:space="preserve"> составлен на русском языке в двух экземплярах</w:t>
      </w:r>
      <w:smartTag w:uri="urn:schemas-microsoft-com:office:smarttags" w:element="PersonName">
        <w:r w:rsidRPr="00CF2AB3">
          <w:t>,</w:t>
        </w:r>
      </w:smartTag>
      <w:r w:rsidRPr="00CF2AB3">
        <w:t xml:space="preserve"> имеющих равную юридическую силу</w:t>
      </w:r>
      <w:smartTag w:uri="urn:schemas-microsoft-com:office:smarttags" w:element="PersonName">
        <w:r w:rsidRPr="00CF2AB3">
          <w:t>,</w:t>
        </w:r>
      </w:smartTag>
      <w:r w:rsidRPr="00CF2AB3">
        <w:t xml:space="preserve"> по одному для каждой из Сторон.</w:t>
      </w:r>
    </w:p>
    <w:p w14:paraId="671B046E" w14:textId="77777777" w:rsidR="00B72644" w:rsidRDefault="00B72644" w:rsidP="00B72644">
      <w:pPr>
        <w:keepLines/>
        <w:spacing w:before="0" w:after="0"/>
        <w:ind w:left="640" w:firstLine="580"/>
        <w:jc w:val="center"/>
        <w:rPr>
          <w:b/>
          <w:szCs w:val="24"/>
        </w:rPr>
      </w:pPr>
    </w:p>
    <w:p w14:paraId="1285D2B8" w14:textId="77777777" w:rsidR="00B17C58" w:rsidRPr="00CF2AB3" w:rsidRDefault="004A518F" w:rsidP="00B72644">
      <w:pPr>
        <w:keepLines/>
        <w:spacing w:before="0" w:after="0"/>
        <w:ind w:left="640" w:firstLine="580"/>
        <w:jc w:val="center"/>
        <w:rPr>
          <w:b/>
          <w:szCs w:val="24"/>
        </w:rPr>
      </w:pPr>
      <w:r>
        <w:rPr>
          <w:b/>
          <w:szCs w:val="24"/>
        </w:rPr>
        <w:t>9</w:t>
      </w:r>
      <w:r w:rsidR="00B17C58" w:rsidRPr="00CF2AB3">
        <w:rPr>
          <w:b/>
          <w:szCs w:val="24"/>
        </w:rPr>
        <w:t>. АДРЕСА И РЕКВИЗИТЫ СТОРОН:</w:t>
      </w:r>
    </w:p>
    <w:tbl>
      <w:tblPr>
        <w:tblW w:w="9923" w:type="dxa"/>
        <w:tblLayout w:type="fixed"/>
        <w:tblLook w:val="0000" w:firstRow="0" w:lastRow="0" w:firstColumn="0" w:lastColumn="0" w:noHBand="0" w:noVBand="0"/>
      </w:tblPr>
      <w:tblGrid>
        <w:gridCol w:w="4786"/>
        <w:gridCol w:w="284"/>
        <w:gridCol w:w="4853"/>
      </w:tblGrid>
      <w:tr w:rsidR="00623845" w:rsidRPr="00623845" w14:paraId="34BE9B65" w14:textId="77777777" w:rsidTr="00686056">
        <w:tc>
          <w:tcPr>
            <w:tcW w:w="4786" w:type="dxa"/>
            <w:shd w:val="clear" w:color="auto" w:fill="auto"/>
          </w:tcPr>
          <w:tbl>
            <w:tblPr>
              <w:tblW w:w="0" w:type="auto"/>
              <w:tblLayout w:type="fixed"/>
              <w:tblLook w:val="0000" w:firstRow="0" w:lastRow="0" w:firstColumn="0" w:lastColumn="0" w:noHBand="0" w:noVBand="0"/>
            </w:tblPr>
            <w:tblGrid>
              <w:gridCol w:w="4644"/>
              <w:gridCol w:w="426"/>
            </w:tblGrid>
            <w:tr w:rsidR="00623845" w:rsidRPr="00623845" w14:paraId="1DDE0F36" w14:textId="77777777" w:rsidTr="006C7F88">
              <w:trPr>
                <w:trHeight w:val="2977"/>
              </w:trPr>
              <w:tc>
                <w:tcPr>
                  <w:tcW w:w="4644" w:type="dxa"/>
                  <w:shd w:val="clear" w:color="auto" w:fill="auto"/>
                </w:tcPr>
                <w:p w14:paraId="35B4FCB7" w14:textId="77777777" w:rsidR="00623845" w:rsidRPr="00623845" w:rsidRDefault="00623845" w:rsidP="00623845">
                  <w:pPr>
                    <w:keepLines/>
                    <w:suppressAutoHyphens/>
                    <w:overflowPunct/>
                    <w:autoSpaceDE/>
                    <w:autoSpaceDN/>
                    <w:adjustRightInd/>
                    <w:spacing w:before="0" w:after="0"/>
                    <w:textAlignment w:val="auto"/>
                    <w:rPr>
                      <w:szCs w:val="24"/>
                      <w:lang w:eastAsia="zh-CN"/>
                    </w:rPr>
                  </w:pPr>
                  <w:r w:rsidRPr="00623845">
                    <w:rPr>
                      <w:b/>
                      <w:szCs w:val="24"/>
                      <w:lang w:eastAsia="zh-CN"/>
                    </w:rPr>
                    <w:t>Страховщик:</w:t>
                  </w:r>
                </w:p>
                <w:p w14:paraId="61FE10C0" w14:textId="68617D3B" w:rsidR="00623845" w:rsidRPr="00D66D76" w:rsidRDefault="00623845" w:rsidP="00D66D76">
                  <w:pPr>
                    <w:suppressAutoHyphens/>
                    <w:overflowPunct/>
                    <w:autoSpaceDE/>
                    <w:autoSpaceDN/>
                    <w:adjustRightInd/>
                    <w:spacing w:before="0" w:after="0"/>
                    <w:textAlignment w:val="auto"/>
                    <w:rPr>
                      <w:szCs w:val="24"/>
                      <w:lang w:eastAsia="zh-CN"/>
                    </w:rPr>
                  </w:pPr>
                </w:p>
              </w:tc>
              <w:tc>
                <w:tcPr>
                  <w:tcW w:w="426" w:type="dxa"/>
                  <w:shd w:val="clear" w:color="auto" w:fill="auto"/>
                </w:tcPr>
                <w:p w14:paraId="6AD58F0E" w14:textId="77777777" w:rsidR="00623845" w:rsidRPr="00623845" w:rsidRDefault="00623845" w:rsidP="00623845">
                  <w:pPr>
                    <w:keepLines/>
                    <w:suppressAutoHyphens/>
                    <w:overflowPunct/>
                    <w:autoSpaceDE/>
                    <w:autoSpaceDN/>
                    <w:adjustRightInd/>
                    <w:snapToGrid w:val="0"/>
                    <w:spacing w:before="0" w:after="0"/>
                    <w:jc w:val="center"/>
                    <w:textAlignment w:val="auto"/>
                    <w:rPr>
                      <w:rFonts w:ascii="Courier New" w:hAnsi="Courier New" w:cs="Courier New"/>
                      <w:lang w:eastAsia="zh-CN"/>
                    </w:rPr>
                  </w:pPr>
                </w:p>
              </w:tc>
            </w:tr>
          </w:tbl>
          <w:p w14:paraId="6AFA5FA9" w14:textId="77777777" w:rsidR="00623845" w:rsidRPr="00623845" w:rsidRDefault="00623845" w:rsidP="00623845">
            <w:pPr>
              <w:suppressAutoHyphens/>
              <w:overflowPunct/>
              <w:autoSpaceDE/>
              <w:autoSpaceDN/>
              <w:adjustRightInd/>
              <w:spacing w:before="220" w:after="0"/>
              <w:ind w:left="640" w:firstLine="580"/>
              <w:jc w:val="right"/>
              <w:textAlignment w:val="auto"/>
              <w:rPr>
                <w:rFonts w:ascii="Courier New" w:hAnsi="Courier New" w:cs="Courier New"/>
                <w:lang w:eastAsia="zh-CN"/>
              </w:rPr>
            </w:pPr>
          </w:p>
        </w:tc>
        <w:tc>
          <w:tcPr>
            <w:tcW w:w="284" w:type="dxa"/>
            <w:shd w:val="clear" w:color="auto" w:fill="auto"/>
          </w:tcPr>
          <w:p w14:paraId="2234B674" w14:textId="77777777" w:rsidR="00623845" w:rsidRPr="00623845" w:rsidRDefault="00623845" w:rsidP="00623845">
            <w:pPr>
              <w:keepLines/>
              <w:suppressAutoHyphens/>
              <w:overflowPunct/>
              <w:autoSpaceDE/>
              <w:autoSpaceDN/>
              <w:adjustRightInd/>
              <w:snapToGrid w:val="0"/>
              <w:spacing w:before="0" w:after="0"/>
              <w:jc w:val="center"/>
              <w:textAlignment w:val="auto"/>
              <w:rPr>
                <w:rFonts w:ascii="Courier New" w:hAnsi="Courier New" w:cs="Courier New"/>
                <w:lang w:eastAsia="zh-CN"/>
              </w:rPr>
            </w:pPr>
          </w:p>
        </w:tc>
        <w:tc>
          <w:tcPr>
            <w:tcW w:w="4853" w:type="dxa"/>
            <w:shd w:val="clear" w:color="auto" w:fill="auto"/>
          </w:tcPr>
          <w:p w14:paraId="5B4854E2" w14:textId="77777777" w:rsidR="00623845" w:rsidRPr="00623845" w:rsidRDefault="00623845" w:rsidP="00623845">
            <w:pPr>
              <w:keepLines/>
              <w:suppressAutoHyphens/>
              <w:overflowPunct/>
              <w:autoSpaceDE/>
              <w:autoSpaceDN/>
              <w:adjustRightInd/>
              <w:spacing w:before="0" w:after="0"/>
              <w:textAlignment w:val="auto"/>
              <w:rPr>
                <w:szCs w:val="24"/>
                <w:lang w:eastAsia="zh-CN"/>
              </w:rPr>
            </w:pPr>
            <w:r w:rsidRPr="00623845">
              <w:rPr>
                <w:b/>
                <w:szCs w:val="24"/>
                <w:lang w:eastAsia="zh-CN"/>
              </w:rPr>
              <w:t>Страхователь:</w:t>
            </w:r>
          </w:p>
          <w:p w14:paraId="23E067DF" w14:textId="77777777" w:rsidR="00C356FF" w:rsidRDefault="00C356FF" w:rsidP="00C356FF">
            <w:pPr>
              <w:spacing w:before="0" w:after="0"/>
            </w:pPr>
            <w:r>
              <w:t>САО РАН</w:t>
            </w:r>
          </w:p>
          <w:p w14:paraId="72FD9BFE" w14:textId="77777777" w:rsidR="00C356FF" w:rsidRDefault="00C356FF" w:rsidP="00C356FF">
            <w:pPr>
              <w:spacing w:before="0" w:after="0"/>
            </w:pPr>
            <w:r>
              <w:t>Юридический адрес: РОССИЯ, 369167,</w:t>
            </w:r>
          </w:p>
          <w:p w14:paraId="06565224" w14:textId="77777777" w:rsidR="00C356FF" w:rsidRDefault="00C356FF" w:rsidP="00C356FF">
            <w:pPr>
              <w:spacing w:before="0" w:after="0"/>
            </w:pPr>
            <w:r>
              <w:t>Карачаево-Черкесская Республика,</w:t>
            </w:r>
          </w:p>
          <w:p w14:paraId="3899F416" w14:textId="77777777" w:rsidR="00C356FF" w:rsidRDefault="00C356FF" w:rsidP="00C356FF">
            <w:pPr>
              <w:spacing w:before="0" w:after="0"/>
            </w:pPr>
            <w:proofErr w:type="spellStart"/>
            <w:r>
              <w:t>Зеленчукский</w:t>
            </w:r>
            <w:proofErr w:type="spellEnd"/>
            <w:r>
              <w:t xml:space="preserve"> район, поселок Нижний</w:t>
            </w:r>
          </w:p>
          <w:p w14:paraId="0535D500" w14:textId="77777777" w:rsidR="00C356FF" w:rsidRDefault="00C356FF" w:rsidP="00C356FF">
            <w:pPr>
              <w:spacing w:before="0" w:after="0"/>
            </w:pPr>
            <w:r>
              <w:t>Архыз;</w:t>
            </w:r>
          </w:p>
          <w:p w14:paraId="7D390EC7" w14:textId="77777777" w:rsidR="00C356FF" w:rsidRDefault="00C356FF" w:rsidP="00C356FF">
            <w:pPr>
              <w:spacing w:before="0" w:after="0"/>
            </w:pPr>
            <w:r>
              <w:t>ИНН: 0904004320;</w:t>
            </w:r>
          </w:p>
          <w:p w14:paraId="09984AE8" w14:textId="74380009" w:rsidR="00BF1C4E" w:rsidRDefault="00C356FF" w:rsidP="00BF1C4E">
            <w:pPr>
              <w:spacing w:before="0" w:after="0"/>
            </w:pPr>
            <w:r>
              <w:t>КПП: 090401001;</w:t>
            </w:r>
          </w:p>
          <w:p w14:paraId="327E57A9" w14:textId="49810839" w:rsidR="00BF1C4E" w:rsidRDefault="00BF1C4E" w:rsidP="00BF1C4E">
            <w:pPr>
              <w:spacing w:before="0" w:after="0"/>
            </w:pPr>
            <w:r>
              <w:t>р/</w:t>
            </w:r>
            <w:proofErr w:type="spellStart"/>
            <w:r>
              <w:t>сч</w:t>
            </w:r>
            <w:proofErr w:type="spellEnd"/>
            <w:r>
              <w:t xml:space="preserve">- </w:t>
            </w:r>
            <w:r w:rsidR="00C356FF" w:rsidRPr="00C356FF">
              <w:t>03214643000000013220</w:t>
            </w:r>
            <w:r>
              <w:t>,</w:t>
            </w:r>
          </w:p>
          <w:p w14:paraId="6D5EAB92" w14:textId="77BED5B0" w:rsidR="00C356FF" w:rsidRDefault="00C356FF" w:rsidP="00C356FF">
            <w:pPr>
              <w:spacing w:before="0" w:after="0"/>
            </w:pPr>
            <w:r>
              <w:t>УФК по Нижегородской области</w:t>
            </w:r>
          </w:p>
          <w:p w14:paraId="7557AB41" w14:textId="30B6BC33" w:rsidR="00BF1C4E" w:rsidRDefault="00BF1C4E" w:rsidP="00C356FF">
            <w:pPr>
              <w:spacing w:before="0" w:after="0"/>
            </w:pPr>
            <w:r>
              <w:t xml:space="preserve">БИК банка- </w:t>
            </w:r>
            <w:r w:rsidR="00C356FF" w:rsidRPr="00C356FF">
              <w:t>012202102</w:t>
            </w:r>
          </w:p>
          <w:p w14:paraId="3F51C6B6" w14:textId="55B123AA" w:rsidR="00BF1C4E" w:rsidRDefault="00BF1C4E" w:rsidP="00BF1C4E">
            <w:pPr>
              <w:spacing w:before="0" w:after="0"/>
            </w:pPr>
            <w:proofErr w:type="spellStart"/>
            <w:r>
              <w:t>кор</w:t>
            </w:r>
            <w:proofErr w:type="spellEnd"/>
            <w:r>
              <w:t>/</w:t>
            </w:r>
            <w:proofErr w:type="spellStart"/>
            <w:r>
              <w:t>сч</w:t>
            </w:r>
            <w:proofErr w:type="spellEnd"/>
            <w:r>
              <w:t xml:space="preserve">- </w:t>
            </w:r>
            <w:r w:rsidR="00C356FF" w:rsidRPr="00C356FF">
              <w:t>40102810745370000024</w:t>
            </w:r>
          </w:p>
          <w:p w14:paraId="1430F1F2" w14:textId="3F4115C0" w:rsidR="00623845" w:rsidRPr="00623845" w:rsidRDefault="00BF1C4E" w:rsidP="00BF1C4E">
            <w:pPr>
              <w:spacing w:before="0" w:after="0"/>
              <w:rPr>
                <w:rFonts w:ascii="Courier New" w:hAnsi="Courier New" w:cs="Courier New"/>
                <w:lang w:eastAsia="zh-CN"/>
              </w:rPr>
            </w:pPr>
            <w:r>
              <w:t>тел.- 88712 22-62-32</w:t>
            </w:r>
          </w:p>
        </w:tc>
      </w:tr>
    </w:tbl>
    <w:p w14:paraId="0F5C3A4D" w14:textId="77777777" w:rsidR="00623845" w:rsidRPr="00623845" w:rsidRDefault="00623845" w:rsidP="00623845">
      <w:pPr>
        <w:keepLines/>
        <w:tabs>
          <w:tab w:val="left" w:pos="5715"/>
        </w:tabs>
        <w:suppressAutoHyphens/>
        <w:overflowPunct/>
        <w:autoSpaceDE/>
        <w:autoSpaceDN/>
        <w:adjustRightInd/>
        <w:spacing w:before="0" w:after="0"/>
        <w:textAlignment w:val="auto"/>
        <w:rPr>
          <w:b/>
          <w:szCs w:val="24"/>
          <w:lang w:eastAsia="zh-CN"/>
        </w:rPr>
      </w:pPr>
      <w:r w:rsidRPr="00623845">
        <w:rPr>
          <w:b/>
          <w:szCs w:val="24"/>
          <w:lang w:eastAsia="zh-CN"/>
        </w:rPr>
        <w:t xml:space="preserve">                                                   </w:t>
      </w:r>
    </w:p>
    <w:p w14:paraId="1184B7A4" w14:textId="77777777" w:rsidR="001E42C4" w:rsidRDefault="00623845" w:rsidP="00623845">
      <w:pPr>
        <w:keepLines/>
        <w:tabs>
          <w:tab w:val="left" w:pos="5715"/>
        </w:tabs>
        <w:suppressAutoHyphens/>
        <w:overflowPunct/>
        <w:autoSpaceDE/>
        <w:autoSpaceDN/>
        <w:adjustRightInd/>
        <w:spacing w:before="0" w:after="0"/>
        <w:textAlignment w:val="auto"/>
        <w:rPr>
          <w:b/>
          <w:szCs w:val="24"/>
          <w:lang w:eastAsia="zh-CN"/>
        </w:rPr>
      </w:pPr>
      <w:r w:rsidRPr="00623845">
        <w:rPr>
          <w:b/>
          <w:szCs w:val="24"/>
          <w:lang w:eastAsia="zh-CN"/>
        </w:rPr>
        <w:t xml:space="preserve">                                                  </w:t>
      </w:r>
    </w:p>
    <w:p w14:paraId="60354FD2" w14:textId="00CB478E" w:rsidR="00623845" w:rsidRPr="00623845" w:rsidRDefault="00623845" w:rsidP="001E42C4">
      <w:pPr>
        <w:keepLines/>
        <w:tabs>
          <w:tab w:val="left" w:pos="5715"/>
        </w:tabs>
        <w:suppressAutoHyphens/>
        <w:overflowPunct/>
        <w:autoSpaceDE/>
        <w:autoSpaceDN/>
        <w:adjustRightInd/>
        <w:spacing w:before="0" w:after="0"/>
        <w:jc w:val="center"/>
        <w:textAlignment w:val="auto"/>
        <w:rPr>
          <w:rFonts w:cs="Courier New"/>
          <w:lang w:eastAsia="zh-CN"/>
        </w:rPr>
      </w:pPr>
      <w:r w:rsidRPr="00623845">
        <w:rPr>
          <w:rFonts w:cs="Courier New"/>
          <w:lang w:eastAsia="zh-CN"/>
        </w:rPr>
        <w:t>ПОДПИСИ СТОРОН:</w:t>
      </w:r>
    </w:p>
    <w:p w14:paraId="78441FCD" w14:textId="77777777" w:rsidR="00623845" w:rsidRPr="00623845" w:rsidRDefault="00623845" w:rsidP="00623845">
      <w:pPr>
        <w:keepLines/>
        <w:tabs>
          <w:tab w:val="left" w:pos="5715"/>
        </w:tabs>
        <w:suppressAutoHyphens/>
        <w:overflowPunct/>
        <w:autoSpaceDE/>
        <w:autoSpaceDN/>
        <w:adjustRightInd/>
        <w:spacing w:before="0" w:after="0"/>
        <w:textAlignment w:val="auto"/>
        <w:rPr>
          <w:szCs w:val="24"/>
          <w:lang w:eastAsia="zh-CN"/>
        </w:rPr>
      </w:pPr>
    </w:p>
    <w:tbl>
      <w:tblPr>
        <w:tblW w:w="9923" w:type="dxa"/>
        <w:tblLayout w:type="fixed"/>
        <w:tblLook w:val="0000" w:firstRow="0" w:lastRow="0" w:firstColumn="0" w:lastColumn="0" w:noHBand="0" w:noVBand="0"/>
      </w:tblPr>
      <w:tblGrid>
        <w:gridCol w:w="4644"/>
        <w:gridCol w:w="284"/>
        <w:gridCol w:w="4995"/>
      </w:tblGrid>
      <w:tr w:rsidR="001E42C4" w:rsidRPr="00623845" w14:paraId="63140CC9" w14:textId="77777777" w:rsidTr="007176FB">
        <w:tc>
          <w:tcPr>
            <w:tcW w:w="4644" w:type="dxa"/>
            <w:shd w:val="clear" w:color="auto" w:fill="auto"/>
          </w:tcPr>
          <w:p w14:paraId="3BE707A9" w14:textId="3DF6F58B" w:rsidR="0004230A" w:rsidRPr="007176FB" w:rsidRDefault="00C356FF" w:rsidP="0004230A">
            <w:pPr>
              <w:keepLines/>
              <w:suppressAutoHyphens/>
              <w:overflowPunct/>
              <w:autoSpaceDE/>
              <w:autoSpaceDN/>
              <w:adjustRightInd/>
              <w:spacing w:before="0" w:after="0"/>
              <w:textAlignment w:val="auto"/>
              <w:rPr>
                <w:rFonts w:cs="Courier New"/>
                <w:szCs w:val="24"/>
                <w:lang w:eastAsia="zh-CN"/>
              </w:rPr>
            </w:pPr>
            <w:r>
              <w:rPr>
                <w:rFonts w:cs="Courier New"/>
                <w:szCs w:val="24"/>
                <w:lang w:eastAsia="zh-CN"/>
              </w:rPr>
              <w:t>.</w:t>
            </w:r>
            <w:r w:rsidR="009E272B">
              <w:t xml:space="preserve"> </w:t>
            </w:r>
            <w:r w:rsidR="009E272B" w:rsidRPr="009E272B">
              <w:rPr>
                <w:rFonts w:cs="Courier New"/>
                <w:szCs w:val="24"/>
                <w:lang w:eastAsia="zh-CN"/>
              </w:rPr>
              <w:t>Страховщик</w:t>
            </w:r>
          </w:p>
          <w:p w14:paraId="2255655A" w14:textId="298ABC34" w:rsidR="007176FB" w:rsidRPr="007176FB" w:rsidRDefault="007176FB" w:rsidP="007176FB">
            <w:pPr>
              <w:keepLines/>
              <w:suppressAutoHyphens/>
              <w:overflowPunct/>
              <w:autoSpaceDE/>
              <w:autoSpaceDN/>
              <w:adjustRightInd/>
              <w:spacing w:before="0" w:after="0"/>
              <w:jc w:val="both"/>
              <w:textAlignment w:val="auto"/>
              <w:rPr>
                <w:rFonts w:cs="Courier New"/>
                <w:szCs w:val="24"/>
                <w:lang w:eastAsia="zh-CN"/>
              </w:rPr>
            </w:pPr>
          </w:p>
        </w:tc>
        <w:tc>
          <w:tcPr>
            <w:tcW w:w="284" w:type="dxa"/>
            <w:shd w:val="clear" w:color="auto" w:fill="auto"/>
          </w:tcPr>
          <w:p w14:paraId="411DEB2D" w14:textId="77777777" w:rsidR="001E42C4" w:rsidRPr="00623845" w:rsidRDefault="001E42C4" w:rsidP="00445BC3">
            <w:pPr>
              <w:keepLines/>
              <w:suppressAutoHyphens/>
              <w:overflowPunct/>
              <w:autoSpaceDE/>
              <w:autoSpaceDN/>
              <w:adjustRightInd/>
              <w:snapToGrid w:val="0"/>
              <w:spacing w:before="0" w:after="0"/>
              <w:jc w:val="center"/>
              <w:textAlignment w:val="auto"/>
              <w:rPr>
                <w:rFonts w:ascii="Courier New" w:hAnsi="Courier New" w:cs="Courier New"/>
                <w:lang w:eastAsia="zh-CN"/>
              </w:rPr>
            </w:pPr>
          </w:p>
        </w:tc>
        <w:tc>
          <w:tcPr>
            <w:tcW w:w="4995" w:type="dxa"/>
            <w:shd w:val="clear" w:color="auto" w:fill="auto"/>
          </w:tcPr>
          <w:p w14:paraId="2DC5E4DC" w14:textId="77777777" w:rsidR="00C356FF" w:rsidRDefault="00C356FF" w:rsidP="00445BC3">
            <w:pPr>
              <w:keepLines/>
              <w:suppressAutoHyphens/>
              <w:overflowPunct/>
              <w:autoSpaceDE/>
              <w:autoSpaceDN/>
              <w:adjustRightInd/>
              <w:spacing w:before="0" w:after="0"/>
              <w:textAlignment w:val="auto"/>
              <w:rPr>
                <w:bCs/>
                <w:szCs w:val="24"/>
                <w:lang w:eastAsia="zh-CN"/>
              </w:rPr>
            </w:pPr>
            <w:r w:rsidRPr="00C356FF">
              <w:rPr>
                <w:bCs/>
                <w:szCs w:val="24"/>
                <w:lang w:eastAsia="zh-CN"/>
              </w:rPr>
              <w:t>САО РАН</w:t>
            </w:r>
          </w:p>
          <w:p w14:paraId="33D3E564" w14:textId="3E8274C1" w:rsidR="001E42C4" w:rsidRPr="00623845" w:rsidRDefault="0004230A" w:rsidP="00445BC3">
            <w:pPr>
              <w:keepLines/>
              <w:suppressAutoHyphens/>
              <w:overflowPunct/>
              <w:autoSpaceDE/>
              <w:autoSpaceDN/>
              <w:adjustRightInd/>
              <w:spacing w:before="0" w:after="0"/>
              <w:textAlignment w:val="auto"/>
              <w:rPr>
                <w:rFonts w:ascii="Courier New" w:hAnsi="Courier New" w:cs="Courier New"/>
                <w:lang w:eastAsia="zh-CN"/>
              </w:rPr>
            </w:pPr>
            <w:r>
              <w:rPr>
                <w:szCs w:val="24"/>
                <w:lang w:eastAsia="zh-CN"/>
              </w:rPr>
              <w:t>Директор</w:t>
            </w:r>
          </w:p>
        </w:tc>
      </w:tr>
      <w:tr w:rsidR="001E42C4" w:rsidRPr="00623845" w14:paraId="6047D03B" w14:textId="77777777" w:rsidTr="007176FB">
        <w:tc>
          <w:tcPr>
            <w:tcW w:w="4644" w:type="dxa"/>
            <w:shd w:val="clear" w:color="auto" w:fill="auto"/>
          </w:tcPr>
          <w:p w14:paraId="688EF26F" w14:textId="77777777" w:rsidR="001E42C4" w:rsidRPr="00623845" w:rsidRDefault="001E42C4" w:rsidP="00445BC3">
            <w:pPr>
              <w:keepLines/>
              <w:suppressAutoHyphens/>
              <w:overflowPunct/>
              <w:autoSpaceDE/>
              <w:autoSpaceDN/>
              <w:adjustRightInd/>
              <w:spacing w:before="0" w:after="0"/>
              <w:jc w:val="center"/>
              <w:textAlignment w:val="auto"/>
              <w:rPr>
                <w:szCs w:val="24"/>
                <w:lang w:eastAsia="zh-CN"/>
              </w:rPr>
            </w:pPr>
          </w:p>
          <w:p w14:paraId="068F8E7B" w14:textId="77777777" w:rsidR="001E42C4" w:rsidRPr="00623845" w:rsidRDefault="001E42C4" w:rsidP="00445BC3">
            <w:pPr>
              <w:keepLines/>
              <w:suppressAutoHyphens/>
              <w:overflowPunct/>
              <w:autoSpaceDE/>
              <w:autoSpaceDN/>
              <w:adjustRightInd/>
              <w:spacing w:before="0" w:after="0"/>
              <w:jc w:val="both"/>
              <w:textAlignment w:val="auto"/>
              <w:rPr>
                <w:szCs w:val="24"/>
                <w:lang w:eastAsia="zh-CN"/>
              </w:rPr>
            </w:pPr>
          </w:p>
          <w:p w14:paraId="76114461" w14:textId="2AC90763" w:rsidR="001E42C4" w:rsidRDefault="001E42C4" w:rsidP="00CB2F6B">
            <w:pPr>
              <w:keepLines/>
              <w:suppressAutoHyphens/>
              <w:overflowPunct/>
              <w:autoSpaceDE/>
              <w:autoSpaceDN/>
              <w:adjustRightInd/>
              <w:spacing w:before="0" w:after="0"/>
              <w:textAlignment w:val="auto"/>
              <w:rPr>
                <w:rFonts w:cs="Courier New"/>
                <w:sz w:val="22"/>
                <w:lang w:eastAsia="zh-CN"/>
              </w:rPr>
            </w:pPr>
            <w:r w:rsidRPr="00623845">
              <w:rPr>
                <w:szCs w:val="24"/>
                <w:lang w:eastAsia="zh-CN"/>
              </w:rPr>
              <w:t>___________________</w:t>
            </w:r>
            <w:r w:rsidRPr="00623845">
              <w:rPr>
                <w:rFonts w:cs="Courier New"/>
                <w:sz w:val="22"/>
                <w:lang w:eastAsia="zh-CN"/>
              </w:rPr>
              <w:t xml:space="preserve">  </w:t>
            </w:r>
            <w:r w:rsidR="00686056">
              <w:rPr>
                <w:rFonts w:cs="Courier New"/>
                <w:sz w:val="22"/>
                <w:lang w:eastAsia="zh-CN"/>
              </w:rPr>
              <w:t>/</w:t>
            </w:r>
            <w:r w:rsidR="00613D18">
              <w:rPr>
                <w:rFonts w:cs="Courier New"/>
                <w:sz w:val="22"/>
                <w:lang w:eastAsia="zh-CN"/>
              </w:rPr>
              <w:t xml:space="preserve"> </w:t>
            </w:r>
          </w:p>
          <w:p w14:paraId="4C59C5CC" w14:textId="505FD155" w:rsidR="00686056" w:rsidRPr="00623845" w:rsidRDefault="00686056" w:rsidP="00CB2F6B">
            <w:pPr>
              <w:keepLines/>
              <w:suppressAutoHyphens/>
              <w:overflowPunct/>
              <w:autoSpaceDE/>
              <w:autoSpaceDN/>
              <w:adjustRightInd/>
              <w:spacing w:before="0" w:after="0"/>
              <w:textAlignment w:val="auto"/>
              <w:rPr>
                <w:rFonts w:ascii="Courier New" w:hAnsi="Courier New" w:cs="Courier New"/>
                <w:lang w:eastAsia="zh-CN"/>
              </w:rPr>
            </w:pPr>
            <w:proofErr w:type="spellStart"/>
            <w:r>
              <w:rPr>
                <w:rFonts w:cs="Courier New"/>
                <w:sz w:val="22"/>
                <w:lang w:eastAsia="zh-CN"/>
              </w:rPr>
              <w:t>м.п</w:t>
            </w:r>
            <w:proofErr w:type="spellEnd"/>
            <w:r>
              <w:rPr>
                <w:rFonts w:cs="Courier New"/>
                <w:sz w:val="22"/>
                <w:lang w:eastAsia="zh-CN"/>
              </w:rPr>
              <w:t>.</w:t>
            </w:r>
          </w:p>
        </w:tc>
        <w:tc>
          <w:tcPr>
            <w:tcW w:w="284" w:type="dxa"/>
            <w:shd w:val="clear" w:color="auto" w:fill="auto"/>
          </w:tcPr>
          <w:p w14:paraId="2B05F708" w14:textId="77777777" w:rsidR="001E42C4" w:rsidRPr="00623845" w:rsidRDefault="001E42C4" w:rsidP="00445BC3">
            <w:pPr>
              <w:keepLines/>
              <w:suppressAutoHyphens/>
              <w:overflowPunct/>
              <w:autoSpaceDE/>
              <w:autoSpaceDN/>
              <w:adjustRightInd/>
              <w:snapToGrid w:val="0"/>
              <w:spacing w:before="0" w:after="0"/>
              <w:jc w:val="center"/>
              <w:textAlignment w:val="auto"/>
              <w:rPr>
                <w:rFonts w:ascii="Courier New" w:hAnsi="Courier New" w:cs="Courier New"/>
                <w:lang w:eastAsia="zh-CN"/>
              </w:rPr>
            </w:pPr>
          </w:p>
        </w:tc>
        <w:tc>
          <w:tcPr>
            <w:tcW w:w="4995" w:type="dxa"/>
            <w:shd w:val="clear" w:color="auto" w:fill="auto"/>
          </w:tcPr>
          <w:p w14:paraId="79D9E14D" w14:textId="77777777" w:rsidR="001E42C4" w:rsidRPr="00623845" w:rsidRDefault="001E42C4" w:rsidP="00445BC3">
            <w:pPr>
              <w:keepLines/>
              <w:suppressAutoHyphens/>
              <w:overflowPunct/>
              <w:autoSpaceDE/>
              <w:autoSpaceDN/>
              <w:adjustRightInd/>
              <w:spacing w:before="0" w:after="0"/>
              <w:jc w:val="center"/>
              <w:textAlignment w:val="auto"/>
              <w:rPr>
                <w:szCs w:val="24"/>
                <w:lang w:eastAsia="zh-CN"/>
              </w:rPr>
            </w:pPr>
          </w:p>
          <w:p w14:paraId="36A54454" w14:textId="7888B03B" w:rsidR="001E42C4" w:rsidRDefault="001E42C4" w:rsidP="00445BC3">
            <w:pPr>
              <w:keepLines/>
              <w:suppressAutoHyphens/>
              <w:overflowPunct/>
              <w:autoSpaceDE/>
              <w:autoSpaceDN/>
              <w:adjustRightInd/>
              <w:spacing w:before="0" w:after="0"/>
              <w:textAlignment w:val="auto"/>
              <w:rPr>
                <w:szCs w:val="24"/>
                <w:lang w:eastAsia="zh-CN"/>
              </w:rPr>
            </w:pPr>
          </w:p>
          <w:p w14:paraId="7F5D6C83" w14:textId="1E3C22A1" w:rsidR="001E42C4" w:rsidRPr="00AD2472" w:rsidRDefault="001E42C4" w:rsidP="005E37CF">
            <w:pPr>
              <w:keepLines/>
              <w:suppressAutoHyphens/>
              <w:overflowPunct/>
              <w:autoSpaceDE/>
              <w:autoSpaceDN/>
              <w:adjustRightInd/>
              <w:spacing w:before="0" w:after="0"/>
              <w:textAlignment w:val="auto"/>
              <w:rPr>
                <w:szCs w:val="24"/>
                <w:lang w:eastAsia="zh-CN"/>
              </w:rPr>
            </w:pPr>
            <w:r w:rsidRPr="00AD2472">
              <w:rPr>
                <w:szCs w:val="24"/>
                <w:lang w:eastAsia="zh-CN"/>
              </w:rPr>
              <w:t>_______________________</w:t>
            </w:r>
            <w:r w:rsidR="00686056" w:rsidRPr="00AD2472">
              <w:rPr>
                <w:szCs w:val="24"/>
                <w:lang w:eastAsia="zh-CN"/>
              </w:rPr>
              <w:t>/</w:t>
            </w:r>
            <w:r w:rsidR="005E37CF" w:rsidRPr="00AD2472">
              <w:rPr>
                <w:szCs w:val="24"/>
                <w:lang w:eastAsia="zh-CN"/>
              </w:rPr>
              <w:t xml:space="preserve"> </w:t>
            </w:r>
            <w:r w:rsidR="00C356FF">
              <w:rPr>
                <w:szCs w:val="24"/>
                <w:lang w:eastAsia="zh-CN"/>
              </w:rPr>
              <w:t>Г. Г</w:t>
            </w:r>
            <w:r w:rsidR="0004230A">
              <w:rPr>
                <w:szCs w:val="24"/>
                <w:lang w:eastAsia="zh-CN"/>
              </w:rPr>
              <w:t xml:space="preserve">. </w:t>
            </w:r>
            <w:proofErr w:type="spellStart"/>
            <w:r w:rsidR="00C356FF">
              <w:rPr>
                <w:szCs w:val="24"/>
                <w:lang w:eastAsia="zh-CN"/>
              </w:rPr>
              <w:t>Валя</w:t>
            </w:r>
            <w:r w:rsidR="00A305AE">
              <w:rPr>
                <w:szCs w:val="24"/>
                <w:lang w:eastAsia="zh-CN"/>
              </w:rPr>
              <w:t>в</w:t>
            </w:r>
            <w:r w:rsidR="00C356FF">
              <w:rPr>
                <w:szCs w:val="24"/>
                <w:lang w:eastAsia="zh-CN"/>
              </w:rPr>
              <w:t>ин</w:t>
            </w:r>
            <w:proofErr w:type="spellEnd"/>
            <w:r w:rsidR="00686056" w:rsidRPr="00AD2472">
              <w:rPr>
                <w:szCs w:val="24"/>
                <w:lang w:eastAsia="zh-CN"/>
              </w:rPr>
              <w:t>/</w:t>
            </w:r>
          </w:p>
          <w:p w14:paraId="7D3B2001" w14:textId="178B8BEE" w:rsidR="00686056" w:rsidRPr="00623845" w:rsidRDefault="00686056" w:rsidP="005E37CF">
            <w:pPr>
              <w:keepLines/>
              <w:suppressAutoHyphens/>
              <w:overflowPunct/>
              <w:autoSpaceDE/>
              <w:autoSpaceDN/>
              <w:adjustRightInd/>
              <w:spacing w:before="0" w:after="0"/>
              <w:textAlignment w:val="auto"/>
              <w:rPr>
                <w:szCs w:val="24"/>
                <w:lang w:eastAsia="zh-CN"/>
              </w:rPr>
            </w:pPr>
            <w:proofErr w:type="spellStart"/>
            <w:r w:rsidRPr="00AD2472">
              <w:rPr>
                <w:szCs w:val="24"/>
                <w:lang w:eastAsia="zh-CN"/>
              </w:rPr>
              <w:t>м.п</w:t>
            </w:r>
            <w:proofErr w:type="spellEnd"/>
            <w:r w:rsidRPr="00AD2472">
              <w:rPr>
                <w:szCs w:val="24"/>
                <w:lang w:eastAsia="zh-CN"/>
              </w:rPr>
              <w:t>.</w:t>
            </w:r>
          </w:p>
        </w:tc>
      </w:tr>
    </w:tbl>
    <w:p w14:paraId="3111095A" w14:textId="75A08DBF" w:rsidR="006A1974" w:rsidRDefault="006A1974" w:rsidP="00971CD8">
      <w:pPr>
        <w:pStyle w:val="20"/>
        <w:spacing w:before="0" w:after="0"/>
        <w:ind w:left="0"/>
      </w:pPr>
    </w:p>
    <w:p w14:paraId="2B6AC03D" w14:textId="436FA173" w:rsidR="006A1974" w:rsidRDefault="006A1974" w:rsidP="00971CD8">
      <w:pPr>
        <w:pStyle w:val="20"/>
        <w:spacing w:before="0" w:after="0"/>
        <w:ind w:left="0"/>
      </w:pPr>
    </w:p>
    <w:p w14:paraId="2C918A4D" w14:textId="6673776C" w:rsidR="0079729D" w:rsidRDefault="0079729D" w:rsidP="00971CD8">
      <w:pPr>
        <w:pStyle w:val="20"/>
        <w:spacing w:before="0" w:after="0"/>
        <w:ind w:left="0"/>
      </w:pPr>
    </w:p>
    <w:p w14:paraId="76B96710" w14:textId="41B3C22E" w:rsidR="0079729D" w:rsidRDefault="0079729D" w:rsidP="00971CD8">
      <w:pPr>
        <w:pStyle w:val="20"/>
        <w:spacing w:before="0" w:after="0"/>
        <w:ind w:left="0"/>
      </w:pPr>
    </w:p>
    <w:p w14:paraId="282D31CF" w14:textId="233F10B2" w:rsidR="0079729D" w:rsidRDefault="0079729D" w:rsidP="00971CD8">
      <w:pPr>
        <w:pStyle w:val="20"/>
        <w:spacing w:before="0" w:after="0"/>
        <w:ind w:left="0"/>
      </w:pPr>
    </w:p>
    <w:p w14:paraId="457051DC" w14:textId="652F7F82" w:rsidR="001E42C4" w:rsidRDefault="001E42C4" w:rsidP="00971CD8">
      <w:pPr>
        <w:pStyle w:val="20"/>
        <w:spacing w:before="0" w:after="0"/>
        <w:ind w:left="0"/>
      </w:pPr>
    </w:p>
    <w:p w14:paraId="6A3B87E0" w14:textId="08D87A90" w:rsidR="00686056" w:rsidRDefault="00686056" w:rsidP="00971CD8">
      <w:pPr>
        <w:pStyle w:val="20"/>
        <w:spacing w:before="0" w:after="0"/>
        <w:ind w:left="0"/>
      </w:pPr>
    </w:p>
    <w:p w14:paraId="73E2A626" w14:textId="590CF6B7" w:rsidR="00686056" w:rsidRDefault="00686056" w:rsidP="00971CD8">
      <w:pPr>
        <w:pStyle w:val="20"/>
        <w:spacing w:before="0" w:after="0"/>
        <w:ind w:left="0"/>
      </w:pPr>
    </w:p>
    <w:p w14:paraId="6161AE82" w14:textId="4636987B" w:rsidR="00686056" w:rsidRDefault="00686056" w:rsidP="00971CD8">
      <w:pPr>
        <w:pStyle w:val="20"/>
        <w:spacing w:before="0" w:after="0"/>
        <w:ind w:left="0"/>
      </w:pPr>
    </w:p>
    <w:p w14:paraId="37848F5C" w14:textId="737C8CBE" w:rsidR="009E272B" w:rsidRDefault="009E272B" w:rsidP="00971CD8">
      <w:pPr>
        <w:pStyle w:val="20"/>
        <w:spacing w:before="0" w:after="0"/>
        <w:ind w:left="0"/>
      </w:pPr>
    </w:p>
    <w:p w14:paraId="0C304A71" w14:textId="33A47671" w:rsidR="009E272B" w:rsidRDefault="009E272B" w:rsidP="00971CD8">
      <w:pPr>
        <w:pStyle w:val="20"/>
        <w:spacing w:before="0" w:after="0"/>
        <w:ind w:left="0"/>
      </w:pPr>
    </w:p>
    <w:p w14:paraId="47609907" w14:textId="77777777" w:rsidR="009E272B" w:rsidRDefault="009E272B" w:rsidP="00971CD8">
      <w:pPr>
        <w:pStyle w:val="20"/>
        <w:spacing w:before="0" w:after="0"/>
        <w:ind w:left="0"/>
      </w:pPr>
    </w:p>
    <w:p w14:paraId="44128FA6" w14:textId="77777777" w:rsidR="006A1974" w:rsidRPr="006A1974" w:rsidRDefault="006A1974" w:rsidP="006A1974">
      <w:pPr>
        <w:keepLines/>
        <w:suppressAutoHyphens/>
        <w:overflowPunct/>
        <w:autoSpaceDE/>
        <w:autoSpaceDN/>
        <w:adjustRightInd/>
        <w:spacing w:before="0" w:after="120"/>
        <w:jc w:val="right"/>
        <w:textAlignment w:val="auto"/>
        <w:rPr>
          <w:b/>
          <w:szCs w:val="24"/>
          <w:lang w:eastAsia="zh-CN"/>
        </w:rPr>
      </w:pPr>
      <w:r w:rsidRPr="006A1974">
        <w:rPr>
          <w:b/>
          <w:szCs w:val="24"/>
          <w:lang w:eastAsia="zh-CN"/>
        </w:rPr>
        <w:t xml:space="preserve">Приложение № 1 </w:t>
      </w:r>
    </w:p>
    <w:p w14:paraId="171DB191" w14:textId="714601BF" w:rsidR="006A1974" w:rsidRPr="006A1974" w:rsidRDefault="006A1974" w:rsidP="006A1974">
      <w:pPr>
        <w:keepLines/>
        <w:suppressAutoHyphens/>
        <w:overflowPunct/>
        <w:autoSpaceDE/>
        <w:autoSpaceDN/>
        <w:adjustRightInd/>
        <w:spacing w:before="0" w:after="120"/>
        <w:jc w:val="right"/>
        <w:textAlignment w:val="auto"/>
        <w:rPr>
          <w:b/>
          <w:szCs w:val="24"/>
          <w:lang w:eastAsia="zh-CN"/>
        </w:rPr>
      </w:pPr>
      <w:r w:rsidRPr="006A1974">
        <w:rPr>
          <w:b/>
          <w:szCs w:val="24"/>
          <w:lang w:eastAsia="zh-CN"/>
        </w:rPr>
        <w:t xml:space="preserve">к договору </w:t>
      </w:r>
      <w:r>
        <w:rPr>
          <w:b/>
          <w:szCs w:val="24"/>
          <w:lang w:eastAsia="zh-CN"/>
        </w:rPr>
        <w:t>страхования транспортного средства</w:t>
      </w:r>
    </w:p>
    <w:p w14:paraId="6931CE7B" w14:textId="04094EDD" w:rsidR="006A1974" w:rsidRPr="006A1974" w:rsidRDefault="006A1974" w:rsidP="006A1974">
      <w:pPr>
        <w:keepLines/>
        <w:tabs>
          <w:tab w:val="center" w:pos="4153"/>
          <w:tab w:val="right" w:pos="8306"/>
        </w:tabs>
        <w:suppressAutoHyphens/>
        <w:overflowPunct/>
        <w:autoSpaceDE/>
        <w:autoSpaceDN/>
        <w:adjustRightInd/>
        <w:spacing w:before="0" w:after="0"/>
        <w:jc w:val="right"/>
        <w:textAlignment w:val="auto"/>
        <w:rPr>
          <w:b/>
          <w:szCs w:val="24"/>
          <w:lang w:eastAsia="zh-CN"/>
        </w:rPr>
      </w:pPr>
      <w:r w:rsidRPr="00A305AE">
        <w:rPr>
          <w:b/>
          <w:szCs w:val="24"/>
          <w:lang w:eastAsia="zh-CN"/>
        </w:rPr>
        <w:t xml:space="preserve">от </w:t>
      </w:r>
      <w:r w:rsidR="00FD40C4" w:rsidRPr="00A305AE">
        <w:rPr>
          <w:b/>
          <w:szCs w:val="24"/>
          <w:lang w:eastAsia="zh-CN"/>
        </w:rPr>
        <w:t>«</w:t>
      </w:r>
      <w:r w:rsidR="00C356FF" w:rsidRPr="00A305AE">
        <w:rPr>
          <w:b/>
          <w:szCs w:val="24"/>
          <w:lang w:eastAsia="zh-CN"/>
        </w:rPr>
        <w:t>29</w:t>
      </w:r>
      <w:r w:rsidR="00FD40C4" w:rsidRPr="00A305AE">
        <w:rPr>
          <w:b/>
          <w:szCs w:val="24"/>
          <w:lang w:eastAsia="zh-CN"/>
        </w:rPr>
        <w:t xml:space="preserve">» </w:t>
      </w:r>
      <w:r w:rsidR="00C356FF" w:rsidRPr="00A305AE">
        <w:rPr>
          <w:b/>
          <w:szCs w:val="24"/>
          <w:lang w:eastAsia="zh-CN"/>
        </w:rPr>
        <w:t>апреля</w:t>
      </w:r>
      <w:r w:rsidR="00FD40C4" w:rsidRPr="00A305AE">
        <w:rPr>
          <w:b/>
          <w:szCs w:val="24"/>
          <w:lang w:eastAsia="zh-CN"/>
        </w:rPr>
        <w:t xml:space="preserve"> </w:t>
      </w:r>
      <w:r w:rsidRPr="00A305AE">
        <w:rPr>
          <w:b/>
          <w:szCs w:val="24"/>
          <w:lang w:eastAsia="zh-CN"/>
        </w:rPr>
        <w:t>202</w:t>
      </w:r>
      <w:r w:rsidR="00C356FF" w:rsidRPr="00A305AE">
        <w:rPr>
          <w:b/>
          <w:szCs w:val="24"/>
          <w:lang w:eastAsia="zh-CN"/>
        </w:rPr>
        <w:t>6</w:t>
      </w:r>
      <w:r w:rsidRPr="00A305AE">
        <w:rPr>
          <w:b/>
          <w:szCs w:val="24"/>
          <w:lang w:eastAsia="zh-CN"/>
        </w:rPr>
        <w:t xml:space="preserve"> г.</w:t>
      </w:r>
    </w:p>
    <w:p w14:paraId="36CB377A" w14:textId="77777777" w:rsidR="006A1974" w:rsidRPr="006A1974" w:rsidRDefault="006A1974" w:rsidP="006A1974">
      <w:pPr>
        <w:keepLines/>
        <w:tabs>
          <w:tab w:val="center" w:pos="4153"/>
          <w:tab w:val="right" w:pos="8306"/>
        </w:tabs>
        <w:suppressAutoHyphens/>
        <w:overflowPunct/>
        <w:autoSpaceDE/>
        <w:autoSpaceDN/>
        <w:adjustRightInd/>
        <w:spacing w:before="0" w:after="0"/>
        <w:jc w:val="center"/>
        <w:textAlignment w:val="auto"/>
        <w:rPr>
          <w:b/>
          <w:szCs w:val="24"/>
          <w:lang w:eastAsia="zh-CN"/>
        </w:rPr>
      </w:pPr>
    </w:p>
    <w:p w14:paraId="2D1C014A" w14:textId="77777777" w:rsidR="006A1974" w:rsidRPr="006A1974" w:rsidRDefault="006A1974" w:rsidP="006A1974">
      <w:pPr>
        <w:keepLines/>
        <w:tabs>
          <w:tab w:val="center" w:pos="4153"/>
          <w:tab w:val="right" w:pos="8306"/>
        </w:tabs>
        <w:suppressAutoHyphens/>
        <w:overflowPunct/>
        <w:autoSpaceDE/>
        <w:autoSpaceDN/>
        <w:adjustRightInd/>
        <w:spacing w:before="0" w:after="0"/>
        <w:jc w:val="center"/>
        <w:textAlignment w:val="auto"/>
        <w:rPr>
          <w:b/>
          <w:szCs w:val="24"/>
          <w:lang w:eastAsia="zh-CN"/>
        </w:rPr>
      </w:pPr>
    </w:p>
    <w:tbl>
      <w:tblPr>
        <w:tblW w:w="93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639"/>
        <w:gridCol w:w="3543"/>
        <w:gridCol w:w="2694"/>
      </w:tblGrid>
      <w:tr w:rsidR="007840BC" w:rsidRPr="006A1974" w14:paraId="4CF6F160" w14:textId="77777777" w:rsidTr="007840BC">
        <w:trPr>
          <w:trHeight w:val="1353"/>
        </w:trPr>
        <w:tc>
          <w:tcPr>
            <w:tcW w:w="514" w:type="dxa"/>
            <w:shd w:val="clear" w:color="000000" w:fill="FFFFFF"/>
            <w:vAlign w:val="center"/>
            <w:hideMark/>
          </w:tcPr>
          <w:p w14:paraId="266A2FAD" w14:textId="77777777" w:rsidR="007840BC" w:rsidRPr="006A1974" w:rsidRDefault="007840BC" w:rsidP="006A1974">
            <w:pPr>
              <w:widowControl/>
              <w:overflowPunct/>
              <w:autoSpaceDE/>
              <w:autoSpaceDN/>
              <w:adjustRightInd/>
              <w:spacing w:before="0" w:after="0"/>
              <w:jc w:val="center"/>
              <w:textAlignment w:val="auto"/>
              <w:rPr>
                <w:b/>
                <w:bCs/>
                <w:sz w:val="20"/>
              </w:rPr>
            </w:pPr>
            <w:r w:rsidRPr="006A1974">
              <w:rPr>
                <w:b/>
                <w:bCs/>
                <w:sz w:val="20"/>
              </w:rPr>
              <w:t>№ п/п</w:t>
            </w:r>
          </w:p>
        </w:tc>
        <w:tc>
          <w:tcPr>
            <w:tcW w:w="2639" w:type="dxa"/>
            <w:shd w:val="clear" w:color="000000" w:fill="FFFFFF"/>
            <w:vAlign w:val="center"/>
            <w:hideMark/>
          </w:tcPr>
          <w:p w14:paraId="52B3D7BD" w14:textId="77777777" w:rsidR="007840BC" w:rsidRPr="006A1974" w:rsidRDefault="007840BC" w:rsidP="006A1974">
            <w:pPr>
              <w:widowControl/>
              <w:overflowPunct/>
              <w:autoSpaceDE/>
              <w:autoSpaceDN/>
              <w:adjustRightInd/>
              <w:spacing w:before="0" w:after="0"/>
              <w:jc w:val="center"/>
              <w:textAlignment w:val="auto"/>
              <w:rPr>
                <w:b/>
                <w:bCs/>
                <w:sz w:val="20"/>
              </w:rPr>
            </w:pPr>
            <w:r w:rsidRPr="006A1974">
              <w:rPr>
                <w:b/>
                <w:bCs/>
                <w:sz w:val="20"/>
              </w:rPr>
              <w:t>Марка, модель ТС</w:t>
            </w:r>
          </w:p>
        </w:tc>
        <w:tc>
          <w:tcPr>
            <w:tcW w:w="3543" w:type="dxa"/>
            <w:shd w:val="clear" w:color="000000" w:fill="FFFFFF"/>
            <w:noWrap/>
            <w:vAlign w:val="center"/>
            <w:hideMark/>
          </w:tcPr>
          <w:p w14:paraId="586849F8" w14:textId="64731F39" w:rsidR="007840BC" w:rsidRPr="007840BC" w:rsidRDefault="007840BC" w:rsidP="006A1974">
            <w:pPr>
              <w:widowControl/>
              <w:overflowPunct/>
              <w:autoSpaceDE/>
              <w:autoSpaceDN/>
              <w:adjustRightInd/>
              <w:spacing w:before="0" w:after="0"/>
              <w:jc w:val="center"/>
              <w:textAlignment w:val="auto"/>
              <w:rPr>
                <w:b/>
                <w:bCs/>
                <w:sz w:val="20"/>
              </w:rPr>
            </w:pPr>
            <w:r>
              <w:rPr>
                <w:b/>
                <w:bCs/>
                <w:sz w:val="20"/>
              </w:rPr>
              <w:t>Идентификационный номер</w:t>
            </w:r>
          </w:p>
        </w:tc>
        <w:tc>
          <w:tcPr>
            <w:tcW w:w="2694" w:type="dxa"/>
            <w:shd w:val="clear" w:color="000000" w:fill="FFFFFF"/>
            <w:vAlign w:val="center"/>
            <w:hideMark/>
          </w:tcPr>
          <w:p w14:paraId="4C11D6C4" w14:textId="77777777" w:rsidR="007840BC" w:rsidRPr="006A1974" w:rsidRDefault="007840BC" w:rsidP="00613D18">
            <w:pPr>
              <w:widowControl/>
              <w:overflowPunct/>
              <w:autoSpaceDE/>
              <w:autoSpaceDN/>
              <w:adjustRightInd/>
              <w:spacing w:before="0" w:after="0"/>
              <w:jc w:val="center"/>
              <w:textAlignment w:val="auto"/>
              <w:rPr>
                <w:b/>
                <w:bCs/>
                <w:sz w:val="20"/>
              </w:rPr>
            </w:pPr>
            <w:r w:rsidRPr="006A1974">
              <w:rPr>
                <w:b/>
                <w:bCs/>
                <w:sz w:val="20"/>
              </w:rPr>
              <w:t>Год выпуска</w:t>
            </w:r>
          </w:p>
        </w:tc>
      </w:tr>
      <w:tr w:rsidR="007840BC" w:rsidRPr="006A1974" w14:paraId="2EF36452" w14:textId="77777777" w:rsidTr="007840BC">
        <w:trPr>
          <w:trHeight w:val="255"/>
        </w:trPr>
        <w:tc>
          <w:tcPr>
            <w:tcW w:w="514" w:type="dxa"/>
            <w:shd w:val="clear" w:color="auto" w:fill="auto"/>
            <w:noWrap/>
            <w:vAlign w:val="center"/>
            <w:hideMark/>
          </w:tcPr>
          <w:p w14:paraId="3896C66B" w14:textId="77777777" w:rsidR="007840BC" w:rsidRPr="006A1974" w:rsidRDefault="007840BC" w:rsidP="006A1974">
            <w:pPr>
              <w:widowControl/>
              <w:overflowPunct/>
              <w:autoSpaceDE/>
              <w:autoSpaceDN/>
              <w:adjustRightInd/>
              <w:spacing w:before="0" w:after="0"/>
              <w:textAlignment w:val="auto"/>
              <w:rPr>
                <w:sz w:val="20"/>
              </w:rPr>
            </w:pPr>
            <w:r w:rsidRPr="006A1974">
              <w:rPr>
                <w:sz w:val="20"/>
              </w:rPr>
              <w:t>1</w:t>
            </w:r>
          </w:p>
        </w:tc>
        <w:tc>
          <w:tcPr>
            <w:tcW w:w="2639" w:type="dxa"/>
            <w:shd w:val="clear" w:color="auto" w:fill="auto"/>
            <w:noWrap/>
            <w:vAlign w:val="center"/>
          </w:tcPr>
          <w:p w14:paraId="0B46C8D9" w14:textId="08049162" w:rsidR="007840BC" w:rsidRPr="00C13D27" w:rsidRDefault="00C356FF" w:rsidP="00613D18">
            <w:pPr>
              <w:spacing w:before="0" w:after="0"/>
              <w:jc w:val="both"/>
              <w:rPr>
                <w:sz w:val="20"/>
              </w:rPr>
            </w:pPr>
            <w:r w:rsidRPr="00C356FF">
              <w:rPr>
                <w:szCs w:val="24"/>
                <w:lang w:val="en-US"/>
              </w:rPr>
              <w:t>АВРОРА</w:t>
            </w:r>
          </w:p>
        </w:tc>
        <w:tc>
          <w:tcPr>
            <w:tcW w:w="3543" w:type="dxa"/>
            <w:shd w:val="clear" w:color="auto" w:fill="auto"/>
            <w:noWrap/>
            <w:vAlign w:val="center"/>
          </w:tcPr>
          <w:p w14:paraId="3593D55F" w14:textId="23B5286C" w:rsidR="007840BC" w:rsidRPr="006A1974" w:rsidRDefault="00C356FF" w:rsidP="00C13D27">
            <w:pPr>
              <w:widowControl/>
              <w:overflowPunct/>
              <w:autoSpaceDE/>
              <w:autoSpaceDN/>
              <w:adjustRightInd/>
              <w:spacing w:before="0" w:after="0"/>
              <w:jc w:val="center"/>
              <w:textAlignment w:val="auto"/>
              <w:rPr>
                <w:sz w:val="20"/>
              </w:rPr>
            </w:pPr>
            <w:r w:rsidRPr="00C356FF">
              <w:rPr>
                <w:sz w:val="22"/>
                <w:szCs w:val="22"/>
              </w:rPr>
              <w:t>ECN311300S0000588</w:t>
            </w:r>
          </w:p>
        </w:tc>
        <w:tc>
          <w:tcPr>
            <w:tcW w:w="2694" w:type="dxa"/>
            <w:shd w:val="clear" w:color="auto" w:fill="auto"/>
            <w:noWrap/>
            <w:vAlign w:val="center"/>
          </w:tcPr>
          <w:p w14:paraId="155299DE" w14:textId="5655C30B" w:rsidR="007840BC" w:rsidRPr="00613D18" w:rsidRDefault="00C13D27" w:rsidP="00613D18">
            <w:pPr>
              <w:spacing w:before="0" w:after="0"/>
              <w:ind w:firstLine="567"/>
              <w:rPr>
                <w:sz w:val="20"/>
              </w:rPr>
            </w:pPr>
            <w:r w:rsidRPr="00C15678">
              <w:rPr>
                <w:szCs w:val="24"/>
                <w:lang w:val="en-US"/>
              </w:rPr>
              <w:t>202</w:t>
            </w:r>
            <w:r w:rsidR="00613D18">
              <w:rPr>
                <w:szCs w:val="24"/>
              </w:rPr>
              <w:t>5</w:t>
            </w:r>
          </w:p>
        </w:tc>
      </w:tr>
    </w:tbl>
    <w:p w14:paraId="16B74363" w14:textId="77777777" w:rsidR="006A1974" w:rsidRPr="006A1974" w:rsidRDefault="006A1974" w:rsidP="006A1974">
      <w:pPr>
        <w:keepLines/>
        <w:tabs>
          <w:tab w:val="center" w:pos="4153"/>
          <w:tab w:val="right" w:pos="8306"/>
        </w:tabs>
        <w:suppressAutoHyphens/>
        <w:overflowPunct/>
        <w:autoSpaceDE/>
        <w:autoSpaceDN/>
        <w:adjustRightInd/>
        <w:spacing w:before="0" w:after="0"/>
        <w:jc w:val="center"/>
        <w:textAlignment w:val="auto"/>
        <w:rPr>
          <w:b/>
          <w:szCs w:val="24"/>
          <w:lang w:eastAsia="zh-CN"/>
        </w:rPr>
      </w:pPr>
    </w:p>
    <w:p w14:paraId="0FA0EC6F" w14:textId="77777777" w:rsidR="006A1974" w:rsidRPr="006A1974" w:rsidRDefault="006A1974" w:rsidP="006A1974">
      <w:pPr>
        <w:keepLines/>
        <w:tabs>
          <w:tab w:val="center" w:pos="4153"/>
          <w:tab w:val="right" w:pos="8306"/>
        </w:tabs>
        <w:suppressAutoHyphens/>
        <w:overflowPunct/>
        <w:autoSpaceDE/>
        <w:autoSpaceDN/>
        <w:adjustRightInd/>
        <w:spacing w:before="0" w:after="0"/>
        <w:jc w:val="center"/>
        <w:textAlignment w:val="auto"/>
        <w:rPr>
          <w:b/>
          <w:szCs w:val="24"/>
          <w:lang w:eastAsia="zh-CN"/>
        </w:rPr>
      </w:pPr>
    </w:p>
    <w:p w14:paraId="2B9B0C08" w14:textId="77777777" w:rsidR="006A1974" w:rsidRPr="006A1974" w:rsidRDefault="006A1974" w:rsidP="006A1974">
      <w:pPr>
        <w:keepLines/>
        <w:suppressAutoHyphens/>
        <w:overflowPunct/>
        <w:autoSpaceDE/>
        <w:autoSpaceDN/>
        <w:adjustRightInd/>
        <w:spacing w:before="0" w:after="0"/>
        <w:jc w:val="center"/>
        <w:textAlignment w:val="auto"/>
        <w:rPr>
          <w:b/>
          <w:szCs w:val="24"/>
          <w:lang w:eastAsia="zh-CN"/>
        </w:rPr>
      </w:pPr>
    </w:p>
    <w:p w14:paraId="76296119" w14:textId="77777777" w:rsidR="006A1974" w:rsidRPr="006A1974" w:rsidRDefault="006A1974" w:rsidP="006A1974">
      <w:pPr>
        <w:keepLines/>
        <w:suppressAutoHyphens/>
        <w:overflowPunct/>
        <w:autoSpaceDE/>
        <w:autoSpaceDN/>
        <w:adjustRightInd/>
        <w:spacing w:before="0" w:after="0"/>
        <w:jc w:val="center"/>
        <w:textAlignment w:val="auto"/>
        <w:rPr>
          <w:b/>
          <w:szCs w:val="24"/>
          <w:lang w:eastAsia="zh-CN"/>
        </w:rPr>
      </w:pPr>
    </w:p>
    <w:p w14:paraId="2C7F0640" w14:textId="77777777" w:rsidR="006A1974" w:rsidRPr="006A1974" w:rsidRDefault="006A1974" w:rsidP="006A1974">
      <w:pPr>
        <w:keepLines/>
        <w:suppressAutoHyphens/>
        <w:overflowPunct/>
        <w:autoSpaceDE/>
        <w:autoSpaceDN/>
        <w:adjustRightInd/>
        <w:spacing w:before="0" w:after="0"/>
        <w:jc w:val="center"/>
        <w:textAlignment w:val="auto"/>
        <w:rPr>
          <w:b/>
          <w:szCs w:val="24"/>
          <w:lang w:eastAsia="zh-CN"/>
        </w:rPr>
      </w:pPr>
    </w:p>
    <w:p w14:paraId="201F9CFE" w14:textId="77777777" w:rsidR="006A1974" w:rsidRPr="006A1974" w:rsidRDefault="006A1974" w:rsidP="006A1974">
      <w:pPr>
        <w:keepLines/>
        <w:suppressAutoHyphens/>
        <w:overflowPunct/>
        <w:autoSpaceDE/>
        <w:autoSpaceDN/>
        <w:adjustRightInd/>
        <w:spacing w:before="0" w:after="0"/>
        <w:jc w:val="center"/>
        <w:textAlignment w:val="auto"/>
        <w:rPr>
          <w:b/>
          <w:szCs w:val="24"/>
          <w:lang w:eastAsia="zh-CN"/>
        </w:rPr>
      </w:pPr>
    </w:p>
    <w:p w14:paraId="77D68AA5" w14:textId="12194349" w:rsidR="006A1974" w:rsidRDefault="006A1974" w:rsidP="006A1974">
      <w:pPr>
        <w:keepLines/>
        <w:suppressAutoHyphens/>
        <w:overflowPunct/>
        <w:autoSpaceDE/>
        <w:autoSpaceDN/>
        <w:adjustRightInd/>
        <w:spacing w:before="0" w:after="0"/>
        <w:jc w:val="center"/>
        <w:textAlignment w:val="auto"/>
        <w:rPr>
          <w:b/>
          <w:szCs w:val="24"/>
          <w:lang w:eastAsia="zh-CN"/>
        </w:rPr>
      </w:pPr>
      <w:r w:rsidRPr="006A1974">
        <w:rPr>
          <w:b/>
          <w:szCs w:val="24"/>
          <w:lang w:eastAsia="zh-CN"/>
        </w:rPr>
        <w:t>ПОДПИСИ СТОРОН:</w:t>
      </w:r>
    </w:p>
    <w:p w14:paraId="6E370BB4" w14:textId="5D755A15" w:rsidR="00505BEC" w:rsidRDefault="00505BEC" w:rsidP="006A1974">
      <w:pPr>
        <w:keepLines/>
        <w:suppressAutoHyphens/>
        <w:overflowPunct/>
        <w:autoSpaceDE/>
        <w:autoSpaceDN/>
        <w:adjustRightInd/>
        <w:spacing w:before="0" w:after="0"/>
        <w:jc w:val="center"/>
        <w:textAlignment w:val="auto"/>
        <w:rPr>
          <w:b/>
          <w:szCs w:val="24"/>
          <w:lang w:eastAsia="zh-CN"/>
        </w:rPr>
      </w:pPr>
    </w:p>
    <w:tbl>
      <w:tblPr>
        <w:tblW w:w="9923" w:type="dxa"/>
        <w:tblLayout w:type="fixed"/>
        <w:tblLook w:val="0000" w:firstRow="0" w:lastRow="0" w:firstColumn="0" w:lastColumn="0" w:noHBand="0" w:noVBand="0"/>
      </w:tblPr>
      <w:tblGrid>
        <w:gridCol w:w="4644"/>
        <w:gridCol w:w="284"/>
        <w:gridCol w:w="4995"/>
      </w:tblGrid>
      <w:tr w:rsidR="007176FB" w:rsidRPr="00623845" w14:paraId="3F200246" w14:textId="77777777" w:rsidTr="007176FB">
        <w:tc>
          <w:tcPr>
            <w:tcW w:w="4644" w:type="dxa"/>
            <w:shd w:val="clear" w:color="auto" w:fill="auto"/>
          </w:tcPr>
          <w:p w14:paraId="65D2B493" w14:textId="34B6A271" w:rsidR="007176FB" w:rsidRPr="007176FB" w:rsidRDefault="007176FB" w:rsidP="009E272B">
            <w:pPr>
              <w:keepLines/>
              <w:suppressAutoHyphens/>
              <w:overflowPunct/>
              <w:autoSpaceDE/>
              <w:autoSpaceDN/>
              <w:adjustRightInd/>
              <w:spacing w:before="0" w:after="0"/>
              <w:textAlignment w:val="auto"/>
              <w:rPr>
                <w:rFonts w:cs="Courier New"/>
                <w:szCs w:val="24"/>
                <w:lang w:eastAsia="zh-CN"/>
              </w:rPr>
            </w:pPr>
          </w:p>
        </w:tc>
        <w:tc>
          <w:tcPr>
            <w:tcW w:w="284" w:type="dxa"/>
            <w:shd w:val="clear" w:color="auto" w:fill="auto"/>
          </w:tcPr>
          <w:p w14:paraId="5F665E0B" w14:textId="77777777" w:rsidR="007176FB" w:rsidRPr="00623845" w:rsidRDefault="007176FB" w:rsidP="00687ED4">
            <w:pPr>
              <w:keepLines/>
              <w:suppressAutoHyphens/>
              <w:overflowPunct/>
              <w:autoSpaceDE/>
              <w:autoSpaceDN/>
              <w:adjustRightInd/>
              <w:snapToGrid w:val="0"/>
              <w:spacing w:before="0" w:after="0"/>
              <w:jc w:val="center"/>
              <w:textAlignment w:val="auto"/>
              <w:rPr>
                <w:rFonts w:ascii="Courier New" w:hAnsi="Courier New" w:cs="Courier New"/>
                <w:lang w:eastAsia="zh-CN"/>
              </w:rPr>
            </w:pPr>
          </w:p>
        </w:tc>
        <w:tc>
          <w:tcPr>
            <w:tcW w:w="4995" w:type="dxa"/>
            <w:shd w:val="clear" w:color="auto" w:fill="auto"/>
          </w:tcPr>
          <w:p w14:paraId="1AAA3575" w14:textId="77777777" w:rsidR="00C356FF" w:rsidRPr="00C356FF" w:rsidRDefault="00C356FF" w:rsidP="00C356FF">
            <w:pPr>
              <w:keepLines/>
              <w:suppressAutoHyphens/>
              <w:overflowPunct/>
              <w:autoSpaceDE/>
              <w:autoSpaceDN/>
              <w:adjustRightInd/>
              <w:spacing w:before="0" w:after="0"/>
              <w:textAlignment w:val="auto"/>
              <w:rPr>
                <w:bCs/>
                <w:szCs w:val="24"/>
                <w:lang w:eastAsia="zh-CN"/>
              </w:rPr>
            </w:pPr>
            <w:r w:rsidRPr="00C356FF">
              <w:rPr>
                <w:bCs/>
                <w:szCs w:val="24"/>
                <w:lang w:eastAsia="zh-CN"/>
              </w:rPr>
              <w:t>САО РАН</w:t>
            </w:r>
          </w:p>
          <w:p w14:paraId="34446694" w14:textId="4ABBBFAC" w:rsidR="007176FB" w:rsidRPr="00623845" w:rsidRDefault="00C356FF" w:rsidP="00C356FF">
            <w:pPr>
              <w:keepLines/>
              <w:suppressAutoHyphens/>
              <w:overflowPunct/>
              <w:autoSpaceDE/>
              <w:autoSpaceDN/>
              <w:adjustRightInd/>
              <w:spacing w:before="0" w:after="0"/>
              <w:textAlignment w:val="auto"/>
              <w:rPr>
                <w:rFonts w:ascii="Courier New" w:hAnsi="Courier New" w:cs="Courier New"/>
                <w:lang w:eastAsia="zh-CN"/>
              </w:rPr>
            </w:pPr>
            <w:r w:rsidRPr="00C356FF">
              <w:rPr>
                <w:bCs/>
                <w:szCs w:val="24"/>
                <w:lang w:eastAsia="zh-CN"/>
              </w:rPr>
              <w:t>Директор</w:t>
            </w:r>
          </w:p>
        </w:tc>
      </w:tr>
      <w:tr w:rsidR="007176FB" w:rsidRPr="00623845" w14:paraId="57E2E51A" w14:textId="77777777" w:rsidTr="007176FB">
        <w:tc>
          <w:tcPr>
            <w:tcW w:w="4644" w:type="dxa"/>
            <w:shd w:val="clear" w:color="auto" w:fill="auto"/>
          </w:tcPr>
          <w:p w14:paraId="4A040E59" w14:textId="77777777" w:rsidR="007176FB" w:rsidRPr="00623845" w:rsidRDefault="007176FB" w:rsidP="00687ED4">
            <w:pPr>
              <w:keepLines/>
              <w:suppressAutoHyphens/>
              <w:overflowPunct/>
              <w:autoSpaceDE/>
              <w:autoSpaceDN/>
              <w:adjustRightInd/>
              <w:spacing w:before="0" w:after="0"/>
              <w:jc w:val="center"/>
              <w:textAlignment w:val="auto"/>
              <w:rPr>
                <w:szCs w:val="24"/>
                <w:lang w:eastAsia="zh-CN"/>
              </w:rPr>
            </w:pPr>
          </w:p>
          <w:p w14:paraId="18A73AC9" w14:textId="77777777" w:rsidR="007176FB" w:rsidRPr="00623845" w:rsidRDefault="007176FB" w:rsidP="00687ED4">
            <w:pPr>
              <w:keepLines/>
              <w:suppressAutoHyphens/>
              <w:overflowPunct/>
              <w:autoSpaceDE/>
              <w:autoSpaceDN/>
              <w:adjustRightInd/>
              <w:spacing w:before="0" w:after="0"/>
              <w:jc w:val="both"/>
              <w:textAlignment w:val="auto"/>
              <w:rPr>
                <w:szCs w:val="24"/>
                <w:lang w:eastAsia="zh-CN"/>
              </w:rPr>
            </w:pPr>
          </w:p>
          <w:p w14:paraId="6286EB50" w14:textId="010194D0" w:rsidR="007176FB" w:rsidRDefault="007176FB" w:rsidP="00687ED4">
            <w:pPr>
              <w:keepLines/>
              <w:suppressAutoHyphens/>
              <w:overflowPunct/>
              <w:autoSpaceDE/>
              <w:autoSpaceDN/>
              <w:adjustRightInd/>
              <w:spacing w:before="0" w:after="0"/>
              <w:textAlignment w:val="auto"/>
              <w:rPr>
                <w:rFonts w:cs="Courier New"/>
                <w:sz w:val="22"/>
                <w:lang w:eastAsia="zh-CN"/>
              </w:rPr>
            </w:pPr>
            <w:r w:rsidRPr="00623845">
              <w:rPr>
                <w:szCs w:val="24"/>
                <w:lang w:eastAsia="zh-CN"/>
              </w:rPr>
              <w:t>___________________</w:t>
            </w:r>
            <w:r w:rsidRPr="00623845">
              <w:rPr>
                <w:rFonts w:cs="Courier New"/>
                <w:sz w:val="22"/>
                <w:lang w:eastAsia="zh-CN"/>
              </w:rPr>
              <w:t xml:space="preserve">  </w:t>
            </w:r>
            <w:r>
              <w:rPr>
                <w:rFonts w:cs="Courier New"/>
                <w:sz w:val="22"/>
                <w:lang w:eastAsia="zh-CN"/>
              </w:rPr>
              <w:t>/</w:t>
            </w:r>
          </w:p>
          <w:p w14:paraId="6CFE420A" w14:textId="77777777" w:rsidR="007176FB" w:rsidRPr="00623845" w:rsidRDefault="007176FB" w:rsidP="00687ED4">
            <w:pPr>
              <w:keepLines/>
              <w:suppressAutoHyphens/>
              <w:overflowPunct/>
              <w:autoSpaceDE/>
              <w:autoSpaceDN/>
              <w:adjustRightInd/>
              <w:spacing w:before="0" w:after="0"/>
              <w:textAlignment w:val="auto"/>
              <w:rPr>
                <w:rFonts w:ascii="Courier New" w:hAnsi="Courier New" w:cs="Courier New"/>
                <w:lang w:eastAsia="zh-CN"/>
              </w:rPr>
            </w:pPr>
            <w:proofErr w:type="spellStart"/>
            <w:r>
              <w:rPr>
                <w:rFonts w:cs="Courier New"/>
                <w:sz w:val="22"/>
                <w:lang w:eastAsia="zh-CN"/>
              </w:rPr>
              <w:t>м.п</w:t>
            </w:r>
            <w:proofErr w:type="spellEnd"/>
            <w:r>
              <w:rPr>
                <w:rFonts w:cs="Courier New"/>
                <w:sz w:val="22"/>
                <w:lang w:eastAsia="zh-CN"/>
              </w:rPr>
              <w:t>.</w:t>
            </w:r>
          </w:p>
        </w:tc>
        <w:tc>
          <w:tcPr>
            <w:tcW w:w="284" w:type="dxa"/>
            <w:shd w:val="clear" w:color="auto" w:fill="auto"/>
          </w:tcPr>
          <w:p w14:paraId="71385BA3" w14:textId="77777777" w:rsidR="007176FB" w:rsidRPr="00623845" w:rsidRDefault="007176FB" w:rsidP="00687ED4">
            <w:pPr>
              <w:keepLines/>
              <w:suppressAutoHyphens/>
              <w:overflowPunct/>
              <w:autoSpaceDE/>
              <w:autoSpaceDN/>
              <w:adjustRightInd/>
              <w:snapToGrid w:val="0"/>
              <w:spacing w:before="0" w:after="0"/>
              <w:jc w:val="center"/>
              <w:textAlignment w:val="auto"/>
              <w:rPr>
                <w:rFonts w:ascii="Courier New" w:hAnsi="Courier New" w:cs="Courier New"/>
                <w:lang w:eastAsia="zh-CN"/>
              </w:rPr>
            </w:pPr>
          </w:p>
        </w:tc>
        <w:tc>
          <w:tcPr>
            <w:tcW w:w="4995" w:type="dxa"/>
            <w:shd w:val="clear" w:color="auto" w:fill="auto"/>
          </w:tcPr>
          <w:p w14:paraId="1A206C89" w14:textId="77777777" w:rsidR="007176FB" w:rsidRPr="00623845" w:rsidRDefault="007176FB" w:rsidP="00687ED4">
            <w:pPr>
              <w:keepLines/>
              <w:suppressAutoHyphens/>
              <w:overflowPunct/>
              <w:autoSpaceDE/>
              <w:autoSpaceDN/>
              <w:adjustRightInd/>
              <w:spacing w:before="0" w:after="0"/>
              <w:jc w:val="center"/>
              <w:textAlignment w:val="auto"/>
              <w:rPr>
                <w:szCs w:val="24"/>
                <w:lang w:eastAsia="zh-CN"/>
              </w:rPr>
            </w:pPr>
          </w:p>
          <w:p w14:paraId="68F08208" w14:textId="77777777" w:rsidR="007176FB" w:rsidRDefault="007176FB" w:rsidP="00687ED4">
            <w:pPr>
              <w:keepLines/>
              <w:suppressAutoHyphens/>
              <w:overflowPunct/>
              <w:autoSpaceDE/>
              <w:autoSpaceDN/>
              <w:adjustRightInd/>
              <w:spacing w:before="0" w:after="0"/>
              <w:textAlignment w:val="auto"/>
              <w:rPr>
                <w:szCs w:val="24"/>
                <w:lang w:eastAsia="zh-CN"/>
              </w:rPr>
            </w:pPr>
          </w:p>
          <w:p w14:paraId="6DB96AEF" w14:textId="73DBAE19" w:rsidR="007176FB" w:rsidRPr="00AD2472" w:rsidRDefault="007176FB" w:rsidP="00687ED4">
            <w:pPr>
              <w:keepLines/>
              <w:suppressAutoHyphens/>
              <w:overflowPunct/>
              <w:autoSpaceDE/>
              <w:autoSpaceDN/>
              <w:adjustRightInd/>
              <w:spacing w:before="0" w:after="0"/>
              <w:textAlignment w:val="auto"/>
              <w:rPr>
                <w:szCs w:val="24"/>
                <w:lang w:eastAsia="zh-CN"/>
              </w:rPr>
            </w:pPr>
            <w:r w:rsidRPr="00AD2472">
              <w:rPr>
                <w:szCs w:val="24"/>
                <w:lang w:eastAsia="zh-CN"/>
              </w:rPr>
              <w:t xml:space="preserve">_______________________/ </w:t>
            </w:r>
            <w:r w:rsidR="00C356FF">
              <w:rPr>
                <w:szCs w:val="24"/>
                <w:lang w:eastAsia="zh-CN"/>
              </w:rPr>
              <w:t xml:space="preserve">Г. Г. </w:t>
            </w:r>
            <w:proofErr w:type="spellStart"/>
            <w:r w:rsidR="00C356FF" w:rsidRPr="00C356FF">
              <w:rPr>
                <w:szCs w:val="24"/>
                <w:lang w:eastAsia="zh-CN"/>
              </w:rPr>
              <w:t>Валя</w:t>
            </w:r>
            <w:r w:rsidR="00A305AE">
              <w:rPr>
                <w:szCs w:val="24"/>
                <w:lang w:eastAsia="zh-CN"/>
              </w:rPr>
              <w:t>в</w:t>
            </w:r>
            <w:r w:rsidR="00C356FF" w:rsidRPr="00C356FF">
              <w:rPr>
                <w:szCs w:val="24"/>
                <w:lang w:eastAsia="zh-CN"/>
              </w:rPr>
              <w:t>ин</w:t>
            </w:r>
            <w:proofErr w:type="spellEnd"/>
            <w:r w:rsidR="00C356FF" w:rsidRPr="00C356FF">
              <w:rPr>
                <w:szCs w:val="24"/>
                <w:lang w:eastAsia="zh-CN"/>
              </w:rPr>
              <w:t xml:space="preserve"> </w:t>
            </w:r>
            <w:r w:rsidRPr="00AD2472">
              <w:rPr>
                <w:szCs w:val="24"/>
                <w:lang w:eastAsia="zh-CN"/>
              </w:rPr>
              <w:t>/</w:t>
            </w:r>
          </w:p>
          <w:p w14:paraId="7D484097" w14:textId="77777777" w:rsidR="007176FB" w:rsidRPr="00623845" w:rsidRDefault="007176FB" w:rsidP="00687ED4">
            <w:pPr>
              <w:keepLines/>
              <w:suppressAutoHyphens/>
              <w:overflowPunct/>
              <w:autoSpaceDE/>
              <w:autoSpaceDN/>
              <w:adjustRightInd/>
              <w:spacing w:before="0" w:after="0"/>
              <w:textAlignment w:val="auto"/>
              <w:rPr>
                <w:szCs w:val="24"/>
                <w:lang w:eastAsia="zh-CN"/>
              </w:rPr>
            </w:pPr>
            <w:proofErr w:type="spellStart"/>
            <w:r w:rsidRPr="00AD2472">
              <w:rPr>
                <w:szCs w:val="24"/>
                <w:lang w:eastAsia="zh-CN"/>
              </w:rPr>
              <w:t>м.п</w:t>
            </w:r>
            <w:proofErr w:type="spellEnd"/>
            <w:r w:rsidRPr="00AD2472">
              <w:rPr>
                <w:szCs w:val="24"/>
                <w:lang w:eastAsia="zh-CN"/>
              </w:rPr>
              <w:t>.</w:t>
            </w:r>
          </w:p>
        </w:tc>
      </w:tr>
    </w:tbl>
    <w:p w14:paraId="7A0DB3DD" w14:textId="0436BEFA" w:rsidR="00505BEC" w:rsidRDefault="00505BEC" w:rsidP="006A1974">
      <w:pPr>
        <w:keepLines/>
        <w:suppressAutoHyphens/>
        <w:overflowPunct/>
        <w:autoSpaceDE/>
        <w:autoSpaceDN/>
        <w:adjustRightInd/>
        <w:spacing w:before="0" w:after="0"/>
        <w:jc w:val="center"/>
        <w:textAlignment w:val="auto"/>
        <w:rPr>
          <w:b/>
          <w:szCs w:val="24"/>
          <w:lang w:eastAsia="zh-CN"/>
        </w:rPr>
      </w:pPr>
    </w:p>
    <w:p w14:paraId="43491DB7" w14:textId="1160DEED" w:rsidR="00505BEC" w:rsidRDefault="00505BEC" w:rsidP="006A1974">
      <w:pPr>
        <w:keepLines/>
        <w:suppressAutoHyphens/>
        <w:overflowPunct/>
        <w:autoSpaceDE/>
        <w:autoSpaceDN/>
        <w:adjustRightInd/>
        <w:spacing w:before="0" w:after="0"/>
        <w:jc w:val="center"/>
        <w:textAlignment w:val="auto"/>
        <w:rPr>
          <w:b/>
          <w:szCs w:val="24"/>
          <w:lang w:eastAsia="zh-CN"/>
        </w:rPr>
      </w:pPr>
    </w:p>
    <w:p w14:paraId="5AEA67B5" w14:textId="77777777" w:rsidR="006A1974" w:rsidRPr="00686056" w:rsidRDefault="006A1974" w:rsidP="00971CD8">
      <w:pPr>
        <w:pStyle w:val="20"/>
        <w:spacing w:before="0" w:after="0"/>
        <w:ind w:left="0"/>
      </w:pPr>
    </w:p>
    <w:sectPr w:rsidR="006A1974" w:rsidRPr="00686056" w:rsidSect="006567DB">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pgMar w:top="993" w:right="850" w:bottom="851" w:left="1418" w:header="720" w:footer="720"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089A7" w14:textId="77777777" w:rsidR="0059566D" w:rsidRDefault="0059566D">
      <w:r>
        <w:separator/>
      </w:r>
    </w:p>
  </w:endnote>
  <w:endnote w:type="continuationSeparator" w:id="0">
    <w:p w14:paraId="674DDB53" w14:textId="77777777" w:rsidR="0059566D" w:rsidRDefault="0059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FB0A2" w14:textId="77777777" w:rsidR="0016193F" w:rsidRDefault="0016193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801B1" w14:textId="0DBE5624" w:rsidR="002C6F4C" w:rsidRDefault="002C6F4C">
    <w:pPr>
      <w:pStyle w:val="a3"/>
      <w:framePr w:wrap="auto" w:vAnchor="text" w:hAnchor="margin" w:xAlign="right" w:y="1"/>
      <w:spacing w:before="220" w:after="0"/>
      <w:ind w:left="640" w:firstLine="580"/>
      <w:jc w:val="both"/>
      <w:rPr>
        <w:rStyle w:val="a4"/>
        <w:rFonts w:ascii="Courier New" w:hAnsi="Courier New"/>
        <w:sz w:val="22"/>
      </w:rPr>
    </w:pPr>
    <w:r>
      <w:rPr>
        <w:rStyle w:val="a4"/>
        <w:rFonts w:ascii="Courier New" w:hAnsi="Courier New"/>
        <w:sz w:val="22"/>
      </w:rPr>
      <w:fldChar w:fldCharType="begin"/>
    </w:r>
    <w:r>
      <w:rPr>
        <w:rStyle w:val="a4"/>
        <w:rFonts w:ascii="Courier New" w:hAnsi="Courier New"/>
        <w:sz w:val="22"/>
      </w:rPr>
      <w:instrText xml:space="preserve">PAGE  </w:instrText>
    </w:r>
    <w:r>
      <w:rPr>
        <w:rStyle w:val="a4"/>
        <w:rFonts w:ascii="Courier New" w:hAnsi="Courier New"/>
        <w:sz w:val="22"/>
      </w:rPr>
      <w:fldChar w:fldCharType="separate"/>
    </w:r>
    <w:r w:rsidR="00874C24">
      <w:rPr>
        <w:rStyle w:val="a4"/>
        <w:rFonts w:ascii="Courier New" w:hAnsi="Courier New"/>
        <w:noProof/>
        <w:sz w:val="22"/>
      </w:rPr>
      <w:t>6</w:t>
    </w:r>
    <w:r>
      <w:rPr>
        <w:rStyle w:val="a4"/>
        <w:rFonts w:ascii="Courier New" w:hAnsi="Courier New"/>
        <w:sz w:val="22"/>
      </w:rPr>
      <w:fldChar w:fldCharType="end"/>
    </w:r>
  </w:p>
  <w:p w14:paraId="2A15C47C" w14:textId="77777777" w:rsidR="002C6F4C" w:rsidRDefault="002C6F4C">
    <w:pPr>
      <w:pStyle w:val="a3"/>
      <w:spacing w:before="220" w:after="0"/>
      <w:ind w:left="640" w:right="360" w:firstLine="580"/>
      <w:jc w:val="both"/>
      <w:rPr>
        <w:rFonts w:ascii="Courier New" w:hAnsi="Courier New"/>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FA766" w14:textId="77777777" w:rsidR="0016193F" w:rsidRDefault="0016193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79BB6" w14:textId="77777777" w:rsidR="0059566D" w:rsidRDefault="0059566D">
      <w:r>
        <w:separator/>
      </w:r>
    </w:p>
  </w:footnote>
  <w:footnote w:type="continuationSeparator" w:id="0">
    <w:p w14:paraId="32871A43" w14:textId="77777777" w:rsidR="0059566D" w:rsidRDefault="0059566D">
      <w:r>
        <w:continuationSeparator/>
      </w:r>
    </w:p>
  </w:footnote>
  <w:footnote w:id="1">
    <w:p w14:paraId="09F60A1F" w14:textId="77777777" w:rsidR="009763F5" w:rsidRDefault="009763F5" w:rsidP="009763F5">
      <w:pPr>
        <w:pStyle w:val="4"/>
      </w:pPr>
      <w:r w:rsidRPr="004C0C70">
        <w:rPr>
          <w:rStyle w:val="ab"/>
          <w:b w:val="0"/>
          <w:sz w:val="20"/>
          <w:szCs w:val="16"/>
        </w:rPr>
        <w:footnoteRef/>
      </w:r>
      <w:r w:rsidRPr="004C0C70">
        <w:rPr>
          <w:b w:val="0"/>
          <w:sz w:val="20"/>
          <w:szCs w:val="16"/>
        </w:rPr>
        <w:t xml:space="preserve"> Не является пожаром неконтролируемое горение или взрыв, возникшие вследствие взаимодействия внешнего предмета с нагретыми деталями транспортного средства, если иное не предусмотрено дополнительным соглашением сторон. </w:t>
      </w:r>
    </w:p>
  </w:footnote>
  <w:footnote w:id="2">
    <w:p w14:paraId="3EEF0F31" w14:textId="77777777" w:rsidR="008F54FF" w:rsidRDefault="008F54FF" w:rsidP="008F54FF">
      <w:pPr>
        <w:pStyle w:val="a9"/>
        <w:jc w:val="both"/>
      </w:pPr>
      <w:r w:rsidRPr="00130150">
        <w:rPr>
          <w:rStyle w:val="ab"/>
          <w:szCs w:val="16"/>
        </w:rPr>
        <w:footnoteRef/>
      </w:r>
      <w:r w:rsidRPr="00130150">
        <w:rPr>
          <w:szCs w:val="16"/>
        </w:rPr>
        <w:t xml:space="preserve"> Здесь и далее к ключам также относятся специальные средства доступа к ТС, выполненные в отличной от ключа форме (брелок, электронный ключ и т.п.), в </w:t>
      </w:r>
      <w:proofErr w:type="spellStart"/>
      <w:r w:rsidRPr="00130150">
        <w:rPr>
          <w:szCs w:val="16"/>
        </w:rPr>
        <w:t>т.ч</w:t>
      </w:r>
      <w:proofErr w:type="spellEnd"/>
      <w:r w:rsidRPr="00130150">
        <w:rPr>
          <w:szCs w:val="16"/>
        </w:rPr>
        <w:t>. ключи от противоугонных систем (метки, брелоки, карточки и т.д.)</w:t>
      </w:r>
      <w:r>
        <w:rPr>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9F835" w14:textId="77777777" w:rsidR="0016193F" w:rsidRDefault="0016193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9DB12" w14:textId="77777777" w:rsidR="0016193F" w:rsidRDefault="0016193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A2B6C" w14:textId="77777777" w:rsidR="0016193F" w:rsidRDefault="0016193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24595"/>
    <w:multiLevelType w:val="multilevel"/>
    <w:tmpl w:val="9A9A6E5A"/>
    <w:lvl w:ilvl="0">
      <w:start w:val="1"/>
      <w:numFmt w:val="decimal"/>
      <w:lvlText w:val="%1."/>
      <w:lvlJc w:val="left"/>
      <w:pPr>
        <w:ind w:left="927" w:hanging="360"/>
      </w:pPr>
      <w:rPr>
        <w:rFonts w:hint="default"/>
        <w:i w:val="0"/>
      </w:rPr>
    </w:lvl>
    <w:lvl w:ilvl="1">
      <w:start w:val="1"/>
      <w:numFmt w:val="decimal"/>
      <w:isLgl/>
      <w:lvlText w:val="%1.%2."/>
      <w:lvlJc w:val="left"/>
      <w:pPr>
        <w:ind w:left="1692" w:hanging="1125"/>
      </w:pPr>
      <w:rPr>
        <w:rFonts w:hint="default"/>
      </w:rPr>
    </w:lvl>
    <w:lvl w:ilvl="2">
      <w:start w:val="1"/>
      <w:numFmt w:val="decimal"/>
      <w:isLgl/>
      <w:lvlText w:val="%1.%2.%3."/>
      <w:lvlJc w:val="left"/>
      <w:pPr>
        <w:ind w:left="1692" w:hanging="1125"/>
      </w:pPr>
      <w:rPr>
        <w:rFonts w:hint="default"/>
      </w:rPr>
    </w:lvl>
    <w:lvl w:ilvl="3">
      <w:start w:val="1"/>
      <w:numFmt w:val="decimal"/>
      <w:isLgl/>
      <w:lvlText w:val="%1.%2.%3.%4."/>
      <w:lvlJc w:val="left"/>
      <w:pPr>
        <w:ind w:left="1692" w:hanging="1125"/>
      </w:pPr>
      <w:rPr>
        <w:rFonts w:hint="default"/>
      </w:rPr>
    </w:lvl>
    <w:lvl w:ilvl="4">
      <w:start w:val="1"/>
      <w:numFmt w:val="decimal"/>
      <w:isLgl/>
      <w:lvlText w:val="%1.%2.%3.%4.%5."/>
      <w:lvlJc w:val="left"/>
      <w:pPr>
        <w:ind w:left="1692" w:hanging="1125"/>
      </w:pPr>
      <w:rPr>
        <w:rFonts w:hint="default"/>
      </w:rPr>
    </w:lvl>
    <w:lvl w:ilvl="5">
      <w:start w:val="1"/>
      <w:numFmt w:val="decimal"/>
      <w:isLgl/>
      <w:lvlText w:val="%1.%2.%3.%4.%5.%6."/>
      <w:lvlJc w:val="left"/>
      <w:pPr>
        <w:ind w:left="1692" w:hanging="1125"/>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3D871D82"/>
    <w:multiLevelType w:val="hybridMultilevel"/>
    <w:tmpl w:val="E116A4BE"/>
    <w:lvl w:ilvl="0" w:tplc="B0D45776">
      <w:start w:val="1"/>
      <w:numFmt w:val="decimal"/>
      <w:lvlText w:val="%1."/>
      <w:lvlJc w:val="left"/>
      <w:pPr>
        <w:ind w:left="992" w:hanging="708"/>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5B9C26B6"/>
    <w:multiLevelType w:val="multilevel"/>
    <w:tmpl w:val="A31E3D4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5C5A2078"/>
    <w:multiLevelType w:val="hybridMultilevel"/>
    <w:tmpl w:val="A476EC4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7AA438E4"/>
    <w:multiLevelType w:val="hybridMultilevel"/>
    <w:tmpl w:val="9F08651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C58"/>
    <w:rsid w:val="00006825"/>
    <w:rsid w:val="00022A1E"/>
    <w:rsid w:val="000363A7"/>
    <w:rsid w:val="000403BD"/>
    <w:rsid w:val="000408A3"/>
    <w:rsid w:val="0004230A"/>
    <w:rsid w:val="000652B9"/>
    <w:rsid w:val="000825C1"/>
    <w:rsid w:val="0008688E"/>
    <w:rsid w:val="0009080E"/>
    <w:rsid w:val="000A0C8B"/>
    <w:rsid w:val="000A1839"/>
    <w:rsid w:val="000A3A45"/>
    <w:rsid w:val="000A6260"/>
    <w:rsid w:val="000B02E2"/>
    <w:rsid w:val="000C2153"/>
    <w:rsid w:val="000C791C"/>
    <w:rsid w:val="000D2FF8"/>
    <w:rsid w:val="000D7F1E"/>
    <w:rsid w:val="000E2D27"/>
    <w:rsid w:val="000F0D88"/>
    <w:rsid w:val="00100D3E"/>
    <w:rsid w:val="001122FF"/>
    <w:rsid w:val="0011300C"/>
    <w:rsid w:val="001133AE"/>
    <w:rsid w:val="001226F2"/>
    <w:rsid w:val="00126225"/>
    <w:rsid w:val="001313F0"/>
    <w:rsid w:val="001519CD"/>
    <w:rsid w:val="00156667"/>
    <w:rsid w:val="0016193F"/>
    <w:rsid w:val="001626FF"/>
    <w:rsid w:val="00174569"/>
    <w:rsid w:val="00185542"/>
    <w:rsid w:val="00185A8F"/>
    <w:rsid w:val="001915A6"/>
    <w:rsid w:val="0019171B"/>
    <w:rsid w:val="0019328F"/>
    <w:rsid w:val="001A7411"/>
    <w:rsid w:val="001B293C"/>
    <w:rsid w:val="001C0DC5"/>
    <w:rsid w:val="001C3D71"/>
    <w:rsid w:val="001D24F1"/>
    <w:rsid w:val="001D5315"/>
    <w:rsid w:val="001D5CF6"/>
    <w:rsid w:val="001E42C4"/>
    <w:rsid w:val="001E7753"/>
    <w:rsid w:val="001E7B34"/>
    <w:rsid w:val="001F0DAB"/>
    <w:rsid w:val="001F3C02"/>
    <w:rsid w:val="001F68EB"/>
    <w:rsid w:val="002014D1"/>
    <w:rsid w:val="002216CB"/>
    <w:rsid w:val="00222121"/>
    <w:rsid w:val="002247A5"/>
    <w:rsid w:val="00225CD7"/>
    <w:rsid w:val="00226BDF"/>
    <w:rsid w:val="002426C5"/>
    <w:rsid w:val="00243394"/>
    <w:rsid w:val="00245588"/>
    <w:rsid w:val="002654EE"/>
    <w:rsid w:val="00267C22"/>
    <w:rsid w:val="00270574"/>
    <w:rsid w:val="00272659"/>
    <w:rsid w:val="002749E4"/>
    <w:rsid w:val="0029612E"/>
    <w:rsid w:val="002A38FA"/>
    <w:rsid w:val="002A5CC9"/>
    <w:rsid w:val="002B5496"/>
    <w:rsid w:val="002C5612"/>
    <w:rsid w:val="002C6F4C"/>
    <w:rsid w:val="002D4E21"/>
    <w:rsid w:val="002E219D"/>
    <w:rsid w:val="00307796"/>
    <w:rsid w:val="00307F61"/>
    <w:rsid w:val="00310053"/>
    <w:rsid w:val="00320B9C"/>
    <w:rsid w:val="00324B5D"/>
    <w:rsid w:val="003254FE"/>
    <w:rsid w:val="00331F6F"/>
    <w:rsid w:val="003503A0"/>
    <w:rsid w:val="00352729"/>
    <w:rsid w:val="00380F78"/>
    <w:rsid w:val="003929E6"/>
    <w:rsid w:val="003963E8"/>
    <w:rsid w:val="003A566A"/>
    <w:rsid w:val="003A7A08"/>
    <w:rsid w:val="003B74C4"/>
    <w:rsid w:val="003C7F6B"/>
    <w:rsid w:val="003F0235"/>
    <w:rsid w:val="003F5BF3"/>
    <w:rsid w:val="0040129A"/>
    <w:rsid w:val="00404C66"/>
    <w:rsid w:val="00405153"/>
    <w:rsid w:val="00406756"/>
    <w:rsid w:val="0040716F"/>
    <w:rsid w:val="00430D9F"/>
    <w:rsid w:val="0043139C"/>
    <w:rsid w:val="00432EED"/>
    <w:rsid w:val="0044061A"/>
    <w:rsid w:val="004474DA"/>
    <w:rsid w:val="00451A85"/>
    <w:rsid w:val="00456E3A"/>
    <w:rsid w:val="00467B94"/>
    <w:rsid w:val="004720F3"/>
    <w:rsid w:val="004727B1"/>
    <w:rsid w:val="0047547B"/>
    <w:rsid w:val="00476337"/>
    <w:rsid w:val="00483CA2"/>
    <w:rsid w:val="0049423A"/>
    <w:rsid w:val="00495FCF"/>
    <w:rsid w:val="00497E48"/>
    <w:rsid w:val="004A3A97"/>
    <w:rsid w:val="004A4892"/>
    <w:rsid w:val="004A518F"/>
    <w:rsid w:val="004B0060"/>
    <w:rsid w:val="004B2DB1"/>
    <w:rsid w:val="004C13AA"/>
    <w:rsid w:val="004D449F"/>
    <w:rsid w:val="004D57F1"/>
    <w:rsid w:val="004D79A1"/>
    <w:rsid w:val="004F3C48"/>
    <w:rsid w:val="004F5068"/>
    <w:rsid w:val="004F5E30"/>
    <w:rsid w:val="00505BEC"/>
    <w:rsid w:val="00511C36"/>
    <w:rsid w:val="005218B3"/>
    <w:rsid w:val="00536322"/>
    <w:rsid w:val="00542C91"/>
    <w:rsid w:val="00543C86"/>
    <w:rsid w:val="00543CBE"/>
    <w:rsid w:val="0056461A"/>
    <w:rsid w:val="0056622E"/>
    <w:rsid w:val="005731B2"/>
    <w:rsid w:val="0058374F"/>
    <w:rsid w:val="0058707F"/>
    <w:rsid w:val="0059433A"/>
    <w:rsid w:val="005951CA"/>
    <w:rsid w:val="0059566D"/>
    <w:rsid w:val="005A22E2"/>
    <w:rsid w:val="005C3FA9"/>
    <w:rsid w:val="005D11E3"/>
    <w:rsid w:val="005D1495"/>
    <w:rsid w:val="005E1682"/>
    <w:rsid w:val="005E2676"/>
    <w:rsid w:val="005E37CF"/>
    <w:rsid w:val="005E51EE"/>
    <w:rsid w:val="005F2764"/>
    <w:rsid w:val="005F591A"/>
    <w:rsid w:val="0060479B"/>
    <w:rsid w:val="00606FAC"/>
    <w:rsid w:val="00613D18"/>
    <w:rsid w:val="00614A8F"/>
    <w:rsid w:val="00623845"/>
    <w:rsid w:val="00624A83"/>
    <w:rsid w:val="00635887"/>
    <w:rsid w:val="0065208C"/>
    <w:rsid w:val="00652B4D"/>
    <w:rsid w:val="006545F7"/>
    <w:rsid w:val="006567DB"/>
    <w:rsid w:val="00660BB8"/>
    <w:rsid w:val="00666A95"/>
    <w:rsid w:val="00675A14"/>
    <w:rsid w:val="006801D8"/>
    <w:rsid w:val="0068160B"/>
    <w:rsid w:val="00682117"/>
    <w:rsid w:val="00686056"/>
    <w:rsid w:val="006A1974"/>
    <w:rsid w:val="006A27B3"/>
    <w:rsid w:val="006A621E"/>
    <w:rsid w:val="006C12AC"/>
    <w:rsid w:val="006E029C"/>
    <w:rsid w:val="006E230C"/>
    <w:rsid w:val="006E2FC6"/>
    <w:rsid w:val="006F5CD3"/>
    <w:rsid w:val="007002F3"/>
    <w:rsid w:val="00700E5F"/>
    <w:rsid w:val="00704501"/>
    <w:rsid w:val="00713113"/>
    <w:rsid w:val="00715D47"/>
    <w:rsid w:val="007176FB"/>
    <w:rsid w:val="007204A5"/>
    <w:rsid w:val="00721A43"/>
    <w:rsid w:val="00724389"/>
    <w:rsid w:val="00724A9B"/>
    <w:rsid w:val="007269EE"/>
    <w:rsid w:val="0075232F"/>
    <w:rsid w:val="007621C3"/>
    <w:rsid w:val="0076289A"/>
    <w:rsid w:val="007709B3"/>
    <w:rsid w:val="007737D8"/>
    <w:rsid w:val="007840BC"/>
    <w:rsid w:val="00791CC1"/>
    <w:rsid w:val="0079729D"/>
    <w:rsid w:val="007A0E9A"/>
    <w:rsid w:val="007A4D35"/>
    <w:rsid w:val="007A707E"/>
    <w:rsid w:val="007B0710"/>
    <w:rsid w:val="007B49FD"/>
    <w:rsid w:val="007C090B"/>
    <w:rsid w:val="007C6B19"/>
    <w:rsid w:val="007E7742"/>
    <w:rsid w:val="008007E9"/>
    <w:rsid w:val="008172E0"/>
    <w:rsid w:val="0083424C"/>
    <w:rsid w:val="008421AB"/>
    <w:rsid w:val="0086464A"/>
    <w:rsid w:val="00874C24"/>
    <w:rsid w:val="008844AA"/>
    <w:rsid w:val="008A0E29"/>
    <w:rsid w:val="008A235F"/>
    <w:rsid w:val="008A5639"/>
    <w:rsid w:val="008A6F88"/>
    <w:rsid w:val="008A7156"/>
    <w:rsid w:val="008A741C"/>
    <w:rsid w:val="008A7FC3"/>
    <w:rsid w:val="008B4FB5"/>
    <w:rsid w:val="008D0FFE"/>
    <w:rsid w:val="008D6E52"/>
    <w:rsid w:val="008E7B71"/>
    <w:rsid w:val="008F54FF"/>
    <w:rsid w:val="008F59A7"/>
    <w:rsid w:val="008F6A01"/>
    <w:rsid w:val="008F786E"/>
    <w:rsid w:val="00911F2F"/>
    <w:rsid w:val="00916CCD"/>
    <w:rsid w:val="00916F6C"/>
    <w:rsid w:val="00921F14"/>
    <w:rsid w:val="00933127"/>
    <w:rsid w:val="00936904"/>
    <w:rsid w:val="00936C2C"/>
    <w:rsid w:val="00962EDA"/>
    <w:rsid w:val="00971CD8"/>
    <w:rsid w:val="009728C1"/>
    <w:rsid w:val="009763F5"/>
    <w:rsid w:val="00994623"/>
    <w:rsid w:val="009B37C4"/>
    <w:rsid w:val="009B50AA"/>
    <w:rsid w:val="009B5464"/>
    <w:rsid w:val="009C31A5"/>
    <w:rsid w:val="009E272B"/>
    <w:rsid w:val="009E40DD"/>
    <w:rsid w:val="009E43C1"/>
    <w:rsid w:val="009E6352"/>
    <w:rsid w:val="009F4046"/>
    <w:rsid w:val="00A009B4"/>
    <w:rsid w:val="00A04F04"/>
    <w:rsid w:val="00A16E16"/>
    <w:rsid w:val="00A20705"/>
    <w:rsid w:val="00A25683"/>
    <w:rsid w:val="00A305AE"/>
    <w:rsid w:val="00A31C4D"/>
    <w:rsid w:val="00A3332B"/>
    <w:rsid w:val="00A4158E"/>
    <w:rsid w:val="00A4191A"/>
    <w:rsid w:val="00A525FD"/>
    <w:rsid w:val="00A55A18"/>
    <w:rsid w:val="00A56274"/>
    <w:rsid w:val="00A77A62"/>
    <w:rsid w:val="00A82738"/>
    <w:rsid w:val="00A910F1"/>
    <w:rsid w:val="00A977E6"/>
    <w:rsid w:val="00AA29AB"/>
    <w:rsid w:val="00AA43A5"/>
    <w:rsid w:val="00AA43C4"/>
    <w:rsid w:val="00AB4DBA"/>
    <w:rsid w:val="00AD2472"/>
    <w:rsid w:val="00AD3F04"/>
    <w:rsid w:val="00AE1550"/>
    <w:rsid w:val="00AF3037"/>
    <w:rsid w:val="00AF3B44"/>
    <w:rsid w:val="00AF3E41"/>
    <w:rsid w:val="00B06370"/>
    <w:rsid w:val="00B0701F"/>
    <w:rsid w:val="00B07B0E"/>
    <w:rsid w:val="00B07DEC"/>
    <w:rsid w:val="00B11A0F"/>
    <w:rsid w:val="00B12226"/>
    <w:rsid w:val="00B16EB3"/>
    <w:rsid w:val="00B17C58"/>
    <w:rsid w:val="00B20514"/>
    <w:rsid w:val="00B36024"/>
    <w:rsid w:val="00B5707A"/>
    <w:rsid w:val="00B70EEF"/>
    <w:rsid w:val="00B72644"/>
    <w:rsid w:val="00B81A9D"/>
    <w:rsid w:val="00B83185"/>
    <w:rsid w:val="00B93D29"/>
    <w:rsid w:val="00BA602F"/>
    <w:rsid w:val="00BC5642"/>
    <w:rsid w:val="00BD669E"/>
    <w:rsid w:val="00BE29DC"/>
    <w:rsid w:val="00BE51AA"/>
    <w:rsid w:val="00BF1C4E"/>
    <w:rsid w:val="00BF1D22"/>
    <w:rsid w:val="00BF4BB3"/>
    <w:rsid w:val="00C13D27"/>
    <w:rsid w:val="00C15678"/>
    <w:rsid w:val="00C15806"/>
    <w:rsid w:val="00C233A0"/>
    <w:rsid w:val="00C34EE9"/>
    <w:rsid w:val="00C356FF"/>
    <w:rsid w:val="00C526D9"/>
    <w:rsid w:val="00C7133F"/>
    <w:rsid w:val="00C84BD4"/>
    <w:rsid w:val="00C9084C"/>
    <w:rsid w:val="00C92AC8"/>
    <w:rsid w:val="00CA1D16"/>
    <w:rsid w:val="00CB2F6B"/>
    <w:rsid w:val="00CC2F58"/>
    <w:rsid w:val="00CC79D2"/>
    <w:rsid w:val="00CD63F6"/>
    <w:rsid w:val="00CD7B50"/>
    <w:rsid w:val="00CE3525"/>
    <w:rsid w:val="00CE657F"/>
    <w:rsid w:val="00CE6836"/>
    <w:rsid w:val="00CE6C87"/>
    <w:rsid w:val="00CF2AB3"/>
    <w:rsid w:val="00CF33C1"/>
    <w:rsid w:val="00CF35EF"/>
    <w:rsid w:val="00CF7062"/>
    <w:rsid w:val="00D07A75"/>
    <w:rsid w:val="00D11668"/>
    <w:rsid w:val="00D21DD7"/>
    <w:rsid w:val="00D2629D"/>
    <w:rsid w:val="00D40F8B"/>
    <w:rsid w:val="00D473BD"/>
    <w:rsid w:val="00D507BD"/>
    <w:rsid w:val="00D66D76"/>
    <w:rsid w:val="00D70CD4"/>
    <w:rsid w:val="00D7315A"/>
    <w:rsid w:val="00D77B12"/>
    <w:rsid w:val="00D77B98"/>
    <w:rsid w:val="00D81A21"/>
    <w:rsid w:val="00D85F46"/>
    <w:rsid w:val="00D960A1"/>
    <w:rsid w:val="00D97077"/>
    <w:rsid w:val="00DA23B8"/>
    <w:rsid w:val="00DA26E4"/>
    <w:rsid w:val="00DA4DDA"/>
    <w:rsid w:val="00DB66B3"/>
    <w:rsid w:val="00DD0DEF"/>
    <w:rsid w:val="00DF2E08"/>
    <w:rsid w:val="00DF611E"/>
    <w:rsid w:val="00E0206A"/>
    <w:rsid w:val="00E0542F"/>
    <w:rsid w:val="00E11667"/>
    <w:rsid w:val="00E1365D"/>
    <w:rsid w:val="00E1635A"/>
    <w:rsid w:val="00E20C25"/>
    <w:rsid w:val="00E22F04"/>
    <w:rsid w:val="00E237DC"/>
    <w:rsid w:val="00E275F8"/>
    <w:rsid w:val="00E3056D"/>
    <w:rsid w:val="00E31594"/>
    <w:rsid w:val="00E55EE0"/>
    <w:rsid w:val="00E614EA"/>
    <w:rsid w:val="00E6685C"/>
    <w:rsid w:val="00E84536"/>
    <w:rsid w:val="00E91179"/>
    <w:rsid w:val="00E9446A"/>
    <w:rsid w:val="00EB7283"/>
    <w:rsid w:val="00EC0327"/>
    <w:rsid w:val="00EC0DF3"/>
    <w:rsid w:val="00EC169D"/>
    <w:rsid w:val="00ED4671"/>
    <w:rsid w:val="00EE1614"/>
    <w:rsid w:val="00EF5B8B"/>
    <w:rsid w:val="00F2250F"/>
    <w:rsid w:val="00F345CC"/>
    <w:rsid w:val="00F40D22"/>
    <w:rsid w:val="00F4208C"/>
    <w:rsid w:val="00F4735A"/>
    <w:rsid w:val="00F53B39"/>
    <w:rsid w:val="00F55910"/>
    <w:rsid w:val="00F611DD"/>
    <w:rsid w:val="00F638BB"/>
    <w:rsid w:val="00F6762C"/>
    <w:rsid w:val="00F7555D"/>
    <w:rsid w:val="00F92F54"/>
    <w:rsid w:val="00F952ED"/>
    <w:rsid w:val="00F95A9A"/>
    <w:rsid w:val="00FA69A4"/>
    <w:rsid w:val="00FC2FE0"/>
    <w:rsid w:val="00FC5B07"/>
    <w:rsid w:val="00FC7697"/>
    <w:rsid w:val="00FD26F1"/>
    <w:rsid w:val="00FD40C4"/>
    <w:rsid w:val="00FF3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EE45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5BEC"/>
    <w:pPr>
      <w:widowControl w:val="0"/>
      <w:overflowPunct w:val="0"/>
      <w:autoSpaceDE w:val="0"/>
      <w:autoSpaceDN w:val="0"/>
      <w:adjustRightInd w:val="0"/>
      <w:spacing w:before="100" w:after="100"/>
      <w:textAlignment w:val="baseline"/>
    </w:pPr>
    <w:rPr>
      <w:sz w:val="24"/>
    </w:rPr>
  </w:style>
  <w:style w:type="paragraph" w:styleId="1">
    <w:name w:val="heading 1"/>
    <w:basedOn w:val="a"/>
    <w:next w:val="a"/>
    <w:qFormat/>
    <w:rsid w:val="00B17C58"/>
    <w:pPr>
      <w:keepNext/>
      <w:spacing w:before="240" w:after="60"/>
      <w:ind w:left="640" w:firstLine="580"/>
      <w:jc w:val="both"/>
      <w:outlineLvl w:val="0"/>
    </w:pPr>
    <w:rPr>
      <w:rFonts w:ascii="Arial" w:hAnsi="Arial"/>
      <w:b/>
      <w:kern w:val="28"/>
      <w:sz w:val="28"/>
    </w:rPr>
  </w:style>
  <w:style w:type="paragraph" w:styleId="2">
    <w:name w:val="heading 2"/>
    <w:basedOn w:val="a"/>
    <w:next w:val="a"/>
    <w:qFormat/>
    <w:rsid w:val="00CF35EF"/>
    <w:pPr>
      <w:keepNext/>
      <w:spacing w:before="240" w:after="60"/>
      <w:outlineLvl w:val="1"/>
    </w:pPr>
    <w:rPr>
      <w:rFonts w:ascii="Arial" w:hAnsi="Arial" w:cs="Arial"/>
      <w:b/>
      <w:bCs/>
      <w:i/>
      <w:iCs/>
      <w:sz w:val="28"/>
      <w:szCs w:val="28"/>
    </w:rPr>
  </w:style>
  <w:style w:type="paragraph" w:styleId="3">
    <w:name w:val="heading 3"/>
    <w:basedOn w:val="a"/>
    <w:next w:val="a"/>
    <w:qFormat/>
    <w:rsid w:val="00B17C58"/>
    <w:pPr>
      <w:spacing w:before="0" w:after="60"/>
      <w:jc w:val="both"/>
      <w:outlineLvl w:val="2"/>
    </w:pPr>
    <w:rPr>
      <w:sz w:val="20"/>
    </w:rPr>
  </w:style>
  <w:style w:type="paragraph" w:styleId="4">
    <w:name w:val="heading 4"/>
    <w:basedOn w:val="a"/>
    <w:next w:val="a"/>
    <w:qFormat/>
    <w:rsid w:val="00B17C58"/>
    <w:pPr>
      <w:keepNext/>
      <w:keepLines/>
      <w:spacing w:before="0" w:after="0"/>
      <w:ind w:right="-108"/>
      <w:jc w:val="both"/>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17C58"/>
    <w:pPr>
      <w:tabs>
        <w:tab w:val="center" w:pos="4153"/>
        <w:tab w:val="right" w:pos="8306"/>
      </w:tabs>
    </w:pPr>
  </w:style>
  <w:style w:type="character" w:styleId="a4">
    <w:name w:val="page number"/>
    <w:rsid w:val="00B17C58"/>
    <w:rPr>
      <w:sz w:val="20"/>
    </w:rPr>
  </w:style>
  <w:style w:type="paragraph" w:styleId="a5">
    <w:name w:val="header"/>
    <w:basedOn w:val="a"/>
    <w:rsid w:val="00B17C58"/>
    <w:pPr>
      <w:tabs>
        <w:tab w:val="center" w:pos="4153"/>
        <w:tab w:val="right" w:pos="8306"/>
      </w:tabs>
      <w:spacing w:before="220" w:after="0"/>
      <w:ind w:left="640" w:firstLine="580"/>
      <w:jc w:val="both"/>
    </w:pPr>
    <w:rPr>
      <w:rFonts w:ascii="Courier New" w:hAnsi="Courier New"/>
    </w:rPr>
  </w:style>
  <w:style w:type="paragraph" w:customStyle="1" w:styleId="31">
    <w:name w:val="Основной текст с отступом 31"/>
    <w:basedOn w:val="a"/>
    <w:rsid w:val="00B17C58"/>
    <w:pPr>
      <w:keepLines/>
      <w:tabs>
        <w:tab w:val="left" w:pos="1418"/>
      </w:tabs>
      <w:spacing w:before="0" w:after="0"/>
      <w:ind w:firstLine="567"/>
    </w:pPr>
    <w:rPr>
      <w:sz w:val="22"/>
    </w:rPr>
  </w:style>
  <w:style w:type="paragraph" w:styleId="a6">
    <w:name w:val="Body Text"/>
    <w:basedOn w:val="a"/>
    <w:rsid w:val="00B17C58"/>
    <w:pPr>
      <w:keepLines/>
      <w:spacing w:before="0" w:after="120"/>
      <w:jc w:val="both"/>
    </w:pPr>
    <w:rPr>
      <w:sz w:val="22"/>
    </w:rPr>
  </w:style>
  <w:style w:type="paragraph" w:customStyle="1" w:styleId="CharCharCharChar">
    <w:name w:val="Знак Знак Char Char Знак Знак Char Char Знак Знак Знак Знак Знак Знак"/>
    <w:basedOn w:val="a"/>
    <w:rsid w:val="00B17C58"/>
    <w:pPr>
      <w:widowControl/>
      <w:overflowPunct/>
      <w:autoSpaceDE/>
      <w:autoSpaceDN/>
      <w:adjustRightInd/>
      <w:spacing w:before="0" w:after="160" w:line="240" w:lineRule="exact"/>
      <w:textAlignment w:val="auto"/>
    </w:pPr>
    <w:rPr>
      <w:rFonts w:ascii="Verdana" w:hAnsi="Verdana"/>
      <w:szCs w:val="24"/>
      <w:lang w:val="en-US" w:eastAsia="en-US"/>
    </w:rPr>
  </w:style>
  <w:style w:type="paragraph" w:styleId="30">
    <w:name w:val="Body Text 3"/>
    <w:basedOn w:val="a"/>
    <w:rsid w:val="00B17C58"/>
    <w:pPr>
      <w:spacing w:after="120"/>
    </w:pPr>
    <w:rPr>
      <w:sz w:val="16"/>
      <w:szCs w:val="16"/>
    </w:rPr>
  </w:style>
  <w:style w:type="paragraph" w:styleId="20">
    <w:name w:val="Body Text Indent 2"/>
    <w:basedOn w:val="a"/>
    <w:rsid w:val="00B17C58"/>
    <w:pPr>
      <w:spacing w:after="120" w:line="480" w:lineRule="auto"/>
      <w:ind w:left="283"/>
    </w:pPr>
  </w:style>
  <w:style w:type="paragraph" w:customStyle="1" w:styleId="10">
    <w:name w:val="Знак1"/>
    <w:basedOn w:val="a"/>
    <w:rsid w:val="00E11667"/>
    <w:pPr>
      <w:widowControl/>
      <w:overflowPunct/>
      <w:autoSpaceDE/>
      <w:autoSpaceDN/>
      <w:adjustRightInd/>
      <w:spacing w:before="0" w:after="160" w:line="240" w:lineRule="exact"/>
      <w:textAlignment w:val="auto"/>
    </w:pPr>
    <w:rPr>
      <w:rFonts w:ascii="Verdana" w:hAnsi="Verdana"/>
      <w:szCs w:val="24"/>
      <w:lang w:val="en-US" w:eastAsia="en-US"/>
    </w:rPr>
  </w:style>
  <w:style w:type="paragraph" w:styleId="a7">
    <w:name w:val="Balloon Text"/>
    <w:basedOn w:val="a"/>
    <w:semiHidden/>
    <w:rsid w:val="00AB4DBA"/>
    <w:rPr>
      <w:rFonts w:ascii="Tahoma" w:hAnsi="Tahoma" w:cs="Tahoma"/>
      <w:sz w:val="16"/>
      <w:szCs w:val="16"/>
    </w:rPr>
  </w:style>
  <w:style w:type="paragraph" w:customStyle="1" w:styleId="a8">
    <w:name w:val="Нормальный"/>
    <w:rsid w:val="00916F6C"/>
    <w:pPr>
      <w:widowControl w:val="0"/>
    </w:pPr>
    <w:rPr>
      <w:snapToGrid w:val="0"/>
      <w:sz w:val="24"/>
    </w:rPr>
  </w:style>
  <w:style w:type="paragraph" w:styleId="a9">
    <w:name w:val="footnote text"/>
    <w:basedOn w:val="a"/>
    <w:link w:val="aa"/>
    <w:semiHidden/>
    <w:rsid w:val="00CF35EF"/>
    <w:rPr>
      <w:sz w:val="20"/>
    </w:rPr>
  </w:style>
  <w:style w:type="character" w:styleId="ab">
    <w:name w:val="footnote reference"/>
    <w:semiHidden/>
    <w:rsid w:val="00CF35EF"/>
    <w:rPr>
      <w:vertAlign w:val="superscript"/>
    </w:rPr>
  </w:style>
  <w:style w:type="character" w:customStyle="1" w:styleId="aa">
    <w:name w:val="Текст сноски Знак"/>
    <w:link w:val="a9"/>
    <w:semiHidden/>
    <w:rsid w:val="009763F5"/>
  </w:style>
  <w:style w:type="character" w:styleId="ac">
    <w:name w:val="annotation reference"/>
    <w:rsid w:val="00C15806"/>
    <w:rPr>
      <w:sz w:val="16"/>
      <w:szCs w:val="16"/>
    </w:rPr>
  </w:style>
  <w:style w:type="paragraph" w:styleId="ad">
    <w:name w:val="annotation text"/>
    <w:basedOn w:val="a"/>
    <w:link w:val="ae"/>
    <w:rsid w:val="00C15806"/>
    <w:rPr>
      <w:sz w:val="20"/>
    </w:rPr>
  </w:style>
  <w:style w:type="character" w:customStyle="1" w:styleId="ae">
    <w:name w:val="Текст примечания Знак"/>
    <w:basedOn w:val="a0"/>
    <w:link w:val="ad"/>
    <w:rsid w:val="00C15806"/>
  </w:style>
  <w:style w:type="paragraph" w:styleId="af">
    <w:name w:val="annotation subject"/>
    <w:basedOn w:val="ad"/>
    <w:next w:val="ad"/>
    <w:link w:val="af0"/>
    <w:rsid w:val="00C15806"/>
    <w:rPr>
      <w:b/>
      <w:bCs/>
    </w:rPr>
  </w:style>
  <w:style w:type="character" w:customStyle="1" w:styleId="af0">
    <w:name w:val="Тема примечания Знак"/>
    <w:link w:val="af"/>
    <w:rsid w:val="00C158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5BEC"/>
    <w:pPr>
      <w:widowControl w:val="0"/>
      <w:overflowPunct w:val="0"/>
      <w:autoSpaceDE w:val="0"/>
      <w:autoSpaceDN w:val="0"/>
      <w:adjustRightInd w:val="0"/>
      <w:spacing w:before="100" w:after="100"/>
      <w:textAlignment w:val="baseline"/>
    </w:pPr>
    <w:rPr>
      <w:sz w:val="24"/>
    </w:rPr>
  </w:style>
  <w:style w:type="paragraph" w:styleId="1">
    <w:name w:val="heading 1"/>
    <w:basedOn w:val="a"/>
    <w:next w:val="a"/>
    <w:qFormat/>
    <w:rsid w:val="00B17C58"/>
    <w:pPr>
      <w:keepNext/>
      <w:spacing w:before="240" w:after="60"/>
      <w:ind w:left="640" w:firstLine="580"/>
      <w:jc w:val="both"/>
      <w:outlineLvl w:val="0"/>
    </w:pPr>
    <w:rPr>
      <w:rFonts w:ascii="Arial" w:hAnsi="Arial"/>
      <w:b/>
      <w:kern w:val="28"/>
      <w:sz w:val="28"/>
    </w:rPr>
  </w:style>
  <w:style w:type="paragraph" w:styleId="2">
    <w:name w:val="heading 2"/>
    <w:basedOn w:val="a"/>
    <w:next w:val="a"/>
    <w:qFormat/>
    <w:rsid w:val="00CF35EF"/>
    <w:pPr>
      <w:keepNext/>
      <w:spacing w:before="240" w:after="60"/>
      <w:outlineLvl w:val="1"/>
    </w:pPr>
    <w:rPr>
      <w:rFonts w:ascii="Arial" w:hAnsi="Arial" w:cs="Arial"/>
      <w:b/>
      <w:bCs/>
      <w:i/>
      <w:iCs/>
      <w:sz w:val="28"/>
      <w:szCs w:val="28"/>
    </w:rPr>
  </w:style>
  <w:style w:type="paragraph" w:styleId="3">
    <w:name w:val="heading 3"/>
    <w:basedOn w:val="a"/>
    <w:next w:val="a"/>
    <w:qFormat/>
    <w:rsid w:val="00B17C58"/>
    <w:pPr>
      <w:spacing w:before="0" w:after="60"/>
      <w:jc w:val="both"/>
      <w:outlineLvl w:val="2"/>
    </w:pPr>
    <w:rPr>
      <w:sz w:val="20"/>
    </w:rPr>
  </w:style>
  <w:style w:type="paragraph" w:styleId="4">
    <w:name w:val="heading 4"/>
    <w:basedOn w:val="a"/>
    <w:next w:val="a"/>
    <w:qFormat/>
    <w:rsid w:val="00B17C58"/>
    <w:pPr>
      <w:keepNext/>
      <w:keepLines/>
      <w:spacing w:before="0" w:after="0"/>
      <w:ind w:right="-108"/>
      <w:jc w:val="both"/>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17C58"/>
    <w:pPr>
      <w:tabs>
        <w:tab w:val="center" w:pos="4153"/>
        <w:tab w:val="right" w:pos="8306"/>
      </w:tabs>
    </w:pPr>
  </w:style>
  <w:style w:type="character" w:styleId="a4">
    <w:name w:val="page number"/>
    <w:rsid w:val="00B17C58"/>
    <w:rPr>
      <w:sz w:val="20"/>
    </w:rPr>
  </w:style>
  <w:style w:type="paragraph" w:styleId="a5">
    <w:name w:val="header"/>
    <w:basedOn w:val="a"/>
    <w:rsid w:val="00B17C58"/>
    <w:pPr>
      <w:tabs>
        <w:tab w:val="center" w:pos="4153"/>
        <w:tab w:val="right" w:pos="8306"/>
      </w:tabs>
      <w:spacing w:before="220" w:after="0"/>
      <w:ind w:left="640" w:firstLine="580"/>
      <w:jc w:val="both"/>
    </w:pPr>
    <w:rPr>
      <w:rFonts w:ascii="Courier New" w:hAnsi="Courier New"/>
    </w:rPr>
  </w:style>
  <w:style w:type="paragraph" w:customStyle="1" w:styleId="31">
    <w:name w:val="Основной текст с отступом 31"/>
    <w:basedOn w:val="a"/>
    <w:rsid w:val="00B17C58"/>
    <w:pPr>
      <w:keepLines/>
      <w:tabs>
        <w:tab w:val="left" w:pos="1418"/>
      </w:tabs>
      <w:spacing w:before="0" w:after="0"/>
      <w:ind w:firstLine="567"/>
    </w:pPr>
    <w:rPr>
      <w:sz w:val="22"/>
    </w:rPr>
  </w:style>
  <w:style w:type="paragraph" w:styleId="a6">
    <w:name w:val="Body Text"/>
    <w:basedOn w:val="a"/>
    <w:rsid w:val="00B17C58"/>
    <w:pPr>
      <w:keepLines/>
      <w:spacing w:before="0" w:after="120"/>
      <w:jc w:val="both"/>
    </w:pPr>
    <w:rPr>
      <w:sz w:val="22"/>
    </w:rPr>
  </w:style>
  <w:style w:type="paragraph" w:customStyle="1" w:styleId="CharCharCharChar">
    <w:name w:val="Знак Знак Char Char Знак Знак Char Char Знак Знак Знак Знак Знак Знак"/>
    <w:basedOn w:val="a"/>
    <w:rsid w:val="00B17C58"/>
    <w:pPr>
      <w:widowControl/>
      <w:overflowPunct/>
      <w:autoSpaceDE/>
      <w:autoSpaceDN/>
      <w:adjustRightInd/>
      <w:spacing w:before="0" w:after="160" w:line="240" w:lineRule="exact"/>
      <w:textAlignment w:val="auto"/>
    </w:pPr>
    <w:rPr>
      <w:rFonts w:ascii="Verdana" w:hAnsi="Verdana"/>
      <w:szCs w:val="24"/>
      <w:lang w:val="en-US" w:eastAsia="en-US"/>
    </w:rPr>
  </w:style>
  <w:style w:type="paragraph" w:styleId="30">
    <w:name w:val="Body Text 3"/>
    <w:basedOn w:val="a"/>
    <w:rsid w:val="00B17C58"/>
    <w:pPr>
      <w:spacing w:after="120"/>
    </w:pPr>
    <w:rPr>
      <w:sz w:val="16"/>
      <w:szCs w:val="16"/>
    </w:rPr>
  </w:style>
  <w:style w:type="paragraph" w:styleId="20">
    <w:name w:val="Body Text Indent 2"/>
    <w:basedOn w:val="a"/>
    <w:rsid w:val="00B17C58"/>
    <w:pPr>
      <w:spacing w:after="120" w:line="480" w:lineRule="auto"/>
      <w:ind w:left="283"/>
    </w:pPr>
  </w:style>
  <w:style w:type="paragraph" w:customStyle="1" w:styleId="10">
    <w:name w:val="Знак1"/>
    <w:basedOn w:val="a"/>
    <w:rsid w:val="00E11667"/>
    <w:pPr>
      <w:widowControl/>
      <w:overflowPunct/>
      <w:autoSpaceDE/>
      <w:autoSpaceDN/>
      <w:adjustRightInd/>
      <w:spacing w:before="0" w:after="160" w:line="240" w:lineRule="exact"/>
      <w:textAlignment w:val="auto"/>
    </w:pPr>
    <w:rPr>
      <w:rFonts w:ascii="Verdana" w:hAnsi="Verdana"/>
      <w:szCs w:val="24"/>
      <w:lang w:val="en-US" w:eastAsia="en-US"/>
    </w:rPr>
  </w:style>
  <w:style w:type="paragraph" w:styleId="a7">
    <w:name w:val="Balloon Text"/>
    <w:basedOn w:val="a"/>
    <w:semiHidden/>
    <w:rsid w:val="00AB4DBA"/>
    <w:rPr>
      <w:rFonts w:ascii="Tahoma" w:hAnsi="Tahoma" w:cs="Tahoma"/>
      <w:sz w:val="16"/>
      <w:szCs w:val="16"/>
    </w:rPr>
  </w:style>
  <w:style w:type="paragraph" w:customStyle="1" w:styleId="a8">
    <w:name w:val="Нормальный"/>
    <w:rsid w:val="00916F6C"/>
    <w:pPr>
      <w:widowControl w:val="0"/>
    </w:pPr>
    <w:rPr>
      <w:snapToGrid w:val="0"/>
      <w:sz w:val="24"/>
    </w:rPr>
  </w:style>
  <w:style w:type="paragraph" w:styleId="a9">
    <w:name w:val="footnote text"/>
    <w:basedOn w:val="a"/>
    <w:link w:val="aa"/>
    <w:semiHidden/>
    <w:rsid w:val="00CF35EF"/>
    <w:rPr>
      <w:sz w:val="20"/>
    </w:rPr>
  </w:style>
  <w:style w:type="character" w:styleId="ab">
    <w:name w:val="footnote reference"/>
    <w:semiHidden/>
    <w:rsid w:val="00CF35EF"/>
    <w:rPr>
      <w:vertAlign w:val="superscript"/>
    </w:rPr>
  </w:style>
  <w:style w:type="character" w:customStyle="1" w:styleId="aa">
    <w:name w:val="Текст сноски Знак"/>
    <w:link w:val="a9"/>
    <w:semiHidden/>
    <w:rsid w:val="009763F5"/>
  </w:style>
  <w:style w:type="character" w:styleId="ac">
    <w:name w:val="annotation reference"/>
    <w:rsid w:val="00C15806"/>
    <w:rPr>
      <w:sz w:val="16"/>
      <w:szCs w:val="16"/>
    </w:rPr>
  </w:style>
  <w:style w:type="paragraph" w:styleId="ad">
    <w:name w:val="annotation text"/>
    <w:basedOn w:val="a"/>
    <w:link w:val="ae"/>
    <w:rsid w:val="00C15806"/>
    <w:rPr>
      <w:sz w:val="20"/>
    </w:rPr>
  </w:style>
  <w:style w:type="character" w:customStyle="1" w:styleId="ae">
    <w:name w:val="Текст примечания Знак"/>
    <w:basedOn w:val="a0"/>
    <w:link w:val="ad"/>
    <w:rsid w:val="00C15806"/>
  </w:style>
  <w:style w:type="paragraph" w:styleId="af">
    <w:name w:val="annotation subject"/>
    <w:basedOn w:val="ad"/>
    <w:next w:val="ad"/>
    <w:link w:val="af0"/>
    <w:rsid w:val="00C15806"/>
    <w:rPr>
      <w:b/>
      <w:bCs/>
    </w:rPr>
  </w:style>
  <w:style w:type="character" w:customStyle="1" w:styleId="af0">
    <w:name w:val="Тема примечания Знак"/>
    <w:link w:val="af"/>
    <w:rsid w:val="00C158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984480">
      <w:bodyDiv w:val="1"/>
      <w:marLeft w:val="0"/>
      <w:marRight w:val="0"/>
      <w:marTop w:val="0"/>
      <w:marBottom w:val="0"/>
      <w:divBdr>
        <w:top w:val="none" w:sz="0" w:space="0" w:color="auto"/>
        <w:left w:val="none" w:sz="0" w:space="0" w:color="auto"/>
        <w:bottom w:val="none" w:sz="0" w:space="0" w:color="auto"/>
        <w:right w:val="none" w:sz="0" w:space="0" w:color="auto"/>
      </w:divBdr>
    </w:div>
    <w:div w:id="1217742026">
      <w:bodyDiv w:val="1"/>
      <w:marLeft w:val="0"/>
      <w:marRight w:val="0"/>
      <w:marTop w:val="0"/>
      <w:marBottom w:val="0"/>
      <w:divBdr>
        <w:top w:val="none" w:sz="0" w:space="0" w:color="auto"/>
        <w:left w:val="none" w:sz="0" w:space="0" w:color="auto"/>
        <w:bottom w:val="none" w:sz="0" w:space="0" w:color="auto"/>
        <w:right w:val="none" w:sz="0" w:space="0" w:color="auto"/>
      </w:divBdr>
    </w:div>
    <w:div w:id="171245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1941</Words>
  <Characters>11066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Генеральный полис</vt:lpstr>
    </vt:vector>
  </TitlesOfParts>
  <Company>Ingosstrakh</Company>
  <LinksUpToDate>false</LinksUpToDate>
  <CharactersWithSpaces>12982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полис</dc:title>
  <dc:creator>locadmin</dc:creator>
  <cp:lastModifiedBy>enh</cp:lastModifiedBy>
  <cp:revision>4</cp:revision>
  <cp:lastPrinted>2026-04-29T08:59:00Z</cp:lastPrinted>
  <dcterms:created xsi:type="dcterms:W3CDTF">2026-04-29T10:49:00Z</dcterms:created>
  <dcterms:modified xsi:type="dcterms:W3CDTF">2026-04-29T10:53:00Z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etDate">
    <vt:lpwstr>2023-06-07T14:43:50Z</vt:lpwstr>
  </property>
  <property fmtid="{D5CDD505-2E9C-101B-9397-08002B2CF9AE}" pid="4" name="MSIP_Label_22f0b804-62e0-47d9-bc61-31b566d2ec1e_Method">
    <vt:lpwstr>Privileged</vt:lpwstr>
  </property>
  <property fmtid="{D5CDD505-2E9C-101B-9397-08002B2CF9AE}" pid="5" name="MSIP_Label_22f0b804-62e0-47d9-bc61-31b566d2ec1e_Name">
    <vt:lpwstr>22f0b804-62e0-47d9-bc61-31b566d2ec1e</vt:lpwstr>
  </property>
  <property fmtid="{D5CDD505-2E9C-101B-9397-08002B2CF9AE}" pid="6" name="MSIP_Label_22f0b804-62e0-47d9-bc61-31b566d2ec1e_SiteId">
    <vt:lpwstr>818b099f-45a1-4ad0-a663-221661b546d1</vt:lpwstr>
  </property>
  <property fmtid="{D5CDD505-2E9C-101B-9397-08002B2CF9AE}" pid="7" name="MSIP_Label_22f0b804-62e0-47d9-bc61-31b566d2ec1e_ContentBits">
    <vt:lpwstr>0</vt:lpwstr>
  </property>
  <property fmtid="{D5CDD505-2E9C-101B-9397-08002B2CF9AE}" pid="8" name="SI-CLASSIFIER-LABEL0">
    <vt:lpwstr>7Jl/QBvqGLObLtwhdb4Lkx+skuwYvsRoVCDfMObmp3zVxfeNeXZ4MUSCAPEJlwqtjOnmI9Mqr07vOMhbSDhEHQd1zoA2R3vF593SoAKhFW3CaBY7dVpcq0wJn8OfkMLP2fITbDTptzN81oUGHFEzEnH8FKydaT7gdbMaYpy+LRYRkc8LDymoyITJnj9M7Px8Mz4S34zl5w2ZZit+Y9klr1bNC2txXIz71rfFTB11kA5+Md1ZZ364u8wPg7lbBz3</vt:lpwstr>
  </property>
  <property fmtid="{D5CDD505-2E9C-101B-9397-08002B2CF9AE}" pid="9" name="SI-CLASSIFIER-LABEL1">
    <vt:lpwstr>V/RESe8L1EN4TlslzLAEe+WO7cQ+2Qmveq309XGcQfZ8=</vt:lpwstr>
  </property>
</Properties>
</file>