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220C2" w14:textId="77777777" w:rsidR="00CF65AE" w:rsidRDefault="00CF65AE">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   КОНТРАКТ № ____________</w:t>
      </w:r>
    </w:p>
    <w:p w14:paraId="45FF67E7" w14:textId="77777777" w:rsidR="00CF65AE" w:rsidRDefault="00CF65AE" w:rsidP="00417D67">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на </w:t>
      </w:r>
      <w:r w:rsidR="00417D67" w:rsidRPr="00417D67">
        <w:rPr>
          <w:rFonts w:eastAsia="Times New Roman"/>
          <w:b/>
          <w:szCs w:val="24"/>
          <w:lang w:eastAsia="ru-RU"/>
        </w:rPr>
        <w:t xml:space="preserve">оказание услуг по </w:t>
      </w:r>
      <w:r w:rsidR="001C3DF5" w:rsidRPr="00417D67">
        <w:rPr>
          <w:rFonts w:eastAsia="Times New Roman"/>
          <w:b/>
          <w:szCs w:val="24"/>
          <w:lang w:eastAsia="ru-RU"/>
        </w:rPr>
        <w:t>активации и</w:t>
      </w:r>
      <w:r w:rsidR="00417D67" w:rsidRPr="00417D67">
        <w:rPr>
          <w:rFonts w:eastAsia="Times New Roman"/>
          <w:b/>
          <w:szCs w:val="24"/>
          <w:lang w:eastAsia="ru-RU"/>
        </w:rPr>
        <w:t xml:space="preserve"> настройке приложения «Билеты Плюс - печать билетов для аттракционов, парков, музеев</w:t>
      </w:r>
      <w:r w:rsidR="00417D67">
        <w:rPr>
          <w:rFonts w:eastAsia="Times New Roman"/>
          <w:b/>
          <w:szCs w:val="24"/>
          <w:lang w:eastAsia="ru-RU"/>
        </w:rPr>
        <w:t>»</w:t>
      </w:r>
    </w:p>
    <w:p w14:paraId="6A22A884" w14:textId="77777777" w:rsidR="00336742" w:rsidRDefault="00336742" w:rsidP="00417D67">
      <w:pPr>
        <w:autoSpaceDE w:val="0"/>
        <w:autoSpaceDN w:val="0"/>
        <w:adjustRightInd w:val="0"/>
        <w:spacing w:after="0" w:line="240" w:lineRule="auto"/>
        <w:ind w:left="142" w:firstLine="142"/>
        <w:jc w:val="center"/>
        <w:rPr>
          <w:rFonts w:eastAsia="Times New Roman"/>
          <w:szCs w:val="24"/>
          <w:lang w:eastAsia="ru-RU"/>
        </w:rPr>
      </w:pPr>
    </w:p>
    <w:p w14:paraId="7241CFF2" w14:textId="42B42CD3" w:rsidR="00CF65AE" w:rsidRDefault="00CF65AE">
      <w:pPr>
        <w:tabs>
          <w:tab w:val="left" w:pos="6341"/>
        </w:tabs>
        <w:autoSpaceDE w:val="0"/>
        <w:autoSpaceDN w:val="0"/>
        <w:adjustRightInd w:val="0"/>
        <w:spacing w:before="43" w:after="0" w:line="240" w:lineRule="auto"/>
        <w:ind w:right="57"/>
        <w:jc w:val="both"/>
        <w:rPr>
          <w:rFonts w:eastAsia="Times New Roman"/>
          <w:szCs w:val="24"/>
          <w:lang w:eastAsia="ru-RU"/>
        </w:rPr>
      </w:pPr>
      <w:r>
        <w:rPr>
          <w:rFonts w:eastAsia="Times New Roman"/>
          <w:szCs w:val="24"/>
          <w:lang w:eastAsia="ru-RU"/>
        </w:rPr>
        <w:t xml:space="preserve">   г. Сочи                                                                                          </w:t>
      </w:r>
      <w:r w:rsidR="00336742">
        <w:rPr>
          <w:rFonts w:eastAsia="Times New Roman"/>
          <w:szCs w:val="24"/>
          <w:lang w:eastAsia="ru-RU"/>
        </w:rPr>
        <w:t xml:space="preserve">           </w:t>
      </w:r>
      <w:r>
        <w:rPr>
          <w:rFonts w:eastAsia="Times New Roman"/>
          <w:szCs w:val="24"/>
          <w:lang w:eastAsia="ru-RU"/>
        </w:rPr>
        <w:t xml:space="preserve"> «___» _______2026 г.                                                             </w:t>
      </w:r>
    </w:p>
    <w:p w14:paraId="61D37E9C" w14:textId="77777777" w:rsidR="00CF65AE" w:rsidRDefault="00CF65AE">
      <w:pPr>
        <w:autoSpaceDE w:val="0"/>
        <w:autoSpaceDN w:val="0"/>
        <w:adjustRightInd w:val="0"/>
        <w:spacing w:before="38" w:after="0" w:line="240" w:lineRule="auto"/>
        <w:ind w:left="170" w:right="57"/>
        <w:jc w:val="both"/>
        <w:rPr>
          <w:rFonts w:eastAsia="Times New Roman"/>
          <w:szCs w:val="24"/>
          <w:lang w:eastAsia="ru-RU"/>
        </w:rPr>
      </w:pPr>
    </w:p>
    <w:p w14:paraId="09ACFEB7" w14:textId="0309D7BC" w:rsidR="00CF65AE" w:rsidRDefault="00CF65AE">
      <w:pPr>
        <w:widowControl w:val="0"/>
        <w:autoSpaceDE w:val="0"/>
        <w:autoSpaceDN w:val="0"/>
        <w:adjustRightInd w:val="0"/>
        <w:spacing w:after="0" w:line="240" w:lineRule="auto"/>
        <w:ind w:firstLine="568"/>
        <w:jc w:val="both"/>
      </w:pPr>
      <w:r>
        <w:rPr>
          <w:b/>
          <w:kern w:val="2"/>
        </w:rPr>
        <w:t>Федеральное государственное бюджетное учреждение «Сочинский национальный парк» (ФГБУ «Сочинский национальный парк»)</w:t>
      </w:r>
      <w:r>
        <w:rPr>
          <w:b/>
        </w:rPr>
        <w:t>,</w:t>
      </w:r>
      <w:r>
        <w:t xml:space="preserve"> именуемое в дальнейшем </w:t>
      </w:r>
      <w:r>
        <w:rPr>
          <w:b/>
          <w:bCs/>
        </w:rPr>
        <w:t>«Заказчик»</w:t>
      </w:r>
      <w:r>
        <w:rPr>
          <w:b/>
        </w:rPr>
        <w:t xml:space="preserve">, </w:t>
      </w:r>
      <w:r>
        <w:rPr>
          <w:bCs/>
          <w:color w:val="000000"/>
        </w:rPr>
        <w:t>в лице _______, действующего на основании __________, с одной стороны</w:t>
      </w:r>
      <w:r>
        <w:t xml:space="preserve">, и _________,  именуемое (ый) в дальнейшем </w:t>
      </w:r>
      <w:r>
        <w:rPr>
          <w:b/>
        </w:rPr>
        <w:t>«Исполнитель»</w:t>
      </w:r>
      <w:r>
        <w:t xml:space="preserve">,  в лице __________, действующего на основании __________, с другой стороны, именуемые в дальнейшем при совместном упоминании «Стороны» и по отдельности «Сторона», на основании п. </w:t>
      </w:r>
      <w:r w:rsidR="00336742">
        <w:t xml:space="preserve">5 </w:t>
      </w:r>
      <w:r>
        <w:t>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 соблюдением требований Распоряжения Правительства РФ от 28.04.2018 N 824-р «О создании единого агрегатора торговли», заключили настоящий контракт (далее Контракт) о нижеследующем:</w:t>
      </w:r>
    </w:p>
    <w:p w14:paraId="422DBD5B" w14:textId="77777777" w:rsidR="00CF65AE" w:rsidRDefault="00CF65AE">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ПРЕДМЕТ КОНТРАКТА</w:t>
      </w:r>
    </w:p>
    <w:p w14:paraId="6FC6114A" w14:textId="1853FA49" w:rsidR="00CF65AE" w:rsidRDefault="00CF65AE">
      <w:pPr>
        <w:spacing w:after="0" w:line="240" w:lineRule="auto"/>
        <w:ind w:right="57" w:firstLine="568"/>
        <w:jc w:val="both"/>
        <w:rPr>
          <w:rFonts w:eastAsia="Times New Roman"/>
          <w:szCs w:val="24"/>
          <w:lang w:eastAsia="ru-RU"/>
        </w:rPr>
      </w:pPr>
      <w:r>
        <w:rPr>
          <w:rFonts w:eastAsia="Times New Roman"/>
          <w:szCs w:val="24"/>
          <w:lang w:eastAsia="ru-RU"/>
        </w:rPr>
        <w:t xml:space="preserve">1.1. Исполнитель оказывает услуги </w:t>
      </w:r>
      <w:r w:rsidR="00417D67" w:rsidRPr="00417D67">
        <w:rPr>
          <w:rFonts w:eastAsia="Times New Roman"/>
          <w:b/>
          <w:bCs/>
          <w:szCs w:val="24"/>
          <w:lang w:eastAsia="ru-RU"/>
        </w:rPr>
        <w:t xml:space="preserve">по активации и настройке приложения «Билеты Плюс - печать билетов для аттракционов, парков, музеев» </w:t>
      </w:r>
      <w:r w:rsidR="00417D67">
        <w:rPr>
          <w:rFonts w:eastAsia="Times New Roman"/>
          <w:b/>
          <w:bCs/>
          <w:szCs w:val="24"/>
          <w:lang w:eastAsia="ru-RU"/>
        </w:rPr>
        <w:t xml:space="preserve">на </w:t>
      </w:r>
      <w:r w:rsidR="00336742">
        <w:rPr>
          <w:rFonts w:eastAsia="Times New Roman"/>
          <w:b/>
          <w:bCs/>
          <w:szCs w:val="24"/>
          <w:lang w:eastAsia="ru-RU"/>
        </w:rPr>
        <w:t>9</w:t>
      </w:r>
      <w:r w:rsidR="00417D67">
        <w:rPr>
          <w:rFonts w:eastAsia="Times New Roman"/>
          <w:b/>
          <w:bCs/>
          <w:szCs w:val="24"/>
          <w:lang w:eastAsia="ru-RU"/>
        </w:rPr>
        <w:t xml:space="preserve"> месяцев </w:t>
      </w:r>
      <w:r>
        <w:rPr>
          <w:rFonts w:eastAsia="Times New Roman"/>
          <w:szCs w:val="24"/>
          <w:lang w:eastAsia="ru-RU"/>
        </w:rPr>
        <w:t>(далее по тексту – услуги) в соответствии со Спецификацией (Приложение 1), в сроки и на условиях, предусмотренных настоящим Контрактом, а Заказчик обязуется принять и оплатить надлежащим образом оказанные услуги.</w:t>
      </w:r>
    </w:p>
    <w:p w14:paraId="1C923DCB" w14:textId="77777777" w:rsidR="00CF65AE" w:rsidRDefault="00F66CAA" w:rsidP="00F66CAA">
      <w:pPr>
        <w:suppressAutoHyphens/>
        <w:spacing w:after="0" w:line="240" w:lineRule="auto"/>
        <w:jc w:val="both"/>
        <w:rPr>
          <w:rFonts w:eastAsia="Times New Roman"/>
          <w:szCs w:val="24"/>
          <w:lang w:eastAsia="ru-RU"/>
        </w:rPr>
      </w:pPr>
      <w:r>
        <w:rPr>
          <w:rFonts w:eastAsia="Times New Roman"/>
          <w:szCs w:val="24"/>
          <w:lang w:eastAsia="ru-RU"/>
        </w:rPr>
        <w:t xml:space="preserve">         </w:t>
      </w:r>
      <w:r w:rsidR="00CF65AE">
        <w:rPr>
          <w:rFonts w:eastAsia="Times New Roman"/>
          <w:szCs w:val="24"/>
          <w:lang w:eastAsia="ru-RU"/>
        </w:rPr>
        <w:t xml:space="preserve">1.2. Конкретные виды услуг определяются Сторонами в Спецификации, которая имеет статус Приложения и является неотъемлемой частью контракта. </w:t>
      </w:r>
    </w:p>
    <w:p w14:paraId="31595C9B" w14:textId="7FF00232" w:rsidR="00CF65AE" w:rsidRDefault="00F66CAA" w:rsidP="00F66CAA">
      <w:pPr>
        <w:suppressAutoHyphens/>
        <w:spacing w:after="0" w:line="240" w:lineRule="auto"/>
        <w:jc w:val="both"/>
        <w:rPr>
          <w:szCs w:val="24"/>
        </w:rPr>
      </w:pPr>
      <w:r>
        <w:rPr>
          <w:rFonts w:eastAsia="Times New Roman"/>
          <w:szCs w:val="24"/>
          <w:lang w:eastAsia="ru-RU"/>
        </w:rPr>
        <w:t xml:space="preserve">         </w:t>
      </w:r>
      <w:r w:rsidR="00CF65AE" w:rsidRPr="00612284">
        <w:rPr>
          <w:rFonts w:eastAsia="Times New Roman"/>
          <w:szCs w:val="24"/>
          <w:lang w:eastAsia="ru-RU"/>
        </w:rPr>
        <w:t xml:space="preserve">1.3. </w:t>
      </w:r>
      <w:r w:rsidRPr="00CA416D">
        <w:rPr>
          <w:szCs w:val="24"/>
        </w:rPr>
        <w:t xml:space="preserve">Оказание Услуг осуществляется по месту нахождения </w:t>
      </w:r>
      <w:bookmarkStart w:id="0" w:name="_Hlk237441984"/>
      <w:r w:rsidRPr="00CA416D">
        <w:rPr>
          <w:szCs w:val="24"/>
        </w:rPr>
        <w:t>контрольно-кассовой техники (ККТ)</w:t>
      </w:r>
      <w:bookmarkEnd w:id="0"/>
      <w:r w:rsidRPr="00CA416D">
        <w:rPr>
          <w:szCs w:val="24"/>
        </w:rPr>
        <w:t xml:space="preserve"> на территории </w:t>
      </w:r>
      <w:r w:rsidR="00612284" w:rsidRPr="00CA416D">
        <w:rPr>
          <w:szCs w:val="24"/>
        </w:rPr>
        <w:t>Зак</w:t>
      </w:r>
      <w:r w:rsidR="00413168">
        <w:rPr>
          <w:szCs w:val="24"/>
        </w:rPr>
        <w:t>а</w:t>
      </w:r>
      <w:r w:rsidR="00612284" w:rsidRPr="00CA416D">
        <w:rPr>
          <w:szCs w:val="24"/>
        </w:rPr>
        <w:t>зчика: 35400</w:t>
      </w:r>
      <w:r w:rsidR="00336742">
        <w:rPr>
          <w:szCs w:val="24"/>
        </w:rPr>
        <w:t>0</w:t>
      </w:r>
      <w:r w:rsidR="00612284" w:rsidRPr="00CA416D">
        <w:rPr>
          <w:szCs w:val="24"/>
        </w:rPr>
        <w:t>, Краснодарский край, город-курорт Сочи</w:t>
      </w:r>
      <w:r w:rsidR="00413168">
        <w:rPr>
          <w:szCs w:val="24"/>
        </w:rPr>
        <w:t xml:space="preserve"> (согласно приложения №2 Контракта)</w:t>
      </w:r>
      <w:r w:rsidR="00612284" w:rsidRPr="00CA416D">
        <w:rPr>
          <w:szCs w:val="24"/>
        </w:rPr>
        <w:t xml:space="preserve">, </w:t>
      </w:r>
      <w:r w:rsidRPr="00CA416D">
        <w:rPr>
          <w:szCs w:val="24"/>
        </w:rPr>
        <w:t xml:space="preserve">в рабочие дни. </w:t>
      </w:r>
      <w:r w:rsidR="00CF65AE" w:rsidRPr="00CA416D">
        <w:rPr>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Расходы связанные с оказанием Услуги включены в стоимость контракта.</w:t>
      </w:r>
      <w:r w:rsidR="00CF65AE">
        <w:rPr>
          <w:szCs w:val="24"/>
        </w:rPr>
        <w:t xml:space="preserve"> </w:t>
      </w:r>
    </w:p>
    <w:p w14:paraId="4C426134" w14:textId="77777777" w:rsidR="00CF65AE" w:rsidRDefault="00F66CAA" w:rsidP="00F66CAA">
      <w:pPr>
        <w:suppressAutoHyphens/>
        <w:spacing w:after="0" w:line="240" w:lineRule="auto"/>
        <w:jc w:val="both"/>
        <w:rPr>
          <w:szCs w:val="24"/>
        </w:rPr>
      </w:pPr>
      <w:r>
        <w:rPr>
          <w:szCs w:val="24"/>
        </w:rPr>
        <w:t xml:space="preserve">        </w:t>
      </w:r>
      <w:r w:rsidR="00CF65AE">
        <w:rPr>
          <w:szCs w:val="24"/>
        </w:rPr>
        <w:t>1.4.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997D8E4" w14:textId="0B69EE6F" w:rsidR="00CF65AE" w:rsidRDefault="00F66CAA" w:rsidP="00F66CAA">
      <w:pPr>
        <w:suppressAutoHyphens/>
        <w:spacing w:after="0" w:line="240" w:lineRule="auto"/>
        <w:jc w:val="both"/>
        <w:rPr>
          <w:rFonts w:eastAsia="Times New Roman"/>
          <w:szCs w:val="24"/>
          <w:lang w:eastAsia="ru-RU"/>
        </w:rPr>
      </w:pPr>
      <w:r>
        <w:rPr>
          <w:rFonts w:eastAsia="Times New Roman"/>
          <w:szCs w:val="24"/>
          <w:lang w:eastAsia="ru-RU"/>
        </w:rPr>
        <w:t xml:space="preserve">        </w:t>
      </w:r>
      <w:r w:rsidR="00CF65AE">
        <w:rPr>
          <w:rFonts w:eastAsia="Times New Roman"/>
          <w:szCs w:val="24"/>
          <w:lang w:eastAsia="ru-RU"/>
        </w:rPr>
        <w:t xml:space="preserve">1.5. ИКЗ </w:t>
      </w:r>
      <w:r w:rsidR="00336742" w:rsidRPr="00336742">
        <w:rPr>
          <w:rFonts w:eastAsia="Times New Roman"/>
          <w:szCs w:val="24"/>
          <w:lang w:eastAsia="ru-RU"/>
        </w:rPr>
        <w:t>261232000650223200100100150000000244</w:t>
      </w:r>
    </w:p>
    <w:p w14:paraId="5CCC0899" w14:textId="77777777" w:rsidR="00CF65AE" w:rsidRDefault="00CF65AE">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ПРАВА И ОБЯЗАННОСТИ СТОРОН     </w:t>
      </w:r>
    </w:p>
    <w:p w14:paraId="1A72C454" w14:textId="14B8E698" w:rsidR="00CF65AE" w:rsidRDefault="00CF65AE">
      <w:pPr>
        <w:widowControl w:val="0"/>
        <w:numPr>
          <w:ilvl w:val="0"/>
          <w:numId w:val="2"/>
        </w:numPr>
        <w:shd w:val="clear" w:color="auto" w:fill="FFFFFF"/>
        <w:tabs>
          <w:tab w:val="left" w:pos="586"/>
        </w:tabs>
        <w:spacing w:after="0" w:line="240" w:lineRule="auto"/>
        <w:ind w:left="0" w:firstLine="624"/>
        <w:jc w:val="both"/>
        <w:rPr>
          <w:b/>
          <w:bCs/>
        </w:rPr>
      </w:pPr>
      <w:r>
        <w:rPr>
          <w:b/>
          <w:bCs/>
        </w:rPr>
        <w:t>Исполнитель обязан:</w:t>
      </w:r>
    </w:p>
    <w:p w14:paraId="3FE28FD3"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t xml:space="preserve">Оказать все услуги надлежащим образом, в объеме и в сроки, предусмотренные настоящим Контрактом и приложениями к нему, и сдавать результаты Заказчику в установленный срок и </w:t>
      </w:r>
      <w:r w:rsidR="005D2311">
        <w:t>в соответствии со Спецификацией</w:t>
      </w:r>
      <w:r>
        <w:t>.</w:t>
      </w:r>
    </w:p>
    <w:p w14:paraId="71B46C2A"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t>К окончанию установленного пунктом 3.1 настоящего контракта срока предоставить Заказчику результат оказанных услуг.</w:t>
      </w:r>
    </w:p>
    <w:p w14:paraId="31A67148"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(государственным стандартам и т.п.), лицензирования, установленным действующим законодательством Российской Федерации.</w:t>
      </w:r>
    </w:p>
    <w:p w14:paraId="5954B1E5"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213976C2"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t xml:space="preserve">Приступить к оказанию услуг с момента заключения контракта. </w:t>
      </w:r>
    </w:p>
    <w:p w14:paraId="348DBEC7" w14:textId="77777777" w:rsidR="00517292" w:rsidRDefault="00517292">
      <w:pPr>
        <w:widowControl w:val="0"/>
        <w:numPr>
          <w:ilvl w:val="1"/>
          <w:numId w:val="2"/>
        </w:numPr>
        <w:shd w:val="clear" w:color="auto" w:fill="FFFFFF"/>
        <w:tabs>
          <w:tab w:val="left" w:pos="586"/>
          <w:tab w:val="left" w:pos="1080"/>
        </w:tabs>
        <w:spacing w:after="0" w:line="240" w:lineRule="auto"/>
        <w:ind w:left="0" w:firstLine="624"/>
        <w:jc w:val="both"/>
      </w:pPr>
      <w:r w:rsidRPr="00517292">
        <w:lastRenderedPageBreak/>
        <w:t xml:space="preserve">Исполнитель обязуется нести ответственность и устранять за счет собственных средств, все последствия не качественного </w:t>
      </w:r>
      <w:r>
        <w:t>оказания</w:t>
      </w:r>
      <w:r w:rsidRPr="00517292">
        <w:t xml:space="preserve"> Исполнителем </w:t>
      </w:r>
      <w:r>
        <w:t>услуг</w:t>
      </w:r>
      <w:r w:rsidRPr="00517292">
        <w:t xml:space="preserve"> по Контракту</w:t>
      </w:r>
      <w:r>
        <w:t>.</w:t>
      </w:r>
    </w:p>
    <w:p w14:paraId="3CDCAB04" w14:textId="77777777" w:rsidR="00517292" w:rsidRDefault="00517292">
      <w:pPr>
        <w:widowControl w:val="0"/>
        <w:numPr>
          <w:ilvl w:val="1"/>
          <w:numId w:val="2"/>
        </w:numPr>
        <w:shd w:val="clear" w:color="auto" w:fill="FFFFFF"/>
        <w:tabs>
          <w:tab w:val="left" w:pos="586"/>
          <w:tab w:val="left" w:pos="1080"/>
        </w:tabs>
        <w:spacing w:after="0" w:line="240" w:lineRule="auto"/>
        <w:ind w:left="0" w:firstLine="624"/>
        <w:jc w:val="both"/>
      </w:pPr>
      <w:r w:rsidRPr="00517292">
        <w:t>Исполнитель обязуется обеспечить конфиденциальность информации, получаемой и обрабатываемой в ходе оказания услуг</w:t>
      </w:r>
      <w:r>
        <w:t>.</w:t>
      </w:r>
    </w:p>
    <w:p w14:paraId="0E623F67" w14:textId="51B83C35" w:rsidR="00D36551" w:rsidRDefault="002F6107">
      <w:pPr>
        <w:widowControl w:val="0"/>
        <w:numPr>
          <w:ilvl w:val="1"/>
          <w:numId w:val="2"/>
        </w:numPr>
        <w:shd w:val="clear" w:color="auto" w:fill="FFFFFF"/>
        <w:tabs>
          <w:tab w:val="left" w:pos="586"/>
          <w:tab w:val="left" w:pos="1080"/>
        </w:tabs>
        <w:spacing w:after="0" w:line="240" w:lineRule="auto"/>
        <w:ind w:left="0" w:firstLine="624"/>
        <w:jc w:val="both"/>
      </w:pPr>
      <w:r w:rsidRPr="002F6107">
        <w:t>Исполнитель должен иметь собственный авторизованный сервисный центр ККМ (далее – АСЦ), аккредитованный производителями ККМ в соответствии с требованиями Закона № 54-ФЗ</w:t>
      </w:r>
      <w:r>
        <w:t>.</w:t>
      </w:r>
    </w:p>
    <w:p w14:paraId="7A629D80" w14:textId="2CAC944F" w:rsidR="002F6107" w:rsidRDefault="002F6107">
      <w:pPr>
        <w:widowControl w:val="0"/>
        <w:numPr>
          <w:ilvl w:val="1"/>
          <w:numId w:val="2"/>
        </w:numPr>
        <w:shd w:val="clear" w:color="auto" w:fill="FFFFFF"/>
        <w:tabs>
          <w:tab w:val="left" w:pos="586"/>
          <w:tab w:val="left" w:pos="1080"/>
        </w:tabs>
        <w:spacing w:after="0" w:line="240" w:lineRule="auto"/>
        <w:ind w:left="0" w:firstLine="624"/>
        <w:jc w:val="both"/>
      </w:pPr>
      <w:r w:rsidRPr="002F6107">
        <w:t xml:space="preserve">При окончании срока действия аккредитации до исполнения обязательств по </w:t>
      </w:r>
      <w:r>
        <w:t>Контракту</w:t>
      </w:r>
      <w:r w:rsidRPr="002F6107">
        <w:t xml:space="preserve"> Исполнитель обязан предпринять все необходимые мероприятия для продления аккредитации.</w:t>
      </w:r>
    </w:p>
    <w:p w14:paraId="5F8436BA" w14:textId="7059F6E8" w:rsidR="002F6107" w:rsidRPr="002F6107" w:rsidRDefault="002F6107" w:rsidP="002F6107">
      <w:pPr>
        <w:widowControl w:val="0"/>
        <w:numPr>
          <w:ilvl w:val="1"/>
          <w:numId w:val="2"/>
        </w:numPr>
        <w:shd w:val="clear" w:color="auto" w:fill="FFFFFF"/>
        <w:tabs>
          <w:tab w:val="left" w:pos="586"/>
          <w:tab w:val="left" w:pos="1080"/>
        </w:tabs>
        <w:spacing w:after="0" w:line="240" w:lineRule="auto"/>
        <w:ind w:left="0" w:firstLine="624"/>
        <w:jc w:val="both"/>
      </w:pPr>
      <w:r w:rsidRPr="002F6107">
        <w:t xml:space="preserve">АСЦ Исполнителя должен иметь: </w:t>
      </w:r>
      <w:r w:rsidRPr="002F6107">
        <w:tab/>
        <w:t>действующую ремонтную базу</w:t>
      </w:r>
      <w:r>
        <w:t>;</w:t>
      </w:r>
      <w:r w:rsidRPr="002F6107">
        <w:t xml:space="preserve">  не менее 2 (двух) технических специалистов, прошедших обучающий курс и имеющих аттестацию, выданную обучающим центром (сертификаты о прохождении обучения действуют 1 год)</w:t>
      </w:r>
      <w:r>
        <w:t>.</w:t>
      </w:r>
    </w:p>
    <w:p w14:paraId="7899804E"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rsidRPr="00F66CAA">
        <w:t>При оказании услуг</w:t>
      </w:r>
      <w:r w:rsidRPr="002F6107">
        <w:t xml:space="preserve"> </w:t>
      </w:r>
      <w:r>
        <w:t>на территории Заказчика должны соблюдать технику безопасности, требования охраны труда, обеспечивать антитеррористические и противопожарные мероприятия.</w:t>
      </w:r>
    </w:p>
    <w:p w14:paraId="33DC37F5" w14:textId="77777777" w:rsidR="00CF65AE" w:rsidRDefault="00CF65AE">
      <w:pPr>
        <w:widowControl w:val="0"/>
        <w:numPr>
          <w:ilvl w:val="1"/>
          <w:numId w:val="2"/>
        </w:numPr>
        <w:shd w:val="clear" w:color="auto" w:fill="FFFFFF"/>
        <w:tabs>
          <w:tab w:val="left" w:pos="586"/>
          <w:tab w:val="left" w:pos="1080"/>
        </w:tabs>
        <w:spacing w:after="0" w:line="240" w:lineRule="auto"/>
        <w:ind w:left="0" w:firstLine="624"/>
        <w:jc w:val="both"/>
      </w:pPr>
      <w:r>
        <w:t xml:space="preserve">Представлять Заказчику (комиссии Заказчика) информацию и документы, необходимые для осуществления Заказчиком контроля за ходом исполнения Исполнителем условий исполнения контракта. </w:t>
      </w:r>
    </w:p>
    <w:p w14:paraId="225B8327" w14:textId="77777777" w:rsidR="00CF65AE" w:rsidRDefault="00CF65AE">
      <w:pPr>
        <w:widowControl w:val="0"/>
        <w:shd w:val="clear" w:color="auto" w:fill="FFFFFF"/>
        <w:tabs>
          <w:tab w:val="left" w:pos="586"/>
          <w:tab w:val="left" w:pos="1080"/>
        </w:tabs>
        <w:spacing w:after="0" w:line="240" w:lineRule="auto"/>
        <w:ind w:left="624"/>
        <w:jc w:val="both"/>
        <w:rPr>
          <w:b/>
          <w:bCs/>
        </w:rPr>
      </w:pPr>
      <w:r>
        <w:rPr>
          <w:b/>
          <w:bCs/>
        </w:rPr>
        <w:t xml:space="preserve"> 2.2. Исполнитель вправе:</w:t>
      </w:r>
    </w:p>
    <w:p w14:paraId="2BC33E25" w14:textId="77777777" w:rsidR="00CF65AE" w:rsidRDefault="00CF65AE">
      <w:pPr>
        <w:widowControl w:val="0"/>
        <w:shd w:val="clear" w:color="auto" w:fill="FFFFFF"/>
        <w:tabs>
          <w:tab w:val="left" w:pos="586"/>
          <w:tab w:val="left" w:pos="1080"/>
        </w:tabs>
        <w:spacing w:after="0" w:line="240" w:lineRule="auto"/>
        <w:jc w:val="both"/>
      </w:pPr>
      <w:r>
        <w:t xml:space="preserve">          2.2.1. Требовать от Заказчика своевременного исполнения обязательств по приемке и оплате стоимости услуг по настоящему контракту.  </w:t>
      </w:r>
    </w:p>
    <w:p w14:paraId="7C33D626" w14:textId="77777777" w:rsidR="00CF65AE" w:rsidRDefault="00CF65AE">
      <w:pPr>
        <w:widowControl w:val="0"/>
        <w:shd w:val="clear" w:color="auto" w:fill="FFFFFF"/>
        <w:tabs>
          <w:tab w:val="left" w:pos="586"/>
        </w:tabs>
        <w:spacing w:after="0" w:line="240" w:lineRule="auto"/>
        <w:jc w:val="both"/>
      </w:pPr>
      <w:r>
        <w:t xml:space="preserve">          2.2.2. Привлекать к выполнению Контракта соисполнителей. При привлечении Исполнителем к исполнению настоящего Контракта третьих лиц, Исполнитель несет перед Заказчиком ответственность за убытки, причиненные участием третьих лиц при исполнении Контракта. </w:t>
      </w:r>
    </w:p>
    <w:p w14:paraId="6BAB5F4C" w14:textId="77777777" w:rsidR="00CF65AE" w:rsidRDefault="00CF65AE">
      <w:pPr>
        <w:widowControl w:val="0"/>
        <w:numPr>
          <w:ilvl w:val="1"/>
          <w:numId w:val="3"/>
        </w:numPr>
        <w:shd w:val="clear" w:color="auto" w:fill="FFFFFF"/>
        <w:tabs>
          <w:tab w:val="left" w:pos="586"/>
          <w:tab w:val="left" w:pos="1070"/>
        </w:tabs>
        <w:spacing w:after="0" w:line="240" w:lineRule="auto"/>
        <w:jc w:val="both"/>
      </w:pPr>
      <w:r>
        <w:rPr>
          <w:b/>
          <w:bCs/>
        </w:rPr>
        <w:t xml:space="preserve">Заказчик вправе: </w:t>
      </w:r>
    </w:p>
    <w:p w14:paraId="2873CB3D" w14:textId="77777777" w:rsidR="00CF65AE" w:rsidRDefault="00CF65AE">
      <w:pPr>
        <w:widowControl w:val="0"/>
        <w:shd w:val="clear" w:color="auto" w:fill="FFFFFF"/>
        <w:tabs>
          <w:tab w:val="left" w:pos="586"/>
          <w:tab w:val="left" w:pos="1070"/>
        </w:tabs>
        <w:spacing w:after="0" w:line="240" w:lineRule="auto"/>
        <w:jc w:val="both"/>
      </w:pPr>
      <w:r>
        <w:t xml:space="preserve">          2.3.1. Требовать от Исполнителя надлежащего исполнения обязательств, установленных Контрактом.</w:t>
      </w:r>
    </w:p>
    <w:p w14:paraId="7D48BAE6" w14:textId="77777777" w:rsidR="00CF65AE" w:rsidRDefault="00CF65AE">
      <w:pPr>
        <w:widowControl w:val="0"/>
        <w:shd w:val="clear" w:color="auto" w:fill="FFFFFF"/>
        <w:tabs>
          <w:tab w:val="left" w:pos="586"/>
          <w:tab w:val="left" w:pos="1070"/>
        </w:tabs>
        <w:spacing w:after="0" w:line="240" w:lineRule="auto"/>
        <w:jc w:val="both"/>
      </w:pPr>
      <w:r>
        <w:t xml:space="preserve">          2.3.2.Требовать от Исполнителя своевременного устранения недостатков, выявленных как в ходе приемки, так и в течение гарантийного периода. </w:t>
      </w:r>
    </w:p>
    <w:p w14:paraId="6A36FE4A" w14:textId="77777777" w:rsidR="00CF65AE" w:rsidRDefault="00CF65AE">
      <w:pPr>
        <w:widowControl w:val="0"/>
        <w:shd w:val="clear" w:color="auto" w:fill="FFFFFF"/>
        <w:tabs>
          <w:tab w:val="left" w:pos="586"/>
          <w:tab w:val="left" w:pos="1070"/>
        </w:tabs>
        <w:spacing w:after="0" w:line="240" w:lineRule="auto"/>
        <w:jc w:val="both"/>
      </w:pPr>
      <w:r>
        <w:t xml:space="preserve">          2.3.3.Проверять ход и качество выполнения Исполнителем условий Контракта без вмешательства в оперативно-хозяйственную деятельность Исполнителя. </w:t>
      </w:r>
    </w:p>
    <w:p w14:paraId="5AC65D15" w14:textId="77777777" w:rsidR="00CF65AE" w:rsidRDefault="00CF65AE">
      <w:pPr>
        <w:widowControl w:val="0"/>
        <w:shd w:val="clear" w:color="auto" w:fill="FFFFFF"/>
        <w:tabs>
          <w:tab w:val="left" w:pos="586"/>
          <w:tab w:val="left" w:pos="1070"/>
        </w:tabs>
        <w:spacing w:after="0" w:line="240" w:lineRule="auto"/>
        <w:jc w:val="both"/>
      </w:pPr>
      <w:r>
        <w:t xml:space="preserve">         2.3.4.Требовать возмещения убытков в соответствии с разделом 6 Контракта, причиненных по вине Исполнителя. </w:t>
      </w:r>
    </w:p>
    <w:p w14:paraId="06EDE6AB" w14:textId="77777777" w:rsidR="00CF65AE" w:rsidRDefault="00CF65AE">
      <w:pPr>
        <w:widowControl w:val="0"/>
        <w:shd w:val="clear" w:color="auto" w:fill="FFFFFF"/>
        <w:tabs>
          <w:tab w:val="left" w:pos="586"/>
          <w:tab w:val="left" w:pos="1070"/>
        </w:tabs>
        <w:spacing w:after="0" w:line="240" w:lineRule="auto"/>
        <w:jc w:val="both"/>
      </w:pPr>
      <w:r>
        <w:t xml:space="preserve">         2.3.5.Принять решение об одностороннем отказе от исполнения Контракта в соответствии  с гражданским законодательством. </w:t>
      </w:r>
    </w:p>
    <w:p w14:paraId="6FB6E125" w14:textId="77777777" w:rsidR="00CF65AE" w:rsidRDefault="00CF65AE">
      <w:pPr>
        <w:widowControl w:val="0"/>
        <w:shd w:val="clear" w:color="auto" w:fill="FFFFFF"/>
        <w:tabs>
          <w:tab w:val="left" w:pos="586"/>
          <w:tab w:val="left" w:pos="1080"/>
        </w:tabs>
        <w:spacing w:after="0" w:line="240" w:lineRule="auto"/>
        <w:jc w:val="both"/>
        <w:rPr>
          <w:b/>
          <w:bCs/>
        </w:rPr>
      </w:pPr>
      <w:r>
        <w:rPr>
          <w:b/>
          <w:bCs/>
        </w:rPr>
        <w:t xml:space="preserve">          2.4. Заказчик обязан: </w:t>
      </w:r>
    </w:p>
    <w:p w14:paraId="55E83D07" w14:textId="77777777" w:rsidR="00CF65AE" w:rsidRDefault="00CF65AE">
      <w:pPr>
        <w:widowControl w:val="0"/>
        <w:shd w:val="clear" w:color="auto" w:fill="FFFFFF"/>
        <w:tabs>
          <w:tab w:val="left" w:pos="586"/>
          <w:tab w:val="left" w:pos="1080"/>
        </w:tabs>
        <w:spacing w:after="0" w:line="240" w:lineRule="auto"/>
        <w:jc w:val="both"/>
        <w:rPr>
          <w:b/>
          <w:bCs/>
        </w:rPr>
      </w:pPr>
      <w:r>
        <w:t xml:space="preserve">          2.4.1.</w:t>
      </w:r>
      <w:r>
        <w:rPr>
          <w:rFonts w:eastAsia="Times New Roman"/>
          <w:szCs w:val="24"/>
          <w:lang w:eastAsia="ru-RU"/>
        </w:rPr>
        <w:t xml:space="preserve"> </w:t>
      </w:r>
      <w:r>
        <w:rPr>
          <w:szCs w:val="24"/>
        </w:rPr>
        <w:t>Проводить экспертизу соответствия качества оказанных услуг требованиям, установленным Контрактом, своими силами или путем привлечения экспертов, экспертных организаций.</w:t>
      </w:r>
    </w:p>
    <w:p w14:paraId="497A27A9" w14:textId="77777777" w:rsidR="00CF65AE" w:rsidRDefault="00CF65AE">
      <w:pPr>
        <w:widowControl w:val="0"/>
        <w:shd w:val="clear" w:color="auto" w:fill="FFFFFF"/>
        <w:tabs>
          <w:tab w:val="left" w:pos="586"/>
          <w:tab w:val="left" w:pos="1080"/>
        </w:tabs>
        <w:spacing w:after="0" w:line="240" w:lineRule="auto"/>
        <w:jc w:val="both"/>
      </w:pPr>
      <w:r>
        <w:t xml:space="preserve">          2.4.2. Принять и оплатить оказанные Услуги при отсутствии у него замечаний по качеству, объему оказанных Услуг условиям Контракта, Спецификации (Приложение 1).</w:t>
      </w:r>
    </w:p>
    <w:p w14:paraId="6E504A5F" w14:textId="77777777" w:rsidR="00CF65AE" w:rsidRDefault="00CF65AE">
      <w:pPr>
        <w:widowControl w:val="0"/>
        <w:shd w:val="clear" w:color="auto" w:fill="FFFFFF"/>
        <w:tabs>
          <w:tab w:val="left" w:pos="586"/>
          <w:tab w:val="left" w:pos="1080"/>
        </w:tabs>
        <w:spacing w:after="0" w:line="240" w:lineRule="auto"/>
        <w:jc w:val="both"/>
      </w:pPr>
      <w:r>
        <w:t xml:space="preserve">          2.4.3.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1941FF66" w14:textId="77777777" w:rsidR="00CF65AE" w:rsidRDefault="00CF65AE">
      <w:pPr>
        <w:widowControl w:val="0"/>
        <w:shd w:val="clear" w:color="auto" w:fill="FFFFFF"/>
        <w:tabs>
          <w:tab w:val="left" w:pos="586"/>
          <w:tab w:val="left" w:pos="1080"/>
        </w:tabs>
        <w:spacing w:after="0" w:line="240" w:lineRule="auto"/>
        <w:jc w:val="both"/>
      </w:pPr>
      <w:r>
        <w:t xml:space="preserve">          2.4.4. Исполнять иные обязанности, предусмотренные законодательством Российской Федерации и условиями Контракта. </w:t>
      </w:r>
    </w:p>
    <w:p w14:paraId="5184E7A1" w14:textId="345CDB76" w:rsidR="00EC4DB0" w:rsidRPr="00EC4DB0" w:rsidRDefault="00CF65AE" w:rsidP="00EC4DB0">
      <w:pPr>
        <w:pStyle w:val="1"/>
        <w:numPr>
          <w:ilvl w:val="0"/>
          <w:numId w:val="1"/>
        </w:numPr>
        <w:shd w:val="pct20" w:color="auto" w:fill="auto"/>
        <w:tabs>
          <w:tab w:val="left" w:pos="540"/>
          <w:tab w:val="left" w:pos="1080"/>
          <w:tab w:val="left" w:pos="3338"/>
        </w:tabs>
        <w:adjustRightInd/>
        <w:spacing w:after="0" w:line="240" w:lineRule="auto"/>
        <w:ind w:left="0" w:firstLine="709"/>
        <w:jc w:val="center"/>
      </w:pPr>
      <w:r w:rsidRPr="00EC002E">
        <w:rPr>
          <w:rFonts w:ascii="Times New Roman" w:hAnsi="Times New Roman"/>
          <w:sz w:val="24"/>
          <w:szCs w:val="24"/>
        </w:rPr>
        <w:t>СРОК И ПОРЯДОК ОКАЗАНИЯ УСЛУГ</w:t>
      </w:r>
    </w:p>
    <w:p w14:paraId="6CF7424E" w14:textId="77777777" w:rsidR="00CF65AE" w:rsidRDefault="00CF65AE" w:rsidP="00EC4DB0">
      <w:pPr>
        <w:widowControl w:val="0"/>
        <w:numPr>
          <w:ilvl w:val="1"/>
          <w:numId w:val="1"/>
        </w:numPr>
        <w:suppressAutoHyphens/>
        <w:spacing w:after="0" w:line="240" w:lineRule="auto"/>
        <w:ind w:leftChars="-3" w:left="-7" w:firstLineChars="300" w:firstLine="720"/>
        <w:jc w:val="both"/>
        <w:rPr>
          <w:rFonts w:eastAsia="Times New Roman"/>
          <w:color w:val="000000"/>
          <w:szCs w:val="24"/>
        </w:rPr>
      </w:pPr>
      <w:r>
        <w:rPr>
          <w:rFonts w:eastAsia="Times New Roman"/>
          <w:color w:val="00000A"/>
          <w:szCs w:val="24"/>
          <w:lang w:eastAsia="ru-RU"/>
        </w:rPr>
        <w:t xml:space="preserve">Исполнитель обязан оказать услугу </w:t>
      </w:r>
      <w:r w:rsidR="00417D67" w:rsidRPr="00417D67">
        <w:rPr>
          <w:rFonts w:eastAsia="Times New Roman"/>
          <w:color w:val="00000A"/>
          <w:szCs w:val="24"/>
          <w:lang w:eastAsia="ru-RU"/>
        </w:rPr>
        <w:t xml:space="preserve">по активации и настройке приложения </w:t>
      </w:r>
      <w:r w:rsidR="00417D67" w:rsidRPr="00417D67">
        <w:rPr>
          <w:rFonts w:eastAsia="Times New Roman"/>
          <w:color w:val="00000A"/>
          <w:szCs w:val="24"/>
          <w:lang w:eastAsia="ru-RU"/>
        </w:rPr>
        <w:lastRenderedPageBreak/>
        <w:t>«Билеты Плюс - печать билетов для аттракционов, парков, музеев»</w:t>
      </w:r>
      <w:r>
        <w:rPr>
          <w:rFonts w:eastAsia="Times New Roman"/>
          <w:color w:val="00000A"/>
          <w:szCs w:val="24"/>
          <w:lang w:eastAsia="ru-RU"/>
        </w:rPr>
        <w:t xml:space="preserve"> </w:t>
      </w:r>
      <w:bookmarkStart w:id="1" w:name="_Hlk221798765"/>
      <w:r>
        <w:rPr>
          <w:rFonts w:eastAsia="Times New Roman"/>
          <w:color w:val="00000A"/>
          <w:szCs w:val="24"/>
          <w:lang w:eastAsia="ru-RU"/>
        </w:rPr>
        <w:t xml:space="preserve">в течении </w:t>
      </w:r>
      <w:r w:rsidR="00417D67">
        <w:rPr>
          <w:rFonts w:eastAsia="Times New Roman"/>
          <w:szCs w:val="24"/>
          <w:lang w:eastAsia="ru-RU"/>
        </w:rPr>
        <w:t xml:space="preserve">3 </w:t>
      </w:r>
      <w:r w:rsidRPr="00F66CAA">
        <w:rPr>
          <w:rFonts w:eastAsia="Times New Roman"/>
          <w:szCs w:val="24"/>
          <w:lang w:eastAsia="ru-RU"/>
        </w:rPr>
        <w:t>(</w:t>
      </w:r>
      <w:r w:rsidR="00417D67">
        <w:rPr>
          <w:rFonts w:eastAsia="Times New Roman"/>
          <w:szCs w:val="24"/>
          <w:lang w:eastAsia="ru-RU"/>
        </w:rPr>
        <w:t>трех</w:t>
      </w:r>
      <w:r w:rsidRPr="00F66CAA">
        <w:rPr>
          <w:rFonts w:eastAsia="Times New Roman"/>
          <w:szCs w:val="24"/>
          <w:lang w:eastAsia="ru-RU"/>
        </w:rPr>
        <w:t>)</w:t>
      </w:r>
      <w:r>
        <w:rPr>
          <w:rFonts w:eastAsia="Times New Roman"/>
          <w:color w:val="00000A"/>
          <w:szCs w:val="24"/>
          <w:lang w:eastAsia="ru-RU"/>
        </w:rPr>
        <w:t xml:space="preserve"> рабоч</w:t>
      </w:r>
      <w:r w:rsidR="00397795">
        <w:rPr>
          <w:rFonts w:eastAsia="Times New Roman"/>
          <w:color w:val="00000A"/>
          <w:szCs w:val="24"/>
          <w:lang w:eastAsia="ru-RU"/>
        </w:rPr>
        <w:t>их</w:t>
      </w:r>
      <w:r>
        <w:rPr>
          <w:rFonts w:eastAsia="Times New Roman"/>
          <w:color w:val="00000A"/>
          <w:szCs w:val="24"/>
          <w:lang w:eastAsia="ru-RU"/>
        </w:rPr>
        <w:t xml:space="preserve"> дн</w:t>
      </w:r>
      <w:r w:rsidR="00397795">
        <w:rPr>
          <w:rFonts w:eastAsia="Times New Roman"/>
          <w:color w:val="00000A"/>
          <w:szCs w:val="24"/>
          <w:lang w:eastAsia="ru-RU"/>
        </w:rPr>
        <w:t>ей</w:t>
      </w:r>
      <w:r>
        <w:rPr>
          <w:rFonts w:eastAsia="Times New Roman"/>
          <w:color w:val="00000A"/>
          <w:szCs w:val="24"/>
          <w:lang w:eastAsia="ru-RU"/>
        </w:rPr>
        <w:t xml:space="preserve"> с даты заключения настоящего Контракта</w:t>
      </w:r>
      <w:bookmarkEnd w:id="1"/>
      <w:r w:rsidRPr="00F66CAA">
        <w:rPr>
          <w:rFonts w:eastAsia="Times New Roman"/>
          <w:color w:val="00000A"/>
          <w:szCs w:val="24"/>
          <w:lang w:eastAsia="ru-RU"/>
        </w:rPr>
        <w:t>.</w:t>
      </w:r>
    </w:p>
    <w:p w14:paraId="64B7AB10" w14:textId="140B8D5E" w:rsidR="00CF65AE" w:rsidRDefault="00CF65AE" w:rsidP="00EC4DB0">
      <w:pPr>
        <w:widowControl w:val="0"/>
        <w:numPr>
          <w:ilvl w:val="1"/>
          <w:numId w:val="1"/>
        </w:numPr>
        <w:suppressAutoHyphens/>
        <w:spacing w:after="0" w:line="240" w:lineRule="auto"/>
        <w:ind w:leftChars="-3" w:left="-7" w:firstLineChars="300" w:firstLine="720"/>
        <w:jc w:val="both"/>
        <w:rPr>
          <w:rFonts w:eastAsia="Times New Roman"/>
          <w:color w:val="000000"/>
          <w:szCs w:val="24"/>
        </w:rPr>
      </w:pPr>
      <w:r>
        <w:rPr>
          <w:rFonts w:eastAsia="Times New Roman"/>
          <w:color w:val="000000"/>
          <w:szCs w:val="24"/>
        </w:rPr>
        <w:t>Исполнитель должен обеспечить активацию приложени</w:t>
      </w:r>
      <w:r w:rsidR="00417D67">
        <w:rPr>
          <w:rFonts w:eastAsia="Times New Roman"/>
          <w:color w:val="000000"/>
          <w:szCs w:val="24"/>
        </w:rPr>
        <w:t>я</w:t>
      </w:r>
      <w:r>
        <w:rPr>
          <w:rFonts w:eastAsia="Times New Roman"/>
          <w:color w:val="000000"/>
          <w:szCs w:val="24"/>
        </w:rPr>
        <w:t xml:space="preserve"> сроком на </w:t>
      </w:r>
      <w:r w:rsidR="00336742">
        <w:rPr>
          <w:rFonts w:eastAsia="Times New Roman"/>
          <w:color w:val="000000"/>
          <w:szCs w:val="24"/>
        </w:rPr>
        <w:t>9</w:t>
      </w:r>
      <w:r>
        <w:rPr>
          <w:rFonts w:eastAsia="Times New Roman"/>
          <w:color w:val="000000"/>
          <w:szCs w:val="24"/>
        </w:rPr>
        <w:t xml:space="preserve"> (</w:t>
      </w:r>
      <w:r w:rsidR="00336742">
        <w:rPr>
          <w:rFonts w:eastAsia="Times New Roman"/>
          <w:color w:val="000000"/>
          <w:szCs w:val="24"/>
        </w:rPr>
        <w:t>девять</w:t>
      </w:r>
      <w:r>
        <w:rPr>
          <w:rFonts w:eastAsia="Times New Roman"/>
          <w:color w:val="000000"/>
          <w:szCs w:val="24"/>
        </w:rPr>
        <w:t>) месяцев</w:t>
      </w:r>
      <w:r w:rsidR="00417D67">
        <w:rPr>
          <w:rFonts w:eastAsia="Times New Roman"/>
          <w:color w:val="000000"/>
          <w:szCs w:val="24"/>
        </w:rPr>
        <w:t xml:space="preserve"> с даты </w:t>
      </w:r>
      <w:r w:rsidR="009F0787">
        <w:rPr>
          <w:rFonts w:eastAsia="Times New Roman"/>
          <w:color w:val="000000"/>
          <w:szCs w:val="24"/>
        </w:rPr>
        <w:t>активации</w:t>
      </w:r>
      <w:r>
        <w:rPr>
          <w:rFonts w:eastAsia="Times New Roman"/>
          <w:color w:val="000000"/>
          <w:szCs w:val="24"/>
        </w:rPr>
        <w:t>.</w:t>
      </w:r>
      <w:r w:rsidR="00AC4EC9">
        <w:rPr>
          <w:rFonts w:eastAsia="Times New Roman"/>
          <w:color w:val="000000"/>
          <w:szCs w:val="24"/>
        </w:rPr>
        <w:t xml:space="preserve"> </w:t>
      </w:r>
      <w:r w:rsidR="00AC4EC9" w:rsidRPr="00AC4EC9">
        <w:rPr>
          <w:rFonts w:eastAsia="Times New Roman"/>
          <w:color w:val="000000"/>
          <w:szCs w:val="24"/>
        </w:rPr>
        <w:t xml:space="preserve">Общее количество терминалов: </w:t>
      </w:r>
      <w:r w:rsidR="00336742">
        <w:rPr>
          <w:rFonts w:eastAsia="Times New Roman"/>
          <w:color w:val="000000"/>
          <w:szCs w:val="24"/>
        </w:rPr>
        <w:t>21</w:t>
      </w:r>
      <w:r w:rsidR="00AC4EC9" w:rsidRPr="00AC4EC9">
        <w:rPr>
          <w:rFonts w:eastAsia="Times New Roman"/>
          <w:color w:val="000000"/>
          <w:szCs w:val="24"/>
        </w:rPr>
        <w:t xml:space="preserve"> (</w:t>
      </w:r>
      <w:r w:rsidR="00336742">
        <w:rPr>
          <w:rFonts w:eastAsia="Times New Roman"/>
          <w:color w:val="000000"/>
          <w:szCs w:val="24"/>
        </w:rPr>
        <w:t>двадцать одна</w:t>
      </w:r>
      <w:r w:rsidR="00AC4EC9" w:rsidRPr="00AC4EC9">
        <w:rPr>
          <w:rFonts w:eastAsia="Times New Roman"/>
          <w:color w:val="000000"/>
          <w:szCs w:val="24"/>
        </w:rPr>
        <w:t>) штук</w:t>
      </w:r>
      <w:r w:rsidR="00336742">
        <w:rPr>
          <w:rFonts w:eastAsia="Times New Roman"/>
          <w:color w:val="000000"/>
          <w:szCs w:val="24"/>
        </w:rPr>
        <w:t>а</w:t>
      </w:r>
      <w:r w:rsidR="00AC4EC9">
        <w:rPr>
          <w:rFonts w:eastAsia="Times New Roman"/>
          <w:color w:val="000000"/>
          <w:szCs w:val="24"/>
        </w:rPr>
        <w:t>.</w:t>
      </w:r>
    </w:p>
    <w:p w14:paraId="752A610C" w14:textId="77777777" w:rsidR="009F0787" w:rsidRPr="009F0787" w:rsidRDefault="009F0787" w:rsidP="00EC4DB0">
      <w:pPr>
        <w:widowControl w:val="0"/>
        <w:spacing w:after="0" w:line="240" w:lineRule="auto"/>
        <w:jc w:val="both"/>
        <w:rPr>
          <w:rFonts w:eastAsia="Times New Roman"/>
          <w:color w:val="000000"/>
          <w:szCs w:val="24"/>
        </w:rPr>
      </w:pPr>
      <w:r>
        <w:rPr>
          <w:rFonts w:eastAsia="Times New Roman"/>
          <w:color w:val="000000"/>
          <w:szCs w:val="24"/>
        </w:rPr>
        <w:t xml:space="preserve">            3.3. </w:t>
      </w:r>
      <w:r w:rsidRPr="009F0787">
        <w:rPr>
          <w:rFonts w:eastAsia="Times New Roman"/>
          <w:color w:val="000000"/>
          <w:szCs w:val="24"/>
        </w:rPr>
        <w:t>Оказываемые услуги должны соответствовать требованиям законодательства Российской Федерации и иных нормативных правовых актов, регулирующих предмет Контракта и включать в себя:</w:t>
      </w:r>
    </w:p>
    <w:p w14:paraId="75D9FA33" w14:textId="77777777" w:rsidR="009F0787" w:rsidRPr="009F0787" w:rsidRDefault="009F0787" w:rsidP="00EC4DB0">
      <w:pPr>
        <w:widowControl w:val="0"/>
        <w:spacing w:after="0" w:line="240" w:lineRule="auto"/>
        <w:ind w:firstLine="709"/>
        <w:jc w:val="both"/>
        <w:rPr>
          <w:rFonts w:eastAsia="Times New Roman"/>
          <w:color w:val="000000"/>
          <w:szCs w:val="24"/>
        </w:rPr>
      </w:pPr>
      <w:r w:rsidRPr="009F0787">
        <w:rPr>
          <w:rFonts w:eastAsia="Times New Roman"/>
          <w:color w:val="000000"/>
          <w:szCs w:val="24"/>
        </w:rPr>
        <w:t>- обновление версии программного обеспечения;</w:t>
      </w:r>
    </w:p>
    <w:p w14:paraId="466065A5" w14:textId="77777777" w:rsidR="009F0787" w:rsidRPr="009F0787" w:rsidRDefault="009F0787" w:rsidP="00EC4DB0">
      <w:pPr>
        <w:widowControl w:val="0"/>
        <w:spacing w:after="0" w:line="240" w:lineRule="auto"/>
        <w:ind w:firstLine="709"/>
        <w:jc w:val="both"/>
        <w:rPr>
          <w:rFonts w:eastAsia="Times New Roman"/>
          <w:color w:val="000000"/>
          <w:szCs w:val="24"/>
        </w:rPr>
      </w:pPr>
      <w:r w:rsidRPr="009F0787">
        <w:rPr>
          <w:rFonts w:eastAsia="Times New Roman"/>
          <w:color w:val="000000"/>
          <w:szCs w:val="24"/>
        </w:rPr>
        <w:t>- обучение персонала заказчика;</w:t>
      </w:r>
    </w:p>
    <w:p w14:paraId="7B28532A" w14:textId="77777777" w:rsidR="009F0787" w:rsidRPr="009F0787" w:rsidRDefault="009F0787" w:rsidP="00EC4DB0">
      <w:pPr>
        <w:widowControl w:val="0"/>
        <w:spacing w:after="0" w:line="240" w:lineRule="auto"/>
        <w:ind w:firstLine="709"/>
        <w:jc w:val="both"/>
        <w:rPr>
          <w:rFonts w:eastAsia="Times New Roman"/>
          <w:color w:val="000000"/>
          <w:szCs w:val="24"/>
        </w:rPr>
      </w:pPr>
      <w:r w:rsidRPr="009F0787">
        <w:rPr>
          <w:rFonts w:eastAsia="Times New Roman"/>
          <w:color w:val="000000"/>
          <w:szCs w:val="24"/>
        </w:rPr>
        <w:t>- продление;</w:t>
      </w:r>
    </w:p>
    <w:p w14:paraId="550B657F" w14:textId="77777777" w:rsidR="00CF65AE" w:rsidRDefault="009F0787" w:rsidP="00EC4DB0">
      <w:pPr>
        <w:widowControl w:val="0"/>
        <w:spacing w:after="0" w:line="240" w:lineRule="auto"/>
        <w:ind w:firstLine="709"/>
        <w:jc w:val="both"/>
        <w:rPr>
          <w:rFonts w:eastAsia="Times New Roman"/>
          <w:color w:val="000000"/>
          <w:szCs w:val="24"/>
        </w:rPr>
      </w:pPr>
      <w:r w:rsidRPr="009F0787">
        <w:rPr>
          <w:rFonts w:eastAsia="Times New Roman"/>
          <w:color w:val="000000"/>
          <w:szCs w:val="24"/>
        </w:rPr>
        <w:t>- разработка и внедрение информационных систем, дальнейшее их сопровождение.</w:t>
      </w:r>
      <w:r w:rsidR="00CF65AE">
        <w:rPr>
          <w:rFonts w:eastAsia="Times New Roman"/>
          <w:color w:val="000000"/>
          <w:szCs w:val="24"/>
        </w:rPr>
        <w:t xml:space="preserve">        </w:t>
      </w:r>
      <w:r w:rsidR="00F66CAA">
        <w:rPr>
          <w:rFonts w:eastAsia="Times New Roman"/>
          <w:color w:val="000000"/>
          <w:szCs w:val="24"/>
        </w:rPr>
        <w:t xml:space="preserve">   </w:t>
      </w:r>
      <w:r w:rsidR="00CF65AE">
        <w:rPr>
          <w:rFonts w:eastAsia="Times New Roman"/>
          <w:color w:val="000000"/>
          <w:szCs w:val="24"/>
        </w:rPr>
        <w:t xml:space="preserve"> </w:t>
      </w:r>
      <w:r>
        <w:rPr>
          <w:rFonts w:eastAsia="Times New Roman"/>
          <w:color w:val="000000"/>
          <w:szCs w:val="24"/>
        </w:rPr>
        <w:t xml:space="preserve">                                         </w:t>
      </w:r>
      <w:r w:rsidR="0026124E">
        <w:rPr>
          <w:rFonts w:eastAsia="Times New Roman"/>
          <w:color w:val="000000"/>
          <w:szCs w:val="24"/>
        </w:rPr>
        <w:t xml:space="preserve">                       </w:t>
      </w:r>
    </w:p>
    <w:p w14:paraId="3141A110" w14:textId="77777777" w:rsidR="00CF65AE" w:rsidRDefault="00CF65AE" w:rsidP="00EC4DB0">
      <w:pPr>
        <w:widowControl w:val="0"/>
        <w:spacing w:after="0" w:line="240" w:lineRule="auto"/>
        <w:jc w:val="both"/>
        <w:rPr>
          <w:rFonts w:eastAsia="Times New Roman"/>
          <w:color w:val="00000A"/>
          <w:szCs w:val="24"/>
        </w:rPr>
      </w:pPr>
      <w:r>
        <w:rPr>
          <w:rFonts w:eastAsia="Times New Roman"/>
          <w:color w:val="00000A"/>
          <w:szCs w:val="24"/>
        </w:rPr>
        <w:t xml:space="preserve">       </w:t>
      </w:r>
      <w:r w:rsidR="00F66CAA">
        <w:rPr>
          <w:rFonts w:eastAsia="Times New Roman"/>
          <w:color w:val="00000A"/>
          <w:szCs w:val="24"/>
        </w:rPr>
        <w:t xml:space="preserve"> </w:t>
      </w:r>
      <w:r>
        <w:rPr>
          <w:rFonts w:eastAsia="Times New Roman"/>
          <w:color w:val="00000A"/>
          <w:szCs w:val="24"/>
        </w:rPr>
        <w:t xml:space="preserve">  3.4. Заказчик осуществляет проверку оказанных услуг на соответствие их требованиям к объему и качеству, установленных настоящим Контрактом.</w:t>
      </w:r>
    </w:p>
    <w:p w14:paraId="720F489B" w14:textId="77777777" w:rsidR="00CF65AE" w:rsidRDefault="00CF65AE">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ЦЕНА КОНТРАКТА И ПОРЯДОК ОПЛАТЫ    </w:t>
      </w:r>
    </w:p>
    <w:p w14:paraId="4F61509A" w14:textId="5BA10809" w:rsidR="00CF65AE" w:rsidRDefault="00EC4DB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CF65AE">
        <w:rPr>
          <w:rFonts w:eastAsia="Times New Roman"/>
          <w:szCs w:val="24"/>
          <w:lang w:eastAsia="ru-RU"/>
        </w:rPr>
        <w:t xml:space="preserve">4.1. Общая стоимость услуг по настоящему контракту составляет: __________________ НДС _____ (_____) рублей _____ копеек  (или «НДС не облагается»). </w:t>
      </w:r>
    </w:p>
    <w:p w14:paraId="35A524A7" w14:textId="7FF73B00" w:rsidR="00336742" w:rsidRDefault="00336742">
      <w:pPr>
        <w:tabs>
          <w:tab w:val="left" w:pos="0"/>
        </w:tabs>
        <w:suppressAutoHyphens/>
        <w:spacing w:after="0" w:line="240" w:lineRule="auto"/>
        <w:jc w:val="both"/>
        <w:rPr>
          <w:rFonts w:eastAsia="Times New Roman"/>
          <w:szCs w:val="24"/>
          <w:lang w:eastAsia="ru-RU"/>
        </w:rPr>
      </w:pPr>
      <w:r w:rsidRPr="00336742">
        <w:rPr>
          <w:rFonts w:eastAsia="Times New Roman"/>
          <w:szCs w:val="24"/>
          <w:lang w:eastAsia="ru-RU"/>
        </w:rPr>
        <w:t xml:space="preserve">          Сумма, подлежащая уплате Заказчиком </w:t>
      </w:r>
      <w:r w:rsidR="003C5501">
        <w:rPr>
          <w:rFonts w:eastAsia="Times New Roman"/>
          <w:szCs w:val="24"/>
          <w:lang w:eastAsia="ru-RU"/>
        </w:rPr>
        <w:t>Исполнителю</w:t>
      </w:r>
      <w:r w:rsidRPr="00336742">
        <w:rPr>
          <w:rFonts w:eastAsia="Times New Roman"/>
          <w:szCs w:val="24"/>
          <w:lang w:eastAsia="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5E0C2B" w14:textId="77777777" w:rsidR="00CF65AE" w:rsidRDefault="00CF65A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4.1.1. Цены за единицу услуги (единичные расценки) указаны в Спецификации (Приложение 1), являющейся неотъемлемой частью контракта.</w:t>
      </w:r>
    </w:p>
    <w:p w14:paraId="2A05C0DD" w14:textId="77777777" w:rsidR="00CF65AE" w:rsidRDefault="00517292">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w:t>
      </w:r>
      <w:r w:rsidR="00CF65AE">
        <w:rPr>
          <w:rFonts w:eastAsia="Times New Roman"/>
          <w:szCs w:val="24"/>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39C49FB3" w14:textId="77777777" w:rsidR="00CF65AE" w:rsidRDefault="00517292">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CF65AE">
        <w:rPr>
          <w:rFonts w:eastAsia="Times New Roman"/>
          <w:szCs w:val="24"/>
          <w:lang w:eastAsia="ru-RU"/>
        </w:rPr>
        <w:t>4.3.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в рублях РФ,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72F5F75" w14:textId="77777777" w:rsidR="00CF65AE" w:rsidRDefault="00517292">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CF65AE">
        <w:rPr>
          <w:rFonts w:eastAsia="Times New Roman"/>
          <w:szCs w:val="24"/>
          <w:lang w:eastAsia="ru-RU"/>
        </w:rPr>
        <w:t>4.4. Цена настоящего Контракта включает все расходы Исполнителя, связанные с исполнением условий Контракта, в том числе стоимость расходных материалов, фактически затраченных при оказании услуг, транспортные расходы, страхование, уплату налогов, сборов и других обязательных платежей, а также расходы Исполнителя, связанные с привлечением специальной техники и специального оборудования для качественного оказания услуг.</w:t>
      </w:r>
    </w:p>
    <w:p w14:paraId="7F6DE5A4" w14:textId="77777777" w:rsidR="00CF65AE" w:rsidRDefault="00517292">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CF65AE">
        <w:rPr>
          <w:rFonts w:eastAsia="Times New Roman"/>
          <w:szCs w:val="24"/>
          <w:lang w:eastAsia="ru-RU"/>
        </w:rPr>
        <w:t>4.5. Заказчик производит оплату оказанных Услуг в течение 10 (десяти) рабочих дней с момента подписания Сторонами акта оказанных услуг, счет-фактуры (при наличии) или УПД, акта приемки товаров, работ, услуг (ф</w:t>
      </w:r>
      <w:r w:rsidR="00CF65AE" w:rsidRPr="00F66CAA">
        <w:rPr>
          <w:rFonts w:eastAsia="Times New Roman"/>
          <w:szCs w:val="24"/>
          <w:lang w:eastAsia="ru-RU"/>
        </w:rPr>
        <w:t>.</w:t>
      </w:r>
      <w:r w:rsidR="00CF65AE">
        <w:rPr>
          <w:rFonts w:eastAsia="Times New Roman"/>
          <w:szCs w:val="24"/>
          <w:lang w:eastAsia="ru-RU"/>
        </w:rPr>
        <w:t xml:space="preserve"> 0510452)  и  предоставления  счета на оплату</w:t>
      </w:r>
    </w:p>
    <w:p w14:paraId="360FB220" w14:textId="77777777" w:rsidR="00CF65AE" w:rsidRDefault="00CF65A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4.6. Источник финансирования Контракта - средства от иной приносящей доход деятельности, 2026 год.</w:t>
      </w:r>
    </w:p>
    <w:p w14:paraId="13313EAF" w14:textId="77777777" w:rsidR="00CF65AE" w:rsidRDefault="00CF65AE">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4.7. Датой оплаты Услуг считается дата списания денежных средств с расчетного счета Заказчика.</w:t>
      </w:r>
    </w:p>
    <w:p w14:paraId="6E6324CC" w14:textId="77777777" w:rsidR="00CF65AE" w:rsidRDefault="00CF65AE">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ПОРЯДОК</w:t>
      </w:r>
      <w:r w:rsidR="00866BBD">
        <w:rPr>
          <w:rFonts w:ascii="Times New Roman" w:hAnsi="Times New Roman"/>
          <w:sz w:val="24"/>
          <w:szCs w:val="24"/>
        </w:rPr>
        <w:t xml:space="preserve"> И СРОК</w:t>
      </w:r>
      <w:r>
        <w:rPr>
          <w:rFonts w:ascii="Times New Roman" w:hAnsi="Times New Roman"/>
          <w:sz w:val="24"/>
          <w:szCs w:val="24"/>
        </w:rPr>
        <w:t xml:space="preserve"> ПРИЕМКИ УСЛУГ</w:t>
      </w:r>
    </w:p>
    <w:p w14:paraId="6C879381" w14:textId="0BA2E022" w:rsidR="00CF65AE" w:rsidRDefault="00CF65AE">
      <w:pPr>
        <w:spacing w:after="0" w:line="240" w:lineRule="auto"/>
        <w:ind w:right="57" w:firstLine="568"/>
        <w:jc w:val="both"/>
        <w:rPr>
          <w:rFonts w:eastAsia="Times New Roman"/>
          <w:szCs w:val="24"/>
          <w:lang w:eastAsia="ru-RU"/>
        </w:rPr>
      </w:pPr>
      <w:r>
        <w:rPr>
          <w:rFonts w:eastAsia="Times New Roman"/>
          <w:szCs w:val="24"/>
          <w:lang w:eastAsia="ru-RU"/>
        </w:rPr>
        <w:t>5.1. Исполнитель передает, а Заказчик принимает результат оказанных Услуг в соответствии со Спецификацией (Приложение 1).</w:t>
      </w:r>
    </w:p>
    <w:p w14:paraId="28329D32" w14:textId="77777777" w:rsidR="00CF65AE" w:rsidRDefault="00CF65AE">
      <w:pPr>
        <w:spacing w:after="0" w:line="240" w:lineRule="auto"/>
        <w:ind w:right="57" w:firstLine="568"/>
        <w:jc w:val="both"/>
        <w:rPr>
          <w:rFonts w:eastAsia="Times New Roman"/>
          <w:szCs w:val="24"/>
          <w:lang w:eastAsia="ru-RU"/>
        </w:rPr>
      </w:pPr>
      <w:r>
        <w:rPr>
          <w:rFonts w:eastAsia="Times New Roman"/>
          <w:szCs w:val="24"/>
          <w:lang w:eastAsia="ru-RU"/>
        </w:rPr>
        <w:lastRenderedPageBreak/>
        <w:t xml:space="preserve">5.2. Исполнитель обязуется </w:t>
      </w:r>
      <w:r w:rsidRPr="001C3DF5">
        <w:rPr>
          <w:rFonts w:eastAsia="Times New Roman"/>
          <w:b/>
          <w:szCs w:val="24"/>
          <w:lang w:eastAsia="ru-RU"/>
        </w:rPr>
        <w:t>не позднее 3 (трех) рабочих дней</w:t>
      </w:r>
      <w:r>
        <w:rPr>
          <w:rFonts w:eastAsia="Times New Roman"/>
          <w:szCs w:val="24"/>
          <w:lang w:eastAsia="ru-RU"/>
        </w:rPr>
        <w:t xml:space="preserve"> с момента оказания услуг предоставить Заказчику счет на оплату, в двух экземплярах акт оказанных услуг, счет-фактуры (при наличии) или УПД, акт приемки товаров, работ, услуг (ф</w:t>
      </w:r>
      <w:r w:rsidRPr="00F66CAA">
        <w:rPr>
          <w:rFonts w:eastAsia="Times New Roman"/>
          <w:szCs w:val="24"/>
          <w:lang w:eastAsia="ru-RU"/>
        </w:rPr>
        <w:t>.</w:t>
      </w:r>
      <w:r>
        <w:rPr>
          <w:rFonts w:eastAsia="Times New Roman"/>
          <w:szCs w:val="24"/>
          <w:lang w:eastAsia="ru-RU"/>
        </w:rPr>
        <w:t xml:space="preserve"> 0510452), подписанных со своей стороны.</w:t>
      </w:r>
    </w:p>
    <w:p w14:paraId="38C55F35" w14:textId="77777777" w:rsidR="00CF65AE" w:rsidRDefault="00CF65AE">
      <w:pPr>
        <w:spacing w:after="0" w:line="240" w:lineRule="auto"/>
        <w:ind w:right="57" w:firstLine="568"/>
        <w:jc w:val="both"/>
        <w:rPr>
          <w:rFonts w:eastAsia="Times New Roman"/>
          <w:szCs w:val="24"/>
          <w:lang w:eastAsia="ru-RU"/>
        </w:rPr>
      </w:pPr>
      <w:r>
        <w:rPr>
          <w:rFonts w:eastAsia="Times New Roman"/>
          <w:szCs w:val="24"/>
          <w:lang w:eastAsia="ru-RU"/>
        </w:rPr>
        <w:t>5.3. После получения от Исполнителя документов, указанных в п.</w:t>
      </w:r>
      <w:r w:rsidRPr="00F66CAA">
        <w:rPr>
          <w:rFonts w:eastAsia="Times New Roman"/>
          <w:szCs w:val="24"/>
          <w:lang w:eastAsia="ru-RU"/>
        </w:rPr>
        <w:t xml:space="preserve"> </w:t>
      </w:r>
      <w:r>
        <w:rPr>
          <w:rFonts w:eastAsia="Times New Roman"/>
          <w:szCs w:val="24"/>
          <w:lang w:eastAsia="ru-RU"/>
        </w:rPr>
        <w:t xml:space="preserve">5.2. Контракта, Заказчик проводит приемку оказанных Услуг </w:t>
      </w:r>
      <w:r w:rsidRPr="001C3DF5">
        <w:rPr>
          <w:rFonts w:eastAsia="Times New Roman"/>
          <w:b/>
          <w:szCs w:val="24"/>
          <w:lang w:eastAsia="ru-RU"/>
        </w:rPr>
        <w:t>в течение 5 (пять) рабочих дней</w:t>
      </w:r>
      <w:r>
        <w:rPr>
          <w:rFonts w:eastAsia="Times New Roman"/>
          <w:szCs w:val="24"/>
          <w:lang w:eastAsia="ru-RU"/>
        </w:rPr>
        <w:t xml:space="preserve"> и при отсутствии замечаний к оказанным услугам направляет Исполнителю один экземпляр подписанного акта о приемке оказанных услуг.</w:t>
      </w:r>
    </w:p>
    <w:p w14:paraId="06E23825" w14:textId="77777777" w:rsidR="00CF65AE" w:rsidRDefault="00CF65AE">
      <w:pPr>
        <w:spacing w:after="0" w:line="240" w:lineRule="auto"/>
        <w:ind w:right="57" w:firstLine="568"/>
        <w:jc w:val="both"/>
        <w:rPr>
          <w:szCs w:val="24"/>
        </w:rPr>
      </w:pPr>
      <w:r>
        <w:rPr>
          <w:szCs w:val="24"/>
        </w:rPr>
        <w:t>5.</w:t>
      </w:r>
      <w:r w:rsidR="00AC4EC9">
        <w:rPr>
          <w:szCs w:val="24"/>
        </w:rPr>
        <w:t>4</w:t>
      </w:r>
      <w:r>
        <w:rPr>
          <w:szCs w:val="24"/>
        </w:rPr>
        <w:t xml:space="preserve">. При отсутствии претензий, расхождений по результатам приемки, проведенной без участия Исполнителя, Исполнителю направляется в целях уведомления о результатах приемки на электронный адрес Исполнителя электронный Акт приемки (ф.0510452) (скан копия Акта приемки (ф.0510452), оформленного заказчиком на бумажном носителе). </w:t>
      </w:r>
    </w:p>
    <w:p w14:paraId="2F908649" w14:textId="77777777" w:rsidR="00CF65AE" w:rsidRDefault="00CF65AE">
      <w:pPr>
        <w:spacing w:after="0" w:line="240" w:lineRule="auto"/>
        <w:ind w:right="57" w:firstLine="568"/>
        <w:jc w:val="both"/>
        <w:rPr>
          <w:szCs w:val="24"/>
        </w:rPr>
      </w:pPr>
      <w:r>
        <w:rPr>
          <w:szCs w:val="24"/>
        </w:rPr>
        <w:t>5.</w:t>
      </w:r>
      <w:r w:rsidR="00AC4EC9">
        <w:rPr>
          <w:szCs w:val="24"/>
        </w:rPr>
        <w:t>5</w:t>
      </w:r>
      <w:r>
        <w:rPr>
          <w:szCs w:val="24"/>
        </w:rPr>
        <w:t>. Исполнитель гарантирует качество и безопасность оказанных Услуг в соответствии с действующими стандартами, утвержденными на данный вид Услуг и наличием документов, обязательных для данного вида Услуг, оформленных в соответствии с законодательством Российской Федерации.</w:t>
      </w:r>
    </w:p>
    <w:p w14:paraId="567C63C1" w14:textId="77777777" w:rsidR="00CF65AE" w:rsidRDefault="00CF65AE">
      <w:pPr>
        <w:spacing w:after="0" w:line="240" w:lineRule="auto"/>
        <w:ind w:right="57" w:firstLine="568"/>
        <w:jc w:val="both"/>
        <w:rPr>
          <w:szCs w:val="24"/>
        </w:rPr>
      </w:pPr>
      <w:r>
        <w:rPr>
          <w:szCs w:val="24"/>
        </w:rPr>
        <w:t>5.6. Исполнитель гарантирует, что обладает специальными познаниями в области оказываемых услуг, подтвержденными соответствующими документами (документы об образовании, аттестаты, свидетельства и т. п.), позволяющими Исполнителю оказывать услуги, являющиеся предметом настоящего Контракта.</w:t>
      </w:r>
      <w:r w:rsidR="0026124E">
        <w:rPr>
          <w:szCs w:val="24"/>
        </w:rPr>
        <w:t xml:space="preserve"> </w:t>
      </w:r>
    </w:p>
    <w:p w14:paraId="7D0BB6A8" w14:textId="77777777" w:rsidR="0026124E" w:rsidRDefault="0026124E">
      <w:pPr>
        <w:spacing w:after="0" w:line="240" w:lineRule="auto"/>
        <w:ind w:right="57" w:firstLine="568"/>
        <w:jc w:val="both"/>
        <w:rPr>
          <w:szCs w:val="24"/>
        </w:rPr>
      </w:pPr>
      <w:r>
        <w:rPr>
          <w:szCs w:val="24"/>
        </w:rPr>
        <w:t xml:space="preserve">5.7. </w:t>
      </w:r>
      <w:r w:rsidRPr="0026124E">
        <w:rPr>
          <w:szCs w:val="24"/>
        </w:rPr>
        <w:t>Гарантийный срок на оказанные услуги долж</w:t>
      </w:r>
      <w:r>
        <w:rPr>
          <w:szCs w:val="24"/>
        </w:rPr>
        <w:t>ен</w:t>
      </w:r>
      <w:r w:rsidRPr="0026124E">
        <w:rPr>
          <w:szCs w:val="24"/>
        </w:rPr>
        <w:t xml:space="preserve"> быть не менее 12 (двенадцати) месяцев со дня подписания документов о приемке Заказчиком</w:t>
      </w:r>
      <w:r>
        <w:rPr>
          <w:szCs w:val="24"/>
        </w:rPr>
        <w:t xml:space="preserve">. </w:t>
      </w:r>
    </w:p>
    <w:p w14:paraId="456B392D" w14:textId="747275BD" w:rsidR="0026124E" w:rsidRDefault="0026124E">
      <w:pPr>
        <w:spacing w:after="0" w:line="240" w:lineRule="auto"/>
        <w:ind w:right="57" w:firstLine="568"/>
        <w:jc w:val="both"/>
        <w:rPr>
          <w:szCs w:val="24"/>
        </w:rPr>
      </w:pPr>
      <w:r>
        <w:rPr>
          <w:szCs w:val="24"/>
        </w:rPr>
        <w:t>5.8. Исполнитель</w:t>
      </w:r>
      <w:r w:rsidRPr="0026124E">
        <w:rPr>
          <w:szCs w:val="24"/>
        </w:rPr>
        <w:t xml:space="preserve"> несет ответственность за качество оказанных услуг в течение всего срока действия лицензий (</w:t>
      </w:r>
      <w:r w:rsidR="00336742">
        <w:rPr>
          <w:szCs w:val="24"/>
        </w:rPr>
        <w:t>9</w:t>
      </w:r>
      <w:r w:rsidRPr="0026124E">
        <w:rPr>
          <w:szCs w:val="24"/>
        </w:rPr>
        <w:t xml:space="preserve"> месяцев). В случае сбоя активации или некорректной работы приложения по вине </w:t>
      </w:r>
      <w:r>
        <w:rPr>
          <w:szCs w:val="24"/>
        </w:rPr>
        <w:t>Исполнителя</w:t>
      </w:r>
      <w:r w:rsidRPr="0026124E">
        <w:rPr>
          <w:szCs w:val="24"/>
        </w:rPr>
        <w:t>, недостатки должны быть устранены в течение 24 часов с момента обращения Заказчика</w:t>
      </w:r>
      <w:r>
        <w:rPr>
          <w:szCs w:val="24"/>
        </w:rPr>
        <w:t>.</w:t>
      </w:r>
    </w:p>
    <w:p w14:paraId="3D7D4DC9" w14:textId="77777777" w:rsidR="00CF65AE" w:rsidRDefault="00CF65AE">
      <w:pPr>
        <w:spacing w:after="0" w:line="240" w:lineRule="auto"/>
        <w:ind w:right="57" w:firstLine="568"/>
        <w:jc w:val="both"/>
        <w:rPr>
          <w:rFonts w:eastAsia="Times New Roman"/>
          <w:szCs w:val="24"/>
          <w:lang w:eastAsia="ru-RU"/>
        </w:rPr>
      </w:pPr>
      <w:r>
        <w:rPr>
          <w:rFonts w:eastAsia="Times New Roman"/>
          <w:szCs w:val="24"/>
          <w:lang w:eastAsia="ru-RU"/>
        </w:rPr>
        <w:t>5.</w:t>
      </w:r>
      <w:r w:rsidR="0026124E">
        <w:rPr>
          <w:rFonts w:eastAsia="Times New Roman"/>
          <w:szCs w:val="24"/>
          <w:lang w:eastAsia="ru-RU"/>
        </w:rPr>
        <w:t>9</w:t>
      </w:r>
      <w:r>
        <w:rPr>
          <w:rFonts w:eastAsia="Times New Roman"/>
          <w:szCs w:val="24"/>
          <w:lang w:eastAsia="ru-RU"/>
        </w:rPr>
        <w:t xml:space="preserve">. Услуга считается оказанной после подписания акта приема-сдачи Услуги Заказчиком или его уполномоченным представителем.        </w:t>
      </w:r>
    </w:p>
    <w:p w14:paraId="1835E6B0" w14:textId="77777777" w:rsidR="00CF65AE" w:rsidRDefault="001C3DF5">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ОТВЕТСТВЕННОСТЬ СТОРОН</w:t>
      </w:r>
      <w:r w:rsidR="00CF65AE">
        <w:rPr>
          <w:rFonts w:ascii="Times New Roman" w:hAnsi="Times New Roman"/>
          <w:sz w:val="24"/>
          <w:szCs w:val="24"/>
        </w:rPr>
        <w:t xml:space="preserve">     </w:t>
      </w:r>
    </w:p>
    <w:p w14:paraId="66DFBF28" w14:textId="7CBAA40D" w:rsidR="009F0787" w:rsidRDefault="00EC002E" w:rsidP="009F0787">
      <w:pPr>
        <w:spacing w:after="0" w:line="240" w:lineRule="auto"/>
        <w:ind w:right="57"/>
        <w:jc w:val="both"/>
        <w:rPr>
          <w:rFonts w:eastAsia="Times New Roman"/>
          <w:szCs w:val="24"/>
          <w:lang w:eastAsia="ru-RU"/>
        </w:rPr>
      </w:pPr>
      <w:r>
        <w:rPr>
          <w:rFonts w:eastAsia="Times New Roman"/>
          <w:szCs w:val="24"/>
          <w:lang w:eastAsia="ru-RU"/>
        </w:rPr>
        <w:t xml:space="preserve">        </w:t>
      </w:r>
      <w:r w:rsidR="009F0787" w:rsidRPr="005D7FAB">
        <w:rPr>
          <w:rFonts w:eastAsia="Times New Roman"/>
          <w:szCs w:val="24"/>
          <w:lang w:eastAsia="ru-RU"/>
        </w:rPr>
        <w:t>6.1. За качество оказанных услуг Исполнитель несет ответственность в соответствии с действующим законодательством Российской Федерации.</w:t>
      </w:r>
    </w:p>
    <w:p w14:paraId="30B55DD7" w14:textId="1F348E1F" w:rsidR="009F0787" w:rsidRPr="005D7FAB"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w:t>
      </w:r>
      <w:r w:rsidR="00EC002E">
        <w:rPr>
          <w:rFonts w:eastAsia="Times New Roman"/>
          <w:szCs w:val="24"/>
          <w:lang w:eastAsia="ru-RU"/>
        </w:rPr>
        <w:t xml:space="preserve"> </w:t>
      </w:r>
      <w:r w:rsidRPr="005D7FAB">
        <w:rPr>
          <w:rFonts w:eastAsia="Times New Roman"/>
          <w:szCs w:val="24"/>
          <w:lang w:eastAsia="ru-RU"/>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8DDC1B2" w14:textId="77777777" w:rsidR="009F0787" w:rsidRPr="005D7FAB"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2E5C932C" w14:textId="77777777" w:rsidR="009F0787"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6.3. </w:t>
      </w:r>
      <w:r w:rsidRPr="00A4018B">
        <w:rPr>
          <w:rFonts w:eastAsia="Times New Roman"/>
          <w:szCs w:val="24"/>
          <w:lang w:eastAsia="ru-RU"/>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Постановлением № 1042 и составляет 10 процентов цены контракта.</w:t>
      </w:r>
    </w:p>
    <w:p w14:paraId="3086B9BB" w14:textId="77777777" w:rsidR="009F0787"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lastRenderedPageBreak/>
        <w:t xml:space="preserve">        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w:t>
      </w:r>
    </w:p>
    <w:p w14:paraId="3B8FFDFF" w14:textId="77777777" w:rsidR="009F0787" w:rsidRPr="005D7FAB"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6.5.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E0FE8EB" w14:textId="3E3CF76E" w:rsidR="009F0787" w:rsidRPr="005D7FAB"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w:t>
      </w:r>
      <w:r w:rsidR="00EC002E">
        <w:rPr>
          <w:rFonts w:eastAsia="Times New Roman"/>
          <w:szCs w:val="24"/>
          <w:lang w:eastAsia="ru-RU"/>
        </w:rPr>
        <w:t xml:space="preserve"> </w:t>
      </w:r>
      <w:r w:rsidRPr="005D7FAB">
        <w:rPr>
          <w:rFonts w:eastAsia="Times New Roman"/>
          <w:szCs w:val="24"/>
          <w:lang w:eastAsia="ru-RU"/>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3674B92" w14:textId="43ED0B55" w:rsidR="009F0787" w:rsidRPr="005D7FAB"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w:t>
      </w:r>
      <w:r w:rsidR="00EC002E">
        <w:rPr>
          <w:rFonts w:eastAsia="Times New Roman"/>
          <w:szCs w:val="24"/>
          <w:lang w:eastAsia="ru-RU"/>
        </w:rPr>
        <w:t xml:space="preserve"> </w:t>
      </w:r>
      <w:r w:rsidRPr="005D7FAB">
        <w:rPr>
          <w:rFonts w:eastAsia="Times New Roman"/>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рублей.</w:t>
      </w:r>
      <w:r>
        <w:rPr>
          <w:rFonts w:eastAsia="Times New Roman"/>
          <w:szCs w:val="24"/>
          <w:lang w:eastAsia="ru-RU"/>
        </w:rPr>
        <w:t xml:space="preserve"> </w:t>
      </w:r>
    </w:p>
    <w:p w14:paraId="0CCB15D4" w14:textId="77D88395" w:rsidR="009F0787" w:rsidRPr="005D7FAB" w:rsidRDefault="009F0787" w:rsidP="009F0787">
      <w:pPr>
        <w:spacing w:after="0" w:line="240" w:lineRule="auto"/>
        <w:ind w:right="57"/>
        <w:jc w:val="both"/>
        <w:rPr>
          <w:rFonts w:eastAsia="Times New Roman"/>
          <w:szCs w:val="24"/>
          <w:lang w:eastAsia="ru-RU"/>
        </w:rPr>
      </w:pPr>
      <w:r w:rsidRPr="005D7FAB">
        <w:rPr>
          <w:rFonts w:eastAsia="Times New Roman"/>
          <w:szCs w:val="24"/>
          <w:lang w:eastAsia="ru-RU"/>
        </w:rPr>
        <w:t xml:space="preserve">    </w:t>
      </w:r>
      <w:r>
        <w:rPr>
          <w:rFonts w:eastAsia="Times New Roman"/>
          <w:szCs w:val="24"/>
          <w:lang w:eastAsia="ru-RU"/>
        </w:rPr>
        <w:t xml:space="preserve">  </w:t>
      </w:r>
      <w:r w:rsidRPr="005D7FAB">
        <w:rPr>
          <w:rFonts w:eastAsia="Times New Roman"/>
          <w:szCs w:val="24"/>
          <w:lang w:eastAsia="ru-RU"/>
        </w:rPr>
        <w:t xml:space="preserve"> </w:t>
      </w:r>
      <w:r w:rsidR="00EC002E">
        <w:rPr>
          <w:rFonts w:eastAsia="Times New Roman"/>
          <w:szCs w:val="24"/>
          <w:lang w:eastAsia="ru-RU"/>
        </w:rPr>
        <w:t xml:space="preserve"> </w:t>
      </w:r>
      <w:r w:rsidRPr="005D7FAB">
        <w:rPr>
          <w:rFonts w:eastAsia="Times New Roman"/>
          <w:szCs w:val="24"/>
          <w:lang w:eastAsia="ru-RU"/>
        </w:rPr>
        <w:t>6.8. В случае неисполнения или ненадлежащего исполнения Исполнителем обязательств</w:t>
      </w:r>
      <w:r>
        <w:rPr>
          <w:rFonts w:eastAsia="Times New Roman"/>
          <w:szCs w:val="24"/>
          <w:lang w:eastAsia="ru-RU"/>
        </w:rPr>
        <w:t xml:space="preserve"> </w:t>
      </w:r>
      <w:r w:rsidRPr="005D7FAB">
        <w:rPr>
          <w:rFonts w:eastAsia="Times New Roman"/>
          <w:szCs w:val="24"/>
          <w:lang w:eastAsia="ru-RU"/>
        </w:rPr>
        <w:t>предусмотренных контрактом,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77FFC0A0" w14:textId="77777777" w:rsidR="00CF65AE" w:rsidRDefault="00CF65AE">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7. ФОРС-МАЖОР</w:t>
      </w:r>
    </w:p>
    <w:p w14:paraId="298DA307" w14:textId="483CE4D0"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39B40269" w14:textId="77777777"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49CD38D5" w14:textId="77777777"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5A1B9584" w14:textId="77777777" w:rsidR="00CF65AE" w:rsidRDefault="00CF65AE">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8. ПОРЯДОК РАЗРЕШЕНИЯ РАЗНОГЛАСИЙ</w:t>
      </w:r>
    </w:p>
    <w:p w14:paraId="6F43DCDD" w14:textId="67576CF8"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8.1.  Претензионный порядок досудебного урегулирования споров, вытекающих из контракта, является для Сторон обязательным.</w:t>
      </w:r>
    </w:p>
    <w:p w14:paraId="197D0A6A" w14:textId="77777777"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lastRenderedPageBreak/>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9F0787">
        <w:rPr>
          <w:b w:val="0"/>
          <w:sz w:val="24"/>
          <w:szCs w:val="24"/>
        </w:rPr>
        <w:t>2</w:t>
      </w:r>
      <w:r>
        <w:rPr>
          <w:b w:val="0"/>
          <w:sz w:val="24"/>
          <w:szCs w:val="24"/>
        </w:rPr>
        <w:t xml:space="preserve"> контракта.</w:t>
      </w:r>
    </w:p>
    <w:p w14:paraId="6D054F5C" w14:textId="77777777"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8.3. Допускается направление Сторонами претензионных писем иными способами: по факсу и электронной почте, экспресс-почтой.</w:t>
      </w:r>
    </w:p>
    <w:p w14:paraId="7FC267DE" w14:textId="77777777"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8.4. 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60179BC5" w14:textId="77777777" w:rsidR="00CF65AE" w:rsidRDefault="00CF65AE">
      <w:pPr>
        <w:pStyle w:val="a7"/>
        <w:tabs>
          <w:tab w:val="left" w:pos="900"/>
          <w:tab w:val="left" w:pos="1142"/>
        </w:tabs>
        <w:spacing w:after="0" w:line="240" w:lineRule="auto"/>
        <w:ind w:firstLine="567"/>
        <w:jc w:val="both"/>
        <w:rPr>
          <w:b w:val="0"/>
          <w:sz w:val="24"/>
          <w:szCs w:val="24"/>
        </w:rPr>
      </w:pPr>
      <w:r>
        <w:rPr>
          <w:b w:val="0"/>
          <w:sz w:val="24"/>
          <w:szCs w:val="24"/>
        </w:rPr>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49339636" w14:textId="77777777" w:rsidR="00CF65AE" w:rsidRDefault="00CF65AE">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9. ПОРЯДОК РАСТОРЖЕНИЯ, ИЗМЕНЕНИЯ КОНТРАКТА</w:t>
      </w:r>
    </w:p>
    <w:p w14:paraId="5B166E68" w14:textId="2C6F7703"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9.1. Настоящий контракт может быть расторгнут по соглашению Сторон, по решению суда, либо в случае мотивированного одностороннего отказа одной из Сторон настоящего контракта от его исполнения в соответствии с гражданским законодательством Российской Федерации.</w:t>
      </w:r>
    </w:p>
    <w:p w14:paraId="06966EFD"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9.2. Заказчик вправе в одностороннем порядке отказаться от исполнения настоящего контракта в случае, если: </w:t>
      </w:r>
    </w:p>
    <w:p w14:paraId="542CA644"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9.2.1. Исполнитель оказывает услугу Заказчику не соответствующую согласованному в Приложении №1 к настоящему контракту; </w:t>
      </w:r>
    </w:p>
    <w:p w14:paraId="4FF36E0C"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9.2.2. Исполнитель не приступает к исполнению обязательств в срок, предусмотренный контрактом.</w:t>
      </w:r>
    </w:p>
    <w:p w14:paraId="48D1990D"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9.3. Сторона которой направлено предложение о расторжении настоящего контракта по соглашению Сторон должна дать мотивированный письменный ответ по существу и в срок не превышающий 10 (десять) календарных дней с даты его получения. </w:t>
      </w:r>
    </w:p>
    <w:p w14:paraId="2BE967A2"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9.4. В случае расторжения настоящего контракта по инициативе любой из Сторон, Стороны производят сверку расчетов, которой подтверждается объем оказаных услуг Исполнителем.</w:t>
      </w:r>
    </w:p>
    <w:p w14:paraId="34397883"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9.5. Расторжение настоящего контракта фиксируется путем подписания Сторонами соответствующего Соглашения о расторжении.</w:t>
      </w:r>
    </w:p>
    <w:p w14:paraId="1BD0F815" w14:textId="77777777" w:rsidR="00CF65AE" w:rsidRDefault="00CF65AE">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9.6. 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p>
    <w:p w14:paraId="73020A25" w14:textId="77777777" w:rsidR="009F0787" w:rsidRPr="003D1C4C" w:rsidRDefault="009F0787" w:rsidP="009F0787">
      <w:pPr>
        <w:keepNext/>
        <w:shd w:val="pct20" w:color="auto" w:fill="auto"/>
        <w:tabs>
          <w:tab w:val="left" w:pos="540"/>
          <w:tab w:val="left" w:pos="1080"/>
        </w:tabs>
        <w:autoSpaceDE w:val="0"/>
        <w:autoSpaceDN w:val="0"/>
        <w:spacing w:after="0" w:line="240" w:lineRule="auto"/>
        <w:jc w:val="center"/>
        <w:outlineLvl w:val="0"/>
        <w:rPr>
          <w:rFonts w:eastAsia="Times New Roman"/>
          <w:b/>
          <w:bCs/>
          <w:color w:val="000000"/>
          <w:szCs w:val="24"/>
          <w:lang w:eastAsia="ru-RU"/>
        </w:rPr>
      </w:pPr>
      <w:bookmarkStart w:id="2" w:name="_Hlk225327770"/>
      <w:r w:rsidRPr="003D1C4C">
        <w:rPr>
          <w:rFonts w:eastAsia="Times New Roman"/>
          <w:b/>
          <w:bCs/>
          <w:color w:val="000000"/>
          <w:szCs w:val="24"/>
          <w:lang w:eastAsia="ru-RU"/>
        </w:rPr>
        <w:t>10. АНТИКОРРУПЦИОННАЯ ОГОВОРКА</w:t>
      </w:r>
    </w:p>
    <w:p w14:paraId="304C32BD" w14:textId="16D87330" w:rsidR="009F0787" w:rsidRPr="003D1C4C" w:rsidRDefault="00EC002E" w:rsidP="009F0787">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r w:rsidR="009F0787" w:rsidRPr="003D1C4C">
        <w:rPr>
          <w:rFonts w:eastAsia="Times New Roman"/>
          <w:szCs w:val="24"/>
          <w:lang w:eastAsia="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435BE4" w14:textId="77777777" w:rsidR="009F0787" w:rsidRPr="003D1C4C" w:rsidRDefault="009F0787" w:rsidP="009F0787">
      <w:pPr>
        <w:widowControl w:val="0"/>
        <w:autoSpaceDE w:val="0"/>
        <w:autoSpaceDN w:val="0"/>
        <w:spacing w:after="0" w:line="240" w:lineRule="auto"/>
        <w:jc w:val="both"/>
        <w:rPr>
          <w:rFonts w:eastAsia="Times New Roman"/>
          <w:szCs w:val="24"/>
          <w:lang w:eastAsia="ru-RU"/>
        </w:rPr>
      </w:pPr>
      <w:r w:rsidRPr="003D1C4C">
        <w:rPr>
          <w:rFonts w:eastAsia="Times New Roman"/>
          <w:szCs w:val="24"/>
          <w:lang w:eastAsia="ru-RU"/>
        </w:rPr>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12934DD" w14:textId="77777777" w:rsidR="009F0787" w:rsidRPr="003D1C4C" w:rsidRDefault="009F0787" w:rsidP="009F0787">
      <w:pPr>
        <w:widowControl w:val="0"/>
        <w:autoSpaceDE w:val="0"/>
        <w:autoSpaceDN w:val="0"/>
        <w:spacing w:after="0" w:line="240" w:lineRule="auto"/>
        <w:jc w:val="both"/>
        <w:rPr>
          <w:rFonts w:eastAsia="Times New Roman"/>
          <w:szCs w:val="24"/>
          <w:lang w:eastAsia="ru-RU"/>
        </w:rPr>
      </w:pPr>
      <w:r w:rsidRPr="003D1C4C">
        <w:rPr>
          <w:rFonts w:eastAsia="Times New Roman"/>
          <w:szCs w:val="24"/>
          <w:lang w:eastAsia="ru-RU"/>
        </w:rPr>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4DDBFA6" w14:textId="77777777" w:rsidR="009F0787" w:rsidRPr="003D1C4C" w:rsidRDefault="009F0787" w:rsidP="009F0787">
      <w:pPr>
        <w:widowControl w:val="0"/>
        <w:autoSpaceDE w:val="0"/>
        <w:autoSpaceDN w:val="0"/>
        <w:spacing w:after="0" w:line="240" w:lineRule="auto"/>
        <w:jc w:val="both"/>
        <w:rPr>
          <w:rFonts w:eastAsia="Times New Roman"/>
          <w:szCs w:val="24"/>
          <w:lang w:eastAsia="ru-RU"/>
        </w:rPr>
      </w:pPr>
      <w:r w:rsidRPr="003D1C4C">
        <w:rPr>
          <w:rFonts w:eastAsia="Times New Roman"/>
          <w:szCs w:val="24"/>
          <w:lang w:eastAsia="ru-RU"/>
        </w:rPr>
        <w:lastRenderedPageBreak/>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A0E3A70" w14:textId="77777777" w:rsidR="009F0787" w:rsidRPr="003D1C4C" w:rsidRDefault="009F0787" w:rsidP="009F0787">
      <w:pPr>
        <w:widowControl w:val="0"/>
        <w:autoSpaceDE w:val="0"/>
        <w:autoSpaceDN w:val="0"/>
        <w:spacing w:after="0" w:line="240" w:lineRule="auto"/>
        <w:jc w:val="both"/>
        <w:rPr>
          <w:rFonts w:eastAsia="Times New Roman"/>
          <w:szCs w:val="24"/>
          <w:lang w:eastAsia="ru-RU"/>
        </w:rPr>
      </w:pPr>
      <w:r w:rsidRPr="003D1C4C">
        <w:rPr>
          <w:rFonts w:eastAsia="Times New Roman"/>
          <w:szCs w:val="24"/>
          <w:lang w:eastAsia="ru-RU"/>
        </w:rPr>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B9A3AFD" w14:textId="77777777" w:rsidR="009F0787" w:rsidRDefault="009F0787" w:rsidP="009F0787">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11. ЗАКЛЮЧИТЕЛЬНЫЕ ПОЛОЖЕНИЯ</w:t>
      </w:r>
    </w:p>
    <w:p w14:paraId="66D5E841" w14:textId="72076013" w:rsidR="009F0787" w:rsidRDefault="009F0787" w:rsidP="009F0787">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11.1. </w:t>
      </w:r>
      <w:r w:rsidRPr="00907D02">
        <w:rPr>
          <w:rFonts w:eastAsia="Times New Roman"/>
          <w:szCs w:val="24"/>
          <w:lang w:eastAsia="ru-RU"/>
        </w:rPr>
        <w:t>Контракт вступает в силу с момента его подписания обеими Сторонами и действует по</w:t>
      </w:r>
      <w:r>
        <w:rPr>
          <w:rFonts w:eastAsia="Times New Roman"/>
          <w:szCs w:val="24"/>
          <w:lang w:eastAsia="ru-RU"/>
        </w:rPr>
        <w:t xml:space="preserve"> </w:t>
      </w:r>
      <w:r w:rsidR="00336742">
        <w:rPr>
          <w:rFonts w:eastAsia="Times New Roman"/>
          <w:szCs w:val="24"/>
          <w:lang w:eastAsia="ru-RU"/>
        </w:rPr>
        <w:t>30</w:t>
      </w:r>
      <w:r w:rsidR="00AC4EC9">
        <w:rPr>
          <w:rFonts w:eastAsia="Times New Roman"/>
          <w:szCs w:val="24"/>
          <w:lang w:eastAsia="ru-RU"/>
        </w:rPr>
        <w:t>.0</w:t>
      </w:r>
      <w:r w:rsidR="00336742">
        <w:rPr>
          <w:rFonts w:eastAsia="Times New Roman"/>
          <w:szCs w:val="24"/>
          <w:lang w:eastAsia="ru-RU"/>
        </w:rPr>
        <w:t>9</w:t>
      </w:r>
      <w:r w:rsidR="00AC4EC9">
        <w:rPr>
          <w:rFonts w:eastAsia="Times New Roman"/>
          <w:szCs w:val="24"/>
          <w:lang w:eastAsia="ru-RU"/>
        </w:rPr>
        <w:t>.2026.</w:t>
      </w:r>
      <w:r>
        <w:rPr>
          <w:rFonts w:eastAsia="Times New Roman"/>
          <w:szCs w:val="24"/>
          <w:lang w:eastAsia="ru-RU"/>
        </w:rPr>
        <w:t xml:space="preserve"> </w:t>
      </w:r>
      <w:r w:rsidRPr="00907D02">
        <w:rPr>
          <w:rFonts w:eastAsia="Times New Roman"/>
          <w:szCs w:val="24"/>
          <w:lang w:eastAsia="ru-RU"/>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eastAsia="Times New Roman"/>
          <w:szCs w:val="24"/>
          <w:lang w:eastAsia="ru-RU"/>
        </w:rPr>
        <w:t>Исполнителя</w:t>
      </w:r>
      <w:r w:rsidRPr="00907D02">
        <w:rPr>
          <w:rFonts w:eastAsia="Times New Roman"/>
          <w:szCs w:val="24"/>
          <w:lang w:eastAsia="ru-RU"/>
        </w:rPr>
        <w:t>.</w:t>
      </w:r>
      <w:r>
        <w:rPr>
          <w:rFonts w:eastAsia="Times New Roman"/>
          <w:szCs w:val="24"/>
          <w:lang w:eastAsia="ru-RU"/>
        </w:rPr>
        <w:t xml:space="preserve"> </w:t>
      </w:r>
    </w:p>
    <w:p w14:paraId="373BF8A1" w14:textId="77777777" w:rsidR="009F0787" w:rsidRPr="00A51274" w:rsidRDefault="009F0787" w:rsidP="009F0787">
      <w:pPr>
        <w:widowControl w:val="0"/>
        <w:autoSpaceDE w:val="0"/>
        <w:autoSpaceDN w:val="0"/>
        <w:adjustRightInd w:val="0"/>
        <w:spacing w:after="0" w:line="240" w:lineRule="auto"/>
        <w:jc w:val="both"/>
        <w:rPr>
          <w:rFonts w:eastAsia="Times New Roman"/>
          <w:color w:val="000000"/>
          <w:szCs w:val="24"/>
          <w:lang w:eastAsia="ru-RU"/>
        </w:rPr>
      </w:pPr>
      <w:r>
        <w:rPr>
          <w:rFonts w:eastAsia="Times New Roman"/>
          <w:color w:val="000000"/>
          <w:szCs w:val="24"/>
          <w:lang w:eastAsia="ru-RU"/>
        </w:rPr>
        <w:t xml:space="preserve">         11.2. </w:t>
      </w:r>
      <w:r w:rsidRPr="00A51274">
        <w:rPr>
          <w:rFonts w:eastAsia="Times New Roman"/>
          <w:color w:val="000000"/>
          <w:szCs w:val="24"/>
          <w:lang w:eastAsia="ru-RU"/>
        </w:rPr>
        <w:t xml:space="preserve">В случае необходимости </w:t>
      </w:r>
      <w:r>
        <w:rPr>
          <w:rFonts w:eastAsia="Times New Roman"/>
          <w:color w:val="000000"/>
          <w:szCs w:val="24"/>
          <w:lang w:eastAsia="ru-RU"/>
        </w:rPr>
        <w:t>С</w:t>
      </w:r>
      <w:r w:rsidRPr="00A51274">
        <w:rPr>
          <w:rFonts w:eastAsia="Times New Roman"/>
          <w:color w:val="000000"/>
          <w:szCs w:val="24"/>
          <w:lang w:eastAsia="ru-RU"/>
        </w:rPr>
        <w:t>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12BE0B5D" w14:textId="77777777" w:rsidR="009F0787" w:rsidRPr="00A51274" w:rsidRDefault="009F0787" w:rsidP="009F0787">
      <w:pPr>
        <w:widowControl w:val="0"/>
        <w:autoSpaceDE w:val="0"/>
        <w:autoSpaceDN w:val="0"/>
        <w:adjustRightInd w:val="0"/>
        <w:spacing w:after="0" w:line="240" w:lineRule="auto"/>
        <w:ind w:firstLine="720"/>
        <w:jc w:val="both"/>
        <w:rPr>
          <w:rFonts w:eastAsia="Times New Roman"/>
          <w:color w:val="000000"/>
          <w:szCs w:val="24"/>
          <w:lang w:eastAsia="ru-RU"/>
        </w:rPr>
      </w:pPr>
      <w:r w:rsidRPr="00A51274">
        <w:rPr>
          <w:rFonts w:eastAsia="Times New Roman"/>
          <w:color w:val="000000"/>
          <w:szCs w:val="24"/>
          <w:lang w:eastAsia="ru-RU"/>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1FC69E38" w14:textId="77777777" w:rsidR="009F0787" w:rsidRPr="00A51274" w:rsidRDefault="009F0787" w:rsidP="009F0787">
      <w:pPr>
        <w:widowControl w:val="0"/>
        <w:tabs>
          <w:tab w:val="left" w:pos="0"/>
        </w:tabs>
        <w:autoSpaceDE w:val="0"/>
        <w:autoSpaceDN w:val="0"/>
        <w:adjustRightInd w:val="0"/>
        <w:spacing w:after="0" w:line="240" w:lineRule="auto"/>
        <w:ind w:rightChars="138" w:right="331" w:firstLine="720"/>
        <w:jc w:val="both"/>
        <w:rPr>
          <w:rFonts w:eastAsia="Times New Roman"/>
          <w:color w:val="000000"/>
          <w:szCs w:val="24"/>
          <w:lang w:eastAsia="ru-RU"/>
        </w:rPr>
      </w:pPr>
      <w:r w:rsidRPr="00A51274">
        <w:rPr>
          <w:rFonts w:eastAsia="Times New Roman"/>
          <w:color w:val="000000"/>
          <w:szCs w:val="24"/>
          <w:lang w:eastAsia="ru-RU"/>
        </w:rPr>
        <w:t>В случае технической невозможности обмена документами с помощью системы ЭДО Стороны обмениваются документами на бумажном носителе.</w:t>
      </w:r>
    </w:p>
    <w:p w14:paraId="21B07CFF" w14:textId="77777777" w:rsidR="009F0787" w:rsidRPr="00907D02" w:rsidRDefault="009F0787" w:rsidP="009F0787">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11</w:t>
      </w:r>
      <w:r w:rsidRPr="00907D02">
        <w:rPr>
          <w:rFonts w:eastAsia="Times New Roman"/>
          <w:szCs w:val="24"/>
          <w:lang w:eastAsia="ru-RU"/>
        </w:rPr>
        <w:t>.</w:t>
      </w:r>
      <w:r>
        <w:rPr>
          <w:rFonts w:eastAsia="Times New Roman"/>
          <w:szCs w:val="24"/>
          <w:lang w:eastAsia="ru-RU"/>
        </w:rPr>
        <w:t>3</w:t>
      </w:r>
      <w:r w:rsidRPr="00907D02">
        <w:rPr>
          <w:rFonts w:eastAsia="Times New Roman"/>
          <w:szCs w:val="24"/>
          <w:lang w:eastAsia="ru-RU"/>
        </w:rPr>
        <w:t>.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0AB81463" w14:textId="77777777" w:rsidR="009F0787" w:rsidRPr="00EE4299" w:rsidRDefault="009F0787" w:rsidP="009F0787">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11</w:t>
      </w:r>
      <w:r w:rsidRPr="00907D02">
        <w:rPr>
          <w:rFonts w:eastAsia="Times New Roman"/>
          <w:szCs w:val="24"/>
          <w:lang w:eastAsia="ru-RU"/>
        </w:rPr>
        <w:t>.</w:t>
      </w:r>
      <w:r>
        <w:rPr>
          <w:rFonts w:eastAsia="Times New Roman"/>
          <w:szCs w:val="24"/>
          <w:lang w:eastAsia="ru-RU"/>
        </w:rPr>
        <w:t>4</w:t>
      </w:r>
      <w:r w:rsidRPr="00907D02">
        <w:rPr>
          <w:rFonts w:eastAsia="Times New Roman"/>
          <w:szCs w:val="24"/>
          <w:lang w:eastAsia="ru-RU"/>
        </w:rPr>
        <w:t xml:space="preserve">.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w:t>
      </w:r>
      <w:r w:rsidRPr="00EE4299">
        <w:rPr>
          <w:rFonts w:eastAsia="Times New Roman"/>
          <w:szCs w:val="24"/>
          <w:lang w:eastAsia="ru-RU"/>
        </w:rPr>
        <w:t>по</w:t>
      </w:r>
      <w:r>
        <w:rPr>
          <w:rFonts w:eastAsia="Times New Roman"/>
          <w:szCs w:val="24"/>
          <w:lang w:eastAsia="ru-RU"/>
        </w:rPr>
        <w:t xml:space="preserve"> </w:t>
      </w:r>
      <w:r w:rsidR="00767573">
        <w:rPr>
          <w:rFonts w:eastAsia="Times New Roman"/>
          <w:szCs w:val="24"/>
          <w:lang w:eastAsia="ru-RU"/>
        </w:rPr>
        <w:t>электронной</w:t>
      </w:r>
      <w:r>
        <w:rPr>
          <w:rFonts w:eastAsia="Times New Roman"/>
          <w:szCs w:val="24"/>
          <w:lang w:eastAsia="ru-RU"/>
        </w:rPr>
        <w:t xml:space="preserve"> почте или по</w:t>
      </w:r>
      <w:r w:rsidRPr="00EE4299">
        <w:rPr>
          <w:rFonts w:eastAsia="Times New Roman"/>
          <w:szCs w:val="24"/>
          <w:lang w:eastAsia="ru-RU"/>
        </w:rPr>
        <w:t xml:space="preserve"> почте заказным письмом</w:t>
      </w:r>
      <w:r>
        <w:rPr>
          <w:rFonts w:eastAsia="Times New Roman"/>
          <w:szCs w:val="24"/>
          <w:lang w:eastAsia="ru-RU"/>
        </w:rPr>
        <w:t xml:space="preserve"> с уведомлением о вручении.</w:t>
      </w:r>
      <w:r w:rsidRPr="00EE4299">
        <w:rPr>
          <w:rFonts w:eastAsia="Times New Roman"/>
          <w:szCs w:val="24"/>
          <w:lang w:eastAsia="ru-RU"/>
        </w:rPr>
        <w:t xml:space="preserve"> Такие документы считаются полученными Стороной в следующем порядке:</w:t>
      </w:r>
    </w:p>
    <w:p w14:paraId="52F2D3F5" w14:textId="77777777" w:rsidR="009F0787" w:rsidRDefault="009F0787" w:rsidP="009F0787">
      <w:pPr>
        <w:tabs>
          <w:tab w:val="left" w:pos="1080"/>
        </w:tabs>
        <w:autoSpaceDE w:val="0"/>
        <w:autoSpaceDN w:val="0"/>
        <w:adjustRightInd w:val="0"/>
        <w:spacing w:after="0" w:line="240" w:lineRule="auto"/>
        <w:ind w:firstLine="567"/>
        <w:jc w:val="both"/>
        <w:rPr>
          <w:rFonts w:eastAsia="Times New Roman"/>
          <w:szCs w:val="24"/>
          <w:lang w:eastAsia="ru-RU"/>
        </w:rPr>
      </w:pPr>
      <w:r w:rsidRPr="00EE4299">
        <w:rPr>
          <w:rFonts w:eastAsia="Times New Roman"/>
          <w:szCs w:val="24"/>
          <w:lang w:eastAsia="ru-RU"/>
        </w:rPr>
        <w:t>в случае передачи лично через представителей Сторон – в дату, указанную в расписке о получении;</w:t>
      </w:r>
    </w:p>
    <w:p w14:paraId="48BA4E79" w14:textId="77777777" w:rsidR="009F0787" w:rsidRPr="00EE4299" w:rsidRDefault="009F0787" w:rsidP="009F0787">
      <w:pPr>
        <w:tabs>
          <w:tab w:val="left" w:pos="1080"/>
        </w:tabs>
        <w:autoSpaceDE w:val="0"/>
        <w:autoSpaceDN w:val="0"/>
        <w:adjustRightInd w:val="0"/>
        <w:spacing w:after="0" w:line="240" w:lineRule="auto"/>
        <w:ind w:firstLine="567"/>
        <w:jc w:val="both"/>
        <w:rPr>
          <w:rFonts w:eastAsia="Times New Roman"/>
          <w:szCs w:val="24"/>
          <w:lang w:eastAsia="ru-RU"/>
        </w:rPr>
      </w:pPr>
      <w:r w:rsidRPr="002A24F2">
        <w:rPr>
          <w:rFonts w:eastAsia="Times New Roman"/>
          <w:szCs w:val="24"/>
          <w:lang w:eastAsia="ru-RU"/>
        </w:rP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14:paraId="2E614416" w14:textId="77777777" w:rsidR="009F0787" w:rsidRDefault="009F0787" w:rsidP="009F0787">
      <w:pPr>
        <w:tabs>
          <w:tab w:val="left" w:pos="1080"/>
        </w:tabs>
        <w:autoSpaceDE w:val="0"/>
        <w:autoSpaceDN w:val="0"/>
        <w:adjustRightInd w:val="0"/>
        <w:spacing w:after="0" w:line="240" w:lineRule="auto"/>
        <w:ind w:firstLine="567"/>
        <w:jc w:val="both"/>
        <w:rPr>
          <w:rFonts w:eastAsia="Times New Roman"/>
          <w:szCs w:val="24"/>
          <w:lang w:eastAsia="ru-RU"/>
        </w:rPr>
      </w:pPr>
      <w:r w:rsidRPr="00EE4299">
        <w:rPr>
          <w:rFonts w:eastAsia="Times New Roman"/>
          <w:szCs w:val="24"/>
          <w:lang w:eastAsia="ru-RU"/>
        </w:rPr>
        <w:t>в случае отправки по почте – в дату, указанную в уведомлении о вручении.</w:t>
      </w:r>
    </w:p>
    <w:p w14:paraId="647DC872" w14:textId="77777777" w:rsidR="009F0787" w:rsidRPr="005F2393" w:rsidRDefault="009F0787" w:rsidP="009F0787">
      <w:pPr>
        <w:pStyle w:val="ConsPlusNormal"/>
        <w:ind w:firstLine="540"/>
        <w:jc w:val="both"/>
        <w:rPr>
          <w:rFonts w:ascii="Times New Roman" w:hAnsi="Times New Roman" w:cs="Times New Roman"/>
          <w:sz w:val="24"/>
          <w:szCs w:val="24"/>
        </w:rPr>
      </w:pPr>
      <w:r w:rsidRPr="005F2393">
        <w:rPr>
          <w:rFonts w:ascii="Times New Roman" w:hAnsi="Times New Roman"/>
          <w:sz w:val="24"/>
          <w:szCs w:val="24"/>
        </w:rPr>
        <w:t>1</w:t>
      </w:r>
      <w:r>
        <w:rPr>
          <w:rFonts w:ascii="Times New Roman" w:hAnsi="Times New Roman"/>
          <w:sz w:val="24"/>
          <w:szCs w:val="24"/>
        </w:rPr>
        <w:t>1</w:t>
      </w:r>
      <w:r w:rsidRPr="005F2393">
        <w:rPr>
          <w:rFonts w:ascii="Times New Roman" w:hAnsi="Times New Roman"/>
          <w:sz w:val="24"/>
          <w:szCs w:val="24"/>
        </w:rPr>
        <w:t>.</w:t>
      </w:r>
      <w:r>
        <w:rPr>
          <w:rFonts w:ascii="Times New Roman" w:hAnsi="Times New Roman"/>
          <w:sz w:val="24"/>
          <w:szCs w:val="24"/>
        </w:rPr>
        <w:t>5</w:t>
      </w:r>
      <w:r w:rsidRPr="005F2393">
        <w:rPr>
          <w:rFonts w:ascii="Times New Roman" w:hAnsi="Times New Roman"/>
          <w:sz w:val="24"/>
          <w:szCs w:val="24"/>
        </w:rPr>
        <w:t xml:space="preserve">. </w:t>
      </w:r>
      <w:bookmarkStart w:id="3" w:name="_Hlk197938690"/>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Pr>
          <w:rFonts w:ascii="Times New Roman" w:hAnsi="Times New Roman" w:cs="Times New Roman"/>
          <w:sz w:val="24"/>
          <w:szCs w:val="24"/>
        </w:rPr>
        <w:t>.</w:t>
      </w:r>
    </w:p>
    <w:p w14:paraId="487FB00E" w14:textId="77777777" w:rsidR="009F0787" w:rsidRPr="005F2393" w:rsidRDefault="009F0787" w:rsidP="009F07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6591DF7A" w14:textId="77777777" w:rsidR="009F0787" w:rsidRPr="005F2393" w:rsidRDefault="009F0787" w:rsidP="009F0787">
      <w:pPr>
        <w:pStyle w:val="ConsPlusNormal"/>
        <w:ind w:firstLine="540"/>
        <w:jc w:val="both"/>
        <w:rPr>
          <w:rFonts w:ascii="Times New Roman" w:hAnsi="Times New Roman" w:cs="Times New Roman"/>
          <w:sz w:val="24"/>
          <w:szCs w:val="24"/>
        </w:rPr>
      </w:pPr>
      <w:r w:rsidRPr="005F2393">
        <w:rPr>
          <w:rFonts w:ascii="Times New Roman" w:hAnsi="Times New Roman" w:cs="Times New Roman"/>
          <w:sz w:val="24"/>
          <w:szCs w:val="24"/>
        </w:rPr>
        <w:lastRenderedPageBreak/>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283735B8" w14:textId="77777777" w:rsidR="009F0787" w:rsidRPr="005F2393" w:rsidRDefault="009F0787" w:rsidP="009F07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6914AAFC" w14:textId="77777777" w:rsidR="009F0787" w:rsidRDefault="009F0787" w:rsidP="009F0787">
      <w:pPr>
        <w:tabs>
          <w:tab w:val="left" w:pos="1080"/>
        </w:tabs>
        <w:autoSpaceDE w:val="0"/>
        <w:autoSpaceDN w:val="0"/>
        <w:adjustRightInd w:val="0"/>
        <w:spacing w:after="0" w:line="240" w:lineRule="auto"/>
        <w:ind w:firstLine="567"/>
        <w:jc w:val="both"/>
      </w:pPr>
      <w:r w:rsidRPr="00CA19DA">
        <w:t xml:space="preserve">Настоящий контракт составлен в 2-х (двух) идентичных экземплярах, имеющих одинаковую юридическую силу, один экземпляр – </w:t>
      </w:r>
      <w:r>
        <w:t>Исполнителю</w:t>
      </w:r>
      <w:r w:rsidRPr="00CA19DA">
        <w:t>, один экземпляр – Заказчику.</w:t>
      </w:r>
      <w:bookmarkEnd w:id="3"/>
    </w:p>
    <w:p w14:paraId="58F068E7" w14:textId="77777777" w:rsidR="009F0787" w:rsidRPr="00B469E8" w:rsidRDefault="009F0787" w:rsidP="009F0787">
      <w:pPr>
        <w:tabs>
          <w:tab w:val="left" w:pos="540"/>
          <w:tab w:val="left" w:pos="1080"/>
        </w:tabs>
        <w:ind w:firstLine="567"/>
        <w:jc w:val="both"/>
        <w:rPr>
          <w:rFonts w:eastAsia="Times New Roman"/>
          <w:szCs w:val="24"/>
          <w:lang w:eastAsia="ru-RU"/>
        </w:rPr>
      </w:pPr>
      <w:r w:rsidRPr="00B469E8">
        <w:rPr>
          <w:rFonts w:eastAsia="Times New Roman"/>
          <w:szCs w:val="24"/>
          <w:lang w:eastAsia="ru-RU"/>
        </w:rPr>
        <w:t>1</w:t>
      </w:r>
      <w:r>
        <w:rPr>
          <w:rFonts w:eastAsia="Times New Roman"/>
          <w:szCs w:val="24"/>
          <w:lang w:eastAsia="ru-RU"/>
        </w:rPr>
        <w:t>1</w:t>
      </w:r>
      <w:r w:rsidRPr="00B469E8">
        <w:rPr>
          <w:rFonts w:eastAsia="Times New Roman"/>
          <w:szCs w:val="24"/>
          <w:lang w:eastAsia="ru-RU"/>
        </w:rPr>
        <w:t>.</w:t>
      </w:r>
      <w:r>
        <w:rPr>
          <w:rFonts w:eastAsia="Times New Roman"/>
          <w:szCs w:val="24"/>
          <w:lang w:eastAsia="ru-RU"/>
        </w:rPr>
        <w:t>6</w:t>
      </w:r>
      <w:r w:rsidRPr="00B469E8">
        <w:rPr>
          <w:rFonts w:eastAsia="Times New Roman"/>
          <w:szCs w:val="24"/>
          <w:lang w:eastAsia="ru-RU"/>
        </w:rPr>
        <w:t>.Во всем, что не предусмотрено настоящим контрактом стороны руководствуются действующим законодательством РФ.</w:t>
      </w:r>
    </w:p>
    <w:bookmarkEnd w:id="2"/>
    <w:p w14:paraId="19F53A37" w14:textId="77777777" w:rsidR="009F0787" w:rsidRDefault="009F0787" w:rsidP="009F0787">
      <w:pPr>
        <w:tabs>
          <w:tab w:val="left" w:pos="1080"/>
        </w:tabs>
        <w:autoSpaceDE w:val="0"/>
        <w:autoSpaceDN w:val="0"/>
        <w:adjustRightInd w:val="0"/>
        <w:spacing w:after="0" w:line="240" w:lineRule="auto"/>
        <w:ind w:firstLine="567"/>
        <w:jc w:val="both"/>
      </w:pPr>
      <w:r w:rsidRPr="00CA19DA">
        <w:t xml:space="preserve">   </w:t>
      </w:r>
      <w:r>
        <w:t xml:space="preserve">Приложение № 1 – Спецификация; </w:t>
      </w:r>
    </w:p>
    <w:p w14:paraId="6FC710B7" w14:textId="77777777" w:rsidR="009F0787" w:rsidRDefault="009F0787" w:rsidP="009F0787">
      <w:pPr>
        <w:tabs>
          <w:tab w:val="left" w:pos="1080"/>
        </w:tabs>
        <w:autoSpaceDE w:val="0"/>
        <w:autoSpaceDN w:val="0"/>
        <w:adjustRightInd w:val="0"/>
        <w:spacing w:after="0" w:line="240" w:lineRule="auto"/>
        <w:ind w:firstLine="567"/>
        <w:jc w:val="both"/>
      </w:pPr>
      <w:r>
        <w:t xml:space="preserve">   </w:t>
      </w:r>
    </w:p>
    <w:p w14:paraId="42D93A49" w14:textId="77777777" w:rsidR="00CF65AE" w:rsidRDefault="00CF65AE">
      <w:pPr>
        <w:pStyle w:val="1"/>
        <w:shd w:val="pct20" w:color="auto" w:fill="auto"/>
        <w:tabs>
          <w:tab w:val="left" w:pos="540"/>
          <w:tab w:val="left" w:pos="1080"/>
        </w:tabs>
        <w:adjustRightInd/>
        <w:ind w:left="360"/>
        <w:rPr>
          <w:rFonts w:ascii="Times New Roman" w:hAnsi="Times New Roman"/>
          <w:sz w:val="24"/>
          <w:szCs w:val="24"/>
        </w:rPr>
      </w:pPr>
      <w:r>
        <w:rPr>
          <w:rFonts w:ascii="Times New Roman" w:hAnsi="Times New Roman"/>
          <w:sz w:val="24"/>
          <w:szCs w:val="24"/>
        </w:rPr>
        <w:t xml:space="preserve">                                           1</w:t>
      </w:r>
      <w:r w:rsidR="008A437F">
        <w:rPr>
          <w:rFonts w:ascii="Times New Roman" w:hAnsi="Times New Roman"/>
          <w:sz w:val="24"/>
          <w:szCs w:val="24"/>
        </w:rPr>
        <w:t>2</w:t>
      </w:r>
      <w:r>
        <w:rPr>
          <w:rFonts w:ascii="Times New Roman" w:hAnsi="Times New Roman"/>
          <w:sz w:val="24"/>
          <w:szCs w:val="24"/>
        </w:rPr>
        <w:t>.  АДРЕСА И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678"/>
      </w:tblGrid>
      <w:tr w:rsidR="00CF65AE" w14:paraId="6D8A3CA5" w14:textId="77777777">
        <w:trPr>
          <w:trHeight w:val="5452"/>
        </w:trPr>
        <w:tc>
          <w:tcPr>
            <w:tcW w:w="4786" w:type="dxa"/>
          </w:tcPr>
          <w:p w14:paraId="229DDB76" w14:textId="77777777" w:rsidR="00CF65AE" w:rsidRDefault="00CF65AE">
            <w:pPr>
              <w:keepNext/>
              <w:spacing w:after="0" w:line="240" w:lineRule="auto"/>
              <w:outlineLvl w:val="5"/>
              <w:rPr>
                <w:rFonts w:eastAsia="Times New Roman"/>
                <w:b/>
                <w:szCs w:val="24"/>
              </w:rPr>
            </w:pPr>
            <w:r>
              <w:rPr>
                <w:rFonts w:eastAsia="Times New Roman"/>
                <w:b/>
                <w:szCs w:val="24"/>
              </w:rPr>
              <w:t>ЗАКАЗЧИК</w:t>
            </w:r>
          </w:p>
          <w:p w14:paraId="53ED5BE7" w14:textId="77777777" w:rsidR="00336742" w:rsidRPr="00336742" w:rsidRDefault="00336742" w:rsidP="00336742">
            <w:pPr>
              <w:spacing w:after="0" w:line="259" w:lineRule="auto"/>
              <w:rPr>
                <w:szCs w:val="24"/>
              </w:rPr>
            </w:pPr>
            <w:r w:rsidRPr="00336742">
              <w:rPr>
                <w:b/>
                <w:szCs w:val="24"/>
              </w:rPr>
              <w:t>ФГБУ «Сочинский национальный парк»</w:t>
            </w:r>
          </w:p>
          <w:p w14:paraId="53EB8B67" w14:textId="77777777" w:rsidR="00336742" w:rsidRPr="00336742" w:rsidRDefault="00336742" w:rsidP="00336742">
            <w:pPr>
              <w:spacing w:after="0" w:line="259" w:lineRule="auto"/>
              <w:rPr>
                <w:szCs w:val="24"/>
              </w:rPr>
            </w:pPr>
            <w:r w:rsidRPr="00336742">
              <w:rPr>
                <w:szCs w:val="24"/>
              </w:rPr>
              <w:t>Юр. адрес: 354000, Краснодарский край, г. Сочи, Центральный р-н,  ул. Московская, д. 21</w:t>
            </w:r>
          </w:p>
          <w:p w14:paraId="0E4FCA22" w14:textId="77777777" w:rsidR="00336742" w:rsidRPr="00336742" w:rsidRDefault="00336742" w:rsidP="00336742">
            <w:pPr>
              <w:spacing w:after="0" w:line="259" w:lineRule="auto"/>
              <w:rPr>
                <w:szCs w:val="24"/>
              </w:rPr>
            </w:pPr>
            <w:r w:rsidRPr="00336742">
              <w:rPr>
                <w:szCs w:val="24"/>
              </w:rPr>
              <w:t>Факт. Адрес: 354002, Краснодарский край, г. Сочи, Хостинский р-н, Курортный проспект, 74</w:t>
            </w:r>
          </w:p>
          <w:p w14:paraId="260A3A6B" w14:textId="77777777" w:rsidR="00336742" w:rsidRPr="00336742" w:rsidRDefault="00336742" w:rsidP="00336742">
            <w:pPr>
              <w:spacing w:after="0" w:line="259" w:lineRule="auto"/>
              <w:rPr>
                <w:szCs w:val="24"/>
              </w:rPr>
            </w:pPr>
            <w:r w:rsidRPr="00336742">
              <w:rPr>
                <w:szCs w:val="24"/>
              </w:rPr>
              <w:t>ИНН 2320006502 КПП 232001001</w:t>
            </w:r>
          </w:p>
          <w:p w14:paraId="716FD9F5" w14:textId="77777777" w:rsidR="00336742" w:rsidRPr="00336742" w:rsidRDefault="00336742" w:rsidP="00336742">
            <w:pPr>
              <w:spacing w:after="0" w:line="259" w:lineRule="auto"/>
              <w:rPr>
                <w:szCs w:val="24"/>
              </w:rPr>
            </w:pPr>
            <w:r w:rsidRPr="00336742">
              <w:rPr>
                <w:szCs w:val="24"/>
              </w:rPr>
              <w:t xml:space="preserve">р/с 03214643000000013241 - ОКЦ №1 ВВГУ Банка России // УФК по Нижегородской области, г. Нижний Новгород </w:t>
            </w:r>
          </w:p>
          <w:p w14:paraId="6B0989F5" w14:textId="77777777" w:rsidR="00336742" w:rsidRPr="00336742" w:rsidRDefault="00336742" w:rsidP="00336742">
            <w:pPr>
              <w:spacing w:after="0" w:line="259" w:lineRule="auto"/>
              <w:rPr>
                <w:szCs w:val="24"/>
              </w:rPr>
            </w:pPr>
            <w:r w:rsidRPr="00336742">
              <w:rPr>
                <w:szCs w:val="24"/>
              </w:rPr>
              <w:t>БИК ТОФК 012202102</w:t>
            </w:r>
          </w:p>
          <w:p w14:paraId="67FE62E1" w14:textId="77777777" w:rsidR="00336742" w:rsidRPr="00336742" w:rsidRDefault="00336742" w:rsidP="00336742">
            <w:pPr>
              <w:spacing w:after="0" w:line="259" w:lineRule="auto"/>
              <w:rPr>
                <w:szCs w:val="24"/>
              </w:rPr>
            </w:pPr>
            <w:r w:rsidRPr="00336742">
              <w:rPr>
                <w:szCs w:val="24"/>
              </w:rPr>
              <w:t>л/с 20186У55530</w:t>
            </w:r>
          </w:p>
          <w:p w14:paraId="25243AB7" w14:textId="77777777" w:rsidR="00336742" w:rsidRPr="00336742" w:rsidRDefault="00336742" w:rsidP="00336742">
            <w:pPr>
              <w:spacing w:after="0" w:line="259" w:lineRule="auto"/>
              <w:rPr>
                <w:szCs w:val="24"/>
              </w:rPr>
            </w:pPr>
            <w:r w:rsidRPr="00336742">
              <w:rPr>
                <w:szCs w:val="24"/>
              </w:rPr>
              <w:t>к/с 40102810745370000024</w:t>
            </w:r>
          </w:p>
          <w:p w14:paraId="79ED444F" w14:textId="77777777" w:rsidR="00336742" w:rsidRPr="00336742" w:rsidRDefault="00336742" w:rsidP="00336742">
            <w:pPr>
              <w:spacing w:after="0" w:line="259" w:lineRule="auto"/>
              <w:rPr>
                <w:szCs w:val="24"/>
              </w:rPr>
            </w:pPr>
            <w:r w:rsidRPr="00336742">
              <w:rPr>
                <w:szCs w:val="24"/>
              </w:rPr>
              <w:t xml:space="preserve">ОГРН 1022302942705 </w:t>
            </w:r>
          </w:p>
          <w:p w14:paraId="1E6295FE" w14:textId="77777777" w:rsidR="00336742" w:rsidRPr="00336742" w:rsidRDefault="00336742" w:rsidP="00336742">
            <w:pPr>
              <w:spacing w:after="0" w:line="259" w:lineRule="auto"/>
              <w:rPr>
                <w:szCs w:val="24"/>
              </w:rPr>
            </w:pPr>
            <w:r w:rsidRPr="00336742">
              <w:rPr>
                <w:szCs w:val="24"/>
              </w:rPr>
              <w:t>ОКТМО 03726000</w:t>
            </w:r>
          </w:p>
          <w:p w14:paraId="4720FE86" w14:textId="77777777" w:rsidR="00336742" w:rsidRPr="00336742" w:rsidRDefault="00336742" w:rsidP="00336742">
            <w:pPr>
              <w:spacing w:after="0" w:line="259" w:lineRule="auto"/>
              <w:rPr>
                <w:szCs w:val="24"/>
              </w:rPr>
            </w:pPr>
            <w:r w:rsidRPr="00336742">
              <w:rPr>
                <w:szCs w:val="24"/>
              </w:rPr>
              <w:t>ОКВЭД 91.04 ОКПО 05052384</w:t>
            </w:r>
          </w:p>
          <w:p w14:paraId="57D13EEF" w14:textId="77777777" w:rsidR="00336742" w:rsidRPr="00336742" w:rsidRDefault="00336742" w:rsidP="00336742">
            <w:pPr>
              <w:spacing w:after="0" w:line="259" w:lineRule="auto"/>
              <w:rPr>
                <w:szCs w:val="24"/>
              </w:rPr>
            </w:pPr>
            <w:r w:rsidRPr="00336742">
              <w:rPr>
                <w:szCs w:val="24"/>
              </w:rPr>
              <w:t>Тел.: +7 (862) 290-05-25, +7 (918) 200-09-61</w:t>
            </w:r>
          </w:p>
          <w:p w14:paraId="11683204" w14:textId="77777777" w:rsidR="00336742" w:rsidRPr="00336742" w:rsidRDefault="00336742" w:rsidP="00336742">
            <w:pPr>
              <w:spacing w:after="0" w:line="259" w:lineRule="auto"/>
              <w:rPr>
                <w:szCs w:val="24"/>
                <w:lang w:val="en-US"/>
              </w:rPr>
            </w:pPr>
            <w:r w:rsidRPr="00336742">
              <w:rPr>
                <w:szCs w:val="24"/>
                <w:lang w:val="en-US"/>
              </w:rPr>
              <w:t xml:space="preserve">E-mail: forest_sochi@npsochi.ru   </w:t>
            </w:r>
          </w:p>
          <w:p w14:paraId="6E720542" w14:textId="3248872E" w:rsidR="008A437F" w:rsidRDefault="00336742" w:rsidP="00336742">
            <w:pPr>
              <w:spacing w:after="0" w:line="256" w:lineRule="auto"/>
              <w:rPr>
                <w:rFonts w:eastAsia="Times New Roman"/>
                <w:szCs w:val="24"/>
                <w:lang w:eastAsia="ru-RU"/>
              </w:rPr>
            </w:pPr>
            <w:r w:rsidRPr="00336742">
              <w:rPr>
                <w:szCs w:val="24"/>
                <w:lang w:val="en-US"/>
              </w:rPr>
              <w:t>E-mail: zakupki@npsochi.ru</w:t>
            </w:r>
          </w:p>
          <w:p w14:paraId="6FF05D19" w14:textId="6553791A" w:rsidR="00336742" w:rsidRPr="00612284" w:rsidRDefault="00336742" w:rsidP="00336742">
            <w:pPr>
              <w:spacing w:after="0" w:line="256" w:lineRule="auto"/>
              <w:rPr>
                <w:rFonts w:eastAsia="Times New Roman"/>
                <w:szCs w:val="24"/>
                <w:lang w:val="en-US"/>
              </w:rPr>
            </w:pPr>
          </w:p>
        </w:tc>
        <w:tc>
          <w:tcPr>
            <w:tcW w:w="4678" w:type="dxa"/>
          </w:tcPr>
          <w:p w14:paraId="73306E0F" w14:textId="77777777" w:rsidR="00CF65AE" w:rsidRDefault="00CF65AE">
            <w:pPr>
              <w:spacing w:after="0" w:line="240" w:lineRule="auto"/>
              <w:rPr>
                <w:rFonts w:eastAsia="Times New Roman"/>
                <w:b/>
                <w:szCs w:val="24"/>
              </w:rPr>
            </w:pPr>
            <w:r>
              <w:rPr>
                <w:rFonts w:eastAsia="Times New Roman"/>
                <w:b/>
                <w:szCs w:val="24"/>
              </w:rPr>
              <w:t>ИСПОЛНИТЕЛЬ</w:t>
            </w:r>
          </w:p>
          <w:p w14:paraId="23FB1788" w14:textId="77777777" w:rsidR="00CF65AE" w:rsidRDefault="00CF65AE">
            <w:pPr>
              <w:spacing w:after="0" w:line="240" w:lineRule="auto"/>
              <w:rPr>
                <w:rFonts w:eastAsia="Times New Roman"/>
                <w:szCs w:val="24"/>
              </w:rPr>
            </w:pPr>
            <w:r>
              <w:rPr>
                <w:rFonts w:eastAsia="Times New Roman"/>
                <w:szCs w:val="24"/>
              </w:rPr>
              <w:t>Наименование (полное и сокращенное (при наличии))/Ф.И.О. (для физического лица, в том числе ИП): ________</w:t>
            </w:r>
          </w:p>
          <w:p w14:paraId="72C28D67" w14:textId="77777777" w:rsidR="00CF65AE" w:rsidRDefault="00CF65AE">
            <w:pPr>
              <w:spacing w:after="0" w:line="240" w:lineRule="auto"/>
              <w:rPr>
                <w:rFonts w:eastAsia="Times New Roman"/>
                <w:szCs w:val="24"/>
              </w:rPr>
            </w:pPr>
            <w:r>
              <w:rPr>
                <w:rFonts w:eastAsia="Times New Roman"/>
                <w:szCs w:val="24"/>
              </w:rPr>
              <w:t>Адрес юридического лица/место жительства: ________</w:t>
            </w:r>
          </w:p>
          <w:p w14:paraId="2CB78FD2" w14:textId="77777777" w:rsidR="00CF65AE" w:rsidRDefault="00CF65AE">
            <w:pPr>
              <w:spacing w:after="0" w:line="240" w:lineRule="auto"/>
              <w:rPr>
                <w:rFonts w:eastAsia="Times New Roman"/>
                <w:szCs w:val="24"/>
              </w:rPr>
            </w:pPr>
            <w:r>
              <w:rPr>
                <w:rFonts w:eastAsia="Times New Roman"/>
                <w:szCs w:val="24"/>
              </w:rPr>
              <w:t>Адрес для направления корреспонденции: ________</w:t>
            </w:r>
          </w:p>
          <w:p w14:paraId="1915383E" w14:textId="77777777" w:rsidR="00CF65AE" w:rsidRDefault="00CF65AE">
            <w:pPr>
              <w:spacing w:after="0" w:line="240" w:lineRule="auto"/>
              <w:rPr>
                <w:rFonts w:eastAsia="Times New Roman"/>
                <w:szCs w:val="24"/>
              </w:rPr>
            </w:pPr>
            <w:r>
              <w:rPr>
                <w:rFonts w:eastAsia="Times New Roman"/>
                <w:szCs w:val="24"/>
              </w:rPr>
              <w:t>Телефон, факс и электронная почта: ________</w:t>
            </w:r>
          </w:p>
          <w:p w14:paraId="5E1B6AE7" w14:textId="77777777" w:rsidR="00CF65AE" w:rsidRDefault="00CF65AE">
            <w:pPr>
              <w:spacing w:after="0" w:line="240" w:lineRule="auto"/>
              <w:rPr>
                <w:rFonts w:eastAsia="Times New Roman"/>
                <w:szCs w:val="24"/>
              </w:rPr>
            </w:pPr>
            <w:r>
              <w:rPr>
                <w:rFonts w:eastAsia="Times New Roman"/>
                <w:szCs w:val="24"/>
              </w:rPr>
              <w:t>ОГРН/ОГРНИП (при наличии): ________</w:t>
            </w:r>
          </w:p>
          <w:p w14:paraId="5CE10B97" w14:textId="77777777" w:rsidR="00CF65AE" w:rsidRDefault="00CF65AE">
            <w:pPr>
              <w:spacing w:after="0" w:line="240" w:lineRule="auto"/>
              <w:rPr>
                <w:rFonts w:eastAsia="Times New Roman"/>
                <w:szCs w:val="24"/>
              </w:rPr>
            </w:pPr>
            <w:r>
              <w:rPr>
                <w:rFonts w:eastAsia="Times New Roman"/>
                <w:szCs w:val="24"/>
              </w:rPr>
              <w:t>ИНН (аналог ИНН в соответствии с законодательством иностранного государства): ________</w:t>
            </w:r>
          </w:p>
          <w:p w14:paraId="40867A5E" w14:textId="77777777" w:rsidR="00CF65AE" w:rsidRDefault="00CF65AE">
            <w:pPr>
              <w:spacing w:after="0" w:line="240" w:lineRule="auto"/>
              <w:rPr>
                <w:rFonts w:eastAsia="Times New Roman"/>
                <w:szCs w:val="24"/>
              </w:rPr>
            </w:pPr>
            <w:r>
              <w:rPr>
                <w:rFonts w:eastAsia="Times New Roman"/>
                <w:szCs w:val="24"/>
              </w:rPr>
              <w:t>КПП (при наличии): ________</w:t>
            </w:r>
          </w:p>
          <w:p w14:paraId="0211522D" w14:textId="77777777" w:rsidR="00CF65AE" w:rsidRDefault="00CF65AE">
            <w:pPr>
              <w:spacing w:after="0" w:line="240" w:lineRule="auto"/>
              <w:rPr>
                <w:rFonts w:eastAsia="Times New Roman"/>
                <w:szCs w:val="24"/>
              </w:rPr>
            </w:pPr>
            <w:r>
              <w:rPr>
                <w:rFonts w:eastAsia="Times New Roman"/>
                <w:szCs w:val="24"/>
              </w:rPr>
              <w:t>Реквизиты счета: ______</w:t>
            </w:r>
          </w:p>
        </w:tc>
      </w:tr>
      <w:tr w:rsidR="00CF65AE" w14:paraId="0D13314F" w14:textId="77777777">
        <w:trPr>
          <w:trHeight w:val="970"/>
        </w:trPr>
        <w:tc>
          <w:tcPr>
            <w:tcW w:w="4786" w:type="dxa"/>
          </w:tcPr>
          <w:p w14:paraId="6B457DE7" w14:textId="77777777" w:rsidR="00CF65AE" w:rsidRDefault="00CF65AE">
            <w:pPr>
              <w:spacing w:after="0" w:line="240" w:lineRule="auto"/>
              <w:rPr>
                <w:rFonts w:eastAsia="Times New Roman"/>
                <w:szCs w:val="24"/>
              </w:rPr>
            </w:pPr>
            <w:r>
              <w:rPr>
                <w:rFonts w:eastAsia="Times New Roman"/>
                <w:szCs w:val="24"/>
              </w:rPr>
              <w:t>От «Заказчика»</w:t>
            </w:r>
          </w:p>
          <w:p w14:paraId="63FBF057" w14:textId="77777777" w:rsidR="00CF65AE" w:rsidRDefault="00CF65AE">
            <w:pPr>
              <w:spacing w:after="0" w:line="240" w:lineRule="auto"/>
              <w:rPr>
                <w:rFonts w:eastAsia="Times New Roman"/>
                <w:szCs w:val="24"/>
              </w:rPr>
            </w:pPr>
          </w:p>
          <w:p w14:paraId="53402953" w14:textId="77777777" w:rsidR="00CF65AE" w:rsidRDefault="00CF65AE">
            <w:pPr>
              <w:spacing w:after="0" w:line="240" w:lineRule="auto"/>
              <w:rPr>
                <w:rFonts w:eastAsia="Times New Roman"/>
                <w:szCs w:val="24"/>
              </w:rPr>
            </w:pPr>
            <w:r>
              <w:rPr>
                <w:rFonts w:eastAsia="Times New Roman"/>
                <w:szCs w:val="24"/>
              </w:rPr>
              <w:t>_____________ /ФИО  /</w:t>
            </w:r>
          </w:p>
          <w:p w14:paraId="5F7E2852" w14:textId="77777777" w:rsidR="00CF65AE" w:rsidRDefault="00CF65AE">
            <w:pPr>
              <w:spacing w:after="0" w:line="240" w:lineRule="auto"/>
              <w:rPr>
                <w:rFonts w:eastAsia="Times New Roman"/>
                <w:szCs w:val="24"/>
              </w:rPr>
            </w:pPr>
          </w:p>
        </w:tc>
        <w:tc>
          <w:tcPr>
            <w:tcW w:w="4678" w:type="dxa"/>
          </w:tcPr>
          <w:p w14:paraId="05DDC376" w14:textId="77777777" w:rsidR="00CF65AE" w:rsidRDefault="00CF65AE">
            <w:pPr>
              <w:spacing w:after="0" w:line="240" w:lineRule="auto"/>
              <w:rPr>
                <w:rFonts w:eastAsia="Times New Roman"/>
                <w:szCs w:val="24"/>
              </w:rPr>
            </w:pPr>
            <w:r>
              <w:rPr>
                <w:rFonts w:eastAsia="Times New Roman"/>
                <w:szCs w:val="24"/>
              </w:rPr>
              <w:t>От «Исполнителя»</w:t>
            </w:r>
          </w:p>
          <w:p w14:paraId="27A02809" w14:textId="77777777" w:rsidR="00CF65AE" w:rsidRDefault="00CF65AE">
            <w:pPr>
              <w:spacing w:after="0" w:line="240" w:lineRule="auto"/>
              <w:rPr>
                <w:rFonts w:eastAsia="Times New Roman"/>
                <w:szCs w:val="24"/>
              </w:rPr>
            </w:pPr>
          </w:p>
          <w:p w14:paraId="462CB484" w14:textId="77777777" w:rsidR="00CF65AE" w:rsidRDefault="00CF65AE">
            <w:pPr>
              <w:spacing w:after="0" w:line="240" w:lineRule="auto"/>
              <w:rPr>
                <w:rFonts w:eastAsia="Times New Roman"/>
                <w:szCs w:val="24"/>
              </w:rPr>
            </w:pPr>
            <w:r>
              <w:rPr>
                <w:rFonts w:eastAsia="Times New Roman"/>
                <w:szCs w:val="24"/>
              </w:rPr>
              <w:t>_____________ /ФИО  /</w:t>
            </w:r>
          </w:p>
          <w:p w14:paraId="3C15FE3A" w14:textId="77777777" w:rsidR="00CF65AE" w:rsidRDefault="00CF65AE">
            <w:pPr>
              <w:spacing w:after="0" w:line="240" w:lineRule="auto"/>
              <w:rPr>
                <w:rFonts w:eastAsia="Times New Roman"/>
                <w:szCs w:val="24"/>
              </w:rPr>
            </w:pPr>
          </w:p>
          <w:p w14:paraId="32C6BB7B" w14:textId="77777777" w:rsidR="00CF65AE" w:rsidRDefault="00CF65AE">
            <w:pPr>
              <w:spacing w:after="0" w:line="240" w:lineRule="auto"/>
              <w:rPr>
                <w:rFonts w:eastAsia="Times New Roman"/>
                <w:szCs w:val="24"/>
              </w:rPr>
            </w:pPr>
          </w:p>
        </w:tc>
      </w:tr>
    </w:tbl>
    <w:p w14:paraId="34574C16" w14:textId="77777777" w:rsidR="00AC4EC9" w:rsidRDefault="00CF65AE" w:rsidP="0026124E">
      <w:pPr>
        <w:widowControl w:val="0"/>
        <w:spacing w:after="0" w:line="240" w:lineRule="auto"/>
        <w:rPr>
          <w:rFonts w:eastAsia="Times New Roman"/>
          <w:szCs w:val="24"/>
          <w:lang w:eastAsia="ru-RU"/>
        </w:rPr>
      </w:pPr>
      <w:r>
        <w:rPr>
          <w:rFonts w:eastAsia="Times New Roman"/>
          <w:szCs w:val="24"/>
          <w:lang w:eastAsia="ru-RU"/>
        </w:rPr>
        <w:t xml:space="preserve">                                                                                                                </w:t>
      </w:r>
    </w:p>
    <w:p w14:paraId="140EBE2A" w14:textId="77777777" w:rsidR="00AC4EC9" w:rsidRDefault="00AC4EC9" w:rsidP="0026124E">
      <w:pPr>
        <w:widowControl w:val="0"/>
        <w:spacing w:after="0" w:line="240" w:lineRule="auto"/>
        <w:rPr>
          <w:rFonts w:eastAsia="Times New Roman"/>
          <w:szCs w:val="24"/>
          <w:lang w:eastAsia="ru-RU"/>
        </w:rPr>
      </w:pPr>
    </w:p>
    <w:p w14:paraId="14A20064" w14:textId="77777777" w:rsidR="00767573" w:rsidRDefault="00767573" w:rsidP="0026124E">
      <w:pPr>
        <w:widowControl w:val="0"/>
        <w:spacing w:after="0" w:line="240" w:lineRule="auto"/>
        <w:rPr>
          <w:rFonts w:eastAsia="Times New Roman"/>
          <w:szCs w:val="24"/>
          <w:lang w:eastAsia="ru-RU"/>
        </w:rPr>
      </w:pPr>
    </w:p>
    <w:p w14:paraId="25F5B979" w14:textId="77777777" w:rsidR="00767573" w:rsidRDefault="00767573" w:rsidP="0026124E">
      <w:pPr>
        <w:widowControl w:val="0"/>
        <w:spacing w:after="0" w:line="240" w:lineRule="auto"/>
        <w:rPr>
          <w:rFonts w:eastAsia="Times New Roman"/>
          <w:szCs w:val="24"/>
          <w:lang w:eastAsia="ru-RU"/>
        </w:rPr>
      </w:pPr>
    </w:p>
    <w:p w14:paraId="5ED912D3" w14:textId="77777777" w:rsidR="00767573" w:rsidRDefault="00767573" w:rsidP="0026124E">
      <w:pPr>
        <w:widowControl w:val="0"/>
        <w:spacing w:after="0" w:line="240" w:lineRule="auto"/>
        <w:rPr>
          <w:rFonts w:eastAsia="Times New Roman"/>
          <w:szCs w:val="24"/>
          <w:lang w:eastAsia="ru-RU"/>
        </w:rPr>
      </w:pPr>
    </w:p>
    <w:p w14:paraId="48B40783" w14:textId="77777777" w:rsidR="00767573" w:rsidRDefault="00767573" w:rsidP="0026124E">
      <w:pPr>
        <w:widowControl w:val="0"/>
        <w:spacing w:after="0" w:line="240" w:lineRule="auto"/>
        <w:rPr>
          <w:rFonts w:eastAsia="Times New Roman"/>
          <w:szCs w:val="24"/>
          <w:lang w:eastAsia="ru-RU"/>
        </w:rPr>
      </w:pPr>
    </w:p>
    <w:p w14:paraId="3D9104C8" w14:textId="77777777" w:rsidR="00767573" w:rsidRDefault="00767573" w:rsidP="0026124E">
      <w:pPr>
        <w:widowControl w:val="0"/>
        <w:spacing w:after="0" w:line="240" w:lineRule="auto"/>
        <w:rPr>
          <w:rFonts w:eastAsia="Times New Roman"/>
          <w:szCs w:val="24"/>
          <w:lang w:eastAsia="ru-RU"/>
        </w:rPr>
      </w:pPr>
    </w:p>
    <w:p w14:paraId="7F713E79" w14:textId="77777777" w:rsidR="00767573" w:rsidRDefault="00767573" w:rsidP="0026124E">
      <w:pPr>
        <w:widowControl w:val="0"/>
        <w:spacing w:after="0" w:line="240" w:lineRule="auto"/>
        <w:rPr>
          <w:rFonts w:eastAsia="Times New Roman"/>
          <w:szCs w:val="24"/>
          <w:lang w:eastAsia="ru-RU"/>
        </w:rPr>
      </w:pPr>
    </w:p>
    <w:p w14:paraId="63EB090F" w14:textId="77777777" w:rsidR="00EC002E" w:rsidRDefault="00CF65AE" w:rsidP="00AC4EC9">
      <w:pPr>
        <w:widowControl w:val="0"/>
        <w:spacing w:after="0" w:line="240" w:lineRule="auto"/>
        <w:jc w:val="right"/>
        <w:rPr>
          <w:rFonts w:eastAsia="Times New Roman"/>
          <w:szCs w:val="24"/>
          <w:lang w:eastAsia="ru-RU"/>
        </w:rPr>
      </w:pPr>
      <w:r>
        <w:rPr>
          <w:rFonts w:eastAsia="Times New Roman"/>
          <w:szCs w:val="24"/>
          <w:lang w:eastAsia="ru-RU"/>
        </w:rPr>
        <w:t xml:space="preserve"> </w:t>
      </w:r>
    </w:p>
    <w:p w14:paraId="61E2BBBA" w14:textId="77777777" w:rsidR="00EC002E" w:rsidRDefault="00EC002E" w:rsidP="00AC4EC9">
      <w:pPr>
        <w:widowControl w:val="0"/>
        <w:spacing w:after="0" w:line="240" w:lineRule="auto"/>
        <w:jc w:val="right"/>
        <w:rPr>
          <w:rFonts w:eastAsia="Times New Roman"/>
          <w:szCs w:val="24"/>
          <w:lang w:eastAsia="ru-RU"/>
        </w:rPr>
      </w:pPr>
    </w:p>
    <w:p w14:paraId="4CE102BB" w14:textId="77777777" w:rsidR="00EC002E" w:rsidRDefault="00EC002E" w:rsidP="00AC4EC9">
      <w:pPr>
        <w:widowControl w:val="0"/>
        <w:spacing w:after="0" w:line="240" w:lineRule="auto"/>
        <w:jc w:val="right"/>
        <w:rPr>
          <w:rFonts w:eastAsia="Times New Roman"/>
          <w:szCs w:val="24"/>
          <w:lang w:eastAsia="ru-RU"/>
        </w:rPr>
      </w:pPr>
    </w:p>
    <w:p w14:paraId="00412E42" w14:textId="5248C601" w:rsidR="00CF65AE" w:rsidRDefault="00CF65AE" w:rsidP="00AC4EC9">
      <w:pPr>
        <w:widowControl w:val="0"/>
        <w:spacing w:after="0" w:line="240" w:lineRule="auto"/>
        <w:jc w:val="right"/>
        <w:rPr>
          <w:rFonts w:eastAsia="Times New Roman"/>
          <w:szCs w:val="24"/>
          <w:lang w:eastAsia="ru-RU"/>
        </w:rPr>
      </w:pPr>
      <w:bookmarkStart w:id="4" w:name="_Hlk237441712"/>
      <w:r>
        <w:rPr>
          <w:rFonts w:eastAsia="Times New Roman"/>
          <w:szCs w:val="24"/>
          <w:lang w:eastAsia="ru-RU"/>
        </w:rPr>
        <w:lastRenderedPageBreak/>
        <w:t xml:space="preserve">   Приложение 1 </w:t>
      </w:r>
    </w:p>
    <w:p w14:paraId="5F985ACA" w14:textId="77777777" w:rsidR="00CF65AE" w:rsidRDefault="00CF65AE" w:rsidP="00AC4EC9">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72DFECC9" w14:textId="77777777" w:rsidR="00CF65AE" w:rsidRDefault="00CF65AE" w:rsidP="00AC4EC9">
      <w:pPr>
        <w:widowControl w:val="0"/>
        <w:spacing w:after="0" w:line="240" w:lineRule="auto"/>
        <w:jc w:val="right"/>
        <w:rPr>
          <w:rFonts w:eastAsia="Times New Roman"/>
          <w:szCs w:val="24"/>
          <w:lang w:eastAsia="ru-RU"/>
        </w:rPr>
      </w:pPr>
      <w:r>
        <w:rPr>
          <w:rFonts w:eastAsia="Times New Roman"/>
          <w:szCs w:val="24"/>
          <w:lang w:eastAsia="ru-RU"/>
        </w:rPr>
        <w:t>от «___» ______________2026г.</w:t>
      </w:r>
    </w:p>
    <w:bookmarkEnd w:id="4"/>
    <w:p w14:paraId="138BE32B" w14:textId="77777777" w:rsidR="00CF65AE" w:rsidRDefault="00CF65AE">
      <w:pPr>
        <w:widowControl w:val="0"/>
        <w:spacing w:after="0" w:line="240" w:lineRule="auto"/>
        <w:jc w:val="right"/>
        <w:rPr>
          <w:rFonts w:eastAsia="Times New Roman"/>
          <w:szCs w:val="24"/>
          <w:lang w:eastAsia="ru-RU"/>
        </w:rPr>
      </w:pPr>
    </w:p>
    <w:p w14:paraId="78969DBE" w14:textId="77777777" w:rsidR="00CF65AE" w:rsidRDefault="00CF65AE">
      <w:pPr>
        <w:widowControl w:val="0"/>
        <w:spacing w:after="0" w:line="240" w:lineRule="auto"/>
        <w:jc w:val="right"/>
        <w:rPr>
          <w:rFonts w:eastAsia="Times New Roman"/>
          <w:szCs w:val="24"/>
          <w:lang w:eastAsia="ru-RU"/>
        </w:rPr>
      </w:pPr>
    </w:p>
    <w:p w14:paraId="452E79E9" w14:textId="77777777" w:rsidR="00CF65AE" w:rsidRDefault="00CF65AE">
      <w:pPr>
        <w:widowControl w:val="0"/>
        <w:spacing w:after="0" w:line="240" w:lineRule="auto"/>
        <w:jc w:val="center"/>
        <w:rPr>
          <w:rFonts w:eastAsia="Times New Roman"/>
          <w:b/>
          <w:szCs w:val="24"/>
          <w:lang w:eastAsia="ru-RU"/>
        </w:rPr>
      </w:pPr>
      <w:r>
        <w:rPr>
          <w:rFonts w:eastAsia="Times New Roman"/>
          <w:b/>
          <w:szCs w:val="24"/>
          <w:lang w:eastAsia="ru-RU"/>
        </w:rPr>
        <w:t xml:space="preserve">СПЕЦИФИКАЦИЯ </w:t>
      </w:r>
    </w:p>
    <w:p w14:paraId="2307AB19" w14:textId="77777777" w:rsidR="00CF65AE" w:rsidRDefault="00CF65AE">
      <w:pPr>
        <w:widowControl w:val="0"/>
        <w:spacing w:after="0" w:line="240" w:lineRule="auto"/>
        <w:jc w:val="center"/>
        <w:rPr>
          <w:rFonts w:eastAsia="Times New Roman"/>
          <w:b/>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820"/>
        <w:gridCol w:w="596"/>
        <w:gridCol w:w="850"/>
        <w:gridCol w:w="709"/>
        <w:gridCol w:w="1277"/>
        <w:gridCol w:w="1275"/>
      </w:tblGrid>
      <w:tr w:rsidR="003C5501" w14:paraId="70AECEB5" w14:textId="77777777" w:rsidTr="003C5501">
        <w:trPr>
          <w:trHeight w:val="1320"/>
        </w:trPr>
        <w:tc>
          <w:tcPr>
            <w:tcW w:w="425" w:type="dxa"/>
            <w:tcBorders>
              <w:top w:val="single" w:sz="4" w:space="0" w:color="auto"/>
              <w:left w:val="single" w:sz="4" w:space="0" w:color="auto"/>
              <w:bottom w:val="single" w:sz="4" w:space="0" w:color="auto"/>
              <w:right w:val="single" w:sz="4" w:space="0" w:color="auto"/>
            </w:tcBorders>
          </w:tcPr>
          <w:p w14:paraId="783BB48C" w14:textId="77777777" w:rsidR="003C5501" w:rsidRDefault="003C5501">
            <w:pPr>
              <w:rPr>
                <w:rFonts w:eastAsia="SimSun"/>
                <w:b/>
                <w:bCs/>
                <w:sz w:val="20"/>
                <w:szCs w:val="20"/>
              </w:rPr>
            </w:pPr>
            <w:r>
              <w:rPr>
                <w:rFonts w:eastAsia="SimSun"/>
                <w:b/>
                <w:bCs/>
                <w:sz w:val="20"/>
                <w:szCs w:val="20"/>
              </w:rPr>
              <w:t>№ п/п</w:t>
            </w:r>
          </w:p>
        </w:tc>
        <w:tc>
          <w:tcPr>
            <w:tcW w:w="4820" w:type="dxa"/>
            <w:tcBorders>
              <w:top w:val="single" w:sz="4" w:space="0" w:color="auto"/>
              <w:left w:val="single" w:sz="4" w:space="0" w:color="auto"/>
              <w:bottom w:val="single" w:sz="4" w:space="0" w:color="auto"/>
              <w:right w:val="single" w:sz="4" w:space="0" w:color="auto"/>
            </w:tcBorders>
          </w:tcPr>
          <w:p w14:paraId="258A503A" w14:textId="77777777" w:rsidR="003C5501" w:rsidRDefault="003C5501">
            <w:pPr>
              <w:rPr>
                <w:rFonts w:eastAsia="SimSun"/>
                <w:b/>
                <w:bCs/>
                <w:sz w:val="20"/>
                <w:szCs w:val="20"/>
              </w:rPr>
            </w:pPr>
            <w:r>
              <w:rPr>
                <w:rFonts w:eastAsia="SimSun"/>
                <w:b/>
                <w:bCs/>
                <w:sz w:val="20"/>
                <w:szCs w:val="20"/>
              </w:rPr>
              <w:t>Наименование услуг</w:t>
            </w:r>
          </w:p>
        </w:tc>
        <w:tc>
          <w:tcPr>
            <w:tcW w:w="596" w:type="dxa"/>
            <w:tcBorders>
              <w:top w:val="single" w:sz="4" w:space="0" w:color="auto"/>
              <w:left w:val="single" w:sz="4" w:space="0" w:color="auto"/>
              <w:bottom w:val="single" w:sz="4" w:space="0" w:color="auto"/>
              <w:right w:val="single" w:sz="4" w:space="0" w:color="auto"/>
            </w:tcBorders>
          </w:tcPr>
          <w:p w14:paraId="4634942A" w14:textId="77777777" w:rsidR="003C5501" w:rsidRDefault="003C5501">
            <w:pPr>
              <w:rPr>
                <w:rFonts w:eastAsia="SimSun"/>
                <w:b/>
                <w:bCs/>
                <w:sz w:val="20"/>
                <w:szCs w:val="20"/>
                <w:lang w:val="en-US"/>
              </w:rPr>
            </w:pPr>
            <w:r>
              <w:rPr>
                <w:rFonts w:eastAsia="SimSun"/>
                <w:b/>
                <w:bCs/>
                <w:sz w:val="20"/>
                <w:szCs w:val="20"/>
              </w:rPr>
              <w:t>Кол-во</w:t>
            </w:r>
          </w:p>
        </w:tc>
        <w:tc>
          <w:tcPr>
            <w:tcW w:w="850" w:type="dxa"/>
            <w:tcBorders>
              <w:top w:val="single" w:sz="4" w:space="0" w:color="auto"/>
              <w:left w:val="single" w:sz="4" w:space="0" w:color="auto"/>
              <w:bottom w:val="single" w:sz="4" w:space="0" w:color="auto"/>
              <w:right w:val="single" w:sz="4" w:space="0" w:color="auto"/>
            </w:tcBorders>
          </w:tcPr>
          <w:p w14:paraId="6A24F9F4" w14:textId="77777777" w:rsidR="003C5501" w:rsidRDefault="003C5501">
            <w:pPr>
              <w:rPr>
                <w:rFonts w:eastAsia="SimSun"/>
                <w:b/>
                <w:bCs/>
                <w:sz w:val="20"/>
                <w:szCs w:val="20"/>
              </w:rPr>
            </w:pPr>
            <w:r>
              <w:rPr>
                <w:rFonts w:eastAsia="SimSun"/>
                <w:b/>
                <w:bCs/>
                <w:sz w:val="20"/>
                <w:szCs w:val="20"/>
              </w:rPr>
              <w:t>Ед. изм.</w:t>
            </w:r>
          </w:p>
        </w:tc>
        <w:tc>
          <w:tcPr>
            <w:tcW w:w="709" w:type="dxa"/>
            <w:tcBorders>
              <w:top w:val="single" w:sz="4" w:space="0" w:color="auto"/>
              <w:left w:val="single" w:sz="4" w:space="0" w:color="auto"/>
              <w:bottom w:val="single" w:sz="4" w:space="0" w:color="auto"/>
              <w:right w:val="single" w:sz="4" w:space="0" w:color="auto"/>
            </w:tcBorders>
          </w:tcPr>
          <w:p w14:paraId="5B2101B4" w14:textId="19D2EEFE" w:rsidR="003C5501" w:rsidRDefault="003C5501">
            <w:pPr>
              <w:rPr>
                <w:rFonts w:eastAsia="SimSun"/>
                <w:b/>
                <w:bCs/>
                <w:sz w:val="20"/>
                <w:szCs w:val="20"/>
              </w:rPr>
            </w:pPr>
            <w:r w:rsidRPr="003C5501">
              <w:rPr>
                <w:rFonts w:eastAsia="SimSun"/>
                <w:b/>
                <w:bCs/>
                <w:sz w:val="20"/>
                <w:szCs w:val="20"/>
              </w:rPr>
              <w:t>Ставка НДС,%</w:t>
            </w:r>
          </w:p>
        </w:tc>
        <w:tc>
          <w:tcPr>
            <w:tcW w:w="1277" w:type="dxa"/>
            <w:tcBorders>
              <w:top w:val="single" w:sz="4" w:space="0" w:color="auto"/>
              <w:left w:val="single" w:sz="4" w:space="0" w:color="auto"/>
              <w:bottom w:val="single" w:sz="4" w:space="0" w:color="auto"/>
              <w:right w:val="single" w:sz="4" w:space="0" w:color="auto"/>
            </w:tcBorders>
          </w:tcPr>
          <w:p w14:paraId="2795F8A8" w14:textId="4D47EB77" w:rsidR="003C5501" w:rsidRDefault="003C5501">
            <w:pPr>
              <w:rPr>
                <w:rFonts w:eastAsia="SimSun"/>
                <w:b/>
                <w:bCs/>
                <w:sz w:val="20"/>
                <w:szCs w:val="20"/>
              </w:rPr>
            </w:pPr>
            <w:r>
              <w:rPr>
                <w:rFonts w:eastAsia="SimSun"/>
                <w:b/>
                <w:bCs/>
                <w:sz w:val="20"/>
                <w:szCs w:val="20"/>
              </w:rPr>
              <w:t>Цена за ед.изм.,руб. (без Н</w:t>
            </w:r>
            <w:r>
              <w:rPr>
                <w:rFonts w:eastAsia="SimSun"/>
                <w:b/>
                <w:bCs/>
                <w:sz w:val="18"/>
                <w:szCs w:val="18"/>
              </w:rPr>
              <w:t>ДС/с НДС)</w:t>
            </w:r>
          </w:p>
        </w:tc>
        <w:tc>
          <w:tcPr>
            <w:tcW w:w="1275" w:type="dxa"/>
            <w:tcBorders>
              <w:top w:val="single" w:sz="4" w:space="0" w:color="auto"/>
              <w:left w:val="single" w:sz="4" w:space="0" w:color="auto"/>
              <w:bottom w:val="single" w:sz="4" w:space="0" w:color="auto"/>
              <w:right w:val="single" w:sz="4" w:space="0" w:color="auto"/>
            </w:tcBorders>
          </w:tcPr>
          <w:p w14:paraId="3F7117E7" w14:textId="77777777" w:rsidR="003C5501" w:rsidRDefault="003C5501">
            <w:pPr>
              <w:rPr>
                <w:rFonts w:eastAsia="SimSun"/>
                <w:b/>
                <w:bCs/>
                <w:sz w:val="20"/>
                <w:szCs w:val="20"/>
              </w:rPr>
            </w:pPr>
            <w:r>
              <w:rPr>
                <w:rFonts w:eastAsia="SimSun"/>
                <w:b/>
                <w:bCs/>
                <w:sz w:val="20"/>
                <w:szCs w:val="20"/>
              </w:rPr>
              <w:t xml:space="preserve">Сумма, руб. (без </w:t>
            </w:r>
            <w:r>
              <w:rPr>
                <w:rFonts w:eastAsia="SimSun"/>
                <w:b/>
                <w:bCs/>
                <w:sz w:val="16"/>
                <w:szCs w:val="16"/>
              </w:rPr>
              <w:t>НДС/с НДС)</w:t>
            </w:r>
          </w:p>
        </w:tc>
      </w:tr>
      <w:tr w:rsidR="003C5501" w14:paraId="2FA692B7" w14:textId="77777777" w:rsidTr="003C5501">
        <w:trPr>
          <w:trHeight w:val="339"/>
        </w:trPr>
        <w:tc>
          <w:tcPr>
            <w:tcW w:w="425" w:type="dxa"/>
            <w:tcBorders>
              <w:top w:val="single" w:sz="4" w:space="0" w:color="auto"/>
              <w:left w:val="single" w:sz="4" w:space="0" w:color="auto"/>
              <w:bottom w:val="single" w:sz="4" w:space="0" w:color="auto"/>
              <w:right w:val="single" w:sz="4" w:space="0" w:color="auto"/>
            </w:tcBorders>
          </w:tcPr>
          <w:p w14:paraId="7D3CF521" w14:textId="77777777" w:rsidR="003C5501" w:rsidRDefault="003C5501">
            <w:pPr>
              <w:jc w:val="center"/>
              <w:rPr>
                <w:rFonts w:eastAsia="SimSun"/>
                <w:b/>
                <w:sz w:val="20"/>
                <w:szCs w:val="20"/>
              </w:rPr>
            </w:pPr>
            <w:r>
              <w:rPr>
                <w:rFonts w:eastAsia="SimSun"/>
                <w:b/>
                <w:sz w:val="20"/>
                <w:szCs w:val="20"/>
              </w:rPr>
              <w:t>1</w:t>
            </w:r>
          </w:p>
        </w:tc>
        <w:tc>
          <w:tcPr>
            <w:tcW w:w="4820" w:type="dxa"/>
            <w:tcBorders>
              <w:top w:val="single" w:sz="4" w:space="0" w:color="auto"/>
              <w:left w:val="single" w:sz="4" w:space="0" w:color="auto"/>
              <w:bottom w:val="single" w:sz="4" w:space="0" w:color="auto"/>
              <w:right w:val="single" w:sz="4" w:space="0" w:color="auto"/>
            </w:tcBorders>
          </w:tcPr>
          <w:p w14:paraId="2694EB1A" w14:textId="77777777" w:rsidR="003C5501" w:rsidRDefault="003C5501">
            <w:pPr>
              <w:jc w:val="center"/>
              <w:rPr>
                <w:rFonts w:eastAsia="SimSun"/>
                <w:b/>
                <w:sz w:val="20"/>
                <w:szCs w:val="20"/>
              </w:rPr>
            </w:pPr>
            <w:r>
              <w:rPr>
                <w:rFonts w:eastAsia="SimSun"/>
                <w:b/>
                <w:sz w:val="20"/>
                <w:szCs w:val="20"/>
              </w:rPr>
              <w:t>2</w:t>
            </w:r>
          </w:p>
        </w:tc>
        <w:tc>
          <w:tcPr>
            <w:tcW w:w="596" w:type="dxa"/>
            <w:tcBorders>
              <w:top w:val="single" w:sz="4" w:space="0" w:color="auto"/>
              <w:left w:val="single" w:sz="4" w:space="0" w:color="auto"/>
              <w:bottom w:val="single" w:sz="4" w:space="0" w:color="auto"/>
              <w:right w:val="single" w:sz="4" w:space="0" w:color="auto"/>
            </w:tcBorders>
          </w:tcPr>
          <w:p w14:paraId="3A0BFE84" w14:textId="77777777" w:rsidR="003C5501" w:rsidRDefault="003C5501">
            <w:pPr>
              <w:jc w:val="center"/>
              <w:rPr>
                <w:rFonts w:eastAsia="SimSun"/>
                <w:b/>
                <w:sz w:val="20"/>
                <w:szCs w:val="20"/>
              </w:rPr>
            </w:pPr>
            <w:r>
              <w:rPr>
                <w:rFonts w:eastAsia="SimSun"/>
                <w:b/>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792FDF06" w14:textId="77777777" w:rsidR="003C5501" w:rsidRDefault="003C5501">
            <w:pPr>
              <w:jc w:val="center"/>
              <w:rPr>
                <w:rFonts w:eastAsia="SimSun"/>
                <w:b/>
                <w:sz w:val="20"/>
                <w:szCs w:val="20"/>
              </w:rPr>
            </w:pPr>
            <w:r>
              <w:rPr>
                <w:rFonts w:eastAsia="SimSun"/>
                <w:b/>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1037A30D" w14:textId="4C275386" w:rsidR="003C5501" w:rsidRDefault="003C5501">
            <w:pPr>
              <w:jc w:val="center"/>
              <w:rPr>
                <w:rFonts w:eastAsia="SimSun"/>
                <w:b/>
                <w:sz w:val="20"/>
                <w:szCs w:val="20"/>
              </w:rPr>
            </w:pPr>
            <w:r>
              <w:rPr>
                <w:rFonts w:eastAsia="SimSun"/>
                <w:b/>
                <w:sz w:val="20"/>
                <w:szCs w:val="20"/>
              </w:rPr>
              <w:t>5</w:t>
            </w:r>
          </w:p>
        </w:tc>
        <w:tc>
          <w:tcPr>
            <w:tcW w:w="1277" w:type="dxa"/>
            <w:tcBorders>
              <w:top w:val="single" w:sz="4" w:space="0" w:color="auto"/>
              <w:left w:val="single" w:sz="4" w:space="0" w:color="auto"/>
              <w:bottom w:val="single" w:sz="4" w:space="0" w:color="auto"/>
              <w:right w:val="single" w:sz="4" w:space="0" w:color="auto"/>
            </w:tcBorders>
          </w:tcPr>
          <w:p w14:paraId="3C8BD78D" w14:textId="1C4B4F8D" w:rsidR="003C5501" w:rsidRDefault="003C5501">
            <w:pPr>
              <w:jc w:val="center"/>
              <w:rPr>
                <w:rFonts w:eastAsia="SimSun"/>
                <w:b/>
                <w:sz w:val="20"/>
                <w:szCs w:val="20"/>
              </w:rPr>
            </w:pPr>
            <w:r>
              <w:rPr>
                <w:rFonts w:eastAsia="SimSun"/>
                <w:b/>
                <w:sz w:val="20"/>
                <w:szCs w:val="20"/>
              </w:rPr>
              <w:t>6</w:t>
            </w:r>
          </w:p>
        </w:tc>
        <w:tc>
          <w:tcPr>
            <w:tcW w:w="1275" w:type="dxa"/>
            <w:tcBorders>
              <w:top w:val="single" w:sz="4" w:space="0" w:color="auto"/>
              <w:left w:val="single" w:sz="4" w:space="0" w:color="auto"/>
              <w:bottom w:val="single" w:sz="4" w:space="0" w:color="auto"/>
              <w:right w:val="single" w:sz="4" w:space="0" w:color="auto"/>
            </w:tcBorders>
          </w:tcPr>
          <w:p w14:paraId="5BD90520" w14:textId="77777777" w:rsidR="003C5501" w:rsidRDefault="003C5501">
            <w:pPr>
              <w:jc w:val="center"/>
              <w:rPr>
                <w:rFonts w:eastAsia="SimSun"/>
                <w:b/>
                <w:sz w:val="20"/>
                <w:szCs w:val="20"/>
              </w:rPr>
            </w:pPr>
            <w:r>
              <w:rPr>
                <w:rFonts w:eastAsia="SimSun"/>
                <w:b/>
                <w:sz w:val="20"/>
                <w:szCs w:val="20"/>
              </w:rPr>
              <w:t>7</w:t>
            </w:r>
          </w:p>
        </w:tc>
      </w:tr>
      <w:tr w:rsidR="003C5501" w14:paraId="75BF260C" w14:textId="77777777" w:rsidTr="003C5501">
        <w:trPr>
          <w:trHeight w:val="339"/>
        </w:trPr>
        <w:tc>
          <w:tcPr>
            <w:tcW w:w="425" w:type="dxa"/>
            <w:tcBorders>
              <w:top w:val="single" w:sz="4" w:space="0" w:color="auto"/>
              <w:left w:val="single" w:sz="4" w:space="0" w:color="auto"/>
              <w:bottom w:val="single" w:sz="4" w:space="0" w:color="auto"/>
              <w:right w:val="single" w:sz="4" w:space="0" w:color="auto"/>
            </w:tcBorders>
          </w:tcPr>
          <w:p w14:paraId="24573426" w14:textId="77777777" w:rsidR="003C5501" w:rsidRDefault="003C5501">
            <w:pPr>
              <w:jc w:val="center"/>
              <w:rPr>
                <w:rFonts w:eastAsia="SimSun"/>
                <w:b/>
                <w:sz w:val="20"/>
                <w:szCs w:val="20"/>
              </w:rPr>
            </w:pPr>
            <w:r>
              <w:rPr>
                <w:rFonts w:eastAsia="SimSun"/>
                <w:b/>
                <w:sz w:val="20"/>
                <w:szCs w:val="20"/>
              </w:rPr>
              <w:t>1</w:t>
            </w:r>
          </w:p>
        </w:tc>
        <w:tc>
          <w:tcPr>
            <w:tcW w:w="4820" w:type="dxa"/>
            <w:tcBorders>
              <w:top w:val="single" w:sz="4" w:space="0" w:color="auto"/>
              <w:left w:val="single" w:sz="4" w:space="0" w:color="auto"/>
              <w:bottom w:val="single" w:sz="4" w:space="0" w:color="auto"/>
              <w:right w:val="single" w:sz="4" w:space="0" w:color="auto"/>
            </w:tcBorders>
          </w:tcPr>
          <w:p w14:paraId="40785C16" w14:textId="25493900" w:rsidR="003C5501" w:rsidRPr="00AC4EC9" w:rsidRDefault="003C5501">
            <w:pPr>
              <w:rPr>
                <w:rFonts w:eastAsia="SimSun"/>
                <w:sz w:val="20"/>
                <w:szCs w:val="20"/>
              </w:rPr>
            </w:pPr>
            <w:r w:rsidRPr="00AC4EC9">
              <w:rPr>
                <w:rFonts w:eastAsia="Times New Roman"/>
                <w:szCs w:val="24"/>
                <w:lang w:eastAsia="ru-RU"/>
              </w:rPr>
              <w:t xml:space="preserve">Активация и настройка приложения «Билеты Плюс - печать билетов для аттракционов, парков, музеев» на </w:t>
            </w:r>
            <w:r>
              <w:rPr>
                <w:rFonts w:eastAsia="Times New Roman"/>
                <w:szCs w:val="24"/>
                <w:lang w:eastAsia="ru-RU"/>
              </w:rPr>
              <w:t xml:space="preserve">9 </w:t>
            </w:r>
            <w:r w:rsidRPr="00AC4EC9">
              <w:rPr>
                <w:rFonts w:eastAsia="Times New Roman"/>
                <w:szCs w:val="24"/>
                <w:lang w:eastAsia="ru-RU"/>
              </w:rPr>
              <w:t>месяцев</w:t>
            </w:r>
            <w:r>
              <w:rPr>
                <w:rFonts w:eastAsia="Times New Roman"/>
                <w:szCs w:val="24"/>
                <w:lang w:eastAsia="ru-RU"/>
              </w:rPr>
              <w:t xml:space="preserve">. </w:t>
            </w:r>
          </w:p>
        </w:tc>
        <w:tc>
          <w:tcPr>
            <w:tcW w:w="596" w:type="dxa"/>
            <w:tcBorders>
              <w:top w:val="single" w:sz="4" w:space="0" w:color="auto"/>
              <w:left w:val="single" w:sz="4" w:space="0" w:color="auto"/>
              <w:bottom w:val="single" w:sz="4" w:space="0" w:color="auto"/>
              <w:right w:val="single" w:sz="4" w:space="0" w:color="auto"/>
            </w:tcBorders>
          </w:tcPr>
          <w:p w14:paraId="6471A05E" w14:textId="7F601D19" w:rsidR="003C5501" w:rsidRDefault="003C5501">
            <w:pPr>
              <w:jc w:val="center"/>
              <w:rPr>
                <w:rFonts w:eastAsia="SimSun"/>
                <w:bCs/>
                <w:sz w:val="20"/>
                <w:szCs w:val="20"/>
              </w:rPr>
            </w:pPr>
            <w:r>
              <w:rPr>
                <w:rFonts w:eastAsia="SimSun"/>
                <w:bCs/>
                <w:sz w:val="20"/>
                <w:szCs w:val="20"/>
              </w:rPr>
              <w:t>21</w:t>
            </w:r>
          </w:p>
        </w:tc>
        <w:tc>
          <w:tcPr>
            <w:tcW w:w="850" w:type="dxa"/>
            <w:tcBorders>
              <w:top w:val="single" w:sz="4" w:space="0" w:color="auto"/>
              <w:left w:val="single" w:sz="4" w:space="0" w:color="auto"/>
              <w:bottom w:val="single" w:sz="4" w:space="0" w:color="auto"/>
              <w:right w:val="single" w:sz="4" w:space="0" w:color="auto"/>
            </w:tcBorders>
          </w:tcPr>
          <w:p w14:paraId="762210F5" w14:textId="4E3539F5" w:rsidR="003C5501" w:rsidRDefault="00361DD5">
            <w:pPr>
              <w:jc w:val="center"/>
              <w:rPr>
                <w:rFonts w:eastAsia="SimSun"/>
                <w:bCs/>
                <w:sz w:val="20"/>
                <w:szCs w:val="20"/>
              </w:rPr>
            </w:pPr>
            <w:r>
              <w:rPr>
                <w:rFonts w:eastAsia="SimSun"/>
                <w:bCs/>
                <w:sz w:val="20"/>
                <w:szCs w:val="20"/>
              </w:rPr>
              <w:t>шт.</w:t>
            </w:r>
          </w:p>
        </w:tc>
        <w:tc>
          <w:tcPr>
            <w:tcW w:w="709" w:type="dxa"/>
            <w:tcBorders>
              <w:top w:val="single" w:sz="4" w:space="0" w:color="auto"/>
              <w:left w:val="single" w:sz="4" w:space="0" w:color="auto"/>
              <w:bottom w:val="single" w:sz="4" w:space="0" w:color="auto"/>
              <w:right w:val="single" w:sz="4" w:space="0" w:color="auto"/>
            </w:tcBorders>
          </w:tcPr>
          <w:p w14:paraId="088F3983" w14:textId="77777777" w:rsidR="003C5501" w:rsidRDefault="003C5501">
            <w:pPr>
              <w:jc w:val="center"/>
              <w:rPr>
                <w:rFonts w:eastAsia="SimSun"/>
                <w:b/>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F18CE7" w14:textId="4176E07F" w:rsidR="003C5501" w:rsidRDefault="003C5501">
            <w:pPr>
              <w:jc w:val="center"/>
              <w:rPr>
                <w:rFonts w:eastAsia="SimSu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4B7442C" w14:textId="77777777" w:rsidR="003C5501" w:rsidRDefault="003C5501">
            <w:pPr>
              <w:jc w:val="center"/>
              <w:rPr>
                <w:rFonts w:eastAsia="SimSun"/>
                <w:b/>
                <w:sz w:val="20"/>
                <w:szCs w:val="20"/>
              </w:rPr>
            </w:pPr>
          </w:p>
        </w:tc>
      </w:tr>
      <w:tr w:rsidR="003C5501" w14:paraId="1346A134" w14:textId="77777777" w:rsidTr="008F49C1">
        <w:trPr>
          <w:trHeight w:val="339"/>
        </w:trPr>
        <w:tc>
          <w:tcPr>
            <w:tcW w:w="6691" w:type="dxa"/>
            <w:gridSpan w:val="4"/>
            <w:tcBorders>
              <w:top w:val="single" w:sz="4" w:space="0" w:color="auto"/>
              <w:left w:val="single" w:sz="4" w:space="0" w:color="auto"/>
              <w:bottom w:val="single" w:sz="4" w:space="0" w:color="auto"/>
              <w:right w:val="single" w:sz="4" w:space="0" w:color="auto"/>
            </w:tcBorders>
          </w:tcPr>
          <w:p w14:paraId="412380F0" w14:textId="77777777" w:rsidR="003C5501" w:rsidRDefault="003C5501" w:rsidP="009F0787">
            <w:pPr>
              <w:jc w:val="right"/>
              <w:rPr>
                <w:rFonts w:eastAsia="SimSun"/>
                <w:bCs/>
                <w:sz w:val="20"/>
                <w:szCs w:val="20"/>
              </w:rPr>
            </w:pPr>
            <w:r>
              <w:rPr>
                <w:rFonts w:eastAsia="SimSun"/>
                <w:bCs/>
                <w:sz w:val="20"/>
                <w:szCs w:val="20"/>
              </w:rPr>
              <w:t>ИТОГО:</w:t>
            </w:r>
          </w:p>
        </w:tc>
        <w:tc>
          <w:tcPr>
            <w:tcW w:w="3261" w:type="dxa"/>
            <w:gridSpan w:val="3"/>
            <w:tcBorders>
              <w:top w:val="single" w:sz="4" w:space="0" w:color="auto"/>
              <w:left w:val="single" w:sz="4" w:space="0" w:color="auto"/>
              <w:bottom w:val="single" w:sz="4" w:space="0" w:color="auto"/>
              <w:right w:val="single" w:sz="4" w:space="0" w:color="auto"/>
            </w:tcBorders>
          </w:tcPr>
          <w:p w14:paraId="0A16444B" w14:textId="799E141A" w:rsidR="003C5501" w:rsidRDefault="003C5501">
            <w:pPr>
              <w:jc w:val="center"/>
              <w:rPr>
                <w:rFonts w:eastAsia="SimSun"/>
                <w:b/>
                <w:sz w:val="20"/>
                <w:szCs w:val="20"/>
              </w:rPr>
            </w:pPr>
          </w:p>
        </w:tc>
      </w:tr>
    </w:tbl>
    <w:p w14:paraId="17A304F6" w14:textId="77777777" w:rsidR="00CF65AE" w:rsidRDefault="00CF65AE">
      <w:pPr>
        <w:widowControl w:val="0"/>
        <w:spacing w:after="0" w:line="240" w:lineRule="auto"/>
        <w:jc w:val="center"/>
        <w:rPr>
          <w:rFonts w:eastAsia="Times New Roman"/>
          <w:b/>
          <w:szCs w:val="24"/>
          <w:lang w:eastAsia="ru-RU"/>
        </w:rPr>
      </w:pPr>
    </w:p>
    <w:p w14:paraId="64020644" w14:textId="77777777" w:rsidR="00CF65AE" w:rsidRDefault="00CF65AE">
      <w:pPr>
        <w:widowControl w:val="0"/>
        <w:spacing w:after="0" w:line="240" w:lineRule="auto"/>
        <w:jc w:val="center"/>
        <w:rPr>
          <w:rFonts w:eastAsia="Times New Roman"/>
          <w:b/>
          <w:szCs w:val="24"/>
          <w:lang w:eastAsia="ru-RU"/>
        </w:rPr>
      </w:pPr>
    </w:p>
    <w:p w14:paraId="3CB741AF" w14:textId="77777777" w:rsidR="00CF65AE" w:rsidRDefault="00CF65AE">
      <w:pPr>
        <w:widowControl w:val="0"/>
        <w:spacing w:after="0" w:line="240" w:lineRule="auto"/>
        <w:jc w:val="center"/>
        <w:rPr>
          <w:rFonts w:eastAsia="Times New Roman"/>
          <w:b/>
          <w:szCs w:val="24"/>
          <w:lang w:eastAsia="ru-RU"/>
        </w:rPr>
      </w:pPr>
    </w:p>
    <w:p w14:paraId="5D5FAE64" w14:textId="77777777" w:rsidR="00CF65AE" w:rsidRDefault="00CF65AE">
      <w:pPr>
        <w:widowControl w:val="0"/>
        <w:numPr>
          <w:ilvl w:val="0"/>
          <w:numId w:val="4"/>
        </w:numPr>
        <w:spacing w:after="0" w:line="240" w:lineRule="auto"/>
        <w:ind w:firstLine="567"/>
        <w:jc w:val="both"/>
        <w:rPr>
          <w:rFonts w:eastAsia="Times New Roman"/>
          <w:szCs w:val="24"/>
          <w:lang w:eastAsia="ru-RU"/>
        </w:rPr>
      </w:pPr>
      <w:r>
        <w:rPr>
          <w:rFonts w:eastAsia="Times New Roman"/>
          <w:szCs w:val="24"/>
          <w:lang w:eastAsia="ru-RU"/>
        </w:rPr>
        <w:t>Общая стоимость Услуг по настоящему контракту составляет:</w:t>
      </w:r>
      <w:r>
        <w:rPr>
          <w:rFonts w:eastAsia="Times New Roman"/>
          <w:b/>
          <w:szCs w:val="24"/>
          <w:lang w:eastAsia="ru-RU"/>
        </w:rPr>
        <w:t xml:space="preserve"> _______________________</w:t>
      </w:r>
      <w:r>
        <w:rPr>
          <w:rFonts w:eastAsia="Times New Roman"/>
          <w:szCs w:val="24"/>
          <w:lang w:eastAsia="ru-RU"/>
        </w:rPr>
        <w:t xml:space="preserve"> НДС _____ (_____) рублей _____ копеек  (или «НДС не облагается»).</w:t>
      </w:r>
      <w:r>
        <w:rPr>
          <w:rFonts w:eastAsia="Times New Roman"/>
          <w:szCs w:val="24"/>
          <w:lang w:eastAsia="ru-RU"/>
        </w:rPr>
        <w:tab/>
      </w:r>
    </w:p>
    <w:p w14:paraId="3AB207AC" w14:textId="77777777" w:rsidR="00CF65AE" w:rsidRDefault="00CF65AE">
      <w:pPr>
        <w:widowControl w:val="0"/>
        <w:spacing w:after="0" w:line="240" w:lineRule="auto"/>
        <w:ind w:left="567"/>
        <w:jc w:val="both"/>
        <w:rPr>
          <w:rFonts w:eastAsia="Times New Roman"/>
          <w:szCs w:val="24"/>
          <w:lang w:eastAsia="ru-RU"/>
        </w:rPr>
      </w:pPr>
    </w:p>
    <w:p w14:paraId="5ADD270D" w14:textId="4D2BCBA4" w:rsidR="00CF65AE" w:rsidRDefault="00CF65AE">
      <w:pPr>
        <w:jc w:val="both"/>
        <w:rPr>
          <w:rFonts w:eastAsia="Times New Roman"/>
          <w:szCs w:val="24"/>
          <w:lang w:eastAsia="ru-RU"/>
        </w:rPr>
      </w:pPr>
      <w:r>
        <w:rPr>
          <w:rFonts w:eastAsia="Times New Roman"/>
          <w:szCs w:val="24"/>
          <w:lang w:eastAsia="ru-RU"/>
        </w:rPr>
        <w:t xml:space="preserve">        2.  Срок оказания услуг</w:t>
      </w:r>
      <w:r>
        <w:t xml:space="preserve"> </w:t>
      </w:r>
      <w:r w:rsidRPr="00F66CAA">
        <w:rPr>
          <w:rFonts w:eastAsia="Times New Roman"/>
          <w:szCs w:val="24"/>
          <w:lang w:eastAsia="ru-RU"/>
        </w:rPr>
        <w:t xml:space="preserve">в течении </w:t>
      </w:r>
      <w:r w:rsidR="009F0787">
        <w:rPr>
          <w:rFonts w:eastAsia="Times New Roman"/>
          <w:szCs w:val="24"/>
          <w:lang w:eastAsia="ru-RU"/>
        </w:rPr>
        <w:t>3</w:t>
      </w:r>
      <w:r w:rsidRPr="00F66CAA">
        <w:rPr>
          <w:rFonts w:eastAsia="Times New Roman"/>
          <w:szCs w:val="24"/>
          <w:lang w:eastAsia="ru-RU"/>
        </w:rPr>
        <w:t xml:space="preserve"> (</w:t>
      </w:r>
      <w:r w:rsidR="009F0787">
        <w:rPr>
          <w:rFonts w:eastAsia="Times New Roman"/>
          <w:szCs w:val="24"/>
          <w:lang w:eastAsia="ru-RU"/>
        </w:rPr>
        <w:t>трех</w:t>
      </w:r>
      <w:r w:rsidRPr="00F66CAA">
        <w:rPr>
          <w:rFonts w:eastAsia="Times New Roman"/>
          <w:szCs w:val="24"/>
          <w:lang w:eastAsia="ru-RU"/>
        </w:rPr>
        <w:t>) рабоч</w:t>
      </w:r>
      <w:r w:rsidR="00397795">
        <w:rPr>
          <w:rFonts w:eastAsia="Times New Roman"/>
          <w:szCs w:val="24"/>
          <w:lang w:eastAsia="ru-RU"/>
        </w:rPr>
        <w:t>их</w:t>
      </w:r>
      <w:r w:rsidRPr="00F66CAA">
        <w:rPr>
          <w:rFonts w:eastAsia="Times New Roman"/>
          <w:szCs w:val="24"/>
          <w:lang w:eastAsia="ru-RU"/>
        </w:rPr>
        <w:t xml:space="preserve"> дн</w:t>
      </w:r>
      <w:r w:rsidR="00397795">
        <w:rPr>
          <w:rFonts w:eastAsia="Times New Roman"/>
          <w:szCs w:val="24"/>
          <w:lang w:eastAsia="ru-RU"/>
        </w:rPr>
        <w:t>ей</w:t>
      </w:r>
      <w:r>
        <w:rPr>
          <w:rFonts w:eastAsia="Times New Roman"/>
          <w:szCs w:val="24"/>
          <w:lang w:eastAsia="ru-RU"/>
        </w:rPr>
        <w:t xml:space="preserve"> с даты заключения настоящего Контракта. </w:t>
      </w:r>
      <w:r>
        <w:rPr>
          <w:rFonts w:eastAsia="Times New Roman"/>
          <w:color w:val="000000"/>
          <w:szCs w:val="24"/>
        </w:rPr>
        <w:t xml:space="preserve">Сроком на </w:t>
      </w:r>
      <w:r w:rsidR="003C5501">
        <w:rPr>
          <w:rFonts w:eastAsia="Times New Roman"/>
          <w:color w:val="000000"/>
          <w:szCs w:val="24"/>
        </w:rPr>
        <w:t xml:space="preserve">9 </w:t>
      </w:r>
      <w:r>
        <w:rPr>
          <w:rFonts w:eastAsia="Times New Roman"/>
          <w:color w:val="000000"/>
          <w:szCs w:val="24"/>
        </w:rPr>
        <w:t>(</w:t>
      </w:r>
      <w:r w:rsidR="003C5501">
        <w:rPr>
          <w:rFonts w:eastAsia="Times New Roman"/>
          <w:color w:val="000000"/>
          <w:szCs w:val="24"/>
        </w:rPr>
        <w:t>девять</w:t>
      </w:r>
      <w:r>
        <w:rPr>
          <w:rFonts w:eastAsia="Times New Roman"/>
          <w:color w:val="000000"/>
          <w:szCs w:val="24"/>
        </w:rPr>
        <w:t xml:space="preserve">) месяцев с даты активации. </w:t>
      </w:r>
    </w:p>
    <w:p w14:paraId="71300831" w14:textId="77777777" w:rsidR="00CF65AE" w:rsidRDefault="00CF65AE">
      <w:pPr>
        <w:widowControl w:val="0"/>
        <w:spacing w:after="0" w:line="240" w:lineRule="auto"/>
        <w:jc w:val="both"/>
        <w:rPr>
          <w:rFonts w:eastAsia="Times New Roman"/>
          <w:color w:val="000000"/>
          <w:szCs w:val="24"/>
        </w:rPr>
      </w:pPr>
    </w:p>
    <w:p w14:paraId="5AB74446" w14:textId="77777777" w:rsidR="00CF65AE" w:rsidRDefault="00CF65AE">
      <w:pPr>
        <w:widowControl w:val="0"/>
        <w:spacing w:after="0" w:line="240" w:lineRule="auto"/>
        <w:ind w:left="567"/>
        <w:jc w:val="both"/>
        <w:rPr>
          <w:rFonts w:eastAsia="Times New Roman"/>
          <w:szCs w:val="24"/>
          <w:lang w:eastAsia="ru-RU"/>
        </w:rPr>
      </w:pPr>
    </w:p>
    <w:p w14:paraId="43C310AA" w14:textId="77777777" w:rsidR="00CF65AE" w:rsidRDefault="00CF65AE">
      <w:pPr>
        <w:widowControl w:val="0"/>
        <w:spacing w:after="0" w:line="240" w:lineRule="auto"/>
        <w:jc w:val="both"/>
        <w:rPr>
          <w:rFonts w:eastAsia="Times New Roman"/>
          <w:szCs w:val="24"/>
          <w:lang w:eastAsia="ru-RU"/>
        </w:rPr>
      </w:pPr>
    </w:p>
    <w:p w14:paraId="2D631E6E" w14:textId="77777777" w:rsidR="00CF65AE" w:rsidRDefault="00CF65AE">
      <w:pPr>
        <w:widowControl w:val="0"/>
        <w:spacing w:after="0" w:line="240" w:lineRule="auto"/>
        <w:jc w:val="both"/>
        <w:rPr>
          <w:rFonts w:eastAsia="Times New Roman"/>
          <w:szCs w:val="24"/>
          <w:lang w:eastAsia="ru-RU"/>
        </w:rPr>
      </w:pPr>
    </w:p>
    <w:p w14:paraId="4E931F2D" w14:textId="77777777" w:rsidR="00CF65AE" w:rsidRDefault="00CF65AE">
      <w:pPr>
        <w:widowControl w:val="0"/>
        <w:spacing w:after="0" w:line="240" w:lineRule="auto"/>
        <w:jc w:val="both"/>
        <w:rPr>
          <w:rFonts w:eastAsia="Times New Roman"/>
          <w:szCs w:val="24"/>
          <w:lang w:eastAsia="ru-RU"/>
        </w:rPr>
      </w:pPr>
    </w:p>
    <w:p w14:paraId="7D1FEA8B" w14:textId="77777777" w:rsidR="00CF65AE" w:rsidRDefault="00CF65AE">
      <w:pPr>
        <w:widowControl w:val="0"/>
        <w:spacing w:after="0" w:line="240" w:lineRule="auto"/>
        <w:jc w:val="both"/>
        <w:rPr>
          <w:rFonts w:eastAsia="Times New Roman"/>
          <w:szCs w:val="24"/>
          <w:lang w:eastAsia="ru-RU"/>
        </w:rPr>
      </w:pPr>
    </w:p>
    <w:p w14:paraId="4C75D799" w14:textId="77777777" w:rsidR="00CF65AE" w:rsidRDefault="00CF65AE">
      <w:pPr>
        <w:widowControl w:val="0"/>
        <w:spacing w:after="0" w:line="240" w:lineRule="auto"/>
        <w:jc w:val="both"/>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CF65AE" w14:paraId="4A514FFA" w14:textId="77777777">
        <w:tc>
          <w:tcPr>
            <w:tcW w:w="4395" w:type="dxa"/>
          </w:tcPr>
          <w:p w14:paraId="5FDCE138" w14:textId="77777777" w:rsidR="00CF65AE" w:rsidRDefault="00CF65AE">
            <w:pPr>
              <w:spacing w:after="0" w:line="240" w:lineRule="auto"/>
              <w:rPr>
                <w:rFonts w:eastAsia="Times New Roman"/>
                <w:szCs w:val="24"/>
              </w:rPr>
            </w:pPr>
            <w:r>
              <w:rPr>
                <w:rFonts w:eastAsia="Times New Roman"/>
                <w:szCs w:val="24"/>
              </w:rPr>
              <w:t>ЗАКАЗЧИК</w:t>
            </w:r>
          </w:p>
          <w:p w14:paraId="37B91CFA" w14:textId="77777777" w:rsidR="00CF65AE" w:rsidRDefault="00CF65AE">
            <w:pPr>
              <w:spacing w:after="0" w:line="240" w:lineRule="auto"/>
              <w:rPr>
                <w:b/>
                <w:bCs/>
              </w:rPr>
            </w:pPr>
            <w:r>
              <w:rPr>
                <w:b/>
                <w:bCs/>
              </w:rPr>
              <w:t>ФГБУ «Сочинский национальный парк»</w:t>
            </w:r>
          </w:p>
          <w:p w14:paraId="5399716B" w14:textId="77777777" w:rsidR="00CF65AE" w:rsidRDefault="00CF65AE">
            <w:pPr>
              <w:spacing w:after="0" w:line="240" w:lineRule="auto"/>
              <w:rPr>
                <w:rFonts w:eastAsia="Times New Roman"/>
                <w:szCs w:val="24"/>
              </w:rPr>
            </w:pPr>
          </w:p>
          <w:p w14:paraId="40A10477" w14:textId="77777777" w:rsidR="00CF65AE" w:rsidRDefault="00CF65AE">
            <w:pPr>
              <w:widowControl w:val="0"/>
              <w:tabs>
                <w:tab w:val="left" w:pos="375"/>
              </w:tabs>
              <w:spacing w:after="0" w:line="240" w:lineRule="auto"/>
              <w:rPr>
                <w:rFonts w:eastAsia="Times New Roman"/>
                <w:szCs w:val="24"/>
              </w:rPr>
            </w:pPr>
            <w:r>
              <w:rPr>
                <w:rFonts w:eastAsia="Times New Roman"/>
                <w:szCs w:val="24"/>
              </w:rPr>
              <w:t>______________/ФИО/</w:t>
            </w:r>
          </w:p>
          <w:p w14:paraId="7C3526F6" w14:textId="77777777" w:rsidR="00CF65AE" w:rsidRDefault="00CF65AE">
            <w:pPr>
              <w:widowControl w:val="0"/>
              <w:tabs>
                <w:tab w:val="left" w:pos="375"/>
              </w:tabs>
              <w:spacing w:after="0" w:line="240" w:lineRule="auto"/>
              <w:rPr>
                <w:rFonts w:eastAsia="Times New Roman"/>
                <w:szCs w:val="24"/>
                <w:lang w:eastAsia="ru-RU"/>
              </w:rPr>
            </w:pPr>
          </w:p>
        </w:tc>
        <w:tc>
          <w:tcPr>
            <w:tcW w:w="4961" w:type="dxa"/>
          </w:tcPr>
          <w:p w14:paraId="1E24B47D" w14:textId="77777777" w:rsidR="00CF65AE" w:rsidRDefault="00CF65AE">
            <w:pPr>
              <w:widowControl w:val="0"/>
              <w:spacing w:after="0" w:line="240" w:lineRule="auto"/>
              <w:rPr>
                <w:rFonts w:eastAsia="Times New Roman"/>
                <w:szCs w:val="24"/>
                <w:lang w:eastAsia="ru-RU"/>
              </w:rPr>
            </w:pPr>
            <w:r>
              <w:rPr>
                <w:rFonts w:eastAsia="Times New Roman"/>
                <w:szCs w:val="24"/>
                <w:lang w:eastAsia="ru-RU"/>
              </w:rPr>
              <w:t>ИСПОЛНИТЕЛЬ</w:t>
            </w:r>
          </w:p>
          <w:p w14:paraId="012CE27A" w14:textId="77777777" w:rsidR="00CF65AE" w:rsidRDefault="00CF65AE">
            <w:pPr>
              <w:widowControl w:val="0"/>
              <w:spacing w:after="0" w:line="240" w:lineRule="auto"/>
              <w:rPr>
                <w:rFonts w:eastAsia="Times New Roman"/>
                <w:b/>
                <w:bCs/>
                <w:szCs w:val="24"/>
                <w:lang w:eastAsia="ru-RU"/>
              </w:rPr>
            </w:pPr>
            <w:r>
              <w:rPr>
                <w:rFonts w:eastAsia="Times New Roman"/>
                <w:b/>
                <w:bCs/>
                <w:szCs w:val="24"/>
                <w:lang w:eastAsia="ru-RU"/>
              </w:rPr>
              <w:t>_____________</w:t>
            </w:r>
          </w:p>
          <w:p w14:paraId="31F9053D" w14:textId="77777777" w:rsidR="00CF65AE" w:rsidRDefault="00CF65AE">
            <w:pPr>
              <w:widowControl w:val="0"/>
              <w:spacing w:after="0" w:line="240" w:lineRule="auto"/>
              <w:jc w:val="right"/>
              <w:rPr>
                <w:rFonts w:eastAsia="Times New Roman"/>
                <w:szCs w:val="24"/>
                <w:lang w:eastAsia="ru-RU"/>
              </w:rPr>
            </w:pPr>
          </w:p>
          <w:p w14:paraId="394AC15D" w14:textId="77777777" w:rsidR="00CF65AE" w:rsidRDefault="00CF65AE">
            <w:pPr>
              <w:widowControl w:val="0"/>
              <w:spacing w:after="0" w:line="240" w:lineRule="auto"/>
              <w:rPr>
                <w:rFonts w:eastAsia="Times New Roman"/>
                <w:szCs w:val="24"/>
                <w:lang w:eastAsia="ru-RU"/>
              </w:rPr>
            </w:pPr>
          </w:p>
          <w:p w14:paraId="03E8E7B7" w14:textId="77777777" w:rsidR="00CF65AE" w:rsidRDefault="00CF65AE">
            <w:pPr>
              <w:widowControl w:val="0"/>
              <w:spacing w:after="0" w:line="240" w:lineRule="auto"/>
              <w:rPr>
                <w:rFonts w:eastAsia="Times New Roman"/>
                <w:szCs w:val="24"/>
                <w:lang w:eastAsia="ru-RU"/>
              </w:rPr>
            </w:pPr>
            <w:r>
              <w:rPr>
                <w:rFonts w:eastAsia="Times New Roman"/>
                <w:szCs w:val="24"/>
                <w:lang w:eastAsia="ru-RU"/>
              </w:rPr>
              <w:t>_____________________/ФИО/</w:t>
            </w:r>
          </w:p>
          <w:p w14:paraId="190E07E3" w14:textId="77777777" w:rsidR="00CF65AE" w:rsidRDefault="00CF65AE">
            <w:pPr>
              <w:widowControl w:val="0"/>
              <w:spacing w:after="0" w:line="240" w:lineRule="auto"/>
              <w:rPr>
                <w:rFonts w:eastAsia="Times New Roman"/>
                <w:szCs w:val="24"/>
                <w:lang w:eastAsia="ru-RU"/>
              </w:rPr>
            </w:pPr>
          </w:p>
        </w:tc>
      </w:tr>
    </w:tbl>
    <w:p w14:paraId="2C7612B9" w14:textId="77777777" w:rsidR="00CF65AE" w:rsidRDefault="00CF65AE">
      <w:pPr>
        <w:widowControl w:val="0"/>
        <w:spacing w:after="0" w:line="240" w:lineRule="auto"/>
        <w:jc w:val="both"/>
        <w:rPr>
          <w:rFonts w:eastAsia="Times New Roman"/>
          <w:szCs w:val="24"/>
          <w:lang w:eastAsia="ru-RU"/>
        </w:rPr>
      </w:pPr>
    </w:p>
    <w:p w14:paraId="09229BE8" w14:textId="77777777" w:rsidR="004C0864" w:rsidRDefault="004C0864">
      <w:pPr>
        <w:widowControl w:val="0"/>
        <w:spacing w:after="0" w:line="240" w:lineRule="auto"/>
        <w:jc w:val="both"/>
        <w:rPr>
          <w:rFonts w:eastAsia="Times New Roman"/>
          <w:szCs w:val="24"/>
          <w:lang w:eastAsia="ru-RU"/>
        </w:rPr>
      </w:pPr>
    </w:p>
    <w:p w14:paraId="6348622F" w14:textId="77777777" w:rsidR="004C0864" w:rsidRDefault="004C0864">
      <w:pPr>
        <w:widowControl w:val="0"/>
        <w:spacing w:after="0" w:line="240" w:lineRule="auto"/>
        <w:jc w:val="both"/>
        <w:rPr>
          <w:rFonts w:eastAsia="Times New Roman"/>
          <w:szCs w:val="24"/>
          <w:lang w:eastAsia="ru-RU"/>
        </w:rPr>
      </w:pPr>
    </w:p>
    <w:p w14:paraId="6936D43E" w14:textId="77777777" w:rsidR="004C0864" w:rsidRDefault="004C0864">
      <w:pPr>
        <w:widowControl w:val="0"/>
        <w:spacing w:after="0" w:line="240" w:lineRule="auto"/>
        <w:jc w:val="both"/>
        <w:rPr>
          <w:rFonts w:eastAsia="Times New Roman"/>
          <w:szCs w:val="24"/>
          <w:lang w:eastAsia="ru-RU"/>
        </w:rPr>
      </w:pPr>
    </w:p>
    <w:p w14:paraId="03E50636" w14:textId="77777777" w:rsidR="004C0864" w:rsidRDefault="004C0864">
      <w:pPr>
        <w:widowControl w:val="0"/>
        <w:spacing w:after="0" w:line="240" w:lineRule="auto"/>
        <w:jc w:val="both"/>
        <w:rPr>
          <w:rFonts w:eastAsia="Times New Roman"/>
          <w:szCs w:val="24"/>
          <w:lang w:eastAsia="ru-RU"/>
        </w:rPr>
      </w:pPr>
    </w:p>
    <w:p w14:paraId="26C35699" w14:textId="77777777" w:rsidR="004C0864" w:rsidRDefault="004C0864">
      <w:pPr>
        <w:widowControl w:val="0"/>
        <w:spacing w:after="0" w:line="240" w:lineRule="auto"/>
        <w:jc w:val="both"/>
        <w:rPr>
          <w:rFonts w:eastAsia="Times New Roman"/>
          <w:szCs w:val="24"/>
          <w:lang w:eastAsia="ru-RU"/>
        </w:rPr>
      </w:pPr>
    </w:p>
    <w:p w14:paraId="14B126DC" w14:textId="77777777" w:rsidR="004C0864" w:rsidRDefault="004C0864">
      <w:pPr>
        <w:widowControl w:val="0"/>
        <w:spacing w:after="0" w:line="240" w:lineRule="auto"/>
        <w:jc w:val="both"/>
        <w:rPr>
          <w:rFonts w:eastAsia="Times New Roman"/>
          <w:szCs w:val="24"/>
          <w:lang w:eastAsia="ru-RU"/>
        </w:rPr>
      </w:pPr>
    </w:p>
    <w:p w14:paraId="2678F5DD" w14:textId="77777777" w:rsidR="004C0864" w:rsidRDefault="004C0864">
      <w:pPr>
        <w:widowControl w:val="0"/>
        <w:spacing w:after="0" w:line="240" w:lineRule="auto"/>
        <w:jc w:val="both"/>
        <w:rPr>
          <w:rFonts w:eastAsia="Times New Roman"/>
          <w:szCs w:val="24"/>
          <w:lang w:eastAsia="ru-RU"/>
        </w:rPr>
      </w:pPr>
    </w:p>
    <w:p w14:paraId="1799B2E4" w14:textId="77777777" w:rsidR="004C0864" w:rsidRDefault="004C0864">
      <w:pPr>
        <w:widowControl w:val="0"/>
        <w:spacing w:after="0" w:line="240" w:lineRule="auto"/>
        <w:jc w:val="both"/>
        <w:rPr>
          <w:rFonts w:eastAsia="Times New Roman"/>
          <w:szCs w:val="24"/>
          <w:lang w:eastAsia="ru-RU"/>
        </w:rPr>
      </w:pPr>
    </w:p>
    <w:p w14:paraId="3E802621" w14:textId="77777777" w:rsidR="004C0864" w:rsidRDefault="004C0864">
      <w:pPr>
        <w:widowControl w:val="0"/>
        <w:spacing w:after="0" w:line="240" w:lineRule="auto"/>
        <w:jc w:val="both"/>
        <w:rPr>
          <w:rFonts w:eastAsia="Times New Roman"/>
          <w:szCs w:val="24"/>
          <w:lang w:eastAsia="ru-RU"/>
        </w:rPr>
      </w:pPr>
    </w:p>
    <w:p w14:paraId="58843C7F" w14:textId="77777777" w:rsidR="004C0864" w:rsidRDefault="004C0864">
      <w:pPr>
        <w:widowControl w:val="0"/>
        <w:spacing w:after="0" w:line="240" w:lineRule="auto"/>
        <w:jc w:val="both"/>
        <w:rPr>
          <w:rFonts w:eastAsia="Times New Roman"/>
          <w:szCs w:val="24"/>
          <w:lang w:eastAsia="ru-RU"/>
        </w:rPr>
        <w:sectPr w:rsidR="004C0864">
          <w:pgSz w:w="11906" w:h="16838"/>
          <w:pgMar w:top="1134" w:right="850" w:bottom="1134" w:left="1701" w:header="708" w:footer="708" w:gutter="0"/>
          <w:cols w:space="720"/>
          <w:docGrid w:linePitch="360"/>
        </w:sectPr>
      </w:pPr>
    </w:p>
    <w:p w14:paraId="69D15B71" w14:textId="132F8EF3" w:rsidR="004C0864" w:rsidRDefault="004C0864" w:rsidP="004C0864">
      <w:pPr>
        <w:widowControl w:val="0"/>
        <w:spacing w:after="0" w:line="240" w:lineRule="auto"/>
        <w:jc w:val="right"/>
        <w:rPr>
          <w:rFonts w:eastAsia="Times New Roman"/>
          <w:szCs w:val="24"/>
          <w:lang w:eastAsia="ru-RU"/>
        </w:rPr>
      </w:pPr>
      <w:r>
        <w:rPr>
          <w:rFonts w:eastAsia="Times New Roman"/>
          <w:szCs w:val="24"/>
          <w:lang w:eastAsia="ru-RU"/>
        </w:rPr>
        <w:lastRenderedPageBreak/>
        <w:t xml:space="preserve">   Приложение </w:t>
      </w:r>
      <w:r>
        <w:rPr>
          <w:rFonts w:eastAsia="Times New Roman"/>
          <w:szCs w:val="24"/>
          <w:lang w:eastAsia="ru-RU"/>
        </w:rPr>
        <w:t>2</w:t>
      </w:r>
    </w:p>
    <w:p w14:paraId="1FADFE7B" w14:textId="77777777" w:rsidR="004C0864" w:rsidRDefault="004C0864" w:rsidP="004C0864">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7EF928EE" w14:textId="77777777" w:rsidR="004C0864" w:rsidRDefault="004C0864" w:rsidP="004C0864">
      <w:pPr>
        <w:widowControl w:val="0"/>
        <w:spacing w:after="0" w:line="240" w:lineRule="auto"/>
        <w:jc w:val="right"/>
        <w:rPr>
          <w:rFonts w:eastAsia="Times New Roman"/>
          <w:szCs w:val="24"/>
          <w:lang w:eastAsia="ru-RU"/>
        </w:rPr>
      </w:pPr>
      <w:r>
        <w:rPr>
          <w:rFonts w:eastAsia="Times New Roman"/>
          <w:szCs w:val="24"/>
          <w:lang w:eastAsia="ru-RU"/>
        </w:rPr>
        <w:t>от «___» ______________2026г.</w:t>
      </w:r>
    </w:p>
    <w:p w14:paraId="02E4CB21" w14:textId="2647A40F" w:rsidR="004C0864" w:rsidRDefault="004C0864" w:rsidP="004C0864">
      <w:pPr>
        <w:widowControl w:val="0"/>
        <w:spacing w:after="0" w:line="240" w:lineRule="auto"/>
        <w:jc w:val="center"/>
        <w:rPr>
          <w:rFonts w:eastAsia="Times New Roman"/>
          <w:szCs w:val="24"/>
          <w:lang w:eastAsia="ru-RU"/>
        </w:rPr>
      </w:pPr>
      <w:r>
        <w:rPr>
          <w:rFonts w:eastAsia="Times New Roman"/>
          <w:szCs w:val="24"/>
          <w:lang w:eastAsia="ru-RU"/>
        </w:rPr>
        <w:t xml:space="preserve">Список нахождения </w:t>
      </w:r>
      <w:r w:rsidRPr="004C0864">
        <w:rPr>
          <w:rFonts w:eastAsia="Times New Roman"/>
          <w:szCs w:val="24"/>
          <w:lang w:eastAsia="ru-RU"/>
        </w:rPr>
        <w:t>контрольно-кассовой техники (ККТ)</w:t>
      </w:r>
    </w:p>
    <w:tbl>
      <w:tblPr>
        <w:tblpPr w:leftFromText="180" w:rightFromText="180" w:vertAnchor="text" w:horzAnchor="margin" w:tblpY="362"/>
        <w:tblOverlap w:val="never"/>
        <w:tblW w:w="14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
        <w:gridCol w:w="1925"/>
        <w:gridCol w:w="2322"/>
        <w:gridCol w:w="3120"/>
        <w:gridCol w:w="6418"/>
      </w:tblGrid>
      <w:tr w:rsidR="004C0864" w:rsidRPr="004C0864" w14:paraId="60F6B4DC" w14:textId="77777777" w:rsidTr="004C0864">
        <w:trPr>
          <w:trHeight w:val="90"/>
        </w:trPr>
        <w:tc>
          <w:tcPr>
            <w:tcW w:w="761" w:type="dxa"/>
            <w:shd w:val="clear" w:color="000000" w:fill="FFFFFF"/>
            <w:noWrap/>
          </w:tcPr>
          <w:p w14:paraId="4C68CD36"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w:t>
            </w:r>
          </w:p>
        </w:tc>
        <w:tc>
          <w:tcPr>
            <w:tcW w:w="1925" w:type="dxa"/>
            <w:shd w:val="clear" w:color="000000" w:fill="FFFFFF"/>
            <w:noWrap/>
          </w:tcPr>
          <w:p w14:paraId="6B9565B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00309601859290</w:t>
            </w:r>
          </w:p>
        </w:tc>
        <w:tc>
          <w:tcPr>
            <w:tcW w:w="2322" w:type="dxa"/>
            <w:shd w:val="clear" w:color="000000" w:fill="FFFFFF"/>
            <w:noWrap/>
          </w:tcPr>
          <w:p w14:paraId="5D6CC452"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Дагомыс</w:t>
            </w:r>
          </w:p>
        </w:tc>
        <w:tc>
          <w:tcPr>
            <w:tcW w:w="3120" w:type="dxa"/>
            <w:shd w:val="clear" w:color="000000" w:fill="FFFFFF"/>
            <w:noWrap/>
          </w:tcPr>
          <w:p w14:paraId="30B474B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Батумское шоссе</w:t>
            </w:r>
          </w:p>
        </w:tc>
        <w:tc>
          <w:tcPr>
            <w:tcW w:w="6418" w:type="dxa"/>
            <w:shd w:val="clear" w:color="000000" w:fill="FFFFFF"/>
            <w:noWrap/>
          </w:tcPr>
          <w:p w14:paraId="15EDDAF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Дагомысское участковое лесничество «Барановский ККП</w:t>
            </w:r>
          </w:p>
        </w:tc>
      </w:tr>
      <w:tr w:rsidR="004C0864" w:rsidRPr="004C0864" w14:paraId="1F775271" w14:textId="77777777" w:rsidTr="004C0864">
        <w:trPr>
          <w:trHeight w:val="300"/>
        </w:trPr>
        <w:tc>
          <w:tcPr>
            <w:tcW w:w="761" w:type="dxa"/>
            <w:shd w:val="clear" w:color="000000" w:fill="FFFFFF"/>
            <w:noWrap/>
          </w:tcPr>
          <w:p w14:paraId="7385486A"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2</w:t>
            </w:r>
          </w:p>
        </w:tc>
        <w:tc>
          <w:tcPr>
            <w:tcW w:w="1925" w:type="dxa"/>
            <w:shd w:val="clear" w:color="000000" w:fill="FFFFFF"/>
            <w:noWrap/>
          </w:tcPr>
          <w:p w14:paraId="5B380B4F"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00309603380676</w:t>
            </w:r>
          </w:p>
        </w:tc>
        <w:tc>
          <w:tcPr>
            <w:tcW w:w="2322" w:type="dxa"/>
            <w:shd w:val="clear" w:color="000000" w:fill="FFFFFF"/>
            <w:noWrap/>
          </w:tcPr>
          <w:p w14:paraId="1016B8D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Корыта</w:t>
            </w:r>
          </w:p>
        </w:tc>
        <w:tc>
          <w:tcPr>
            <w:tcW w:w="3120" w:type="dxa"/>
            <w:shd w:val="clear" w:color="000000" w:fill="FFFFFF"/>
            <w:noWrap/>
          </w:tcPr>
          <w:p w14:paraId="52BD82C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Гая</w:t>
            </w:r>
          </w:p>
        </w:tc>
        <w:tc>
          <w:tcPr>
            <w:tcW w:w="6418" w:type="dxa"/>
            <w:shd w:val="clear" w:color="000000" w:fill="FFFFFF"/>
            <w:noWrap/>
          </w:tcPr>
          <w:p w14:paraId="4B4E8CAB"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Дагомысские корыта</w:t>
            </w:r>
          </w:p>
        </w:tc>
      </w:tr>
      <w:tr w:rsidR="004C0864" w:rsidRPr="004C0864" w14:paraId="4C510602" w14:textId="77777777" w:rsidTr="004C0864">
        <w:trPr>
          <w:trHeight w:val="300"/>
        </w:trPr>
        <w:tc>
          <w:tcPr>
            <w:tcW w:w="761" w:type="dxa"/>
            <w:shd w:val="clear" w:color="000000" w:fill="FFFFFF"/>
            <w:noWrap/>
          </w:tcPr>
          <w:p w14:paraId="3FA2761E"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3</w:t>
            </w:r>
          </w:p>
        </w:tc>
        <w:tc>
          <w:tcPr>
            <w:tcW w:w="1925" w:type="dxa"/>
            <w:shd w:val="clear" w:color="000000" w:fill="FFFFFF"/>
            <w:noWrap/>
          </w:tcPr>
          <w:p w14:paraId="569A3829" w14:textId="77777777" w:rsidR="004C0864" w:rsidRPr="004C0864" w:rsidRDefault="004C0864" w:rsidP="004C0864">
            <w:pPr>
              <w:spacing w:after="0" w:line="240" w:lineRule="auto"/>
              <w:rPr>
                <w:rFonts w:eastAsia="Times New Roman"/>
                <w:color w:val="000000"/>
                <w:sz w:val="18"/>
                <w:szCs w:val="18"/>
                <w:highlight w:val="yellow"/>
                <w:lang w:eastAsia="ru-RU"/>
              </w:rPr>
            </w:pPr>
            <w:r w:rsidRPr="004C0864">
              <w:rPr>
                <w:rFonts w:eastAsia="Times New Roman"/>
                <w:color w:val="000000"/>
                <w:sz w:val="18"/>
                <w:szCs w:val="18"/>
                <w:lang w:eastAsia="ru-RU"/>
              </w:rPr>
              <w:t>00308300292214</w:t>
            </w:r>
          </w:p>
        </w:tc>
        <w:tc>
          <w:tcPr>
            <w:tcW w:w="2322" w:type="dxa"/>
            <w:shd w:val="clear" w:color="000000" w:fill="FFFFFF"/>
            <w:noWrap/>
          </w:tcPr>
          <w:p w14:paraId="75695FDF"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Орлиные скалы</w:t>
            </w:r>
          </w:p>
        </w:tc>
        <w:tc>
          <w:tcPr>
            <w:tcW w:w="3120" w:type="dxa"/>
            <w:shd w:val="clear" w:color="000000" w:fill="FFFFFF"/>
            <w:noWrap/>
          </w:tcPr>
          <w:p w14:paraId="668FEC30"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 </w:t>
            </w:r>
          </w:p>
        </w:tc>
        <w:tc>
          <w:tcPr>
            <w:tcW w:w="6418" w:type="dxa"/>
            <w:shd w:val="clear" w:color="000000" w:fill="FFFFFF"/>
            <w:noWrap/>
          </w:tcPr>
          <w:p w14:paraId="3A64E92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квартал 65 выдел 19, Мацестинское лесничество, объект "Орлиные скалы"</w:t>
            </w:r>
          </w:p>
        </w:tc>
      </w:tr>
      <w:tr w:rsidR="004C0864" w:rsidRPr="004C0864" w14:paraId="47E0C079" w14:textId="77777777" w:rsidTr="004C0864">
        <w:trPr>
          <w:trHeight w:val="300"/>
        </w:trPr>
        <w:tc>
          <w:tcPr>
            <w:tcW w:w="761" w:type="dxa"/>
            <w:shd w:val="clear" w:color="000000" w:fill="FFFFFF"/>
            <w:noWrap/>
          </w:tcPr>
          <w:p w14:paraId="5B606533"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4</w:t>
            </w:r>
          </w:p>
        </w:tc>
        <w:tc>
          <w:tcPr>
            <w:tcW w:w="1925" w:type="dxa"/>
            <w:shd w:val="clear" w:color="000000" w:fill="FFFFFF"/>
            <w:noWrap/>
          </w:tcPr>
          <w:p w14:paraId="1C1733A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00308300345910</w:t>
            </w:r>
          </w:p>
        </w:tc>
        <w:tc>
          <w:tcPr>
            <w:tcW w:w="2322" w:type="dxa"/>
            <w:shd w:val="clear" w:color="000000" w:fill="FFFFFF"/>
            <w:noWrap/>
          </w:tcPr>
          <w:p w14:paraId="4124D373"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Марьинское лесничество</w:t>
            </w:r>
          </w:p>
        </w:tc>
        <w:tc>
          <w:tcPr>
            <w:tcW w:w="3120" w:type="dxa"/>
            <w:shd w:val="clear" w:color="000000" w:fill="FFFFFF"/>
            <w:noWrap/>
          </w:tcPr>
          <w:p w14:paraId="3CD0B772"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ул.Низовая</w:t>
            </w:r>
          </w:p>
        </w:tc>
        <w:tc>
          <w:tcPr>
            <w:tcW w:w="6418" w:type="dxa"/>
            <w:shd w:val="clear" w:color="000000" w:fill="FFFFFF"/>
            <w:noWrap/>
          </w:tcPr>
          <w:p w14:paraId="2E1A73FF"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Марьинское участковое лесничество</w:t>
            </w:r>
          </w:p>
        </w:tc>
      </w:tr>
      <w:tr w:rsidR="004C0864" w:rsidRPr="004C0864" w14:paraId="705AC3D0" w14:textId="77777777" w:rsidTr="004C0864">
        <w:trPr>
          <w:trHeight w:val="300"/>
        </w:trPr>
        <w:tc>
          <w:tcPr>
            <w:tcW w:w="761" w:type="dxa"/>
            <w:shd w:val="clear" w:color="000000" w:fill="FFFFFF"/>
            <w:noWrap/>
          </w:tcPr>
          <w:p w14:paraId="1444BCB3"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5</w:t>
            </w:r>
          </w:p>
        </w:tc>
        <w:tc>
          <w:tcPr>
            <w:tcW w:w="1925" w:type="dxa"/>
            <w:shd w:val="clear" w:color="000000" w:fill="FFFFFF"/>
            <w:noWrap/>
          </w:tcPr>
          <w:p w14:paraId="2C07D13B"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00308300355461</w:t>
            </w:r>
          </w:p>
        </w:tc>
        <w:tc>
          <w:tcPr>
            <w:tcW w:w="2322" w:type="dxa"/>
            <w:shd w:val="clear" w:color="000000" w:fill="FFFFFF"/>
            <w:noWrap/>
          </w:tcPr>
          <w:p w14:paraId="42F292B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Марьинское лесничество</w:t>
            </w:r>
          </w:p>
        </w:tc>
        <w:tc>
          <w:tcPr>
            <w:tcW w:w="3120" w:type="dxa"/>
            <w:shd w:val="clear" w:color="000000" w:fill="FFFFFF"/>
            <w:noWrap/>
          </w:tcPr>
          <w:p w14:paraId="6EF4090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ул.Низовая</w:t>
            </w:r>
          </w:p>
        </w:tc>
        <w:tc>
          <w:tcPr>
            <w:tcW w:w="6418" w:type="dxa"/>
            <w:shd w:val="clear" w:color="000000" w:fill="FFFFFF"/>
            <w:noWrap/>
          </w:tcPr>
          <w:p w14:paraId="230ACCAD"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Марьинское участковое лесничество</w:t>
            </w:r>
          </w:p>
        </w:tc>
      </w:tr>
      <w:tr w:rsidR="004C0864" w:rsidRPr="004C0864" w14:paraId="7A2E9A88" w14:textId="77777777" w:rsidTr="004C0864">
        <w:trPr>
          <w:trHeight w:val="300"/>
        </w:trPr>
        <w:tc>
          <w:tcPr>
            <w:tcW w:w="761" w:type="dxa"/>
            <w:shd w:val="clear" w:color="000000" w:fill="FFFFFF"/>
            <w:noWrap/>
          </w:tcPr>
          <w:p w14:paraId="651700E4"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6</w:t>
            </w:r>
          </w:p>
        </w:tc>
        <w:tc>
          <w:tcPr>
            <w:tcW w:w="1925" w:type="dxa"/>
            <w:shd w:val="clear" w:color="000000" w:fill="FFFFFF"/>
            <w:noWrap/>
          </w:tcPr>
          <w:p w14:paraId="3E8A0E42"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 xml:space="preserve">00309601850107 </w:t>
            </w:r>
          </w:p>
        </w:tc>
        <w:tc>
          <w:tcPr>
            <w:tcW w:w="2322" w:type="dxa"/>
            <w:shd w:val="clear" w:color="000000" w:fill="FFFFFF"/>
            <w:noWrap/>
          </w:tcPr>
          <w:p w14:paraId="5151D53D"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Ахун</w:t>
            </w:r>
          </w:p>
        </w:tc>
        <w:tc>
          <w:tcPr>
            <w:tcW w:w="3120" w:type="dxa"/>
            <w:shd w:val="clear" w:color="000000" w:fill="FFFFFF"/>
            <w:noWrap/>
          </w:tcPr>
          <w:p w14:paraId="4B6E682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Дорога на Большой Ахун</w:t>
            </w:r>
          </w:p>
        </w:tc>
        <w:tc>
          <w:tcPr>
            <w:tcW w:w="6418" w:type="dxa"/>
            <w:shd w:val="clear" w:color="000000" w:fill="FFFFFF"/>
            <w:noWrap/>
          </w:tcPr>
          <w:p w14:paraId="659E04E4"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6км дороги, касса</w:t>
            </w:r>
          </w:p>
        </w:tc>
      </w:tr>
      <w:tr w:rsidR="004C0864" w:rsidRPr="004C0864" w14:paraId="2F23B580" w14:textId="77777777" w:rsidTr="004C0864">
        <w:trPr>
          <w:trHeight w:val="300"/>
        </w:trPr>
        <w:tc>
          <w:tcPr>
            <w:tcW w:w="761" w:type="dxa"/>
            <w:shd w:val="clear" w:color="000000" w:fill="FFFFFF"/>
            <w:noWrap/>
          </w:tcPr>
          <w:p w14:paraId="68EB4F56"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7</w:t>
            </w:r>
          </w:p>
        </w:tc>
        <w:tc>
          <w:tcPr>
            <w:tcW w:w="1925" w:type="dxa"/>
            <w:shd w:val="clear" w:color="000000" w:fill="FFFFFF"/>
            <w:noWrap/>
          </w:tcPr>
          <w:p w14:paraId="264F80D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00308301264078</w:t>
            </w:r>
          </w:p>
        </w:tc>
        <w:tc>
          <w:tcPr>
            <w:tcW w:w="2322" w:type="dxa"/>
            <w:shd w:val="clear" w:color="000000" w:fill="FFFFFF"/>
            <w:noWrap/>
          </w:tcPr>
          <w:p w14:paraId="530F8A5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Курортный пр-кт</w:t>
            </w:r>
          </w:p>
        </w:tc>
        <w:tc>
          <w:tcPr>
            <w:tcW w:w="3120" w:type="dxa"/>
            <w:shd w:val="clear" w:color="000000" w:fill="FFFFFF"/>
            <w:noWrap/>
          </w:tcPr>
          <w:p w14:paraId="163AB5E0"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Курортный пр-кт</w:t>
            </w:r>
          </w:p>
        </w:tc>
        <w:tc>
          <w:tcPr>
            <w:tcW w:w="6418" w:type="dxa"/>
            <w:shd w:val="clear" w:color="000000" w:fill="FFFFFF"/>
            <w:noWrap/>
          </w:tcPr>
          <w:p w14:paraId="6560016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Сочинский национальный парк, резервная касса (КД низ)</w:t>
            </w:r>
          </w:p>
        </w:tc>
      </w:tr>
      <w:tr w:rsidR="004C0864" w:rsidRPr="004C0864" w14:paraId="570213D3" w14:textId="77777777" w:rsidTr="004C0864">
        <w:trPr>
          <w:trHeight w:val="300"/>
        </w:trPr>
        <w:tc>
          <w:tcPr>
            <w:tcW w:w="761" w:type="dxa"/>
            <w:shd w:val="clear" w:color="000000" w:fill="FFFFFF"/>
            <w:noWrap/>
          </w:tcPr>
          <w:p w14:paraId="07F6AF7E"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8</w:t>
            </w:r>
          </w:p>
        </w:tc>
        <w:tc>
          <w:tcPr>
            <w:tcW w:w="1925" w:type="dxa"/>
            <w:shd w:val="clear" w:color="000000" w:fill="FFFFFF"/>
            <w:noWrap/>
          </w:tcPr>
          <w:p w14:paraId="1DB72CE6"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00308300355750</w:t>
            </w:r>
          </w:p>
        </w:tc>
        <w:tc>
          <w:tcPr>
            <w:tcW w:w="2322" w:type="dxa"/>
            <w:shd w:val="clear" w:color="000000" w:fill="FFFFFF"/>
            <w:noWrap/>
          </w:tcPr>
          <w:p w14:paraId="174228E8"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Курортный пр-кт</w:t>
            </w:r>
          </w:p>
        </w:tc>
        <w:tc>
          <w:tcPr>
            <w:tcW w:w="3120" w:type="dxa"/>
            <w:shd w:val="clear" w:color="000000" w:fill="FFFFFF"/>
            <w:noWrap/>
          </w:tcPr>
          <w:p w14:paraId="60280C58"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Курортный пр-кт</w:t>
            </w:r>
          </w:p>
        </w:tc>
        <w:tc>
          <w:tcPr>
            <w:tcW w:w="6418" w:type="dxa"/>
            <w:shd w:val="clear" w:color="000000" w:fill="FFFFFF"/>
            <w:noWrap/>
          </w:tcPr>
          <w:p w14:paraId="7B6E716B"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Сочинский национальный парк, резервная касса (центр)</w:t>
            </w:r>
          </w:p>
        </w:tc>
      </w:tr>
      <w:tr w:rsidR="004C0864" w:rsidRPr="004C0864" w14:paraId="54CD5E5F" w14:textId="77777777" w:rsidTr="004C0864">
        <w:trPr>
          <w:trHeight w:val="300"/>
        </w:trPr>
        <w:tc>
          <w:tcPr>
            <w:tcW w:w="761" w:type="dxa"/>
            <w:shd w:val="clear" w:color="000000" w:fill="FFFFFF"/>
            <w:noWrap/>
          </w:tcPr>
          <w:p w14:paraId="05BF6C88"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9</w:t>
            </w:r>
          </w:p>
        </w:tc>
        <w:tc>
          <w:tcPr>
            <w:tcW w:w="1925" w:type="dxa"/>
            <w:shd w:val="clear" w:color="000000" w:fill="FFFFFF"/>
            <w:noWrap/>
          </w:tcPr>
          <w:p w14:paraId="1BB35FF2"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00308301409650</w:t>
            </w:r>
          </w:p>
        </w:tc>
        <w:tc>
          <w:tcPr>
            <w:tcW w:w="2322" w:type="dxa"/>
            <w:shd w:val="clear" w:color="000000" w:fill="FFFFFF"/>
            <w:noWrap/>
          </w:tcPr>
          <w:p w14:paraId="4B7485C7"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Змейковские водопады</w:t>
            </w:r>
          </w:p>
        </w:tc>
        <w:tc>
          <w:tcPr>
            <w:tcW w:w="3120" w:type="dxa"/>
            <w:shd w:val="clear" w:color="000000" w:fill="FFFFFF"/>
            <w:noWrap/>
          </w:tcPr>
          <w:p w14:paraId="503D0C57"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ул.Измайловская</w:t>
            </w:r>
          </w:p>
        </w:tc>
        <w:tc>
          <w:tcPr>
            <w:tcW w:w="6418" w:type="dxa"/>
            <w:shd w:val="clear" w:color="000000" w:fill="FFFFFF"/>
            <w:noWrap/>
          </w:tcPr>
          <w:p w14:paraId="510F58C5"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Змейковские водопады</w:t>
            </w:r>
          </w:p>
        </w:tc>
      </w:tr>
      <w:tr w:rsidR="004C0864" w:rsidRPr="004C0864" w14:paraId="4A76DFC4" w14:textId="77777777" w:rsidTr="004C0864">
        <w:trPr>
          <w:trHeight w:val="300"/>
        </w:trPr>
        <w:tc>
          <w:tcPr>
            <w:tcW w:w="761" w:type="dxa"/>
            <w:shd w:val="clear" w:color="000000" w:fill="FFFFFF"/>
            <w:noWrap/>
          </w:tcPr>
          <w:p w14:paraId="65AA566C"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10</w:t>
            </w:r>
          </w:p>
        </w:tc>
        <w:tc>
          <w:tcPr>
            <w:tcW w:w="1925" w:type="dxa"/>
            <w:shd w:val="clear" w:color="000000" w:fill="FFFFFF"/>
            <w:noWrap/>
          </w:tcPr>
          <w:p w14:paraId="52C26D5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00308301815842</w:t>
            </w:r>
          </w:p>
        </w:tc>
        <w:tc>
          <w:tcPr>
            <w:tcW w:w="2322" w:type="dxa"/>
            <w:shd w:val="clear" w:color="000000" w:fill="FFFFFF"/>
            <w:noWrap/>
          </w:tcPr>
          <w:p w14:paraId="07EA537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Ажек</w:t>
            </w:r>
          </w:p>
        </w:tc>
        <w:tc>
          <w:tcPr>
            <w:tcW w:w="3120" w:type="dxa"/>
            <w:shd w:val="clear" w:color="000000" w:fill="FFFFFF"/>
            <w:noWrap/>
          </w:tcPr>
          <w:p w14:paraId="4391BFE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Джапаридзе</w:t>
            </w:r>
          </w:p>
        </w:tc>
        <w:tc>
          <w:tcPr>
            <w:tcW w:w="6418" w:type="dxa"/>
            <w:shd w:val="clear" w:color="000000" w:fill="FFFFFF"/>
            <w:noWrap/>
          </w:tcPr>
          <w:p w14:paraId="497C8E96"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Туристский маршрут "Долиной реки Сочи"</w:t>
            </w:r>
          </w:p>
        </w:tc>
      </w:tr>
      <w:tr w:rsidR="004C0864" w:rsidRPr="004C0864" w14:paraId="3F903045" w14:textId="77777777" w:rsidTr="004C0864">
        <w:trPr>
          <w:trHeight w:val="300"/>
        </w:trPr>
        <w:tc>
          <w:tcPr>
            <w:tcW w:w="761" w:type="dxa"/>
            <w:shd w:val="clear" w:color="000000" w:fill="FFFFFF"/>
            <w:noWrap/>
          </w:tcPr>
          <w:p w14:paraId="4D7342C9"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11</w:t>
            </w:r>
          </w:p>
        </w:tc>
        <w:tc>
          <w:tcPr>
            <w:tcW w:w="1925" w:type="dxa"/>
            <w:shd w:val="clear" w:color="000000" w:fill="FFFFFF"/>
            <w:noWrap/>
          </w:tcPr>
          <w:p w14:paraId="59D5F807"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00308301957715</w:t>
            </w:r>
          </w:p>
        </w:tc>
        <w:tc>
          <w:tcPr>
            <w:tcW w:w="2322" w:type="dxa"/>
            <w:shd w:val="clear" w:color="000000" w:fill="FFFFFF"/>
            <w:noWrap/>
          </w:tcPr>
          <w:p w14:paraId="00990AAD"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Ажек</w:t>
            </w:r>
          </w:p>
        </w:tc>
        <w:tc>
          <w:tcPr>
            <w:tcW w:w="3120" w:type="dxa"/>
            <w:shd w:val="clear" w:color="000000" w:fill="FFFFFF"/>
            <w:noWrap/>
          </w:tcPr>
          <w:p w14:paraId="0A3B3211"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Джапаридзе</w:t>
            </w:r>
          </w:p>
        </w:tc>
        <w:tc>
          <w:tcPr>
            <w:tcW w:w="6418" w:type="dxa"/>
            <w:shd w:val="clear" w:color="000000" w:fill="FFFFFF"/>
            <w:noWrap/>
          </w:tcPr>
          <w:p w14:paraId="1BFC77E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Туристский маршрут "Долиной реки Сочи"</w:t>
            </w:r>
          </w:p>
        </w:tc>
      </w:tr>
      <w:tr w:rsidR="004C0864" w:rsidRPr="004C0864" w14:paraId="22A35BE4" w14:textId="77777777" w:rsidTr="004C0864">
        <w:trPr>
          <w:trHeight w:val="300"/>
        </w:trPr>
        <w:tc>
          <w:tcPr>
            <w:tcW w:w="761" w:type="dxa"/>
            <w:shd w:val="clear" w:color="000000" w:fill="FFFFFF"/>
            <w:noWrap/>
          </w:tcPr>
          <w:p w14:paraId="19989F5F"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12</w:t>
            </w:r>
          </w:p>
        </w:tc>
        <w:tc>
          <w:tcPr>
            <w:tcW w:w="1925" w:type="dxa"/>
            <w:shd w:val="clear" w:color="000000" w:fill="FFFFFF"/>
            <w:noWrap/>
          </w:tcPr>
          <w:p w14:paraId="0F26C8A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00308300753014</w:t>
            </w:r>
          </w:p>
        </w:tc>
        <w:tc>
          <w:tcPr>
            <w:tcW w:w="2322" w:type="dxa"/>
            <w:shd w:val="clear" w:color="000000" w:fill="FFFFFF"/>
            <w:noWrap/>
          </w:tcPr>
          <w:p w14:paraId="5DEC203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33 водопада Б.Кичмай</w:t>
            </w:r>
          </w:p>
        </w:tc>
        <w:tc>
          <w:tcPr>
            <w:tcW w:w="3120" w:type="dxa"/>
            <w:shd w:val="clear" w:color="000000" w:fill="FFFFFF"/>
            <w:noWrap/>
          </w:tcPr>
          <w:p w14:paraId="469C68E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ул.Ачмизова</w:t>
            </w:r>
          </w:p>
        </w:tc>
        <w:tc>
          <w:tcPr>
            <w:tcW w:w="6418" w:type="dxa"/>
            <w:shd w:val="clear" w:color="000000" w:fill="FFFFFF"/>
            <w:noWrap/>
          </w:tcPr>
          <w:p w14:paraId="7971ED23"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 4км от аула Б.Кичмай, урочище "Джегош", долина реки Шахе, 33 водопада</w:t>
            </w:r>
          </w:p>
        </w:tc>
      </w:tr>
      <w:tr w:rsidR="004C0864" w:rsidRPr="004C0864" w14:paraId="3830F6DD" w14:textId="77777777" w:rsidTr="004C0864">
        <w:trPr>
          <w:trHeight w:val="300"/>
        </w:trPr>
        <w:tc>
          <w:tcPr>
            <w:tcW w:w="761" w:type="dxa"/>
            <w:shd w:val="clear" w:color="000000" w:fill="FFFFFF"/>
            <w:noWrap/>
          </w:tcPr>
          <w:p w14:paraId="7008FD30"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13</w:t>
            </w:r>
          </w:p>
        </w:tc>
        <w:tc>
          <w:tcPr>
            <w:tcW w:w="1925" w:type="dxa"/>
            <w:shd w:val="clear" w:color="000000" w:fill="FFFFFF"/>
            <w:noWrap/>
          </w:tcPr>
          <w:p w14:paraId="23E5FF98"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00309602313783</w:t>
            </w:r>
          </w:p>
        </w:tc>
        <w:tc>
          <w:tcPr>
            <w:tcW w:w="2322" w:type="dxa"/>
            <w:shd w:val="clear" w:color="000000" w:fill="FFFFFF"/>
            <w:noWrap/>
          </w:tcPr>
          <w:p w14:paraId="498B2616"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Головинка</w:t>
            </w:r>
          </w:p>
        </w:tc>
        <w:tc>
          <w:tcPr>
            <w:tcW w:w="3120" w:type="dxa"/>
            <w:shd w:val="clear" w:color="000000" w:fill="FFFFFF"/>
            <w:noWrap/>
          </w:tcPr>
          <w:p w14:paraId="7A40F8D9"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ул.Ачмизова</w:t>
            </w:r>
          </w:p>
        </w:tc>
        <w:tc>
          <w:tcPr>
            <w:tcW w:w="6418" w:type="dxa"/>
            <w:shd w:val="clear" w:color="000000" w:fill="FFFFFF"/>
            <w:noWrap/>
          </w:tcPr>
          <w:p w14:paraId="29979B63"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Головинское участковое лесничество, 33 водопада</w:t>
            </w:r>
          </w:p>
        </w:tc>
      </w:tr>
      <w:tr w:rsidR="004C0864" w:rsidRPr="004C0864" w14:paraId="0A11B9FE" w14:textId="77777777" w:rsidTr="004C0864">
        <w:trPr>
          <w:trHeight w:val="300"/>
        </w:trPr>
        <w:tc>
          <w:tcPr>
            <w:tcW w:w="761" w:type="dxa"/>
            <w:shd w:val="clear" w:color="000000" w:fill="FFFFFF"/>
            <w:noWrap/>
          </w:tcPr>
          <w:p w14:paraId="497B4437"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14</w:t>
            </w:r>
          </w:p>
        </w:tc>
        <w:tc>
          <w:tcPr>
            <w:tcW w:w="1925" w:type="dxa"/>
            <w:shd w:val="clear" w:color="000000" w:fill="FFFFFF"/>
            <w:noWrap/>
          </w:tcPr>
          <w:p w14:paraId="18F4DA3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00309602431901</w:t>
            </w:r>
          </w:p>
        </w:tc>
        <w:tc>
          <w:tcPr>
            <w:tcW w:w="2322" w:type="dxa"/>
            <w:shd w:val="clear" w:color="000000" w:fill="FFFFFF"/>
            <w:noWrap/>
          </w:tcPr>
          <w:p w14:paraId="0463F022"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Сириус</w:t>
            </w:r>
          </w:p>
        </w:tc>
        <w:tc>
          <w:tcPr>
            <w:tcW w:w="3120" w:type="dxa"/>
            <w:shd w:val="clear" w:color="000000" w:fill="FFFFFF"/>
            <w:noWrap/>
          </w:tcPr>
          <w:p w14:paraId="090009C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Веселая</w:t>
            </w:r>
          </w:p>
        </w:tc>
        <w:tc>
          <w:tcPr>
            <w:tcW w:w="6418" w:type="dxa"/>
            <w:shd w:val="clear" w:color="000000" w:fill="FFFFFF"/>
            <w:noWrap/>
          </w:tcPr>
          <w:p w14:paraId="61836DA2"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Веселовское участковое лесничество (Слоны 5</w:t>
            </w:r>
            <w:r w:rsidRPr="004C0864">
              <w:rPr>
                <w:rFonts w:eastAsia="Times New Roman"/>
                <w:color w:val="000000"/>
                <w:sz w:val="18"/>
                <w:szCs w:val="18"/>
                <w:lang w:val="en-US" w:eastAsia="ru-RU"/>
              </w:rPr>
              <w:t>i</w:t>
            </w:r>
            <w:r w:rsidRPr="004C0864">
              <w:rPr>
                <w:rFonts w:eastAsia="Times New Roman"/>
                <w:color w:val="000000"/>
                <w:sz w:val="18"/>
                <w:szCs w:val="18"/>
                <w:lang w:eastAsia="ru-RU"/>
              </w:rPr>
              <w:t>)</w:t>
            </w:r>
          </w:p>
        </w:tc>
      </w:tr>
      <w:tr w:rsidR="004C0864" w:rsidRPr="004C0864" w14:paraId="7FB5FB25" w14:textId="77777777" w:rsidTr="004C0864">
        <w:trPr>
          <w:trHeight w:val="300"/>
        </w:trPr>
        <w:tc>
          <w:tcPr>
            <w:tcW w:w="761" w:type="dxa"/>
            <w:shd w:val="clear" w:color="000000" w:fill="FFFFFF"/>
            <w:noWrap/>
          </w:tcPr>
          <w:p w14:paraId="65190C74"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15</w:t>
            </w:r>
          </w:p>
        </w:tc>
        <w:tc>
          <w:tcPr>
            <w:tcW w:w="1925" w:type="dxa"/>
            <w:shd w:val="clear" w:color="000000" w:fill="FFFFFF"/>
            <w:noWrap/>
          </w:tcPr>
          <w:p w14:paraId="0CFFAD6A"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00309602313416</w:t>
            </w:r>
          </w:p>
        </w:tc>
        <w:tc>
          <w:tcPr>
            <w:tcW w:w="2322" w:type="dxa"/>
            <w:shd w:val="clear" w:color="000000" w:fill="FFFFFF"/>
            <w:noWrap/>
          </w:tcPr>
          <w:p w14:paraId="47AC64D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Сириус</w:t>
            </w:r>
          </w:p>
        </w:tc>
        <w:tc>
          <w:tcPr>
            <w:tcW w:w="3120" w:type="dxa"/>
            <w:shd w:val="clear" w:color="000000" w:fill="FFFFFF"/>
            <w:noWrap/>
          </w:tcPr>
          <w:p w14:paraId="3BA67CA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Веселая</w:t>
            </w:r>
          </w:p>
        </w:tc>
        <w:tc>
          <w:tcPr>
            <w:tcW w:w="6418" w:type="dxa"/>
            <w:shd w:val="clear" w:color="000000" w:fill="FFFFFF"/>
            <w:noWrap/>
          </w:tcPr>
          <w:p w14:paraId="7D09E57E"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Адлерское участковое лесничество №43.39966 Е39.9936</w:t>
            </w:r>
          </w:p>
        </w:tc>
      </w:tr>
      <w:tr w:rsidR="004C0864" w:rsidRPr="004C0864" w14:paraId="13286BD2" w14:textId="77777777" w:rsidTr="004C0864">
        <w:trPr>
          <w:trHeight w:val="300"/>
        </w:trPr>
        <w:tc>
          <w:tcPr>
            <w:tcW w:w="761" w:type="dxa"/>
            <w:shd w:val="clear" w:color="000000" w:fill="FFFFFF"/>
            <w:noWrap/>
          </w:tcPr>
          <w:p w14:paraId="0370BBB2"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16</w:t>
            </w:r>
          </w:p>
        </w:tc>
        <w:tc>
          <w:tcPr>
            <w:tcW w:w="1925" w:type="dxa"/>
            <w:shd w:val="clear" w:color="000000" w:fill="FFFFFF"/>
            <w:noWrap/>
          </w:tcPr>
          <w:p w14:paraId="16DD5BE1"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00309602313708</w:t>
            </w:r>
          </w:p>
        </w:tc>
        <w:tc>
          <w:tcPr>
            <w:tcW w:w="2322" w:type="dxa"/>
            <w:shd w:val="clear" w:color="000000" w:fill="FFFFFF"/>
            <w:noWrap/>
          </w:tcPr>
          <w:p w14:paraId="451A93C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Сириус</w:t>
            </w:r>
          </w:p>
        </w:tc>
        <w:tc>
          <w:tcPr>
            <w:tcW w:w="3120" w:type="dxa"/>
            <w:shd w:val="clear" w:color="000000" w:fill="FFFFFF"/>
            <w:noWrap/>
          </w:tcPr>
          <w:p w14:paraId="27A3958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Веселая</w:t>
            </w:r>
          </w:p>
        </w:tc>
        <w:tc>
          <w:tcPr>
            <w:tcW w:w="6418" w:type="dxa"/>
            <w:shd w:val="clear" w:color="000000" w:fill="FFFFFF"/>
            <w:noWrap/>
          </w:tcPr>
          <w:p w14:paraId="49AD29C6"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 xml:space="preserve">Площадка для отдыха(пикниковая поляна) "Бережок", координаты 43.56191, 39.99794 </w:t>
            </w:r>
          </w:p>
        </w:tc>
      </w:tr>
      <w:tr w:rsidR="004C0864" w:rsidRPr="004C0864" w14:paraId="110107A6" w14:textId="77777777" w:rsidTr="004C0864">
        <w:trPr>
          <w:trHeight w:val="300"/>
        </w:trPr>
        <w:tc>
          <w:tcPr>
            <w:tcW w:w="761" w:type="dxa"/>
            <w:shd w:val="clear" w:color="000000" w:fill="FFFFFF"/>
            <w:noWrap/>
          </w:tcPr>
          <w:p w14:paraId="10BD176E"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17</w:t>
            </w:r>
          </w:p>
        </w:tc>
        <w:tc>
          <w:tcPr>
            <w:tcW w:w="1925" w:type="dxa"/>
            <w:shd w:val="clear" w:color="000000" w:fill="FFFFFF"/>
            <w:noWrap/>
          </w:tcPr>
          <w:p w14:paraId="41389D0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00309602386840</w:t>
            </w:r>
          </w:p>
        </w:tc>
        <w:tc>
          <w:tcPr>
            <w:tcW w:w="2322" w:type="dxa"/>
            <w:shd w:val="clear" w:color="000000" w:fill="FFFFFF"/>
            <w:noWrap/>
          </w:tcPr>
          <w:p w14:paraId="33EC9C4A"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Адлерское лесничество</w:t>
            </w:r>
          </w:p>
        </w:tc>
        <w:tc>
          <w:tcPr>
            <w:tcW w:w="3120" w:type="dxa"/>
            <w:shd w:val="clear" w:color="000000" w:fill="FFFFFF"/>
            <w:noWrap/>
          </w:tcPr>
          <w:p w14:paraId="173483B3"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Веселая</w:t>
            </w:r>
          </w:p>
        </w:tc>
        <w:tc>
          <w:tcPr>
            <w:tcW w:w="6418" w:type="dxa"/>
            <w:shd w:val="clear" w:color="000000" w:fill="FFFFFF"/>
            <w:noWrap/>
          </w:tcPr>
          <w:p w14:paraId="54AD2213"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Адлерское лесничество, посещение территории Сочинского национального парка</w:t>
            </w:r>
          </w:p>
        </w:tc>
      </w:tr>
      <w:tr w:rsidR="004C0864" w:rsidRPr="004C0864" w14:paraId="07C6EC94" w14:textId="77777777" w:rsidTr="004C0864">
        <w:trPr>
          <w:trHeight w:val="300"/>
        </w:trPr>
        <w:tc>
          <w:tcPr>
            <w:tcW w:w="761" w:type="dxa"/>
            <w:shd w:val="clear" w:color="000000" w:fill="FFFFFF"/>
            <w:noWrap/>
          </w:tcPr>
          <w:p w14:paraId="6F8F2F7D"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18</w:t>
            </w:r>
          </w:p>
        </w:tc>
        <w:tc>
          <w:tcPr>
            <w:tcW w:w="1925" w:type="dxa"/>
            <w:shd w:val="clear" w:color="000000" w:fill="FFFFFF"/>
            <w:noWrap/>
          </w:tcPr>
          <w:p w14:paraId="631DB37D"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00309603178960</w:t>
            </w:r>
          </w:p>
        </w:tc>
        <w:tc>
          <w:tcPr>
            <w:tcW w:w="2322" w:type="dxa"/>
            <w:shd w:val="clear" w:color="000000" w:fill="FFFFFF"/>
            <w:noWrap/>
          </w:tcPr>
          <w:p w14:paraId="057B9D9A"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Кудепста</w:t>
            </w:r>
          </w:p>
        </w:tc>
        <w:tc>
          <w:tcPr>
            <w:tcW w:w="3120" w:type="dxa"/>
            <w:shd w:val="clear" w:color="000000" w:fill="FFFFFF"/>
            <w:noWrap/>
          </w:tcPr>
          <w:p w14:paraId="7259D297"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ул.Лесная</w:t>
            </w:r>
          </w:p>
        </w:tc>
        <w:tc>
          <w:tcPr>
            <w:tcW w:w="6418" w:type="dxa"/>
            <w:shd w:val="clear" w:color="000000" w:fill="FFFFFF"/>
            <w:noWrap/>
          </w:tcPr>
          <w:p w14:paraId="7AF0ED27"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Кудепстинское лесничество, посещение территории Сочинского национального парка</w:t>
            </w:r>
          </w:p>
        </w:tc>
      </w:tr>
      <w:tr w:rsidR="004C0864" w:rsidRPr="004C0864" w14:paraId="3687A3F3" w14:textId="77777777" w:rsidTr="004C0864">
        <w:trPr>
          <w:trHeight w:val="300"/>
        </w:trPr>
        <w:tc>
          <w:tcPr>
            <w:tcW w:w="761" w:type="dxa"/>
            <w:shd w:val="clear" w:color="000000" w:fill="FFFFFF"/>
            <w:noWrap/>
          </w:tcPr>
          <w:p w14:paraId="756EA388"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19</w:t>
            </w:r>
          </w:p>
        </w:tc>
        <w:tc>
          <w:tcPr>
            <w:tcW w:w="1925" w:type="dxa"/>
            <w:shd w:val="clear" w:color="000000" w:fill="FFFFFF"/>
            <w:noWrap/>
          </w:tcPr>
          <w:p w14:paraId="30849A55"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00309602387133</w:t>
            </w:r>
          </w:p>
        </w:tc>
        <w:tc>
          <w:tcPr>
            <w:tcW w:w="2322" w:type="dxa"/>
            <w:shd w:val="clear" w:color="000000" w:fill="FFFFFF"/>
            <w:noWrap/>
          </w:tcPr>
          <w:p w14:paraId="6A218784"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Воронцовский ЛКК</w:t>
            </w:r>
          </w:p>
        </w:tc>
        <w:tc>
          <w:tcPr>
            <w:tcW w:w="3120" w:type="dxa"/>
            <w:shd w:val="clear" w:color="000000" w:fill="FFFFFF"/>
            <w:noWrap/>
          </w:tcPr>
          <w:p w14:paraId="2358CE96"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 xml:space="preserve">ул.Лесная </w:t>
            </w:r>
          </w:p>
        </w:tc>
        <w:tc>
          <w:tcPr>
            <w:tcW w:w="6418" w:type="dxa"/>
            <w:shd w:val="clear" w:color="000000" w:fill="FFFFFF"/>
            <w:noWrap/>
          </w:tcPr>
          <w:p w14:paraId="20FA1F18"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раб.уч.с.Воронцовка, Прогулочно-познавательный маршрут, Воронцовский ЛКК</w:t>
            </w:r>
          </w:p>
        </w:tc>
      </w:tr>
      <w:tr w:rsidR="004C0864" w:rsidRPr="004C0864" w14:paraId="0DD68EEB" w14:textId="77777777" w:rsidTr="004C0864">
        <w:trPr>
          <w:trHeight w:val="300"/>
        </w:trPr>
        <w:tc>
          <w:tcPr>
            <w:tcW w:w="761" w:type="dxa"/>
            <w:shd w:val="clear" w:color="000000" w:fill="FFFFFF"/>
            <w:noWrap/>
          </w:tcPr>
          <w:p w14:paraId="0CA97F04"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20</w:t>
            </w:r>
          </w:p>
        </w:tc>
        <w:tc>
          <w:tcPr>
            <w:tcW w:w="1925" w:type="dxa"/>
            <w:shd w:val="clear" w:color="000000" w:fill="FFFFFF"/>
            <w:noWrap/>
          </w:tcPr>
          <w:p w14:paraId="5D7A78D8"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00309602386892</w:t>
            </w:r>
          </w:p>
        </w:tc>
        <w:tc>
          <w:tcPr>
            <w:tcW w:w="2322" w:type="dxa"/>
            <w:shd w:val="clear" w:color="000000" w:fill="FFFFFF"/>
            <w:noWrap/>
          </w:tcPr>
          <w:p w14:paraId="3E7ADFB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Солохаул</w:t>
            </w:r>
          </w:p>
        </w:tc>
        <w:tc>
          <w:tcPr>
            <w:tcW w:w="3120" w:type="dxa"/>
            <w:shd w:val="clear" w:color="000000" w:fill="FFFFFF"/>
            <w:noWrap/>
          </w:tcPr>
          <w:p w14:paraId="0AE65DB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квартал 86 выдел 30</w:t>
            </w:r>
          </w:p>
        </w:tc>
        <w:tc>
          <w:tcPr>
            <w:tcW w:w="6418" w:type="dxa"/>
            <w:shd w:val="clear" w:color="000000" w:fill="FFFFFF"/>
            <w:noWrap/>
          </w:tcPr>
          <w:p w14:paraId="42A6A361"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Солох-Аульское лесничество, посещение территории Сочинского национального парка</w:t>
            </w:r>
          </w:p>
        </w:tc>
      </w:tr>
      <w:tr w:rsidR="004C0864" w:rsidRPr="004C0864" w14:paraId="3C487D2F" w14:textId="77777777" w:rsidTr="004C0864">
        <w:trPr>
          <w:trHeight w:val="300"/>
        </w:trPr>
        <w:tc>
          <w:tcPr>
            <w:tcW w:w="761" w:type="dxa"/>
            <w:shd w:val="clear" w:color="000000" w:fill="FFFFFF"/>
            <w:noWrap/>
          </w:tcPr>
          <w:p w14:paraId="7B357634"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val="en-US" w:eastAsia="ru-RU"/>
              </w:rPr>
              <w:t>21</w:t>
            </w:r>
          </w:p>
        </w:tc>
        <w:tc>
          <w:tcPr>
            <w:tcW w:w="1925" w:type="dxa"/>
            <w:shd w:val="clear" w:color="000000" w:fill="FFFFFF"/>
            <w:noWrap/>
          </w:tcPr>
          <w:p w14:paraId="4D04A8DE"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00309602439131</w:t>
            </w:r>
          </w:p>
        </w:tc>
        <w:tc>
          <w:tcPr>
            <w:tcW w:w="2322" w:type="dxa"/>
            <w:shd w:val="clear" w:color="000000" w:fill="FFFFFF"/>
            <w:noWrap/>
          </w:tcPr>
          <w:p w14:paraId="46CF2FC7"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Солохаул</w:t>
            </w:r>
          </w:p>
        </w:tc>
        <w:tc>
          <w:tcPr>
            <w:tcW w:w="3120" w:type="dxa"/>
            <w:shd w:val="clear" w:color="000000" w:fill="FFFFFF"/>
            <w:noWrap/>
          </w:tcPr>
          <w:p w14:paraId="1568CB0C" w14:textId="77777777" w:rsidR="004C0864" w:rsidRPr="004C0864" w:rsidRDefault="004C0864" w:rsidP="004C0864">
            <w:pPr>
              <w:spacing w:after="0" w:line="240" w:lineRule="auto"/>
              <w:rPr>
                <w:rFonts w:eastAsia="Times New Roman"/>
                <w:color w:val="000000"/>
                <w:sz w:val="18"/>
                <w:szCs w:val="18"/>
                <w:lang w:eastAsia="ru-RU"/>
              </w:rPr>
            </w:pPr>
            <w:r w:rsidRPr="004C0864">
              <w:rPr>
                <w:rFonts w:eastAsia="Times New Roman"/>
                <w:color w:val="000000"/>
                <w:sz w:val="18"/>
                <w:szCs w:val="18"/>
                <w:lang w:eastAsia="ru-RU"/>
              </w:rPr>
              <w:t xml:space="preserve">Ноябрьская </w:t>
            </w:r>
          </w:p>
        </w:tc>
        <w:tc>
          <w:tcPr>
            <w:tcW w:w="6418" w:type="dxa"/>
            <w:shd w:val="clear" w:color="000000" w:fill="FFFFFF"/>
            <w:noWrap/>
          </w:tcPr>
          <w:p w14:paraId="70425875" w14:textId="77777777" w:rsidR="004C0864" w:rsidRPr="004C0864" w:rsidRDefault="004C0864" w:rsidP="004C0864">
            <w:pPr>
              <w:spacing w:after="0" w:line="240" w:lineRule="auto"/>
              <w:rPr>
                <w:rFonts w:eastAsia="Times New Roman"/>
                <w:color w:val="000000"/>
                <w:sz w:val="18"/>
                <w:szCs w:val="18"/>
                <w:lang w:val="en-US" w:eastAsia="ru-RU"/>
              </w:rPr>
            </w:pPr>
            <w:r w:rsidRPr="004C0864">
              <w:rPr>
                <w:rFonts w:eastAsia="Times New Roman"/>
                <w:color w:val="000000"/>
                <w:sz w:val="18"/>
                <w:szCs w:val="18"/>
                <w:lang w:eastAsia="ru-RU"/>
              </w:rPr>
              <w:t>Солох-Аульское лесничество</w:t>
            </w:r>
          </w:p>
        </w:tc>
      </w:tr>
    </w:tbl>
    <w:p w14:paraId="55CDFB37" w14:textId="77777777" w:rsidR="004C0864" w:rsidRPr="004C0864" w:rsidRDefault="004C0864">
      <w:pPr>
        <w:widowControl w:val="0"/>
        <w:spacing w:after="0" w:line="240" w:lineRule="auto"/>
        <w:jc w:val="both"/>
        <w:rPr>
          <w:rFonts w:eastAsia="Times New Roman"/>
          <w:sz w:val="18"/>
          <w:szCs w:val="18"/>
          <w:lang w:eastAsia="ru-RU"/>
        </w:rPr>
      </w:pPr>
    </w:p>
    <w:p w14:paraId="7EA34468" w14:textId="77777777" w:rsidR="004C0864" w:rsidRPr="004C0864" w:rsidRDefault="004C0864">
      <w:pPr>
        <w:widowControl w:val="0"/>
        <w:spacing w:after="0" w:line="240" w:lineRule="auto"/>
        <w:jc w:val="both"/>
        <w:rPr>
          <w:rFonts w:eastAsia="Times New Roman"/>
          <w:sz w:val="18"/>
          <w:szCs w:val="18"/>
          <w:lang w:eastAsia="ru-RU"/>
        </w:rPr>
      </w:pPr>
    </w:p>
    <w:sectPr w:rsidR="004C0864" w:rsidRPr="004C0864" w:rsidSect="004C0864">
      <w:pgSz w:w="16838" w:h="11906" w:orient="landscape"/>
      <w:pgMar w:top="170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2ECE"/>
    <w:multiLevelType w:val="multilevel"/>
    <w:tmpl w:val="03D62EC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59011C2"/>
    <w:multiLevelType w:val="multilevel"/>
    <w:tmpl w:val="059011C2"/>
    <w:lvl w:ilvl="0">
      <w:start w:val="2"/>
      <w:numFmt w:val="decimal"/>
      <w:lvlText w:val="%1."/>
      <w:lvlJc w:val="left"/>
      <w:pPr>
        <w:ind w:left="360" w:hanging="360"/>
      </w:pPr>
      <w:rPr>
        <w:rFonts w:hint="default"/>
        <w:b/>
      </w:rPr>
    </w:lvl>
    <w:lvl w:ilvl="1">
      <w:start w:val="3"/>
      <w:numFmt w:val="decimal"/>
      <w:lvlText w:val="%1.%2."/>
      <w:lvlJc w:val="left"/>
      <w:pPr>
        <w:ind w:left="1044" w:hanging="360"/>
      </w:pPr>
      <w:rPr>
        <w:rFonts w:hint="default"/>
        <w:b/>
      </w:rPr>
    </w:lvl>
    <w:lvl w:ilvl="2">
      <w:start w:val="1"/>
      <w:numFmt w:val="decimal"/>
      <w:lvlText w:val="%1.%2.%3."/>
      <w:lvlJc w:val="left"/>
      <w:pPr>
        <w:ind w:left="2088" w:hanging="720"/>
      </w:pPr>
      <w:rPr>
        <w:rFonts w:hint="default"/>
        <w:b/>
      </w:rPr>
    </w:lvl>
    <w:lvl w:ilvl="3">
      <w:start w:val="1"/>
      <w:numFmt w:val="decimal"/>
      <w:lvlText w:val="%1.%2.%3.%4."/>
      <w:lvlJc w:val="left"/>
      <w:pPr>
        <w:ind w:left="2772" w:hanging="720"/>
      </w:pPr>
      <w:rPr>
        <w:rFonts w:hint="default"/>
        <w:b/>
      </w:rPr>
    </w:lvl>
    <w:lvl w:ilvl="4">
      <w:start w:val="1"/>
      <w:numFmt w:val="decimal"/>
      <w:lvlText w:val="%1.%2.%3.%4.%5."/>
      <w:lvlJc w:val="left"/>
      <w:pPr>
        <w:ind w:left="3816" w:hanging="1080"/>
      </w:pPr>
      <w:rPr>
        <w:rFonts w:hint="default"/>
        <w:b/>
      </w:rPr>
    </w:lvl>
    <w:lvl w:ilvl="5">
      <w:start w:val="1"/>
      <w:numFmt w:val="decimal"/>
      <w:lvlText w:val="%1.%2.%3.%4.%5.%6."/>
      <w:lvlJc w:val="left"/>
      <w:pPr>
        <w:ind w:left="4500" w:hanging="1080"/>
      </w:pPr>
      <w:rPr>
        <w:rFonts w:hint="default"/>
        <w:b/>
      </w:rPr>
    </w:lvl>
    <w:lvl w:ilvl="6">
      <w:start w:val="1"/>
      <w:numFmt w:val="decimal"/>
      <w:lvlText w:val="%1.%2.%3.%4.%5.%6.%7."/>
      <w:lvlJc w:val="left"/>
      <w:pPr>
        <w:ind w:left="5544" w:hanging="1440"/>
      </w:pPr>
      <w:rPr>
        <w:rFonts w:hint="default"/>
        <w:b/>
      </w:rPr>
    </w:lvl>
    <w:lvl w:ilvl="7">
      <w:start w:val="1"/>
      <w:numFmt w:val="decimal"/>
      <w:lvlText w:val="%1.%2.%3.%4.%5.%6.%7.%8."/>
      <w:lvlJc w:val="left"/>
      <w:pPr>
        <w:ind w:left="6228" w:hanging="1440"/>
      </w:pPr>
      <w:rPr>
        <w:rFonts w:hint="default"/>
        <w:b/>
      </w:rPr>
    </w:lvl>
    <w:lvl w:ilvl="8">
      <w:start w:val="1"/>
      <w:numFmt w:val="decimal"/>
      <w:lvlText w:val="%1.%2.%3.%4.%5.%6.%7.%8.%9."/>
      <w:lvlJc w:val="left"/>
      <w:pPr>
        <w:ind w:left="7272" w:hanging="1800"/>
      </w:pPr>
      <w:rPr>
        <w:rFonts w:hint="default"/>
        <w:b/>
      </w:rPr>
    </w:lvl>
  </w:abstractNum>
  <w:abstractNum w:abstractNumId="2" w15:restartNumberingAfterBreak="0">
    <w:nsid w:val="1BE4357F"/>
    <w:multiLevelType w:val="multilevel"/>
    <w:tmpl w:val="1BE4357F"/>
    <w:lvl w:ilvl="0">
      <w:start w:val="1"/>
      <w:numFmt w:val="decimal"/>
      <w:isLgl/>
      <w:lvlText w:val="%1."/>
      <w:lvlJc w:val="left"/>
      <w:pPr>
        <w:tabs>
          <w:tab w:val="num" w:pos="3338"/>
        </w:tabs>
        <w:ind w:left="3338" w:hanging="360"/>
      </w:pPr>
      <w:rPr>
        <w:rFonts w:ascii="Times New Roman" w:hAnsi="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num" w:pos="1142"/>
        </w:tabs>
        <w:ind w:left="1142" w:hanging="432"/>
      </w:pPr>
      <w:rPr>
        <w:rFonts w:ascii="Times New Roman" w:hAnsi="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72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FF579E2"/>
    <w:multiLevelType w:val="singleLevel"/>
    <w:tmpl w:val="2FF579E2"/>
    <w:lvl w:ilvl="0">
      <w:start w:val="1"/>
      <w:numFmt w:val="decimal"/>
      <w:suff w:val="space"/>
      <w:lvlText w:val="%1."/>
      <w:lvlJc w:val="left"/>
    </w:lvl>
  </w:abstractNum>
  <w:abstractNum w:abstractNumId="4" w15:restartNumberingAfterBreak="0">
    <w:nsid w:val="369A6BB5"/>
    <w:multiLevelType w:val="multilevel"/>
    <w:tmpl w:val="369A6BB5"/>
    <w:lvl w:ilvl="0">
      <w:start w:val="1"/>
      <w:numFmt w:val="decimal"/>
      <w:lvlText w:val="2.%1."/>
      <w:lvlJc w:val="left"/>
      <w:pPr>
        <w:ind w:left="720" w:firstLine="0"/>
      </w:pPr>
      <w:rPr>
        <w:rFonts w:cs="Times New Roman"/>
        <w:sz w:val="24"/>
        <w:szCs w:val="24"/>
      </w:rPr>
    </w:lvl>
    <w:lvl w:ilvl="1">
      <w:start w:val="1"/>
      <w:numFmt w:val="decimal"/>
      <w:lvlText w:val="2.%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19703005">
    <w:abstractNumId w:val="2"/>
  </w:num>
  <w:num w:numId="2" w16cid:durableId="65735933">
    <w:abstractNumId w:val="4"/>
  </w:num>
  <w:num w:numId="3" w16cid:durableId="2070956971">
    <w:abstractNumId w:val="1"/>
  </w:num>
  <w:num w:numId="4" w16cid:durableId="629557082">
    <w:abstractNumId w:val="3"/>
  </w:num>
  <w:num w:numId="5" w16cid:durableId="122822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64"/>
    <w:rsid w:val="00002ACD"/>
    <w:rsid w:val="00003905"/>
    <w:rsid w:val="000117D0"/>
    <w:rsid w:val="000210E8"/>
    <w:rsid w:val="000448CA"/>
    <w:rsid w:val="000B35FF"/>
    <w:rsid w:val="000E24FF"/>
    <w:rsid w:val="000E53FB"/>
    <w:rsid w:val="000E6711"/>
    <w:rsid w:val="00102296"/>
    <w:rsid w:val="001224B5"/>
    <w:rsid w:val="001275D1"/>
    <w:rsid w:val="00145B8A"/>
    <w:rsid w:val="00180E97"/>
    <w:rsid w:val="00190ADD"/>
    <w:rsid w:val="001A4398"/>
    <w:rsid w:val="001C3DF5"/>
    <w:rsid w:val="001D6E2B"/>
    <w:rsid w:val="001E74AA"/>
    <w:rsid w:val="00215E11"/>
    <w:rsid w:val="00226B58"/>
    <w:rsid w:val="00236A80"/>
    <w:rsid w:val="0026124E"/>
    <w:rsid w:val="00275A66"/>
    <w:rsid w:val="002B78DF"/>
    <w:rsid w:val="002E5622"/>
    <w:rsid w:val="002E7007"/>
    <w:rsid w:val="002F6107"/>
    <w:rsid w:val="00306C90"/>
    <w:rsid w:val="00334474"/>
    <w:rsid w:val="00336742"/>
    <w:rsid w:val="00347B9E"/>
    <w:rsid w:val="00361DD5"/>
    <w:rsid w:val="00372813"/>
    <w:rsid w:val="00373085"/>
    <w:rsid w:val="003816B4"/>
    <w:rsid w:val="00382560"/>
    <w:rsid w:val="00394564"/>
    <w:rsid w:val="00397795"/>
    <w:rsid w:val="003B54D4"/>
    <w:rsid w:val="003B7800"/>
    <w:rsid w:val="003C09F1"/>
    <w:rsid w:val="003C34C6"/>
    <w:rsid w:val="003C5501"/>
    <w:rsid w:val="003D5DB4"/>
    <w:rsid w:val="003F279D"/>
    <w:rsid w:val="00413168"/>
    <w:rsid w:val="004137A2"/>
    <w:rsid w:val="00417D67"/>
    <w:rsid w:val="0042295D"/>
    <w:rsid w:val="00431510"/>
    <w:rsid w:val="0044204D"/>
    <w:rsid w:val="004534F8"/>
    <w:rsid w:val="00454D44"/>
    <w:rsid w:val="00455A7F"/>
    <w:rsid w:val="0048666E"/>
    <w:rsid w:val="00494B50"/>
    <w:rsid w:val="004A4059"/>
    <w:rsid w:val="004C0864"/>
    <w:rsid w:val="004C5A3E"/>
    <w:rsid w:val="004E0720"/>
    <w:rsid w:val="004F28FC"/>
    <w:rsid w:val="00517292"/>
    <w:rsid w:val="0057193B"/>
    <w:rsid w:val="00586F2B"/>
    <w:rsid w:val="005D2311"/>
    <w:rsid w:val="00612284"/>
    <w:rsid w:val="0062335D"/>
    <w:rsid w:val="0063196B"/>
    <w:rsid w:val="006648DB"/>
    <w:rsid w:val="006935DD"/>
    <w:rsid w:val="006A1BE9"/>
    <w:rsid w:val="006B68C5"/>
    <w:rsid w:val="006C1DF2"/>
    <w:rsid w:val="006C4D32"/>
    <w:rsid w:val="006D3364"/>
    <w:rsid w:val="006E6559"/>
    <w:rsid w:val="00705C78"/>
    <w:rsid w:val="00767573"/>
    <w:rsid w:val="007C4EB2"/>
    <w:rsid w:val="007C5B11"/>
    <w:rsid w:val="007D58AA"/>
    <w:rsid w:val="007E4F48"/>
    <w:rsid w:val="007F6B9D"/>
    <w:rsid w:val="00803E54"/>
    <w:rsid w:val="00810A2B"/>
    <w:rsid w:val="0081293A"/>
    <w:rsid w:val="00840D16"/>
    <w:rsid w:val="00844230"/>
    <w:rsid w:val="00866BBD"/>
    <w:rsid w:val="00872DED"/>
    <w:rsid w:val="008734AA"/>
    <w:rsid w:val="00892D17"/>
    <w:rsid w:val="008A437F"/>
    <w:rsid w:val="008B56D0"/>
    <w:rsid w:val="008B7470"/>
    <w:rsid w:val="008C201B"/>
    <w:rsid w:val="008C3489"/>
    <w:rsid w:val="008E528E"/>
    <w:rsid w:val="0091059A"/>
    <w:rsid w:val="00952F15"/>
    <w:rsid w:val="00960E8F"/>
    <w:rsid w:val="00966A93"/>
    <w:rsid w:val="00977468"/>
    <w:rsid w:val="009B2724"/>
    <w:rsid w:val="009D236B"/>
    <w:rsid w:val="009E0555"/>
    <w:rsid w:val="009F0787"/>
    <w:rsid w:val="009F1ED4"/>
    <w:rsid w:val="009F7C92"/>
    <w:rsid w:val="00A037BC"/>
    <w:rsid w:val="00A14A24"/>
    <w:rsid w:val="00A457C5"/>
    <w:rsid w:val="00A51274"/>
    <w:rsid w:val="00A87F3A"/>
    <w:rsid w:val="00AA52E7"/>
    <w:rsid w:val="00AB0505"/>
    <w:rsid w:val="00AC4EC9"/>
    <w:rsid w:val="00AE1CF8"/>
    <w:rsid w:val="00AF06A8"/>
    <w:rsid w:val="00AF44D3"/>
    <w:rsid w:val="00B02B9D"/>
    <w:rsid w:val="00B03279"/>
    <w:rsid w:val="00B20D37"/>
    <w:rsid w:val="00B37263"/>
    <w:rsid w:val="00B4497D"/>
    <w:rsid w:val="00B469E8"/>
    <w:rsid w:val="00B573FD"/>
    <w:rsid w:val="00B64EE8"/>
    <w:rsid w:val="00BA11FB"/>
    <w:rsid w:val="00BA34AB"/>
    <w:rsid w:val="00BA6B91"/>
    <w:rsid w:val="00BE6364"/>
    <w:rsid w:val="00C15B8B"/>
    <w:rsid w:val="00C4555D"/>
    <w:rsid w:val="00C510B4"/>
    <w:rsid w:val="00C54112"/>
    <w:rsid w:val="00C659B3"/>
    <w:rsid w:val="00C66679"/>
    <w:rsid w:val="00C73FD8"/>
    <w:rsid w:val="00C80256"/>
    <w:rsid w:val="00CA416D"/>
    <w:rsid w:val="00CB1E3C"/>
    <w:rsid w:val="00CB2A0E"/>
    <w:rsid w:val="00CC2F6E"/>
    <w:rsid w:val="00CC4B93"/>
    <w:rsid w:val="00CD57B0"/>
    <w:rsid w:val="00CF65AE"/>
    <w:rsid w:val="00D04530"/>
    <w:rsid w:val="00D15DE7"/>
    <w:rsid w:val="00D17E0F"/>
    <w:rsid w:val="00D36551"/>
    <w:rsid w:val="00D74406"/>
    <w:rsid w:val="00D8290D"/>
    <w:rsid w:val="00D82B14"/>
    <w:rsid w:val="00DC4B50"/>
    <w:rsid w:val="00DD5EBA"/>
    <w:rsid w:val="00DD752A"/>
    <w:rsid w:val="00E00816"/>
    <w:rsid w:val="00E12BBD"/>
    <w:rsid w:val="00E32D57"/>
    <w:rsid w:val="00E42581"/>
    <w:rsid w:val="00E4308E"/>
    <w:rsid w:val="00E43760"/>
    <w:rsid w:val="00E541CD"/>
    <w:rsid w:val="00EB42B1"/>
    <w:rsid w:val="00EB6142"/>
    <w:rsid w:val="00EC002E"/>
    <w:rsid w:val="00EC4DB0"/>
    <w:rsid w:val="00ED75A0"/>
    <w:rsid w:val="00EE08DC"/>
    <w:rsid w:val="00EF4D74"/>
    <w:rsid w:val="00EF6DB7"/>
    <w:rsid w:val="00F0282E"/>
    <w:rsid w:val="00F04DD5"/>
    <w:rsid w:val="00F05AE1"/>
    <w:rsid w:val="00F574A0"/>
    <w:rsid w:val="00F66CAA"/>
    <w:rsid w:val="00F96803"/>
    <w:rsid w:val="00FA6ABC"/>
    <w:rsid w:val="00FB5A4D"/>
    <w:rsid w:val="00FD32FD"/>
    <w:rsid w:val="00FF7016"/>
    <w:rsid w:val="04F54A98"/>
    <w:rsid w:val="05823C42"/>
    <w:rsid w:val="058A03EC"/>
    <w:rsid w:val="0D1359D0"/>
    <w:rsid w:val="0D217CA9"/>
    <w:rsid w:val="0D8D0E2B"/>
    <w:rsid w:val="1001522B"/>
    <w:rsid w:val="10767AC7"/>
    <w:rsid w:val="12FB62C4"/>
    <w:rsid w:val="131C61FD"/>
    <w:rsid w:val="164A32AD"/>
    <w:rsid w:val="18323D5E"/>
    <w:rsid w:val="1C083623"/>
    <w:rsid w:val="20351BAC"/>
    <w:rsid w:val="2188382A"/>
    <w:rsid w:val="23B24D8C"/>
    <w:rsid w:val="23F15969"/>
    <w:rsid w:val="25FF7866"/>
    <w:rsid w:val="27A9608B"/>
    <w:rsid w:val="2A836867"/>
    <w:rsid w:val="2C8A25D7"/>
    <w:rsid w:val="301D5A8A"/>
    <w:rsid w:val="30ED4FD4"/>
    <w:rsid w:val="34496A8E"/>
    <w:rsid w:val="34E912FC"/>
    <w:rsid w:val="35A76F63"/>
    <w:rsid w:val="35D069CE"/>
    <w:rsid w:val="39527589"/>
    <w:rsid w:val="3DBC52D8"/>
    <w:rsid w:val="40A44495"/>
    <w:rsid w:val="42F77928"/>
    <w:rsid w:val="436273E6"/>
    <w:rsid w:val="4743189A"/>
    <w:rsid w:val="4AEE06A8"/>
    <w:rsid w:val="4BF7041B"/>
    <w:rsid w:val="4C5B0BC1"/>
    <w:rsid w:val="52A22171"/>
    <w:rsid w:val="5443200D"/>
    <w:rsid w:val="5936705C"/>
    <w:rsid w:val="5EBF067F"/>
    <w:rsid w:val="60225C75"/>
    <w:rsid w:val="628E03A1"/>
    <w:rsid w:val="661F6EB9"/>
    <w:rsid w:val="688D08FB"/>
    <w:rsid w:val="698F4B65"/>
    <w:rsid w:val="69A175AB"/>
    <w:rsid w:val="6AD51554"/>
    <w:rsid w:val="75B56A63"/>
    <w:rsid w:val="7726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63EA"/>
  <w15:chartTrackingRefBased/>
  <w15:docId w15:val="{323D9BD6-3D2A-4E8F-85F8-AF0F949C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Calibri"/>
      <w:sz w:val="24"/>
      <w:szCs w:val="22"/>
      <w:lang w:eastAsia="en-US"/>
    </w:rPr>
  </w:style>
  <w:style w:type="paragraph" w:styleId="1">
    <w:name w:val="heading 1"/>
    <w:basedOn w:val="a"/>
    <w:next w:val="a"/>
    <w:qFormat/>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unhideWhenUsed/>
    <w:pPr>
      <w:spacing w:after="0" w:line="240" w:lineRule="auto"/>
    </w:pPr>
    <w:rPr>
      <w:rFonts w:ascii="Tahoma" w:hAnsi="Tahoma" w:cs="Tahoma"/>
      <w:sz w:val="16"/>
      <w:szCs w:val="16"/>
    </w:rPr>
  </w:style>
  <w:style w:type="character" w:customStyle="1" w:styleId="a5">
    <w:name w:val="Текст выноски Знак"/>
    <w:link w:val="a4"/>
    <w:uiPriority w:val="99"/>
    <w:semiHidden/>
    <w:rPr>
      <w:rFonts w:ascii="Tahoma" w:hAnsi="Tahoma" w:cs="Tahoma"/>
      <w:sz w:val="16"/>
      <w:szCs w:val="16"/>
      <w:lang w:eastAsia="en-US"/>
    </w:rPr>
  </w:style>
  <w:style w:type="paragraph" w:styleId="a6">
    <w:name w:val="header"/>
    <w:basedOn w:val="a"/>
    <w:uiPriority w:val="99"/>
    <w:unhideWhenUsed/>
    <w:pPr>
      <w:tabs>
        <w:tab w:val="center" w:pos="4153"/>
        <w:tab w:val="right" w:pos="8306"/>
      </w:tabs>
    </w:pPr>
  </w:style>
  <w:style w:type="paragraph" w:styleId="a7">
    <w:name w:val="Title"/>
    <w:basedOn w:val="a"/>
    <w:qFormat/>
    <w:pPr>
      <w:jc w:val="center"/>
    </w:pPr>
    <w:rPr>
      <w:b/>
      <w:bCs/>
      <w:sz w:val="28"/>
    </w:rPr>
  </w:style>
  <w:style w:type="paragraph" w:styleId="a8">
    <w:name w:val="footer"/>
    <w:basedOn w:val="a"/>
    <w:uiPriority w:val="99"/>
    <w:unhideWhenUsed/>
    <w:pPr>
      <w:tabs>
        <w:tab w:val="center" w:pos="4153"/>
        <w:tab w:val="right" w:pos="8306"/>
      </w:tabs>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qFormat/>
    <w:pPr>
      <w:ind w:left="720"/>
    </w:pPr>
    <w:rPr>
      <w:rFonts w:ascii="Calibri" w:hAnsi="Calibri"/>
      <w:sz w:val="20"/>
      <w:szCs w:val="20"/>
    </w:rPr>
  </w:style>
  <w:style w:type="paragraph" w:customStyle="1" w:styleId="ConsPlusNormal">
    <w:name w:val="ConsPlusNormal"/>
    <w:link w:val="ConsPlusNormal0"/>
    <w:qFormat/>
    <w:pPr>
      <w:suppressAutoHyphens/>
      <w:autoSpaceDE w:val="0"/>
      <w:ind w:firstLine="720"/>
    </w:pPr>
    <w:rPr>
      <w:rFonts w:ascii="Arial" w:eastAsia="Times New Roman" w:hAnsi="Arial" w:cs="Arial"/>
      <w:lang w:eastAsia="ar-SA"/>
    </w:rPr>
  </w:style>
  <w:style w:type="character" w:customStyle="1" w:styleId="ConsPlusNormal0">
    <w:name w:val="ConsPlusNormal Знак"/>
    <w:link w:val="ConsPlusNormal"/>
    <w:qFormat/>
    <w:locked/>
    <w:rPr>
      <w:rFonts w:ascii="Arial" w:eastAsia="Times New Roman" w:hAnsi="Arial" w:cs="Arial"/>
      <w:lang w:eastAsia="ar-SA"/>
    </w:rPr>
  </w:style>
  <w:style w:type="paragraph" w:styleId="aa">
    <w:name w:val="List Paragraph"/>
    <w:basedOn w:val="a"/>
    <w:uiPriority w:val="34"/>
    <w:qFormat/>
    <w:pPr>
      <w:ind w:left="720"/>
      <w:contextualSpacing/>
    </w:pPr>
  </w:style>
  <w:style w:type="character" w:styleId="ab">
    <w:name w:val="Unresolved Mention"/>
    <w:uiPriority w:val="99"/>
    <w:semiHidden/>
    <w:unhideWhenUsed/>
    <w:rsid w:val="00261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10</Pages>
  <Words>4401</Words>
  <Characters>25090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User</cp:lastModifiedBy>
  <cp:revision>8</cp:revision>
  <cp:lastPrinted>2026-02-12T07:24:00Z</cp:lastPrinted>
  <dcterms:created xsi:type="dcterms:W3CDTF">2026-08-12T07:08:00Z</dcterms:created>
  <dcterms:modified xsi:type="dcterms:W3CDTF">2026-08-12T12:46:00Z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5D3B97F3AD4D4843A5CF16A169A26A16_13</vt:lpwstr>
  </property>
</Properties>
</file>