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ABFA2" w14:textId="77777777" w:rsidR="004D272A" w:rsidRDefault="004D272A">
      <w:pPr>
        <w:pStyle w:val="a4"/>
        <w:rPr>
          <w:szCs w:val="24"/>
        </w:rPr>
      </w:pPr>
    </w:p>
    <w:p w14:paraId="5AE6B31E" w14:textId="77777777" w:rsidR="004D272A" w:rsidRDefault="00000000">
      <w:pPr>
        <w:pStyle w:val="a4"/>
        <w:jc w:val="center"/>
        <w:rPr>
          <w:b/>
          <w:szCs w:val="24"/>
        </w:rPr>
      </w:pPr>
      <w:r>
        <w:rPr>
          <w:b/>
          <w:szCs w:val="24"/>
        </w:rPr>
        <w:t xml:space="preserve"> ТЕХНИЧЕСКОЕ ЗАДАНИЕ</w:t>
      </w:r>
    </w:p>
    <w:p w14:paraId="5F727D1C" w14:textId="77777777" w:rsidR="004D272A" w:rsidRDefault="004D272A">
      <w:pPr>
        <w:pStyle w:val="a4"/>
        <w:ind w:left="709"/>
        <w:jc w:val="center"/>
        <w:rPr>
          <w:szCs w:val="24"/>
        </w:rPr>
      </w:pPr>
    </w:p>
    <w:p w14:paraId="463674A3" w14:textId="77777777" w:rsidR="004D272A" w:rsidRDefault="00000000">
      <w:pPr>
        <w:ind w:firstLine="709"/>
        <w:jc w:val="both"/>
        <w:rPr>
          <w:szCs w:val="24"/>
        </w:rPr>
      </w:pPr>
      <w:r>
        <w:rPr>
          <w:szCs w:val="24"/>
        </w:rPr>
        <w:t>на выполнение кадастровых работ в отношении земельных участков из земель населенных пунктов, расположенных в кадастровом квартале 63:02:0402009, по адресу: Самарская область, городской округ Жигулевск, с. Зольное</w:t>
      </w:r>
    </w:p>
    <w:p w14:paraId="32256669" w14:textId="77777777" w:rsidR="004D272A" w:rsidRDefault="004D272A">
      <w:pPr>
        <w:ind w:firstLine="709"/>
        <w:jc w:val="both"/>
        <w:rPr>
          <w:szCs w:val="24"/>
        </w:rPr>
      </w:pP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2847"/>
        <w:gridCol w:w="1768"/>
        <w:gridCol w:w="4613"/>
        <w:gridCol w:w="236"/>
      </w:tblGrid>
      <w:tr w:rsidR="004D272A" w14:paraId="0D5E24C5" w14:textId="77777777"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691C6" w14:textId="77777777" w:rsidR="004D272A" w:rsidRDefault="00000000">
            <w:pPr>
              <w:rPr>
                <w:szCs w:val="24"/>
              </w:rPr>
            </w:pPr>
            <w:r>
              <w:rPr>
                <w:szCs w:val="24"/>
              </w:rPr>
              <w:t>Предмет контракта</w:t>
            </w:r>
          </w:p>
        </w:tc>
        <w:tc>
          <w:tcPr>
            <w:tcW w:w="6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34BA5" w14:textId="77777777" w:rsidR="004D272A" w:rsidRDefault="00000000">
            <w:pPr>
              <w:pStyle w:val="a4"/>
              <w:ind w:right="74"/>
              <w:rPr>
                <w:szCs w:val="24"/>
              </w:rPr>
            </w:pPr>
            <w:r>
              <w:rPr>
                <w:szCs w:val="24"/>
              </w:rPr>
              <w:t>Подрядчик обязуется по заданию Заказчика выполнить кадастровые работы в отношении:</w:t>
            </w:r>
          </w:p>
          <w:p w14:paraId="2499D64E" w14:textId="77777777" w:rsidR="004D272A" w:rsidRDefault="00000000">
            <w:pPr>
              <w:pStyle w:val="a4"/>
              <w:ind w:right="74"/>
              <w:rPr>
                <w:szCs w:val="24"/>
              </w:rPr>
            </w:pPr>
            <w:r>
              <w:rPr>
                <w:szCs w:val="24"/>
              </w:rPr>
              <w:t xml:space="preserve">1. земельного участка в кадастровом квартале 63:02:0402009 площадью 155,0 </w:t>
            </w:r>
            <w:proofErr w:type="spellStart"/>
            <w:r>
              <w:rPr>
                <w:szCs w:val="24"/>
              </w:rPr>
              <w:t>кв.м</w:t>
            </w:r>
            <w:proofErr w:type="spellEnd"/>
            <w:r>
              <w:rPr>
                <w:szCs w:val="24"/>
              </w:rPr>
              <w:t xml:space="preserve">, из земель населенных пунктов, относящегося к территориальной зоне ПЛ (Зона природного ландшафта), расположенного по адресу: Самарская область, городской округ Жигулевск, </w:t>
            </w:r>
            <w:proofErr w:type="spellStart"/>
            <w:r>
              <w:rPr>
                <w:szCs w:val="24"/>
              </w:rPr>
              <w:t>с.Зольное</w:t>
            </w:r>
            <w:proofErr w:type="spellEnd"/>
            <w:r>
              <w:rPr>
                <w:szCs w:val="24"/>
              </w:rPr>
              <w:t>, с видом разрешенного использования «деятельность по особой охране и изучению природы»;</w:t>
            </w:r>
          </w:p>
          <w:p w14:paraId="3CBF2E40" w14:textId="77777777" w:rsidR="004D272A" w:rsidRDefault="00000000">
            <w:pPr>
              <w:pStyle w:val="a4"/>
              <w:ind w:right="74"/>
              <w:rPr>
                <w:szCs w:val="24"/>
              </w:rPr>
            </w:pPr>
            <w:r>
              <w:rPr>
                <w:szCs w:val="24"/>
              </w:rPr>
              <w:t xml:space="preserve">2. земельного участка в кадастровом квартале 63:02:0402009 площадью 394,0 </w:t>
            </w:r>
            <w:proofErr w:type="spellStart"/>
            <w:proofErr w:type="gramStart"/>
            <w:r>
              <w:rPr>
                <w:szCs w:val="24"/>
              </w:rPr>
              <w:t>кв.м</w:t>
            </w:r>
            <w:proofErr w:type="spellEnd"/>
            <w:proofErr w:type="gramEnd"/>
            <w:r>
              <w:rPr>
                <w:szCs w:val="24"/>
              </w:rPr>
              <w:t xml:space="preserve">, из земель населенных пунктов, относящегося к территории общего пользования, градостроительный регламент на который не распространяется, расположенного по адресу: Самарская область, городской округ Жигулевск, </w:t>
            </w:r>
            <w:proofErr w:type="spellStart"/>
            <w:r>
              <w:rPr>
                <w:szCs w:val="24"/>
              </w:rPr>
              <w:t>с.Зольное</w:t>
            </w:r>
            <w:proofErr w:type="spellEnd"/>
            <w:r>
              <w:rPr>
                <w:szCs w:val="24"/>
              </w:rPr>
              <w:t>, с видом разрешенного использования «благоустройство территории»</w:t>
            </w:r>
          </w:p>
        </w:tc>
      </w:tr>
      <w:tr w:rsidR="004D272A" w14:paraId="0D4540EB" w14:textId="77777777"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55309" w14:textId="77777777" w:rsidR="004D272A" w:rsidRDefault="00000000">
            <w:pPr>
              <w:rPr>
                <w:szCs w:val="24"/>
              </w:rPr>
            </w:pPr>
            <w:r>
              <w:rPr>
                <w:szCs w:val="24"/>
              </w:rPr>
              <w:t>Место выполнения работ</w:t>
            </w:r>
          </w:p>
        </w:tc>
        <w:tc>
          <w:tcPr>
            <w:tcW w:w="6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F6653" w14:textId="77777777" w:rsidR="004D272A" w:rsidRDefault="00000000">
            <w:pPr>
              <w:pStyle w:val="a4"/>
              <w:ind w:right="74"/>
              <w:rPr>
                <w:szCs w:val="24"/>
              </w:rPr>
            </w:pPr>
            <w:r>
              <w:rPr>
                <w:szCs w:val="24"/>
              </w:rPr>
              <w:t xml:space="preserve">Самарская область, городской округ Жигулевск, </w:t>
            </w:r>
            <w:proofErr w:type="spellStart"/>
            <w:r>
              <w:rPr>
                <w:szCs w:val="24"/>
              </w:rPr>
              <w:t>с.Зольное</w:t>
            </w:r>
            <w:proofErr w:type="spellEnd"/>
          </w:p>
        </w:tc>
      </w:tr>
      <w:tr w:rsidR="004D272A" w14:paraId="3BCFE51C" w14:textId="77777777"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824C7" w14:textId="77777777" w:rsidR="004D272A" w:rsidRDefault="00000000">
            <w:pPr>
              <w:rPr>
                <w:szCs w:val="24"/>
              </w:rPr>
            </w:pPr>
            <w:r>
              <w:rPr>
                <w:szCs w:val="24"/>
              </w:rPr>
              <w:t>Срок выполнения работ</w:t>
            </w:r>
          </w:p>
        </w:tc>
        <w:tc>
          <w:tcPr>
            <w:tcW w:w="6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7C2FA" w14:textId="77777777" w:rsidR="004D272A" w:rsidRDefault="00000000">
            <w:pPr>
              <w:pStyle w:val="a4"/>
              <w:ind w:right="74"/>
              <w:rPr>
                <w:szCs w:val="24"/>
              </w:rPr>
            </w:pPr>
            <w:r>
              <w:rPr>
                <w:szCs w:val="24"/>
              </w:rPr>
              <w:t>20 дней с момента заключения контракта</w:t>
            </w:r>
          </w:p>
        </w:tc>
      </w:tr>
      <w:tr w:rsidR="004D272A" w14:paraId="6291AF57" w14:textId="77777777"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5396A" w14:textId="77777777" w:rsidR="004D272A" w:rsidRDefault="00000000">
            <w:pPr>
              <w:rPr>
                <w:szCs w:val="24"/>
              </w:rPr>
            </w:pPr>
            <w:r>
              <w:rPr>
                <w:szCs w:val="24"/>
              </w:rPr>
              <w:t>Задачи выполнения работ</w:t>
            </w:r>
          </w:p>
        </w:tc>
        <w:tc>
          <w:tcPr>
            <w:tcW w:w="6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873F8" w14:textId="77777777" w:rsidR="004D272A" w:rsidRDefault="00000000">
            <w:pPr>
              <w:pStyle w:val="a4"/>
              <w:ind w:right="74"/>
              <w:rPr>
                <w:szCs w:val="24"/>
              </w:rPr>
            </w:pPr>
            <w:r>
              <w:rPr>
                <w:szCs w:val="24"/>
              </w:rPr>
              <w:t>- Изготовление межевого плана на</w:t>
            </w:r>
          </w:p>
          <w:p w14:paraId="5915D07A" w14:textId="77777777" w:rsidR="004D272A" w:rsidRDefault="00000000">
            <w:pPr>
              <w:pStyle w:val="a4"/>
              <w:ind w:right="74"/>
              <w:rPr>
                <w:szCs w:val="24"/>
              </w:rPr>
            </w:pPr>
            <w:r>
              <w:rPr>
                <w:szCs w:val="24"/>
              </w:rPr>
              <w:t xml:space="preserve">1. земельный участок в кадастровом квартале 63:02:0402009 площадью 155,0 </w:t>
            </w:r>
            <w:proofErr w:type="spellStart"/>
            <w:proofErr w:type="gramStart"/>
            <w:r>
              <w:rPr>
                <w:szCs w:val="24"/>
              </w:rPr>
              <w:t>кв.м</w:t>
            </w:r>
            <w:proofErr w:type="spellEnd"/>
            <w:proofErr w:type="gramEnd"/>
            <w:r>
              <w:rPr>
                <w:szCs w:val="24"/>
              </w:rPr>
              <w:t xml:space="preserve">, из земель населенных пунктов, относящийся к территориальной зоне ПЛ (Зона природного ландшафта), расположенный по адресу: Самарская область, городской округ Жигулевск, </w:t>
            </w:r>
            <w:proofErr w:type="spellStart"/>
            <w:r>
              <w:rPr>
                <w:szCs w:val="24"/>
              </w:rPr>
              <w:t>с.Зольное</w:t>
            </w:r>
            <w:proofErr w:type="spellEnd"/>
            <w:r>
              <w:rPr>
                <w:szCs w:val="24"/>
              </w:rPr>
              <w:t>, с видом разрешенного использования «деятельность по особой охране и изучению природы»;</w:t>
            </w:r>
          </w:p>
          <w:p w14:paraId="34EBBAED" w14:textId="77777777" w:rsidR="004D272A" w:rsidRDefault="00000000">
            <w:pPr>
              <w:pStyle w:val="a4"/>
              <w:ind w:right="74"/>
              <w:rPr>
                <w:szCs w:val="24"/>
              </w:rPr>
            </w:pPr>
            <w:r>
              <w:rPr>
                <w:szCs w:val="24"/>
              </w:rPr>
              <w:t xml:space="preserve">2. земельный участок в кадастровом квартале 63:02:0402009 площадью 394,0 </w:t>
            </w:r>
            <w:proofErr w:type="spellStart"/>
            <w:proofErr w:type="gramStart"/>
            <w:r>
              <w:rPr>
                <w:szCs w:val="24"/>
              </w:rPr>
              <w:t>кв.м</w:t>
            </w:r>
            <w:proofErr w:type="spellEnd"/>
            <w:proofErr w:type="gramEnd"/>
            <w:r>
              <w:rPr>
                <w:szCs w:val="24"/>
              </w:rPr>
              <w:t xml:space="preserve">, из земель населенных пунктов, относящийся к территории общего пользования, градостроительный регламент на который не распространяется, расположенный по адресу: Самарская область, городской округ Жигулевск, </w:t>
            </w:r>
            <w:proofErr w:type="spellStart"/>
            <w:r>
              <w:rPr>
                <w:szCs w:val="24"/>
              </w:rPr>
              <w:t>с.Зольное</w:t>
            </w:r>
            <w:proofErr w:type="spellEnd"/>
            <w:r>
              <w:rPr>
                <w:szCs w:val="24"/>
              </w:rPr>
              <w:t>, с видом разрешенного использования «благоустройство территории».</w:t>
            </w:r>
          </w:p>
          <w:p w14:paraId="526EF16F" w14:textId="77777777" w:rsidR="004D272A" w:rsidRDefault="00000000">
            <w:pPr>
              <w:pStyle w:val="a4"/>
              <w:ind w:right="74"/>
              <w:rPr>
                <w:szCs w:val="24"/>
              </w:rPr>
            </w:pPr>
            <w:r>
              <w:rPr>
                <w:szCs w:val="24"/>
              </w:rPr>
              <w:t>Осуществление государственного кадастрового учета</w:t>
            </w:r>
          </w:p>
          <w:p w14:paraId="05311947" w14:textId="77777777" w:rsidR="004D272A" w:rsidRDefault="00000000">
            <w:pPr>
              <w:pStyle w:val="a4"/>
              <w:ind w:right="74"/>
              <w:rPr>
                <w:szCs w:val="24"/>
              </w:rPr>
            </w:pPr>
            <w:r>
              <w:rPr>
                <w:szCs w:val="24"/>
              </w:rPr>
              <w:t xml:space="preserve">1. земельного участка в кадастровом квартале 63:02:0402009 площадью 155,0 </w:t>
            </w:r>
            <w:proofErr w:type="spellStart"/>
            <w:r>
              <w:rPr>
                <w:szCs w:val="24"/>
              </w:rPr>
              <w:t>кв.м</w:t>
            </w:r>
            <w:proofErr w:type="spellEnd"/>
            <w:r>
              <w:rPr>
                <w:szCs w:val="24"/>
              </w:rPr>
              <w:t xml:space="preserve">, из земель населенных пунктов, относящегося к территориальной зоне ПЛ (Зона природного ландшафта), расположенного по адресу: Самарская область, городской округ Жигулевск, </w:t>
            </w:r>
            <w:proofErr w:type="spellStart"/>
            <w:r>
              <w:rPr>
                <w:szCs w:val="24"/>
              </w:rPr>
              <w:t>с.Зольное</w:t>
            </w:r>
            <w:proofErr w:type="spellEnd"/>
            <w:r>
              <w:rPr>
                <w:szCs w:val="24"/>
              </w:rPr>
              <w:t>, с видом разрешенного использования «деятельность по особой охране и изучению природы»;</w:t>
            </w:r>
          </w:p>
          <w:p w14:paraId="47A36620" w14:textId="77777777" w:rsidR="004D272A" w:rsidRDefault="00000000">
            <w:pPr>
              <w:pStyle w:val="a4"/>
              <w:ind w:right="74"/>
              <w:rPr>
                <w:szCs w:val="24"/>
              </w:rPr>
            </w:pPr>
            <w:r>
              <w:rPr>
                <w:szCs w:val="24"/>
              </w:rPr>
              <w:t xml:space="preserve">2. земельного участка в кадастровом квартале 63:02:0402009 площадью 394,0 </w:t>
            </w:r>
            <w:proofErr w:type="spellStart"/>
            <w:proofErr w:type="gramStart"/>
            <w:r>
              <w:rPr>
                <w:szCs w:val="24"/>
              </w:rPr>
              <w:t>кв.м</w:t>
            </w:r>
            <w:proofErr w:type="spellEnd"/>
            <w:proofErr w:type="gramEnd"/>
            <w:r>
              <w:rPr>
                <w:szCs w:val="24"/>
              </w:rPr>
              <w:t xml:space="preserve">, из земель населенных пунктов, относящегося к территории общего пользования, градостроительный регламент на который не </w:t>
            </w:r>
            <w:r>
              <w:rPr>
                <w:szCs w:val="24"/>
              </w:rPr>
              <w:lastRenderedPageBreak/>
              <w:t xml:space="preserve">распространяется, расположенного по адресу: Самарская область, городской округ Жигулевск, </w:t>
            </w:r>
            <w:proofErr w:type="spellStart"/>
            <w:r>
              <w:rPr>
                <w:szCs w:val="24"/>
              </w:rPr>
              <w:t>с.Зольное</w:t>
            </w:r>
            <w:proofErr w:type="spellEnd"/>
            <w:r>
              <w:rPr>
                <w:szCs w:val="24"/>
              </w:rPr>
              <w:t>, с видом разрешенного использования «благоустройство территории»</w:t>
            </w:r>
          </w:p>
        </w:tc>
      </w:tr>
      <w:tr w:rsidR="004D272A" w14:paraId="4D3BF65F" w14:textId="77777777"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09505" w14:textId="77777777" w:rsidR="004D272A" w:rsidRDefault="00000000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Цель выполнения работ</w:t>
            </w:r>
          </w:p>
        </w:tc>
        <w:tc>
          <w:tcPr>
            <w:tcW w:w="6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19052" w14:textId="77777777" w:rsidR="004D272A" w:rsidRDefault="00000000">
            <w:pPr>
              <w:pStyle w:val="a4"/>
              <w:ind w:right="74"/>
              <w:rPr>
                <w:szCs w:val="24"/>
              </w:rPr>
            </w:pPr>
            <w:r>
              <w:rPr>
                <w:szCs w:val="24"/>
              </w:rPr>
              <w:t>Образование</w:t>
            </w:r>
          </w:p>
          <w:p w14:paraId="60EA79C5" w14:textId="77777777" w:rsidR="004D272A" w:rsidRDefault="00000000">
            <w:pPr>
              <w:pStyle w:val="a4"/>
              <w:ind w:right="74"/>
              <w:rPr>
                <w:szCs w:val="24"/>
              </w:rPr>
            </w:pPr>
            <w:r>
              <w:rPr>
                <w:szCs w:val="24"/>
              </w:rPr>
              <w:t xml:space="preserve">1. земельного участка в кадастровом квартале 63:02:0402009 площадью 155,0 </w:t>
            </w:r>
            <w:proofErr w:type="spellStart"/>
            <w:r>
              <w:rPr>
                <w:szCs w:val="24"/>
              </w:rPr>
              <w:t>кв.м</w:t>
            </w:r>
            <w:proofErr w:type="spellEnd"/>
            <w:r>
              <w:rPr>
                <w:szCs w:val="24"/>
              </w:rPr>
              <w:t xml:space="preserve">, из земель населенных пунктов, относящегося к территориальной зоне ПЛ (Зона природного ландшафта), расположенного по адресу: Самарская область, городской округ Жигулевск, </w:t>
            </w:r>
            <w:proofErr w:type="spellStart"/>
            <w:r>
              <w:rPr>
                <w:szCs w:val="24"/>
              </w:rPr>
              <w:t>с.Зольное</w:t>
            </w:r>
            <w:proofErr w:type="spellEnd"/>
            <w:r>
              <w:rPr>
                <w:szCs w:val="24"/>
              </w:rPr>
              <w:t>, с видом разрешенного использования «деятельность по особой охране и изучению природы»;</w:t>
            </w:r>
          </w:p>
          <w:p w14:paraId="1E4E6E8F" w14:textId="77777777" w:rsidR="004D272A" w:rsidRDefault="00000000">
            <w:pPr>
              <w:pStyle w:val="a4"/>
              <w:ind w:right="74"/>
              <w:rPr>
                <w:szCs w:val="24"/>
              </w:rPr>
            </w:pPr>
            <w:r>
              <w:rPr>
                <w:szCs w:val="24"/>
              </w:rPr>
              <w:t xml:space="preserve">2. земельного участка в кадастровом квартале 63:02:0402009 площадью 394,0 </w:t>
            </w:r>
            <w:proofErr w:type="spellStart"/>
            <w:proofErr w:type="gramStart"/>
            <w:r>
              <w:rPr>
                <w:szCs w:val="24"/>
              </w:rPr>
              <w:t>кв.м</w:t>
            </w:r>
            <w:proofErr w:type="spellEnd"/>
            <w:proofErr w:type="gramEnd"/>
            <w:r>
              <w:rPr>
                <w:szCs w:val="24"/>
              </w:rPr>
              <w:t xml:space="preserve">, из земель населенных пунктов, относящегося к территории общего пользования, градостроительный регламент на который не распространяется, расположенного по адресу: Самарская область, городской округ Жигулевск, </w:t>
            </w:r>
            <w:proofErr w:type="spellStart"/>
            <w:r>
              <w:rPr>
                <w:szCs w:val="24"/>
              </w:rPr>
              <w:t>с.Зольное</w:t>
            </w:r>
            <w:proofErr w:type="spellEnd"/>
            <w:r>
              <w:rPr>
                <w:szCs w:val="24"/>
              </w:rPr>
              <w:t>, с видом разрешенного использования «благоустройство территории»</w:t>
            </w:r>
          </w:p>
          <w:p w14:paraId="41F41E52" w14:textId="77777777" w:rsidR="004D272A" w:rsidRDefault="00000000">
            <w:pPr>
              <w:pStyle w:val="a4"/>
              <w:ind w:right="74"/>
              <w:rPr>
                <w:szCs w:val="24"/>
              </w:rPr>
            </w:pPr>
            <w:r>
              <w:rPr>
                <w:szCs w:val="24"/>
              </w:rPr>
              <w:t>с целью заключения договоров безвозмездного пользования сроком на 1 год</w:t>
            </w:r>
          </w:p>
        </w:tc>
      </w:tr>
      <w:tr w:rsidR="004D272A" w14:paraId="6BF5AFA2" w14:textId="77777777"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77866" w14:textId="77777777" w:rsidR="004D272A" w:rsidRDefault="00000000">
            <w:pPr>
              <w:rPr>
                <w:szCs w:val="24"/>
              </w:rPr>
            </w:pPr>
            <w:r>
              <w:rPr>
                <w:szCs w:val="24"/>
              </w:rPr>
              <w:t>Сведения, предоставляемые Заказчиком</w:t>
            </w:r>
          </w:p>
        </w:tc>
        <w:tc>
          <w:tcPr>
            <w:tcW w:w="6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2AB62" w14:textId="77777777" w:rsidR="004D272A" w:rsidRDefault="00000000">
            <w:pPr>
              <w:pStyle w:val="a4"/>
              <w:ind w:right="74"/>
              <w:rPr>
                <w:szCs w:val="24"/>
              </w:rPr>
            </w:pPr>
            <w:r>
              <w:rPr>
                <w:szCs w:val="24"/>
              </w:rPr>
              <w:t>Копия постановления администрации городского округа Жигулевск Самарской области от 03.08.2026 № 2290 «О предварительном согласовании предоставления земельного участка, государственная собственность на который не разграничена, без проведения торгов в безвозмездное пользование», копия постановления администрации городского округа Жигулевск Самарской области от 03.08.2026 № 2291 «О предварительном согласовании предоставления земельного участка, государственная собственность на который не разграничена, без проведения торгов в безвозмездное пользование»</w:t>
            </w:r>
          </w:p>
        </w:tc>
      </w:tr>
      <w:tr w:rsidR="004D272A" w14:paraId="40ECA529" w14:textId="77777777"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FBC62" w14:textId="77777777" w:rsidR="004D272A" w:rsidRDefault="00000000">
            <w:pPr>
              <w:rPr>
                <w:szCs w:val="24"/>
              </w:rPr>
            </w:pPr>
            <w:r>
              <w:rPr>
                <w:szCs w:val="24"/>
              </w:rPr>
              <w:t>Содержание работ</w:t>
            </w:r>
          </w:p>
        </w:tc>
        <w:tc>
          <w:tcPr>
            <w:tcW w:w="6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AD00C" w14:textId="77777777" w:rsidR="004D272A" w:rsidRDefault="00000000">
            <w:pPr>
              <w:pStyle w:val="a4"/>
              <w:ind w:right="74"/>
              <w:rPr>
                <w:szCs w:val="24"/>
              </w:rPr>
            </w:pPr>
            <w:r>
              <w:rPr>
                <w:szCs w:val="24"/>
              </w:rPr>
              <w:t>Подготовка межевого плана на</w:t>
            </w:r>
          </w:p>
          <w:p w14:paraId="299C2B09" w14:textId="77777777" w:rsidR="004D272A" w:rsidRDefault="00000000">
            <w:pPr>
              <w:pStyle w:val="a4"/>
              <w:ind w:right="74"/>
              <w:rPr>
                <w:szCs w:val="24"/>
              </w:rPr>
            </w:pPr>
            <w:r>
              <w:rPr>
                <w:szCs w:val="24"/>
              </w:rPr>
              <w:t xml:space="preserve">1. земельный участок в кадастровом квартале 63:02:0402009 площадью 155,0 </w:t>
            </w:r>
            <w:proofErr w:type="spellStart"/>
            <w:proofErr w:type="gramStart"/>
            <w:r>
              <w:rPr>
                <w:szCs w:val="24"/>
              </w:rPr>
              <w:t>кв.м</w:t>
            </w:r>
            <w:proofErr w:type="spellEnd"/>
            <w:proofErr w:type="gramEnd"/>
            <w:r>
              <w:rPr>
                <w:szCs w:val="24"/>
              </w:rPr>
              <w:t xml:space="preserve">, из земель населенных пунктов, относящийся к территориальной зоне ПЛ (Зона природного ландшафта), расположенный по адресу: Самарская область, городской округ Жигулевск, </w:t>
            </w:r>
            <w:proofErr w:type="spellStart"/>
            <w:r>
              <w:rPr>
                <w:szCs w:val="24"/>
              </w:rPr>
              <w:t>с.Зольное</w:t>
            </w:r>
            <w:proofErr w:type="spellEnd"/>
            <w:r>
              <w:rPr>
                <w:szCs w:val="24"/>
              </w:rPr>
              <w:t>, с видом разрешенного использования «деятельность по особой охране и изучению природы»;</w:t>
            </w:r>
          </w:p>
          <w:p w14:paraId="672BC777" w14:textId="77777777" w:rsidR="004D272A" w:rsidRDefault="00000000">
            <w:pPr>
              <w:pStyle w:val="a4"/>
              <w:ind w:right="74"/>
              <w:rPr>
                <w:szCs w:val="24"/>
              </w:rPr>
            </w:pPr>
            <w:r>
              <w:rPr>
                <w:szCs w:val="24"/>
              </w:rPr>
              <w:t xml:space="preserve">2. земельный участок в кадастровом квартале 63:02:0402009 площадью 394,0 </w:t>
            </w:r>
            <w:proofErr w:type="spellStart"/>
            <w:proofErr w:type="gramStart"/>
            <w:r>
              <w:rPr>
                <w:szCs w:val="24"/>
              </w:rPr>
              <w:t>кв.м</w:t>
            </w:r>
            <w:proofErr w:type="spellEnd"/>
            <w:proofErr w:type="gramEnd"/>
            <w:r>
              <w:rPr>
                <w:szCs w:val="24"/>
              </w:rPr>
              <w:t xml:space="preserve">, из земель населенных пунктов, относящийся к территории общего пользования, градостроительный регламент на который не распространяется, расположенный по адресу: Самарская область, городской округ Жигулевск, </w:t>
            </w:r>
            <w:proofErr w:type="spellStart"/>
            <w:r>
              <w:rPr>
                <w:szCs w:val="24"/>
              </w:rPr>
              <w:t>с.Зольное</w:t>
            </w:r>
            <w:proofErr w:type="spellEnd"/>
            <w:r>
              <w:rPr>
                <w:szCs w:val="24"/>
              </w:rPr>
              <w:t>, с видом разрешенного использования «благоустройство территории».</w:t>
            </w:r>
          </w:p>
          <w:p w14:paraId="15902036" w14:textId="77777777" w:rsidR="004D272A" w:rsidRDefault="00000000">
            <w:pPr>
              <w:pStyle w:val="a4"/>
              <w:ind w:right="74"/>
              <w:rPr>
                <w:szCs w:val="24"/>
              </w:rPr>
            </w:pPr>
            <w:r>
              <w:rPr>
                <w:szCs w:val="24"/>
              </w:rPr>
              <w:t>Осуществление государственного кадастрового учета</w:t>
            </w:r>
          </w:p>
          <w:p w14:paraId="55307462" w14:textId="77777777" w:rsidR="004D272A" w:rsidRDefault="00000000">
            <w:pPr>
              <w:pStyle w:val="a4"/>
              <w:ind w:right="74"/>
              <w:rPr>
                <w:szCs w:val="24"/>
              </w:rPr>
            </w:pPr>
            <w:r>
              <w:rPr>
                <w:szCs w:val="24"/>
              </w:rPr>
              <w:t xml:space="preserve">1. земельного участка в кадастровом квартале 63:02:0402009 площадью 155,0 </w:t>
            </w:r>
            <w:proofErr w:type="spellStart"/>
            <w:r>
              <w:rPr>
                <w:szCs w:val="24"/>
              </w:rPr>
              <w:t>кв.м</w:t>
            </w:r>
            <w:proofErr w:type="spellEnd"/>
            <w:r>
              <w:rPr>
                <w:szCs w:val="24"/>
              </w:rPr>
              <w:t xml:space="preserve">, из земель населенных пунктов, относящегося к территориальной зоне ПЛ (Зона природного ландшафта), расположенного по адресу: Самарская область, городской округ Жигулевск, </w:t>
            </w:r>
            <w:proofErr w:type="spellStart"/>
            <w:r>
              <w:rPr>
                <w:szCs w:val="24"/>
              </w:rPr>
              <w:t>с.Зольное</w:t>
            </w:r>
            <w:proofErr w:type="spellEnd"/>
            <w:r>
              <w:rPr>
                <w:szCs w:val="24"/>
              </w:rPr>
              <w:t xml:space="preserve">, с видом </w:t>
            </w:r>
            <w:r>
              <w:rPr>
                <w:szCs w:val="24"/>
              </w:rPr>
              <w:lastRenderedPageBreak/>
              <w:t>разрешенного использования «деятельность по особой охране и изучению природы»;</w:t>
            </w:r>
          </w:p>
          <w:p w14:paraId="3EEDB95B" w14:textId="77777777" w:rsidR="004D272A" w:rsidRDefault="00000000">
            <w:pPr>
              <w:pStyle w:val="a4"/>
              <w:ind w:right="74"/>
              <w:rPr>
                <w:szCs w:val="24"/>
              </w:rPr>
            </w:pPr>
            <w:r>
              <w:rPr>
                <w:szCs w:val="24"/>
              </w:rPr>
              <w:t xml:space="preserve">2. земельного участка в кадастровом квартале 63:02:0402009 площадью 394,0 </w:t>
            </w:r>
            <w:proofErr w:type="spellStart"/>
            <w:proofErr w:type="gramStart"/>
            <w:r>
              <w:rPr>
                <w:szCs w:val="24"/>
              </w:rPr>
              <w:t>кв.м</w:t>
            </w:r>
            <w:proofErr w:type="spellEnd"/>
            <w:proofErr w:type="gramEnd"/>
            <w:r>
              <w:rPr>
                <w:szCs w:val="24"/>
              </w:rPr>
              <w:t xml:space="preserve">, из земель населенных пунктов, относящегося к территории общего пользования, градостроительный регламент на который не распространяется, расположенного по адресу: Самарская область, городской округ Жигулевск, </w:t>
            </w:r>
            <w:proofErr w:type="spellStart"/>
            <w:r>
              <w:rPr>
                <w:szCs w:val="24"/>
              </w:rPr>
              <w:t>с.Зольное</w:t>
            </w:r>
            <w:proofErr w:type="spellEnd"/>
            <w:r>
              <w:rPr>
                <w:szCs w:val="24"/>
              </w:rPr>
              <w:t>, с видом разрешенного использования «благоустройство территории»</w:t>
            </w:r>
          </w:p>
        </w:tc>
      </w:tr>
      <w:tr w:rsidR="004D272A" w14:paraId="3DAD229F" w14:textId="77777777"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8EC36" w14:textId="77777777" w:rsidR="004D272A" w:rsidRDefault="00000000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Требования к выполнению работ</w:t>
            </w:r>
          </w:p>
        </w:tc>
        <w:tc>
          <w:tcPr>
            <w:tcW w:w="6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AB70D" w14:textId="77777777" w:rsidR="004D272A" w:rsidRDefault="00000000">
            <w:pPr>
              <w:pStyle w:val="a4"/>
              <w:ind w:right="74"/>
              <w:rPr>
                <w:szCs w:val="24"/>
              </w:rPr>
            </w:pPr>
            <w:r>
              <w:rPr>
                <w:szCs w:val="24"/>
              </w:rPr>
              <w:t>Работы должны выполняться в строгом соответствии с Градостроительным кодексом РФ, Земельным кодексом РФ, Федеральным законом от 24.07.2007 № 221-ФЗ «О кадастровой деятельности», Федеральным законом от 13.07.2015 № 218-ФЗ «О государственной регистрации недвижимости»</w:t>
            </w:r>
          </w:p>
        </w:tc>
      </w:tr>
      <w:tr w:rsidR="004D272A" w14:paraId="62BDF929" w14:textId="77777777"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610BE" w14:textId="77777777" w:rsidR="004D272A" w:rsidRDefault="00000000">
            <w:pPr>
              <w:rPr>
                <w:szCs w:val="24"/>
              </w:rPr>
            </w:pPr>
            <w:r>
              <w:rPr>
                <w:szCs w:val="24"/>
              </w:rPr>
              <w:t>Требования к сдаче работ Заказчику</w:t>
            </w:r>
          </w:p>
        </w:tc>
        <w:tc>
          <w:tcPr>
            <w:tcW w:w="6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D20D8" w14:textId="77777777" w:rsidR="004D272A" w:rsidRDefault="00000000">
            <w:pPr>
              <w:pStyle w:val="a4"/>
              <w:ind w:right="74"/>
              <w:rPr>
                <w:szCs w:val="24"/>
              </w:rPr>
            </w:pPr>
            <w:r>
              <w:rPr>
                <w:szCs w:val="24"/>
              </w:rPr>
              <w:t>После завершения выполнения работ Подрядчик представляет Заказчику документы:</w:t>
            </w:r>
          </w:p>
          <w:p w14:paraId="4C31AD73" w14:textId="77777777" w:rsidR="004D272A" w:rsidRDefault="00000000">
            <w:pPr>
              <w:pStyle w:val="a4"/>
              <w:ind w:right="74"/>
              <w:rPr>
                <w:szCs w:val="24"/>
              </w:rPr>
            </w:pPr>
            <w:r>
              <w:rPr>
                <w:szCs w:val="24"/>
              </w:rPr>
              <w:t xml:space="preserve">- Выписки из Единого государственного реестра недвижимости об основных характеристиках и зарегистрированных правах на объекты недвижимости - земельный участок в кадастровом квартале 63:02:0402009 площадью 155,0 </w:t>
            </w:r>
            <w:proofErr w:type="spellStart"/>
            <w:r>
              <w:rPr>
                <w:szCs w:val="24"/>
              </w:rPr>
              <w:t>кв.м</w:t>
            </w:r>
            <w:proofErr w:type="spellEnd"/>
            <w:r>
              <w:rPr>
                <w:szCs w:val="24"/>
              </w:rPr>
              <w:t xml:space="preserve">, из земель населенных пунктов, относящийся к территориальной зоне ПЛ (Зона природного ландшафта), расположенный по адресу: Самарская область, городской округ Жигулевск, </w:t>
            </w:r>
            <w:proofErr w:type="spellStart"/>
            <w:r>
              <w:rPr>
                <w:szCs w:val="24"/>
              </w:rPr>
              <w:t>с.Зольное</w:t>
            </w:r>
            <w:proofErr w:type="spellEnd"/>
            <w:r>
              <w:rPr>
                <w:szCs w:val="24"/>
              </w:rPr>
              <w:t xml:space="preserve">, с видом разрешенного использования «деятельность по особой охране и изучению природы» и земельный участок в кадастровом квартале 63:02:0402009 площадью 394,0 </w:t>
            </w:r>
            <w:proofErr w:type="spellStart"/>
            <w:r>
              <w:rPr>
                <w:szCs w:val="24"/>
              </w:rPr>
              <w:t>кв.м</w:t>
            </w:r>
            <w:proofErr w:type="spellEnd"/>
            <w:r>
              <w:rPr>
                <w:szCs w:val="24"/>
              </w:rPr>
              <w:t xml:space="preserve">, из земель населенных пунктов, относящийся к территории общего пользования, градостроительный регламент на который не распространяется, расположенный по адресу: Самарская область, городской округ Жигулевск, </w:t>
            </w:r>
            <w:proofErr w:type="spellStart"/>
            <w:r>
              <w:rPr>
                <w:szCs w:val="24"/>
              </w:rPr>
              <w:t>с.Зольное</w:t>
            </w:r>
            <w:proofErr w:type="spellEnd"/>
            <w:r>
              <w:rPr>
                <w:szCs w:val="24"/>
              </w:rPr>
              <w:t>, с видом разрешенного использования «благоустройство территории»;</w:t>
            </w:r>
          </w:p>
          <w:p w14:paraId="28D7EA59" w14:textId="77777777" w:rsidR="004D272A" w:rsidRDefault="00000000">
            <w:pPr>
              <w:pStyle w:val="a4"/>
              <w:ind w:right="74"/>
              <w:rPr>
                <w:szCs w:val="24"/>
              </w:rPr>
            </w:pPr>
            <w:r>
              <w:rPr>
                <w:szCs w:val="24"/>
              </w:rPr>
              <w:t>Акт приемки выполненных работ – на бумажном носителе в 2-х экземплярах;</w:t>
            </w:r>
          </w:p>
          <w:p w14:paraId="7E461C70" w14:textId="77777777" w:rsidR="004D272A" w:rsidRDefault="00000000">
            <w:pPr>
              <w:pStyle w:val="a4"/>
              <w:ind w:right="74"/>
              <w:rPr>
                <w:szCs w:val="24"/>
              </w:rPr>
            </w:pPr>
            <w:r>
              <w:rPr>
                <w:szCs w:val="24"/>
              </w:rPr>
              <w:t>- Счет и счет-фактуру на бумажном носителе в 1 экземпляре.</w:t>
            </w:r>
          </w:p>
        </w:tc>
      </w:tr>
      <w:tr w:rsidR="004D272A" w14:paraId="796BFB50" w14:textId="77777777">
        <w:tc>
          <w:tcPr>
            <w:tcW w:w="4673" w:type="dxa"/>
            <w:gridSpan w:val="2"/>
          </w:tcPr>
          <w:p w14:paraId="2D0C7921" w14:textId="77777777" w:rsidR="004D272A" w:rsidRDefault="004D272A">
            <w:pPr>
              <w:jc w:val="center"/>
              <w:rPr>
                <w:b/>
                <w:szCs w:val="24"/>
              </w:rPr>
            </w:pPr>
          </w:p>
          <w:p w14:paraId="528FBBA8" w14:textId="77777777" w:rsidR="004D272A" w:rsidRDefault="00000000">
            <w:pPr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ЗАКАЗЧИК:</w:t>
            </w:r>
          </w:p>
        </w:tc>
        <w:tc>
          <w:tcPr>
            <w:tcW w:w="4671" w:type="dxa"/>
          </w:tcPr>
          <w:p w14:paraId="6F1EFF9C" w14:textId="77777777" w:rsidR="004D272A" w:rsidRDefault="004D272A">
            <w:pPr>
              <w:jc w:val="center"/>
              <w:rPr>
                <w:b/>
                <w:szCs w:val="24"/>
              </w:rPr>
            </w:pPr>
          </w:p>
          <w:p w14:paraId="1340ECE0" w14:textId="77777777" w:rsidR="004D272A" w:rsidRDefault="00000000">
            <w:pPr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ИСПОЛНИТЕЛЬ:</w:t>
            </w:r>
          </w:p>
        </w:tc>
        <w:tc>
          <w:tcPr>
            <w:tcW w:w="120" w:type="dxa"/>
          </w:tcPr>
          <w:p w14:paraId="3CCC01C0" w14:textId="77777777" w:rsidR="004D272A" w:rsidRDefault="004D272A"/>
        </w:tc>
      </w:tr>
      <w:tr w:rsidR="004D272A" w14:paraId="3E39A973" w14:textId="77777777">
        <w:tc>
          <w:tcPr>
            <w:tcW w:w="4673" w:type="dxa"/>
            <w:gridSpan w:val="2"/>
          </w:tcPr>
          <w:p w14:paraId="3E9520BA" w14:textId="77777777" w:rsidR="004D272A" w:rsidRDefault="004D272A">
            <w:pPr>
              <w:rPr>
                <w:szCs w:val="24"/>
              </w:rPr>
            </w:pPr>
          </w:p>
          <w:p w14:paraId="7A15525D" w14:textId="77777777" w:rsidR="004D272A" w:rsidRDefault="00000000">
            <w:pPr>
              <w:rPr>
                <w:szCs w:val="24"/>
              </w:rPr>
            </w:pPr>
            <w:r>
              <w:rPr>
                <w:szCs w:val="24"/>
              </w:rPr>
              <w:t>Директор ФГБУ</w:t>
            </w:r>
          </w:p>
          <w:p w14:paraId="1F05AEFA" w14:textId="77777777" w:rsidR="004D272A" w:rsidRDefault="00000000">
            <w:pPr>
              <w:rPr>
                <w:szCs w:val="24"/>
              </w:rPr>
            </w:pPr>
            <w:r>
              <w:rPr>
                <w:szCs w:val="24"/>
              </w:rPr>
              <w:t xml:space="preserve"> «Жигулевский государственный природный биосферный заповедник им. И.И. Спрыгина»</w:t>
            </w:r>
          </w:p>
          <w:p w14:paraId="38166398" w14:textId="77777777" w:rsidR="004D272A" w:rsidRDefault="004D272A">
            <w:pPr>
              <w:rPr>
                <w:szCs w:val="24"/>
              </w:rPr>
            </w:pPr>
          </w:p>
          <w:p w14:paraId="4DF78F97" w14:textId="77777777" w:rsidR="004D272A" w:rsidRDefault="00000000">
            <w:pPr>
              <w:rPr>
                <w:szCs w:val="24"/>
              </w:rPr>
            </w:pPr>
            <w:r>
              <w:rPr>
                <w:szCs w:val="24"/>
              </w:rPr>
              <w:t>_______________Р.А. Горелов</w:t>
            </w:r>
          </w:p>
          <w:p w14:paraId="2D4C77BD" w14:textId="77777777" w:rsidR="004D272A" w:rsidRDefault="00000000">
            <w:pPr>
              <w:rPr>
                <w:szCs w:val="24"/>
              </w:rPr>
            </w:pPr>
            <w:r>
              <w:rPr>
                <w:szCs w:val="24"/>
              </w:rPr>
              <w:t xml:space="preserve">                     М.П.</w:t>
            </w:r>
          </w:p>
        </w:tc>
        <w:tc>
          <w:tcPr>
            <w:tcW w:w="4671" w:type="dxa"/>
          </w:tcPr>
          <w:p w14:paraId="699A4601" w14:textId="77777777" w:rsidR="004D272A" w:rsidRDefault="004D272A">
            <w:pPr>
              <w:rPr>
                <w:szCs w:val="24"/>
              </w:rPr>
            </w:pPr>
          </w:p>
          <w:p w14:paraId="5E7C84FB" w14:textId="77777777" w:rsidR="004D272A" w:rsidRDefault="004D272A">
            <w:pPr>
              <w:rPr>
                <w:szCs w:val="24"/>
              </w:rPr>
            </w:pPr>
          </w:p>
          <w:p w14:paraId="6A066B3F" w14:textId="77777777" w:rsidR="004D272A" w:rsidRDefault="004D272A">
            <w:pPr>
              <w:rPr>
                <w:szCs w:val="24"/>
              </w:rPr>
            </w:pPr>
          </w:p>
          <w:p w14:paraId="134D3677" w14:textId="77777777" w:rsidR="004D272A" w:rsidRDefault="004D272A">
            <w:pPr>
              <w:rPr>
                <w:szCs w:val="24"/>
              </w:rPr>
            </w:pPr>
          </w:p>
          <w:p w14:paraId="142F4042" w14:textId="77777777" w:rsidR="004D272A" w:rsidRDefault="004D272A">
            <w:pPr>
              <w:rPr>
                <w:szCs w:val="24"/>
              </w:rPr>
            </w:pPr>
          </w:p>
          <w:p w14:paraId="73C0F353" w14:textId="77777777" w:rsidR="004D272A" w:rsidRDefault="004D272A">
            <w:pPr>
              <w:rPr>
                <w:szCs w:val="24"/>
              </w:rPr>
            </w:pPr>
          </w:p>
          <w:p w14:paraId="4C439EB4" w14:textId="77777777" w:rsidR="004D272A" w:rsidRDefault="00000000">
            <w:pPr>
              <w:rPr>
                <w:szCs w:val="24"/>
              </w:rPr>
            </w:pPr>
            <w:r>
              <w:rPr>
                <w:szCs w:val="24"/>
              </w:rPr>
              <w:t xml:space="preserve">            _________</w:t>
            </w:r>
          </w:p>
          <w:p w14:paraId="592C3A6D" w14:textId="77777777" w:rsidR="004D272A" w:rsidRDefault="004D272A">
            <w:pPr>
              <w:jc w:val="center"/>
              <w:rPr>
                <w:szCs w:val="24"/>
              </w:rPr>
            </w:pPr>
          </w:p>
        </w:tc>
        <w:tc>
          <w:tcPr>
            <w:tcW w:w="120" w:type="dxa"/>
          </w:tcPr>
          <w:p w14:paraId="10CA5C0A" w14:textId="77777777" w:rsidR="004D272A" w:rsidRDefault="004D272A"/>
        </w:tc>
      </w:tr>
    </w:tbl>
    <w:p w14:paraId="452674FF" w14:textId="77777777" w:rsidR="004D272A" w:rsidRDefault="004D272A">
      <w:pPr>
        <w:pStyle w:val="a4"/>
        <w:ind w:firstLine="709"/>
        <w:rPr>
          <w:szCs w:val="24"/>
        </w:rPr>
      </w:pPr>
    </w:p>
    <w:p w14:paraId="6F633AC4" w14:textId="77777777" w:rsidR="004D272A" w:rsidRDefault="00000000">
      <w:pPr>
        <w:ind w:left="7080" w:firstLine="708"/>
        <w:rPr>
          <w:szCs w:val="24"/>
        </w:rPr>
      </w:pPr>
      <w:r>
        <w:rPr>
          <w:szCs w:val="24"/>
        </w:rPr>
        <w:t xml:space="preserve"> </w:t>
      </w:r>
    </w:p>
    <w:p w14:paraId="4CD27321" w14:textId="77777777" w:rsidR="004D272A" w:rsidRDefault="004D272A">
      <w:pPr>
        <w:ind w:left="7080" w:firstLine="708"/>
        <w:rPr>
          <w:szCs w:val="24"/>
        </w:rPr>
      </w:pPr>
    </w:p>
    <w:p w14:paraId="7D0F8783" w14:textId="77777777" w:rsidR="0037217D" w:rsidRDefault="0037217D">
      <w:pPr>
        <w:rPr>
          <w:szCs w:val="24"/>
        </w:rPr>
      </w:pPr>
      <w:r>
        <w:rPr>
          <w:szCs w:val="24"/>
        </w:rPr>
        <w:br w:type="page"/>
      </w:r>
    </w:p>
    <w:p w14:paraId="409791A1" w14:textId="35619EA2" w:rsidR="004D272A" w:rsidRDefault="00000000">
      <w:pPr>
        <w:ind w:left="7080" w:firstLine="708"/>
        <w:rPr>
          <w:szCs w:val="24"/>
        </w:rPr>
      </w:pPr>
      <w:r>
        <w:rPr>
          <w:szCs w:val="24"/>
        </w:rPr>
        <w:lastRenderedPageBreak/>
        <w:t>Приложение 1</w:t>
      </w:r>
    </w:p>
    <w:p w14:paraId="11BAA2C3" w14:textId="77777777" w:rsidR="004D272A" w:rsidRDefault="00000000">
      <w:pPr>
        <w:pStyle w:val="a4"/>
        <w:jc w:val="right"/>
        <w:rPr>
          <w:szCs w:val="24"/>
        </w:rPr>
      </w:pPr>
      <w:r>
        <w:rPr>
          <w:szCs w:val="24"/>
        </w:rPr>
        <w:t>к Техническому заданию</w:t>
      </w:r>
    </w:p>
    <w:p w14:paraId="4002BB14" w14:textId="77777777" w:rsidR="004D272A" w:rsidRDefault="004D272A">
      <w:pPr>
        <w:spacing w:after="160" w:line="264" w:lineRule="auto"/>
        <w:rPr>
          <w:szCs w:val="24"/>
        </w:rPr>
      </w:pPr>
    </w:p>
    <w:p w14:paraId="43CFB67F" w14:textId="77777777" w:rsidR="004D272A" w:rsidRDefault="00000000">
      <w:pPr>
        <w:pStyle w:val="a4"/>
        <w:jc w:val="center"/>
        <w:rPr>
          <w:b/>
          <w:szCs w:val="24"/>
        </w:rPr>
      </w:pPr>
      <w:r>
        <w:rPr>
          <w:b/>
          <w:szCs w:val="24"/>
        </w:rPr>
        <w:t>СПЕЦИФИКАЦИЯ</w:t>
      </w:r>
    </w:p>
    <w:p w14:paraId="129903E0" w14:textId="77777777" w:rsidR="004D272A" w:rsidRDefault="004D272A">
      <w:pPr>
        <w:pStyle w:val="a4"/>
        <w:rPr>
          <w:szCs w:val="24"/>
        </w:rPr>
      </w:pPr>
    </w:p>
    <w:p w14:paraId="133664C5" w14:textId="77777777" w:rsidR="004D272A" w:rsidRDefault="004D272A">
      <w:pPr>
        <w:pStyle w:val="a4"/>
        <w:rPr>
          <w:szCs w:val="24"/>
        </w:rPr>
      </w:pPr>
    </w:p>
    <w:tbl>
      <w:tblPr>
        <w:tblW w:w="9345" w:type="dxa"/>
        <w:tblLayout w:type="fixed"/>
        <w:tblLook w:val="04A0" w:firstRow="1" w:lastRow="0" w:firstColumn="1" w:lastColumn="0" w:noHBand="0" w:noVBand="1"/>
      </w:tblPr>
      <w:tblGrid>
        <w:gridCol w:w="681"/>
        <w:gridCol w:w="4956"/>
        <w:gridCol w:w="1842"/>
        <w:gridCol w:w="1866"/>
      </w:tblGrid>
      <w:tr w:rsidR="004D272A" w14:paraId="01D82FB2" w14:textId="77777777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49C7B" w14:textId="77777777" w:rsidR="004D272A" w:rsidRDefault="004D272A">
            <w:pPr>
              <w:pStyle w:val="a4"/>
              <w:jc w:val="center"/>
              <w:rPr>
                <w:szCs w:val="24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3D608" w14:textId="77777777" w:rsidR="004D272A" w:rsidRDefault="004D272A">
            <w:pPr>
              <w:pStyle w:val="a4"/>
              <w:jc w:val="center"/>
              <w:rPr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69EFD" w14:textId="77777777" w:rsidR="004D272A" w:rsidRDefault="004D272A">
            <w:pPr>
              <w:pStyle w:val="a4"/>
              <w:jc w:val="center"/>
              <w:rPr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E1E96" w14:textId="77777777" w:rsidR="004D272A" w:rsidRDefault="004D272A">
            <w:pPr>
              <w:pStyle w:val="a4"/>
              <w:jc w:val="center"/>
              <w:rPr>
                <w:szCs w:val="24"/>
              </w:rPr>
            </w:pPr>
          </w:p>
        </w:tc>
      </w:tr>
      <w:tr w:rsidR="004D272A" w14:paraId="2DE1214A" w14:textId="77777777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A72EA" w14:textId="77777777" w:rsidR="004D272A" w:rsidRDefault="004D272A">
            <w:pPr>
              <w:pStyle w:val="a4"/>
              <w:jc w:val="center"/>
              <w:rPr>
                <w:szCs w:val="24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75E23" w14:textId="77777777" w:rsidR="004D272A" w:rsidRDefault="004D272A">
            <w:pPr>
              <w:ind w:firstLine="312"/>
              <w:jc w:val="both"/>
              <w:rPr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36179" w14:textId="77777777" w:rsidR="004D272A" w:rsidRDefault="004D272A">
            <w:pPr>
              <w:jc w:val="center"/>
              <w:rPr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F2311" w14:textId="77777777" w:rsidR="004D272A" w:rsidRDefault="004D272A">
            <w:pPr>
              <w:pStyle w:val="a4"/>
              <w:jc w:val="center"/>
              <w:rPr>
                <w:szCs w:val="24"/>
              </w:rPr>
            </w:pPr>
          </w:p>
        </w:tc>
      </w:tr>
      <w:tr w:rsidR="004D272A" w14:paraId="038FA761" w14:textId="77777777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6CCC1" w14:textId="77777777" w:rsidR="004D272A" w:rsidRDefault="004D272A">
            <w:pPr>
              <w:pStyle w:val="a4"/>
              <w:jc w:val="center"/>
              <w:rPr>
                <w:szCs w:val="24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9DCC8" w14:textId="77777777" w:rsidR="004D272A" w:rsidRDefault="00000000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Итого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7C83C" w14:textId="77777777" w:rsidR="004D272A" w:rsidRDefault="004D272A">
            <w:pPr>
              <w:pStyle w:val="a4"/>
              <w:jc w:val="center"/>
              <w:rPr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98F00" w14:textId="77777777" w:rsidR="004D272A" w:rsidRDefault="004D272A">
            <w:pPr>
              <w:pStyle w:val="a4"/>
              <w:jc w:val="center"/>
              <w:rPr>
                <w:szCs w:val="24"/>
              </w:rPr>
            </w:pPr>
          </w:p>
        </w:tc>
      </w:tr>
    </w:tbl>
    <w:p w14:paraId="3914E671" w14:textId="77777777" w:rsidR="004D272A" w:rsidRDefault="004D272A">
      <w:pPr>
        <w:pStyle w:val="a4"/>
        <w:rPr>
          <w:szCs w:val="24"/>
        </w:rPr>
      </w:pPr>
    </w:p>
    <w:p w14:paraId="71D94B59" w14:textId="77777777" w:rsidR="004D272A" w:rsidRDefault="004D272A">
      <w:pPr>
        <w:pStyle w:val="a4"/>
        <w:rPr>
          <w:szCs w:val="24"/>
        </w:rPr>
      </w:pPr>
    </w:p>
    <w:p w14:paraId="382C8E6B" w14:textId="77777777" w:rsidR="004D272A" w:rsidRDefault="004D272A">
      <w:pPr>
        <w:pStyle w:val="a4"/>
        <w:rPr>
          <w:szCs w:val="24"/>
        </w:rPr>
      </w:pPr>
    </w:p>
    <w:tbl>
      <w:tblPr>
        <w:tblW w:w="9345" w:type="dxa"/>
        <w:tblLayout w:type="fixed"/>
        <w:tblLook w:val="04A0" w:firstRow="1" w:lastRow="0" w:firstColumn="1" w:lastColumn="0" w:noHBand="0" w:noVBand="1"/>
      </w:tblPr>
      <w:tblGrid>
        <w:gridCol w:w="4674"/>
        <w:gridCol w:w="4671"/>
      </w:tblGrid>
      <w:tr w:rsidR="004D272A" w14:paraId="36786C04" w14:textId="77777777">
        <w:tc>
          <w:tcPr>
            <w:tcW w:w="4673" w:type="dxa"/>
          </w:tcPr>
          <w:p w14:paraId="206066BB" w14:textId="77777777" w:rsidR="004D272A" w:rsidRDefault="00000000">
            <w:pPr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ЗАКАЗЧИК:</w:t>
            </w:r>
          </w:p>
        </w:tc>
        <w:tc>
          <w:tcPr>
            <w:tcW w:w="4671" w:type="dxa"/>
          </w:tcPr>
          <w:p w14:paraId="2D51CED4" w14:textId="77777777" w:rsidR="004D272A" w:rsidRDefault="00000000">
            <w:pPr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ИСПОЛНИТЕЛЬ:</w:t>
            </w:r>
          </w:p>
        </w:tc>
      </w:tr>
      <w:tr w:rsidR="004D272A" w14:paraId="41B97C16" w14:textId="77777777">
        <w:tc>
          <w:tcPr>
            <w:tcW w:w="4673" w:type="dxa"/>
          </w:tcPr>
          <w:p w14:paraId="44D4967E" w14:textId="77777777" w:rsidR="004D272A" w:rsidRDefault="004D272A">
            <w:pPr>
              <w:rPr>
                <w:szCs w:val="24"/>
              </w:rPr>
            </w:pPr>
          </w:p>
          <w:p w14:paraId="2A9E2CBA" w14:textId="77777777" w:rsidR="004D272A" w:rsidRDefault="00000000">
            <w:pPr>
              <w:rPr>
                <w:szCs w:val="24"/>
              </w:rPr>
            </w:pPr>
            <w:r>
              <w:rPr>
                <w:szCs w:val="24"/>
              </w:rPr>
              <w:t>Директор ФГБУ</w:t>
            </w:r>
          </w:p>
          <w:p w14:paraId="1126A3F4" w14:textId="77777777" w:rsidR="004D272A" w:rsidRDefault="00000000">
            <w:pPr>
              <w:rPr>
                <w:szCs w:val="24"/>
              </w:rPr>
            </w:pPr>
            <w:r>
              <w:rPr>
                <w:szCs w:val="24"/>
              </w:rPr>
              <w:t xml:space="preserve"> «Жигулевский государственный природный биосферный заповедник им. И.И. Спрыгина»</w:t>
            </w:r>
          </w:p>
          <w:p w14:paraId="126C8CF4" w14:textId="77777777" w:rsidR="004D272A" w:rsidRDefault="004D272A">
            <w:pPr>
              <w:rPr>
                <w:szCs w:val="24"/>
              </w:rPr>
            </w:pPr>
          </w:p>
          <w:p w14:paraId="696820CA" w14:textId="77777777" w:rsidR="004D272A" w:rsidRDefault="00000000">
            <w:pPr>
              <w:rPr>
                <w:szCs w:val="24"/>
              </w:rPr>
            </w:pPr>
            <w:r>
              <w:rPr>
                <w:szCs w:val="24"/>
              </w:rPr>
              <w:t>_______________Р.А. Горелов</w:t>
            </w:r>
          </w:p>
          <w:p w14:paraId="5ABECF68" w14:textId="77777777" w:rsidR="004D272A" w:rsidRDefault="00000000">
            <w:pPr>
              <w:rPr>
                <w:szCs w:val="24"/>
              </w:rPr>
            </w:pPr>
            <w:r>
              <w:rPr>
                <w:szCs w:val="24"/>
              </w:rPr>
              <w:t xml:space="preserve">                     М.П.</w:t>
            </w:r>
          </w:p>
        </w:tc>
        <w:tc>
          <w:tcPr>
            <w:tcW w:w="4671" w:type="dxa"/>
          </w:tcPr>
          <w:p w14:paraId="6527A371" w14:textId="77777777" w:rsidR="004D272A" w:rsidRDefault="004D272A">
            <w:pPr>
              <w:rPr>
                <w:szCs w:val="24"/>
              </w:rPr>
            </w:pPr>
          </w:p>
          <w:p w14:paraId="3CB61E03" w14:textId="77777777" w:rsidR="004D272A" w:rsidRDefault="004D272A">
            <w:pPr>
              <w:rPr>
                <w:szCs w:val="24"/>
              </w:rPr>
            </w:pPr>
          </w:p>
          <w:p w14:paraId="31AA2B83" w14:textId="77777777" w:rsidR="004D272A" w:rsidRDefault="004D272A">
            <w:pPr>
              <w:rPr>
                <w:szCs w:val="24"/>
              </w:rPr>
            </w:pPr>
          </w:p>
          <w:p w14:paraId="685412EF" w14:textId="77777777" w:rsidR="004D272A" w:rsidRDefault="004D272A">
            <w:pPr>
              <w:rPr>
                <w:szCs w:val="24"/>
              </w:rPr>
            </w:pPr>
          </w:p>
          <w:p w14:paraId="7C674C90" w14:textId="77777777" w:rsidR="004D272A" w:rsidRDefault="004D272A">
            <w:pPr>
              <w:rPr>
                <w:szCs w:val="24"/>
              </w:rPr>
            </w:pPr>
          </w:p>
          <w:p w14:paraId="21F1262D" w14:textId="77777777" w:rsidR="004D272A" w:rsidRDefault="004D272A">
            <w:pPr>
              <w:rPr>
                <w:szCs w:val="24"/>
              </w:rPr>
            </w:pPr>
          </w:p>
          <w:p w14:paraId="3B525B8C" w14:textId="77777777" w:rsidR="004D272A" w:rsidRDefault="00000000">
            <w:pPr>
              <w:rPr>
                <w:szCs w:val="24"/>
              </w:rPr>
            </w:pPr>
            <w:r>
              <w:rPr>
                <w:szCs w:val="24"/>
              </w:rPr>
              <w:t xml:space="preserve">                  ___________</w:t>
            </w:r>
          </w:p>
          <w:p w14:paraId="618EE379" w14:textId="77777777" w:rsidR="004D272A" w:rsidRDefault="004D272A">
            <w:pPr>
              <w:jc w:val="center"/>
              <w:rPr>
                <w:szCs w:val="24"/>
              </w:rPr>
            </w:pPr>
          </w:p>
        </w:tc>
      </w:tr>
    </w:tbl>
    <w:p w14:paraId="03DA3DC0" w14:textId="77777777" w:rsidR="004D272A" w:rsidRDefault="004D272A">
      <w:pPr>
        <w:spacing w:after="160" w:line="264" w:lineRule="auto"/>
      </w:pPr>
    </w:p>
    <w:sectPr w:rsidR="004D272A">
      <w:footerReference w:type="default" r:id="rId6"/>
      <w:pgSz w:w="11906" w:h="16838"/>
      <w:pgMar w:top="1134" w:right="850" w:bottom="1134" w:left="1701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4531CB" w14:textId="77777777" w:rsidR="002139C6" w:rsidRDefault="002139C6">
      <w:r>
        <w:separator/>
      </w:r>
    </w:p>
  </w:endnote>
  <w:endnote w:type="continuationSeparator" w:id="0">
    <w:p w14:paraId="4C6F3AA2" w14:textId="77777777" w:rsidR="002139C6" w:rsidRDefault="00213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O Thames">
    <w:altName w:val="Cambria"/>
    <w:charset w:val="CC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7CEFE" w14:textId="77777777" w:rsidR="004D272A" w:rsidRDefault="00000000">
    <w:pPr>
      <w:pStyle w:val="a6"/>
      <w:jc w:val="right"/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</w:p>
  <w:p w14:paraId="47ECC030" w14:textId="77777777" w:rsidR="004D272A" w:rsidRDefault="004D272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CEEB7" w14:textId="77777777" w:rsidR="002139C6" w:rsidRDefault="002139C6">
      <w:r>
        <w:separator/>
      </w:r>
    </w:p>
  </w:footnote>
  <w:footnote w:type="continuationSeparator" w:id="0">
    <w:p w14:paraId="19C1696B" w14:textId="77777777" w:rsidR="002139C6" w:rsidRDefault="002139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272A"/>
    <w:rsid w:val="002139C6"/>
    <w:rsid w:val="0037217D"/>
    <w:rsid w:val="004D272A"/>
    <w:rsid w:val="00516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864FE"/>
  <w15:docId w15:val="{6E732565-27E7-4A0A-8B86-19930409F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39046C"/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rsid w:val="0039046C"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rsid w:val="0039046C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39046C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39046C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39046C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qFormat/>
    <w:rsid w:val="0039046C"/>
    <w:rPr>
      <w:rFonts w:ascii="Times New Roman" w:hAnsi="Times New Roman"/>
      <w:sz w:val="24"/>
    </w:rPr>
  </w:style>
  <w:style w:type="character" w:customStyle="1" w:styleId="a3">
    <w:name w:val="Без интервала Знак"/>
    <w:link w:val="a4"/>
    <w:qFormat/>
    <w:rsid w:val="0039046C"/>
    <w:rPr>
      <w:rFonts w:ascii="Times New Roman" w:hAnsi="Times New Roman"/>
      <w:sz w:val="24"/>
    </w:rPr>
  </w:style>
  <w:style w:type="character" w:customStyle="1" w:styleId="21">
    <w:name w:val="Оглавление 2 Знак"/>
    <w:link w:val="22"/>
    <w:qFormat/>
    <w:rsid w:val="0039046C"/>
    <w:rPr>
      <w:rFonts w:ascii="XO Thames" w:hAnsi="XO Thames"/>
      <w:sz w:val="28"/>
    </w:rPr>
  </w:style>
  <w:style w:type="character" w:customStyle="1" w:styleId="Default">
    <w:name w:val="Default"/>
    <w:link w:val="Default1"/>
    <w:qFormat/>
    <w:rsid w:val="0039046C"/>
    <w:rPr>
      <w:rFonts w:ascii="Times New Roman" w:hAnsi="Times New Roman"/>
      <w:color w:val="000000"/>
      <w:sz w:val="24"/>
    </w:rPr>
  </w:style>
  <w:style w:type="character" w:customStyle="1" w:styleId="41">
    <w:name w:val="Оглавление 4 Знак"/>
    <w:link w:val="42"/>
    <w:qFormat/>
    <w:rsid w:val="0039046C"/>
    <w:rPr>
      <w:rFonts w:ascii="XO Thames" w:hAnsi="XO Thames"/>
      <w:sz w:val="28"/>
    </w:rPr>
  </w:style>
  <w:style w:type="character" w:customStyle="1" w:styleId="6">
    <w:name w:val="Оглавление 6 Знак"/>
    <w:link w:val="60"/>
    <w:qFormat/>
    <w:rsid w:val="0039046C"/>
    <w:rPr>
      <w:rFonts w:ascii="XO Thames" w:hAnsi="XO Thames"/>
      <w:sz w:val="28"/>
    </w:rPr>
  </w:style>
  <w:style w:type="character" w:customStyle="1" w:styleId="7">
    <w:name w:val="Оглавление 7 Знак"/>
    <w:link w:val="70"/>
    <w:qFormat/>
    <w:rsid w:val="0039046C"/>
    <w:rPr>
      <w:rFonts w:ascii="XO Thames" w:hAnsi="XO Thames"/>
      <w:sz w:val="28"/>
    </w:rPr>
  </w:style>
  <w:style w:type="character" w:customStyle="1" w:styleId="Endnote">
    <w:name w:val="Endnote"/>
    <w:link w:val="Endnote1"/>
    <w:qFormat/>
    <w:rsid w:val="0039046C"/>
    <w:rPr>
      <w:rFonts w:ascii="XO Thames" w:hAnsi="XO Thames"/>
      <w:sz w:val="22"/>
    </w:rPr>
  </w:style>
  <w:style w:type="character" w:customStyle="1" w:styleId="30">
    <w:name w:val="Заголовок 3 Знак"/>
    <w:link w:val="3"/>
    <w:qFormat/>
    <w:rsid w:val="0039046C"/>
    <w:rPr>
      <w:rFonts w:ascii="XO Thames" w:hAnsi="XO Thames"/>
      <w:b/>
      <w:sz w:val="26"/>
    </w:rPr>
  </w:style>
  <w:style w:type="character" w:customStyle="1" w:styleId="a5">
    <w:name w:val="Нижний колонтитул Знак"/>
    <w:basedOn w:val="1"/>
    <w:link w:val="a6"/>
    <w:qFormat/>
    <w:rsid w:val="0039046C"/>
    <w:rPr>
      <w:rFonts w:ascii="Times New Roman" w:hAnsi="Times New Roman"/>
      <w:sz w:val="24"/>
    </w:rPr>
  </w:style>
  <w:style w:type="character" w:customStyle="1" w:styleId="a7">
    <w:name w:val="Абзац списка Знак"/>
    <w:basedOn w:val="1"/>
    <w:link w:val="a8"/>
    <w:qFormat/>
    <w:rsid w:val="0039046C"/>
    <w:rPr>
      <w:rFonts w:ascii="Calibri" w:hAnsi="Calibri"/>
      <w:sz w:val="22"/>
    </w:rPr>
  </w:style>
  <w:style w:type="character" w:customStyle="1" w:styleId="31">
    <w:name w:val="Оглавление 3 Знак"/>
    <w:link w:val="32"/>
    <w:qFormat/>
    <w:rsid w:val="0039046C"/>
    <w:rPr>
      <w:rFonts w:ascii="XO Thames" w:hAnsi="XO Thames"/>
      <w:sz w:val="28"/>
    </w:rPr>
  </w:style>
  <w:style w:type="character" w:customStyle="1" w:styleId="a9">
    <w:name w:val="Верхний колонтитул Знак"/>
    <w:basedOn w:val="1"/>
    <w:link w:val="aa"/>
    <w:qFormat/>
    <w:rsid w:val="0039046C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qFormat/>
    <w:rsid w:val="0039046C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qFormat/>
    <w:rsid w:val="0039046C"/>
    <w:rPr>
      <w:rFonts w:ascii="Times New Roman" w:hAnsi="Times New Roman"/>
      <w:b/>
      <w:sz w:val="48"/>
    </w:rPr>
  </w:style>
  <w:style w:type="character" w:styleId="ab">
    <w:name w:val="Hyperlink"/>
    <w:link w:val="12"/>
    <w:rsid w:val="0039046C"/>
    <w:rPr>
      <w:color w:val="0000FF"/>
      <w:u w:val="single"/>
    </w:rPr>
  </w:style>
  <w:style w:type="character" w:customStyle="1" w:styleId="Footnote">
    <w:name w:val="Footnote"/>
    <w:link w:val="Footnote1"/>
    <w:qFormat/>
    <w:rsid w:val="0039046C"/>
    <w:rPr>
      <w:rFonts w:ascii="XO Thames" w:hAnsi="XO Thames"/>
      <w:sz w:val="22"/>
    </w:rPr>
  </w:style>
  <w:style w:type="character" w:customStyle="1" w:styleId="13">
    <w:name w:val="Оглавление 1 Знак"/>
    <w:link w:val="14"/>
    <w:qFormat/>
    <w:rsid w:val="0039046C"/>
    <w:rPr>
      <w:rFonts w:ascii="XO Thames" w:hAnsi="XO Thames"/>
      <w:b/>
      <w:sz w:val="28"/>
    </w:rPr>
  </w:style>
  <w:style w:type="character" w:customStyle="1" w:styleId="HeaderandFooter">
    <w:name w:val="Header and Footer"/>
    <w:qFormat/>
    <w:rsid w:val="0039046C"/>
    <w:rPr>
      <w:rFonts w:ascii="XO Thames" w:hAnsi="XO Thames"/>
      <w:sz w:val="28"/>
    </w:rPr>
  </w:style>
  <w:style w:type="character" w:customStyle="1" w:styleId="9">
    <w:name w:val="Оглавление 9 Знак"/>
    <w:link w:val="90"/>
    <w:qFormat/>
    <w:rsid w:val="0039046C"/>
    <w:rPr>
      <w:rFonts w:ascii="XO Thames" w:hAnsi="XO Thames"/>
      <w:sz w:val="28"/>
    </w:rPr>
  </w:style>
  <w:style w:type="character" w:customStyle="1" w:styleId="8">
    <w:name w:val="Оглавление 8 Знак"/>
    <w:link w:val="80"/>
    <w:qFormat/>
    <w:rsid w:val="0039046C"/>
    <w:rPr>
      <w:rFonts w:ascii="XO Thames" w:hAnsi="XO Thames"/>
      <w:sz w:val="28"/>
    </w:rPr>
  </w:style>
  <w:style w:type="character" w:customStyle="1" w:styleId="51">
    <w:name w:val="Оглавление 5 Знак"/>
    <w:link w:val="52"/>
    <w:qFormat/>
    <w:rsid w:val="0039046C"/>
    <w:rPr>
      <w:rFonts w:ascii="XO Thames" w:hAnsi="XO Thames"/>
      <w:sz w:val="28"/>
    </w:rPr>
  </w:style>
  <w:style w:type="character" w:customStyle="1" w:styleId="ac">
    <w:name w:val="Подзаголовок Знак"/>
    <w:link w:val="ad"/>
    <w:qFormat/>
    <w:rsid w:val="0039046C"/>
    <w:rPr>
      <w:rFonts w:ascii="XO Thames" w:hAnsi="XO Thames"/>
      <w:i/>
      <w:sz w:val="24"/>
    </w:rPr>
  </w:style>
  <w:style w:type="character" w:customStyle="1" w:styleId="ae">
    <w:name w:val="Заголовок Знак"/>
    <w:link w:val="af"/>
    <w:qFormat/>
    <w:rsid w:val="0039046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qFormat/>
    <w:rsid w:val="0039046C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qFormat/>
    <w:rsid w:val="0039046C"/>
    <w:rPr>
      <w:rFonts w:ascii="XO Thames" w:hAnsi="XO Thames"/>
      <w:b/>
      <w:sz w:val="28"/>
    </w:rPr>
  </w:style>
  <w:style w:type="paragraph" w:styleId="af">
    <w:name w:val="Title"/>
    <w:next w:val="af0"/>
    <w:link w:val="ae"/>
    <w:uiPriority w:val="10"/>
    <w:qFormat/>
    <w:rsid w:val="0039046C"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styleId="af0">
    <w:name w:val="Body Text"/>
    <w:basedOn w:val="a"/>
    <w:pPr>
      <w:spacing w:after="140" w:line="276" w:lineRule="auto"/>
    </w:pPr>
  </w:style>
  <w:style w:type="paragraph" w:styleId="af1">
    <w:name w:val="List"/>
    <w:basedOn w:val="af0"/>
    <w:rPr>
      <w:rFonts w:cs="Arial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styleId="af3">
    <w:name w:val="index heading"/>
    <w:basedOn w:val="a"/>
    <w:qFormat/>
    <w:pPr>
      <w:suppressLineNumbers/>
    </w:pPr>
    <w:rPr>
      <w:rFonts w:cs="Arial"/>
    </w:rPr>
  </w:style>
  <w:style w:type="paragraph" w:styleId="a4">
    <w:name w:val="No Spacing"/>
    <w:link w:val="a3"/>
    <w:qFormat/>
    <w:rsid w:val="0039046C"/>
    <w:rPr>
      <w:rFonts w:ascii="Times New Roman" w:hAnsi="Times New Roman"/>
      <w:sz w:val="24"/>
    </w:rPr>
  </w:style>
  <w:style w:type="paragraph" w:styleId="22">
    <w:name w:val="toc 2"/>
    <w:next w:val="a"/>
    <w:link w:val="21"/>
    <w:uiPriority w:val="39"/>
    <w:rsid w:val="0039046C"/>
    <w:pPr>
      <w:ind w:left="200"/>
    </w:pPr>
    <w:rPr>
      <w:rFonts w:ascii="XO Thames" w:hAnsi="XO Thames"/>
      <w:sz w:val="28"/>
    </w:rPr>
  </w:style>
  <w:style w:type="paragraph" w:customStyle="1" w:styleId="Default1">
    <w:name w:val="Default1"/>
    <w:link w:val="Default"/>
    <w:qFormat/>
    <w:rsid w:val="0039046C"/>
    <w:rPr>
      <w:rFonts w:ascii="Times New Roman" w:hAnsi="Times New Roman"/>
      <w:sz w:val="24"/>
    </w:rPr>
  </w:style>
  <w:style w:type="paragraph" w:styleId="42">
    <w:name w:val="toc 4"/>
    <w:next w:val="a"/>
    <w:link w:val="41"/>
    <w:uiPriority w:val="39"/>
    <w:rsid w:val="0039046C"/>
    <w:pPr>
      <w:ind w:left="600"/>
    </w:pPr>
    <w:rPr>
      <w:rFonts w:ascii="XO Thames" w:hAnsi="XO Thames"/>
      <w:sz w:val="28"/>
    </w:rPr>
  </w:style>
  <w:style w:type="paragraph" w:styleId="60">
    <w:name w:val="toc 6"/>
    <w:next w:val="a"/>
    <w:link w:val="6"/>
    <w:uiPriority w:val="39"/>
    <w:rsid w:val="0039046C"/>
    <w:pPr>
      <w:ind w:left="1000"/>
    </w:pPr>
    <w:rPr>
      <w:rFonts w:ascii="XO Thames" w:hAnsi="XO Thames"/>
      <w:sz w:val="28"/>
    </w:rPr>
  </w:style>
  <w:style w:type="paragraph" w:styleId="70">
    <w:name w:val="toc 7"/>
    <w:next w:val="a"/>
    <w:link w:val="7"/>
    <w:uiPriority w:val="39"/>
    <w:rsid w:val="0039046C"/>
    <w:pPr>
      <w:ind w:left="1200"/>
    </w:pPr>
    <w:rPr>
      <w:rFonts w:ascii="XO Thames" w:hAnsi="XO Thames"/>
      <w:sz w:val="28"/>
    </w:rPr>
  </w:style>
  <w:style w:type="paragraph" w:customStyle="1" w:styleId="Endnote1">
    <w:name w:val="Endnote1"/>
    <w:link w:val="Endnote"/>
    <w:qFormat/>
    <w:rsid w:val="0039046C"/>
    <w:pPr>
      <w:ind w:firstLine="851"/>
      <w:jc w:val="both"/>
    </w:pPr>
    <w:rPr>
      <w:rFonts w:ascii="XO Thames" w:hAnsi="XO Thames"/>
      <w:sz w:val="22"/>
    </w:rPr>
  </w:style>
  <w:style w:type="paragraph" w:customStyle="1" w:styleId="af4">
    <w:name w:val="Колонтитул"/>
    <w:qFormat/>
    <w:rsid w:val="0039046C"/>
    <w:pPr>
      <w:jc w:val="both"/>
    </w:pPr>
    <w:rPr>
      <w:rFonts w:ascii="XO Thames" w:hAnsi="XO Thames"/>
      <w:sz w:val="28"/>
    </w:rPr>
  </w:style>
  <w:style w:type="paragraph" w:styleId="a6">
    <w:name w:val="footer"/>
    <w:basedOn w:val="a"/>
    <w:link w:val="a5"/>
    <w:rsid w:val="0039046C"/>
    <w:pPr>
      <w:tabs>
        <w:tab w:val="center" w:pos="4677"/>
        <w:tab w:val="right" w:pos="9355"/>
      </w:tabs>
    </w:pPr>
  </w:style>
  <w:style w:type="paragraph" w:styleId="a8">
    <w:name w:val="List Paragraph"/>
    <w:basedOn w:val="a"/>
    <w:link w:val="a7"/>
    <w:qFormat/>
    <w:rsid w:val="0039046C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paragraph" w:customStyle="1" w:styleId="15">
    <w:name w:val="Основной шрифт абзаца1"/>
    <w:qFormat/>
    <w:rsid w:val="0039046C"/>
  </w:style>
  <w:style w:type="paragraph" w:styleId="32">
    <w:name w:val="toc 3"/>
    <w:next w:val="a"/>
    <w:link w:val="31"/>
    <w:uiPriority w:val="39"/>
    <w:rsid w:val="0039046C"/>
    <w:pPr>
      <w:ind w:left="400"/>
    </w:pPr>
    <w:rPr>
      <w:rFonts w:ascii="XO Thames" w:hAnsi="XO Thames"/>
      <w:sz w:val="28"/>
    </w:rPr>
  </w:style>
  <w:style w:type="paragraph" w:styleId="aa">
    <w:name w:val="header"/>
    <w:basedOn w:val="a"/>
    <w:link w:val="a9"/>
    <w:rsid w:val="0039046C"/>
    <w:pPr>
      <w:tabs>
        <w:tab w:val="center" w:pos="4677"/>
        <w:tab w:val="right" w:pos="9355"/>
      </w:tabs>
    </w:pPr>
  </w:style>
  <w:style w:type="paragraph" w:customStyle="1" w:styleId="12">
    <w:name w:val="Гиперссылка1"/>
    <w:link w:val="ab"/>
    <w:qFormat/>
    <w:rsid w:val="0039046C"/>
    <w:rPr>
      <w:color w:val="0000FF"/>
      <w:u w:val="single"/>
    </w:rPr>
  </w:style>
  <w:style w:type="paragraph" w:customStyle="1" w:styleId="Footnote1">
    <w:name w:val="Footnote1"/>
    <w:link w:val="Footnote"/>
    <w:qFormat/>
    <w:rsid w:val="0039046C"/>
    <w:pPr>
      <w:ind w:firstLine="851"/>
      <w:jc w:val="both"/>
    </w:pPr>
    <w:rPr>
      <w:rFonts w:ascii="XO Thames" w:hAnsi="XO Thames"/>
      <w:sz w:val="22"/>
    </w:rPr>
  </w:style>
  <w:style w:type="paragraph" w:styleId="14">
    <w:name w:val="toc 1"/>
    <w:next w:val="a"/>
    <w:link w:val="13"/>
    <w:uiPriority w:val="39"/>
    <w:rsid w:val="0039046C"/>
    <w:rPr>
      <w:rFonts w:ascii="XO Thames" w:hAnsi="XO Thames"/>
      <w:b/>
      <w:sz w:val="28"/>
    </w:rPr>
  </w:style>
  <w:style w:type="paragraph" w:styleId="90">
    <w:name w:val="toc 9"/>
    <w:next w:val="a"/>
    <w:link w:val="9"/>
    <w:uiPriority w:val="39"/>
    <w:rsid w:val="0039046C"/>
    <w:pPr>
      <w:ind w:left="1600"/>
    </w:pPr>
    <w:rPr>
      <w:rFonts w:ascii="XO Thames" w:hAnsi="XO Thames"/>
      <w:sz w:val="28"/>
    </w:rPr>
  </w:style>
  <w:style w:type="paragraph" w:styleId="80">
    <w:name w:val="toc 8"/>
    <w:next w:val="a"/>
    <w:link w:val="8"/>
    <w:uiPriority w:val="39"/>
    <w:rsid w:val="0039046C"/>
    <w:pPr>
      <w:ind w:left="1400"/>
    </w:pPr>
    <w:rPr>
      <w:rFonts w:ascii="XO Thames" w:hAnsi="XO Thames"/>
      <w:sz w:val="28"/>
    </w:rPr>
  </w:style>
  <w:style w:type="paragraph" w:styleId="52">
    <w:name w:val="toc 5"/>
    <w:next w:val="a"/>
    <w:link w:val="51"/>
    <w:uiPriority w:val="39"/>
    <w:rsid w:val="0039046C"/>
    <w:pPr>
      <w:ind w:left="800"/>
    </w:pPr>
    <w:rPr>
      <w:rFonts w:ascii="XO Thames" w:hAnsi="XO Thames"/>
      <w:sz w:val="28"/>
    </w:rPr>
  </w:style>
  <w:style w:type="paragraph" w:styleId="ad">
    <w:name w:val="Subtitle"/>
    <w:next w:val="a"/>
    <w:link w:val="ac"/>
    <w:uiPriority w:val="11"/>
    <w:qFormat/>
    <w:rsid w:val="0039046C"/>
    <w:pPr>
      <w:jc w:val="both"/>
    </w:pPr>
    <w:rPr>
      <w:rFonts w:ascii="XO Thames" w:hAnsi="XO Thames"/>
      <w:i/>
      <w:sz w:val="24"/>
    </w:rPr>
  </w:style>
  <w:style w:type="table" w:styleId="af5">
    <w:name w:val="Table Grid"/>
    <w:basedOn w:val="a1"/>
    <w:rsid w:val="0039046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1123</Words>
  <Characters>6407</Characters>
  <Application>Microsoft Office Word</Application>
  <DocSecurity>0</DocSecurity>
  <Lines>53</Lines>
  <Paragraphs>15</Paragraphs>
  <ScaleCrop>false</ScaleCrop>
  <Company/>
  <LinksUpToDate>false</LinksUpToDate>
  <CharactersWithSpaces>7515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dc:description/>
  <cp:lastModifiedBy>MiniPC</cp:lastModifiedBy>
  <cp:revision>4</cp:revision>
  <cp:lastPrinted>2025-06-20T07:54:00Z</cp:lastPrinted>
  <dcterms:created xsi:type="dcterms:W3CDTF">2026-08-28T08:12:00Z</dcterms:created>
  <dcterms:modified xsi:type="dcterms:W3CDTF">2026-08-28T10:33:00Z</dcterms:modified>
  <dc:language>ru-RU</dc:language>
</cp:coreProperties>
</file>