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092877">
        <w:rPr>
          <w:rStyle w:val="14"/>
          <w:rFonts w:ascii="Times New Roman" w:eastAsia="Times New Roman" w:hAnsi="Times New Roman"/>
          <w:b/>
          <w:szCs w:val="22"/>
        </w:rPr>
        <w:t>электротоваров</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 действующий на основании__________, в лице __________, именуемый в дальнейшем «Поставщик»,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F60827">
        <w:rPr>
          <w:rStyle w:val="14"/>
          <w:rFonts w:ascii="Times New Roman" w:eastAsia="Times New Roman" w:hAnsi="Times New Roman" w:cs="Times New Roman"/>
          <w:szCs w:val="22"/>
        </w:rPr>
        <w:t>1.1.</w:t>
      </w:r>
      <w:r w:rsidR="008E243E" w:rsidRPr="00F60827">
        <w:rPr>
          <w:rStyle w:val="14"/>
          <w:rFonts w:ascii="Times New Roman" w:eastAsia="Times New Roman" w:hAnsi="Times New Roman" w:cs="Times New Roman"/>
          <w:szCs w:val="22"/>
        </w:rPr>
        <w:t xml:space="preserve"> Поставщик обязуется </w:t>
      </w:r>
      <w:r w:rsidR="004F4CC2" w:rsidRPr="00F60827">
        <w:rPr>
          <w:rStyle w:val="14"/>
          <w:rFonts w:ascii="Times New Roman" w:eastAsia="Times New Roman" w:hAnsi="Times New Roman" w:cs="Times New Roman"/>
          <w:szCs w:val="22"/>
        </w:rPr>
        <w:t>поставить</w:t>
      </w:r>
      <w:r w:rsidR="00DD6F58" w:rsidRPr="00F60827">
        <w:rPr>
          <w:rStyle w:val="14"/>
          <w:rFonts w:ascii="Times New Roman" w:eastAsia="Times New Roman" w:hAnsi="Times New Roman" w:cs="Times New Roman"/>
          <w:szCs w:val="22"/>
        </w:rPr>
        <w:t xml:space="preserve"> </w:t>
      </w:r>
      <w:r w:rsidR="00E6441E">
        <w:rPr>
          <w:rStyle w:val="14"/>
          <w:rFonts w:ascii="Times New Roman" w:eastAsia="Times New Roman" w:hAnsi="Times New Roman" w:cs="Times New Roman"/>
          <w:szCs w:val="22"/>
        </w:rPr>
        <w:t>выключатель - разъединитель</w:t>
      </w:r>
      <w:r w:rsidR="00F132AF" w:rsidRPr="00F132AF">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(далее - Товар)</w:t>
      </w:r>
      <w:r w:rsidR="00A82AF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 xml:space="preserve">а </w:t>
      </w:r>
      <w:bookmarkEnd w:id="0"/>
      <w:r w:rsidRPr="00F60827">
        <w:rPr>
          <w:rStyle w:val="14"/>
          <w:rFonts w:ascii="Times New Roman" w:eastAsia="Times New Roman" w:hAnsi="Times New Roman" w:cs="Times New Roman"/>
          <w:szCs w:val="22"/>
        </w:rPr>
        <w:t>Заказчик обязуется принять и оплатить</w:t>
      </w:r>
      <w:r w:rsidR="00820328" w:rsidRPr="00F60827">
        <w:rPr>
          <w:rStyle w:val="14"/>
          <w:rFonts w:ascii="Times New Roman" w:eastAsia="Times New Roman" w:hAnsi="Times New Roman" w:cs="Times New Roman"/>
          <w:szCs w:val="22"/>
        </w:rPr>
        <w:t xml:space="preserve"> товар</w:t>
      </w:r>
      <w:r w:rsidRPr="00F60827">
        <w:rPr>
          <w:rStyle w:val="14"/>
          <w:rFonts w:ascii="Times New Roman" w:eastAsia="Times New Roman" w:hAnsi="Times New Roman" w:cs="Times New Roman"/>
          <w:szCs w:val="22"/>
        </w:rPr>
        <w:t xml:space="preserve"> в порядке и на условиях, предусмотренных Контрактом.</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F60827">
        <w:rPr>
          <w:rStyle w:val="14"/>
          <w:rFonts w:ascii="Times New Roman" w:eastAsia="Times New Roman" w:hAnsi="Times New Roman" w:cs="Times New Roman"/>
          <w:szCs w:val="22"/>
        </w:rPr>
        <w:t xml:space="preserve">1.2. Наименование, количество и иные характеристики   поставляемого </w:t>
      </w:r>
      <w:bookmarkEnd w:id="1"/>
      <w:r w:rsidRPr="00F60827">
        <w:rPr>
          <w:rStyle w:val="14"/>
          <w:rFonts w:ascii="Times New Roman" w:eastAsia="Times New Roman" w:hAnsi="Times New Roman" w:cs="Times New Roman"/>
          <w:szCs w:val="22"/>
        </w:rPr>
        <w:t>Товара указаны в спецификации</w:t>
      </w:r>
      <w:r w:rsidR="00B97B97"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w:t>
      </w:r>
      <w:hyperlink r:id="rId8" w:anchor="sub_31000" w:history="1">
        <w:r w:rsidR="00B97B97" w:rsidRPr="00F60827">
          <w:rPr>
            <w:rStyle w:val="14"/>
            <w:rFonts w:ascii="Times New Roman" w:eastAsia="Times New Roman" w:hAnsi="Times New Roman" w:cs="Times New Roman"/>
            <w:szCs w:val="22"/>
          </w:rPr>
          <w:t>Приложение</w:t>
        </w:r>
      </w:hyperlink>
      <w:r w:rsidR="00F60827">
        <w:rPr>
          <w:rStyle w:val="14"/>
          <w:rFonts w:ascii="Times New Roman" w:eastAsia="Times New Roman" w:hAnsi="Times New Roman" w:cs="Times New Roman"/>
          <w:szCs w:val="22"/>
        </w:rPr>
        <w:t xml:space="preserve"> № 1 </w:t>
      </w:r>
      <w:r w:rsidR="00B97B97" w:rsidRPr="00F60827">
        <w:rPr>
          <w:rStyle w:val="14"/>
          <w:rFonts w:ascii="Times New Roman" w:eastAsia="Times New Roman" w:hAnsi="Times New Roman" w:cs="Times New Roman"/>
          <w:szCs w:val="22"/>
        </w:rPr>
        <w:t>к настоящему Контракту</w:t>
      </w:r>
      <w:r w:rsidRPr="00F60827">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152350" w:rsidP="00F60827">
      <w:pPr>
        <w:pStyle w:val="11"/>
        <w:widowControl w:val="0"/>
        <w:spacing w:after="0" w:line="240" w:lineRule="auto"/>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1.3.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 xml:space="preserve">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подписания сторонами документа о приемке, предусмотренного пунктом </w:t>
      </w:r>
      <w:r w:rsidR="00A6690E" w:rsidRPr="00F60827">
        <w:rPr>
          <w:rStyle w:val="14"/>
          <w:sz w:val="22"/>
          <w:szCs w:val="22"/>
        </w:rPr>
        <w:t>3.</w:t>
      </w:r>
      <w:r w:rsidR="008C3696" w:rsidRPr="00F60827">
        <w:rPr>
          <w:rStyle w:val="14"/>
          <w:sz w:val="22"/>
          <w:szCs w:val="22"/>
        </w:rPr>
        <w:t>1</w:t>
      </w:r>
      <w:r w:rsidR="005A45BA" w:rsidRPr="00F60827">
        <w:rPr>
          <w:rStyle w:val="14"/>
          <w:sz w:val="22"/>
          <w:szCs w:val="22"/>
        </w:rPr>
        <w:t>8</w:t>
      </w:r>
      <w:r w:rsidR="008C3696" w:rsidRPr="00F60827">
        <w:rPr>
          <w:rStyle w:val="14"/>
          <w:sz w:val="22"/>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w:t>
      </w:r>
      <w:r w:rsidRPr="00F60827">
        <w:rPr>
          <w:rStyle w:val="14"/>
          <w:rFonts w:ascii="Times New Roman" w:eastAsia="Times New Roman" w:hAnsi="Times New Roman" w:cs="Times New Roman"/>
          <w:szCs w:val="22"/>
        </w:rPr>
        <w:lastRenderedPageBreak/>
        <w:t xml:space="preserve">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F60827">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p>
    <w:p w:rsidR="006D72A5" w:rsidRPr="00F60827" w:rsidRDefault="006D72A5" w:rsidP="00F60827">
      <w:pPr>
        <w:pStyle w:val="ConsPlusNormal"/>
        <w:ind w:firstLine="709"/>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751B2E" w:rsidRPr="00751B2E">
        <w:rPr>
          <w:rStyle w:val="14"/>
          <w:rFonts w:ascii="Times New Roman" w:eastAsia="Times New Roman" w:hAnsi="Times New Roman" w:cs="Times New Roman"/>
          <w:szCs w:val="22"/>
        </w:rPr>
        <w:t xml:space="preserve">в течение </w:t>
      </w:r>
      <w:r w:rsidR="00E6441E">
        <w:rPr>
          <w:rStyle w:val="14"/>
          <w:rFonts w:ascii="Times New Roman" w:eastAsia="Times New Roman" w:hAnsi="Times New Roman" w:cs="Times New Roman"/>
          <w:szCs w:val="22"/>
        </w:rPr>
        <w:t>30 календарных</w:t>
      </w:r>
      <w:r w:rsidR="00751B2E" w:rsidRPr="00751B2E">
        <w:rPr>
          <w:rStyle w:val="14"/>
          <w:rFonts w:ascii="Times New Roman" w:eastAsia="Times New Roman" w:hAnsi="Times New Roman" w:cs="Times New Roman"/>
          <w:szCs w:val="22"/>
        </w:rPr>
        <w:t xml:space="preserve"> дней с момента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E6441E" w:rsidP="00E6441E">
      <w:pPr>
        <w:pStyle w:val="ConsPlusNormal"/>
        <w:ind w:firstLine="709"/>
        <w:jc w:val="both"/>
        <w:rPr>
          <w:rStyle w:val="14"/>
          <w:rFonts w:ascii="Times New Roman" w:eastAsia="Times New Roman" w:hAnsi="Times New Roman" w:cs="Times New Roman"/>
          <w:szCs w:val="22"/>
        </w:rPr>
      </w:pPr>
      <w:r w:rsidRPr="00394B0C">
        <w:rPr>
          <w:rStyle w:val="14"/>
          <w:rFonts w:ascii="Times New Roman" w:eastAsia="Times New Roman" w:hAnsi="Times New Roman" w:cs="Times New Roman"/>
          <w:szCs w:val="22"/>
        </w:rPr>
        <w:t>e-</w:t>
      </w:r>
      <w:proofErr w:type="spellStart"/>
      <w:r w:rsidRPr="00394B0C">
        <w:rPr>
          <w:rStyle w:val="14"/>
          <w:rFonts w:ascii="Times New Roman" w:eastAsia="Times New Roman" w:hAnsi="Times New Roman" w:cs="Times New Roman"/>
          <w:szCs w:val="22"/>
        </w:rPr>
        <w:t>mail</w:t>
      </w:r>
      <w:proofErr w:type="spellEnd"/>
      <w:r w:rsidRPr="00394B0C">
        <w:rPr>
          <w:rStyle w:val="14"/>
          <w:rFonts w:ascii="Times New Roman" w:eastAsia="Times New Roman" w:hAnsi="Times New Roman" w:cs="Times New Roman"/>
          <w:szCs w:val="22"/>
        </w:rPr>
        <w:t xml:space="preserve">: nataljamikushina@yandex.ru, </w:t>
      </w:r>
      <w:r w:rsidRPr="00F60827">
        <w:rPr>
          <w:rStyle w:val="14"/>
          <w:rFonts w:ascii="Times New Roman" w:eastAsia="Times New Roman" w:hAnsi="Times New Roman" w:cs="Times New Roman"/>
          <w:szCs w:val="22"/>
        </w:rPr>
        <w:t>тел</w:t>
      </w:r>
      <w:r w:rsidRPr="00394B0C">
        <w:rPr>
          <w:rStyle w:val="14"/>
          <w:rFonts w:ascii="Times New Roman" w:eastAsia="Times New Roman" w:hAnsi="Times New Roman" w:cs="Times New Roman"/>
          <w:szCs w:val="22"/>
        </w:rPr>
        <w:t xml:space="preserve">.: +7 (3852)297529 </w:t>
      </w:r>
      <w:proofErr w:type="spellStart"/>
      <w:r w:rsidRPr="00394B0C">
        <w:rPr>
          <w:rStyle w:val="14"/>
          <w:rFonts w:ascii="Times New Roman" w:eastAsia="Times New Roman" w:hAnsi="Times New Roman" w:cs="Times New Roman"/>
          <w:szCs w:val="22"/>
        </w:rPr>
        <w:t>Микушина</w:t>
      </w:r>
      <w:proofErr w:type="spellEnd"/>
      <w:r w:rsidRPr="00394B0C">
        <w:rPr>
          <w:rStyle w:val="14"/>
          <w:rFonts w:ascii="Times New Roman" w:eastAsia="Times New Roman" w:hAnsi="Times New Roman" w:cs="Times New Roman"/>
          <w:szCs w:val="22"/>
        </w:rPr>
        <w:t xml:space="preserve"> Наталья Анатольевна;</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+7(____)_______________.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w:t>
      </w:r>
      <w:r w:rsidR="001B66E0" w:rsidRPr="00F60827">
        <w:rPr>
          <w:rStyle w:val="14"/>
          <w:rFonts w:ascii="Times New Roman" w:eastAsia="Times New Roman" w:hAnsi="Times New Roman" w:cs="Times New Roman"/>
          <w:szCs w:val="22"/>
        </w:rPr>
        <w:lastRenderedPageBreak/>
        <w:t xml:space="preserve">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w:t>
      </w:r>
      <w:r w:rsidR="001B66E0" w:rsidRPr="00F60827">
        <w:rPr>
          <w:rStyle w:val="14"/>
          <w:rFonts w:ascii="Times New Roman" w:eastAsia="Times New Roman" w:hAnsi="Times New Roman" w:cs="Times New Roman"/>
          <w:szCs w:val="22"/>
        </w:rPr>
        <w:lastRenderedPageBreak/>
        <w:t>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w:t>
      </w:r>
      <w:r w:rsidR="00AB5D7D">
        <w:rPr>
          <w:rStyle w:val="14"/>
          <w:rFonts w:ascii="Times New Roman" w:eastAsia="Times New Roman" w:hAnsi="Times New Roman" w:cs="Times New Roman"/>
          <w:szCs w:val="22"/>
        </w:rPr>
        <w:t>в ходе приемки</w:t>
      </w:r>
      <w:r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02FC" w:rsidRPr="00F60827" w:rsidRDefault="00B002FC" w:rsidP="00F60827">
      <w:pPr>
        <w:pStyle w:val="a3"/>
        <w:ind w:firstLine="709"/>
        <w:jc w:val="both"/>
        <w:rPr>
          <w:rStyle w:val="14"/>
          <w:rFonts w:ascii="Times New Roman" w:eastAsia="Times New Roman" w:hAnsi="Times New Roman" w:cs="Times New Roman"/>
          <w:szCs w:val="22"/>
        </w:rPr>
      </w:pPr>
      <w:bookmarkStart w:id="31" w:name="P1546"/>
      <w:bookmarkEnd w:id="31"/>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2" w:name="P1550"/>
      <w:bookmarkEnd w:id="32"/>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002FC">
        <w:rPr>
          <w:rStyle w:val="14"/>
          <w:rFonts w:ascii="Times New Roman" w:eastAsia="Times New Roman" w:hAnsi="Times New Roman" w:cs="Times New Roman"/>
          <w:szCs w:val="22"/>
        </w:rPr>
        <w:lastRenderedPageBreak/>
        <w:t xml:space="preserve">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3" w:name="P1570"/>
      <w:bookmarkStart w:id="34" w:name="P1584"/>
      <w:bookmarkEnd w:id="33"/>
      <w:bookmarkEnd w:id="34"/>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5" w:name="P1587"/>
      <w:bookmarkEnd w:id="35"/>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6" w:name="P1600"/>
      <w:bookmarkEnd w:id="36"/>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Pr="00F60827">
        <w:rPr>
          <w:rStyle w:val="14"/>
          <w:rFonts w:ascii="Times New Roman" w:eastAsia="Times New Roman" w:hAnsi="Times New Roman" w:cs="Times New Roman"/>
          <w:szCs w:val="22"/>
        </w:rPr>
        <w:lastRenderedPageBreak/>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B70D41">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1"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7" w:name="P1633"/>
      <w:bookmarkEnd w:id="37"/>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38" w:name="P1645"/>
      <w:bookmarkEnd w:id="38"/>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72"/>
        <w:gridCol w:w="4673"/>
      </w:tblGrid>
      <w:tr w:rsidR="004F4A86" w:rsidRPr="001B04D4" w:rsidTr="00CD6767">
        <w:tc>
          <w:tcPr>
            <w:tcW w:w="4672" w:type="dxa"/>
            <w:shd w:val="clear" w:color="auto" w:fill="auto"/>
          </w:tcPr>
          <w:p w:rsidR="004F4A86" w:rsidRPr="001B04D4" w:rsidRDefault="004F4A86" w:rsidP="00CD6767">
            <w:pPr>
              <w:jc w:val="center"/>
              <w:rPr>
                <w:rFonts w:ascii="Times New Roman" w:hAnsi="Times New Roman"/>
                <w:sz w:val="20"/>
              </w:rPr>
            </w:pPr>
            <w:r w:rsidRPr="001B04D4">
              <w:rPr>
                <w:rFonts w:ascii="Times New Roman" w:hAnsi="Times New Roman"/>
                <w:sz w:val="20"/>
              </w:rPr>
              <w:t>Заказчик</w:t>
            </w:r>
          </w:p>
          <w:p w:rsidR="004F4A86" w:rsidRPr="001B04D4" w:rsidRDefault="004F4A86" w:rsidP="00CD6767">
            <w:pPr>
              <w:jc w:val="both"/>
              <w:rPr>
                <w:rFonts w:ascii="Times New Roman" w:hAnsi="Times New Roman"/>
                <w:sz w:val="20"/>
              </w:rPr>
            </w:pP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ФГБУ «ФЦТОЭ» Минздрава России (г. Барнаул)</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Юридический адрес: </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656045, РФ, Алтайский край, г. Барнаул, </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ул. </w:t>
            </w:r>
            <w:proofErr w:type="spellStart"/>
            <w:r w:rsidRPr="001B04D4">
              <w:rPr>
                <w:rFonts w:ascii="Times New Roman" w:hAnsi="Times New Roman"/>
                <w:sz w:val="20"/>
              </w:rPr>
              <w:t>Ляпидевского</w:t>
            </w:r>
            <w:proofErr w:type="spellEnd"/>
            <w:r w:rsidRPr="001B04D4">
              <w:rPr>
                <w:rFonts w:ascii="Times New Roman" w:hAnsi="Times New Roman"/>
                <w:sz w:val="20"/>
              </w:rPr>
              <w:t>, 1/3</w:t>
            </w:r>
          </w:p>
          <w:p w:rsidR="004F4A86" w:rsidRPr="004D5FCE" w:rsidRDefault="004F4A86" w:rsidP="00A30510">
            <w:pPr>
              <w:tabs>
                <w:tab w:val="left" w:pos="2144"/>
              </w:tabs>
              <w:rPr>
                <w:rFonts w:ascii="Times New Roman" w:hAnsi="Times New Roman"/>
                <w:sz w:val="20"/>
              </w:rPr>
            </w:pPr>
            <w:r w:rsidRPr="001B04D4">
              <w:rPr>
                <w:rFonts w:ascii="Times New Roman" w:hAnsi="Times New Roman"/>
                <w:sz w:val="20"/>
              </w:rPr>
              <w:t>тел</w:t>
            </w:r>
            <w:r w:rsidRPr="00A30510">
              <w:rPr>
                <w:rFonts w:ascii="Times New Roman" w:hAnsi="Times New Roman"/>
                <w:sz w:val="20"/>
              </w:rPr>
              <w:t>: (3852)297-501, 297-510,</w:t>
            </w:r>
            <w:r w:rsidR="00A30510" w:rsidRPr="00A30510">
              <w:rPr>
                <w:rFonts w:ascii="Times New Roman" w:hAnsi="Times New Roman"/>
                <w:sz w:val="20"/>
              </w:rPr>
              <w:t xml:space="preserve"> </w:t>
            </w:r>
            <w:proofErr w:type="spellStart"/>
            <w:r w:rsidR="00A30510">
              <w:rPr>
                <w:rFonts w:ascii="Times New Roman" w:hAnsi="Times New Roman"/>
                <w:sz w:val="20"/>
                <w:lang w:val="en-US"/>
              </w:rPr>
              <w:lastRenderedPageBreak/>
              <w:t>zakupki</w:t>
            </w:r>
            <w:proofErr w:type="spellEnd"/>
            <w:r w:rsidR="00A30510" w:rsidRPr="00A30510">
              <w:rPr>
                <w:rFonts w:ascii="Times New Roman" w:hAnsi="Times New Roman"/>
                <w:sz w:val="20"/>
              </w:rPr>
              <w:t>@</w:t>
            </w:r>
            <w:proofErr w:type="spellStart"/>
            <w:r w:rsidR="00A30510">
              <w:rPr>
                <w:rFonts w:ascii="Times New Roman" w:hAnsi="Times New Roman"/>
                <w:sz w:val="20"/>
                <w:lang w:val="en-US"/>
              </w:rPr>
              <w:t>orthobarnaul</w:t>
            </w:r>
            <w:proofErr w:type="spellEnd"/>
            <w:r w:rsidR="00A30510" w:rsidRPr="00A30510">
              <w:rPr>
                <w:rFonts w:ascii="Times New Roman" w:hAnsi="Times New Roman"/>
                <w:sz w:val="20"/>
              </w:rPr>
              <w:t>.</w:t>
            </w:r>
            <w:proofErr w:type="spellStart"/>
            <w:r w:rsidR="00A30510">
              <w:rPr>
                <w:rFonts w:ascii="Times New Roman" w:hAnsi="Times New Roman"/>
                <w:sz w:val="20"/>
                <w:lang w:val="en-US"/>
              </w:rPr>
              <w:t>ru</w:t>
            </w:r>
            <w:proofErr w:type="spellEnd"/>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Наименование получателя: УФК по Новосибирской области (ФГБУ «ФЦТОЭ» Минздрава России (г. Барнаул), </w:t>
            </w:r>
            <w:proofErr w:type="gramStart"/>
            <w:r w:rsidRPr="001B04D4">
              <w:rPr>
                <w:rFonts w:ascii="Times New Roman" w:hAnsi="Times New Roman"/>
                <w:sz w:val="20"/>
              </w:rPr>
              <w:t>л</w:t>
            </w:r>
            <w:proofErr w:type="gramEnd"/>
            <w:r w:rsidRPr="001B04D4">
              <w:rPr>
                <w:rFonts w:ascii="Times New Roman" w:hAnsi="Times New Roman"/>
                <w:sz w:val="20"/>
              </w:rPr>
              <w:t xml:space="preserve">/c 20176Ш58250, 22176Ш58250, 21176Ш58250) </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ИНН 2225130700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КПП 222501001</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ОКТМО 01701000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р/с 03214643000000015104</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к/с 40102810445370000043</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БИК 015004950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Банк получателя: ОКЦ № 1 </w:t>
            </w:r>
            <w:proofErr w:type="spellStart"/>
            <w:r w:rsidRPr="001B04D4">
              <w:rPr>
                <w:rFonts w:ascii="Times New Roman" w:hAnsi="Times New Roman"/>
                <w:sz w:val="20"/>
              </w:rPr>
              <w:t>СибГУ</w:t>
            </w:r>
            <w:proofErr w:type="spellEnd"/>
            <w:r w:rsidRPr="001B04D4">
              <w:rPr>
                <w:rFonts w:ascii="Times New Roman" w:hAnsi="Times New Roman"/>
                <w:sz w:val="20"/>
              </w:rPr>
              <w:t xml:space="preserve"> Банка России//УФК по Новосибирской области  г. Новосибирск</w:t>
            </w: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4F4A86" w:rsidRPr="001B04D4" w:rsidRDefault="001B04D4" w:rsidP="00CD6767">
            <w:pPr>
              <w:jc w:val="center"/>
              <w:rPr>
                <w:rFonts w:ascii="Times New Roman" w:hAnsi="Times New Roman"/>
                <w:sz w:val="20"/>
              </w:rPr>
            </w:pPr>
            <w:r w:rsidRPr="001B04D4">
              <w:rPr>
                <w:rFonts w:ascii="Times New Roman" w:hAnsi="Times New Roman"/>
                <w:sz w:val="20"/>
              </w:rPr>
              <w:lastRenderedPageBreak/>
              <w:t>Поставщик</w:t>
            </w: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w:t>
            </w:r>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rPr>
                <w:rFonts w:ascii="Times New Roman" w:hAnsi="Times New Roman"/>
                <w:sz w:val="20"/>
              </w:rPr>
            </w:pPr>
            <w:r w:rsidRPr="001B04D4">
              <w:rPr>
                <w:rFonts w:ascii="Times New Roman" w:hAnsi="Times New Roman"/>
                <w:sz w:val="20"/>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F132AF"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w:t>
      </w:r>
      <w:r w:rsidR="00F132AF">
        <w:rPr>
          <w:rFonts w:ascii="Times New Roman CYR" w:hAnsi="Times New Roman CYR" w:cs="Times New Roman CYR"/>
          <w:sz w:val="24"/>
          <w:szCs w:val="24"/>
        </w:rPr>
        <w:t>____________</w:t>
      </w:r>
      <w:r>
        <w:rPr>
          <w:rFonts w:ascii="Times New Roman CYR" w:hAnsi="Times New Roman CYR" w:cs="Times New Roman CYR"/>
          <w:sz w:val="24"/>
          <w:szCs w:val="24"/>
        </w:rPr>
        <w:t>__</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Pr>
          <w:rFonts w:ascii="Times New Roman CYR" w:hAnsi="Times New Roman CYR" w:cs="Times New Roman CYR"/>
          <w:sz w:val="24"/>
          <w:szCs w:val="24"/>
        </w:rPr>
        <w:t>от «__»________2026г.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1572"/>
        <w:gridCol w:w="833"/>
        <w:gridCol w:w="1541"/>
        <w:gridCol w:w="2447"/>
        <w:gridCol w:w="746"/>
        <w:gridCol w:w="617"/>
        <w:gridCol w:w="625"/>
        <w:gridCol w:w="1131"/>
      </w:tblGrid>
      <w:tr w:rsidR="00A30510" w:rsidRPr="00F132AF" w:rsidTr="00A30510">
        <w:trPr>
          <w:trHeight w:val="23"/>
        </w:trPr>
        <w:tc>
          <w:tcPr>
            <w:tcW w:w="191" w:type="pct"/>
            <w:shd w:val="clear" w:color="auto" w:fill="auto"/>
            <w:noWrap/>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w:t>
            </w:r>
          </w:p>
          <w:p w:rsidR="00A30510" w:rsidRPr="00F132AF" w:rsidRDefault="00A30510" w:rsidP="00F132AF">
            <w:pPr>
              <w:jc w:val="center"/>
              <w:rPr>
                <w:rFonts w:ascii="Times New Roman" w:hAnsi="Times New Roman" w:cs="Times New Roman"/>
                <w:b/>
                <w:bCs/>
                <w:sz w:val="18"/>
                <w:szCs w:val="18"/>
              </w:rPr>
            </w:pPr>
            <w:proofErr w:type="gramStart"/>
            <w:r w:rsidRPr="00F132AF">
              <w:rPr>
                <w:rFonts w:ascii="Times New Roman" w:hAnsi="Times New Roman" w:cs="Times New Roman"/>
                <w:b/>
                <w:bCs/>
                <w:sz w:val="18"/>
                <w:szCs w:val="18"/>
              </w:rPr>
              <w:t>п</w:t>
            </w:r>
            <w:proofErr w:type="gramEnd"/>
            <w:r w:rsidRPr="00F132AF">
              <w:rPr>
                <w:rFonts w:ascii="Times New Roman" w:hAnsi="Times New Roman" w:cs="Times New Roman"/>
                <w:b/>
                <w:bCs/>
                <w:sz w:val="18"/>
                <w:szCs w:val="18"/>
              </w:rPr>
              <w:t>/п</w:t>
            </w:r>
          </w:p>
        </w:tc>
        <w:tc>
          <w:tcPr>
            <w:tcW w:w="795" w:type="pct"/>
            <w:shd w:val="clear" w:color="auto" w:fill="auto"/>
            <w:noWrap/>
            <w:hideMark/>
          </w:tcPr>
          <w:p w:rsidR="00A30510" w:rsidRPr="00A30510" w:rsidRDefault="00E6441E" w:rsidP="00F132AF">
            <w:pPr>
              <w:jc w:val="center"/>
              <w:rPr>
                <w:rFonts w:ascii="Times New Roman" w:hAnsi="Times New Roman" w:cs="Times New Roman"/>
                <w:b/>
                <w:bCs/>
                <w:sz w:val="18"/>
                <w:szCs w:val="18"/>
              </w:rPr>
            </w:pPr>
            <w:r>
              <w:rPr>
                <w:rFonts w:ascii="Times New Roman" w:hAnsi="Times New Roman" w:cs="Times New Roman"/>
                <w:b/>
                <w:bCs/>
                <w:sz w:val="18"/>
                <w:szCs w:val="18"/>
              </w:rPr>
              <w:t xml:space="preserve"> ОКПД</w:t>
            </w:r>
            <w:proofErr w:type="gramStart"/>
            <w:r>
              <w:rPr>
                <w:rFonts w:ascii="Times New Roman" w:hAnsi="Times New Roman" w:cs="Times New Roman"/>
                <w:b/>
                <w:bCs/>
                <w:sz w:val="18"/>
                <w:szCs w:val="18"/>
              </w:rPr>
              <w:t>2</w:t>
            </w:r>
            <w:proofErr w:type="gramEnd"/>
          </w:p>
        </w:tc>
        <w:tc>
          <w:tcPr>
            <w:tcW w:w="1200" w:type="pct"/>
            <w:gridSpan w:val="2"/>
          </w:tcPr>
          <w:p w:rsidR="00A30510" w:rsidRPr="00F132AF" w:rsidRDefault="00A30510" w:rsidP="00A30510">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Наименование товара. </w:t>
            </w:r>
          </w:p>
          <w:p w:rsidR="00A30510" w:rsidRPr="00F132AF" w:rsidRDefault="00A30510" w:rsidP="00A30510">
            <w:pPr>
              <w:jc w:val="center"/>
              <w:rPr>
                <w:rFonts w:ascii="Times New Roman" w:hAnsi="Times New Roman" w:cs="Times New Roman"/>
                <w:b/>
                <w:sz w:val="18"/>
                <w:szCs w:val="18"/>
              </w:rPr>
            </w:pPr>
            <w:r w:rsidRPr="00F132AF">
              <w:rPr>
                <w:rFonts w:ascii="Times New Roman" w:hAnsi="Times New Roman" w:cs="Times New Roman"/>
                <w:b/>
                <w:bCs/>
                <w:sz w:val="18"/>
                <w:szCs w:val="18"/>
              </w:rPr>
              <w:t>Страна происхождения.</w:t>
            </w:r>
          </w:p>
        </w:tc>
        <w:tc>
          <w:tcPr>
            <w:tcW w:w="1237" w:type="pct"/>
          </w:tcPr>
          <w:p w:rsidR="00A30510" w:rsidRPr="00F132AF" w:rsidRDefault="00A30510" w:rsidP="00F132AF">
            <w:pPr>
              <w:jc w:val="center"/>
              <w:rPr>
                <w:rFonts w:ascii="Times New Roman" w:eastAsia="Times New Roman" w:hAnsi="Times New Roman" w:cs="Times New Roman"/>
                <w:b/>
                <w:sz w:val="18"/>
                <w:szCs w:val="18"/>
              </w:rPr>
            </w:pPr>
            <w:r w:rsidRPr="00F132AF">
              <w:rPr>
                <w:rFonts w:ascii="Times New Roman" w:hAnsi="Times New Roman" w:cs="Times New Roman"/>
                <w:b/>
                <w:sz w:val="18"/>
                <w:szCs w:val="18"/>
              </w:rPr>
              <w:t>Технические</w:t>
            </w:r>
            <w:r w:rsidRPr="00F132AF">
              <w:rPr>
                <w:rFonts w:ascii="Times New Roman" w:hAnsi="Times New Roman" w:cs="Times New Roman"/>
                <w:b/>
                <w:spacing w:val="-8"/>
                <w:sz w:val="18"/>
                <w:szCs w:val="18"/>
              </w:rPr>
              <w:t xml:space="preserve"> </w:t>
            </w:r>
            <w:r w:rsidRPr="00F132AF">
              <w:rPr>
                <w:rFonts w:ascii="Times New Roman" w:hAnsi="Times New Roman" w:cs="Times New Roman"/>
                <w:b/>
                <w:sz w:val="18"/>
                <w:szCs w:val="18"/>
              </w:rPr>
              <w:t>характеристики</w:t>
            </w:r>
            <w:r w:rsidRPr="00F132AF">
              <w:rPr>
                <w:rFonts w:ascii="Times New Roman" w:hAnsi="Times New Roman" w:cs="Times New Roman"/>
                <w:b/>
                <w:spacing w:val="-8"/>
                <w:sz w:val="18"/>
                <w:szCs w:val="18"/>
              </w:rPr>
              <w:t xml:space="preserve"> </w:t>
            </w:r>
            <w:r w:rsidRPr="00F132AF">
              <w:rPr>
                <w:rFonts w:ascii="Times New Roman" w:hAnsi="Times New Roman" w:cs="Times New Roman"/>
                <w:b/>
                <w:spacing w:val="-2"/>
                <w:sz w:val="18"/>
                <w:szCs w:val="18"/>
              </w:rPr>
              <w:t>товара</w:t>
            </w:r>
          </w:p>
        </w:tc>
        <w:tc>
          <w:tcPr>
            <w:tcW w:w="377" w:type="pct"/>
            <w:shd w:val="clear" w:color="auto" w:fill="auto"/>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Ед. изм.</w:t>
            </w:r>
          </w:p>
        </w:tc>
        <w:tc>
          <w:tcPr>
            <w:tcW w:w="312" w:type="pct"/>
            <w:shd w:val="clear" w:color="auto" w:fill="auto"/>
            <w:noWrap/>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Кол-во</w:t>
            </w:r>
          </w:p>
        </w:tc>
        <w:tc>
          <w:tcPr>
            <w:tcW w:w="316" w:type="pct"/>
            <w:shd w:val="clear" w:color="auto" w:fill="auto"/>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Цена за ед. руб.</w:t>
            </w:r>
          </w:p>
        </w:tc>
        <w:tc>
          <w:tcPr>
            <w:tcW w:w="572" w:type="pct"/>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Стоимость, руб. </w:t>
            </w:r>
          </w:p>
        </w:tc>
      </w:tr>
      <w:tr w:rsidR="00A30510" w:rsidRPr="00F132AF" w:rsidTr="00A30510">
        <w:trPr>
          <w:trHeight w:val="23"/>
        </w:trPr>
        <w:tc>
          <w:tcPr>
            <w:tcW w:w="191" w:type="pct"/>
            <w:shd w:val="clear" w:color="000000" w:fill="FFFFFF"/>
            <w:hideMark/>
          </w:tcPr>
          <w:p w:rsidR="00A30510" w:rsidRPr="00F132AF" w:rsidRDefault="00A30510" w:rsidP="00F132AF">
            <w:pPr>
              <w:jc w:val="center"/>
              <w:rPr>
                <w:rFonts w:ascii="Times New Roman" w:hAnsi="Times New Roman" w:cs="Times New Roman"/>
                <w:sz w:val="18"/>
                <w:szCs w:val="18"/>
              </w:rPr>
            </w:pPr>
            <w:r w:rsidRPr="00F132AF">
              <w:rPr>
                <w:rFonts w:ascii="Times New Roman" w:hAnsi="Times New Roman" w:cs="Times New Roman"/>
                <w:sz w:val="18"/>
                <w:szCs w:val="18"/>
              </w:rPr>
              <w:t>1</w:t>
            </w:r>
          </w:p>
        </w:tc>
        <w:tc>
          <w:tcPr>
            <w:tcW w:w="795" w:type="pct"/>
            <w:shd w:val="clear" w:color="000000" w:fill="FFFFFF"/>
          </w:tcPr>
          <w:p w:rsidR="00A30510" w:rsidRPr="00A30510" w:rsidRDefault="00E6441E" w:rsidP="00A30510">
            <w:pPr>
              <w:pStyle w:val="TableParagraph"/>
              <w:pBdr>
                <w:top w:val="nil"/>
                <w:left w:val="nil"/>
                <w:bottom w:val="nil"/>
                <w:right w:val="nil"/>
              </w:pBdr>
            </w:pPr>
            <w:r>
              <w:t>27.33.11.120</w:t>
            </w:r>
          </w:p>
        </w:tc>
        <w:tc>
          <w:tcPr>
            <w:tcW w:w="1200" w:type="pct"/>
            <w:gridSpan w:val="2"/>
            <w:shd w:val="clear" w:color="000000" w:fill="FFFFFF"/>
          </w:tcPr>
          <w:p w:rsidR="00A30510" w:rsidRPr="007B373F" w:rsidRDefault="00E6441E" w:rsidP="00F132AF">
            <w:pPr>
              <w:pStyle w:val="TableParagraph"/>
              <w:rPr>
                <w:sz w:val="18"/>
                <w:szCs w:val="18"/>
              </w:rPr>
            </w:pPr>
            <w:bookmarkStart w:id="39" w:name="_GoBack"/>
            <w:r w:rsidRPr="009A36C3">
              <w:rPr>
                <w:sz w:val="18"/>
              </w:rPr>
              <w:t>Выключатель –</w:t>
            </w:r>
            <w:r>
              <w:rPr>
                <w:sz w:val="18"/>
              </w:rPr>
              <w:t xml:space="preserve"> </w:t>
            </w:r>
            <w:r w:rsidRPr="009A36C3">
              <w:rPr>
                <w:sz w:val="18"/>
              </w:rPr>
              <w:t>разъединитель  в корпусе 3P 40</w:t>
            </w:r>
            <w:proofErr w:type="gramStart"/>
            <w:r w:rsidRPr="009A36C3">
              <w:rPr>
                <w:sz w:val="18"/>
              </w:rPr>
              <w:t xml:space="preserve"> А</w:t>
            </w:r>
            <w:proofErr w:type="gramEnd"/>
            <w:r w:rsidRPr="009A36C3">
              <w:rPr>
                <w:sz w:val="18"/>
              </w:rPr>
              <w:t xml:space="preserve"> NF2-40/3ВО IP65</w:t>
            </w:r>
            <w:bookmarkEnd w:id="39"/>
          </w:p>
        </w:tc>
        <w:tc>
          <w:tcPr>
            <w:tcW w:w="1237" w:type="pct"/>
            <w:shd w:val="clear" w:color="000000" w:fill="FFFFFF"/>
          </w:tcPr>
          <w:p w:rsidR="00E6441E" w:rsidRPr="00E6441E" w:rsidRDefault="00E6441E" w:rsidP="00E6441E">
            <w:pPr>
              <w:pStyle w:val="TableParagraph"/>
              <w:pBdr>
                <w:top w:val="nil"/>
                <w:left w:val="nil"/>
                <w:bottom w:val="nil"/>
                <w:right w:val="nil"/>
              </w:pBdr>
              <w:rPr>
                <w:sz w:val="18"/>
              </w:rPr>
            </w:pPr>
            <w:r w:rsidRPr="00E6441E">
              <w:rPr>
                <w:sz w:val="18"/>
              </w:rPr>
              <w:t>Тип – выключатель разъединитель, количество полюсов – 3 штуки, конструкция прибора – комплектное устройство в пластиковом корпусе, степень защиты IP65,</w:t>
            </w:r>
          </w:p>
          <w:p w:rsidR="00E6441E" w:rsidRPr="00E6441E" w:rsidRDefault="00E6441E" w:rsidP="00E6441E">
            <w:pPr>
              <w:pStyle w:val="TableParagraph"/>
              <w:pBdr>
                <w:top w:val="nil"/>
                <w:left w:val="nil"/>
                <w:bottom w:val="nil"/>
                <w:right w:val="nil"/>
              </w:pBdr>
              <w:rPr>
                <w:sz w:val="18"/>
              </w:rPr>
            </w:pPr>
            <w:r w:rsidRPr="00E6441E">
              <w:rPr>
                <w:sz w:val="18"/>
              </w:rPr>
              <w:t xml:space="preserve">Номинальное напряжение 660 Вольт, номинальный ток – 40 ампер, исполнение рукоятки-поворотная </w:t>
            </w:r>
            <w:proofErr w:type="gramStart"/>
            <w:r w:rsidRPr="00E6441E">
              <w:rPr>
                <w:sz w:val="18"/>
              </w:rPr>
              <w:t>короткая</w:t>
            </w:r>
            <w:proofErr w:type="gramEnd"/>
            <w:r w:rsidRPr="00E6441E">
              <w:rPr>
                <w:sz w:val="18"/>
              </w:rPr>
              <w:t>, количество направлений поворота рукоятки-1</w:t>
            </w:r>
          </w:p>
          <w:p w:rsidR="00E6441E" w:rsidRPr="00E6441E" w:rsidRDefault="00E6441E" w:rsidP="00E6441E">
            <w:pPr>
              <w:pStyle w:val="TableParagraph"/>
              <w:pBdr>
                <w:top w:val="nil"/>
                <w:left w:val="nil"/>
                <w:bottom w:val="nil"/>
                <w:right w:val="nil"/>
              </w:pBdr>
              <w:rPr>
                <w:sz w:val="18"/>
              </w:rPr>
            </w:pPr>
            <w:r w:rsidRPr="00E6441E">
              <w:rPr>
                <w:sz w:val="18"/>
              </w:rPr>
              <w:t>Количество положений рукоятки – 2</w:t>
            </w:r>
          </w:p>
          <w:p w:rsidR="00E6441E" w:rsidRPr="00E6441E" w:rsidRDefault="00E6441E" w:rsidP="00E6441E">
            <w:pPr>
              <w:pStyle w:val="TableParagraph"/>
              <w:pBdr>
                <w:top w:val="nil"/>
                <w:left w:val="nil"/>
                <w:bottom w:val="nil"/>
                <w:right w:val="nil"/>
              </w:pBdr>
              <w:rPr>
                <w:sz w:val="18"/>
              </w:rPr>
            </w:pPr>
            <w:r w:rsidRPr="00E6441E">
              <w:rPr>
                <w:sz w:val="18"/>
              </w:rPr>
              <w:t>Возможность блокировки – да</w:t>
            </w:r>
          </w:p>
          <w:p w:rsidR="00E6441E" w:rsidRPr="00E6441E" w:rsidRDefault="00E6441E" w:rsidP="00E6441E">
            <w:pPr>
              <w:pStyle w:val="TableParagraph"/>
              <w:pBdr>
                <w:top w:val="nil"/>
                <w:left w:val="nil"/>
                <w:bottom w:val="nil"/>
                <w:right w:val="nil"/>
              </w:pBdr>
              <w:rPr>
                <w:sz w:val="18"/>
              </w:rPr>
            </w:pPr>
            <w:r w:rsidRPr="00E6441E">
              <w:rPr>
                <w:sz w:val="18"/>
              </w:rPr>
              <w:t>Габаритные размеры – 105x150x124,5 мм</w:t>
            </w:r>
          </w:p>
          <w:p w:rsidR="00A30510" w:rsidRPr="00F132AF" w:rsidRDefault="00A30510" w:rsidP="007B373F">
            <w:pPr>
              <w:pStyle w:val="TableParagraph"/>
              <w:rPr>
                <w:sz w:val="18"/>
                <w:szCs w:val="18"/>
              </w:rPr>
            </w:pPr>
          </w:p>
        </w:tc>
        <w:tc>
          <w:tcPr>
            <w:tcW w:w="377" w:type="pct"/>
            <w:shd w:val="clear" w:color="000000" w:fill="FFFFFF"/>
          </w:tcPr>
          <w:p w:rsidR="00A30510" w:rsidRPr="00F132AF" w:rsidRDefault="00E6441E" w:rsidP="00E6441E">
            <w:pPr>
              <w:pStyle w:val="TableParagraph"/>
              <w:rPr>
                <w:sz w:val="18"/>
                <w:szCs w:val="18"/>
              </w:rPr>
            </w:pPr>
            <w:proofErr w:type="spellStart"/>
            <w:proofErr w:type="gramStart"/>
            <w:r>
              <w:rPr>
                <w:spacing w:val="-5"/>
                <w:sz w:val="18"/>
                <w:szCs w:val="18"/>
              </w:rPr>
              <w:t>шт</w:t>
            </w:r>
            <w:proofErr w:type="spellEnd"/>
            <w:proofErr w:type="gramEnd"/>
          </w:p>
        </w:tc>
        <w:tc>
          <w:tcPr>
            <w:tcW w:w="312" w:type="pct"/>
            <w:shd w:val="clear" w:color="000000" w:fill="FFFFFF"/>
          </w:tcPr>
          <w:p w:rsidR="00A30510" w:rsidRPr="00F132AF" w:rsidRDefault="00E6441E" w:rsidP="00F132AF">
            <w:pPr>
              <w:pStyle w:val="TableParagraph"/>
              <w:jc w:val="center"/>
              <w:rPr>
                <w:sz w:val="18"/>
                <w:szCs w:val="18"/>
              </w:rPr>
            </w:pPr>
            <w:r>
              <w:rPr>
                <w:spacing w:val="-10"/>
                <w:sz w:val="18"/>
                <w:szCs w:val="18"/>
              </w:rPr>
              <w:t>1</w:t>
            </w:r>
          </w:p>
        </w:tc>
        <w:tc>
          <w:tcPr>
            <w:tcW w:w="316" w:type="pct"/>
            <w:shd w:val="clear" w:color="000000" w:fill="FFFFFF"/>
          </w:tcPr>
          <w:p w:rsidR="00A30510" w:rsidRPr="00F132AF" w:rsidRDefault="00A30510" w:rsidP="00F132AF">
            <w:pPr>
              <w:jc w:val="center"/>
              <w:rPr>
                <w:rFonts w:ascii="Times New Roman" w:hAnsi="Times New Roman" w:cs="Times New Roman"/>
                <w:sz w:val="18"/>
                <w:szCs w:val="18"/>
              </w:rPr>
            </w:pPr>
          </w:p>
        </w:tc>
        <w:tc>
          <w:tcPr>
            <w:tcW w:w="572" w:type="pct"/>
            <w:shd w:val="clear" w:color="000000" w:fill="FFFFFF"/>
          </w:tcPr>
          <w:p w:rsidR="00A30510" w:rsidRPr="00F132AF" w:rsidRDefault="00A30510" w:rsidP="00F132AF">
            <w:pPr>
              <w:jc w:val="center"/>
              <w:rPr>
                <w:rFonts w:ascii="Times New Roman" w:hAnsi="Times New Roman" w:cs="Times New Roman"/>
                <w:sz w:val="18"/>
                <w:szCs w:val="18"/>
              </w:rPr>
            </w:pPr>
          </w:p>
        </w:tc>
      </w:tr>
      <w:tr w:rsidR="00A30510" w:rsidRPr="00F132AF" w:rsidTr="00A30510">
        <w:trPr>
          <w:trHeight w:val="23"/>
        </w:trPr>
        <w:tc>
          <w:tcPr>
            <w:tcW w:w="1407" w:type="pct"/>
            <w:gridSpan w:val="3"/>
          </w:tcPr>
          <w:p w:rsidR="00A30510" w:rsidRPr="00F132AF" w:rsidRDefault="00A30510" w:rsidP="00F132AF">
            <w:pPr>
              <w:rPr>
                <w:rFonts w:ascii="Times New Roman" w:hAnsi="Times New Roman" w:cs="Times New Roman"/>
                <w:b/>
                <w:sz w:val="18"/>
                <w:szCs w:val="18"/>
              </w:rPr>
            </w:pPr>
          </w:p>
        </w:tc>
        <w:tc>
          <w:tcPr>
            <w:tcW w:w="3021" w:type="pct"/>
            <w:gridSpan w:val="5"/>
          </w:tcPr>
          <w:p w:rsidR="00A30510" w:rsidRPr="00F132AF" w:rsidRDefault="00A30510" w:rsidP="00F132AF">
            <w:pPr>
              <w:rPr>
                <w:rFonts w:ascii="Times New Roman" w:hAnsi="Times New Roman" w:cs="Times New Roman"/>
                <w:b/>
                <w:sz w:val="18"/>
                <w:szCs w:val="18"/>
              </w:rPr>
            </w:pPr>
            <w:r w:rsidRPr="00F132AF">
              <w:rPr>
                <w:rFonts w:ascii="Times New Roman" w:hAnsi="Times New Roman" w:cs="Times New Roman"/>
                <w:b/>
                <w:sz w:val="18"/>
                <w:szCs w:val="18"/>
              </w:rPr>
              <w:t xml:space="preserve">ИТОГО, руб. </w:t>
            </w:r>
          </w:p>
        </w:tc>
        <w:tc>
          <w:tcPr>
            <w:tcW w:w="572" w:type="pct"/>
          </w:tcPr>
          <w:p w:rsidR="00A30510" w:rsidRPr="00F132AF" w:rsidRDefault="00A30510" w:rsidP="00F132AF">
            <w:pPr>
              <w:jc w:val="center"/>
              <w:rPr>
                <w:rFonts w:ascii="Times New Roman" w:hAnsi="Times New Roman" w:cs="Times New Roman"/>
                <w:b/>
                <w:sz w:val="18"/>
                <w:szCs w:val="18"/>
              </w:rPr>
            </w:pPr>
          </w:p>
        </w:tc>
      </w:tr>
    </w:tbl>
    <w:p w:rsidR="0045234C" w:rsidRDefault="0045234C"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tbl>
      <w:tblPr>
        <w:tblW w:w="0" w:type="auto"/>
        <w:tblInd w:w="108" w:type="dxa"/>
        <w:tblLook w:val="04A0" w:firstRow="1" w:lastRow="0" w:firstColumn="1" w:lastColumn="0" w:noHBand="0" w:noVBand="1"/>
      </w:tblPr>
      <w:tblGrid>
        <w:gridCol w:w="4672"/>
        <w:gridCol w:w="4673"/>
      </w:tblGrid>
      <w:tr w:rsidR="001B04D4" w:rsidRPr="001B04D4" w:rsidTr="00170491">
        <w:tc>
          <w:tcPr>
            <w:tcW w:w="4672"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Заказчик</w:t>
            </w:r>
          </w:p>
          <w:p w:rsidR="001B04D4" w:rsidRPr="001B04D4" w:rsidRDefault="001B04D4" w:rsidP="00170491">
            <w:pPr>
              <w:tabs>
                <w:tab w:val="left" w:pos="2144"/>
              </w:tabs>
              <w:jc w:val="both"/>
              <w:rPr>
                <w:rFonts w:ascii="Times New Roman" w:hAnsi="Times New Roman"/>
                <w:sz w:val="20"/>
              </w:rPr>
            </w:pPr>
          </w:p>
          <w:p w:rsidR="001B04D4" w:rsidRPr="001B04D4" w:rsidRDefault="001B04D4" w:rsidP="00170491">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Поставщик</w:t>
            </w:r>
          </w:p>
          <w:p w:rsidR="001B04D4" w:rsidRPr="001B04D4" w:rsidRDefault="001B04D4" w:rsidP="00170491">
            <w:pPr>
              <w:jc w:val="center"/>
              <w:rPr>
                <w:rFonts w:ascii="Times New Roman" w:hAnsi="Times New Roman"/>
                <w:sz w:val="20"/>
              </w:rPr>
            </w:pPr>
          </w:p>
          <w:p w:rsidR="001B04D4" w:rsidRPr="001B04D4" w:rsidRDefault="001B04D4" w:rsidP="00170491">
            <w:pPr>
              <w:jc w:val="center"/>
              <w:rPr>
                <w:rFonts w:ascii="Times New Roman" w:hAnsi="Times New Roman"/>
                <w:sz w:val="20"/>
              </w:rPr>
            </w:pP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w:t>
            </w:r>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rPr>
                <w:rFonts w:ascii="Times New Roman" w:hAnsi="Times New Roman"/>
                <w:sz w:val="20"/>
              </w:rPr>
            </w:pPr>
            <w:r w:rsidRPr="001B04D4">
              <w:rPr>
                <w:rFonts w:ascii="Times New Roman" w:hAnsi="Times New Roman"/>
                <w:sz w:val="20"/>
              </w:rPr>
              <w:t>М.П.</w:t>
            </w:r>
          </w:p>
        </w:tc>
      </w:tr>
    </w:tbl>
    <w:p w:rsidR="001B04D4" w:rsidRDefault="001B04D4" w:rsidP="0045234C">
      <w:pPr>
        <w:widowControl w:val="0"/>
        <w:autoSpaceDE w:val="0"/>
        <w:autoSpaceDN w:val="0"/>
        <w:adjustRightInd w:val="0"/>
        <w:rPr>
          <w:rFonts w:ascii="Times New Roman CYR" w:hAnsi="Times New Roman CYR" w:cs="Times New Roman CYR"/>
          <w:sz w:val="24"/>
          <w:szCs w:val="24"/>
        </w:rPr>
      </w:pPr>
    </w:p>
    <w:sectPr w:rsidR="001B04D4">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A0E" w:rsidRDefault="000B2A0E" w:rsidP="00971680">
      <w:r>
        <w:separator/>
      </w:r>
    </w:p>
  </w:endnote>
  <w:endnote w:type="continuationSeparator" w:id="0">
    <w:p w:rsidR="000B2A0E" w:rsidRDefault="000B2A0E"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A0E" w:rsidRDefault="000B2A0E" w:rsidP="00971680">
      <w:r>
        <w:separator/>
      </w:r>
    </w:p>
  </w:footnote>
  <w:footnote w:type="continuationSeparator" w:id="0">
    <w:p w:rsidR="000B2A0E" w:rsidRDefault="000B2A0E" w:rsidP="0097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6C19C0"/>
    <w:lvl w:ilvl="0">
      <w:start w:val="1"/>
      <w:numFmt w:val="decimal"/>
      <w:lvlText w:val="%1."/>
      <w:lvlJc w:val="left"/>
      <w:pPr>
        <w:tabs>
          <w:tab w:val="num" w:pos="1492"/>
        </w:tabs>
        <w:ind w:left="1492" w:hanging="360"/>
      </w:pPr>
    </w:lvl>
  </w:abstractNum>
  <w:abstractNum w:abstractNumId="1">
    <w:nsid w:val="FFFFFF7D"/>
    <w:multiLevelType w:val="singleLevel"/>
    <w:tmpl w:val="305817B6"/>
    <w:lvl w:ilvl="0">
      <w:start w:val="1"/>
      <w:numFmt w:val="decimal"/>
      <w:lvlText w:val="%1."/>
      <w:lvlJc w:val="left"/>
      <w:pPr>
        <w:tabs>
          <w:tab w:val="num" w:pos="1209"/>
        </w:tabs>
        <w:ind w:left="1209" w:hanging="360"/>
      </w:pPr>
    </w:lvl>
  </w:abstractNum>
  <w:abstractNum w:abstractNumId="2">
    <w:nsid w:val="FFFFFF7E"/>
    <w:multiLevelType w:val="singleLevel"/>
    <w:tmpl w:val="23D62344"/>
    <w:lvl w:ilvl="0">
      <w:start w:val="1"/>
      <w:numFmt w:val="decimal"/>
      <w:lvlText w:val="%1."/>
      <w:lvlJc w:val="left"/>
      <w:pPr>
        <w:tabs>
          <w:tab w:val="num" w:pos="926"/>
        </w:tabs>
        <w:ind w:left="926" w:hanging="360"/>
      </w:pPr>
    </w:lvl>
  </w:abstractNum>
  <w:abstractNum w:abstractNumId="3">
    <w:nsid w:val="FFFFFF7F"/>
    <w:multiLevelType w:val="singleLevel"/>
    <w:tmpl w:val="33A25250"/>
    <w:lvl w:ilvl="0">
      <w:start w:val="1"/>
      <w:numFmt w:val="decimal"/>
      <w:lvlText w:val="%1."/>
      <w:lvlJc w:val="left"/>
      <w:pPr>
        <w:tabs>
          <w:tab w:val="num" w:pos="643"/>
        </w:tabs>
        <w:ind w:left="643" w:hanging="360"/>
      </w:pPr>
    </w:lvl>
  </w:abstractNum>
  <w:abstractNum w:abstractNumId="4">
    <w:nsid w:val="FFFFFF80"/>
    <w:multiLevelType w:val="singleLevel"/>
    <w:tmpl w:val="55F8A2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0610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84B9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886C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F4605F0"/>
    <w:lvl w:ilvl="0">
      <w:start w:val="1"/>
      <w:numFmt w:val="decimal"/>
      <w:lvlText w:val="%1."/>
      <w:lvlJc w:val="left"/>
      <w:pPr>
        <w:tabs>
          <w:tab w:val="num" w:pos="360"/>
        </w:tabs>
        <w:ind w:left="360" w:hanging="360"/>
      </w:pPr>
    </w:lvl>
  </w:abstractNum>
  <w:abstractNum w:abstractNumId="9">
    <w:nsid w:val="FFFFFF89"/>
    <w:multiLevelType w:val="singleLevel"/>
    <w:tmpl w:val="B89CCAB8"/>
    <w:lvl w:ilvl="0">
      <w:start w:val="1"/>
      <w:numFmt w:val="bullet"/>
      <w:lvlText w:val=""/>
      <w:lvlJc w:val="left"/>
      <w:pPr>
        <w:tabs>
          <w:tab w:val="num" w:pos="360"/>
        </w:tabs>
        <w:ind w:left="360" w:hanging="360"/>
      </w:pPr>
      <w:rPr>
        <w:rFonts w:ascii="Symbol" w:hAnsi="Symbol" w:hint="default"/>
      </w:rPr>
    </w:lvl>
  </w:abstractNum>
  <w:abstractNum w:abstractNumId="1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0E"/>
    <w:rsid w:val="00014878"/>
    <w:rsid w:val="00014B8E"/>
    <w:rsid w:val="000210BF"/>
    <w:rsid w:val="00031885"/>
    <w:rsid w:val="00045D72"/>
    <w:rsid w:val="00046FA1"/>
    <w:rsid w:val="00090940"/>
    <w:rsid w:val="00092877"/>
    <w:rsid w:val="00092C00"/>
    <w:rsid w:val="000931DF"/>
    <w:rsid w:val="0009446B"/>
    <w:rsid w:val="000944A4"/>
    <w:rsid w:val="00097627"/>
    <w:rsid w:val="000A0D6F"/>
    <w:rsid w:val="000A1D7F"/>
    <w:rsid w:val="000B2A0E"/>
    <w:rsid w:val="000C6DC9"/>
    <w:rsid w:val="000D1DE4"/>
    <w:rsid w:val="000D2661"/>
    <w:rsid w:val="000E40B3"/>
    <w:rsid w:val="00106F09"/>
    <w:rsid w:val="001111D3"/>
    <w:rsid w:val="001219D4"/>
    <w:rsid w:val="00136B75"/>
    <w:rsid w:val="00152350"/>
    <w:rsid w:val="001569EE"/>
    <w:rsid w:val="0016219D"/>
    <w:rsid w:val="00163A31"/>
    <w:rsid w:val="00167A44"/>
    <w:rsid w:val="00175A26"/>
    <w:rsid w:val="00180FAC"/>
    <w:rsid w:val="001A2D50"/>
    <w:rsid w:val="001A5E4D"/>
    <w:rsid w:val="001A693E"/>
    <w:rsid w:val="001B04D4"/>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973FD"/>
    <w:rsid w:val="002B4E05"/>
    <w:rsid w:val="002B6CA2"/>
    <w:rsid w:val="002C1D1B"/>
    <w:rsid w:val="002C7D7B"/>
    <w:rsid w:val="002E521F"/>
    <w:rsid w:val="002F0D89"/>
    <w:rsid w:val="00303CF4"/>
    <w:rsid w:val="0030627B"/>
    <w:rsid w:val="00317CE3"/>
    <w:rsid w:val="003209CB"/>
    <w:rsid w:val="00324702"/>
    <w:rsid w:val="00324D2F"/>
    <w:rsid w:val="00336879"/>
    <w:rsid w:val="0034191E"/>
    <w:rsid w:val="0034240D"/>
    <w:rsid w:val="00342AEC"/>
    <w:rsid w:val="00346241"/>
    <w:rsid w:val="00350DC6"/>
    <w:rsid w:val="003603CF"/>
    <w:rsid w:val="0036280E"/>
    <w:rsid w:val="00365746"/>
    <w:rsid w:val="003700CA"/>
    <w:rsid w:val="00372297"/>
    <w:rsid w:val="00382123"/>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D5FCE"/>
    <w:rsid w:val="004E30F1"/>
    <w:rsid w:val="004F4A86"/>
    <w:rsid w:val="004F4CC2"/>
    <w:rsid w:val="00510FF4"/>
    <w:rsid w:val="005200D9"/>
    <w:rsid w:val="005261CA"/>
    <w:rsid w:val="005267ED"/>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1B2E"/>
    <w:rsid w:val="007531EA"/>
    <w:rsid w:val="00754599"/>
    <w:rsid w:val="00777CBF"/>
    <w:rsid w:val="007A4EC9"/>
    <w:rsid w:val="007B373F"/>
    <w:rsid w:val="007C5185"/>
    <w:rsid w:val="007D7A55"/>
    <w:rsid w:val="007E0D42"/>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26BBD"/>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30510"/>
    <w:rsid w:val="00A473F6"/>
    <w:rsid w:val="00A5756D"/>
    <w:rsid w:val="00A6690E"/>
    <w:rsid w:val="00A82AF0"/>
    <w:rsid w:val="00A83609"/>
    <w:rsid w:val="00A83A3B"/>
    <w:rsid w:val="00AA7DC0"/>
    <w:rsid w:val="00AB5D7D"/>
    <w:rsid w:val="00AC0924"/>
    <w:rsid w:val="00AC114A"/>
    <w:rsid w:val="00AC2185"/>
    <w:rsid w:val="00AC2D16"/>
    <w:rsid w:val="00AF7B3C"/>
    <w:rsid w:val="00B002FC"/>
    <w:rsid w:val="00B01FC8"/>
    <w:rsid w:val="00B06C36"/>
    <w:rsid w:val="00B07790"/>
    <w:rsid w:val="00B07FB1"/>
    <w:rsid w:val="00B31154"/>
    <w:rsid w:val="00B37451"/>
    <w:rsid w:val="00B45A4F"/>
    <w:rsid w:val="00B70D41"/>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83EBC"/>
    <w:rsid w:val="00C873D2"/>
    <w:rsid w:val="00CA51F9"/>
    <w:rsid w:val="00CB09A5"/>
    <w:rsid w:val="00CB36AE"/>
    <w:rsid w:val="00CB4F22"/>
    <w:rsid w:val="00CC1CFD"/>
    <w:rsid w:val="00CD6767"/>
    <w:rsid w:val="00CE3252"/>
    <w:rsid w:val="00CE3D67"/>
    <w:rsid w:val="00CE5260"/>
    <w:rsid w:val="00D025CA"/>
    <w:rsid w:val="00D34F4A"/>
    <w:rsid w:val="00D62D8A"/>
    <w:rsid w:val="00D64BE8"/>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6441E"/>
    <w:rsid w:val="00E71CAA"/>
    <w:rsid w:val="00E85475"/>
    <w:rsid w:val="00E92B8B"/>
    <w:rsid w:val="00EC7EBA"/>
    <w:rsid w:val="00ED285C"/>
    <w:rsid w:val="00ED5A92"/>
    <w:rsid w:val="00EE3280"/>
    <w:rsid w:val="00EE3D2E"/>
    <w:rsid w:val="00EE7833"/>
    <w:rsid w:val="00EF0BD4"/>
    <w:rsid w:val="00F01C74"/>
    <w:rsid w:val="00F132AF"/>
    <w:rsid w:val="00F158D0"/>
    <w:rsid w:val="00F16EFA"/>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4309</Words>
  <Characters>24563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28815</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2026-08-10T03:18:00Z</dcterms:modified>
</cp:coreProperties>
</file>