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FDA00" w14:textId="77777777" w:rsidR="003C30F5" w:rsidRDefault="003C30F5" w:rsidP="00A561AC">
      <w:pPr>
        <w:tabs>
          <w:tab w:val="left" w:pos="0"/>
        </w:tabs>
        <w:suppressAutoHyphens/>
        <w:ind w:firstLine="11482"/>
        <w:jc w:val="center"/>
        <w:rPr>
          <w:rFonts w:ascii="Times New Roman" w:eastAsia="Times New Roman" w:hAnsi="Times New Roman" w:cs="Times New Roman"/>
          <w:lang w:eastAsia="ar-SA"/>
        </w:rPr>
      </w:pPr>
    </w:p>
    <w:p w14:paraId="79CB1FC4" w14:textId="77777777" w:rsidR="00835A81" w:rsidRDefault="00835A81" w:rsidP="00A561AC">
      <w:pPr>
        <w:tabs>
          <w:tab w:val="left" w:pos="0"/>
        </w:tabs>
        <w:suppressAutoHyphens/>
        <w:ind w:firstLine="11482"/>
        <w:jc w:val="center"/>
        <w:rPr>
          <w:rFonts w:ascii="Times New Roman" w:eastAsia="Times New Roman" w:hAnsi="Times New Roman" w:cs="Times New Roman"/>
          <w:lang w:eastAsia="ar-SA"/>
        </w:rPr>
      </w:pPr>
    </w:p>
    <w:p w14:paraId="008EA661" w14:textId="77777777" w:rsidR="00A561AC" w:rsidRPr="004E0589" w:rsidRDefault="00A561AC" w:rsidP="00A561AC">
      <w:pPr>
        <w:tabs>
          <w:tab w:val="left" w:pos="0"/>
        </w:tabs>
        <w:suppressAutoHyphens/>
        <w:ind w:firstLine="11482"/>
        <w:jc w:val="center"/>
        <w:rPr>
          <w:rFonts w:ascii="XO Thames" w:eastAsia="Times New Roman" w:hAnsi="XO Thames" w:cs="Times New Roman"/>
          <w:lang w:eastAsia="ar-SA"/>
        </w:rPr>
      </w:pPr>
      <w:r w:rsidRPr="004E0589">
        <w:rPr>
          <w:rFonts w:ascii="XO Thames" w:eastAsia="Times New Roman" w:hAnsi="XO Thames" w:cs="Times New Roman"/>
          <w:lang w:eastAsia="ar-SA"/>
        </w:rPr>
        <w:t>Приложение № 1 к рапорту</w:t>
      </w:r>
    </w:p>
    <w:p w14:paraId="7B919A98" w14:textId="77777777" w:rsidR="00A561AC" w:rsidRPr="004E0589" w:rsidRDefault="00A561AC" w:rsidP="00A561AC">
      <w:pPr>
        <w:tabs>
          <w:tab w:val="left" w:pos="0"/>
        </w:tabs>
        <w:suppressAutoHyphens/>
        <w:ind w:firstLine="360"/>
        <w:jc w:val="center"/>
        <w:rPr>
          <w:rFonts w:ascii="XO Thames" w:eastAsia="Times New Roman" w:hAnsi="XO Thames" w:cs="Times New Roman"/>
          <w:lang w:eastAsia="ar-SA"/>
        </w:rPr>
      </w:pPr>
      <w:r w:rsidRPr="004E0589">
        <w:rPr>
          <w:rFonts w:ascii="XO Thames" w:eastAsia="Times New Roman" w:hAnsi="XO Thames" w:cs="Times New Roman"/>
          <w:lang w:eastAsia="ar-SA"/>
        </w:rPr>
        <w:t>РАСЧЕТ И ОБОСНОВАНИЕ ЦЕНЫ КОНТРАКТА ПРИ ЗАКУПКЕ У ЕДИНСТВЕННОГО ПОСТАВЩИКА</w:t>
      </w:r>
    </w:p>
    <w:p w14:paraId="1BE4C4BD" w14:textId="77777777" w:rsidR="00655BAD" w:rsidRPr="00655BAD" w:rsidRDefault="00655BAD" w:rsidP="00655BAD">
      <w:pPr>
        <w:suppressAutoHyphens/>
        <w:spacing w:after="0" w:line="240" w:lineRule="auto"/>
        <w:ind w:left="-284" w:firstLine="993"/>
        <w:jc w:val="both"/>
        <w:rPr>
          <w:rFonts w:ascii="XO Thames" w:eastAsia="Times New Roman" w:hAnsi="XO Thames" w:cs="Times New Roman"/>
          <w:lang w:eastAsia="ar-SA"/>
        </w:rPr>
      </w:pPr>
      <w:r w:rsidRPr="00655BAD">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
    <w:p w14:paraId="325C4DEB" w14:textId="77777777" w:rsidR="00655BAD" w:rsidRPr="00655BAD" w:rsidRDefault="00655BAD" w:rsidP="00655BAD">
      <w:pPr>
        <w:suppressAutoHyphens/>
        <w:spacing w:after="0" w:line="240" w:lineRule="auto"/>
        <w:ind w:firstLine="709"/>
        <w:jc w:val="both"/>
        <w:rPr>
          <w:rFonts w:ascii="XO Thames" w:eastAsia="Times New Roman" w:hAnsi="XO Thames" w:cs="Times New Roman"/>
          <w:lang w:eastAsia="ar-SA"/>
        </w:rPr>
      </w:pPr>
      <w:r w:rsidRPr="00655BAD">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работ, услуг незначительные различия во внешнем виде таких товаров, работ, услуг могут не учитываться. Однородными товарами, работами, услугами признаются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14:paraId="1A26003F" w14:textId="77777777" w:rsidR="00655BAD" w:rsidRPr="00655BAD" w:rsidRDefault="00655BAD" w:rsidP="00655BAD">
      <w:pPr>
        <w:autoSpaceDE w:val="0"/>
        <w:autoSpaceDN w:val="0"/>
        <w:adjustRightInd w:val="0"/>
        <w:spacing w:after="0" w:line="240" w:lineRule="auto"/>
        <w:ind w:left="-284" w:firstLine="993"/>
        <w:jc w:val="both"/>
        <w:rPr>
          <w:rFonts w:ascii="XO Thames" w:eastAsia="Times New Roman" w:hAnsi="XO Thames" w:cs="Times New Roman"/>
          <w:lang w:eastAsia="ru-RU"/>
        </w:rPr>
      </w:pPr>
      <w:r w:rsidRPr="00655BAD">
        <w:rPr>
          <w:rFonts w:ascii="XO Thames" w:eastAsia="Times New Roman" w:hAnsi="XO Thames" w:cs="Times New Roman"/>
          <w:lang w:eastAsia="ru-RU"/>
        </w:rPr>
        <w:t>При исследование начальной цены контракта были использованы предложение потенциальных поставщиков, исполнителей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p w14:paraId="3EE43C7D" w14:textId="77777777" w:rsidR="00655BAD" w:rsidRPr="00655BAD" w:rsidRDefault="00655BAD" w:rsidP="00655BAD">
      <w:pPr>
        <w:autoSpaceDE w:val="0"/>
        <w:autoSpaceDN w:val="0"/>
        <w:adjustRightInd w:val="0"/>
        <w:spacing w:after="0" w:line="240" w:lineRule="auto"/>
        <w:ind w:firstLine="540"/>
        <w:jc w:val="both"/>
        <w:rPr>
          <w:rFonts w:ascii="XO Thames" w:eastAsia="Times New Roman" w:hAnsi="XO Thames" w:cs="Times New Roman"/>
          <w:lang w:eastAsia="ru-RU"/>
        </w:rPr>
      </w:pPr>
    </w:p>
    <w:tbl>
      <w:tblPr>
        <w:tblStyle w:val="a3"/>
        <w:tblW w:w="15197" w:type="dxa"/>
        <w:tblInd w:w="-176" w:type="dxa"/>
        <w:tblLayout w:type="fixed"/>
        <w:tblLook w:val="04A0" w:firstRow="1" w:lastRow="0" w:firstColumn="1" w:lastColumn="0" w:noHBand="0" w:noVBand="1"/>
      </w:tblPr>
      <w:tblGrid>
        <w:gridCol w:w="567"/>
        <w:gridCol w:w="3715"/>
        <w:gridCol w:w="851"/>
        <w:gridCol w:w="1134"/>
        <w:gridCol w:w="1275"/>
        <w:gridCol w:w="1560"/>
        <w:gridCol w:w="1559"/>
        <w:gridCol w:w="1559"/>
        <w:gridCol w:w="1276"/>
        <w:gridCol w:w="1701"/>
      </w:tblGrid>
      <w:tr w:rsidR="005609F3" w:rsidRPr="00655BAD" w14:paraId="741543BD" w14:textId="77777777" w:rsidTr="005609F3">
        <w:trPr>
          <w:trHeight w:val="502"/>
        </w:trPr>
        <w:tc>
          <w:tcPr>
            <w:tcW w:w="567" w:type="dxa"/>
            <w:vMerge w:val="restart"/>
          </w:tcPr>
          <w:p w14:paraId="54F16BD0" w14:textId="77777777" w:rsidR="005609F3" w:rsidRPr="00655BAD" w:rsidRDefault="005609F3" w:rsidP="00655BAD">
            <w:pPr>
              <w:spacing w:after="0" w:line="240" w:lineRule="auto"/>
              <w:jc w:val="center"/>
              <w:rPr>
                <w:rFonts w:ascii="XO Thames" w:eastAsia="Calibri" w:hAnsi="XO Thames" w:cs="Times New Roman"/>
                <w:b/>
              </w:rPr>
            </w:pPr>
            <w:r w:rsidRPr="00655BAD">
              <w:rPr>
                <w:rFonts w:ascii="XO Thames" w:eastAsia="Calibri" w:hAnsi="XO Thames" w:cs="Times New Roman"/>
                <w:b/>
              </w:rPr>
              <w:t>№ п/п</w:t>
            </w:r>
          </w:p>
        </w:tc>
        <w:tc>
          <w:tcPr>
            <w:tcW w:w="3715" w:type="dxa"/>
            <w:vMerge w:val="restart"/>
            <w:vAlign w:val="center"/>
          </w:tcPr>
          <w:p w14:paraId="4CC1F3B0" w14:textId="77777777" w:rsidR="005609F3" w:rsidRPr="00655BAD" w:rsidRDefault="005609F3" w:rsidP="00655BAD">
            <w:pPr>
              <w:spacing w:after="0" w:line="240" w:lineRule="auto"/>
              <w:jc w:val="center"/>
              <w:rPr>
                <w:rFonts w:ascii="XO Thames" w:eastAsia="Calibri" w:hAnsi="XO Thames" w:cs="Times New Roman"/>
                <w:b/>
              </w:rPr>
            </w:pPr>
            <w:r w:rsidRPr="00655BAD">
              <w:rPr>
                <w:rFonts w:ascii="XO Thames" w:eastAsia="Calibri" w:hAnsi="XO Thames" w:cs="Times New Roman"/>
                <w:b/>
              </w:rPr>
              <w:t>Наименование услуги</w:t>
            </w:r>
          </w:p>
        </w:tc>
        <w:tc>
          <w:tcPr>
            <w:tcW w:w="851" w:type="dxa"/>
            <w:vMerge w:val="restart"/>
            <w:vAlign w:val="center"/>
          </w:tcPr>
          <w:p w14:paraId="47AE7AB5" w14:textId="77777777" w:rsidR="005609F3" w:rsidRPr="00655BAD" w:rsidRDefault="005609F3" w:rsidP="00655BAD">
            <w:pPr>
              <w:spacing w:after="0" w:line="240" w:lineRule="auto"/>
              <w:jc w:val="center"/>
              <w:rPr>
                <w:rFonts w:ascii="XO Thames" w:eastAsia="Calibri" w:hAnsi="XO Thames" w:cs="Times New Roman"/>
                <w:b/>
              </w:rPr>
            </w:pPr>
            <w:r w:rsidRPr="00655BAD">
              <w:rPr>
                <w:rFonts w:ascii="XO Thames" w:eastAsia="Calibri" w:hAnsi="XO Thames" w:cs="Times New Roman"/>
                <w:b/>
              </w:rPr>
              <w:t>Ед.</w:t>
            </w:r>
          </w:p>
          <w:p w14:paraId="0BA64E72" w14:textId="77777777" w:rsidR="005609F3" w:rsidRPr="00655BAD" w:rsidRDefault="005609F3" w:rsidP="00655BAD">
            <w:pPr>
              <w:spacing w:after="0" w:line="240" w:lineRule="auto"/>
              <w:jc w:val="center"/>
              <w:rPr>
                <w:rFonts w:ascii="XO Thames" w:eastAsia="Calibri" w:hAnsi="XO Thames" w:cs="Times New Roman"/>
                <w:b/>
              </w:rPr>
            </w:pPr>
            <w:r w:rsidRPr="00655BAD">
              <w:rPr>
                <w:rFonts w:ascii="XO Thames" w:eastAsia="Calibri" w:hAnsi="XO Thames" w:cs="Times New Roman"/>
                <w:b/>
              </w:rPr>
              <w:t>изм.</w:t>
            </w:r>
          </w:p>
        </w:tc>
        <w:tc>
          <w:tcPr>
            <w:tcW w:w="1134" w:type="dxa"/>
            <w:vMerge w:val="restart"/>
            <w:vAlign w:val="center"/>
          </w:tcPr>
          <w:p w14:paraId="061C12FB" w14:textId="77777777" w:rsidR="005609F3" w:rsidRPr="00655BAD" w:rsidRDefault="005609F3" w:rsidP="00655BAD">
            <w:pPr>
              <w:spacing w:after="0" w:line="240" w:lineRule="auto"/>
              <w:jc w:val="center"/>
              <w:rPr>
                <w:rFonts w:ascii="XO Thames" w:eastAsia="Calibri" w:hAnsi="XO Thames" w:cs="Times New Roman"/>
                <w:b/>
              </w:rPr>
            </w:pPr>
            <w:r w:rsidRPr="00655BAD">
              <w:rPr>
                <w:rFonts w:ascii="XO Thames" w:eastAsia="Calibri" w:hAnsi="XO Thames" w:cs="Times New Roman"/>
                <w:b/>
              </w:rPr>
              <w:t>Кол</w:t>
            </w:r>
          </w:p>
          <w:p w14:paraId="7E10D70F" w14:textId="77777777" w:rsidR="005609F3" w:rsidRPr="00655BAD" w:rsidRDefault="005609F3" w:rsidP="00655BAD">
            <w:pPr>
              <w:spacing w:after="0" w:line="240" w:lineRule="auto"/>
              <w:jc w:val="center"/>
              <w:rPr>
                <w:rFonts w:ascii="XO Thames" w:eastAsia="Calibri" w:hAnsi="XO Thames" w:cs="Times New Roman"/>
                <w:b/>
              </w:rPr>
            </w:pPr>
            <w:r w:rsidRPr="00655BAD">
              <w:rPr>
                <w:rFonts w:ascii="XO Thames" w:eastAsia="Calibri" w:hAnsi="XO Thames" w:cs="Times New Roman"/>
                <w:b/>
              </w:rPr>
              <w:t>во</w:t>
            </w:r>
          </w:p>
        </w:tc>
        <w:tc>
          <w:tcPr>
            <w:tcW w:w="2835" w:type="dxa"/>
            <w:gridSpan w:val="2"/>
          </w:tcPr>
          <w:p w14:paraId="67175D46" w14:textId="6BCE3C1F" w:rsidR="005609F3" w:rsidRPr="00655BAD" w:rsidRDefault="00E31EA4" w:rsidP="00655BAD">
            <w:pPr>
              <w:spacing w:after="0" w:line="240" w:lineRule="auto"/>
              <w:jc w:val="center"/>
              <w:rPr>
                <w:rFonts w:ascii="XO Thames" w:eastAsia="Times New Roman" w:hAnsi="XO Thames" w:cs="Times New Roman"/>
                <w:bCs/>
                <w:lang w:eastAsia="ru-RU"/>
              </w:rPr>
            </w:pPr>
            <w:r>
              <w:rPr>
                <w:rFonts w:ascii="XO Thames" w:eastAsia="Times New Roman" w:hAnsi="XO Thames" w:cs="Times New Roman"/>
                <w:b/>
                <w:bCs/>
                <w:lang w:eastAsia="ru-RU"/>
              </w:rPr>
              <w:t>Коммерческое предложение</w:t>
            </w:r>
            <w:r w:rsidR="005609F3" w:rsidRPr="00655BAD">
              <w:rPr>
                <w:rFonts w:ascii="XO Thames" w:eastAsia="Times New Roman" w:hAnsi="XO Thames" w:cs="Times New Roman"/>
                <w:b/>
                <w:bCs/>
                <w:lang w:eastAsia="ru-RU"/>
              </w:rPr>
              <w:t xml:space="preserve"> № 1</w:t>
            </w:r>
          </w:p>
        </w:tc>
        <w:tc>
          <w:tcPr>
            <w:tcW w:w="3118" w:type="dxa"/>
            <w:gridSpan w:val="2"/>
          </w:tcPr>
          <w:p w14:paraId="066225F8" w14:textId="562062EA" w:rsidR="005609F3" w:rsidRPr="00655BAD" w:rsidRDefault="00E31EA4" w:rsidP="00655BAD">
            <w:pPr>
              <w:spacing w:after="0" w:line="240" w:lineRule="auto"/>
              <w:jc w:val="center"/>
              <w:rPr>
                <w:rFonts w:ascii="XO Thames" w:eastAsia="Times New Roman" w:hAnsi="XO Thames" w:cs="Times New Roman"/>
                <w:bCs/>
                <w:lang w:eastAsia="ru-RU"/>
              </w:rPr>
            </w:pPr>
            <w:r>
              <w:rPr>
                <w:rFonts w:ascii="XO Thames" w:eastAsia="Times New Roman" w:hAnsi="XO Thames" w:cs="Times New Roman"/>
                <w:b/>
                <w:bCs/>
                <w:lang w:eastAsia="ru-RU"/>
              </w:rPr>
              <w:t>Коммерческое предложение</w:t>
            </w:r>
            <w:r w:rsidR="005609F3" w:rsidRPr="00655BAD">
              <w:rPr>
                <w:rFonts w:ascii="XO Thames" w:eastAsia="Times New Roman" w:hAnsi="XO Thames" w:cs="Times New Roman"/>
                <w:b/>
                <w:bCs/>
                <w:lang w:eastAsia="ru-RU"/>
              </w:rPr>
              <w:t xml:space="preserve"> № 2</w:t>
            </w:r>
          </w:p>
        </w:tc>
        <w:tc>
          <w:tcPr>
            <w:tcW w:w="2977" w:type="dxa"/>
            <w:gridSpan w:val="2"/>
          </w:tcPr>
          <w:p w14:paraId="7E573EE8" w14:textId="3FDE7612" w:rsidR="005609F3" w:rsidRPr="00655BAD" w:rsidRDefault="00E31EA4" w:rsidP="00655BAD">
            <w:pPr>
              <w:spacing w:after="0" w:line="240" w:lineRule="auto"/>
              <w:jc w:val="center"/>
              <w:rPr>
                <w:rFonts w:ascii="XO Thames" w:eastAsia="Times New Roman" w:hAnsi="XO Thames" w:cs="Times New Roman"/>
                <w:bCs/>
                <w:lang w:eastAsia="ru-RU"/>
              </w:rPr>
            </w:pPr>
            <w:r>
              <w:rPr>
                <w:rFonts w:ascii="XO Thames" w:eastAsia="Times New Roman" w:hAnsi="XO Thames" w:cs="Times New Roman"/>
                <w:b/>
                <w:bCs/>
                <w:lang w:eastAsia="ru-RU"/>
              </w:rPr>
              <w:t>Коммерческое предложение</w:t>
            </w:r>
            <w:r w:rsidR="005609F3" w:rsidRPr="00655BAD">
              <w:rPr>
                <w:rFonts w:ascii="XO Thames" w:eastAsia="Times New Roman" w:hAnsi="XO Thames" w:cs="Times New Roman"/>
                <w:b/>
                <w:bCs/>
                <w:lang w:eastAsia="ru-RU"/>
              </w:rPr>
              <w:t xml:space="preserve"> № 3</w:t>
            </w:r>
          </w:p>
        </w:tc>
      </w:tr>
      <w:tr w:rsidR="005609F3" w:rsidRPr="00655BAD" w14:paraId="56988F69" w14:textId="77777777" w:rsidTr="005609F3">
        <w:trPr>
          <w:trHeight w:val="558"/>
        </w:trPr>
        <w:tc>
          <w:tcPr>
            <w:tcW w:w="567" w:type="dxa"/>
            <w:vMerge/>
          </w:tcPr>
          <w:p w14:paraId="6ED4946E" w14:textId="77777777" w:rsidR="005609F3" w:rsidRPr="00655BAD" w:rsidRDefault="005609F3" w:rsidP="00655BAD">
            <w:pPr>
              <w:spacing w:after="0" w:line="240" w:lineRule="auto"/>
              <w:jc w:val="center"/>
              <w:rPr>
                <w:rFonts w:ascii="XO Thames" w:eastAsia="Calibri" w:hAnsi="XO Thames" w:cs="Times New Roman"/>
              </w:rPr>
            </w:pPr>
          </w:p>
        </w:tc>
        <w:tc>
          <w:tcPr>
            <w:tcW w:w="3715" w:type="dxa"/>
            <w:vMerge/>
          </w:tcPr>
          <w:p w14:paraId="6C4F3A04" w14:textId="77777777" w:rsidR="005609F3" w:rsidRPr="00655BAD" w:rsidRDefault="005609F3" w:rsidP="00655BAD">
            <w:pPr>
              <w:spacing w:after="0" w:line="240" w:lineRule="auto"/>
              <w:jc w:val="center"/>
              <w:rPr>
                <w:rFonts w:ascii="XO Thames" w:eastAsia="Calibri" w:hAnsi="XO Thames" w:cs="Times New Roman"/>
              </w:rPr>
            </w:pPr>
          </w:p>
        </w:tc>
        <w:tc>
          <w:tcPr>
            <w:tcW w:w="851" w:type="dxa"/>
            <w:vMerge/>
          </w:tcPr>
          <w:p w14:paraId="3671A79C" w14:textId="77777777" w:rsidR="005609F3" w:rsidRPr="00655BAD" w:rsidRDefault="005609F3" w:rsidP="00655BAD">
            <w:pPr>
              <w:spacing w:after="0" w:line="240" w:lineRule="auto"/>
              <w:jc w:val="center"/>
              <w:rPr>
                <w:rFonts w:ascii="XO Thames" w:eastAsia="Calibri" w:hAnsi="XO Thames" w:cs="Times New Roman"/>
              </w:rPr>
            </w:pPr>
          </w:p>
        </w:tc>
        <w:tc>
          <w:tcPr>
            <w:tcW w:w="1134" w:type="dxa"/>
            <w:vMerge/>
            <w:vAlign w:val="center"/>
          </w:tcPr>
          <w:p w14:paraId="4137E4C3" w14:textId="77777777" w:rsidR="005609F3" w:rsidRPr="00655BAD" w:rsidRDefault="005609F3" w:rsidP="00655BAD">
            <w:pPr>
              <w:spacing w:after="0" w:line="240" w:lineRule="auto"/>
              <w:jc w:val="center"/>
              <w:rPr>
                <w:rFonts w:ascii="XO Thames" w:eastAsia="Calibri" w:hAnsi="XO Thames" w:cs="Times New Roman"/>
              </w:rPr>
            </w:pPr>
          </w:p>
        </w:tc>
        <w:tc>
          <w:tcPr>
            <w:tcW w:w="1275" w:type="dxa"/>
          </w:tcPr>
          <w:p w14:paraId="184FE58F" w14:textId="77777777" w:rsidR="005609F3" w:rsidRPr="00655BAD" w:rsidRDefault="005609F3" w:rsidP="00655BAD">
            <w:pPr>
              <w:spacing w:after="0" w:line="240" w:lineRule="auto"/>
              <w:jc w:val="center"/>
              <w:rPr>
                <w:rFonts w:ascii="XO Thames" w:eastAsia="Calibri" w:hAnsi="XO Thames" w:cs="Times New Roman"/>
              </w:rPr>
            </w:pPr>
            <w:r w:rsidRPr="00655BAD">
              <w:rPr>
                <w:rFonts w:ascii="XO Thames" w:eastAsia="Calibri" w:hAnsi="XO Thames" w:cs="Times New Roman"/>
              </w:rPr>
              <w:t xml:space="preserve">Цена </w:t>
            </w:r>
          </w:p>
          <w:p w14:paraId="4C2654D2" w14:textId="77777777" w:rsidR="005609F3" w:rsidRPr="00655BAD" w:rsidRDefault="005609F3" w:rsidP="00655BAD">
            <w:pPr>
              <w:spacing w:after="0" w:line="240" w:lineRule="auto"/>
              <w:jc w:val="center"/>
              <w:rPr>
                <w:rFonts w:ascii="XO Thames" w:eastAsia="Times New Roman" w:hAnsi="XO Thames" w:cs="Times New Roman"/>
                <w:bCs/>
                <w:lang w:eastAsia="ru-RU"/>
              </w:rPr>
            </w:pPr>
            <w:r w:rsidRPr="00655BAD">
              <w:rPr>
                <w:rFonts w:ascii="XO Thames" w:eastAsia="Calibri" w:hAnsi="XO Thames" w:cs="Times New Roman"/>
              </w:rPr>
              <w:t>(руб./</w:t>
            </w:r>
            <w:proofErr w:type="spellStart"/>
            <w:r w:rsidRPr="00655BAD">
              <w:rPr>
                <w:rFonts w:ascii="XO Thames" w:eastAsia="Calibri" w:hAnsi="XO Thames" w:cs="Times New Roman"/>
              </w:rPr>
              <w:t>шт</w:t>
            </w:r>
            <w:proofErr w:type="spellEnd"/>
            <w:r w:rsidRPr="00655BAD">
              <w:rPr>
                <w:rFonts w:ascii="XO Thames" w:eastAsia="Calibri" w:hAnsi="XO Thames" w:cs="Times New Roman"/>
              </w:rPr>
              <w:t>)</w:t>
            </w:r>
          </w:p>
        </w:tc>
        <w:tc>
          <w:tcPr>
            <w:tcW w:w="1560" w:type="dxa"/>
          </w:tcPr>
          <w:p w14:paraId="7590ED21" w14:textId="77777777" w:rsidR="005609F3" w:rsidRPr="00655BAD" w:rsidRDefault="005609F3" w:rsidP="00655BAD">
            <w:pPr>
              <w:spacing w:after="0" w:line="240" w:lineRule="auto"/>
              <w:jc w:val="center"/>
              <w:rPr>
                <w:rFonts w:ascii="XO Thames" w:eastAsia="Times New Roman" w:hAnsi="XO Thames" w:cs="Times New Roman"/>
                <w:bCs/>
                <w:lang w:eastAsia="ru-RU"/>
              </w:rPr>
            </w:pPr>
            <w:r w:rsidRPr="00655BAD">
              <w:rPr>
                <w:rFonts w:ascii="XO Thames" w:eastAsia="Calibri" w:hAnsi="XO Thames" w:cs="Times New Roman"/>
              </w:rPr>
              <w:t>Сумма (руб.)</w:t>
            </w:r>
          </w:p>
        </w:tc>
        <w:tc>
          <w:tcPr>
            <w:tcW w:w="1559" w:type="dxa"/>
          </w:tcPr>
          <w:p w14:paraId="53E5F9F5" w14:textId="77777777" w:rsidR="005609F3" w:rsidRPr="00655BAD" w:rsidRDefault="005609F3" w:rsidP="00655BAD">
            <w:pPr>
              <w:spacing w:after="0" w:line="240" w:lineRule="auto"/>
              <w:jc w:val="center"/>
              <w:rPr>
                <w:rFonts w:ascii="XO Thames" w:eastAsia="Calibri" w:hAnsi="XO Thames" w:cs="Times New Roman"/>
              </w:rPr>
            </w:pPr>
            <w:r w:rsidRPr="00655BAD">
              <w:rPr>
                <w:rFonts w:ascii="XO Thames" w:eastAsia="Calibri" w:hAnsi="XO Thames" w:cs="Times New Roman"/>
              </w:rPr>
              <w:t xml:space="preserve">Цена </w:t>
            </w:r>
          </w:p>
          <w:p w14:paraId="38B3064B" w14:textId="77777777" w:rsidR="005609F3" w:rsidRPr="00655BAD" w:rsidRDefault="005609F3" w:rsidP="00655BAD">
            <w:pPr>
              <w:spacing w:after="0" w:line="240" w:lineRule="auto"/>
              <w:jc w:val="center"/>
              <w:rPr>
                <w:rFonts w:ascii="XO Thames" w:eastAsia="Times New Roman" w:hAnsi="XO Thames" w:cs="Times New Roman"/>
                <w:bCs/>
                <w:lang w:eastAsia="ru-RU"/>
              </w:rPr>
            </w:pPr>
            <w:r w:rsidRPr="00655BAD">
              <w:rPr>
                <w:rFonts w:ascii="XO Thames" w:eastAsia="Calibri" w:hAnsi="XO Thames" w:cs="Times New Roman"/>
              </w:rPr>
              <w:t>(руб./</w:t>
            </w:r>
            <w:proofErr w:type="spellStart"/>
            <w:r w:rsidRPr="00655BAD">
              <w:rPr>
                <w:rFonts w:ascii="XO Thames" w:eastAsia="Calibri" w:hAnsi="XO Thames" w:cs="Times New Roman"/>
              </w:rPr>
              <w:t>шт</w:t>
            </w:r>
            <w:proofErr w:type="spellEnd"/>
            <w:r w:rsidRPr="00655BAD">
              <w:rPr>
                <w:rFonts w:ascii="XO Thames" w:eastAsia="Calibri" w:hAnsi="XO Thames" w:cs="Times New Roman"/>
              </w:rPr>
              <w:t>)</w:t>
            </w:r>
          </w:p>
        </w:tc>
        <w:tc>
          <w:tcPr>
            <w:tcW w:w="1559" w:type="dxa"/>
          </w:tcPr>
          <w:p w14:paraId="4705405D" w14:textId="77777777" w:rsidR="005609F3" w:rsidRPr="00655BAD" w:rsidRDefault="005609F3" w:rsidP="00655BAD">
            <w:pPr>
              <w:spacing w:after="0" w:line="240" w:lineRule="auto"/>
              <w:jc w:val="center"/>
              <w:rPr>
                <w:rFonts w:ascii="XO Thames" w:eastAsia="Times New Roman" w:hAnsi="XO Thames" w:cs="Times New Roman"/>
                <w:bCs/>
                <w:lang w:eastAsia="ru-RU"/>
              </w:rPr>
            </w:pPr>
            <w:r w:rsidRPr="00655BAD">
              <w:rPr>
                <w:rFonts w:ascii="XO Thames" w:eastAsia="Calibri" w:hAnsi="XO Thames" w:cs="Times New Roman"/>
              </w:rPr>
              <w:t>Сумма (руб.)</w:t>
            </w:r>
          </w:p>
        </w:tc>
        <w:tc>
          <w:tcPr>
            <w:tcW w:w="1276" w:type="dxa"/>
          </w:tcPr>
          <w:p w14:paraId="2F8316D0" w14:textId="77777777" w:rsidR="005609F3" w:rsidRPr="00655BAD" w:rsidRDefault="005609F3" w:rsidP="00655BAD">
            <w:pPr>
              <w:spacing w:after="0" w:line="240" w:lineRule="auto"/>
              <w:jc w:val="center"/>
              <w:rPr>
                <w:rFonts w:ascii="XO Thames" w:eastAsia="Calibri" w:hAnsi="XO Thames" w:cs="Times New Roman"/>
              </w:rPr>
            </w:pPr>
            <w:r w:rsidRPr="00655BAD">
              <w:rPr>
                <w:rFonts w:ascii="XO Thames" w:eastAsia="Calibri" w:hAnsi="XO Thames" w:cs="Times New Roman"/>
              </w:rPr>
              <w:t xml:space="preserve">Цена </w:t>
            </w:r>
          </w:p>
          <w:p w14:paraId="530EFA09" w14:textId="77777777" w:rsidR="005609F3" w:rsidRPr="00655BAD" w:rsidRDefault="005609F3" w:rsidP="00655BAD">
            <w:pPr>
              <w:spacing w:after="0" w:line="240" w:lineRule="auto"/>
              <w:jc w:val="center"/>
              <w:rPr>
                <w:rFonts w:ascii="XO Thames" w:eastAsia="Times New Roman" w:hAnsi="XO Thames" w:cs="Times New Roman"/>
                <w:bCs/>
                <w:lang w:eastAsia="ru-RU"/>
              </w:rPr>
            </w:pPr>
            <w:r w:rsidRPr="00655BAD">
              <w:rPr>
                <w:rFonts w:ascii="XO Thames" w:eastAsia="Calibri" w:hAnsi="XO Thames" w:cs="Times New Roman"/>
              </w:rPr>
              <w:t>(руб./</w:t>
            </w:r>
            <w:proofErr w:type="spellStart"/>
            <w:r w:rsidRPr="00655BAD">
              <w:rPr>
                <w:rFonts w:ascii="XO Thames" w:eastAsia="Calibri" w:hAnsi="XO Thames" w:cs="Times New Roman"/>
              </w:rPr>
              <w:t>шт</w:t>
            </w:r>
            <w:proofErr w:type="spellEnd"/>
            <w:r w:rsidRPr="00655BAD">
              <w:rPr>
                <w:rFonts w:ascii="XO Thames" w:eastAsia="Calibri" w:hAnsi="XO Thames" w:cs="Times New Roman"/>
              </w:rPr>
              <w:t>)</w:t>
            </w:r>
          </w:p>
        </w:tc>
        <w:tc>
          <w:tcPr>
            <w:tcW w:w="1701" w:type="dxa"/>
          </w:tcPr>
          <w:p w14:paraId="009B0842" w14:textId="77777777" w:rsidR="005609F3" w:rsidRPr="00655BAD" w:rsidRDefault="005609F3" w:rsidP="00655BAD">
            <w:pPr>
              <w:spacing w:after="0" w:line="240" w:lineRule="auto"/>
              <w:jc w:val="center"/>
              <w:rPr>
                <w:rFonts w:ascii="XO Thames" w:eastAsia="Times New Roman" w:hAnsi="XO Thames" w:cs="Times New Roman"/>
                <w:bCs/>
                <w:lang w:eastAsia="ru-RU"/>
              </w:rPr>
            </w:pPr>
            <w:r w:rsidRPr="00655BAD">
              <w:rPr>
                <w:rFonts w:ascii="XO Thames" w:eastAsia="Calibri" w:hAnsi="XO Thames" w:cs="Times New Roman"/>
              </w:rPr>
              <w:t>Сумма (руб.)</w:t>
            </w:r>
          </w:p>
        </w:tc>
      </w:tr>
      <w:tr w:rsidR="00E31EA4" w:rsidRPr="00655BAD" w14:paraId="5DCDAAE0" w14:textId="77777777" w:rsidTr="005609F3">
        <w:trPr>
          <w:trHeight w:val="470"/>
        </w:trPr>
        <w:tc>
          <w:tcPr>
            <w:tcW w:w="567" w:type="dxa"/>
          </w:tcPr>
          <w:p w14:paraId="35C29B45" w14:textId="77777777" w:rsidR="00E31EA4" w:rsidRPr="00655BAD" w:rsidRDefault="00E31EA4" w:rsidP="00E31EA4">
            <w:pPr>
              <w:spacing w:after="0" w:line="240" w:lineRule="auto"/>
              <w:jc w:val="center"/>
              <w:rPr>
                <w:rFonts w:ascii="XO Thames" w:eastAsia="Calibri" w:hAnsi="XO Thames" w:cs="Times New Roman"/>
              </w:rPr>
            </w:pPr>
            <w:r w:rsidRPr="00655BAD">
              <w:rPr>
                <w:rFonts w:ascii="XO Thames" w:eastAsia="Calibri" w:hAnsi="XO Thames" w:cs="Times New Roman"/>
              </w:rPr>
              <w:t>1</w:t>
            </w:r>
          </w:p>
        </w:tc>
        <w:tc>
          <w:tcPr>
            <w:tcW w:w="3715" w:type="dxa"/>
          </w:tcPr>
          <w:p w14:paraId="05CB6922" w14:textId="37D82449" w:rsidR="00E31EA4" w:rsidRPr="004812D6" w:rsidRDefault="004812D6" w:rsidP="00E31EA4">
            <w:pPr>
              <w:jc w:val="center"/>
              <w:rPr>
                <w:rFonts w:ascii="XO Thames" w:eastAsia="Calibri" w:hAnsi="XO Thames"/>
              </w:rPr>
            </w:pPr>
            <w:r w:rsidRPr="00EC42A4">
              <w:rPr>
                <w:rFonts w:ascii="XO Thames" w:hAnsi="XO Thames"/>
                <w:color w:val="000000"/>
                <w:lang w:bidi="en-US"/>
              </w:rPr>
              <w:t>Повышение квалификации «Руководитель тушения лесных пожаров»</w:t>
            </w:r>
          </w:p>
        </w:tc>
        <w:tc>
          <w:tcPr>
            <w:tcW w:w="851" w:type="dxa"/>
          </w:tcPr>
          <w:p w14:paraId="678CE044" w14:textId="2C5A3F82" w:rsidR="00E31EA4" w:rsidRPr="00655BAD" w:rsidRDefault="00E31EA4" w:rsidP="00E31EA4">
            <w:pPr>
              <w:spacing w:after="0" w:line="240" w:lineRule="auto"/>
              <w:rPr>
                <w:rFonts w:ascii="XO Thames" w:eastAsia="Calibri" w:hAnsi="XO Thames" w:cs="Times New Roman"/>
              </w:rPr>
            </w:pPr>
            <w:r w:rsidRPr="00FE5549">
              <w:rPr>
                <w:rFonts w:ascii="XO Thames" w:eastAsia="Calibri" w:hAnsi="XO Thames" w:cs="Times New Roman"/>
              </w:rPr>
              <w:t>шт.</w:t>
            </w:r>
          </w:p>
        </w:tc>
        <w:tc>
          <w:tcPr>
            <w:tcW w:w="1134" w:type="dxa"/>
          </w:tcPr>
          <w:p w14:paraId="50ACBD7D" w14:textId="03E954F6" w:rsidR="00E31EA4" w:rsidRPr="00655BAD" w:rsidRDefault="004812D6" w:rsidP="00E31EA4">
            <w:pPr>
              <w:spacing w:after="0" w:line="240" w:lineRule="auto"/>
              <w:rPr>
                <w:rFonts w:ascii="XO Thames" w:eastAsia="Calibri" w:hAnsi="XO Thames" w:cs="Times New Roman"/>
              </w:rPr>
            </w:pPr>
            <w:r>
              <w:rPr>
                <w:rFonts w:ascii="Times New Roman" w:hAnsi="Times New Roman"/>
                <w:sz w:val="20"/>
              </w:rPr>
              <w:t>5</w:t>
            </w:r>
          </w:p>
        </w:tc>
        <w:tc>
          <w:tcPr>
            <w:tcW w:w="1275" w:type="dxa"/>
          </w:tcPr>
          <w:p w14:paraId="0DEE52EF" w14:textId="4C598BCF" w:rsidR="00E31EA4" w:rsidRPr="00655BAD" w:rsidRDefault="004812D6" w:rsidP="00E31EA4">
            <w:pPr>
              <w:spacing w:after="0" w:line="240" w:lineRule="auto"/>
              <w:rPr>
                <w:rFonts w:ascii="XO Thames" w:eastAsia="Times New Roman" w:hAnsi="XO Thames" w:cs="Times New Roman"/>
              </w:rPr>
            </w:pPr>
            <w:r>
              <w:rPr>
                <w:rFonts w:ascii="XO Thames" w:eastAsia="Times New Roman" w:hAnsi="XO Thames" w:cs="Times New Roman"/>
              </w:rPr>
              <w:t>2700</w:t>
            </w:r>
          </w:p>
        </w:tc>
        <w:tc>
          <w:tcPr>
            <w:tcW w:w="1560" w:type="dxa"/>
          </w:tcPr>
          <w:p w14:paraId="0AF04B3B" w14:textId="5335CC3E" w:rsidR="00E31EA4" w:rsidRPr="00655BAD" w:rsidRDefault="004812D6" w:rsidP="00E31EA4">
            <w:pPr>
              <w:spacing w:after="0" w:line="240" w:lineRule="auto"/>
              <w:rPr>
                <w:rFonts w:ascii="XO Thames" w:eastAsia="Times New Roman" w:hAnsi="XO Thames" w:cs="Times New Roman"/>
              </w:rPr>
            </w:pPr>
            <w:r>
              <w:rPr>
                <w:rFonts w:ascii="XO Thames" w:eastAsia="Times New Roman" w:hAnsi="XO Thames" w:cs="Times New Roman"/>
              </w:rPr>
              <w:t>13500</w:t>
            </w:r>
          </w:p>
        </w:tc>
        <w:tc>
          <w:tcPr>
            <w:tcW w:w="1559" w:type="dxa"/>
          </w:tcPr>
          <w:p w14:paraId="3F82D6F2" w14:textId="2EC88993" w:rsidR="00E31EA4" w:rsidRPr="00655BAD" w:rsidRDefault="004812D6" w:rsidP="00E31EA4">
            <w:pPr>
              <w:spacing w:after="0" w:line="240" w:lineRule="auto"/>
              <w:rPr>
                <w:rFonts w:ascii="XO Thames" w:eastAsia="Times New Roman" w:hAnsi="XO Thames" w:cs="Times New Roman"/>
              </w:rPr>
            </w:pPr>
            <w:r>
              <w:rPr>
                <w:rFonts w:ascii="XO Thames" w:eastAsia="Times New Roman" w:hAnsi="XO Thames" w:cs="Times New Roman"/>
              </w:rPr>
              <w:t>2100</w:t>
            </w:r>
          </w:p>
        </w:tc>
        <w:tc>
          <w:tcPr>
            <w:tcW w:w="1559" w:type="dxa"/>
          </w:tcPr>
          <w:p w14:paraId="197CEAD1" w14:textId="518EF1E2" w:rsidR="00E31EA4" w:rsidRPr="00655BAD" w:rsidRDefault="004812D6" w:rsidP="00E31EA4">
            <w:pPr>
              <w:spacing w:after="0" w:line="240" w:lineRule="auto"/>
              <w:rPr>
                <w:rFonts w:ascii="XO Thames" w:eastAsia="Times New Roman" w:hAnsi="XO Thames" w:cs="Times New Roman"/>
              </w:rPr>
            </w:pPr>
            <w:r>
              <w:rPr>
                <w:rFonts w:ascii="XO Thames" w:eastAsia="Times New Roman" w:hAnsi="XO Thames" w:cs="Times New Roman"/>
              </w:rPr>
              <w:t>10500</w:t>
            </w:r>
          </w:p>
        </w:tc>
        <w:tc>
          <w:tcPr>
            <w:tcW w:w="1276" w:type="dxa"/>
          </w:tcPr>
          <w:p w14:paraId="5662B86E" w14:textId="75B1A375" w:rsidR="00E31EA4" w:rsidRPr="00655BAD" w:rsidRDefault="004812D6" w:rsidP="00E31EA4">
            <w:pPr>
              <w:spacing w:after="0" w:line="240" w:lineRule="auto"/>
              <w:rPr>
                <w:rFonts w:ascii="XO Thames" w:eastAsia="Times New Roman" w:hAnsi="XO Thames" w:cs="Times New Roman"/>
              </w:rPr>
            </w:pPr>
            <w:r>
              <w:rPr>
                <w:rFonts w:ascii="XO Thames" w:eastAsia="Times New Roman" w:hAnsi="XO Thames" w:cs="Times New Roman"/>
              </w:rPr>
              <w:t>3000</w:t>
            </w:r>
          </w:p>
        </w:tc>
        <w:tc>
          <w:tcPr>
            <w:tcW w:w="1701" w:type="dxa"/>
          </w:tcPr>
          <w:p w14:paraId="5097776F" w14:textId="5137559E" w:rsidR="00E31EA4" w:rsidRPr="00655BAD" w:rsidRDefault="004812D6" w:rsidP="00E31EA4">
            <w:pPr>
              <w:spacing w:after="0" w:line="240" w:lineRule="auto"/>
              <w:rPr>
                <w:rFonts w:ascii="XO Thames" w:eastAsia="Times New Roman" w:hAnsi="XO Thames" w:cs="Times New Roman"/>
              </w:rPr>
            </w:pPr>
            <w:r>
              <w:rPr>
                <w:rFonts w:ascii="XO Thames" w:eastAsia="Times New Roman" w:hAnsi="XO Thames" w:cs="Times New Roman"/>
              </w:rPr>
              <w:t>15000</w:t>
            </w:r>
          </w:p>
        </w:tc>
      </w:tr>
      <w:tr w:rsidR="00E31EA4" w:rsidRPr="00655BAD" w14:paraId="45A29541" w14:textId="77777777" w:rsidTr="005609F3">
        <w:trPr>
          <w:trHeight w:val="470"/>
        </w:trPr>
        <w:tc>
          <w:tcPr>
            <w:tcW w:w="567" w:type="dxa"/>
          </w:tcPr>
          <w:p w14:paraId="36212D24" w14:textId="77777777" w:rsidR="00E31EA4" w:rsidRPr="00655BAD" w:rsidRDefault="00E31EA4" w:rsidP="00E31EA4">
            <w:pPr>
              <w:spacing w:after="0" w:line="240" w:lineRule="auto"/>
              <w:jc w:val="center"/>
              <w:rPr>
                <w:rFonts w:ascii="XO Thames" w:eastAsia="Calibri" w:hAnsi="XO Thames" w:cs="Times New Roman"/>
              </w:rPr>
            </w:pPr>
            <w:r>
              <w:rPr>
                <w:rFonts w:ascii="XO Thames" w:eastAsia="Calibri" w:hAnsi="XO Thames" w:cs="Times New Roman"/>
              </w:rPr>
              <w:t>2</w:t>
            </w:r>
          </w:p>
        </w:tc>
        <w:tc>
          <w:tcPr>
            <w:tcW w:w="3715" w:type="dxa"/>
          </w:tcPr>
          <w:p w14:paraId="31CD88C8" w14:textId="48732629" w:rsidR="00E31EA4" w:rsidRPr="005D506A" w:rsidRDefault="004812D6" w:rsidP="00E31EA4">
            <w:pPr>
              <w:jc w:val="both"/>
              <w:rPr>
                <w:rFonts w:ascii="XO Thames" w:eastAsia="Times New Roman" w:hAnsi="XO Thames" w:cs="Times New Roman"/>
                <w:b/>
                <w:spacing w:val="-3"/>
                <w:sz w:val="21"/>
                <w:szCs w:val="21"/>
              </w:rPr>
            </w:pPr>
            <w:r w:rsidRPr="00EC42A4">
              <w:rPr>
                <w:rFonts w:ascii="XO Thames" w:hAnsi="XO Thames"/>
                <w:color w:val="000000"/>
                <w:lang w:bidi="en-US"/>
              </w:rPr>
              <w:t>Обучение добровольной пожарной дружины (ДПД)</w:t>
            </w:r>
          </w:p>
        </w:tc>
        <w:tc>
          <w:tcPr>
            <w:tcW w:w="851" w:type="dxa"/>
          </w:tcPr>
          <w:p w14:paraId="35053E2B" w14:textId="356925C1" w:rsidR="00E31EA4" w:rsidRPr="00655BAD" w:rsidRDefault="00E31EA4" w:rsidP="00E31EA4">
            <w:pPr>
              <w:spacing w:after="0" w:line="240" w:lineRule="auto"/>
              <w:rPr>
                <w:rFonts w:ascii="XO Thames" w:eastAsia="Calibri" w:hAnsi="XO Thames" w:cs="Times New Roman"/>
              </w:rPr>
            </w:pPr>
            <w:r w:rsidRPr="00FE5549">
              <w:rPr>
                <w:rFonts w:ascii="XO Thames" w:eastAsia="Calibri" w:hAnsi="XO Thames" w:cs="Times New Roman"/>
              </w:rPr>
              <w:t>шт.</w:t>
            </w:r>
          </w:p>
        </w:tc>
        <w:tc>
          <w:tcPr>
            <w:tcW w:w="1134" w:type="dxa"/>
          </w:tcPr>
          <w:p w14:paraId="0E5A823C" w14:textId="394985A3" w:rsidR="00E31EA4" w:rsidRPr="00655BAD" w:rsidRDefault="00E31EA4" w:rsidP="00E31EA4">
            <w:pPr>
              <w:spacing w:after="0" w:line="240" w:lineRule="auto"/>
              <w:rPr>
                <w:rFonts w:ascii="XO Thames" w:eastAsia="Calibri" w:hAnsi="XO Thames" w:cs="Times New Roman"/>
              </w:rPr>
            </w:pPr>
            <w:r>
              <w:rPr>
                <w:rFonts w:ascii="Times New Roman" w:hAnsi="Times New Roman"/>
                <w:sz w:val="20"/>
              </w:rPr>
              <w:t>7</w:t>
            </w:r>
          </w:p>
        </w:tc>
        <w:tc>
          <w:tcPr>
            <w:tcW w:w="1275" w:type="dxa"/>
          </w:tcPr>
          <w:p w14:paraId="4142F204" w14:textId="0FBD8339" w:rsidR="00E31EA4" w:rsidRPr="00655BAD" w:rsidRDefault="004812D6" w:rsidP="00E31EA4">
            <w:pPr>
              <w:spacing w:after="0" w:line="240" w:lineRule="auto"/>
              <w:rPr>
                <w:rFonts w:ascii="XO Thames" w:eastAsia="Times New Roman" w:hAnsi="XO Thames" w:cs="Times New Roman"/>
              </w:rPr>
            </w:pPr>
            <w:r>
              <w:rPr>
                <w:rFonts w:ascii="XO Thames" w:eastAsia="Times New Roman" w:hAnsi="XO Thames" w:cs="Times New Roman"/>
              </w:rPr>
              <w:t>4000</w:t>
            </w:r>
          </w:p>
        </w:tc>
        <w:tc>
          <w:tcPr>
            <w:tcW w:w="1560" w:type="dxa"/>
          </w:tcPr>
          <w:p w14:paraId="404B6276" w14:textId="66AF04BF" w:rsidR="00E31EA4" w:rsidRPr="00655BAD" w:rsidRDefault="004812D6" w:rsidP="00E31EA4">
            <w:pPr>
              <w:spacing w:after="0" w:line="240" w:lineRule="auto"/>
              <w:rPr>
                <w:rFonts w:ascii="XO Thames" w:eastAsia="Times New Roman" w:hAnsi="XO Thames" w:cs="Times New Roman"/>
              </w:rPr>
            </w:pPr>
            <w:r>
              <w:rPr>
                <w:rFonts w:ascii="XO Thames" w:eastAsia="Times New Roman" w:hAnsi="XO Thames" w:cs="Times New Roman"/>
              </w:rPr>
              <w:t>28000</w:t>
            </w:r>
          </w:p>
        </w:tc>
        <w:tc>
          <w:tcPr>
            <w:tcW w:w="1559" w:type="dxa"/>
          </w:tcPr>
          <w:p w14:paraId="270D2EFF" w14:textId="20FF527B" w:rsidR="00E31EA4" w:rsidRPr="00655BAD" w:rsidRDefault="004812D6" w:rsidP="00E31EA4">
            <w:pPr>
              <w:spacing w:after="0" w:line="240" w:lineRule="auto"/>
              <w:rPr>
                <w:rFonts w:ascii="XO Thames" w:eastAsia="Times New Roman" w:hAnsi="XO Thames" w:cs="Times New Roman"/>
              </w:rPr>
            </w:pPr>
            <w:r>
              <w:rPr>
                <w:rFonts w:ascii="XO Thames" w:eastAsia="Times New Roman" w:hAnsi="XO Thames" w:cs="Times New Roman"/>
              </w:rPr>
              <w:t>3500</w:t>
            </w:r>
          </w:p>
        </w:tc>
        <w:tc>
          <w:tcPr>
            <w:tcW w:w="1559" w:type="dxa"/>
          </w:tcPr>
          <w:p w14:paraId="3FD0B637" w14:textId="408C8BB7" w:rsidR="00E31EA4" w:rsidRPr="00655BAD" w:rsidRDefault="004812D6" w:rsidP="00E31EA4">
            <w:pPr>
              <w:spacing w:after="0" w:line="240" w:lineRule="auto"/>
              <w:rPr>
                <w:rFonts w:ascii="XO Thames" w:eastAsia="Times New Roman" w:hAnsi="XO Thames" w:cs="Times New Roman"/>
              </w:rPr>
            </w:pPr>
            <w:r>
              <w:rPr>
                <w:rFonts w:ascii="XO Thames" w:eastAsia="Times New Roman" w:hAnsi="XO Thames" w:cs="Times New Roman"/>
              </w:rPr>
              <w:t>24500</w:t>
            </w:r>
          </w:p>
        </w:tc>
        <w:tc>
          <w:tcPr>
            <w:tcW w:w="1276" w:type="dxa"/>
          </w:tcPr>
          <w:p w14:paraId="109EB264" w14:textId="5BB265F1" w:rsidR="00E31EA4" w:rsidRPr="00655BAD" w:rsidRDefault="004812D6" w:rsidP="00E31EA4">
            <w:pPr>
              <w:spacing w:after="0" w:line="240" w:lineRule="auto"/>
              <w:rPr>
                <w:rFonts w:ascii="XO Thames" w:eastAsia="Times New Roman" w:hAnsi="XO Thames" w:cs="Times New Roman"/>
              </w:rPr>
            </w:pPr>
            <w:r>
              <w:rPr>
                <w:rFonts w:ascii="XO Thames" w:eastAsia="Times New Roman" w:hAnsi="XO Thames" w:cs="Times New Roman"/>
              </w:rPr>
              <w:t>4500</w:t>
            </w:r>
          </w:p>
        </w:tc>
        <w:tc>
          <w:tcPr>
            <w:tcW w:w="1701" w:type="dxa"/>
          </w:tcPr>
          <w:p w14:paraId="178ADF3B" w14:textId="43560C76" w:rsidR="00E31EA4" w:rsidRPr="00655BAD" w:rsidRDefault="004812D6" w:rsidP="00E31EA4">
            <w:pPr>
              <w:spacing w:after="0" w:line="240" w:lineRule="auto"/>
              <w:rPr>
                <w:rFonts w:ascii="XO Thames" w:eastAsia="Times New Roman" w:hAnsi="XO Thames" w:cs="Times New Roman"/>
              </w:rPr>
            </w:pPr>
            <w:r>
              <w:rPr>
                <w:rFonts w:ascii="XO Thames" w:eastAsia="Times New Roman" w:hAnsi="XO Thames" w:cs="Times New Roman"/>
              </w:rPr>
              <w:t>31500</w:t>
            </w:r>
          </w:p>
        </w:tc>
      </w:tr>
      <w:tr w:rsidR="005609F3" w:rsidRPr="00655BAD" w14:paraId="6904B44D" w14:textId="77777777" w:rsidTr="005609F3">
        <w:trPr>
          <w:trHeight w:val="251"/>
        </w:trPr>
        <w:tc>
          <w:tcPr>
            <w:tcW w:w="6267" w:type="dxa"/>
            <w:gridSpan w:val="4"/>
          </w:tcPr>
          <w:p w14:paraId="68E62982" w14:textId="75638263" w:rsidR="005609F3" w:rsidRPr="00655BAD" w:rsidRDefault="005609F3" w:rsidP="00655BAD">
            <w:pPr>
              <w:spacing w:after="0" w:line="240" w:lineRule="auto"/>
              <w:rPr>
                <w:rFonts w:ascii="XO Thames" w:eastAsia="Times New Roman" w:hAnsi="XO Thames" w:cs="Times New Roman"/>
                <w:b/>
                <w:lang w:eastAsia="ru-RU"/>
              </w:rPr>
            </w:pPr>
            <w:r w:rsidRPr="00655BAD">
              <w:rPr>
                <w:rFonts w:ascii="XO Thames" w:eastAsia="Times New Roman" w:hAnsi="XO Thames" w:cs="Times New Roman"/>
                <w:b/>
                <w:lang w:eastAsia="ru-RU"/>
              </w:rPr>
              <w:t>Итого:</w:t>
            </w:r>
            <w:r w:rsidR="00E31EA4">
              <w:rPr>
                <w:rFonts w:ascii="XO Thames" w:eastAsia="Times New Roman" w:hAnsi="XO Thames" w:cs="Times New Roman"/>
                <w:b/>
                <w:lang w:eastAsia="ru-RU"/>
              </w:rPr>
              <w:t xml:space="preserve"> 4</w:t>
            </w:r>
            <w:r w:rsidR="004812D6">
              <w:rPr>
                <w:rFonts w:ascii="XO Thames" w:eastAsia="Times New Roman" w:hAnsi="XO Thames" w:cs="Times New Roman"/>
                <w:b/>
                <w:lang w:eastAsia="ru-RU"/>
              </w:rPr>
              <w:t>1000</w:t>
            </w:r>
          </w:p>
        </w:tc>
        <w:tc>
          <w:tcPr>
            <w:tcW w:w="1275" w:type="dxa"/>
          </w:tcPr>
          <w:p w14:paraId="60D351AB" w14:textId="77777777" w:rsidR="005609F3" w:rsidRPr="00655BAD" w:rsidRDefault="005609F3" w:rsidP="00655BAD">
            <w:pPr>
              <w:spacing w:after="0" w:line="240" w:lineRule="auto"/>
              <w:rPr>
                <w:rFonts w:ascii="XO Thames" w:eastAsia="Times New Roman" w:hAnsi="XO Thames" w:cs="Times New Roman"/>
                <w:b/>
                <w:lang w:eastAsia="ru-RU"/>
              </w:rPr>
            </w:pPr>
          </w:p>
        </w:tc>
        <w:tc>
          <w:tcPr>
            <w:tcW w:w="1560" w:type="dxa"/>
          </w:tcPr>
          <w:p w14:paraId="25F0E71D" w14:textId="2EAC4894" w:rsidR="005609F3" w:rsidRPr="00655BAD" w:rsidRDefault="004812D6" w:rsidP="00655BAD">
            <w:pPr>
              <w:spacing w:after="0" w:line="240" w:lineRule="auto"/>
              <w:jc w:val="center"/>
              <w:rPr>
                <w:rFonts w:ascii="XO Thames" w:eastAsia="Times New Roman" w:hAnsi="XO Thames" w:cs="Times New Roman"/>
                <w:b/>
                <w:lang w:eastAsia="ru-RU"/>
              </w:rPr>
            </w:pPr>
            <w:r>
              <w:rPr>
                <w:rFonts w:ascii="XO Thames" w:eastAsia="Times New Roman" w:hAnsi="XO Thames" w:cs="Times New Roman"/>
                <w:b/>
                <w:lang w:eastAsia="ru-RU"/>
              </w:rPr>
              <w:t>41500</w:t>
            </w:r>
          </w:p>
        </w:tc>
        <w:tc>
          <w:tcPr>
            <w:tcW w:w="1559" w:type="dxa"/>
            <w:vAlign w:val="center"/>
          </w:tcPr>
          <w:p w14:paraId="25DEFCC8" w14:textId="77777777" w:rsidR="005609F3" w:rsidRPr="00655BAD" w:rsidRDefault="005609F3" w:rsidP="00655BAD">
            <w:pPr>
              <w:spacing w:after="0" w:line="240" w:lineRule="auto"/>
              <w:jc w:val="center"/>
              <w:rPr>
                <w:rFonts w:ascii="XO Thames" w:eastAsia="Times New Roman" w:hAnsi="XO Thames" w:cs="Times New Roman"/>
                <w:b/>
                <w:lang w:eastAsia="ru-RU"/>
              </w:rPr>
            </w:pPr>
          </w:p>
        </w:tc>
        <w:tc>
          <w:tcPr>
            <w:tcW w:w="1559" w:type="dxa"/>
            <w:vAlign w:val="center"/>
          </w:tcPr>
          <w:p w14:paraId="769455CD" w14:textId="4AA0F948" w:rsidR="005609F3" w:rsidRPr="00655BAD" w:rsidRDefault="004812D6" w:rsidP="00655BAD">
            <w:pPr>
              <w:spacing w:after="0" w:line="240" w:lineRule="auto"/>
              <w:jc w:val="center"/>
              <w:rPr>
                <w:rFonts w:ascii="XO Thames" w:eastAsia="Times New Roman" w:hAnsi="XO Thames" w:cs="Times New Roman"/>
                <w:b/>
                <w:lang w:eastAsia="ru-RU"/>
              </w:rPr>
            </w:pPr>
            <w:r>
              <w:rPr>
                <w:rFonts w:ascii="XO Thames" w:eastAsia="Times New Roman" w:hAnsi="XO Thames" w:cs="Times New Roman"/>
                <w:b/>
                <w:lang w:eastAsia="ru-RU"/>
              </w:rPr>
              <w:t>35000</w:t>
            </w:r>
          </w:p>
        </w:tc>
        <w:tc>
          <w:tcPr>
            <w:tcW w:w="1276" w:type="dxa"/>
            <w:vAlign w:val="center"/>
          </w:tcPr>
          <w:p w14:paraId="33AC8ED0" w14:textId="77777777" w:rsidR="005609F3" w:rsidRPr="00655BAD" w:rsidRDefault="005609F3" w:rsidP="00655BAD">
            <w:pPr>
              <w:spacing w:after="0" w:line="240" w:lineRule="auto"/>
              <w:jc w:val="center"/>
              <w:rPr>
                <w:rFonts w:ascii="XO Thames" w:eastAsia="Times New Roman" w:hAnsi="XO Thames" w:cs="Times New Roman"/>
                <w:b/>
                <w:lang w:eastAsia="ru-RU"/>
              </w:rPr>
            </w:pPr>
          </w:p>
        </w:tc>
        <w:tc>
          <w:tcPr>
            <w:tcW w:w="1701" w:type="dxa"/>
            <w:tcBorders>
              <w:bottom w:val="single" w:sz="4" w:space="0" w:color="auto"/>
            </w:tcBorders>
            <w:vAlign w:val="center"/>
          </w:tcPr>
          <w:p w14:paraId="7DEF866B" w14:textId="43A2CBA4" w:rsidR="005609F3" w:rsidRPr="00655BAD" w:rsidRDefault="004812D6" w:rsidP="00655BAD">
            <w:pPr>
              <w:spacing w:after="0" w:line="240" w:lineRule="auto"/>
              <w:jc w:val="center"/>
              <w:rPr>
                <w:rFonts w:ascii="XO Thames" w:eastAsia="Times New Roman" w:hAnsi="XO Thames" w:cs="Times New Roman"/>
                <w:b/>
                <w:lang w:eastAsia="ru-RU"/>
              </w:rPr>
            </w:pPr>
            <w:r>
              <w:rPr>
                <w:rFonts w:ascii="XO Thames" w:eastAsia="Times New Roman" w:hAnsi="XO Thames" w:cs="Times New Roman"/>
                <w:b/>
                <w:lang w:eastAsia="ru-RU"/>
              </w:rPr>
              <w:t>46500</w:t>
            </w:r>
          </w:p>
        </w:tc>
      </w:tr>
    </w:tbl>
    <w:p w14:paraId="7485CA82" w14:textId="77777777" w:rsidR="00655BAD" w:rsidRPr="00655BAD" w:rsidRDefault="00655BAD" w:rsidP="00655BAD">
      <w:pPr>
        <w:spacing w:after="0" w:line="240" w:lineRule="auto"/>
        <w:jc w:val="both"/>
        <w:rPr>
          <w:rFonts w:ascii="XO Thames" w:eastAsia="Times New Roman" w:hAnsi="XO Thames" w:cs="Times New Roman"/>
        </w:rPr>
      </w:pPr>
    </w:p>
    <w:p w14:paraId="4BB6C394" w14:textId="77777777" w:rsidR="00655BAD" w:rsidRPr="00655BAD" w:rsidRDefault="00655BAD" w:rsidP="00655BAD">
      <w:pPr>
        <w:spacing w:after="0" w:line="240" w:lineRule="auto"/>
        <w:ind w:firstLine="709"/>
        <w:jc w:val="both"/>
        <w:rPr>
          <w:rFonts w:ascii="XO Thames" w:eastAsia="Calibri" w:hAnsi="XO Thames" w:cs="Times New Roman"/>
        </w:rPr>
      </w:pPr>
    </w:p>
    <w:p w14:paraId="3D79E367" w14:textId="77777777" w:rsidR="008C73F4" w:rsidRDefault="008C73F4" w:rsidP="00C7085A"/>
    <w:sectPr w:rsidR="008C73F4" w:rsidSect="00A561AC">
      <w:pgSz w:w="16838" w:h="11906" w:orient="landscape"/>
      <w:pgMar w:top="426"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2FF" w:usb1="0000084A"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99E"/>
    <w:rsid w:val="00013DDB"/>
    <w:rsid w:val="00015350"/>
    <w:rsid w:val="000C1FBE"/>
    <w:rsid w:val="001623FE"/>
    <w:rsid w:val="001B384E"/>
    <w:rsid w:val="00221C8A"/>
    <w:rsid w:val="0025748B"/>
    <w:rsid w:val="00257934"/>
    <w:rsid w:val="002601AD"/>
    <w:rsid w:val="002A1826"/>
    <w:rsid w:val="002B149E"/>
    <w:rsid w:val="002D0010"/>
    <w:rsid w:val="002D10E0"/>
    <w:rsid w:val="002F0F71"/>
    <w:rsid w:val="002F67E1"/>
    <w:rsid w:val="003143D9"/>
    <w:rsid w:val="003C30F5"/>
    <w:rsid w:val="00407FED"/>
    <w:rsid w:val="004812D6"/>
    <w:rsid w:val="004C66C7"/>
    <w:rsid w:val="004E0589"/>
    <w:rsid w:val="00522408"/>
    <w:rsid w:val="005462D4"/>
    <w:rsid w:val="005573AC"/>
    <w:rsid w:val="005609F3"/>
    <w:rsid w:val="0059167D"/>
    <w:rsid w:val="005A5810"/>
    <w:rsid w:val="005D506A"/>
    <w:rsid w:val="00607A7F"/>
    <w:rsid w:val="00625C27"/>
    <w:rsid w:val="0063144E"/>
    <w:rsid w:val="00633AD1"/>
    <w:rsid w:val="00655BAD"/>
    <w:rsid w:val="00661BD0"/>
    <w:rsid w:val="00665AE8"/>
    <w:rsid w:val="006938B0"/>
    <w:rsid w:val="006A4A85"/>
    <w:rsid w:val="00705785"/>
    <w:rsid w:val="00722F85"/>
    <w:rsid w:val="00793DE9"/>
    <w:rsid w:val="007C54B9"/>
    <w:rsid w:val="007F1DD1"/>
    <w:rsid w:val="00835A81"/>
    <w:rsid w:val="008466FB"/>
    <w:rsid w:val="00851F95"/>
    <w:rsid w:val="00861271"/>
    <w:rsid w:val="00865DB1"/>
    <w:rsid w:val="008C24F4"/>
    <w:rsid w:val="008C73F4"/>
    <w:rsid w:val="0093171E"/>
    <w:rsid w:val="0095317F"/>
    <w:rsid w:val="00957566"/>
    <w:rsid w:val="009717EE"/>
    <w:rsid w:val="00973DBB"/>
    <w:rsid w:val="009E6122"/>
    <w:rsid w:val="009E645D"/>
    <w:rsid w:val="009E6604"/>
    <w:rsid w:val="009E6E1A"/>
    <w:rsid w:val="00A012B4"/>
    <w:rsid w:val="00A561AC"/>
    <w:rsid w:val="00AA2A00"/>
    <w:rsid w:val="00AF0C45"/>
    <w:rsid w:val="00B1750B"/>
    <w:rsid w:val="00B75CAD"/>
    <w:rsid w:val="00B9799E"/>
    <w:rsid w:val="00BD0E0D"/>
    <w:rsid w:val="00BE7B17"/>
    <w:rsid w:val="00C02498"/>
    <w:rsid w:val="00C37CB6"/>
    <w:rsid w:val="00C7085A"/>
    <w:rsid w:val="00CB0A2B"/>
    <w:rsid w:val="00D4208F"/>
    <w:rsid w:val="00D92B18"/>
    <w:rsid w:val="00E167DD"/>
    <w:rsid w:val="00E2149B"/>
    <w:rsid w:val="00E27919"/>
    <w:rsid w:val="00E31EA4"/>
    <w:rsid w:val="00E5058B"/>
    <w:rsid w:val="00E613E2"/>
    <w:rsid w:val="00F022F8"/>
    <w:rsid w:val="00F635E0"/>
    <w:rsid w:val="00F966C4"/>
    <w:rsid w:val="00FD54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CB99B"/>
  <w15:chartTrackingRefBased/>
  <w15:docId w15:val="{4471F482-24D5-4102-A7CA-E5ADC2A39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61A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61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462D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462D4"/>
    <w:rPr>
      <w:rFonts w:ascii="Segoe UI" w:hAnsi="Segoe UI" w:cs="Segoe UI"/>
      <w:sz w:val="18"/>
      <w:szCs w:val="18"/>
    </w:rPr>
  </w:style>
  <w:style w:type="character" w:customStyle="1" w:styleId="1">
    <w:name w:val="Основной текст Знак1"/>
    <w:aliases w:val="Основной текст Знак Знак Знак"/>
    <w:link w:val="a6"/>
    <w:locked/>
    <w:rsid w:val="00E613E2"/>
    <w:rPr>
      <w:sz w:val="24"/>
      <w:szCs w:val="24"/>
      <w:lang w:val="x-none" w:eastAsia="x-none"/>
    </w:rPr>
  </w:style>
  <w:style w:type="paragraph" w:styleId="a6">
    <w:name w:val="Body Text"/>
    <w:aliases w:val="Основной текст Знак Знак"/>
    <w:basedOn w:val="a"/>
    <w:link w:val="1"/>
    <w:unhideWhenUsed/>
    <w:rsid w:val="00E613E2"/>
    <w:pPr>
      <w:spacing w:after="0" w:line="240" w:lineRule="auto"/>
      <w:jc w:val="center"/>
    </w:pPr>
    <w:rPr>
      <w:sz w:val="24"/>
      <w:szCs w:val="24"/>
      <w:lang w:val="x-none" w:eastAsia="x-none"/>
    </w:rPr>
  </w:style>
  <w:style w:type="character" w:customStyle="1" w:styleId="a7">
    <w:name w:val="Основной текст Знак"/>
    <w:basedOn w:val="a0"/>
    <w:uiPriority w:val="99"/>
    <w:semiHidden/>
    <w:rsid w:val="00E613E2"/>
  </w:style>
  <w:style w:type="paragraph" w:styleId="a8">
    <w:name w:val="No Spacing"/>
    <w:link w:val="a9"/>
    <w:uiPriority w:val="1"/>
    <w:qFormat/>
    <w:rsid w:val="00865DB1"/>
    <w:pPr>
      <w:spacing w:after="0" w:line="240" w:lineRule="auto"/>
    </w:pPr>
  </w:style>
  <w:style w:type="character" w:customStyle="1" w:styleId="a9">
    <w:name w:val="Без интервала Знак"/>
    <w:basedOn w:val="a0"/>
    <w:link w:val="a8"/>
    <w:uiPriority w:val="1"/>
    <w:rsid w:val="00865D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5878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274</Words>
  <Characters>1565</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Карпова Е.В.</dc:creator>
  <cp:keywords/>
  <dc:description/>
  <cp:lastModifiedBy>Немцов Е.А.</cp:lastModifiedBy>
  <cp:revision>2</cp:revision>
  <cp:lastPrinted>2025-05-22T05:06:00Z</cp:lastPrinted>
  <dcterms:created xsi:type="dcterms:W3CDTF">2026-08-31T10:35:00Z</dcterms:created>
  <dcterms:modified xsi:type="dcterms:W3CDTF">2026-08-31T10:35:00Z</dcterms:modified>
</cp:coreProperties>
</file>