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E57" w:rsidRDefault="00B64238">
      <w:pPr>
        <w:pStyle w:val="22"/>
        <w:keepNext/>
        <w:keepLines/>
        <w:spacing w:line="276" w:lineRule="auto"/>
        <w:jc w:val="left"/>
        <w:rPr>
          <w:rStyle w:val="21"/>
          <w:b/>
          <w:bCs/>
        </w:rPr>
      </w:pPr>
      <w:bookmarkStart w:id="0" w:name="bookmark2"/>
      <w:r>
        <w:rPr>
          <w:noProof/>
          <w:lang w:bidi="ar-SA"/>
        </w:rPr>
        <w:drawing>
          <wp:inline distT="0" distB="0" distL="0" distR="0" wp14:anchorId="2B6C4AC5" wp14:editId="747D33B1">
            <wp:extent cx="1247775" cy="4667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9"/>
                    <a:stretch>
                      <a:fillRect/>
                    </a:stretch>
                  </pic:blipFill>
                  <pic:spPr bwMode="auto">
                    <a:xfrm>
                      <a:off x="0" y="0"/>
                      <a:ext cx="1247775" cy="466725"/>
                    </a:xfrm>
                    <a:prstGeom prst="rect">
                      <a:avLst/>
                    </a:prstGeom>
                    <a:noFill/>
                  </pic:spPr>
                </pic:pic>
              </a:graphicData>
            </a:graphic>
          </wp:inline>
        </w:drawing>
      </w:r>
    </w:p>
    <w:p w:rsidR="00324E57" w:rsidRDefault="00B64238">
      <w:pPr>
        <w:pStyle w:val="22"/>
        <w:keepNext/>
        <w:keepLines/>
        <w:spacing w:after="420" w:line="276" w:lineRule="auto"/>
      </w:pPr>
      <w:r>
        <w:rPr>
          <w:rStyle w:val="21"/>
          <w:b/>
          <w:bCs/>
        </w:rPr>
        <w:t xml:space="preserve">Контракт № </w:t>
      </w:r>
      <w:r w:rsidR="00602162">
        <w:rPr>
          <w:rStyle w:val="21"/>
          <w:b/>
          <w:bCs/>
        </w:rPr>
        <w:t>___________</w:t>
      </w:r>
      <w:r>
        <w:rPr>
          <w:rStyle w:val="21"/>
          <w:b/>
          <w:bCs/>
        </w:rPr>
        <w:br/>
        <w:t>об оказании услуг юридическому лицу, финансируемому из соответствующего бюджета</w:t>
      </w:r>
      <w:bookmarkEnd w:id="0"/>
    </w:p>
    <w:p w:rsidR="00324E57" w:rsidRDefault="00B64238">
      <w:pPr>
        <w:pStyle w:val="11"/>
        <w:tabs>
          <w:tab w:val="left" w:pos="8505"/>
        </w:tabs>
        <w:spacing w:after="40"/>
      </w:pPr>
      <w:r>
        <w:rPr>
          <w:rStyle w:val="a3"/>
        </w:rPr>
        <w:t>г. Псков</w:t>
      </w:r>
      <w:r>
        <w:rPr>
          <w:rStyle w:val="a3"/>
        </w:rPr>
        <w:tab/>
        <w:t>__________</w:t>
      </w:r>
    </w:p>
    <w:p w:rsidR="00324E57" w:rsidRDefault="00B64238">
      <w:pPr>
        <w:pStyle w:val="30"/>
        <w:spacing w:after="420"/>
        <w:ind w:right="1020"/>
        <w:jc w:val="right"/>
      </w:pPr>
      <w:r>
        <w:rPr>
          <w:rStyle w:val="3"/>
          <w:i/>
          <w:iCs/>
        </w:rPr>
        <w:t>(дата заключения)</w:t>
      </w:r>
    </w:p>
    <w:p w:rsidR="00324E57" w:rsidRDefault="00B64238">
      <w:pPr>
        <w:pStyle w:val="11"/>
        <w:spacing w:after="340" w:line="314" w:lineRule="auto"/>
        <w:jc w:val="both"/>
      </w:pPr>
      <w:proofErr w:type="gramStart"/>
      <w:r>
        <w:rPr>
          <w:rStyle w:val="a3"/>
          <w:b/>
          <w:bCs/>
        </w:rPr>
        <w:t>Публичное акционерное общество «Ростелеком» (ПАО «Ростелеком»)</w:t>
      </w:r>
      <w:r>
        <w:rPr>
          <w:rStyle w:val="a3"/>
        </w:rPr>
        <w:t xml:space="preserve">, именуемое в дальнейшем </w:t>
      </w:r>
      <w:r>
        <w:rPr>
          <w:rStyle w:val="a3"/>
          <w:b/>
          <w:bCs/>
        </w:rPr>
        <w:t>«Оператор»</w:t>
      </w:r>
      <w:r>
        <w:rPr>
          <w:rStyle w:val="a3"/>
        </w:rPr>
        <w:t xml:space="preserve">, и ПРЕДСТАВИТЕЛЬСТВО МИД РОССИИ В Г. ПСКОВЕ, именуемое в дальнейшем </w:t>
      </w:r>
      <w:r>
        <w:rPr>
          <w:rStyle w:val="a3"/>
          <w:b/>
          <w:bCs/>
        </w:rPr>
        <w:t>«Абонент»</w:t>
      </w:r>
      <w:r>
        <w:rPr>
          <w:rStyle w:val="a3"/>
        </w:rPr>
        <w:t>, с другой стороны, совместно именуемые «Стороны», заключили настоящий Контракт (далее - Контракт) о нижеследующем:</w:t>
      </w:r>
      <w:proofErr w:type="gramEnd"/>
    </w:p>
    <w:p w:rsidR="00324E57" w:rsidRDefault="00B64238">
      <w:pPr>
        <w:pStyle w:val="22"/>
        <w:keepNext/>
        <w:keepLines/>
        <w:numPr>
          <w:ilvl w:val="0"/>
          <w:numId w:val="1"/>
        </w:numPr>
        <w:tabs>
          <w:tab w:val="left" w:pos="390"/>
        </w:tabs>
      </w:pPr>
      <w:bookmarkStart w:id="1" w:name="bookmark4"/>
      <w:r>
        <w:rPr>
          <w:rStyle w:val="21"/>
          <w:b/>
          <w:bCs/>
        </w:rPr>
        <w:t>Предмет Контракта</w:t>
      </w:r>
      <w:bookmarkEnd w:id="1"/>
    </w:p>
    <w:p w:rsidR="00324E57" w:rsidRDefault="00B64238">
      <w:pPr>
        <w:pStyle w:val="11"/>
        <w:numPr>
          <w:ilvl w:val="1"/>
          <w:numId w:val="1"/>
        </w:numPr>
        <w:tabs>
          <w:tab w:val="left" w:pos="459"/>
        </w:tabs>
        <w:jc w:val="both"/>
      </w:pPr>
      <w:r>
        <w:rPr>
          <w:rStyle w:val="a3"/>
        </w:rPr>
        <w:t>Осуществление закупки по настоящему Контракту производится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24E57" w:rsidRDefault="00B64238">
      <w:pPr>
        <w:pStyle w:val="11"/>
        <w:numPr>
          <w:ilvl w:val="1"/>
          <w:numId w:val="1"/>
        </w:numPr>
        <w:tabs>
          <w:tab w:val="left" w:pos="459"/>
        </w:tabs>
        <w:jc w:val="both"/>
      </w:pPr>
      <w:r>
        <w:rPr>
          <w:rStyle w:val="a3"/>
        </w:rPr>
        <w:t xml:space="preserve">Идентификационный код закупки </w:t>
      </w:r>
      <w:r w:rsidR="0077044F">
        <w:t>26</w:t>
      </w:r>
      <w:r w:rsidR="0077044F" w:rsidRPr="0016244C">
        <w:t>1602714281460270100100010000000</w:t>
      </w:r>
      <w:r w:rsidR="0077044F" w:rsidRPr="006528A8">
        <w:t>0</w:t>
      </w:r>
      <w:r w:rsidR="0077044F" w:rsidRPr="009C2A2B">
        <w:t>00</w:t>
      </w:r>
      <w:r w:rsidR="0077044F">
        <w:t>.</w:t>
      </w:r>
    </w:p>
    <w:p w:rsidR="00324E57" w:rsidRDefault="00B64238">
      <w:pPr>
        <w:pStyle w:val="11"/>
        <w:numPr>
          <w:ilvl w:val="1"/>
          <w:numId w:val="1"/>
        </w:numPr>
        <w:tabs>
          <w:tab w:val="left" w:pos="488"/>
        </w:tabs>
        <w:jc w:val="both"/>
      </w:pPr>
      <w:r>
        <w:rPr>
          <w:rStyle w:val="a3"/>
        </w:rPr>
        <w:t>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324E57" w:rsidRDefault="00B64238">
      <w:pPr>
        <w:pStyle w:val="11"/>
        <w:numPr>
          <w:ilvl w:val="1"/>
          <w:numId w:val="1"/>
        </w:numPr>
        <w:tabs>
          <w:tab w:val="left" w:pos="459"/>
        </w:tabs>
        <w:jc w:val="both"/>
      </w:pPr>
      <w:r>
        <w:rPr>
          <w:rStyle w:val="a3"/>
        </w:rPr>
        <w:t>Цена настоящего Контракта составляет:</w:t>
      </w:r>
    </w:p>
    <w:p w:rsidR="00324E57" w:rsidRDefault="00B64238">
      <w:pPr>
        <w:pStyle w:val="11"/>
        <w:jc w:val="both"/>
      </w:pPr>
      <w:r>
        <w:rPr>
          <w:rStyle w:val="a3"/>
        </w:rPr>
        <w:t>48100.00 руб. (Сорок восемь тысяч сто рублей 00 копеек), в том числе НДС в размере 8673.77 руб. (Восемь тысяч шестьсот семьдесят три рубля 77 копеек).</w:t>
      </w:r>
    </w:p>
    <w:p w:rsidR="00324E57" w:rsidRDefault="00B64238">
      <w:pPr>
        <w:pStyle w:val="11"/>
        <w:jc w:val="both"/>
      </w:pPr>
      <w:r>
        <w:rPr>
          <w:rStyle w:val="a3"/>
        </w:rPr>
        <w:t>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w:t>
      </w:r>
    </w:p>
    <w:p w:rsidR="00324E57" w:rsidRDefault="00B64238">
      <w:pPr>
        <w:pStyle w:val="11"/>
        <w:numPr>
          <w:ilvl w:val="2"/>
          <w:numId w:val="1"/>
        </w:numPr>
        <w:tabs>
          <w:tab w:val="left" w:pos="613"/>
        </w:tabs>
        <w:jc w:val="both"/>
      </w:pPr>
      <w:r>
        <w:rPr>
          <w:rStyle w:val="a3"/>
        </w:rPr>
        <w:t>Источник финансирования: федеральный бюджет.</w:t>
      </w:r>
    </w:p>
    <w:p w:rsidR="00324E57" w:rsidRDefault="00B64238">
      <w:pPr>
        <w:pStyle w:val="11"/>
        <w:numPr>
          <w:ilvl w:val="1"/>
          <w:numId w:val="1"/>
        </w:numPr>
        <w:tabs>
          <w:tab w:val="left" w:pos="483"/>
        </w:tabs>
        <w:jc w:val="both"/>
      </w:pPr>
      <w:r>
        <w:rPr>
          <w:rStyle w:val="a3"/>
        </w:rPr>
        <w:t>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24E57" w:rsidRDefault="00B64238">
      <w:pPr>
        <w:pStyle w:val="11"/>
        <w:spacing w:after="340"/>
        <w:jc w:val="both"/>
      </w:pPr>
      <w:proofErr w:type="gramStart"/>
      <w:r>
        <w:rPr>
          <w:rStyle w:val="a3"/>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w:t>
      </w:r>
      <w:proofErr w:type="gramEnd"/>
      <w:r>
        <w:rPr>
          <w:rStyle w:val="a3"/>
        </w:rPr>
        <w:t xml:space="preserve"> При этом новая цена Контракта не должна противоречить фактически исполненной части настоящего Контракта.</w:t>
      </w:r>
    </w:p>
    <w:p w:rsidR="00324E57" w:rsidRDefault="00B64238">
      <w:pPr>
        <w:pStyle w:val="11"/>
        <w:numPr>
          <w:ilvl w:val="0"/>
          <w:numId w:val="1"/>
        </w:numPr>
        <w:tabs>
          <w:tab w:val="left" w:pos="390"/>
        </w:tabs>
        <w:jc w:val="center"/>
      </w:pPr>
      <w:r>
        <w:rPr>
          <w:rStyle w:val="a3"/>
          <w:b/>
          <w:bCs/>
        </w:rPr>
        <w:t>Права и обязанности Сторон</w:t>
      </w:r>
    </w:p>
    <w:p w:rsidR="00324E57" w:rsidRDefault="00B64238">
      <w:pPr>
        <w:pStyle w:val="22"/>
        <w:keepNext/>
        <w:keepLines/>
        <w:numPr>
          <w:ilvl w:val="1"/>
          <w:numId w:val="1"/>
        </w:numPr>
        <w:tabs>
          <w:tab w:val="left" w:pos="478"/>
        </w:tabs>
        <w:jc w:val="both"/>
      </w:pPr>
      <w:bookmarkStart w:id="2" w:name="bookmark6"/>
      <w:r>
        <w:rPr>
          <w:rStyle w:val="21"/>
          <w:b/>
          <w:bCs/>
        </w:rPr>
        <w:t>Оператор обязан:</w:t>
      </w:r>
      <w:bookmarkEnd w:id="2"/>
    </w:p>
    <w:p w:rsidR="00324E57" w:rsidRDefault="00B64238">
      <w:pPr>
        <w:pStyle w:val="11"/>
        <w:numPr>
          <w:ilvl w:val="2"/>
          <w:numId w:val="1"/>
        </w:numPr>
        <w:tabs>
          <w:tab w:val="left" w:pos="632"/>
        </w:tabs>
        <w:jc w:val="both"/>
      </w:pPr>
      <w:r>
        <w:rPr>
          <w:rStyle w:val="a3"/>
        </w:rPr>
        <w:t>Оказывать Абоненту Услуги в соответствии с законодательством РФ, лицензиями, настоящим Контрактом.</w:t>
      </w:r>
    </w:p>
    <w:p w:rsidR="00324E57" w:rsidRDefault="00B64238">
      <w:pPr>
        <w:pStyle w:val="11"/>
        <w:numPr>
          <w:ilvl w:val="2"/>
          <w:numId w:val="1"/>
        </w:numPr>
        <w:tabs>
          <w:tab w:val="left" w:pos="632"/>
        </w:tabs>
        <w:jc w:val="both"/>
      </w:pPr>
      <w:r>
        <w:rPr>
          <w:rStyle w:val="a3"/>
        </w:rPr>
        <w:t>Вести учет оказываемых Услуг.</w:t>
      </w:r>
    </w:p>
    <w:p w:rsidR="00324E57" w:rsidRDefault="00B64238">
      <w:pPr>
        <w:pStyle w:val="11"/>
        <w:numPr>
          <w:ilvl w:val="2"/>
          <w:numId w:val="1"/>
        </w:numPr>
        <w:tabs>
          <w:tab w:val="left" w:pos="646"/>
        </w:tabs>
        <w:jc w:val="both"/>
      </w:pPr>
      <w:r>
        <w:rPr>
          <w:rStyle w:val="a3"/>
        </w:rPr>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324E57" w:rsidRDefault="00B64238">
      <w:pPr>
        <w:pStyle w:val="11"/>
        <w:numPr>
          <w:ilvl w:val="2"/>
          <w:numId w:val="1"/>
        </w:numPr>
        <w:tabs>
          <w:tab w:val="left" w:pos="646"/>
        </w:tabs>
        <w:jc w:val="both"/>
      </w:pPr>
      <w:r>
        <w:rPr>
          <w:rStyle w:val="a3"/>
        </w:rPr>
        <w:t xml:space="preserve">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w:t>
      </w:r>
      <w:proofErr w:type="gramStart"/>
      <w:r>
        <w:rPr>
          <w:rStyle w:val="a3"/>
        </w:rPr>
        <w:t>с даты</w:t>
      </w:r>
      <w:proofErr w:type="gramEnd"/>
      <w:r>
        <w:rPr>
          <w:rStyle w:val="a3"/>
        </w:rPr>
        <w:t xml:space="preserve">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rsidR="00324E57" w:rsidRDefault="00B64238">
      <w:pPr>
        <w:pStyle w:val="11"/>
        <w:numPr>
          <w:ilvl w:val="2"/>
          <w:numId w:val="1"/>
        </w:numPr>
        <w:tabs>
          <w:tab w:val="left" w:pos="637"/>
        </w:tabs>
        <w:jc w:val="both"/>
      </w:pPr>
      <w:r>
        <w:rPr>
          <w:rStyle w:val="a3"/>
        </w:rPr>
        <w:t>Оформлять и направлять Акты начала оказания услуг и/или Акты выполненных работ (оказанных услуг) Абоненту (далее совместно именуемые - Акты).</w:t>
      </w:r>
    </w:p>
    <w:p w:rsidR="00324E57" w:rsidRDefault="00B64238">
      <w:pPr>
        <w:pStyle w:val="11"/>
        <w:numPr>
          <w:ilvl w:val="2"/>
          <w:numId w:val="1"/>
        </w:numPr>
        <w:tabs>
          <w:tab w:val="left" w:pos="642"/>
        </w:tabs>
        <w:jc w:val="both"/>
      </w:pPr>
      <w:r>
        <w:rPr>
          <w:rStyle w:val="a3"/>
        </w:rPr>
        <w:t xml:space="preserve">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w:t>
      </w:r>
      <w:r>
        <w:rPr>
          <w:rStyle w:val="a3"/>
        </w:rPr>
        <w:lastRenderedPageBreak/>
        <w:t>профилактических и регламентных работ на сети связи Оператора.</w:t>
      </w:r>
    </w:p>
    <w:p w:rsidR="00324E57" w:rsidRDefault="00B64238">
      <w:pPr>
        <w:pStyle w:val="11"/>
        <w:numPr>
          <w:ilvl w:val="2"/>
          <w:numId w:val="1"/>
        </w:numPr>
        <w:tabs>
          <w:tab w:val="left" w:pos="572"/>
        </w:tabs>
        <w:jc w:val="both"/>
      </w:pPr>
      <w:r>
        <w:rPr>
          <w:rStyle w:val="a3"/>
        </w:rPr>
        <w:t xml:space="preserve">Оповещать Абонента о проведении ремонтно-настроечных и профилактических работах на сетях любыми доступными способами, в </w:t>
      </w:r>
      <w:proofErr w:type="spellStart"/>
      <w:r>
        <w:rPr>
          <w:rStyle w:val="a3"/>
        </w:rPr>
        <w:t>т.ч</w:t>
      </w:r>
      <w:proofErr w:type="spellEnd"/>
      <w:r>
        <w:rPr>
          <w:rStyle w:val="a3"/>
        </w:rPr>
        <w:t xml:space="preserve">. путем размещения информации </w:t>
      </w:r>
      <w:hyperlink r:id="rId10">
        <w:r>
          <w:rPr>
            <w:lang w:val="en-US" w:eastAsia="en-US" w:bidi="en-US"/>
          </w:rPr>
          <w:t>www</w:t>
        </w:r>
        <w:r>
          <w:rPr>
            <w:lang w:eastAsia="en-US" w:bidi="en-US"/>
          </w:rPr>
          <w:t>.</w:t>
        </w:r>
        <w:proofErr w:type="spellStart"/>
        <w:r>
          <w:rPr>
            <w:lang w:val="en-US" w:eastAsia="en-US" w:bidi="en-US"/>
          </w:rPr>
          <w:t>rt</w:t>
        </w:r>
        <w:proofErr w:type="spellEnd"/>
        <w:r>
          <w:rPr>
            <w:lang w:eastAsia="en-US" w:bidi="en-US"/>
          </w:rPr>
          <w:t>.</w:t>
        </w:r>
        <w:proofErr w:type="spellStart"/>
        <w:r>
          <w:rPr>
            <w:lang w:val="en-US" w:eastAsia="en-US" w:bidi="en-US"/>
          </w:rPr>
          <w:t>ru</w:t>
        </w:r>
        <w:proofErr w:type="spellEnd"/>
      </w:hyperlink>
      <w:r>
        <w:rPr>
          <w:rStyle w:val="a3"/>
          <w:lang w:eastAsia="en-US" w:bidi="en-US"/>
        </w:rPr>
        <w:t>.</w:t>
      </w:r>
    </w:p>
    <w:p w:rsidR="00324E57" w:rsidRDefault="00B64238">
      <w:pPr>
        <w:pStyle w:val="22"/>
        <w:keepNext/>
        <w:keepLines/>
        <w:numPr>
          <w:ilvl w:val="1"/>
          <w:numId w:val="1"/>
        </w:numPr>
        <w:tabs>
          <w:tab w:val="left" w:pos="418"/>
        </w:tabs>
        <w:jc w:val="both"/>
      </w:pPr>
      <w:bookmarkStart w:id="3" w:name="bookmark8"/>
      <w:r>
        <w:rPr>
          <w:rStyle w:val="21"/>
          <w:b/>
          <w:bCs/>
        </w:rPr>
        <w:t>Оператор имеет право:</w:t>
      </w:r>
      <w:bookmarkEnd w:id="3"/>
    </w:p>
    <w:p w:rsidR="00324E57" w:rsidRDefault="00B64238">
      <w:pPr>
        <w:pStyle w:val="11"/>
        <w:numPr>
          <w:ilvl w:val="2"/>
          <w:numId w:val="1"/>
        </w:numPr>
        <w:tabs>
          <w:tab w:val="left" w:pos="582"/>
        </w:tabs>
        <w:jc w:val="both"/>
      </w:pPr>
      <w:r>
        <w:rPr>
          <w:rStyle w:val="a3"/>
        </w:rPr>
        <w:t xml:space="preserve">В одностороннем порядке путем направления Абоненту письменного уведомления вносить изменения в п.8.1. настоящего Контракта, в </w:t>
      </w:r>
      <w:proofErr w:type="gramStart"/>
      <w:r>
        <w:rPr>
          <w:rStyle w:val="a3"/>
        </w:rPr>
        <w:t>срок</w:t>
      </w:r>
      <w:proofErr w:type="gramEnd"/>
      <w:r>
        <w:rPr>
          <w:rStyle w:val="a3"/>
        </w:rPr>
        <w:t xml:space="preserve"> не превышающий 10 (десять) календарных дней с даты введения в действие соответствующих изменений.</w:t>
      </w:r>
    </w:p>
    <w:p w:rsidR="00324E57" w:rsidRDefault="00B64238">
      <w:pPr>
        <w:pStyle w:val="11"/>
        <w:numPr>
          <w:ilvl w:val="2"/>
          <w:numId w:val="1"/>
        </w:numPr>
        <w:tabs>
          <w:tab w:val="left" w:pos="582"/>
        </w:tabs>
        <w:jc w:val="both"/>
      </w:pPr>
      <w:r>
        <w:rPr>
          <w:rStyle w:val="a3"/>
        </w:rPr>
        <w:t xml:space="preserve">Требовать от Абонента исполнения обязательств по настоящему Контракту, в </w:t>
      </w:r>
      <w:proofErr w:type="spellStart"/>
      <w:r>
        <w:rPr>
          <w:rStyle w:val="a3"/>
        </w:rPr>
        <w:t>т.ч</w:t>
      </w:r>
      <w:proofErr w:type="spellEnd"/>
      <w:r>
        <w:rPr>
          <w:rStyle w:val="a3"/>
        </w:rPr>
        <w:t>. неисполненных перед Оператором денежных обязательств.</w:t>
      </w:r>
    </w:p>
    <w:p w:rsidR="00324E57" w:rsidRDefault="00B64238">
      <w:pPr>
        <w:pStyle w:val="11"/>
        <w:numPr>
          <w:ilvl w:val="2"/>
          <w:numId w:val="1"/>
        </w:numPr>
        <w:tabs>
          <w:tab w:val="left" w:pos="572"/>
        </w:tabs>
        <w:jc w:val="both"/>
      </w:pPr>
      <w:r>
        <w:rPr>
          <w:rStyle w:val="a3"/>
        </w:rP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 126-ФЗ «О связи».</w:t>
      </w:r>
    </w:p>
    <w:p w:rsidR="00324E57" w:rsidRDefault="00B64238">
      <w:pPr>
        <w:pStyle w:val="11"/>
        <w:numPr>
          <w:ilvl w:val="2"/>
          <w:numId w:val="1"/>
        </w:numPr>
        <w:tabs>
          <w:tab w:val="left" w:pos="582"/>
        </w:tabs>
        <w:jc w:val="both"/>
      </w:pPr>
      <w:r>
        <w:rPr>
          <w:rStyle w:val="a3"/>
        </w:rPr>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324E57" w:rsidRDefault="00B64238">
      <w:pPr>
        <w:pStyle w:val="11"/>
        <w:numPr>
          <w:ilvl w:val="2"/>
          <w:numId w:val="1"/>
        </w:numPr>
        <w:tabs>
          <w:tab w:val="left" w:pos="582"/>
        </w:tabs>
        <w:jc w:val="both"/>
      </w:pPr>
      <w:r>
        <w:rPr>
          <w:rStyle w:val="a3"/>
        </w:rPr>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324E57" w:rsidRDefault="00B64238">
      <w:pPr>
        <w:pStyle w:val="11"/>
        <w:numPr>
          <w:ilvl w:val="2"/>
          <w:numId w:val="1"/>
        </w:numPr>
        <w:tabs>
          <w:tab w:val="left" w:pos="577"/>
        </w:tabs>
        <w:jc w:val="both"/>
      </w:pPr>
      <w:r>
        <w:rPr>
          <w:rStyle w:val="a3"/>
        </w:rP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324E57" w:rsidRDefault="00B64238">
      <w:pPr>
        <w:pStyle w:val="11"/>
        <w:numPr>
          <w:ilvl w:val="2"/>
          <w:numId w:val="1"/>
        </w:numPr>
        <w:tabs>
          <w:tab w:val="left" w:pos="582"/>
        </w:tabs>
        <w:jc w:val="both"/>
      </w:pPr>
      <w:r>
        <w:rPr>
          <w:rStyle w:val="a3"/>
        </w:rPr>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324E57" w:rsidRDefault="00B64238">
      <w:pPr>
        <w:pStyle w:val="11"/>
        <w:numPr>
          <w:ilvl w:val="2"/>
          <w:numId w:val="1"/>
        </w:numPr>
        <w:tabs>
          <w:tab w:val="left" w:pos="572"/>
        </w:tabs>
        <w:jc w:val="both"/>
      </w:pPr>
      <w:r>
        <w:rPr>
          <w:rStyle w:val="a3"/>
        </w:rPr>
        <w:t>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324E57" w:rsidRDefault="00B64238">
      <w:pPr>
        <w:pStyle w:val="22"/>
        <w:keepNext/>
        <w:keepLines/>
        <w:numPr>
          <w:ilvl w:val="1"/>
          <w:numId w:val="1"/>
        </w:numPr>
        <w:tabs>
          <w:tab w:val="left" w:pos="418"/>
        </w:tabs>
        <w:jc w:val="both"/>
      </w:pPr>
      <w:bookmarkStart w:id="4" w:name="bookmark10"/>
      <w:r>
        <w:rPr>
          <w:rStyle w:val="21"/>
          <w:b/>
          <w:bCs/>
        </w:rPr>
        <w:t>Абонент обязан:</w:t>
      </w:r>
      <w:bookmarkEnd w:id="4"/>
    </w:p>
    <w:p w:rsidR="00324E57" w:rsidRDefault="00B64238">
      <w:pPr>
        <w:pStyle w:val="11"/>
        <w:numPr>
          <w:ilvl w:val="2"/>
          <w:numId w:val="1"/>
        </w:numPr>
        <w:tabs>
          <w:tab w:val="left" w:pos="582"/>
        </w:tabs>
        <w:jc w:val="both"/>
      </w:pPr>
      <w:r>
        <w:rPr>
          <w:rStyle w:val="a3"/>
        </w:rP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324E57" w:rsidRDefault="00B64238">
      <w:pPr>
        <w:pStyle w:val="11"/>
        <w:jc w:val="both"/>
      </w:pPr>
      <w:r>
        <w:rPr>
          <w:rStyle w:val="a3"/>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324E57" w:rsidRDefault="00B64238">
      <w:pPr>
        <w:pStyle w:val="11"/>
        <w:numPr>
          <w:ilvl w:val="2"/>
          <w:numId w:val="1"/>
        </w:numPr>
        <w:tabs>
          <w:tab w:val="left" w:pos="577"/>
        </w:tabs>
        <w:jc w:val="both"/>
      </w:pPr>
      <w:r>
        <w:rPr>
          <w:rStyle w:val="a3"/>
        </w:rPr>
        <w:t xml:space="preserve">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Pr>
          <w:rStyle w:val="a3"/>
        </w:rPr>
        <w:t>с даты введения</w:t>
      </w:r>
      <w:proofErr w:type="gramEnd"/>
      <w:r>
        <w:rPr>
          <w:rStyle w:val="a3"/>
        </w:rPr>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324E57" w:rsidRDefault="00B64238">
      <w:pPr>
        <w:pStyle w:val="11"/>
        <w:numPr>
          <w:ilvl w:val="2"/>
          <w:numId w:val="1"/>
        </w:numPr>
        <w:tabs>
          <w:tab w:val="left" w:pos="572"/>
        </w:tabs>
        <w:jc w:val="both"/>
      </w:pPr>
      <w:r>
        <w:rPr>
          <w:rStyle w:val="a3"/>
        </w:rPr>
        <w:t>Извещать Оператора обо всех случаях перерывов связи в предоставляемых Абоненту Услугах.</w:t>
      </w:r>
    </w:p>
    <w:p w:rsidR="00324E57" w:rsidRDefault="00B64238">
      <w:pPr>
        <w:pStyle w:val="11"/>
        <w:numPr>
          <w:ilvl w:val="2"/>
          <w:numId w:val="1"/>
        </w:numPr>
        <w:tabs>
          <w:tab w:val="left" w:pos="577"/>
        </w:tabs>
        <w:jc w:val="both"/>
      </w:pPr>
      <w:r>
        <w:rPr>
          <w:rStyle w:val="a3"/>
        </w:rPr>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Pr>
          <w:rStyle w:val="a3"/>
        </w:rPr>
        <w:t>,</w:t>
      </w:r>
      <w:proofErr w:type="gramEnd"/>
      <w:r>
        <w:rPr>
          <w:rStyle w:val="a3"/>
        </w:rPr>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w:t>
      </w:r>
    </w:p>
    <w:p w:rsidR="00324E57" w:rsidRDefault="00B64238">
      <w:pPr>
        <w:pStyle w:val="11"/>
        <w:numPr>
          <w:ilvl w:val="2"/>
          <w:numId w:val="1"/>
        </w:numPr>
        <w:tabs>
          <w:tab w:val="left" w:pos="584"/>
        </w:tabs>
        <w:jc w:val="both"/>
      </w:pPr>
      <w:r>
        <w:rPr>
          <w:rStyle w:val="a3"/>
        </w:rPr>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324E57" w:rsidRDefault="00B64238">
      <w:pPr>
        <w:pStyle w:val="11"/>
        <w:numPr>
          <w:ilvl w:val="2"/>
          <w:numId w:val="1"/>
        </w:numPr>
        <w:tabs>
          <w:tab w:val="left" w:pos="584"/>
        </w:tabs>
        <w:jc w:val="both"/>
      </w:pPr>
      <w:r>
        <w:rPr>
          <w:rStyle w:val="a3"/>
        </w:rPr>
        <w:t>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324E57" w:rsidRDefault="00B64238">
      <w:pPr>
        <w:pStyle w:val="11"/>
        <w:numPr>
          <w:ilvl w:val="2"/>
          <w:numId w:val="1"/>
        </w:numPr>
        <w:tabs>
          <w:tab w:val="left" w:pos="574"/>
        </w:tabs>
        <w:jc w:val="both"/>
      </w:pPr>
      <w:r>
        <w:rPr>
          <w:rStyle w:val="a3"/>
        </w:rPr>
        <w:t>Обеспечить наличие пользовательского (оконечного) оборудования, подлежащего подключению к абонентской линии.</w:t>
      </w:r>
    </w:p>
    <w:p w:rsidR="00324E57" w:rsidRDefault="00B64238">
      <w:pPr>
        <w:pStyle w:val="11"/>
        <w:numPr>
          <w:ilvl w:val="2"/>
          <w:numId w:val="1"/>
        </w:numPr>
        <w:tabs>
          <w:tab w:val="left" w:pos="584"/>
        </w:tabs>
        <w:jc w:val="both"/>
      </w:pPr>
      <w:r>
        <w:rPr>
          <w:rStyle w:val="a3"/>
        </w:rPr>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324E57" w:rsidRDefault="00B64238">
      <w:pPr>
        <w:pStyle w:val="11"/>
        <w:numPr>
          <w:ilvl w:val="2"/>
          <w:numId w:val="1"/>
        </w:numPr>
        <w:tabs>
          <w:tab w:val="left" w:pos="574"/>
        </w:tabs>
        <w:jc w:val="both"/>
      </w:pPr>
      <w:r>
        <w:rPr>
          <w:rStyle w:val="a3"/>
        </w:rPr>
        <w:t>Не допускать использования сре</w:t>
      </w:r>
      <w:proofErr w:type="gramStart"/>
      <w:r>
        <w:rPr>
          <w:rStyle w:val="a3"/>
        </w:rPr>
        <w:t>дств св</w:t>
      </w:r>
      <w:proofErr w:type="gramEnd"/>
      <w:r>
        <w:rPr>
          <w:rStyle w:val="a3"/>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324E57" w:rsidRDefault="00B64238">
      <w:pPr>
        <w:pStyle w:val="11"/>
        <w:numPr>
          <w:ilvl w:val="2"/>
          <w:numId w:val="1"/>
        </w:numPr>
        <w:tabs>
          <w:tab w:val="left" w:pos="675"/>
        </w:tabs>
        <w:jc w:val="both"/>
      </w:pPr>
      <w:r>
        <w:rPr>
          <w:rStyle w:val="a3"/>
        </w:rPr>
        <w:t xml:space="preserve">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Pr>
          <w:rStyle w:val="a3"/>
          <w:lang w:val="en-US" w:eastAsia="en-US" w:bidi="en-US"/>
        </w:rPr>
        <w:t>IP</w:t>
      </w:r>
      <w:r>
        <w:rPr>
          <w:rStyle w:val="a3"/>
        </w:rPr>
        <w:t>-телефонии и т.п.</w:t>
      </w:r>
    </w:p>
    <w:p w:rsidR="00324E57" w:rsidRDefault="00B64238">
      <w:pPr>
        <w:pStyle w:val="11"/>
        <w:numPr>
          <w:ilvl w:val="2"/>
          <w:numId w:val="1"/>
        </w:numPr>
        <w:tabs>
          <w:tab w:val="left" w:pos="675"/>
        </w:tabs>
        <w:jc w:val="both"/>
      </w:pPr>
      <w:r>
        <w:rPr>
          <w:rStyle w:val="a3"/>
        </w:rPr>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324E57" w:rsidRDefault="00B64238">
      <w:pPr>
        <w:pStyle w:val="11"/>
        <w:numPr>
          <w:ilvl w:val="2"/>
          <w:numId w:val="1"/>
        </w:numPr>
        <w:tabs>
          <w:tab w:val="left" w:pos="680"/>
        </w:tabs>
        <w:jc w:val="both"/>
      </w:pPr>
      <w:r>
        <w:rPr>
          <w:rStyle w:val="a3"/>
        </w:rPr>
        <w:t xml:space="preserve">В течение 5 (пяти) рабочих дней </w:t>
      </w:r>
      <w:proofErr w:type="gramStart"/>
      <w:r>
        <w:rPr>
          <w:rStyle w:val="a3"/>
        </w:rPr>
        <w:t>с даты получения</w:t>
      </w:r>
      <w:proofErr w:type="gramEnd"/>
      <w:r>
        <w:rPr>
          <w:rStyle w:val="a3"/>
        </w:rPr>
        <w:t xml:space="preserve">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Style w:val="a3"/>
        </w:rPr>
        <w:t>абз</w:t>
      </w:r>
      <w:proofErr w:type="spellEnd"/>
      <w:r>
        <w:rPr>
          <w:rStyle w:val="a3"/>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324E57" w:rsidRDefault="00B64238">
      <w:pPr>
        <w:pStyle w:val="11"/>
        <w:numPr>
          <w:ilvl w:val="2"/>
          <w:numId w:val="1"/>
        </w:numPr>
        <w:tabs>
          <w:tab w:val="left" w:pos="685"/>
        </w:tabs>
        <w:jc w:val="both"/>
      </w:pPr>
      <w:r>
        <w:rPr>
          <w:rStyle w:val="a3"/>
        </w:rPr>
        <w:t>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 2.3.12 Контракта в части подтверждения факта оказания Услуг.</w:t>
      </w:r>
    </w:p>
    <w:p w:rsidR="00324E57" w:rsidRDefault="00B64238">
      <w:pPr>
        <w:pStyle w:val="22"/>
        <w:keepNext/>
        <w:keepLines/>
        <w:numPr>
          <w:ilvl w:val="1"/>
          <w:numId w:val="1"/>
        </w:numPr>
        <w:tabs>
          <w:tab w:val="left" w:pos="421"/>
        </w:tabs>
        <w:jc w:val="both"/>
      </w:pPr>
      <w:bookmarkStart w:id="5" w:name="bookmark12"/>
      <w:r>
        <w:rPr>
          <w:rStyle w:val="21"/>
          <w:b/>
          <w:bCs/>
        </w:rPr>
        <w:t>Абонент имеет право:</w:t>
      </w:r>
      <w:bookmarkEnd w:id="5"/>
    </w:p>
    <w:p w:rsidR="00324E57" w:rsidRDefault="00B64238">
      <w:pPr>
        <w:pStyle w:val="11"/>
        <w:numPr>
          <w:ilvl w:val="2"/>
          <w:numId w:val="1"/>
        </w:numPr>
        <w:tabs>
          <w:tab w:val="left" w:pos="584"/>
        </w:tabs>
        <w:jc w:val="both"/>
      </w:pPr>
      <w:r>
        <w:rPr>
          <w:rStyle w:val="a3"/>
        </w:rPr>
        <w:t>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324E57" w:rsidRDefault="00B64238">
      <w:pPr>
        <w:pStyle w:val="11"/>
        <w:numPr>
          <w:ilvl w:val="2"/>
          <w:numId w:val="1"/>
        </w:numPr>
        <w:tabs>
          <w:tab w:val="left" w:pos="574"/>
        </w:tabs>
        <w:jc w:val="both"/>
      </w:pPr>
      <w:r>
        <w:rPr>
          <w:rStyle w:val="a3"/>
        </w:rPr>
        <w:t>Требовать устранения неисправностей, препятствующих пользованию Услугами, в сроки, установленные действующими нормативными актами.</w:t>
      </w:r>
    </w:p>
    <w:p w:rsidR="00324E57" w:rsidRDefault="00B64238">
      <w:pPr>
        <w:pStyle w:val="11"/>
        <w:numPr>
          <w:ilvl w:val="2"/>
          <w:numId w:val="1"/>
        </w:numPr>
        <w:tabs>
          <w:tab w:val="left" w:pos="574"/>
        </w:tabs>
        <w:spacing w:after="360"/>
        <w:jc w:val="both"/>
      </w:pPr>
      <w:r>
        <w:rPr>
          <w:rStyle w:val="a3"/>
        </w:rPr>
        <w:t>Запрашивать у Оператора направление в адрес Абонента Актов оказанных услуг.</w:t>
      </w:r>
    </w:p>
    <w:p w:rsidR="00324E57" w:rsidRDefault="00B64238">
      <w:pPr>
        <w:pStyle w:val="22"/>
        <w:keepNext/>
        <w:keepLines/>
        <w:numPr>
          <w:ilvl w:val="0"/>
          <w:numId w:val="1"/>
        </w:numPr>
        <w:tabs>
          <w:tab w:val="left" w:pos="272"/>
        </w:tabs>
        <w:spacing w:line="314" w:lineRule="auto"/>
      </w:pPr>
      <w:bookmarkStart w:id="6" w:name="bookmark14"/>
      <w:r>
        <w:rPr>
          <w:rStyle w:val="21"/>
          <w:b/>
          <w:bCs/>
        </w:rPr>
        <w:t>Стоимость Услуг, порядок расчетов</w:t>
      </w:r>
      <w:bookmarkEnd w:id="6"/>
    </w:p>
    <w:p w:rsidR="00324E57" w:rsidRDefault="00B64238">
      <w:pPr>
        <w:pStyle w:val="11"/>
        <w:numPr>
          <w:ilvl w:val="1"/>
          <w:numId w:val="1"/>
        </w:numPr>
        <w:tabs>
          <w:tab w:val="left" w:pos="430"/>
        </w:tabs>
        <w:spacing w:line="314" w:lineRule="auto"/>
        <w:jc w:val="both"/>
      </w:pPr>
      <w:r>
        <w:rPr>
          <w:rStyle w:val="a3"/>
        </w:rPr>
        <w:t>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324E57" w:rsidRDefault="00B64238">
      <w:pPr>
        <w:pStyle w:val="11"/>
        <w:numPr>
          <w:ilvl w:val="1"/>
          <w:numId w:val="1"/>
        </w:numPr>
        <w:tabs>
          <w:tab w:val="left" w:pos="435"/>
        </w:tabs>
        <w:spacing w:line="314" w:lineRule="auto"/>
        <w:jc w:val="both"/>
      </w:pPr>
      <w:r>
        <w:rPr>
          <w:rStyle w:val="a3"/>
        </w:rPr>
        <w:t>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324E57" w:rsidRDefault="00B64238">
      <w:pPr>
        <w:pStyle w:val="11"/>
        <w:numPr>
          <w:ilvl w:val="1"/>
          <w:numId w:val="1"/>
        </w:numPr>
        <w:tabs>
          <w:tab w:val="left" w:pos="430"/>
        </w:tabs>
        <w:spacing w:line="314" w:lineRule="auto"/>
        <w:jc w:val="both"/>
      </w:pPr>
      <w:r>
        <w:rPr>
          <w:rStyle w:val="a3"/>
        </w:rPr>
        <w:t>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324E57" w:rsidRDefault="00B64238">
      <w:pPr>
        <w:pStyle w:val="11"/>
        <w:numPr>
          <w:ilvl w:val="1"/>
          <w:numId w:val="1"/>
        </w:numPr>
        <w:tabs>
          <w:tab w:val="left" w:pos="430"/>
        </w:tabs>
        <w:spacing w:line="314" w:lineRule="auto"/>
        <w:jc w:val="both"/>
      </w:pPr>
      <w:r>
        <w:rPr>
          <w:rStyle w:val="a3"/>
        </w:rPr>
        <w:t>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rsidR="00324E57" w:rsidRDefault="00B64238">
      <w:pPr>
        <w:pStyle w:val="11"/>
        <w:numPr>
          <w:ilvl w:val="1"/>
          <w:numId w:val="1"/>
        </w:numPr>
        <w:tabs>
          <w:tab w:val="left" w:pos="428"/>
        </w:tabs>
        <w:jc w:val="both"/>
      </w:pPr>
      <w:r>
        <w:rPr>
          <w:rStyle w:val="a3"/>
        </w:rPr>
        <w:t xml:space="preserve">Оплата Услуг производится путем безналичных расчетов ежемесячно, не позднее 10 (десяти) рабочих дней </w:t>
      </w:r>
      <w:proofErr w:type="gramStart"/>
      <w:r>
        <w:rPr>
          <w:rStyle w:val="a3"/>
        </w:rPr>
        <w:t>с даты подписания</w:t>
      </w:r>
      <w:proofErr w:type="gramEnd"/>
      <w:r>
        <w:rPr>
          <w:rStyle w:val="a3"/>
        </w:rPr>
        <w:t xml:space="preserve"> документа о приемке оказанных Услуг, указанного в п. 3.4 Контракта. При необходимости оплата за декабрь месяц может </w:t>
      </w:r>
      <w:proofErr w:type="gramStart"/>
      <w:r>
        <w:rPr>
          <w:rStyle w:val="a3"/>
        </w:rPr>
        <w:t>производится</w:t>
      </w:r>
      <w:proofErr w:type="gramEnd"/>
      <w:r>
        <w:rPr>
          <w:rStyle w:val="a3"/>
        </w:rPr>
        <w:t xml:space="preserve">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rsidR="00324E57" w:rsidRDefault="00B64238">
      <w:pPr>
        <w:pStyle w:val="11"/>
        <w:numPr>
          <w:ilvl w:val="1"/>
          <w:numId w:val="1"/>
        </w:numPr>
        <w:tabs>
          <w:tab w:val="left" w:pos="428"/>
        </w:tabs>
        <w:jc w:val="both"/>
      </w:pPr>
      <w:r>
        <w:rPr>
          <w:rStyle w:val="a3"/>
        </w:rPr>
        <w:t xml:space="preserve">Утеря, неполучение Абонентом выставленного Оператором счета, счетов-фактур и Актов, в </w:t>
      </w:r>
      <w:proofErr w:type="spellStart"/>
      <w:r>
        <w:rPr>
          <w:rStyle w:val="a3"/>
        </w:rPr>
        <w:t>т.ч</w:t>
      </w:r>
      <w:proofErr w:type="spellEnd"/>
      <w:r>
        <w:rPr>
          <w:rStyle w:val="a3"/>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324E57" w:rsidRDefault="00B64238">
      <w:pPr>
        <w:pStyle w:val="11"/>
        <w:numPr>
          <w:ilvl w:val="1"/>
          <w:numId w:val="1"/>
        </w:numPr>
        <w:tabs>
          <w:tab w:val="left" w:pos="428"/>
        </w:tabs>
        <w:jc w:val="both"/>
      </w:pPr>
      <w:r>
        <w:rPr>
          <w:rStyle w:val="a3"/>
        </w:rPr>
        <w:t>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324E57" w:rsidRDefault="00B64238">
      <w:pPr>
        <w:pStyle w:val="11"/>
        <w:numPr>
          <w:ilvl w:val="1"/>
          <w:numId w:val="1"/>
        </w:numPr>
        <w:tabs>
          <w:tab w:val="left" w:pos="423"/>
        </w:tabs>
        <w:jc w:val="both"/>
      </w:pPr>
      <w:r>
        <w:rPr>
          <w:rStyle w:val="a3"/>
        </w:rPr>
        <w:t xml:space="preserve">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Pr>
          <w:rStyle w:val="a3"/>
        </w:rPr>
        <w:t>с даты введения</w:t>
      </w:r>
      <w:proofErr w:type="gramEnd"/>
      <w:r>
        <w:rPr>
          <w:rStyle w:val="a3"/>
        </w:rPr>
        <w:t xml:space="preserve"> в действие соответствующих изменений.</w:t>
      </w:r>
    </w:p>
    <w:p w:rsidR="00324E57" w:rsidRDefault="00B64238">
      <w:pPr>
        <w:pStyle w:val="11"/>
        <w:numPr>
          <w:ilvl w:val="1"/>
          <w:numId w:val="1"/>
        </w:numPr>
        <w:tabs>
          <w:tab w:val="left" w:pos="422"/>
        </w:tabs>
        <w:jc w:val="both"/>
      </w:pPr>
      <w:r>
        <w:rPr>
          <w:rStyle w:val="a3"/>
        </w:rPr>
        <w:t>Выставление счета-фактуры Оператором Абоненту производится в соответствии с налоговым законодательством РФ.</w:t>
      </w:r>
    </w:p>
    <w:p w:rsidR="00324E57" w:rsidRPr="00602162" w:rsidRDefault="00B64238">
      <w:pPr>
        <w:pStyle w:val="11"/>
        <w:numPr>
          <w:ilvl w:val="1"/>
          <w:numId w:val="1"/>
        </w:numPr>
        <w:tabs>
          <w:tab w:val="left" w:pos="529"/>
        </w:tabs>
        <w:jc w:val="both"/>
        <w:rPr>
          <w:rStyle w:val="a3"/>
        </w:rPr>
      </w:pPr>
      <w:r>
        <w:rPr>
          <w:rStyle w:val="a3"/>
        </w:rPr>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602162" w:rsidRDefault="00602162" w:rsidP="00602162">
      <w:pPr>
        <w:pStyle w:val="11"/>
        <w:tabs>
          <w:tab w:val="left" w:pos="529"/>
        </w:tabs>
        <w:jc w:val="both"/>
      </w:pPr>
      <w:r>
        <w:rPr>
          <w:rStyle w:val="a3"/>
        </w:rPr>
        <w:t xml:space="preserve">3.10.1. </w:t>
      </w:r>
      <w:r w:rsidRPr="00DF3BFD">
        <w:t>Размер авансового платежа составляет:</w:t>
      </w:r>
      <w:r>
        <w:t xml:space="preserve"> </w:t>
      </w:r>
      <w:r w:rsidRPr="00DF3BFD">
        <w:rPr>
          <w:b/>
        </w:rPr>
        <w:t>100 процентов от цены контракта</w:t>
      </w:r>
      <w:r>
        <w:rPr>
          <w:b/>
        </w:rPr>
        <w:t>.</w:t>
      </w:r>
    </w:p>
    <w:p w:rsidR="00324E57" w:rsidRDefault="00B64238">
      <w:pPr>
        <w:pStyle w:val="11"/>
        <w:numPr>
          <w:ilvl w:val="1"/>
          <w:numId w:val="1"/>
        </w:numPr>
        <w:tabs>
          <w:tab w:val="left" w:pos="519"/>
        </w:tabs>
        <w:jc w:val="both"/>
      </w:pPr>
      <w:r>
        <w:rPr>
          <w:rStyle w:val="a3"/>
        </w:rPr>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rsidR="00324E57" w:rsidRDefault="00B64238">
      <w:pPr>
        <w:pStyle w:val="11"/>
        <w:jc w:val="both"/>
      </w:pPr>
      <w:r>
        <w:rPr>
          <w:rStyle w:val="a3"/>
        </w:rP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324E57" w:rsidRDefault="00B64238">
      <w:pPr>
        <w:pStyle w:val="11"/>
        <w:jc w:val="both"/>
      </w:pPr>
      <w:r>
        <w:rPr>
          <w:rStyle w:val="a3"/>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w:t>
      </w:r>
      <w:proofErr w:type="gramStart"/>
      <w:r>
        <w:rPr>
          <w:rStyle w:val="a3"/>
        </w:rPr>
        <w:t>,</w:t>
      </w:r>
      <w:proofErr w:type="gramEnd"/>
      <w:r>
        <w:rPr>
          <w:rStyle w:val="a3"/>
        </w:rPr>
        <w:t xml:space="preserve">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324E57" w:rsidRDefault="00B64238">
      <w:pPr>
        <w:pStyle w:val="11"/>
        <w:spacing w:after="360"/>
        <w:jc w:val="both"/>
      </w:pPr>
      <w:r>
        <w:rPr>
          <w:rStyle w:val="a3"/>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324E57" w:rsidRDefault="00B64238">
      <w:pPr>
        <w:pStyle w:val="22"/>
        <w:keepNext/>
        <w:keepLines/>
        <w:numPr>
          <w:ilvl w:val="0"/>
          <w:numId w:val="4"/>
        </w:numPr>
        <w:tabs>
          <w:tab w:val="left" w:pos="274"/>
        </w:tabs>
        <w:spacing w:line="314" w:lineRule="auto"/>
      </w:pPr>
      <w:bookmarkStart w:id="7" w:name="bookmark18"/>
      <w:r>
        <w:rPr>
          <w:rStyle w:val="21"/>
          <w:b/>
          <w:bCs/>
        </w:rPr>
        <w:t>Ответственность Сторон. Условия изменения и расторжения Контракта. Прочие условия.</w:t>
      </w:r>
      <w:bookmarkEnd w:id="7"/>
    </w:p>
    <w:p w:rsidR="00324E57" w:rsidRDefault="00B64238">
      <w:pPr>
        <w:pStyle w:val="11"/>
        <w:numPr>
          <w:ilvl w:val="1"/>
          <w:numId w:val="4"/>
        </w:numPr>
        <w:tabs>
          <w:tab w:val="left" w:pos="428"/>
        </w:tabs>
        <w:spacing w:line="314" w:lineRule="auto"/>
        <w:jc w:val="both"/>
      </w:pPr>
      <w:r>
        <w:rPr>
          <w:rStyle w:val="a3"/>
        </w:rPr>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324E57" w:rsidRDefault="00B64238">
      <w:pPr>
        <w:pStyle w:val="11"/>
        <w:numPr>
          <w:ilvl w:val="1"/>
          <w:numId w:val="4"/>
        </w:numPr>
        <w:tabs>
          <w:tab w:val="left" w:pos="423"/>
        </w:tabs>
        <w:spacing w:line="314" w:lineRule="auto"/>
        <w:jc w:val="both"/>
      </w:pPr>
      <w:r>
        <w:rPr>
          <w:rStyle w:val="a3"/>
        </w:rPr>
        <w:t>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w:t>
      </w:r>
      <w:proofErr w:type="gramStart"/>
      <w:r>
        <w:rPr>
          <w:rStyle w:val="a3"/>
        </w:rPr>
        <w:t xml:space="preserve"> ,</w:t>
      </w:r>
      <w:proofErr w:type="gramEnd"/>
      <w:r>
        <w:rPr>
          <w:rStyle w:val="a3"/>
        </w:rP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324E57" w:rsidRDefault="00B64238">
      <w:pPr>
        <w:pStyle w:val="11"/>
        <w:numPr>
          <w:ilvl w:val="1"/>
          <w:numId w:val="4"/>
        </w:numPr>
        <w:tabs>
          <w:tab w:val="left" w:pos="483"/>
        </w:tabs>
        <w:spacing w:line="314" w:lineRule="auto"/>
        <w:jc w:val="both"/>
      </w:pPr>
      <w:r>
        <w:rPr>
          <w:rStyle w:val="a3"/>
        </w:rPr>
        <w:t>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24E57" w:rsidRDefault="00B64238">
      <w:pPr>
        <w:pStyle w:val="11"/>
        <w:numPr>
          <w:ilvl w:val="0"/>
          <w:numId w:val="5"/>
        </w:numPr>
        <w:tabs>
          <w:tab w:val="left" w:pos="579"/>
        </w:tabs>
        <w:spacing w:line="314" w:lineRule="auto"/>
        <w:ind w:firstLine="240"/>
        <w:jc w:val="both"/>
      </w:pPr>
      <w:r>
        <w:rPr>
          <w:rStyle w:val="a3"/>
        </w:rPr>
        <w:t>1 000 рублей, если цена Контракта не превышает 3 млн. рублей (включительно);</w:t>
      </w:r>
    </w:p>
    <w:p w:rsidR="00324E57" w:rsidRDefault="00B64238">
      <w:pPr>
        <w:pStyle w:val="11"/>
        <w:numPr>
          <w:ilvl w:val="0"/>
          <w:numId w:val="5"/>
        </w:numPr>
        <w:tabs>
          <w:tab w:val="left" w:pos="594"/>
        </w:tabs>
        <w:spacing w:line="314" w:lineRule="auto"/>
        <w:ind w:firstLine="240"/>
        <w:jc w:val="both"/>
      </w:pPr>
      <w:r>
        <w:rPr>
          <w:rStyle w:val="a3"/>
        </w:rPr>
        <w:t>5 000 рублей, если цена Контракта составляет от 3 млн. рублей до 50 млн. рублей (включительно);</w:t>
      </w:r>
    </w:p>
    <w:p w:rsidR="00324E57" w:rsidRDefault="00B64238">
      <w:pPr>
        <w:pStyle w:val="11"/>
        <w:numPr>
          <w:ilvl w:val="0"/>
          <w:numId w:val="5"/>
        </w:numPr>
        <w:tabs>
          <w:tab w:val="left" w:pos="589"/>
        </w:tabs>
        <w:spacing w:line="314" w:lineRule="auto"/>
        <w:ind w:firstLine="240"/>
        <w:jc w:val="both"/>
      </w:pPr>
      <w:r>
        <w:rPr>
          <w:rStyle w:val="a3"/>
        </w:rPr>
        <w:t>10 000 рублей, если цена Контракта составляет от 50 млн. рублей до 100 млн. рублей (включительно);</w:t>
      </w:r>
    </w:p>
    <w:p w:rsidR="00324E57" w:rsidRDefault="00B64238">
      <w:pPr>
        <w:pStyle w:val="11"/>
        <w:numPr>
          <w:ilvl w:val="0"/>
          <w:numId w:val="5"/>
        </w:numPr>
        <w:tabs>
          <w:tab w:val="left" w:pos="579"/>
        </w:tabs>
        <w:spacing w:line="314" w:lineRule="auto"/>
        <w:ind w:firstLine="240"/>
        <w:jc w:val="both"/>
      </w:pPr>
      <w:r>
        <w:rPr>
          <w:rStyle w:val="a3"/>
        </w:rPr>
        <w:t>100 000 рублей, если цена Контракта превышает 100 млн. рублей.</w:t>
      </w:r>
    </w:p>
    <w:p w:rsidR="00324E57" w:rsidRDefault="00B64238">
      <w:pPr>
        <w:pStyle w:val="11"/>
        <w:numPr>
          <w:ilvl w:val="1"/>
          <w:numId w:val="4"/>
        </w:numPr>
        <w:tabs>
          <w:tab w:val="left" w:pos="488"/>
        </w:tabs>
        <w:spacing w:line="314" w:lineRule="auto"/>
        <w:jc w:val="both"/>
      </w:pPr>
      <w:r>
        <w:rPr>
          <w:rStyle w:val="a3"/>
        </w:rPr>
        <w:t>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324E57" w:rsidRDefault="00B64238">
      <w:pPr>
        <w:pStyle w:val="11"/>
        <w:numPr>
          <w:ilvl w:val="1"/>
          <w:numId w:val="4"/>
        </w:numPr>
        <w:tabs>
          <w:tab w:val="left" w:pos="488"/>
        </w:tabs>
        <w:spacing w:line="314" w:lineRule="auto"/>
        <w:jc w:val="both"/>
      </w:pPr>
      <w:proofErr w:type="gramStart"/>
      <w:r>
        <w:rPr>
          <w:rStyle w:val="a3"/>
        </w:rP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roofErr w:type="gramEnd"/>
    </w:p>
    <w:p w:rsidR="00324E57" w:rsidRDefault="00B64238">
      <w:pPr>
        <w:pStyle w:val="11"/>
        <w:numPr>
          <w:ilvl w:val="1"/>
          <w:numId w:val="4"/>
        </w:numPr>
        <w:tabs>
          <w:tab w:val="left" w:pos="483"/>
        </w:tabs>
        <w:spacing w:line="314" w:lineRule="auto"/>
        <w:jc w:val="both"/>
      </w:pPr>
      <w:r>
        <w:rPr>
          <w:rStyle w:val="a3"/>
        </w:rP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324E57" w:rsidRDefault="00B64238">
      <w:pPr>
        <w:pStyle w:val="11"/>
        <w:numPr>
          <w:ilvl w:val="2"/>
          <w:numId w:val="4"/>
        </w:numPr>
        <w:tabs>
          <w:tab w:val="left" w:pos="637"/>
        </w:tabs>
        <w:spacing w:line="314" w:lineRule="auto"/>
        <w:jc w:val="both"/>
      </w:pPr>
      <w:r>
        <w:rPr>
          <w:rStyle w:val="a3"/>
        </w:rPr>
        <w:t>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324E57" w:rsidRDefault="00B64238">
      <w:pPr>
        <w:pStyle w:val="11"/>
        <w:numPr>
          <w:ilvl w:val="0"/>
          <w:numId w:val="6"/>
        </w:numPr>
        <w:tabs>
          <w:tab w:val="left" w:pos="579"/>
        </w:tabs>
        <w:spacing w:line="314" w:lineRule="auto"/>
        <w:ind w:left="240"/>
        <w:jc w:val="both"/>
      </w:pPr>
      <w:r>
        <w:rPr>
          <w:rStyle w:val="a3"/>
        </w:rPr>
        <w:t>10 процентов цены Контракта (этапа) в случае, если цена Контракта (этапа) не превышает 3 млн. рублей;</w:t>
      </w:r>
    </w:p>
    <w:p w:rsidR="00324E57" w:rsidRDefault="00B64238">
      <w:pPr>
        <w:pStyle w:val="11"/>
        <w:numPr>
          <w:ilvl w:val="0"/>
          <w:numId w:val="6"/>
        </w:numPr>
        <w:tabs>
          <w:tab w:val="left" w:pos="594"/>
        </w:tabs>
        <w:spacing w:line="314" w:lineRule="auto"/>
        <w:ind w:left="240"/>
        <w:jc w:val="both"/>
      </w:pPr>
      <w:r>
        <w:rPr>
          <w:rStyle w:val="a3"/>
        </w:rPr>
        <w:t>5 процентов цены Контракта (этапа) в случае, если цена Контракта (этапа) составляет от 3 млн. рублей до 50 млн. рублей (включительно);</w:t>
      </w:r>
    </w:p>
    <w:p w:rsidR="00324E57" w:rsidRDefault="00B64238">
      <w:pPr>
        <w:pStyle w:val="11"/>
        <w:numPr>
          <w:ilvl w:val="0"/>
          <w:numId w:val="6"/>
        </w:numPr>
        <w:tabs>
          <w:tab w:val="left" w:pos="594"/>
        </w:tabs>
        <w:spacing w:line="314" w:lineRule="auto"/>
        <w:ind w:left="240"/>
        <w:jc w:val="both"/>
      </w:pPr>
      <w:r>
        <w:rPr>
          <w:rStyle w:val="a3"/>
        </w:rPr>
        <w:t>1 процент цены Контракта (этапа) в случае, если цена Контракта (этапа) составляет от 50 млн. рублей до 100 млн. рублей (включительно);</w:t>
      </w:r>
    </w:p>
    <w:p w:rsidR="00324E57" w:rsidRDefault="00B64238">
      <w:pPr>
        <w:pStyle w:val="11"/>
        <w:numPr>
          <w:ilvl w:val="0"/>
          <w:numId w:val="6"/>
        </w:numPr>
        <w:tabs>
          <w:tab w:val="left" w:pos="579"/>
        </w:tabs>
        <w:spacing w:line="314" w:lineRule="auto"/>
        <w:ind w:left="240"/>
        <w:jc w:val="both"/>
      </w:pPr>
      <w:r>
        <w:rPr>
          <w:rStyle w:val="a3"/>
        </w:rPr>
        <w:t>0,5 процента цены Контракта (этапа) в случае, если цена Контракта (этапа) составляет от 100 млн. рублей до 500 млн. рублей (включительно);</w:t>
      </w:r>
    </w:p>
    <w:p w:rsidR="00324E57" w:rsidRDefault="00B64238">
      <w:pPr>
        <w:pStyle w:val="11"/>
        <w:numPr>
          <w:ilvl w:val="0"/>
          <w:numId w:val="6"/>
        </w:numPr>
        <w:tabs>
          <w:tab w:val="left" w:pos="598"/>
        </w:tabs>
        <w:spacing w:line="314" w:lineRule="auto"/>
        <w:ind w:left="240"/>
        <w:jc w:val="both"/>
      </w:pPr>
      <w:r>
        <w:rPr>
          <w:rStyle w:val="a3"/>
        </w:rPr>
        <w:t>0,4 процента цены Контракта (этапа) в случае, если цена Контракта (этапа) составляет от 500 млн. рублей до 1 млрд. рублей (включительно);</w:t>
      </w:r>
    </w:p>
    <w:p w:rsidR="00324E57" w:rsidRDefault="00B64238">
      <w:pPr>
        <w:pStyle w:val="11"/>
        <w:numPr>
          <w:ilvl w:val="0"/>
          <w:numId w:val="6"/>
        </w:numPr>
        <w:tabs>
          <w:tab w:val="left" w:pos="579"/>
        </w:tabs>
        <w:spacing w:line="314" w:lineRule="auto"/>
        <w:ind w:left="240"/>
        <w:jc w:val="both"/>
      </w:pPr>
      <w:r>
        <w:rPr>
          <w:rStyle w:val="a3"/>
        </w:rPr>
        <w:t>0,3 процента цены Контракта (этапа) в случае, если цена Контракта (этапа) составляет от 1 млрд. рублей до 2 млрд. рублей (включительно);</w:t>
      </w:r>
    </w:p>
    <w:p w:rsidR="00324E57" w:rsidRDefault="00B64238">
      <w:pPr>
        <w:pStyle w:val="11"/>
        <w:numPr>
          <w:ilvl w:val="0"/>
          <w:numId w:val="6"/>
        </w:numPr>
        <w:tabs>
          <w:tab w:val="left" w:pos="637"/>
        </w:tabs>
        <w:spacing w:line="314" w:lineRule="auto"/>
        <w:ind w:left="240"/>
        <w:jc w:val="both"/>
      </w:pPr>
      <w:r>
        <w:rPr>
          <w:rStyle w:val="a3"/>
        </w:rPr>
        <w:t>0,25 процента цены Контракта (этапа) в случае, если цена Контракта (этапа) составляет от 2 млрд. рублей до 5 млрд. рублей (включительно);</w:t>
      </w:r>
    </w:p>
    <w:p w:rsidR="00324E57" w:rsidRDefault="00B64238">
      <w:pPr>
        <w:pStyle w:val="11"/>
        <w:numPr>
          <w:ilvl w:val="0"/>
          <w:numId w:val="6"/>
        </w:numPr>
        <w:tabs>
          <w:tab w:val="left" w:pos="574"/>
        </w:tabs>
        <w:spacing w:line="314" w:lineRule="auto"/>
        <w:ind w:left="240"/>
        <w:jc w:val="both"/>
      </w:pPr>
      <w:r>
        <w:rPr>
          <w:rStyle w:val="a3"/>
        </w:rPr>
        <w:t>0,2 процента цены Контракта (этапа) в случае, если цена Контракта (этапа) составляет от 5 млрд. рублей до 10 млрд. рублей (включительно);</w:t>
      </w:r>
    </w:p>
    <w:p w:rsidR="00324E57" w:rsidRDefault="00B64238">
      <w:pPr>
        <w:pStyle w:val="11"/>
        <w:numPr>
          <w:ilvl w:val="0"/>
          <w:numId w:val="6"/>
        </w:numPr>
        <w:tabs>
          <w:tab w:val="left" w:pos="603"/>
        </w:tabs>
        <w:spacing w:line="314" w:lineRule="auto"/>
        <w:ind w:left="240"/>
        <w:jc w:val="both"/>
      </w:pPr>
      <w:r>
        <w:rPr>
          <w:rStyle w:val="a3"/>
        </w:rPr>
        <w:t>0,1 процента цены Контракта (этапа) в случае, если цена Контракта (этапа) превышает 10 млрд. рублей.</w:t>
      </w:r>
    </w:p>
    <w:p w:rsidR="00324E57" w:rsidRDefault="00B64238">
      <w:pPr>
        <w:pStyle w:val="11"/>
        <w:numPr>
          <w:ilvl w:val="2"/>
          <w:numId w:val="4"/>
        </w:numPr>
        <w:tabs>
          <w:tab w:val="left" w:pos="637"/>
        </w:tabs>
        <w:spacing w:line="314" w:lineRule="auto"/>
        <w:jc w:val="both"/>
      </w:pPr>
      <w:r>
        <w:rPr>
          <w:rStyle w:val="a3"/>
        </w:rPr>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324E57" w:rsidRDefault="00B64238">
      <w:pPr>
        <w:pStyle w:val="11"/>
        <w:numPr>
          <w:ilvl w:val="0"/>
          <w:numId w:val="7"/>
        </w:numPr>
        <w:tabs>
          <w:tab w:val="left" w:pos="579"/>
        </w:tabs>
        <w:spacing w:line="314" w:lineRule="auto"/>
        <w:ind w:firstLine="240"/>
        <w:jc w:val="both"/>
      </w:pPr>
      <w:r>
        <w:rPr>
          <w:rStyle w:val="a3"/>
        </w:rPr>
        <w:t>1 000 рублей, если цена Контракта не превышает 3 млн. рублей;</w:t>
      </w:r>
    </w:p>
    <w:p w:rsidR="00324E57" w:rsidRDefault="00B64238">
      <w:pPr>
        <w:pStyle w:val="11"/>
        <w:numPr>
          <w:ilvl w:val="0"/>
          <w:numId w:val="7"/>
        </w:numPr>
        <w:tabs>
          <w:tab w:val="left" w:pos="594"/>
        </w:tabs>
        <w:spacing w:line="314" w:lineRule="auto"/>
        <w:ind w:firstLine="240"/>
        <w:jc w:val="both"/>
      </w:pPr>
      <w:r>
        <w:rPr>
          <w:rStyle w:val="a3"/>
        </w:rPr>
        <w:t>5 000 рублей, если цена Контракта составляет от 3 млн. рублей до 50 млн. рублей (включительно);</w:t>
      </w:r>
    </w:p>
    <w:p w:rsidR="00324E57" w:rsidRDefault="00B64238">
      <w:pPr>
        <w:pStyle w:val="11"/>
        <w:numPr>
          <w:ilvl w:val="0"/>
          <w:numId w:val="7"/>
        </w:numPr>
        <w:tabs>
          <w:tab w:val="left" w:pos="589"/>
        </w:tabs>
        <w:spacing w:line="314" w:lineRule="auto"/>
        <w:ind w:firstLine="240"/>
        <w:jc w:val="both"/>
      </w:pPr>
      <w:r>
        <w:rPr>
          <w:rStyle w:val="a3"/>
        </w:rPr>
        <w:t>10 000 рублей, если цена Контракта составляет от 50 млн. рублей до 100 млн. рублей (включительно);</w:t>
      </w:r>
    </w:p>
    <w:p w:rsidR="00324E57" w:rsidRDefault="00B64238">
      <w:pPr>
        <w:pStyle w:val="11"/>
        <w:numPr>
          <w:ilvl w:val="0"/>
          <w:numId w:val="7"/>
        </w:numPr>
        <w:tabs>
          <w:tab w:val="left" w:pos="579"/>
        </w:tabs>
        <w:spacing w:line="314" w:lineRule="auto"/>
        <w:ind w:firstLine="240"/>
        <w:jc w:val="both"/>
      </w:pPr>
      <w:r>
        <w:rPr>
          <w:rStyle w:val="a3"/>
        </w:rPr>
        <w:t>100 000 рублей, если цена Контракта превышает 100 млн. рублей.</w:t>
      </w:r>
    </w:p>
    <w:p w:rsidR="00324E57" w:rsidRDefault="00B64238">
      <w:pPr>
        <w:pStyle w:val="11"/>
        <w:numPr>
          <w:ilvl w:val="1"/>
          <w:numId w:val="4"/>
        </w:numPr>
        <w:tabs>
          <w:tab w:val="left" w:pos="488"/>
        </w:tabs>
        <w:spacing w:line="314" w:lineRule="auto"/>
        <w:jc w:val="both"/>
      </w:pPr>
      <w:r>
        <w:rPr>
          <w:rStyle w:val="a3"/>
        </w:rPr>
        <w:t>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324E57" w:rsidRDefault="00B64238">
      <w:pPr>
        <w:pStyle w:val="11"/>
        <w:numPr>
          <w:ilvl w:val="1"/>
          <w:numId w:val="4"/>
        </w:numPr>
        <w:tabs>
          <w:tab w:val="left" w:pos="488"/>
        </w:tabs>
        <w:spacing w:line="314" w:lineRule="auto"/>
        <w:jc w:val="both"/>
      </w:pPr>
      <w:r>
        <w:rPr>
          <w:rStyle w:val="a3"/>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4E57" w:rsidRDefault="00B64238">
      <w:pPr>
        <w:pStyle w:val="11"/>
        <w:numPr>
          <w:ilvl w:val="1"/>
          <w:numId w:val="4"/>
        </w:numPr>
        <w:tabs>
          <w:tab w:val="left" w:pos="483"/>
        </w:tabs>
        <w:spacing w:line="314" w:lineRule="auto"/>
        <w:jc w:val="both"/>
      </w:pPr>
      <w:r>
        <w:rPr>
          <w:rStyle w:val="a3"/>
        </w:rPr>
        <w:t>Оператор не несет ответственности за содержание информации, передаваемой Абонентом по сетям электросвязи.</w:t>
      </w:r>
    </w:p>
    <w:p w:rsidR="00324E57" w:rsidRDefault="00B64238">
      <w:pPr>
        <w:pStyle w:val="11"/>
        <w:numPr>
          <w:ilvl w:val="1"/>
          <w:numId w:val="4"/>
        </w:numPr>
        <w:tabs>
          <w:tab w:val="left" w:pos="589"/>
        </w:tabs>
        <w:spacing w:line="314" w:lineRule="auto"/>
        <w:jc w:val="both"/>
      </w:pPr>
      <w:r>
        <w:rPr>
          <w:rStyle w:val="a3"/>
        </w:rPr>
        <w:t>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324E57" w:rsidRDefault="00B64238">
      <w:pPr>
        <w:pStyle w:val="11"/>
        <w:jc w:val="both"/>
      </w:pPr>
      <w:r>
        <w:rPr>
          <w:rStyle w:val="a3"/>
        </w:rP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324E57" w:rsidRDefault="00B64238">
      <w:pPr>
        <w:pStyle w:val="11"/>
        <w:numPr>
          <w:ilvl w:val="1"/>
          <w:numId w:val="4"/>
        </w:numPr>
        <w:tabs>
          <w:tab w:val="left" w:pos="534"/>
        </w:tabs>
        <w:jc w:val="both"/>
      </w:pPr>
      <w:r>
        <w:rPr>
          <w:rStyle w:val="a3"/>
        </w:rPr>
        <w:t xml:space="preserve">Подписанием Контракта Абонент подтверждает свое согласие со всеми его условиями, с действующими Тарифными планами, с которыми Абонент ознакомлен и согласен с их применением, дает </w:t>
      </w:r>
      <w:proofErr w:type="gramStart"/>
      <w:r>
        <w:rPr>
          <w:rStyle w:val="a3"/>
        </w:rPr>
        <w:t>согласие</w:t>
      </w:r>
      <w:proofErr w:type="gramEnd"/>
      <w:r>
        <w:rPr>
          <w:rStyle w:val="a3"/>
        </w:rPr>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Pr>
          <w:rStyle w:val="a3"/>
        </w:rPr>
        <w:t xml:space="preserve">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Style w:val="a3"/>
        </w:rPr>
        <w:t>т.ч</w:t>
      </w:r>
      <w:proofErr w:type="spellEnd"/>
      <w:r>
        <w:rPr>
          <w:rStyle w:val="a3"/>
        </w:rPr>
        <w:t xml:space="preserve">. предусмотренная п.17 и п.57 Правил оказания услуг телефонной связи (утв. Постановлением Правительства РФ № 1994 от 30.12.2024), п.17 Правил оказания </w:t>
      </w:r>
      <w:proofErr w:type="spellStart"/>
      <w:r>
        <w:rPr>
          <w:rStyle w:val="a3"/>
        </w:rPr>
        <w:t>телематических</w:t>
      </w:r>
      <w:proofErr w:type="spellEnd"/>
      <w:proofErr w:type="gramEnd"/>
      <w:r>
        <w:rPr>
          <w:rStyle w:val="a3"/>
        </w:rPr>
        <w:t xml:space="preserve"> услуг связи (утв. Постановлением Правительства РФ № 2607 от 31.12.2021г.), п.16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w:t>
      </w:r>
    </w:p>
    <w:p w:rsidR="00324E57" w:rsidRDefault="00B64238">
      <w:pPr>
        <w:pStyle w:val="11"/>
        <w:numPr>
          <w:ilvl w:val="2"/>
          <w:numId w:val="4"/>
        </w:numPr>
        <w:tabs>
          <w:tab w:val="left" w:pos="673"/>
        </w:tabs>
        <w:jc w:val="both"/>
      </w:pPr>
      <w:r>
        <w:rPr>
          <w:rStyle w:val="a3"/>
        </w:rPr>
        <w:t xml:space="preserve">Авторизация в сервисе «Личный кабинет юридических лиц» по ссылке: </w:t>
      </w:r>
      <w:hyperlink r:id="rId11">
        <w:r>
          <w:rPr>
            <w:lang w:val="en-US" w:eastAsia="en-US" w:bidi="en-US"/>
          </w:rPr>
          <w:t>https</w:t>
        </w:r>
        <w:r>
          <w:rPr>
            <w:lang w:eastAsia="en-US" w:bidi="en-US"/>
          </w:rPr>
          <w:t>://</w:t>
        </w:r>
        <w:r>
          <w:rPr>
            <w:lang w:val="en-US" w:eastAsia="en-US" w:bidi="en-US"/>
          </w:rPr>
          <w:t>client</w:t>
        </w:r>
        <w:r>
          <w:rPr>
            <w:lang w:eastAsia="en-US" w:bidi="en-US"/>
          </w:rPr>
          <w:t>.</w:t>
        </w:r>
        <w:proofErr w:type="spellStart"/>
        <w:r>
          <w:rPr>
            <w:lang w:val="en-US" w:eastAsia="en-US" w:bidi="en-US"/>
          </w:rPr>
          <w:t>rt</w:t>
        </w:r>
        <w:proofErr w:type="spellEnd"/>
        <w:r>
          <w:rPr>
            <w:lang w:eastAsia="en-US" w:bidi="en-US"/>
          </w:rPr>
          <w:t>.</w:t>
        </w:r>
        <w:proofErr w:type="spellStart"/>
        <w:r>
          <w:rPr>
            <w:lang w:val="en-US" w:eastAsia="en-US" w:bidi="en-US"/>
          </w:rPr>
          <w:t>ru</w:t>
        </w:r>
        <w:proofErr w:type="spellEnd"/>
      </w:hyperlink>
      <w:r>
        <w:rPr>
          <w:rStyle w:val="a3"/>
          <w:lang w:eastAsia="en-US" w:bidi="en-US"/>
        </w:rPr>
        <w:t>.</w:t>
      </w:r>
    </w:p>
    <w:p w:rsidR="00324E57" w:rsidRDefault="00B64238">
      <w:pPr>
        <w:pStyle w:val="11"/>
        <w:tabs>
          <w:tab w:val="left" w:leader="underscore" w:pos="11029"/>
        </w:tabs>
        <w:spacing w:after="180"/>
        <w:ind w:firstLine="200"/>
        <w:jc w:val="both"/>
      </w:pPr>
      <w:r>
        <w:rPr>
          <w:rStyle w:val="a3"/>
        </w:rPr>
        <w:t>Логин lkm_213093</w:t>
      </w:r>
    </w:p>
    <w:p w:rsidR="00324E57" w:rsidRDefault="00B64238">
      <w:pPr>
        <w:pStyle w:val="11"/>
        <w:numPr>
          <w:ilvl w:val="1"/>
          <w:numId w:val="4"/>
        </w:numPr>
        <w:tabs>
          <w:tab w:val="left" w:pos="534"/>
        </w:tabs>
        <w:spacing w:line="314" w:lineRule="auto"/>
        <w:jc w:val="both"/>
      </w:pPr>
      <w:r>
        <w:rPr>
          <w:rStyle w:val="a3"/>
        </w:rPr>
        <w:t>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324E57" w:rsidRDefault="00B64238">
      <w:pPr>
        <w:pStyle w:val="11"/>
        <w:numPr>
          <w:ilvl w:val="1"/>
          <w:numId w:val="4"/>
        </w:numPr>
        <w:tabs>
          <w:tab w:val="left" w:pos="524"/>
        </w:tabs>
        <w:spacing w:line="314" w:lineRule="auto"/>
        <w:jc w:val="both"/>
      </w:pPr>
      <w:r>
        <w:rPr>
          <w:rStyle w:val="a3"/>
        </w:rPr>
        <w:t>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rsidR="00324E57" w:rsidRDefault="00B64238">
      <w:pPr>
        <w:pStyle w:val="11"/>
        <w:numPr>
          <w:ilvl w:val="1"/>
          <w:numId w:val="4"/>
        </w:numPr>
        <w:tabs>
          <w:tab w:val="left" w:pos="529"/>
        </w:tabs>
        <w:spacing w:line="314" w:lineRule="auto"/>
        <w:jc w:val="both"/>
      </w:pPr>
      <w:r>
        <w:rPr>
          <w:rStyle w:val="a3"/>
        </w:rPr>
        <w:t>Настоящий Контра</w:t>
      </w:r>
      <w:proofErr w:type="gramStart"/>
      <w:r>
        <w:rPr>
          <w:rStyle w:val="a3"/>
        </w:rPr>
        <w:t>кт вст</w:t>
      </w:r>
      <w:proofErr w:type="gramEnd"/>
      <w:r>
        <w:rPr>
          <w:rStyle w:val="a3"/>
        </w:rPr>
        <w:t xml:space="preserve">упает в силу с момента его подписания Сторонами и действует по "31" декабря 2026 г., а в части оплаты Услуг до выполнения денежных обязательств. </w:t>
      </w:r>
      <w:bookmarkStart w:id="8" w:name="_GoBack"/>
      <w:r>
        <w:rPr>
          <w:rStyle w:val="a3"/>
        </w:rPr>
        <w:t>Условия настоящего Контракта распространяются на отношения Сторон, возникшие с "01" января 2026 г</w:t>
      </w:r>
      <w:proofErr w:type="gramStart"/>
      <w:r>
        <w:rPr>
          <w:rStyle w:val="a3"/>
        </w:rPr>
        <w:t>.</w:t>
      </w:r>
      <w:bookmarkEnd w:id="8"/>
      <w:r>
        <w:rPr>
          <w:rStyle w:val="a3"/>
        </w:rPr>
        <w:t xml:space="preserve">. </w:t>
      </w:r>
      <w:proofErr w:type="gramEnd"/>
      <w:r>
        <w:rPr>
          <w:rStyle w:val="a3"/>
        </w:rPr>
        <w:t>Срок оказания Услуг с "01" января 2026 г. по дату, указанную в согласии на прекращение оказания услуг, в соответствии с п. 2.3.12. настоящего Контракта.</w:t>
      </w:r>
    </w:p>
    <w:p w:rsidR="00324E57" w:rsidRDefault="00B64238">
      <w:pPr>
        <w:pStyle w:val="11"/>
        <w:numPr>
          <w:ilvl w:val="1"/>
          <w:numId w:val="4"/>
        </w:numPr>
        <w:tabs>
          <w:tab w:val="left" w:pos="524"/>
        </w:tabs>
        <w:spacing w:line="314" w:lineRule="auto"/>
        <w:jc w:val="both"/>
      </w:pPr>
      <w:r>
        <w:rPr>
          <w:rStyle w:val="a3"/>
        </w:rPr>
        <w:t>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p>
    <w:p w:rsidR="00324E57" w:rsidRDefault="00B64238">
      <w:pPr>
        <w:pStyle w:val="11"/>
        <w:numPr>
          <w:ilvl w:val="1"/>
          <w:numId w:val="4"/>
        </w:numPr>
        <w:tabs>
          <w:tab w:val="left" w:pos="524"/>
        </w:tabs>
        <w:spacing w:after="360" w:line="314" w:lineRule="auto"/>
        <w:jc w:val="both"/>
      </w:pPr>
      <w:r>
        <w:rPr>
          <w:rStyle w:val="a3"/>
        </w:rPr>
        <w:t>Контракт составлен в форме электронного документа, подписанного усиленными электронными подписями Сторон.</w:t>
      </w:r>
    </w:p>
    <w:p w:rsidR="00324E57" w:rsidRDefault="00B64238">
      <w:pPr>
        <w:pStyle w:val="22"/>
        <w:keepNext/>
        <w:keepLines/>
        <w:numPr>
          <w:ilvl w:val="0"/>
          <w:numId w:val="4"/>
        </w:numPr>
        <w:tabs>
          <w:tab w:val="left" w:pos="318"/>
        </w:tabs>
        <w:spacing w:line="314" w:lineRule="auto"/>
      </w:pPr>
      <w:bookmarkStart w:id="9" w:name="bookmark22"/>
      <w:r>
        <w:rPr>
          <w:rStyle w:val="21"/>
          <w:b/>
          <w:bCs/>
        </w:rPr>
        <w:t>Адреса и способы доставки расчетно-платежных документов (РПД) и уведомлений</w:t>
      </w:r>
      <w:bookmarkEnd w:id="9"/>
    </w:p>
    <w:p w:rsidR="00324E57" w:rsidRDefault="00B64238">
      <w:pPr>
        <w:pStyle w:val="11"/>
        <w:spacing w:line="314" w:lineRule="auto"/>
        <w:jc w:val="both"/>
      </w:pPr>
      <w:proofErr w:type="gramStart"/>
      <w:r>
        <w:rPr>
          <w:rStyle w:val="a3"/>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Pr>
          <w:rStyle w:val="a3"/>
        </w:rPr>
        <w:t xml:space="preserve"> При этом</w:t>
      </w:r>
      <w:proofErr w:type="gramStart"/>
      <w:r>
        <w:rPr>
          <w:rStyle w:val="a3"/>
        </w:rPr>
        <w:t>,</w:t>
      </w:r>
      <w:proofErr w:type="gramEnd"/>
      <w:r>
        <w:rPr>
          <w:rStyle w:val="a3"/>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324E57" w:rsidRDefault="00B64238">
      <w:pPr>
        <w:pStyle w:val="11"/>
        <w:numPr>
          <w:ilvl w:val="1"/>
          <w:numId w:val="4"/>
        </w:numPr>
        <w:tabs>
          <w:tab w:val="left" w:pos="466"/>
        </w:tabs>
        <w:spacing w:line="314" w:lineRule="auto"/>
        <w:jc w:val="both"/>
        <w:rPr>
          <w:rStyle w:val="a3"/>
        </w:rPr>
      </w:pPr>
      <w:r>
        <w:rPr>
          <w:rStyle w:val="a3"/>
        </w:rPr>
        <w:t>Способ доставки оригиналов РПД:</w:t>
      </w:r>
    </w:p>
    <w:p w:rsidR="00324E57" w:rsidRDefault="00B64238">
      <w:pPr>
        <w:pStyle w:val="11"/>
        <w:tabs>
          <w:tab w:val="left" w:pos="466"/>
        </w:tabs>
        <w:spacing w:line="314" w:lineRule="auto"/>
        <w:jc w:val="both"/>
        <w:rPr>
          <w:rStyle w:val="a3"/>
        </w:rPr>
      </w:pPr>
      <w:r>
        <w:rPr>
          <w:rStyle w:val="a3"/>
        </w:rPr>
        <w:tab/>
        <w:t>Электронный документооборот:</w:t>
      </w:r>
    </w:p>
    <w:p w:rsidR="00324E57" w:rsidRDefault="00B64238">
      <w:pPr>
        <w:spacing w:line="360" w:lineRule="auto"/>
        <w:ind w:firstLine="709"/>
        <w:rPr>
          <w:rFonts w:ascii="Times New Roman" w:hAnsi="Times New Roman" w:cs="Times New Roman"/>
          <w:sz w:val="20"/>
          <w:szCs w:val="20"/>
        </w:rPr>
      </w:pPr>
      <w:r>
        <w:rPr>
          <w:rFonts w:ascii="Segoe UI Symbol" w:hAnsi="Segoe UI Symbol" w:cs="Segoe UI Symbol"/>
          <w:sz w:val="16"/>
          <w:szCs w:val="16"/>
        </w:rPr>
        <w:t>⚫</w:t>
      </w:r>
      <w:r>
        <w:rPr>
          <w:rFonts w:ascii="Times New Roman" w:hAnsi="Times New Roman" w:cs="Times New Roman"/>
        </w:rPr>
        <w:t xml:space="preserve">  </w:t>
      </w:r>
      <w:r>
        <w:rPr>
          <w:rFonts w:ascii="Times New Roman" w:hAnsi="Times New Roman" w:cs="Times New Roman"/>
          <w:sz w:val="20"/>
          <w:szCs w:val="20"/>
        </w:rPr>
        <w:t>ООО «Тензор»</w:t>
      </w:r>
    </w:p>
    <w:p w:rsidR="00324E57" w:rsidRDefault="00B64238">
      <w:pPr>
        <w:pStyle w:val="11"/>
        <w:spacing w:line="314" w:lineRule="auto"/>
        <w:jc w:val="both"/>
      </w:pPr>
      <w:r>
        <w:rPr>
          <w:rStyle w:val="a3"/>
        </w:rPr>
        <w:t>Абонент согласен на получение расчетных документов по выбранному им способу доставки. 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324E57" w:rsidRDefault="00B64238">
      <w:pPr>
        <w:pStyle w:val="11"/>
        <w:spacing w:line="314" w:lineRule="auto"/>
        <w:jc w:val="both"/>
        <w:rPr>
          <w:rStyle w:val="a3"/>
        </w:rPr>
      </w:pPr>
      <w:r>
        <w:rPr>
          <w:rStyle w:val="a3"/>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324E57" w:rsidRDefault="00B64238">
      <w:pPr>
        <w:pStyle w:val="11"/>
        <w:numPr>
          <w:ilvl w:val="1"/>
          <w:numId w:val="4"/>
        </w:numPr>
        <w:tabs>
          <w:tab w:val="left" w:pos="466"/>
        </w:tabs>
        <w:spacing w:line="314" w:lineRule="auto"/>
        <w:jc w:val="both"/>
      </w:pPr>
      <w:r>
        <w:rPr>
          <w:rStyle w:val="a3"/>
        </w:rPr>
        <w:t>Способ обмена письменными уведомлениями.</w:t>
      </w:r>
    </w:p>
    <w:p w:rsidR="00324E57" w:rsidRDefault="00B64238">
      <w:pPr>
        <w:pStyle w:val="11"/>
        <w:spacing w:after="360" w:line="314" w:lineRule="auto"/>
        <w:jc w:val="both"/>
      </w:pPr>
      <w:r>
        <w:rPr>
          <w:rStyle w:val="a3"/>
        </w:rP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324E57" w:rsidRDefault="00B64238">
      <w:pPr>
        <w:pStyle w:val="11"/>
        <w:numPr>
          <w:ilvl w:val="0"/>
          <w:numId w:val="4"/>
        </w:numPr>
        <w:tabs>
          <w:tab w:val="left" w:pos="318"/>
        </w:tabs>
        <w:spacing w:after="420" w:line="240" w:lineRule="auto"/>
        <w:jc w:val="both"/>
      </w:pPr>
      <w:r>
        <w:rPr>
          <w:rStyle w:val="a3"/>
        </w:rPr>
        <w:t>Все Приложения, Дополнительные соглашения к настоящему Контракту являются его неотъемлемой частью.</w:t>
      </w:r>
    </w:p>
    <w:p w:rsidR="00324E57" w:rsidRDefault="00B64238">
      <w:pPr>
        <w:pStyle w:val="22"/>
        <w:keepNext/>
        <w:keepLines/>
        <w:spacing w:after="240" w:line="240" w:lineRule="auto"/>
        <w:jc w:val="both"/>
        <w:rPr>
          <w:rStyle w:val="21"/>
          <w:b/>
          <w:bCs/>
        </w:rPr>
      </w:pPr>
      <w:r>
        <w:rPr>
          <w:rStyle w:val="21"/>
          <w:b/>
          <w:bCs/>
        </w:rPr>
        <w:t>7. Контактные данные Оператора:</w:t>
      </w:r>
    </w:p>
    <w:tbl>
      <w:tblPr>
        <w:tblStyle w:val="af6"/>
        <w:tblW w:w="11055" w:type="dxa"/>
        <w:jc w:val="center"/>
        <w:tblLayout w:type="fixed"/>
        <w:tblLook w:val="04A0" w:firstRow="1" w:lastRow="0" w:firstColumn="1" w:lastColumn="0" w:noHBand="0" w:noVBand="1"/>
      </w:tblPr>
      <w:tblGrid>
        <w:gridCol w:w="3685"/>
        <w:gridCol w:w="3685"/>
        <w:gridCol w:w="3685"/>
      </w:tblGrid>
      <w:tr w:rsidR="00324E57">
        <w:trPr>
          <w:trHeight w:val="501"/>
          <w:jc w:val="center"/>
        </w:trPr>
        <w:tc>
          <w:tcPr>
            <w:tcW w:w="3685" w:type="dxa"/>
            <w:tcBorders>
              <w:top w:val="nil"/>
              <w:left w:val="nil"/>
              <w:bottom w:val="nil"/>
              <w:right w:val="nil"/>
            </w:tcBorders>
          </w:tcPr>
          <w:p w:rsidR="00324E57" w:rsidRDefault="00B64238">
            <w:pPr>
              <w:pStyle w:val="22"/>
              <w:keepNext/>
              <w:keepLines/>
              <w:spacing w:line="276" w:lineRule="auto"/>
              <w:rPr>
                <w:rStyle w:val="2"/>
                <w:b w:val="0"/>
                <w:bCs w:val="0"/>
                <w:lang w:val="en-US" w:eastAsia="en-US" w:bidi="en-US"/>
              </w:rPr>
            </w:pPr>
            <w:proofErr w:type="spellStart"/>
            <w:r>
              <w:rPr>
                <w:rStyle w:val="2"/>
                <w:b w:val="0"/>
                <w:bCs w:val="0"/>
                <w:lang w:val="en-US" w:eastAsia="en-US" w:bidi="en-US"/>
              </w:rPr>
              <w:t>Сайт</w:t>
            </w:r>
            <w:proofErr w:type="spellEnd"/>
            <w:r>
              <w:rPr>
                <w:rStyle w:val="2"/>
                <w:b w:val="0"/>
                <w:bCs w:val="0"/>
                <w:lang w:val="en-US" w:eastAsia="en-US" w:bidi="en-US"/>
              </w:rPr>
              <w:t xml:space="preserve"> </w:t>
            </w:r>
          </w:p>
          <w:p w:rsidR="00324E57" w:rsidRDefault="00B64238">
            <w:pPr>
              <w:pStyle w:val="22"/>
              <w:keepNext/>
              <w:keepLines/>
              <w:spacing w:line="276" w:lineRule="auto"/>
              <w:rPr>
                <w:rFonts w:ascii="Arial" w:eastAsia="Arial" w:hAnsi="Arial" w:cs="Arial"/>
                <w:b w:val="0"/>
                <w:bCs w:val="0"/>
                <w:color w:val="7800FF"/>
                <w:sz w:val="18"/>
                <w:szCs w:val="18"/>
                <w:u w:val="single"/>
                <w:lang w:val="en-US" w:eastAsia="en-US" w:bidi="en-US"/>
              </w:rPr>
            </w:pPr>
            <w:r>
              <w:rPr>
                <w:rStyle w:val="2"/>
                <w:b w:val="0"/>
                <w:bCs w:val="0"/>
                <w:lang w:val="en-US" w:eastAsia="en-US" w:bidi="en-US"/>
              </w:rPr>
              <w:t>ПАО</w:t>
            </w:r>
            <w:r>
              <w:rPr>
                <w:rStyle w:val="2"/>
                <w:b w:val="0"/>
                <w:bCs w:val="0"/>
                <w:lang w:eastAsia="en-US" w:bidi="en-US"/>
              </w:rPr>
              <w:t xml:space="preserve"> </w:t>
            </w:r>
            <w:r>
              <w:rPr>
                <w:rStyle w:val="2"/>
                <w:b w:val="0"/>
                <w:bCs w:val="0"/>
                <w:lang w:val="en-US" w:eastAsia="en-US" w:bidi="en-US"/>
              </w:rPr>
              <w:t>"</w:t>
            </w:r>
            <w:proofErr w:type="spellStart"/>
            <w:r>
              <w:rPr>
                <w:rStyle w:val="2"/>
                <w:b w:val="0"/>
                <w:bCs w:val="0"/>
                <w:lang w:val="en-US" w:eastAsia="en-US" w:bidi="en-US"/>
              </w:rPr>
              <w:t>Ростелеком</w:t>
            </w:r>
            <w:proofErr w:type="spellEnd"/>
            <w:r>
              <w:rPr>
                <w:rStyle w:val="2"/>
                <w:b w:val="0"/>
                <w:bCs w:val="0"/>
                <w:lang w:val="en-US" w:eastAsia="en-US" w:bidi="en-US"/>
              </w:rPr>
              <w:t>"</w:t>
            </w:r>
          </w:p>
        </w:tc>
        <w:tc>
          <w:tcPr>
            <w:tcW w:w="3685" w:type="dxa"/>
            <w:tcBorders>
              <w:top w:val="nil"/>
              <w:left w:val="nil"/>
              <w:bottom w:val="nil"/>
              <w:right w:val="nil"/>
            </w:tcBorders>
          </w:tcPr>
          <w:p w:rsidR="00324E57" w:rsidRDefault="00B64238">
            <w:pPr>
              <w:pStyle w:val="22"/>
              <w:keepNext/>
              <w:keepLines/>
              <w:spacing w:line="276" w:lineRule="auto"/>
              <w:rPr>
                <w:rStyle w:val="2"/>
                <w:b w:val="0"/>
                <w:bCs w:val="0"/>
                <w:lang w:val="en-US" w:eastAsia="en-US" w:bidi="en-US"/>
              </w:rPr>
            </w:pPr>
            <w:proofErr w:type="spellStart"/>
            <w:r>
              <w:rPr>
                <w:rStyle w:val="2"/>
                <w:b w:val="0"/>
                <w:bCs w:val="0"/>
                <w:lang w:val="en-US" w:eastAsia="en-US" w:bidi="en-US"/>
              </w:rPr>
              <w:t>Сервис</w:t>
            </w:r>
            <w:proofErr w:type="spellEnd"/>
            <w:r>
              <w:rPr>
                <w:rStyle w:val="2"/>
                <w:b w:val="0"/>
                <w:bCs w:val="0"/>
                <w:lang w:val="en-US" w:eastAsia="en-US" w:bidi="en-US"/>
              </w:rPr>
              <w:t xml:space="preserve"> </w:t>
            </w:r>
          </w:p>
          <w:p w:rsidR="00324E57" w:rsidRDefault="00B64238">
            <w:pPr>
              <w:pStyle w:val="22"/>
              <w:keepNext/>
              <w:keepLines/>
              <w:spacing w:line="276" w:lineRule="auto"/>
            </w:pPr>
            <w:r>
              <w:rPr>
                <w:rStyle w:val="2"/>
                <w:b w:val="0"/>
                <w:bCs w:val="0"/>
                <w:lang w:val="en-US" w:eastAsia="en-US" w:bidi="en-US"/>
              </w:rPr>
              <w:t>"</w:t>
            </w:r>
            <w:proofErr w:type="spellStart"/>
            <w:r>
              <w:rPr>
                <w:rStyle w:val="2"/>
                <w:b w:val="0"/>
                <w:bCs w:val="0"/>
                <w:lang w:val="en-US" w:eastAsia="en-US" w:bidi="en-US"/>
              </w:rPr>
              <w:t>Личный</w:t>
            </w:r>
            <w:proofErr w:type="spellEnd"/>
            <w:r>
              <w:rPr>
                <w:rStyle w:val="2"/>
                <w:b w:val="0"/>
                <w:bCs w:val="0"/>
                <w:lang w:val="en-US" w:eastAsia="en-US" w:bidi="en-US"/>
              </w:rPr>
              <w:t xml:space="preserve"> </w:t>
            </w:r>
            <w:proofErr w:type="spellStart"/>
            <w:r>
              <w:rPr>
                <w:rStyle w:val="2"/>
                <w:b w:val="0"/>
                <w:bCs w:val="0"/>
                <w:lang w:val="en-US" w:eastAsia="en-US" w:bidi="en-US"/>
              </w:rPr>
              <w:t>кабинет</w:t>
            </w:r>
            <w:proofErr w:type="spellEnd"/>
            <w:r>
              <w:rPr>
                <w:rStyle w:val="2"/>
                <w:b w:val="0"/>
                <w:bCs w:val="0"/>
                <w:lang w:val="en-US" w:eastAsia="en-US" w:bidi="en-US"/>
              </w:rPr>
              <w:t>"</w:t>
            </w:r>
          </w:p>
        </w:tc>
        <w:tc>
          <w:tcPr>
            <w:tcW w:w="3685" w:type="dxa"/>
            <w:tcBorders>
              <w:top w:val="nil"/>
              <w:left w:val="nil"/>
              <w:bottom w:val="nil"/>
              <w:right w:val="nil"/>
            </w:tcBorders>
          </w:tcPr>
          <w:p w:rsidR="00324E57" w:rsidRDefault="00B64238">
            <w:pPr>
              <w:pStyle w:val="20"/>
              <w:spacing w:line="240" w:lineRule="auto"/>
              <w:jc w:val="center"/>
              <w:rPr>
                <w:rStyle w:val="2"/>
                <w:lang w:eastAsia="en-US" w:bidi="en-US"/>
              </w:rPr>
            </w:pPr>
            <w:r>
              <w:rPr>
                <w:rStyle w:val="2"/>
                <w:lang w:eastAsia="en-US" w:bidi="en-US"/>
              </w:rPr>
              <w:t xml:space="preserve">Мессенджер </w:t>
            </w:r>
            <w:proofErr w:type="spellStart"/>
            <w:r>
              <w:rPr>
                <w:rStyle w:val="2"/>
                <w:lang w:eastAsia="en-US" w:bidi="en-US"/>
              </w:rPr>
              <w:t>ВКонтакте</w:t>
            </w:r>
            <w:proofErr w:type="spellEnd"/>
          </w:p>
          <w:p w:rsidR="00324E57" w:rsidRDefault="00B64238">
            <w:pPr>
              <w:pStyle w:val="20"/>
              <w:spacing w:line="240" w:lineRule="auto"/>
              <w:jc w:val="center"/>
              <w:rPr>
                <w:rStyle w:val="2"/>
                <w:lang w:eastAsia="en-US" w:bidi="en-US"/>
              </w:rPr>
            </w:pPr>
            <w:r>
              <w:rPr>
                <w:rStyle w:val="2"/>
                <w:lang w:eastAsia="en-US" w:bidi="en-US"/>
              </w:rPr>
              <w:t>"Ростелеком Бизнес -</w:t>
            </w:r>
          </w:p>
          <w:p w:rsidR="00324E57" w:rsidRDefault="00B64238">
            <w:pPr>
              <w:pStyle w:val="20"/>
              <w:spacing w:line="240" w:lineRule="auto"/>
              <w:jc w:val="center"/>
            </w:pPr>
            <w:r>
              <w:rPr>
                <w:rStyle w:val="2"/>
                <w:lang w:eastAsia="en-US" w:bidi="en-US"/>
              </w:rPr>
              <w:t>Поддержка"</w:t>
            </w:r>
          </w:p>
        </w:tc>
      </w:tr>
      <w:tr w:rsidR="00324E57">
        <w:trPr>
          <w:jc w:val="center"/>
        </w:trPr>
        <w:tc>
          <w:tcPr>
            <w:tcW w:w="3685" w:type="dxa"/>
            <w:tcBorders>
              <w:top w:val="nil"/>
              <w:left w:val="nil"/>
              <w:bottom w:val="nil"/>
              <w:right w:val="nil"/>
            </w:tcBorders>
          </w:tcPr>
          <w:p w:rsidR="00324E57" w:rsidRDefault="00B64238">
            <w:pPr>
              <w:pStyle w:val="22"/>
              <w:keepNext/>
              <w:keepLines/>
              <w:spacing w:line="240" w:lineRule="auto"/>
            </w:pPr>
            <w:r>
              <w:rPr>
                <w:noProof/>
                <w:lang w:bidi="ar-SA"/>
              </w:rPr>
              <w:drawing>
                <wp:inline distT="0" distB="0" distL="0" distR="0" wp14:anchorId="0234FC20" wp14:editId="45B8FD9D">
                  <wp:extent cx="619125" cy="605790"/>
                  <wp:effectExtent l="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0"/>
                          <pic:cNvPicPr>
                            <a:picLocks noChangeAspect="1" noChangeArrowheads="1"/>
                          </pic:cNvPicPr>
                        </pic:nvPicPr>
                        <pic:blipFill>
                          <a:blip r:embed="rId12"/>
                          <a:stretch>
                            <a:fillRect/>
                          </a:stretch>
                        </pic:blipFill>
                        <pic:spPr bwMode="auto">
                          <a:xfrm>
                            <a:off x="0" y="0"/>
                            <a:ext cx="619125" cy="605790"/>
                          </a:xfrm>
                          <a:prstGeom prst="rect">
                            <a:avLst/>
                          </a:prstGeom>
                          <a:noFill/>
                        </pic:spPr>
                      </pic:pic>
                    </a:graphicData>
                  </a:graphic>
                </wp:inline>
              </w:drawing>
            </w:r>
          </w:p>
        </w:tc>
        <w:tc>
          <w:tcPr>
            <w:tcW w:w="3685" w:type="dxa"/>
            <w:tcBorders>
              <w:top w:val="nil"/>
              <w:left w:val="nil"/>
              <w:bottom w:val="nil"/>
              <w:right w:val="nil"/>
            </w:tcBorders>
          </w:tcPr>
          <w:p w:rsidR="00324E57" w:rsidRDefault="00B64238">
            <w:pPr>
              <w:pStyle w:val="22"/>
              <w:keepNext/>
              <w:keepLines/>
              <w:spacing w:line="240" w:lineRule="auto"/>
            </w:pPr>
            <w:r>
              <w:rPr>
                <w:noProof/>
                <w:lang w:bidi="ar-SA"/>
              </w:rPr>
              <w:drawing>
                <wp:inline distT="0" distB="0" distL="0" distR="0" wp14:anchorId="64E64D65" wp14:editId="723418F8">
                  <wp:extent cx="622935" cy="61722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pic:cNvPicPr>
                            <a:picLocks noChangeAspect="1" noChangeArrowheads="1"/>
                          </pic:cNvPicPr>
                        </pic:nvPicPr>
                        <pic:blipFill>
                          <a:blip r:embed="rId13"/>
                          <a:stretch>
                            <a:fillRect/>
                          </a:stretch>
                        </pic:blipFill>
                        <pic:spPr bwMode="auto">
                          <a:xfrm>
                            <a:off x="0" y="0"/>
                            <a:ext cx="622935" cy="617220"/>
                          </a:xfrm>
                          <a:prstGeom prst="rect">
                            <a:avLst/>
                          </a:prstGeom>
                          <a:noFill/>
                        </pic:spPr>
                      </pic:pic>
                    </a:graphicData>
                  </a:graphic>
                </wp:inline>
              </w:drawing>
            </w:r>
          </w:p>
        </w:tc>
        <w:tc>
          <w:tcPr>
            <w:tcW w:w="3685" w:type="dxa"/>
            <w:tcBorders>
              <w:top w:val="nil"/>
              <w:left w:val="nil"/>
              <w:bottom w:val="nil"/>
              <w:right w:val="nil"/>
            </w:tcBorders>
          </w:tcPr>
          <w:p w:rsidR="00324E57" w:rsidRDefault="00B64238">
            <w:pPr>
              <w:pStyle w:val="22"/>
              <w:keepNext/>
              <w:keepLines/>
              <w:spacing w:line="240" w:lineRule="auto"/>
            </w:pPr>
            <w:r>
              <w:rPr>
                <w:noProof/>
                <w:lang w:bidi="ar-SA"/>
              </w:rPr>
              <w:drawing>
                <wp:inline distT="0" distB="0" distL="0" distR="0" wp14:anchorId="53AED6E8" wp14:editId="75776303">
                  <wp:extent cx="655320" cy="612140"/>
                  <wp:effectExtent l="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4"/>
                          <pic:cNvPicPr>
                            <a:picLocks noChangeAspect="1" noChangeArrowheads="1"/>
                          </pic:cNvPicPr>
                        </pic:nvPicPr>
                        <pic:blipFill>
                          <a:blip r:embed="rId14"/>
                          <a:stretch>
                            <a:fillRect/>
                          </a:stretch>
                        </pic:blipFill>
                        <pic:spPr bwMode="auto">
                          <a:xfrm>
                            <a:off x="0" y="0"/>
                            <a:ext cx="655320" cy="612140"/>
                          </a:xfrm>
                          <a:prstGeom prst="rect">
                            <a:avLst/>
                          </a:prstGeom>
                          <a:noFill/>
                        </pic:spPr>
                      </pic:pic>
                    </a:graphicData>
                  </a:graphic>
                </wp:inline>
              </w:drawing>
            </w:r>
          </w:p>
        </w:tc>
      </w:tr>
      <w:tr w:rsidR="00324E57">
        <w:trPr>
          <w:jc w:val="center"/>
        </w:trPr>
        <w:tc>
          <w:tcPr>
            <w:tcW w:w="3685" w:type="dxa"/>
            <w:tcBorders>
              <w:top w:val="nil"/>
              <w:left w:val="nil"/>
              <w:bottom w:val="nil"/>
              <w:right w:val="nil"/>
            </w:tcBorders>
          </w:tcPr>
          <w:p w:rsidR="00324E57" w:rsidRDefault="00B64238">
            <w:pPr>
              <w:pStyle w:val="22"/>
              <w:keepNext/>
              <w:keepLines/>
              <w:spacing w:line="240" w:lineRule="auto"/>
              <w:rPr>
                <w:b w:val="0"/>
              </w:rPr>
            </w:pPr>
            <w:r>
              <w:rPr>
                <w:rStyle w:val="2"/>
                <w:b w:val="0"/>
                <w:bCs w:val="0"/>
                <w:lang w:val="en-US" w:eastAsia="en-US" w:bidi="en-US"/>
              </w:rPr>
              <w:t>https</w:t>
            </w:r>
            <w:r>
              <w:rPr>
                <w:rStyle w:val="2"/>
                <w:b w:val="0"/>
                <w:bCs w:val="0"/>
                <w:lang w:eastAsia="en-US" w:bidi="en-US"/>
              </w:rPr>
              <w:t>://</w:t>
            </w:r>
            <w:r>
              <w:rPr>
                <w:rStyle w:val="2"/>
                <w:b w:val="0"/>
                <w:bCs w:val="0"/>
                <w:lang w:val="en-US" w:eastAsia="en-US" w:bidi="en-US"/>
              </w:rPr>
              <w:t>www</w:t>
            </w:r>
            <w:r>
              <w:rPr>
                <w:rStyle w:val="2"/>
                <w:b w:val="0"/>
                <w:bCs w:val="0"/>
                <w:lang w:eastAsia="en-US" w:bidi="en-US"/>
              </w:rPr>
              <w:t>.</w:t>
            </w:r>
            <w:proofErr w:type="spellStart"/>
            <w:r>
              <w:rPr>
                <w:rStyle w:val="2"/>
                <w:b w:val="0"/>
                <w:bCs w:val="0"/>
                <w:lang w:val="en-US" w:eastAsia="en-US" w:bidi="en-US"/>
              </w:rPr>
              <w:t>rt</w:t>
            </w:r>
            <w:proofErr w:type="spellEnd"/>
            <w:r>
              <w:rPr>
                <w:rStyle w:val="2"/>
                <w:b w:val="0"/>
                <w:bCs w:val="0"/>
                <w:lang w:eastAsia="en-US" w:bidi="en-US"/>
              </w:rPr>
              <w:t>.</w:t>
            </w:r>
            <w:proofErr w:type="spellStart"/>
            <w:r>
              <w:rPr>
                <w:rStyle w:val="2"/>
                <w:b w:val="0"/>
                <w:bCs w:val="0"/>
                <w:lang w:val="en-US" w:eastAsia="en-US" w:bidi="en-US"/>
              </w:rPr>
              <w:t>ru</w:t>
            </w:r>
            <w:proofErr w:type="spellEnd"/>
            <w:r>
              <w:rPr>
                <w:rStyle w:val="2"/>
                <w:b w:val="0"/>
                <w:bCs w:val="0"/>
                <w:lang w:eastAsia="en-US" w:bidi="en-US"/>
              </w:rPr>
              <w:t>/</w:t>
            </w:r>
            <w:r>
              <w:rPr>
                <w:rStyle w:val="2"/>
                <w:b w:val="0"/>
                <w:bCs w:val="0"/>
                <w:lang w:val="en-US" w:eastAsia="en-US" w:bidi="en-US"/>
              </w:rPr>
              <w:t>b</w:t>
            </w:r>
            <w:r>
              <w:rPr>
                <w:rStyle w:val="2"/>
                <w:b w:val="0"/>
                <w:bCs w:val="0"/>
                <w:lang w:eastAsia="en-US" w:bidi="en-US"/>
              </w:rPr>
              <w:t>2</w:t>
            </w:r>
            <w:r>
              <w:rPr>
                <w:rStyle w:val="2"/>
                <w:b w:val="0"/>
                <w:bCs w:val="0"/>
                <w:lang w:val="en-US" w:eastAsia="en-US" w:bidi="en-US"/>
              </w:rPr>
              <w:t>b</w:t>
            </w:r>
            <w:r>
              <w:rPr>
                <w:rStyle w:val="2"/>
                <w:b w:val="0"/>
                <w:bCs w:val="0"/>
                <w:lang w:eastAsia="en-US" w:bidi="en-US"/>
              </w:rPr>
              <w:t>/</w:t>
            </w:r>
            <w:r>
              <w:rPr>
                <w:rStyle w:val="2"/>
                <w:b w:val="0"/>
                <w:bCs w:val="0"/>
                <w:lang w:val="en-US" w:eastAsia="en-US" w:bidi="en-US"/>
              </w:rPr>
              <w:t>help</w:t>
            </w:r>
          </w:p>
        </w:tc>
        <w:tc>
          <w:tcPr>
            <w:tcW w:w="3685" w:type="dxa"/>
            <w:tcBorders>
              <w:top w:val="nil"/>
              <w:left w:val="nil"/>
              <w:bottom w:val="nil"/>
              <w:right w:val="nil"/>
            </w:tcBorders>
          </w:tcPr>
          <w:p w:rsidR="00324E57" w:rsidRDefault="00B64238">
            <w:pPr>
              <w:pStyle w:val="22"/>
              <w:keepNext/>
              <w:keepLines/>
              <w:spacing w:line="240" w:lineRule="auto"/>
              <w:rPr>
                <w:b w:val="0"/>
              </w:rPr>
            </w:pPr>
            <w:r>
              <w:rPr>
                <w:rStyle w:val="2"/>
                <w:b w:val="0"/>
                <w:bCs w:val="0"/>
                <w:lang w:val="en-US" w:eastAsia="en-US" w:bidi="en-US"/>
              </w:rPr>
              <w:t>https://client.rt.ru/</w:t>
            </w:r>
          </w:p>
        </w:tc>
        <w:tc>
          <w:tcPr>
            <w:tcW w:w="3685" w:type="dxa"/>
            <w:tcBorders>
              <w:top w:val="nil"/>
              <w:left w:val="nil"/>
              <w:bottom w:val="nil"/>
              <w:right w:val="nil"/>
            </w:tcBorders>
          </w:tcPr>
          <w:p w:rsidR="00324E57" w:rsidRDefault="00870A29">
            <w:pPr>
              <w:pStyle w:val="20"/>
              <w:spacing w:line="240" w:lineRule="auto"/>
              <w:jc w:val="center"/>
              <w:rPr>
                <w:b/>
              </w:rPr>
            </w:pPr>
            <w:hyperlink r:id="rId15">
              <w:r w:rsidR="00B64238">
                <w:rPr>
                  <w:lang w:val="en-US" w:eastAsia="en-US" w:bidi="en-US"/>
                </w:rPr>
                <w:t>https://vk.com</w:t>
              </w:r>
            </w:hyperlink>
            <w:hyperlink r:id="rId16">
              <w:r w:rsidR="00B64238">
                <w:rPr>
                  <w:lang w:val="en-US" w:eastAsia="en-US" w:bidi="en-US"/>
                </w:rPr>
                <w:t>/rostelecomhelpb2b</w:t>
              </w:r>
            </w:hyperlink>
          </w:p>
        </w:tc>
      </w:tr>
    </w:tbl>
    <w:p w:rsidR="00324E57" w:rsidRDefault="00324E57">
      <w:pPr>
        <w:pStyle w:val="22"/>
        <w:keepNext/>
        <w:keepLines/>
        <w:spacing w:line="240" w:lineRule="auto"/>
        <w:jc w:val="both"/>
        <w:rPr>
          <w:rStyle w:val="21"/>
          <w:b/>
          <w:bCs/>
        </w:rPr>
      </w:pPr>
    </w:p>
    <w:p w:rsidR="00324E57" w:rsidRDefault="00324E57">
      <w:pPr>
        <w:pStyle w:val="20"/>
        <w:spacing w:after="60" w:line="240" w:lineRule="auto"/>
        <w:rPr>
          <w:rStyle w:val="21"/>
          <w:rFonts w:eastAsia="Arial"/>
          <w:b w:val="0"/>
          <w:bCs w:val="0"/>
        </w:rPr>
      </w:pPr>
    </w:p>
    <w:p w:rsidR="00324E57" w:rsidRDefault="00324E57">
      <w:pPr>
        <w:pStyle w:val="20"/>
        <w:spacing w:after="60" w:line="240" w:lineRule="auto"/>
      </w:pPr>
    </w:p>
    <w:tbl>
      <w:tblPr>
        <w:tblW w:w="11006" w:type="dxa"/>
        <w:jc w:val="center"/>
        <w:tblLayout w:type="fixed"/>
        <w:tblCellMar>
          <w:left w:w="10" w:type="dxa"/>
          <w:right w:w="10" w:type="dxa"/>
        </w:tblCellMar>
        <w:tblLook w:val="04A0" w:firstRow="1" w:lastRow="0" w:firstColumn="1" w:lastColumn="0" w:noHBand="0" w:noVBand="1"/>
      </w:tblPr>
      <w:tblGrid>
        <w:gridCol w:w="5496"/>
        <w:gridCol w:w="5510"/>
      </w:tblGrid>
      <w:tr w:rsidR="00324E57">
        <w:trPr>
          <w:jc w:val="center"/>
        </w:trPr>
        <w:tc>
          <w:tcPr>
            <w:tcW w:w="11005" w:type="dxa"/>
            <w:gridSpan w:val="2"/>
            <w:tcBorders>
              <w:bottom w:val="single" w:sz="4" w:space="0" w:color="000000"/>
            </w:tcBorders>
            <w:shd w:val="clear" w:color="auto" w:fill="auto"/>
          </w:tcPr>
          <w:p w:rsidR="00324E57" w:rsidRDefault="00B64238">
            <w:pPr>
              <w:keepNext/>
              <w:keepLines/>
              <w:widowControl/>
              <w:spacing w:line="314" w:lineRule="auto"/>
              <w:rPr>
                <w:rFonts w:ascii="Times New Roman" w:hAnsi="Times New Roman" w:cs="Times New Roman"/>
                <w:b/>
                <w:sz w:val="20"/>
                <w:szCs w:val="20"/>
              </w:rPr>
            </w:pPr>
            <w:r>
              <w:rPr>
                <w:rFonts w:ascii="Times New Roman" w:hAnsi="Times New Roman" w:cs="Times New Roman"/>
                <w:b/>
                <w:sz w:val="20"/>
                <w:szCs w:val="20"/>
              </w:rPr>
              <w:t>8. Адреса и реквизиты Сторон:</w:t>
            </w:r>
          </w:p>
        </w:tc>
      </w:tr>
      <w:tr w:rsidR="00324E57">
        <w:trPr>
          <w:jc w:val="center"/>
        </w:trPr>
        <w:tc>
          <w:tcPr>
            <w:tcW w:w="5496" w:type="dxa"/>
            <w:tcBorders>
              <w:top w:val="single" w:sz="4" w:space="0" w:color="000000"/>
              <w:left w:val="single" w:sz="4" w:space="0" w:color="000000"/>
              <w:bottom w:val="single" w:sz="4" w:space="0" w:color="000000"/>
            </w:tcBorders>
            <w:shd w:val="clear" w:color="auto" w:fill="auto"/>
          </w:tcPr>
          <w:p w:rsidR="00324E57" w:rsidRDefault="00B64238">
            <w:pPr>
              <w:keepNext/>
              <w:keepLines/>
              <w:widowControl/>
              <w:spacing w:line="314" w:lineRule="auto"/>
              <w:rPr>
                <w:rFonts w:ascii="Times New Roman" w:hAnsi="Times New Roman" w:cs="Times New Roman"/>
                <w:b/>
                <w:sz w:val="20"/>
                <w:szCs w:val="20"/>
              </w:rPr>
            </w:pPr>
            <w:r>
              <w:rPr>
                <w:rFonts w:ascii="Times New Roman" w:hAnsi="Times New Roman" w:cs="Times New Roman"/>
                <w:b/>
                <w:sz w:val="20"/>
                <w:szCs w:val="20"/>
              </w:rPr>
              <w:t>8.1. Оператор:</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b/>
                <w:sz w:val="20"/>
                <w:szCs w:val="20"/>
              </w:rPr>
              <w:t>Публичное акционерное общество «Ростелеком»</w:t>
            </w:r>
            <w:r>
              <w:rPr>
                <w:rFonts w:ascii="Times New Roman" w:hAnsi="Times New Roman" w:cs="Times New Roman"/>
                <w:sz w:val="20"/>
                <w:szCs w:val="20"/>
              </w:rPr>
              <w:t xml:space="preserve"> (краткое наименование - ПАО «Ростелеком»)</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Юридический адрес: 191167, город Санкт-Петербург, </w:t>
            </w:r>
            <w:proofErr w:type="spellStart"/>
            <w:r>
              <w:rPr>
                <w:rFonts w:ascii="Times New Roman" w:hAnsi="Times New Roman" w:cs="Times New Roman"/>
                <w:sz w:val="20"/>
                <w:szCs w:val="20"/>
              </w:rPr>
              <w:t>вн</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ер</w:t>
            </w:r>
            <w:proofErr w:type="spellEnd"/>
            <w:r>
              <w:rPr>
                <w:rFonts w:ascii="Times New Roman" w:hAnsi="Times New Roman" w:cs="Times New Roman"/>
                <w:sz w:val="20"/>
                <w:szCs w:val="20"/>
              </w:rPr>
              <w:t xml:space="preserve">. г. муниципальный округ </w:t>
            </w:r>
            <w:proofErr w:type="spellStart"/>
            <w:r>
              <w:rPr>
                <w:rFonts w:ascii="Times New Roman" w:hAnsi="Times New Roman" w:cs="Times New Roman"/>
                <w:sz w:val="20"/>
                <w:szCs w:val="20"/>
              </w:rPr>
              <w:t>Смольнинское</w:t>
            </w:r>
            <w:proofErr w:type="spellEnd"/>
            <w:r>
              <w:rPr>
                <w:rFonts w:ascii="Times New Roman" w:hAnsi="Times New Roman" w:cs="Times New Roman"/>
                <w:sz w:val="20"/>
                <w:szCs w:val="20"/>
              </w:rPr>
              <w:t xml:space="preserve">, наб. </w:t>
            </w:r>
            <w:proofErr w:type="spellStart"/>
            <w:r>
              <w:rPr>
                <w:rFonts w:ascii="Times New Roman" w:hAnsi="Times New Roman" w:cs="Times New Roman"/>
                <w:sz w:val="20"/>
                <w:szCs w:val="20"/>
              </w:rPr>
              <w:t>Синопская</w:t>
            </w:r>
            <w:proofErr w:type="spellEnd"/>
            <w:r>
              <w:rPr>
                <w:rFonts w:ascii="Times New Roman" w:hAnsi="Times New Roman" w:cs="Times New Roman"/>
                <w:sz w:val="20"/>
                <w:szCs w:val="20"/>
              </w:rPr>
              <w:t>, д. 14 Литера</w:t>
            </w:r>
            <w:proofErr w:type="gramStart"/>
            <w:r>
              <w:rPr>
                <w:rFonts w:ascii="Times New Roman" w:hAnsi="Times New Roman" w:cs="Times New Roman"/>
                <w:sz w:val="20"/>
                <w:szCs w:val="20"/>
              </w:rPr>
              <w:t xml:space="preserve"> А</w:t>
            </w:r>
            <w:proofErr w:type="gramEnd"/>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ИНН: 7707049388</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КПП: 784201001</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ОГРН: 1027700198767</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Исполнителем Контракта является обособленное подразделение:</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Филиал в </w:t>
            </w:r>
            <w:proofErr w:type="gramStart"/>
            <w:r>
              <w:rPr>
                <w:rFonts w:ascii="Times New Roman" w:hAnsi="Times New Roman" w:cs="Times New Roman"/>
                <w:sz w:val="20"/>
                <w:szCs w:val="20"/>
              </w:rPr>
              <w:t>Новгородской</w:t>
            </w:r>
            <w:proofErr w:type="gramEnd"/>
            <w:r>
              <w:rPr>
                <w:rFonts w:ascii="Times New Roman" w:hAnsi="Times New Roman" w:cs="Times New Roman"/>
                <w:sz w:val="20"/>
                <w:szCs w:val="20"/>
              </w:rPr>
              <w:t xml:space="preserve"> и Псковской областях ПАО "Ростелеком"</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Почтовый адрес: 173001, Новгородская область, город Великий Новгород, улица </w:t>
            </w:r>
            <w:proofErr w:type="spellStart"/>
            <w:r>
              <w:rPr>
                <w:rFonts w:ascii="Times New Roman" w:hAnsi="Times New Roman" w:cs="Times New Roman"/>
                <w:sz w:val="20"/>
                <w:szCs w:val="20"/>
              </w:rPr>
              <w:t>Людогоща</w:t>
            </w:r>
            <w:proofErr w:type="spellEnd"/>
            <w:r>
              <w:rPr>
                <w:rFonts w:ascii="Times New Roman" w:hAnsi="Times New Roman" w:cs="Times New Roman"/>
                <w:sz w:val="20"/>
                <w:szCs w:val="20"/>
              </w:rPr>
              <w:t>, дом 2</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ИНН: 7707049388; КПП: 532143002</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Банковские реквизиты:</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Расчетный счет: 40702810351010102993</w:t>
            </w:r>
          </w:p>
          <w:p w:rsidR="00324E57" w:rsidRDefault="00B64238">
            <w:pPr>
              <w:keepNext/>
              <w:keepLines/>
              <w:widowControl/>
              <w:spacing w:line="314" w:lineRule="auto"/>
              <w:rPr>
                <w:rFonts w:ascii="Times New Roman" w:hAnsi="Times New Roman" w:cs="Times New Roman"/>
                <w:sz w:val="20"/>
                <w:szCs w:val="20"/>
              </w:rPr>
            </w:pPr>
            <w:proofErr w:type="spellStart"/>
            <w:r>
              <w:rPr>
                <w:rFonts w:ascii="Times New Roman" w:hAnsi="Times New Roman" w:cs="Times New Roman"/>
                <w:sz w:val="20"/>
                <w:szCs w:val="20"/>
              </w:rPr>
              <w:t>Кор</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чет</w:t>
            </w:r>
            <w:proofErr w:type="spellEnd"/>
            <w:r>
              <w:rPr>
                <w:rFonts w:ascii="Times New Roman" w:hAnsi="Times New Roman" w:cs="Times New Roman"/>
                <w:sz w:val="20"/>
                <w:szCs w:val="20"/>
              </w:rPr>
              <w:t>: 30101810300000000602</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Наименование банка: Псковское отделение № 8630 ПАО Сбербанк</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БИК: 045805602</w:t>
            </w:r>
          </w:p>
          <w:p w:rsidR="00324E57" w:rsidRDefault="00324E57">
            <w:pPr>
              <w:keepNext/>
              <w:keepLines/>
              <w:widowControl/>
              <w:spacing w:line="314" w:lineRule="auto"/>
              <w:rPr>
                <w:rFonts w:ascii="Times New Roman" w:hAnsi="Times New Roman" w:cs="Times New Roman"/>
                <w:sz w:val="20"/>
                <w:szCs w:val="20"/>
              </w:rPr>
            </w:pPr>
          </w:p>
        </w:tc>
        <w:tc>
          <w:tcPr>
            <w:tcW w:w="5509" w:type="dxa"/>
            <w:tcBorders>
              <w:top w:val="single" w:sz="4" w:space="0" w:color="000000"/>
              <w:left w:val="single" w:sz="4" w:space="0" w:color="000000"/>
              <w:bottom w:val="single" w:sz="4" w:space="0" w:color="000000"/>
              <w:right w:val="single" w:sz="4" w:space="0" w:color="000000"/>
            </w:tcBorders>
            <w:shd w:val="clear" w:color="auto" w:fill="auto"/>
          </w:tcPr>
          <w:p w:rsidR="00324E57" w:rsidRDefault="00B64238">
            <w:pPr>
              <w:keepNext/>
              <w:keepLines/>
              <w:widowControl/>
              <w:spacing w:line="314" w:lineRule="auto"/>
              <w:rPr>
                <w:rFonts w:ascii="Times New Roman" w:hAnsi="Times New Roman" w:cs="Times New Roman"/>
                <w:b/>
                <w:sz w:val="20"/>
                <w:szCs w:val="20"/>
              </w:rPr>
            </w:pPr>
            <w:r>
              <w:rPr>
                <w:rFonts w:ascii="Times New Roman" w:hAnsi="Times New Roman" w:cs="Times New Roman"/>
                <w:b/>
                <w:sz w:val="20"/>
                <w:szCs w:val="20"/>
              </w:rPr>
              <w:t>8.2. Абонент:</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ПРЕДСТАВИТЕЛЬСТВО МИД РОССИИ В Г. ПСКОВЕ</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Почтовый адрес: 180000, Россия, Псковская обл., г. Псков, </w:t>
            </w:r>
            <w:proofErr w:type="spellStart"/>
            <w:r>
              <w:rPr>
                <w:rFonts w:ascii="Times New Roman" w:hAnsi="Times New Roman" w:cs="Times New Roman"/>
                <w:sz w:val="20"/>
                <w:szCs w:val="20"/>
              </w:rPr>
              <w:t>пр-кт</w:t>
            </w:r>
            <w:proofErr w:type="spellEnd"/>
            <w:r>
              <w:rPr>
                <w:rFonts w:ascii="Times New Roman" w:hAnsi="Times New Roman" w:cs="Times New Roman"/>
                <w:sz w:val="20"/>
                <w:szCs w:val="20"/>
              </w:rPr>
              <w:t>. Октябрьский, д.23Б</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Юридический адрес: 180000, </w:t>
            </w:r>
            <w:proofErr w:type="gramStart"/>
            <w:r>
              <w:rPr>
                <w:rFonts w:ascii="Times New Roman" w:hAnsi="Times New Roman" w:cs="Times New Roman"/>
                <w:sz w:val="20"/>
                <w:szCs w:val="20"/>
              </w:rPr>
              <w:t>Псковская</w:t>
            </w:r>
            <w:proofErr w:type="gramEnd"/>
            <w:r>
              <w:rPr>
                <w:rFonts w:ascii="Times New Roman" w:hAnsi="Times New Roman" w:cs="Times New Roman"/>
                <w:sz w:val="20"/>
                <w:szCs w:val="20"/>
              </w:rPr>
              <w:t xml:space="preserve"> обл., г. Псков, </w:t>
            </w:r>
            <w:proofErr w:type="spellStart"/>
            <w:r>
              <w:rPr>
                <w:rFonts w:ascii="Times New Roman" w:hAnsi="Times New Roman" w:cs="Times New Roman"/>
                <w:sz w:val="20"/>
                <w:szCs w:val="20"/>
              </w:rPr>
              <w:t>пр-кт</w:t>
            </w:r>
            <w:proofErr w:type="spellEnd"/>
            <w:r>
              <w:rPr>
                <w:rFonts w:ascii="Times New Roman" w:hAnsi="Times New Roman" w:cs="Times New Roman"/>
                <w:sz w:val="20"/>
                <w:szCs w:val="20"/>
              </w:rPr>
              <w:t xml:space="preserve"> Октябрьский, д. 23Б</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ИНН: 6027142814; КПП: 602701001</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ОГРН: 1126027002980</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Банковские реквизиты:</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Наименование банка: ОКЦ № 1 Волго-Вятского ГУ Банка России//УФК по Нижегородской области,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 Нижний Новгород</w:t>
            </w:r>
          </w:p>
          <w:p w:rsidR="00324E57" w:rsidRDefault="00B64238">
            <w:pPr>
              <w:keepNext/>
              <w:keepLines/>
              <w:widowControl/>
              <w:spacing w:line="314" w:lineRule="auto"/>
              <w:rPr>
                <w:rFonts w:ascii="Times New Roman" w:hAnsi="Times New Roman" w:cs="Times New Roman"/>
                <w:sz w:val="20"/>
                <w:szCs w:val="20"/>
              </w:rPr>
            </w:pPr>
            <w:proofErr w:type="spellStart"/>
            <w:r>
              <w:rPr>
                <w:rFonts w:ascii="Times New Roman" w:hAnsi="Times New Roman" w:cs="Times New Roman"/>
                <w:sz w:val="20"/>
                <w:szCs w:val="20"/>
              </w:rPr>
              <w:t>Расч</w:t>
            </w:r>
            <w:proofErr w:type="spellEnd"/>
            <w:r>
              <w:rPr>
                <w:rFonts w:ascii="Times New Roman" w:hAnsi="Times New Roman" w:cs="Times New Roman"/>
                <w:sz w:val="20"/>
                <w:szCs w:val="20"/>
              </w:rPr>
              <w:t>. счет/казначейский счет: 03211643000000013215</w:t>
            </w:r>
          </w:p>
          <w:p w:rsidR="00324E57" w:rsidRDefault="00B64238">
            <w:pPr>
              <w:keepNext/>
              <w:keepLines/>
              <w:widowControl/>
              <w:spacing w:line="314" w:lineRule="auto"/>
              <w:rPr>
                <w:rFonts w:ascii="Times New Roman" w:hAnsi="Times New Roman" w:cs="Times New Roman"/>
                <w:sz w:val="20"/>
                <w:szCs w:val="20"/>
              </w:rPr>
            </w:pPr>
            <w:proofErr w:type="gramStart"/>
            <w:r>
              <w:rPr>
                <w:rFonts w:ascii="Times New Roman" w:hAnsi="Times New Roman" w:cs="Times New Roman"/>
                <w:sz w:val="20"/>
                <w:szCs w:val="20"/>
              </w:rPr>
              <w:t>Кор. счет</w:t>
            </w:r>
            <w:proofErr w:type="gramEnd"/>
            <w:r>
              <w:rPr>
                <w:rFonts w:ascii="Times New Roman" w:hAnsi="Times New Roman" w:cs="Times New Roman"/>
                <w:sz w:val="20"/>
                <w:szCs w:val="20"/>
              </w:rPr>
              <w:t>/ЕКС ТОФК: 40102810745370000024</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БИК/БИК ТОФК: 012202102</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Л/</w:t>
            </w:r>
            <w:proofErr w:type="spellStart"/>
            <w:r>
              <w:rPr>
                <w:rFonts w:ascii="Times New Roman" w:hAnsi="Times New Roman" w:cs="Times New Roman"/>
                <w:sz w:val="20"/>
                <w:szCs w:val="20"/>
              </w:rPr>
              <w:t>сч</w:t>
            </w:r>
            <w:proofErr w:type="spellEnd"/>
            <w:r>
              <w:rPr>
                <w:rFonts w:ascii="Times New Roman" w:hAnsi="Times New Roman" w:cs="Times New Roman"/>
                <w:sz w:val="20"/>
                <w:szCs w:val="20"/>
              </w:rPr>
              <w:t xml:space="preserve"> в казначействе: 03571393190</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Электронный адрес: pskov@mid.ru</w:t>
            </w:r>
          </w:p>
          <w:p w:rsidR="00324E57" w:rsidRDefault="00B64238">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Контактный телефон: 8112331139</w:t>
            </w:r>
          </w:p>
          <w:p w:rsidR="00324E57" w:rsidRDefault="00324E57">
            <w:pPr>
              <w:keepNext/>
              <w:keepLines/>
              <w:widowControl/>
              <w:spacing w:line="314" w:lineRule="auto"/>
              <w:rPr>
                <w:rFonts w:ascii="Times New Roman" w:hAnsi="Times New Roman" w:cs="Times New Roman"/>
                <w:sz w:val="20"/>
                <w:szCs w:val="20"/>
              </w:rPr>
            </w:pPr>
          </w:p>
        </w:tc>
      </w:tr>
    </w:tbl>
    <w:p w:rsidR="00324E57" w:rsidRDefault="00324E57">
      <w:pPr>
        <w:rPr>
          <w:rFonts w:ascii="Times New Roman" w:hAnsi="Times New Roman" w:cs="Times New Roman"/>
          <w:sz w:val="20"/>
          <w:szCs w:val="20"/>
        </w:rPr>
      </w:pPr>
    </w:p>
    <w:p w:rsidR="00324E57" w:rsidRDefault="00324E57">
      <w:pPr>
        <w:rPr>
          <w:rFonts w:ascii="Times New Roman" w:hAnsi="Times New Roman" w:cs="Times New Roman"/>
          <w:sz w:val="20"/>
          <w:szCs w:val="20"/>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pStyle w:val="11"/>
              <w:keepNext/>
              <w:keepLines/>
              <w:widowControl/>
              <w:spacing w:after="260" w:line="240" w:lineRule="auto"/>
              <w:rPr>
                <w:rStyle w:val="a6"/>
              </w:rPr>
            </w:pPr>
            <w:r>
              <w:rPr>
                <w:rStyle w:val="a3"/>
                <w:rFonts w:eastAsia="Arial"/>
              </w:rPr>
              <w:t>Оператор</w:t>
            </w:r>
          </w:p>
        </w:tc>
        <w:tc>
          <w:tcPr>
            <w:tcW w:w="5469" w:type="dxa"/>
            <w:gridSpan w:val="2"/>
            <w:shd w:val="clear" w:color="auto" w:fill="auto"/>
            <w:vAlign w:val="bottom"/>
          </w:tcPr>
          <w:p w:rsidR="00324E57" w:rsidRDefault="00B64238">
            <w:pPr>
              <w:pStyle w:val="11"/>
              <w:keepNext/>
              <w:keepLines/>
              <w:widowControl/>
              <w:spacing w:after="260" w:line="240" w:lineRule="auto"/>
              <w:rPr>
                <w:rStyle w:val="a6"/>
              </w:rPr>
            </w:pPr>
            <w:r>
              <w:rPr>
                <w:rStyle w:val="a3"/>
                <w:rFonts w:eastAsia="Arial"/>
              </w:rPr>
              <w:t>Абонент</w:t>
            </w:r>
          </w:p>
        </w:tc>
      </w:tr>
      <w:tr w:rsidR="00324E57">
        <w:trPr>
          <w:cantSplit/>
          <w:jc w:val="center"/>
        </w:trPr>
        <w:tc>
          <w:tcPr>
            <w:tcW w:w="5528" w:type="dxa"/>
            <w:gridSpan w:val="2"/>
            <w:shd w:val="clear" w:color="auto" w:fill="auto"/>
          </w:tcPr>
          <w:p w:rsidR="00324E57" w:rsidRDefault="00B64238">
            <w:pPr>
              <w:pStyle w:val="11"/>
              <w:keepNext/>
              <w:keepLines/>
              <w:widowControl/>
              <w:spacing w:after="260" w:line="240" w:lineRule="auto"/>
              <w:ind w:right="565"/>
            </w:pPr>
            <w:r>
              <w:rPr>
                <w:rStyle w:val="a3"/>
                <w:rFonts w:eastAsia="Arial"/>
              </w:rPr>
              <w:t>ПАО «Ростелеком»</w:t>
            </w:r>
          </w:p>
        </w:tc>
        <w:tc>
          <w:tcPr>
            <w:tcW w:w="5469" w:type="dxa"/>
            <w:gridSpan w:val="2"/>
            <w:shd w:val="clear" w:color="auto" w:fill="auto"/>
          </w:tcPr>
          <w:p w:rsidR="00324E57" w:rsidRDefault="00B64238">
            <w:pPr>
              <w:pStyle w:val="11"/>
              <w:keepNext/>
              <w:keepLines/>
              <w:widowControl/>
              <w:spacing w:after="260" w:line="240" w:lineRule="auto"/>
              <w:ind w:right="648"/>
            </w:pPr>
            <w:r>
              <w:rPr>
                <w:rStyle w:val="a3"/>
                <w:rFonts w:eastAsia="Arial"/>
              </w:rPr>
              <w:t>ПРЕДСТАВИТЕЛЬСТВО МИД РОССИИ В Г. ПСКОВЕ</w:t>
            </w:r>
            <w:r w:rsidRPr="00D84BC0">
              <w:t xml:space="preserve"> </w:t>
            </w:r>
          </w:p>
        </w:tc>
      </w:tr>
      <w:tr w:rsidR="00324E57">
        <w:trPr>
          <w:cantSplit/>
          <w:jc w:val="center"/>
        </w:trPr>
        <w:tc>
          <w:tcPr>
            <w:tcW w:w="1985" w:type="dxa"/>
            <w:shd w:val="clear" w:color="auto" w:fill="auto"/>
            <w:vAlign w:val="bottom"/>
          </w:tcPr>
          <w:p w:rsidR="00324E57" w:rsidRDefault="00B64238">
            <w:pPr>
              <w:pStyle w:val="11"/>
              <w:keepNext/>
              <w:keepLines/>
              <w:widowControl/>
              <w:tabs>
                <w:tab w:val="left" w:pos="4395"/>
              </w:tabs>
              <w:spacing w:line="240" w:lineRule="auto"/>
              <w:ind w:right="138"/>
              <w:jc w:val="right"/>
              <w:rPr>
                <w:rFonts w:eastAsia="Arial"/>
              </w:rPr>
            </w:pPr>
            <w:r>
              <w:rPr>
                <w:rStyle w:val="a3"/>
                <w:rFonts w:eastAsia="Arial"/>
              </w:rPr>
              <w:t>/</w:t>
            </w:r>
          </w:p>
        </w:tc>
        <w:tc>
          <w:tcPr>
            <w:tcW w:w="3543" w:type="dxa"/>
            <w:shd w:val="clear" w:color="auto" w:fill="auto"/>
            <w:vAlign w:val="bottom"/>
          </w:tcPr>
          <w:p w:rsidR="00324E57" w:rsidRDefault="00B64238">
            <w:pPr>
              <w:pStyle w:val="11"/>
              <w:keepNext/>
              <w:keepLines/>
              <w:widowControl/>
              <w:tabs>
                <w:tab w:val="left" w:pos="2836"/>
                <w:tab w:val="left" w:pos="4395"/>
              </w:tabs>
              <w:spacing w:line="240" w:lineRule="auto"/>
              <w:ind w:right="-7"/>
              <w:rPr>
                <w:rFonts w:eastAsia="Arial"/>
                <w:lang w:val="en-US"/>
              </w:rPr>
            </w:pPr>
            <w:r>
              <w:tab/>
            </w:r>
            <w:r>
              <w:rPr>
                <w:lang w:val="en-US"/>
              </w:rPr>
              <w:t>/</w:t>
            </w:r>
          </w:p>
        </w:tc>
        <w:tc>
          <w:tcPr>
            <w:tcW w:w="1984" w:type="dxa"/>
            <w:shd w:val="clear" w:color="auto" w:fill="auto"/>
            <w:vAlign w:val="bottom"/>
          </w:tcPr>
          <w:p w:rsidR="00324E57" w:rsidRDefault="00B64238">
            <w:pPr>
              <w:pStyle w:val="11"/>
              <w:keepNext/>
              <w:keepLines/>
              <w:widowControl/>
              <w:tabs>
                <w:tab w:val="left" w:pos="4395"/>
              </w:tabs>
              <w:spacing w:line="240" w:lineRule="auto"/>
              <w:ind w:right="145"/>
              <w:jc w:val="right"/>
              <w:rPr>
                <w:rFonts w:eastAsia="Arial"/>
              </w:rPr>
            </w:pPr>
            <w:r>
              <w:rPr>
                <w:rStyle w:val="a3"/>
                <w:rFonts w:eastAsia="Arial"/>
              </w:rPr>
              <w:t>/</w:t>
            </w:r>
          </w:p>
        </w:tc>
        <w:tc>
          <w:tcPr>
            <w:tcW w:w="3485" w:type="dxa"/>
            <w:shd w:val="clear" w:color="auto" w:fill="auto"/>
            <w:vAlign w:val="bottom"/>
          </w:tcPr>
          <w:p w:rsidR="00324E57" w:rsidRDefault="00B64238">
            <w:pPr>
              <w:pStyle w:val="11"/>
              <w:keepNext/>
              <w:keepLines/>
              <w:widowControl/>
              <w:tabs>
                <w:tab w:val="left" w:pos="2836"/>
                <w:tab w:val="left" w:pos="4395"/>
              </w:tabs>
              <w:spacing w:line="240" w:lineRule="auto"/>
              <w:ind w:right="-154"/>
              <w:rPr>
                <w:rFonts w:eastAsia="Arial"/>
              </w:rPr>
            </w:pPr>
            <w:r>
              <w:tab/>
            </w:r>
            <w:r>
              <w:rPr>
                <w:rStyle w:val="a3"/>
                <w:rFonts w:eastAsia="Arial"/>
              </w:rPr>
              <w:t>/</w:t>
            </w:r>
          </w:p>
        </w:tc>
      </w:tr>
      <w:tr w:rsidR="00324E57">
        <w:trPr>
          <w:cantSplit/>
          <w:jc w:val="center"/>
        </w:trPr>
        <w:tc>
          <w:tcPr>
            <w:tcW w:w="1985" w:type="dxa"/>
            <w:shd w:val="clear" w:color="auto" w:fill="auto"/>
          </w:tcPr>
          <w:p w:rsidR="00324E57" w:rsidRDefault="00B64238">
            <w:pPr>
              <w:pStyle w:val="11"/>
              <w:keepNext/>
              <w:keepLines/>
              <w:widowControl/>
              <w:tabs>
                <w:tab w:val="left" w:pos="4395"/>
              </w:tabs>
              <w:spacing w:line="240" w:lineRule="auto"/>
              <w:ind w:right="-154"/>
              <w:rPr>
                <w:i/>
                <w:sz w:val="12"/>
                <w:szCs w:val="12"/>
                <w:lang w:val="en-US"/>
              </w:rPr>
            </w:pPr>
            <w:r>
              <w:rPr>
                <w:sz w:val="12"/>
                <w:szCs w:val="12"/>
              </w:rPr>
              <w:t>_________________</w:t>
            </w:r>
            <w:r>
              <w:rPr>
                <w:sz w:val="12"/>
                <w:szCs w:val="12"/>
                <w:lang w:val="en-US"/>
              </w:rPr>
              <w:t>__________</w:t>
            </w:r>
          </w:p>
          <w:p w:rsidR="00324E57" w:rsidRDefault="00B64238">
            <w:pPr>
              <w:pStyle w:val="11"/>
              <w:keepNext/>
              <w:keepLines/>
              <w:widowControl/>
              <w:tabs>
                <w:tab w:val="left" w:pos="4395"/>
              </w:tabs>
              <w:spacing w:line="240" w:lineRule="auto"/>
              <w:ind w:right="-154"/>
            </w:pPr>
            <w:r>
              <w:rPr>
                <w:i/>
                <w:sz w:val="16"/>
                <w:szCs w:val="16"/>
              </w:rPr>
              <w:t xml:space="preserve"> (подпись)                          </w:t>
            </w:r>
          </w:p>
        </w:tc>
        <w:tc>
          <w:tcPr>
            <w:tcW w:w="3543" w:type="dxa"/>
            <w:shd w:val="clear" w:color="auto" w:fill="auto"/>
          </w:tcPr>
          <w:p w:rsidR="00324E57" w:rsidRDefault="00B64238">
            <w:pPr>
              <w:pStyle w:val="11"/>
              <w:keepNext/>
              <w:keepLines/>
              <w:widowControl/>
              <w:tabs>
                <w:tab w:val="left" w:pos="4395"/>
              </w:tabs>
              <w:spacing w:line="240" w:lineRule="auto"/>
              <w:ind w:right="-154"/>
              <w:rPr>
                <w:i/>
                <w:sz w:val="12"/>
                <w:szCs w:val="12"/>
                <w:lang w:val="en-US"/>
              </w:rPr>
            </w:pPr>
            <w:r>
              <w:rPr>
                <w:sz w:val="12"/>
                <w:szCs w:val="12"/>
              </w:rPr>
              <w:t>_____________________</w:t>
            </w:r>
            <w:r>
              <w:rPr>
                <w:sz w:val="12"/>
                <w:szCs w:val="12"/>
                <w:lang w:val="en-US"/>
              </w:rPr>
              <w:t>________________________</w:t>
            </w:r>
          </w:p>
          <w:p w:rsidR="00324E57" w:rsidRDefault="00B64238">
            <w:pPr>
              <w:pStyle w:val="11"/>
              <w:keepNext/>
              <w:keepLines/>
              <w:widowControl/>
              <w:tabs>
                <w:tab w:val="left" w:pos="2836"/>
                <w:tab w:val="left" w:pos="4395"/>
              </w:tabs>
              <w:spacing w:line="240" w:lineRule="auto"/>
              <w:ind w:right="-7"/>
              <w:rPr>
                <w:lang w:val="en-US"/>
              </w:rPr>
            </w:pPr>
            <w:r>
              <w:rPr>
                <w:i/>
                <w:sz w:val="16"/>
                <w:szCs w:val="16"/>
              </w:rPr>
              <w:t xml:space="preserve"> (расшифровка подписи)</w:t>
            </w:r>
          </w:p>
        </w:tc>
        <w:tc>
          <w:tcPr>
            <w:tcW w:w="1984" w:type="dxa"/>
            <w:shd w:val="clear" w:color="auto" w:fill="auto"/>
          </w:tcPr>
          <w:p w:rsidR="00324E57" w:rsidRDefault="00B64238">
            <w:pPr>
              <w:pStyle w:val="11"/>
              <w:keepNext/>
              <w:keepLines/>
              <w:widowControl/>
              <w:tabs>
                <w:tab w:val="left" w:pos="4395"/>
              </w:tabs>
              <w:spacing w:line="240" w:lineRule="auto"/>
              <w:ind w:right="-154"/>
              <w:rPr>
                <w:i/>
                <w:sz w:val="12"/>
                <w:szCs w:val="12"/>
                <w:lang w:val="en-US"/>
              </w:rPr>
            </w:pPr>
            <w:r>
              <w:rPr>
                <w:sz w:val="12"/>
                <w:szCs w:val="12"/>
              </w:rPr>
              <w:t>_________________</w:t>
            </w:r>
            <w:r>
              <w:rPr>
                <w:sz w:val="12"/>
                <w:szCs w:val="12"/>
                <w:lang w:val="en-US"/>
              </w:rPr>
              <w:t>__________</w:t>
            </w:r>
          </w:p>
          <w:p w:rsidR="00324E57" w:rsidRDefault="00B64238">
            <w:pPr>
              <w:pStyle w:val="11"/>
              <w:keepNext/>
              <w:keepLines/>
              <w:widowControl/>
              <w:tabs>
                <w:tab w:val="left" w:pos="4395"/>
              </w:tabs>
              <w:spacing w:line="240" w:lineRule="auto"/>
              <w:ind w:right="-154"/>
            </w:pPr>
            <w:r>
              <w:rPr>
                <w:i/>
                <w:sz w:val="16"/>
                <w:szCs w:val="16"/>
              </w:rPr>
              <w:t xml:space="preserve">(подпись)                          </w:t>
            </w:r>
          </w:p>
        </w:tc>
        <w:tc>
          <w:tcPr>
            <w:tcW w:w="3485" w:type="dxa"/>
            <w:shd w:val="clear" w:color="auto" w:fill="auto"/>
          </w:tcPr>
          <w:p w:rsidR="00324E57" w:rsidRDefault="00B64238">
            <w:pPr>
              <w:pStyle w:val="11"/>
              <w:keepNext/>
              <w:keepLines/>
              <w:widowControl/>
              <w:tabs>
                <w:tab w:val="left" w:pos="4395"/>
              </w:tabs>
              <w:spacing w:line="240" w:lineRule="auto"/>
              <w:ind w:right="-154"/>
              <w:rPr>
                <w:i/>
                <w:sz w:val="12"/>
                <w:szCs w:val="12"/>
                <w:lang w:val="en-US"/>
              </w:rPr>
            </w:pPr>
            <w:r>
              <w:rPr>
                <w:sz w:val="12"/>
                <w:szCs w:val="12"/>
              </w:rPr>
              <w:t>_____________________</w:t>
            </w:r>
            <w:r>
              <w:rPr>
                <w:sz w:val="12"/>
                <w:szCs w:val="12"/>
                <w:lang w:val="en-US"/>
              </w:rPr>
              <w:t>________________________</w:t>
            </w:r>
          </w:p>
          <w:p w:rsidR="00324E57" w:rsidRDefault="00B64238">
            <w:pPr>
              <w:pStyle w:val="11"/>
              <w:keepNext/>
              <w:keepLines/>
              <w:widowControl/>
              <w:tabs>
                <w:tab w:val="left" w:pos="2836"/>
                <w:tab w:val="left" w:pos="4395"/>
              </w:tabs>
              <w:spacing w:line="240" w:lineRule="auto"/>
              <w:ind w:right="-154"/>
              <w:rPr>
                <w:lang w:val="en-US"/>
              </w:rPr>
            </w:pPr>
            <w:r>
              <w:rPr>
                <w:i/>
                <w:sz w:val="16"/>
                <w:szCs w:val="16"/>
              </w:rPr>
              <w:t>(расшифровка подписи)</w:t>
            </w:r>
          </w:p>
        </w:tc>
      </w:tr>
    </w:tbl>
    <w:p w:rsidR="00324E57" w:rsidRDefault="00B64238">
      <w:pPr>
        <w:jc w:val="both"/>
        <w:rPr>
          <w:rFonts w:ascii="Times New Roman" w:hAnsi="Times New Roman" w:cs="Times New Roman"/>
          <w:sz w:val="20"/>
          <w:szCs w:val="20"/>
        </w:rPr>
        <w:sectPr w:rsidR="00324E57">
          <w:pgSz w:w="11906" w:h="16838"/>
          <w:pgMar w:top="471" w:right="420" w:bottom="218" w:left="422" w:header="0" w:footer="0" w:gutter="0"/>
          <w:cols w:space="708"/>
          <w:formProt w:val="0"/>
          <w:docGrid w:linePitch="360"/>
        </w:sectPr>
      </w:pPr>
      <w:r>
        <w:rPr>
          <w:rFonts w:ascii="Times New Roman" w:hAnsi="Times New Roman" w:cs="Times New Roman"/>
          <w:sz w:val="20"/>
          <w:szCs w:val="20"/>
        </w:rPr>
        <w:br w:type="page"/>
      </w:r>
    </w:p>
    <w:p w:rsidR="00324E57" w:rsidRDefault="00B64238">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«Об оказании услуг местной телефонной связи»</w:t>
      </w:r>
    </w:p>
    <w:p w:rsidR="00324E57" w:rsidRDefault="00B64238">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602162">
        <w:rPr>
          <w:rFonts w:ascii="Times New Roman" w:eastAsia="Times New Roman" w:hAnsi="Times New Roman" w:cs="Times New Roman"/>
          <w:sz w:val="20"/>
          <w:szCs w:val="20"/>
        </w:rPr>
        <w:t>___________</w:t>
      </w:r>
    </w:p>
    <w:p w:rsidR="00324E57" w:rsidRDefault="00B64238">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324E57" w:rsidRDefault="00B64238">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324E57" w:rsidRDefault="00324E57">
      <w:pPr>
        <w:spacing w:line="276" w:lineRule="auto"/>
        <w:ind w:left="3400"/>
        <w:jc w:val="right"/>
        <w:rPr>
          <w:rFonts w:ascii="Times New Roman" w:eastAsia="Times New Roman" w:hAnsi="Times New Roman" w:cs="Times New Roman"/>
          <w:sz w:val="20"/>
          <w:szCs w:val="20"/>
        </w:rPr>
      </w:pPr>
    </w:p>
    <w:p w:rsidR="00324E57" w:rsidRDefault="00324E57">
      <w:pPr>
        <w:spacing w:line="276" w:lineRule="auto"/>
        <w:ind w:left="3400"/>
        <w:jc w:val="right"/>
        <w:rPr>
          <w:rFonts w:ascii="Times New Roman" w:eastAsia="Times New Roman" w:hAnsi="Times New Roman" w:cs="Times New Roman"/>
          <w:sz w:val="20"/>
          <w:szCs w:val="20"/>
        </w:rPr>
      </w:pPr>
    </w:p>
    <w:p w:rsidR="00324E57" w:rsidRDefault="00B64238">
      <w:pPr>
        <w:spacing w:after="360" w:line="314"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Условия оказания услуг</w:t>
      </w:r>
      <w:r>
        <w:rPr>
          <w:rFonts w:ascii="Times New Roman" w:eastAsia="Times New Roman" w:hAnsi="Times New Roman" w:cs="Times New Roman"/>
          <w:b/>
          <w:bCs/>
          <w:sz w:val="20"/>
          <w:szCs w:val="20"/>
        </w:rPr>
        <w:br/>
      </w:r>
      <w:r>
        <w:rPr>
          <w:rFonts w:ascii="Times New Roman" w:eastAsia="Times New Roman" w:hAnsi="Times New Roman" w:cs="Times New Roman"/>
          <w:sz w:val="20"/>
          <w:szCs w:val="20"/>
        </w:rPr>
        <w:t>местной телефонной связи</w:t>
      </w:r>
      <w:r>
        <w:rPr>
          <w:rFonts w:ascii="Times New Roman" w:eastAsia="Times New Roman" w:hAnsi="Times New Roman" w:cs="Times New Roman"/>
          <w:sz w:val="20"/>
          <w:szCs w:val="20"/>
        </w:rPr>
        <w:br/>
      </w:r>
      <w:r>
        <w:rPr>
          <w:rFonts w:ascii="Times New Roman" w:eastAsia="Times New Roman" w:hAnsi="Times New Roman" w:cs="Times New Roman"/>
          <w:b/>
          <w:bCs/>
          <w:sz w:val="20"/>
          <w:szCs w:val="20"/>
        </w:rPr>
        <w:t>Лицевой счет услуги 260000002745</w:t>
      </w:r>
    </w:p>
    <w:p w:rsidR="00324E57" w:rsidRDefault="00B64238">
      <w:pPr>
        <w:tabs>
          <w:tab w:val="left" w:pos="8505"/>
        </w:tabs>
        <w:spacing w:after="120"/>
        <w:ind w:right="7"/>
        <w:rPr>
          <w:rFonts w:ascii="Times New Roman" w:eastAsia="Times New Roman" w:hAnsi="Times New Roman" w:cs="Times New Roman"/>
          <w:sz w:val="20"/>
          <w:szCs w:val="20"/>
        </w:rPr>
      </w:pPr>
      <w:r>
        <w:rPr>
          <w:rFonts w:ascii="Times New Roman" w:eastAsia="Times New Roman" w:hAnsi="Times New Roman" w:cs="Times New Roman"/>
          <w:sz w:val="20"/>
          <w:szCs w:val="20"/>
        </w:rPr>
        <w:t>г. Псков</w:t>
      </w:r>
      <w:r>
        <w:rPr>
          <w:rFonts w:ascii="Times New Roman" w:eastAsia="Times New Roman" w:hAnsi="Times New Roman" w:cs="Times New Roman"/>
          <w:sz w:val="20"/>
          <w:szCs w:val="20"/>
        </w:rPr>
        <w:tab/>
        <w:t>__________</w:t>
      </w:r>
    </w:p>
    <w:p w:rsidR="00324E57" w:rsidRDefault="00B64238">
      <w:pPr>
        <w:spacing w:after="440"/>
        <w:ind w:right="999"/>
        <w:jc w:val="right"/>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(дата заключения)</w:t>
      </w:r>
    </w:p>
    <w:p w:rsidR="00324E57" w:rsidRDefault="00B64238">
      <w:pPr>
        <w:spacing w:after="360" w:line="314"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Публичное акционерное общество «Ростелеком» (ПАО «Ростелеком»)</w:t>
      </w:r>
      <w:r>
        <w:rPr>
          <w:rFonts w:ascii="Times New Roman" w:eastAsia="Times New Roman" w:hAnsi="Times New Roman" w:cs="Times New Roman"/>
          <w:sz w:val="20"/>
          <w:szCs w:val="20"/>
        </w:rPr>
        <w:t xml:space="preserve">, именуемое в дальнейшем </w:t>
      </w:r>
      <w:r>
        <w:rPr>
          <w:rFonts w:ascii="Times New Roman" w:eastAsia="Times New Roman" w:hAnsi="Times New Roman" w:cs="Times New Roman"/>
          <w:b/>
          <w:bCs/>
          <w:sz w:val="20"/>
          <w:szCs w:val="20"/>
        </w:rPr>
        <w:t>«Оператор»</w:t>
      </w:r>
      <w:r>
        <w:rPr>
          <w:rFonts w:ascii="Times New Roman" w:eastAsia="Times New Roman" w:hAnsi="Times New Roman" w:cs="Times New Roman"/>
          <w:sz w:val="20"/>
          <w:szCs w:val="20"/>
        </w:rPr>
        <w:t xml:space="preserve">, и ПРЕДСТАВИТЕЛЬСТВО МИД РОССИИ В Г. ПСКОВЕ, именуемое в дальнейшем </w:t>
      </w:r>
      <w:r>
        <w:rPr>
          <w:rFonts w:ascii="Times New Roman" w:eastAsia="Times New Roman" w:hAnsi="Times New Roman" w:cs="Times New Roman"/>
          <w:b/>
          <w:bCs/>
          <w:sz w:val="20"/>
          <w:szCs w:val="20"/>
        </w:rPr>
        <w:t>«Абонент»</w:t>
      </w:r>
      <w:r>
        <w:rPr>
          <w:rFonts w:ascii="Times New Roman" w:eastAsia="Times New Roman" w:hAnsi="Times New Roman" w:cs="Times New Roman"/>
          <w:sz w:val="20"/>
          <w:szCs w:val="20"/>
        </w:rPr>
        <w:t xml:space="preserve">, с другой стороны, совместно именуемые «Стороны», заключили настоящее Приложение к Контракту № </w:t>
      </w:r>
      <w:r w:rsidR="00602162">
        <w:rPr>
          <w:rFonts w:ascii="Times New Roman" w:eastAsia="Times New Roman" w:hAnsi="Times New Roman" w:cs="Times New Roman"/>
          <w:sz w:val="20"/>
          <w:szCs w:val="20"/>
        </w:rPr>
        <w:t>___________</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xml:space="preserve"> __________ о нижеследующем:</w:t>
      </w:r>
    </w:p>
    <w:p w:rsidR="00324E57" w:rsidRDefault="00B64238">
      <w:pPr>
        <w:numPr>
          <w:ilvl w:val="1"/>
          <w:numId w:val="10"/>
        </w:numPr>
        <w:tabs>
          <w:tab w:val="left" w:pos="454"/>
        </w:tabs>
        <w:spacing w:line="312"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Оператор на основании лицензии регистрационный номер Л030-00114-77/00078236, в соответствии с имеющейся технической возможностью согласно настоящему Приложению оказывает услугу по предоставлению доступа к сети местной телефонной связи, предоставлению в пользование абонентской линии, а также предоставлению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w:t>
      </w:r>
      <w:proofErr w:type="gramEnd"/>
      <w:r>
        <w:rPr>
          <w:rFonts w:ascii="Times New Roman" w:eastAsia="Times New Roman" w:hAnsi="Times New Roman" w:cs="Times New Roman"/>
          <w:sz w:val="20"/>
          <w:szCs w:val="20"/>
        </w:rPr>
        <w:t xml:space="preserve"> определителем номера (АОН), коммутатор и др.) (далее - оборудование), находящееся в пользовании Абонента, к узлу связи сети местной телефонной связи в течение 10 (десяти) календарных дней с момента оплаты Абонентом услуги по предоставлению доступа к сети местной телефонной связи согласно действующим тарифам Оператора.</w:t>
      </w:r>
    </w:p>
    <w:p w:rsidR="00324E57" w:rsidRDefault="00B64238">
      <w:pPr>
        <w:numPr>
          <w:ilvl w:val="1"/>
          <w:numId w:val="10"/>
        </w:numPr>
        <w:tabs>
          <w:tab w:val="left" w:pos="440"/>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Стоимость услуги по предоставлению доступа к сети местной телефонной связи должна быть оплачена Абонентом единовременно не позднее 20 (двадцати) календарных дней </w:t>
      </w:r>
      <w:proofErr w:type="gramStart"/>
      <w:r>
        <w:rPr>
          <w:rFonts w:ascii="Times New Roman" w:eastAsia="Times New Roman" w:hAnsi="Times New Roman" w:cs="Times New Roman"/>
          <w:sz w:val="20"/>
          <w:szCs w:val="20"/>
        </w:rPr>
        <w:t>с даты выставления</w:t>
      </w:r>
      <w:proofErr w:type="gramEnd"/>
      <w:r>
        <w:rPr>
          <w:rFonts w:ascii="Times New Roman" w:eastAsia="Times New Roman" w:hAnsi="Times New Roman" w:cs="Times New Roman"/>
          <w:sz w:val="20"/>
          <w:szCs w:val="20"/>
        </w:rPr>
        <w:t xml:space="preserve"> счета на основании подписанного настоящего Приложения.</w:t>
      </w:r>
    </w:p>
    <w:p w:rsidR="00324E57" w:rsidRDefault="00B64238">
      <w:pPr>
        <w:numPr>
          <w:ilvl w:val="1"/>
          <w:numId w:val="10"/>
        </w:numPr>
        <w:tabs>
          <w:tab w:val="left" w:pos="440"/>
        </w:tabs>
        <w:spacing w:after="80"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тарификации местного телефонного соединения (при наличии системы повременного учета продолжительности местных телефонных соединений) устанавливается Оператором самостоятельно и составляет одну минуту. Учет продолжительности местного телефонного соединения ведется в соответствии с принятой Оператором единицей тарификации.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324E57" w:rsidRDefault="00B64238">
      <w:pPr>
        <w:numPr>
          <w:ilvl w:val="1"/>
          <w:numId w:val="10"/>
        </w:numPr>
        <w:tabs>
          <w:tab w:val="left" w:pos="440"/>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324E57" w:rsidRDefault="00B64238">
      <w:pPr>
        <w:numPr>
          <w:ilvl w:val="1"/>
          <w:numId w:val="10"/>
        </w:numPr>
        <w:tabs>
          <w:tab w:val="left" w:pos="440"/>
        </w:tabs>
        <w:spacing w:line="276"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Согласно требований</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п.п</w:t>
      </w:r>
      <w:proofErr w:type="spellEnd"/>
      <w:r>
        <w:rPr>
          <w:rFonts w:ascii="Times New Roman" w:eastAsia="Times New Roman" w:hAnsi="Times New Roman" w:cs="Times New Roman"/>
          <w:sz w:val="20"/>
          <w:szCs w:val="20"/>
        </w:rPr>
        <w:t>. г) п. 70 Правил оказания услуг телефонной связи, утвержденных Постановлением Правительства РФ № 1994 от 30.12.2024, согласие/отказ Заказчика на доступ к услугам внутризоновой, междугородной и международной телефонной связи на весь срок действия Контракта и на предоставление сведений о нем другим операторам связи для оказания таких услуг:</w:t>
      </w:r>
      <w:r>
        <w:rPr>
          <w:rFonts w:ascii="Times New Roman" w:eastAsia="Times New Roman" w:hAnsi="Times New Roman" w:cs="Times New Roman"/>
          <w:sz w:val="20"/>
          <w:szCs w:val="20"/>
        </w:rPr>
        <w:br/>
      </w:r>
      <w:r>
        <w:rPr>
          <w:rFonts w:ascii="Times New Roman" w:eastAsia="Times New Roman" w:hAnsi="Times New Roman" w:cs="Times New Roman"/>
          <w:sz w:val="28"/>
          <w:szCs w:val="28"/>
        </w:rPr>
        <w:t xml:space="preserve"> </w:t>
      </w:r>
      <w:r>
        <w:rPr>
          <w:rFonts w:ascii="Times New Roman" w:eastAsia="Times New Roman" w:hAnsi="Times New Roman" w:cs="Times New Roman"/>
          <w:sz w:val="20"/>
          <w:szCs w:val="20"/>
        </w:rPr>
        <w:t xml:space="preserve"> </w:t>
      </w:r>
      <w:sdt>
        <w:sdtPr>
          <w:id w:val="-671792098"/>
          <w14:checkbox>
            <w14:checked w14:val="1"/>
            <w14:checkedState w14:val="2611" w14:font="MS Gothic"/>
            <w14:uncheckedState w14:val="2610" w14:font="MS Gothic"/>
          </w14:checkbox>
        </w:sdtPr>
        <w:sdtEndPr/>
        <w:sdtContent>
          <w:r>
            <w:rPr>
              <w:rFonts w:ascii="Segoe UI Symbol" w:eastAsia="MS Gothic" w:hAnsi="Segoe UI Symbol" w:cs="Calibri"/>
            </w:rPr>
            <w:t>☑</w:t>
          </w:r>
        </w:sdtContent>
      </w:sdt>
      <w:r>
        <w:rPr>
          <w:rFonts w:ascii="Times New Roman" w:eastAsia="Times New Roman" w:hAnsi="Times New Roman" w:cs="Times New Roman"/>
        </w:rPr>
        <w:t xml:space="preserve">   </w:t>
      </w:r>
      <w:r>
        <w:rPr>
          <w:rFonts w:ascii="Times New Roman" w:eastAsia="Times New Roman" w:hAnsi="Times New Roman" w:cs="Times New Roman"/>
          <w:sz w:val="20"/>
          <w:szCs w:val="20"/>
        </w:rPr>
        <w:t>Да</w:t>
      </w:r>
      <w:proofErr w:type="gramStart"/>
      <w:r>
        <w:rPr>
          <w:rFonts w:ascii="Times New Roman" w:eastAsia="Times New Roman" w:hAnsi="Times New Roman" w:cs="Times New Roman"/>
          <w:sz w:val="20"/>
          <w:szCs w:val="20"/>
        </w:rPr>
        <w:tab/>
      </w:r>
      <w:sdt>
        <w:sdtPr>
          <w:id w:val="1562825212"/>
          <w14:checkbox>
            <w14:checked w14:val="0"/>
            <w14:checkedState w14:val="2611" w14:font="MS Gothic"/>
            <w14:uncheckedState w14:val="2610" w14:font="MS Gothic"/>
          </w14:checkbox>
        </w:sdtPr>
        <w:sdtEndPr/>
        <w:sdtContent>
          <w:r>
            <w:rPr>
              <w:rFonts w:ascii="Segoe UI Symbol" w:eastAsia="MS Gothic" w:hAnsi="Segoe UI Symbol" w:cs="Calibri"/>
            </w:rPr>
            <w:t>☐</w:t>
          </w:r>
        </w:sdtContent>
      </w:sdt>
      <w:r>
        <w:rPr>
          <w:rFonts w:ascii="Times New Roman" w:eastAsia="Times New Roman" w:hAnsi="Times New Roman" w:cs="Times New Roman"/>
          <w:sz w:val="20"/>
          <w:szCs w:val="20"/>
        </w:rPr>
        <w:t xml:space="preserve">   Н</w:t>
      </w:r>
      <w:proofErr w:type="gramEnd"/>
      <w:r>
        <w:rPr>
          <w:rFonts w:ascii="Times New Roman" w:eastAsia="Times New Roman" w:hAnsi="Times New Roman" w:cs="Times New Roman"/>
          <w:sz w:val="20"/>
          <w:szCs w:val="20"/>
        </w:rPr>
        <w:t>ет</w:t>
      </w:r>
    </w:p>
    <w:p w:rsidR="00324E57" w:rsidRDefault="00B64238">
      <w:pPr>
        <w:numPr>
          <w:ilvl w:val="1"/>
          <w:numId w:val="10"/>
        </w:numPr>
        <w:tabs>
          <w:tab w:val="left" w:pos="432"/>
        </w:tabs>
        <w:spacing w:after="80" w:line="276"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Заказчик для доступа к услугам междугородной и международной телефонной связи принял решение о следующем порядке выбора оператора сети междугородной и международной телефонной связи</w:t>
      </w:r>
      <w:r>
        <w:rPr>
          <w:rFonts w:ascii="Times New Roman" w:eastAsia="Times New Roman" w:hAnsi="Times New Roman" w:cs="Times New Roman"/>
          <w:sz w:val="20"/>
          <w:szCs w:val="20"/>
        </w:rPr>
        <w:br/>
        <w:t xml:space="preserve">  </w:t>
      </w:r>
      <w:sdt>
        <w:sdtPr>
          <w:id w:val="722568329"/>
          <w14:checkbox>
            <w14:checked w14:val="1"/>
            <w14:checkedState w14:val="2611" w14:font="MS Gothic"/>
            <w14:uncheckedState w14:val="2610" w14:font="MS Gothic"/>
          </w14:checkbox>
        </w:sdtPr>
        <w:sdtEndPr/>
        <w:sdtContent>
          <w:r>
            <w:rPr>
              <w:rFonts w:ascii="Segoe UI Symbol" w:eastAsia="MS Gothic" w:hAnsi="Segoe UI Symbol" w:cs="Calibri"/>
            </w:rPr>
            <w:t>☑</w:t>
          </w:r>
        </w:sdtContent>
      </w:sdt>
      <w:r>
        <w:rPr>
          <w:rFonts w:ascii="Times New Roman" w:eastAsia="Times New Roman" w:hAnsi="Times New Roman" w:cs="Times New Roman"/>
          <w:sz w:val="20"/>
          <w:szCs w:val="20"/>
        </w:rPr>
        <w:t xml:space="preserve">   Предварительный выбор</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sdt>
        <w:sdtPr>
          <w:id w:val="-936596647"/>
          <w14:checkbox>
            <w14:checked w14:val="0"/>
            <w14:checkedState w14:val="2611" w14:font="MS Gothic"/>
            <w14:uncheckedState w14:val="2610" w14:font="MS Gothic"/>
          </w14:checkbox>
        </w:sdtPr>
        <w:sdtEndPr/>
        <w:sdtContent>
          <w:r>
            <w:rPr>
              <w:rFonts w:ascii="Segoe UI Symbol" w:eastAsia="MS Gothic" w:hAnsi="Segoe UI Symbol" w:cs="Calibri"/>
            </w:rPr>
            <w:t>☐</w:t>
          </w:r>
        </w:sdtContent>
      </w:sdt>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Выбор</w:t>
      </w:r>
      <w:proofErr w:type="spellEnd"/>
      <w:r>
        <w:rPr>
          <w:rFonts w:ascii="Times New Roman" w:eastAsia="Times New Roman" w:hAnsi="Times New Roman" w:cs="Times New Roman"/>
          <w:sz w:val="20"/>
          <w:szCs w:val="20"/>
        </w:rPr>
        <w:t xml:space="preserve"> при каждом вызове</w:t>
      </w:r>
    </w:p>
    <w:p w:rsidR="00324E57" w:rsidRDefault="00B64238">
      <w:pPr>
        <w:spacing w:line="31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оператора связи: ПАО «Ростелеком»</w:t>
      </w:r>
    </w:p>
    <w:p w:rsidR="00324E57" w:rsidRDefault="00B64238">
      <w:pPr>
        <w:spacing w:line="31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Код выбора оператора связи: __________</w:t>
      </w:r>
    </w:p>
    <w:p w:rsidR="00324E57" w:rsidRDefault="00B64238">
      <w:pPr>
        <w:numPr>
          <w:ilvl w:val="1"/>
          <w:numId w:val="10"/>
        </w:numPr>
        <w:tabs>
          <w:tab w:val="left" w:pos="444"/>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случае наличия разграничения зоны ответственности между Оператором и Абонентом, Оператор формирует абонентскую линию в пределах зоны ответственности Оператора и в части абонентских номеров, по которым указаны границы ответственности в графе «Зоны ответственности Оператора при прохождении линий через сети электросвязи третьих лиц» в п. 1.4. настоящего Приложения.</w:t>
      </w:r>
    </w:p>
    <w:p w:rsidR="00324E57" w:rsidRDefault="00B64238">
      <w:pPr>
        <w:keepNext/>
        <w:keepLines/>
        <w:widowControl/>
        <w:numPr>
          <w:ilvl w:val="1"/>
          <w:numId w:val="10"/>
        </w:numPr>
        <w:tabs>
          <w:tab w:val="left" w:pos="444"/>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подписании настоящего Приложения Абонент ознакомлен с Правилами оказания услуг телефонной связи, утв. Постановлением Правительства РФ от 30.12.2024 № 1994, обязуется их соблюдать.</w:t>
      </w:r>
    </w:p>
    <w:p w:rsidR="00324E57" w:rsidRDefault="00324E57">
      <w:pPr>
        <w:keepNext/>
        <w:keepLines/>
        <w:widowControl/>
        <w:tabs>
          <w:tab w:val="left" w:pos="483"/>
        </w:tabs>
        <w:spacing w:line="312" w:lineRule="auto"/>
        <w:rPr>
          <w:rFonts w:ascii="Times New Roman" w:eastAsia="Times New Roman" w:hAnsi="Times New Roman" w:cs="Times New Roman"/>
          <w:sz w:val="20"/>
          <w:szCs w:val="20"/>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543"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324E57" w:rsidRDefault="00B64238">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4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324E57" w:rsidRDefault="00B64238">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r>
    </w:tbl>
    <w:p w:rsidR="00324E57" w:rsidRDefault="00B64238">
      <w:pPr>
        <w:keepNext/>
        <w:keepLines/>
        <w:widowControl/>
        <w:jc w:val="right"/>
        <w:rPr>
          <w:rFonts w:ascii="Times New Roman" w:hAnsi="Times New Roman" w:cs="Times New Roman"/>
          <w:sz w:val="20"/>
          <w:szCs w:val="20"/>
        </w:rPr>
      </w:pPr>
      <w:r>
        <w:br w:type="page"/>
      </w:r>
      <w:r>
        <w:rPr>
          <w:rFonts w:ascii="Times New Roman" w:hAnsi="Times New Roman" w:cs="Times New Roman"/>
          <w:sz w:val="20"/>
          <w:szCs w:val="20"/>
        </w:rPr>
        <w:t>Приложение № 1 к Приложению</w:t>
      </w:r>
    </w:p>
    <w:p w:rsidR="00324E57" w:rsidRDefault="00B64238">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местной телефонной связи»</w:t>
      </w:r>
    </w:p>
    <w:p w:rsidR="00324E57" w:rsidRDefault="00B64238">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602162">
        <w:rPr>
          <w:rFonts w:ascii="Times New Roman" w:eastAsia="Times New Roman" w:hAnsi="Times New Roman" w:cs="Times New Roman"/>
          <w:sz w:val="20"/>
          <w:szCs w:val="20"/>
        </w:rPr>
        <w:t>___________</w:t>
      </w:r>
    </w:p>
    <w:p w:rsidR="00324E57" w:rsidRDefault="00B64238">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324E57" w:rsidRDefault="00B64238">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324E57" w:rsidRDefault="00324E57">
      <w:pPr>
        <w:spacing w:line="276" w:lineRule="auto"/>
        <w:ind w:left="3380"/>
        <w:jc w:val="right"/>
        <w:rPr>
          <w:rFonts w:ascii="Times New Roman" w:eastAsia="Times New Roman" w:hAnsi="Times New Roman" w:cs="Times New Roman"/>
          <w:sz w:val="20"/>
          <w:szCs w:val="20"/>
        </w:rPr>
      </w:pPr>
    </w:p>
    <w:tbl>
      <w:tblPr>
        <w:tblW w:w="11052" w:type="dxa"/>
        <w:jc w:val="center"/>
        <w:tblLayout w:type="fixed"/>
        <w:tblCellMar>
          <w:left w:w="10" w:type="dxa"/>
          <w:right w:w="10" w:type="dxa"/>
        </w:tblCellMar>
        <w:tblLook w:val="04A0" w:firstRow="1" w:lastRow="0" w:firstColumn="1" w:lastColumn="0" w:noHBand="0" w:noVBand="1"/>
      </w:tblPr>
      <w:tblGrid>
        <w:gridCol w:w="542"/>
        <w:gridCol w:w="1243"/>
        <w:gridCol w:w="1099"/>
        <w:gridCol w:w="3240"/>
        <w:gridCol w:w="2171"/>
        <w:gridCol w:w="2757"/>
      </w:tblGrid>
      <w:tr w:rsidR="00324E57">
        <w:trPr>
          <w:jc w:val="center"/>
        </w:trPr>
        <w:tc>
          <w:tcPr>
            <w:tcW w:w="541" w:type="dxa"/>
            <w:tcBorders>
              <w:top w:val="single" w:sz="4" w:space="0" w:color="000000"/>
              <w:left w:val="single" w:sz="4" w:space="0" w:color="000000"/>
            </w:tcBorders>
            <w:shd w:val="clear" w:color="auto" w:fill="auto"/>
            <w:vAlign w:val="center"/>
          </w:tcPr>
          <w:p w:rsidR="00324E57" w:rsidRDefault="00B64238">
            <w:pPr>
              <w:spacing w:line="312" w:lineRule="auto"/>
              <w:ind w:left="-160" w:firstLine="140"/>
              <w:rPr>
                <w:rFonts w:ascii="Times New Roman" w:eastAsia="Times New Roman" w:hAnsi="Times New Roman" w:cs="Times New Roman"/>
                <w:sz w:val="20"/>
                <w:szCs w:val="20"/>
              </w:rPr>
            </w:pPr>
            <w:r>
              <w:rPr>
                <w:rFonts w:ascii="Times New Roman" w:eastAsia="Times New Roman" w:hAnsi="Times New Roman" w:cs="Times New Roman"/>
                <w:sz w:val="20"/>
                <w:szCs w:val="20"/>
              </w:rPr>
              <w:t>№ п\</w:t>
            </w:r>
            <w:proofErr w:type="gramStart"/>
            <w:r>
              <w:rPr>
                <w:rFonts w:ascii="Times New Roman" w:eastAsia="Times New Roman" w:hAnsi="Times New Roman" w:cs="Times New Roman"/>
                <w:sz w:val="20"/>
                <w:szCs w:val="20"/>
              </w:rPr>
              <w:t>п</w:t>
            </w:r>
            <w:proofErr w:type="gramEnd"/>
          </w:p>
        </w:tc>
        <w:tc>
          <w:tcPr>
            <w:tcW w:w="1243" w:type="dxa"/>
            <w:tcBorders>
              <w:top w:val="single" w:sz="4" w:space="0" w:color="000000"/>
              <w:left w:val="single" w:sz="4" w:space="0" w:color="000000"/>
            </w:tcBorders>
            <w:shd w:val="clear" w:color="auto" w:fill="auto"/>
            <w:vAlign w:val="center"/>
          </w:tcPr>
          <w:p w:rsidR="00324E57" w:rsidRDefault="00B64238">
            <w:pPr>
              <w:spacing w:line="314"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абонентских номеров</w:t>
            </w:r>
          </w:p>
        </w:tc>
        <w:tc>
          <w:tcPr>
            <w:tcW w:w="1099" w:type="dxa"/>
            <w:tcBorders>
              <w:top w:val="single" w:sz="4" w:space="0" w:color="000000"/>
              <w:left w:val="single" w:sz="4" w:space="0" w:color="000000"/>
            </w:tcBorders>
            <w:shd w:val="clear" w:color="auto" w:fill="auto"/>
            <w:vAlign w:val="center"/>
          </w:tcPr>
          <w:p w:rsidR="00324E57" w:rsidRDefault="00B64238">
            <w:pPr>
              <w:spacing w:line="317"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3240" w:type="dxa"/>
            <w:tcBorders>
              <w:top w:val="single" w:sz="4" w:space="0" w:color="000000"/>
              <w:left w:val="single" w:sz="4" w:space="0" w:color="000000"/>
            </w:tcBorders>
            <w:shd w:val="clear" w:color="auto" w:fill="auto"/>
            <w:vAlign w:val="center"/>
          </w:tcPr>
          <w:p w:rsidR="00324E57" w:rsidRDefault="00B64238">
            <w:pPr>
              <w:spacing w:line="317"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w:t>
            </w:r>
            <w:proofErr w:type="gramStart"/>
            <w:r>
              <w:rPr>
                <w:rFonts w:ascii="Times New Roman" w:eastAsia="Times New Roman" w:hAnsi="Times New Roman" w:cs="Times New Roman"/>
                <w:sz w:val="20"/>
                <w:szCs w:val="20"/>
              </w:rPr>
              <w:t>услуги</w:t>
            </w:r>
            <w:proofErr w:type="gramEnd"/>
            <w:r>
              <w:rPr>
                <w:rFonts w:ascii="Times New Roman" w:eastAsia="Times New Roman" w:hAnsi="Times New Roman" w:cs="Times New Roman"/>
                <w:sz w:val="20"/>
                <w:szCs w:val="20"/>
              </w:rPr>
              <w:t xml:space="preserve"> включая тип оборудования, схему включения, тарифный план</w:t>
            </w:r>
          </w:p>
        </w:tc>
        <w:tc>
          <w:tcPr>
            <w:tcW w:w="2171" w:type="dxa"/>
            <w:tcBorders>
              <w:top w:val="single" w:sz="4" w:space="0" w:color="000000"/>
              <w:left w:val="single" w:sz="4" w:space="0" w:color="000000"/>
            </w:tcBorders>
            <w:shd w:val="clear" w:color="auto" w:fill="auto"/>
            <w:vAlign w:val="center"/>
          </w:tcPr>
          <w:p w:rsidR="00324E57" w:rsidRDefault="00B64238">
            <w:pPr>
              <w:spacing w:line="317"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установки оборудования</w:t>
            </w:r>
          </w:p>
        </w:tc>
        <w:tc>
          <w:tcPr>
            <w:tcW w:w="2757" w:type="dxa"/>
            <w:tcBorders>
              <w:top w:val="single" w:sz="4" w:space="0" w:color="000000"/>
              <w:left w:val="single" w:sz="4" w:space="0" w:color="000000"/>
              <w:right w:val="single" w:sz="4" w:space="0" w:color="000000"/>
            </w:tcBorders>
            <w:shd w:val="clear" w:color="auto" w:fill="auto"/>
            <w:vAlign w:val="bottom"/>
          </w:tcPr>
          <w:p w:rsidR="00324E57" w:rsidRDefault="00B64238">
            <w:pPr>
              <w:spacing w:line="314"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324E57">
        <w:trPr>
          <w:jc w:val="center"/>
        </w:trPr>
        <w:tc>
          <w:tcPr>
            <w:tcW w:w="541"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43"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099"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3240"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2171"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2757" w:type="dxa"/>
            <w:tcBorders>
              <w:top w:val="single" w:sz="4" w:space="0" w:color="000000"/>
              <w:left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r>
      <w:tr w:rsidR="00324E57">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43"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099"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0"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71"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43"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099"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0"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71"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43"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099"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0"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ГТС Местные ТЛФС при </w:t>
            </w:r>
            <w:proofErr w:type="gramStart"/>
            <w:r>
              <w:rPr>
                <w:rFonts w:ascii="Times New Roman" w:eastAsia="Times New Roman" w:hAnsi="Times New Roman" w:cs="Times New Roman"/>
                <w:sz w:val="20"/>
                <w:szCs w:val="20"/>
              </w:rPr>
              <w:t>абонентской</w:t>
            </w:r>
            <w:proofErr w:type="gramEnd"/>
            <w:r>
              <w:rPr>
                <w:rFonts w:ascii="Times New Roman" w:eastAsia="Times New Roman" w:hAnsi="Times New Roman" w:cs="Times New Roman"/>
                <w:sz w:val="20"/>
                <w:szCs w:val="20"/>
              </w:rPr>
              <w:t xml:space="preserve">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71"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43"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099"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0"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абонентской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71"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43"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099"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0"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71"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43"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099"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0"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71"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bl>
    <w:p w:rsidR="00324E57" w:rsidRDefault="00324E57">
      <w:pPr>
        <w:spacing w:after="80"/>
        <w:rPr>
          <w:rFonts w:ascii="Times New Roman" w:eastAsia="Times New Roman" w:hAnsi="Times New Roman" w:cs="Times New Roman"/>
          <w:sz w:val="20"/>
          <w:szCs w:val="20"/>
        </w:rPr>
      </w:pPr>
    </w:p>
    <w:p w:rsidR="00324E57" w:rsidRDefault="00324E57">
      <w:pPr>
        <w:spacing w:after="80"/>
        <w:rPr>
          <w:rFonts w:ascii="Times New Roman" w:eastAsia="Times New Roman" w:hAnsi="Times New Roman" w:cs="Times New Roman"/>
          <w:sz w:val="20"/>
          <w:szCs w:val="20"/>
        </w:rPr>
      </w:pPr>
    </w:p>
    <w:p w:rsidR="00324E57" w:rsidRDefault="00B64238">
      <w:pPr>
        <w:keepNext/>
        <w:keepLines/>
        <w:widowControl/>
        <w:spacing w:after="80"/>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Примечание:</w:t>
      </w:r>
    </w:p>
    <w:p w:rsidR="00324E57" w:rsidRDefault="00B64238">
      <w:pPr>
        <w:keepNext/>
        <w:keepLines/>
        <w:widowControl/>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Зона ответственности </w:t>
      </w:r>
      <w:r>
        <w:rPr>
          <w:rFonts w:ascii="Times New Roman" w:eastAsia="Times New Roman" w:hAnsi="Times New Roman" w:cs="Times New Roman"/>
          <w:b/>
          <w:bCs/>
          <w:i/>
          <w:iCs/>
          <w:sz w:val="16"/>
          <w:szCs w:val="16"/>
        </w:rPr>
        <w:t>Оператора</w:t>
      </w:r>
      <w:r>
        <w:rPr>
          <w:rFonts w:ascii="Times New Roman" w:eastAsia="Times New Roman" w:hAnsi="Times New Roman" w:cs="Times New Roman"/>
          <w:i/>
          <w:iCs/>
          <w:sz w:val="16"/>
          <w:szCs w:val="16"/>
        </w:rPr>
        <w:t xml:space="preserve">, при прохождении линий через сети электросвязи третьих лиц, заканчивается на оборудовании </w:t>
      </w:r>
      <w:r>
        <w:rPr>
          <w:rFonts w:ascii="Times New Roman" w:eastAsia="Times New Roman" w:hAnsi="Times New Roman" w:cs="Times New Roman"/>
          <w:b/>
          <w:bCs/>
          <w:i/>
          <w:iCs/>
          <w:sz w:val="16"/>
          <w:szCs w:val="16"/>
        </w:rPr>
        <w:t>Оператора</w:t>
      </w:r>
      <w:r>
        <w:rPr>
          <w:rFonts w:ascii="Times New Roman" w:eastAsia="Times New Roman" w:hAnsi="Times New Roman" w:cs="Times New Roman"/>
          <w:i/>
          <w:iCs/>
          <w:sz w:val="16"/>
          <w:szCs w:val="16"/>
        </w:rPr>
        <w:t>.</w:t>
      </w:r>
    </w:p>
    <w:p w:rsidR="00324E57" w:rsidRDefault="00324E57">
      <w:pPr>
        <w:keepNext/>
        <w:keepLines/>
        <w:widowControl/>
        <w:rPr>
          <w:rFonts w:ascii="Times New Roman" w:eastAsia="Times New Roman" w:hAnsi="Times New Roman" w:cs="Times New Roman"/>
          <w:i/>
          <w:iCs/>
          <w:sz w:val="16"/>
          <w:szCs w:val="16"/>
        </w:rPr>
      </w:pPr>
    </w:p>
    <w:p w:rsidR="00324E57" w:rsidRDefault="00324E57">
      <w:pPr>
        <w:keepNext/>
        <w:keepLines/>
        <w:widowControl/>
        <w:rPr>
          <w:rFonts w:ascii="Times New Roman" w:eastAsia="Times New Roman" w:hAnsi="Times New Roman" w:cs="Times New Roman"/>
          <w:i/>
          <w:iCs/>
          <w:sz w:val="19"/>
          <w:szCs w:val="19"/>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543"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324E57" w:rsidRDefault="00B64238">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4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324E57" w:rsidRDefault="00B64238">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r>
    </w:tbl>
    <w:p w:rsidR="00324E57" w:rsidRDefault="00324E57">
      <w:pPr>
        <w:sectPr w:rsidR="00324E57">
          <w:pgSz w:w="11906" w:h="16838"/>
          <w:pgMar w:top="454" w:right="420" w:bottom="454" w:left="420" w:header="0" w:footer="0" w:gutter="0"/>
          <w:cols w:space="708"/>
          <w:formProt w:val="0"/>
          <w:docGrid w:linePitch="600" w:charSpace="32768"/>
        </w:sectPr>
      </w:pPr>
    </w:p>
    <w:p w:rsidR="00324E57" w:rsidRDefault="00B64238">
      <w:pPr>
        <w:sectPr w:rsidR="00324E57">
          <w:type w:val="continuous"/>
          <w:pgSz w:w="11906" w:h="16838"/>
          <w:pgMar w:top="454" w:right="420" w:bottom="454" w:left="420" w:header="0" w:footer="0" w:gutter="0"/>
          <w:cols w:space="708"/>
          <w:formProt w:val="0"/>
          <w:docGrid w:linePitch="600" w:charSpace="32768"/>
        </w:sectPr>
      </w:pPr>
      <w:r>
        <w:br w:type="page"/>
      </w:r>
    </w:p>
    <w:p w:rsidR="00324E57" w:rsidRDefault="00B64238">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«Об оказании услуг внутризоновой телефонной связи»</w:t>
      </w:r>
    </w:p>
    <w:p w:rsidR="00324E57" w:rsidRDefault="00B64238">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602162">
        <w:rPr>
          <w:rFonts w:ascii="Times New Roman" w:eastAsia="Times New Roman" w:hAnsi="Times New Roman" w:cs="Times New Roman"/>
          <w:sz w:val="20"/>
          <w:szCs w:val="20"/>
        </w:rPr>
        <w:t>___________</w:t>
      </w:r>
    </w:p>
    <w:p w:rsidR="00324E57" w:rsidRDefault="00B64238">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324E57" w:rsidRDefault="00B64238">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324E57" w:rsidRDefault="00324E57">
      <w:pPr>
        <w:keepNext/>
        <w:keepLines/>
        <w:spacing w:line="312" w:lineRule="auto"/>
        <w:jc w:val="right"/>
        <w:outlineLvl w:val="0"/>
        <w:rPr>
          <w:rFonts w:ascii="Times New Roman" w:eastAsia="Times New Roman" w:hAnsi="Times New Roman" w:cs="Times New Roman"/>
          <w:b/>
          <w:bCs/>
          <w:sz w:val="20"/>
          <w:szCs w:val="20"/>
        </w:rPr>
      </w:pPr>
    </w:p>
    <w:p w:rsidR="00324E57" w:rsidRDefault="00B64238">
      <w:pPr>
        <w:keepNext/>
        <w:keepLines/>
        <w:spacing w:line="312" w:lineRule="auto"/>
        <w:jc w:val="center"/>
        <w:outlineLvl w:val="0"/>
        <w:rPr>
          <w:rFonts w:ascii="Times New Roman" w:eastAsia="Times New Roman" w:hAnsi="Times New Roman" w:cs="Times New Roman"/>
          <w:b/>
          <w:bCs/>
          <w:sz w:val="20"/>
          <w:szCs w:val="20"/>
        </w:rPr>
      </w:pPr>
      <w:bookmarkStart w:id="10" w:name="bookmark0_0"/>
      <w:r>
        <w:rPr>
          <w:rFonts w:ascii="Times New Roman" w:eastAsia="Times New Roman" w:hAnsi="Times New Roman" w:cs="Times New Roman"/>
          <w:b/>
          <w:bCs/>
          <w:sz w:val="20"/>
          <w:szCs w:val="20"/>
        </w:rPr>
        <w:t>Условия оказания услуг</w:t>
      </w:r>
      <w:bookmarkEnd w:id="10"/>
    </w:p>
    <w:p w:rsidR="00324E57" w:rsidRDefault="00B64238">
      <w:pPr>
        <w:spacing w:line="31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внутризоновой телефонной связи</w:t>
      </w:r>
    </w:p>
    <w:p w:rsidR="00324E57" w:rsidRDefault="00B64238">
      <w:pPr>
        <w:keepNext/>
        <w:keepLines/>
        <w:spacing w:after="380" w:line="312" w:lineRule="auto"/>
        <w:jc w:val="center"/>
        <w:outlineLvl w:val="0"/>
        <w:rPr>
          <w:rFonts w:ascii="Times New Roman" w:eastAsia="Times New Roman" w:hAnsi="Times New Roman" w:cs="Times New Roman"/>
          <w:b/>
          <w:bCs/>
          <w:sz w:val="20"/>
          <w:szCs w:val="20"/>
        </w:rPr>
      </w:pPr>
      <w:bookmarkStart w:id="11" w:name="bookmark2_0"/>
      <w:r>
        <w:rPr>
          <w:rFonts w:ascii="Times New Roman" w:eastAsia="Times New Roman" w:hAnsi="Times New Roman" w:cs="Times New Roman"/>
          <w:b/>
          <w:bCs/>
          <w:sz w:val="20"/>
          <w:szCs w:val="20"/>
        </w:rPr>
        <w:t>Лицевой счет услуги 260000002745</w:t>
      </w:r>
      <w:bookmarkEnd w:id="11"/>
    </w:p>
    <w:p w:rsidR="00324E57" w:rsidRDefault="00B64238">
      <w:pPr>
        <w:tabs>
          <w:tab w:val="left" w:pos="8505"/>
        </w:tabs>
        <w:spacing w:after="40"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 Псков</w:t>
      </w:r>
      <w:r>
        <w:rPr>
          <w:rFonts w:ascii="Times New Roman" w:eastAsia="Times New Roman" w:hAnsi="Times New Roman" w:cs="Times New Roman"/>
          <w:sz w:val="20"/>
          <w:szCs w:val="20"/>
        </w:rPr>
        <w:tab/>
        <w:t>__________</w:t>
      </w:r>
    </w:p>
    <w:p w:rsidR="00324E57" w:rsidRDefault="00B64238">
      <w:pPr>
        <w:spacing w:after="420"/>
        <w:ind w:right="1020"/>
        <w:jc w:val="right"/>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(дата заключения)</w:t>
      </w:r>
    </w:p>
    <w:p w:rsidR="00324E57" w:rsidRDefault="00B64238">
      <w:pPr>
        <w:spacing w:after="280" w:line="314"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Публичное акционерное общество «Ростелеком» (ПАО «Ростелеком»)</w:t>
      </w:r>
      <w:r>
        <w:rPr>
          <w:rFonts w:ascii="Times New Roman" w:eastAsia="Times New Roman" w:hAnsi="Times New Roman" w:cs="Times New Roman"/>
          <w:sz w:val="20"/>
          <w:szCs w:val="20"/>
        </w:rPr>
        <w:t xml:space="preserve">, именуемое в дальнейшем </w:t>
      </w:r>
      <w:r>
        <w:rPr>
          <w:rFonts w:ascii="Times New Roman" w:eastAsia="Times New Roman" w:hAnsi="Times New Roman" w:cs="Times New Roman"/>
          <w:b/>
          <w:bCs/>
          <w:sz w:val="20"/>
          <w:szCs w:val="20"/>
        </w:rPr>
        <w:t>«Оператор»</w:t>
      </w:r>
      <w:r>
        <w:rPr>
          <w:rFonts w:ascii="Times New Roman" w:eastAsia="Times New Roman" w:hAnsi="Times New Roman" w:cs="Times New Roman"/>
          <w:sz w:val="20"/>
          <w:szCs w:val="20"/>
        </w:rPr>
        <w:t xml:space="preserve">, и ПРЕДСТАВИТЕЛЬСТВО МИД РОССИИ В Г. ПСКОВЕ, именуемое в дальнейшем </w:t>
      </w:r>
      <w:r>
        <w:rPr>
          <w:rFonts w:ascii="Times New Roman" w:eastAsia="Times New Roman" w:hAnsi="Times New Roman" w:cs="Times New Roman"/>
          <w:b/>
          <w:bCs/>
          <w:sz w:val="20"/>
          <w:szCs w:val="20"/>
        </w:rPr>
        <w:t>«Абонент»</w:t>
      </w:r>
      <w:r>
        <w:rPr>
          <w:rFonts w:ascii="Times New Roman" w:eastAsia="Times New Roman" w:hAnsi="Times New Roman" w:cs="Times New Roman"/>
          <w:sz w:val="20"/>
          <w:szCs w:val="20"/>
        </w:rPr>
        <w:t xml:space="preserve">, с другой стороны, совместно именуемые «Стороны», заключили настоящее Приложение к Контракту № </w:t>
      </w:r>
      <w:r w:rsidR="00602162">
        <w:rPr>
          <w:rFonts w:ascii="Times New Roman" w:eastAsia="Times New Roman" w:hAnsi="Times New Roman" w:cs="Times New Roman"/>
          <w:sz w:val="20"/>
          <w:szCs w:val="20"/>
        </w:rPr>
        <w:t>___________</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xml:space="preserve"> __________ о нижеследующем:</w:t>
      </w:r>
    </w:p>
    <w:p w:rsidR="00324E57" w:rsidRDefault="00B64238">
      <w:pPr>
        <w:numPr>
          <w:ilvl w:val="1"/>
          <w:numId w:val="11"/>
        </w:numPr>
        <w:tabs>
          <w:tab w:val="left" w:pos="486"/>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Оператор на основании лицензии регистрационный номер Л030-00114-77/00078630, 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Приложения, оказывает услуги внутризоновой телефонной связи.</w:t>
      </w:r>
    </w:p>
    <w:p w:rsidR="00324E57" w:rsidRDefault="00B64238">
      <w:pPr>
        <w:numPr>
          <w:ilvl w:val="1"/>
          <w:numId w:val="11"/>
        </w:numPr>
        <w:tabs>
          <w:tab w:val="left" w:pos="476"/>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p>
    <w:p w:rsidR="00324E57" w:rsidRDefault="00B64238">
      <w:pPr>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набор «8» с пользовательского (оконечного) оборудования; набор кода муниципального образования и набор абонентского номера вызываемого абонента.</w:t>
      </w:r>
    </w:p>
    <w:p w:rsidR="00324E57" w:rsidRDefault="00B64238">
      <w:pPr>
        <w:numPr>
          <w:ilvl w:val="1"/>
          <w:numId w:val="11"/>
        </w:numPr>
        <w:tabs>
          <w:tab w:val="left" w:pos="476"/>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получения услуги внутризоновой телефонной связи с помощью телефониста Абонент совершает следующие фактические последовательные действия:</w:t>
      </w:r>
    </w:p>
    <w:p w:rsidR="00324E57" w:rsidRDefault="00B64238">
      <w:pPr>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набор «8» и номера доступа к услугам внутризоновой связи, оказываемым Оператором с помощью телефониста, информацию о котором Абонент может получить через информационно-справочную службу;</w:t>
      </w:r>
    </w:p>
    <w:p w:rsidR="00324E57" w:rsidRDefault="00B64238">
      <w:pPr>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324E57" w:rsidRDefault="00B64238">
      <w:pPr>
        <w:numPr>
          <w:ilvl w:val="1"/>
          <w:numId w:val="11"/>
        </w:numPr>
        <w:tabs>
          <w:tab w:val="left" w:pos="471"/>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324E57" w:rsidRDefault="00B64238">
      <w:pPr>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324E57" w:rsidRDefault="00B64238">
      <w:pPr>
        <w:numPr>
          <w:ilvl w:val="1"/>
          <w:numId w:val="11"/>
        </w:numPr>
        <w:tabs>
          <w:tab w:val="left" w:pos="476"/>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324E57" w:rsidRDefault="00B64238">
      <w:pPr>
        <w:numPr>
          <w:ilvl w:val="1"/>
          <w:numId w:val="11"/>
        </w:numPr>
        <w:tabs>
          <w:tab w:val="left" w:pos="452"/>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оператора связи, оказывающего Абоненту услуги местной телефонной связи Ростелеком.</w:t>
      </w:r>
    </w:p>
    <w:p w:rsidR="00324E57" w:rsidRDefault="00B64238">
      <w:pPr>
        <w:keepNext/>
        <w:keepLines/>
        <w:widowControl/>
        <w:numPr>
          <w:ilvl w:val="1"/>
          <w:numId w:val="11"/>
        </w:numPr>
        <w:tabs>
          <w:tab w:val="left" w:pos="452"/>
        </w:tabs>
        <w:spacing w:after="320"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подписании настоящего Приложения Абонент ознакомлен с Правилами оказания услуг телефонной связи, утв. Постановлением Правительства РФ от 30.12.2024 № 1994, обязуется их соблюдать.</w:t>
      </w: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324E57" w:rsidRDefault="00B64238">
      <w:pPr>
        <w:tabs>
          <w:tab w:val="left" w:pos="452"/>
        </w:tabs>
        <w:spacing w:after="320"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324E57" w:rsidRDefault="00B64238">
      <w:pPr>
        <w:jc w:val="right"/>
        <w:rPr>
          <w:rFonts w:ascii="Times New Roman" w:hAnsi="Times New Roman" w:cs="Times New Roman"/>
          <w:sz w:val="20"/>
          <w:szCs w:val="20"/>
        </w:rPr>
      </w:pPr>
      <w:r>
        <w:rPr>
          <w:rFonts w:ascii="Times New Roman" w:hAnsi="Times New Roman" w:cs="Times New Roman"/>
          <w:sz w:val="20"/>
          <w:szCs w:val="20"/>
        </w:rPr>
        <w:t>Приложение № 1 к Приложению</w:t>
      </w:r>
    </w:p>
    <w:p w:rsidR="00324E57" w:rsidRDefault="00B64238">
      <w:pPr>
        <w:jc w:val="right"/>
        <w:rPr>
          <w:rFonts w:ascii="Times New Roman" w:hAnsi="Times New Roman" w:cs="Times New Roman"/>
          <w:sz w:val="20"/>
          <w:szCs w:val="20"/>
        </w:rPr>
      </w:pPr>
      <w:r>
        <w:rPr>
          <w:rFonts w:ascii="Times New Roman" w:hAnsi="Times New Roman" w:cs="Times New Roman"/>
          <w:sz w:val="20"/>
          <w:szCs w:val="20"/>
        </w:rPr>
        <w:t>«Об оказании услуг внутризоновой телефонной связи»</w:t>
      </w:r>
    </w:p>
    <w:p w:rsidR="00324E57" w:rsidRDefault="00B64238">
      <w:pPr>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602162">
        <w:rPr>
          <w:rFonts w:ascii="Times New Roman" w:hAnsi="Times New Roman" w:cs="Times New Roman"/>
          <w:sz w:val="20"/>
          <w:szCs w:val="20"/>
        </w:rPr>
        <w:t>___________</w:t>
      </w:r>
    </w:p>
    <w:p w:rsidR="00324E57" w:rsidRDefault="00B64238">
      <w:pPr>
        <w:jc w:val="right"/>
        <w:rPr>
          <w:rFonts w:ascii="Times New Roman" w:hAnsi="Times New Roman" w:cs="Times New Roman"/>
          <w:sz w:val="20"/>
          <w:szCs w:val="20"/>
        </w:rPr>
      </w:pPr>
      <w:r>
        <w:rPr>
          <w:rFonts w:ascii="Times New Roman" w:hAnsi="Times New Roman" w:cs="Times New Roman"/>
          <w:sz w:val="20"/>
          <w:szCs w:val="20"/>
        </w:rPr>
        <w:t>об оказании услуг юридическому лицу, финансируемому из соответствующего бюджета</w:t>
      </w:r>
    </w:p>
    <w:p w:rsidR="00324E57" w:rsidRDefault="00B64238">
      <w:pPr>
        <w:jc w:val="right"/>
        <w:rPr>
          <w:rFonts w:ascii="Times New Roman" w:hAnsi="Times New Roman" w:cs="Times New Roman"/>
          <w:sz w:val="20"/>
          <w:szCs w:val="20"/>
        </w:rPr>
      </w:pPr>
      <w:r>
        <w:rPr>
          <w:rFonts w:ascii="Times New Roman" w:hAnsi="Times New Roman" w:cs="Times New Roman"/>
          <w:sz w:val="20"/>
          <w:szCs w:val="20"/>
        </w:rPr>
        <w:t>__________</w:t>
      </w:r>
    </w:p>
    <w:tbl>
      <w:tblPr>
        <w:tblpPr w:leftFromText="180" w:rightFromText="180" w:vertAnchor="text" w:horzAnchor="margin" w:tblpY="463"/>
        <w:tblOverlap w:val="never"/>
        <w:tblW w:w="11007" w:type="dxa"/>
        <w:tblInd w:w="-5" w:type="dxa"/>
        <w:tblLayout w:type="fixed"/>
        <w:tblCellMar>
          <w:left w:w="10" w:type="dxa"/>
          <w:right w:w="10" w:type="dxa"/>
        </w:tblCellMar>
        <w:tblLook w:val="04A0" w:firstRow="1" w:lastRow="0" w:firstColumn="1" w:lastColumn="0" w:noHBand="0" w:noVBand="1"/>
      </w:tblPr>
      <w:tblGrid>
        <w:gridCol w:w="539"/>
        <w:gridCol w:w="1248"/>
        <w:gridCol w:w="1094"/>
        <w:gridCol w:w="3245"/>
        <w:gridCol w:w="2165"/>
        <w:gridCol w:w="2716"/>
      </w:tblGrid>
      <w:tr w:rsidR="00324E57">
        <w:trPr>
          <w:trHeight w:hRule="exact" w:val="1857"/>
        </w:trPr>
        <w:tc>
          <w:tcPr>
            <w:tcW w:w="538" w:type="dxa"/>
            <w:tcBorders>
              <w:top w:val="single" w:sz="4" w:space="0" w:color="000000"/>
              <w:left w:val="single" w:sz="4" w:space="0" w:color="000000"/>
            </w:tcBorders>
            <w:shd w:val="clear" w:color="auto" w:fill="auto"/>
            <w:vAlign w:val="center"/>
          </w:tcPr>
          <w:p w:rsidR="00324E57" w:rsidRDefault="00B64238">
            <w:pPr>
              <w:spacing w:line="27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324E57" w:rsidRDefault="00B64238">
            <w:pPr>
              <w:spacing w:line="271" w:lineRule="auto"/>
              <w:ind w:firstLine="140"/>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proofErr w:type="gramStart"/>
            <w:r>
              <w:rPr>
                <w:rFonts w:ascii="Times New Roman" w:eastAsia="Times New Roman" w:hAnsi="Times New Roman" w:cs="Times New Roman"/>
                <w:sz w:val="20"/>
                <w:szCs w:val="20"/>
              </w:rPr>
              <w:t>п</w:t>
            </w:r>
            <w:proofErr w:type="gramEnd"/>
          </w:p>
        </w:tc>
        <w:tc>
          <w:tcPr>
            <w:tcW w:w="1248" w:type="dxa"/>
            <w:tcBorders>
              <w:top w:val="single" w:sz="4" w:space="0" w:color="000000"/>
              <w:left w:val="single" w:sz="4" w:space="0" w:color="000000"/>
            </w:tcBorders>
            <w:shd w:val="clear" w:color="auto" w:fill="auto"/>
            <w:vAlign w:val="center"/>
          </w:tcPr>
          <w:p w:rsidR="00324E57" w:rsidRDefault="00B64238">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абонентских номеров</w:t>
            </w:r>
          </w:p>
        </w:tc>
        <w:tc>
          <w:tcPr>
            <w:tcW w:w="1094" w:type="dxa"/>
            <w:tcBorders>
              <w:top w:val="single" w:sz="4" w:space="0" w:color="000000"/>
              <w:left w:val="single" w:sz="4" w:space="0" w:color="000000"/>
            </w:tcBorders>
            <w:shd w:val="clear" w:color="auto" w:fill="auto"/>
            <w:vAlign w:val="center"/>
          </w:tcPr>
          <w:p w:rsidR="00324E57" w:rsidRDefault="00B64238">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3245" w:type="dxa"/>
            <w:tcBorders>
              <w:top w:val="single" w:sz="4" w:space="0" w:color="000000"/>
              <w:left w:val="single" w:sz="4" w:space="0" w:color="000000"/>
            </w:tcBorders>
            <w:shd w:val="clear" w:color="auto" w:fill="auto"/>
            <w:vAlign w:val="center"/>
          </w:tcPr>
          <w:p w:rsidR="00324E57" w:rsidRDefault="00B64238">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w:t>
            </w:r>
            <w:proofErr w:type="gramStart"/>
            <w:r>
              <w:rPr>
                <w:rFonts w:ascii="Times New Roman" w:eastAsia="Times New Roman" w:hAnsi="Times New Roman" w:cs="Times New Roman"/>
                <w:sz w:val="20"/>
                <w:szCs w:val="20"/>
              </w:rPr>
              <w:t>услуги</w:t>
            </w:r>
            <w:proofErr w:type="gramEnd"/>
            <w:r>
              <w:rPr>
                <w:rFonts w:ascii="Times New Roman" w:eastAsia="Times New Roman" w:hAnsi="Times New Roman" w:cs="Times New Roman"/>
                <w:sz w:val="20"/>
                <w:szCs w:val="20"/>
              </w:rPr>
              <w:t xml:space="preserve"> включая тип оборудования, схему включения, тарифный план</w:t>
            </w:r>
          </w:p>
        </w:tc>
        <w:tc>
          <w:tcPr>
            <w:tcW w:w="2165" w:type="dxa"/>
            <w:tcBorders>
              <w:top w:val="single" w:sz="4" w:space="0" w:color="000000"/>
              <w:left w:val="single" w:sz="4" w:space="0" w:color="000000"/>
            </w:tcBorders>
            <w:shd w:val="clear" w:color="auto" w:fill="auto"/>
            <w:vAlign w:val="center"/>
          </w:tcPr>
          <w:p w:rsidR="00324E57" w:rsidRDefault="00B64238">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установки оборудования</w:t>
            </w:r>
          </w:p>
        </w:tc>
        <w:tc>
          <w:tcPr>
            <w:tcW w:w="2716" w:type="dxa"/>
            <w:tcBorders>
              <w:top w:val="single" w:sz="4" w:space="0" w:color="000000"/>
              <w:left w:val="single" w:sz="4" w:space="0" w:color="000000"/>
              <w:right w:val="single" w:sz="4" w:space="0" w:color="000000"/>
            </w:tcBorders>
            <w:shd w:val="clear" w:color="auto" w:fill="auto"/>
            <w:vAlign w:val="bottom"/>
          </w:tcPr>
          <w:p w:rsidR="00324E57" w:rsidRDefault="00B64238">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324E57">
        <w:trPr>
          <w:trHeight w:hRule="exact" w:val="331"/>
        </w:trPr>
        <w:tc>
          <w:tcPr>
            <w:tcW w:w="538" w:type="dxa"/>
            <w:tcBorders>
              <w:top w:val="single" w:sz="4" w:space="0" w:color="000000"/>
              <w:left w:val="single" w:sz="4" w:space="0" w:color="000000"/>
            </w:tcBorders>
            <w:shd w:val="clear" w:color="auto" w:fill="auto"/>
            <w:vAlign w:val="center"/>
          </w:tcPr>
          <w:p w:rsidR="00324E57" w:rsidRDefault="00B64238">
            <w:pPr>
              <w:ind w:firstLine="220"/>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48"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094"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3245"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2165"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2716" w:type="dxa"/>
            <w:tcBorders>
              <w:top w:val="single" w:sz="4" w:space="0" w:color="000000"/>
              <w:left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r>
      <w:tr w:rsidR="00324E57">
        <w:tc>
          <w:tcPr>
            <w:tcW w:w="53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4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094"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6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c>
          <w:tcPr>
            <w:tcW w:w="53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4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094"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6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c>
          <w:tcPr>
            <w:tcW w:w="53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4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094"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ГТС Местные ТЛФС при </w:t>
            </w:r>
            <w:proofErr w:type="gramStart"/>
            <w:r>
              <w:rPr>
                <w:rFonts w:ascii="Times New Roman" w:eastAsia="Times New Roman" w:hAnsi="Times New Roman" w:cs="Times New Roman"/>
                <w:sz w:val="20"/>
                <w:szCs w:val="20"/>
              </w:rPr>
              <w:t>абонентской</w:t>
            </w:r>
            <w:proofErr w:type="gramEnd"/>
            <w:r>
              <w:rPr>
                <w:rFonts w:ascii="Times New Roman" w:eastAsia="Times New Roman" w:hAnsi="Times New Roman" w:cs="Times New Roman"/>
                <w:sz w:val="20"/>
                <w:szCs w:val="20"/>
              </w:rPr>
              <w:t xml:space="preserve">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6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c>
          <w:tcPr>
            <w:tcW w:w="53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4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094"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абонентской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6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c>
          <w:tcPr>
            <w:tcW w:w="53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4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094"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6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324E57">
        <w:tc>
          <w:tcPr>
            <w:tcW w:w="53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4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094"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65"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bl>
    <w:p w:rsidR="00324E57" w:rsidRDefault="00324E57">
      <w:pPr>
        <w:rPr>
          <w:rFonts w:ascii="Times New Roman" w:eastAsia="Times New Roman" w:hAnsi="Times New Roman" w:cs="Times New Roman"/>
          <w:sz w:val="20"/>
          <w:szCs w:val="20"/>
        </w:rPr>
      </w:pPr>
    </w:p>
    <w:p w:rsidR="00324E57" w:rsidRDefault="00324E57"/>
    <w:p w:rsidR="00324E57" w:rsidRDefault="00B64238">
      <w:pPr>
        <w:keepNext/>
        <w:keepLines/>
        <w:widowControl/>
        <w:spacing w:after="8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Примечание:</w:t>
      </w:r>
    </w:p>
    <w:p w:rsidR="00324E57" w:rsidRDefault="00B64238">
      <w:pPr>
        <w:keepNext/>
        <w:keepLines/>
        <w:widowControl/>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p w:rsidR="00324E57" w:rsidRDefault="00324E57">
      <w:pPr>
        <w:keepNext/>
        <w:keepLines/>
        <w:widowControl/>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324E57" w:rsidRDefault="00324E57">
      <w:pPr>
        <w:sectPr w:rsidR="00324E57">
          <w:headerReference w:type="even" r:id="rId17"/>
          <w:headerReference w:type="default" r:id="rId18"/>
          <w:pgSz w:w="11906" w:h="16838"/>
          <w:pgMar w:top="454" w:right="420" w:bottom="454" w:left="420" w:header="0" w:footer="0" w:gutter="0"/>
          <w:cols w:space="708"/>
          <w:formProt w:val="0"/>
          <w:docGrid w:linePitch="600" w:charSpace="32768"/>
        </w:sectPr>
      </w:pPr>
    </w:p>
    <w:p w:rsidR="00324E57" w:rsidRDefault="00324E57"/>
    <w:p w:rsidR="00E17C30" w:rsidRDefault="00B64238" w:rsidP="00504AD3">
      <w:pPr>
        <w:sectPr w:rsidR="00E17C30">
          <w:type w:val="continuous"/>
          <w:pgSz w:w="11906" w:h="16838"/>
          <w:pgMar w:top="454" w:right="420" w:bottom="454" w:left="420" w:header="0" w:footer="0" w:gutter="0"/>
          <w:cols w:space="708"/>
          <w:formProt w:val="0"/>
          <w:docGrid w:linePitch="600" w:charSpace="32768"/>
        </w:sectPr>
      </w:pPr>
      <w:r>
        <w:br w:type="page"/>
      </w:r>
    </w:p>
    <w:p w:rsidR="00324E57" w:rsidRDefault="00B64238">
      <w:pPr>
        <w:spacing w:line="276"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«Об оказании услуги «Предоставление выделенного доступа в Интернет»</w:t>
      </w:r>
    </w:p>
    <w:p w:rsidR="00324E57" w:rsidRDefault="00B64238">
      <w:pPr>
        <w:spacing w:line="276"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на основе сети передачи данных ПАО «Ростелеком»</w:t>
      </w:r>
    </w:p>
    <w:p w:rsidR="00324E57" w:rsidRDefault="00B64238">
      <w:pPr>
        <w:spacing w:line="276"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602162">
        <w:rPr>
          <w:rFonts w:ascii="Times New Roman" w:eastAsia="Times New Roman" w:hAnsi="Times New Roman" w:cs="Times New Roman"/>
          <w:sz w:val="20"/>
          <w:szCs w:val="20"/>
        </w:rPr>
        <w:t>___________</w:t>
      </w:r>
    </w:p>
    <w:p w:rsidR="00324E57" w:rsidRDefault="00B64238">
      <w:pPr>
        <w:spacing w:line="276"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324E57" w:rsidRDefault="00B64238">
      <w:pPr>
        <w:spacing w:line="276"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324E57" w:rsidRDefault="00324E57">
      <w:pPr>
        <w:spacing w:line="276" w:lineRule="auto"/>
        <w:ind w:left="3400"/>
        <w:jc w:val="right"/>
        <w:rPr>
          <w:rFonts w:ascii="Times New Roman" w:eastAsia="Times New Roman" w:hAnsi="Times New Roman" w:cs="Times New Roman"/>
          <w:sz w:val="20"/>
          <w:szCs w:val="20"/>
        </w:rPr>
      </w:pPr>
    </w:p>
    <w:p w:rsidR="00324E57" w:rsidRDefault="00B64238">
      <w:pPr>
        <w:spacing w:line="312"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Условия оказания</w:t>
      </w:r>
    </w:p>
    <w:p w:rsidR="00324E57" w:rsidRDefault="00B64238">
      <w:pPr>
        <w:spacing w:line="31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услуги «Предоставление выделенного доступа в Интернет»</w:t>
      </w:r>
      <w:r>
        <w:rPr>
          <w:rFonts w:ascii="Times New Roman" w:eastAsia="Times New Roman" w:hAnsi="Times New Roman" w:cs="Times New Roman"/>
          <w:sz w:val="20"/>
          <w:szCs w:val="20"/>
        </w:rPr>
        <w:br/>
        <w:t>на основе сети передачи данных ПАО «Ростелеком»</w:t>
      </w:r>
    </w:p>
    <w:p w:rsidR="00324E57" w:rsidRDefault="00B64238">
      <w:pPr>
        <w:spacing w:after="360" w:line="312"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Лицевой счет услуги 260000002745</w:t>
      </w:r>
    </w:p>
    <w:p w:rsidR="00324E57" w:rsidRDefault="00B64238">
      <w:pPr>
        <w:tabs>
          <w:tab w:val="left" w:pos="8730"/>
        </w:tabs>
        <w:spacing w:after="120"/>
        <w:ind w:right="7"/>
        <w:rPr>
          <w:rFonts w:ascii="Times New Roman" w:eastAsia="Times New Roman" w:hAnsi="Times New Roman" w:cs="Times New Roman"/>
          <w:sz w:val="20"/>
          <w:szCs w:val="20"/>
        </w:rPr>
      </w:pPr>
      <w:r>
        <w:rPr>
          <w:rFonts w:ascii="Times New Roman" w:eastAsia="Times New Roman" w:hAnsi="Times New Roman" w:cs="Times New Roman"/>
          <w:sz w:val="20"/>
          <w:szCs w:val="20"/>
        </w:rPr>
        <w:t>г. Псков</w:t>
      </w:r>
      <w:r>
        <w:rPr>
          <w:rFonts w:ascii="Times New Roman" w:eastAsia="Times New Roman" w:hAnsi="Times New Roman" w:cs="Times New Roman"/>
          <w:sz w:val="20"/>
          <w:szCs w:val="20"/>
        </w:rPr>
        <w:tab/>
        <w:t>__________</w:t>
      </w:r>
    </w:p>
    <w:p w:rsidR="00324E57" w:rsidRDefault="00B64238">
      <w:pPr>
        <w:spacing w:after="440"/>
        <w:ind w:left="8740"/>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(дата заключения)</w:t>
      </w:r>
    </w:p>
    <w:p w:rsidR="00324E57" w:rsidRDefault="00B64238">
      <w:pPr>
        <w:spacing w:after="360" w:line="314"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Публичное акционерное общество «Ростелеком» (ПАО «Ростелеком»)</w:t>
      </w:r>
      <w:r>
        <w:rPr>
          <w:rFonts w:ascii="Times New Roman" w:eastAsia="Times New Roman" w:hAnsi="Times New Roman" w:cs="Times New Roman"/>
          <w:sz w:val="20"/>
          <w:szCs w:val="20"/>
        </w:rPr>
        <w:t xml:space="preserve">, именуемое в дальнейшем </w:t>
      </w:r>
      <w:r>
        <w:rPr>
          <w:rFonts w:ascii="Times New Roman" w:eastAsia="Times New Roman" w:hAnsi="Times New Roman" w:cs="Times New Roman"/>
          <w:b/>
          <w:bCs/>
          <w:sz w:val="20"/>
          <w:szCs w:val="20"/>
        </w:rPr>
        <w:t>«Оператор»</w:t>
      </w:r>
      <w:r>
        <w:rPr>
          <w:rFonts w:ascii="Times New Roman" w:eastAsia="Times New Roman" w:hAnsi="Times New Roman" w:cs="Times New Roman"/>
          <w:sz w:val="20"/>
          <w:szCs w:val="20"/>
        </w:rPr>
        <w:t xml:space="preserve">, с одной стороны, и ПРЕДСТАВИТЕЛЬСТВО МИД РОССИИ В Г. ПСКОВЕ, именуемое в дальнейшем </w:t>
      </w:r>
      <w:r>
        <w:rPr>
          <w:rFonts w:ascii="Times New Roman" w:eastAsia="Times New Roman" w:hAnsi="Times New Roman" w:cs="Times New Roman"/>
          <w:b/>
          <w:bCs/>
          <w:sz w:val="20"/>
          <w:szCs w:val="20"/>
        </w:rPr>
        <w:t>«Абонент»</w:t>
      </w:r>
      <w:r>
        <w:rPr>
          <w:rFonts w:ascii="Times New Roman" w:eastAsia="Times New Roman" w:hAnsi="Times New Roman" w:cs="Times New Roman"/>
          <w:sz w:val="20"/>
          <w:szCs w:val="20"/>
        </w:rPr>
        <w:t xml:space="preserve">, с другой стороны, совместно именуемые «Стороны», заключили настоящее Приложение к Контракту № </w:t>
      </w:r>
      <w:r w:rsidR="00602162">
        <w:rPr>
          <w:rFonts w:ascii="Times New Roman" w:eastAsia="Times New Roman" w:hAnsi="Times New Roman" w:cs="Times New Roman"/>
          <w:sz w:val="20"/>
          <w:szCs w:val="20"/>
        </w:rPr>
        <w:t>___________</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xml:space="preserve"> __________ о нижеследующем:</w:t>
      </w:r>
    </w:p>
    <w:p w:rsidR="00324E57" w:rsidRDefault="00B64238">
      <w:pPr>
        <w:numPr>
          <w:ilvl w:val="1"/>
          <w:numId w:val="12"/>
        </w:numPr>
        <w:tabs>
          <w:tab w:val="left" w:pos="423"/>
        </w:tabs>
        <w:spacing w:line="314"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Оператор на основании лицензий регистрационный номер Л030-00114-77/00078631, Л030-00114-77/00078235, Л030-00114- 77/00079661 в соответствии с имеющейся технической возможностью согласно настоящему Приложению оказывает услуги по предоставлению доступа к сети </w:t>
      </w:r>
      <w:proofErr w:type="spellStart"/>
      <w:r>
        <w:rPr>
          <w:rFonts w:ascii="Times New Roman" w:eastAsia="Times New Roman" w:hAnsi="Times New Roman" w:cs="Times New Roman"/>
          <w:sz w:val="20"/>
          <w:szCs w:val="20"/>
        </w:rPr>
        <w:t>телематических</w:t>
      </w:r>
      <w:proofErr w:type="spellEnd"/>
      <w:r>
        <w:rPr>
          <w:rFonts w:ascii="Times New Roman" w:eastAsia="Times New Roman" w:hAnsi="Times New Roman" w:cs="Times New Roman"/>
          <w:sz w:val="20"/>
          <w:szCs w:val="20"/>
        </w:rPr>
        <w:t xml:space="preserve"> услуг связи, к информационным системам </w:t>
      </w:r>
      <w:proofErr w:type="spellStart"/>
      <w:r>
        <w:rPr>
          <w:rFonts w:ascii="Times New Roman" w:eastAsia="Times New Roman" w:hAnsi="Times New Roman" w:cs="Times New Roman"/>
          <w:sz w:val="20"/>
          <w:szCs w:val="20"/>
        </w:rPr>
        <w:t>информационно</w:t>
      </w:r>
      <w:r>
        <w:rPr>
          <w:rFonts w:ascii="Times New Roman" w:eastAsia="Times New Roman" w:hAnsi="Times New Roman" w:cs="Times New Roman"/>
          <w:sz w:val="20"/>
          <w:szCs w:val="20"/>
        </w:rPr>
        <w:softHyphen/>
        <w:t>телекоммуникационных</w:t>
      </w:r>
      <w:proofErr w:type="spellEnd"/>
      <w:r>
        <w:rPr>
          <w:rFonts w:ascii="Times New Roman" w:eastAsia="Times New Roman" w:hAnsi="Times New Roman" w:cs="Times New Roman"/>
          <w:sz w:val="20"/>
          <w:szCs w:val="20"/>
        </w:rPr>
        <w:t xml:space="preserve"> сетей, в том числе к сети Интернет, по приему и передаче </w:t>
      </w:r>
      <w:proofErr w:type="spellStart"/>
      <w:r>
        <w:rPr>
          <w:rFonts w:ascii="Times New Roman" w:eastAsia="Times New Roman" w:hAnsi="Times New Roman" w:cs="Times New Roman"/>
          <w:sz w:val="20"/>
          <w:szCs w:val="20"/>
        </w:rPr>
        <w:t>телематических</w:t>
      </w:r>
      <w:proofErr w:type="spellEnd"/>
      <w:r>
        <w:rPr>
          <w:rFonts w:ascii="Times New Roman" w:eastAsia="Times New Roman" w:hAnsi="Times New Roman" w:cs="Times New Roman"/>
          <w:sz w:val="20"/>
          <w:szCs w:val="20"/>
        </w:rPr>
        <w:t xml:space="preserve"> электронных сообщений, по предоставлению доступа к сети связи по передачи данных, соединений</w:t>
      </w:r>
      <w:proofErr w:type="gramEnd"/>
      <w:r>
        <w:rPr>
          <w:rFonts w:ascii="Times New Roman" w:eastAsia="Times New Roman" w:hAnsi="Times New Roman" w:cs="Times New Roman"/>
          <w:sz w:val="20"/>
          <w:szCs w:val="20"/>
        </w:rPr>
        <w:t xml:space="preserve"> по сети передачи данных, доступа к услугам передаче данных и услугам связи по передаче голосовой информации, оказываемым другими операторами связи, </w:t>
      </w:r>
      <w:proofErr w:type="gramStart"/>
      <w:r>
        <w:rPr>
          <w:rFonts w:ascii="Times New Roman" w:eastAsia="Times New Roman" w:hAnsi="Times New Roman" w:cs="Times New Roman"/>
          <w:sz w:val="20"/>
          <w:szCs w:val="20"/>
        </w:rPr>
        <w:t>сети</w:t>
      </w:r>
      <w:proofErr w:type="gramEnd"/>
      <w:r>
        <w:rPr>
          <w:rFonts w:ascii="Times New Roman" w:eastAsia="Times New Roman" w:hAnsi="Times New Roman" w:cs="Times New Roman"/>
          <w:sz w:val="20"/>
          <w:szCs w:val="20"/>
        </w:rPr>
        <w:t xml:space="preserve"> передачи данных которых взаимодействуют с сетью Оператора (далее - Услуги), в течение 10 календарных дней с момента оплаты Абонентом услуги по предоставлению доступа к сети </w:t>
      </w:r>
      <w:proofErr w:type="spellStart"/>
      <w:r>
        <w:rPr>
          <w:rFonts w:ascii="Times New Roman" w:eastAsia="Times New Roman" w:hAnsi="Times New Roman" w:cs="Times New Roman"/>
          <w:sz w:val="20"/>
          <w:szCs w:val="20"/>
        </w:rPr>
        <w:t>телематических</w:t>
      </w:r>
      <w:proofErr w:type="spellEnd"/>
      <w:r>
        <w:rPr>
          <w:rFonts w:ascii="Times New Roman" w:eastAsia="Times New Roman" w:hAnsi="Times New Roman" w:cs="Times New Roman"/>
          <w:sz w:val="20"/>
          <w:szCs w:val="20"/>
        </w:rPr>
        <w:t xml:space="preserve"> услуг связи согласно действующим тарифам Оператора.</w:t>
      </w:r>
    </w:p>
    <w:p w:rsidR="00324E57" w:rsidRDefault="00B64238">
      <w:pPr>
        <w:numPr>
          <w:ilvl w:val="1"/>
          <w:numId w:val="12"/>
        </w:numPr>
        <w:tabs>
          <w:tab w:val="left" w:pos="42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Стоимость услуги по предоставлению доступа к сети </w:t>
      </w:r>
      <w:proofErr w:type="spellStart"/>
      <w:r>
        <w:rPr>
          <w:rFonts w:ascii="Times New Roman" w:eastAsia="Times New Roman" w:hAnsi="Times New Roman" w:cs="Times New Roman"/>
          <w:sz w:val="20"/>
          <w:szCs w:val="20"/>
        </w:rPr>
        <w:t>телематических</w:t>
      </w:r>
      <w:proofErr w:type="spellEnd"/>
      <w:r>
        <w:rPr>
          <w:rFonts w:ascii="Times New Roman" w:eastAsia="Times New Roman" w:hAnsi="Times New Roman" w:cs="Times New Roman"/>
          <w:sz w:val="20"/>
          <w:szCs w:val="20"/>
        </w:rPr>
        <w:t xml:space="preserve"> услуг связи должна быть оплачена Абонентом единовременно, не позднее 20 (двадцати) календарных дней </w:t>
      </w:r>
      <w:proofErr w:type="gramStart"/>
      <w:r>
        <w:rPr>
          <w:rFonts w:ascii="Times New Roman" w:eastAsia="Times New Roman" w:hAnsi="Times New Roman" w:cs="Times New Roman"/>
          <w:sz w:val="20"/>
          <w:szCs w:val="20"/>
        </w:rPr>
        <w:t>с даты выставления</w:t>
      </w:r>
      <w:proofErr w:type="gramEnd"/>
      <w:r>
        <w:rPr>
          <w:rFonts w:ascii="Times New Roman" w:eastAsia="Times New Roman" w:hAnsi="Times New Roman" w:cs="Times New Roman"/>
          <w:sz w:val="20"/>
          <w:szCs w:val="20"/>
        </w:rPr>
        <w:t xml:space="preserve"> счета, с предоставлением Оператору копии платежного документа, подтверждающего оплату в течение 3 (трех) календарных дней.</w:t>
      </w:r>
    </w:p>
    <w:p w:rsidR="00324E57" w:rsidRDefault="00B64238">
      <w:pPr>
        <w:numPr>
          <w:ilvl w:val="1"/>
          <w:numId w:val="12"/>
        </w:numPr>
        <w:tabs>
          <w:tab w:val="left" w:pos="41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Основные параметры Услуги указаны в бланке заказа, который является приложением к настоящему приложению. Примечание:</w:t>
      </w:r>
    </w:p>
    <w:p w:rsidR="00324E57" w:rsidRDefault="00B64238">
      <w:pPr>
        <w:spacing w:line="391" w:lineRule="auto"/>
        <w:jc w:val="both"/>
        <w:rPr>
          <w:rFonts w:ascii="Times New Roman" w:eastAsia="Times New Roman" w:hAnsi="Times New Roman" w:cs="Times New Roman"/>
          <w:i/>
          <w:iCs/>
          <w:sz w:val="16"/>
          <w:szCs w:val="16"/>
        </w:rPr>
      </w:pPr>
      <w:proofErr w:type="gramStart"/>
      <w:r>
        <w:rPr>
          <w:rFonts w:ascii="Times New Roman" w:eastAsia="Times New Roman" w:hAnsi="Times New Roman" w:cs="Times New Roman"/>
          <w:i/>
          <w:iCs/>
          <w:sz w:val="16"/>
          <w:szCs w:val="16"/>
        </w:rPr>
        <w:t>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w:t>
      </w:r>
      <w:proofErr w:type="gramEnd"/>
      <w:r>
        <w:rPr>
          <w:rFonts w:ascii="Times New Roman" w:eastAsia="Times New Roman" w:hAnsi="Times New Roman" w:cs="Times New Roman"/>
          <w:i/>
          <w:iCs/>
          <w:sz w:val="16"/>
          <w:szCs w:val="16"/>
        </w:rPr>
        <w:t xml:space="preserve">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rsidR="00324E57" w:rsidRDefault="00B64238">
      <w:pPr>
        <w:keepNext/>
        <w:keepLines/>
        <w:widowControl/>
        <w:spacing w:after="4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1.4. Технические нормы.</w:t>
      </w:r>
    </w:p>
    <w:p w:rsidR="00324E57" w:rsidRDefault="00B64238">
      <w:pPr>
        <w:keepNext/>
        <w:keepLines/>
        <w:widowControl/>
        <w:rPr>
          <w:rFonts w:ascii="Times New Roman" w:eastAsia="Times New Roman" w:hAnsi="Times New Roman" w:cs="Times New Roman"/>
          <w:i/>
          <w:iCs/>
          <w:sz w:val="20"/>
          <w:szCs w:val="20"/>
        </w:rPr>
      </w:pPr>
      <w:r>
        <w:rPr>
          <w:rFonts w:ascii="Times New Roman" w:eastAsia="Times New Roman" w:hAnsi="Times New Roman" w:cs="Times New Roman"/>
          <w:sz w:val="20"/>
          <w:szCs w:val="20"/>
        </w:rPr>
        <w:t>Технические нормы на показатели качества на Услуги:</w:t>
      </w:r>
    </w:p>
    <w:tbl>
      <w:tblPr>
        <w:tblW w:w="11007" w:type="dxa"/>
        <w:jc w:val="center"/>
        <w:tblLayout w:type="fixed"/>
        <w:tblCellMar>
          <w:left w:w="10" w:type="dxa"/>
          <w:right w:w="10" w:type="dxa"/>
        </w:tblCellMar>
        <w:tblLook w:val="04A0" w:firstRow="1" w:lastRow="0" w:firstColumn="1" w:lastColumn="0" w:noHBand="0" w:noVBand="1"/>
      </w:tblPr>
      <w:tblGrid>
        <w:gridCol w:w="768"/>
        <w:gridCol w:w="7929"/>
        <w:gridCol w:w="2310"/>
      </w:tblGrid>
      <w:tr w:rsidR="00324E57">
        <w:trPr>
          <w:trHeight w:hRule="exact" w:val="384"/>
          <w:jc w:val="center"/>
        </w:trPr>
        <w:tc>
          <w:tcPr>
            <w:tcW w:w="768"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929"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показателя</w:t>
            </w:r>
          </w:p>
        </w:tc>
        <w:tc>
          <w:tcPr>
            <w:tcW w:w="2310" w:type="dxa"/>
            <w:tcBorders>
              <w:top w:val="single" w:sz="4" w:space="0" w:color="000000"/>
              <w:left w:val="single" w:sz="4" w:space="0" w:color="000000"/>
              <w:right w:val="single" w:sz="4" w:space="0" w:color="000000"/>
            </w:tcBorders>
            <w:shd w:val="clear" w:color="auto" w:fill="auto"/>
          </w:tcPr>
          <w:p w:rsidR="00324E57" w:rsidRDefault="00324E57">
            <w:pPr>
              <w:keepNext/>
              <w:keepLines/>
              <w:widowControl/>
              <w:rPr>
                <w:sz w:val="10"/>
                <w:szCs w:val="10"/>
              </w:rPr>
            </w:pPr>
          </w:p>
        </w:tc>
      </w:tr>
      <w:tr w:rsidR="00324E57">
        <w:trPr>
          <w:trHeight w:hRule="exact" w:val="384"/>
          <w:jc w:val="center"/>
        </w:trPr>
        <w:tc>
          <w:tcPr>
            <w:tcW w:w="768" w:type="dxa"/>
            <w:tcBorders>
              <w:top w:val="single" w:sz="4" w:space="0" w:color="000000"/>
              <w:left w:val="single" w:sz="4" w:space="0" w:color="000000"/>
            </w:tcBorders>
            <w:shd w:val="clear" w:color="auto" w:fill="auto"/>
            <w:vAlign w:val="center"/>
          </w:tcPr>
          <w:p w:rsidR="00324E57" w:rsidRDefault="00B64238">
            <w:pPr>
              <w:keepNext/>
              <w:keepLines/>
              <w:widowControl/>
              <w:ind w:firstLine="28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929"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Средняя задержка передачи пакетов информации (</w:t>
            </w:r>
            <w:proofErr w:type="spellStart"/>
            <w:r>
              <w:rPr>
                <w:rFonts w:ascii="Times New Roman" w:eastAsia="Times New Roman" w:hAnsi="Times New Roman" w:cs="Times New Roman"/>
                <w:sz w:val="20"/>
                <w:szCs w:val="20"/>
              </w:rPr>
              <w:t>мс</w:t>
            </w:r>
            <w:proofErr w:type="spellEnd"/>
            <w:r>
              <w:rPr>
                <w:rFonts w:ascii="Times New Roman" w:eastAsia="Times New Roman" w:hAnsi="Times New Roman" w:cs="Times New Roman"/>
                <w:sz w:val="20"/>
                <w:szCs w:val="20"/>
              </w:rPr>
              <w:t>)</w:t>
            </w:r>
          </w:p>
        </w:tc>
        <w:tc>
          <w:tcPr>
            <w:tcW w:w="2310"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400</w:t>
            </w:r>
          </w:p>
        </w:tc>
      </w:tr>
      <w:tr w:rsidR="00324E57">
        <w:trPr>
          <w:trHeight w:hRule="exact" w:val="384"/>
          <w:jc w:val="center"/>
        </w:trPr>
        <w:tc>
          <w:tcPr>
            <w:tcW w:w="768" w:type="dxa"/>
            <w:tcBorders>
              <w:top w:val="single" w:sz="4" w:space="0" w:color="000000"/>
              <w:left w:val="single" w:sz="4" w:space="0" w:color="000000"/>
            </w:tcBorders>
            <w:shd w:val="clear" w:color="auto" w:fill="auto"/>
            <w:vAlign w:val="center"/>
          </w:tcPr>
          <w:p w:rsidR="00324E57" w:rsidRDefault="00B64238">
            <w:pPr>
              <w:keepNext/>
              <w:keepLines/>
              <w:widowControl/>
              <w:ind w:firstLine="28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929"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Отклонение от среднего значение задержки передачи пакетов информации (</w:t>
            </w:r>
            <w:proofErr w:type="spellStart"/>
            <w:r>
              <w:rPr>
                <w:rFonts w:ascii="Times New Roman" w:eastAsia="Times New Roman" w:hAnsi="Times New Roman" w:cs="Times New Roman"/>
                <w:sz w:val="20"/>
                <w:szCs w:val="20"/>
              </w:rPr>
              <w:t>мс</w:t>
            </w:r>
            <w:proofErr w:type="spellEnd"/>
            <w:r>
              <w:rPr>
                <w:rFonts w:ascii="Times New Roman" w:eastAsia="Times New Roman" w:hAnsi="Times New Roman" w:cs="Times New Roman"/>
                <w:sz w:val="20"/>
                <w:szCs w:val="20"/>
              </w:rPr>
              <w:t>)</w:t>
            </w:r>
          </w:p>
        </w:tc>
        <w:tc>
          <w:tcPr>
            <w:tcW w:w="2310"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50</w:t>
            </w:r>
          </w:p>
        </w:tc>
      </w:tr>
      <w:tr w:rsidR="00324E57">
        <w:trPr>
          <w:trHeight w:hRule="exact" w:val="432"/>
          <w:jc w:val="center"/>
        </w:trPr>
        <w:tc>
          <w:tcPr>
            <w:tcW w:w="768" w:type="dxa"/>
            <w:tcBorders>
              <w:top w:val="single" w:sz="4" w:space="0" w:color="000000"/>
              <w:left w:val="single" w:sz="4" w:space="0" w:color="000000"/>
            </w:tcBorders>
            <w:shd w:val="clear" w:color="auto" w:fill="auto"/>
            <w:vAlign w:val="center"/>
          </w:tcPr>
          <w:p w:rsidR="00324E57" w:rsidRDefault="00B64238">
            <w:pPr>
              <w:keepNext/>
              <w:keepLines/>
              <w:widowControl/>
              <w:ind w:firstLine="28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929"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 потери пакетов информации</w:t>
            </w:r>
          </w:p>
        </w:tc>
        <w:tc>
          <w:tcPr>
            <w:tcW w:w="2310"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16"/>
                <w:szCs w:val="16"/>
              </w:rPr>
            </w:pPr>
            <w:r>
              <w:rPr>
                <w:rFonts w:ascii="Times New Roman" w:eastAsia="Times New Roman" w:hAnsi="Times New Roman" w:cs="Times New Roman"/>
                <w:sz w:val="20"/>
                <w:szCs w:val="20"/>
              </w:rPr>
              <w:t>не более 10</w:t>
            </w:r>
            <w:r>
              <w:rPr>
                <w:rFonts w:ascii="Times New Roman" w:eastAsia="Times New Roman" w:hAnsi="Times New Roman" w:cs="Times New Roman"/>
                <w:sz w:val="16"/>
                <w:szCs w:val="16"/>
              </w:rPr>
              <w:t>-3</w:t>
            </w:r>
          </w:p>
        </w:tc>
      </w:tr>
      <w:tr w:rsidR="00324E57">
        <w:trPr>
          <w:trHeight w:hRule="exact" w:val="432"/>
          <w:jc w:val="center"/>
        </w:trPr>
        <w:tc>
          <w:tcPr>
            <w:tcW w:w="768" w:type="dxa"/>
            <w:tcBorders>
              <w:top w:val="single" w:sz="4" w:space="0" w:color="000000"/>
              <w:left w:val="single" w:sz="4" w:space="0" w:color="000000"/>
              <w:bottom w:val="single" w:sz="4" w:space="0" w:color="000000"/>
            </w:tcBorders>
            <w:shd w:val="clear" w:color="auto" w:fill="auto"/>
            <w:vAlign w:val="center"/>
          </w:tcPr>
          <w:p w:rsidR="00324E57" w:rsidRDefault="00B64238">
            <w:pPr>
              <w:keepNext/>
              <w:keepLines/>
              <w:widowControl/>
              <w:ind w:firstLine="28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929" w:type="dxa"/>
            <w:tcBorders>
              <w:top w:val="single" w:sz="4" w:space="0" w:color="000000"/>
              <w:left w:val="single" w:sz="4" w:space="0" w:color="000000"/>
              <w:bottom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 ошибок в пакетах информации</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10</w:t>
            </w:r>
            <w:r>
              <w:rPr>
                <w:rFonts w:ascii="Times New Roman" w:eastAsia="Times New Roman" w:hAnsi="Times New Roman" w:cs="Times New Roman"/>
                <w:sz w:val="20"/>
                <w:szCs w:val="20"/>
                <w:vertAlign w:val="superscript"/>
              </w:rPr>
              <w:t>-4</w:t>
            </w:r>
          </w:p>
        </w:tc>
      </w:tr>
    </w:tbl>
    <w:p w:rsidR="00324E57" w:rsidRDefault="00324E57">
      <w:pPr>
        <w:rPr>
          <w:rFonts w:ascii="Times New Roman" w:eastAsia="Times New Roman" w:hAnsi="Times New Roman" w:cs="Times New Roman"/>
          <w:sz w:val="20"/>
          <w:szCs w:val="20"/>
        </w:rPr>
      </w:pPr>
    </w:p>
    <w:p w:rsidR="00324E57" w:rsidRDefault="00B64238">
      <w:pPr>
        <w:keepNext/>
        <w:keepLines/>
        <w:widowControl/>
        <w:rPr>
          <w:rFonts w:ascii="Times New Roman" w:eastAsia="Times New Roman" w:hAnsi="Times New Roman" w:cs="Times New Roman"/>
          <w:i/>
          <w:iCs/>
          <w:sz w:val="20"/>
          <w:szCs w:val="20"/>
        </w:rPr>
      </w:pPr>
      <w:r>
        <w:rPr>
          <w:rFonts w:ascii="Times New Roman" w:eastAsia="Times New Roman" w:hAnsi="Times New Roman" w:cs="Times New Roman"/>
          <w:sz w:val="20"/>
          <w:szCs w:val="20"/>
        </w:rPr>
        <w:t>Технические нормы на показатели функционирования сетей передачи данных:</w:t>
      </w:r>
    </w:p>
    <w:tbl>
      <w:tblPr>
        <w:tblW w:w="11006" w:type="dxa"/>
        <w:jc w:val="center"/>
        <w:tblLayout w:type="fixed"/>
        <w:tblCellMar>
          <w:left w:w="10" w:type="dxa"/>
          <w:right w:w="10" w:type="dxa"/>
        </w:tblCellMar>
        <w:tblLook w:val="04A0" w:firstRow="1" w:lastRow="0" w:firstColumn="1" w:lastColumn="0" w:noHBand="0" w:noVBand="1"/>
      </w:tblPr>
      <w:tblGrid>
        <w:gridCol w:w="547"/>
        <w:gridCol w:w="3198"/>
        <w:gridCol w:w="3738"/>
        <w:gridCol w:w="3523"/>
      </w:tblGrid>
      <w:tr w:rsidR="00324E57">
        <w:trPr>
          <w:trHeight w:hRule="exact" w:val="1176"/>
          <w:jc w:val="center"/>
        </w:trPr>
        <w:tc>
          <w:tcPr>
            <w:tcW w:w="546"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98"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показателя</w:t>
            </w:r>
          </w:p>
        </w:tc>
        <w:tc>
          <w:tcPr>
            <w:tcW w:w="3738" w:type="dxa"/>
            <w:tcBorders>
              <w:top w:val="single" w:sz="4" w:space="0" w:color="000000"/>
              <w:left w:val="single" w:sz="4" w:space="0" w:color="000000"/>
            </w:tcBorders>
            <w:shd w:val="clear" w:color="auto" w:fill="auto"/>
            <w:vAlign w:val="bottom"/>
          </w:tcPr>
          <w:p w:rsidR="00324E57" w:rsidRDefault="00B64238">
            <w:pPr>
              <w:keepNext/>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услуги связи по передаче данных, за исключением услуг связи по передаче данных для целей передачи голосовой информации</w:t>
            </w:r>
          </w:p>
        </w:tc>
        <w:tc>
          <w:tcPr>
            <w:tcW w:w="3523"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услуги связи по передаче данных, для целей передачи голосовой информации (интерактивный трафик)</w:t>
            </w:r>
          </w:p>
        </w:tc>
      </w:tr>
      <w:tr w:rsidR="00324E57">
        <w:trPr>
          <w:trHeight w:hRule="exact" w:val="384"/>
          <w:jc w:val="center"/>
        </w:trPr>
        <w:tc>
          <w:tcPr>
            <w:tcW w:w="546" w:type="dxa"/>
            <w:tcBorders>
              <w:top w:val="single" w:sz="4" w:space="0" w:color="000000"/>
              <w:left w:val="single" w:sz="4" w:space="0" w:color="000000"/>
            </w:tcBorders>
            <w:shd w:val="clear" w:color="auto" w:fill="auto"/>
            <w:vAlign w:val="center"/>
          </w:tcPr>
          <w:p w:rsidR="00324E57" w:rsidRDefault="00B64238">
            <w:pPr>
              <w:keepNext/>
              <w:keepLines/>
              <w:widowControl/>
              <w:ind w:firstLine="16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198"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738"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523"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24E57">
        <w:trPr>
          <w:trHeight w:hRule="exact" w:val="643"/>
          <w:jc w:val="center"/>
        </w:trPr>
        <w:tc>
          <w:tcPr>
            <w:tcW w:w="546" w:type="dxa"/>
            <w:tcBorders>
              <w:top w:val="single" w:sz="4" w:space="0" w:color="000000"/>
              <w:left w:val="single" w:sz="4" w:space="0" w:color="000000"/>
            </w:tcBorders>
            <w:shd w:val="clear" w:color="auto" w:fill="auto"/>
            <w:vAlign w:val="center"/>
          </w:tcPr>
          <w:p w:rsidR="00324E57" w:rsidRDefault="00B64238">
            <w:pPr>
              <w:keepNext/>
              <w:keepLines/>
              <w:widowControl/>
              <w:ind w:firstLine="16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198" w:type="dxa"/>
            <w:tcBorders>
              <w:top w:val="single" w:sz="4" w:space="0" w:color="000000"/>
              <w:left w:val="single" w:sz="4" w:space="0" w:color="000000"/>
            </w:tcBorders>
            <w:shd w:val="clear" w:color="auto" w:fill="auto"/>
            <w:vAlign w:val="bottom"/>
          </w:tcPr>
          <w:p w:rsidR="00324E57" w:rsidRDefault="00B64238">
            <w:pPr>
              <w:keepNext/>
              <w:keepLines/>
              <w:widowControl/>
              <w:spacing w:line="27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Средняя задержка передачи пакетов информации (</w:t>
            </w:r>
            <w:proofErr w:type="spellStart"/>
            <w:r>
              <w:rPr>
                <w:rFonts w:ascii="Times New Roman" w:eastAsia="Times New Roman" w:hAnsi="Times New Roman" w:cs="Times New Roman"/>
                <w:sz w:val="20"/>
                <w:szCs w:val="20"/>
              </w:rPr>
              <w:t>мс</w:t>
            </w:r>
            <w:proofErr w:type="spellEnd"/>
            <w:r>
              <w:rPr>
                <w:rFonts w:ascii="Times New Roman" w:eastAsia="Times New Roman" w:hAnsi="Times New Roman" w:cs="Times New Roman"/>
                <w:sz w:val="20"/>
                <w:szCs w:val="20"/>
              </w:rPr>
              <w:t>)</w:t>
            </w:r>
          </w:p>
        </w:tc>
        <w:tc>
          <w:tcPr>
            <w:tcW w:w="3738"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1000</w:t>
            </w:r>
          </w:p>
        </w:tc>
        <w:tc>
          <w:tcPr>
            <w:tcW w:w="3523"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100</w:t>
            </w:r>
          </w:p>
        </w:tc>
      </w:tr>
      <w:tr w:rsidR="00324E57">
        <w:trPr>
          <w:trHeight w:hRule="exact" w:val="912"/>
          <w:jc w:val="center"/>
        </w:trPr>
        <w:tc>
          <w:tcPr>
            <w:tcW w:w="546" w:type="dxa"/>
            <w:tcBorders>
              <w:top w:val="single" w:sz="4" w:space="0" w:color="000000"/>
              <w:left w:val="single" w:sz="4" w:space="0" w:color="000000"/>
            </w:tcBorders>
            <w:shd w:val="clear" w:color="auto" w:fill="auto"/>
            <w:vAlign w:val="center"/>
          </w:tcPr>
          <w:p w:rsidR="00324E57" w:rsidRDefault="00B64238">
            <w:pPr>
              <w:keepNext/>
              <w:keepLines/>
              <w:widowControl/>
              <w:ind w:firstLine="16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198" w:type="dxa"/>
            <w:tcBorders>
              <w:top w:val="single" w:sz="4" w:space="0" w:color="000000"/>
              <w:left w:val="single" w:sz="4" w:space="0" w:color="000000"/>
            </w:tcBorders>
            <w:shd w:val="clear" w:color="auto" w:fill="auto"/>
            <w:vAlign w:val="bottom"/>
          </w:tcPr>
          <w:p w:rsidR="00324E57" w:rsidRDefault="00B64238">
            <w:pPr>
              <w:keepNext/>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Отклонение от среднего значение задержки передачи пакетов информации (</w:t>
            </w:r>
            <w:proofErr w:type="spellStart"/>
            <w:r>
              <w:rPr>
                <w:rFonts w:ascii="Times New Roman" w:eastAsia="Times New Roman" w:hAnsi="Times New Roman" w:cs="Times New Roman"/>
                <w:sz w:val="20"/>
                <w:szCs w:val="20"/>
              </w:rPr>
              <w:t>мс</w:t>
            </w:r>
            <w:proofErr w:type="spellEnd"/>
            <w:r>
              <w:rPr>
                <w:rFonts w:ascii="Times New Roman" w:eastAsia="Times New Roman" w:hAnsi="Times New Roman" w:cs="Times New Roman"/>
                <w:sz w:val="20"/>
                <w:szCs w:val="20"/>
              </w:rPr>
              <w:t>)</w:t>
            </w:r>
          </w:p>
        </w:tc>
        <w:tc>
          <w:tcPr>
            <w:tcW w:w="3738"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523"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50</w:t>
            </w:r>
          </w:p>
        </w:tc>
      </w:tr>
      <w:tr w:rsidR="00324E57">
        <w:trPr>
          <w:trHeight w:hRule="exact" w:val="643"/>
          <w:jc w:val="center"/>
        </w:trPr>
        <w:tc>
          <w:tcPr>
            <w:tcW w:w="546" w:type="dxa"/>
            <w:tcBorders>
              <w:top w:val="single" w:sz="4" w:space="0" w:color="000000"/>
              <w:left w:val="single" w:sz="4" w:space="0" w:color="000000"/>
            </w:tcBorders>
            <w:shd w:val="clear" w:color="auto" w:fill="auto"/>
            <w:vAlign w:val="center"/>
          </w:tcPr>
          <w:p w:rsidR="00324E57" w:rsidRDefault="00B64238">
            <w:pPr>
              <w:keepNext/>
              <w:keepLines/>
              <w:widowControl/>
              <w:ind w:firstLine="16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198" w:type="dxa"/>
            <w:tcBorders>
              <w:top w:val="single" w:sz="4" w:space="0" w:color="000000"/>
              <w:left w:val="single" w:sz="4" w:space="0" w:color="000000"/>
            </w:tcBorders>
            <w:shd w:val="clear" w:color="auto" w:fill="auto"/>
            <w:vAlign w:val="bottom"/>
          </w:tcPr>
          <w:p w:rsidR="00324E57" w:rsidRDefault="00B64238">
            <w:pPr>
              <w:keepNext/>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 потери пакетов информации</w:t>
            </w:r>
          </w:p>
        </w:tc>
        <w:tc>
          <w:tcPr>
            <w:tcW w:w="3738" w:type="dxa"/>
            <w:tcBorders>
              <w:top w:val="single" w:sz="4" w:space="0" w:color="000000"/>
              <w:lef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10</w:t>
            </w:r>
            <w:r>
              <w:rPr>
                <w:rFonts w:ascii="Times New Roman" w:eastAsia="Times New Roman" w:hAnsi="Times New Roman" w:cs="Times New Roman"/>
                <w:sz w:val="20"/>
                <w:szCs w:val="20"/>
                <w:vertAlign w:val="superscript"/>
              </w:rPr>
              <w:t>-3</w:t>
            </w:r>
          </w:p>
        </w:tc>
        <w:tc>
          <w:tcPr>
            <w:tcW w:w="3523" w:type="dxa"/>
            <w:tcBorders>
              <w:top w:val="single" w:sz="4" w:space="0" w:color="000000"/>
              <w:left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10</w:t>
            </w:r>
            <w:r>
              <w:rPr>
                <w:rFonts w:ascii="Times New Roman" w:eastAsia="Times New Roman" w:hAnsi="Times New Roman" w:cs="Times New Roman"/>
                <w:sz w:val="20"/>
                <w:szCs w:val="20"/>
                <w:vertAlign w:val="superscript"/>
              </w:rPr>
              <w:t>-3</w:t>
            </w:r>
          </w:p>
        </w:tc>
      </w:tr>
      <w:tr w:rsidR="00324E57">
        <w:trPr>
          <w:trHeight w:hRule="exact" w:val="648"/>
          <w:jc w:val="center"/>
        </w:trPr>
        <w:tc>
          <w:tcPr>
            <w:tcW w:w="546" w:type="dxa"/>
            <w:tcBorders>
              <w:top w:val="single" w:sz="4" w:space="0" w:color="000000"/>
              <w:left w:val="single" w:sz="4" w:space="0" w:color="000000"/>
              <w:bottom w:val="single" w:sz="4" w:space="0" w:color="000000"/>
            </w:tcBorders>
            <w:shd w:val="clear" w:color="auto" w:fill="auto"/>
            <w:vAlign w:val="center"/>
          </w:tcPr>
          <w:p w:rsidR="00324E57" w:rsidRDefault="00B64238">
            <w:pPr>
              <w:keepNext/>
              <w:keepLines/>
              <w:widowControl/>
              <w:ind w:firstLine="16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198" w:type="dxa"/>
            <w:tcBorders>
              <w:top w:val="single" w:sz="4" w:space="0" w:color="000000"/>
              <w:left w:val="single" w:sz="4" w:space="0" w:color="000000"/>
              <w:bottom w:val="single" w:sz="4" w:space="0" w:color="000000"/>
            </w:tcBorders>
            <w:shd w:val="clear" w:color="auto" w:fill="auto"/>
            <w:vAlign w:val="bottom"/>
          </w:tcPr>
          <w:p w:rsidR="00324E57" w:rsidRDefault="00B64238">
            <w:pPr>
              <w:keepNext/>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 ошибок в пакетах информации</w:t>
            </w:r>
          </w:p>
        </w:tc>
        <w:tc>
          <w:tcPr>
            <w:tcW w:w="3738" w:type="dxa"/>
            <w:tcBorders>
              <w:top w:val="single" w:sz="4" w:space="0" w:color="000000"/>
              <w:left w:val="single" w:sz="4" w:space="0" w:color="000000"/>
              <w:bottom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10</w:t>
            </w:r>
            <w:r>
              <w:rPr>
                <w:rFonts w:ascii="Times New Roman" w:eastAsia="Times New Roman" w:hAnsi="Times New Roman" w:cs="Times New Roman"/>
                <w:sz w:val="20"/>
                <w:szCs w:val="20"/>
                <w:vertAlign w:val="superscript"/>
              </w:rPr>
              <w:t>-4</w:t>
            </w:r>
          </w:p>
        </w:tc>
        <w:tc>
          <w:tcPr>
            <w:tcW w:w="3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Next/>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10</w:t>
            </w:r>
            <w:r>
              <w:rPr>
                <w:rFonts w:ascii="Times New Roman" w:eastAsia="Times New Roman" w:hAnsi="Times New Roman" w:cs="Times New Roman"/>
                <w:sz w:val="20"/>
                <w:szCs w:val="20"/>
                <w:vertAlign w:val="superscript"/>
              </w:rPr>
              <w:t>-4</w:t>
            </w:r>
          </w:p>
        </w:tc>
      </w:tr>
    </w:tbl>
    <w:p w:rsidR="00324E57" w:rsidRDefault="00324E57">
      <w:pPr>
        <w:spacing w:after="379" w:line="1" w:lineRule="exact"/>
      </w:pPr>
    </w:p>
    <w:p w:rsidR="00324E57" w:rsidRDefault="00B64238">
      <w:pPr>
        <w:numPr>
          <w:ilvl w:val="1"/>
          <w:numId w:val="13"/>
        </w:numPr>
        <w:tabs>
          <w:tab w:val="left" w:pos="41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Основные требования при подключении и настройке оконечного пользовательского оборудования Абонента:</w:t>
      </w:r>
    </w:p>
    <w:p w:rsidR="00324E57" w:rsidRDefault="00B64238">
      <w:pPr>
        <w:numPr>
          <w:ilvl w:val="2"/>
          <w:numId w:val="14"/>
        </w:numPr>
        <w:tabs>
          <w:tab w:val="left" w:pos="59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программного обеспечения и необходимых интерфейсов в зависимости от типа подключаемого абонентского оборудования и наличие дистрибутива установленной версии операционной системы;</w:t>
      </w:r>
    </w:p>
    <w:p w:rsidR="00324E57" w:rsidRDefault="00B64238">
      <w:pPr>
        <w:numPr>
          <w:ilvl w:val="2"/>
          <w:numId w:val="14"/>
        </w:numPr>
        <w:tabs>
          <w:tab w:val="left" w:pos="605"/>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электропитания 220В переменного тока к абонентскому оборудованию через сглаживающие фильтры электропитания.</w:t>
      </w:r>
    </w:p>
    <w:p w:rsidR="00324E57" w:rsidRDefault="00B64238">
      <w:pPr>
        <w:numPr>
          <w:ilvl w:val="1"/>
          <w:numId w:val="15"/>
        </w:numPr>
        <w:tabs>
          <w:tab w:val="left" w:pos="442"/>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случае необходимости Абоненту предоставляется абонентское оборудование по Акту приема-передачи. Наименование, стоимость, комплектация передаваемого абонентского оборудования и размер платежей указывается в Акте приема-передачи (в собственность, аренду, на хранение), который является неотъемлемой частью Контракта.</w:t>
      </w:r>
    </w:p>
    <w:p w:rsidR="00324E57" w:rsidRDefault="00B64238">
      <w:pPr>
        <w:numPr>
          <w:ilvl w:val="1"/>
          <w:numId w:val="15"/>
        </w:numPr>
        <w:tabs>
          <w:tab w:val="left" w:pos="452"/>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тарификации Услуг устанавливается Оператором самостоятельно и составляет один Мегабайт. Учет продолжительности соединения ведется в соответствии с принятой Оператором единицей тарификации. Неполная единица тарификации учитывается как полная единица тарификации. Единица тарификации может быть изменена Оператором в любое время в одностороннем порядке.</w:t>
      </w:r>
    </w:p>
    <w:p w:rsidR="00324E57" w:rsidRDefault="00B64238">
      <w:pPr>
        <w:numPr>
          <w:ilvl w:val="1"/>
          <w:numId w:val="15"/>
        </w:numPr>
        <w:tabs>
          <w:tab w:val="left" w:pos="447"/>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Абонент обязан предпринимать меры по защите абонентского терминала от воздействия вредоносного программного обеспечения; препятствовать распространению спама и вредоносного программного обеспечения с его абонентского терминала.</w:t>
      </w:r>
    </w:p>
    <w:p w:rsidR="00324E57" w:rsidRDefault="00B64238">
      <w:pPr>
        <w:numPr>
          <w:ilvl w:val="1"/>
          <w:numId w:val="15"/>
        </w:numPr>
        <w:tabs>
          <w:tab w:val="left" w:pos="447"/>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Абонент обязан предпринять все необходимые меры по обеспечению сохранности используемых им учётных данных (реквизиты Контракта и настоящего Приложения, логин, пароль, лицевой счёт и т.д.). В случае утери, кражи, копирования или несанкционированного доступа в любой иной форме к присвоенным учётно-регистрационным данным Абонента третьих лиц, Абонент обязан немедленно сообщить об этом в службу технической поддержки Оператора по телефону, а также немедленно в письменной форме известить об этом Оператора. </w:t>
      </w:r>
      <w:proofErr w:type="gramStart"/>
      <w:r>
        <w:rPr>
          <w:rFonts w:ascii="Times New Roman" w:eastAsia="Times New Roman" w:hAnsi="Times New Roman" w:cs="Times New Roman"/>
          <w:sz w:val="20"/>
          <w:szCs w:val="20"/>
        </w:rPr>
        <w:t>Абонент обязан самостоятельно произвести изменение первоначально присвоенных учётно-регистрационных данных (пароль), предназначенных для идентификации Абонента, как на сервере Услуги, так и в настройках абонентского устройства, а также установить пароль на доступ к конфигурационному меню абонентского устройства с целью исключения к нему доступа посторонних лиц не позднее, чем в день предоставления доступа к Услугам.</w:t>
      </w:r>
      <w:proofErr w:type="gramEnd"/>
    </w:p>
    <w:p w:rsidR="00324E57" w:rsidRDefault="00B64238">
      <w:pPr>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Изменённый Абонентом пароль должен содержать в себе строчные и прописные буквы, цифры, а также спецсимволы.</w:t>
      </w:r>
    </w:p>
    <w:p w:rsidR="00324E57" w:rsidRDefault="00B64238">
      <w:pPr>
        <w:numPr>
          <w:ilvl w:val="1"/>
          <w:numId w:val="15"/>
        </w:numPr>
        <w:tabs>
          <w:tab w:val="left" w:pos="519"/>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Абоненту запрещается:</w:t>
      </w:r>
    </w:p>
    <w:p w:rsidR="00324E57" w:rsidRDefault="00B64238">
      <w:pPr>
        <w:numPr>
          <w:ilvl w:val="0"/>
          <w:numId w:val="16"/>
        </w:numPr>
        <w:tabs>
          <w:tab w:val="left" w:pos="317"/>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размещать информацию, распространение которой ограничено законодательством Российской Федерации, в том числе призывов к национальной розни, информации оскорбительного, угрожающего, клеветнического, порнографического и прочего содержания, нарушающей законодательство Российской Федерации;</w:t>
      </w:r>
    </w:p>
    <w:p w:rsidR="00324E57" w:rsidRDefault="00B64238">
      <w:pPr>
        <w:numPr>
          <w:ilvl w:val="0"/>
          <w:numId w:val="16"/>
        </w:numPr>
        <w:tabs>
          <w:tab w:val="left" w:pos="317"/>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распространять информацию, оскорбляющую честь, достоинство и деловую репутацию Оператора, и третьих лиц;</w:t>
      </w:r>
    </w:p>
    <w:p w:rsidR="00324E57" w:rsidRDefault="00B64238">
      <w:pPr>
        <w:numPr>
          <w:ilvl w:val="0"/>
          <w:numId w:val="16"/>
        </w:numPr>
        <w:tabs>
          <w:tab w:val="left" w:pos="317"/>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распространять в сети материалы рекламного или коммерческого содержания без </w:t>
      </w:r>
      <w:proofErr w:type="gramStart"/>
      <w:r>
        <w:rPr>
          <w:rFonts w:ascii="Times New Roman" w:eastAsia="Times New Roman" w:hAnsi="Times New Roman" w:cs="Times New Roman"/>
          <w:sz w:val="20"/>
          <w:szCs w:val="20"/>
        </w:rPr>
        <w:t>ведома</w:t>
      </w:r>
      <w:proofErr w:type="gramEnd"/>
      <w:r>
        <w:rPr>
          <w:rFonts w:ascii="Times New Roman" w:eastAsia="Times New Roman" w:hAnsi="Times New Roman" w:cs="Times New Roman"/>
          <w:sz w:val="20"/>
          <w:szCs w:val="20"/>
        </w:rPr>
        <w:t xml:space="preserve"> и разрешения владельцев электронных адресов;</w:t>
      </w:r>
    </w:p>
    <w:p w:rsidR="00324E57" w:rsidRDefault="00B64238">
      <w:pPr>
        <w:numPr>
          <w:ilvl w:val="0"/>
          <w:numId w:val="16"/>
        </w:numPr>
        <w:tabs>
          <w:tab w:val="left" w:pos="33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нарушать авторские права на информацию, представленную в сети Интернет; вмешиваться в действия других абонентов или обслуживающего персонала компьютерных сетей (несанкционированный доступ к компьютерам и информационным источникам);</w:t>
      </w:r>
    </w:p>
    <w:p w:rsidR="00324E57" w:rsidRDefault="00B64238">
      <w:pPr>
        <w:numPr>
          <w:ilvl w:val="0"/>
          <w:numId w:val="16"/>
        </w:numPr>
        <w:tabs>
          <w:tab w:val="left" w:pos="319"/>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Услуги для массовой рассылки не запрошенных адресатами сообщений коммерческого, агитационного и иного характера (спам);</w:t>
      </w:r>
    </w:p>
    <w:p w:rsidR="00324E57" w:rsidRDefault="00B64238">
      <w:pPr>
        <w:numPr>
          <w:ilvl w:val="0"/>
          <w:numId w:val="16"/>
        </w:numPr>
        <w:tabs>
          <w:tab w:val="left" w:pos="372"/>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оборудование, не имеющее документов о сертификации, выданных в порядке, установленном законодательством РФ;</w:t>
      </w:r>
    </w:p>
    <w:p w:rsidR="00324E57" w:rsidRDefault="00B64238">
      <w:pPr>
        <w:numPr>
          <w:ilvl w:val="0"/>
          <w:numId w:val="16"/>
        </w:numPr>
        <w:tabs>
          <w:tab w:val="left" w:pos="309"/>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коммерческое использование Услуг путем их перепродажи с целью получения прибыли;</w:t>
      </w:r>
    </w:p>
    <w:p w:rsidR="00324E57" w:rsidRDefault="00B64238">
      <w:pPr>
        <w:numPr>
          <w:ilvl w:val="0"/>
          <w:numId w:val="16"/>
        </w:numPr>
        <w:tabs>
          <w:tab w:val="left" w:pos="33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нарушать в процессе пользования Услугами права и интересы Оператора и других Абонентов.</w:t>
      </w:r>
    </w:p>
    <w:p w:rsidR="00324E57" w:rsidRDefault="00B64238">
      <w:pPr>
        <w:numPr>
          <w:ilvl w:val="1"/>
          <w:numId w:val="15"/>
        </w:numPr>
        <w:tabs>
          <w:tab w:val="left" w:pos="535"/>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Оператор не несет ответственности:</w:t>
      </w:r>
    </w:p>
    <w:p w:rsidR="00324E57" w:rsidRDefault="00B64238">
      <w:pPr>
        <w:numPr>
          <w:ilvl w:val="0"/>
          <w:numId w:val="17"/>
        </w:numPr>
        <w:tabs>
          <w:tab w:val="left" w:pos="319"/>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любые затраты или ущерб, прямо или косвенно возникшие в результате самостоятельного получения Абонентом информации и Услуг через сеть Интернет;</w:t>
      </w:r>
    </w:p>
    <w:p w:rsidR="00324E57" w:rsidRDefault="00B64238">
      <w:pPr>
        <w:numPr>
          <w:ilvl w:val="0"/>
          <w:numId w:val="17"/>
        </w:numPr>
        <w:tabs>
          <w:tab w:val="left" w:pos="33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ущерб, возникший по причине несанкционированного доступа третьих лиц к ресурсам Абонента, в том числе посредством разглашения Абонентом реквизитов Контракта, лицевого счета, пароля, логина и иной информации;</w:t>
      </w:r>
    </w:p>
    <w:p w:rsidR="00324E57" w:rsidRDefault="00B64238">
      <w:pPr>
        <w:numPr>
          <w:ilvl w:val="0"/>
          <w:numId w:val="17"/>
        </w:numPr>
        <w:tabs>
          <w:tab w:val="left" w:pos="32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ущерб, нанесенный Абоненту в результате действия программных продуктов, полученных Абонентом посредством Услуг; г) за качество предоставляемых Услуг в случаях использования Абонентом несертифицированного оборудования, программного обеспечения, а также при неправильной настройке Абонентом программного и технического обеспечения доступа к Услугам.</w:t>
      </w:r>
    </w:p>
    <w:p w:rsidR="00324E57" w:rsidRDefault="00B64238">
      <w:pPr>
        <w:numPr>
          <w:ilvl w:val="1"/>
          <w:numId w:val="15"/>
        </w:numPr>
        <w:tabs>
          <w:tab w:val="left" w:pos="564"/>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Любые действия, связанные с потреблением Услуг, совершенные с применением абонентского устройства Абонента, уникального кода идентификации, паролей, выделенных Оператором или сформированных самим Абонентом, признаются Оператором действиями Абонента, если Оператор не был осведомлен об ином.</w:t>
      </w:r>
    </w:p>
    <w:p w:rsidR="00324E57" w:rsidRDefault="00B64238">
      <w:pPr>
        <w:numPr>
          <w:ilvl w:val="1"/>
          <w:numId w:val="15"/>
        </w:numPr>
        <w:tabs>
          <w:tab w:val="left" w:pos="564"/>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Оператор вправе приостанавливать оказание Услуг для проведения </w:t>
      </w:r>
      <w:proofErr w:type="spellStart"/>
      <w:r>
        <w:rPr>
          <w:rFonts w:ascii="Times New Roman" w:eastAsia="Times New Roman" w:hAnsi="Times New Roman" w:cs="Times New Roman"/>
          <w:sz w:val="20"/>
          <w:szCs w:val="20"/>
        </w:rPr>
        <w:t>регламентно</w:t>
      </w:r>
      <w:proofErr w:type="spellEnd"/>
      <w:r>
        <w:rPr>
          <w:rFonts w:ascii="Times New Roman" w:eastAsia="Times New Roman" w:hAnsi="Times New Roman" w:cs="Times New Roman"/>
          <w:sz w:val="20"/>
          <w:szCs w:val="20"/>
        </w:rPr>
        <w:t>-профилактических работ, о которых сообщается на официальном сайте Оператора. Перерыв в предоставлении Услуг допускается на время технического обслуживания и ремонта оборудования и линий связи. Проведение технического обслуживания и ремонта осуществляется Оператором в часы наименьшей нагрузки. Продолжительность указанного перерыва не может превышать 3 (трех) часов в течение суток, либо 6 (шести) часов в течение Отчетного периода.</w:t>
      </w:r>
    </w:p>
    <w:p w:rsidR="00324E57" w:rsidRDefault="00B64238">
      <w:pPr>
        <w:numPr>
          <w:ilvl w:val="1"/>
          <w:numId w:val="15"/>
        </w:numPr>
        <w:tabs>
          <w:tab w:val="left" w:pos="564"/>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случае наличия разграничения зоны ответственности между Оператором и Абонентом, сторонами оформляется Акт разграничения зоны ответственности.</w:t>
      </w:r>
    </w:p>
    <w:p w:rsidR="00324E57" w:rsidRDefault="00B64238">
      <w:pPr>
        <w:keepNext/>
        <w:keepLines/>
        <w:widowControl/>
        <w:numPr>
          <w:ilvl w:val="1"/>
          <w:numId w:val="15"/>
        </w:numPr>
        <w:tabs>
          <w:tab w:val="left" w:pos="564"/>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подписании настоящего Приложения Абонент ознакомлен с Правилами оказания </w:t>
      </w:r>
      <w:proofErr w:type="spellStart"/>
      <w:r>
        <w:rPr>
          <w:rFonts w:ascii="Times New Roman" w:eastAsia="Times New Roman" w:hAnsi="Times New Roman" w:cs="Times New Roman"/>
          <w:sz w:val="20"/>
          <w:szCs w:val="20"/>
        </w:rPr>
        <w:t>телематических</w:t>
      </w:r>
      <w:proofErr w:type="spellEnd"/>
      <w:r>
        <w:rPr>
          <w:rFonts w:ascii="Times New Roman" w:eastAsia="Times New Roman" w:hAnsi="Times New Roman" w:cs="Times New Roman"/>
          <w:sz w:val="20"/>
          <w:szCs w:val="20"/>
        </w:rPr>
        <w:t xml:space="preserve"> услуг связи, утвержденными Постановлением Правительства от 31.12.2021 РФ № 2607, Правилами оказания услуг связи по передаче данных, утвержденными Постановлением Правительства РФ от 31.12.2021 № 2606, обязуется их соблюдать.</w:t>
      </w:r>
    </w:p>
    <w:p w:rsidR="00324E57" w:rsidRDefault="00324E57">
      <w:pPr>
        <w:keepNext/>
        <w:keepLines/>
        <w:widowControl/>
        <w:tabs>
          <w:tab w:val="left" w:pos="564"/>
        </w:tabs>
        <w:spacing w:line="314" w:lineRule="auto"/>
        <w:rPr>
          <w:rFonts w:ascii="Times New Roman" w:eastAsia="Times New Roman" w:hAnsi="Times New Roman" w:cs="Times New Roman"/>
          <w:sz w:val="20"/>
          <w:szCs w:val="20"/>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324E57" w:rsidRDefault="00B64238">
      <w:pPr>
        <w:keepNext/>
        <w:keepLines/>
        <w:widowControl/>
        <w:jc w:val="center"/>
      </w:pPr>
      <w:r>
        <w:br w:type="page"/>
      </w:r>
      <w:r>
        <w:rPr>
          <w:rFonts w:ascii="Times New Roman" w:hAnsi="Times New Roman" w:cs="Times New Roman"/>
          <w:b/>
          <w:bCs/>
          <w:sz w:val="20"/>
          <w:szCs w:val="20"/>
        </w:rPr>
        <w:t>БЛАНК ЗАКАЗА № 1</w:t>
      </w:r>
    </w:p>
    <w:p w:rsidR="00324E57" w:rsidRDefault="00B64238">
      <w:pPr>
        <w:spacing w:after="360" w:line="31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приложению «Об оказании услуги «Предоставление выделенного доступа в Интернет на основе сети передачи данных ПАО «Ростелеком» к Контракту № </w:t>
      </w:r>
      <w:r w:rsidR="00602162">
        <w:rPr>
          <w:rFonts w:ascii="Times New Roman" w:eastAsia="Times New Roman" w:hAnsi="Times New Roman" w:cs="Times New Roman"/>
          <w:sz w:val="20"/>
          <w:szCs w:val="20"/>
        </w:rPr>
        <w:t>___________</w:t>
      </w:r>
      <w:r>
        <w:rPr>
          <w:rFonts w:ascii="Times New Roman" w:eastAsia="Times New Roman" w:hAnsi="Times New Roman" w:cs="Times New Roman"/>
          <w:sz w:val="20"/>
          <w:szCs w:val="20"/>
        </w:rPr>
        <w:t xml:space="preserve"> об оказании услуг юридическому лицу, финансируемому из соответствующего бюджета </w:t>
      </w: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xml:space="preserve"> __________</w:t>
      </w:r>
    </w:p>
    <w:tbl>
      <w:tblPr>
        <w:tblW w:w="11006" w:type="dxa"/>
        <w:jc w:val="center"/>
        <w:tblLayout w:type="fixed"/>
        <w:tblCellMar>
          <w:left w:w="10" w:type="dxa"/>
          <w:right w:w="10" w:type="dxa"/>
        </w:tblCellMar>
        <w:tblLook w:val="04A0" w:firstRow="1" w:lastRow="0" w:firstColumn="1" w:lastColumn="0" w:noHBand="0" w:noVBand="1"/>
      </w:tblPr>
      <w:tblGrid>
        <w:gridCol w:w="1334"/>
        <w:gridCol w:w="1667"/>
        <w:gridCol w:w="1781"/>
        <w:gridCol w:w="1776"/>
        <w:gridCol w:w="1334"/>
        <w:gridCol w:w="1559"/>
        <w:gridCol w:w="1555"/>
      </w:tblGrid>
      <w:tr w:rsidR="00324E57">
        <w:trPr>
          <w:cantSplit/>
          <w:jc w:val="center"/>
        </w:trPr>
        <w:tc>
          <w:tcPr>
            <w:tcW w:w="11005" w:type="dxa"/>
            <w:gridSpan w:val="7"/>
            <w:tcBorders>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i/>
                <w:sz w:val="20"/>
                <w:szCs w:val="20"/>
                <w:lang w:eastAsia="en-US" w:bidi="en-US"/>
              </w:rPr>
            </w:pPr>
            <w:r>
              <w:rPr>
                <w:rFonts w:ascii="Times New Roman" w:eastAsia="Times New Roman" w:hAnsi="Times New Roman" w:cs="Times New Roman"/>
                <w:b/>
                <w:bCs/>
                <w:iCs/>
                <w:sz w:val="20"/>
                <w:szCs w:val="20"/>
              </w:rPr>
              <w:t>Адрес и условия предоставления Услуги:</w:t>
            </w:r>
          </w:p>
        </w:tc>
      </w:tr>
      <w:tr w:rsidR="00324E57">
        <w:trPr>
          <w:trHeight w:hRule="exact" w:val="1440"/>
          <w:jc w:val="center"/>
        </w:trPr>
        <w:tc>
          <w:tcPr>
            <w:tcW w:w="1333"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667"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подключения</w:t>
            </w:r>
          </w:p>
        </w:tc>
        <w:tc>
          <w:tcPr>
            <w:tcW w:w="1781" w:type="dxa"/>
            <w:tcBorders>
              <w:top w:val="single" w:sz="4" w:space="0" w:color="000000"/>
              <w:left w:val="single" w:sz="4" w:space="0" w:color="000000"/>
              <w:bottom w:val="single" w:sz="4" w:space="0" w:color="000000"/>
            </w:tcBorders>
            <w:shd w:val="clear" w:color="auto" w:fill="auto"/>
            <w:vAlign w:val="bottom"/>
          </w:tcPr>
          <w:p w:rsidR="00324E57" w:rsidRDefault="00B64238">
            <w:pPr>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Тарифный план (Фиксированная плата без учета трафика/Оплата по трафику)</w:t>
            </w:r>
          </w:p>
        </w:tc>
        <w:tc>
          <w:tcPr>
            <w:tcW w:w="1776"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Минимальный объем трафика, Гб /мес.</w:t>
            </w:r>
          </w:p>
        </w:tc>
        <w:tc>
          <w:tcPr>
            <w:tcW w:w="1334"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Скорость, (Мбит/</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w:t>
            </w:r>
          </w:p>
        </w:tc>
        <w:tc>
          <w:tcPr>
            <w:tcW w:w="1559"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Технология</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eastAsia="en-US" w:bidi="en-US"/>
              </w:rPr>
              <w:t>IP</w:t>
            </w:r>
            <w:r>
              <w:rPr>
                <w:rFonts w:ascii="Times New Roman" w:eastAsia="Times New Roman" w:hAnsi="Times New Roman" w:cs="Times New Roman"/>
                <w:sz w:val="20"/>
                <w:szCs w:val="20"/>
              </w:rPr>
              <w:t>-адрес (тип)</w:t>
            </w:r>
          </w:p>
        </w:tc>
      </w:tr>
      <w:tr w:rsidR="00324E57">
        <w:trPr>
          <w:trHeight w:hRule="exact" w:val="379"/>
          <w:jc w:val="center"/>
        </w:trPr>
        <w:tc>
          <w:tcPr>
            <w:tcW w:w="1333"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67"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81"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76"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34"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559"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324E57">
        <w:trPr>
          <w:jc w:val="center"/>
        </w:trPr>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8111197804</w:t>
            </w:r>
          </w:p>
        </w:tc>
        <w:tc>
          <w:tcPr>
            <w:tcW w:w="1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1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Фиксированная плата без учета трафика</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324E57">
            <w:pPr>
              <w:keepLines/>
              <w:widowControl/>
              <w:jc w:val="center"/>
              <w:rPr>
                <w:rFonts w:ascii="Times New Roman" w:eastAsia="Times New Roman" w:hAnsi="Times New Roman" w:cs="Times New Roman"/>
                <w:sz w:val="20"/>
                <w:szCs w:val="20"/>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FTTx</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324E57">
            <w:pPr>
              <w:keepLines/>
              <w:widowControl/>
              <w:jc w:val="center"/>
              <w:rPr>
                <w:rFonts w:ascii="Times New Roman" w:eastAsia="Times New Roman" w:hAnsi="Times New Roman" w:cs="Times New Roman"/>
                <w:sz w:val="20"/>
                <w:szCs w:val="20"/>
              </w:rPr>
            </w:pPr>
          </w:p>
        </w:tc>
      </w:tr>
    </w:tbl>
    <w:p w:rsidR="00324E57" w:rsidRDefault="00324E57">
      <w:pPr>
        <w:spacing w:line="1" w:lineRule="exact"/>
      </w:pPr>
    </w:p>
    <w:p w:rsidR="00324E57" w:rsidRDefault="00324E57">
      <w:pPr>
        <w:spacing w:line="1" w:lineRule="exact"/>
      </w:pPr>
    </w:p>
    <w:p w:rsidR="00324E57" w:rsidRDefault="00324E57">
      <w:pPr>
        <w:jc w:val="center"/>
        <w:rPr>
          <w:rFonts w:ascii="Times New Roman" w:eastAsia="Times New Roman" w:hAnsi="Times New Roman" w:cs="Times New Roman"/>
          <w:bCs/>
          <w:sz w:val="20"/>
          <w:szCs w:val="20"/>
        </w:rPr>
      </w:pPr>
      <w:bookmarkStart w:id="12" w:name="_GoBack_1"/>
      <w:bookmarkEnd w:id="12"/>
    </w:p>
    <w:tbl>
      <w:tblPr>
        <w:tblW w:w="11006" w:type="dxa"/>
        <w:jc w:val="center"/>
        <w:tblLayout w:type="fixed"/>
        <w:tblCellMar>
          <w:left w:w="10" w:type="dxa"/>
          <w:right w:w="10" w:type="dxa"/>
        </w:tblCellMar>
        <w:tblLook w:val="04A0" w:firstRow="1" w:lastRow="0" w:firstColumn="1" w:lastColumn="0" w:noHBand="0" w:noVBand="1"/>
      </w:tblPr>
      <w:tblGrid>
        <w:gridCol w:w="1650"/>
        <w:gridCol w:w="2972"/>
        <w:gridCol w:w="1981"/>
        <w:gridCol w:w="2093"/>
        <w:gridCol w:w="2310"/>
      </w:tblGrid>
      <w:tr w:rsidR="00324E57">
        <w:trPr>
          <w:cantSplit/>
          <w:jc w:val="center"/>
        </w:trPr>
        <w:tc>
          <w:tcPr>
            <w:tcW w:w="11006" w:type="dxa"/>
            <w:gridSpan w:val="5"/>
            <w:tcBorders>
              <w:bottom w:val="single" w:sz="4" w:space="0" w:color="000000"/>
            </w:tcBorders>
            <w:shd w:val="clear" w:color="auto" w:fill="auto"/>
            <w:vAlign w:val="center"/>
          </w:tcPr>
          <w:p w:rsidR="00324E57" w:rsidRDefault="00B64238">
            <w:pPr>
              <w:keepLines/>
              <w:widowControl/>
              <w:spacing w:line="276" w:lineRule="auto"/>
              <w:jc w:val="center"/>
              <w:rPr>
                <w:rFonts w:ascii="Times New Roman" w:eastAsia="Times New Roman" w:hAnsi="Times New Roman" w:cs="Times New Roman"/>
                <w:i/>
                <w:sz w:val="20"/>
                <w:szCs w:val="20"/>
              </w:rPr>
            </w:pPr>
            <w:r>
              <w:rPr>
                <w:rFonts w:ascii="Times New Roman" w:eastAsia="Times New Roman" w:hAnsi="Times New Roman" w:cs="Times New Roman"/>
                <w:b/>
                <w:bCs/>
                <w:iCs/>
                <w:sz w:val="20"/>
                <w:szCs w:val="20"/>
              </w:rPr>
              <w:t>Платежи:</w:t>
            </w:r>
          </w:p>
        </w:tc>
      </w:tr>
      <w:tr w:rsidR="00324E57">
        <w:trPr>
          <w:trHeight w:hRule="exact" w:val="648"/>
          <w:jc w:val="center"/>
        </w:trPr>
        <w:tc>
          <w:tcPr>
            <w:tcW w:w="1650"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платежа</w:t>
            </w:r>
          </w:p>
        </w:tc>
        <w:tc>
          <w:tcPr>
            <w:tcW w:w="2972"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подключения</w:t>
            </w:r>
          </w:p>
        </w:tc>
        <w:tc>
          <w:tcPr>
            <w:tcW w:w="1981"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spacing w:line="27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 шт./Гб</w:t>
            </w:r>
          </w:p>
        </w:tc>
        <w:tc>
          <w:tcPr>
            <w:tcW w:w="2093"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spacing w:line="27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Цена за единицу, руб. (без НДС**)</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Ежемесячный платеж по услуге (без НДС**):</w:t>
            </w:r>
          </w:p>
        </w:tc>
      </w:tr>
      <w:tr w:rsidR="00324E57">
        <w:trPr>
          <w:trHeight w:hRule="exact" w:val="379"/>
          <w:jc w:val="center"/>
        </w:trPr>
        <w:tc>
          <w:tcPr>
            <w:tcW w:w="1650"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972"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1"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93"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24E57">
        <w:trPr>
          <w:jc w:val="center"/>
        </w:trPr>
        <w:tc>
          <w:tcPr>
            <w:tcW w:w="1650"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 Интернет ETH,FTTX от 3М</w:t>
            </w:r>
          </w:p>
        </w:tc>
        <w:tc>
          <w:tcPr>
            <w:tcW w:w="2972"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1981"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2093" w:type="dxa"/>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1375.00</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1375.00</w:t>
            </w:r>
          </w:p>
        </w:tc>
      </w:tr>
      <w:tr w:rsidR="00324E57">
        <w:trPr>
          <w:trHeight w:hRule="exact" w:val="384"/>
          <w:jc w:val="center"/>
        </w:trPr>
        <w:tc>
          <w:tcPr>
            <w:tcW w:w="8696" w:type="dxa"/>
            <w:gridSpan w:val="4"/>
            <w:tcBorders>
              <w:top w:val="single" w:sz="4" w:space="0" w:color="000000"/>
              <w:left w:val="single" w:sz="4" w:space="0" w:color="000000"/>
              <w:bottom w:val="single" w:sz="4" w:space="0" w:color="000000"/>
            </w:tcBorders>
            <w:shd w:val="clear" w:color="auto" w:fill="auto"/>
            <w:vAlign w:val="center"/>
          </w:tcPr>
          <w:p w:rsidR="00324E57" w:rsidRDefault="00B64238">
            <w:pPr>
              <w:keepLines/>
              <w:widowControl/>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ИТОГО:</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keepLines/>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1375.00</w:t>
            </w:r>
          </w:p>
        </w:tc>
      </w:tr>
    </w:tbl>
    <w:p w:rsidR="00324E57" w:rsidRDefault="00B64238">
      <w:pPr>
        <w:spacing w:line="391" w:lineRule="auto"/>
        <w:rPr>
          <w:rFonts w:ascii="Times New Roman" w:eastAsia="Times New Roman" w:hAnsi="Times New Roman" w:cs="Times New Roman"/>
          <w:i/>
          <w:iCs/>
          <w:sz w:val="16"/>
          <w:szCs w:val="16"/>
        </w:rPr>
      </w:pPr>
      <w:r>
        <w:rPr>
          <w:rFonts w:ascii="Times New Roman" w:eastAsia="Times New Roman" w:hAnsi="Times New Roman" w:cs="Times New Roman"/>
          <w:sz w:val="16"/>
          <w:szCs w:val="16"/>
        </w:rPr>
        <w:t>*</w:t>
      </w:r>
      <w:r>
        <w:rPr>
          <w:rFonts w:ascii="Times New Roman" w:eastAsia="Times New Roman" w:hAnsi="Times New Roman" w:cs="Times New Roman"/>
          <w:i/>
          <w:iCs/>
          <w:sz w:val="16"/>
          <w:szCs w:val="16"/>
        </w:rPr>
        <w:t>Скорость доступа к сети Интернет зависит не только от технических особенностей Услуги, но и от действий третьих сил, организаций и лиц, управляющих сегментами сети Интернет (или оказывающих на них влияние), не принадлежащих ПАО "Ростелеком". Скорость доступа к сети Интернет является величиной неопределенной и зависит от ряда параметров, в том числе, технических характеристик подключения, маршрута и текущей загрузки каналов. Все параметры являются переменными и не гарантируются ПАО "Ростелеком" за пределами своей сети. Указанная в тарифном плане скорость является максимально возможной.</w:t>
      </w:r>
    </w:p>
    <w:p w:rsidR="00324E57" w:rsidRDefault="00B64238">
      <w:pPr>
        <w:keepNext/>
        <w:keepLines/>
        <w:widowControl/>
        <w:spacing w:line="391" w:lineRule="auto"/>
        <w:rPr>
          <w:rFonts w:ascii="Times New Roman" w:eastAsia="Times New Roman" w:hAnsi="Times New Roman" w:cs="Times New Roman"/>
          <w:i/>
          <w:iCs/>
          <w:sz w:val="16"/>
          <w:szCs w:val="16"/>
        </w:rPr>
      </w:pPr>
      <w:r>
        <w:rPr>
          <w:rFonts w:ascii="Times New Roman" w:eastAsia="Times New Roman" w:hAnsi="Times New Roman" w:cs="Times New Roman"/>
          <w:sz w:val="16"/>
          <w:szCs w:val="16"/>
        </w:rPr>
        <w:t>**</w:t>
      </w:r>
      <w:r>
        <w:rPr>
          <w:rFonts w:ascii="Times New Roman" w:eastAsia="Times New Roman" w:hAnsi="Times New Roman" w:cs="Times New Roman"/>
          <w:i/>
          <w:iCs/>
          <w:sz w:val="16"/>
          <w:szCs w:val="16"/>
        </w:rPr>
        <w:t>Все указанные платежи приведены в рублях без учета НДС. НДС взимается сверх установленных платежей по ставке, действующей на момент оказания услуг.</w:t>
      </w:r>
    </w:p>
    <w:p w:rsidR="00324E57" w:rsidRDefault="00324E57">
      <w:pPr>
        <w:keepNext/>
        <w:keepLines/>
        <w:widowControl/>
        <w:rPr>
          <w:rFonts w:ascii="Times New Roman" w:hAnsi="Times New Roman" w:cs="Times New Roman"/>
          <w:sz w:val="20"/>
          <w:szCs w:val="20"/>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324E57" w:rsidRDefault="00B64238">
      <w:pPr>
        <w:sectPr w:rsidR="00324E57">
          <w:footerReference w:type="even" r:id="rId19"/>
          <w:footerReference w:type="default" r:id="rId20"/>
          <w:pgSz w:w="11906" w:h="16838"/>
          <w:pgMar w:top="454" w:right="420" w:bottom="454" w:left="420" w:header="0" w:footer="6" w:gutter="0"/>
          <w:cols w:space="708"/>
          <w:formProt w:val="0"/>
          <w:docGrid w:linePitch="360"/>
        </w:sectPr>
      </w:pPr>
      <w:r>
        <w:br w:type="page"/>
      </w:r>
    </w:p>
    <w:p w:rsidR="00324E57" w:rsidRDefault="00B64238">
      <w:pPr>
        <w:spacing w:line="276"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«Об оказании услуги «Виртуальная АТС»</w:t>
      </w:r>
    </w:p>
    <w:p w:rsidR="00324E57" w:rsidRDefault="00B64238">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602162">
        <w:rPr>
          <w:rFonts w:ascii="Times New Roman" w:eastAsia="Times New Roman" w:hAnsi="Times New Roman" w:cs="Times New Roman"/>
          <w:sz w:val="20"/>
          <w:szCs w:val="20"/>
        </w:rPr>
        <w:t>___________</w:t>
      </w:r>
    </w:p>
    <w:p w:rsidR="00324E57" w:rsidRDefault="00B64238">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324E57" w:rsidRDefault="00B64238">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324E57" w:rsidRDefault="00324E57">
      <w:pPr>
        <w:spacing w:line="276" w:lineRule="auto"/>
        <w:ind w:left="3400"/>
        <w:jc w:val="right"/>
        <w:rPr>
          <w:rFonts w:ascii="Times New Roman" w:eastAsia="Times New Roman" w:hAnsi="Times New Roman" w:cs="Times New Roman"/>
          <w:sz w:val="20"/>
          <w:szCs w:val="20"/>
        </w:rPr>
      </w:pPr>
    </w:p>
    <w:p w:rsidR="00324E57" w:rsidRDefault="00B64238">
      <w:pPr>
        <w:keepNext/>
        <w:keepLines/>
        <w:spacing w:after="360" w:line="312" w:lineRule="auto"/>
        <w:jc w:val="center"/>
        <w:outlineLvl w:val="0"/>
        <w:rPr>
          <w:rFonts w:ascii="Times New Roman" w:eastAsia="Times New Roman" w:hAnsi="Times New Roman" w:cs="Times New Roman"/>
          <w:b/>
          <w:bCs/>
          <w:sz w:val="20"/>
          <w:szCs w:val="20"/>
        </w:rPr>
      </w:pPr>
      <w:bookmarkStart w:id="13" w:name="bookmark0_1"/>
      <w:r>
        <w:rPr>
          <w:rFonts w:ascii="Times New Roman" w:eastAsia="Times New Roman" w:hAnsi="Times New Roman" w:cs="Times New Roman"/>
          <w:b/>
          <w:bCs/>
          <w:sz w:val="20"/>
          <w:szCs w:val="20"/>
        </w:rPr>
        <w:t>Условия оказания услуги</w:t>
      </w:r>
      <w:r>
        <w:rPr>
          <w:rFonts w:ascii="Times New Roman" w:eastAsia="Times New Roman" w:hAnsi="Times New Roman" w:cs="Times New Roman"/>
          <w:b/>
          <w:bCs/>
          <w:sz w:val="20"/>
          <w:szCs w:val="20"/>
        </w:rPr>
        <w:br/>
        <w:t>«Виртуальная АТС»</w:t>
      </w:r>
      <w:bookmarkEnd w:id="13"/>
    </w:p>
    <w:p w:rsidR="00324E57" w:rsidRDefault="00B64238">
      <w:pPr>
        <w:tabs>
          <w:tab w:val="left" w:pos="8505"/>
        </w:tabs>
        <w:spacing w:after="40"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 Псков</w:t>
      </w:r>
      <w:r>
        <w:rPr>
          <w:rFonts w:ascii="Times New Roman" w:eastAsia="Times New Roman" w:hAnsi="Times New Roman" w:cs="Times New Roman"/>
          <w:sz w:val="20"/>
          <w:szCs w:val="20"/>
        </w:rPr>
        <w:tab/>
        <w:t>__________</w:t>
      </w:r>
    </w:p>
    <w:p w:rsidR="00324E57" w:rsidRDefault="00B64238">
      <w:pPr>
        <w:spacing w:after="40"/>
        <w:ind w:right="1040"/>
        <w:jc w:val="right"/>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(дата заключения)</w:t>
      </w:r>
    </w:p>
    <w:p w:rsidR="00324E57" w:rsidRDefault="00324E57">
      <w:pPr>
        <w:spacing w:after="40"/>
        <w:ind w:right="1040"/>
        <w:jc w:val="right"/>
        <w:rPr>
          <w:rFonts w:ascii="Times New Roman" w:eastAsia="Times New Roman" w:hAnsi="Times New Roman" w:cs="Times New Roman"/>
          <w:i/>
          <w:iCs/>
          <w:sz w:val="16"/>
          <w:szCs w:val="16"/>
        </w:rPr>
      </w:pPr>
    </w:p>
    <w:p w:rsidR="00324E57" w:rsidRDefault="00B64238">
      <w:pPr>
        <w:spacing w:after="360" w:line="314"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b/>
          <w:bCs/>
          <w:sz w:val="20"/>
          <w:szCs w:val="20"/>
        </w:rPr>
        <w:t>Публичное акционерное общество «Ростелеком» (ПАО «Ростелеком»)</w:t>
      </w:r>
      <w:r>
        <w:rPr>
          <w:rFonts w:ascii="Times New Roman" w:eastAsia="Times New Roman" w:hAnsi="Times New Roman" w:cs="Times New Roman"/>
          <w:sz w:val="20"/>
          <w:szCs w:val="20"/>
        </w:rPr>
        <w:t>, именуемое в дальнейшем «Оператор», действующее на основании лицензий: регистрационный номер Л030-00114-77/00079661 «Услуги связи по передаче данных для целей передачи голосовой информации»; регистрационный номер Л030-00114-77/00078631 «</w:t>
      </w:r>
      <w:proofErr w:type="spellStart"/>
      <w:r>
        <w:rPr>
          <w:rFonts w:ascii="Times New Roman" w:eastAsia="Times New Roman" w:hAnsi="Times New Roman" w:cs="Times New Roman"/>
          <w:sz w:val="20"/>
          <w:szCs w:val="20"/>
        </w:rPr>
        <w:t>Телематические</w:t>
      </w:r>
      <w:proofErr w:type="spellEnd"/>
      <w:r>
        <w:rPr>
          <w:rFonts w:ascii="Times New Roman" w:eastAsia="Times New Roman" w:hAnsi="Times New Roman" w:cs="Times New Roman"/>
          <w:sz w:val="20"/>
          <w:szCs w:val="20"/>
        </w:rPr>
        <w:t xml:space="preserve"> услуги связи»; регистрационный номер Л030-00114-77/00078236 «Услуги местной телефонной связи, за исключением услуг местной телефонной связи с использованием таксофонов и средств коллективного доступа»;</w:t>
      </w:r>
      <w:proofErr w:type="gramEnd"/>
      <w:r>
        <w:rPr>
          <w:rFonts w:ascii="Times New Roman" w:eastAsia="Times New Roman" w:hAnsi="Times New Roman" w:cs="Times New Roman"/>
          <w:sz w:val="20"/>
          <w:szCs w:val="20"/>
        </w:rPr>
        <w:t xml:space="preserve"> регистрационный номер Л030-00114-77 /00067101 «Услуги междугородной и международной телефонной связи»; регистрационный номер Л030-00114-77/00078630 «Услуги внутризоновой телефонной связи»; регистрационный номер Л030-00114-77/00078235 «Услуги связи по передаче данных, за исключением услуг связи по передаче данных для целей передачи голосовой информации», и ПРЕДСТАВИТЕЛЬСТВО МИД РОССИИ В Г. ПСКОВЕ, именуемое в дальнейшем </w:t>
      </w:r>
      <w:r>
        <w:rPr>
          <w:rFonts w:ascii="Times New Roman" w:eastAsia="Times New Roman" w:hAnsi="Times New Roman" w:cs="Times New Roman"/>
          <w:b/>
          <w:bCs/>
          <w:sz w:val="20"/>
          <w:szCs w:val="20"/>
        </w:rPr>
        <w:t>«Абонент»</w:t>
      </w:r>
      <w:r>
        <w:rPr>
          <w:rFonts w:ascii="Times New Roman" w:eastAsia="Times New Roman" w:hAnsi="Times New Roman" w:cs="Times New Roman"/>
          <w:sz w:val="20"/>
          <w:szCs w:val="20"/>
        </w:rPr>
        <w:t xml:space="preserve">, с другой стороны, совместно именуемые «Стороны», заключили настоящее Приложение к Контракту № </w:t>
      </w:r>
      <w:r w:rsidR="00602162">
        <w:rPr>
          <w:rFonts w:ascii="Times New Roman" w:eastAsia="Times New Roman" w:hAnsi="Times New Roman" w:cs="Times New Roman"/>
          <w:sz w:val="20"/>
          <w:szCs w:val="20"/>
        </w:rPr>
        <w:t>___________</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xml:space="preserve"> __________ о нижеследующем:</w:t>
      </w:r>
    </w:p>
    <w:p w:rsidR="00324E57" w:rsidRDefault="00B64238">
      <w:pPr>
        <w:keepNext/>
        <w:keepLines/>
        <w:numPr>
          <w:ilvl w:val="0"/>
          <w:numId w:val="18"/>
        </w:numPr>
        <w:tabs>
          <w:tab w:val="left" w:pos="255"/>
        </w:tabs>
        <w:spacing w:line="317" w:lineRule="auto"/>
        <w:jc w:val="center"/>
        <w:outlineLvl w:val="0"/>
        <w:rPr>
          <w:rFonts w:ascii="Times New Roman" w:eastAsia="Times New Roman" w:hAnsi="Times New Roman" w:cs="Times New Roman"/>
          <w:b/>
          <w:bCs/>
          <w:sz w:val="20"/>
          <w:szCs w:val="20"/>
        </w:rPr>
      </w:pPr>
      <w:bookmarkStart w:id="14" w:name="bookmark2_1"/>
      <w:r>
        <w:rPr>
          <w:rFonts w:ascii="Times New Roman" w:eastAsia="Times New Roman" w:hAnsi="Times New Roman" w:cs="Times New Roman"/>
          <w:b/>
          <w:bCs/>
          <w:sz w:val="20"/>
          <w:szCs w:val="20"/>
        </w:rPr>
        <w:t>ТЕРМИНЫ И ОПРЕДЕЛЕНИЯ</w:t>
      </w:r>
      <w:bookmarkEnd w:id="14"/>
    </w:p>
    <w:p w:rsidR="00324E57" w:rsidRDefault="00B64238">
      <w:pPr>
        <w:numPr>
          <w:ilvl w:val="1"/>
          <w:numId w:val="18"/>
        </w:numPr>
        <w:tabs>
          <w:tab w:val="left" w:pos="428"/>
        </w:tabs>
        <w:spacing w:line="317"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Акт начала оказания услу</w:t>
      </w:r>
      <w:proofErr w:type="gramStart"/>
      <w:r>
        <w:rPr>
          <w:rFonts w:ascii="Times New Roman" w:eastAsia="Times New Roman" w:hAnsi="Times New Roman" w:cs="Times New Roman"/>
          <w:b/>
          <w:bCs/>
          <w:sz w:val="20"/>
          <w:szCs w:val="20"/>
        </w:rPr>
        <w:t>г</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rsidR="00324E57" w:rsidRDefault="00B64238">
      <w:pPr>
        <w:numPr>
          <w:ilvl w:val="1"/>
          <w:numId w:val="18"/>
        </w:numPr>
        <w:tabs>
          <w:tab w:val="left" w:pos="414"/>
        </w:tabs>
        <w:spacing w:line="317"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Услуга</w:t>
      </w:r>
      <w:r>
        <w:rPr>
          <w:rFonts w:ascii="Times New Roman" w:eastAsia="Times New Roman" w:hAnsi="Times New Roman" w:cs="Times New Roman"/>
          <w:sz w:val="20"/>
          <w:szCs w:val="20"/>
        </w:rPr>
        <w:t>- услуга «Виртуальная АТС», а также дополнительные услуги.</w:t>
      </w:r>
    </w:p>
    <w:p w:rsidR="00324E57" w:rsidRDefault="00B64238">
      <w:pPr>
        <w:numPr>
          <w:ilvl w:val="1"/>
          <w:numId w:val="18"/>
        </w:numPr>
        <w:tabs>
          <w:tab w:val="left" w:pos="414"/>
        </w:tabs>
        <w:spacing w:line="317"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Пользовател</w:t>
      </w:r>
      <w:proofErr w:type="gramStart"/>
      <w:r>
        <w:rPr>
          <w:rFonts w:ascii="Times New Roman" w:eastAsia="Times New Roman" w:hAnsi="Times New Roman" w:cs="Times New Roman"/>
          <w:b/>
          <w:bCs/>
          <w:sz w:val="20"/>
          <w:szCs w:val="20"/>
        </w:rPr>
        <w:t>ь</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физическое лицо, непосредственно использующее Услугу (например, сотрудник Абонента).</w:t>
      </w:r>
    </w:p>
    <w:p w:rsidR="00324E57" w:rsidRDefault="00B64238">
      <w:pPr>
        <w:numPr>
          <w:ilvl w:val="1"/>
          <w:numId w:val="18"/>
        </w:numPr>
        <w:tabs>
          <w:tab w:val="left" w:pos="433"/>
        </w:tabs>
        <w:spacing w:line="317"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Пользовательское оборудование</w:t>
      </w:r>
      <w:r>
        <w:rPr>
          <w:rFonts w:ascii="Times New Roman" w:eastAsia="Times New Roman" w:hAnsi="Times New Roman" w:cs="Times New Roman"/>
          <w:sz w:val="20"/>
          <w:szCs w:val="20"/>
        </w:rPr>
        <w:t xml:space="preserve">- оборудование и программное обеспечение, необходимые для оказания Услуги с определенным набором функций, перечень которых указан на </w:t>
      </w:r>
      <w:r>
        <w:rPr>
          <w:rFonts w:ascii="Times New Roman" w:eastAsia="Times New Roman" w:hAnsi="Times New Roman" w:cs="Times New Roman"/>
          <w:sz w:val="20"/>
          <w:szCs w:val="20"/>
          <w:lang w:val="en-US" w:eastAsia="en-US" w:bidi="en-US"/>
        </w:rPr>
        <w:t>Web</w:t>
      </w:r>
      <w:r>
        <w:rPr>
          <w:rFonts w:ascii="Times New Roman" w:eastAsia="Times New Roman" w:hAnsi="Times New Roman" w:cs="Times New Roman"/>
          <w:sz w:val="20"/>
          <w:szCs w:val="20"/>
        </w:rPr>
        <w:t>-сайте Оператора.</w:t>
      </w:r>
    </w:p>
    <w:p w:rsidR="00324E57" w:rsidRDefault="00B64238">
      <w:pPr>
        <w:numPr>
          <w:ilvl w:val="1"/>
          <w:numId w:val="18"/>
        </w:numPr>
        <w:tabs>
          <w:tab w:val="left" w:pos="438"/>
        </w:tabs>
        <w:spacing w:after="360" w:line="317"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lang w:val="en-US" w:eastAsia="en-US" w:bidi="en-US"/>
        </w:rPr>
        <w:t>Web</w:t>
      </w:r>
      <w:r>
        <w:rPr>
          <w:rFonts w:ascii="Times New Roman" w:eastAsia="Times New Roman" w:hAnsi="Times New Roman" w:cs="Times New Roman"/>
          <w:b/>
          <w:bCs/>
          <w:sz w:val="20"/>
          <w:szCs w:val="20"/>
        </w:rPr>
        <w:t>-сайт Оператора</w:t>
      </w:r>
      <w:r>
        <w:rPr>
          <w:rFonts w:ascii="Times New Roman" w:eastAsia="Times New Roman" w:hAnsi="Times New Roman" w:cs="Times New Roman"/>
          <w:sz w:val="20"/>
          <w:szCs w:val="20"/>
        </w:rPr>
        <w:t xml:space="preserve">- интернет-сайт </w:t>
      </w:r>
      <w:hyperlink r:id="rId21">
        <w:r>
          <w:rPr>
            <w:rFonts w:ascii="Times New Roman" w:eastAsia="Times New Roman" w:hAnsi="Times New Roman" w:cs="Times New Roman"/>
            <w:sz w:val="20"/>
            <w:szCs w:val="20"/>
            <w:lang w:val="en-US" w:eastAsia="en-US" w:bidi="en-US"/>
          </w:rPr>
          <w:t>http</w:t>
        </w:r>
        <w:r>
          <w:rPr>
            <w:rFonts w:ascii="Times New Roman" w:eastAsia="Times New Roman" w:hAnsi="Times New Roman" w:cs="Times New Roman"/>
            <w:sz w:val="20"/>
            <w:szCs w:val="20"/>
            <w:lang w:eastAsia="en-US" w:bidi="en-US"/>
          </w:rPr>
          <w:t>://</w:t>
        </w:r>
        <w:r>
          <w:rPr>
            <w:rFonts w:ascii="Times New Roman" w:eastAsia="Times New Roman" w:hAnsi="Times New Roman" w:cs="Times New Roman"/>
            <w:sz w:val="20"/>
            <w:szCs w:val="20"/>
            <w:lang w:val="en-US" w:eastAsia="en-US" w:bidi="en-US"/>
          </w:rPr>
          <w:t>www</w:t>
        </w:r>
        <w:r>
          <w:rPr>
            <w:rFonts w:ascii="Times New Roman" w:eastAsia="Times New Roman" w:hAnsi="Times New Roman" w:cs="Times New Roman"/>
            <w:sz w:val="20"/>
            <w:szCs w:val="20"/>
            <w:lang w:eastAsia="en-US" w:bidi="en-US"/>
          </w:rPr>
          <w:t>.</w:t>
        </w:r>
        <w:proofErr w:type="spellStart"/>
        <w:r>
          <w:rPr>
            <w:rFonts w:ascii="Times New Roman" w:eastAsia="Times New Roman" w:hAnsi="Times New Roman" w:cs="Times New Roman"/>
            <w:sz w:val="20"/>
            <w:szCs w:val="20"/>
            <w:lang w:val="en-US" w:eastAsia="en-US" w:bidi="en-US"/>
          </w:rPr>
          <w:t>rt</w:t>
        </w:r>
        <w:proofErr w:type="spellEnd"/>
        <w:r>
          <w:rPr>
            <w:rFonts w:ascii="Times New Roman" w:eastAsia="Times New Roman" w:hAnsi="Times New Roman" w:cs="Times New Roman"/>
            <w:sz w:val="20"/>
            <w:szCs w:val="20"/>
            <w:lang w:eastAsia="en-US" w:bidi="en-US"/>
          </w:rPr>
          <w:t>.</w:t>
        </w:r>
        <w:proofErr w:type="spellStart"/>
        <w:r>
          <w:rPr>
            <w:rFonts w:ascii="Times New Roman" w:eastAsia="Times New Roman" w:hAnsi="Times New Roman" w:cs="Times New Roman"/>
            <w:sz w:val="20"/>
            <w:szCs w:val="20"/>
            <w:lang w:val="en-US" w:eastAsia="en-US" w:bidi="en-US"/>
          </w:rPr>
          <w:t>ru</w:t>
        </w:r>
        <w:proofErr w:type="spellEnd"/>
      </w:hyperlink>
      <w:r>
        <w:rPr>
          <w:rFonts w:ascii="Times New Roman" w:eastAsia="Times New Roman" w:hAnsi="Times New Roman" w:cs="Times New Roman"/>
          <w:sz w:val="20"/>
          <w:szCs w:val="20"/>
          <w:lang w:eastAsia="en-US" w:bidi="en-US"/>
        </w:rPr>
        <w:t xml:space="preserve">, </w:t>
      </w:r>
      <w:r>
        <w:rPr>
          <w:rFonts w:ascii="Times New Roman" w:eastAsia="Times New Roman" w:hAnsi="Times New Roman" w:cs="Times New Roman"/>
          <w:sz w:val="20"/>
          <w:szCs w:val="20"/>
        </w:rPr>
        <w:t>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rsidR="00324E57" w:rsidRDefault="00B64238">
      <w:pPr>
        <w:keepNext/>
        <w:keepLines/>
        <w:numPr>
          <w:ilvl w:val="0"/>
          <w:numId w:val="18"/>
        </w:numPr>
        <w:tabs>
          <w:tab w:val="left" w:pos="279"/>
        </w:tabs>
        <w:spacing w:line="314" w:lineRule="auto"/>
        <w:jc w:val="center"/>
        <w:outlineLvl w:val="0"/>
        <w:rPr>
          <w:rFonts w:ascii="Times New Roman" w:eastAsia="Times New Roman" w:hAnsi="Times New Roman" w:cs="Times New Roman"/>
          <w:b/>
          <w:bCs/>
          <w:sz w:val="20"/>
          <w:szCs w:val="20"/>
        </w:rPr>
      </w:pPr>
      <w:bookmarkStart w:id="15" w:name="bookmark4_0"/>
      <w:r>
        <w:rPr>
          <w:rFonts w:ascii="Times New Roman" w:eastAsia="Times New Roman" w:hAnsi="Times New Roman" w:cs="Times New Roman"/>
          <w:b/>
          <w:bCs/>
          <w:sz w:val="20"/>
          <w:szCs w:val="20"/>
        </w:rPr>
        <w:t>УСЛОВИЯ ОКАЗАНИЯ УСЛУГ</w:t>
      </w:r>
      <w:bookmarkEnd w:id="15"/>
    </w:p>
    <w:p w:rsidR="00324E57" w:rsidRDefault="00B64238">
      <w:pPr>
        <w:numPr>
          <w:ilvl w:val="1"/>
          <w:numId w:val="18"/>
        </w:numPr>
        <w:tabs>
          <w:tab w:val="left" w:pos="42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Объем и характеристики Услуг указаны в Приложении № 1 к настоящему Приложению.</w:t>
      </w:r>
    </w:p>
    <w:p w:rsidR="00324E57" w:rsidRDefault="00B64238">
      <w:pPr>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Примечание: </w:t>
      </w:r>
      <w:proofErr w:type="gramStart"/>
      <w:r>
        <w:rPr>
          <w:rFonts w:ascii="Times New Roman" w:eastAsia="Times New Roman" w:hAnsi="Times New Roman" w:cs="Times New Roman"/>
          <w:i/>
          <w:iCs/>
          <w:sz w:val="20"/>
          <w:szCs w:val="20"/>
        </w:rPr>
        <w:t>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w:t>
      </w:r>
      <w:proofErr w:type="gramEnd"/>
      <w:r>
        <w:rPr>
          <w:rFonts w:ascii="Times New Roman" w:eastAsia="Times New Roman" w:hAnsi="Times New Roman" w:cs="Times New Roman"/>
          <w:i/>
          <w:iCs/>
          <w:sz w:val="20"/>
          <w:szCs w:val="20"/>
        </w:rPr>
        <w:t xml:space="preserve">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rsidR="00324E57" w:rsidRDefault="00B64238">
      <w:pPr>
        <w:numPr>
          <w:ilvl w:val="1"/>
          <w:numId w:val="18"/>
        </w:numPr>
        <w:tabs>
          <w:tab w:val="left" w:pos="42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Функционал Услуги, необходимый для обеспечения возможности ее получения, определяется Бланком заказа.</w:t>
      </w:r>
    </w:p>
    <w:p w:rsidR="00324E57" w:rsidRDefault="00B64238">
      <w:pPr>
        <w:numPr>
          <w:ilvl w:val="1"/>
          <w:numId w:val="18"/>
        </w:numPr>
        <w:tabs>
          <w:tab w:val="left" w:pos="42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течение 5 (пяти) рабочих дней с момента подписания настоящего Приложения и получения Абонентом </w:t>
      </w:r>
      <w:proofErr w:type="spellStart"/>
      <w:r>
        <w:rPr>
          <w:rFonts w:ascii="Times New Roman" w:eastAsia="Times New Roman" w:hAnsi="Times New Roman" w:cs="Times New Roman"/>
          <w:sz w:val="20"/>
          <w:szCs w:val="20"/>
        </w:rPr>
        <w:t>Аутентификационных</w:t>
      </w:r>
      <w:proofErr w:type="spellEnd"/>
      <w:r>
        <w:rPr>
          <w:rFonts w:ascii="Times New Roman" w:eastAsia="Times New Roman" w:hAnsi="Times New Roman" w:cs="Times New Roman"/>
          <w:sz w:val="20"/>
          <w:szCs w:val="20"/>
        </w:rPr>
        <w:t xml:space="preserve">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 Датой начала оказания Услуги является дата, указанная в Акте начала оказания услуг. В случае если Абонент в течение 5 (пяти) рабочих дней </w:t>
      </w:r>
      <w:proofErr w:type="gramStart"/>
      <w:r>
        <w:rPr>
          <w:rFonts w:ascii="Times New Roman" w:eastAsia="Times New Roman" w:hAnsi="Times New Roman" w:cs="Times New Roman"/>
          <w:sz w:val="20"/>
          <w:szCs w:val="20"/>
        </w:rPr>
        <w:t>с даты получения</w:t>
      </w:r>
      <w:proofErr w:type="gramEnd"/>
      <w:r>
        <w:rPr>
          <w:rFonts w:ascii="Times New Roman" w:eastAsia="Times New Roman" w:hAnsi="Times New Roman" w:cs="Times New Roman"/>
          <w:sz w:val="20"/>
          <w:szCs w:val="20"/>
        </w:rPr>
        <w:t xml:space="preserve">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rsidR="00324E57" w:rsidRDefault="00B64238">
      <w:pPr>
        <w:numPr>
          <w:ilvl w:val="1"/>
          <w:numId w:val="18"/>
        </w:numPr>
        <w:tabs>
          <w:tab w:val="left" w:pos="42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rsidR="00324E57" w:rsidRDefault="00B64238">
      <w:pPr>
        <w:numPr>
          <w:ilvl w:val="1"/>
          <w:numId w:val="18"/>
        </w:numPr>
        <w:tabs>
          <w:tab w:val="left" w:pos="42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Установку Пользовательского оборудования Абонент может осуществить самостоятельно либо заказать его установку у Оператора.</w:t>
      </w:r>
    </w:p>
    <w:p w:rsidR="00324E57" w:rsidRDefault="00B64238">
      <w:pPr>
        <w:numPr>
          <w:ilvl w:val="1"/>
          <w:numId w:val="18"/>
        </w:numPr>
        <w:tabs>
          <w:tab w:val="left" w:pos="43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p>
    <w:p w:rsidR="00324E57" w:rsidRDefault="00B64238">
      <w:pPr>
        <w:numPr>
          <w:ilvl w:val="1"/>
          <w:numId w:val="18"/>
        </w:numPr>
        <w:tabs>
          <w:tab w:val="left" w:pos="41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t>
      </w:r>
      <w:r>
        <w:rPr>
          <w:rFonts w:ascii="Times New Roman" w:eastAsia="Times New Roman" w:hAnsi="Times New Roman" w:cs="Times New Roman"/>
          <w:sz w:val="20"/>
          <w:szCs w:val="20"/>
          <w:lang w:val="en-US" w:eastAsia="en-US" w:bidi="en-US"/>
        </w:rPr>
        <w:t>Web</w:t>
      </w:r>
      <w:r>
        <w:rPr>
          <w:rFonts w:ascii="Times New Roman" w:eastAsia="Times New Roman" w:hAnsi="Times New Roman" w:cs="Times New Roman"/>
          <w:sz w:val="20"/>
          <w:szCs w:val="20"/>
          <w:lang w:eastAsia="en-US" w:bidi="en-US"/>
        </w:rPr>
        <w:t xml:space="preserve">- </w:t>
      </w:r>
      <w:r>
        <w:rPr>
          <w:rFonts w:ascii="Times New Roman" w:eastAsia="Times New Roman" w:hAnsi="Times New Roman" w:cs="Times New Roman"/>
          <w:sz w:val="20"/>
          <w:szCs w:val="20"/>
        </w:rPr>
        <w:t>сайт Оператора.</w:t>
      </w:r>
    </w:p>
    <w:p w:rsidR="00324E57" w:rsidRDefault="00B64238">
      <w:pPr>
        <w:numPr>
          <w:ilvl w:val="1"/>
          <w:numId w:val="18"/>
        </w:numPr>
        <w:tabs>
          <w:tab w:val="left" w:pos="41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Абонент обязан сообщать о нарушении работы Услуг Оператору.</w:t>
      </w:r>
    </w:p>
    <w:p w:rsidR="00324E57" w:rsidRDefault="00B64238">
      <w:pPr>
        <w:keepNext/>
        <w:keepLines/>
        <w:widowControl/>
        <w:numPr>
          <w:ilvl w:val="1"/>
          <w:numId w:val="18"/>
        </w:numPr>
        <w:tabs>
          <w:tab w:val="left" w:pos="42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подписании настоящего Приложения Абонент ознакомлен с Правилами оказания услуг телефонной связи, утв. Постановлением Правительства РФ от 30.12.2024 № 1994, Правилами оказания услуг связи по передаче данных, утв. Постановлением Правительства РФ от 31.12.2021 № 2606, Правилами оказания </w:t>
      </w:r>
      <w:proofErr w:type="spellStart"/>
      <w:r>
        <w:rPr>
          <w:rFonts w:ascii="Times New Roman" w:eastAsia="Times New Roman" w:hAnsi="Times New Roman" w:cs="Times New Roman"/>
          <w:sz w:val="20"/>
          <w:szCs w:val="20"/>
        </w:rPr>
        <w:t>телематических</w:t>
      </w:r>
      <w:proofErr w:type="spellEnd"/>
      <w:r>
        <w:rPr>
          <w:rFonts w:ascii="Times New Roman" w:eastAsia="Times New Roman" w:hAnsi="Times New Roman" w:cs="Times New Roman"/>
          <w:sz w:val="20"/>
          <w:szCs w:val="20"/>
        </w:rPr>
        <w:t xml:space="preserve"> услуг связи, утв. Постановлением Правительства РФ от 31.12.2021 № 2607, обязуется их соблюдать.</w:t>
      </w:r>
    </w:p>
    <w:p w:rsidR="00324E57" w:rsidRDefault="00324E57">
      <w:pPr>
        <w:keepNext/>
        <w:keepLines/>
        <w:widowControl/>
        <w:spacing w:line="1" w:lineRule="exact"/>
      </w:pPr>
    </w:p>
    <w:p w:rsidR="00324E57" w:rsidRDefault="00324E57">
      <w:pPr>
        <w:keepNext/>
        <w:keepLines/>
        <w:widowControl/>
        <w:spacing w:line="1" w:lineRule="exact"/>
      </w:pPr>
    </w:p>
    <w:p w:rsidR="00324E57" w:rsidRDefault="00324E57">
      <w:pPr>
        <w:keepNext/>
        <w:keepLines/>
        <w:widowControl/>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spacing w:after="15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spacing w:after="150"/>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spacing w:after="15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spacing w:after="150"/>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324E57" w:rsidRDefault="00B64238">
      <w:pPr>
        <w:jc w:val="right"/>
        <w:rPr>
          <w:rFonts w:ascii="Times New Roman" w:hAnsi="Times New Roman" w:cs="Times New Roman"/>
          <w:sz w:val="20"/>
          <w:szCs w:val="20"/>
        </w:rPr>
      </w:pPr>
      <w:r>
        <w:br w:type="page"/>
      </w:r>
      <w:r>
        <w:rPr>
          <w:rFonts w:ascii="Times New Roman" w:hAnsi="Times New Roman" w:cs="Times New Roman"/>
          <w:sz w:val="20"/>
          <w:szCs w:val="20"/>
        </w:rPr>
        <w:t>Приложение № 1 к Приложению</w:t>
      </w:r>
    </w:p>
    <w:p w:rsidR="00324E57" w:rsidRDefault="00B64238">
      <w:pPr>
        <w:jc w:val="right"/>
        <w:rPr>
          <w:rFonts w:ascii="Times New Roman" w:hAnsi="Times New Roman" w:cs="Times New Roman"/>
          <w:sz w:val="20"/>
          <w:szCs w:val="20"/>
        </w:rPr>
      </w:pPr>
      <w:r>
        <w:rPr>
          <w:rFonts w:ascii="Times New Roman" w:hAnsi="Times New Roman" w:cs="Times New Roman"/>
          <w:sz w:val="20"/>
          <w:szCs w:val="20"/>
        </w:rPr>
        <w:t>«Об оказании услуги «Виртуальная АТС»</w:t>
      </w:r>
    </w:p>
    <w:p w:rsidR="00324E57" w:rsidRDefault="00B64238">
      <w:pPr>
        <w:spacing w:line="314" w:lineRule="auto"/>
        <w:ind w:left="337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602162">
        <w:rPr>
          <w:rFonts w:ascii="Times New Roman" w:eastAsia="Times New Roman" w:hAnsi="Times New Roman" w:cs="Times New Roman"/>
          <w:sz w:val="20"/>
          <w:szCs w:val="20"/>
        </w:rPr>
        <w:t>___________</w:t>
      </w:r>
    </w:p>
    <w:p w:rsidR="00324E57" w:rsidRDefault="00B64238">
      <w:pPr>
        <w:spacing w:line="314" w:lineRule="auto"/>
        <w:ind w:left="337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324E57" w:rsidRDefault="00B64238">
      <w:pPr>
        <w:spacing w:line="314" w:lineRule="auto"/>
        <w:ind w:left="337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324E57" w:rsidRDefault="00324E57">
      <w:pPr>
        <w:spacing w:line="314" w:lineRule="auto"/>
        <w:ind w:left="3379"/>
        <w:jc w:val="right"/>
        <w:rPr>
          <w:rFonts w:ascii="Times New Roman" w:eastAsia="Times New Roman" w:hAnsi="Times New Roman" w:cs="Times New Roman"/>
          <w:sz w:val="20"/>
          <w:szCs w:val="20"/>
        </w:rPr>
      </w:pPr>
    </w:p>
    <w:p w:rsidR="00324E57" w:rsidRDefault="00B64238">
      <w:pPr>
        <w:spacing w:line="314"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Бланк заказа</w:t>
      </w:r>
    </w:p>
    <w:p w:rsidR="00324E57" w:rsidRDefault="00B64238">
      <w:pPr>
        <w:spacing w:after="320" w:line="314"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на предоставление услуги «Виртуальная АТС»</w:t>
      </w:r>
    </w:p>
    <w:tbl>
      <w:tblPr>
        <w:tblW w:w="11006" w:type="dxa"/>
        <w:jc w:val="center"/>
        <w:tblLayout w:type="fixed"/>
        <w:tblCellMar>
          <w:left w:w="10" w:type="dxa"/>
          <w:right w:w="10" w:type="dxa"/>
        </w:tblCellMar>
        <w:tblLook w:val="0000" w:firstRow="0" w:lastRow="0" w:firstColumn="0" w:lastColumn="0" w:noHBand="0" w:noVBand="0"/>
      </w:tblPr>
      <w:tblGrid>
        <w:gridCol w:w="5611"/>
        <w:gridCol w:w="5395"/>
      </w:tblGrid>
      <w:tr w:rsidR="00324E57">
        <w:trPr>
          <w:trHeight w:hRule="exact" w:val="422"/>
          <w:jc w:val="center"/>
        </w:trPr>
        <w:tc>
          <w:tcPr>
            <w:tcW w:w="5610" w:type="dxa"/>
            <w:tcBorders>
              <w:top w:val="single" w:sz="4" w:space="0" w:color="000000"/>
              <w:lef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 оплаты</w:t>
            </w:r>
          </w:p>
        </w:tc>
        <w:tc>
          <w:tcPr>
            <w:tcW w:w="5395" w:type="dxa"/>
            <w:tcBorders>
              <w:top w:val="single" w:sz="4" w:space="0" w:color="000000"/>
              <w:left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Кредитный</w:t>
            </w:r>
          </w:p>
        </w:tc>
      </w:tr>
      <w:tr w:rsidR="00324E57">
        <w:trPr>
          <w:trHeight w:hRule="exact" w:val="418"/>
          <w:jc w:val="center"/>
        </w:trPr>
        <w:tc>
          <w:tcPr>
            <w:tcW w:w="5610"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Старт тарификации*:</w:t>
            </w:r>
          </w:p>
        </w:tc>
        <w:tc>
          <w:tcPr>
            <w:tcW w:w="5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"01" января 2026 г.</w:t>
            </w:r>
          </w:p>
        </w:tc>
      </w:tr>
    </w:tbl>
    <w:p w:rsidR="00324E57" w:rsidRDefault="00B64238">
      <w:pPr>
        <w:spacing w:line="314"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w:t>
      </w:r>
      <w:proofErr w:type="spellStart"/>
      <w:r>
        <w:rPr>
          <w:rFonts w:ascii="Times New Roman" w:eastAsia="Times New Roman" w:hAnsi="Times New Roman" w:cs="Times New Roman"/>
          <w:i/>
          <w:iCs/>
          <w:sz w:val="16"/>
          <w:szCs w:val="16"/>
        </w:rPr>
        <w:t>биллинга</w:t>
      </w:r>
      <w:proofErr w:type="spellEnd"/>
      <w:r>
        <w:rPr>
          <w:rFonts w:ascii="Times New Roman" w:eastAsia="Times New Roman" w:hAnsi="Times New Roman" w:cs="Times New Roman"/>
          <w:i/>
          <w:iCs/>
          <w:sz w:val="16"/>
          <w:szCs w:val="16"/>
        </w:rPr>
        <w:t>), установленной на сети Оператора, если иное не оговорено в Приложениях к настоящему Контракту.</w:t>
      </w:r>
    </w:p>
    <w:p w:rsidR="00324E57" w:rsidRDefault="00324E57">
      <w:pPr>
        <w:spacing w:line="314" w:lineRule="auto"/>
        <w:rPr>
          <w:rFonts w:ascii="Times New Roman" w:eastAsia="Times New Roman" w:hAnsi="Times New Roman" w:cs="Times New Roman"/>
          <w:i/>
          <w:iCs/>
          <w:sz w:val="16"/>
          <w:szCs w:val="16"/>
        </w:rPr>
      </w:pPr>
    </w:p>
    <w:tbl>
      <w:tblPr>
        <w:tblW w:w="11006" w:type="dxa"/>
        <w:jc w:val="center"/>
        <w:tblLayout w:type="fixed"/>
        <w:tblCellMar>
          <w:left w:w="10" w:type="dxa"/>
          <w:right w:w="10" w:type="dxa"/>
        </w:tblCellMar>
        <w:tblLook w:val="0000" w:firstRow="0" w:lastRow="0" w:firstColumn="0" w:lastColumn="0" w:noHBand="0" w:noVBand="0"/>
      </w:tblPr>
      <w:tblGrid>
        <w:gridCol w:w="546"/>
        <w:gridCol w:w="5501"/>
        <w:gridCol w:w="4959"/>
      </w:tblGrid>
      <w:tr w:rsidR="00324E57">
        <w:trPr>
          <w:trHeight w:hRule="exact" w:val="418"/>
          <w:jc w:val="center"/>
        </w:trPr>
        <w:tc>
          <w:tcPr>
            <w:tcW w:w="546"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501"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Абонентский номер в коде АВС</w:t>
            </w:r>
          </w:p>
        </w:tc>
        <w:tc>
          <w:tcPr>
            <w:tcW w:w="4959" w:type="dxa"/>
            <w:tcBorders>
              <w:top w:val="single" w:sz="4" w:space="0" w:color="000000"/>
              <w:left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Категория номера</w:t>
            </w:r>
          </w:p>
        </w:tc>
      </w:tr>
      <w:tr w:rsidR="00324E57">
        <w:trPr>
          <w:jc w:val="center"/>
        </w:trPr>
        <w:tc>
          <w:tcPr>
            <w:tcW w:w="546"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501"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88112331139</w:t>
            </w:r>
          </w:p>
        </w:tc>
        <w:tc>
          <w:tcPr>
            <w:tcW w:w="4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БЕЗ КАТЕГОРИИ</w:t>
            </w:r>
          </w:p>
        </w:tc>
      </w:tr>
    </w:tbl>
    <w:p w:rsidR="00324E57" w:rsidRDefault="00324E57">
      <w:pPr>
        <w:spacing w:after="379" w:line="1" w:lineRule="exact"/>
      </w:pPr>
    </w:p>
    <w:p w:rsidR="00324E57" w:rsidRDefault="00B64238">
      <w:pPr>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Платежи:</w:t>
      </w:r>
    </w:p>
    <w:tbl>
      <w:tblPr>
        <w:tblW w:w="11007" w:type="dxa"/>
        <w:jc w:val="center"/>
        <w:tblLayout w:type="fixed"/>
        <w:tblCellMar>
          <w:left w:w="10" w:type="dxa"/>
          <w:right w:w="10" w:type="dxa"/>
        </w:tblCellMar>
        <w:tblLook w:val="0000" w:firstRow="0" w:lastRow="0" w:firstColumn="0" w:lastColumn="0" w:noHBand="0" w:noVBand="0"/>
      </w:tblPr>
      <w:tblGrid>
        <w:gridCol w:w="787"/>
        <w:gridCol w:w="2836"/>
        <w:gridCol w:w="1138"/>
        <w:gridCol w:w="3749"/>
        <w:gridCol w:w="2497"/>
      </w:tblGrid>
      <w:tr w:rsidR="00324E57">
        <w:trPr>
          <w:trHeight w:hRule="exact" w:val="643"/>
          <w:jc w:val="center"/>
        </w:trPr>
        <w:tc>
          <w:tcPr>
            <w:tcW w:w="787"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6" w:type="dxa"/>
            <w:tcBorders>
              <w:top w:val="single" w:sz="4" w:space="0" w:color="000000"/>
              <w:left w:val="single" w:sz="4" w:space="0" w:color="000000"/>
            </w:tcBorders>
            <w:shd w:val="clear" w:color="auto" w:fill="auto"/>
            <w:vAlign w:val="center"/>
          </w:tcPr>
          <w:p w:rsidR="00324E57" w:rsidRDefault="00B64238">
            <w:pPr>
              <w:ind w:firstLine="420"/>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платежа</w:t>
            </w:r>
          </w:p>
        </w:tc>
        <w:tc>
          <w:tcPr>
            <w:tcW w:w="1138" w:type="dxa"/>
            <w:tcBorders>
              <w:top w:val="single" w:sz="4" w:space="0" w:color="000000"/>
              <w:left w:val="single" w:sz="4" w:space="0" w:color="000000"/>
            </w:tcBorders>
            <w:shd w:val="clear" w:color="auto" w:fill="auto"/>
            <w:vAlign w:val="bottom"/>
          </w:tcPr>
          <w:p w:rsidR="00324E57" w:rsidRDefault="00B64238">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3749" w:type="dxa"/>
            <w:tcBorders>
              <w:top w:val="single" w:sz="4" w:space="0" w:color="000000"/>
              <w:lef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предоставления услуги</w:t>
            </w:r>
          </w:p>
        </w:tc>
        <w:tc>
          <w:tcPr>
            <w:tcW w:w="2497" w:type="dxa"/>
            <w:tcBorders>
              <w:top w:val="single" w:sz="4" w:space="0" w:color="000000"/>
              <w:left w:val="single" w:sz="4" w:space="0" w:color="000000"/>
              <w:right w:val="single" w:sz="4" w:space="0" w:color="000000"/>
            </w:tcBorders>
            <w:shd w:val="clear" w:color="auto" w:fill="auto"/>
            <w:vAlign w:val="bottom"/>
          </w:tcPr>
          <w:p w:rsidR="00324E57" w:rsidRDefault="00B64238">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Ежемесячный платеж по услуге, руб. без НДС*</w:t>
            </w:r>
          </w:p>
        </w:tc>
      </w:tr>
      <w:tr w:rsidR="00324E57">
        <w:trPr>
          <w:jc w:val="center"/>
        </w:trPr>
        <w:tc>
          <w:tcPr>
            <w:tcW w:w="787"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36"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R0401030302/50/22 Ежемесячная абонентская плата за услугу «Виртуальная АТС»</w:t>
            </w:r>
          </w:p>
        </w:tc>
        <w:tc>
          <w:tcPr>
            <w:tcW w:w="1138" w:type="dxa"/>
            <w:tcBorders>
              <w:top w:val="single" w:sz="4" w:space="0" w:color="000000"/>
              <w:left w:val="single" w:sz="4" w:space="0" w:color="000000"/>
              <w:bottom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proofErr w:type="spellStart"/>
            <w:proofErr w:type="gramStart"/>
            <w:r>
              <w:rPr>
                <w:rFonts w:ascii="Times New Roman" w:eastAsia="Times New Roman" w:hAnsi="Times New Roman" w:cs="Times New Roman"/>
                <w:sz w:val="20"/>
                <w:szCs w:val="20"/>
              </w:rPr>
              <w:t>шт</w:t>
            </w:r>
            <w:proofErr w:type="spellEnd"/>
            <w:proofErr w:type="gramEnd"/>
          </w:p>
        </w:tc>
        <w:tc>
          <w:tcPr>
            <w:tcW w:w="3749" w:type="dxa"/>
            <w:tcBorders>
              <w:top w:val="single" w:sz="4" w:space="0" w:color="000000"/>
              <w:left w:val="single" w:sz="4" w:space="0" w:color="000000"/>
              <w:bottom w:val="single" w:sz="4" w:space="0" w:color="000000"/>
            </w:tcBorders>
            <w:shd w:val="clear" w:color="auto" w:fill="auto"/>
            <w:vAlign w:val="center"/>
          </w:tcPr>
          <w:p w:rsidR="00324E57" w:rsidRDefault="00B6423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E57" w:rsidRDefault="00B6423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r>
    </w:tbl>
    <w:p w:rsidR="00324E57" w:rsidRDefault="00324E57">
      <w:pPr>
        <w:spacing w:after="379" w:line="1" w:lineRule="exact"/>
      </w:pPr>
    </w:p>
    <w:p w:rsidR="00324E57" w:rsidRDefault="00B64238">
      <w:pPr>
        <w:keepNext/>
        <w:keepLines/>
        <w:spacing w:line="314" w:lineRule="auto"/>
        <w:outlineLvl w:val="0"/>
        <w:rPr>
          <w:rFonts w:ascii="Times New Roman" w:eastAsia="Times New Roman" w:hAnsi="Times New Roman" w:cs="Times New Roman"/>
          <w:b/>
          <w:bCs/>
          <w:sz w:val="20"/>
          <w:szCs w:val="20"/>
        </w:rPr>
      </w:pPr>
      <w:bookmarkStart w:id="16" w:name="bookmark6_0"/>
      <w:r>
        <w:rPr>
          <w:rFonts w:ascii="Times New Roman" w:eastAsia="Times New Roman" w:hAnsi="Times New Roman" w:cs="Times New Roman"/>
          <w:b/>
          <w:bCs/>
          <w:sz w:val="20"/>
          <w:szCs w:val="20"/>
        </w:rPr>
        <w:t>Особые условия оказания услуги:</w:t>
      </w:r>
      <w:bookmarkEnd w:id="16"/>
    </w:p>
    <w:p w:rsidR="00324E57" w:rsidRDefault="00B64238">
      <w:pPr>
        <w:spacing w:after="380"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соответствии с Особенностями оказания Услуги Виртуальная АТС, являющимися Приложением к настоящему Контракту, дальнейшее управление услугой, в том числе изменение настроек услуги и подключение/отключение дополнительных сервисов Клиент осуществляет в Личном кабинете услуги.</w:t>
      </w:r>
    </w:p>
    <w:p w:rsidR="00324E57" w:rsidRDefault="00B64238">
      <w:pPr>
        <w:keepNext/>
        <w:keepLines/>
        <w:widowControl/>
        <w:spacing w:line="314" w:lineRule="auto"/>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w:t>
      </w:r>
      <w:hyperlink r:id="rId22">
        <w:r>
          <w:rPr>
            <w:rFonts w:ascii="Times New Roman" w:eastAsia="Times New Roman" w:hAnsi="Times New Roman" w:cs="Times New Roman"/>
            <w:i/>
            <w:iCs/>
            <w:sz w:val="16"/>
            <w:szCs w:val="16"/>
            <w:lang w:val="en-US" w:eastAsia="en-US" w:bidi="en-US"/>
          </w:rPr>
          <w:t>http</w:t>
        </w:r>
        <w:r>
          <w:rPr>
            <w:rFonts w:ascii="Times New Roman" w:eastAsia="Times New Roman" w:hAnsi="Times New Roman" w:cs="Times New Roman"/>
            <w:i/>
            <w:iCs/>
            <w:sz w:val="16"/>
            <w:szCs w:val="16"/>
            <w:lang w:eastAsia="en-US" w:bidi="en-US"/>
          </w:rPr>
          <w:t>://</w:t>
        </w:r>
        <w:r>
          <w:rPr>
            <w:rFonts w:ascii="Times New Roman" w:eastAsia="Times New Roman" w:hAnsi="Times New Roman" w:cs="Times New Roman"/>
            <w:i/>
            <w:iCs/>
            <w:sz w:val="16"/>
            <w:szCs w:val="16"/>
            <w:lang w:val="en-US" w:eastAsia="en-US" w:bidi="en-US"/>
          </w:rPr>
          <w:t>www</w:t>
        </w:r>
        <w:r>
          <w:rPr>
            <w:rFonts w:ascii="Times New Roman" w:eastAsia="Times New Roman" w:hAnsi="Times New Roman" w:cs="Times New Roman"/>
            <w:i/>
            <w:iCs/>
            <w:sz w:val="16"/>
            <w:szCs w:val="16"/>
            <w:lang w:eastAsia="en-US" w:bidi="en-US"/>
          </w:rPr>
          <w:t>.</w:t>
        </w:r>
        <w:proofErr w:type="spellStart"/>
        <w:r>
          <w:rPr>
            <w:rFonts w:ascii="Times New Roman" w:eastAsia="Times New Roman" w:hAnsi="Times New Roman" w:cs="Times New Roman"/>
            <w:i/>
            <w:iCs/>
            <w:sz w:val="16"/>
            <w:szCs w:val="16"/>
            <w:lang w:val="en-US" w:eastAsia="en-US" w:bidi="en-US"/>
          </w:rPr>
          <w:t>rt</w:t>
        </w:r>
        <w:proofErr w:type="spellEnd"/>
        <w:r>
          <w:rPr>
            <w:rFonts w:ascii="Times New Roman" w:eastAsia="Times New Roman" w:hAnsi="Times New Roman" w:cs="Times New Roman"/>
            <w:i/>
            <w:iCs/>
            <w:sz w:val="16"/>
            <w:szCs w:val="16"/>
            <w:lang w:eastAsia="en-US" w:bidi="en-US"/>
          </w:rPr>
          <w:t>.</w:t>
        </w:r>
        <w:proofErr w:type="spellStart"/>
        <w:r>
          <w:rPr>
            <w:rFonts w:ascii="Times New Roman" w:eastAsia="Times New Roman" w:hAnsi="Times New Roman" w:cs="Times New Roman"/>
            <w:i/>
            <w:iCs/>
            <w:sz w:val="16"/>
            <w:szCs w:val="16"/>
            <w:lang w:val="en-US" w:eastAsia="en-US" w:bidi="en-US"/>
          </w:rPr>
          <w:t>ru</w:t>
        </w:r>
        <w:proofErr w:type="spellEnd"/>
      </w:hyperlink>
      <w:r>
        <w:rPr>
          <w:rFonts w:ascii="Times New Roman" w:eastAsia="Times New Roman" w:hAnsi="Times New Roman" w:cs="Times New Roman"/>
          <w:i/>
          <w:iCs/>
          <w:sz w:val="16"/>
          <w:szCs w:val="16"/>
          <w:lang w:eastAsia="en-US" w:bidi="en-US"/>
        </w:rPr>
        <w:t xml:space="preserve">, </w:t>
      </w:r>
      <w:r>
        <w:rPr>
          <w:rFonts w:ascii="Times New Roman" w:eastAsia="Times New Roman" w:hAnsi="Times New Roman" w:cs="Times New Roman"/>
          <w:i/>
          <w:iCs/>
          <w:sz w:val="16"/>
          <w:szCs w:val="16"/>
        </w:rPr>
        <w:t xml:space="preserve">а также может быть направлена в адрес Абонента по его запросу. С условиями Контракта на оказание Услуги на условиях предварительной оплаты </w:t>
      </w:r>
      <w:proofErr w:type="gramStart"/>
      <w:r>
        <w:rPr>
          <w:rFonts w:ascii="Times New Roman" w:eastAsia="Times New Roman" w:hAnsi="Times New Roman" w:cs="Times New Roman"/>
          <w:i/>
          <w:iCs/>
          <w:sz w:val="16"/>
          <w:szCs w:val="16"/>
        </w:rPr>
        <w:t>согласен</w:t>
      </w:r>
      <w:proofErr w:type="gramEnd"/>
      <w:r>
        <w:rPr>
          <w:rFonts w:ascii="Times New Roman" w:eastAsia="Times New Roman" w:hAnsi="Times New Roman" w:cs="Times New Roman"/>
          <w:i/>
          <w:iCs/>
          <w:sz w:val="16"/>
          <w:szCs w:val="16"/>
        </w:rPr>
        <w:t xml:space="preserve">, с действующими тарифами ознакомлен. Настоящий Бланк-заказа </w:t>
      </w:r>
      <w:proofErr w:type="gramStart"/>
      <w:r>
        <w:rPr>
          <w:rFonts w:ascii="Times New Roman" w:eastAsia="Times New Roman" w:hAnsi="Times New Roman" w:cs="Times New Roman"/>
          <w:i/>
          <w:iCs/>
          <w:sz w:val="16"/>
          <w:szCs w:val="16"/>
        </w:rPr>
        <w:t>является</w:t>
      </w:r>
      <w:proofErr w:type="gramEnd"/>
      <w:r>
        <w:rPr>
          <w:rFonts w:ascii="Times New Roman" w:eastAsia="Times New Roman" w:hAnsi="Times New Roman" w:cs="Times New Roman"/>
          <w:i/>
          <w:iCs/>
          <w:sz w:val="16"/>
          <w:szCs w:val="16"/>
        </w:rPr>
        <w:t xml:space="preserve"> в том числе Заявлением о заключении Контракта об оказании Услуги.</w:t>
      </w:r>
    </w:p>
    <w:p w:rsidR="00324E57" w:rsidRDefault="00324E57">
      <w:pPr>
        <w:keepNext/>
        <w:keepLines/>
        <w:widowControl/>
        <w:spacing w:line="314" w:lineRule="auto"/>
        <w:jc w:val="both"/>
        <w:rPr>
          <w:rFonts w:ascii="Times New Roman" w:eastAsia="Times New Roman" w:hAnsi="Times New Roman" w:cs="Times New Roman"/>
          <w:i/>
          <w:iCs/>
          <w:sz w:val="16"/>
          <w:szCs w:val="16"/>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324E57">
        <w:trPr>
          <w:cantSplit/>
          <w:jc w:val="center"/>
        </w:trPr>
        <w:tc>
          <w:tcPr>
            <w:tcW w:w="5528"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324E57" w:rsidRDefault="00B64238">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324E57">
        <w:trPr>
          <w:cantSplit/>
          <w:jc w:val="center"/>
        </w:trPr>
        <w:tc>
          <w:tcPr>
            <w:tcW w:w="5528" w:type="dxa"/>
            <w:gridSpan w:val="2"/>
            <w:shd w:val="clear" w:color="auto" w:fill="auto"/>
          </w:tcPr>
          <w:p w:rsidR="00324E57" w:rsidRDefault="00B64238">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324E57" w:rsidRDefault="00B64238">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D84BC0">
              <w:rPr>
                <w:rFonts w:ascii="Times New Roman" w:eastAsia="Times New Roman" w:hAnsi="Times New Roman" w:cs="Times New Roman"/>
                <w:sz w:val="20"/>
                <w:szCs w:val="20"/>
              </w:rPr>
              <w:t xml:space="preserve"> </w:t>
            </w:r>
          </w:p>
        </w:tc>
      </w:tr>
      <w:tr w:rsidR="00324E57">
        <w:trPr>
          <w:cantSplit/>
          <w:jc w:val="center"/>
        </w:trPr>
        <w:tc>
          <w:tcPr>
            <w:tcW w:w="1985" w:type="dxa"/>
            <w:shd w:val="clear" w:color="auto" w:fill="auto"/>
            <w:vAlign w:val="bottom"/>
          </w:tcPr>
          <w:p w:rsidR="00324E57" w:rsidRDefault="00B64238">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324E57" w:rsidRDefault="00B64238">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324E57" w:rsidRDefault="00B64238">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324E57" w:rsidRDefault="00B64238">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324E57">
        <w:trPr>
          <w:cantSplit/>
          <w:jc w:val="center"/>
        </w:trPr>
        <w:tc>
          <w:tcPr>
            <w:tcW w:w="1985"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spacing w:after="15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spacing w:after="150"/>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324E57" w:rsidRDefault="00B64238">
            <w:pPr>
              <w:keepNext/>
              <w:keepLines/>
              <w:widowControl/>
              <w:tabs>
                <w:tab w:val="left" w:pos="4395"/>
              </w:tabs>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324E57" w:rsidRDefault="00B64238">
            <w:pPr>
              <w:keepNext/>
              <w:keepLines/>
              <w:widowControl/>
              <w:tabs>
                <w:tab w:val="left" w:pos="4395"/>
              </w:tabs>
              <w:spacing w:after="15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324E57" w:rsidRDefault="00B64238">
            <w:pPr>
              <w:keepNext/>
              <w:keepLines/>
              <w:widowControl/>
              <w:tabs>
                <w:tab w:val="left" w:pos="2836"/>
                <w:tab w:val="left" w:pos="4395"/>
              </w:tabs>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324E57" w:rsidRDefault="00B64238">
            <w:pPr>
              <w:keepNext/>
              <w:keepLines/>
              <w:widowControl/>
              <w:tabs>
                <w:tab w:val="left" w:pos="2836"/>
                <w:tab w:val="left" w:pos="4395"/>
              </w:tabs>
              <w:spacing w:after="150"/>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324E57" w:rsidRDefault="00324E57"/>
    <w:sectPr w:rsidR="00324E57">
      <w:footerReference w:type="even" r:id="rId23"/>
      <w:footerReference w:type="default" r:id="rId24"/>
      <w:footerReference w:type="first" r:id="rId25"/>
      <w:pgSz w:w="11906" w:h="16838"/>
      <w:pgMar w:top="454" w:right="420" w:bottom="454" w:left="420" w:header="0" w:footer="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A29" w:rsidRDefault="00870A29">
      <w:r>
        <w:separator/>
      </w:r>
    </w:p>
  </w:endnote>
  <w:endnote w:type="continuationSeparator" w:id="0">
    <w:p w:rsidR="00870A29" w:rsidRDefault="0087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57" w:rsidRDefault="00324E5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57" w:rsidRDefault="00324E57">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57" w:rsidRDefault="00324E5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57" w:rsidRDefault="00324E57">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57" w:rsidRDefault="00324E5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A29" w:rsidRDefault="00870A29">
      <w:r>
        <w:separator/>
      </w:r>
    </w:p>
  </w:footnote>
  <w:footnote w:type="continuationSeparator" w:id="0">
    <w:p w:rsidR="00870A29" w:rsidRDefault="00870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57" w:rsidRDefault="00324E57">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57" w:rsidRDefault="00324E57">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04D05"/>
    <w:multiLevelType w:val="multilevel"/>
    <w:tmpl w:val="5C5A3FEE"/>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1F89F07B"/>
    <w:multiLevelType w:val="multilevel"/>
    <w:tmpl w:val="0114D802"/>
    <w:lvl w:ilvl="0">
      <w:start w:val="4"/>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1FD9446A"/>
    <w:multiLevelType w:val="multilevel"/>
    <w:tmpl w:val="5F40ACE8"/>
    <w:lvl w:ilvl="0">
      <w:start w:val="1"/>
      <w:numFmt w:val="decimal"/>
      <w:lvlText w:val="%1."/>
      <w:lvlJc w:val="left"/>
      <w:pPr>
        <w:tabs>
          <w:tab w:val="num" w:pos="0"/>
        </w:tabs>
        <w:ind w:left="0" w:firstLine="0"/>
      </w:pPr>
    </w:lvl>
    <w:lvl w:ilvl="1">
      <w:start w:val="6"/>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2A89E05F"/>
    <w:multiLevelType w:val="multilevel"/>
    <w:tmpl w:val="CD32B6D8"/>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3253941C"/>
    <w:multiLevelType w:val="multilevel"/>
    <w:tmpl w:val="F64E95E0"/>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3C5B29A7"/>
    <w:multiLevelType w:val="multilevel"/>
    <w:tmpl w:val="240A164C"/>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48B12213"/>
    <w:multiLevelType w:val="multilevel"/>
    <w:tmpl w:val="DCECC6EE"/>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4E020D32"/>
    <w:multiLevelType w:val="hybridMultilevel"/>
    <w:tmpl w:val="00000000"/>
    <w:lvl w:ilvl="0" w:tplc="58FC288C">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E4E012D6">
      <w:numFmt w:val="decimal"/>
      <w:lvlText w:val=""/>
      <w:lvlJc w:val="left"/>
      <w:pPr>
        <w:tabs>
          <w:tab w:val="num" w:pos="0"/>
        </w:tabs>
        <w:ind w:left="0" w:firstLine="0"/>
      </w:pPr>
    </w:lvl>
    <w:lvl w:ilvl="2" w:tplc="E3B8C2B4">
      <w:numFmt w:val="decimal"/>
      <w:lvlText w:val=""/>
      <w:lvlJc w:val="left"/>
      <w:pPr>
        <w:tabs>
          <w:tab w:val="num" w:pos="0"/>
        </w:tabs>
        <w:ind w:left="0" w:firstLine="0"/>
      </w:pPr>
    </w:lvl>
    <w:lvl w:ilvl="3" w:tplc="109A4E92">
      <w:numFmt w:val="decimal"/>
      <w:lvlText w:val=""/>
      <w:lvlJc w:val="left"/>
      <w:pPr>
        <w:tabs>
          <w:tab w:val="num" w:pos="0"/>
        </w:tabs>
        <w:ind w:left="0" w:firstLine="0"/>
      </w:pPr>
    </w:lvl>
    <w:lvl w:ilvl="4" w:tplc="CCA6B690">
      <w:numFmt w:val="decimal"/>
      <w:lvlText w:val=""/>
      <w:lvlJc w:val="left"/>
      <w:pPr>
        <w:tabs>
          <w:tab w:val="num" w:pos="0"/>
        </w:tabs>
        <w:ind w:left="0" w:firstLine="0"/>
      </w:pPr>
    </w:lvl>
    <w:lvl w:ilvl="5" w:tplc="62F00444">
      <w:numFmt w:val="decimal"/>
      <w:lvlText w:val=""/>
      <w:lvlJc w:val="left"/>
      <w:pPr>
        <w:tabs>
          <w:tab w:val="num" w:pos="0"/>
        </w:tabs>
        <w:ind w:left="0" w:firstLine="0"/>
      </w:pPr>
    </w:lvl>
    <w:lvl w:ilvl="6" w:tplc="FDD4352A">
      <w:numFmt w:val="decimal"/>
      <w:lvlText w:val=""/>
      <w:lvlJc w:val="left"/>
      <w:pPr>
        <w:tabs>
          <w:tab w:val="num" w:pos="0"/>
        </w:tabs>
        <w:ind w:left="0" w:firstLine="0"/>
      </w:pPr>
    </w:lvl>
    <w:lvl w:ilvl="7" w:tplc="079C252A">
      <w:numFmt w:val="decimal"/>
      <w:lvlText w:val=""/>
      <w:lvlJc w:val="left"/>
      <w:pPr>
        <w:tabs>
          <w:tab w:val="num" w:pos="0"/>
        </w:tabs>
        <w:ind w:left="0" w:firstLine="0"/>
      </w:pPr>
    </w:lvl>
    <w:lvl w:ilvl="8" w:tplc="1DA22720">
      <w:numFmt w:val="decimal"/>
      <w:lvlText w:val=""/>
      <w:lvlJc w:val="left"/>
      <w:pPr>
        <w:tabs>
          <w:tab w:val="num" w:pos="0"/>
        </w:tabs>
        <w:ind w:left="0" w:firstLine="0"/>
      </w:pPr>
    </w:lvl>
  </w:abstractNum>
  <w:abstractNum w:abstractNumId="8">
    <w:nsid w:val="547432A2"/>
    <w:multiLevelType w:val="multilevel"/>
    <w:tmpl w:val="2866269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5FE12E92"/>
    <w:multiLevelType w:val="hybridMultilevel"/>
    <w:tmpl w:val="00000000"/>
    <w:lvl w:ilvl="0" w:tplc="0CD82728">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A754DED8">
      <w:numFmt w:val="decimal"/>
      <w:lvlText w:val=""/>
      <w:lvlJc w:val="left"/>
      <w:pPr>
        <w:tabs>
          <w:tab w:val="num" w:pos="0"/>
        </w:tabs>
        <w:ind w:left="0" w:firstLine="0"/>
      </w:pPr>
    </w:lvl>
    <w:lvl w:ilvl="2" w:tplc="C714F380">
      <w:numFmt w:val="decimal"/>
      <w:lvlText w:val=""/>
      <w:lvlJc w:val="left"/>
      <w:pPr>
        <w:tabs>
          <w:tab w:val="num" w:pos="0"/>
        </w:tabs>
        <w:ind w:left="0" w:firstLine="0"/>
      </w:pPr>
    </w:lvl>
    <w:lvl w:ilvl="3" w:tplc="31A624F4">
      <w:numFmt w:val="decimal"/>
      <w:lvlText w:val=""/>
      <w:lvlJc w:val="left"/>
      <w:pPr>
        <w:tabs>
          <w:tab w:val="num" w:pos="0"/>
        </w:tabs>
        <w:ind w:left="0" w:firstLine="0"/>
      </w:pPr>
    </w:lvl>
    <w:lvl w:ilvl="4" w:tplc="F8522590">
      <w:numFmt w:val="decimal"/>
      <w:lvlText w:val=""/>
      <w:lvlJc w:val="left"/>
      <w:pPr>
        <w:tabs>
          <w:tab w:val="num" w:pos="0"/>
        </w:tabs>
        <w:ind w:left="0" w:firstLine="0"/>
      </w:pPr>
    </w:lvl>
    <w:lvl w:ilvl="5" w:tplc="5C9AD612">
      <w:numFmt w:val="decimal"/>
      <w:lvlText w:val=""/>
      <w:lvlJc w:val="left"/>
      <w:pPr>
        <w:tabs>
          <w:tab w:val="num" w:pos="0"/>
        </w:tabs>
        <w:ind w:left="0" w:firstLine="0"/>
      </w:pPr>
    </w:lvl>
    <w:lvl w:ilvl="6" w:tplc="FC1EC430">
      <w:numFmt w:val="decimal"/>
      <w:lvlText w:val=""/>
      <w:lvlJc w:val="left"/>
      <w:pPr>
        <w:tabs>
          <w:tab w:val="num" w:pos="0"/>
        </w:tabs>
        <w:ind w:left="0" w:firstLine="0"/>
      </w:pPr>
    </w:lvl>
    <w:lvl w:ilvl="7" w:tplc="123CE686">
      <w:numFmt w:val="decimal"/>
      <w:lvlText w:val=""/>
      <w:lvlJc w:val="left"/>
      <w:pPr>
        <w:tabs>
          <w:tab w:val="num" w:pos="0"/>
        </w:tabs>
        <w:ind w:left="0" w:firstLine="0"/>
      </w:pPr>
    </w:lvl>
    <w:lvl w:ilvl="8" w:tplc="5784F5F8">
      <w:numFmt w:val="decimal"/>
      <w:lvlText w:val=""/>
      <w:lvlJc w:val="left"/>
      <w:pPr>
        <w:tabs>
          <w:tab w:val="num" w:pos="0"/>
        </w:tabs>
        <w:ind w:left="0" w:firstLine="0"/>
      </w:pPr>
    </w:lvl>
  </w:abstractNum>
  <w:abstractNum w:abstractNumId="10">
    <w:nsid w:val="635CB153"/>
    <w:multiLevelType w:val="hybridMultilevel"/>
    <w:tmpl w:val="00000000"/>
    <w:lvl w:ilvl="0" w:tplc="8670D64E">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F6ACD350">
      <w:numFmt w:val="decimal"/>
      <w:lvlText w:val=""/>
      <w:lvlJc w:val="left"/>
      <w:pPr>
        <w:tabs>
          <w:tab w:val="num" w:pos="0"/>
        </w:tabs>
        <w:ind w:left="0" w:firstLine="0"/>
      </w:pPr>
    </w:lvl>
    <w:lvl w:ilvl="2" w:tplc="490A7920">
      <w:numFmt w:val="decimal"/>
      <w:lvlText w:val=""/>
      <w:lvlJc w:val="left"/>
      <w:pPr>
        <w:tabs>
          <w:tab w:val="num" w:pos="0"/>
        </w:tabs>
        <w:ind w:left="0" w:firstLine="0"/>
      </w:pPr>
    </w:lvl>
    <w:lvl w:ilvl="3" w:tplc="3A86A2E6">
      <w:numFmt w:val="decimal"/>
      <w:lvlText w:val=""/>
      <w:lvlJc w:val="left"/>
      <w:pPr>
        <w:tabs>
          <w:tab w:val="num" w:pos="0"/>
        </w:tabs>
        <w:ind w:left="0" w:firstLine="0"/>
      </w:pPr>
    </w:lvl>
    <w:lvl w:ilvl="4" w:tplc="0242F470">
      <w:numFmt w:val="decimal"/>
      <w:lvlText w:val=""/>
      <w:lvlJc w:val="left"/>
      <w:pPr>
        <w:tabs>
          <w:tab w:val="num" w:pos="0"/>
        </w:tabs>
        <w:ind w:left="0" w:firstLine="0"/>
      </w:pPr>
    </w:lvl>
    <w:lvl w:ilvl="5" w:tplc="099E4382">
      <w:numFmt w:val="decimal"/>
      <w:lvlText w:val=""/>
      <w:lvlJc w:val="left"/>
      <w:pPr>
        <w:tabs>
          <w:tab w:val="num" w:pos="0"/>
        </w:tabs>
        <w:ind w:left="0" w:firstLine="0"/>
      </w:pPr>
    </w:lvl>
    <w:lvl w:ilvl="6" w:tplc="41D848D4">
      <w:numFmt w:val="decimal"/>
      <w:lvlText w:val=""/>
      <w:lvlJc w:val="left"/>
      <w:pPr>
        <w:tabs>
          <w:tab w:val="num" w:pos="0"/>
        </w:tabs>
        <w:ind w:left="0" w:firstLine="0"/>
      </w:pPr>
    </w:lvl>
    <w:lvl w:ilvl="7" w:tplc="57D4C722">
      <w:numFmt w:val="decimal"/>
      <w:lvlText w:val=""/>
      <w:lvlJc w:val="left"/>
      <w:pPr>
        <w:tabs>
          <w:tab w:val="num" w:pos="0"/>
        </w:tabs>
        <w:ind w:left="0" w:firstLine="0"/>
      </w:pPr>
    </w:lvl>
    <w:lvl w:ilvl="8" w:tplc="009E152C">
      <w:numFmt w:val="decimal"/>
      <w:lvlText w:val=""/>
      <w:lvlJc w:val="left"/>
      <w:pPr>
        <w:tabs>
          <w:tab w:val="num" w:pos="0"/>
        </w:tabs>
        <w:ind w:left="0" w:firstLine="0"/>
      </w:pPr>
    </w:lvl>
  </w:abstractNum>
  <w:abstractNum w:abstractNumId="11">
    <w:nsid w:val="6931F226"/>
    <w:multiLevelType w:val="hybridMultilevel"/>
    <w:tmpl w:val="00000000"/>
    <w:lvl w:ilvl="0" w:tplc="29B0AE7A">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1A545ACA">
      <w:numFmt w:val="decimal"/>
      <w:lvlText w:val=""/>
      <w:lvlJc w:val="left"/>
      <w:pPr>
        <w:tabs>
          <w:tab w:val="num" w:pos="0"/>
        </w:tabs>
        <w:ind w:left="0" w:firstLine="0"/>
      </w:pPr>
    </w:lvl>
    <w:lvl w:ilvl="2" w:tplc="64CEC366">
      <w:numFmt w:val="decimal"/>
      <w:lvlText w:val=""/>
      <w:lvlJc w:val="left"/>
      <w:pPr>
        <w:tabs>
          <w:tab w:val="num" w:pos="0"/>
        </w:tabs>
        <w:ind w:left="0" w:firstLine="0"/>
      </w:pPr>
    </w:lvl>
    <w:lvl w:ilvl="3" w:tplc="B0AE74E4">
      <w:numFmt w:val="decimal"/>
      <w:lvlText w:val=""/>
      <w:lvlJc w:val="left"/>
      <w:pPr>
        <w:tabs>
          <w:tab w:val="num" w:pos="0"/>
        </w:tabs>
        <w:ind w:left="0" w:firstLine="0"/>
      </w:pPr>
    </w:lvl>
    <w:lvl w:ilvl="4" w:tplc="E7E00E48">
      <w:numFmt w:val="decimal"/>
      <w:lvlText w:val=""/>
      <w:lvlJc w:val="left"/>
      <w:pPr>
        <w:tabs>
          <w:tab w:val="num" w:pos="0"/>
        </w:tabs>
        <w:ind w:left="0" w:firstLine="0"/>
      </w:pPr>
    </w:lvl>
    <w:lvl w:ilvl="5" w:tplc="4B56B816">
      <w:numFmt w:val="decimal"/>
      <w:lvlText w:val=""/>
      <w:lvlJc w:val="left"/>
      <w:pPr>
        <w:tabs>
          <w:tab w:val="num" w:pos="0"/>
        </w:tabs>
        <w:ind w:left="0" w:firstLine="0"/>
      </w:pPr>
    </w:lvl>
    <w:lvl w:ilvl="6" w:tplc="D0C224F8">
      <w:numFmt w:val="decimal"/>
      <w:lvlText w:val=""/>
      <w:lvlJc w:val="left"/>
      <w:pPr>
        <w:tabs>
          <w:tab w:val="num" w:pos="0"/>
        </w:tabs>
        <w:ind w:left="0" w:firstLine="0"/>
      </w:pPr>
    </w:lvl>
    <w:lvl w:ilvl="7" w:tplc="C1068440">
      <w:numFmt w:val="decimal"/>
      <w:lvlText w:val=""/>
      <w:lvlJc w:val="left"/>
      <w:pPr>
        <w:tabs>
          <w:tab w:val="num" w:pos="0"/>
        </w:tabs>
        <w:ind w:left="0" w:firstLine="0"/>
      </w:pPr>
    </w:lvl>
    <w:lvl w:ilvl="8" w:tplc="33886C9E">
      <w:numFmt w:val="decimal"/>
      <w:lvlText w:val=""/>
      <w:lvlJc w:val="left"/>
      <w:pPr>
        <w:tabs>
          <w:tab w:val="num" w:pos="0"/>
        </w:tabs>
        <w:ind w:left="0" w:firstLine="0"/>
      </w:pPr>
    </w:lvl>
  </w:abstractNum>
  <w:abstractNum w:abstractNumId="12">
    <w:nsid w:val="6A348FF7"/>
    <w:multiLevelType w:val="multilevel"/>
    <w:tmpl w:val="40206550"/>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nsid w:val="708C203C"/>
    <w:multiLevelType w:val="hybridMultilevel"/>
    <w:tmpl w:val="00000000"/>
    <w:lvl w:ilvl="0" w:tplc="4484CF22">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DC16BB84">
      <w:numFmt w:val="decimal"/>
      <w:lvlText w:val=""/>
      <w:lvlJc w:val="left"/>
      <w:pPr>
        <w:tabs>
          <w:tab w:val="num" w:pos="0"/>
        </w:tabs>
        <w:ind w:left="0" w:firstLine="0"/>
      </w:pPr>
    </w:lvl>
    <w:lvl w:ilvl="2" w:tplc="54943810">
      <w:numFmt w:val="decimal"/>
      <w:lvlText w:val=""/>
      <w:lvlJc w:val="left"/>
      <w:pPr>
        <w:tabs>
          <w:tab w:val="num" w:pos="0"/>
        </w:tabs>
        <w:ind w:left="0" w:firstLine="0"/>
      </w:pPr>
    </w:lvl>
    <w:lvl w:ilvl="3" w:tplc="4BBE0E5C">
      <w:numFmt w:val="decimal"/>
      <w:lvlText w:val=""/>
      <w:lvlJc w:val="left"/>
      <w:pPr>
        <w:tabs>
          <w:tab w:val="num" w:pos="0"/>
        </w:tabs>
        <w:ind w:left="0" w:firstLine="0"/>
      </w:pPr>
    </w:lvl>
    <w:lvl w:ilvl="4" w:tplc="3BC0C4B2">
      <w:numFmt w:val="decimal"/>
      <w:lvlText w:val=""/>
      <w:lvlJc w:val="left"/>
      <w:pPr>
        <w:tabs>
          <w:tab w:val="num" w:pos="0"/>
        </w:tabs>
        <w:ind w:left="0" w:firstLine="0"/>
      </w:pPr>
    </w:lvl>
    <w:lvl w:ilvl="5" w:tplc="7A3CD6C2">
      <w:numFmt w:val="decimal"/>
      <w:lvlText w:val=""/>
      <w:lvlJc w:val="left"/>
      <w:pPr>
        <w:tabs>
          <w:tab w:val="num" w:pos="0"/>
        </w:tabs>
        <w:ind w:left="0" w:firstLine="0"/>
      </w:pPr>
    </w:lvl>
    <w:lvl w:ilvl="6" w:tplc="607271AE">
      <w:numFmt w:val="decimal"/>
      <w:lvlText w:val=""/>
      <w:lvlJc w:val="left"/>
      <w:pPr>
        <w:tabs>
          <w:tab w:val="num" w:pos="0"/>
        </w:tabs>
        <w:ind w:left="0" w:firstLine="0"/>
      </w:pPr>
    </w:lvl>
    <w:lvl w:ilvl="7" w:tplc="C286129E">
      <w:numFmt w:val="decimal"/>
      <w:lvlText w:val=""/>
      <w:lvlJc w:val="left"/>
      <w:pPr>
        <w:tabs>
          <w:tab w:val="num" w:pos="0"/>
        </w:tabs>
        <w:ind w:left="0" w:firstLine="0"/>
      </w:pPr>
    </w:lvl>
    <w:lvl w:ilvl="8" w:tplc="A52C0D44">
      <w:numFmt w:val="decimal"/>
      <w:lvlText w:val=""/>
      <w:lvlJc w:val="left"/>
      <w:pPr>
        <w:tabs>
          <w:tab w:val="num" w:pos="0"/>
        </w:tabs>
        <w:ind w:left="0" w:firstLine="0"/>
      </w:pPr>
    </w:lvl>
  </w:abstractNum>
  <w:abstractNum w:abstractNumId="14">
    <w:nsid w:val="77640BE6"/>
    <w:multiLevelType w:val="multilevel"/>
    <w:tmpl w:val="3A262B6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ADB6516"/>
    <w:multiLevelType w:val="multilevel"/>
    <w:tmpl w:val="93B056FA"/>
    <w:lvl w:ilvl="0">
      <w:start w:val="4"/>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nsid w:val="7B1982DC"/>
    <w:multiLevelType w:val="hybridMultilevel"/>
    <w:tmpl w:val="00000000"/>
    <w:lvl w:ilvl="0" w:tplc="4B1003F0">
      <w:start w:val="1"/>
      <w:numFmt w:val="none"/>
      <w:suff w:val="nothing"/>
      <w:lvlText w:val=""/>
      <w:lvlJc w:val="left"/>
      <w:pPr>
        <w:tabs>
          <w:tab w:val="num" w:pos="0"/>
        </w:tabs>
        <w:ind w:left="0" w:firstLine="0"/>
      </w:pPr>
    </w:lvl>
    <w:lvl w:ilvl="1" w:tplc="85EE6FAE">
      <w:start w:val="1"/>
      <w:numFmt w:val="none"/>
      <w:suff w:val="nothing"/>
      <w:lvlText w:val=""/>
      <w:lvlJc w:val="left"/>
      <w:pPr>
        <w:tabs>
          <w:tab w:val="num" w:pos="0"/>
        </w:tabs>
        <w:ind w:left="0" w:firstLine="0"/>
      </w:pPr>
    </w:lvl>
    <w:lvl w:ilvl="2" w:tplc="07EE934C">
      <w:start w:val="1"/>
      <w:numFmt w:val="none"/>
      <w:suff w:val="nothing"/>
      <w:lvlText w:val=""/>
      <w:lvlJc w:val="left"/>
      <w:pPr>
        <w:tabs>
          <w:tab w:val="num" w:pos="0"/>
        </w:tabs>
        <w:ind w:left="0" w:firstLine="0"/>
      </w:pPr>
    </w:lvl>
    <w:lvl w:ilvl="3" w:tplc="746E2A42">
      <w:start w:val="1"/>
      <w:numFmt w:val="none"/>
      <w:suff w:val="nothing"/>
      <w:lvlText w:val=""/>
      <w:lvlJc w:val="left"/>
      <w:pPr>
        <w:tabs>
          <w:tab w:val="num" w:pos="0"/>
        </w:tabs>
        <w:ind w:left="0" w:firstLine="0"/>
      </w:pPr>
    </w:lvl>
    <w:lvl w:ilvl="4" w:tplc="7ADA8924">
      <w:start w:val="1"/>
      <w:numFmt w:val="none"/>
      <w:suff w:val="nothing"/>
      <w:lvlText w:val=""/>
      <w:lvlJc w:val="left"/>
      <w:pPr>
        <w:tabs>
          <w:tab w:val="num" w:pos="0"/>
        </w:tabs>
        <w:ind w:left="0" w:firstLine="0"/>
      </w:pPr>
    </w:lvl>
    <w:lvl w:ilvl="5" w:tplc="A23E9EEA">
      <w:start w:val="1"/>
      <w:numFmt w:val="none"/>
      <w:suff w:val="nothing"/>
      <w:lvlText w:val=""/>
      <w:lvlJc w:val="left"/>
      <w:pPr>
        <w:tabs>
          <w:tab w:val="num" w:pos="0"/>
        </w:tabs>
        <w:ind w:left="0" w:firstLine="0"/>
      </w:pPr>
    </w:lvl>
    <w:lvl w:ilvl="6" w:tplc="E1AC19E4">
      <w:start w:val="1"/>
      <w:numFmt w:val="none"/>
      <w:suff w:val="nothing"/>
      <w:lvlText w:val=""/>
      <w:lvlJc w:val="left"/>
      <w:pPr>
        <w:tabs>
          <w:tab w:val="num" w:pos="0"/>
        </w:tabs>
        <w:ind w:left="0" w:firstLine="0"/>
      </w:pPr>
    </w:lvl>
    <w:lvl w:ilvl="7" w:tplc="8EDAD3FA">
      <w:start w:val="1"/>
      <w:numFmt w:val="none"/>
      <w:suff w:val="nothing"/>
      <w:lvlText w:val=""/>
      <w:lvlJc w:val="left"/>
      <w:pPr>
        <w:tabs>
          <w:tab w:val="num" w:pos="0"/>
        </w:tabs>
        <w:ind w:left="0" w:firstLine="0"/>
      </w:pPr>
    </w:lvl>
    <w:lvl w:ilvl="8" w:tplc="CEE2361A">
      <w:start w:val="1"/>
      <w:numFmt w:val="none"/>
      <w:suff w:val="nothing"/>
      <w:lvlText w:val=""/>
      <w:lvlJc w:val="left"/>
      <w:pPr>
        <w:tabs>
          <w:tab w:val="num" w:pos="0"/>
        </w:tabs>
        <w:ind w:left="0" w:firstLine="0"/>
      </w:pPr>
    </w:lvl>
  </w:abstractNum>
  <w:abstractNum w:abstractNumId="17">
    <w:nsid w:val="7C415E24"/>
    <w:multiLevelType w:val="multilevel"/>
    <w:tmpl w:val="2E7A7290"/>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7"/>
  </w:num>
  <w:num w:numId="2">
    <w:abstractNumId w:val="6"/>
  </w:num>
  <w:num w:numId="3">
    <w:abstractNumId w:val="5"/>
  </w:num>
  <w:num w:numId="4">
    <w:abstractNumId w:val="15"/>
  </w:num>
  <w:num w:numId="5">
    <w:abstractNumId w:val="9"/>
  </w:num>
  <w:num w:numId="6">
    <w:abstractNumId w:val="11"/>
  </w:num>
  <w:num w:numId="7">
    <w:abstractNumId w:val="7"/>
  </w:num>
  <w:num w:numId="8">
    <w:abstractNumId w:val="1"/>
  </w:num>
  <w:num w:numId="9">
    <w:abstractNumId w:val="16"/>
  </w:num>
  <w:num w:numId="10">
    <w:abstractNumId w:val="8"/>
  </w:num>
  <w:num w:numId="11">
    <w:abstractNumId w:val="0"/>
  </w:num>
  <w:num w:numId="12">
    <w:abstractNumId w:val="14"/>
  </w:num>
  <w:num w:numId="13">
    <w:abstractNumId w:val="3"/>
  </w:num>
  <w:num w:numId="14">
    <w:abstractNumId w:val="4"/>
  </w:num>
  <w:num w:numId="15">
    <w:abstractNumId w:val="2"/>
  </w:num>
  <w:num w:numId="16">
    <w:abstractNumId w:val="13"/>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E57"/>
    <w:rsid w:val="00324E57"/>
    <w:rsid w:val="00504AD3"/>
    <w:rsid w:val="00602162"/>
    <w:rsid w:val="0077044F"/>
    <w:rsid w:val="00870A29"/>
    <w:rsid w:val="00B64238"/>
    <w:rsid w:val="00D84BC0"/>
    <w:rsid w:val="00DB6DD3"/>
    <w:rsid w:val="00E1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Pr>
      <w:rFonts w:ascii="Arial" w:eastAsia="Arial" w:hAnsi="Arial" w:cs="Arial"/>
      <w:b w:val="0"/>
      <w:bCs w:val="0"/>
      <w:i w:val="0"/>
      <w:iCs w:val="0"/>
      <w:caps w:val="0"/>
      <w:smallCaps w:val="0"/>
      <w:strike w:val="0"/>
      <w:dstrike w:val="0"/>
      <w:color w:val="7800FF"/>
      <w:sz w:val="18"/>
      <w:szCs w:val="18"/>
      <w:u w:val="single"/>
    </w:rPr>
  </w:style>
  <w:style w:type="character" w:customStyle="1" w:styleId="1">
    <w:name w:val="Заголовок №1_"/>
    <w:basedOn w:val="a0"/>
    <w:link w:val="10"/>
    <w:qFormat/>
    <w:rPr>
      <w:rFonts w:ascii="Arial" w:eastAsia="Arial" w:hAnsi="Arial" w:cs="Arial"/>
      <w:b w:val="0"/>
      <w:bCs w:val="0"/>
      <w:i w:val="0"/>
      <w:iCs w:val="0"/>
      <w:caps w:val="0"/>
      <w:smallCaps w:val="0"/>
      <w:strike w:val="0"/>
      <w:dstrike w:val="0"/>
      <w:color w:val="101727"/>
      <w:u w:val="none"/>
    </w:rPr>
  </w:style>
  <w:style w:type="character" w:customStyle="1" w:styleId="21">
    <w:name w:val="Заголовок №2_"/>
    <w:basedOn w:val="a0"/>
    <w:link w:val="22"/>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3">
    <w:name w:val="Основной текст_"/>
    <w:basedOn w:val="a0"/>
    <w:link w:val="11"/>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3">
    <w:name w:val="Основной текст (3)_"/>
    <w:basedOn w:val="a0"/>
    <w:link w:val="30"/>
    <w:qFormat/>
    <w:rPr>
      <w:rFonts w:ascii="Times New Roman" w:eastAsia="Times New Roman" w:hAnsi="Times New Roman" w:cs="Times New Roman"/>
      <w:b w:val="0"/>
      <w:bCs w:val="0"/>
      <w:i/>
      <w:iCs/>
      <w:caps w:val="0"/>
      <w:smallCaps w:val="0"/>
      <w:strike w:val="0"/>
      <w:dstrike w:val="0"/>
      <w:sz w:val="16"/>
      <w:szCs w:val="16"/>
      <w:u w:val="none"/>
    </w:rPr>
  </w:style>
  <w:style w:type="character" w:customStyle="1" w:styleId="a4">
    <w:name w:val="Подпись к таблице_"/>
    <w:basedOn w:val="a0"/>
    <w:link w:val="a5"/>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6">
    <w:name w:val="Другое_"/>
    <w:basedOn w:val="a0"/>
    <w:link w:val="a7"/>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a8">
    <w:name w:val="Верхний колонтитул Знак"/>
    <w:basedOn w:val="a0"/>
    <w:link w:val="a9"/>
    <w:uiPriority w:val="99"/>
    <w:qFormat/>
    <w:rsid w:val="00403F80"/>
    <w:rPr>
      <w:color w:val="000000"/>
    </w:rPr>
  </w:style>
  <w:style w:type="character" w:customStyle="1" w:styleId="aa">
    <w:name w:val="Нижний колонтитул Знак"/>
    <w:basedOn w:val="a0"/>
    <w:link w:val="ab"/>
    <w:uiPriority w:val="99"/>
    <w:qFormat/>
    <w:rsid w:val="00403F80"/>
    <w:rPr>
      <w:color w:val="000000"/>
    </w:rPr>
  </w:style>
  <w:style w:type="character" w:customStyle="1" w:styleId="ac">
    <w:name w:val="Текст выноски Знак"/>
    <w:basedOn w:val="a0"/>
    <w:link w:val="ad"/>
    <w:uiPriority w:val="99"/>
    <w:semiHidden/>
    <w:qFormat/>
    <w:rsid w:val="0016618F"/>
    <w:rPr>
      <w:rFonts w:ascii="Segoe UI" w:hAnsi="Segoe UI" w:cs="Segoe UI"/>
      <w:color w:val="000000"/>
      <w:sz w:val="18"/>
      <w:szCs w:val="18"/>
    </w:rPr>
  </w:style>
  <w:style w:type="character" w:styleId="ae">
    <w:name w:val="Hyperlink"/>
    <w:rPr>
      <w:color w:val="000080"/>
      <w:u w:val="single"/>
    </w:rPr>
  </w:style>
  <w:style w:type="paragraph" w:customStyle="1" w:styleId="af">
    <w:name w:val="Заголовок"/>
    <w:basedOn w:val="a"/>
    <w:next w:val="af0"/>
    <w:qFormat/>
    <w:pPr>
      <w:keepNext/>
      <w:spacing w:before="240" w:after="120"/>
    </w:pPr>
    <w:rPr>
      <w:rFonts w:ascii="Liberation Sans" w:eastAsia="Tahoma" w:hAnsi="Liberation Sans" w:cs="Noto Sans"/>
      <w:sz w:val="28"/>
      <w:szCs w:val="28"/>
    </w:rPr>
  </w:style>
  <w:style w:type="paragraph" w:styleId="af0">
    <w:name w:val="Body Text"/>
    <w:basedOn w:val="a"/>
    <w:pPr>
      <w:spacing w:after="140" w:line="276" w:lineRule="auto"/>
    </w:pPr>
  </w:style>
  <w:style w:type="paragraph" w:styleId="af1">
    <w:name w:val="List"/>
    <w:basedOn w:val="af0"/>
    <w:rPr>
      <w:rFonts w:cs="Noto Sans"/>
    </w:rPr>
  </w:style>
  <w:style w:type="paragraph" w:styleId="af2">
    <w:name w:val="caption"/>
    <w:basedOn w:val="a"/>
    <w:qFormat/>
    <w:pPr>
      <w:suppressLineNumbers/>
      <w:spacing w:before="120" w:after="120"/>
    </w:pPr>
    <w:rPr>
      <w:rFonts w:cs="Noto Sans"/>
      <w:i/>
      <w:iCs/>
    </w:rPr>
  </w:style>
  <w:style w:type="paragraph" w:customStyle="1" w:styleId="12">
    <w:name w:val="Указатель1"/>
    <w:basedOn w:val="a"/>
    <w:qFormat/>
    <w:pPr>
      <w:suppressLineNumbers/>
    </w:pPr>
    <w:rPr>
      <w:rFonts w:cs="Noto Sans"/>
    </w:rPr>
  </w:style>
  <w:style w:type="paragraph" w:customStyle="1" w:styleId="20">
    <w:name w:val="Основной текст (2)"/>
    <w:basedOn w:val="a"/>
    <w:link w:val="2"/>
    <w:qFormat/>
    <w:pPr>
      <w:spacing w:line="290" w:lineRule="auto"/>
    </w:pPr>
    <w:rPr>
      <w:rFonts w:ascii="Arial" w:eastAsia="Arial" w:hAnsi="Arial" w:cs="Arial"/>
      <w:color w:val="7800FF"/>
      <w:sz w:val="18"/>
      <w:szCs w:val="18"/>
      <w:u w:val="single"/>
    </w:rPr>
  </w:style>
  <w:style w:type="paragraph" w:customStyle="1" w:styleId="10">
    <w:name w:val="Заголовок №1"/>
    <w:basedOn w:val="a"/>
    <w:link w:val="1"/>
    <w:qFormat/>
    <w:pPr>
      <w:spacing w:before="120" w:after="200"/>
      <w:outlineLvl w:val="0"/>
    </w:pPr>
    <w:rPr>
      <w:rFonts w:ascii="Arial" w:eastAsia="Arial" w:hAnsi="Arial" w:cs="Arial"/>
      <w:color w:val="101727"/>
    </w:rPr>
  </w:style>
  <w:style w:type="paragraph" w:customStyle="1" w:styleId="22">
    <w:name w:val="Заголовок №2"/>
    <w:basedOn w:val="a"/>
    <w:link w:val="21"/>
    <w:qFormat/>
    <w:pPr>
      <w:spacing w:line="312" w:lineRule="auto"/>
      <w:jc w:val="center"/>
      <w:outlineLvl w:val="1"/>
    </w:pPr>
    <w:rPr>
      <w:rFonts w:ascii="Times New Roman" w:eastAsia="Times New Roman" w:hAnsi="Times New Roman" w:cs="Times New Roman"/>
      <w:b/>
      <w:bCs/>
      <w:sz w:val="20"/>
      <w:szCs w:val="20"/>
    </w:rPr>
  </w:style>
  <w:style w:type="paragraph" w:customStyle="1" w:styleId="11">
    <w:name w:val="Основной текст1"/>
    <w:basedOn w:val="a"/>
    <w:link w:val="a3"/>
    <w:qFormat/>
    <w:pPr>
      <w:spacing w:line="312" w:lineRule="auto"/>
    </w:pPr>
    <w:rPr>
      <w:rFonts w:ascii="Times New Roman" w:eastAsia="Times New Roman" w:hAnsi="Times New Roman" w:cs="Times New Roman"/>
      <w:sz w:val="20"/>
      <w:szCs w:val="20"/>
    </w:rPr>
  </w:style>
  <w:style w:type="paragraph" w:customStyle="1" w:styleId="30">
    <w:name w:val="Основной текст (3)"/>
    <w:basedOn w:val="a"/>
    <w:link w:val="3"/>
    <w:qFormat/>
    <w:pPr>
      <w:spacing w:after="340"/>
      <w:ind w:right="510"/>
    </w:pPr>
    <w:rPr>
      <w:rFonts w:ascii="Times New Roman" w:eastAsia="Times New Roman" w:hAnsi="Times New Roman" w:cs="Times New Roman"/>
      <w:i/>
      <w:iCs/>
      <w:sz w:val="16"/>
      <w:szCs w:val="16"/>
    </w:rPr>
  </w:style>
  <w:style w:type="paragraph" w:customStyle="1" w:styleId="a5">
    <w:name w:val="Подпись к таблице"/>
    <w:basedOn w:val="a"/>
    <w:link w:val="a4"/>
    <w:qFormat/>
    <w:pPr>
      <w:spacing w:after="40"/>
    </w:pPr>
    <w:rPr>
      <w:rFonts w:ascii="Times New Roman" w:eastAsia="Times New Roman" w:hAnsi="Times New Roman" w:cs="Times New Roman"/>
      <w:b/>
      <w:bCs/>
      <w:sz w:val="20"/>
      <w:szCs w:val="20"/>
    </w:rPr>
  </w:style>
  <w:style w:type="paragraph" w:customStyle="1" w:styleId="a7">
    <w:name w:val="Другое"/>
    <w:basedOn w:val="a"/>
    <w:link w:val="a6"/>
    <w:qFormat/>
    <w:pPr>
      <w:spacing w:line="312" w:lineRule="auto"/>
    </w:pPr>
    <w:rPr>
      <w:rFonts w:ascii="Times New Roman" w:eastAsia="Times New Roman" w:hAnsi="Times New Roman" w:cs="Times New Roman"/>
      <w:sz w:val="20"/>
      <w:szCs w:val="20"/>
    </w:rPr>
  </w:style>
  <w:style w:type="paragraph" w:customStyle="1" w:styleId="af3">
    <w:name w:val="Колонтитулы"/>
    <w:basedOn w:val="a"/>
    <w:qFormat/>
  </w:style>
  <w:style w:type="paragraph" w:styleId="a9">
    <w:name w:val="header"/>
    <w:basedOn w:val="a"/>
    <w:link w:val="a8"/>
    <w:uiPriority w:val="99"/>
    <w:unhideWhenUsed/>
    <w:rsid w:val="00403F80"/>
    <w:pPr>
      <w:tabs>
        <w:tab w:val="center" w:pos="4677"/>
        <w:tab w:val="right" w:pos="9355"/>
      </w:tabs>
    </w:pPr>
  </w:style>
  <w:style w:type="paragraph" w:styleId="ab">
    <w:name w:val="footer"/>
    <w:basedOn w:val="a"/>
    <w:link w:val="aa"/>
    <w:uiPriority w:val="99"/>
    <w:unhideWhenUsed/>
    <w:rsid w:val="00403F80"/>
    <w:pPr>
      <w:tabs>
        <w:tab w:val="center" w:pos="4677"/>
        <w:tab w:val="right" w:pos="9355"/>
      </w:tabs>
    </w:pPr>
  </w:style>
  <w:style w:type="paragraph" w:styleId="ad">
    <w:name w:val="Balloon Text"/>
    <w:basedOn w:val="a"/>
    <w:link w:val="ac"/>
    <w:uiPriority w:val="99"/>
    <w:semiHidden/>
    <w:unhideWhenUsed/>
    <w:qFormat/>
    <w:rsid w:val="0016618F"/>
    <w:rPr>
      <w:rFonts w:ascii="Segoe UI" w:hAnsi="Segoe UI" w:cs="Segoe UI"/>
      <w:sz w:val="18"/>
      <w:szCs w:val="18"/>
    </w:rPr>
  </w:style>
  <w:style w:type="paragraph" w:styleId="af4">
    <w:name w:val="List Paragraph"/>
    <w:basedOn w:val="a"/>
    <w:uiPriority w:val="34"/>
    <w:qFormat/>
    <w:rsid w:val="00FB07C8"/>
    <w:pPr>
      <w:ind w:left="720"/>
      <w:contextualSpacing/>
    </w:pPr>
  </w:style>
  <w:style w:type="numbering" w:customStyle="1" w:styleId="af5">
    <w:name w:val="Без списка"/>
    <w:uiPriority w:val="99"/>
    <w:semiHidden/>
    <w:unhideWhenUsed/>
    <w:qFormat/>
  </w:style>
  <w:style w:type="table" w:styleId="af6">
    <w:name w:val="Table Grid"/>
    <w:basedOn w:val="a1"/>
    <w:uiPriority w:val="39"/>
    <w:rsid w:val="00F72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Колонтитул (2)_"/>
    <w:basedOn w:val="a0"/>
    <w:link w:val="24"/>
    <w:qFormat/>
    <w:rPr>
      <w:rFonts w:ascii="Times New Roman" w:eastAsia="Times New Roman" w:hAnsi="Times New Roman" w:cs="Times New Roman"/>
      <w:sz w:val="20"/>
      <w:szCs w:val="20"/>
    </w:rPr>
  </w:style>
  <w:style w:type="paragraph" w:customStyle="1" w:styleId="24">
    <w:name w:val="Колонтитул (2)"/>
    <w:basedOn w:val="a"/>
    <w:link w:val="23"/>
    <w:qFormat/>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Pr>
      <w:rFonts w:ascii="Arial" w:eastAsia="Arial" w:hAnsi="Arial" w:cs="Arial"/>
      <w:b w:val="0"/>
      <w:bCs w:val="0"/>
      <w:i w:val="0"/>
      <w:iCs w:val="0"/>
      <w:caps w:val="0"/>
      <w:smallCaps w:val="0"/>
      <w:strike w:val="0"/>
      <w:dstrike w:val="0"/>
      <w:color w:val="7800FF"/>
      <w:sz w:val="18"/>
      <w:szCs w:val="18"/>
      <w:u w:val="single"/>
    </w:rPr>
  </w:style>
  <w:style w:type="character" w:customStyle="1" w:styleId="1">
    <w:name w:val="Заголовок №1_"/>
    <w:basedOn w:val="a0"/>
    <w:link w:val="10"/>
    <w:qFormat/>
    <w:rPr>
      <w:rFonts w:ascii="Arial" w:eastAsia="Arial" w:hAnsi="Arial" w:cs="Arial"/>
      <w:b w:val="0"/>
      <w:bCs w:val="0"/>
      <w:i w:val="0"/>
      <w:iCs w:val="0"/>
      <w:caps w:val="0"/>
      <w:smallCaps w:val="0"/>
      <w:strike w:val="0"/>
      <w:dstrike w:val="0"/>
      <w:color w:val="101727"/>
      <w:u w:val="none"/>
    </w:rPr>
  </w:style>
  <w:style w:type="character" w:customStyle="1" w:styleId="21">
    <w:name w:val="Заголовок №2_"/>
    <w:basedOn w:val="a0"/>
    <w:link w:val="22"/>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3">
    <w:name w:val="Основной текст_"/>
    <w:basedOn w:val="a0"/>
    <w:link w:val="11"/>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3">
    <w:name w:val="Основной текст (3)_"/>
    <w:basedOn w:val="a0"/>
    <w:link w:val="30"/>
    <w:qFormat/>
    <w:rPr>
      <w:rFonts w:ascii="Times New Roman" w:eastAsia="Times New Roman" w:hAnsi="Times New Roman" w:cs="Times New Roman"/>
      <w:b w:val="0"/>
      <w:bCs w:val="0"/>
      <w:i/>
      <w:iCs/>
      <w:caps w:val="0"/>
      <w:smallCaps w:val="0"/>
      <w:strike w:val="0"/>
      <w:dstrike w:val="0"/>
      <w:sz w:val="16"/>
      <w:szCs w:val="16"/>
      <w:u w:val="none"/>
    </w:rPr>
  </w:style>
  <w:style w:type="character" w:customStyle="1" w:styleId="a4">
    <w:name w:val="Подпись к таблице_"/>
    <w:basedOn w:val="a0"/>
    <w:link w:val="a5"/>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6">
    <w:name w:val="Другое_"/>
    <w:basedOn w:val="a0"/>
    <w:link w:val="a7"/>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a8">
    <w:name w:val="Верхний колонтитул Знак"/>
    <w:basedOn w:val="a0"/>
    <w:link w:val="a9"/>
    <w:uiPriority w:val="99"/>
    <w:qFormat/>
    <w:rsid w:val="00403F80"/>
    <w:rPr>
      <w:color w:val="000000"/>
    </w:rPr>
  </w:style>
  <w:style w:type="character" w:customStyle="1" w:styleId="aa">
    <w:name w:val="Нижний колонтитул Знак"/>
    <w:basedOn w:val="a0"/>
    <w:link w:val="ab"/>
    <w:uiPriority w:val="99"/>
    <w:qFormat/>
    <w:rsid w:val="00403F80"/>
    <w:rPr>
      <w:color w:val="000000"/>
    </w:rPr>
  </w:style>
  <w:style w:type="character" w:customStyle="1" w:styleId="ac">
    <w:name w:val="Текст выноски Знак"/>
    <w:basedOn w:val="a0"/>
    <w:link w:val="ad"/>
    <w:uiPriority w:val="99"/>
    <w:semiHidden/>
    <w:qFormat/>
    <w:rsid w:val="0016618F"/>
    <w:rPr>
      <w:rFonts w:ascii="Segoe UI" w:hAnsi="Segoe UI" w:cs="Segoe UI"/>
      <w:color w:val="000000"/>
      <w:sz w:val="18"/>
      <w:szCs w:val="18"/>
    </w:rPr>
  </w:style>
  <w:style w:type="character" w:styleId="ae">
    <w:name w:val="Hyperlink"/>
    <w:rPr>
      <w:color w:val="000080"/>
      <w:u w:val="single"/>
    </w:rPr>
  </w:style>
  <w:style w:type="paragraph" w:customStyle="1" w:styleId="af">
    <w:name w:val="Заголовок"/>
    <w:basedOn w:val="a"/>
    <w:next w:val="af0"/>
    <w:qFormat/>
    <w:pPr>
      <w:keepNext/>
      <w:spacing w:before="240" w:after="120"/>
    </w:pPr>
    <w:rPr>
      <w:rFonts w:ascii="Liberation Sans" w:eastAsia="Tahoma" w:hAnsi="Liberation Sans" w:cs="Noto Sans"/>
      <w:sz w:val="28"/>
      <w:szCs w:val="28"/>
    </w:rPr>
  </w:style>
  <w:style w:type="paragraph" w:styleId="af0">
    <w:name w:val="Body Text"/>
    <w:basedOn w:val="a"/>
    <w:pPr>
      <w:spacing w:after="140" w:line="276" w:lineRule="auto"/>
    </w:pPr>
  </w:style>
  <w:style w:type="paragraph" w:styleId="af1">
    <w:name w:val="List"/>
    <w:basedOn w:val="af0"/>
    <w:rPr>
      <w:rFonts w:cs="Noto Sans"/>
    </w:rPr>
  </w:style>
  <w:style w:type="paragraph" w:styleId="af2">
    <w:name w:val="caption"/>
    <w:basedOn w:val="a"/>
    <w:qFormat/>
    <w:pPr>
      <w:suppressLineNumbers/>
      <w:spacing w:before="120" w:after="120"/>
    </w:pPr>
    <w:rPr>
      <w:rFonts w:cs="Noto Sans"/>
      <w:i/>
      <w:iCs/>
    </w:rPr>
  </w:style>
  <w:style w:type="paragraph" w:customStyle="1" w:styleId="12">
    <w:name w:val="Указатель1"/>
    <w:basedOn w:val="a"/>
    <w:qFormat/>
    <w:pPr>
      <w:suppressLineNumbers/>
    </w:pPr>
    <w:rPr>
      <w:rFonts w:cs="Noto Sans"/>
    </w:rPr>
  </w:style>
  <w:style w:type="paragraph" w:customStyle="1" w:styleId="20">
    <w:name w:val="Основной текст (2)"/>
    <w:basedOn w:val="a"/>
    <w:link w:val="2"/>
    <w:qFormat/>
    <w:pPr>
      <w:spacing w:line="290" w:lineRule="auto"/>
    </w:pPr>
    <w:rPr>
      <w:rFonts w:ascii="Arial" w:eastAsia="Arial" w:hAnsi="Arial" w:cs="Arial"/>
      <w:color w:val="7800FF"/>
      <w:sz w:val="18"/>
      <w:szCs w:val="18"/>
      <w:u w:val="single"/>
    </w:rPr>
  </w:style>
  <w:style w:type="paragraph" w:customStyle="1" w:styleId="10">
    <w:name w:val="Заголовок №1"/>
    <w:basedOn w:val="a"/>
    <w:link w:val="1"/>
    <w:qFormat/>
    <w:pPr>
      <w:spacing w:before="120" w:after="200"/>
      <w:outlineLvl w:val="0"/>
    </w:pPr>
    <w:rPr>
      <w:rFonts w:ascii="Arial" w:eastAsia="Arial" w:hAnsi="Arial" w:cs="Arial"/>
      <w:color w:val="101727"/>
    </w:rPr>
  </w:style>
  <w:style w:type="paragraph" w:customStyle="1" w:styleId="22">
    <w:name w:val="Заголовок №2"/>
    <w:basedOn w:val="a"/>
    <w:link w:val="21"/>
    <w:qFormat/>
    <w:pPr>
      <w:spacing w:line="312" w:lineRule="auto"/>
      <w:jc w:val="center"/>
      <w:outlineLvl w:val="1"/>
    </w:pPr>
    <w:rPr>
      <w:rFonts w:ascii="Times New Roman" w:eastAsia="Times New Roman" w:hAnsi="Times New Roman" w:cs="Times New Roman"/>
      <w:b/>
      <w:bCs/>
      <w:sz w:val="20"/>
      <w:szCs w:val="20"/>
    </w:rPr>
  </w:style>
  <w:style w:type="paragraph" w:customStyle="1" w:styleId="11">
    <w:name w:val="Основной текст1"/>
    <w:basedOn w:val="a"/>
    <w:link w:val="a3"/>
    <w:qFormat/>
    <w:pPr>
      <w:spacing w:line="312" w:lineRule="auto"/>
    </w:pPr>
    <w:rPr>
      <w:rFonts w:ascii="Times New Roman" w:eastAsia="Times New Roman" w:hAnsi="Times New Roman" w:cs="Times New Roman"/>
      <w:sz w:val="20"/>
      <w:szCs w:val="20"/>
    </w:rPr>
  </w:style>
  <w:style w:type="paragraph" w:customStyle="1" w:styleId="30">
    <w:name w:val="Основной текст (3)"/>
    <w:basedOn w:val="a"/>
    <w:link w:val="3"/>
    <w:qFormat/>
    <w:pPr>
      <w:spacing w:after="340"/>
      <w:ind w:right="510"/>
    </w:pPr>
    <w:rPr>
      <w:rFonts w:ascii="Times New Roman" w:eastAsia="Times New Roman" w:hAnsi="Times New Roman" w:cs="Times New Roman"/>
      <w:i/>
      <w:iCs/>
      <w:sz w:val="16"/>
      <w:szCs w:val="16"/>
    </w:rPr>
  </w:style>
  <w:style w:type="paragraph" w:customStyle="1" w:styleId="a5">
    <w:name w:val="Подпись к таблице"/>
    <w:basedOn w:val="a"/>
    <w:link w:val="a4"/>
    <w:qFormat/>
    <w:pPr>
      <w:spacing w:after="40"/>
    </w:pPr>
    <w:rPr>
      <w:rFonts w:ascii="Times New Roman" w:eastAsia="Times New Roman" w:hAnsi="Times New Roman" w:cs="Times New Roman"/>
      <w:b/>
      <w:bCs/>
      <w:sz w:val="20"/>
      <w:szCs w:val="20"/>
    </w:rPr>
  </w:style>
  <w:style w:type="paragraph" w:customStyle="1" w:styleId="a7">
    <w:name w:val="Другое"/>
    <w:basedOn w:val="a"/>
    <w:link w:val="a6"/>
    <w:qFormat/>
    <w:pPr>
      <w:spacing w:line="312" w:lineRule="auto"/>
    </w:pPr>
    <w:rPr>
      <w:rFonts w:ascii="Times New Roman" w:eastAsia="Times New Roman" w:hAnsi="Times New Roman" w:cs="Times New Roman"/>
      <w:sz w:val="20"/>
      <w:szCs w:val="20"/>
    </w:rPr>
  </w:style>
  <w:style w:type="paragraph" w:customStyle="1" w:styleId="af3">
    <w:name w:val="Колонтитулы"/>
    <w:basedOn w:val="a"/>
    <w:qFormat/>
  </w:style>
  <w:style w:type="paragraph" w:styleId="a9">
    <w:name w:val="header"/>
    <w:basedOn w:val="a"/>
    <w:link w:val="a8"/>
    <w:uiPriority w:val="99"/>
    <w:unhideWhenUsed/>
    <w:rsid w:val="00403F80"/>
    <w:pPr>
      <w:tabs>
        <w:tab w:val="center" w:pos="4677"/>
        <w:tab w:val="right" w:pos="9355"/>
      </w:tabs>
    </w:pPr>
  </w:style>
  <w:style w:type="paragraph" w:styleId="ab">
    <w:name w:val="footer"/>
    <w:basedOn w:val="a"/>
    <w:link w:val="aa"/>
    <w:uiPriority w:val="99"/>
    <w:unhideWhenUsed/>
    <w:rsid w:val="00403F80"/>
    <w:pPr>
      <w:tabs>
        <w:tab w:val="center" w:pos="4677"/>
        <w:tab w:val="right" w:pos="9355"/>
      </w:tabs>
    </w:pPr>
  </w:style>
  <w:style w:type="paragraph" w:styleId="ad">
    <w:name w:val="Balloon Text"/>
    <w:basedOn w:val="a"/>
    <w:link w:val="ac"/>
    <w:uiPriority w:val="99"/>
    <w:semiHidden/>
    <w:unhideWhenUsed/>
    <w:qFormat/>
    <w:rsid w:val="0016618F"/>
    <w:rPr>
      <w:rFonts w:ascii="Segoe UI" w:hAnsi="Segoe UI" w:cs="Segoe UI"/>
      <w:sz w:val="18"/>
      <w:szCs w:val="18"/>
    </w:rPr>
  </w:style>
  <w:style w:type="paragraph" w:styleId="af4">
    <w:name w:val="List Paragraph"/>
    <w:basedOn w:val="a"/>
    <w:uiPriority w:val="34"/>
    <w:qFormat/>
    <w:rsid w:val="00FB07C8"/>
    <w:pPr>
      <w:ind w:left="720"/>
      <w:contextualSpacing/>
    </w:pPr>
  </w:style>
  <w:style w:type="numbering" w:customStyle="1" w:styleId="af5">
    <w:name w:val="Без списка"/>
    <w:uiPriority w:val="99"/>
    <w:semiHidden/>
    <w:unhideWhenUsed/>
    <w:qFormat/>
  </w:style>
  <w:style w:type="table" w:styleId="af6">
    <w:name w:val="Table Grid"/>
    <w:basedOn w:val="a1"/>
    <w:uiPriority w:val="39"/>
    <w:rsid w:val="00F72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Колонтитул (2)_"/>
    <w:basedOn w:val="a0"/>
    <w:link w:val="24"/>
    <w:qFormat/>
    <w:rPr>
      <w:rFonts w:ascii="Times New Roman" w:eastAsia="Times New Roman" w:hAnsi="Times New Roman" w:cs="Times New Roman"/>
      <w:sz w:val="20"/>
      <w:szCs w:val="20"/>
    </w:rPr>
  </w:style>
  <w:style w:type="paragraph" w:customStyle="1" w:styleId="24">
    <w:name w:val="Колонтитул (2)"/>
    <w:basedOn w:val="a"/>
    <w:link w:val="23"/>
    <w:qFormat/>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t.ru/"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vk.com/rostelecomhelpb2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ient.rt.ru/"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vk.com/" TargetMode="External"/><Relationship Id="rId23" Type="http://schemas.openxmlformats.org/officeDocument/2006/relationships/footer" Target="footer3.xml"/><Relationship Id="rId10" Type="http://schemas.openxmlformats.org/officeDocument/2006/relationships/hyperlink" Target="http://www.r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www.r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7C898-A136-4771-BE16-2A5A1ED7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9016</Words>
  <Characters>51393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vdi</Company>
  <LinksUpToDate>false</LinksUpToDate>
  <CharactersWithSpaces>60289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Ивашко Надежда</dc:creator>
  <cp:lastModifiedBy>Клименкова</cp:lastModifiedBy>
  <cp:revision>3</cp:revision>
  <dcterms:created xsi:type="dcterms:W3CDTF">2026-04-15T07:51:00Z</dcterms:created>
  <dcterms:modified xsi:type="dcterms:W3CDTF">2026-04-15T07:54:00Z</dcterms:modified>
  <dc:language>ru-RU</dc:language>
</cp:coreProperties>
</file>