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августа</w:t>
      </w:r>
      <w:r w:rsidR="006A310E">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Pr>
          <w:rFonts w:ascii="Times New Roman" w:eastAsia="Times New Roman" w:hAnsi="Times New Roman" w:cs="Times New Roman"/>
          <w:b/>
          <w:bCs/>
          <w:lang w:eastAsia="ru-RU"/>
        </w:rPr>
        <w:t>в том числе НДС __/</w:t>
      </w:r>
      <w:r w:rsidR="00E45B36" w:rsidRPr="00A14008">
        <w:rPr>
          <w:rFonts w:ascii="Times New Roman" w:eastAsia="Times New Roman" w:hAnsi="Times New Roman" w:cs="Times New Roman"/>
          <w:b/>
          <w:bCs/>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3A7A1E">
        <w:rPr>
          <w:rFonts w:ascii="Times New Roman" w:eastAsia="Times New Roman" w:hAnsi="Times New Roman" w:cs="Times New Roman"/>
          <w:bCs/>
          <w:highlight w:val="yellow"/>
          <w:lang w:eastAsia="ar-SA"/>
        </w:rPr>
        <w:t>товарн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накладн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w:t>
      </w:r>
      <w:r w:rsidR="00746459" w:rsidRPr="003A7A1E">
        <w:rPr>
          <w:rFonts w:ascii="Times New Roman" w:eastAsia="Times New Roman" w:hAnsi="Times New Roman" w:cs="Times New Roman"/>
          <w:bCs/>
          <w:highlight w:val="yellow"/>
          <w:lang w:eastAsia="ar-SA"/>
        </w:rPr>
        <w:t>универсального передаточного документа</w:t>
      </w:r>
      <w:r w:rsidRPr="003A7A1E">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B0320D">
        <w:rPr>
          <w:b/>
          <w:szCs w:val="22"/>
          <w:highlight w:val="yellow"/>
        </w:rPr>
        <w:t xml:space="preserve">по </w:t>
      </w:r>
      <w:r w:rsidR="00907C1D">
        <w:rPr>
          <w:b/>
          <w:szCs w:val="22"/>
          <w:highlight w:val="yellow"/>
        </w:rPr>
        <w:t>12</w:t>
      </w:r>
      <w:r w:rsidR="00385C02" w:rsidRPr="00B0320D">
        <w:rPr>
          <w:b/>
          <w:szCs w:val="22"/>
          <w:highlight w:val="yellow"/>
        </w:rPr>
        <w:t xml:space="preserve"> </w:t>
      </w:r>
      <w:r w:rsidR="00C514B1">
        <w:rPr>
          <w:b/>
          <w:szCs w:val="22"/>
          <w:highlight w:val="yellow"/>
        </w:rPr>
        <w:t>август</w:t>
      </w:r>
      <w:r w:rsidR="001714B3" w:rsidRPr="00B0320D">
        <w:rPr>
          <w:b/>
          <w:szCs w:val="22"/>
          <w:highlight w:val="yellow"/>
        </w:rPr>
        <w:t xml:space="preserve"> </w:t>
      </w:r>
      <w:r w:rsidR="001714B3" w:rsidRPr="006B45B8">
        <w:rPr>
          <w:b/>
          <w:szCs w:val="22"/>
          <w:highlight w:val="yellow"/>
        </w:rPr>
        <w:t>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907C1D" w:rsidP="004B7863">
      <w:pPr>
        <w:spacing w:after="0" w:line="276" w:lineRule="auto"/>
        <w:ind w:firstLine="709"/>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6.3</w:t>
      </w:r>
      <w:r w:rsidR="004B7863" w:rsidRPr="00A14008">
        <w:rPr>
          <w:rFonts w:ascii="Times New Roman" w:eastAsiaTheme="minorEastAsia" w:hAnsi="Times New Roman" w:cs="Times New Roman"/>
          <w:lang w:eastAsia="zh-CN"/>
        </w:rPr>
        <w:t xml:space="preserve">. Несоблюдение Поставщиком требований п. 6.1 является недостатком Товара по качеству. </w:t>
      </w:r>
    </w:p>
    <w:bookmarkEnd w:id="12"/>
    <w:p w:rsidR="00655A32" w:rsidRPr="00A14008" w:rsidRDefault="00907C1D"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3A7A1E">
        <w:rPr>
          <w:rFonts w:ascii="Times New Roman" w:eastAsia="Times New Roman" w:hAnsi="Times New Roman" w:cs="Times New Roman"/>
          <w:bCs/>
          <w:highlight w:val="yellow"/>
          <w:lang w:eastAsia="ru-RU"/>
        </w:rPr>
        <w:t>по "3</w:t>
      </w:r>
      <w:r w:rsidR="00C514B1">
        <w:rPr>
          <w:rFonts w:ascii="Times New Roman" w:eastAsia="Times New Roman" w:hAnsi="Times New Roman" w:cs="Times New Roman"/>
          <w:bCs/>
          <w:highlight w:val="yellow"/>
          <w:lang w:eastAsia="ru-RU"/>
        </w:rPr>
        <w:t>0</w:t>
      </w:r>
      <w:r w:rsidR="00BE61B8" w:rsidRPr="003A7A1E">
        <w:rPr>
          <w:rFonts w:ascii="Times New Roman" w:eastAsia="Times New Roman" w:hAnsi="Times New Roman" w:cs="Times New Roman"/>
          <w:bCs/>
          <w:highlight w:val="yellow"/>
          <w:lang w:eastAsia="ru-RU"/>
        </w:rPr>
        <w:t xml:space="preserve">" </w:t>
      </w:r>
      <w:r w:rsidR="00C514B1">
        <w:rPr>
          <w:rFonts w:ascii="Times New Roman" w:eastAsia="Times New Roman" w:hAnsi="Times New Roman" w:cs="Times New Roman"/>
          <w:bCs/>
          <w:highlight w:val="yellow"/>
          <w:lang w:eastAsia="ru-RU"/>
        </w:rPr>
        <w:t>сентября</w:t>
      </w:r>
      <w:r w:rsidR="00393E47" w:rsidRPr="003A7A1E">
        <w:rPr>
          <w:rFonts w:ascii="Times New Roman" w:eastAsia="Times New Roman" w:hAnsi="Times New Roman" w:cs="Times New Roman"/>
          <w:bCs/>
          <w:highlight w:val="yellow"/>
          <w:lang w:eastAsia="ru-RU"/>
        </w:rPr>
        <w:t xml:space="preserve"> 2026</w:t>
      </w:r>
      <w:r w:rsidR="00F07158" w:rsidRPr="003A7A1E">
        <w:rPr>
          <w:rFonts w:ascii="Times New Roman" w:eastAsia="Times New Roman" w:hAnsi="Times New Roman" w:cs="Times New Roman"/>
          <w:bCs/>
          <w:highlight w:val="yellow"/>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w:t>
      </w:r>
      <w:proofErr w:type="gramStart"/>
      <w:r w:rsidR="000C1B25" w:rsidRPr="00A14008">
        <w:rPr>
          <w:rFonts w:ascii="Times New Roman" w:eastAsia="Times New Roman" w:hAnsi="Times New Roman" w:cs="Times New Roman"/>
          <w:bCs/>
          <w:lang w:eastAsia="ru-RU"/>
        </w:rPr>
        <w:t>ств ст</w:t>
      </w:r>
      <w:proofErr w:type="gramEnd"/>
      <w:r w:rsidR="000C1B25" w:rsidRPr="00A14008">
        <w:rPr>
          <w:rFonts w:ascii="Times New Roman" w:eastAsia="Times New Roman" w:hAnsi="Times New Roman" w:cs="Times New Roman"/>
          <w:bCs/>
          <w:lang w:eastAsia="ru-RU"/>
        </w:rPr>
        <w:t>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lastRenderedPageBreak/>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w:t>
            </w:r>
            <w:r w:rsidR="00C514B1" w:rsidRPr="00781BEC">
              <w:rPr>
                <w:rFonts w:ascii="Times New Roman" w:eastAsiaTheme="minorEastAsia" w:hAnsi="Times New Roman" w:cs="Times New Roman"/>
                <w:sz w:val="24"/>
                <w:szCs w:val="24"/>
                <w:lang w:eastAsia="ru-RU"/>
              </w:rPr>
              <w:t xml:space="preserve">612270, </w:t>
            </w:r>
            <w:proofErr w:type="gramStart"/>
            <w:r w:rsidR="00C514B1" w:rsidRPr="00781BEC">
              <w:rPr>
                <w:rFonts w:ascii="Times New Roman" w:eastAsiaTheme="minorEastAsia" w:hAnsi="Times New Roman" w:cs="Times New Roman"/>
                <w:sz w:val="24"/>
                <w:szCs w:val="24"/>
                <w:lang w:eastAsia="ru-RU"/>
              </w:rPr>
              <w:t>Кировская</w:t>
            </w:r>
            <w:proofErr w:type="gramEnd"/>
            <w:r w:rsidR="00C514B1" w:rsidRPr="00781BEC">
              <w:rPr>
                <w:rFonts w:ascii="Times New Roman" w:eastAsiaTheme="minorEastAsia" w:hAnsi="Times New Roman" w:cs="Times New Roman"/>
                <w:sz w:val="24"/>
                <w:szCs w:val="24"/>
                <w:lang w:eastAsia="ru-RU"/>
              </w:rPr>
              <w:t xml:space="preserve"> обл., г. Орлов, ул. Большевиков, д. 4</w:t>
            </w:r>
          </w:p>
        </w:tc>
      </w:tr>
      <w:tr w:rsidR="00F07158" w:rsidRPr="00C514B1"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781BEC" w:rsidRDefault="00C514B1" w:rsidP="00C514B1">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w:t>
            </w:r>
            <w:proofErr w:type="gramStart"/>
            <w:r w:rsidRPr="00146381">
              <w:rPr>
                <w:rFonts w:ascii="Times New Roman" w:hAnsi="Times New Roman" w:cs="Times New Roman"/>
                <w:sz w:val="24"/>
                <w:szCs w:val="24"/>
              </w:rPr>
              <w:t>Орловское</w:t>
            </w:r>
            <w:proofErr w:type="gramEnd"/>
            <w:r w:rsidRPr="00146381">
              <w:rPr>
                <w:rFonts w:ascii="Times New Roman" w:hAnsi="Times New Roman" w:cs="Times New Roman"/>
                <w:sz w:val="24"/>
                <w:szCs w:val="24"/>
              </w:rPr>
              <w:t xml:space="preserve"> СУВУ л/сч.20406У65280)</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C514B1" w:rsidRPr="00781BEC"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781BEC" w:rsidRDefault="00C514B1" w:rsidP="00C514B1">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907C1D" w:rsidRDefault="00C514B1" w:rsidP="00C514B1">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907C1D">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907C1D">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907C1D">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BF64B4" w:rsidRDefault="00BF64B4" w:rsidP="00781BEC">
            <w:pPr>
              <w:spacing w:after="0" w:line="240" w:lineRule="auto"/>
              <w:rPr>
                <w:rFonts w:ascii="Times New Roman" w:hAnsi="Times New Roman" w:cs="Times New Roman"/>
                <w:sz w:val="24"/>
                <w:szCs w:val="24"/>
              </w:rPr>
            </w:pPr>
          </w:p>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BF64B4" w:rsidRDefault="00BF64B4"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F10A8D">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5109" w:type="dxa"/>
        <w:tblInd w:w="108" w:type="dxa"/>
        <w:tblLayout w:type="fixed"/>
        <w:tblLook w:val="04A0" w:firstRow="1" w:lastRow="0" w:firstColumn="1" w:lastColumn="0" w:noHBand="0" w:noVBand="1"/>
      </w:tblPr>
      <w:tblGrid>
        <w:gridCol w:w="567"/>
        <w:gridCol w:w="1872"/>
        <w:gridCol w:w="1559"/>
        <w:gridCol w:w="2523"/>
        <w:gridCol w:w="2126"/>
        <w:gridCol w:w="992"/>
        <w:gridCol w:w="1275"/>
        <w:gridCol w:w="822"/>
        <w:gridCol w:w="823"/>
        <w:gridCol w:w="1275"/>
        <w:gridCol w:w="1275"/>
      </w:tblGrid>
      <w:tr w:rsidR="00DE7A8A" w:rsidRPr="00A97550" w:rsidTr="00A64AC3">
        <w:trPr>
          <w:trHeight w:val="630"/>
        </w:trPr>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E7A8A" w:rsidRPr="00A97550" w:rsidRDefault="00DE7A8A" w:rsidP="00A97550">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 xml:space="preserve">№ </w:t>
            </w:r>
            <w:proofErr w:type="gramStart"/>
            <w:r w:rsidRPr="00A97550">
              <w:rPr>
                <w:rFonts w:ascii="Times New Roman" w:hAnsi="Times New Roman" w:cs="Times New Roman"/>
                <w:b/>
                <w:bCs/>
                <w:color w:val="000000"/>
              </w:rPr>
              <w:t>п</w:t>
            </w:r>
            <w:proofErr w:type="gramEnd"/>
            <w:r w:rsidRPr="00A97550">
              <w:rPr>
                <w:rFonts w:ascii="Times New Roman" w:hAnsi="Times New Roman" w:cs="Times New Roman"/>
                <w:b/>
                <w:bCs/>
                <w:color w:val="000000"/>
              </w:rPr>
              <w:t>/п</w:t>
            </w:r>
          </w:p>
        </w:tc>
        <w:tc>
          <w:tcPr>
            <w:tcW w:w="1872"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ОКПД</w:t>
            </w:r>
            <w:proofErr w:type="gramStart"/>
            <w:r w:rsidRPr="00A97550">
              <w:rPr>
                <w:rFonts w:ascii="Times New Roman" w:hAnsi="Times New Roman" w:cs="Times New Roman"/>
                <w:b/>
                <w:bCs/>
                <w:color w:val="000000"/>
              </w:rPr>
              <w:t>2</w:t>
            </w:r>
            <w:proofErr w:type="gramEnd"/>
            <w:r w:rsidRPr="00A97550">
              <w:rPr>
                <w:rFonts w:ascii="Times New Roman" w:hAnsi="Times New Roman" w:cs="Times New Roman"/>
                <w:b/>
                <w:bCs/>
                <w:color w:val="000000"/>
              </w:rPr>
              <w:t>/КТРУ</w:t>
            </w:r>
          </w:p>
        </w:tc>
        <w:tc>
          <w:tcPr>
            <w:tcW w:w="2523"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Наименование характеристики</w:t>
            </w:r>
          </w:p>
        </w:tc>
        <w:tc>
          <w:tcPr>
            <w:tcW w:w="2126"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r w:rsidRPr="00A97550">
              <w:rPr>
                <w:rFonts w:ascii="Times New Roman" w:hAnsi="Times New Roman" w:cs="Times New Roman"/>
                <w:b/>
                <w:bCs/>
                <w:color w:val="000000"/>
              </w:rPr>
              <w:t>Значение характеристики</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DE7A8A" w:rsidRPr="00A97550" w:rsidRDefault="00DE7A8A" w:rsidP="00E64935">
            <w:pPr>
              <w:spacing w:after="0" w:line="240" w:lineRule="auto"/>
              <w:contextualSpacing/>
              <w:jc w:val="center"/>
              <w:rPr>
                <w:rFonts w:ascii="Times New Roman" w:hAnsi="Times New Roman" w:cs="Times New Roman"/>
                <w:b/>
                <w:bCs/>
                <w:color w:val="000000"/>
              </w:rPr>
            </w:pPr>
            <w:proofErr w:type="spellStart"/>
            <w:r w:rsidRPr="00A97550">
              <w:rPr>
                <w:rFonts w:ascii="Times New Roman" w:hAnsi="Times New Roman" w:cs="Times New Roman"/>
                <w:b/>
                <w:bCs/>
                <w:color w:val="000000"/>
              </w:rPr>
              <w:t>Ед</w:t>
            </w:r>
            <w:proofErr w:type="gramStart"/>
            <w:r w:rsidRPr="00A97550">
              <w:rPr>
                <w:rFonts w:ascii="Times New Roman" w:hAnsi="Times New Roman" w:cs="Times New Roman"/>
                <w:b/>
                <w:bCs/>
                <w:color w:val="000000"/>
              </w:rPr>
              <w:t>.и</w:t>
            </w:r>
            <w:proofErr w:type="gramEnd"/>
            <w:r w:rsidRPr="00A97550">
              <w:rPr>
                <w:rFonts w:ascii="Times New Roman" w:hAnsi="Times New Roman" w:cs="Times New Roman"/>
                <w:b/>
                <w:bCs/>
                <w:color w:val="000000"/>
              </w:rPr>
              <w:t>зм</w:t>
            </w:r>
            <w:proofErr w:type="spellEnd"/>
            <w:r w:rsidRPr="00A97550">
              <w:rPr>
                <w:rFonts w:ascii="Times New Roman" w:hAnsi="Times New Roman" w:cs="Times New Roman"/>
                <w:b/>
                <w:bCs/>
                <w:color w:val="000000"/>
              </w:rPr>
              <w:t>. Характеристики</w:t>
            </w:r>
          </w:p>
        </w:tc>
        <w:tc>
          <w:tcPr>
            <w:tcW w:w="1275"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Страна происхождения товара/ указание на товарный знак</w:t>
            </w:r>
          </w:p>
        </w:tc>
        <w:tc>
          <w:tcPr>
            <w:tcW w:w="822"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p>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Кол-во</w:t>
            </w:r>
          </w:p>
        </w:tc>
        <w:tc>
          <w:tcPr>
            <w:tcW w:w="823"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p>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Ед. изм.</w:t>
            </w:r>
          </w:p>
        </w:tc>
        <w:tc>
          <w:tcPr>
            <w:tcW w:w="1275" w:type="dxa"/>
            <w:tcBorders>
              <w:top w:val="single" w:sz="4" w:space="0" w:color="000000"/>
              <w:left w:val="nil"/>
              <w:bottom w:val="single" w:sz="4" w:space="0" w:color="000000"/>
              <w:right w:val="single" w:sz="4" w:space="0" w:color="000000"/>
            </w:tcBorders>
          </w:tcPr>
          <w:p w:rsidR="00DE7A8A" w:rsidRPr="00A97550" w:rsidRDefault="00DE7A8A" w:rsidP="003051E1">
            <w:pPr>
              <w:spacing w:after="0" w:line="240" w:lineRule="auto"/>
              <w:ind w:left="-135" w:firstLine="135"/>
              <w:contextualSpacing/>
              <w:jc w:val="center"/>
              <w:rPr>
                <w:rFonts w:ascii="Times New Roman" w:hAnsi="Times New Roman" w:cs="Times New Roman"/>
                <w:b/>
              </w:rPr>
            </w:pPr>
            <w:r w:rsidRPr="00A97550">
              <w:rPr>
                <w:rFonts w:ascii="Times New Roman" w:hAnsi="Times New Roman" w:cs="Times New Roman"/>
                <w:b/>
              </w:rPr>
              <w:t>Цена за ед. в руб</w:t>
            </w:r>
            <w:r w:rsidRPr="00A97550">
              <w:rPr>
                <w:rFonts w:ascii="Times New Roman" w:hAnsi="Times New Roman" w:cs="Times New Roman"/>
                <w:b/>
                <w:color w:val="FF0000"/>
              </w:rPr>
              <w:t>., в том числе НДС/без НДС</w:t>
            </w:r>
          </w:p>
        </w:tc>
        <w:tc>
          <w:tcPr>
            <w:tcW w:w="1275" w:type="dxa"/>
            <w:tcBorders>
              <w:top w:val="single" w:sz="4" w:space="0" w:color="000000"/>
              <w:left w:val="nil"/>
              <w:bottom w:val="single" w:sz="4" w:space="0" w:color="000000"/>
              <w:right w:val="single" w:sz="4" w:space="0" w:color="000000"/>
            </w:tcBorders>
          </w:tcPr>
          <w:p w:rsidR="00DE7A8A" w:rsidRPr="00A97550" w:rsidRDefault="00DE7A8A" w:rsidP="00E64935">
            <w:pPr>
              <w:spacing w:after="0" w:line="240" w:lineRule="auto"/>
              <w:contextualSpacing/>
              <w:jc w:val="center"/>
              <w:rPr>
                <w:rFonts w:ascii="Times New Roman" w:hAnsi="Times New Roman" w:cs="Times New Roman"/>
                <w:b/>
              </w:rPr>
            </w:pPr>
          </w:p>
          <w:p w:rsidR="00DE7A8A" w:rsidRPr="00A97550" w:rsidRDefault="00DE7A8A" w:rsidP="00E64935">
            <w:pPr>
              <w:spacing w:after="0" w:line="240" w:lineRule="auto"/>
              <w:contextualSpacing/>
              <w:jc w:val="center"/>
              <w:rPr>
                <w:rFonts w:ascii="Times New Roman" w:hAnsi="Times New Roman" w:cs="Times New Roman"/>
                <w:b/>
              </w:rPr>
            </w:pPr>
            <w:r w:rsidRPr="00A97550">
              <w:rPr>
                <w:rFonts w:ascii="Times New Roman" w:hAnsi="Times New Roman" w:cs="Times New Roman"/>
                <w:b/>
              </w:rPr>
              <w:t>Сумма, руб.</w:t>
            </w:r>
            <w:r w:rsidRPr="00A97550">
              <w:rPr>
                <w:rFonts w:ascii="Times New Roman" w:hAnsi="Times New Roman" w:cs="Times New Roman"/>
                <w:b/>
                <w:color w:val="FF0000"/>
              </w:rPr>
              <w:t>, в том числе НДС/без НДС</w:t>
            </w:r>
          </w:p>
        </w:tc>
      </w:tr>
      <w:tr w:rsidR="00F10A8D" w:rsidRPr="00A97550" w:rsidTr="00A64AC3">
        <w:trPr>
          <w:trHeight w:val="300"/>
        </w:trPr>
        <w:tc>
          <w:tcPr>
            <w:tcW w:w="567" w:type="dxa"/>
            <w:vMerge w:val="restart"/>
            <w:tcBorders>
              <w:top w:val="nil"/>
              <w:left w:val="single" w:sz="4" w:space="0" w:color="000000"/>
              <w:right w:val="single" w:sz="4" w:space="0" w:color="000000"/>
            </w:tcBorders>
            <w:shd w:val="clear" w:color="auto" w:fill="auto"/>
            <w:hideMark/>
          </w:tcPr>
          <w:p w:rsidR="00F10A8D" w:rsidRPr="00A97550" w:rsidRDefault="00F10A8D"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1872" w:type="dxa"/>
            <w:vMerge w:val="restart"/>
            <w:tcBorders>
              <w:top w:val="nil"/>
              <w:left w:val="single" w:sz="4" w:space="0" w:color="000000"/>
              <w:right w:val="single" w:sz="4" w:space="0" w:color="000000"/>
            </w:tcBorders>
            <w:shd w:val="clear" w:color="auto" w:fill="auto"/>
          </w:tcPr>
          <w:p w:rsidR="00F10A8D" w:rsidRPr="00A97550" w:rsidRDefault="00F10A8D">
            <w:pPr>
              <w:rPr>
                <w:rFonts w:ascii="Times New Roman" w:hAnsi="Times New Roman" w:cs="Times New Roman"/>
                <w:sz w:val="24"/>
                <w:szCs w:val="24"/>
              </w:rPr>
            </w:pPr>
            <w:r w:rsidRPr="00A97550">
              <w:rPr>
                <w:rFonts w:ascii="Times New Roman" w:hAnsi="Times New Roman" w:cs="Times New Roman"/>
                <w:sz w:val="24"/>
                <w:szCs w:val="24"/>
              </w:rPr>
              <w:t xml:space="preserve">Головка </w:t>
            </w:r>
            <w:proofErr w:type="spellStart"/>
            <w:r w:rsidRPr="00A97550">
              <w:rPr>
                <w:rFonts w:ascii="Times New Roman" w:hAnsi="Times New Roman" w:cs="Times New Roman"/>
                <w:sz w:val="24"/>
                <w:szCs w:val="24"/>
              </w:rPr>
              <w:t>триммерная</w:t>
            </w:r>
            <w:proofErr w:type="spellEnd"/>
            <w:r w:rsidRPr="00A97550">
              <w:rPr>
                <w:rFonts w:ascii="Times New Roman" w:hAnsi="Times New Roman" w:cs="Times New Roman"/>
                <w:sz w:val="24"/>
                <w:szCs w:val="24"/>
              </w:rPr>
              <w:t xml:space="preserve"> </w:t>
            </w:r>
          </w:p>
          <w:p w:rsidR="00F10A8D" w:rsidRPr="00A97550" w:rsidRDefault="00F10A8D">
            <w:pPr>
              <w:rPr>
                <w:rFonts w:ascii="Times New Roman" w:hAnsi="Times New Roman" w:cs="Times New Roman"/>
                <w:sz w:val="24"/>
                <w:szCs w:val="24"/>
              </w:rPr>
            </w:pPr>
          </w:p>
        </w:tc>
        <w:tc>
          <w:tcPr>
            <w:tcW w:w="1559" w:type="dxa"/>
            <w:vMerge w:val="restart"/>
            <w:tcBorders>
              <w:top w:val="nil"/>
              <w:left w:val="single" w:sz="4" w:space="0" w:color="000000"/>
              <w:right w:val="single" w:sz="4" w:space="0" w:color="000000"/>
            </w:tcBorders>
            <w:shd w:val="clear" w:color="auto" w:fill="auto"/>
          </w:tcPr>
          <w:p w:rsidR="00F10A8D" w:rsidRPr="00A97550" w:rsidRDefault="007A42AF" w:rsidP="00E64935">
            <w:pPr>
              <w:spacing w:after="0" w:line="240" w:lineRule="auto"/>
              <w:contextualSpacing/>
              <w:jc w:val="center"/>
              <w:rPr>
                <w:rFonts w:ascii="Times New Roman" w:hAnsi="Times New Roman" w:cs="Times New Roman"/>
                <w:sz w:val="24"/>
                <w:szCs w:val="24"/>
              </w:rPr>
            </w:pPr>
            <w:r w:rsidRPr="007A42AF">
              <w:rPr>
                <w:rStyle w:val="a7"/>
                <w:rFonts w:ascii="Times New Roman" w:hAnsi="Times New Roman" w:cs="Times New Roman"/>
                <w:b w:val="0"/>
                <w:sz w:val="24"/>
                <w:szCs w:val="24"/>
                <w:shd w:val="clear" w:color="auto" w:fill="FFFFFF"/>
              </w:rPr>
              <w:t>25.73.30.176</w:t>
            </w:r>
          </w:p>
        </w:tc>
        <w:tc>
          <w:tcPr>
            <w:tcW w:w="2523" w:type="dxa"/>
            <w:tcBorders>
              <w:top w:val="nil"/>
              <w:left w:val="nil"/>
              <w:bottom w:val="single" w:sz="4" w:space="0" w:color="000000"/>
              <w:right w:val="single" w:sz="4" w:space="0" w:color="000000"/>
            </w:tcBorders>
            <w:shd w:val="clear" w:color="auto" w:fill="auto"/>
          </w:tcPr>
          <w:p w:rsidR="00F10A8D" w:rsidRPr="00A97550" w:rsidRDefault="00CF02BD" w:rsidP="00E64935">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Полуавтоматическая подача лески</w:t>
            </w:r>
          </w:p>
        </w:tc>
        <w:tc>
          <w:tcPr>
            <w:tcW w:w="2126" w:type="dxa"/>
            <w:tcBorders>
              <w:top w:val="nil"/>
              <w:left w:val="nil"/>
              <w:bottom w:val="single" w:sz="4" w:space="0" w:color="000000"/>
              <w:right w:val="single" w:sz="4" w:space="0" w:color="000000"/>
            </w:tcBorders>
            <w:shd w:val="clear" w:color="auto" w:fill="auto"/>
          </w:tcPr>
          <w:p w:rsidR="00F10A8D" w:rsidRPr="00A97550" w:rsidRDefault="00CF02BD" w:rsidP="00E64935">
            <w:pPr>
              <w:spacing w:after="0" w:line="240" w:lineRule="auto"/>
              <w:ind w:left="-68"/>
              <w:jc w:val="center"/>
              <w:rPr>
                <w:rFonts w:ascii="Times New Roman" w:eastAsia="Times New Roman" w:hAnsi="Times New Roman" w:cs="Times New Roman"/>
                <w:sz w:val="24"/>
                <w:szCs w:val="24"/>
              </w:rPr>
            </w:pPr>
            <w:r w:rsidRPr="00A97550">
              <w:rPr>
                <w:rFonts w:ascii="Times New Roman" w:hAnsi="Times New Roman" w:cs="Times New Roman"/>
                <w:sz w:val="24"/>
                <w:szCs w:val="24"/>
              </w:rPr>
              <w:t>Да</w:t>
            </w:r>
          </w:p>
        </w:tc>
        <w:tc>
          <w:tcPr>
            <w:tcW w:w="992" w:type="dxa"/>
            <w:tcBorders>
              <w:top w:val="nil"/>
              <w:left w:val="nil"/>
              <w:bottom w:val="single" w:sz="4" w:space="0" w:color="000000"/>
              <w:right w:val="single" w:sz="4" w:space="0" w:color="000000"/>
            </w:tcBorders>
            <w:shd w:val="clear" w:color="auto" w:fill="auto"/>
          </w:tcPr>
          <w:p w:rsidR="00F10A8D" w:rsidRPr="00A97550" w:rsidRDefault="00F10A8D" w:rsidP="00E64935">
            <w:pPr>
              <w:spacing w:after="0" w:line="240" w:lineRule="auto"/>
              <w:jc w:val="center"/>
              <w:rPr>
                <w:rFonts w:ascii="Times New Roman" w:eastAsia="Times New Roman" w:hAnsi="Times New Roman" w:cs="Times New Roman"/>
                <w:sz w:val="24"/>
                <w:szCs w:val="24"/>
              </w:rPr>
            </w:pPr>
          </w:p>
        </w:tc>
        <w:tc>
          <w:tcPr>
            <w:tcW w:w="1275" w:type="dxa"/>
            <w:vMerge w:val="restart"/>
            <w:tcBorders>
              <w:top w:val="nil"/>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2" w:type="dxa"/>
            <w:vMerge w:val="restart"/>
            <w:tcBorders>
              <w:top w:val="nil"/>
              <w:left w:val="nil"/>
              <w:right w:val="single" w:sz="4" w:space="0" w:color="000000"/>
            </w:tcBorders>
            <w:shd w:val="clear" w:color="auto" w:fill="auto"/>
          </w:tcPr>
          <w:p w:rsidR="00F10A8D" w:rsidRPr="00A97550" w:rsidRDefault="00CF02BD"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823" w:type="dxa"/>
            <w:vMerge w:val="restart"/>
            <w:tcBorders>
              <w:top w:val="nil"/>
              <w:left w:val="nil"/>
              <w:right w:val="single" w:sz="4" w:space="0" w:color="000000"/>
            </w:tcBorders>
            <w:shd w:val="clear" w:color="auto" w:fill="auto"/>
          </w:tcPr>
          <w:p w:rsidR="00F10A8D"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Ш</w:t>
            </w:r>
            <w:r w:rsidR="00F10A8D" w:rsidRPr="00A97550">
              <w:rPr>
                <w:rFonts w:ascii="Times New Roman" w:hAnsi="Times New Roman" w:cs="Times New Roman"/>
                <w:sz w:val="24"/>
                <w:szCs w:val="24"/>
              </w:rPr>
              <w:t>т</w:t>
            </w:r>
            <w:r w:rsidRPr="00A97550">
              <w:rPr>
                <w:rFonts w:ascii="Times New Roman" w:hAnsi="Times New Roman" w:cs="Times New Roman"/>
                <w:sz w:val="24"/>
                <w:szCs w:val="24"/>
              </w:rPr>
              <w:t>.</w:t>
            </w:r>
          </w:p>
        </w:tc>
        <w:tc>
          <w:tcPr>
            <w:tcW w:w="1275" w:type="dxa"/>
            <w:vMerge w:val="restart"/>
            <w:tcBorders>
              <w:top w:val="nil"/>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val="restart"/>
            <w:tcBorders>
              <w:top w:val="nil"/>
              <w:left w:val="nil"/>
              <w:right w:val="single" w:sz="4" w:space="0" w:color="000000"/>
            </w:tcBorders>
            <w:shd w:val="clear" w:color="auto" w:fill="auto"/>
          </w:tcPr>
          <w:p w:rsidR="00F10A8D" w:rsidRPr="00A97550" w:rsidRDefault="00F10A8D" w:rsidP="00E64935">
            <w:pPr>
              <w:spacing w:after="0" w:line="240" w:lineRule="auto"/>
              <w:contextualSpacing/>
              <w:rPr>
                <w:rFonts w:ascii="Times New Roman" w:hAnsi="Times New Roman" w:cs="Times New Roman"/>
                <w:sz w:val="24"/>
                <w:szCs w:val="24"/>
              </w:rPr>
            </w:pPr>
          </w:p>
        </w:tc>
      </w:tr>
      <w:tr w:rsidR="00F10A8D" w:rsidRPr="00A97550" w:rsidTr="00A64AC3">
        <w:trPr>
          <w:trHeight w:val="315"/>
        </w:trPr>
        <w:tc>
          <w:tcPr>
            <w:tcW w:w="567" w:type="dxa"/>
            <w:vMerge/>
            <w:tcBorders>
              <w:left w:val="single" w:sz="4" w:space="0" w:color="000000"/>
              <w:right w:val="single" w:sz="4" w:space="0" w:color="000000"/>
            </w:tcBorders>
            <w:shd w:val="clear" w:color="auto" w:fill="auto"/>
          </w:tcPr>
          <w:p w:rsidR="00F10A8D" w:rsidRPr="00A97550" w:rsidRDefault="00F10A8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F10A8D" w:rsidRPr="00A97550" w:rsidRDefault="00F10A8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F10A8D" w:rsidRPr="00A97550" w:rsidRDefault="00F10A8D"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F10A8D" w:rsidRPr="00A97550" w:rsidRDefault="00F10A8D" w:rsidP="00E64935">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Резьба крепления</w:t>
            </w:r>
          </w:p>
        </w:tc>
        <w:tc>
          <w:tcPr>
            <w:tcW w:w="2126" w:type="dxa"/>
            <w:tcBorders>
              <w:top w:val="nil"/>
              <w:left w:val="nil"/>
              <w:bottom w:val="single" w:sz="4" w:space="0" w:color="000000"/>
              <w:right w:val="single" w:sz="4" w:space="0" w:color="000000"/>
            </w:tcBorders>
            <w:shd w:val="clear" w:color="auto" w:fill="auto"/>
          </w:tcPr>
          <w:p w:rsidR="00F10A8D" w:rsidRPr="00A97550" w:rsidRDefault="00CF02BD" w:rsidP="00E64935">
            <w:pPr>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shd w:val="clear" w:color="auto" w:fill="FFFFFF"/>
              </w:rPr>
              <w:t>M10 х 1.00 левая</w:t>
            </w:r>
          </w:p>
        </w:tc>
        <w:tc>
          <w:tcPr>
            <w:tcW w:w="992" w:type="dxa"/>
            <w:tcBorders>
              <w:top w:val="nil"/>
              <w:left w:val="nil"/>
              <w:bottom w:val="single" w:sz="4" w:space="0" w:color="000000"/>
              <w:right w:val="single" w:sz="4" w:space="0" w:color="000000"/>
            </w:tcBorders>
            <w:shd w:val="clear" w:color="auto" w:fill="auto"/>
          </w:tcPr>
          <w:p w:rsidR="00F10A8D" w:rsidRPr="00A97550" w:rsidRDefault="00F10A8D" w:rsidP="00E64935">
            <w:pPr>
              <w:spacing w:after="0" w:line="240" w:lineRule="auto"/>
              <w:jc w:val="center"/>
              <w:rPr>
                <w:rFonts w:ascii="Times New Roman" w:eastAsia="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color w:val="000000"/>
                <w:sz w:val="24"/>
                <w:szCs w:val="24"/>
              </w:rPr>
            </w:pPr>
          </w:p>
        </w:tc>
      </w:tr>
      <w:tr w:rsidR="00F10A8D" w:rsidRPr="00A97550" w:rsidTr="00A64AC3">
        <w:trPr>
          <w:trHeight w:val="315"/>
        </w:trPr>
        <w:tc>
          <w:tcPr>
            <w:tcW w:w="567" w:type="dxa"/>
            <w:vMerge/>
            <w:tcBorders>
              <w:left w:val="single" w:sz="4" w:space="0" w:color="000000"/>
              <w:right w:val="single" w:sz="4" w:space="0" w:color="000000"/>
            </w:tcBorders>
            <w:shd w:val="clear" w:color="auto" w:fill="auto"/>
          </w:tcPr>
          <w:p w:rsidR="00F10A8D" w:rsidRPr="00A97550" w:rsidRDefault="00F10A8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F10A8D" w:rsidRPr="00A97550" w:rsidRDefault="00F10A8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F10A8D" w:rsidRPr="00A97550" w:rsidRDefault="00F10A8D"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auto"/>
              <w:right w:val="single" w:sz="4" w:space="0" w:color="000000"/>
            </w:tcBorders>
            <w:shd w:val="clear" w:color="auto" w:fill="auto"/>
          </w:tcPr>
          <w:p w:rsidR="00F10A8D" w:rsidRPr="00A97550" w:rsidRDefault="00CF02BD" w:rsidP="00A97550">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 xml:space="preserve">Диаметр </w:t>
            </w:r>
            <w:r w:rsidR="00A97550" w:rsidRPr="00A97550">
              <w:rPr>
                <w:rFonts w:ascii="Times New Roman" w:hAnsi="Times New Roman" w:cs="Times New Roman"/>
                <w:sz w:val="24"/>
                <w:szCs w:val="24"/>
                <w:shd w:val="clear" w:color="auto" w:fill="FFFFFF"/>
              </w:rPr>
              <w:t>лески</w:t>
            </w:r>
          </w:p>
        </w:tc>
        <w:tc>
          <w:tcPr>
            <w:tcW w:w="2126" w:type="dxa"/>
            <w:tcBorders>
              <w:top w:val="nil"/>
              <w:left w:val="nil"/>
              <w:bottom w:val="single" w:sz="4" w:space="0" w:color="auto"/>
              <w:right w:val="single" w:sz="4" w:space="0" w:color="000000"/>
            </w:tcBorders>
            <w:shd w:val="clear" w:color="auto" w:fill="auto"/>
          </w:tcPr>
          <w:p w:rsidR="00F10A8D" w:rsidRPr="00A97550" w:rsidRDefault="00CF02BD" w:rsidP="00E64935">
            <w:pPr>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shd w:val="clear" w:color="auto" w:fill="FFFFFF"/>
              </w:rPr>
              <w:t>1.6-2.7 </w:t>
            </w:r>
          </w:p>
        </w:tc>
        <w:tc>
          <w:tcPr>
            <w:tcW w:w="992" w:type="dxa"/>
            <w:tcBorders>
              <w:top w:val="nil"/>
              <w:left w:val="nil"/>
              <w:bottom w:val="single" w:sz="4" w:space="0" w:color="auto"/>
              <w:right w:val="single" w:sz="4" w:space="0" w:color="000000"/>
            </w:tcBorders>
            <w:shd w:val="clear" w:color="auto" w:fill="auto"/>
          </w:tcPr>
          <w:p w:rsidR="00F10A8D" w:rsidRPr="00A97550" w:rsidRDefault="00F10A8D" w:rsidP="00E64935">
            <w:pPr>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rPr>
              <w:t>мм</w:t>
            </w: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color w:val="000000"/>
                <w:sz w:val="24"/>
                <w:szCs w:val="24"/>
              </w:rPr>
            </w:pPr>
          </w:p>
        </w:tc>
      </w:tr>
      <w:tr w:rsidR="00F10A8D" w:rsidRPr="00A97550" w:rsidTr="00A64AC3">
        <w:trPr>
          <w:trHeight w:val="826"/>
        </w:trPr>
        <w:tc>
          <w:tcPr>
            <w:tcW w:w="567" w:type="dxa"/>
            <w:vMerge/>
            <w:tcBorders>
              <w:left w:val="single" w:sz="4" w:space="0" w:color="000000"/>
              <w:bottom w:val="nil"/>
              <w:right w:val="single" w:sz="4" w:space="0" w:color="000000"/>
            </w:tcBorders>
            <w:shd w:val="clear" w:color="auto" w:fill="auto"/>
          </w:tcPr>
          <w:p w:rsidR="00F10A8D" w:rsidRPr="00A97550" w:rsidRDefault="00F10A8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nil"/>
              <w:right w:val="single" w:sz="4" w:space="0" w:color="000000"/>
            </w:tcBorders>
            <w:shd w:val="clear" w:color="auto" w:fill="auto"/>
          </w:tcPr>
          <w:p w:rsidR="00F10A8D" w:rsidRPr="00A97550" w:rsidRDefault="00F10A8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nil"/>
              <w:right w:val="single" w:sz="4" w:space="0" w:color="000000"/>
            </w:tcBorders>
            <w:shd w:val="clear" w:color="auto" w:fill="auto"/>
            <w:vAlign w:val="center"/>
          </w:tcPr>
          <w:p w:rsidR="00F10A8D" w:rsidRPr="00A97550" w:rsidRDefault="00F10A8D"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000000"/>
              <w:bottom w:val="single" w:sz="4" w:space="0" w:color="auto"/>
              <w:right w:val="single" w:sz="4" w:space="0" w:color="auto"/>
            </w:tcBorders>
            <w:shd w:val="clear" w:color="auto" w:fill="auto"/>
          </w:tcPr>
          <w:p w:rsidR="00F10A8D" w:rsidRPr="00A97550" w:rsidRDefault="00CF02BD" w:rsidP="00E64935">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максимальная скорость вращения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10A8D" w:rsidRPr="00A97550" w:rsidRDefault="00CF02BD" w:rsidP="00E64935">
            <w:pPr>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rPr>
              <w:t>9500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10A8D" w:rsidRPr="00A97550" w:rsidRDefault="00CF02BD" w:rsidP="00E64935">
            <w:pPr>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shd w:val="clear" w:color="auto" w:fill="FFFFFF"/>
              </w:rPr>
              <w:t>об/мин.</w:t>
            </w:r>
          </w:p>
        </w:tc>
        <w:tc>
          <w:tcPr>
            <w:tcW w:w="1275" w:type="dxa"/>
            <w:vMerge/>
            <w:tcBorders>
              <w:left w:val="single" w:sz="4" w:space="0" w:color="auto"/>
              <w:bottom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color w:val="000000"/>
                <w:sz w:val="24"/>
                <w:szCs w:val="24"/>
              </w:rPr>
            </w:pPr>
          </w:p>
        </w:tc>
      </w:tr>
      <w:tr w:rsidR="00F10A8D" w:rsidRPr="00A97550" w:rsidTr="00A64AC3">
        <w:trPr>
          <w:trHeight w:val="533"/>
        </w:trPr>
        <w:tc>
          <w:tcPr>
            <w:tcW w:w="567" w:type="dxa"/>
            <w:vMerge/>
            <w:tcBorders>
              <w:left w:val="single" w:sz="4" w:space="0" w:color="000000"/>
              <w:right w:val="single" w:sz="4" w:space="0" w:color="000000"/>
            </w:tcBorders>
            <w:shd w:val="clear" w:color="auto" w:fill="auto"/>
          </w:tcPr>
          <w:p w:rsidR="00F10A8D" w:rsidRPr="00A97550" w:rsidRDefault="00F10A8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F10A8D" w:rsidRPr="00A97550" w:rsidRDefault="00F10A8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F10A8D" w:rsidRPr="00A97550" w:rsidRDefault="00F10A8D" w:rsidP="00E64935">
            <w:pPr>
              <w:spacing w:after="0" w:line="240" w:lineRule="auto"/>
              <w:contextualSpacing/>
              <w:rPr>
                <w:rFonts w:ascii="Times New Roman" w:hAnsi="Times New Roman" w:cs="Times New Roman"/>
                <w:sz w:val="24"/>
                <w:szCs w:val="24"/>
              </w:rPr>
            </w:pPr>
          </w:p>
        </w:tc>
        <w:tc>
          <w:tcPr>
            <w:tcW w:w="2523" w:type="dxa"/>
            <w:tcBorders>
              <w:left w:val="nil"/>
              <w:bottom w:val="single" w:sz="4" w:space="0" w:color="000000"/>
              <w:right w:val="single" w:sz="4" w:space="0" w:color="000000"/>
            </w:tcBorders>
            <w:shd w:val="clear" w:color="auto" w:fill="auto"/>
          </w:tcPr>
          <w:p w:rsidR="00F10A8D" w:rsidRPr="00A97550" w:rsidRDefault="00CF02BD" w:rsidP="00CF02BD">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 xml:space="preserve">Материал корпуса </w:t>
            </w:r>
          </w:p>
        </w:tc>
        <w:tc>
          <w:tcPr>
            <w:tcW w:w="2126" w:type="dxa"/>
            <w:tcBorders>
              <w:left w:val="nil"/>
              <w:bottom w:val="single" w:sz="4" w:space="0" w:color="000000"/>
              <w:right w:val="single" w:sz="4" w:space="0" w:color="000000"/>
            </w:tcBorders>
            <w:shd w:val="clear" w:color="auto" w:fill="auto"/>
          </w:tcPr>
          <w:p w:rsidR="00F10A8D" w:rsidRPr="00A97550" w:rsidRDefault="00CF02BD" w:rsidP="00E64935">
            <w:pPr>
              <w:autoSpaceDE w:val="0"/>
              <w:autoSpaceDN w:val="0"/>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shd w:val="clear" w:color="auto" w:fill="FFFFFF"/>
              </w:rPr>
              <w:t>пластик</w:t>
            </w:r>
          </w:p>
        </w:tc>
        <w:tc>
          <w:tcPr>
            <w:tcW w:w="992" w:type="dxa"/>
            <w:tcBorders>
              <w:left w:val="nil"/>
              <w:bottom w:val="single" w:sz="4" w:space="0" w:color="000000"/>
              <w:right w:val="single" w:sz="4" w:space="0" w:color="000000"/>
            </w:tcBorders>
            <w:shd w:val="clear" w:color="auto" w:fill="auto"/>
          </w:tcPr>
          <w:p w:rsidR="00F10A8D" w:rsidRPr="00A97550" w:rsidRDefault="00F10A8D" w:rsidP="00E64935">
            <w:pPr>
              <w:autoSpaceDE w:val="0"/>
              <w:autoSpaceDN w:val="0"/>
              <w:spacing w:after="0" w:line="240" w:lineRule="auto"/>
              <w:jc w:val="center"/>
              <w:rPr>
                <w:rFonts w:ascii="Times New Roman" w:eastAsia="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color w:val="000000"/>
                <w:sz w:val="24"/>
                <w:szCs w:val="24"/>
              </w:rPr>
            </w:pPr>
          </w:p>
        </w:tc>
      </w:tr>
      <w:tr w:rsidR="00F10A8D" w:rsidRPr="00A97550" w:rsidTr="00A64AC3">
        <w:trPr>
          <w:trHeight w:val="315"/>
        </w:trPr>
        <w:tc>
          <w:tcPr>
            <w:tcW w:w="567" w:type="dxa"/>
            <w:vMerge/>
            <w:tcBorders>
              <w:left w:val="single" w:sz="4" w:space="0" w:color="000000"/>
              <w:bottom w:val="single" w:sz="4" w:space="0" w:color="000000"/>
              <w:right w:val="single" w:sz="4" w:space="0" w:color="000000"/>
            </w:tcBorders>
            <w:shd w:val="clear" w:color="auto" w:fill="auto"/>
          </w:tcPr>
          <w:p w:rsidR="00F10A8D" w:rsidRPr="00A97550" w:rsidRDefault="00F10A8D"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single" w:sz="4" w:space="0" w:color="000000"/>
              <w:right w:val="single" w:sz="4" w:space="0" w:color="000000"/>
            </w:tcBorders>
            <w:shd w:val="clear" w:color="auto" w:fill="auto"/>
          </w:tcPr>
          <w:p w:rsidR="00F10A8D" w:rsidRPr="00A97550" w:rsidRDefault="00F10A8D"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F10A8D" w:rsidRPr="00A97550" w:rsidRDefault="00F10A8D" w:rsidP="00E64935">
            <w:pPr>
              <w:spacing w:after="0" w:line="240" w:lineRule="auto"/>
              <w:contextualSpacing/>
              <w:rPr>
                <w:rFonts w:ascii="Times New Roman" w:hAnsi="Times New Roman" w:cs="Times New Roman"/>
                <w:sz w:val="24"/>
                <w:szCs w:val="24"/>
              </w:rPr>
            </w:pPr>
          </w:p>
        </w:tc>
        <w:tc>
          <w:tcPr>
            <w:tcW w:w="2523" w:type="dxa"/>
            <w:tcBorders>
              <w:left w:val="nil"/>
              <w:bottom w:val="single" w:sz="4" w:space="0" w:color="000000"/>
              <w:right w:val="single" w:sz="4" w:space="0" w:color="000000"/>
            </w:tcBorders>
            <w:shd w:val="clear" w:color="auto" w:fill="auto"/>
          </w:tcPr>
          <w:p w:rsidR="00F10A8D" w:rsidRPr="00A97550" w:rsidRDefault="00CF02BD" w:rsidP="00E64935">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Материал лески</w:t>
            </w:r>
          </w:p>
        </w:tc>
        <w:tc>
          <w:tcPr>
            <w:tcW w:w="2126" w:type="dxa"/>
            <w:tcBorders>
              <w:left w:val="nil"/>
              <w:bottom w:val="single" w:sz="4" w:space="0" w:color="000000"/>
              <w:right w:val="single" w:sz="4" w:space="0" w:color="000000"/>
            </w:tcBorders>
            <w:shd w:val="clear" w:color="auto" w:fill="auto"/>
          </w:tcPr>
          <w:p w:rsidR="00F10A8D" w:rsidRPr="00A97550" w:rsidRDefault="00CF02BD" w:rsidP="00E64935">
            <w:pPr>
              <w:autoSpaceDE w:val="0"/>
              <w:autoSpaceDN w:val="0"/>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shd w:val="clear" w:color="auto" w:fill="FFFFFF"/>
              </w:rPr>
              <w:t>нейлон</w:t>
            </w:r>
          </w:p>
        </w:tc>
        <w:tc>
          <w:tcPr>
            <w:tcW w:w="992" w:type="dxa"/>
            <w:tcBorders>
              <w:left w:val="nil"/>
              <w:bottom w:val="single" w:sz="4" w:space="0" w:color="000000"/>
              <w:right w:val="single" w:sz="4" w:space="0" w:color="000000"/>
            </w:tcBorders>
            <w:shd w:val="clear" w:color="auto" w:fill="auto"/>
          </w:tcPr>
          <w:p w:rsidR="00F10A8D" w:rsidRPr="00A97550" w:rsidRDefault="00F10A8D" w:rsidP="00E64935">
            <w:pPr>
              <w:autoSpaceDE w:val="0"/>
              <w:autoSpaceDN w:val="0"/>
              <w:spacing w:after="0" w:line="240" w:lineRule="auto"/>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single" w:sz="4" w:space="0" w:color="000000"/>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single" w:sz="4" w:space="0" w:color="000000"/>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F10A8D" w:rsidRPr="00A97550" w:rsidRDefault="00F10A8D"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val="restart"/>
            <w:tcBorders>
              <w:top w:val="nil"/>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2</w:t>
            </w:r>
          </w:p>
        </w:tc>
        <w:tc>
          <w:tcPr>
            <w:tcW w:w="1872" w:type="dxa"/>
            <w:vMerge w:val="restart"/>
            <w:tcBorders>
              <w:top w:val="nil"/>
              <w:left w:val="single" w:sz="4" w:space="0" w:color="000000"/>
              <w:right w:val="single" w:sz="4" w:space="0" w:color="000000"/>
            </w:tcBorders>
            <w:shd w:val="clear" w:color="auto" w:fill="auto"/>
          </w:tcPr>
          <w:p w:rsidR="00A97550" w:rsidRPr="00A97550" w:rsidRDefault="00A97550" w:rsidP="00726A72">
            <w:pPr>
              <w:rPr>
                <w:rFonts w:ascii="Times New Roman" w:hAnsi="Times New Roman" w:cs="Times New Roman"/>
                <w:sz w:val="24"/>
                <w:szCs w:val="24"/>
              </w:rPr>
            </w:pPr>
            <w:r w:rsidRPr="00A97550">
              <w:rPr>
                <w:rFonts w:ascii="Times New Roman" w:hAnsi="Times New Roman" w:cs="Times New Roman"/>
                <w:sz w:val="24"/>
                <w:szCs w:val="24"/>
              </w:rPr>
              <w:t xml:space="preserve">Головка </w:t>
            </w:r>
            <w:proofErr w:type="spellStart"/>
            <w:r w:rsidRPr="00A97550">
              <w:rPr>
                <w:rFonts w:ascii="Times New Roman" w:hAnsi="Times New Roman" w:cs="Times New Roman"/>
                <w:sz w:val="24"/>
                <w:szCs w:val="24"/>
              </w:rPr>
              <w:t>триммерная</w:t>
            </w:r>
            <w:proofErr w:type="spellEnd"/>
            <w:r w:rsidRPr="00A97550">
              <w:rPr>
                <w:rFonts w:ascii="Times New Roman" w:hAnsi="Times New Roman" w:cs="Times New Roman"/>
                <w:sz w:val="24"/>
                <w:szCs w:val="24"/>
              </w:rPr>
              <w:t xml:space="preserve"> </w:t>
            </w:r>
          </w:p>
        </w:tc>
        <w:tc>
          <w:tcPr>
            <w:tcW w:w="1559" w:type="dxa"/>
            <w:vMerge w:val="restart"/>
            <w:tcBorders>
              <w:top w:val="nil"/>
              <w:left w:val="single" w:sz="4" w:space="0" w:color="000000"/>
              <w:right w:val="single" w:sz="4" w:space="0" w:color="000000"/>
            </w:tcBorders>
            <w:shd w:val="clear" w:color="auto" w:fill="auto"/>
          </w:tcPr>
          <w:p w:rsidR="00A97550" w:rsidRPr="00A97550" w:rsidRDefault="007A42AF" w:rsidP="00E64935">
            <w:pPr>
              <w:spacing w:after="0" w:line="240" w:lineRule="auto"/>
              <w:contextualSpacing/>
              <w:jc w:val="center"/>
              <w:rPr>
                <w:rFonts w:ascii="Times New Roman" w:hAnsi="Times New Roman" w:cs="Times New Roman"/>
                <w:sz w:val="24"/>
                <w:szCs w:val="24"/>
              </w:rPr>
            </w:pPr>
            <w:r w:rsidRPr="007A42AF">
              <w:rPr>
                <w:rStyle w:val="a7"/>
                <w:rFonts w:ascii="Times New Roman" w:hAnsi="Times New Roman" w:cs="Times New Roman"/>
                <w:b w:val="0"/>
                <w:sz w:val="24"/>
                <w:szCs w:val="24"/>
                <w:shd w:val="clear" w:color="auto" w:fill="FFFFFF"/>
              </w:rPr>
              <w:t>25.73.30.176</w:t>
            </w: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Полуавтоматическая подача лески</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ind w:left="-68"/>
              <w:jc w:val="center"/>
              <w:rPr>
                <w:rFonts w:ascii="Times New Roman" w:eastAsia="Times New Roman" w:hAnsi="Times New Roman" w:cs="Times New Roman"/>
                <w:sz w:val="24"/>
                <w:szCs w:val="24"/>
              </w:rPr>
            </w:pPr>
            <w:r w:rsidRPr="00A97550">
              <w:rPr>
                <w:rFonts w:ascii="Times New Roman" w:hAnsi="Times New Roman" w:cs="Times New Roman"/>
                <w:sz w:val="24"/>
                <w:szCs w:val="24"/>
              </w:rPr>
              <w:t>Да</w:t>
            </w:r>
          </w:p>
        </w:tc>
        <w:tc>
          <w:tcPr>
            <w:tcW w:w="992"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jc w:val="center"/>
              <w:rPr>
                <w:rFonts w:ascii="Times New Roman" w:eastAsia="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823" w:type="dxa"/>
            <w:vMerge w:val="restart"/>
            <w:tcBorders>
              <w:left w:val="nil"/>
              <w:right w:val="single" w:sz="4" w:space="0" w:color="000000"/>
            </w:tcBorders>
            <w:shd w:val="clear" w:color="auto" w:fill="auto"/>
          </w:tcPr>
          <w:p w:rsidR="00A97550" w:rsidRPr="00A97550" w:rsidRDefault="00A97550" w:rsidP="00A97550">
            <w:pPr>
              <w:jc w:val="center"/>
              <w:rPr>
                <w:rFonts w:ascii="Times New Roman" w:hAnsi="Times New Roman" w:cs="Times New Roman"/>
                <w:sz w:val="24"/>
                <w:szCs w:val="24"/>
              </w:rPr>
            </w:pPr>
            <w:r w:rsidRPr="00A97550">
              <w:rPr>
                <w:rFonts w:ascii="Times New Roman" w:hAnsi="Times New Roman" w:cs="Times New Roman"/>
                <w:sz w:val="24"/>
                <w:szCs w:val="24"/>
              </w:rPr>
              <w:t>Шт.</w:t>
            </w:r>
          </w:p>
        </w:tc>
        <w:tc>
          <w:tcPr>
            <w:tcW w:w="1275"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Резьба крепления</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rPr>
              <w:t>М10х1(1,25) левая+ М10х1,0 правая</w:t>
            </w:r>
          </w:p>
        </w:tc>
        <w:tc>
          <w:tcPr>
            <w:tcW w:w="992"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jc w:val="center"/>
              <w:rPr>
                <w:rFonts w:ascii="Times New Roman" w:eastAsia="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A97550">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Диаметр лески</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shd w:val="clear" w:color="auto" w:fill="FFFFFF"/>
              </w:rPr>
              <w:t>2,0-3,0 </w:t>
            </w:r>
          </w:p>
        </w:tc>
        <w:tc>
          <w:tcPr>
            <w:tcW w:w="992"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rPr>
              <w:t>мм</w:t>
            </w: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A97550">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максимальная скорость вращения</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rPr>
              <w:t>9500</w:t>
            </w:r>
          </w:p>
        </w:tc>
        <w:tc>
          <w:tcPr>
            <w:tcW w:w="992"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shd w:val="clear" w:color="auto" w:fill="FFFFFF"/>
              </w:rPr>
              <w:t>об/мин.</w:t>
            </w: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 xml:space="preserve">Материал корпуса </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jc w:val="center"/>
              <w:rPr>
                <w:rFonts w:ascii="Times New Roman" w:eastAsia="Times New Roman" w:hAnsi="Times New Roman" w:cs="Times New Roman"/>
                <w:sz w:val="24"/>
                <w:szCs w:val="24"/>
              </w:rPr>
            </w:pPr>
            <w:r w:rsidRPr="00A97550">
              <w:rPr>
                <w:rFonts w:ascii="Times New Roman" w:hAnsi="Times New Roman" w:cs="Times New Roman"/>
                <w:sz w:val="24"/>
                <w:szCs w:val="24"/>
                <w:shd w:val="clear" w:color="auto" w:fill="FFFFFF"/>
              </w:rPr>
              <w:t>пластик</w:t>
            </w:r>
          </w:p>
        </w:tc>
        <w:tc>
          <w:tcPr>
            <w:tcW w:w="992"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jc w:val="center"/>
              <w:rPr>
                <w:rFonts w:ascii="Times New Roman" w:eastAsia="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bottom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bottom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Материал лески</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shd w:val="clear" w:color="auto" w:fill="FFFFFF"/>
              </w:rPr>
              <w:t>нейлон</w:t>
            </w:r>
          </w:p>
        </w:tc>
        <w:tc>
          <w:tcPr>
            <w:tcW w:w="992" w:type="dxa"/>
            <w:tcBorders>
              <w:top w:val="nil"/>
              <w:left w:val="nil"/>
              <w:bottom w:val="single" w:sz="4" w:space="0" w:color="000000"/>
              <w:right w:val="single" w:sz="4" w:space="0" w:color="000000"/>
            </w:tcBorders>
            <w:shd w:val="clear" w:color="auto" w:fill="auto"/>
          </w:tcPr>
          <w:p w:rsidR="00A97550" w:rsidRPr="00A97550" w:rsidRDefault="00A97550" w:rsidP="00813E4C">
            <w:pPr>
              <w:autoSpaceDE w:val="0"/>
              <w:autoSpaceDN w:val="0"/>
              <w:spacing w:after="0" w:line="240" w:lineRule="auto"/>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bottom w:val="single" w:sz="4" w:space="0" w:color="000000"/>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bottom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bottom w:val="single" w:sz="4" w:space="0" w:color="000000"/>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val="restart"/>
            <w:tcBorders>
              <w:top w:val="nil"/>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lastRenderedPageBreak/>
              <w:t>3</w:t>
            </w:r>
          </w:p>
        </w:tc>
        <w:tc>
          <w:tcPr>
            <w:tcW w:w="1872" w:type="dxa"/>
            <w:vMerge w:val="restart"/>
            <w:tcBorders>
              <w:top w:val="nil"/>
              <w:left w:val="single" w:sz="4" w:space="0" w:color="000000"/>
              <w:right w:val="single" w:sz="4" w:space="0" w:color="000000"/>
            </w:tcBorders>
            <w:shd w:val="clear" w:color="auto" w:fill="auto"/>
          </w:tcPr>
          <w:p w:rsidR="00A97550" w:rsidRPr="00A97550" w:rsidRDefault="00A97550" w:rsidP="00F10A8D">
            <w:pPr>
              <w:rPr>
                <w:rFonts w:ascii="Times New Roman" w:hAnsi="Times New Roman" w:cs="Times New Roman"/>
                <w:sz w:val="24"/>
                <w:szCs w:val="24"/>
              </w:rPr>
            </w:pPr>
            <w:r w:rsidRPr="00A97550">
              <w:rPr>
                <w:rFonts w:ascii="Times New Roman" w:hAnsi="Times New Roman" w:cs="Times New Roman"/>
                <w:sz w:val="24"/>
                <w:szCs w:val="24"/>
              </w:rPr>
              <w:t xml:space="preserve">Леска 2,7мм </w:t>
            </w:r>
          </w:p>
          <w:p w:rsidR="00A97550" w:rsidRPr="00A97550" w:rsidRDefault="00A97550">
            <w:pPr>
              <w:rPr>
                <w:rFonts w:ascii="Times New Roman" w:hAnsi="Times New Roman" w:cs="Times New Roman"/>
                <w:sz w:val="24"/>
                <w:szCs w:val="24"/>
              </w:rPr>
            </w:pPr>
          </w:p>
          <w:p w:rsidR="00A97550" w:rsidRPr="00A97550" w:rsidRDefault="00A97550">
            <w:pPr>
              <w:rPr>
                <w:rFonts w:ascii="Times New Roman" w:hAnsi="Times New Roman" w:cs="Times New Roman"/>
                <w:sz w:val="24"/>
                <w:szCs w:val="24"/>
              </w:rPr>
            </w:pPr>
          </w:p>
        </w:tc>
        <w:tc>
          <w:tcPr>
            <w:tcW w:w="1559" w:type="dxa"/>
            <w:vMerge w:val="restart"/>
            <w:tcBorders>
              <w:top w:val="nil"/>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Style w:val="a7"/>
                <w:rFonts w:ascii="Times New Roman" w:hAnsi="Times New Roman" w:cs="Times New Roman"/>
                <w:b w:val="0"/>
                <w:sz w:val="24"/>
                <w:szCs w:val="24"/>
                <w:shd w:val="clear" w:color="auto" w:fill="FFFFFF"/>
              </w:rPr>
              <w:t>20.60.14.110</w:t>
            </w:r>
            <w:r w:rsidRPr="00A97550">
              <w:rPr>
                <w:rFonts w:ascii="Times New Roman" w:hAnsi="Times New Roman" w:cs="Times New Roman"/>
                <w:sz w:val="24"/>
                <w:szCs w:val="24"/>
                <w:shd w:val="clear" w:color="auto" w:fill="FFFFFF"/>
              </w:rPr>
              <w:t> </w:t>
            </w: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A97550">
            <w:pPr>
              <w:spacing w:after="0" w:line="240" w:lineRule="auto"/>
              <w:contextualSpacing/>
              <w:rPr>
                <w:rFonts w:ascii="Times New Roman" w:hAnsi="Times New Roman" w:cs="Times New Roman"/>
                <w:sz w:val="24"/>
                <w:szCs w:val="24"/>
              </w:rPr>
            </w:pPr>
            <w:r w:rsidRPr="00A97550">
              <w:rPr>
                <w:rFonts w:ascii="Times New Roman" w:hAnsi="Times New Roman" w:cs="Times New Roman"/>
                <w:sz w:val="24"/>
                <w:szCs w:val="24"/>
                <w:shd w:val="clear" w:color="auto" w:fill="FFFFFF"/>
              </w:rPr>
              <w:t xml:space="preserve">Леска для </w:t>
            </w:r>
            <w:proofErr w:type="spellStart"/>
            <w:r w:rsidRPr="00A97550">
              <w:rPr>
                <w:rFonts w:ascii="Times New Roman" w:hAnsi="Times New Roman" w:cs="Times New Roman"/>
                <w:sz w:val="24"/>
                <w:szCs w:val="24"/>
                <w:shd w:val="clear" w:color="auto" w:fill="FFFFFF"/>
              </w:rPr>
              <w:t>бензотриммеров</w:t>
            </w:r>
            <w:proofErr w:type="spellEnd"/>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shd w:val="clear" w:color="auto" w:fill="FFFFFF"/>
              </w:rPr>
              <w:t>Да</w:t>
            </w:r>
          </w:p>
        </w:tc>
        <w:tc>
          <w:tcPr>
            <w:tcW w:w="992" w:type="dxa"/>
            <w:tcBorders>
              <w:top w:val="nil"/>
              <w:left w:val="nil"/>
              <w:bottom w:val="single" w:sz="4" w:space="0" w:color="000000"/>
              <w:right w:val="single" w:sz="4" w:space="0" w:color="000000"/>
            </w:tcBorders>
            <w:shd w:val="clear" w:color="auto" w:fill="auto"/>
            <w:vAlign w:val="center"/>
          </w:tcPr>
          <w:p w:rsidR="00A97550" w:rsidRPr="00A97550" w:rsidRDefault="00A97550" w:rsidP="00813E4C">
            <w:pPr>
              <w:spacing w:after="0" w:line="240" w:lineRule="auto"/>
              <w:contextualSpacing/>
              <w:jc w:val="center"/>
              <w:rPr>
                <w:rFonts w:ascii="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823" w:type="dxa"/>
            <w:vMerge w:val="restart"/>
            <w:tcBorders>
              <w:left w:val="nil"/>
              <w:right w:val="single" w:sz="4" w:space="0" w:color="000000"/>
            </w:tcBorders>
            <w:shd w:val="clear" w:color="auto" w:fill="auto"/>
          </w:tcPr>
          <w:p w:rsidR="00A97550" w:rsidRPr="00A97550" w:rsidRDefault="00A97550" w:rsidP="00A97550">
            <w:pPr>
              <w:jc w:val="center"/>
              <w:rPr>
                <w:rFonts w:ascii="Times New Roman" w:hAnsi="Times New Roman" w:cs="Times New Roman"/>
                <w:sz w:val="24"/>
                <w:szCs w:val="24"/>
              </w:rPr>
            </w:pPr>
            <w:r w:rsidRPr="00A97550">
              <w:rPr>
                <w:rFonts w:ascii="Times New Roman" w:hAnsi="Times New Roman" w:cs="Times New Roman"/>
                <w:sz w:val="24"/>
                <w:szCs w:val="24"/>
              </w:rPr>
              <w:t>Шт.</w:t>
            </w:r>
          </w:p>
        </w:tc>
        <w:tc>
          <w:tcPr>
            <w:tcW w:w="1275"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val="restart"/>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813E4C">
            <w:pPr>
              <w:shd w:val="clear" w:color="auto" w:fill="FFFFFF"/>
              <w:textAlignment w:val="baseline"/>
              <w:rPr>
                <w:rFonts w:ascii="Times New Roman" w:hAnsi="Times New Roman" w:cs="Times New Roman"/>
                <w:sz w:val="24"/>
                <w:szCs w:val="24"/>
              </w:rPr>
            </w:pPr>
            <w:r w:rsidRPr="00A97550">
              <w:rPr>
                <w:rFonts w:ascii="Times New Roman" w:hAnsi="Times New Roman" w:cs="Times New Roman"/>
                <w:sz w:val="24"/>
                <w:szCs w:val="24"/>
                <w:shd w:val="clear" w:color="auto" w:fill="FFFFFF"/>
              </w:rPr>
              <w:t>Материал</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hd w:val="clear" w:color="auto" w:fill="FFFFFF"/>
              <w:textAlignment w:val="baseline"/>
              <w:rPr>
                <w:rFonts w:ascii="Times New Roman" w:hAnsi="Times New Roman" w:cs="Times New Roman"/>
                <w:sz w:val="24"/>
                <w:szCs w:val="24"/>
              </w:rPr>
            </w:pPr>
            <w:r w:rsidRPr="00A97550">
              <w:rPr>
                <w:rFonts w:ascii="Times New Roman" w:hAnsi="Times New Roman" w:cs="Times New Roman"/>
                <w:sz w:val="24"/>
                <w:szCs w:val="24"/>
                <w:shd w:val="clear" w:color="auto" w:fill="FFFFFF"/>
              </w:rPr>
              <w:t>Полиамид</w:t>
            </w:r>
          </w:p>
        </w:tc>
        <w:tc>
          <w:tcPr>
            <w:tcW w:w="992" w:type="dxa"/>
            <w:tcBorders>
              <w:top w:val="nil"/>
              <w:left w:val="nil"/>
              <w:bottom w:val="single" w:sz="4" w:space="0" w:color="000000"/>
              <w:right w:val="single" w:sz="4" w:space="0" w:color="000000"/>
            </w:tcBorders>
            <w:shd w:val="clear" w:color="auto" w:fill="auto"/>
            <w:vAlign w:val="center"/>
          </w:tcPr>
          <w:p w:rsidR="00A97550" w:rsidRPr="00A97550" w:rsidRDefault="00A64AC3" w:rsidP="00813E4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мм</w:t>
            </w: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A97550">
            <w:pPr>
              <w:spacing w:after="0" w:line="240" w:lineRule="auto"/>
              <w:contextualSpacing/>
              <w:rPr>
                <w:rFonts w:ascii="Times New Roman" w:hAnsi="Times New Roman" w:cs="Times New Roman"/>
                <w:sz w:val="24"/>
                <w:szCs w:val="24"/>
              </w:rPr>
            </w:pPr>
            <w:r w:rsidRPr="00A97550">
              <w:rPr>
                <w:rFonts w:ascii="Times New Roman" w:hAnsi="Times New Roman" w:cs="Times New Roman"/>
                <w:sz w:val="24"/>
                <w:szCs w:val="24"/>
                <w:shd w:val="clear" w:color="auto" w:fill="FFFFFF"/>
              </w:rPr>
              <w:t>Длина</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202</w:t>
            </w:r>
          </w:p>
        </w:tc>
        <w:tc>
          <w:tcPr>
            <w:tcW w:w="992" w:type="dxa"/>
            <w:tcBorders>
              <w:top w:val="nil"/>
              <w:left w:val="nil"/>
              <w:bottom w:val="single" w:sz="4" w:space="0" w:color="000000"/>
              <w:right w:val="single" w:sz="4" w:space="0" w:color="000000"/>
            </w:tcBorders>
            <w:shd w:val="clear" w:color="auto" w:fill="auto"/>
            <w:vAlign w:val="center"/>
          </w:tcPr>
          <w:p w:rsidR="00A97550" w:rsidRPr="00A97550" w:rsidRDefault="00A97550" w:rsidP="00813E4C">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м</w:t>
            </w: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000000"/>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000000"/>
              <w:right w:val="single" w:sz="4" w:space="0" w:color="000000"/>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000000"/>
              <w:right w:val="single" w:sz="4" w:space="0" w:color="000000"/>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nil"/>
              <w:left w:val="nil"/>
              <w:bottom w:val="single" w:sz="4" w:space="0" w:color="000000"/>
              <w:right w:val="single" w:sz="4" w:space="0" w:color="000000"/>
            </w:tcBorders>
            <w:shd w:val="clear" w:color="auto" w:fill="auto"/>
          </w:tcPr>
          <w:p w:rsidR="00A97550" w:rsidRPr="00A97550" w:rsidRDefault="00A97550" w:rsidP="00A97550">
            <w:pPr>
              <w:spacing w:after="0" w:line="240" w:lineRule="auto"/>
              <w:contextualSpacing/>
              <w:rPr>
                <w:rFonts w:ascii="Times New Roman" w:hAnsi="Times New Roman" w:cs="Times New Roman"/>
                <w:sz w:val="24"/>
                <w:szCs w:val="24"/>
                <w:shd w:val="clear" w:color="auto" w:fill="FFFFFF"/>
              </w:rPr>
            </w:pPr>
            <w:r w:rsidRPr="00A97550">
              <w:rPr>
                <w:rFonts w:ascii="Times New Roman" w:hAnsi="Times New Roman" w:cs="Times New Roman"/>
                <w:sz w:val="24"/>
                <w:szCs w:val="24"/>
                <w:shd w:val="clear" w:color="auto" w:fill="FFFFFF"/>
              </w:rPr>
              <w:t>Диаметр лески</w:t>
            </w:r>
          </w:p>
        </w:tc>
        <w:tc>
          <w:tcPr>
            <w:tcW w:w="2126" w:type="dxa"/>
            <w:tcBorders>
              <w:top w:val="nil"/>
              <w:left w:val="nil"/>
              <w:bottom w:val="single" w:sz="4" w:space="0" w:color="000000"/>
              <w:right w:val="single" w:sz="4" w:space="0" w:color="000000"/>
            </w:tcBorders>
            <w:shd w:val="clear" w:color="auto" w:fill="auto"/>
          </w:tcPr>
          <w:p w:rsidR="00A97550" w:rsidRPr="00A97550" w:rsidRDefault="00A97550" w:rsidP="00813E4C">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2,7</w:t>
            </w:r>
          </w:p>
        </w:tc>
        <w:tc>
          <w:tcPr>
            <w:tcW w:w="992" w:type="dxa"/>
            <w:tcBorders>
              <w:top w:val="nil"/>
              <w:left w:val="nil"/>
              <w:bottom w:val="single" w:sz="4" w:space="0" w:color="000000"/>
              <w:right w:val="single" w:sz="4" w:space="0" w:color="000000"/>
            </w:tcBorders>
            <w:shd w:val="clear" w:color="auto" w:fill="auto"/>
            <w:vAlign w:val="center"/>
          </w:tcPr>
          <w:p w:rsidR="00A97550" w:rsidRPr="00A97550" w:rsidRDefault="00A97550" w:rsidP="00813E4C">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мм</w:t>
            </w: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nil"/>
              <w:right w:val="single" w:sz="4" w:space="0" w:color="000000"/>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nil"/>
              <w:right w:val="single" w:sz="4" w:space="0" w:color="000000"/>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4</w:t>
            </w:r>
          </w:p>
        </w:tc>
        <w:tc>
          <w:tcPr>
            <w:tcW w:w="1872" w:type="dxa"/>
            <w:vMerge w:val="restart"/>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726A72">
            <w:pPr>
              <w:rPr>
                <w:rFonts w:ascii="Times New Roman" w:hAnsi="Times New Roman" w:cs="Times New Roman"/>
                <w:sz w:val="24"/>
                <w:szCs w:val="24"/>
              </w:rPr>
            </w:pPr>
            <w:r w:rsidRPr="00A97550">
              <w:rPr>
                <w:rFonts w:ascii="Times New Roman" w:hAnsi="Times New Roman" w:cs="Times New Roman"/>
                <w:sz w:val="24"/>
                <w:szCs w:val="24"/>
              </w:rPr>
              <w:t xml:space="preserve">Масло 2-тактное 1,0л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shd w:val="clear" w:color="auto" w:fill="FFFFFF"/>
              </w:rPr>
              <w:t>19.20.29.110</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rPr>
                <w:rFonts w:ascii="Times New Roman" w:hAnsi="Times New Roman" w:cs="Times New Roman"/>
                <w:sz w:val="24"/>
                <w:szCs w:val="24"/>
              </w:rPr>
            </w:pPr>
            <w:r w:rsidRPr="00A97550">
              <w:rPr>
                <w:rFonts w:ascii="Times New Roman" w:hAnsi="Times New Roman" w:cs="Times New Roman"/>
                <w:sz w:val="24"/>
                <w:szCs w:val="24"/>
                <w:shd w:val="clear" w:color="auto" w:fill="FFFFFF"/>
              </w:rPr>
              <w:t>Назначение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7A42AF" w:rsidP="00A97550">
            <w:pPr>
              <w:spacing w:after="0" w:line="240" w:lineRule="auto"/>
              <w:contextualSpacing/>
              <w:rPr>
                <w:rFonts w:ascii="Times New Roman" w:hAnsi="Times New Roman" w:cs="Times New Roman"/>
                <w:sz w:val="24"/>
                <w:szCs w:val="24"/>
              </w:rPr>
            </w:pPr>
            <w:hyperlink r:id="rId6" w:history="1">
              <w:r w:rsidR="00A97550" w:rsidRPr="00A97550">
                <w:rPr>
                  <w:rStyle w:val="a8"/>
                  <w:rFonts w:ascii="Times New Roman" w:hAnsi="Times New Roman" w:cs="Times New Roman"/>
                  <w:color w:val="auto"/>
                  <w:sz w:val="24"/>
                  <w:szCs w:val="24"/>
                  <w:u w:val="none"/>
                  <w:shd w:val="clear" w:color="auto" w:fill="FFFFFF"/>
                </w:rPr>
                <w:t>для садовой техники</w:t>
              </w:r>
            </w:hyperlink>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823" w:type="dxa"/>
            <w:vMerge w:val="restart"/>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jc w:val="center"/>
              <w:rPr>
                <w:rFonts w:ascii="Times New Roman" w:hAnsi="Times New Roman" w:cs="Times New Roman"/>
                <w:sz w:val="24"/>
                <w:szCs w:val="24"/>
              </w:rPr>
            </w:pPr>
            <w:r w:rsidRPr="00A97550">
              <w:rPr>
                <w:rFonts w:ascii="Times New Roman" w:hAnsi="Times New Roman" w:cs="Times New Roman"/>
                <w:sz w:val="24"/>
                <w:szCs w:val="24"/>
              </w:rPr>
              <w:t>Шт.</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3330F6">
            <w:pPr>
              <w:shd w:val="clear" w:color="auto" w:fill="FFFFFF"/>
              <w:textAlignment w:val="baseline"/>
              <w:rPr>
                <w:rFonts w:ascii="Times New Roman" w:hAnsi="Times New Roman" w:cs="Times New Roman"/>
                <w:sz w:val="24"/>
                <w:szCs w:val="24"/>
              </w:rPr>
            </w:pPr>
            <w:r w:rsidRPr="00A97550">
              <w:rPr>
                <w:rFonts w:ascii="Times New Roman" w:hAnsi="Times New Roman" w:cs="Times New Roman"/>
                <w:sz w:val="24"/>
                <w:szCs w:val="24"/>
                <w:shd w:val="clear" w:color="auto" w:fill="FFFFFF"/>
              </w:rPr>
              <w:t>Тип</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3330F6">
            <w:pPr>
              <w:shd w:val="clear" w:color="auto" w:fill="FFFFFF"/>
              <w:textAlignment w:val="baseline"/>
              <w:rPr>
                <w:rFonts w:ascii="Times New Roman" w:hAnsi="Times New Roman" w:cs="Times New Roman"/>
                <w:sz w:val="24"/>
                <w:szCs w:val="24"/>
              </w:rPr>
            </w:pPr>
            <w:r w:rsidRPr="00A97550">
              <w:rPr>
                <w:rFonts w:ascii="Times New Roman" w:hAnsi="Times New Roman" w:cs="Times New Roman"/>
                <w:sz w:val="24"/>
                <w:szCs w:val="24"/>
                <w:shd w:val="clear" w:color="auto" w:fill="FFFFFF"/>
              </w:rPr>
              <w:t>Двухтактное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rPr>
                <w:rFonts w:ascii="Times New Roman" w:hAnsi="Times New Roman" w:cs="Times New Roman"/>
                <w:sz w:val="24"/>
                <w:szCs w:val="24"/>
              </w:rPr>
            </w:pPr>
            <w:r w:rsidRPr="00A97550">
              <w:rPr>
                <w:rFonts w:ascii="Times New Roman" w:hAnsi="Times New Roman" w:cs="Times New Roman"/>
                <w:sz w:val="24"/>
                <w:szCs w:val="24"/>
                <w:shd w:val="clear" w:color="auto" w:fill="FFFFFF"/>
              </w:rPr>
              <w:t>Вид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7A42AF" w:rsidP="00E64935">
            <w:pPr>
              <w:spacing w:after="0" w:line="240" w:lineRule="auto"/>
              <w:contextualSpacing/>
              <w:jc w:val="center"/>
              <w:rPr>
                <w:rFonts w:ascii="Times New Roman" w:hAnsi="Times New Roman" w:cs="Times New Roman"/>
                <w:sz w:val="24"/>
                <w:szCs w:val="24"/>
              </w:rPr>
            </w:pPr>
            <w:hyperlink r:id="rId7" w:history="1">
              <w:r w:rsidR="00A97550" w:rsidRPr="00A97550">
                <w:rPr>
                  <w:rStyle w:val="a8"/>
                  <w:rFonts w:ascii="Times New Roman" w:hAnsi="Times New Roman" w:cs="Times New Roman"/>
                  <w:color w:val="auto"/>
                  <w:sz w:val="24"/>
                  <w:szCs w:val="24"/>
                  <w:u w:val="none"/>
                  <w:shd w:val="clear" w:color="auto" w:fill="FFFFFF"/>
                </w:rPr>
                <w:t>полусинтетическое</w:t>
              </w:r>
            </w:hyperlink>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52"/>
        </w:trPr>
        <w:tc>
          <w:tcPr>
            <w:tcW w:w="567"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rPr>
                <w:rFonts w:ascii="Times New Roman" w:hAnsi="Times New Roman" w:cs="Times New Roman"/>
                <w:sz w:val="24"/>
                <w:szCs w:val="24"/>
                <w:shd w:val="clear" w:color="auto" w:fill="FFFFFF"/>
              </w:rPr>
            </w:pPr>
            <w:r w:rsidRPr="00A97550">
              <w:rPr>
                <w:rFonts w:ascii="Times New Roman" w:hAnsi="Times New Roman" w:cs="Times New Roman"/>
                <w:sz w:val="24"/>
                <w:szCs w:val="24"/>
                <w:shd w:val="clear" w:color="auto" w:fill="FFFFFF"/>
              </w:rPr>
              <w:t>Объем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л</w:t>
            </w: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val="restart"/>
            <w:tcBorders>
              <w:top w:val="single" w:sz="4" w:space="0" w:color="auto"/>
              <w:left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5</w:t>
            </w:r>
          </w:p>
        </w:tc>
        <w:tc>
          <w:tcPr>
            <w:tcW w:w="1872" w:type="dxa"/>
            <w:vMerge w:val="restart"/>
            <w:tcBorders>
              <w:top w:val="single" w:sz="4" w:space="0" w:color="auto"/>
              <w:left w:val="single" w:sz="4" w:space="0" w:color="auto"/>
              <w:right w:val="single" w:sz="4" w:space="0" w:color="auto"/>
            </w:tcBorders>
            <w:shd w:val="clear" w:color="auto" w:fill="auto"/>
          </w:tcPr>
          <w:p w:rsidR="00A97550" w:rsidRPr="00A97550" w:rsidRDefault="00A97550" w:rsidP="00A97550">
            <w:pPr>
              <w:spacing w:after="0" w:line="240" w:lineRule="auto"/>
              <w:contextualSpacing/>
              <w:rPr>
                <w:rFonts w:ascii="Times New Roman" w:hAnsi="Times New Roman" w:cs="Times New Roman"/>
                <w:sz w:val="24"/>
                <w:szCs w:val="24"/>
              </w:rPr>
            </w:pPr>
            <w:r w:rsidRPr="00A97550">
              <w:rPr>
                <w:rFonts w:ascii="Times New Roman" w:hAnsi="Times New Roman" w:cs="Times New Roman"/>
                <w:sz w:val="24"/>
                <w:szCs w:val="24"/>
              </w:rPr>
              <w:t xml:space="preserve">Головка </w:t>
            </w:r>
            <w:proofErr w:type="spellStart"/>
            <w:r w:rsidRPr="00A97550">
              <w:rPr>
                <w:rFonts w:ascii="Times New Roman" w:hAnsi="Times New Roman" w:cs="Times New Roman"/>
                <w:sz w:val="24"/>
                <w:szCs w:val="24"/>
              </w:rPr>
              <w:t>триммерная</w:t>
            </w:r>
            <w:proofErr w:type="spellEnd"/>
            <w:r w:rsidRPr="00A97550">
              <w:rPr>
                <w:rFonts w:ascii="Times New Roman" w:hAnsi="Times New Roman" w:cs="Times New Roman"/>
                <w:sz w:val="24"/>
                <w:szCs w:val="24"/>
              </w:rPr>
              <w:t xml:space="preserve"> </w:t>
            </w:r>
          </w:p>
        </w:tc>
        <w:tc>
          <w:tcPr>
            <w:tcW w:w="1559" w:type="dxa"/>
            <w:vMerge w:val="restart"/>
            <w:tcBorders>
              <w:top w:val="single" w:sz="4" w:space="0" w:color="auto"/>
              <w:left w:val="single" w:sz="4" w:space="0" w:color="auto"/>
              <w:right w:val="single" w:sz="4" w:space="0" w:color="auto"/>
            </w:tcBorders>
            <w:shd w:val="clear" w:color="auto" w:fill="auto"/>
          </w:tcPr>
          <w:p w:rsidR="00A97550" w:rsidRPr="00A97550" w:rsidRDefault="007A42AF" w:rsidP="00E64935">
            <w:pPr>
              <w:spacing w:after="0" w:line="240" w:lineRule="auto"/>
              <w:rPr>
                <w:rFonts w:ascii="Times New Roman" w:hAnsi="Times New Roman" w:cs="Times New Roman"/>
                <w:sz w:val="24"/>
                <w:szCs w:val="24"/>
              </w:rPr>
            </w:pPr>
            <w:r w:rsidRPr="007A42AF">
              <w:rPr>
                <w:rStyle w:val="a7"/>
                <w:rFonts w:ascii="Times New Roman" w:hAnsi="Times New Roman" w:cs="Times New Roman"/>
                <w:b w:val="0"/>
                <w:sz w:val="24"/>
                <w:szCs w:val="24"/>
                <w:shd w:val="clear" w:color="auto" w:fill="FFFFFF"/>
              </w:rPr>
              <w:t>25.73.30.176</w:t>
            </w:r>
            <w:bookmarkStart w:id="34" w:name="_GoBack"/>
            <w:bookmarkEnd w:id="34"/>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Полуавтоматическая подача лески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spacing w:after="0" w:line="240" w:lineRule="auto"/>
              <w:ind w:left="-68"/>
              <w:jc w:val="center"/>
              <w:rPr>
                <w:rFonts w:ascii="Times New Roman" w:eastAsia="Times New Roman" w:hAnsi="Times New Roman" w:cs="Times New Roman"/>
                <w:sz w:val="24"/>
                <w:szCs w:val="24"/>
              </w:rPr>
            </w:pPr>
            <w:r w:rsidRPr="00A97550">
              <w:rPr>
                <w:rFonts w:ascii="Times New Roman" w:hAnsi="Times New Roman" w:cs="Times New Roman"/>
                <w:sz w:val="24"/>
                <w:szCs w:val="24"/>
              </w:rPr>
              <w:t>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spacing w:after="0" w:line="240" w:lineRule="auto"/>
              <w:jc w:val="center"/>
              <w:rPr>
                <w:rFonts w:ascii="Times New Roman" w:eastAsia="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val="restart"/>
            <w:tcBorders>
              <w:top w:val="single" w:sz="4" w:space="0" w:color="auto"/>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1</w:t>
            </w:r>
          </w:p>
        </w:tc>
        <w:tc>
          <w:tcPr>
            <w:tcW w:w="823" w:type="dxa"/>
            <w:vMerge w:val="restart"/>
            <w:tcBorders>
              <w:top w:val="single" w:sz="4" w:space="0" w:color="auto"/>
              <w:left w:val="single" w:sz="4" w:space="0" w:color="auto"/>
              <w:right w:val="single" w:sz="4" w:space="0" w:color="auto"/>
            </w:tcBorders>
            <w:shd w:val="clear" w:color="auto" w:fill="auto"/>
          </w:tcPr>
          <w:p w:rsidR="00A97550" w:rsidRPr="00A97550" w:rsidRDefault="00A97550" w:rsidP="00A97550">
            <w:pPr>
              <w:jc w:val="center"/>
              <w:rPr>
                <w:rFonts w:ascii="Times New Roman" w:hAnsi="Times New Roman" w:cs="Times New Roman"/>
                <w:sz w:val="24"/>
                <w:szCs w:val="24"/>
              </w:rPr>
            </w:pPr>
            <w:r w:rsidRPr="00A97550">
              <w:rPr>
                <w:rFonts w:ascii="Times New Roman" w:hAnsi="Times New Roman" w:cs="Times New Roman"/>
                <w:sz w:val="24"/>
                <w:szCs w:val="24"/>
              </w:rPr>
              <w:t>Шт.</w:t>
            </w:r>
          </w:p>
        </w:tc>
        <w:tc>
          <w:tcPr>
            <w:tcW w:w="1275" w:type="dxa"/>
            <w:vMerge w:val="restart"/>
            <w:tcBorders>
              <w:top w:val="single" w:sz="4" w:space="0" w:color="auto"/>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Резьба крепления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rPr>
                <w:rFonts w:ascii="Times New Roman" w:hAnsi="Times New Roman" w:cs="Times New Roman"/>
                <w:sz w:val="24"/>
                <w:szCs w:val="24"/>
              </w:rPr>
            </w:pPr>
            <w:r w:rsidRPr="00A97550">
              <w:rPr>
                <w:rFonts w:ascii="Times New Roman" w:hAnsi="Times New Roman" w:cs="Times New Roman"/>
                <w:sz w:val="24"/>
                <w:szCs w:val="24"/>
              </w:rPr>
              <w:t xml:space="preserve">Гайка М10х1 левая резьба - 1 </w:t>
            </w:r>
            <w:proofErr w:type="spellStart"/>
            <w:proofErr w:type="gramStart"/>
            <w:r w:rsidRPr="00A97550">
              <w:rPr>
                <w:rFonts w:ascii="Times New Roman" w:hAnsi="Times New Roman" w:cs="Times New Roman"/>
                <w:sz w:val="24"/>
                <w:szCs w:val="24"/>
              </w:rPr>
              <w:t>шт</w:t>
            </w:r>
            <w:proofErr w:type="spellEnd"/>
            <w:proofErr w:type="gramEnd"/>
            <w:r w:rsidRPr="00A97550">
              <w:rPr>
                <w:rFonts w:ascii="Times New Roman" w:hAnsi="Times New Roman" w:cs="Times New Roman"/>
                <w:sz w:val="24"/>
                <w:szCs w:val="24"/>
              </w:rPr>
              <w:br/>
              <w:t xml:space="preserve">Гайка М10х1,25, левая резьба - 1 </w:t>
            </w:r>
            <w:proofErr w:type="spellStart"/>
            <w:r w:rsidRPr="00A97550">
              <w:rPr>
                <w:rFonts w:ascii="Times New Roman" w:hAnsi="Times New Roman" w:cs="Times New Roman"/>
                <w:sz w:val="24"/>
                <w:szCs w:val="24"/>
              </w:rPr>
              <w:t>шт</w:t>
            </w:r>
            <w:proofErr w:type="spellEnd"/>
            <w:r w:rsidRPr="00A97550">
              <w:rPr>
                <w:rFonts w:ascii="Times New Roman" w:hAnsi="Times New Roman" w:cs="Times New Roman"/>
                <w:sz w:val="24"/>
                <w:szCs w:val="24"/>
              </w:rPr>
              <w:br/>
              <w:t xml:space="preserve">Гайка М8х1,25 левая резьба - 1 </w:t>
            </w:r>
            <w:proofErr w:type="spellStart"/>
            <w:r w:rsidRPr="00A97550">
              <w:rPr>
                <w:rFonts w:ascii="Times New Roman" w:hAnsi="Times New Roman" w:cs="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spacing w:after="0" w:line="240" w:lineRule="auto"/>
              <w:jc w:val="center"/>
              <w:rPr>
                <w:rFonts w:ascii="Times New Roman" w:eastAsia="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Диаметр лески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rPr>
                <w:rFonts w:ascii="Times New Roman" w:hAnsi="Times New Roman" w:cs="Times New Roman"/>
                <w:sz w:val="24"/>
                <w:szCs w:val="24"/>
              </w:rPr>
            </w:pPr>
            <w:r w:rsidRPr="00A97550">
              <w:rPr>
                <w:rFonts w:ascii="Times New Roman" w:hAnsi="Times New Roman" w:cs="Times New Roman"/>
                <w:sz w:val="24"/>
                <w:szCs w:val="24"/>
              </w:rPr>
              <w:t>2.7 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rPr>
              <w:t>мм</w:t>
            </w: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 xml:space="preserve">Материал корпуса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A97550">
            <w:pPr>
              <w:rPr>
                <w:rFonts w:ascii="Times New Roman" w:hAnsi="Times New Roman" w:cs="Times New Roman"/>
                <w:sz w:val="24"/>
                <w:szCs w:val="24"/>
              </w:rPr>
            </w:pPr>
            <w:r w:rsidRPr="00A97550">
              <w:rPr>
                <w:rFonts w:ascii="Times New Roman" w:hAnsi="Times New Roman" w:cs="Times New Roman"/>
                <w:sz w:val="24"/>
                <w:szCs w:val="24"/>
              </w:rPr>
              <w:t>полиамид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autoSpaceDE w:val="0"/>
              <w:autoSpaceDN w:val="0"/>
              <w:spacing w:after="0" w:line="240" w:lineRule="auto"/>
              <w:jc w:val="center"/>
              <w:rPr>
                <w:rFonts w:ascii="Times New Roman" w:eastAsia="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A97550" w:rsidRPr="00A97550" w:rsidTr="00A64AC3">
        <w:trPr>
          <w:trHeight w:val="315"/>
        </w:trPr>
        <w:tc>
          <w:tcPr>
            <w:tcW w:w="567" w:type="dxa"/>
            <w:vMerge/>
            <w:tcBorders>
              <w:left w:val="single" w:sz="4" w:space="0" w:color="auto"/>
              <w:bottom w:val="single" w:sz="4" w:space="0" w:color="auto"/>
              <w:right w:val="single" w:sz="4" w:space="0" w:color="auto"/>
            </w:tcBorders>
            <w:shd w:val="clear" w:color="auto" w:fill="auto"/>
          </w:tcPr>
          <w:p w:rsidR="00A97550" w:rsidRPr="00A97550" w:rsidRDefault="00A97550" w:rsidP="00A97550">
            <w:pPr>
              <w:spacing w:after="0" w:line="240" w:lineRule="auto"/>
              <w:contextualSpacing/>
              <w:jc w:val="center"/>
              <w:rPr>
                <w:rFonts w:ascii="Times New Roman" w:hAnsi="Times New Roman" w:cs="Times New Roman"/>
                <w:sz w:val="24"/>
                <w:szCs w:val="24"/>
              </w:rPr>
            </w:pPr>
          </w:p>
        </w:tc>
        <w:tc>
          <w:tcPr>
            <w:tcW w:w="1872" w:type="dxa"/>
            <w:vMerge/>
            <w:tcBorders>
              <w:left w:val="single" w:sz="4" w:space="0" w:color="auto"/>
              <w:bottom w:val="single" w:sz="4" w:space="0" w:color="auto"/>
              <w:right w:val="single" w:sz="4" w:space="0" w:color="auto"/>
            </w:tcBorders>
            <w:shd w:val="clear" w:color="auto" w:fill="auto"/>
            <w:vAlign w:val="center"/>
          </w:tcPr>
          <w:p w:rsidR="00A97550" w:rsidRPr="00A97550" w:rsidRDefault="00A97550" w:rsidP="00E64935">
            <w:pPr>
              <w:spacing w:after="0" w:line="240" w:lineRule="auto"/>
              <w:contextualSpacing/>
              <w:rPr>
                <w:rFonts w:ascii="Times New Roman" w:hAnsi="Times New Roman" w:cs="Times New Roman"/>
                <w:sz w:val="24"/>
                <w:szCs w:val="24"/>
              </w:rPr>
            </w:pPr>
          </w:p>
        </w:tc>
        <w:tc>
          <w:tcPr>
            <w:tcW w:w="1559" w:type="dxa"/>
            <w:vMerge/>
            <w:tcBorders>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rPr>
                <w:rFonts w:ascii="Times New Roman" w:hAnsi="Times New Roman" w:cs="Times New Roman"/>
                <w:sz w:val="24"/>
                <w:szCs w:val="24"/>
              </w:rPr>
            </w:pP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autoSpaceDE w:val="0"/>
              <w:autoSpaceDN w:val="0"/>
              <w:spacing w:after="0" w:line="240" w:lineRule="auto"/>
              <w:rPr>
                <w:rFonts w:ascii="Times New Roman" w:eastAsia="Calibri" w:hAnsi="Times New Roman" w:cs="Times New Roman"/>
                <w:bCs/>
                <w:sz w:val="24"/>
                <w:szCs w:val="24"/>
              </w:rPr>
            </w:pPr>
            <w:r w:rsidRPr="00A97550">
              <w:rPr>
                <w:rFonts w:ascii="Times New Roman" w:hAnsi="Times New Roman" w:cs="Times New Roman"/>
                <w:sz w:val="24"/>
                <w:szCs w:val="24"/>
                <w:shd w:val="clear" w:color="auto" w:fill="FFFFFF"/>
              </w:rPr>
              <w:t>Материал лески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autoSpaceDE w:val="0"/>
              <w:autoSpaceDN w:val="0"/>
              <w:spacing w:after="0" w:line="240" w:lineRule="auto"/>
              <w:jc w:val="center"/>
              <w:rPr>
                <w:rFonts w:ascii="Times New Roman" w:hAnsi="Times New Roman" w:cs="Times New Roman"/>
                <w:sz w:val="24"/>
                <w:szCs w:val="24"/>
              </w:rPr>
            </w:pPr>
            <w:r w:rsidRPr="00A97550">
              <w:rPr>
                <w:rFonts w:ascii="Times New Roman" w:hAnsi="Times New Roman" w:cs="Times New Roman"/>
                <w:sz w:val="24"/>
                <w:szCs w:val="24"/>
                <w:shd w:val="clear" w:color="auto" w:fill="FFFFFF"/>
              </w:rPr>
              <w:t>нейлон</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97550" w:rsidRPr="00A97550" w:rsidRDefault="00A97550" w:rsidP="00813E4C">
            <w:pPr>
              <w:autoSpaceDE w:val="0"/>
              <w:autoSpaceDN w:val="0"/>
              <w:spacing w:after="0" w:line="240" w:lineRule="auto"/>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2" w:type="dxa"/>
            <w:vMerge/>
            <w:tcBorders>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823" w:type="dxa"/>
            <w:vMerge/>
            <w:tcBorders>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shd w:val="clear" w:color="auto" w:fill="auto"/>
          </w:tcPr>
          <w:p w:rsidR="00A97550" w:rsidRPr="00A97550" w:rsidRDefault="00A97550" w:rsidP="00E64935">
            <w:pPr>
              <w:spacing w:after="0" w:line="240" w:lineRule="auto"/>
              <w:contextualSpacing/>
              <w:jc w:val="center"/>
              <w:rPr>
                <w:rFonts w:ascii="Times New Roman" w:hAnsi="Times New Roman" w:cs="Times New Roman"/>
                <w:color w:val="000000"/>
                <w:sz w:val="24"/>
                <w:szCs w:val="24"/>
              </w:rPr>
            </w:pPr>
          </w:p>
        </w:tc>
      </w:tr>
      <w:tr w:rsidR="008202AA" w:rsidRPr="00A97550" w:rsidTr="00A64AC3">
        <w:trPr>
          <w:trHeight w:val="315"/>
        </w:trPr>
        <w:tc>
          <w:tcPr>
            <w:tcW w:w="13834" w:type="dxa"/>
            <w:gridSpan w:val="10"/>
            <w:tcBorders>
              <w:top w:val="single" w:sz="4" w:space="0" w:color="auto"/>
              <w:left w:val="single" w:sz="4" w:space="0" w:color="auto"/>
              <w:bottom w:val="single" w:sz="4" w:space="0" w:color="auto"/>
              <w:right w:val="single" w:sz="4" w:space="0" w:color="auto"/>
            </w:tcBorders>
          </w:tcPr>
          <w:p w:rsidR="008202AA" w:rsidRPr="00A97550" w:rsidRDefault="008202AA" w:rsidP="00A97550">
            <w:pPr>
              <w:spacing w:after="0" w:line="240" w:lineRule="auto"/>
              <w:contextualSpacing/>
              <w:jc w:val="center"/>
              <w:rPr>
                <w:rFonts w:ascii="Times New Roman" w:hAnsi="Times New Roman" w:cs="Times New Roman"/>
                <w:sz w:val="24"/>
                <w:szCs w:val="24"/>
              </w:rPr>
            </w:pPr>
            <w:r w:rsidRPr="00A97550">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8202AA" w:rsidRPr="00A97550" w:rsidRDefault="008202AA" w:rsidP="00E64935">
            <w:pPr>
              <w:spacing w:after="0" w:line="240" w:lineRule="auto"/>
              <w:contextualSpacing/>
              <w:jc w:val="center"/>
              <w:rPr>
                <w:rFonts w:ascii="Times New Roman" w:hAnsi="Times New Roman" w:cs="Times New Roman"/>
              </w:rPr>
            </w:pPr>
          </w:p>
        </w:tc>
      </w:tr>
      <w:tr w:rsidR="008202AA" w:rsidRPr="00A97550" w:rsidTr="00A64AC3">
        <w:trPr>
          <w:trHeight w:val="315"/>
        </w:trPr>
        <w:tc>
          <w:tcPr>
            <w:tcW w:w="13834" w:type="dxa"/>
            <w:gridSpan w:val="10"/>
            <w:tcBorders>
              <w:top w:val="single" w:sz="4" w:space="0" w:color="auto"/>
              <w:left w:val="single" w:sz="4" w:space="0" w:color="auto"/>
              <w:bottom w:val="single" w:sz="4" w:space="0" w:color="auto"/>
              <w:right w:val="single" w:sz="4" w:space="0" w:color="auto"/>
            </w:tcBorders>
          </w:tcPr>
          <w:p w:rsidR="008202AA" w:rsidRPr="00A97550" w:rsidRDefault="008202AA" w:rsidP="00A97550">
            <w:pPr>
              <w:spacing w:after="0" w:line="240" w:lineRule="auto"/>
              <w:contextualSpacing/>
              <w:jc w:val="center"/>
              <w:rPr>
                <w:rFonts w:ascii="Times New Roman" w:hAnsi="Times New Roman" w:cs="Times New Roman"/>
              </w:rPr>
            </w:pPr>
            <w:r w:rsidRPr="00A97550">
              <w:rPr>
                <w:rFonts w:ascii="Times New Roman" w:hAnsi="Times New Roman" w:cs="Times New Roman"/>
              </w:rPr>
              <w:t>В том числе НДС:</w:t>
            </w:r>
          </w:p>
        </w:tc>
        <w:tc>
          <w:tcPr>
            <w:tcW w:w="1275" w:type="dxa"/>
            <w:tcBorders>
              <w:top w:val="single" w:sz="4" w:space="0" w:color="auto"/>
              <w:left w:val="single" w:sz="4" w:space="0" w:color="auto"/>
              <w:bottom w:val="single" w:sz="4" w:space="0" w:color="auto"/>
              <w:right w:val="single" w:sz="4" w:space="0" w:color="auto"/>
            </w:tcBorders>
            <w:vAlign w:val="center"/>
          </w:tcPr>
          <w:p w:rsidR="008202AA" w:rsidRPr="00A97550" w:rsidRDefault="008202AA" w:rsidP="00E64935">
            <w:pPr>
              <w:spacing w:after="0" w:line="240" w:lineRule="auto"/>
              <w:contextualSpacing/>
              <w:jc w:val="center"/>
              <w:rPr>
                <w:rFonts w:ascii="Times New Roman" w:hAnsi="Times New Roman" w:cs="Times New Roman"/>
              </w:rPr>
            </w:pP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Итого стоимость Товара составляет</w:t>
      </w:r>
      <w:proofErr w:type="gramStart"/>
      <w:r w:rsidRPr="00A92278">
        <w:rPr>
          <w:rFonts w:ascii="Times New Roman" w:hAnsi="Times New Roman" w:cs="Times New Roman"/>
          <w:sz w:val="24"/>
          <w:szCs w:val="24"/>
        </w:rPr>
        <w:t xml:space="preserve">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xml:space="preserve">) </w:t>
      </w:r>
      <w:proofErr w:type="gramEnd"/>
      <w:r w:rsidRPr="00C80D20">
        <w:rPr>
          <w:rFonts w:ascii="Times New Roman" w:hAnsi="Times New Roman" w:cs="Times New Roman"/>
        </w:rPr>
        <w:t>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коп</w:t>
      </w:r>
      <w:r>
        <w:rPr>
          <w:rFonts w:ascii="Times New Roman" w:hAnsi="Times New Roman" w:cs="Times New Roman"/>
        </w:rPr>
        <w:t>.</w:t>
      </w:r>
      <w:r w:rsidRPr="00C80D20">
        <w:rPr>
          <w:rFonts w:ascii="Times New Roman" w:hAnsi="Times New Roman" w:cs="Times New Roman"/>
        </w:rPr>
        <w:t xml:space="preserve">, </w:t>
      </w:r>
      <w:r w:rsidR="00E049EF">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CE3A6A">
      <w:pgSz w:w="16838" w:h="11906" w:orient="landscape"/>
      <w:pgMar w:top="170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97"/>
    <w:rsid w:val="000244AE"/>
    <w:rsid w:val="0005244B"/>
    <w:rsid w:val="00097068"/>
    <w:rsid w:val="000977AC"/>
    <w:rsid w:val="000A38C6"/>
    <w:rsid w:val="000A4170"/>
    <w:rsid w:val="000C1B25"/>
    <w:rsid w:val="000C72E7"/>
    <w:rsid w:val="000E4737"/>
    <w:rsid w:val="00102DCA"/>
    <w:rsid w:val="00114EA8"/>
    <w:rsid w:val="0012432D"/>
    <w:rsid w:val="001504B4"/>
    <w:rsid w:val="00171341"/>
    <w:rsid w:val="001714B3"/>
    <w:rsid w:val="001A1C2D"/>
    <w:rsid w:val="001B066E"/>
    <w:rsid w:val="001E03F2"/>
    <w:rsid w:val="0022658A"/>
    <w:rsid w:val="00234925"/>
    <w:rsid w:val="00260E72"/>
    <w:rsid w:val="00266568"/>
    <w:rsid w:val="002974AF"/>
    <w:rsid w:val="002B7F23"/>
    <w:rsid w:val="002E44C5"/>
    <w:rsid w:val="003051E1"/>
    <w:rsid w:val="00385C02"/>
    <w:rsid w:val="00393E47"/>
    <w:rsid w:val="003A7A1E"/>
    <w:rsid w:val="003B301E"/>
    <w:rsid w:val="003E556A"/>
    <w:rsid w:val="003F0025"/>
    <w:rsid w:val="00401FDA"/>
    <w:rsid w:val="0042203E"/>
    <w:rsid w:val="00430A81"/>
    <w:rsid w:val="0045382A"/>
    <w:rsid w:val="00454A4B"/>
    <w:rsid w:val="00481842"/>
    <w:rsid w:val="004B7863"/>
    <w:rsid w:val="004C431D"/>
    <w:rsid w:val="004C708D"/>
    <w:rsid w:val="004D3D71"/>
    <w:rsid w:val="00504756"/>
    <w:rsid w:val="00504868"/>
    <w:rsid w:val="00531E34"/>
    <w:rsid w:val="00545C0D"/>
    <w:rsid w:val="00552012"/>
    <w:rsid w:val="0056384C"/>
    <w:rsid w:val="00585DC5"/>
    <w:rsid w:val="005C1207"/>
    <w:rsid w:val="005F5C14"/>
    <w:rsid w:val="00655A32"/>
    <w:rsid w:val="00665410"/>
    <w:rsid w:val="006A310E"/>
    <w:rsid w:val="006B4235"/>
    <w:rsid w:val="006B45B8"/>
    <w:rsid w:val="006F07E5"/>
    <w:rsid w:val="00710DDD"/>
    <w:rsid w:val="00726A72"/>
    <w:rsid w:val="00745223"/>
    <w:rsid w:val="00746459"/>
    <w:rsid w:val="00754673"/>
    <w:rsid w:val="00765004"/>
    <w:rsid w:val="00781BEC"/>
    <w:rsid w:val="00782C07"/>
    <w:rsid w:val="007A42AF"/>
    <w:rsid w:val="007E52E3"/>
    <w:rsid w:val="008202AA"/>
    <w:rsid w:val="00864737"/>
    <w:rsid w:val="008A4AD5"/>
    <w:rsid w:val="008B5ACB"/>
    <w:rsid w:val="008B7D3C"/>
    <w:rsid w:val="008D4B36"/>
    <w:rsid w:val="008F290D"/>
    <w:rsid w:val="00907C1D"/>
    <w:rsid w:val="00924BBB"/>
    <w:rsid w:val="00940755"/>
    <w:rsid w:val="00942FA6"/>
    <w:rsid w:val="00976059"/>
    <w:rsid w:val="009B58F9"/>
    <w:rsid w:val="009B71DA"/>
    <w:rsid w:val="009D55DF"/>
    <w:rsid w:val="009E1C06"/>
    <w:rsid w:val="009E285C"/>
    <w:rsid w:val="009E5B95"/>
    <w:rsid w:val="009F6426"/>
    <w:rsid w:val="009F695B"/>
    <w:rsid w:val="00A011B5"/>
    <w:rsid w:val="00A14008"/>
    <w:rsid w:val="00A64AC3"/>
    <w:rsid w:val="00A97550"/>
    <w:rsid w:val="00AA5996"/>
    <w:rsid w:val="00AB2440"/>
    <w:rsid w:val="00AD5E4B"/>
    <w:rsid w:val="00B01F74"/>
    <w:rsid w:val="00B0320D"/>
    <w:rsid w:val="00B33154"/>
    <w:rsid w:val="00B37547"/>
    <w:rsid w:val="00B403E1"/>
    <w:rsid w:val="00B5304B"/>
    <w:rsid w:val="00B61659"/>
    <w:rsid w:val="00B659D0"/>
    <w:rsid w:val="00B66F83"/>
    <w:rsid w:val="00B710A1"/>
    <w:rsid w:val="00B923C7"/>
    <w:rsid w:val="00BB7394"/>
    <w:rsid w:val="00BC216E"/>
    <w:rsid w:val="00BD511C"/>
    <w:rsid w:val="00BE4C0E"/>
    <w:rsid w:val="00BE61B8"/>
    <w:rsid w:val="00BF64B4"/>
    <w:rsid w:val="00C14946"/>
    <w:rsid w:val="00C266DD"/>
    <w:rsid w:val="00C514B1"/>
    <w:rsid w:val="00C633E2"/>
    <w:rsid w:val="00C71D54"/>
    <w:rsid w:val="00C85425"/>
    <w:rsid w:val="00CA31F8"/>
    <w:rsid w:val="00CC1598"/>
    <w:rsid w:val="00CC44E0"/>
    <w:rsid w:val="00CE3A6A"/>
    <w:rsid w:val="00CF02BD"/>
    <w:rsid w:val="00D0707A"/>
    <w:rsid w:val="00D1412E"/>
    <w:rsid w:val="00D81D7E"/>
    <w:rsid w:val="00DA53D8"/>
    <w:rsid w:val="00DC603F"/>
    <w:rsid w:val="00DD5876"/>
    <w:rsid w:val="00DE7A8A"/>
    <w:rsid w:val="00DF4F93"/>
    <w:rsid w:val="00E049EF"/>
    <w:rsid w:val="00E45B36"/>
    <w:rsid w:val="00E64935"/>
    <w:rsid w:val="00E702E3"/>
    <w:rsid w:val="00ED322D"/>
    <w:rsid w:val="00EE3CAE"/>
    <w:rsid w:val="00EF2397"/>
    <w:rsid w:val="00F07158"/>
    <w:rsid w:val="00F10A8D"/>
    <w:rsid w:val="00F31260"/>
    <w:rsid w:val="00F63BEA"/>
    <w:rsid w:val="00F726CC"/>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vseinstrumenti.ru/tag-page/maslo-2t-dlya-dvuhtaktnyh-dvigatelej-polusinteticheskie-1063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seinstrumenti.ru/tag-page/maslo-dlya-sadovoj-tehniki-2-taktnoe-235688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12</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2026-04-17T07:55:00Z</cp:lastPrinted>
  <dcterms:created xsi:type="dcterms:W3CDTF">2026-07-29T10:57:00Z</dcterms:created>
  <dcterms:modified xsi:type="dcterms:W3CDTF">2026-08-05T05:41:00Z</dcterms:modified>
</cp:coreProperties>
</file>