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E96" w:rsidRPr="00DB360B" w:rsidRDefault="00C26F8D" w:rsidP="00DB360B">
      <w:pPr>
        <w:pStyle w:val="10"/>
        <w:spacing w:line="276" w:lineRule="auto"/>
        <w:ind w:right="-13"/>
        <w:rPr>
          <w:sz w:val="22"/>
          <w:szCs w:val="22"/>
        </w:rPr>
      </w:pPr>
      <w:r w:rsidRPr="00DB360B">
        <w:rPr>
          <w:b/>
          <w:sz w:val="22"/>
          <w:szCs w:val="22"/>
        </w:rPr>
        <w:t>Д</w:t>
      </w:r>
      <w:r w:rsidR="00154D0F" w:rsidRPr="00DB360B">
        <w:rPr>
          <w:b/>
          <w:sz w:val="22"/>
          <w:szCs w:val="22"/>
        </w:rPr>
        <w:t xml:space="preserve">оговор </w:t>
      </w:r>
      <w:r w:rsidR="002D2E96" w:rsidRPr="00DB360B">
        <w:rPr>
          <w:b/>
          <w:sz w:val="22"/>
          <w:szCs w:val="22"/>
        </w:rPr>
        <w:t xml:space="preserve">№ </w:t>
      </w:r>
      <w:bookmarkStart w:id="0" w:name="_Hlk203739840"/>
      <w:r w:rsidR="00CE1E67">
        <w:rPr>
          <w:b/>
          <w:sz w:val="22"/>
          <w:szCs w:val="22"/>
        </w:rPr>
        <w:t>264-26</w:t>
      </w:r>
      <w:r w:rsidR="00A47513" w:rsidRPr="00170CA6">
        <w:rPr>
          <w:b/>
          <w:sz w:val="22"/>
          <w:szCs w:val="22"/>
        </w:rPr>
        <w:t>-</w:t>
      </w:r>
      <w:r w:rsidR="00A47513" w:rsidRPr="00DB360B">
        <w:rPr>
          <w:b/>
          <w:sz w:val="22"/>
          <w:szCs w:val="22"/>
        </w:rPr>
        <w:t>Е-</w:t>
      </w:r>
      <w:r w:rsidR="00CE1E67">
        <w:rPr>
          <w:b/>
          <w:sz w:val="22"/>
          <w:szCs w:val="22"/>
        </w:rPr>
        <w:t>44</w:t>
      </w:r>
      <w:r w:rsidR="00A47513" w:rsidRPr="00DB360B">
        <w:rPr>
          <w:b/>
          <w:sz w:val="22"/>
          <w:szCs w:val="22"/>
        </w:rPr>
        <w:t>-5</w:t>
      </w:r>
      <w:bookmarkEnd w:id="0"/>
    </w:p>
    <w:p w:rsidR="002D2E96" w:rsidRPr="00DB360B" w:rsidRDefault="002D2E96" w:rsidP="00DB360B">
      <w:pPr>
        <w:spacing w:line="276" w:lineRule="auto"/>
        <w:ind w:left="-300" w:right="-200" w:hanging="100"/>
        <w:jc w:val="center"/>
        <w:rPr>
          <w:sz w:val="22"/>
          <w:szCs w:val="22"/>
        </w:rPr>
      </w:pPr>
      <w:r w:rsidRPr="00DB360B">
        <w:rPr>
          <w:b/>
          <w:bCs/>
          <w:i/>
          <w:iCs/>
          <w:sz w:val="22"/>
          <w:szCs w:val="22"/>
        </w:rPr>
        <w:t xml:space="preserve">Техническое </w:t>
      </w:r>
      <w:r w:rsidRPr="00DB360B">
        <w:rPr>
          <w:b/>
          <w:i/>
          <w:sz w:val="22"/>
          <w:szCs w:val="22"/>
        </w:rPr>
        <w:t>обслуживание оборудования узло</w:t>
      </w:r>
      <w:r w:rsidR="00CD635D" w:rsidRPr="00DB360B">
        <w:rPr>
          <w:b/>
          <w:i/>
          <w:sz w:val="22"/>
          <w:szCs w:val="22"/>
        </w:rPr>
        <w:t>в коммерческого учета тепла, по</w:t>
      </w:r>
      <w:r w:rsidRPr="00DB360B">
        <w:rPr>
          <w:b/>
          <w:i/>
          <w:sz w:val="22"/>
          <w:szCs w:val="22"/>
        </w:rPr>
        <w:t>требляемого на отопление, вентиляцию и г</w:t>
      </w:r>
      <w:r w:rsidR="00CD635D" w:rsidRPr="00DB360B">
        <w:rPr>
          <w:b/>
          <w:i/>
          <w:sz w:val="22"/>
          <w:szCs w:val="22"/>
        </w:rPr>
        <w:t>орячее водоснабжение в индивиду</w:t>
      </w:r>
      <w:r w:rsidRPr="00DB360B">
        <w:rPr>
          <w:b/>
          <w:i/>
          <w:sz w:val="22"/>
          <w:szCs w:val="22"/>
        </w:rPr>
        <w:t>альных тепловых пунктах учебно-лабораторных корпусов и общежитий</w:t>
      </w:r>
      <w:r w:rsidR="003F2790" w:rsidRPr="00DB360B">
        <w:rPr>
          <w:b/>
          <w:i/>
          <w:sz w:val="22"/>
          <w:szCs w:val="22"/>
        </w:rPr>
        <w:t xml:space="preserve"> </w:t>
      </w:r>
      <w:r w:rsidR="00D11E49" w:rsidRPr="00DB360B">
        <w:rPr>
          <w:b/>
          <w:i/>
          <w:sz w:val="22"/>
          <w:szCs w:val="22"/>
        </w:rPr>
        <w:t>ФГБОУ ВО «РГУ им. А.Н. Косыгина»</w:t>
      </w:r>
    </w:p>
    <w:p w:rsidR="002D2E96" w:rsidRPr="00DB360B" w:rsidRDefault="002D2E96" w:rsidP="00DB360B">
      <w:pPr>
        <w:pStyle w:val="aa"/>
        <w:spacing w:line="276" w:lineRule="auto"/>
        <w:ind w:right="-13"/>
        <w:rPr>
          <w:b w:val="0"/>
          <w:i w:val="0"/>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2D2E96" w:rsidRPr="00DB360B" w:rsidTr="004A6860">
        <w:trPr>
          <w:trHeight w:val="311"/>
        </w:trPr>
        <w:tc>
          <w:tcPr>
            <w:tcW w:w="4819" w:type="dxa"/>
            <w:shd w:val="clear" w:color="auto" w:fill="auto"/>
          </w:tcPr>
          <w:p w:rsidR="002D2E96" w:rsidRPr="00DB360B" w:rsidRDefault="002D2E96" w:rsidP="00DB360B">
            <w:pPr>
              <w:spacing w:line="276" w:lineRule="auto"/>
              <w:ind w:right="-13"/>
              <w:rPr>
                <w:sz w:val="22"/>
                <w:szCs w:val="22"/>
              </w:rPr>
            </w:pPr>
            <w:r w:rsidRPr="00DB360B">
              <w:rPr>
                <w:sz w:val="22"/>
                <w:szCs w:val="22"/>
              </w:rPr>
              <w:t>г. Москва</w:t>
            </w:r>
          </w:p>
        </w:tc>
        <w:tc>
          <w:tcPr>
            <w:tcW w:w="4819" w:type="dxa"/>
            <w:shd w:val="clear" w:color="auto" w:fill="auto"/>
          </w:tcPr>
          <w:p w:rsidR="002D2E96" w:rsidRPr="00DB360B" w:rsidRDefault="00DA0F5F" w:rsidP="00DB360B">
            <w:pPr>
              <w:spacing w:line="276" w:lineRule="auto"/>
              <w:ind w:right="-13"/>
              <w:jc w:val="right"/>
              <w:rPr>
                <w:sz w:val="22"/>
                <w:szCs w:val="22"/>
              </w:rPr>
            </w:pPr>
            <w:r w:rsidRPr="00DB360B">
              <w:rPr>
                <w:sz w:val="22"/>
                <w:szCs w:val="22"/>
              </w:rPr>
              <w:t>«</w:t>
            </w:r>
            <w:r w:rsidR="00170CA6">
              <w:rPr>
                <w:sz w:val="22"/>
                <w:szCs w:val="22"/>
              </w:rPr>
              <w:t>__</w:t>
            </w:r>
            <w:r w:rsidRPr="00DB360B">
              <w:rPr>
                <w:sz w:val="22"/>
                <w:szCs w:val="22"/>
              </w:rPr>
              <w:t xml:space="preserve">» </w:t>
            </w:r>
            <w:r w:rsidR="00D1592C">
              <w:rPr>
                <w:sz w:val="22"/>
                <w:szCs w:val="22"/>
              </w:rPr>
              <w:t>__________</w:t>
            </w:r>
            <w:r w:rsidR="001F6FC7" w:rsidRPr="00DB360B">
              <w:rPr>
                <w:sz w:val="22"/>
                <w:szCs w:val="22"/>
              </w:rPr>
              <w:t xml:space="preserve"> 202</w:t>
            </w:r>
            <w:r w:rsidR="00CE1E67">
              <w:rPr>
                <w:sz w:val="22"/>
                <w:szCs w:val="22"/>
              </w:rPr>
              <w:t>6</w:t>
            </w:r>
            <w:r w:rsidR="003D6771" w:rsidRPr="00DB360B">
              <w:rPr>
                <w:sz w:val="22"/>
                <w:szCs w:val="22"/>
              </w:rPr>
              <w:t xml:space="preserve"> </w:t>
            </w:r>
            <w:r w:rsidR="002D2E96" w:rsidRPr="00DB360B">
              <w:rPr>
                <w:sz w:val="22"/>
                <w:szCs w:val="22"/>
              </w:rPr>
              <w:t>г.</w:t>
            </w:r>
          </w:p>
        </w:tc>
      </w:tr>
    </w:tbl>
    <w:p w:rsidR="002D2E96" w:rsidRPr="00DB360B" w:rsidRDefault="002D2E96" w:rsidP="00DB360B">
      <w:pPr>
        <w:pStyle w:val="a6"/>
        <w:spacing w:line="276" w:lineRule="auto"/>
        <w:ind w:right="-13"/>
        <w:rPr>
          <w:sz w:val="22"/>
          <w:szCs w:val="22"/>
        </w:rPr>
      </w:pPr>
    </w:p>
    <w:p w:rsidR="002E5D15" w:rsidRPr="00DB360B" w:rsidRDefault="000D526C" w:rsidP="00DB360B">
      <w:pPr>
        <w:spacing w:line="276" w:lineRule="auto"/>
        <w:ind w:right="-5" w:firstLine="567"/>
        <w:jc w:val="both"/>
        <w:rPr>
          <w:sz w:val="22"/>
          <w:szCs w:val="22"/>
        </w:rPr>
      </w:pPr>
      <w:r w:rsidRPr="00DB360B">
        <w:rPr>
          <w:sz w:val="22"/>
          <w:szCs w:val="22"/>
        </w:rPr>
        <w:t xml:space="preserve">Федеральное государственное бюджетное образовательное учреждение высшего образования «Российский государственный университет им. А.Н. Косыгина (Технологии. Дизайн. Искусство)» (ФГБОУ ВО «РГУ им. А.Н. Косыгина»), в лице Проректора по экономическому раз-витию и информатизации Малюкова Юрия Алексеевича, действующего на основании </w:t>
      </w:r>
      <w:r w:rsidR="00170CA6" w:rsidRPr="00170CA6">
        <w:rPr>
          <w:sz w:val="22"/>
          <w:szCs w:val="22"/>
        </w:rPr>
        <w:t>Проректора по экономическому развитию и информатизации Малюкова Юрия Алексеевича, действующего на основании Доверенности №</w:t>
      </w:r>
      <w:r w:rsidR="00CE1E67">
        <w:rPr>
          <w:sz w:val="22"/>
          <w:szCs w:val="22"/>
        </w:rPr>
        <w:t xml:space="preserve"> 60</w:t>
      </w:r>
      <w:r w:rsidR="00170CA6" w:rsidRPr="00170CA6">
        <w:rPr>
          <w:sz w:val="22"/>
          <w:szCs w:val="22"/>
        </w:rPr>
        <w:t xml:space="preserve"> от </w:t>
      </w:r>
      <w:r w:rsidR="00CE1E67">
        <w:rPr>
          <w:sz w:val="22"/>
          <w:szCs w:val="22"/>
        </w:rPr>
        <w:t>01.04.2026 (</w:t>
      </w:r>
      <w:r w:rsidR="00CE1E67" w:rsidRPr="00056C4D">
        <w:rPr>
          <w:sz w:val="22"/>
          <w:szCs w:val="22"/>
        </w:rPr>
        <w:t xml:space="preserve">Единый регистрационный номер </w:t>
      </w:r>
      <w:r w:rsidR="00CE1E67" w:rsidRPr="007B1DE0">
        <w:rPr>
          <w:sz w:val="22"/>
          <w:szCs w:val="22"/>
        </w:rPr>
        <w:t>доверенности</w:t>
      </w:r>
      <w:r w:rsidR="00CE1E67">
        <w:rPr>
          <w:sz w:val="22"/>
          <w:szCs w:val="22"/>
        </w:rPr>
        <w:t xml:space="preserve"> </w:t>
      </w:r>
      <w:r w:rsidR="00CE1E67" w:rsidRPr="00CE1E67">
        <w:rPr>
          <w:sz w:val="22"/>
          <w:szCs w:val="22"/>
        </w:rPr>
        <w:t>017184af-2658-46b2-81ee-07d99dd4eacd</w:t>
      </w:r>
      <w:r w:rsidR="00CE1E67">
        <w:rPr>
          <w:sz w:val="22"/>
          <w:szCs w:val="22"/>
        </w:rPr>
        <w:t>)</w:t>
      </w:r>
      <w:r w:rsidRPr="00DB360B">
        <w:rPr>
          <w:sz w:val="22"/>
          <w:szCs w:val="22"/>
        </w:rPr>
        <w:t xml:space="preserve">, именуемый в дальнейшем «Заказчик», с одной стороны, и </w:t>
      </w:r>
      <w:r w:rsidR="00CE1E67">
        <w:rPr>
          <w:sz w:val="22"/>
          <w:szCs w:val="22"/>
        </w:rPr>
        <w:t>________________________</w:t>
      </w:r>
      <w:r w:rsidRPr="00DB360B">
        <w:rPr>
          <w:sz w:val="22"/>
          <w:szCs w:val="22"/>
        </w:rPr>
        <w:t xml:space="preserve">, в лице </w:t>
      </w:r>
      <w:r w:rsidR="00CE1E67">
        <w:rPr>
          <w:sz w:val="22"/>
          <w:szCs w:val="22"/>
        </w:rPr>
        <w:t>_________________________</w:t>
      </w:r>
      <w:r w:rsidRPr="00DB360B">
        <w:rPr>
          <w:sz w:val="22"/>
          <w:szCs w:val="22"/>
        </w:rPr>
        <w:t xml:space="preserve">, действующего на основании </w:t>
      </w:r>
      <w:r w:rsidR="00CE1E67">
        <w:rPr>
          <w:sz w:val="22"/>
          <w:szCs w:val="22"/>
        </w:rPr>
        <w:t>_____________________________</w:t>
      </w:r>
      <w:r w:rsidRPr="00DB360B">
        <w:rPr>
          <w:sz w:val="22"/>
          <w:szCs w:val="22"/>
        </w:rPr>
        <w:t>, именуемое в дальнейшем «Исполнитель», с другой стороны, вместе именуемые Стороны, на основании п.4 ч.1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CE1E67" w:rsidRPr="00CE1E67">
        <w:rPr>
          <w:sz w:val="22"/>
          <w:szCs w:val="22"/>
        </w:rPr>
        <w:t>ИКЗ 261770500102077050100100030000000244)</w:t>
      </w:r>
      <w:r w:rsidRPr="00DB360B">
        <w:rPr>
          <w:sz w:val="22"/>
          <w:szCs w:val="22"/>
        </w:rPr>
        <w:t>) заключили настоящий договор о нижеследующем:</w:t>
      </w:r>
    </w:p>
    <w:p w:rsidR="00DB360B" w:rsidRPr="00DB360B" w:rsidRDefault="00DB360B" w:rsidP="00DB360B">
      <w:pPr>
        <w:spacing w:line="276" w:lineRule="auto"/>
        <w:ind w:right="-5" w:firstLine="567"/>
        <w:jc w:val="both"/>
        <w:rPr>
          <w:sz w:val="22"/>
          <w:szCs w:val="22"/>
        </w:rPr>
      </w:pPr>
    </w:p>
    <w:p w:rsidR="002D2E96" w:rsidRPr="00DB360B" w:rsidRDefault="002D2E96" w:rsidP="00DB360B">
      <w:pPr>
        <w:pStyle w:val="a9"/>
        <w:numPr>
          <w:ilvl w:val="0"/>
          <w:numId w:val="1"/>
        </w:numPr>
        <w:tabs>
          <w:tab w:val="left" w:pos="3780"/>
        </w:tabs>
        <w:spacing w:line="276" w:lineRule="auto"/>
        <w:ind w:right="-11"/>
        <w:jc w:val="center"/>
        <w:rPr>
          <w:b/>
          <w:bCs/>
          <w:sz w:val="22"/>
          <w:szCs w:val="22"/>
        </w:rPr>
      </w:pPr>
      <w:r w:rsidRPr="00DB360B">
        <w:rPr>
          <w:b/>
          <w:bCs/>
          <w:sz w:val="22"/>
          <w:szCs w:val="22"/>
        </w:rPr>
        <w:t>ПРЕДМЕТ ДОГОВОРА</w:t>
      </w:r>
    </w:p>
    <w:p w:rsidR="002D2E96" w:rsidRPr="00DB360B" w:rsidRDefault="00C3481B" w:rsidP="00DB360B">
      <w:pPr>
        <w:spacing w:line="276" w:lineRule="auto"/>
        <w:ind w:right="-11"/>
        <w:jc w:val="both"/>
        <w:rPr>
          <w:bCs/>
          <w:sz w:val="22"/>
          <w:szCs w:val="22"/>
        </w:rPr>
      </w:pPr>
      <w:r w:rsidRPr="00DB360B">
        <w:rPr>
          <w:sz w:val="22"/>
          <w:szCs w:val="22"/>
        </w:rPr>
        <w:t>1.1</w:t>
      </w:r>
      <w:r w:rsidR="002D2E96" w:rsidRPr="00DB360B">
        <w:rPr>
          <w:sz w:val="22"/>
          <w:szCs w:val="22"/>
        </w:rPr>
        <w:t xml:space="preserve"> Заказчик поручает, а Исполнитель принимает на себя обязательства по </w:t>
      </w:r>
      <w:r w:rsidR="002D2E96" w:rsidRPr="00DB360B">
        <w:rPr>
          <w:bCs/>
          <w:sz w:val="22"/>
          <w:szCs w:val="22"/>
        </w:rPr>
        <w:t>т</w:t>
      </w:r>
      <w:r w:rsidR="00B020C0" w:rsidRPr="00DB360B">
        <w:rPr>
          <w:sz w:val="22"/>
          <w:szCs w:val="22"/>
        </w:rPr>
        <w:t>ехниче</w:t>
      </w:r>
      <w:r w:rsidR="002D2E96" w:rsidRPr="00DB360B">
        <w:rPr>
          <w:sz w:val="22"/>
          <w:szCs w:val="22"/>
        </w:rPr>
        <w:t xml:space="preserve">скому обслуживанию </w:t>
      </w:r>
      <w:proofErr w:type="gramStart"/>
      <w:r w:rsidR="002D2E96" w:rsidRPr="00DB360B">
        <w:rPr>
          <w:sz w:val="22"/>
          <w:szCs w:val="22"/>
        </w:rPr>
        <w:t>оборудования узлов коммерческого учета тепла</w:t>
      </w:r>
      <w:proofErr w:type="gramEnd"/>
      <w:r w:rsidR="002D2E96" w:rsidRPr="00DB360B">
        <w:rPr>
          <w:sz w:val="22"/>
          <w:szCs w:val="22"/>
        </w:rPr>
        <w:t xml:space="preserve"> потребляемого на отопление, вентиляцию и горячее водоснабжение в индивидуальных тепловых пунктах учебно-лабораторных корп</w:t>
      </w:r>
      <w:r w:rsidR="00F37A73" w:rsidRPr="00DB360B">
        <w:rPr>
          <w:sz w:val="22"/>
          <w:szCs w:val="22"/>
        </w:rPr>
        <w:t>усов и общежитий университета</w:t>
      </w:r>
      <w:r w:rsidR="0088247A" w:rsidRPr="00DB360B">
        <w:rPr>
          <w:sz w:val="22"/>
          <w:szCs w:val="22"/>
        </w:rPr>
        <w:t xml:space="preserve"> </w:t>
      </w:r>
      <w:r w:rsidR="00575974" w:rsidRPr="00575974">
        <w:rPr>
          <w:sz w:val="22"/>
          <w:szCs w:val="22"/>
        </w:rPr>
        <w:t xml:space="preserve">с </w:t>
      </w:r>
      <w:bookmarkStart w:id="1" w:name="_Hlk233620264"/>
      <w:r w:rsidR="00575974" w:rsidRPr="00575974">
        <w:rPr>
          <w:sz w:val="22"/>
          <w:szCs w:val="22"/>
        </w:rPr>
        <w:t>«</w:t>
      </w:r>
      <w:r w:rsidR="00CE1E67">
        <w:rPr>
          <w:sz w:val="22"/>
          <w:szCs w:val="22"/>
        </w:rPr>
        <w:t>01</w:t>
      </w:r>
      <w:r w:rsidR="00575974" w:rsidRPr="00575974">
        <w:rPr>
          <w:sz w:val="22"/>
          <w:szCs w:val="22"/>
        </w:rPr>
        <w:t xml:space="preserve">» </w:t>
      </w:r>
      <w:r w:rsidR="00CE1E67">
        <w:rPr>
          <w:sz w:val="22"/>
          <w:szCs w:val="22"/>
        </w:rPr>
        <w:t>июл</w:t>
      </w:r>
      <w:r w:rsidR="00575974" w:rsidRPr="00575974">
        <w:rPr>
          <w:sz w:val="22"/>
          <w:szCs w:val="22"/>
        </w:rPr>
        <w:t>я 202</w:t>
      </w:r>
      <w:r w:rsidR="00251EA4">
        <w:rPr>
          <w:sz w:val="22"/>
          <w:szCs w:val="22"/>
        </w:rPr>
        <w:t>6</w:t>
      </w:r>
      <w:r w:rsidR="00575974" w:rsidRPr="00575974">
        <w:rPr>
          <w:sz w:val="22"/>
          <w:szCs w:val="22"/>
        </w:rPr>
        <w:t xml:space="preserve"> года по «</w:t>
      </w:r>
      <w:r w:rsidR="00251EA4">
        <w:rPr>
          <w:sz w:val="22"/>
          <w:szCs w:val="22"/>
        </w:rPr>
        <w:t>3</w:t>
      </w:r>
      <w:r w:rsidR="00CE1E67">
        <w:rPr>
          <w:sz w:val="22"/>
          <w:szCs w:val="22"/>
        </w:rPr>
        <w:t>1</w:t>
      </w:r>
      <w:r w:rsidR="00575974" w:rsidRPr="00575974">
        <w:rPr>
          <w:sz w:val="22"/>
          <w:szCs w:val="22"/>
        </w:rPr>
        <w:t xml:space="preserve">» </w:t>
      </w:r>
      <w:r w:rsidR="00CE1E67">
        <w:rPr>
          <w:sz w:val="22"/>
          <w:szCs w:val="22"/>
        </w:rPr>
        <w:t>декабр</w:t>
      </w:r>
      <w:r w:rsidR="00575974" w:rsidRPr="00575974">
        <w:rPr>
          <w:sz w:val="22"/>
          <w:szCs w:val="22"/>
        </w:rPr>
        <w:t>я 2026 года</w:t>
      </w:r>
      <w:bookmarkEnd w:id="1"/>
      <w:r w:rsidR="002D2E96" w:rsidRPr="00DB360B">
        <w:rPr>
          <w:sz w:val="22"/>
          <w:szCs w:val="22"/>
        </w:rPr>
        <w:t>, в соответствии с приложени</w:t>
      </w:r>
      <w:r w:rsidR="00F46FA0" w:rsidRPr="00DB360B">
        <w:rPr>
          <w:sz w:val="22"/>
          <w:szCs w:val="22"/>
        </w:rPr>
        <w:t>ем</w:t>
      </w:r>
      <w:r w:rsidR="002D2E96" w:rsidRPr="00DB360B">
        <w:rPr>
          <w:sz w:val="22"/>
          <w:szCs w:val="22"/>
        </w:rPr>
        <w:t xml:space="preserve"> </w:t>
      </w:r>
      <w:r w:rsidR="007C649E">
        <w:rPr>
          <w:sz w:val="22"/>
          <w:szCs w:val="22"/>
        </w:rPr>
        <w:t>1</w:t>
      </w:r>
      <w:r w:rsidR="002D2E96" w:rsidRPr="00DB360B">
        <w:rPr>
          <w:sz w:val="22"/>
          <w:szCs w:val="22"/>
        </w:rPr>
        <w:t>.</w:t>
      </w:r>
    </w:p>
    <w:p w:rsidR="002D2E96" w:rsidRPr="00DB360B" w:rsidRDefault="00B020C0" w:rsidP="00DB360B">
      <w:pPr>
        <w:spacing w:line="276" w:lineRule="auto"/>
        <w:ind w:right="-13" w:firstLine="708"/>
        <w:jc w:val="both"/>
        <w:rPr>
          <w:bCs/>
          <w:sz w:val="22"/>
          <w:szCs w:val="22"/>
        </w:rPr>
      </w:pPr>
      <w:r w:rsidRPr="00DB360B">
        <w:rPr>
          <w:bCs/>
          <w:sz w:val="22"/>
          <w:szCs w:val="22"/>
        </w:rPr>
        <w:t>Услуги</w:t>
      </w:r>
      <w:r w:rsidR="002D2E96" w:rsidRPr="00DB360B">
        <w:rPr>
          <w:bCs/>
          <w:sz w:val="22"/>
          <w:szCs w:val="22"/>
        </w:rPr>
        <w:t xml:space="preserve"> по т</w:t>
      </w:r>
      <w:r w:rsidR="002D2E96" w:rsidRPr="00DB360B">
        <w:rPr>
          <w:sz w:val="22"/>
          <w:szCs w:val="22"/>
        </w:rPr>
        <w:t xml:space="preserve">ехническому обслуживанию </w:t>
      </w:r>
      <w:proofErr w:type="gramStart"/>
      <w:r w:rsidR="002D2E96" w:rsidRPr="00DB360B">
        <w:rPr>
          <w:sz w:val="22"/>
          <w:szCs w:val="22"/>
        </w:rPr>
        <w:t>оборудования узлов коммерческого учета тепла</w:t>
      </w:r>
      <w:proofErr w:type="gramEnd"/>
      <w:r w:rsidR="002D2E96" w:rsidRPr="00DB360B">
        <w:rPr>
          <w:sz w:val="22"/>
          <w:szCs w:val="22"/>
        </w:rPr>
        <w:t xml:space="preserve"> потребляемого на отопление, вентиляцию и горячее водоснабжение в индивидуальных тепловых пунктах учебно-лабораторных корпусов и общежитий</w:t>
      </w:r>
      <w:r w:rsidR="007D78D3" w:rsidRPr="00DB360B">
        <w:rPr>
          <w:sz w:val="22"/>
          <w:szCs w:val="22"/>
        </w:rPr>
        <w:t xml:space="preserve"> </w:t>
      </w:r>
      <w:r w:rsidR="00F37A73" w:rsidRPr="00DB360B">
        <w:rPr>
          <w:sz w:val="22"/>
          <w:szCs w:val="22"/>
        </w:rPr>
        <w:t>ФГБОУ ВО «РГУ им. А.Н. Косыгина»</w:t>
      </w:r>
      <w:r w:rsidR="002D2E96" w:rsidRPr="00DB360B">
        <w:rPr>
          <w:sz w:val="22"/>
          <w:szCs w:val="22"/>
        </w:rPr>
        <w:t>, Исполнитель производит по адресам:</w:t>
      </w:r>
    </w:p>
    <w:p w:rsidR="002D2E96" w:rsidRPr="00DB360B" w:rsidRDefault="002D2E96" w:rsidP="00DB360B">
      <w:pPr>
        <w:spacing w:line="276" w:lineRule="auto"/>
        <w:ind w:right="-13"/>
        <w:rPr>
          <w:bCs/>
          <w:sz w:val="22"/>
          <w:szCs w:val="22"/>
        </w:rPr>
      </w:pPr>
      <w:r w:rsidRPr="00DB360B">
        <w:rPr>
          <w:bCs/>
          <w:sz w:val="22"/>
          <w:szCs w:val="22"/>
        </w:rPr>
        <w:t>- ул.</w:t>
      </w:r>
      <w:r w:rsidR="004D24F6" w:rsidRPr="00DB360B">
        <w:rPr>
          <w:bCs/>
          <w:sz w:val="22"/>
          <w:szCs w:val="22"/>
        </w:rPr>
        <w:t xml:space="preserve"> Малая Калужская, д. </w:t>
      </w:r>
      <w:proofErr w:type="gramStart"/>
      <w:r w:rsidR="004D24F6" w:rsidRPr="00DB360B">
        <w:rPr>
          <w:bCs/>
          <w:sz w:val="22"/>
          <w:szCs w:val="22"/>
        </w:rPr>
        <w:t>1.</w:t>
      </w:r>
      <w:r w:rsidRPr="00DB360B">
        <w:rPr>
          <w:bCs/>
          <w:sz w:val="22"/>
          <w:szCs w:val="22"/>
        </w:rPr>
        <w:t>(</w:t>
      </w:r>
      <w:proofErr w:type="gramEnd"/>
      <w:r w:rsidRPr="00DB360B">
        <w:rPr>
          <w:bCs/>
          <w:sz w:val="22"/>
          <w:szCs w:val="22"/>
        </w:rPr>
        <w:t>НУЛК-1);</w:t>
      </w:r>
    </w:p>
    <w:p w:rsidR="002D2E96" w:rsidRPr="00DB360B" w:rsidRDefault="002D2E96" w:rsidP="00DB360B">
      <w:pPr>
        <w:spacing w:line="276" w:lineRule="auto"/>
        <w:ind w:right="-13"/>
        <w:rPr>
          <w:bCs/>
          <w:sz w:val="22"/>
          <w:szCs w:val="22"/>
        </w:rPr>
      </w:pPr>
      <w:r w:rsidRPr="00DB360B">
        <w:rPr>
          <w:bCs/>
          <w:sz w:val="22"/>
          <w:szCs w:val="22"/>
        </w:rPr>
        <w:t>- ул. Малая Калужская, д. 1, стр. 2; (НУЛК-2);</w:t>
      </w:r>
    </w:p>
    <w:p w:rsidR="002D2E96" w:rsidRPr="00DB360B" w:rsidRDefault="002D2E96" w:rsidP="00DB360B">
      <w:pPr>
        <w:spacing w:line="276" w:lineRule="auto"/>
        <w:ind w:right="-13"/>
        <w:rPr>
          <w:sz w:val="22"/>
          <w:szCs w:val="22"/>
        </w:rPr>
      </w:pPr>
      <w:r w:rsidRPr="00DB360B">
        <w:rPr>
          <w:bCs/>
          <w:sz w:val="22"/>
          <w:szCs w:val="22"/>
        </w:rPr>
        <w:t>- Малый Калужский пер., д. 2, стр. 1 (УЛК-2);</w:t>
      </w:r>
    </w:p>
    <w:p w:rsidR="002D2E96" w:rsidRPr="00DB360B" w:rsidRDefault="002D2E96" w:rsidP="00DB360B">
      <w:pPr>
        <w:spacing w:line="276" w:lineRule="auto"/>
        <w:ind w:right="-13"/>
        <w:rPr>
          <w:sz w:val="22"/>
          <w:szCs w:val="22"/>
        </w:rPr>
      </w:pPr>
      <w:r w:rsidRPr="00DB360B">
        <w:rPr>
          <w:sz w:val="22"/>
          <w:szCs w:val="22"/>
        </w:rPr>
        <w:t>- ул. Донская, 39, корп. 1 (общежитие);</w:t>
      </w:r>
    </w:p>
    <w:p w:rsidR="002D2E96" w:rsidRPr="00DB360B" w:rsidRDefault="002D2E96" w:rsidP="00DB360B">
      <w:pPr>
        <w:spacing w:line="276" w:lineRule="auto"/>
        <w:ind w:right="-13"/>
        <w:rPr>
          <w:sz w:val="22"/>
          <w:szCs w:val="22"/>
        </w:rPr>
      </w:pPr>
      <w:r w:rsidRPr="00DB360B">
        <w:rPr>
          <w:sz w:val="22"/>
          <w:szCs w:val="22"/>
        </w:rPr>
        <w:t>- ул. Стасовой, 10; (общежитие);</w:t>
      </w:r>
    </w:p>
    <w:p w:rsidR="002D2E96" w:rsidRPr="00DB360B" w:rsidRDefault="002D2E96" w:rsidP="00DB360B">
      <w:pPr>
        <w:spacing w:line="276" w:lineRule="auto"/>
        <w:ind w:right="-13"/>
        <w:rPr>
          <w:sz w:val="22"/>
          <w:szCs w:val="22"/>
        </w:rPr>
      </w:pPr>
      <w:r w:rsidRPr="00DB360B">
        <w:rPr>
          <w:sz w:val="22"/>
          <w:szCs w:val="22"/>
        </w:rPr>
        <w:t>- ул. Донская, д. 39</w:t>
      </w:r>
      <w:r w:rsidR="00D11E49" w:rsidRPr="00DB360B">
        <w:rPr>
          <w:sz w:val="22"/>
          <w:szCs w:val="22"/>
        </w:rPr>
        <w:t>, стр. 4</w:t>
      </w:r>
      <w:r w:rsidRPr="00DB360B">
        <w:rPr>
          <w:sz w:val="22"/>
          <w:szCs w:val="22"/>
        </w:rPr>
        <w:t xml:space="preserve"> (учебный корпус);</w:t>
      </w:r>
    </w:p>
    <w:p w:rsidR="00D11E49" w:rsidRPr="00DB360B" w:rsidRDefault="002D2E96" w:rsidP="00DB360B">
      <w:pPr>
        <w:spacing w:line="276" w:lineRule="auto"/>
        <w:ind w:right="-13"/>
        <w:rPr>
          <w:sz w:val="22"/>
          <w:szCs w:val="22"/>
        </w:rPr>
      </w:pPr>
      <w:r w:rsidRPr="00DB360B">
        <w:rPr>
          <w:sz w:val="22"/>
          <w:szCs w:val="22"/>
        </w:rPr>
        <w:t>- пр-т 60-летия Октября, д. 13</w:t>
      </w:r>
      <w:r w:rsidR="00CD635D" w:rsidRPr="00DB360B">
        <w:rPr>
          <w:sz w:val="22"/>
          <w:szCs w:val="22"/>
        </w:rPr>
        <w:t>;</w:t>
      </w:r>
    </w:p>
    <w:p w:rsidR="00D11E49" w:rsidRPr="00DB360B" w:rsidRDefault="00D11E49" w:rsidP="00DB360B">
      <w:pPr>
        <w:spacing w:line="276" w:lineRule="auto"/>
        <w:ind w:right="-13"/>
        <w:rPr>
          <w:sz w:val="22"/>
          <w:szCs w:val="22"/>
        </w:rPr>
      </w:pPr>
      <w:r w:rsidRPr="00DB360B">
        <w:rPr>
          <w:sz w:val="22"/>
          <w:szCs w:val="22"/>
        </w:rPr>
        <w:t>- ул. Садовническая, д.35</w:t>
      </w:r>
      <w:r w:rsidR="00CD635D" w:rsidRPr="00DB360B">
        <w:rPr>
          <w:sz w:val="22"/>
          <w:szCs w:val="22"/>
        </w:rPr>
        <w:t>;</w:t>
      </w:r>
    </w:p>
    <w:p w:rsidR="00F611F9" w:rsidRPr="00DB360B" w:rsidRDefault="00D11E49" w:rsidP="00DB360B">
      <w:pPr>
        <w:spacing w:line="276" w:lineRule="auto"/>
        <w:ind w:right="-13"/>
        <w:rPr>
          <w:sz w:val="22"/>
          <w:szCs w:val="22"/>
        </w:rPr>
      </w:pPr>
      <w:r w:rsidRPr="00DB360B">
        <w:rPr>
          <w:sz w:val="22"/>
          <w:szCs w:val="22"/>
        </w:rPr>
        <w:t>- ул. Медынская, д.8, к.3</w:t>
      </w:r>
      <w:r w:rsidR="00CD635D" w:rsidRPr="00DB360B">
        <w:rPr>
          <w:sz w:val="22"/>
          <w:szCs w:val="22"/>
        </w:rPr>
        <w:t>;</w:t>
      </w:r>
    </w:p>
    <w:p w:rsidR="007C1E58" w:rsidRPr="00DB360B" w:rsidRDefault="00F611F9" w:rsidP="00DB360B">
      <w:pPr>
        <w:spacing w:line="276" w:lineRule="auto"/>
        <w:ind w:right="-13"/>
        <w:jc w:val="both"/>
        <w:rPr>
          <w:sz w:val="22"/>
          <w:szCs w:val="22"/>
        </w:rPr>
      </w:pPr>
      <w:r w:rsidRPr="00DB360B">
        <w:rPr>
          <w:sz w:val="22"/>
          <w:szCs w:val="22"/>
        </w:rPr>
        <w:t xml:space="preserve">- </w:t>
      </w:r>
      <w:proofErr w:type="spellStart"/>
      <w:r w:rsidRPr="00DB360B">
        <w:rPr>
          <w:sz w:val="22"/>
          <w:szCs w:val="22"/>
        </w:rPr>
        <w:t>Хибинский</w:t>
      </w:r>
      <w:proofErr w:type="spellEnd"/>
      <w:r w:rsidRPr="00DB360B">
        <w:rPr>
          <w:sz w:val="22"/>
          <w:szCs w:val="22"/>
        </w:rPr>
        <w:t xml:space="preserve"> пр., д.6</w:t>
      </w:r>
      <w:r w:rsidR="00CD635D" w:rsidRPr="00DB360B">
        <w:rPr>
          <w:sz w:val="22"/>
          <w:szCs w:val="22"/>
        </w:rPr>
        <w:t>.</w:t>
      </w:r>
    </w:p>
    <w:p w:rsidR="007D5287" w:rsidRPr="00DB360B" w:rsidRDefault="00C3481B" w:rsidP="00DB360B">
      <w:pPr>
        <w:spacing w:line="276" w:lineRule="auto"/>
        <w:ind w:right="-13"/>
        <w:jc w:val="both"/>
        <w:rPr>
          <w:sz w:val="22"/>
          <w:szCs w:val="22"/>
        </w:rPr>
      </w:pPr>
      <w:r w:rsidRPr="00DB360B">
        <w:rPr>
          <w:sz w:val="22"/>
          <w:szCs w:val="22"/>
        </w:rPr>
        <w:br/>
      </w:r>
      <w:r w:rsidR="00AE236C" w:rsidRPr="00DB360B">
        <w:rPr>
          <w:sz w:val="22"/>
          <w:szCs w:val="22"/>
        </w:rPr>
        <w:t>1.</w:t>
      </w:r>
      <w:r w:rsidR="00DB360B" w:rsidRPr="00DB360B">
        <w:rPr>
          <w:sz w:val="22"/>
          <w:szCs w:val="22"/>
        </w:rPr>
        <w:t>2</w:t>
      </w:r>
      <w:r w:rsidR="00AE236C" w:rsidRPr="00DB360B">
        <w:rPr>
          <w:sz w:val="22"/>
          <w:szCs w:val="22"/>
        </w:rPr>
        <w:t xml:space="preserve">. </w:t>
      </w:r>
      <w:r w:rsidR="007D5287" w:rsidRPr="00DB360B">
        <w:rPr>
          <w:sz w:val="22"/>
          <w:szCs w:val="22"/>
        </w:rPr>
        <w:t xml:space="preserve">Услуги оказываются </w:t>
      </w:r>
      <w:bookmarkStart w:id="2" w:name="_Hlk187663875"/>
      <w:r w:rsidR="0088247A" w:rsidRPr="00DB360B">
        <w:rPr>
          <w:b/>
          <w:sz w:val="22"/>
          <w:szCs w:val="22"/>
        </w:rPr>
        <w:t xml:space="preserve">с </w:t>
      </w:r>
      <w:bookmarkEnd w:id="2"/>
      <w:r w:rsidR="00CE1E67" w:rsidRPr="00CE1E67">
        <w:rPr>
          <w:b/>
          <w:sz w:val="22"/>
          <w:szCs w:val="22"/>
        </w:rPr>
        <w:t>«01» июля 2026 года по «31» декабря 2026 года</w:t>
      </w:r>
      <w:r w:rsidR="007D5287" w:rsidRPr="00DB360B">
        <w:rPr>
          <w:sz w:val="22"/>
          <w:szCs w:val="22"/>
        </w:rPr>
        <w:t>.</w:t>
      </w:r>
    </w:p>
    <w:p w:rsidR="002D2E96" w:rsidRPr="00DB360B" w:rsidRDefault="00C3481B" w:rsidP="00B84B69">
      <w:pPr>
        <w:spacing w:line="276" w:lineRule="auto"/>
        <w:ind w:right="-13"/>
        <w:jc w:val="both"/>
        <w:rPr>
          <w:sz w:val="22"/>
          <w:szCs w:val="22"/>
        </w:rPr>
      </w:pPr>
      <w:r w:rsidRPr="00DB360B">
        <w:rPr>
          <w:sz w:val="22"/>
          <w:szCs w:val="22"/>
        </w:rPr>
        <w:t>1.</w:t>
      </w:r>
      <w:r w:rsidR="007D5287" w:rsidRPr="00DB360B">
        <w:rPr>
          <w:sz w:val="22"/>
          <w:szCs w:val="22"/>
        </w:rPr>
        <w:t>3</w:t>
      </w:r>
      <w:r w:rsidR="00A82B32" w:rsidRPr="00DB360B">
        <w:rPr>
          <w:sz w:val="22"/>
          <w:szCs w:val="22"/>
        </w:rPr>
        <w:t xml:space="preserve">. </w:t>
      </w:r>
      <w:r w:rsidRPr="00DB360B">
        <w:rPr>
          <w:sz w:val="22"/>
          <w:szCs w:val="22"/>
        </w:rPr>
        <w:t>При заключении и исполнении договора изменение его условий не допускается, за исключением случаев</w:t>
      </w:r>
      <w:r w:rsidR="00094B41" w:rsidRPr="00DB360B">
        <w:rPr>
          <w:sz w:val="22"/>
          <w:szCs w:val="22"/>
        </w:rPr>
        <w:t xml:space="preserve">, </w:t>
      </w:r>
      <w:r w:rsidRPr="00DB360B">
        <w:rPr>
          <w:sz w:val="22"/>
          <w:szCs w:val="22"/>
        </w:rPr>
        <w:t xml:space="preserve">предусмотренных </w:t>
      </w:r>
      <w:r w:rsidR="00094B41" w:rsidRPr="00DB360B">
        <w:rPr>
          <w:sz w:val="22"/>
          <w:szCs w:val="22"/>
        </w:rPr>
        <w:t>законодательством Российской Федерации.</w:t>
      </w:r>
    </w:p>
    <w:p w:rsidR="007A110D" w:rsidRPr="00DB360B" w:rsidRDefault="007A110D" w:rsidP="00DB360B">
      <w:pPr>
        <w:pStyle w:val="a9"/>
        <w:tabs>
          <w:tab w:val="left" w:pos="3780"/>
        </w:tabs>
        <w:spacing w:line="276" w:lineRule="auto"/>
        <w:ind w:right="-13" w:firstLine="0"/>
        <w:jc w:val="center"/>
        <w:rPr>
          <w:b/>
          <w:bCs/>
          <w:sz w:val="22"/>
          <w:szCs w:val="22"/>
        </w:rPr>
      </w:pPr>
    </w:p>
    <w:p w:rsidR="002D2E96" w:rsidRPr="00DB360B" w:rsidRDefault="002D2E96" w:rsidP="00DB360B">
      <w:pPr>
        <w:pStyle w:val="a9"/>
        <w:tabs>
          <w:tab w:val="left" w:pos="3780"/>
        </w:tabs>
        <w:spacing w:line="276" w:lineRule="auto"/>
        <w:ind w:right="-13" w:firstLine="0"/>
        <w:jc w:val="center"/>
        <w:rPr>
          <w:sz w:val="22"/>
          <w:szCs w:val="22"/>
        </w:rPr>
      </w:pPr>
      <w:r w:rsidRPr="00DB360B">
        <w:rPr>
          <w:b/>
          <w:bCs/>
          <w:sz w:val="22"/>
          <w:szCs w:val="22"/>
        </w:rPr>
        <w:t>2. ОБЯЗАТЕЛЬСТВА СТОРОН</w:t>
      </w:r>
    </w:p>
    <w:p w:rsidR="002D2E96" w:rsidRPr="00DB360B" w:rsidRDefault="002D2E96" w:rsidP="00DB360B">
      <w:pPr>
        <w:pStyle w:val="a9"/>
        <w:spacing w:line="276" w:lineRule="auto"/>
        <w:ind w:right="-13" w:firstLine="0"/>
        <w:rPr>
          <w:sz w:val="22"/>
          <w:szCs w:val="22"/>
        </w:rPr>
      </w:pPr>
      <w:r w:rsidRPr="00DB360B">
        <w:rPr>
          <w:sz w:val="22"/>
          <w:szCs w:val="22"/>
        </w:rPr>
        <w:t>2.1. Заказчик обязуется:</w:t>
      </w:r>
    </w:p>
    <w:p w:rsidR="002D2E96" w:rsidRPr="00DB360B" w:rsidRDefault="002D2E96" w:rsidP="00DB360B">
      <w:pPr>
        <w:pStyle w:val="a9"/>
        <w:tabs>
          <w:tab w:val="left" w:pos="720"/>
        </w:tabs>
        <w:spacing w:line="276" w:lineRule="auto"/>
        <w:ind w:right="-13" w:firstLine="0"/>
        <w:rPr>
          <w:sz w:val="22"/>
          <w:szCs w:val="22"/>
        </w:rPr>
      </w:pPr>
      <w:r w:rsidRPr="00DB360B">
        <w:rPr>
          <w:sz w:val="22"/>
          <w:szCs w:val="22"/>
        </w:rPr>
        <w:t>- создать надлежащие условия и содействовать Исполнителю при выполнении им своих задач, а также принимать во внимание все рекомендации Исполнителя по</w:t>
      </w:r>
      <w:r w:rsidR="00CD635D" w:rsidRPr="00DB360B">
        <w:rPr>
          <w:sz w:val="22"/>
          <w:szCs w:val="22"/>
        </w:rPr>
        <w:t xml:space="preserve"> со</w:t>
      </w:r>
      <w:r w:rsidRPr="00DB360B">
        <w:rPr>
          <w:sz w:val="22"/>
          <w:szCs w:val="22"/>
        </w:rPr>
        <w:t>блюдению установленного режима.</w:t>
      </w:r>
    </w:p>
    <w:p w:rsidR="002D2E96" w:rsidRPr="00DB360B" w:rsidRDefault="002D2E96" w:rsidP="00DB360B">
      <w:pPr>
        <w:pStyle w:val="a9"/>
        <w:tabs>
          <w:tab w:val="left" w:pos="720"/>
        </w:tabs>
        <w:spacing w:line="276" w:lineRule="auto"/>
        <w:ind w:right="-13" w:firstLine="0"/>
        <w:rPr>
          <w:sz w:val="22"/>
          <w:szCs w:val="22"/>
        </w:rPr>
      </w:pPr>
      <w:r w:rsidRPr="00DB360B">
        <w:rPr>
          <w:sz w:val="22"/>
          <w:szCs w:val="22"/>
        </w:rPr>
        <w:lastRenderedPageBreak/>
        <w:t>2.2. Исполнитель обязуется:</w:t>
      </w:r>
    </w:p>
    <w:p w:rsidR="002D2E96" w:rsidRPr="00DB360B" w:rsidRDefault="002D2E96" w:rsidP="00DB360B">
      <w:pPr>
        <w:spacing w:line="276" w:lineRule="auto"/>
        <w:ind w:right="-13"/>
        <w:jc w:val="both"/>
        <w:rPr>
          <w:sz w:val="22"/>
          <w:szCs w:val="22"/>
        </w:rPr>
      </w:pPr>
      <w:r w:rsidRPr="00DB360B">
        <w:rPr>
          <w:sz w:val="22"/>
          <w:szCs w:val="22"/>
        </w:rPr>
        <w:t xml:space="preserve">- проводить </w:t>
      </w:r>
      <w:r w:rsidRPr="00DB360B">
        <w:rPr>
          <w:bCs/>
          <w:sz w:val="22"/>
          <w:szCs w:val="22"/>
        </w:rPr>
        <w:t>т</w:t>
      </w:r>
      <w:r w:rsidRPr="00DB360B">
        <w:rPr>
          <w:sz w:val="22"/>
          <w:szCs w:val="22"/>
        </w:rPr>
        <w:t>ехниче</w:t>
      </w:r>
      <w:r w:rsidR="00B020C0" w:rsidRPr="00DB360B">
        <w:rPr>
          <w:sz w:val="22"/>
          <w:szCs w:val="22"/>
        </w:rPr>
        <w:t xml:space="preserve">ское обслуживание оборудования </w:t>
      </w:r>
      <w:r w:rsidRPr="00DB360B">
        <w:rPr>
          <w:sz w:val="22"/>
          <w:szCs w:val="22"/>
        </w:rPr>
        <w:t xml:space="preserve">узлов коммерческого учета </w:t>
      </w:r>
      <w:r w:rsidR="006A298C" w:rsidRPr="00DB360B">
        <w:rPr>
          <w:sz w:val="22"/>
          <w:szCs w:val="22"/>
        </w:rPr>
        <w:t>тепла,</w:t>
      </w:r>
      <w:r w:rsidRPr="00DB360B">
        <w:rPr>
          <w:sz w:val="22"/>
          <w:szCs w:val="22"/>
        </w:rPr>
        <w:t xml:space="preserve"> потребляемого на отопление, вентиляцию и горячее водоснабжение в индивидуальных тепловых пунктах учебно-лабораторных корпусов</w:t>
      </w:r>
      <w:r w:rsidR="007D78D3" w:rsidRPr="00DB360B">
        <w:rPr>
          <w:sz w:val="22"/>
          <w:szCs w:val="22"/>
        </w:rPr>
        <w:t xml:space="preserve"> </w:t>
      </w:r>
      <w:r w:rsidR="001F6FC7" w:rsidRPr="00DB360B">
        <w:rPr>
          <w:sz w:val="22"/>
          <w:szCs w:val="22"/>
        </w:rPr>
        <w:t xml:space="preserve">и общежитий университета </w:t>
      </w:r>
      <w:r w:rsidRPr="00DB360B">
        <w:rPr>
          <w:sz w:val="22"/>
          <w:szCs w:val="22"/>
        </w:rPr>
        <w:t xml:space="preserve">в соответствии с приложением </w:t>
      </w:r>
      <w:r w:rsidR="0028308B" w:rsidRPr="00DB360B">
        <w:rPr>
          <w:sz w:val="22"/>
          <w:szCs w:val="22"/>
        </w:rPr>
        <w:t>2</w:t>
      </w:r>
      <w:r w:rsidRPr="00DB360B">
        <w:rPr>
          <w:sz w:val="22"/>
          <w:szCs w:val="22"/>
        </w:rPr>
        <w:t xml:space="preserve"> к настоящему Договору, предоставление отчета (отстаивание интересов Заказчика) в соответствующем районе теплоснабжающей организации;</w:t>
      </w:r>
    </w:p>
    <w:p w:rsidR="002D2E96" w:rsidRPr="00DB360B" w:rsidRDefault="002D2E96" w:rsidP="00DB360B">
      <w:pPr>
        <w:pStyle w:val="a9"/>
        <w:spacing w:line="276" w:lineRule="auto"/>
        <w:ind w:right="-13" w:firstLine="0"/>
        <w:rPr>
          <w:sz w:val="22"/>
          <w:szCs w:val="22"/>
        </w:rPr>
      </w:pPr>
      <w:r w:rsidRPr="00DB360B">
        <w:rPr>
          <w:sz w:val="22"/>
          <w:szCs w:val="22"/>
        </w:rPr>
        <w:t>- принимать во внимание пожелания руководства Заказчика, в тех случаях, когда это негативно не отражается на выполнении своих обязательств Исполнителем;</w:t>
      </w:r>
    </w:p>
    <w:p w:rsidR="002D2E96" w:rsidRPr="00DB360B" w:rsidRDefault="002D2E96" w:rsidP="00DB360B">
      <w:pPr>
        <w:pStyle w:val="a9"/>
        <w:spacing w:line="276" w:lineRule="auto"/>
        <w:ind w:right="-13" w:firstLine="0"/>
        <w:rPr>
          <w:sz w:val="22"/>
          <w:szCs w:val="22"/>
        </w:rPr>
      </w:pPr>
      <w:r w:rsidRPr="00DB360B">
        <w:rPr>
          <w:sz w:val="22"/>
          <w:szCs w:val="22"/>
        </w:rPr>
        <w:t>- соблюдать требования внутреннего распорядка, действующего на территории университета.</w:t>
      </w:r>
    </w:p>
    <w:p w:rsidR="002D2E96" w:rsidRPr="00DB360B" w:rsidRDefault="002D2E96" w:rsidP="00DB360B">
      <w:pPr>
        <w:pStyle w:val="a9"/>
        <w:spacing w:line="276" w:lineRule="auto"/>
        <w:ind w:right="-13" w:firstLine="0"/>
        <w:rPr>
          <w:sz w:val="22"/>
          <w:szCs w:val="22"/>
        </w:rPr>
      </w:pPr>
      <w:r w:rsidRPr="00DB360B">
        <w:rPr>
          <w:sz w:val="22"/>
          <w:szCs w:val="22"/>
        </w:rPr>
        <w:t xml:space="preserve">- соблюдать требования технической безопасности при </w:t>
      </w:r>
      <w:r w:rsidR="00B020C0" w:rsidRPr="00DB360B">
        <w:rPr>
          <w:sz w:val="22"/>
          <w:szCs w:val="22"/>
        </w:rPr>
        <w:t>осуществлении Услуг</w:t>
      </w:r>
      <w:r w:rsidRPr="00DB360B">
        <w:rPr>
          <w:sz w:val="22"/>
          <w:szCs w:val="22"/>
        </w:rPr>
        <w:t>, предусмотренных настоящим контрактом.</w:t>
      </w:r>
    </w:p>
    <w:p w:rsidR="002D2E96" w:rsidRPr="00DB360B" w:rsidRDefault="002D2E96" w:rsidP="00DB360B">
      <w:pPr>
        <w:pStyle w:val="a9"/>
        <w:spacing w:line="276" w:lineRule="auto"/>
        <w:ind w:right="-13" w:firstLine="0"/>
        <w:rPr>
          <w:sz w:val="22"/>
          <w:szCs w:val="22"/>
        </w:rPr>
      </w:pPr>
      <w:r w:rsidRPr="00DB360B">
        <w:rPr>
          <w:sz w:val="22"/>
          <w:szCs w:val="22"/>
        </w:rPr>
        <w:t xml:space="preserve">- оказывать Заказчику дополнительные услуги, не противоречащие законодательству РФ; </w:t>
      </w:r>
    </w:p>
    <w:p w:rsidR="002D2E96" w:rsidRPr="00DB360B" w:rsidRDefault="002D2E96" w:rsidP="00DB360B">
      <w:pPr>
        <w:pStyle w:val="a9"/>
        <w:spacing w:line="276" w:lineRule="auto"/>
        <w:ind w:right="-13" w:firstLine="0"/>
        <w:rPr>
          <w:sz w:val="22"/>
          <w:szCs w:val="22"/>
        </w:rPr>
      </w:pPr>
      <w:r w:rsidRPr="00DB360B">
        <w:rPr>
          <w:sz w:val="22"/>
          <w:szCs w:val="22"/>
        </w:rPr>
        <w:t>- обеспечить конфиденциальность информации о деятельности Заказчика, и сохранять его коммерческую тайну;</w:t>
      </w:r>
    </w:p>
    <w:p w:rsidR="002D2E96" w:rsidRPr="00DB360B" w:rsidRDefault="002D2E96" w:rsidP="00DB360B">
      <w:pPr>
        <w:pStyle w:val="a9"/>
        <w:spacing w:line="276" w:lineRule="auto"/>
        <w:ind w:right="-13" w:firstLine="0"/>
        <w:rPr>
          <w:b/>
          <w:bCs/>
          <w:sz w:val="22"/>
          <w:szCs w:val="22"/>
        </w:rPr>
      </w:pPr>
      <w:r w:rsidRPr="00DB360B">
        <w:rPr>
          <w:sz w:val="22"/>
          <w:szCs w:val="22"/>
        </w:rPr>
        <w:t>2.3. Стороны обязуются все рекомендации, предложения, претензии и т.д. представлять друг другу только в письменном виде, путем обмена письмами, факсами и т.д.</w:t>
      </w:r>
    </w:p>
    <w:p w:rsidR="007A110D" w:rsidRPr="00DB360B" w:rsidRDefault="007A110D" w:rsidP="00DB360B">
      <w:pPr>
        <w:pStyle w:val="a9"/>
        <w:tabs>
          <w:tab w:val="left" w:pos="3780"/>
        </w:tabs>
        <w:spacing w:line="276" w:lineRule="auto"/>
        <w:ind w:right="-13" w:firstLine="0"/>
        <w:jc w:val="center"/>
        <w:rPr>
          <w:b/>
          <w:bCs/>
          <w:sz w:val="22"/>
          <w:szCs w:val="22"/>
        </w:rPr>
      </w:pPr>
    </w:p>
    <w:p w:rsidR="002D2E96" w:rsidRPr="00DB360B" w:rsidRDefault="002D2E96" w:rsidP="00DB360B">
      <w:pPr>
        <w:pStyle w:val="a9"/>
        <w:tabs>
          <w:tab w:val="left" w:pos="3780"/>
        </w:tabs>
        <w:spacing w:line="276" w:lineRule="auto"/>
        <w:ind w:right="-13" w:firstLine="0"/>
        <w:jc w:val="center"/>
        <w:rPr>
          <w:b/>
          <w:bCs/>
          <w:sz w:val="22"/>
          <w:szCs w:val="22"/>
        </w:rPr>
      </w:pPr>
      <w:r w:rsidRPr="00DB360B">
        <w:rPr>
          <w:b/>
          <w:bCs/>
          <w:sz w:val="22"/>
          <w:szCs w:val="22"/>
        </w:rPr>
        <w:t>3. ОТВЕТС</w:t>
      </w:r>
      <w:r w:rsidR="00D26FFC" w:rsidRPr="00DB360B">
        <w:rPr>
          <w:b/>
          <w:bCs/>
          <w:sz w:val="22"/>
          <w:szCs w:val="22"/>
        </w:rPr>
        <w:t>ТВЕННОСТЬ</w:t>
      </w:r>
      <w:r w:rsidRPr="00DB360B">
        <w:rPr>
          <w:b/>
          <w:bCs/>
          <w:sz w:val="22"/>
          <w:szCs w:val="22"/>
        </w:rPr>
        <w:t xml:space="preserve"> СТОРОН</w:t>
      </w:r>
    </w:p>
    <w:p w:rsidR="002D2E96" w:rsidRPr="00DB360B" w:rsidRDefault="002D2E96" w:rsidP="00DB360B">
      <w:pPr>
        <w:spacing w:line="276" w:lineRule="auto"/>
        <w:ind w:right="-13"/>
        <w:jc w:val="both"/>
        <w:rPr>
          <w:sz w:val="22"/>
          <w:szCs w:val="22"/>
        </w:rPr>
      </w:pPr>
      <w:r w:rsidRPr="00DB360B">
        <w:rPr>
          <w:sz w:val="22"/>
          <w:szCs w:val="22"/>
        </w:rPr>
        <w:t>3.1. В случае возникновения у Заказчика перед соответствующей теплоснабжающей организацией излишне начисленных платежей по оплате потреблённой тепловой энергии вследствие вины (халатности) Исполнителя, последний несет полную мате</w:t>
      </w:r>
      <w:r w:rsidRPr="00DB360B">
        <w:rPr>
          <w:sz w:val="22"/>
          <w:szCs w:val="22"/>
        </w:rPr>
        <w:softHyphen/>
        <w:t>риальную ответственн</w:t>
      </w:r>
      <w:r w:rsidR="006A298C" w:rsidRPr="00DB360B">
        <w:rPr>
          <w:sz w:val="22"/>
          <w:szCs w:val="22"/>
        </w:rPr>
        <w:t xml:space="preserve">ость в размере соответствующих </w:t>
      </w:r>
      <w:r w:rsidRPr="00DB360B">
        <w:rPr>
          <w:sz w:val="22"/>
          <w:szCs w:val="22"/>
        </w:rPr>
        <w:t>начисленных платежей по оплате потреблённой тепловой энергии.</w:t>
      </w:r>
    </w:p>
    <w:p w:rsidR="002D2E96" w:rsidRPr="00DB360B" w:rsidRDefault="002D2E96" w:rsidP="00DB360B">
      <w:pPr>
        <w:spacing w:line="276" w:lineRule="auto"/>
        <w:ind w:right="-13"/>
        <w:jc w:val="both"/>
        <w:rPr>
          <w:sz w:val="22"/>
          <w:szCs w:val="22"/>
        </w:rPr>
      </w:pPr>
      <w:r w:rsidRPr="00DB360B">
        <w:rPr>
          <w:sz w:val="22"/>
          <w:szCs w:val="22"/>
        </w:rPr>
        <w:t>3.2. В случае систематического невыполнения Заказчиком своих обязательств, Исполнитель в праве обратиться к Заказчику и/или в судебные органы с требованием о расторжении контракта с уведомлением другой Стороны письменно за 30 (тридцать) дней до намеченного срока.</w:t>
      </w:r>
    </w:p>
    <w:p w:rsidR="001E27A5" w:rsidRPr="001E27A5" w:rsidRDefault="00DE2AC4" w:rsidP="001E27A5">
      <w:pPr>
        <w:spacing w:line="276" w:lineRule="auto"/>
        <w:ind w:right="-13"/>
        <w:jc w:val="both"/>
        <w:rPr>
          <w:sz w:val="22"/>
          <w:szCs w:val="22"/>
        </w:rPr>
      </w:pPr>
      <w:r w:rsidRPr="00DB360B">
        <w:rPr>
          <w:sz w:val="22"/>
          <w:szCs w:val="22"/>
        </w:rPr>
        <w:t>3.3.</w:t>
      </w:r>
      <w:r w:rsidRPr="00DB360B">
        <w:rPr>
          <w:sz w:val="22"/>
          <w:szCs w:val="22"/>
        </w:rPr>
        <w:tab/>
      </w:r>
      <w:proofErr w:type="gramStart"/>
      <w:r w:rsidR="001E27A5" w:rsidRPr="001E27A5">
        <w:rPr>
          <w:sz w:val="22"/>
          <w:szCs w:val="22"/>
        </w:rPr>
        <w:t>.Ответственность</w:t>
      </w:r>
      <w:proofErr w:type="gramEnd"/>
      <w:r w:rsidR="001E27A5" w:rsidRPr="001E27A5">
        <w:rPr>
          <w:sz w:val="22"/>
          <w:szCs w:val="22"/>
        </w:rPr>
        <w:t xml:space="preserve"> Исполнителя:</w:t>
      </w:r>
    </w:p>
    <w:p w:rsidR="001E27A5" w:rsidRPr="001E27A5" w:rsidRDefault="001E27A5" w:rsidP="001E27A5">
      <w:pPr>
        <w:spacing w:line="276" w:lineRule="auto"/>
        <w:ind w:right="-13"/>
        <w:jc w:val="both"/>
        <w:rPr>
          <w:sz w:val="22"/>
          <w:szCs w:val="22"/>
        </w:rPr>
      </w:pPr>
      <w:r>
        <w:rPr>
          <w:sz w:val="22"/>
          <w:szCs w:val="22"/>
        </w:rPr>
        <w:t>3.3</w:t>
      </w:r>
      <w:r w:rsidRPr="001E27A5">
        <w:rPr>
          <w:sz w:val="22"/>
          <w:szCs w:val="22"/>
        </w:rPr>
        <w:t>.</w:t>
      </w:r>
      <w:proofErr w:type="gramStart"/>
      <w:r w:rsidRPr="001E27A5">
        <w:rPr>
          <w:sz w:val="22"/>
          <w:szCs w:val="22"/>
        </w:rPr>
        <w:t>1.За</w:t>
      </w:r>
      <w:proofErr w:type="gramEnd"/>
      <w:r w:rsidRPr="001E27A5">
        <w:rPr>
          <w:sz w:val="22"/>
          <w:szCs w:val="22"/>
        </w:rPr>
        <w:t xml:space="preserve"> </w:t>
      </w:r>
      <w:proofErr w:type="spellStart"/>
      <w:r w:rsidRPr="001E27A5">
        <w:rPr>
          <w:sz w:val="22"/>
          <w:szCs w:val="22"/>
        </w:rPr>
        <w:t>каждыи</w:t>
      </w:r>
      <w:proofErr w:type="spellEnd"/>
      <w:r w:rsidRPr="001E27A5">
        <w:rPr>
          <w:sz w:val="22"/>
          <w:szCs w:val="22"/>
        </w:rPr>
        <w:t xml:space="preserve">̆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w:t>
      </w:r>
      <w:proofErr w:type="spellStart"/>
      <w:r w:rsidRPr="001E27A5">
        <w:rPr>
          <w:sz w:val="22"/>
          <w:szCs w:val="22"/>
        </w:rPr>
        <w:t>гарантийного</w:t>
      </w:r>
      <w:proofErr w:type="spellEnd"/>
      <w:r w:rsidRPr="001E27A5">
        <w:rPr>
          <w:sz w:val="22"/>
          <w:szCs w:val="22"/>
        </w:rPr>
        <w:t xml:space="preserve"> обязательства), предусмотренных Договором, размер штрафа устанавливается в размере 10% цены Договора (этапа) (за исключением случаев, предусмотренных пунктом 6.2.2 Договора). </w:t>
      </w:r>
    </w:p>
    <w:p w:rsidR="001E27A5" w:rsidRPr="001E27A5" w:rsidRDefault="001E27A5" w:rsidP="001E27A5">
      <w:pPr>
        <w:spacing w:line="276" w:lineRule="auto"/>
        <w:ind w:right="-13"/>
        <w:jc w:val="both"/>
        <w:rPr>
          <w:sz w:val="22"/>
          <w:szCs w:val="22"/>
        </w:rPr>
      </w:pPr>
      <w:r>
        <w:rPr>
          <w:sz w:val="22"/>
          <w:szCs w:val="22"/>
        </w:rPr>
        <w:t>3.3</w:t>
      </w:r>
      <w:r w:rsidRPr="001E27A5">
        <w:rPr>
          <w:sz w:val="22"/>
          <w:szCs w:val="22"/>
        </w:rPr>
        <w:t>.</w:t>
      </w:r>
      <w:proofErr w:type="gramStart"/>
      <w:r w:rsidRPr="001E27A5">
        <w:rPr>
          <w:sz w:val="22"/>
          <w:szCs w:val="22"/>
        </w:rPr>
        <w:t>2.За</w:t>
      </w:r>
      <w:proofErr w:type="gramEnd"/>
      <w:r w:rsidRPr="001E27A5">
        <w:rPr>
          <w:sz w:val="22"/>
          <w:szCs w:val="22"/>
        </w:rPr>
        <w:t xml:space="preserve"> </w:t>
      </w:r>
      <w:proofErr w:type="spellStart"/>
      <w:r w:rsidRPr="001E27A5">
        <w:rPr>
          <w:sz w:val="22"/>
          <w:szCs w:val="22"/>
        </w:rPr>
        <w:t>каждыи</w:t>
      </w:r>
      <w:proofErr w:type="spellEnd"/>
      <w:r w:rsidRPr="001E27A5">
        <w:rPr>
          <w:sz w:val="22"/>
          <w:szCs w:val="22"/>
        </w:rPr>
        <w:t xml:space="preserve">̆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размере 1000 рублей (при наличии в Договоре таких обязательств). </w:t>
      </w:r>
    </w:p>
    <w:p w:rsidR="001E27A5" w:rsidRPr="001E27A5" w:rsidRDefault="001E27A5" w:rsidP="001E27A5">
      <w:pPr>
        <w:spacing w:line="276" w:lineRule="auto"/>
        <w:ind w:right="-13"/>
        <w:jc w:val="both"/>
        <w:rPr>
          <w:sz w:val="22"/>
          <w:szCs w:val="22"/>
        </w:rPr>
      </w:pPr>
      <w:r>
        <w:rPr>
          <w:sz w:val="22"/>
          <w:szCs w:val="22"/>
        </w:rPr>
        <w:t>3.3</w:t>
      </w:r>
      <w:r w:rsidRPr="001E27A5">
        <w:rPr>
          <w:sz w:val="22"/>
          <w:szCs w:val="22"/>
        </w:rPr>
        <w:t xml:space="preserve">.3.В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исполнения обязательств (в том числе гарантийного обязательства) Заказчик направляет Исполнителю требование об уплате неустоек (штрафов, пеней). </w:t>
      </w:r>
    </w:p>
    <w:p w:rsidR="001E27A5" w:rsidRPr="001E27A5" w:rsidRDefault="001E27A5" w:rsidP="001E27A5">
      <w:pPr>
        <w:spacing w:line="276" w:lineRule="auto"/>
        <w:ind w:right="-13"/>
        <w:jc w:val="both"/>
        <w:rPr>
          <w:sz w:val="22"/>
          <w:szCs w:val="22"/>
        </w:rPr>
      </w:pPr>
      <w:r>
        <w:rPr>
          <w:sz w:val="22"/>
          <w:szCs w:val="22"/>
        </w:rPr>
        <w:t>3.3</w:t>
      </w:r>
      <w:r w:rsidRPr="001E27A5">
        <w:rPr>
          <w:sz w:val="22"/>
          <w:szCs w:val="22"/>
        </w:rPr>
        <w:t xml:space="preserve">.4.Пеня начисляется за каждый день просрочки исполнения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proofErr w:type="spellStart"/>
      <w:r w:rsidRPr="001E27A5">
        <w:rPr>
          <w:sz w:val="22"/>
          <w:szCs w:val="22"/>
        </w:rPr>
        <w:t>однои</w:t>
      </w:r>
      <w:proofErr w:type="spellEnd"/>
      <w:r w:rsidRPr="001E27A5">
        <w:rPr>
          <w:sz w:val="22"/>
          <w:szCs w:val="22"/>
        </w:rPr>
        <w:t xml:space="preserve">̆ </w:t>
      </w:r>
      <w:proofErr w:type="spellStart"/>
      <w:r w:rsidRPr="001E27A5">
        <w:rPr>
          <w:sz w:val="22"/>
          <w:szCs w:val="22"/>
        </w:rPr>
        <w:t>трехсотои</w:t>
      </w:r>
      <w:proofErr w:type="spellEnd"/>
      <w:r w:rsidRPr="001E27A5">
        <w:rPr>
          <w:sz w:val="22"/>
          <w:szCs w:val="22"/>
        </w:rPr>
        <w:t xml:space="preserve">̆ </w:t>
      </w:r>
      <w:proofErr w:type="spellStart"/>
      <w:r w:rsidRPr="001E27A5">
        <w:rPr>
          <w:sz w:val="22"/>
          <w:szCs w:val="22"/>
        </w:rPr>
        <w:t>действующеи</w:t>
      </w:r>
      <w:proofErr w:type="spellEnd"/>
      <w:r w:rsidRPr="001E27A5">
        <w:rPr>
          <w:sz w:val="22"/>
          <w:szCs w:val="22"/>
        </w:rPr>
        <w:t xml:space="preserve">̆ на дату уплаты пени </w:t>
      </w:r>
      <w:proofErr w:type="spellStart"/>
      <w:r w:rsidRPr="001E27A5">
        <w:rPr>
          <w:sz w:val="22"/>
          <w:szCs w:val="22"/>
        </w:rPr>
        <w:t>ключевои</w:t>
      </w:r>
      <w:proofErr w:type="spellEnd"/>
      <w:r w:rsidRPr="001E27A5">
        <w:rPr>
          <w:sz w:val="22"/>
          <w:szCs w:val="22"/>
        </w:rPr>
        <w:t xml:space="preserve">̆ ставки Центрального банка </w:t>
      </w:r>
      <w:proofErr w:type="spellStart"/>
      <w:r w:rsidRPr="001E27A5">
        <w:rPr>
          <w:sz w:val="22"/>
          <w:szCs w:val="22"/>
        </w:rPr>
        <w:t>Российскои</w:t>
      </w:r>
      <w:proofErr w:type="spellEnd"/>
      <w:r w:rsidRPr="001E27A5">
        <w:rPr>
          <w:sz w:val="22"/>
          <w:szCs w:val="22"/>
        </w:rPr>
        <w:t xml:space="preserve">̆ Федерации от цены Договора (отдельного этапа исполнения Договора), </w:t>
      </w:r>
      <w:proofErr w:type="spellStart"/>
      <w:r w:rsidRPr="001E27A5">
        <w:rPr>
          <w:sz w:val="22"/>
          <w:szCs w:val="22"/>
        </w:rPr>
        <w:t>уменьшеннои</w:t>
      </w:r>
      <w:proofErr w:type="spellEnd"/>
      <w:r w:rsidRPr="001E27A5">
        <w:rPr>
          <w:sz w:val="22"/>
          <w:szCs w:val="22"/>
        </w:rPr>
        <w:t xml:space="preserve">̆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w:t>
      </w:r>
      <w:proofErr w:type="spellStart"/>
      <w:r w:rsidRPr="001E27A5">
        <w:rPr>
          <w:sz w:val="22"/>
          <w:szCs w:val="22"/>
        </w:rPr>
        <w:t>Российскои</w:t>
      </w:r>
      <w:proofErr w:type="spellEnd"/>
      <w:r w:rsidRPr="001E27A5">
        <w:rPr>
          <w:sz w:val="22"/>
          <w:szCs w:val="22"/>
        </w:rPr>
        <w:t xml:space="preserve">̆ Федерации установлен </w:t>
      </w:r>
      <w:proofErr w:type="spellStart"/>
      <w:r w:rsidRPr="001E27A5">
        <w:rPr>
          <w:sz w:val="22"/>
          <w:szCs w:val="22"/>
        </w:rPr>
        <w:t>инои</w:t>
      </w:r>
      <w:proofErr w:type="spellEnd"/>
      <w:r w:rsidRPr="001E27A5">
        <w:rPr>
          <w:sz w:val="22"/>
          <w:szCs w:val="22"/>
        </w:rPr>
        <w:t xml:space="preserve">̆ порядок начисления пени. </w:t>
      </w:r>
    </w:p>
    <w:p w:rsidR="001E27A5" w:rsidRPr="001E27A5" w:rsidRDefault="001E27A5" w:rsidP="001E27A5">
      <w:pPr>
        <w:spacing w:line="276" w:lineRule="auto"/>
        <w:ind w:right="-13"/>
        <w:jc w:val="both"/>
        <w:rPr>
          <w:sz w:val="22"/>
          <w:szCs w:val="22"/>
        </w:rPr>
      </w:pPr>
      <w:r>
        <w:rPr>
          <w:sz w:val="22"/>
          <w:szCs w:val="22"/>
        </w:rPr>
        <w:t>3.3</w:t>
      </w:r>
      <w:r w:rsidRPr="001E27A5">
        <w:rPr>
          <w:sz w:val="22"/>
          <w:szCs w:val="22"/>
        </w:rPr>
        <w:t>.</w:t>
      </w:r>
      <w:proofErr w:type="gramStart"/>
      <w:r w:rsidRPr="001E27A5">
        <w:rPr>
          <w:sz w:val="22"/>
          <w:szCs w:val="22"/>
        </w:rPr>
        <w:t>5.Общая</w:t>
      </w:r>
      <w:proofErr w:type="gramEnd"/>
      <w:r w:rsidRPr="001E27A5">
        <w:rPr>
          <w:sz w:val="22"/>
          <w:szCs w:val="22"/>
        </w:rPr>
        <w:t xml:space="preserve">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sidR="001E27A5" w:rsidRPr="001E27A5" w:rsidRDefault="001E27A5" w:rsidP="001E27A5">
      <w:pPr>
        <w:spacing w:line="276" w:lineRule="auto"/>
        <w:ind w:right="-13"/>
        <w:jc w:val="both"/>
        <w:rPr>
          <w:sz w:val="22"/>
          <w:szCs w:val="22"/>
        </w:rPr>
      </w:pPr>
      <w:r>
        <w:rPr>
          <w:sz w:val="22"/>
          <w:szCs w:val="22"/>
        </w:rPr>
        <w:t>3.</w:t>
      </w:r>
      <w:proofErr w:type="gramStart"/>
      <w:r>
        <w:rPr>
          <w:sz w:val="22"/>
          <w:szCs w:val="22"/>
        </w:rPr>
        <w:t>4</w:t>
      </w:r>
      <w:r w:rsidRPr="001E27A5">
        <w:rPr>
          <w:sz w:val="22"/>
          <w:szCs w:val="22"/>
        </w:rPr>
        <w:t>.Ответственность</w:t>
      </w:r>
      <w:proofErr w:type="gramEnd"/>
      <w:r w:rsidRPr="001E27A5">
        <w:rPr>
          <w:sz w:val="22"/>
          <w:szCs w:val="22"/>
        </w:rPr>
        <w:t xml:space="preserve"> Заказчика:</w:t>
      </w:r>
    </w:p>
    <w:p w:rsidR="001E27A5" w:rsidRPr="001E27A5" w:rsidRDefault="001E27A5" w:rsidP="001E27A5">
      <w:pPr>
        <w:spacing w:line="276" w:lineRule="auto"/>
        <w:ind w:right="-13"/>
        <w:jc w:val="both"/>
        <w:rPr>
          <w:sz w:val="22"/>
          <w:szCs w:val="22"/>
        </w:rPr>
      </w:pPr>
      <w:r>
        <w:rPr>
          <w:sz w:val="22"/>
          <w:szCs w:val="22"/>
        </w:rPr>
        <w:t>3.4</w:t>
      </w:r>
      <w:r w:rsidRPr="001E27A5">
        <w:rPr>
          <w:sz w:val="22"/>
          <w:szCs w:val="22"/>
        </w:rPr>
        <w:t>.</w:t>
      </w:r>
      <w:proofErr w:type="gramStart"/>
      <w:r w:rsidRPr="001E27A5">
        <w:rPr>
          <w:sz w:val="22"/>
          <w:szCs w:val="22"/>
        </w:rPr>
        <w:t>1.За</w:t>
      </w:r>
      <w:proofErr w:type="gramEnd"/>
      <w:r w:rsidRPr="001E27A5">
        <w:rPr>
          <w:sz w:val="22"/>
          <w:szCs w:val="22"/>
        </w:rPr>
        <w:t xml:space="preserve"> каждый факт неисполнения Заказчиком обязательств, предусмотренных Договором, за </w:t>
      </w:r>
      <w:r w:rsidRPr="001E27A5">
        <w:rPr>
          <w:sz w:val="22"/>
          <w:szCs w:val="22"/>
        </w:rPr>
        <w:lastRenderedPageBreak/>
        <w:t xml:space="preserve">исключением просрочки исполнения обязательств, предусмотренных Договором, размер штрафа устанавливается в размере 1000 рублей. </w:t>
      </w:r>
    </w:p>
    <w:p w:rsidR="001E27A5" w:rsidRPr="001E27A5" w:rsidRDefault="001E27A5" w:rsidP="001E27A5">
      <w:pPr>
        <w:spacing w:line="276" w:lineRule="auto"/>
        <w:ind w:right="-13"/>
        <w:jc w:val="both"/>
        <w:rPr>
          <w:sz w:val="22"/>
          <w:szCs w:val="22"/>
        </w:rPr>
      </w:pPr>
      <w:r>
        <w:rPr>
          <w:sz w:val="22"/>
          <w:szCs w:val="22"/>
        </w:rPr>
        <w:t>3.4</w:t>
      </w:r>
      <w:r w:rsidRPr="001E27A5">
        <w:rPr>
          <w:sz w:val="22"/>
          <w:szCs w:val="22"/>
        </w:rPr>
        <w:t xml:space="preserve">.2.В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sidR="001E27A5" w:rsidRPr="001E27A5" w:rsidRDefault="001E27A5" w:rsidP="001E27A5">
      <w:pPr>
        <w:spacing w:line="276" w:lineRule="auto"/>
        <w:ind w:right="-13"/>
        <w:jc w:val="both"/>
        <w:rPr>
          <w:sz w:val="22"/>
          <w:szCs w:val="22"/>
        </w:rPr>
      </w:pPr>
      <w:r>
        <w:rPr>
          <w:sz w:val="22"/>
          <w:szCs w:val="22"/>
        </w:rPr>
        <w:t>3.4</w:t>
      </w:r>
      <w:r w:rsidRPr="001E27A5">
        <w:rPr>
          <w:sz w:val="22"/>
          <w:szCs w:val="22"/>
        </w:rPr>
        <w:t>.</w:t>
      </w:r>
      <w:proofErr w:type="gramStart"/>
      <w:r w:rsidRPr="001E27A5">
        <w:rPr>
          <w:sz w:val="22"/>
          <w:szCs w:val="22"/>
        </w:rPr>
        <w:t>3.Пеня</w:t>
      </w:r>
      <w:proofErr w:type="gramEnd"/>
      <w:r w:rsidRPr="001E27A5">
        <w:rPr>
          <w:sz w:val="22"/>
          <w:szCs w:val="22"/>
        </w:rPr>
        <w:t xml:space="preserve"> начисляется за </w:t>
      </w:r>
      <w:proofErr w:type="spellStart"/>
      <w:r w:rsidRPr="001E27A5">
        <w:rPr>
          <w:sz w:val="22"/>
          <w:szCs w:val="22"/>
        </w:rPr>
        <w:t>каждыи</w:t>
      </w:r>
      <w:proofErr w:type="spellEnd"/>
      <w:r w:rsidRPr="001E27A5">
        <w:rPr>
          <w:sz w:val="22"/>
          <w:szCs w:val="22"/>
        </w:rPr>
        <w:t xml:space="preserve">̆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w:t>
      </w:r>
      <w:proofErr w:type="spellStart"/>
      <w:r w:rsidRPr="001E27A5">
        <w:rPr>
          <w:sz w:val="22"/>
          <w:szCs w:val="22"/>
        </w:rPr>
        <w:t>однои</w:t>
      </w:r>
      <w:proofErr w:type="spellEnd"/>
      <w:r w:rsidRPr="001E27A5">
        <w:rPr>
          <w:sz w:val="22"/>
          <w:szCs w:val="22"/>
        </w:rPr>
        <w:t xml:space="preserve">̆ </w:t>
      </w:r>
      <w:proofErr w:type="spellStart"/>
      <w:r w:rsidRPr="001E27A5">
        <w:rPr>
          <w:sz w:val="22"/>
          <w:szCs w:val="22"/>
        </w:rPr>
        <w:t>трехсотои</w:t>
      </w:r>
      <w:proofErr w:type="spellEnd"/>
      <w:r w:rsidRPr="001E27A5">
        <w:rPr>
          <w:sz w:val="22"/>
          <w:szCs w:val="22"/>
        </w:rPr>
        <w:t xml:space="preserve">̆ </w:t>
      </w:r>
      <w:proofErr w:type="spellStart"/>
      <w:r w:rsidRPr="001E27A5">
        <w:rPr>
          <w:sz w:val="22"/>
          <w:szCs w:val="22"/>
        </w:rPr>
        <w:t>действующеи</w:t>
      </w:r>
      <w:proofErr w:type="spellEnd"/>
      <w:r w:rsidRPr="001E27A5">
        <w:rPr>
          <w:sz w:val="22"/>
          <w:szCs w:val="22"/>
        </w:rPr>
        <w:t xml:space="preserve">̆ на дату уплаты пени ключевой ставки Центрального банка </w:t>
      </w:r>
      <w:proofErr w:type="spellStart"/>
      <w:r w:rsidRPr="001E27A5">
        <w:rPr>
          <w:sz w:val="22"/>
          <w:szCs w:val="22"/>
        </w:rPr>
        <w:t>Российскои</w:t>
      </w:r>
      <w:proofErr w:type="spellEnd"/>
      <w:r w:rsidRPr="001E27A5">
        <w:rPr>
          <w:sz w:val="22"/>
          <w:szCs w:val="22"/>
        </w:rPr>
        <w:t xml:space="preserve">̆ Федерации от не уплаченной в срок суммы. </w:t>
      </w:r>
    </w:p>
    <w:p w:rsidR="002D2E96" w:rsidRDefault="001E27A5" w:rsidP="001E27A5">
      <w:pPr>
        <w:spacing w:line="276" w:lineRule="auto"/>
        <w:ind w:right="-13"/>
        <w:jc w:val="both"/>
        <w:rPr>
          <w:sz w:val="22"/>
          <w:szCs w:val="22"/>
        </w:rPr>
      </w:pPr>
      <w:r>
        <w:rPr>
          <w:sz w:val="22"/>
          <w:szCs w:val="22"/>
        </w:rPr>
        <w:t>3.</w:t>
      </w:r>
      <w:proofErr w:type="gramStart"/>
      <w:r>
        <w:rPr>
          <w:sz w:val="22"/>
          <w:szCs w:val="22"/>
        </w:rPr>
        <w:t>5</w:t>
      </w:r>
      <w:r w:rsidRPr="001E27A5">
        <w:rPr>
          <w:sz w:val="22"/>
          <w:szCs w:val="22"/>
        </w:rPr>
        <w:t>.Общая</w:t>
      </w:r>
      <w:proofErr w:type="gramEnd"/>
      <w:r w:rsidRPr="001E27A5">
        <w:rPr>
          <w:sz w:val="22"/>
          <w:szCs w:val="22"/>
        </w:rPr>
        <w:t xml:space="preserve"> сумма начисленных штрафов за ненадлежащее исполнение Заказчиком обязательств, предусмотренных Договором, не может превышать цену Договора.</w:t>
      </w:r>
    </w:p>
    <w:p w:rsidR="001E27A5" w:rsidRPr="00DB360B" w:rsidRDefault="001E27A5" w:rsidP="001E27A5">
      <w:pPr>
        <w:spacing w:line="276" w:lineRule="auto"/>
        <w:ind w:right="-13"/>
        <w:jc w:val="both"/>
        <w:rPr>
          <w:b/>
          <w:bCs/>
          <w:sz w:val="22"/>
          <w:szCs w:val="22"/>
        </w:rPr>
      </w:pPr>
    </w:p>
    <w:p w:rsidR="002D2E96" w:rsidRPr="00DB360B" w:rsidRDefault="002D2E96" w:rsidP="00DB360B">
      <w:pPr>
        <w:pStyle w:val="a9"/>
        <w:tabs>
          <w:tab w:val="left" w:pos="3780"/>
        </w:tabs>
        <w:spacing w:line="276" w:lineRule="auto"/>
        <w:ind w:right="-13" w:firstLine="0"/>
        <w:jc w:val="center"/>
        <w:rPr>
          <w:b/>
          <w:bCs/>
          <w:sz w:val="22"/>
          <w:szCs w:val="22"/>
        </w:rPr>
      </w:pPr>
      <w:r w:rsidRPr="00DB360B">
        <w:rPr>
          <w:b/>
          <w:bCs/>
          <w:sz w:val="22"/>
          <w:szCs w:val="22"/>
        </w:rPr>
        <w:t>4. ПОРЯДОК РАСЧЕТОВ</w:t>
      </w:r>
      <w:r w:rsidR="001F08BA" w:rsidRPr="00DB360B">
        <w:rPr>
          <w:b/>
          <w:bCs/>
          <w:sz w:val="22"/>
          <w:szCs w:val="22"/>
        </w:rPr>
        <w:t xml:space="preserve"> и ПРИЁМКИ УСЛУГ</w:t>
      </w:r>
    </w:p>
    <w:p w:rsidR="009E742C" w:rsidRPr="00DB360B" w:rsidRDefault="002D2E96" w:rsidP="00DB360B">
      <w:pPr>
        <w:pStyle w:val="a9"/>
        <w:spacing w:line="276" w:lineRule="auto"/>
        <w:ind w:right="-13" w:firstLine="0"/>
        <w:rPr>
          <w:sz w:val="22"/>
          <w:szCs w:val="22"/>
        </w:rPr>
      </w:pPr>
      <w:r w:rsidRPr="00DB360B">
        <w:rPr>
          <w:sz w:val="22"/>
          <w:szCs w:val="22"/>
        </w:rPr>
        <w:t xml:space="preserve">4.1. Общая стоимость по настоящему Договору за оказание услуг составляет </w:t>
      </w:r>
      <w:bookmarkStart w:id="3" w:name="_Hlk203488935"/>
      <w:r w:rsidR="00CE1E67">
        <w:rPr>
          <w:b/>
          <w:bCs/>
          <w:color w:val="000000"/>
          <w:sz w:val="22"/>
          <w:szCs w:val="22"/>
        </w:rPr>
        <w:t>____________</w:t>
      </w:r>
      <w:r w:rsidR="00E34797" w:rsidRPr="00E34797">
        <w:rPr>
          <w:b/>
          <w:bCs/>
          <w:color w:val="000000"/>
          <w:sz w:val="22"/>
          <w:szCs w:val="22"/>
        </w:rPr>
        <w:t xml:space="preserve"> (</w:t>
      </w:r>
      <w:r w:rsidR="00CE1E67">
        <w:rPr>
          <w:b/>
          <w:bCs/>
          <w:color w:val="000000"/>
          <w:sz w:val="22"/>
          <w:szCs w:val="22"/>
        </w:rPr>
        <w:t>____________________</w:t>
      </w:r>
      <w:r w:rsidR="00E34797" w:rsidRPr="00E34797">
        <w:rPr>
          <w:b/>
          <w:bCs/>
          <w:color w:val="000000"/>
          <w:sz w:val="22"/>
          <w:szCs w:val="22"/>
        </w:rPr>
        <w:t>) рубл</w:t>
      </w:r>
      <w:r w:rsidR="00CE1E67">
        <w:rPr>
          <w:b/>
          <w:bCs/>
          <w:color w:val="000000"/>
          <w:sz w:val="22"/>
          <w:szCs w:val="22"/>
        </w:rPr>
        <w:t>ей</w:t>
      </w:r>
      <w:r w:rsidR="00E34797" w:rsidRPr="00E34797">
        <w:rPr>
          <w:b/>
          <w:bCs/>
          <w:color w:val="000000"/>
          <w:sz w:val="22"/>
          <w:szCs w:val="22"/>
        </w:rPr>
        <w:t xml:space="preserve"> </w:t>
      </w:r>
      <w:r w:rsidR="00CE1E67">
        <w:rPr>
          <w:b/>
          <w:bCs/>
          <w:color w:val="000000"/>
          <w:sz w:val="22"/>
          <w:szCs w:val="22"/>
        </w:rPr>
        <w:t>___</w:t>
      </w:r>
      <w:r w:rsidR="00E34797" w:rsidRPr="00E34797">
        <w:rPr>
          <w:b/>
          <w:bCs/>
          <w:color w:val="000000"/>
          <w:sz w:val="22"/>
          <w:szCs w:val="22"/>
        </w:rPr>
        <w:t xml:space="preserve"> копеек</w:t>
      </w:r>
      <w:r w:rsidR="007A71E0" w:rsidRPr="00DB360B">
        <w:rPr>
          <w:color w:val="000000"/>
          <w:sz w:val="22"/>
          <w:szCs w:val="22"/>
        </w:rPr>
        <w:t xml:space="preserve">, </w:t>
      </w:r>
      <w:bookmarkStart w:id="4" w:name="_Hlk203488522"/>
      <w:r w:rsidR="00CE1E67">
        <w:rPr>
          <w:color w:val="000000"/>
          <w:sz w:val="22"/>
          <w:szCs w:val="22"/>
        </w:rPr>
        <w:t>с</w:t>
      </w:r>
      <w:r w:rsidR="007A71E0" w:rsidRPr="00DB360B">
        <w:rPr>
          <w:color w:val="000000"/>
          <w:sz w:val="22"/>
          <w:szCs w:val="22"/>
        </w:rPr>
        <w:t xml:space="preserve"> НДС </w:t>
      </w:r>
      <w:r w:rsidR="00CE1E67">
        <w:rPr>
          <w:color w:val="000000"/>
          <w:sz w:val="22"/>
          <w:szCs w:val="22"/>
        </w:rPr>
        <w:t>__</w:t>
      </w:r>
      <w:r w:rsidR="002E5D15" w:rsidRPr="00DB360B">
        <w:rPr>
          <w:color w:val="000000"/>
          <w:sz w:val="22"/>
          <w:szCs w:val="22"/>
        </w:rPr>
        <w:t xml:space="preserve"> %</w:t>
      </w:r>
      <w:r w:rsidR="00CE1E67">
        <w:rPr>
          <w:color w:val="000000"/>
          <w:sz w:val="22"/>
          <w:szCs w:val="22"/>
        </w:rPr>
        <w:t>/без НДС</w:t>
      </w:r>
      <w:r w:rsidR="006A4CF6" w:rsidRPr="00DB360B">
        <w:rPr>
          <w:color w:val="000000"/>
          <w:sz w:val="22"/>
          <w:szCs w:val="22"/>
        </w:rPr>
        <w:t>,</w:t>
      </w:r>
      <w:r w:rsidR="002E5D15" w:rsidRPr="00DB360B">
        <w:rPr>
          <w:b/>
          <w:color w:val="000000"/>
          <w:sz w:val="22"/>
          <w:szCs w:val="22"/>
        </w:rPr>
        <w:t xml:space="preserve"> </w:t>
      </w:r>
      <w:bookmarkEnd w:id="3"/>
      <w:bookmarkEnd w:id="4"/>
      <w:r w:rsidRPr="00DB360B">
        <w:rPr>
          <w:sz w:val="22"/>
          <w:szCs w:val="22"/>
        </w:rPr>
        <w:t>стоимост</w:t>
      </w:r>
      <w:r w:rsidR="0088247A" w:rsidRPr="00DB360B">
        <w:rPr>
          <w:sz w:val="22"/>
          <w:szCs w:val="22"/>
        </w:rPr>
        <w:t>ь</w:t>
      </w:r>
      <w:r w:rsidRPr="00DB360B">
        <w:rPr>
          <w:sz w:val="22"/>
          <w:szCs w:val="22"/>
        </w:rPr>
        <w:t xml:space="preserve"> обслуживания оборудования в один календарный месяц </w:t>
      </w:r>
      <w:r w:rsidR="00CE1E67">
        <w:rPr>
          <w:sz w:val="22"/>
          <w:szCs w:val="22"/>
        </w:rPr>
        <w:t>составляет ______________ (___________) рублей ___ копеек</w:t>
      </w:r>
      <w:r w:rsidR="00B020C0" w:rsidRPr="00DB360B">
        <w:rPr>
          <w:sz w:val="22"/>
          <w:szCs w:val="22"/>
        </w:rPr>
        <w:t xml:space="preserve">. </w:t>
      </w:r>
    </w:p>
    <w:p w:rsidR="009E742C" w:rsidRPr="00DB360B" w:rsidRDefault="009E742C" w:rsidP="00DB360B">
      <w:pPr>
        <w:pStyle w:val="a9"/>
        <w:spacing w:line="276" w:lineRule="auto"/>
        <w:ind w:right="-13" w:firstLine="0"/>
        <w:rPr>
          <w:sz w:val="22"/>
          <w:szCs w:val="22"/>
        </w:rPr>
      </w:pPr>
      <w:r w:rsidRPr="00DB360B">
        <w:rPr>
          <w:sz w:val="22"/>
          <w:szCs w:val="22"/>
        </w:rPr>
        <w:t xml:space="preserve">4.2. Заказчик оплачивает исполненные Исполнителем обязательства ежемесячно </w:t>
      </w:r>
      <w:r w:rsidR="004B052F" w:rsidRPr="00DB360B">
        <w:rPr>
          <w:sz w:val="22"/>
          <w:szCs w:val="22"/>
        </w:rPr>
        <w:t>в размере</w:t>
      </w:r>
      <w:r w:rsidR="00CD4BBD" w:rsidRPr="00CD4BBD">
        <w:rPr>
          <w:sz w:val="22"/>
          <w:szCs w:val="22"/>
        </w:rPr>
        <w:t xml:space="preserve">____________ (______________) </w:t>
      </w:r>
      <w:r w:rsidR="00CD4BBD">
        <w:rPr>
          <w:sz w:val="22"/>
          <w:szCs w:val="22"/>
        </w:rPr>
        <w:t>рублей ___ копеек</w:t>
      </w:r>
      <w:bookmarkStart w:id="5" w:name="_GoBack"/>
      <w:bookmarkEnd w:id="5"/>
      <w:r w:rsidR="004B052F" w:rsidRPr="00DB360B">
        <w:rPr>
          <w:sz w:val="22"/>
          <w:szCs w:val="22"/>
        </w:rPr>
        <w:t xml:space="preserve"> </w:t>
      </w:r>
      <w:r w:rsidRPr="00DB360B">
        <w:rPr>
          <w:sz w:val="22"/>
          <w:szCs w:val="22"/>
        </w:rPr>
        <w:t>в течение 7 (семи) рабочих дней</w:t>
      </w:r>
      <w:r w:rsidR="004B052F" w:rsidRPr="00DB360B">
        <w:rPr>
          <w:sz w:val="22"/>
          <w:szCs w:val="22"/>
        </w:rPr>
        <w:t>,</w:t>
      </w:r>
      <w:r w:rsidRPr="00DB360B">
        <w:rPr>
          <w:sz w:val="22"/>
          <w:szCs w:val="22"/>
        </w:rPr>
        <w:t xml:space="preserve"> с даты наступления одновременно всех следующих событий: </w:t>
      </w:r>
    </w:p>
    <w:p w:rsidR="009E742C" w:rsidRPr="00DB360B" w:rsidRDefault="009E742C" w:rsidP="00DB360B">
      <w:pPr>
        <w:pStyle w:val="a9"/>
        <w:spacing w:line="276" w:lineRule="auto"/>
        <w:ind w:right="-13" w:firstLine="0"/>
        <w:rPr>
          <w:sz w:val="22"/>
          <w:szCs w:val="22"/>
        </w:rPr>
      </w:pPr>
      <w:r w:rsidRPr="00DB360B">
        <w:rPr>
          <w:sz w:val="22"/>
          <w:szCs w:val="22"/>
        </w:rPr>
        <w:t>4.3.</w:t>
      </w:r>
      <w:r w:rsidRPr="00DB360B">
        <w:rPr>
          <w:sz w:val="22"/>
          <w:szCs w:val="22"/>
        </w:rPr>
        <w:tab/>
        <w:t>Получения от Исполнителя счёта на оплату и счёта-фактуры (при необходимости) на бумажном носителе, получения их в системе электронного документооборота или в Единой Информационной Системе в сфере закупок;</w:t>
      </w:r>
    </w:p>
    <w:p w:rsidR="009E742C" w:rsidRPr="00DB360B" w:rsidRDefault="009E742C" w:rsidP="00DB360B">
      <w:pPr>
        <w:pStyle w:val="a9"/>
        <w:spacing w:line="276" w:lineRule="auto"/>
        <w:ind w:right="-13" w:firstLine="0"/>
        <w:rPr>
          <w:sz w:val="22"/>
          <w:szCs w:val="22"/>
        </w:rPr>
      </w:pPr>
      <w:r w:rsidRPr="00DB360B">
        <w:rPr>
          <w:sz w:val="22"/>
          <w:szCs w:val="22"/>
        </w:rPr>
        <w:t>4.4.</w:t>
      </w:r>
      <w:r w:rsidRPr="00DB360B">
        <w:rPr>
          <w:sz w:val="22"/>
          <w:szCs w:val="22"/>
        </w:rPr>
        <w:tab/>
        <w:t xml:space="preserve">Подписания Сторонами Акта оказания услуг или универсального передаточного документа. </w:t>
      </w:r>
    </w:p>
    <w:p w:rsidR="009E742C" w:rsidRPr="00DB360B" w:rsidRDefault="009E742C" w:rsidP="00DB360B">
      <w:pPr>
        <w:pStyle w:val="a9"/>
        <w:spacing w:line="276" w:lineRule="auto"/>
        <w:ind w:right="-13" w:firstLine="0"/>
        <w:rPr>
          <w:sz w:val="22"/>
          <w:szCs w:val="22"/>
        </w:rPr>
      </w:pPr>
      <w:r w:rsidRPr="00DB360B">
        <w:rPr>
          <w:sz w:val="22"/>
          <w:szCs w:val="22"/>
        </w:rPr>
        <w:t>4.5.</w:t>
      </w:r>
      <w:r w:rsidRPr="00DB360B">
        <w:rPr>
          <w:sz w:val="22"/>
          <w:szCs w:val="22"/>
        </w:rPr>
        <w:tab/>
        <w:t>Утверждения Заказчиком Акта приемки товаров, работ, услуг (форма ОКУД 0510452, утверждённая Приказом Минфина от 15.04.2021 г. №61н), если составление и утверждение такого акта требуется действующим законодательством (далее – «акт приемки»).</w:t>
      </w:r>
    </w:p>
    <w:p w:rsidR="00DE2AC4" w:rsidRPr="00DB360B" w:rsidRDefault="009E742C" w:rsidP="00DB360B">
      <w:pPr>
        <w:pStyle w:val="a9"/>
        <w:spacing w:line="276" w:lineRule="auto"/>
        <w:ind w:right="-13" w:firstLine="0"/>
        <w:rPr>
          <w:sz w:val="22"/>
          <w:szCs w:val="22"/>
        </w:rPr>
      </w:pPr>
      <w:r w:rsidRPr="00DB360B">
        <w:rPr>
          <w:sz w:val="22"/>
          <w:szCs w:val="22"/>
        </w:rPr>
        <w:t>4.5.</w:t>
      </w:r>
      <w:r w:rsidRPr="00DB360B">
        <w:rPr>
          <w:sz w:val="22"/>
          <w:szCs w:val="22"/>
        </w:rPr>
        <w:tab/>
        <w:t>В случае, если первичные учетные документы составлены и (или) заполнены Исполнителем некорректно, Исполнитель обязуется предоставить корректные документы Заказчику в течение 10 (десяти) рабочих дней с даты направления Заказчиком соответствующего требования. В этом случае Заказчик производит оплату в течение 7 (семи) рабочих дней с даты получения корректных документов.</w:t>
      </w:r>
    </w:p>
    <w:p w:rsidR="002D2E96" w:rsidRPr="00DB360B" w:rsidRDefault="002D2E96" w:rsidP="00DB360B">
      <w:pPr>
        <w:pStyle w:val="a9"/>
        <w:spacing w:line="276" w:lineRule="auto"/>
        <w:ind w:right="-13" w:firstLine="0"/>
        <w:rPr>
          <w:sz w:val="22"/>
          <w:szCs w:val="22"/>
        </w:rPr>
      </w:pPr>
      <w:r w:rsidRPr="00DB360B">
        <w:rPr>
          <w:sz w:val="22"/>
          <w:szCs w:val="22"/>
        </w:rPr>
        <w:t>4.</w:t>
      </w:r>
      <w:r w:rsidR="009E742C" w:rsidRPr="00DB360B">
        <w:rPr>
          <w:sz w:val="22"/>
          <w:szCs w:val="22"/>
        </w:rPr>
        <w:t>6</w:t>
      </w:r>
      <w:r w:rsidRPr="00DB360B">
        <w:rPr>
          <w:sz w:val="22"/>
          <w:szCs w:val="22"/>
        </w:rPr>
        <w:t>. Оплатой считается зачисление денежных средств, на расчетный счет Исполнителя.</w:t>
      </w:r>
    </w:p>
    <w:p w:rsidR="002D2E96" w:rsidRPr="00DB360B" w:rsidRDefault="002D2E96" w:rsidP="00DB360B">
      <w:pPr>
        <w:pStyle w:val="a9"/>
        <w:spacing w:line="276" w:lineRule="auto"/>
        <w:ind w:right="-13" w:firstLine="0"/>
        <w:rPr>
          <w:sz w:val="22"/>
          <w:szCs w:val="22"/>
        </w:rPr>
      </w:pPr>
      <w:r w:rsidRPr="00DB360B">
        <w:rPr>
          <w:sz w:val="22"/>
          <w:szCs w:val="22"/>
        </w:rPr>
        <w:t>4.</w:t>
      </w:r>
      <w:r w:rsidR="009E742C" w:rsidRPr="00DB360B">
        <w:rPr>
          <w:sz w:val="22"/>
          <w:szCs w:val="22"/>
        </w:rPr>
        <w:t>7</w:t>
      </w:r>
      <w:r w:rsidRPr="00DB360B">
        <w:rPr>
          <w:sz w:val="22"/>
          <w:szCs w:val="22"/>
        </w:rPr>
        <w:t>. Обязательства по начислению пени и её перечислению на расчетный счет Исполнителя, наступают только в случае письменного требования Исполнителя. Исполнитель вправе в любой момент выставить счет Заказчику на оплату задолженности и (или) пени, без расторжения настоящего Договора.</w:t>
      </w:r>
    </w:p>
    <w:p w:rsidR="002D2E96" w:rsidRPr="00DB360B" w:rsidRDefault="002D2E96" w:rsidP="00DB360B">
      <w:pPr>
        <w:pStyle w:val="a9"/>
        <w:spacing w:line="276" w:lineRule="auto"/>
        <w:ind w:right="-13" w:firstLine="0"/>
        <w:rPr>
          <w:b/>
          <w:bCs/>
          <w:sz w:val="22"/>
          <w:szCs w:val="22"/>
        </w:rPr>
      </w:pPr>
      <w:r w:rsidRPr="00DB360B">
        <w:rPr>
          <w:sz w:val="22"/>
          <w:szCs w:val="22"/>
        </w:rPr>
        <w:t>4.</w:t>
      </w:r>
      <w:r w:rsidR="009E742C" w:rsidRPr="00DB360B">
        <w:rPr>
          <w:sz w:val="22"/>
          <w:szCs w:val="22"/>
        </w:rPr>
        <w:t>8</w:t>
      </w:r>
      <w:r w:rsidRPr="00DB360B">
        <w:rPr>
          <w:sz w:val="22"/>
          <w:szCs w:val="22"/>
        </w:rPr>
        <w:t>. В случае возникновения задолженности Заказчиком, по данному Договору свыше 30 (тридцати) дней, Исполнитель предпринимает действия, не противоречащие законодательству РФ.</w:t>
      </w:r>
    </w:p>
    <w:p w:rsidR="002D2E96" w:rsidRPr="00DB360B" w:rsidRDefault="006A298C" w:rsidP="00DB360B">
      <w:pPr>
        <w:pStyle w:val="a9"/>
        <w:tabs>
          <w:tab w:val="left" w:pos="3780"/>
        </w:tabs>
        <w:spacing w:line="276" w:lineRule="auto"/>
        <w:ind w:right="-13" w:firstLine="0"/>
        <w:rPr>
          <w:bCs/>
          <w:sz w:val="22"/>
          <w:szCs w:val="22"/>
        </w:rPr>
      </w:pPr>
      <w:r w:rsidRPr="00DB360B">
        <w:rPr>
          <w:bCs/>
          <w:sz w:val="22"/>
          <w:szCs w:val="22"/>
        </w:rPr>
        <w:t>4.</w:t>
      </w:r>
      <w:r w:rsidR="009E742C" w:rsidRPr="00DB360B">
        <w:rPr>
          <w:bCs/>
          <w:sz w:val="22"/>
          <w:szCs w:val="22"/>
        </w:rPr>
        <w:t xml:space="preserve">9. </w:t>
      </w:r>
      <w:r w:rsidR="00CE7082" w:rsidRPr="00DB360B">
        <w:rPr>
          <w:bCs/>
          <w:sz w:val="22"/>
          <w:szCs w:val="22"/>
        </w:rPr>
        <w:t>Цена Договора является твердой и определяется на весь срок действия Договора, за исключением случаев, предусмотренных законодательством Российской Федерации.</w:t>
      </w:r>
    </w:p>
    <w:p w:rsidR="001F08BA" w:rsidRPr="00DB360B" w:rsidRDefault="001F08BA" w:rsidP="00DB360B">
      <w:pPr>
        <w:pStyle w:val="a9"/>
        <w:tabs>
          <w:tab w:val="left" w:pos="3780"/>
        </w:tabs>
        <w:spacing w:line="276" w:lineRule="auto"/>
        <w:ind w:right="-13" w:firstLine="0"/>
        <w:rPr>
          <w:bCs/>
          <w:sz w:val="22"/>
          <w:szCs w:val="22"/>
        </w:rPr>
      </w:pPr>
      <w:r w:rsidRPr="00DB360B">
        <w:rPr>
          <w:bCs/>
          <w:sz w:val="22"/>
          <w:szCs w:val="22"/>
        </w:rPr>
        <w:t xml:space="preserve">4.10. Приёмка Услуг осуществляется Заказчиком на его территории. </w:t>
      </w:r>
    </w:p>
    <w:p w:rsidR="001F08BA" w:rsidRPr="00DB360B" w:rsidRDefault="001F08BA" w:rsidP="00DB360B">
      <w:pPr>
        <w:pStyle w:val="a9"/>
        <w:tabs>
          <w:tab w:val="left" w:pos="3780"/>
        </w:tabs>
        <w:spacing w:line="276" w:lineRule="auto"/>
        <w:ind w:right="-13" w:firstLine="0"/>
        <w:rPr>
          <w:bCs/>
          <w:sz w:val="22"/>
          <w:szCs w:val="22"/>
        </w:rPr>
      </w:pPr>
      <w:r w:rsidRPr="00DB360B">
        <w:rPr>
          <w:bCs/>
          <w:sz w:val="22"/>
          <w:szCs w:val="22"/>
        </w:rPr>
        <w:t>4.11. Заказчик, подписывает документы, подтверждающие оказание Услуг, в течение 10 (десяти) рабочих дней с даты оказания Услуг Исполнителем.</w:t>
      </w:r>
    </w:p>
    <w:p w:rsidR="001F08BA" w:rsidRPr="00DB360B" w:rsidRDefault="001F08BA" w:rsidP="00DB360B">
      <w:pPr>
        <w:pStyle w:val="a9"/>
        <w:tabs>
          <w:tab w:val="left" w:pos="3780"/>
        </w:tabs>
        <w:spacing w:line="276" w:lineRule="auto"/>
        <w:ind w:right="-13" w:firstLine="0"/>
        <w:rPr>
          <w:bCs/>
          <w:sz w:val="22"/>
          <w:szCs w:val="22"/>
        </w:rPr>
      </w:pPr>
      <w:proofErr w:type="gramStart"/>
      <w:r w:rsidRPr="00DB360B">
        <w:rPr>
          <w:bCs/>
          <w:sz w:val="22"/>
          <w:szCs w:val="22"/>
        </w:rPr>
        <w:t>4.12. .По</w:t>
      </w:r>
      <w:proofErr w:type="gramEnd"/>
      <w:r w:rsidRPr="00DB360B">
        <w:rPr>
          <w:bCs/>
          <w:sz w:val="22"/>
          <w:szCs w:val="22"/>
        </w:rPr>
        <w:t xml:space="preserve"> факту приёмки Услуг Заказчик: 1) подписывает акт оказания услуг или универсальный передаточный документ; 2) утверждает акт приёмки. </w:t>
      </w:r>
    </w:p>
    <w:p w:rsidR="001F08BA" w:rsidRPr="00DB360B" w:rsidRDefault="001F08BA" w:rsidP="00DB360B">
      <w:pPr>
        <w:pStyle w:val="a9"/>
        <w:tabs>
          <w:tab w:val="left" w:pos="3780"/>
        </w:tabs>
        <w:spacing w:line="276" w:lineRule="auto"/>
        <w:ind w:right="-13" w:firstLine="0"/>
        <w:rPr>
          <w:bCs/>
          <w:sz w:val="22"/>
          <w:szCs w:val="22"/>
        </w:rPr>
      </w:pPr>
      <w:r w:rsidRPr="00DB360B">
        <w:rPr>
          <w:bCs/>
          <w:sz w:val="22"/>
          <w:szCs w:val="22"/>
        </w:rPr>
        <w:t>4.</w:t>
      </w:r>
      <w:proofErr w:type="gramStart"/>
      <w:r w:rsidRPr="00DB360B">
        <w:rPr>
          <w:bCs/>
          <w:sz w:val="22"/>
          <w:szCs w:val="22"/>
        </w:rPr>
        <w:t>13.Датой</w:t>
      </w:r>
      <w:proofErr w:type="gramEnd"/>
      <w:r w:rsidRPr="00DB360B">
        <w:rPr>
          <w:bCs/>
          <w:sz w:val="22"/>
          <w:szCs w:val="22"/>
        </w:rPr>
        <w:t xml:space="preserve"> приёмки Услуг считается дата подписания и/или утверждения Заказчиком документов подтверждающих оказание Услуг: акт приемки, акта оказания услуг или универсального передаточного документа. </w:t>
      </w:r>
    </w:p>
    <w:p w:rsidR="001F08BA" w:rsidRPr="00DB360B" w:rsidRDefault="001F08BA" w:rsidP="00DB360B">
      <w:pPr>
        <w:pStyle w:val="a9"/>
        <w:tabs>
          <w:tab w:val="left" w:pos="3780"/>
        </w:tabs>
        <w:spacing w:line="276" w:lineRule="auto"/>
        <w:ind w:right="-13" w:firstLine="0"/>
        <w:rPr>
          <w:bCs/>
          <w:sz w:val="22"/>
          <w:szCs w:val="22"/>
        </w:rPr>
      </w:pPr>
      <w:r w:rsidRPr="00DB360B">
        <w:rPr>
          <w:bCs/>
          <w:sz w:val="22"/>
          <w:szCs w:val="22"/>
        </w:rPr>
        <w:t xml:space="preserve">4.14. Составление акта приемки возможно без присутствия Исполнителя и утверждается без его подписи. </w:t>
      </w:r>
    </w:p>
    <w:p w:rsidR="001F08BA" w:rsidRPr="00DB360B" w:rsidRDefault="001F08BA" w:rsidP="00DB360B">
      <w:pPr>
        <w:pStyle w:val="a9"/>
        <w:tabs>
          <w:tab w:val="left" w:pos="3780"/>
        </w:tabs>
        <w:spacing w:line="276" w:lineRule="auto"/>
        <w:ind w:right="-13" w:firstLine="0"/>
        <w:rPr>
          <w:bCs/>
          <w:sz w:val="22"/>
          <w:szCs w:val="22"/>
        </w:rPr>
      </w:pPr>
      <w:r w:rsidRPr="00DB360B">
        <w:rPr>
          <w:bCs/>
          <w:sz w:val="22"/>
          <w:szCs w:val="22"/>
        </w:rPr>
        <w:lastRenderedPageBreak/>
        <w:t>4.15. Скан-копия акта приемки направляется на электронную почту, указанную в Договоре Исполнителю в целях подтверждения возникновения у принимающей стороны обязанности оплатить товары, работы, услуги.</w:t>
      </w:r>
    </w:p>
    <w:p w:rsidR="001F08BA" w:rsidRPr="00DB360B" w:rsidRDefault="001F08BA" w:rsidP="00DB360B">
      <w:pPr>
        <w:pStyle w:val="a9"/>
        <w:tabs>
          <w:tab w:val="left" w:pos="3780"/>
        </w:tabs>
        <w:spacing w:line="276" w:lineRule="auto"/>
        <w:ind w:right="-13" w:firstLine="0"/>
        <w:rPr>
          <w:bCs/>
          <w:sz w:val="22"/>
          <w:szCs w:val="22"/>
        </w:rPr>
      </w:pPr>
      <w:proofErr w:type="gramStart"/>
      <w:r w:rsidRPr="00DB360B">
        <w:rPr>
          <w:bCs/>
          <w:sz w:val="22"/>
          <w:szCs w:val="22"/>
        </w:rPr>
        <w:t>4.16. .Услуги</w:t>
      </w:r>
      <w:proofErr w:type="gramEnd"/>
      <w:r w:rsidRPr="00DB360B">
        <w:rPr>
          <w:bCs/>
          <w:sz w:val="22"/>
          <w:szCs w:val="22"/>
        </w:rPr>
        <w:t>, не соответствующие требованиям Договора, а также Услуги без документов, подтверждающих их оказание: акта оказания Услуг или универсального передаточного документа считаются не оказанными.</w:t>
      </w:r>
    </w:p>
    <w:p w:rsidR="007A110D" w:rsidRPr="00DB360B" w:rsidRDefault="007A110D" w:rsidP="00DB360B">
      <w:pPr>
        <w:pStyle w:val="a9"/>
        <w:tabs>
          <w:tab w:val="left" w:pos="3780"/>
        </w:tabs>
        <w:spacing w:line="276" w:lineRule="auto"/>
        <w:ind w:right="-13" w:firstLine="0"/>
        <w:jc w:val="center"/>
        <w:rPr>
          <w:b/>
          <w:bCs/>
          <w:sz w:val="22"/>
          <w:szCs w:val="22"/>
        </w:rPr>
      </w:pPr>
    </w:p>
    <w:p w:rsidR="002D2E96" w:rsidRPr="00DB360B" w:rsidRDefault="00D8051F" w:rsidP="00DB360B">
      <w:pPr>
        <w:pStyle w:val="a9"/>
        <w:tabs>
          <w:tab w:val="left" w:pos="3780"/>
        </w:tabs>
        <w:spacing w:line="276" w:lineRule="auto"/>
        <w:ind w:right="-13" w:firstLine="0"/>
        <w:jc w:val="center"/>
        <w:rPr>
          <w:b/>
          <w:bCs/>
          <w:sz w:val="22"/>
          <w:szCs w:val="22"/>
        </w:rPr>
      </w:pPr>
      <w:r w:rsidRPr="00DB360B">
        <w:rPr>
          <w:b/>
          <w:bCs/>
          <w:sz w:val="22"/>
          <w:szCs w:val="22"/>
        </w:rPr>
        <w:t>5. ФОРС -</w:t>
      </w:r>
      <w:r w:rsidR="002D2E96" w:rsidRPr="00DB360B">
        <w:rPr>
          <w:b/>
          <w:bCs/>
          <w:sz w:val="22"/>
          <w:szCs w:val="22"/>
        </w:rPr>
        <w:t xml:space="preserve"> МАЖОР</w:t>
      </w:r>
    </w:p>
    <w:p w:rsidR="002D2E96" w:rsidRPr="00DB360B" w:rsidRDefault="002D2E96" w:rsidP="00DB360B">
      <w:pPr>
        <w:shd w:val="clear" w:color="auto" w:fill="FFFFFF"/>
        <w:spacing w:line="276" w:lineRule="auto"/>
        <w:jc w:val="both"/>
        <w:rPr>
          <w:color w:val="000000"/>
          <w:spacing w:val="4"/>
          <w:sz w:val="22"/>
          <w:szCs w:val="22"/>
        </w:rPr>
      </w:pPr>
      <w:r w:rsidRPr="00DB360B">
        <w:rPr>
          <w:sz w:val="22"/>
          <w:szCs w:val="22"/>
        </w:rPr>
        <w:t xml:space="preserve">5.1. </w:t>
      </w:r>
      <w:r w:rsidRPr="00DB360B">
        <w:rPr>
          <w:color w:val="000000"/>
          <w:spacing w:val="4"/>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предвидеть или предотвратить разумными мерами (форс-мажор).</w:t>
      </w:r>
    </w:p>
    <w:p w:rsidR="002D2E96" w:rsidRPr="00DB360B" w:rsidRDefault="002D2E96" w:rsidP="00DB360B">
      <w:pPr>
        <w:shd w:val="clear" w:color="auto" w:fill="FFFFFF"/>
        <w:spacing w:line="276" w:lineRule="auto"/>
        <w:ind w:right="5" w:firstLine="567"/>
        <w:jc w:val="both"/>
        <w:rPr>
          <w:color w:val="000000"/>
          <w:spacing w:val="4"/>
          <w:sz w:val="22"/>
          <w:szCs w:val="22"/>
        </w:rPr>
      </w:pPr>
      <w:r w:rsidRPr="00DB360B">
        <w:rPr>
          <w:color w:val="000000"/>
          <w:spacing w:val="4"/>
          <w:sz w:val="22"/>
          <w:szCs w:val="22"/>
        </w:rPr>
        <w:t>К таким событиям чрезвычайного характера относятся: наводнение, пожар, землетрясение, взрыв, што</w:t>
      </w:r>
      <w:r w:rsidR="006A298C" w:rsidRPr="00DB360B">
        <w:rPr>
          <w:color w:val="000000"/>
          <w:spacing w:val="4"/>
          <w:sz w:val="22"/>
          <w:szCs w:val="22"/>
        </w:rPr>
        <w:t xml:space="preserve">рм, оседание почвы, эпидемия и иные явления природы, а также </w:t>
      </w:r>
      <w:r w:rsidRPr="00DB360B">
        <w:rPr>
          <w:color w:val="000000"/>
          <w:spacing w:val="4"/>
          <w:sz w:val="22"/>
          <w:szCs w:val="22"/>
        </w:rPr>
        <w:t>война, военные действия, запретительные акты, действия Правительства, действия государственных органов, гражданские волнения, другие обстоятельства вне разумного контроля Сторон.</w:t>
      </w:r>
    </w:p>
    <w:p w:rsidR="002D2E96" w:rsidRPr="00DB360B" w:rsidRDefault="002D2E96" w:rsidP="00DB360B">
      <w:pPr>
        <w:spacing w:line="276" w:lineRule="auto"/>
        <w:jc w:val="both"/>
        <w:rPr>
          <w:bCs/>
          <w:sz w:val="22"/>
          <w:szCs w:val="22"/>
        </w:rPr>
      </w:pPr>
      <w:r w:rsidRPr="00DB360B">
        <w:rPr>
          <w:color w:val="000000"/>
          <w:spacing w:val="4"/>
          <w:sz w:val="22"/>
          <w:szCs w:val="22"/>
        </w:rPr>
        <w:t>5.2. При наступлении указанных обстоятельств, Сторона обязана без промедления оповестить о них в письменном виде другую Сторону и согласовать свои дальнейшие действия по исполнению настоящего Договора.</w:t>
      </w:r>
    </w:p>
    <w:p w:rsidR="002D2E96" w:rsidRPr="00DB360B" w:rsidRDefault="002D2E96" w:rsidP="00DB360B">
      <w:pPr>
        <w:spacing w:line="276" w:lineRule="auto"/>
        <w:jc w:val="both"/>
        <w:rPr>
          <w:bCs/>
          <w:sz w:val="22"/>
          <w:szCs w:val="22"/>
        </w:rPr>
      </w:pPr>
      <w:r w:rsidRPr="00DB360B">
        <w:rPr>
          <w:bCs/>
          <w:sz w:val="22"/>
          <w:szCs w:val="22"/>
        </w:rPr>
        <w:t>5.3. Срок исполнения обязательств по настоящему Договору отодвигается соразмерно времени, в течение которого действовали данные обстоятельства и их последствия.</w:t>
      </w:r>
    </w:p>
    <w:p w:rsidR="002D2E96" w:rsidRPr="00DB360B" w:rsidRDefault="002D2E96" w:rsidP="00DB360B">
      <w:pPr>
        <w:spacing w:line="276" w:lineRule="auto"/>
        <w:jc w:val="both"/>
        <w:rPr>
          <w:bCs/>
          <w:sz w:val="22"/>
          <w:szCs w:val="22"/>
        </w:rPr>
      </w:pPr>
      <w:r w:rsidRPr="00DB360B">
        <w:rPr>
          <w:bCs/>
          <w:sz w:val="22"/>
          <w:szCs w:val="22"/>
        </w:rPr>
        <w:t>5.4. По прекращению действия форс-мажорных обстоятельств, Сторона, ссылающаяся на них, обязана без промедления уведомить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2D2E96" w:rsidRPr="00DB360B" w:rsidRDefault="002D2E96" w:rsidP="00DB360B">
      <w:pPr>
        <w:spacing w:line="276" w:lineRule="auto"/>
        <w:jc w:val="both"/>
        <w:rPr>
          <w:bCs/>
          <w:sz w:val="22"/>
          <w:szCs w:val="22"/>
        </w:rPr>
      </w:pPr>
      <w:r w:rsidRPr="00DB360B">
        <w:rPr>
          <w:bCs/>
          <w:sz w:val="22"/>
          <w:szCs w:val="22"/>
        </w:rPr>
        <w:t>5.4.1. 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2D2E96" w:rsidRPr="00DB360B" w:rsidRDefault="002D2E96" w:rsidP="00DB360B">
      <w:pPr>
        <w:tabs>
          <w:tab w:val="left" w:pos="9451"/>
        </w:tabs>
        <w:spacing w:line="276" w:lineRule="auto"/>
        <w:jc w:val="both"/>
        <w:rPr>
          <w:sz w:val="22"/>
          <w:szCs w:val="22"/>
        </w:rPr>
      </w:pPr>
      <w:r w:rsidRPr="00DB360B">
        <w:rPr>
          <w:bCs/>
          <w:sz w:val="22"/>
          <w:szCs w:val="22"/>
        </w:rPr>
        <w:t xml:space="preserve">5.5. Стороны могут внести предложение об изменении условий настоящего Договора или отказаться от дальнейшего исполнения обязательств по настоящему Договору, если обстоятельства непреодолимой силы длятся более 20 (Двадцати) суток. При этом Сторона, не исполнившая обязательства по настоящему Договору, обязана возвратить другой Стороне все полученные ею от другой Стороны по настоящему Договору средства, как </w:t>
      </w:r>
      <w:r w:rsidR="006A298C" w:rsidRPr="00DB360B">
        <w:rPr>
          <w:bCs/>
          <w:sz w:val="22"/>
          <w:szCs w:val="22"/>
        </w:rPr>
        <w:t>денежные,</w:t>
      </w:r>
      <w:r w:rsidRPr="00DB360B">
        <w:rPr>
          <w:bCs/>
          <w:sz w:val="22"/>
          <w:szCs w:val="22"/>
        </w:rPr>
        <w:t xml:space="preserve"> так и материальные.</w:t>
      </w:r>
    </w:p>
    <w:p w:rsidR="007A110D" w:rsidRPr="00DB360B" w:rsidRDefault="007A110D" w:rsidP="00DB360B">
      <w:pPr>
        <w:pStyle w:val="a9"/>
        <w:tabs>
          <w:tab w:val="left" w:pos="720"/>
        </w:tabs>
        <w:spacing w:line="276" w:lineRule="auto"/>
        <w:ind w:right="-13" w:firstLine="0"/>
        <w:jc w:val="center"/>
        <w:rPr>
          <w:b/>
          <w:bCs/>
          <w:sz w:val="22"/>
          <w:szCs w:val="22"/>
        </w:rPr>
      </w:pPr>
    </w:p>
    <w:p w:rsidR="002D2E96" w:rsidRPr="00DB360B" w:rsidRDefault="002D2E96" w:rsidP="00DB360B">
      <w:pPr>
        <w:pStyle w:val="a9"/>
        <w:tabs>
          <w:tab w:val="left" w:pos="720"/>
        </w:tabs>
        <w:spacing w:line="276" w:lineRule="auto"/>
        <w:ind w:right="-13" w:firstLine="0"/>
        <w:jc w:val="center"/>
        <w:rPr>
          <w:b/>
          <w:bCs/>
          <w:sz w:val="22"/>
          <w:szCs w:val="22"/>
        </w:rPr>
      </w:pPr>
      <w:r w:rsidRPr="00DB360B">
        <w:rPr>
          <w:b/>
          <w:bCs/>
          <w:sz w:val="22"/>
          <w:szCs w:val="22"/>
        </w:rPr>
        <w:t>6. РАЗРЕШЕНИЕ СПОРОВ</w:t>
      </w:r>
    </w:p>
    <w:p w:rsidR="002D2E96" w:rsidRPr="00DB360B" w:rsidRDefault="002D2E96" w:rsidP="00DB360B">
      <w:pPr>
        <w:pStyle w:val="a9"/>
        <w:spacing w:line="276" w:lineRule="auto"/>
        <w:ind w:right="-13" w:firstLine="0"/>
        <w:rPr>
          <w:sz w:val="22"/>
          <w:szCs w:val="22"/>
        </w:rPr>
      </w:pPr>
      <w:r w:rsidRPr="00DB360B">
        <w:rPr>
          <w:sz w:val="22"/>
          <w:szCs w:val="22"/>
        </w:rPr>
        <w:t>6.1. Все споры и разногласия, возникающие между Сторонами по настоящему Договору, разрешаются путем переговоров между Сторонами. В случае невозможности разрешения разногласий путем переговоров, они подлежат рассмотрению в судебных органах в установленном законодательством РФ порядке.</w:t>
      </w:r>
    </w:p>
    <w:p w:rsidR="00DB360B" w:rsidRPr="00DB360B" w:rsidRDefault="00DB360B" w:rsidP="00DB360B">
      <w:pPr>
        <w:pStyle w:val="a9"/>
        <w:tabs>
          <w:tab w:val="left" w:pos="3780"/>
        </w:tabs>
        <w:spacing w:line="276" w:lineRule="auto"/>
        <w:ind w:right="-13" w:firstLine="0"/>
        <w:jc w:val="center"/>
        <w:rPr>
          <w:b/>
          <w:bCs/>
          <w:sz w:val="22"/>
          <w:szCs w:val="22"/>
        </w:rPr>
      </w:pPr>
    </w:p>
    <w:p w:rsidR="002D2E96" w:rsidRPr="00DB360B" w:rsidRDefault="002D2E96" w:rsidP="00DB360B">
      <w:pPr>
        <w:pStyle w:val="a9"/>
        <w:tabs>
          <w:tab w:val="left" w:pos="3780"/>
        </w:tabs>
        <w:spacing w:line="276" w:lineRule="auto"/>
        <w:ind w:right="-13" w:firstLine="0"/>
        <w:jc w:val="center"/>
        <w:rPr>
          <w:b/>
          <w:bCs/>
          <w:sz w:val="22"/>
          <w:szCs w:val="22"/>
        </w:rPr>
      </w:pPr>
      <w:r w:rsidRPr="00DB360B">
        <w:rPr>
          <w:b/>
          <w:bCs/>
          <w:sz w:val="22"/>
          <w:szCs w:val="22"/>
        </w:rPr>
        <w:t>7. СРОК ДЕЙСТВИЯ И ПРОЧИЕ УСЛОВИЯ ДОГОВОРА</w:t>
      </w:r>
    </w:p>
    <w:p w:rsidR="002D2E96" w:rsidRPr="00DB360B" w:rsidRDefault="002D2E96" w:rsidP="00DB360B">
      <w:pPr>
        <w:pStyle w:val="a9"/>
        <w:spacing w:line="276" w:lineRule="auto"/>
        <w:ind w:right="-13" w:firstLine="0"/>
        <w:rPr>
          <w:sz w:val="22"/>
          <w:szCs w:val="22"/>
        </w:rPr>
      </w:pPr>
      <w:r w:rsidRPr="00DB360B">
        <w:rPr>
          <w:sz w:val="22"/>
          <w:szCs w:val="22"/>
        </w:rPr>
        <w:t xml:space="preserve">7.1. </w:t>
      </w:r>
      <w:r w:rsidR="00CE1E67">
        <w:rPr>
          <w:sz w:val="22"/>
          <w:szCs w:val="22"/>
        </w:rPr>
        <w:t>Срок д</w:t>
      </w:r>
      <w:r w:rsidRPr="00DB360B">
        <w:rPr>
          <w:sz w:val="22"/>
          <w:szCs w:val="22"/>
        </w:rPr>
        <w:t>ействи</w:t>
      </w:r>
      <w:r w:rsidR="00CE1E67">
        <w:rPr>
          <w:sz w:val="22"/>
          <w:szCs w:val="22"/>
        </w:rPr>
        <w:t>я</w:t>
      </w:r>
      <w:r w:rsidRPr="00DB360B">
        <w:rPr>
          <w:sz w:val="22"/>
          <w:szCs w:val="22"/>
        </w:rPr>
        <w:t xml:space="preserve"> настоящего Договора</w:t>
      </w:r>
      <w:r w:rsidR="002F5F6E" w:rsidRPr="00DB360B">
        <w:rPr>
          <w:sz w:val="22"/>
          <w:szCs w:val="22"/>
        </w:rPr>
        <w:t xml:space="preserve"> </w:t>
      </w:r>
      <w:r w:rsidR="00AE236C" w:rsidRPr="00DB360B">
        <w:rPr>
          <w:b/>
          <w:sz w:val="22"/>
          <w:szCs w:val="22"/>
        </w:rPr>
        <w:t>по «</w:t>
      </w:r>
      <w:r w:rsidR="00CE1E67">
        <w:rPr>
          <w:b/>
          <w:sz w:val="22"/>
          <w:szCs w:val="22"/>
        </w:rPr>
        <w:t>31</w:t>
      </w:r>
      <w:r w:rsidR="00AE236C" w:rsidRPr="00DB360B">
        <w:rPr>
          <w:b/>
          <w:sz w:val="22"/>
          <w:szCs w:val="22"/>
        </w:rPr>
        <w:t xml:space="preserve">» </w:t>
      </w:r>
      <w:r w:rsidR="00CE1E67">
        <w:rPr>
          <w:b/>
          <w:sz w:val="22"/>
          <w:szCs w:val="22"/>
        </w:rPr>
        <w:t>январ</w:t>
      </w:r>
      <w:r w:rsidR="004D7C1E" w:rsidRPr="00DB360B">
        <w:rPr>
          <w:b/>
          <w:sz w:val="22"/>
          <w:szCs w:val="22"/>
        </w:rPr>
        <w:t>я</w:t>
      </w:r>
      <w:r w:rsidR="00AE236C" w:rsidRPr="00DB360B">
        <w:rPr>
          <w:b/>
          <w:sz w:val="22"/>
          <w:szCs w:val="22"/>
        </w:rPr>
        <w:t xml:space="preserve"> 202</w:t>
      </w:r>
      <w:r w:rsidR="00CE1E67">
        <w:rPr>
          <w:b/>
          <w:sz w:val="22"/>
          <w:szCs w:val="22"/>
        </w:rPr>
        <w:t>7</w:t>
      </w:r>
      <w:r w:rsidR="00AE236C" w:rsidRPr="00DB360B">
        <w:rPr>
          <w:b/>
          <w:sz w:val="22"/>
          <w:szCs w:val="22"/>
        </w:rPr>
        <w:t xml:space="preserve"> года</w:t>
      </w:r>
      <w:r w:rsidR="008B38DD" w:rsidRPr="00DB360B">
        <w:rPr>
          <w:sz w:val="22"/>
          <w:szCs w:val="22"/>
        </w:rPr>
        <w:t>, а в части расчетов – до полного исполнен</w:t>
      </w:r>
      <w:r w:rsidR="000967F8" w:rsidRPr="00DB360B">
        <w:rPr>
          <w:sz w:val="22"/>
          <w:szCs w:val="22"/>
        </w:rPr>
        <w:t>ия сторонами своих обязательств. Окончание срока действия договора не освобождает стороны от ответственности за нарушения обязательств, если такие были совершены в течение срока его действия.</w:t>
      </w:r>
    </w:p>
    <w:p w:rsidR="002D2E96" w:rsidRPr="00DB360B" w:rsidRDefault="002D2E96" w:rsidP="00DB360B">
      <w:pPr>
        <w:pStyle w:val="a9"/>
        <w:spacing w:line="276" w:lineRule="auto"/>
        <w:ind w:right="-13" w:firstLine="0"/>
        <w:rPr>
          <w:sz w:val="22"/>
          <w:szCs w:val="22"/>
        </w:rPr>
      </w:pPr>
      <w:r w:rsidRPr="00DB360B">
        <w:rPr>
          <w:sz w:val="22"/>
          <w:szCs w:val="22"/>
        </w:rPr>
        <w:t>7.2. Расторжение Договора по какой-либо причине ранее сроков может быть произведено только по согласованию Сторон и/или в судебном порядке.</w:t>
      </w:r>
    </w:p>
    <w:p w:rsidR="002D2E96" w:rsidRPr="00DB360B" w:rsidRDefault="002D2E96" w:rsidP="00DB360B">
      <w:pPr>
        <w:pStyle w:val="a9"/>
        <w:spacing w:line="276" w:lineRule="auto"/>
        <w:ind w:right="-13" w:firstLine="0"/>
        <w:rPr>
          <w:sz w:val="22"/>
          <w:szCs w:val="22"/>
        </w:rPr>
      </w:pPr>
      <w:r w:rsidRPr="00DB360B">
        <w:rPr>
          <w:sz w:val="22"/>
          <w:szCs w:val="22"/>
        </w:rPr>
        <w:t>7.3. Отчетом о предоставленных услугах</w:t>
      </w:r>
      <w:r w:rsidR="00B020C0" w:rsidRPr="00DB360B">
        <w:rPr>
          <w:sz w:val="22"/>
          <w:szCs w:val="22"/>
        </w:rPr>
        <w:t>, является акт выполненных Услуг</w:t>
      </w:r>
      <w:r w:rsidRPr="00DB360B">
        <w:rPr>
          <w:sz w:val="22"/>
          <w:szCs w:val="22"/>
        </w:rPr>
        <w:t>, который подписывается ежемесячно, между Заказчиком и Исполнителем.</w:t>
      </w:r>
    </w:p>
    <w:p w:rsidR="002D2E96" w:rsidRPr="00DB360B" w:rsidRDefault="002D2E96" w:rsidP="00DB360B">
      <w:pPr>
        <w:spacing w:line="276" w:lineRule="auto"/>
        <w:ind w:right="-13"/>
        <w:jc w:val="both"/>
        <w:rPr>
          <w:sz w:val="22"/>
          <w:szCs w:val="22"/>
        </w:rPr>
      </w:pPr>
      <w:r w:rsidRPr="00DB360B">
        <w:rPr>
          <w:sz w:val="22"/>
          <w:szCs w:val="22"/>
        </w:rPr>
        <w:t>7.4. Настоящий Договор составлен в двух экземплярах, имеющих одинаковую юриди</w:t>
      </w:r>
      <w:r w:rsidRPr="00DB360B">
        <w:rPr>
          <w:sz w:val="22"/>
          <w:szCs w:val="22"/>
        </w:rPr>
        <w:softHyphen/>
        <w:t xml:space="preserve">ческую силу, по </w:t>
      </w:r>
      <w:r w:rsidRPr="00DB360B">
        <w:rPr>
          <w:sz w:val="22"/>
          <w:szCs w:val="22"/>
        </w:rPr>
        <w:lastRenderedPageBreak/>
        <w:t>одному экземпляру для каждой из сторон.</w:t>
      </w:r>
    </w:p>
    <w:p w:rsidR="00DE2AC4" w:rsidRPr="00DB360B" w:rsidRDefault="00DE2AC4" w:rsidP="00DB360B">
      <w:pPr>
        <w:spacing w:line="276" w:lineRule="auto"/>
        <w:ind w:right="-13"/>
        <w:jc w:val="both"/>
        <w:rPr>
          <w:sz w:val="22"/>
          <w:szCs w:val="22"/>
        </w:rPr>
      </w:pPr>
      <w:r w:rsidRPr="00DB360B">
        <w:rPr>
          <w:sz w:val="22"/>
          <w:szCs w:val="22"/>
        </w:rPr>
        <w:t>7.5. Передача документов по настоящему Договору выполняется силами и средствами Исполнителя.</w:t>
      </w:r>
    </w:p>
    <w:p w:rsidR="002D2E96" w:rsidRPr="00DB360B" w:rsidRDefault="002D2E96" w:rsidP="00DB360B">
      <w:pPr>
        <w:pStyle w:val="a9"/>
        <w:tabs>
          <w:tab w:val="left" w:pos="3780"/>
        </w:tabs>
        <w:spacing w:line="276" w:lineRule="auto"/>
        <w:ind w:right="-13" w:firstLine="0"/>
        <w:jc w:val="center"/>
        <w:rPr>
          <w:sz w:val="22"/>
          <w:szCs w:val="22"/>
        </w:rPr>
      </w:pPr>
    </w:p>
    <w:p w:rsidR="002D2E96" w:rsidRPr="00DB360B" w:rsidRDefault="002D2E96" w:rsidP="00DB360B">
      <w:pPr>
        <w:pStyle w:val="a9"/>
        <w:tabs>
          <w:tab w:val="left" w:pos="3780"/>
        </w:tabs>
        <w:spacing w:line="276" w:lineRule="auto"/>
        <w:ind w:right="-13" w:firstLine="0"/>
        <w:rPr>
          <w:sz w:val="22"/>
          <w:szCs w:val="22"/>
        </w:rPr>
      </w:pPr>
      <w:r w:rsidRPr="00DB360B">
        <w:rPr>
          <w:sz w:val="22"/>
          <w:szCs w:val="22"/>
        </w:rPr>
        <w:t>Приложения:</w:t>
      </w:r>
    </w:p>
    <w:p w:rsidR="002D2E96" w:rsidRPr="00DB360B" w:rsidRDefault="00EC035E" w:rsidP="00DB360B">
      <w:pPr>
        <w:widowControl/>
        <w:autoSpaceDE/>
        <w:spacing w:line="276" w:lineRule="auto"/>
        <w:ind w:right="-13"/>
        <w:jc w:val="both"/>
        <w:rPr>
          <w:sz w:val="22"/>
          <w:szCs w:val="22"/>
        </w:rPr>
      </w:pPr>
      <w:r w:rsidRPr="00DB360B">
        <w:rPr>
          <w:sz w:val="22"/>
          <w:szCs w:val="22"/>
        </w:rPr>
        <w:t>1</w:t>
      </w:r>
      <w:r w:rsidR="002D2E96" w:rsidRPr="00DB360B">
        <w:rPr>
          <w:sz w:val="22"/>
          <w:szCs w:val="22"/>
        </w:rPr>
        <w:t>.Протокол согласования договорной цены</w:t>
      </w:r>
      <w:r w:rsidR="002D2E96" w:rsidRPr="00DB360B">
        <w:rPr>
          <w:bCs/>
          <w:sz w:val="22"/>
          <w:szCs w:val="22"/>
        </w:rPr>
        <w:t>;</w:t>
      </w:r>
    </w:p>
    <w:p w:rsidR="002D2E96" w:rsidRPr="00DB360B" w:rsidRDefault="00EC035E" w:rsidP="00DB360B">
      <w:pPr>
        <w:spacing w:line="276" w:lineRule="auto"/>
        <w:ind w:right="-13"/>
        <w:jc w:val="both"/>
        <w:rPr>
          <w:b/>
          <w:bCs/>
          <w:sz w:val="22"/>
          <w:szCs w:val="22"/>
        </w:rPr>
      </w:pPr>
      <w:r w:rsidRPr="00DB360B">
        <w:rPr>
          <w:sz w:val="22"/>
          <w:szCs w:val="22"/>
        </w:rPr>
        <w:t>2</w:t>
      </w:r>
      <w:r w:rsidR="00B020C0" w:rsidRPr="00DB360B">
        <w:rPr>
          <w:sz w:val="22"/>
          <w:szCs w:val="22"/>
        </w:rPr>
        <w:t>. Правила и перечень Услуг</w:t>
      </w:r>
      <w:r w:rsidR="002D2E96" w:rsidRPr="00DB360B">
        <w:rPr>
          <w:sz w:val="22"/>
          <w:szCs w:val="22"/>
        </w:rPr>
        <w:t xml:space="preserve"> по т</w:t>
      </w:r>
      <w:r w:rsidR="002D2E96" w:rsidRPr="00DB360B">
        <w:rPr>
          <w:bCs/>
          <w:iCs/>
          <w:sz w:val="22"/>
          <w:szCs w:val="22"/>
        </w:rPr>
        <w:t>ехничес</w:t>
      </w:r>
      <w:r w:rsidR="00B020C0" w:rsidRPr="00DB360B">
        <w:rPr>
          <w:bCs/>
          <w:iCs/>
          <w:sz w:val="22"/>
          <w:szCs w:val="22"/>
        </w:rPr>
        <w:t xml:space="preserve">кому обслуживанию оборудования </w:t>
      </w:r>
      <w:r w:rsidR="002D2E96" w:rsidRPr="00DB360B">
        <w:rPr>
          <w:bCs/>
          <w:iCs/>
          <w:sz w:val="22"/>
          <w:szCs w:val="22"/>
        </w:rPr>
        <w:t xml:space="preserve">узлов коммерческого учета </w:t>
      </w:r>
      <w:r w:rsidR="00B020C0" w:rsidRPr="00DB360B">
        <w:rPr>
          <w:bCs/>
          <w:iCs/>
          <w:sz w:val="22"/>
          <w:szCs w:val="22"/>
        </w:rPr>
        <w:t>тепла,</w:t>
      </w:r>
      <w:r w:rsidR="002D2E96" w:rsidRPr="00DB360B">
        <w:rPr>
          <w:bCs/>
          <w:iCs/>
          <w:sz w:val="22"/>
          <w:szCs w:val="22"/>
        </w:rPr>
        <w:t xml:space="preserve"> потребляемого на отопление, вентиляцию и горячее водоснабжение</w:t>
      </w:r>
    </w:p>
    <w:p w:rsidR="007A110D" w:rsidRPr="00DB360B" w:rsidRDefault="007A110D" w:rsidP="00DB360B">
      <w:pPr>
        <w:pStyle w:val="a9"/>
        <w:tabs>
          <w:tab w:val="left" w:pos="3780"/>
        </w:tabs>
        <w:spacing w:line="276" w:lineRule="auto"/>
        <w:ind w:right="-425" w:firstLine="0"/>
        <w:jc w:val="center"/>
        <w:rPr>
          <w:b/>
          <w:bCs/>
          <w:sz w:val="22"/>
          <w:szCs w:val="22"/>
        </w:rPr>
      </w:pPr>
    </w:p>
    <w:p w:rsidR="002D2E96" w:rsidRPr="00DB360B" w:rsidRDefault="00B020C0" w:rsidP="00DB360B">
      <w:pPr>
        <w:pStyle w:val="a9"/>
        <w:tabs>
          <w:tab w:val="left" w:pos="3780"/>
        </w:tabs>
        <w:spacing w:line="276" w:lineRule="auto"/>
        <w:ind w:right="-425" w:firstLine="0"/>
        <w:jc w:val="center"/>
        <w:rPr>
          <w:b/>
          <w:bCs/>
          <w:sz w:val="22"/>
          <w:szCs w:val="22"/>
        </w:rPr>
      </w:pPr>
      <w:r w:rsidRPr="00DB360B">
        <w:rPr>
          <w:b/>
          <w:bCs/>
          <w:sz w:val="22"/>
          <w:szCs w:val="22"/>
        </w:rPr>
        <w:t>8. ЮРИДИЧЕСКИЕ АДРЕСА</w:t>
      </w:r>
      <w:r w:rsidR="002D2E96" w:rsidRPr="00DB360B">
        <w:rPr>
          <w:b/>
          <w:bCs/>
          <w:sz w:val="22"/>
          <w:szCs w:val="22"/>
        </w:rPr>
        <w:t xml:space="preserve"> И ПОДПИСИ СТОРОН</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004"/>
        <w:gridCol w:w="7"/>
        <w:gridCol w:w="4627"/>
      </w:tblGrid>
      <w:tr w:rsidR="002D2E96" w:rsidRPr="00DB360B" w:rsidTr="00A47513">
        <w:tc>
          <w:tcPr>
            <w:tcW w:w="5011" w:type="dxa"/>
            <w:gridSpan w:val="2"/>
            <w:shd w:val="clear" w:color="auto" w:fill="auto"/>
          </w:tcPr>
          <w:p w:rsidR="002D2E96" w:rsidRPr="00DB360B" w:rsidRDefault="002D2E96" w:rsidP="00DB360B">
            <w:pPr>
              <w:spacing w:line="276" w:lineRule="auto"/>
              <w:ind w:left="-284" w:right="-425"/>
              <w:rPr>
                <w:b/>
                <w:sz w:val="22"/>
                <w:szCs w:val="22"/>
              </w:rPr>
            </w:pPr>
            <w:proofErr w:type="spellStart"/>
            <w:r w:rsidRPr="00DB360B">
              <w:rPr>
                <w:b/>
                <w:sz w:val="22"/>
                <w:szCs w:val="22"/>
              </w:rPr>
              <w:t>За</w:t>
            </w:r>
            <w:r w:rsidR="00EA1D3C" w:rsidRPr="00DB360B">
              <w:rPr>
                <w:b/>
                <w:sz w:val="22"/>
                <w:szCs w:val="22"/>
              </w:rPr>
              <w:t>За</w:t>
            </w:r>
            <w:r w:rsidRPr="00DB360B">
              <w:rPr>
                <w:b/>
                <w:sz w:val="22"/>
                <w:szCs w:val="22"/>
              </w:rPr>
              <w:t>казчик</w:t>
            </w:r>
            <w:proofErr w:type="spellEnd"/>
            <w:r w:rsidR="00EA1D3C" w:rsidRPr="00DB360B">
              <w:rPr>
                <w:b/>
                <w:sz w:val="22"/>
                <w:szCs w:val="22"/>
              </w:rPr>
              <w:t>:</w:t>
            </w:r>
          </w:p>
        </w:tc>
        <w:tc>
          <w:tcPr>
            <w:tcW w:w="4627" w:type="dxa"/>
            <w:shd w:val="clear" w:color="auto" w:fill="auto"/>
          </w:tcPr>
          <w:p w:rsidR="002D2E96" w:rsidRPr="00DB360B" w:rsidRDefault="00EA1D3C" w:rsidP="00DB360B">
            <w:pPr>
              <w:spacing w:line="276" w:lineRule="auto"/>
              <w:ind w:left="-284" w:right="-425"/>
              <w:rPr>
                <w:sz w:val="22"/>
                <w:szCs w:val="22"/>
              </w:rPr>
            </w:pPr>
            <w:r w:rsidRPr="00DB360B">
              <w:rPr>
                <w:b/>
                <w:sz w:val="22"/>
                <w:szCs w:val="22"/>
              </w:rPr>
              <w:t xml:space="preserve">И </w:t>
            </w:r>
            <w:r w:rsidR="002D2E96" w:rsidRPr="00DB360B">
              <w:rPr>
                <w:b/>
                <w:sz w:val="22"/>
                <w:szCs w:val="22"/>
              </w:rPr>
              <w:t>Исполнитель</w:t>
            </w:r>
            <w:r w:rsidRPr="00DB360B">
              <w:rPr>
                <w:b/>
                <w:sz w:val="22"/>
                <w:szCs w:val="22"/>
              </w:rPr>
              <w:t>:</w:t>
            </w:r>
          </w:p>
        </w:tc>
      </w:tr>
      <w:tr w:rsidR="002D2E96" w:rsidRPr="00DB360B" w:rsidTr="00DB360B">
        <w:trPr>
          <w:trHeight w:val="6723"/>
        </w:trPr>
        <w:tc>
          <w:tcPr>
            <w:tcW w:w="5011" w:type="dxa"/>
            <w:gridSpan w:val="2"/>
            <w:shd w:val="clear" w:color="auto" w:fill="auto"/>
          </w:tcPr>
          <w:p w:rsidR="007B5D8A" w:rsidRPr="00DB360B" w:rsidRDefault="007B5D8A" w:rsidP="00DB360B">
            <w:pPr>
              <w:widowControl/>
              <w:autoSpaceDE/>
              <w:spacing w:line="276" w:lineRule="auto"/>
              <w:rPr>
                <w:rFonts w:eastAsia="Calibri"/>
                <w:sz w:val="22"/>
                <w:szCs w:val="22"/>
                <w:lang w:eastAsia="en-US"/>
              </w:rPr>
            </w:pPr>
            <w:r w:rsidRPr="00DB360B">
              <w:rPr>
                <w:rFonts w:eastAsia="Calibri"/>
                <w:b/>
                <w:sz w:val="22"/>
                <w:szCs w:val="22"/>
                <w:lang w:eastAsia="en-US"/>
              </w:rPr>
              <w:t>ФГБОУ ВО «РГУ ИМ. А.Н. КОСЫГИНА»</w:t>
            </w:r>
          </w:p>
          <w:p w:rsidR="007B5D8A" w:rsidRPr="00DB360B" w:rsidRDefault="007B5D8A" w:rsidP="00DB360B">
            <w:pPr>
              <w:widowControl/>
              <w:autoSpaceDE/>
              <w:spacing w:line="276" w:lineRule="auto"/>
              <w:jc w:val="both"/>
              <w:rPr>
                <w:rFonts w:eastAsia="Calibri"/>
                <w:sz w:val="22"/>
                <w:szCs w:val="22"/>
                <w:lang w:eastAsia="en-US"/>
              </w:rPr>
            </w:pPr>
            <w:r w:rsidRPr="00DB360B">
              <w:rPr>
                <w:rFonts w:eastAsia="Calibri"/>
                <w:sz w:val="22"/>
                <w:szCs w:val="22"/>
                <w:lang w:eastAsia="en-US"/>
              </w:rPr>
              <w:t>ИНН: 7705001020</w:t>
            </w:r>
          </w:p>
          <w:p w:rsidR="007B5D8A" w:rsidRPr="00DB360B" w:rsidRDefault="007B5D8A" w:rsidP="00DB360B">
            <w:pPr>
              <w:widowControl/>
              <w:autoSpaceDE/>
              <w:spacing w:line="276" w:lineRule="auto"/>
              <w:jc w:val="both"/>
              <w:rPr>
                <w:rFonts w:eastAsia="Calibri"/>
                <w:sz w:val="22"/>
                <w:szCs w:val="22"/>
                <w:lang w:eastAsia="en-US"/>
              </w:rPr>
            </w:pPr>
            <w:r w:rsidRPr="00DB360B">
              <w:rPr>
                <w:rFonts w:eastAsia="Calibri"/>
                <w:sz w:val="22"/>
                <w:szCs w:val="22"/>
                <w:lang w:eastAsia="en-US"/>
              </w:rPr>
              <w:t xml:space="preserve">КПП: 770501001 </w:t>
            </w:r>
          </w:p>
          <w:p w:rsidR="007B5D8A" w:rsidRPr="00DB360B" w:rsidRDefault="007B5D8A" w:rsidP="00DB360B">
            <w:pPr>
              <w:widowControl/>
              <w:autoSpaceDE/>
              <w:spacing w:line="276" w:lineRule="auto"/>
              <w:jc w:val="both"/>
              <w:rPr>
                <w:rFonts w:eastAsia="Calibri"/>
                <w:sz w:val="22"/>
                <w:szCs w:val="22"/>
                <w:lang w:eastAsia="en-US"/>
              </w:rPr>
            </w:pPr>
            <w:r w:rsidRPr="00DB360B">
              <w:rPr>
                <w:rFonts w:eastAsia="Calibri"/>
                <w:sz w:val="22"/>
                <w:szCs w:val="22"/>
                <w:lang w:eastAsia="en-US"/>
              </w:rPr>
              <w:t>Адрес: 115035, г. Москва, ул. Садовническая, д. 33, стр. 1</w:t>
            </w:r>
          </w:p>
          <w:p w:rsidR="007B5D8A" w:rsidRPr="00DB360B" w:rsidRDefault="007B5D8A" w:rsidP="00DB360B">
            <w:pPr>
              <w:widowControl/>
              <w:autoSpaceDE/>
              <w:spacing w:line="276" w:lineRule="auto"/>
              <w:jc w:val="both"/>
              <w:rPr>
                <w:rFonts w:eastAsia="Calibri"/>
                <w:sz w:val="22"/>
                <w:szCs w:val="22"/>
                <w:lang w:eastAsia="en-US"/>
              </w:rPr>
            </w:pPr>
            <w:r w:rsidRPr="00DB360B">
              <w:rPr>
                <w:rFonts w:eastAsia="Calibri"/>
                <w:sz w:val="22"/>
                <w:szCs w:val="22"/>
                <w:lang w:eastAsia="en-US"/>
              </w:rPr>
              <w:t>Почтовый адрес: 117997, г. Москва, ул. Садовническая, д. 33</w:t>
            </w:r>
          </w:p>
          <w:p w:rsidR="007B5D8A" w:rsidRPr="00DB360B" w:rsidRDefault="007B5D8A" w:rsidP="00DB360B">
            <w:pPr>
              <w:widowControl/>
              <w:autoSpaceDE/>
              <w:spacing w:line="276" w:lineRule="auto"/>
              <w:jc w:val="both"/>
              <w:rPr>
                <w:rFonts w:eastAsia="Calibri"/>
                <w:sz w:val="22"/>
                <w:szCs w:val="22"/>
                <w:lang w:eastAsia="en-US"/>
              </w:rPr>
            </w:pPr>
            <w:r w:rsidRPr="00DB360B">
              <w:rPr>
                <w:rFonts w:eastAsia="Calibri"/>
                <w:sz w:val="22"/>
                <w:szCs w:val="22"/>
                <w:lang w:eastAsia="en-US"/>
              </w:rPr>
              <w:t xml:space="preserve">Банковские реквизиты: </w:t>
            </w:r>
          </w:p>
          <w:p w:rsidR="007B5D8A" w:rsidRPr="00DB360B" w:rsidRDefault="007B5D8A" w:rsidP="00DB360B">
            <w:pPr>
              <w:widowControl/>
              <w:autoSpaceDE/>
              <w:spacing w:line="276" w:lineRule="auto"/>
              <w:jc w:val="both"/>
              <w:rPr>
                <w:rFonts w:eastAsia="Calibri"/>
                <w:sz w:val="22"/>
                <w:szCs w:val="22"/>
                <w:lang w:eastAsia="en-US"/>
              </w:rPr>
            </w:pPr>
            <w:r w:rsidRPr="00DB360B">
              <w:rPr>
                <w:rFonts w:eastAsia="Calibri"/>
                <w:sz w:val="22"/>
                <w:szCs w:val="22"/>
                <w:lang w:eastAsia="en-US"/>
              </w:rPr>
              <w:t xml:space="preserve">Банк: </w:t>
            </w:r>
            <w:r w:rsidR="00114B24" w:rsidRPr="00114B24">
              <w:rPr>
                <w:rFonts w:eastAsia="Calibri"/>
                <w:sz w:val="22"/>
                <w:szCs w:val="22"/>
                <w:lang w:eastAsia="en-US"/>
              </w:rPr>
              <w:t>Операционно-кассовый центр № 1 Главного управления Центрального банка Российской Федерации по Центральному федеральному округу г. Москва//УФК по г. Москве г. Москва</w:t>
            </w:r>
          </w:p>
          <w:p w:rsidR="007B5D8A" w:rsidRPr="00DB360B" w:rsidRDefault="007B5D8A" w:rsidP="00DB360B">
            <w:pPr>
              <w:widowControl/>
              <w:autoSpaceDE/>
              <w:spacing w:line="276" w:lineRule="auto"/>
              <w:jc w:val="both"/>
              <w:rPr>
                <w:rFonts w:eastAsia="Calibri"/>
                <w:sz w:val="22"/>
                <w:szCs w:val="22"/>
                <w:lang w:eastAsia="en-US"/>
              </w:rPr>
            </w:pPr>
            <w:r w:rsidRPr="00DB360B">
              <w:rPr>
                <w:rFonts w:eastAsia="Calibri"/>
                <w:sz w:val="22"/>
                <w:szCs w:val="22"/>
                <w:lang w:eastAsia="en-US"/>
              </w:rPr>
              <w:t>Расчетный счет: 03214643000000017300</w:t>
            </w:r>
          </w:p>
          <w:p w:rsidR="007B5D8A" w:rsidRPr="00DB360B" w:rsidRDefault="007B5D8A" w:rsidP="00DB360B">
            <w:pPr>
              <w:widowControl/>
              <w:autoSpaceDE/>
              <w:spacing w:line="276" w:lineRule="auto"/>
              <w:jc w:val="both"/>
              <w:rPr>
                <w:rFonts w:eastAsia="Calibri"/>
                <w:sz w:val="22"/>
                <w:szCs w:val="22"/>
                <w:lang w:eastAsia="en-US"/>
              </w:rPr>
            </w:pPr>
            <w:r w:rsidRPr="00DB360B">
              <w:rPr>
                <w:rFonts w:eastAsia="Calibri"/>
                <w:sz w:val="22"/>
                <w:szCs w:val="22"/>
                <w:lang w:eastAsia="en-US"/>
              </w:rPr>
              <w:t>Счет банка-получателя: 40102810545370000003</w:t>
            </w:r>
          </w:p>
          <w:p w:rsidR="007B5D8A" w:rsidRPr="00DB360B" w:rsidRDefault="007B5D8A" w:rsidP="00DB360B">
            <w:pPr>
              <w:widowControl/>
              <w:autoSpaceDE/>
              <w:spacing w:line="276" w:lineRule="auto"/>
              <w:jc w:val="both"/>
              <w:rPr>
                <w:rFonts w:eastAsia="Calibri"/>
                <w:sz w:val="22"/>
                <w:szCs w:val="22"/>
                <w:lang w:eastAsia="en-US"/>
              </w:rPr>
            </w:pPr>
            <w:r w:rsidRPr="00DB360B">
              <w:rPr>
                <w:rFonts w:eastAsia="Calibri"/>
                <w:sz w:val="22"/>
                <w:szCs w:val="22"/>
                <w:lang w:eastAsia="en-US"/>
              </w:rPr>
              <w:t>БИК: 004525988</w:t>
            </w:r>
          </w:p>
          <w:p w:rsidR="007B5D8A" w:rsidRPr="00DB360B" w:rsidRDefault="007B5D8A" w:rsidP="00DB360B">
            <w:pPr>
              <w:widowControl/>
              <w:autoSpaceDE/>
              <w:spacing w:line="276" w:lineRule="auto"/>
              <w:jc w:val="both"/>
              <w:rPr>
                <w:rFonts w:eastAsia="Calibri"/>
                <w:sz w:val="22"/>
                <w:szCs w:val="22"/>
                <w:lang w:eastAsia="en-US"/>
              </w:rPr>
            </w:pPr>
            <w:r w:rsidRPr="00DB360B">
              <w:rPr>
                <w:rFonts w:eastAsia="Calibri"/>
                <w:sz w:val="22"/>
                <w:szCs w:val="22"/>
                <w:lang w:eastAsia="en-US"/>
              </w:rPr>
              <w:t>Получатель: УФК по г. Москве (ФГБОУ ВО «РГУ им. А.Н. Косыгина»)</w:t>
            </w:r>
          </w:p>
          <w:p w:rsidR="007B5D8A" w:rsidRPr="00DB360B" w:rsidRDefault="007B5D8A" w:rsidP="00DB360B">
            <w:pPr>
              <w:widowControl/>
              <w:autoSpaceDE/>
              <w:spacing w:line="276" w:lineRule="auto"/>
              <w:jc w:val="both"/>
              <w:rPr>
                <w:rFonts w:eastAsia="Calibri"/>
                <w:sz w:val="22"/>
                <w:szCs w:val="22"/>
                <w:lang w:eastAsia="en-US"/>
              </w:rPr>
            </w:pPr>
            <w:r w:rsidRPr="00DB360B">
              <w:rPr>
                <w:rFonts w:eastAsia="Calibri"/>
                <w:sz w:val="22"/>
                <w:szCs w:val="22"/>
                <w:lang w:eastAsia="en-US"/>
              </w:rPr>
              <w:t>Лицевой счёт: 20736Ц59610</w:t>
            </w:r>
          </w:p>
          <w:p w:rsidR="007B5D8A" w:rsidRPr="00DB360B" w:rsidRDefault="007B5D8A" w:rsidP="00DB360B">
            <w:pPr>
              <w:widowControl/>
              <w:autoSpaceDE/>
              <w:spacing w:line="276" w:lineRule="auto"/>
              <w:jc w:val="both"/>
              <w:rPr>
                <w:rFonts w:eastAsia="Calibri"/>
                <w:sz w:val="22"/>
                <w:szCs w:val="22"/>
                <w:lang w:eastAsia="en-US"/>
              </w:rPr>
            </w:pPr>
            <w:r w:rsidRPr="00DB360B">
              <w:rPr>
                <w:rFonts w:eastAsia="Calibri"/>
                <w:sz w:val="22"/>
                <w:szCs w:val="22"/>
                <w:lang w:eastAsia="en-US"/>
              </w:rPr>
              <w:t>ОГРН: 1027739119561</w:t>
            </w:r>
          </w:p>
          <w:p w:rsidR="007B5D8A" w:rsidRPr="00DB360B" w:rsidRDefault="007B5D8A" w:rsidP="00DB360B">
            <w:pPr>
              <w:widowControl/>
              <w:autoSpaceDE/>
              <w:spacing w:line="276" w:lineRule="auto"/>
              <w:jc w:val="both"/>
              <w:rPr>
                <w:rFonts w:eastAsia="Calibri"/>
                <w:sz w:val="22"/>
                <w:szCs w:val="22"/>
                <w:lang w:eastAsia="en-US"/>
              </w:rPr>
            </w:pPr>
            <w:r w:rsidRPr="00DB360B">
              <w:rPr>
                <w:rFonts w:eastAsia="Calibri"/>
                <w:sz w:val="22"/>
                <w:szCs w:val="22"/>
                <w:lang w:eastAsia="en-US"/>
              </w:rPr>
              <w:t>ОКПО: 02066457</w:t>
            </w:r>
          </w:p>
          <w:p w:rsidR="007B5D8A" w:rsidRPr="00DB360B" w:rsidRDefault="007B5D8A" w:rsidP="00DB360B">
            <w:pPr>
              <w:widowControl/>
              <w:autoSpaceDE/>
              <w:spacing w:line="276" w:lineRule="auto"/>
              <w:jc w:val="both"/>
              <w:rPr>
                <w:rFonts w:eastAsia="Calibri"/>
                <w:sz w:val="22"/>
                <w:szCs w:val="22"/>
                <w:lang w:eastAsia="en-US"/>
              </w:rPr>
            </w:pPr>
            <w:r w:rsidRPr="00DB360B">
              <w:rPr>
                <w:rFonts w:eastAsia="Calibri"/>
                <w:sz w:val="22"/>
                <w:szCs w:val="22"/>
                <w:lang w:eastAsia="en-US"/>
              </w:rPr>
              <w:t>ОКОНХ: 92110</w:t>
            </w:r>
          </w:p>
          <w:p w:rsidR="007B5D8A" w:rsidRPr="00DB360B" w:rsidRDefault="007B5D8A" w:rsidP="00DB360B">
            <w:pPr>
              <w:widowControl/>
              <w:autoSpaceDE/>
              <w:spacing w:line="276" w:lineRule="auto"/>
              <w:jc w:val="both"/>
              <w:rPr>
                <w:rFonts w:eastAsia="Calibri"/>
                <w:sz w:val="22"/>
                <w:szCs w:val="22"/>
                <w:lang w:eastAsia="en-US"/>
              </w:rPr>
            </w:pPr>
            <w:r w:rsidRPr="00DB360B">
              <w:rPr>
                <w:rFonts w:eastAsia="Calibri"/>
                <w:sz w:val="22"/>
                <w:szCs w:val="22"/>
                <w:lang w:eastAsia="en-US"/>
              </w:rPr>
              <w:t>Телефон: +7 (495) 811 01 01 доб. 1211</w:t>
            </w:r>
          </w:p>
          <w:p w:rsidR="007B5D8A" w:rsidRPr="00DB360B" w:rsidRDefault="007B5D8A" w:rsidP="00DB360B">
            <w:pPr>
              <w:widowControl/>
              <w:autoSpaceDE/>
              <w:spacing w:line="276" w:lineRule="auto"/>
              <w:rPr>
                <w:rFonts w:eastAsia="Calibri"/>
                <w:sz w:val="22"/>
                <w:szCs w:val="22"/>
                <w:lang w:eastAsia="en-US"/>
              </w:rPr>
            </w:pPr>
            <w:r w:rsidRPr="00DB360B">
              <w:rPr>
                <w:rFonts w:eastAsia="Calibri"/>
                <w:sz w:val="22"/>
                <w:szCs w:val="22"/>
                <w:lang w:eastAsia="en-US"/>
              </w:rPr>
              <w:t xml:space="preserve">Адрес электронной почты: </w:t>
            </w:r>
            <w:hyperlink r:id="rId8" w:history="1">
              <w:r w:rsidRPr="00DB360B">
                <w:rPr>
                  <w:rFonts w:eastAsia="Calibri"/>
                  <w:color w:val="0563C1"/>
                  <w:sz w:val="22"/>
                  <w:szCs w:val="22"/>
                  <w:u w:val="single"/>
                  <w:lang w:eastAsia="en-US"/>
                </w:rPr>
                <w:t>k.s.425@yandex.ru</w:t>
              </w:r>
            </w:hyperlink>
          </w:p>
          <w:p w:rsidR="00E74CF0" w:rsidRPr="00DB360B" w:rsidRDefault="00E74CF0" w:rsidP="00DB360B">
            <w:pPr>
              <w:spacing w:line="276" w:lineRule="auto"/>
              <w:rPr>
                <w:sz w:val="22"/>
                <w:szCs w:val="22"/>
              </w:rPr>
            </w:pPr>
          </w:p>
          <w:p w:rsidR="00A47513" w:rsidRPr="00DB360B" w:rsidRDefault="00A47513" w:rsidP="00DB360B">
            <w:pPr>
              <w:spacing w:line="276" w:lineRule="auto"/>
              <w:rPr>
                <w:sz w:val="22"/>
                <w:szCs w:val="22"/>
              </w:rPr>
            </w:pPr>
          </w:p>
          <w:p w:rsidR="00A47513" w:rsidRPr="00DB360B" w:rsidRDefault="00A47513" w:rsidP="00DB360B">
            <w:pPr>
              <w:spacing w:line="276" w:lineRule="auto"/>
              <w:rPr>
                <w:sz w:val="22"/>
                <w:szCs w:val="22"/>
              </w:rPr>
            </w:pPr>
          </w:p>
        </w:tc>
        <w:tc>
          <w:tcPr>
            <w:tcW w:w="4627" w:type="dxa"/>
            <w:shd w:val="clear" w:color="auto" w:fill="auto"/>
          </w:tcPr>
          <w:p w:rsidR="002D2E96" w:rsidRPr="00DB360B" w:rsidRDefault="002D2E96" w:rsidP="007C649E">
            <w:pPr>
              <w:spacing w:line="276" w:lineRule="auto"/>
              <w:rPr>
                <w:sz w:val="22"/>
                <w:szCs w:val="22"/>
              </w:rPr>
            </w:pPr>
          </w:p>
        </w:tc>
      </w:tr>
      <w:tr w:rsidR="00A47513" w:rsidRPr="00DB360B" w:rsidTr="00A47513">
        <w:tblPrEx>
          <w:tblCellMar>
            <w:top w:w="0" w:type="dxa"/>
            <w:left w:w="108" w:type="dxa"/>
            <w:bottom w:w="0" w:type="dxa"/>
            <w:right w:w="108" w:type="dxa"/>
          </w:tblCellMar>
        </w:tblPrEx>
        <w:trPr>
          <w:trHeight w:val="1847"/>
        </w:trPr>
        <w:tc>
          <w:tcPr>
            <w:tcW w:w="5004" w:type="dxa"/>
            <w:shd w:val="clear" w:color="auto" w:fill="auto"/>
          </w:tcPr>
          <w:p w:rsidR="00A47513" w:rsidRPr="00DB360B" w:rsidRDefault="00A47513" w:rsidP="00DB360B">
            <w:pPr>
              <w:spacing w:line="276" w:lineRule="auto"/>
              <w:ind w:right="-5"/>
              <w:rPr>
                <w:bCs/>
                <w:sz w:val="22"/>
                <w:szCs w:val="22"/>
              </w:rPr>
            </w:pPr>
            <w:r w:rsidRPr="00DB360B">
              <w:rPr>
                <w:b/>
                <w:sz w:val="22"/>
                <w:szCs w:val="22"/>
              </w:rPr>
              <w:t>Заказчик</w:t>
            </w:r>
          </w:p>
          <w:p w:rsidR="00A47513" w:rsidRPr="00DB360B" w:rsidRDefault="00A47513" w:rsidP="00DB360B">
            <w:pPr>
              <w:spacing w:line="276" w:lineRule="auto"/>
              <w:ind w:right="-5"/>
              <w:rPr>
                <w:bCs/>
                <w:sz w:val="22"/>
                <w:szCs w:val="22"/>
              </w:rPr>
            </w:pPr>
            <w:r w:rsidRPr="00DB360B">
              <w:rPr>
                <w:sz w:val="22"/>
                <w:szCs w:val="22"/>
              </w:rPr>
              <w:t>ФГБОУ ВО «РГУ им. А.Н. Косыгина»</w:t>
            </w:r>
          </w:p>
          <w:p w:rsidR="00A47513" w:rsidRPr="00DB360B" w:rsidRDefault="00A47513" w:rsidP="00DB360B">
            <w:pPr>
              <w:spacing w:line="276" w:lineRule="auto"/>
              <w:rPr>
                <w:sz w:val="22"/>
                <w:szCs w:val="22"/>
              </w:rPr>
            </w:pPr>
            <w:r w:rsidRPr="00DB360B">
              <w:rPr>
                <w:bCs/>
                <w:sz w:val="22"/>
                <w:szCs w:val="22"/>
              </w:rPr>
              <w:t>Проректор по экономическому развитию и информатизации</w:t>
            </w:r>
          </w:p>
          <w:p w:rsidR="00A47513" w:rsidRPr="00DB360B" w:rsidRDefault="00A47513" w:rsidP="00DB360B">
            <w:pPr>
              <w:spacing w:line="276" w:lineRule="auto"/>
              <w:ind w:right="-5"/>
              <w:rPr>
                <w:sz w:val="22"/>
                <w:szCs w:val="22"/>
              </w:rPr>
            </w:pPr>
          </w:p>
          <w:p w:rsidR="00A47513" w:rsidRPr="00DB360B" w:rsidRDefault="00A47513" w:rsidP="00DB360B">
            <w:pPr>
              <w:spacing w:line="276" w:lineRule="auto"/>
              <w:ind w:right="-5"/>
              <w:rPr>
                <w:sz w:val="22"/>
                <w:szCs w:val="22"/>
              </w:rPr>
            </w:pPr>
          </w:p>
          <w:p w:rsidR="00A47513" w:rsidRPr="00DB360B" w:rsidRDefault="00A47513" w:rsidP="00DB360B">
            <w:pPr>
              <w:spacing w:line="276" w:lineRule="auto"/>
              <w:ind w:right="-5"/>
              <w:rPr>
                <w:sz w:val="22"/>
                <w:szCs w:val="22"/>
              </w:rPr>
            </w:pPr>
            <w:r w:rsidRPr="00DB360B">
              <w:rPr>
                <w:sz w:val="22"/>
                <w:szCs w:val="22"/>
              </w:rPr>
              <w:t>______________ Ю.А. Малюков</w:t>
            </w:r>
          </w:p>
          <w:p w:rsidR="00A47513" w:rsidRPr="00DB360B" w:rsidRDefault="00A47513" w:rsidP="00DB360B">
            <w:pPr>
              <w:spacing w:line="276" w:lineRule="auto"/>
              <w:ind w:right="-5"/>
              <w:rPr>
                <w:b/>
                <w:sz w:val="22"/>
                <w:szCs w:val="22"/>
              </w:rPr>
            </w:pPr>
            <w:proofErr w:type="spellStart"/>
            <w:r w:rsidRPr="00DB360B">
              <w:rPr>
                <w:sz w:val="22"/>
                <w:szCs w:val="22"/>
              </w:rPr>
              <w:t>мп</w:t>
            </w:r>
            <w:proofErr w:type="spellEnd"/>
            <w:r w:rsidRPr="00DB360B">
              <w:rPr>
                <w:sz w:val="22"/>
                <w:szCs w:val="22"/>
              </w:rPr>
              <w:t xml:space="preserve">               /подпись/</w:t>
            </w:r>
          </w:p>
        </w:tc>
        <w:tc>
          <w:tcPr>
            <w:tcW w:w="4634" w:type="dxa"/>
            <w:gridSpan w:val="2"/>
            <w:shd w:val="clear" w:color="auto" w:fill="auto"/>
          </w:tcPr>
          <w:p w:rsidR="00A47513" w:rsidRPr="00DB360B" w:rsidRDefault="00A47513" w:rsidP="00DB360B">
            <w:pPr>
              <w:spacing w:line="276" w:lineRule="auto"/>
              <w:rPr>
                <w:sz w:val="22"/>
                <w:szCs w:val="22"/>
              </w:rPr>
            </w:pPr>
            <w:r w:rsidRPr="00DB360B">
              <w:rPr>
                <w:b/>
                <w:sz w:val="22"/>
                <w:szCs w:val="22"/>
              </w:rPr>
              <w:t>Исполнитель</w:t>
            </w:r>
          </w:p>
          <w:p w:rsidR="00A47513" w:rsidRPr="00DB360B" w:rsidRDefault="00A47513" w:rsidP="00DB360B">
            <w:pPr>
              <w:spacing w:line="276" w:lineRule="auto"/>
              <w:ind w:right="-5"/>
              <w:rPr>
                <w:sz w:val="22"/>
                <w:szCs w:val="22"/>
              </w:rPr>
            </w:pPr>
          </w:p>
          <w:p w:rsidR="00A47513" w:rsidRPr="00DB360B" w:rsidRDefault="00A47513" w:rsidP="00DB360B">
            <w:pPr>
              <w:spacing w:line="276" w:lineRule="auto"/>
              <w:ind w:right="-5"/>
              <w:rPr>
                <w:sz w:val="22"/>
                <w:szCs w:val="22"/>
              </w:rPr>
            </w:pPr>
          </w:p>
          <w:p w:rsidR="00A47513" w:rsidRPr="00DB360B" w:rsidRDefault="00A47513" w:rsidP="00DB360B">
            <w:pPr>
              <w:spacing w:line="276" w:lineRule="auto"/>
              <w:ind w:right="-5"/>
              <w:rPr>
                <w:sz w:val="22"/>
                <w:szCs w:val="22"/>
              </w:rPr>
            </w:pPr>
          </w:p>
          <w:p w:rsidR="007C649E" w:rsidRDefault="00A47513" w:rsidP="007C649E">
            <w:pPr>
              <w:spacing w:line="276" w:lineRule="auto"/>
              <w:ind w:right="-5"/>
              <w:rPr>
                <w:sz w:val="22"/>
                <w:szCs w:val="22"/>
              </w:rPr>
            </w:pPr>
            <w:r w:rsidRPr="00DB360B">
              <w:rPr>
                <w:sz w:val="22"/>
                <w:szCs w:val="22"/>
              </w:rPr>
              <w:t xml:space="preserve">_______________ </w:t>
            </w:r>
          </w:p>
          <w:p w:rsidR="00A47513" w:rsidRPr="00DB360B" w:rsidRDefault="00A47513" w:rsidP="007C649E">
            <w:pPr>
              <w:spacing w:line="276" w:lineRule="auto"/>
              <w:ind w:right="-5"/>
              <w:rPr>
                <w:sz w:val="22"/>
                <w:szCs w:val="22"/>
              </w:rPr>
            </w:pPr>
            <w:proofErr w:type="spellStart"/>
            <w:r w:rsidRPr="00DB360B">
              <w:rPr>
                <w:sz w:val="22"/>
                <w:szCs w:val="22"/>
              </w:rPr>
              <w:t>мп</w:t>
            </w:r>
            <w:proofErr w:type="spellEnd"/>
            <w:r w:rsidRPr="00DB360B">
              <w:rPr>
                <w:sz w:val="22"/>
                <w:szCs w:val="22"/>
              </w:rPr>
              <w:t xml:space="preserve">                /подпись/</w:t>
            </w:r>
          </w:p>
        </w:tc>
      </w:tr>
    </w:tbl>
    <w:p w:rsidR="002D2E96" w:rsidRPr="00DB360B" w:rsidRDefault="002D2E96" w:rsidP="00DB360B">
      <w:pPr>
        <w:spacing w:line="276" w:lineRule="auto"/>
        <w:ind w:left="-284" w:right="-425"/>
        <w:jc w:val="center"/>
        <w:rPr>
          <w:b/>
          <w:sz w:val="22"/>
          <w:szCs w:val="22"/>
        </w:rPr>
      </w:pPr>
    </w:p>
    <w:p w:rsidR="005F5B81" w:rsidRPr="00DB360B" w:rsidRDefault="005F5B81" w:rsidP="00DB360B">
      <w:pPr>
        <w:spacing w:line="276" w:lineRule="auto"/>
        <w:jc w:val="right"/>
        <w:rPr>
          <w:b/>
          <w:sz w:val="22"/>
          <w:szCs w:val="22"/>
        </w:rPr>
      </w:pPr>
    </w:p>
    <w:p w:rsidR="005F5B81" w:rsidRPr="00DB360B" w:rsidRDefault="005F5B81" w:rsidP="00DB360B">
      <w:pPr>
        <w:widowControl/>
        <w:autoSpaceDE/>
        <w:spacing w:line="276" w:lineRule="auto"/>
        <w:rPr>
          <w:b/>
          <w:sz w:val="22"/>
          <w:szCs w:val="22"/>
        </w:rPr>
      </w:pPr>
      <w:r w:rsidRPr="00DB360B">
        <w:rPr>
          <w:b/>
          <w:sz w:val="22"/>
          <w:szCs w:val="22"/>
        </w:rPr>
        <w:br w:type="page"/>
      </w:r>
    </w:p>
    <w:p w:rsidR="005F5B81" w:rsidRPr="00DB360B" w:rsidRDefault="00A47513" w:rsidP="00DB360B">
      <w:pPr>
        <w:pageBreakBefore/>
        <w:spacing w:line="276" w:lineRule="auto"/>
        <w:jc w:val="center"/>
        <w:rPr>
          <w:b/>
          <w:sz w:val="22"/>
          <w:szCs w:val="22"/>
        </w:rPr>
      </w:pPr>
      <w:r w:rsidRPr="00DB360B">
        <w:rPr>
          <w:b/>
          <w:sz w:val="22"/>
          <w:szCs w:val="22"/>
        </w:rPr>
        <w:lastRenderedPageBreak/>
        <w:t xml:space="preserve">                                                                                                       </w:t>
      </w:r>
      <w:r w:rsidR="000119F6" w:rsidRPr="00DB360B">
        <w:rPr>
          <w:b/>
          <w:sz w:val="22"/>
          <w:szCs w:val="22"/>
        </w:rPr>
        <w:t xml:space="preserve">        </w:t>
      </w:r>
      <w:r w:rsidRPr="00DB360B">
        <w:rPr>
          <w:b/>
          <w:sz w:val="22"/>
          <w:szCs w:val="22"/>
        </w:rPr>
        <w:t xml:space="preserve"> </w:t>
      </w:r>
      <w:r w:rsidR="007C649E">
        <w:rPr>
          <w:b/>
          <w:sz w:val="22"/>
          <w:szCs w:val="22"/>
        </w:rPr>
        <w:t xml:space="preserve">        </w:t>
      </w:r>
      <w:r w:rsidR="002D2E96" w:rsidRPr="00DB360B">
        <w:rPr>
          <w:b/>
          <w:sz w:val="22"/>
          <w:szCs w:val="22"/>
        </w:rPr>
        <w:t xml:space="preserve">Приложение </w:t>
      </w:r>
      <w:r w:rsidR="004A6899" w:rsidRPr="00DB360B">
        <w:rPr>
          <w:b/>
          <w:sz w:val="22"/>
          <w:szCs w:val="22"/>
        </w:rPr>
        <w:t>№</w:t>
      </w:r>
      <w:r w:rsidR="007C649E">
        <w:rPr>
          <w:b/>
          <w:sz w:val="22"/>
          <w:szCs w:val="22"/>
        </w:rPr>
        <w:t>1</w:t>
      </w:r>
      <w:r w:rsidR="005F5B81" w:rsidRPr="00DB360B">
        <w:rPr>
          <w:b/>
          <w:sz w:val="22"/>
          <w:szCs w:val="22"/>
        </w:rPr>
        <w:t xml:space="preserve"> к Договору </w:t>
      </w:r>
    </w:p>
    <w:p w:rsidR="00572B40" w:rsidRPr="00DB360B" w:rsidRDefault="00D1769A" w:rsidP="00DB360B">
      <w:pPr>
        <w:spacing w:line="276" w:lineRule="auto"/>
        <w:ind w:left="5387"/>
        <w:jc w:val="center"/>
        <w:rPr>
          <w:b/>
          <w:sz w:val="22"/>
          <w:szCs w:val="22"/>
        </w:rPr>
      </w:pPr>
      <w:r w:rsidRPr="00DB360B">
        <w:rPr>
          <w:b/>
          <w:sz w:val="22"/>
          <w:szCs w:val="22"/>
        </w:rPr>
        <w:t xml:space="preserve">№ </w:t>
      </w:r>
      <w:r w:rsidR="007C649E">
        <w:rPr>
          <w:b/>
          <w:sz w:val="22"/>
          <w:szCs w:val="22"/>
        </w:rPr>
        <w:t>264-26-ЕР-44-5</w:t>
      </w:r>
      <w:r w:rsidRPr="00DB360B">
        <w:rPr>
          <w:b/>
          <w:sz w:val="22"/>
          <w:szCs w:val="22"/>
        </w:rPr>
        <w:t xml:space="preserve"> </w:t>
      </w:r>
      <w:proofErr w:type="gramStart"/>
      <w:r w:rsidRPr="00DB360B">
        <w:rPr>
          <w:b/>
          <w:sz w:val="22"/>
          <w:szCs w:val="22"/>
        </w:rPr>
        <w:t xml:space="preserve">от </w:t>
      </w:r>
      <w:r w:rsidR="00406DC0">
        <w:rPr>
          <w:b/>
          <w:sz w:val="22"/>
          <w:szCs w:val="22"/>
        </w:rPr>
        <w:t xml:space="preserve"> </w:t>
      </w:r>
      <w:r w:rsidR="007C649E">
        <w:rPr>
          <w:b/>
          <w:sz w:val="22"/>
          <w:szCs w:val="22"/>
        </w:rPr>
        <w:t>«</w:t>
      </w:r>
      <w:proofErr w:type="gramEnd"/>
      <w:r w:rsidR="007C649E">
        <w:rPr>
          <w:b/>
          <w:sz w:val="22"/>
          <w:szCs w:val="22"/>
        </w:rPr>
        <w:t>__»</w:t>
      </w:r>
      <w:r w:rsidR="00406DC0">
        <w:rPr>
          <w:b/>
          <w:sz w:val="22"/>
          <w:szCs w:val="22"/>
        </w:rPr>
        <w:t xml:space="preserve"> </w:t>
      </w:r>
      <w:r w:rsidR="007C649E">
        <w:rPr>
          <w:b/>
          <w:sz w:val="22"/>
          <w:szCs w:val="22"/>
        </w:rPr>
        <w:t>_______</w:t>
      </w:r>
      <w:r w:rsidR="00406DC0">
        <w:rPr>
          <w:b/>
          <w:sz w:val="22"/>
          <w:szCs w:val="22"/>
        </w:rPr>
        <w:t xml:space="preserve"> </w:t>
      </w:r>
      <w:r w:rsidR="000119F6" w:rsidRPr="00DB360B">
        <w:rPr>
          <w:b/>
          <w:sz w:val="22"/>
          <w:szCs w:val="22"/>
        </w:rPr>
        <w:t>202</w:t>
      </w:r>
      <w:r w:rsidR="007C649E">
        <w:rPr>
          <w:b/>
          <w:sz w:val="22"/>
          <w:szCs w:val="22"/>
        </w:rPr>
        <w:t>6</w:t>
      </w:r>
      <w:r w:rsidRPr="00DB360B">
        <w:rPr>
          <w:b/>
          <w:sz w:val="22"/>
          <w:szCs w:val="22"/>
        </w:rPr>
        <w:t xml:space="preserve"> г.</w:t>
      </w:r>
    </w:p>
    <w:p w:rsidR="00A47513" w:rsidRPr="00DB360B" w:rsidRDefault="00A47513" w:rsidP="00DB360B">
      <w:pPr>
        <w:spacing w:line="276" w:lineRule="auto"/>
        <w:ind w:left="5387"/>
        <w:jc w:val="center"/>
        <w:rPr>
          <w:sz w:val="22"/>
          <w:szCs w:val="22"/>
        </w:rPr>
      </w:pPr>
    </w:p>
    <w:p w:rsidR="00A47513" w:rsidRPr="00DB360B" w:rsidRDefault="00A47513" w:rsidP="00DB360B">
      <w:pPr>
        <w:spacing w:line="276" w:lineRule="auto"/>
        <w:ind w:left="5387"/>
        <w:jc w:val="center"/>
        <w:rPr>
          <w:sz w:val="22"/>
          <w:szCs w:val="22"/>
        </w:rPr>
      </w:pPr>
    </w:p>
    <w:p w:rsidR="002D2E96" w:rsidRPr="00DB360B" w:rsidRDefault="00B020C0" w:rsidP="00DB360B">
      <w:pPr>
        <w:spacing w:line="276" w:lineRule="auto"/>
        <w:ind w:firstLine="360"/>
        <w:jc w:val="center"/>
        <w:rPr>
          <w:b/>
          <w:sz w:val="22"/>
          <w:szCs w:val="22"/>
        </w:rPr>
      </w:pPr>
      <w:bookmarkStart w:id="6" w:name="_Hlk233640625"/>
      <w:r w:rsidRPr="00DB360B">
        <w:rPr>
          <w:b/>
          <w:sz w:val="22"/>
          <w:szCs w:val="22"/>
          <w:u w:val="single"/>
        </w:rPr>
        <w:t>Правила и перечень услуг</w:t>
      </w:r>
      <w:r w:rsidR="002D2E96" w:rsidRPr="00DB360B">
        <w:rPr>
          <w:b/>
          <w:sz w:val="22"/>
          <w:szCs w:val="22"/>
          <w:u w:val="single"/>
        </w:rPr>
        <w:t xml:space="preserve"> по техническому обслуживанию </w:t>
      </w:r>
      <w:proofErr w:type="gramStart"/>
      <w:r w:rsidR="002D2E96" w:rsidRPr="00DB360B">
        <w:rPr>
          <w:b/>
          <w:sz w:val="22"/>
          <w:szCs w:val="22"/>
          <w:u w:val="single"/>
        </w:rPr>
        <w:t>оборудования  узлов</w:t>
      </w:r>
      <w:proofErr w:type="gramEnd"/>
      <w:r w:rsidR="002D2E96" w:rsidRPr="00DB360B">
        <w:rPr>
          <w:b/>
          <w:sz w:val="22"/>
          <w:szCs w:val="22"/>
          <w:u w:val="single"/>
        </w:rPr>
        <w:t xml:space="preserve"> коммерческого учета тепла потребляемого на  отопление, вентиляцию и горячее водоснабжение</w:t>
      </w:r>
    </w:p>
    <w:p w:rsidR="002D2E96" w:rsidRPr="00DB360B" w:rsidRDefault="002D2E96" w:rsidP="00DB360B">
      <w:pPr>
        <w:spacing w:line="276" w:lineRule="auto"/>
        <w:ind w:firstLine="360"/>
        <w:jc w:val="center"/>
        <w:rPr>
          <w:sz w:val="22"/>
          <w:szCs w:val="22"/>
        </w:rPr>
      </w:pPr>
    </w:p>
    <w:p w:rsidR="002D2E96" w:rsidRPr="00DB360B" w:rsidRDefault="002D2E96" w:rsidP="00DB360B">
      <w:pPr>
        <w:spacing w:line="276" w:lineRule="auto"/>
        <w:rPr>
          <w:sz w:val="22"/>
          <w:szCs w:val="22"/>
        </w:rPr>
      </w:pPr>
      <w:r w:rsidRPr="00DB360B">
        <w:rPr>
          <w:sz w:val="22"/>
          <w:szCs w:val="22"/>
        </w:rPr>
        <w:t xml:space="preserve">     К техническому обслуживанию допускаются узлы учета тепловой энергии (УУТЭ) абонента принятые </w:t>
      </w:r>
      <w:proofErr w:type="gramStart"/>
      <w:r w:rsidRPr="00DB360B">
        <w:rPr>
          <w:sz w:val="22"/>
          <w:szCs w:val="22"/>
        </w:rPr>
        <w:t>и  зарегистрированные</w:t>
      </w:r>
      <w:proofErr w:type="gramEnd"/>
      <w:r w:rsidRPr="00DB360B">
        <w:rPr>
          <w:sz w:val="22"/>
          <w:szCs w:val="22"/>
        </w:rPr>
        <w:t xml:space="preserve"> в теплоснабжающей организации в установленном порядке и имеющие:                                                                                                               </w:t>
      </w:r>
    </w:p>
    <w:p w:rsidR="002D2E96" w:rsidRPr="00DB360B" w:rsidRDefault="002D2E96" w:rsidP="00DB360B">
      <w:pPr>
        <w:spacing w:line="276" w:lineRule="auto"/>
        <w:rPr>
          <w:sz w:val="22"/>
          <w:szCs w:val="22"/>
        </w:rPr>
      </w:pPr>
      <w:r w:rsidRPr="00DB360B">
        <w:rPr>
          <w:sz w:val="22"/>
          <w:szCs w:val="22"/>
        </w:rPr>
        <w:t xml:space="preserve">                                   -    Акты допуска в эксплуатацию, </w:t>
      </w:r>
      <w:r w:rsidRPr="00DB360B">
        <w:rPr>
          <w:sz w:val="22"/>
          <w:szCs w:val="22"/>
        </w:rPr>
        <w:br/>
        <w:t xml:space="preserve">                                 -    Акты опломбировки,</w:t>
      </w:r>
      <w:r w:rsidRPr="00DB360B">
        <w:rPr>
          <w:sz w:val="22"/>
          <w:szCs w:val="22"/>
        </w:rPr>
        <w:br/>
      </w:r>
      <w:r w:rsidRPr="00DB360B">
        <w:rPr>
          <w:sz w:val="22"/>
          <w:szCs w:val="22"/>
        </w:rPr>
        <w:tab/>
      </w:r>
      <w:r w:rsidRPr="00DB360B">
        <w:rPr>
          <w:sz w:val="22"/>
          <w:szCs w:val="22"/>
        </w:rPr>
        <w:tab/>
      </w:r>
      <w:proofErr w:type="gramStart"/>
      <w:r w:rsidRPr="00DB360B">
        <w:rPr>
          <w:sz w:val="22"/>
          <w:szCs w:val="22"/>
        </w:rPr>
        <w:tab/>
        <w:t xml:space="preserve">  -</w:t>
      </w:r>
      <w:proofErr w:type="gramEnd"/>
      <w:r w:rsidRPr="00DB360B">
        <w:rPr>
          <w:sz w:val="22"/>
          <w:szCs w:val="22"/>
        </w:rPr>
        <w:t xml:space="preserve">    Технические проекты,</w:t>
      </w:r>
      <w:r w:rsidRPr="00DB360B">
        <w:rPr>
          <w:sz w:val="22"/>
          <w:szCs w:val="22"/>
        </w:rPr>
        <w:tab/>
      </w:r>
    </w:p>
    <w:p w:rsidR="002D2E96" w:rsidRPr="00DB360B" w:rsidRDefault="002D2E96" w:rsidP="00DB360B">
      <w:pPr>
        <w:spacing w:line="276" w:lineRule="auto"/>
        <w:rPr>
          <w:sz w:val="22"/>
          <w:szCs w:val="22"/>
        </w:rPr>
      </w:pPr>
      <w:r w:rsidRPr="00DB360B">
        <w:rPr>
          <w:sz w:val="22"/>
          <w:szCs w:val="22"/>
        </w:rPr>
        <w:tab/>
      </w:r>
      <w:r w:rsidRPr="00DB360B">
        <w:rPr>
          <w:sz w:val="22"/>
          <w:szCs w:val="22"/>
        </w:rPr>
        <w:tab/>
      </w:r>
      <w:r w:rsidRPr="00DB360B">
        <w:rPr>
          <w:sz w:val="22"/>
          <w:szCs w:val="22"/>
        </w:rPr>
        <w:tab/>
        <w:t xml:space="preserve">  -    Технические паспорта.</w:t>
      </w:r>
      <w:r w:rsidRPr="00DB360B">
        <w:rPr>
          <w:sz w:val="22"/>
          <w:szCs w:val="22"/>
        </w:rPr>
        <w:br/>
      </w:r>
      <w:r w:rsidR="00B020C0" w:rsidRPr="00DB360B">
        <w:rPr>
          <w:sz w:val="22"/>
          <w:szCs w:val="22"/>
        </w:rPr>
        <w:t xml:space="preserve">     Услуги</w:t>
      </w:r>
      <w:r w:rsidRPr="00DB360B">
        <w:rPr>
          <w:sz w:val="22"/>
          <w:szCs w:val="22"/>
        </w:rPr>
        <w:t xml:space="preserve"> проводятся в соответствии </w:t>
      </w:r>
      <w:proofErr w:type="gramStart"/>
      <w:r w:rsidRPr="00DB360B">
        <w:rPr>
          <w:sz w:val="22"/>
          <w:szCs w:val="22"/>
        </w:rPr>
        <w:t>с  Правилами</w:t>
      </w:r>
      <w:proofErr w:type="gramEnd"/>
      <w:r w:rsidRPr="00DB360B">
        <w:rPr>
          <w:sz w:val="22"/>
          <w:szCs w:val="22"/>
        </w:rPr>
        <w:t xml:space="preserve"> и нормами, методическими указаниями технической эксплуатации (см. раздел Нормативная документация) организациями, имеющими  лицензию (разрешение)  </w:t>
      </w:r>
      <w:proofErr w:type="spellStart"/>
      <w:r w:rsidRPr="00DB360B">
        <w:rPr>
          <w:sz w:val="22"/>
          <w:szCs w:val="22"/>
        </w:rPr>
        <w:t>Главгосэнергонадзора</w:t>
      </w:r>
      <w:proofErr w:type="spellEnd"/>
      <w:r w:rsidRPr="00DB360B">
        <w:rPr>
          <w:sz w:val="22"/>
          <w:szCs w:val="22"/>
        </w:rPr>
        <w:t xml:space="preserve">  Российской Федерации.</w:t>
      </w:r>
      <w:r w:rsidRPr="00DB360B">
        <w:rPr>
          <w:sz w:val="22"/>
          <w:szCs w:val="22"/>
        </w:rPr>
        <w:br/>
        <w:t xml:space="preserve">Техническое обслуживание УУТЭ подразделяется на:                                                                                                 </w:t>
      </w:r>
    </w:p>
    <w:p w:rsidR="002D2E96" w:rsidRPr="00DB360B" w:rsidRDefault="002D2E96" w:rsidP="00DB360B">
      <w:pPr>
        <w:spacing w:line="276" w:lineRule="auto"/>
        <w:rPr>
          <w:sz w:val="22"/>
          <w:szCs w:val="22"/>
        </w:rPr>
      </w:pPr>
      <w:r w:rsidRPr="00DB360B">
        <w:rPr>
          <w:sz w:val="22"/>
          <w:szCs w:val="22"/>
        </w:rPr>
        <w:t xml:space="preserve">                                   -  наружный осмотр, </w:t>
      </w:r>
    </w:p>
    <w:p w:rsidR="002D2E96" w:rsidRPr="00DB360B" w:rsidRDefault="002D2E96" w:rsidP="00DB360B">
      <w:pPr>
        <w:spacing w:line="276" w:lineRule="auto"/>
        <w:rPr>
          <w:b/>
          <w:sz w:val="22"/>
          <w:szCs w:val="22"/>
        </w:rPr>
      </w:pPr>
      <w:r w:rsidRPr="00DB360B">
        <w:rPr>
          <w:sz w:val="22"/>
          <w:szCs w:val="22"/>
        </w:rPr>
        <w:tab/>
      </w:r>
      <w:r w:rsidRPr="00DB360B">
        <w:rPr>
          <w:sz w:val="22"/>
          <w:szCs w:val="22"/>
        </w:rPr>
        <w:tab/>
        <w:t xml:space="preserve">             -  профилактическое обслуживание, отчеты,</w:t>
      </w:r>
      <w:r w:rsidRPr="00DB360B">
        <w:rPr>
          <w:sz w:val="22"/>
          <w:szCs w:val="22"/>
        </w:rPr>
        <w:tab/>
      </w:r>
      <w:r w:rsidRPr="00DB360B">
        <w:rPr>
          <w:sz w:val="22"/>
          <w:szCs w:val="22"/>
        </w:rPr>
        <w:tab/>
      </w:r>
      <w:r w:rsidRPr="00DB360B">
        <w:rPr>
          <w:sz w:val="22"/>
          <w:szCs w:val="22"/>
        </w:rPr>
        <w:br/>
      </w:r>
      <w:r w:rsidRPr="00DB360B">
        <w:rPr>
          <w:sz w:val="22"/>
          <w:szCs w:val="22"/>
        </w:rPr>
        <w:tab/>
      </w:r>
      <w:r w:rsidRPr="00DB360B">
        <w:rPr>
          <w:sz w:val="22"/>
          <w:szCs w:val="22"/>
        </w:rPr>
        <w:tab/>
      </w:r>
      <w:proofErr w:type="gramStart"/>
      <w:r w:rsidRPr="00DB360B">
        <w:rPr>
          <w:sz w:val="22"/>
          <w:szCs w:val="22"/>
        </w:rPr>
        <w:tab/>
        <w:t xml:space="preserve">  -</w:t>
      </w:r>
      <w:proofErr w:type="gramEnd"/>
      <w:r w:rsidRPr="00DB360B">
        <w:rPr>
          <w:sz w:val="22"/>
          <w:szCs w:val="22"/>
        </w:rPr>
        <w:t xml:space="preserve">  внеплановое обслуживание,</w:t>
      </w:r>
      <w:r w:rsidRPr="00DB360B">
        <w:rPr>
          <w:sz w:val="22"/>
          <w:szCs w:val="22"/>
        </w:rPr>
        <w:br/>
        <w:t xml:space="preserve">                                   -  государственная (метрологическая) поверка,</w:t>
      </w:r>
      <w:r w:rsidRPr="00DB360B">
        <w:rPr>
          <w:sz w:val="22"/>
          <w:szCs w:val="22"/>
        </w:rPr>
        <w:br/>
        <w:t xml:space="preserve">                                   -  дополнительные работы.</w:t>
      </w:r>
    </w:p>
    <w:p w:rsidR="002D2E96" w:rsidRPr="00DB360B" w:rsidRDefault="002D2E96" w:rsidP="00DB360B">
      <w:pPr>
        <w:spacing w:line="276" w:lineRule="auto"/>
        <w:rPr>
          <w:sz w:val="22"/>
          <w:szCs w:val="22"/>
        </w:rPr>
      </w:pPr>
      <w:r w:rsidRPr="00DB360B">
        <w:rPr>
          <w:b/>
          <w:sz w:val="22"/>
          <w:szCs w:val="22"/>
        </w:rPr>
        <w:t>1.</w:t>
      </w:r>
      <w:r w:rsidRPr="00DB360B">
        <w:rPr>
          <w:sz w:val="22"/>
          <w:szCs w:val="22"/>
        </w:rPr>
        <w:t xml:space="preserve"> Наружный осмотр выполняется еженедельно и предусматривает следующее:</w:t>
      </w:r>
      <w:r w:rsidRPr="00DB360B">
        <w:rPr>
          <w:sz w:val="22"/>
          <w:szCs w:val="22"/>
        </w:rPr>
        <w:br/>
        <w:t xml:space="preserve">  1.1. внешний осмотр оборудования, сохранность пломб,</w:t>
      </w:r>
      <w:r w:rsidRPr="00DB360B">
        <w:rPr>
          <w:sz w:val="22"/>
          <w:szCs w:val="22"/>
        </w:rPr>
        <w:br/>
        <w:t xml:space="preserve">     1.2. проверка исправности предохранителей,</w:t>
      </w:r>
      <w:r w:rsidRPr="00DB360B">
        <w:rPr>
          <w:sz w:val="22"/>
          <w:szCs w:val="22"/>
        </w:rPr>
        <w:br/>
        <w:t xml:space="preserve">     1.3. проверка отсутствия обрывов соединительных кабелей,</w:t>
      </w:r>
      <w:r w:rsidRPr="00DB360B">
        <w:rPr>
          <w:sz w:val="22"/>
          <w:szCs w:val="22"/>
        </w:rPr>
        <w:br/>
        <w:t xml:space="preserve">     1.4. проверка повреждений изоляции,</w:t>
      </w:r>
      <w:r w:rsidRPr="00DB360B">
        <w:rPr>
          <w:sz w:val="22"/>
          <w:szCs w:val="22"/>
        </w:rPr>
        <w:br/>
        <w:t xml:space="preserve">     1.5. проверка надежности крепления преобразователей,</w:t>
      </w:r>
      <w:r w:rsidRPr="00DB360B">
        <w:rPr>
          <w:sz w:val="22"/>
          <w:szCs w:val="22"/>
        </w:rPr>
        <w:br/>
        <w:t xml:space="preserve">     1.6. проверка отсутствия механических повреждений на лицевых панелях и </w:t>
      </w:r>
    </w:p>
    <w:p w:rsidR="002D2E96" w:rsidRPr="00DB360B" w:rsidRDefault="002D2E96" w:rsidP="00DB360B">
      <w:pPr>
        <w:spacing w:line="276" w:lineRule="auto"/>
        <w:rPr>
          <w:sz w:val="22"/>
          <w:szCs w:val="22"/>
        </w:rPr>
      </w:pPr>
      <w:r w:rsidRPr="00DB360B">
        <w:rPr>
          <w:sz w:val="22"/>
          <w:szCs w:val="22"/>
        </w:rPr>
        <w:t>корпусах преобразователей,</w:t>
      </w:r>
      <w:r w:rsidRPr="00DB360B">
        <w:rPr>
          <w:sz w:val="22"/>
          <w:szCs w:val="22"/>
        </w:rPr>
        <w:br/>
        <w:t xml:space="preserve">  1.7. проверка исправности вычислителя - по периодическому изменению  </w:t>
      </w:r>
    </w:p>
    <w:p w:rsidR="002D2E96" w:rsidRPr="00DB360B" w:rsidRDefault="002D2E96" w:rsidP="00DB360B">
      <w:pPr>
        <w:spacing w:line="276" w:lineRule="auto"/>
        <w:rPr>
          <w:sz w:val="22"/>
          <w:szCs w:val="22"/>
        </w:rPr>
      </w:pPr>
      <w:r w:rsidRPr="00DB360B">
        <w:rPr>
          <w:sz w:val="22"/>
          <w:szCs w:val="22"/>
        </w:rPr>
        <w:t xml:space="preserve">     показаний отсчетных устройств, в т. ч. при переводе режимов работы </w:t>
      </w:r>
    </w:p>
    <w:p w:rsidR="002D2E96" w:rsidRPr="00DB360B" w:rsidRDefault="002D2E96" w:rsidP="00DB360B">
      <w:pPr>
        <w:spacing w:line="276" w:lineRule="auto"/>
        <w:rPr>
          <w:sz w:val="22"/>
          <w:szCs w:val="22"/>
        </w:rPr>
      </w:pPr>
      <w:r w:rsidRPr="00DB360B">
        <w:rPr>
          <w:sz w:val="22"/>
          <w:szCs w:val="22"/>
        </w:rPr>
        <w:t xml:space="preserve">     оборудования с летнего на зимний период и обратно,</w:t>
      </w:r>
      <w:r w:rsidRPr="00DB360B">
        <w:rPr>
          <w:sz w:val="22"/>
          <w:szCs w:val="22"/>
        </w:rPr>
        <w:br/>
        <w:t xml:space="preserve">  1.8. регистрация показаний приборов учета в журнале,</w:t>
      </w:r>
      <w:r w:rsidRPr="00DB360B">
        <w:rPr>
          <w:sz w:val="22"/>
          <w:szCs w:val="22"/>
        </w:rPr>
        <w:br/>
        <w:t xml:space="preserve">     1.9. контроль за рациональным использованием тепловой энергии,</w:t>
      </w:r>
      <w:r w:rsidRPr="00DB360B">
        <w:rPr>
          <w:sz w:val="22"/>
          <w:szCs w:val="22"/>
        </w:rPr>
        <w:br/>
        <w:t xml:space="preserve">     1.10. проверка соответствия параметров измерения параметров потребления</w:t>
      </w:r>
    </w:p>
    <w:p w:rsidR="002D2E96" w:rsidRPr="00DB360B" w:rsidRDefault="002D2E96" w:rsidP="00DB360B">
      <w:pPr>
        <w:spacing w:line="276" w:lineRule="auto"/>
        <w:rPr>
          <w:sz w:val="22"/>
          <w:szCs w:val="22"/>
        </w:rPr>
      </w:pPr>
      <w:r w:rsidRPr="00DB360B">
        <w:rPr>
          <w:sz w:val="22"/>
          <w:szCs w:val="22"/>
        </w:rPr>
        <w:t xml:space="preserve">воды </w:t>
      </w:r>
      <w:proofErr w:type="gramStart"/>
      <w:r w:rsidRPr="00DB360B">
        <w:rPr>
          <w:sz w:val="22"/>
          <w:szCs w:val="22"/>
        </w:rPr>
        <w:t>и  тепловой</w:t>
      </w:r>
      <w:proofErr w:type="gramEnd"/>
      <w:r w:rsidRPr="00DB360B">
        <w:rPr>
          <w:sz w:val="22"/>
          <w:szCs w:val="22"/>
        </w:rPr>
        <w:t xml:space="preserve">  энергии  требованиям  нормативных  документов (сходимость </w:t>
      </w:r>
    </w:p>
    <w:p w:rsidR="002D2E96" w:rsidRPr="00DB360B" w:rsidRDefault="002D2E96" w:rsidP="00DB360B">
      <w:pPr>
        <w:spacing w:line="276" w:lineRule="auto"/>
        <w:rPr>
          <w:sz w:val="22"/>
          <w:szCs w:val="22"/>
        </w:rPr>
      </w:pPr>
      <w:r w:rsidRPr="00DB360B">
        <w:rPr>
          <w:sz w:val="22"/>
          <w:szCs w:val="22"/>
        </w:rPr>
        <w:t xml:space="preserve">     каналов, разность температур).</w:t>
      </w:r>
      <w:r w:rsidRPr="00DB360B">
        <w:rPr>
          <w:sz w:val="22"/>
          <w:szCs w:val="22"/>
        </w:rPr>
        <w:br/>
      </w:r>
      <w:r w:rsidRPr="00DB360B">
        <w:rPr>
          <w:b/>
          <w:sz w:val="22"/>
          <w:szCs w:val="22"/>
        </w:rPr>
        <w:t>2.</w:t>
      </w:r>
      <w:r w:rsidRPr="00DB360B">
        <w:rPr>
          <w:sz w:val="22"/>
          <w:szCs w:val="22"/>
        </w:rPr>
        <w:t xml:space="preserve">  Профилактическое обслуживание проводится два раза в месяц и предусматривает следующее:</w:t>
      </w:r>
      <w:r w:rsidRPr="00DB360B">
        <w:rPr>
          <w:sz w:val="22"/>
          <w:szCs w:val="22"/>
        </w:rPr>
        <w:br/>
        <w:t xml:space="preserve">  2.</w:t>
      </w:r>
      <w:proofErr w:type="gramStart"/>
      <w:r w:rsidRPr="00DB360B">
        <w:rPr>
          <w:sz w:val="22"/>
          <w:szCs w:val="22"/>
        </w:rPr>
        <w:t>1.проверка</w:t>
      </w:r>
      <w:proofErr w:type="gramEnd"/>
      <w:r w:rsidRPr="00DB360B">
        <w:rPr>
          <w:sz w:val="22"/>
          <w:szCs w:val="22"/>
        </w:rPr>
        <w:t xml:space="preserve"> надежности заземления,</w:t>
      </w:r>
      <w:r w:rsidRPr="00DB360B">
        <w:rPr>
          <w:sz w:val="22"/>
          <w:szCs w:val="22"/>
        </w:rPr>
        <w:br/>
        <w:t xml:space="preserve">     2.2.  проверка отсутствия внутри сборок и электрических шкафов посторонних  </w:t>
      </w:r>
    </w:p>
    <w:p w:rsidR="002D2E96" w:rsidRPr="00DB360B" w:rsidRDefault="002D2E96" w:rsidP="00DB360B">
      <w:pPr>
        <w:spacing w:line="276" w:lineRule="auto"/>
        <w:rPr>
          <w:sz w:val="22"/>
          <w:szCs w:val="22"/>
        </w:rPr>
      </w:pPr>
      <w:r w:rsidRPr="00DB360B">
        <w:rPr>
          <w:sz w:val="22"/>
          <w:szCs w:val="22"/>
        </w:rPr>
        <w:t xml:space="preserve">     предметов, а также следов влаги и коррозии деталей,</w:t>
      </w:r>
      <w:r w:rsidRPr="00DB360B">
        <w:rPr>
          <w:sz w:val="22"/>
          <w:szCs w:val="22"/>
        </w:rPr>
        <w:br/>
        <w:t xml:space="preserve">  2.3.  проверка перегрева контактных соединений,</w:t>
      </w:r>
      <w:r w:rsidRPr="00DB360B">
        <w:rPr>
          <w:sz w:val="22"/>
          <w:szCs w:val="22"/>
        </w:rPr>
        <w:br/>
        <w:t xml:space="preserve">  2.4.  очистка механических фильтров и грязевиков, измерительных участков, </w:t>
      </w:r>
      <w:r w:rsidRPr="00DB360B">
        <w:rPr>
          <w:sz w:val="22"/>
          <w:szCs w:val="22"/>
        </w:rPr>
        <w:br/>
        <w:t xml:space="preserve">   2.5. проверка состояния проводки и надежности электрических соединений, </w:t>
      </w:r>
    </w:p>
    <w:p w:rsidR="002D2E96" w:rsidRPr="00DB360B" w:rsidRDefault="002D2E96" w:rsidP="00DB360B">
      <w:pPr>
        <w:spacing w:line="276" w:lineRule="auto"/>
        <w:rPr>
          <w:sz w:val="22"/>
          <w:szCs w:val="22"/>
        </w:rPr>
      </w:pPr>
      <w:r w:rsidRPr="00DB360B">
        <w:rPr>
          <w:sz w:val="22"/>
          <w:szCs w:val="22"/>
        </w:rPr>
        <w:t xml:space="preserve">     2.6. проверка работоспособности </w:t>
      </w:r>
      <w:proofErr w:type="spellStart"/>
      <w:r w:rsidRPr="00DB360B">
        <w:rPr>
          <w:sz w:val="22"/>
          <w:szCs w:val="22"/>
        </w:rPr>
        <w:t>водозапорной</w:t>
      </w:r>
      <w:proofErr w:type="spellEnd"/>
      <w:r w:rsidR="00A74B35" w:rsidRPr="00DB360B">
        <w:rPr>
          <w:sz w:val="22"/>
          <w:szCs w:val="22"/>
        </w:rPr>
        <w:t xml:space="preserve"> </w:t>
      </w:r>
      <w:r w:rsidRPr="00DB360B">
        <w:rPr>
          <w:sz w:val="22"/>
          <w:szCs w:val="22"/>
        </w:rPr>
        <w:t xml:space="preserve">арматуры, </w:t>
      </w:r>
      <w:r w:rsidRPr="00DB360B">
        <w:rPr>
          <w:sz w:val="22"/>
          <w:szCs w:val="22"/>
        </w:rPr>
        <w:br/>
        <w:t xml:space="preserve">   2.7. корректировка (настройка </w:t>
      </w:r>
      <w:proofErr w:type="gramStart"/>
      <w:r w:rsidRPr="00DB360B">
        <w:rPr>
          <w:sz w:val="22"/>
          <w:szCs w:val="22"/>
        </w:rPr>
        <w:t>режимов)  тепловой</w:t>
      </w:r>
      <w:proofErr w:type="gramEnd"/>
      <w:r w:rsidRPr="00DB360B">
        <w:rPr>
          <w:sz w:val="22"/>
          <w:szCs w:val="22"/>
        </w:rPr>
        <w:t xml:space="preserve"> автоматики,</w:t>
      </w:r>
      <w:r w:rsidRPr="00DB360B">
        <w:rPr>
          <w:sz w:val="22"/>
          <w:szCs w:val="22"/>
        </w:rPr>
        <w:br/>
        <w:t xml:space="preserve">     2.8. распечатка параметров теплопотребления,</w:t>
      </w:r>
      <w:r w:rsidRPr="00DB360B">
        <w:rPr>
          <w:sz w:val="22"/>
          <w:szCs w:val="22"/>
        </w:rPr>
        <w:br/>
        <w:t xml:space="preserve">     2.9. анализ архивных данных, рекомендаци</w:t>
      </w:r>
      <w:r w:rsidR="00601322" w:rsidRPr="00DB360B">
        <w:rPr>
          <w:sz w:val="22"/>
          <w:szCs w:val="22"/>
        </w:rPr>
        <w:t>и,</w:t>
      </w:r>
      <w:r w:rsidR="00601322" w:rsidRPr="00DB360B">
        <w:rPr>
          <w:sz w:val="22"/>
          <w:szCs w:val="22"/>
        </w:rPr>
        <w:br/>
      </w:r>
      <w:r w:rsidR="00601322" w:rsidRPr="00DB360B">
        <w:rPr>
          <w:sz w:val="22"/>
          <w:szCs w:val="22"/>
        </w:rPr>
        <w:lastRenderedPageBreak/>
        <w:t xml:space="preserve">     2.10. отчет в районе МОЭК</w:t>
      </w:r>
      <w:r w:rsidR="004453D6" w:rsidRPr="00DB360B">
        <w:rPr>
          <w:sz w:val="22"/>
          <w:szCs w:val="22"/>
        </w:rPr>
        <w:t xml:space="preserve">, </w:t>
      </w:r>
      <w:r w:rsidR="004453D6" w:rsidRPr="00DB360B">
        <w:rPr>
          <w:sz w:val="22"/>
          <w:szCs w:val="22"/>
        </w:rPr>
        <w:br/>
        <w:t xml:space="preserve">     2.11.</w:t>
      </w:r>
      <w:r w:rsidRPr="00DB360B">
        <w:rPr>
          <w:sz w:val="22"/>
          <w:szCs w:val="22"/>
        </w:rPr>
        <w:t xml:space="preserve"> защита интересов Заказчика.</w:t>
      </w:r>
      <w:r w:rsidRPr="00DB360B">
        <w:rPr>
          <w:sz w:val="22"/>
          <w:szCs w:val="22"/>
        </w:rPr>
        <w:br/>
      </w:r>
      <w:r w:rsidRPr="00DB360B">
        <w:rPr>
          <w:b/>
          <w:sz w:val="22"/>
          <w:szCs w:val="22"/>
        </w:rPr>
        <w:t>3.</w:t>
      </w:r>
      <w:r w:rsidRPr="00DB360B">
        <w:rPr>
          <w:sz w:val="22"/>
          <w:szCs w:val="22"/>
        </w:rPr>
        <w:t xml:space="preserve"> Внеплановое техническое обслуживание производится при возникновении неисправностей и предусматривает следующее:</w:t>
      </w:r>
    </w:p>
    <w:p w:rsidR="002D2E96" w:rsidRPr="00DB360B" w:rsidRDefault="002D2E96" w:rsidP="00DB360B">
      <w:pPr>
        <w:spacing w:line="276" w:lineRule="auto"/>
        <w:rPr>
          <w:sz w:val="22"/>
          <w:szCs w:val="22"/>
        </w:rPr>
      </w:pPr>
      <w:r w:rsidRPr="00DB360B">
        <w:rPr>
          <w:sz w:val="22"/>
          <w:szCs w:val="22"/>
        </w:rPr>
        <w:t xml:space="preserve">     3.1 общая диагностика приборов,</w:t>
      </w:r>
      <w:r w:rsidRPr="00DB360B">
        <w:rPr>
          <w:sz w:val="22"/>
          <w:szCs w:val="22"/>
        </w:rPr>
        <w:br/>
        <w:t xml:space="preserve">  3.2. диагностика отдельных узлов (блоков), каналов связи,</w:t>
      </w:r>
      <w:r w:rsidRPr="00DB360B">
        <w:rPr>
          <w:sz w:val="22"/>
          <w:szCs w:val="22"/>
        </w:rPr>
        <w:br/>
        <w:t xml:space="preserve">     3.3. разборка, ремонт тепломеханического оборудования,</w:t>
      </w:r>
      <w:r w:rsidRPr="00DB360B">
        <w:rPr>
          <w:sz w:val="22"/>
          <w:szCs w:val="22"/>
        </w:rPr>
        <w:br/>
        <w:t xml:space="preserve">     3.4. разборка, ремонт электрического оборудования,</w:t>
      </w:r>
    </w:p>
    <w:p w:rsidR="002D2E96" w:rsidRPr="00DB360B" w:rsidRDefault="002D2E96" w:rsidP="00DB360B">
      <w:pPr>
        <w:spacing w:line="276" w:lineRule="auto"/>
        <w:rPr>
          <w:sz w:val="22"/>
          <w:szCs w:val="22"/>
        </w:rPr>
      </w:pPr>
      <w:r w:rsidRPr="00DB360B">
        <w:rPr>
          <w:sz w:val="22"/>
          <w:szCs w:val="22"/>
        </w:rPr>
        <w:t xml:space="preserve">     3.5. модернизация программного </w:t>
      </w:r>
      <w:proofErr w:type="gramStart"/>
      <w:r w:rsidRPr="00DB360B">
        <w:rPr>
          <w:sz w:val="22"/>
          <w:szCs w:val="22"/>
        </w:rPr>
        <w:t>обеспечения  в</w:t>
      </w:r>
      <w:proofErr w:type="gramEnd"/>
      <w:r w:rsidRPr="00DB360B">
        <w:rPr>
          <w:sz w:val="22"/>
          <w:szCs w:val="22"/>
        </w:rPr>
        <w:t xml:space="preserve"> соответствии новыми</w:t>
      </w:r>
    </w:p>
    <w:p w:rsidR="002D2E96" w:rsidRPr="00DB360B" w:rsidRDefault="002D2E96" w:rsidP="00DB360B">
      <w:pPr>
        <w:spacing w:line="276" w:lineRule="auto"/>
        <w:rPr>
          <w:sz w:val="22"/>
          <w:szCs w:val="22"/>
        </w:rPr>
      </w:pPr>
      <w:r w:rsidRPr="00DB360B">
        <w:rPr>
          <w:sz w:val="22"/>
          <w:szCs w:val="22"/>
        </w:rPr>
        <w:t xml:space="preserve">     требованиями теплоснабжающей организации,</w:t>
      </w:r>
    </w:p>
    <w:p w:rsidR="002D2E96" w:rsidRPr="00DB360B" w:rsidRDefault="002D2E96" w:rsidP="00DB360B">
      <w:pPr>
        <w:spacing w:line="276" w:lineRule="auto"/>
        <w:ind w:right="-185"/>
        <w:rPr>
          <w:sz w:val="22"/>
          <w:szCs w:val="22"/>
        </w:rPr>
      </w:pPr>
      <w:r w:rsidRPr="00DB360B">
        <w:rPr>
          <w:sz w:val="22"/>
          <w:szCs w:val="22"/>
        </w:rPr>
        <w:t xml:space="preserve">     3.6. вызов инспекторов,</w:t>
      </w:r>
      <w:r w:rsidRPr="00DB360B">
        <w:rPr>
          <w:sz w:val="22"/>
          <w:szCs w:val="22"/>
        </w:rPr>
        <w:br/>
        <w:t xml:space="preserve">  3.7. опломбировка приборов.</w:t>
      </w:r>
      <w:r w:rsidRPr="00DB360B">
        <w:rPr>
          <w:sz w:val="22"/>
          <w:szCs w:val="22"/>
        </w:rPr>
        <w:br/>
      </w:r>
      <w:r w:rsidRPr="00DB360B">
        <w:rPr>
          <w:b/>
          <w:sz w:val="22"/>
          <w:szCs w:val="22"/>
        </w:rPr>
        <w:t xml:space="preserve">4. </w:t>
      </w:r>
      <w:r w:rsidRPr="00DB360B">
        <w:rPr>
          <w:sz w:val="22"/>
          <w:szCs w:val="22"/>
        </w:rPr>
        <w:t>Государственная (метрологическая) поверка проводится согласно нормативным срокам приборов  УУТЭ,  отраженным  в  их  паспортах  и  предусматривает  следующее:</w:t>
      </w:r>
      <w:r w:rsidRPr="00DB360B">
        <w:rPr>
          <w:sz w:val="22"/>
          <w:szCs w:val="22"/>
        </w:rPr>
        <w:br/>
        <w:t xml:space="preserve">     4.1. демонтаж приборов УУТЭ,</w:t>
      </w:r>
      <w:r w:rsidRPr="00DB360B">
        <w:rPr>
          <w:sz w:val="22"/>
          <w:szCs w:val="22"/>
        </w:rPr>
        <w:br/>
        <w:t xml:space="preserve">     4.2. транспортировка приборов на  проливной стенд,</w:t>
      </w:r>
      <w:r w:rsidRPr="00DB360B">
        <w:rPr>
          <w:sz w:val="22"/>
          <w:szCs w:val="22"/>
        </w:rPr>
        <w:br/>
        <w:t xml:space="preserve">     4.3. монтаж на проливном стенде,</w:t>
      </w:r>
    </w:p>
    <w:p w:rsidR="002D2E96" w:rsidRPr="00DB360B" w:rsidRDefault="002D2E96" w:rsidP="00DB360B">
      <w:pPr>
        <w:spacing w:line="276" w:lineRule="auto"/>
        <w:rPr>
          <w:sz w:val="22"/>
          <w:szCs w:val="22"/>
        </w:rPr>
      </w:pPr>
      <w:r w:rsidRPr="00DB360B">
        <w:rPr>
          <w:sz w:val="22"/>
          <w:szCs w:val="22"/>
        </w:rPr>
        <w:t xml:space="preserve">     4.4. пролив, корректировка параметров, регистрация,</w:t>
      </w:r>
      <w:r w:rsidRPr="00DB360B">
        <w:rPr>
          <w:sz w:val="22"/>
          <w:szCs w:val="22"/>
        </w:rPr>
        <w:br/>
        <w:t xml:space="preserve">  4.5. обратная транспортировка на объект,</w:t>
      </w:r>
      <w:r w:rsidRPr="00DB360B">
        <w:rPr>
          <w:sz w:val="22"/>
          <w:szCs w:val="22"/>
        </w:rPr>
        <w:br/>
        <w:t xml:space="preserve">     4.6. монтаж приборов УУТЭ,</w:t>
      </w:r>
      <w:r w:rsidRPr="00DB360B">
        <w:rPr>
          <w:sz w:val="22"/>
          <w:szCs w:val="22"/>
        </w:rPr>
        <w:br/>
        <w:t xml:space="preserve">     4.7. наладка УУТЭ,</w:t>
      </w:r>
      <w:r w:rsidRPr="00DB360B">
        <w:rPr>
          <w:sz w:val="22"/>
          <w:szCs w:val="22"/>
        </w:rPr>
        <w:br/>
        <w:t xml:space="preserve">     4.8. вызов </w:t>
      </w:r>
      <w:r w:rsidR="00601322" w:rsidRPr="00DB360B">
        <w:rPr>
          <w:sz w:val="22"/>
          <w:szCs w:val="22"/>
        </w:rPr>
        <w:t>инспекторов отделений МОЭК</w:t>
      </w:r>
      <w:r w:rsidRPr="00DB360B">
        <w:rPr>
          <w:sz w:val="22"/>
          <w:szCs w:val="22"/>
        </w:rPr>
        <w:t>,</w:t>
      </w:r>
      <w:r w:rsidRPr="00DB360B">
        <w:rPr>
          <w:sz w:val="22"/>
          <w:szCs w:val="22"/>
        </w:rPr>
        <w:br/>
        <w:t xml:space="preserve">     4.9. опломбировка, составление Акта повторного допуска.</w:t>
      </w:r>
      <w:r w:rsidRPr="00DB360B">
        <w:rPr>
          <w:sz w:val="22"/>
          <w:szCs w:val="22"/>
        </w:rPr>
        <w:br/>
      </w:r>
      <w:r w:rsidRPr="00DB360B">
        <w:rPr>
          <w:b/>
          <w:sz w:val="22"/>
          <w:szCs w:val="22"/>
        </w:rPr>
        <w:t xml:space="preserve">5. </w:t>
      </w:r>
      <w:r w:rsidRPr="00DB360B">
        <w:rPr>
          <w:sz w:val="22"/>
          <w:szCs w:val="22"/>
        </w:rPr>
        <w:t>Диагностика узлов учета тепловой энергии.</w:t>
      </w:r>
    </w:p>
    <w:p w:rsidR="002D2E96" w:rsidRPr="00DB360B" w:rsidRDefault="002D2E96" w:rsidP="00DB360B">
      <w:pPr>
        <w:spacing w:line="276" w:lineRule="auto"/>
        <w:rPr>
          <w:sz w:val="22"/>
          <w:szCs w:val="22"/>
        </w:rPr>
      </w:pPr>
      <w:r w:rsidRPr="00DB360B">
        <w:rPr>
          <w:sz w:val="22"/>
          <w:szCs w:val="22"/>
        </w:rPr>
        <w:t>5.</w:t>
      </w:r>
      <w:proofErr w:type="gramStart"/>
      <w:r w:rsidRPr="00DB360B">
        <w:rPr>
          <w:sz w:val="22"/>
          <w:szCs w:val="22"/>
        </w:rPr>
        <w:t>1.Тестирование</w:t>
      </w:r>
      <w:proofErr w:type="gramEnd"/>
      <w:r w:rsidRPr="00DB360B">
        <w:rPr>
          <w:sz w:val="22"/>
          <w:szCs w:val="22"/>
        </w:rPr>
        <w:t xml:space="preserve"> измерительно-вычислительного блока (ИВБ)  теплосчетчика:</w:t>
      </w:r>
    </w:p>
    <w:p w:rsidR="002D2E96" w:rsidRPr="00DB360B" w:rsidRDefault="002D2E96" w:rsidP="00DB360B">
      <w:pPr>
        <w:spacing w:line="276" w:lineRule="auto"/>
        <w:rPr>
          <w:sz w:val="22"/>
          <w:szCs w:val="22"/>
        </w:rPr>
      </w:pPr>
      <w:r w:rsidRPr="00DB360B">
        <w:rPr>
          <w:sz w:val="22"/>
          <w:szCs w:val="22"/>
        </w:rPr>
        <w:t xml:space="preserve">      - тепловой энергии,</w:t>
      </w:r>
    </w:p>
    <w:p w:rsidR="002D2E96" w:rsidRPr="00DB360B" w:rsidRDefault="002D2E96" w:rsidP="00DB360B">
      <w:pPr>
        <w:spacing w:line="276" w:lineRule="auto"/>
        <w:rPr>
          <w:sz w:val="22"/>
          <w:szCs w:val="22"/>
        </w:rPr>
      </w:pPr>
      <w:r w:rsidRPr="00DB360B">
        <w:rPr>
          <w:sz w:val="22"/>
          <w:szCs w:val="22"/>
        </w:rPr>
        <w:t xml:space="preserve">      - объемного расхода,</w:t>
      </w:r>
    </w:p>
    <w:p w:rsidR="002D2E96" w:rsidRPr="00DB360B" w:rsidRDefault="002D2E96" w:rsidP="00DB360B">
      <w:pPr>
        <w:spacing w:line="276" w:lineRule="auto"/>
        <w:rPr>
          <w:sz w:val="22"/>
          <w:szCs w:val="22"/>
        </w:rPr>
      </w:pPr>
      <w:r w:rsidRPr="00DB360B">
        <w:rPr>
          <w:sz w:val="22"/>
          <w:szCs w:val="22"/>
        </w:rPr>
        <w:t xml:space="preserve">      - рабочих температур,</w:t>
      </w:r>
    </w:p>
    <w:p w:rsidR="002D2E96" w:rsidRPr="00DB360B" w:rsidRDefault="002D2E96" w:rsidP="00DB360B">
      <w:pPr>
        <w:spacing w:line="276" w:lineRule="auto"/>
        <w:rPr>
          <w:sz w:val="22"/>
          <w:szCs w:val="22"/>
        </w:rPr>
      </w:pPr>
      <w:r w:rsidRPr="00DB360B">
        <w:rPr>
          <w:sz w:val="22"/>
          <w:szCs w:val="22"/>
        </w:rPr>
        <w:t xml:space="preserve">      - мгновенного расхода,</w:t>
      </w:r>
    </w:p>
    <w:p w:rsidR="002D2E96" w:rsidRPr="00DB360B" w:rsidRDefault="002D2E96" w:rsidP="00DB360B">
      <w:pPr>
        <w:spacing w:line="276" w:lineRule="auto"/>
        <w:rPr>
          <w:sz w:val="22"/>
          <w:szCs w:val="22"/>
        </w:rPr>
      </w:pPr>
      <w:r w:rsidRPr="00DB360B">
        <w:rPr>
          <w:sz w:val="22"/>
          <w:szCs w:val="22"/>
        </w:rPr>
        <w:t xml:space="preserve">      - тепловой мощности </w:t>
      </w:r>
    </w:p>
    <w:p w:rsidR="002D2E96" w:rsidRPr="00DB360B" w:rsidRDefault="002D2E96" w:rsidP="00DB360B">
      <w:pPr>
        <w:spacing w:line="276" w:lineRule="auto"/>
        <w:rPr>
          <w:sz w:val="22"/>
          <w:szCs w:val="22"/>
        </w:rPr>
      </w:pPr>
      <w:r w:rsidRPr="00DB360B">
        <w:rPr>
          <w:sz w:val="22"/>
          <w:szCs w:val="22"/>
        </w:rPr>
        <w:t>5.2. Тестирование регистраторов параметров теплопотребления РПТ, адаптеров передачи данных АПД:</w:t>
      </w:r>
    </w:p>
    <w:p w:rsidR="002D2E96" w:rsidRPr="00DB360B" w:rsidRDefault="002D2E96" w:rsidP="00DB360B">
      <w:pPr>
        <w:spacing w:line="276" w:lineRule="auto"/>
        <w:ind w:left="360"/>
        <w:rPr>
          <w:sz w:val="22"/>
          <w:szCs w:val="22"/>
        </w:rPr>
      </w:pPr>
      <w:r w:rsidRPr="00DB360B">
        <w:rPr>
          <w:sz w:val="22"/>
          <w:szCs w:val="22"/>
        </w:rPr>
        <w:t>- ОЗУ,</w:t>
      </w:r>
    </w:p>
    <w:p w:rsidR="002D2E96" w:rsidRPr="00DB360B" w:rsidRDefault="002D2E96" w:rsidP="00DB360B">
      <w:pPr>
        <w:spacing w:line="276" w:lineRule="auto"/>
        <w:ind w:left="360"/>
        <w:rPr>
          <w:sz w:val="22"/>
          <w:szCs w:val="22"/>
        </w:rPr>
      </w:pPr>
      <w:r w:rsidRPr="00DB360B">
        <w:rPr>
          <w:sz w:val="22"/>
          <w:szCs w:val="22"/>
        </w:rPr>
        <w:t>- таймера,</w:t>
      </w:r>
    </w:p>
    <w:p w:rsidR="002D2E96" w:rsidRPr="00DB360B" w:rsidRDefault="002D2E96" w:rsidP="00DB360B">
      <w:pPr>
        <w:spacing w:line="276" w:lineRule="auto"/>
        <w:ind w:left="360"/>
        <w:rPr>
          <w:sz w:val="22"/>
          <w:szCs w:val="22"/>
        </w:rPr>
      </w:pPr>
      <w:r w:rsidRPr="00DB360B">
        <w:rPr>
          <w:sz w:val="22"/>
          <w:szCs w:val="22"/>
        </w:rPr>
        <w:t xml:space="preserve">- </w:t>
      </w:r>
      <w:r w:rsidRPr="00DB360B">
        <w:rPr>
          <w:sz w:val="22"/>
          <w:szCs w:val="22"/>
          <w:lang w:val="en-US"/>
        </w:rPr>
        <w:t>EEPROM</w:t>
      </w:r>
      <w:r w:rsidRPr="00DB360B">
        <w:rPr>
          <w:sz w:val="22"/>
          <w:szCs w:val="22"/>
        </w:rPr>
        <w:t>,</w:t>
      </w:r>
    </w:p>
    <w:p w:rsidR="002D2E96" w:rsidRPr="00DB360B" w:rsidRDefault="002D2E96" w:rsidP="00DB360B">
      <w:pPr>
        <w:spacing w:line="276" w:lineRule="auto"/>
        <w:ind w:left="360"/>
        <w:rPr>
          <w:sz w:val="22"/>
          <w:szCs w:val="22"/>
        </w:rPr>
      </w:pPr>
      <w:r w:rsidRPr="00DB360B">
        <w:rPr>
          <w:sz w:val="22"/>
          <w:szCs w:val="22"/>
        </w:rPr>
        <w:t>- батареи,</w:t>
      </w:r>
    </w:p>
    <w:p w:rsidR="002D2E96" w:rsidRPr="00DB360B" w:rsidRDefault="002D2E96" w:rsidP="00DB360B">
      <w:pPr>
        <w:spacing w:line="276" w:lineRule="auto"/>
        <w:ind w:left="360"/>
        <w:rPr>
          <w:sz w:val="22"/>
          <w:szCs w:val="22"/>
        </w:rPr>
      </w:pPr>
      <w:r w:rsidRPr="00DB360B">
        <w:rPr>
          <w:sz w:val="22"/>
          <w:szCs w:val="22"/>
        </w:rPr>
        <w:t>- каналов связи с внешними устройствами</w:t>
      </w:r>
    </w:p>
    <w:p w:rsidR="002D2E96" w:rsidRPr="00DB360B" w:rsidRDefault="002D2E96" w:rsidP="00DB360B">
      <w:pPr>
        <w:spacing w:line="276" w:lineRule="auto"/>
        <w:rPr>
          <w:sz w:val="22"/>
          <w:szCs w:val="22"/>
        </w:rPr>
      </w:pPr>
      <w:r w:rsidRPr="00DB360B">
        <w:rPr>
          <w:sz w:val="22"/>
          <w:szCs w:val="22"/>
        </w:rPr>
        <w:t>5.3. Тестирование принтеров, русификация.</w:t>
      </w:r>
      <w:r w:rsidRPr="00DB360B">
        <w:rPr>
          <w:sz w:val="22"/>
          <w:szCs w:val="22"/>
        </w:rPr>
        <w:br/>
      </w:r>
      <w:r w:rsidRPr="00DB360B">
        <w:rPr>
          <w:b/>
          <w:bCs/>
          <w:sz w:val="22"/>
          <w:szCs w:val="22"/>
        </w:rPr>
        <w:t xml:space="preserve">6. </w:t>
      </w:r>
      <w:r w:rsidRPr="00DB360B">
        <w:rPr>
          <w:sz w:val="22"/>
          <w:szCs w:val="22"/>
        </w:rPr>
        <w:t>Ремонт приборов УУТЭ</w:t>
      </w:r>
    </w:p>
    <w:p w:rsidR="002D2E96" w:rsidRPr="00DB360B" w:rsidRDefault="002D2E96" w:rsidP="00DB360B">
      <w:pPr>
        <w:spacing w:line="276" w:lineRule="auto"/>
        <w:rPr>
          <w:sz w:val="22"/>
          <w:szCs w:val="22"/>
        </w:rPr>
      </w:pPr>
      <w:r w:rsidRPr="00DB360B">
        <w:rPr>
          <w:sz w:val="22"/>
          <w:szCs w:val="22"/>
        </w:rPr>
        <w:t>6.1. Замена микросхем (печатных плат) ППЗУ регистраторов, адаптеров, версий ИВБ согласно новым требованиям теплоснабжающих организаций.</w:t>
      </w:r>
    </w:p>
    <w:p w:rsidR="002D2E96" w:rsidRPr="00DB360B" w:rsidRDefault="002D2E96" w:rsidP="00DB360B">
      <w:pPr>
        <w:spacing w:line="276" w:lineRule="auto"/>
        <w:rPr>
          <w:sz w:val="22"/>
          <w:szCs w:val="22"/>
        </w:rPr>
      </w:pPr>
      <w:r w:rsidRPr="00DB360B">
        <w:rPr>
          <w:sz w:val="22"/>
          <w:szCs w:val="22"/>
        </w:rPr>
        <w:t>6.</w:t>
      </w:r>
      <w:proofErr w:type="gramStart"/>
      <w:r w:rsidRPr="00DB360B">
        <w:rPr>
          <w:sz w:val="22"/>
          <w:szCs w:val="22"/>
        </w:rPr>
        <w:t>2.Промывка</w:t>
      </w:r>
      <w:proofErr w:type="gramEnd"/>
      <w:r w:rsidRPr="00DB360B">
        <w:rPr>
          <w:sz w:val="22"/>
          <w:szCs w:val="22"/>
        </w:rPr>
        <w:t xml:space="preserve"> водосчетчиков, фильтров.</w:t>
      </w:r>
    </w:p>
    <w:p w:rsidR="002D2E96" w:rsidRPr="00DB360B" w:rsidRDefault="002D2E96" w:rsidP="00DB360B">
      <w:pPr>
        <w:spacing w:line="276" w:lineRule="auto"/>
        <w:ind w:right="-185"/>
        <w:rPr>
          <w:b/>
          <w:bCs/>
          <w:sz w:val="22"/>
          <w:szCs w:val="22"/>
        </w:rPr>
      </w:pPr>
      <w:r w:rsidRPr="00DB360B">
        <w:rPr>
          <w:sz w:val="22"/>
          <w:szCs w:val="22"/>
        </w:rPr>
        <w:t>6.3. Замена электропроводки.</w:t>
      </w:r>
    </w:p>
    <w:p w:rsidR="002D2E96" w:rsidRPr="00DB360B" w:rsidRDefault="002D2E96" w:rsidP="00DB360B">
      <w:pPr>
        <w:spacing w:line="276" w:lineRule="auto"/>
        <w:rPr>
          <w:b/>
          <w:bCs/>
          <w:sz w:val="22"/>
          <w:szCs w:val="22"/>
        </w:rPr>
      </w:pPr>
      <w:r w:rsidRPr="00DB360B">
        <w:rPr>
          <w:b/>
          <w:bCs/>
          <w:sz w:val="22"/>
          <w:szCs w:val="22"/>
        </w:rPr>
        <w:t xml:space="preserve">7. </w:t>
      </w:r>
      <w:r w:rsidR="00DE4220" w:rsidRPr="00DB360B">
        <w:rPr>
          <w:sz w:val="22"/>
          <w:szCs w:val="22"/>
        </w:rPr>
        <w:t xml:space="preserve">Распечатка </w:t>
      </w:r>
      <w:proofErr w:type="gramStart"/>
      <w:r w:rsidR="00DE4220" w:rsidRPr="00DB360B">
        <w:rPr>
          <w:sz w:val="22"/>
          <w:szCs w:val="22"/>
        </w:rPr>
        <w:t xml:space="preserve">таблиц </w:t>
      </w:r>
      <w:r w:rsidRPr="00DB360B">
        <w:rPr>
          <w:sz w:val="22"/>
          <w:szCs w:val="22"/>
        </w:rPr>
        <w:t xml:space="preserve"> параметров</w:t>
      </w:r>
      <w:proofErr w:type="gramEnd"/>
      <w:r w:rsidRPr="00DB360B">
        <w:rPr>
          <w:sz w:val="22"/>
          <w:szCs w:val="22"/>
        </w:rPr>
        <w:t xml:space="preserve"> энергопотребления.</w:t>
      </w:r>
      <w:r w:rsidRPr="00DB360B">
        <w:rPr>
          <w:sz w:val="22"/>
          <w:szCs w:val="22"/>
        </w:rPr>
        <w:br/>
        <w:t>Анализ кодов состояния УУТЭ.</w:t>
      </w:r>
    </w:p>
    <w:p w:rsidR="002D2E96" w:rsidRPr="00DB360B" w:rsidRDefault="002D2E96" w:rsidP="00DB360B">
      <w:pPr>
        <w:spacing w:line="276" w:lineRule="auto"/>
        <w:rPr>
          <w:sz w:val="22"/>
          <w:szCs w:val="22"/>
          <w:u w:val="single"/>
        </w:rPr>
      </w:pPr>
      <w:r w:rsidRPr="00DB360B">
        <w:rPr>
          <w:b/>
          <w:bCs/>
          <w:sz w:val="22"/>
          <w:szCs w:val="22"/>
        </w:rPr>
        <w:t xml:space="preserve">8. </w:t>
      </w:r>
      <w:r w:rsidR="00E93175" w:rsidRPr="00DB360B">
        <w:rPr>
          <w:sz w:val="22"/>
          <w:szCs w:val="22"/>
        </w:rPr>
        <w:t>К</w:t>
      </w:r>
      <w:r w:rsidRPr="00DB360B">
        <w:rPr>
          <w:sz w:val="22"/>
          <w:szCs w:val="22"/>
        </w:rPr>
        <w:t xml:space="preserve">онсультации по потребляемой тепловой энергии и ее характеристикам, </w:t>
      </w:r>
      <w:proofErr w:type="gramStart"/>
      <w:r w:rsidRPr="00DB360B">
        <w:rPr>
          <w:sz w:val="22"/>
          <w:szCs w:val="22"/>
        </w:rPr>
        <w:t>детализация  архивных</w:t>
      </w:r>
      <w:proofErr w:type="gramEnd"/>
      <w:r w:rsidRPr="00DB360B">
        <w:rPr>
          <w:sz w:val="22"/>
          <w:szCs w:val="22"/>
        </w:rPr>
        <w:t xml:space="preserve"> данных.</w:t>
      </w:r>
    </w:p>
    <w:p w:rsidR="002D2E96" w:rsidRPr="00DB360B" w:rsidRDefault="002D2E96" w:rsidP="00DB360B">
      <w:pPr>
        <w:spacing w:line="276" w:lineRule="auto"/>
        <w:rPr>
          <w:b/>
          <w:bCs/>
          <w:sz w:val="22"/>
          <w:szCs w:val="22"/>
        </w:rPr>
      </w:pPr>
      <w:r w:rsidRPr="00DB360B">
        <w:rPr>
          <w:sz w:val="22"/>
          <w:szCs w:val="22"/>
          <w:u w:val="single"/>
        </w:rPr>
        <w:t xml:space="preserve">Отчет (отстаивание интересов заказчика) в </w:t>
      </w:r>
      <w:proofErr w:type="gramStart"/>
      <w:r w:rsidRPr="00DB360B">
        <w:rPr>
          <w:sz w:val="22"/>
          <w:szCs w:val="22"/>
          <w:u w:val="single"/>
        </w:rPr>
        <w:t>соответствующем  районе</w:t>
      </w:r>
      <w:proofErr w:type="gramEnd"/>
      <w:r w:rsidRPr="00DB360B">
        <w:rPr>
          <w:sz w:val="22"/>
          <w:szCs w:val="22"/>
          <w:u w:val="single"/>
        </w:rPr>
        <w:t xml:space="preserve"> теплоснабжающей организации</w:t>
      </w:r>
      <w:r w:rsidRPr="00DB360B">
        <w:rPr>
          <w:sz w:val="22"/>
          <w:szCs w:val="22"/>
        </w:rPr>
        <w:t>.</w:t>
      </w:r>
    </w:p>
    <w:p w:rsidR="002D2E96" w:rsidRPr="00DB360B" w:rsidRDefault="00034CB0" w:rsidP="00DB360B">
      <w:pPr>
        <w:spacing w:line="276" w:lineRule="auto"/>
        <w:rPr>
          <w:sz w:val="22"/>
          <w:szCs w:val="22"/>
        </w:rPr>
      </w:pPr>
      <w:r w:rsidRPr="00DB360B">
        <w:rPr>
          <w:b/>
          <w:bCs/>
          <w:sz w:val="22"/>
          <w:szCs w:val="22"/>
        </w:rPr>
        <w:t>9</w:t>
      </w:r>
      <w:r w:rsidR="002D2E96" w:rsidRPr="00DB360B">
        <w:rPr>
          <w:b/>
          <w:bCs/>
          <w:sz w:val="22"/>
          <w:szCs w:val="22"/>
        </w:rPr>
        <w:t xml:space="preserve">. </w:t>
      </w:r>
      <w:r w:rsidR="002D2E96" w:rsidRPr="00DB360B">
        <w:rPr>
          <w:sz w:val="22"/>
          <w:szCs w:val="22"/>
        </w:rPr>
        <w:t>Количес</w:t>
      </w:r>
      <w:r w:rsidR="00DC7831" w:rsidRPr="00DB360B">
        <w:rPr>
          <w:sz w:val="22"/>
          <w:szCs w:val="22"/>
        </w:rPr>
        <w:t>тво счетчиков, установленных –10(десять</w:t>
      </w:r>
      <w:r w:rsidR="002D2E96" w:rsidRPr="00DB360B">
        <w:rPr>
          <w:sz w:val="22"/>
          <w:szCs w:val="22"/>
        </w:rPr>
        <w:t xml:space="preserve">) штук. </w:t>
      </w:r>
    </w:p>
    <w:p w:rsidR="002D2E96" w:rsidRPr="00DB360B" w:rsidRDefault="002D2E96" w:rsidP="00DB360B">
      <w:pPr>
        <w:spacing w:line="276" w:lineRule="auto"/>
        <w:rPr>
          <w:sz w:val="22"/>
          <w:szCs w:val="22"/>
        </w:rPr>
      </w:pPr>
      <w:r w:rsidRPr="00DB360B">
        <w:rPr>
          <w:sz w:val="22"/>
          <w:szCs w:val="22"/>
        </w:rPr>
        <w:lastRenderedPageBreak/>
        <w:t xml:space="preserve">    Марка счетчиков: </w:t>
      </w:r>
    </w:p>
    <w:p w:rsidR="002D2E96" w:rsidRPr="00DB360B" w:rsidRDefault="004453D6" w:rsidP="00DB360B">
      <w:pPr>
        <w:spacing w:line="276" w:lineRule="auto"/>
        <w:rPr>
          <w:sz w:val="22"/>
          <w:szCs w:val="22"/>
        </w:rPr>
      </w:pPr>
      <w:r w:rsidRPr="00DB360B">
        <w:rPr>
          <w:sz w:val="22"/>
          <w:szCs w:val="22"/>
        </w:rPr>
        <w:t xml:space="preserve">    ВИСТ.ТС-201</w:t>
      </w:r>
      <w:r w:rsidR="00DC7831" w:rsidRPr="00DB360B">
        <w:rPr>
          <w:sz w:val="22"/>
          <w:szCs w:val="22"/>
        </w:rPr>
        <w:t>, КМ-5.</w:t>
      </w:r>
    </w:p>
    <w:p w:rsidR="002D2E96" w:rsidRPr="00DB360B" w:rsidRDefault="002D2E96" w:rsidP="00DB360B">
      <w:pPr>
        <w:spacing w:line="276" w:lineRule="auto"/>
        <w:rPr>
          <w:b/>
          <w:sz w:val="22"/>
          <w:szCs w:val="22"/>
        </w:rPr>
      </w:pPr>
    </w:p>
    <w:p w:rsidR="002D2E96" w:rsidRPr="00DB360B" w:rsidRDefault="002D2E96" w:rsidP="00DB360B">
      <w:pPr>
        <w:spacing w:line="276" w:lineRule="auto"/>
        <w:rPr>
          <w:sz w:val="22"/>
          <w:szCs w:val="22"/>
        </w:rPr>
      </w:pPr>
      <w:r w:rsidRPr="00DB360B">
        <w:rPr>
          <w:b/>
          <w:sz w:val="22"/>
          <w:szCs w:val="22"/>
        </w:rPr>
        <w:t xml:space="preserve">Нормативная документация                                                                                                                                             </w:t>
      </w:r>
      <w:proofErr w:type="gramStart"/>
      <w:r w:rsidRPr="00DB360B">
        <w:rPr>
          <w:sz w:val="22"/>
          <w:szCs w:val="22"/>
        </w:rPr>
        <w:t>1.Правила</w:t>
      </w:r>
      <w:proofErr w:type="gramEnd"/>
      <w:r w:rsidRPr="00DB360B">
        <w:rPr>
          <w:sz w:val="22"/>
          <w:szCs w:val="22"/>
        </w:rPr>
        <w:t xml:space="preserve">  учета  тепловой энергии и теплоносителя.  Утверждены   Минтопэнерго </w:t>
      </w:r>
      <w:proofErr w:type="gramStart"/>
      <w:r w:rsidRPr="00DB360B">
        <w:rPr>
          <w:sz w:val="22"/>
          <w:szCs w:val="22"/>
        </w:rPr>
        <w:t>России  12.09.95</w:t>
      </w:r>
      <w:proofErr w:type="gramEnd"/>
      <w:r w:rsidRPr="00DB360B">
        <w:rPr>
          <w:sz w:val="22"/>
          <w:szCs w:val="22"/>
        </w:rPr>
        <w:t xml:space="preserve"> Зарегистрированы Минюстом 25.09.95 № 954</w:t>
      </w:r>
    </w:p>
    <w:p w:rsidR="002610DE" w:rsidRPr="00DB360B" w:rsidRDefault="002D2E96" w:rsidP="00DB360B">
      <w:pPr>
        <w:spacing w:line="276" w:lineRule="auto"/>
        <w:rPr>
          <w:sz w:val="22"/>
          <w:szCs w:val="22"/>
        </w:rPr>
      </w:pPr>
      <w:r w:rsidRPr="00DB360B">
        <w:rPr>
          <w:sz w:val="22"/>
          <w:szCs w:val="22"/>
        </w:rPr>
        <w:t xml:space="preserve">2.Постановление </w:t>
      </w:r>
      <w:proofErr w:type="gramStart"/>
      <w:r w:rsidRPr="00DB360B">
        <w:rPr>
          <w:sz w:val="22"/>
          <w:szCs w:val="22"/>
        </w:rPr>
        <w:t>Правительства  Москвы</w:t>
      </w:r>
      <w:proofErr w:type="gramEnd"/>
      <w:r w:rsidRPr="00DB360B">
        <w:rPr>
          <w:sz w:val="22"/>
          <w:szCs w:val="22"/>
        </w:rPr>
        <w:t xml:space="preserve"> от 10 февраля 2004 г.  N 77-ПП  «О мерах по улучшению системы учета водопотребления и совершенствованию  расчетов   за холодную, горячую  воду  и  тепловую энергию в жилых  зданиях  и объектах соци</w:t>
      </w:r>
      <w:r w:rsidRPr="00DB360B">
        <w:rPr>
          <w:sz w:val="22"/>
          <w:szCs w:val="22"/>
        </w:rPr>
        <w:softHyphen/>
        <w:t xml:space="preserve">альной сферы г. Москвы»                                                                                                                           3.Постановление Правительства РФ от 23 мая 2006 г. N 307 «О порядке предоставления коммунальных услуг гражданам».                                                                                       </w:t>
      </w:r>
    </w:p>
    <w:p w:rsidR="002D2E96" w:rsidRPr="00DB360B" w:rsidRDefault="002D2E96" w:rsidP="00DB360B">
      <w:pPr>
        <w:spacing w:line="276" w:lineRule="auto"/>
        <w:rPr>
          <w:sz w:val="22"/>
          <w:szCs w:val="22"/>
        </w:rPr>
      </w:pPr>
      <w:r w:rsidRPr="00DB360B">
        <w:rPr>
          <w:sz w:val="22"/>
          <w:szCs w:val="22"/>
        </w:rPr>
        <w:t>4.</w:t>
      </w:r>
      <w:proofErr w:type="gramStart"/>
      <w:r w:rsidRPr="00DB360B">
        <w:rPr>
          <w:sz w:val="22"/>
          <w:szCs w:val="22"/>
        </w:rPr>
        <w:t>Постановление  Правительства</w:t>
      </w:r>
      <w:proofErr w:type="gramEnd"/>
      <w:r w:rsidRPr="00DB360B">
        <w:rPr>
          <w:sz w:val="22"/>
          <w:szCs w:val="22"/>
        </w:rPr>
        <w:t xml:space="preserve"> Москвы от 21 февраля 2006 г. N 110-ПП «О тарифах на услуги водоснабжения, водоотведения,  горячего водоснабжения  и  отопле</w:t>
      </w:r>
      <w:r w:rsidRPr="00DB360B">
        <w:rPr>
          <w:sz w:val="22"/>
          <w:szCs w:val="22"/>
        </w:rPr>
        <w:softHyphen/>
        <w:t xml:space="preserve">ния для населения» </w:t>
      </w:r>
      <w:r w:rsidRPr="00DB360B">
        <w:rPr>
          <w:sz w:val="22"/>
          <w:szCs w:val="22"/>
        </w:rPr>
        <w:br/>
        <w:t>5.ГОСТ Р 51649-2000. Теплосчетчики для водяных систем теплоснабжения.</w:t>
      </w:r>
    </w:p>
    <w:p w:rsidR="002D2E96" w:rsidRPr="00DB360B" w:rsidRDefault="002D2E96" w:rsidP="00DB360B">
      <w:pPr>
        <w:spacing w:line="276" w:lineRule="auto"/>
        <w:rPr>
          <w:sz w:val="22"/>
          <w:szCs w:val="22"/>
        </w:rPr>
      </w:pPr>
      <w:r w:rsidRPr="00DB360B">
        <w:rPr>
          <w:sz w:val="22"/>
          <w:szCs w:val="22"/>
        </w:rPr>
        <w:t xml:space="preserve">6.Правила техники безопасности при эксплуатации </w:t>
      </w:r>
      <w:proofErr w:type="spellStart"/>
      <w:r w:rsidRPr="00DB360B">
        <w:rPr>
          <w:sz w:val="22"/>
          <w:szCs w:val="22"/>
        </w:rPr>
        <w:t>теплопотребляющих</w:t>
      </w:r>
      <w:proofErr w:type="spellEnd"/>
      <w:r w:rsidRPr="00DB360B">
        <w:rPr>
          <w:sz w:val="22"/>
          <w:szCs w:val="22"/>
        </w:rPr>
        <w:t xml:space="preserve"> установок</w:t>
      </w:r>
      <w:r w:rsidRPr="00DB360B">
        <w:rPr>
          <w:sz w:val="22"/>
          <w:szCs w:val="22"/>
        </w:rPr>
        <w:br/>
        <w:t>и тепловых сетей потребителей.</w:t>
      </w:r>
      <w:r w:rsidRPr="00DB360B">
        <w:rPr>
          <w:sz w:val="22"/>
          <w:szCs w:val="22"/>
        </w:rPr>
        <w:br/>
      </w:r>
      <w:proofErr w:type="gramStart"/>
      <w:r w:rsidRPr="00DB360B">
        <w:rPr>
          <w:sz w:val="22"/>
          <w:szCs w:val="22"/>
        </w:rPr>
        <w:t>7.ПР</w:t>
      </w:r>
      <w:proofErr w:type="gramEnd"/>
      <w:r w:rsidRPr="00DB360B">
        <w:rPr>
          <w:sz w:val="22"/>
          <w:szCs w:val="22"/>
        </w:rPr>
        <w:t xml:space="preserve">  50.2006-94 «ГСИ. Поверка средств измерений»</w:t>
      </w:r>
      <w:r w:rsidRPr="00DB360B">
        <w:rPr>
          <w:sz w:val="22"/>
          <w:szCs w:val="22"/>
        </w:rPr>
        <w:br/>
      </w:r>
      <w:proofErr w:type="gramStart"/>
      <w:r w:rsidRPr="00DB360B">
        <w:rPr>
          <w:sz w:val="22"/>
          <w:szCs w:val="22"/>
        </w:rPr>
        <w:t>8.МИ</w:t>
      </w:r>
      <w:proofErr w:type="gramEnd"/>
      <w:r w:rsidRPr="00DB360B">
        <w:rPr>
          <w:sz w:val="22"/>
          <w:szCs w:val="22"/>
        </w:rPr>
        <w:t xml:space="preserve"> 2273-93 «ГСИ. Области использования средств измерений. Подлежащих по</w:t>
      </w:r>
      <w:r w:rsidRPr="00DB360B">
        <w:rPr>
          <w:sz w:val="22"/>
          <w:szCs w:val="22"/>
        </w:rPr>
        <w:softHyphen/>
        <w:t xml:space="preserve">верке. </w:t>
      </w:r>
      <w:r w:rsidRPr="00DB360B">
        <w:rPr>
          <w:sz w:val="22"/>
          <w:szCs w:val="22"/>
        </w:rPr>
        <w:br/>
        <w:t>9.«Рекомендации по выбору, установке и эксплуатации приборов учета расхода теп</w:t>
      </w:r>
      <w:r w:rsidRPr="00DB360B">
        <w:rPr>
          <w:sz w:val="22"/>
          <w:szCs w:val="22"/>
        </w:rPr>
        <w:softHyphen/>
        <w:t xml:space="preserve">ловой энергии, холодной и </w:t>
      </w:r>
      <w:proofErr w:type="gramStart"/>
      <w:r w:rsidRPr="00DB360B">
        <w:rPr>
          <w:sz w:val="22"/>
          <w:szCs w:val="22"/>
        </w:rPr>
        <w:t>горячей  воды</w:t>
      </w:r>
      <w:proofErr w:type="gramEnd"/>
      <w:r w:rsidRPr="00DB360B">
        <w:rPr>
          <w:sz w:val="22"/>
          <w:szCs w:val="22"/>
        </w:rPr>
        <w:t xml:space="preserve">  для  </w:t>
      </w:r>
      <w:proofErr w:type="spellStart"/>
      <w:r w:rsidRPr="00DB360B">
        <w:rPr>
          <w:sz w:val="22"/>
          <w:szCs w:val="22"/>
        </w:rPr>
        <w:t>энергоресурсосбережения</w:t>
      </w:r>
      <w:proofErr w:type="spellEnd"/>
      <w:r w:rsidRPr="00DB360B">
        <w:rPr>
          <w:sz w:val="22"/>
          <w:szCs w:val="22"/>
        </w:rPr>
        <w:t xml:space="preserve">  в жилищ</w:t>
      </w:r>
      <w:r w:rsidRPr="00DB360B">
        <w:rPr>
          <w:sz w:val="22"/>
          <w:szCs w:val="22"/>
        </w:rPr>
        <w:softHyphen/>
        <w:t>ной и коммунальной сфере». М. Академия коммунального хозяйства им. К.Д.  Пан</w:t>
      </w:r>
      <w:r w:rsidRPr="00DB360B">
        <w:rPr>
          <w:sz w:val="22"/>
          <w:szCs w:val="22"/>
        </w:rPr>
        <w:softHyphen/>
        <w:t>филова, 1998г.</w:t>
      </w:r>
    </w:p>
    <w:p w:rsidR="002D2E96" w:rsidRPr="00DB360B" w:rsidRDefault="002D2E96" w:rsidP="00DB360B">
      <w:pPr>
        <w:spacing w:line="276" w:lineRule="auto"/>
        <w:rPr>
          <w:sz w:val="22"/>
          <w:szCs w:val="22"/>
        </w:rPr>
      </w:pPr>
      <w:r w:rsidRPr="00DB360B">
        <w:rPr>
          <w:sz w:val="22"/>
          <w:szCs w:val="22"/>
        </w:rPr>
        <w:t>10.«</w:t>
      </w:r>
      <w:proofErr w:type="gramStart"/>
      <w:r w:rsidRPr="00DB360B">
        <w:rPr>
          <w:sz w:val="22"/>
          <w:szCs w:val="22"/>
        </w:rPr>
        <w:t>Рекомендации  по</w:t>
      </w:r>
      <w:proofErr w:type="gramEnd"/>
      <w:r w:rsidRPr="00DB360B">
        <w:rPr>
          <w:sz w:val="22"/>
          <w:szCs w:val="22"/>
        </w:rPr>
        <w:t xml:space="preserve">  организации  учета  тепловой  энергии  и теплоносителей на предприятиях, в учреждениях и организациях  жилищно-коммунального  хозяйства бюджетной сферы». РАО «</w:t>
      </w:r>
      <w:proofErr w:type="spellStart"/>
      <w:r w:rsidRPr="00DB360B">
        <w:rPr>
          <w:sz w:val="22"/>
          <w:szCs w:val="22"/>
        </w:rPr>
        <w:t>Роскоммунэнерго</w:t>
      </w:r>
      <w:proofErr w:type="spellEnd"/>
      <w:r w:rsidRPr="00DB360B">
        <w:rPr>
          <w:sz w:val="22"/>
          <w:szCs w:val="22"/>
        </w:rPr>
        <w:t xml:space="preserve">», утв. Госстроем РФ 1999г. </w:t>
      </w:r>
    </w:p>
    <w:p w:rsidR="002D2E96" w:rsidRPr="00DB360B" w:rsidRDefault="002D2E96" w:rsidP="00DB360B">
      <w:pPr>
        <w:spacing w:line="276" w:lineRule="auto"/>
        <w:rPr>
          <w:sz w:val="22"/>
          <w:szCs w:val="22"/>
        </w:rPr>
      </w:pPr>
      <w:r w:rsidRPr="00DB360B">
        <w:rPr>
          <w:sz w:val="22"/>
          <w:szCs w:val="22"/>
        </w:rPr>
        <w:t xml:space="preserve">11.«Рекомендации по применению средств автоматического регулирования систем отопления и горячего водоснабжения жилых зданий», </w:t>
      </w:r>
      <w:proofErr w:type="spellStart"/>
      <w:r w:rsidRPr="00DB360B">
        <w:rPr>
          <w:sz w:val="22"/>
          <w:szCs w:val="22"/>
        </w:rPr>
        <w:t>Гражданстрой</w:t>
      </w:r>
      <w:proofErr w:type="spellEnd"/>
      <w:r w:rsidRPr="00DB360B">
        <w:rPr>
          <w:sz w:val="22"/>
          <w:szCs w:val="22"/>
        </w:rPr>
        <w:t>, ЦЕИИЭП инженерного оборудования, М., 1985г.</w:t>
      </w:r>
    </w:p>
    <w:p w:rsidR="002D2E96" w:rsidRPr="00DB360B" w:rsidRDefault="002D2E96" w:rsidP="00DB360B">
      <w:pPr>
        <w:spacing w:line="276" w:lineRule="auto"/>
        <w:ind w:right="-5"/>
        <w:rPr>
          <w:sz w:val="22"/>
          <w:szCs w:val="22"/>
        </w:rPr>
      </w:pPr>
    </w:p>
    <w:bookmarkEnd w:id="6"/>
    <w:tbl>
      <w:tblPr>
        <w:tblW w:w="0" w:type="auto"/>
        <w:tblInd w:w="108" w:type="dxa"/>
        <w:tblLayout w:type="fixed"/>
        <w:tblLook w:val="0000" w:firstRow="0" w:lastRow="0" w:firstColumn="0" w:lastColumn="0" w:noHBand="0" w:noVBand="0"/>
      </w:tblPr>
      <w:tblGrid>
        <w:gridCol w:w="4860"/>
        <w:gridCol w:w="4500"/>
      </w:tblGrid>
      <w:tr w:rsidR="00A47513" w:rsidRPr="00DB360B" w:rsidTr="008E689C">
        <w:trPr>
          <w:trHeight w:val="1847"/>
        </w:trPr>
        <w:tc>
          <w:tcPr>
            <w:tcW w:w="4860" w:type="dxa"/>
            <w:shd w:val="clear" w:color="auto" w:fill="auto"/>
          </w:tcPr>
          <w:p w:rsidR="00A47513" w:rsidRPr="00DB360B" w:rsidRDefault="00A47513" w:rsidP="00DB360B">
            <w:pPr>
              <w:spacing w:line="276" w:lineRule="auto"/>
              <w:ind w:right="-5"/>
              <w:rPr>
                <w:b/>
                <w:sz w:val="22"/>
                <w:szCs w:val="22"/>
              </w:rPr>
            </w:pPr>
          </w:p>
          <w:p w:rsidR="00A47513" w:rsidRPr="00DB360B" w:rsidRDefault="00A47513" w:rsidP="00DB360B">
            <w:pPr>
              <w:spacing w:line="276" w:lineRule="auto"/>
              <w:ind w:right="-5"/>
              <w:rPr>
                <w:bCs/>
                <w:sz w:val="22"/>
                <w:szCs w:val="22"/>
              </w:rPr>
            </w:pPr>
            <w:r w:rsidRPr="00DB360B">
              <w:rPr>
                <w:b/>
                <w:sz w:val="22"/>
                <w:szCs w:val="22"/>
              </w:rPr>
              <w:t>Заказчик:</w:t>
            </w:r>
          </w:p>
          <w:p w:rsidR="00EA7751" w:rsidRPr="00DB360B" w:rsidRDefault="00EA7751" w:rsidP="00DB360B">
            <w:pPr>
              <w:spacing w:line="276" w:lineRule="auto"/>
              <w:ind w:right="-5"/>
              <w:rPr>
                <w:sz w:val="22"/>
                <w:szCs w:val="22"/>
              </w:rPr>
            </w:pPr>
            <w:r w:rsidRPr="00DB360B">
              <w:rPr>
                <w:sz w:val="22"/>
                <w:szCs w:val="22"/>
              </w:rPr>
              <w:t>ФГБОУ ВО «РГУ им. А.Н. Косыгина»</w:t>
            </w:r>
          </w:p>
          <w:p w:rsidR="00EA7751" w:rsidRPr="00DB360B" w:rsidRDefault="00EA7751" w:rsidP="00DB360B">
            <w:pPr>
              <w:spacing w:line="276" w:lineRule="auto"/>
              <w:ind w:right="-5"/>
              <w:rPr>
                <w:sz w:val="22"/>
                <w:szCs w:val="22"/>
              </w:rPr>
            </w:pPr>
            <w:r w:rsidRPr="00DB360B">
              <w:rPr>
                <w:sz w:val="22"/>
                <w:szCs w:val="22"/>
              </w:rPr>
              <w:t xml:space="preserve">Проректор по экономическому развитию и </w:t>
            </w:r>
            <w:proofErr w:type="gramStart"/>
            <w:r w:rsidRPr="00DB360B">
              <w:rPr>
                <w:sz w:val="22"/>
                <w:szCs w:val="22"/>
              </w:rPr>
              <w:t>ин-</w:t>
            </w:r>
            <w:proofErr w:type="spellStart"/>
            <w:r w:rsidRPr="00DB360B">
              <w:rPr>
                <w:sz w:val="22"/>
                <w:szCs w:val="22"/>
              </w:rPr>
              <w:t>форматизации</w:t>
            </w:r>
            <w:proofErr w:type="spellEnd"/>
            <w:proofErr w:type="gramEnd"/>
          </w:p>
          <w:p w:rsidR="00EA7751" w:rsidRPr="00DB360B" w:rsidRDefault="00EA7751" w:rsidP="00DB360B">
            <w:pPr>
              <w:spacing w:line="276" w:lineRule="auto"/>
              <w:ind w:right="-5"/>
              <w:rPr>
                <w:sz w:val="22"/>
                <w:szCs w:val="22"/>
              </w:rPr>
            </w:pPr>
          </w:p>
          <w:p w:rsidR="00EA7751" w:rsidRPr="00DB360B" w:rsidRDefault="00EA7751" w:rsidP="00DB360B">
            <w:pPr>
              <w:spacing w:line="276" w:lineRule="auto"/>
              <w:ind w:right="-5"/>
              <w:rPr>
                <w:sz w:val="22"/>
                <w:szCs w:val="22"/>
              </w:rPr>
            </w:pPr>
          </w:p>
          <w:p w:rsidR="00EA7751" w:rsidRPr="00DB360B" w:rsidRDefault="00EA7751" w:rsidP="00DB360B">
            <w:pPr>
              <w:spacing w:line="276" w:lineRule="auto"/>
              <w:ind w:right="-5"/>
              <w:rPr>
                <w:sz w:val="22"/>
                <w:szCs w:val="22"/>
              </w:rPr>
            </w:pPr>
            <w:r w:rsidRPr="00DB360B">
              <w:rPr>
                <w:sz w:val="22"/>
                <w:szCs w:val="22"/>
              </w:rPr>
              <w:t>______________ Ю.А. Малюков</w:t>
            </w:r>
          </w:p>
          <w:p w:rsidR="00A47513" w:rsidRPr="00DB360B" w:rsidRDefault="00A47513" w:rsidP="00DB360B">
            <w:pPr>
              <w:spacing w:line="276" w:lineRule="auto"/>
              <w:ind w:right="-5"/>
              <w:rPr>
                <w:b/>
                <w:sz w:val="22"/>
                <w:szCs w:val="22"/>
              </w:rPr>
            </w:pPr>
            <w:proofErr w:type="spellStart"/>
            <w:r w:rsidRPr="00DB360B">
              <w:rPr>
                <w:sz w:val="22"/>
                <w:szCs w:val="22"/>
              </w:rPr>
              <w:t>мп</w:t>
            </w:r>
            <w:proofErr w:type="spellEnd"/>
            <w:r w:rsidRPr="00DB360B">
              <w:rPr>
                <w:sz w:val="22"/>
                <w:szCs w:val="22"/>
              </w:rPr>
              <w:t xml:space="preserve">               /подпись/</w:t>
            </w:r>
          </w:p>
        </w:tc>
        <w:tc>
          <w:tcPr>
            <w:tcW w:w="4500" w:type="dxa"/>
            <w:shd w:val="clear" w:color="auto" w:fill="auto"/>
          </w:tcPr>
          <w:p w:rsidR="00A47513" w:rsidRPr="00DB360B" w:rsidRDefault="00A47513" w:rsidP="00DB360B">
            <w:pPr>
              <w:spacing w:line="276" w:lineRule="auto"/>
              <w:rPr>
                <w:b/>
                <w:sz w:val="22"/>
                <w:szCs w:val="22"/>
              </w:rPr>
            </w:pPr>
          </w:p>
          <w:p w:rsidR="00A47513" w:rsidRPr="00DB360B" w:rsidRDefault="00A47513" w:rsidP="00DB360B">
            <w:pPr>
              <w:spacing w:line="276" w:lineRule="auto"/>
              <w:rPr>
                <w:sz w:val="22"/>
                <w:szCs w:val="22"/>
              </w:rPr>
            </w:pPr>
            <w:r w:rsidRPr="00DB360B">
              <w:rPr>
                <w:b/>
                <w:sz w:val="22"/>
                <w:szCs w:val="22"/>
              </w:rPr>
              <w:t>Исполнитель:</w:t>
            </w:r>
          </w:p>
          <w:p w:rsidR="00A47513" w:rsidRPr="00DB360B" w:rsidRDefault="00A47513" w:rsidP="00DB360B">
            <w:pPr>
              <w:spacing w:line="276" w:lineRule="auto"/>
              <w:ind w:right="-5"/>
              <w:rPr>
                <w:sz w:val="22"/>
                <w:szCs w:val="22"/>
              </w:rPr>
            </w:pPr>
          </w:p>
          <w:p w:rsidR="00A47513" w:rsidRDefault="00A47513" w:rsidP="00DB360B">
            <w:pPr>
              <w:spacing w:line="276" w:lineRule="auto"/>
              <w:ind w:right="-5"/>
              <w:rPr>
                <w:sz w:val="22"/>
                <w:szCs w:val="22"/>
              </w:rPr>
            </w:pPr>
          </w:p>
          <w:p w:rsidR="007C649E" w:rsidRPr="00DB360B" w:rsidRDefault="007C649E" w:rsidP="00DB360B">
            <w:pPr>
              <w:spacing w:line="276" w:lineRule="auto"/>
              <w:ind w:right="-5"/>
              <w:rPr>
                <w:sz w:val="22"/>
                <w:szCs w:val="22"/>
              </w:rPr>
            </w:pPr>
          </w:p>
          <w:p w:rsidR="00A47513" w:rsidRPr="00DB360B" w:rsidRDefault="00A47513" w:rsidP="00DB360B">
            <w:pPr>
              <w:spacing w:line="276" w:lineRule="auto"/>
              <w:ind w:right="-5"/>
              <w:rPr>
                <w:sz w:val="22"/>
                <w:szCs w:val="22"/>
              </w:rPr>
            </w:pPr>
          </w:p>
          <w:p w:rsidR="00A47513" w:rsidRPr="00DB360B" w:rsidRDefault="00A47513" w:rsidP="00DB360B">
            <w:pPr>
              <w:spacing w:line="276" w:lineRule="auto"/>
              <w:ind w:right="-5"/>
              <w:rPr>
                <w:sz w:val="22"/>
                <w:szCs w:val="22"/>
              </w:rPr>
            </w:pPr>
            <w:r w:rsidRPr="00DB360B">
              <w:rPr>
                <w:sz w:val="22"/>
                <w:szCs w:val="22"/>
              </w:rPr>
              <w:t xml:space="preserve">_______________ </w:t>
            </w:r>
          </w:p>
          <w:p w:rsidR="00A47513" w:rsidRPr="00DB360B" w:rsidRDefault="00A47513" w:rsidP="00DB360B">
            <w:pPr>
              <w:spacing w:line="276" w:lineRule="auto"/>
              <w:ind w:right="-5"/>
              <w:rPr>
                <w:sz w:val="22"/>
                <w:szCs w:val="22"/>
              </w:rPr>
            </w:pPr>
            <w:proofErr w:type="spellStart"/>
            <w:r w:rsidRPr="00DB360B">
              <w:rPr>
                <w:sz w:val="22"/>
                <w:szCs w:val="22"/>
              </w:rPr>
              <w:t>мп</w:t>
            </w:r>
            <w:proofErr w:type="spellEnd"/>
            <w:r w:rsidRPr="00DB360B">
              <w:rPr>
                <w:sz w:val="22"/>
                <w:szCs w:val="22"/>
              </w:rPr>
              <w:t xml:space="preserve">                /подпись/</w:t>
            </w:r>
          </w:p>
          <w:p w:rsidR="00A47513" w:rsidRPr="00DB360B" w:rsidRDefault="00A47513" w:rsidP="00DB360B">
            <w:pPr>
              <w:spacing w:line="276" w:lineRule="auto"/>
              <w:ind w:right="-5"/>
              <w:rPr>
                <w:sz w:val="22"/>
                <w:szCs w:val="22"/>
              </w:rPr>
            </w:pPr>
          </w:p>
        </w:tc>
      </w:tr>
    </w:tbl>
    <w:p w:rsidR="00A47513" w:rsidRPr="00DB360B" w:rsidRDefault="00A47513" w:rsidP="00DB360B">
      <w:pPr>
        <w:spacing w:line="276" w:lineRule="auto"/>
        <w:ind w:right="-5"/>
        <w:rPr>
          <w:sz w:val="22"/>
          <w:szCs w:val="22"/>
        </w:rPr>
      </w:pPr>
    </w:p>
    <w:p w:rsidR="00A47513" w:rsidRPr="00DB360B" w:rsidRDefault="00A47513" w:rsidP="00DB360B">
      <w:pPr>
        <w:spacing w:line="276" w:lineRule="auto"/>
        <w:ind w:right="-5"/>
        <w:rPr>
          <w:sz w:val="22"/>
          <w:szCs w:val="22"/>
        </w:rPr>
      </w:pPr>
    </w:p>
    <w:p w:rsidR="00D1769A" w:rsidRPr="00DB360B" w:rsidRDefault="00D1769A" w:rsidP="00DB360B">
      <w:pPr>
        <w:spacing w:line="276" w:lineRule="auto"/>
        <w:ind w:right="-5"/>
        <w:rPr>
          <w:sz w:val="22"/>
          <w:szCs w:val="22"/>
          <w:lang w:val="en-US"/>
        </w:rPr>
      </w:pPr>
    </w:p>
    <w:p w:rsidR="00D1769A" w:rsidRPr="00DB360B" w:rsidRDefault="00D1769A" w:rsidP="00DB360B">
      <w:pPr>
        <w:spacing w:line="276" w:lineRule="auto"/>
        <w:ind w:right="-5"/>
        <w:rPr>
          <w:sz w:val="22"/>
          <w:szCs w:val="22"/>
        </w:rPr>
      </w:pPr>
    </w:p>
    <w:p w:rsidR="002D2E96" w:rsidRPr="00DB360B" w:rsidRDefault="002D2E96" w:rsidP="00DB360B">
      <w:pPr>
        <w:spacing w:line="276" w:lineRule="auto"/>
        <w:rPr>
          <w:sz w:val="22"/>
          <w:szCs w:val="22"/>
        </w:rPr>
      </w:pPr>
    </w:p>
    <w:sectPr w:rsidR="002D2E96" w:rsidRPr="00DB360B" w:rsidSect="00DB360B">
      <w:footerReference w:type="default" r:id="rId9"/>
      <w:pgSz w:w="11906" w:h="16838"/>
      <w:pgMar w:top="993" w:right="1080" w:bottom="1440" w:left="1080" w:header="720" w:footer="4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54D" w:rsidRDefault="0015154D">
      <w:r>
        <w:separator/>
      </w:r>
    </w:p>
  </w:endnote>
  <w:endnote w:type="continuationSeparator" w:id="0">
    <w:p w:rsidR="0015154D" w:rsidRDefault="0015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auto"/>
    <w:pitch w:val="default"/>
  </w:font>
  <w:font w:name="FreeSans">
    <w:altName w:val="Arial"/>
    <w:charset w:val="01"/>
    <w:family w:val="swiss"/>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2F3" w:rsidRDefault="00C542F3">
    <w:pPr>
      <w:pStyle w:val="ab"/>
      <w:ind w:right="360"/>
    </w:pPr>
    <w:r>
      <w:t xml:space="preserve">Договор                                                                                                                                           стр. </w:t>
    </w:r>
    <w:r w:rsidR="009E0957">
      <w:fldChar w:fldCharType="begin"/>
    </w:r>
    <w:r w:rsidR="003759C7">
      <w:instrText xml:space="preserve"> PAGE </w:instrText>
    </w:r>
    <w:r w:rsidR="009E0957">
      <w:fldChar w:fldCharType="separate"/>
    </w:r>
    <w:r w:rsidR="00A74B35">
      <w:rPr>
        <w:noProof/>
      </w:rPr>
      <w:t>8</w:t>
    </w:r>
    <w:r w:rsidR="009E0957">
      <w:rPr>
        <w:noProof/>
      </w:rPr>
      <w:fldChar w:fldCharType="end"/>
    </w:r>
    <w:r>
      <w:t xml:space="preserve"> из </w:t>
    </w:r>
    <w:r w:rsidR="009E0957">
      <w:fldChar w:fldCharType="begin"/>
    </w:r>
    <w:r w:rsidR="003759C7">
      <w:instrText xml:space="preserve"> NUMPAGES \*Arabic </w:instrText>
    </w:r>
    <w:r w:rsidR="009E0957">
      <w:fldChar w:fldCharType="separate"/>
    </w:r>
    <w:r w:rsidR="00A74B35">
      <w:rPr>
        <w:noProof/>
      </w:rPr>
      <w:t>9</w:t>
    </w:r>
    <w:r w:rsidR="009E095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54D" w:rsidRDefault="0015154D">
      <w:r>
        <w:separator/>
      </w:r>
    </w:p>
  </w:footnote>
  <w:footnote w:type="continuationSeparator" w:id="0">
    <w:p w:rsidR="0015154D" w:rsidRDefault="00151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826E2"/>
    <w:multiLevelType w:val="multilevel"/>
    <w:tmpl w:val="B1CA2B6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157A06"/>
    <w:multiLevelType w:val="multilevel"/>
    <w:tmpl w:val="050E44B8"/>
    <w:styleLink w:val="a"/>
    <w:lvl w:ilvl="0">
      <w:start w:val="1"/>
      <w:numFmt w:val="decimal"/>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start w:val="1"/>
      <w:numFmt w:val="decimal"/>
      <w:lvlText w:val="%1.%2."/>
      <w:lvlJc w:val="left"/>
      <w:pPr>
        <w:ind w:left="753" w:hanging="393"/>
      </w:pPr>
      <w:rPr>
        <w:rFonts w:hAnsi="Arial Unicode MS"/>
        <w:caps w:val="0"/>
        <w:smallCaps w:val="0"/>
        <w:strike w:val="0"/>
        <w:dstrike w:val="0"/>
        <w:spacing w:val="0"/>
        <w:w w:val="100"/>
        <w:kern w:val="0"/>
        <w:position w:val="0"/>
        <w:highlight w:val="none"/>
        <w:vertAlign w:val="baseline"/>
      </w:rPr>
    </w:lvl>
    <w:lvl w:ilvl="2">
      <w:start w:val="1"/>
      <w:numFmt w:val="decimal"/>
      <w:suff w:val="nothing"/>
      <w:lvlText w:val="%1.%2.%3."/>
      <w:lvlJc w:val="left"/>
      <w:pPr>
        <w:ind w:left="1113" w:hanging="393"/>
      </w:pPr>
      <w:rPr>
        <w:rFonts w:hAnsi="Arial Unicode MS"/>
        <w:caps w:val="0"/>
        <w:smallCaps w:val="0"/>
        <w:strike w:val="0"/>
        <w:dstrike w:val="0"/>
        <w:spacing w:val="0"/>
        <w:w w:val="100"/>
        <w:kern w:val="0"/>
        <w:position w:val="0"/>
        <w:highlight w:val="none"/>
        <w:vertAlign w:val="baseline"/>
      </w:rPr>
    </w:lvl>
    <w:lvl w:ilvl="3">
      <w:start w:val="1"/>
      <w:numFmt w:val="decimal"/>
      <w:suff w:val="nothing"/>
      <w:lvlText w:val="%1.%2.%3.%4."/>
      <w:lvlJc w:val="left"/>
      <w:pPr>
        <w:ind w:left="1473" w:hanging="393"/>
      </w:pPr>
      <w:rPr>
        <w:rFonts w:hAnsi="Arial Unicode MS"/>
        <w:caps w:val="0"/>
        <w:smallCaps w:val="0"/>
        <w:strike w:val="0"/>
        <w:dstrike w:val="0"/>
        <w:spacing w:val="0"/>
        <w:w w:val="100"/>
        <w:kern w:val="0"/>
        <w:position w:val="0"/>
        <w:highlight w:val="none"/>
        <w:vertAlign w:val="baseline"/>
      </w:rPr>
    </w:lvl>
    <w:lvl w:ilvl="4">
      <w:start w:val="1"/>
      <w:numFmt w:val="decimal"/>
      <w:suff w:val="nothing"/>
      <w:lvlText w:val="%1.%2.%3.%4.%5."/>
      <w:lvlJc w:val="left"/>
      <w:pPr>
        <w:ind w:left="1833" w:hanging="393"/>
      </w:pPr>
      <w:rPr>
        <w:rFonts w:hAnsi="Arial Unicode MS"/>
        <w:caps w:val="0"/>
        <w:smallCaps w:val="0"/>
        <w:strike w:val="0"/>
        <w:dstrike w:val="0"/>
        <w:spacing w:val="0"/>
        <w:w w:val="100"/>
        <w:kern w:val="0"/>
        <w:position w:val="0"/>
        <w:highlight w:val="none"/>
        <w:vertAlign w:val="baseline"/>
      </w:rPr>
    </w:lvl>
    <w:lvl w:ilvl="5">
      <w:start w:val="1"/>
      <w:numFmt w:val="decimal"/>
      <w:suff w:val="nothing"/>
      <w:lvlText w:val="%1.%2.%3.%4.%5.%6."/>
      <w:lvlJc w:val="left"/>
      <w:pPr>
        <w:ind w:left="2193" w:hanging="393"/>
      </w:pPr>
      <w:rPr>
        <w:rFonts w:hAnsi="Arial Unicode MS"/>
        <w:caps w:val="0"/>
        <w:smallCaps w:val="0"/>
        <w:strike w:val="0"/>
        <w:dstrike w:val="0"/>
        <w:spacing w:val="0"/>
        <w:w w:val="100"/>
        <w:kern w:val="0"/>
        <w:position w:val="0"/>
        <w:highlight w:val="none"/>
        <w:vertAlign w:val="baseline"/>
      </w:rPr>
    </w:lvl>
    <w:lvl w:ilvl="6">
      <w:start w:val="1"/>
      <w:numFmt w:val="decimal"/>
      <w:suff w:val="nothing"/>
      <w:lvlText w:val="%1.%2.%3.%4.%5.%6.%7."/>
      <w:lvlJc w:val="left"/>
      <w:pPr>
        <w:ind w:left="2553" w:hanging="393"/>
      </w:pPr>
      <w:rPr>
        <w:rFonts w:hAnsi="Arial Unicode MS"/>
        <w:caps w:val="0"/>
        <w:smallCaps w:val="0"/>
        <w:strike w:val="0"/>
        <w:dstrike w:val="0"/>
        <w:spacing w:val="0"/>
        <w:w w:val="100"/>
        <w:kern w:val="0"/>
        <w:position w:val="0"/>
        <w:highlight w:val="none"/>
        <w:vertAlign w:val="baseline"/>
      </w:rPr>
    </w:lvl>
    <w:lvl w:ilvl="7">
      <w:start w:val="1"/>
      <w:numFmt w:val="decimal"/>
      <w:suff w:val="nothing"/>
      <w:lvlText w:val="%1.%2.%3.%4.%5.%6.%7.%8."/>
      <w:lvlJc w:val="left"/>
      <w:pPr>
        <w:ind w:left="2913" w:hanging="393"/>
      </w:pPr>
      <w:rPr>
        <w:rFonts w:hAnsi="Arial Unicode MS"/>
        <w:caps w:val="0"/>
        <w:smallCaps w:val="0"/>
        <w:strike w:val="0"/>
        <w:dstrike w:val="0"/>
        <w:spacing w:val="0"/>
        <w:w w:val="100"/>
        <w:kern w:val="0"/>
        <w:position w:val="0"/>
        <w:highlight w:val="none"/>
        <w:vertAlign w:val="baseline"/>
      </w:rPr>
    </w:lvl>
    <w:lvl w:ilvl="8">
      <w:start w:val="1"/>
      <w:numFmt w:val="decimal"/>
      <w:suff w:val="nothing"/>
      <w:lvlText w:val="%1.%2.%3.%4.%5.%6.%7.%8.%9."/>
      <w:lvlJc w:val="left"/>
      <w:pPr>
        <w:ind w:left="3273" w:hanging="393"/>
      </w:pPr>
      <w:rPr>
        <w:rFonts w:hAnsi="Arial Unicode MS"/>
        <w:caps w:val="0"/>
        <w:smallCaps w:val="0"/>
        <w:strike w:val="0"/>
        <w:dstrike w:val="0"/>
        <w:spacing w:val="0"/>
        <w:w w:val="100"/>
        <w:kern w:val="0"/>
        <w:position w:val="0"/>
        <w:highlight w:val="none"/>
        <w:vertAlign w:val="baseline"/>
      </w:rPr>
    </w:lvl>
  </w:abstractNum>
  <w:abstractNum w:abstractNumId="2" w15:restartNumberingAfterBreak="0">
    <w:nsid w:val="3AD36D23"/>
    <w:multiLevelType w:val="multilevel"/>
    <w:tmpl w:val="050E44B8"/>
    <w:numStyleLink w:val="a"/>
  </w:abstractNum>
  <w:abstractNum w:abstractNumId="3" w15:restartNumberingAfterBreak="0">
    <w:nsid w:val="56007A27"/>
    <w:multiLevelType w:val="hybridMultilevel"/>
    <w:tmpl w:val="1A5CC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lvlOverride w:ilvl="0">
      <w:lvl w:ilvl="0">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A8E"/>
    <w:rsid w:val="00006ABB"/>
    <w:rsid w:val="000119F6"/>
    <w:rsid w:val="000140CB"/>
    <w:rsid w:val="000167B4"/>
    <w:rsid w:val="000210AF"/>
    <w:rsid w:val="000244C3"/>
    <w:rsid w:val="0002773C"/>
    <w:rsid w:val="00034ACE"/>
    <w:rsid w:val="00034CB0"/>
    <w:rsid w:val="00046A68"/>
    <w:rsid w:val="00065808"/>
    <w:rsid w:val="000660FF"/>
    <w:rsid w:val="00070A16"/>
    <w:rsid w:val="00075B4C"/>
    <w:rsid w:val="00094B41"/>
    <w:rsid w:val="000967F8"/>
    <w:rsid w:val="000A0302"/>
    <w:rsid w:val="000B6D83"/>
    <w:rsid w:val="000C4B03"/>
    <w:rsid w:val="000D404E"/>
    <w:rsid w:val="000D4FCA"/>
    <w:rsid w:val="000D526C"/>
    <w:rsid w:val="000D5541"/>
    <w:rsid w:val="000E1934"/>
    <w:rsid w:val="000E58C8"/>
    <w:rsid w:val="000F6ECF"/>
    <w:rsid w:val="00114B24"/>
    <w:rsid w:val="00121072"/>
    <w:rsid w:val="00121C86"/>
    <w:rsid w:val="00137D95"/>
    <w:rsid w:val="001407D0"/>
    <w:rsid w:val="0015133B"/>
    <w:rsid w:val="0015154D"/>
    <w:rsid w:val="00154467"/>
    <w:rsid w:val="00154D0F"/>
    <w:rsid w:val="00156943"/>
    <w:rsid w:val="00170CA6"/>
    <w:rsid w:val="0017489F"/>
    <w:rsid w:val="0017560F"/>
    <w:rsid w:val="0018001E"/>
    <w:rsid w:val="00181DCC"/>
    <w:rsid w:val="00182173"/>
    <w:rsid w:val="00182324"/>
    <w:rsid w:val="00183C77"/>
    <w:rsid w:val="0019006A"/>
    <w:rsid w:val="0019120D"/>
    <w:rsid w:val="00194C94"/>
    <w:rsid w:val="001B4177"/>
    <w:rsid w:val="001D03AB"/>
    <w:rsid w:val="001D3417"/>
    <w:rsid w:val="001E27A5"/>
    <w:rsid w:val="001E2D23"/>
    <w:rsid w:val="001E5F52"/>
    <w:rsid w:val="001F08BA"/>
    <w:rsid w:val="001F6FC7"/>
    <w:rsid w:val="001F71D1"/>
    <w:rsid w:val="00204370"/>
    <w:rsid w:val="00221CFA"/>
    <w:rsid w:val="00225129"/>
    <w:rsid w:val="002310D5"/>
    <w:rsid w:val="002361FA"/>
    <w:rsid w:val="00243FD1"/>
    <w:rsid w:val="00251EA4"/>
    <w:rsid w:val="00255609"/>
    <w:rsid w:val="002610DE"/>
    <w:rsid w:val="00262257"/>
    <w:rsid w:val="00264CFA"/>
    <w:rsid w:val="002653FA"/>
    <w:rsid w:val="002669AA"/>
    <w:rsid w:val="00277694"/>
    <w:rsid w:val="0028308B"/>
    <w:rsid w:val="00283CEC"/>
    <w:rsid w:val="0029028A"/>
    <w:rsid w:val="002945E3"/>
    <w:rsid w:val="00297412"/>
    <w:rsid w:val="002A31D5"/>
    <w:rsid w:val="002A78A4"/>
    <w:rsid w:val="002B1C71"/>
    <w:rsid w:val="002B4BEC"/>
    <w:rsid w:val="002B60D6"/>
    <w:rsid w:val="002D2A27"/>
    <w:rsid w:val="002D2E96"/>
    <w:rsid w:val="002D5C10"/>
    <w:rsid w:val="002D78C7"/>
    <w:rsid w:val="002E4482"/>
    <w:rsid w:val="002E5D15"/>
    <w:rsid w:val="002E79CF"/>
    <w:rsid w:val="002F275E"/>
    <w:rsid w:val="002F53A2"/>
    <w:rsid w:val="002F5F6E"/>
    <w:rsid w:val="0030182D"/>
    <w:rsid w:val="00302C00"/>
    <w:rsid w:val="00303A3A"/>
    <w:rsid w:val="003132F2"/>
    <w:rsid w:val="003154B2"/>
    <w:rsid w:val="0032071C"/>
    <w:rsid w:val="0032103B"/>
    <w:rsid w:val="00326F17"/>
    <w:rsid w:val="00330970"/>
    <w:rsid w:val="00334DB7"/>
    <w:rsid w:val="003361A3"/>
    <w:rsid w:val="003364BC"/>
    <w:rsid w:val="00336867"/>
    <w:rsid w:val="00347F76"/>
    <w:rsid w:val="0035109A"/>
    <w:rsid w:val="00364B62"/>
    <w:rsid w:val="0037523C"/>
    <w:rsid w:val="003759C7"/>
    <w:rsid w:val="00377488"/>
    <w:rsid w:val="00381483"/>
    <w:rsid w:val="003A52F5"/>
    <w:rsid w:val="003A6F4B"/>
    <w:rsid w:val="003A715E"/>
    <w:rsid w:val="003D6771"/>
    <w:rsid w:val="003E1B12"/>
    <w:rsid w:val="003F20E6"/>
    <w:rsid w:val="003F2790"/>
    <w:rsid w:val="003F2B2B"/>
    <w:rsid w:val="003F567E"/>
    <w:rsid w:val="00400C64"/>
    <w:rsid w:val="00406DC0"/>
    <w:rsid w:val="004078EE"/>
    <w:rsid w:val="004237B4"/>
    <w:rsid w:val="00425357"/>
    <w:rsid w:val="004320D9"/>
    <w:rsid w:val="004453D6"/>
    <w:rsid w:val="004509D0"/>
    <w:rsid w:val="004541DB"/>
    <w:rsid w:val="00454F7F"/>
    <w:rsid w:val="004623C2"/>
    <w:rsid w:val="00466296"/>
    <w:rsid w:val="00473E21"/>
    <w:rsid w:val="00474488"/>
    <w:rsid w:val="00474A2D"/>
    <w:rsid w:val="00482E1F"/>
    <w:rsid w:val="00490331"/>
    <w:rsid w:val="00492491"/>
    <w:rsid w:val="00493644"/>
    <w:rsid w:val="00493D3A"/>
    <w:rsid w:val="004A4519"/>
    <w:rsid w:val="004A6860"/>
    <w:rsid w:val="004A6899"/>
    <w:rsid w:val="004B052F"/>
    <w:rsid w:val="004B57AB"/>
    <w:rsid w:val="004C1C55"/>
    <w:rsid w:val="004D24F6"/>
    <w:rsid w:val="004D3C71"/>
    <w:rsid w:val="004D7C1E"/>
    <w:rsid w:val="004F469C"/>
    <w:rsid w:val="004F7EDA"/>
    <w:rsid w:val="005001D0"/>
    <w:rsid w:val="005023F9"/>
    <w:rsid w:val="00506CFD"/>
    <w:rsid w:val="00510D3C"/>
    <w:rsid w:val="00532A4E"/>
    <w:rsid w:val="00532A86"/>
    <w:rsid w:val="00533DC2"/>
    <w:rsid w:val="00535A57"/>
    <w:rsid w:val="00540E1A"/>
    <w:rsid w:val="00542DB3"/>
    <w:rsid w:val="005449A4"/>
    <w:rsid w:val="00547B28"/>
    <w:rsid w:val="00552C1F"/>
    <w:rsid w:val="005532AA"/>
    <w:rsid w:val="005542B6"/>
    <w:rsid w:val="00556E45"/>
    <w:rsid w:val="00562856"/>
    <w:rsid w:val="00563B7C"/>
    <w:rsid w:val="00571F45"/>
    <w:rsid w:val="00572B40"/>
    <w:rsid w:val="00574D10"/>
    <w:rsid w:val="00575974"/>
    <w:rsid w:val="00582E77"/>
    <w:rsid w:val="005919DE"/>
    <w:rsid w:val="005949A5"/>
    <w:rsid w:val="00596312"/>
    <w:rsid w:val="005A061B"/>
    <w:rsid w:val="005A395C"/>
    <w:rsid w:val="005B55A8"/>
    <w:rsid w:val="005C0299"/>
    <w:rsid w:val="005C6D95"/>
    <w:rsid w:val="005D23E0"/>
    <w:rsid w:val="005E5610"/>
    <w:rsid w:val="005E76EE"/>
    <w:rsid w:val="005F146B"/>
    <w:rsid w:val="005F5B81"/>
    <w:rsid w:val="00601322"/>
    <w:rsid w:val="00601EE0"/>
    <w:rsid w:val="00605B7C"/>
    <w:rsid w:val="00620BCD"/>
    <w:rsid w:val="0062153B"/>
    <w:rsid w:val="00636A6D"/>
    <w:rsid w:val="00644AFA"/>
    <w:rsid w:val="00646D2F"/>
    <w:rsid w:val="00647796"/>
    <w:rsid w:val="00652B14"/>
    <w:rsid w:val="00655DC8"/>
    <w:rsid w:val="00660730"/>
    <w:rsid w:val="00663082"/>
    <w:rsid w:val="00664445"/>
    <w:rsid w:val="0066748D"/>
    <w:rsid w:val="00687D5D"/>
    <w:rsid w:val="006A298C"/>
    <w:rsid w:val="006A3179"/>
    <w:rsid w:val="006A48BB"/>
    <w:rsid w:val="006A4CF6"/>
    <w:rsid w:val="006A5ACB"/>
    <w:rsid w:val="006A6C26"/>
    <w:rsid w:val="006A7F4E"/>
    <w:rsid w:val="006B04C8"/>
    <w:rsid w:val="006B4A4F"/>
    <w:rsid w:val="006C19C0"/>
    <w:rsid w:val="006C1C02"/>
    <w:rsid w:val="006C700B"/>
    <w:rsid w:val="006D2C38"/>
    <w:rsid w:val="006E2F4F"/>
    <w:rsid w:val="006E3EB4"/>
    <w:rsid w:val="006E434C"/>
    <w:rsid w:val="006E6E5A"/>
    <w:rsid w:val="006E6F46"/>
    <w:rsid w:val="006E6FC0"/>
    <w:rsid w:val="006F3411"/>
    <w:rsid w:val="006F3ED5"/>
    <w:rsid w:val="006F7335"/>
    <w:rsid w:val="0070127B"/>
    <w:rsid w:val="00707A60"/>
    <w:rsid w:val="00723BFC"/>
    <w:rsid w:val="00725378"/>
    <w:rsid w:val="0073070F"/>
    <w:rsid w:val="00734F74"/>
    <w:rsid w:val="00735F52"/>
    <w:rsid w:val="00740B92"/>
    <w:rsid w:val="00743990"/>
    <w:rsid w:val="00750C08"/>
    <w:rsid w:val="007577DD"/>
    <w:rsid w:val="007620F4"/>
    <w:rsid w:val="00762DCA"/>
    <w:rsid w:val="00770393"/>
    <w:rsid w:val="007706A8"/>
    <w:rsid w:val="0077414B"/>
    <w:rsid w:val="00776FB0"/>
    <w:rsid w:val="007774CC"/>
    <w:rsid w:val="00777A0C"/>
    <w:rsid w:val="00780691"/>
    <w:rsid w:val="007861E7"/>
    <w:rsid w:val="00786314"/>
    <w:rsid w:val="00793043"/>
    <w:rsid w:val="007A110D"/>
    <w:rsid w:val="007A71E0"/>
    <w:rsid w:val="007B3E6F"/>
    <w:rsid w:val="007B5D8A"/>
    <w:rsid w:val="007C1E58"/>
    <w:rsid w:val="007C312B"/>
    <w:rsid w:val="007C649E"/>
    <w:rsid w:val="007C6A3F"/>
    <w:rsid w:val="007C722C"/>
    <w:rsid w:val="007D5287"/>
    <w:rsid w:val="007D78D3"/>
    <w:rsid w:val="007E0F17"/>
    <w:rsid w:val="007E4F00"/>
    <w:rsid w:val="007E63B4"/>
    <w:rsid w:val="007F14C1"/>
    <w:rsid w:val="00805D55"/>
    <w:rsid w:val="00810CB2"/>
    <w:rsid w:val="0081614D"/>
    <w:rsid w:val="00820C87"/>
    <w:rsid w:val="00853B5E"/>
    <w:rsid w:val="008653DC"/>
    <w:rsid w:val="00865BD8"/>
    <w:rsid w:val="008748D0"/>
    <w:rsid w:val="0087544D"/>
    <w:rsid w:val="00877AE7"/>
    <w:rsid w:val="0088247A"/>
    <w:rsid w:val="00882BCA"/>
    <w:rsid w:val="008838AB"/>
    <w:rsid w:val="00885953"/>
    <w:rsid w:val="00890A13"/>
    <w:rsid w:val="008A5240"/>
    <w:rsid w:val="008A5393"/>
    <w:rsid w:val="008B169E"/>
    <w:rsid w:val="008B38DD"/>
    <w:rsid w:val="008C1275"/>
    <w:rsid w:val="008D3693"/>
    <w:rsid w:val="008D5A5A"/>
    <w:rsid w:val="008E6666"/>
    <w:rsid w:val="008F0583"/>
    <w:rsid w:val="00905689"/>
    <w:rsid w:val="00905E12"/>
    <w:rsid w:val="00906000"/>
    <w:rsid w:val="00916695"/>
    <w:rsid w:val="00920F02"/>
    <w:rsid w:val="00921C2C"/>
    <w:rsid w:val="0094240E"/>
    <w:rsid w:val="00952AC3"/>
    <w:rsid w:val="00953A65"/>
    <w:rsid w:val="00956C3A"/>
    <w:rsid w:val="0095788F"/>
    <w:rsid w:val="00960E20"/>
    <w:rsid w:val="00964052"/>
    <w:rsid w:val="00966A8E"/>
    <w:rsid w:val="0097210B"/>
    <w:rsid w:val="00972888"/>
    <w:rsid w:val="00973E1E"/>
    <w:rsid w:val="0098465D"/>
    <w:rsid w:val="009A4E04"/>
    <w:rsid w:val="009B4C18"/>
    <w:rsid w:val="009C140A"/>
    <w:rsid w:val="009C2BFF"/>
    <w:rsid w:val="009D0C5D"/>
    <w:rsid w:val="009D42E5"/>
    <w:rsid w:val="009E0957"/>
    <w:rsid w:val="009E742C"/>
    <w:rsid w:val="009F5564"/>
    <w:rsid w:val="009F57C8"/>
    <w:rsid w:val="009F66BF"/>
    <w:rsid w:val="00A0317D"/>
    <w:rsid w:val="00A0433B"/>
    <w:rsid w:val="00A15C96"/>
    <w:rsid w:val="00A16E46"/>
    <w:rsid w:val="00A16FF4"/>
    <w:rsid w:val="00A2225D"/>
    <w:rsid w:val="00A261D0"/>
    <w:rsid w:val="00A27667"/>
    <w:rsid w:val="00A30119"/>
    <w:rsid w:val="00A4056E"/>
    <w:rsid w:val="00A472B6"/>
    <w:rsid w:val="00A47513"/>
    <w:rsid w:val="00A51B83"/>
    <w:rsid w:val="00A53853"/>
    <w:rsid w:val="00A620E3"/>
    <w:rsid w:val="00A7307A"/>
    <w:rsid w:val="00A74B35"/>
    <w:rsid w:val="00A76EDA"/>
    <w:rsid w:val="00A82B32"/>
    <w:rsid w:val="00A86B6A"/>
    <w:rsid w:val="00A95C89"/>
    <w:rsid w:val="00AA1034"/>
    <w:rsid w:val="00AA1AF4"/>
    <w:rsid w:val="00AA3E5F"/>
    <w:rsid w:val="00AA40FF"/>
    <w:rsid w:val="00AB5758"/>
    <w:rsid w:val="00AB7E68"/>
    <w:rsid w:val="00AC3DAE"/>
    <w:rsid w:val="00AD0706"/>
    <w:rsid w:val="00AD14FF"/>
    <w:rsid w:val="00AD7014"/>
    <w:rsid w:val="00AE236C"/>
    <w:rsid w:val="00AF058E"/>
    <w:rsid w:val="00AF0D98"/>
    <w:rsid w:val="00AF5E9E"/>
    <w:rsid w:val="00B00308"/>
    <w:rsid w:val="00B020C0"/>
    <w:rsid w:val="00B02449"/>
    <w:rsid w:val="00B03F06"/>
    <w:rsid w:val="00B04C3B"/>
    <w:rsid w:val="00B10385"/>
    <w:rsid w:val="00B1162A"/>
    <w:rsid w:val="00B11D23"/>
    <w:rsid w:val="00B13671"/>
    <w:rsid w:val="00B21B75"/>
    <w:rsid w:val="00B251F0"/>
    <w:rsid w:val="00B26316"/>
    <w:rsid w:val="00B33C6E"/>
    <w:rsid w:val="00B37544"/>
    <w:rsid w:val="00B379C6"/>
    <w:rsid w:val="00B41CB8"/>
    <w:rsid w:val="00B41FE0"/>
    <w:rsid w:val="00B535EA"/>
    <w:rsid w:val="00B546F4"/>
    <w:rsid w:val="00B54723"/>
    <w:rsid w:val="00B652D4"/>
    <w:rsid w:val="00B66178"/>
    <w:rsid w:val="00B8183D"/>
    <w:rsid w:val="00B84B69"/>
    <w:rsid w:val="00BA02C0"/>
    <w:rsid w:val="00BB493B"/>
    <w:rsid w:val="00BB6385"/>
    <w:rsid w:val="00BC5168"/>
    <w:rsid w:val="00BD01F2"/>
    <w:rsid w:val="00BD0B1C"/>
    <w:rsid w:val="00BD4477"/>
    <w:rsid w:val="00BD4E3B"/>
    <w:rsid w:val="00C05077"/>
    <w:rsid w:val="00C06E84"/>
    <w:rsid w:val="00C25CA6"/>
    <w:rsid w:val="00C26F8D"/>
    <w:rsid w:val="00C3077F"/>
    <w:rsid w:val="00C3481B"/>
    <w:rsid w:val="00C35B43"/>
    <w:rsid w:val="00C35C15"/>
    <w:rsid w:val="00C35EE0"/>
    <w:rsid w:val="00C50C08"/>
    <w:rsid w:val="00C50D0D"/>
    <w:rsid w:val="00C52CE5"/>
    <w:rsid w:val="00C53E44"/>
    <w:rsid w:val="00C542F3"/>
    <w:rsid w:val="00C54498"/>
    <w:rsid w:val="00C555C3"/>
    <w:rsid w:val="00C610BF"/>
    <w:rsid w:val="00C67D1D"/>
    <w:rsid w:val="00C71A61"/>
    <w:rsid w:val="00C76680"/>
    <w:rsid w:val="00C808E5"/>
    <w:rsid w:val="00C83ABF"/>
    <w:rsid w:val="00CA231D"/>
    <w:rsid w:val="00CA4BF3"/>
    <w:rsid w:val="00CB01D5"/>
    <w:rsid w:val="00CB1C14"/>
    <w:rsid w:val="00CB796C"/>
    <w:rsid w:val="00CB7C1C"/>
    <w:rsid w:val="00CC104B"/>
    <w:rsid w:val="00CC2F5F"/>
    <w:rsid w:val="00CC7664"/>
    <w:rsid w:val="00CD007D"/>
    <w:rsid w:val="00CD4BBD"/>
    <w:rsid w:val="00CD635D"/>
    <w:rsid w:val="00CD6B4C"/>
    <w:rsid w:val="00CE1E67"/>
    <w:rsid w:val="00CE6715"/>
    <w:rsid w:val="00CE7082"/>
    <w:rsid w:val="00CE7B17"/>
    <w:rsid w:val="00CE7C04"/>
    <w:rsid w:val="00D0430E"/>
    <w:rsid w:val="00D11E49"/>
    <w:rsid w:val="00D149C0"/>
    <w:rsid w:val="00D14D5D"/>
    <w:rsid w:val="00D1592C"/>
    <w:rsid w:val="00D1769A"/>
    <w:rsid w:val="00D202E9"/>
    <w:rsid w:val="00D20B14"/>
    <w:rsid w:val="00D2462D"/>
    <w:rsid w:val="00D24AA1"/>
    <w:rsid w:val="00D256EB"/>
    <w:rsid w:val="00D26FFC"/>
    <w:rsid w:val="00D414A4"/>
    <w:rsid w:val="00D4338B"/>
    <w:rsid w:val="00D603F8"/>
    <w:rsid w:val="00D703ED"/>
    <w:rsid w:val="00D8051F"/>
    <w:rsid w:val="00D8342A"/>
    <w:rsid w:val="00D86306"/>
    <w:rsid w:val="00D875F5"/>
    <w:rsid w:val="00D97413"/>
    <w:rsid w:val="00DA0F5F"/>
    <w:rsid w:val="00DA5C8D"/>
    <w:rsid w:val="00DB360B"/>
    <w:rsid w:val="00DB4655"/>
    <w:rsid w:val="00DC2FA3"/>
    <w:rsid w:val="00DC381B"/>
    <w:rsid w:val="00DC7831"/>
    <w:rsid w:val="00DD0A8D"/>
    <w:rsid w:val="00DD45F4"/>
    <w:rsid w:val="00DE163C"/>
    <w:rsid w:val="00DE18BE"/>
    <w:rsid w:val="00DE19F6"/>
    <w:rsid w:val="00DE2AC4"/>
    <w:rsid w:val="00DE4220"/>
    <w:rsid w:val="00DE63CF"/>
    <w:rsid w:val="00DF1200"/>
    <w:rsid w:val="00E0679E"/>
    <w:rsid w:val="00E073B1"/>
    <w:rsid w:val="00E271E5"/>
    <w:rsid w:val="00E27482"/>
    <w:rsid w:val="00E34797"/>
    <w:rsid w:val="00E360B7"/>
    <w:rsid w:val="00E437BF"/>
    <w:rsid w:val="00E55F52"/>
    <w:rsid w:val="00E609BC"/>
    <w:rsid w:val="00E6684D"/>
    <w:rsid w:val="00E74CF0"/>
    <w:rsid w:val="00E91058"/>
    <w:rsid w:val="00E93175"/>
    <w:rsid w:val="00E93ABC"/>
    <w:rsid w:val="00E94EA1"/>
    <w:rsid w:val="00E967AF"/>
    <w:rsid w:val="00EA13E6"/>
    <w:rsid w:val="00EA1D3C"/>
    <w:rsid w:val="00EA7751"/>
    <w:rsid w:val="00EB162B"/>
    <w:rsid w:val="00EC035E"/>
    <w:rsid w:val="00EC0F4A"/>
    <w:rsid w:val="00EC1302"/>
    <w:rsid w:val="00EC484B"/>
    <w:rsid w:val="00ED6907"/>
    <w:rsid w:val="00ED719F"/>
    <w:rsid w:val="00EE367A"/>
    <w:rsid w:val="00EF29BA"/>
    <w:rsid w:val="00F0753E"/>
    <w:rsid w:val="00F32315"/>
    <w:rsid w:val="00F36AF6"/>
    <w:rsid w:val="00F37A73"/>
    <w:rsid w:val="00F46FA0"/>
    <w:rsid w:val="00F4786E"/>
    <w:rsid w:val="00F57981"/>
    <w:rsid w:val="00F611F9"/>
    <w:rsid w:val="00F766F9"/>
    <w:rsid w:val="00F77370"/>
    <w:rsid w:val="00F85C93"/>
    <w:rsid w:val="00F92664"/>
    <w:rsid w:val="00F970D1"/>
    <w:rsid w:val="00FB2AC6"/>
    <w:rsid w:val="00FB64A5"/>
    <w:rsid w:val="00FC0B85"/>
    <w:rsid w:val="00FC1594"/>
    <w:rsid w:val="00FC5659"/>
    <w:rsid w:val="00FD5A57"/>
    <w:rsid w:val="00FD661C"/>
    <w:rsid w:val="00FD7AE9"/>
    <w:rsid w:val="00FD7C03"/>
    <w:rsid w:val="00FE2941"/>
    <w:rsid w:val="00FE7BA6"/>
    <w:rsid w:val="00FF4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5E5986D"/>
  <w15:docId w15:val="{8102EF78-9223-4061-910A-C3AD5EB1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A7751"/>
    <w:pPr>
      <w:widowControl w:val="0"/>
      <w:autoSpaceDE w:val="0"/>
    </w:pPr>
    <w:rPr>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FE2941"/>
    <w:rPr>
      <w:sz w:val="26"/>
    </w:rPr>
  </w:style>
  <w:style w:type="character" w:customStyle="1" w:styleId="WW8Num2z0">
    <w:name w:val="WW8Num2z0"/>
    <w:rsid w:val="00FE2941"/>
  </w:style>
  <w:style w:type="character" w:customStyle="1" w:styleId="WW8Num2z1">
    <w:name w:val="WW8Num2z1"/>
    <w:rsid w:val="00FE2941"/>
  </w:style>
  <w:style w:type="character" w:customStyle="1" w:styleId="WW8Num2z2">
    <w:name w:val="WW8Num2z2"/>
    <w:rsid w:val="00FE2941"/>
  </w:style>
  <w:style w:type="character" w:customStyle="1" w:styleId="WW8Num2z3">
    <w:name w:val="WW8Num2z3"/>
    <w:rsid w:val="00FE2941"/>
  </w:style>
  <w:style w:type="character" w:customStyle="1" w:styleId="WW8Num2z4">
    <w:name w:val="WW8Num2z4"/>
    <w:rsid w:val="00FE2941"/>
  </w:style>
  <w:style w:type="character" w:customStyle="1" w:styleId="WW8Num2z5">
    <w:name w:val="WW8Num2z5"/>
    <w:rsid w:val="00FE2941"/>
  </w:style>
  <w:style w:type="character" w:customStyle="1" w:styleId="WW8Num2z6">
    <w:name w:val="WW8Num2z6"/>
    <w:rsid w:val="00FE2941"/>
  </w:style>
  <w:style w:type="character" w:customStyle="1" w:styleId="WW8Num2z7">
    <w:name w:val="WW8Num2z7"/>
    <w:rsid w:val="00FE2941"/>
  </w:style>
  <w:style w:type="character" w:customStyle="1" w:styleId="WW8Num2z8">
    <w:name w:val="WW8Num2z8"/>
    <w:rsid w:val="00FE2941"/>
  </w:style>
  <w:style w:type="character" w:customStyle="1" w:styleId="1">
    <w:name w:val="Основной шрифт абзаца1"/>
    <w:rsid w:val="00FE2941"/>
  </w:style>
  <w:style w:type="character" w:styleId="a4">
    <w:name w:val="page number"/>
    <w:basedOn w:val="1"/>
    <w:rsid w:val="00FE2941"/>
  </w:style>
  <w:style w:type="character" w:customStyle="1" w:styleId="a5">
    <w:name w:val="Основной текст Знак"/>
    <w:basedOn w:val="1"/>
    <w:rsid w:val="00FE2941"/>
  </w:style>
  <w:style w:type="paragraph" w:customStyle="1" w:styleId="10">
    <w:name w:val="Заголовок1"/>
    <w:basedOn w:val="a0"/>
    <w:next w:val="a6"/>
    <w:rsid w:val="00FE2941"/>
    <w:pPr>
      <w:widowControl/>
      <w:autoSpaceDE/>
      <w:jc w:val="center"/>
    </w:pPr>
    <w:rPr>
      <w:sz w:val="28"/>
      <w:szCs w:val="24"/>
      <w:lang w:eastAsia="zh-TW"/>
    </w:rPr>
  </w:style>
  <w:style w:type="paragraph" w:styleId="a6">
    <w:name w:val="Body Text"/>
    <w:basedOn w:val="a0"/>
    <w:rsid w:val="00FE2941"/>
    <w:pPr>
      <w:spacing w:after="120"/>
    </w:pPr>
  </w:style>
  <w:style w:type="paragraph" w:styleId="a7">
    <w:name w:val="List"/>
    <w:basedOn w:val="a6"/>
    <w:rsid w:val="00FE2941"/>
    <w:rPr>
      <w:rFonts w:cs="FreeSans"/>
    </w:rPr>
  </w:style>
  <w:style w:type="paragraph" w:styleId="a8">
    <w:name w:val="caption"/>
    <w:basedOn w:val="a0"/>
    <w:qFormat/>
    <w:rsid w:val="00FE2941"/>
    <w:pPr>
      <w:suppressLineNumbers/>
      <w:spacing w:before="120" w:after="120"/>
    </w:pPr>
    <w:rPr>
      <w:rFonts w:cs="FreeSans"/>
      <w:i/>
      <w:iCs/>
      <w:sz w:val="24"/>
      <w:szCs w:val="24"/>
    </w:rPr>
  </w:style>
  <w:style w:type="paragraph" w:customStyle="1" w:styleId="11">
    <w:name w:val="Указатель1"/>
    <w:basedOn w:val="a0"/>
    <w:rsid w:val="00FE2941"/>
    <w:pPr>
      <w:suppressLineNumbers/>
    </w:pPr>
    <w:rPr>
      <w:rFonts w:cs="FreeSans"/>
    </w:rPr>
  </w:style>
  <w:style w:type="paragraph" w:styleId="a9">
    <w:name w:val="Body Text Indent"/>
    <w:basedOn w:val="a0"/>
    <w:rsid w:val="00FE2941"/>
    <w:pPr>
      <w:widowControl/>
      <w:autoSpaceDE/>
      <w:ind w:firstLine="360"/>
      <w:jc w:val="both"/>
    </w:pPr>
    <w:rPr>
      <w:sz w:val="28"/>
      <w:szCs w:val="24"/>
      <w:lang w:eastAsia="zh-TW"/>
    </w:rPr>
  </w:style>
  <w:style w:type="paragraph" w:styleId="aa">
    <w:name w:val="Subtitle"/>
    <w:basedOn w:val="a0"/>
    <w:next w:val="a6"/>
    <w:qFormat/>
    <w:rsid w:val="00FE2941"/>
    <w:pPr>
      <w:widowControl/>
      <w:autoSpaceDE/>
      <w:jc w:val="center"/>
    </w:pPr>
    <w:rPr>
      <w:b/>
      <w:bCs/>
      <w:i/>
      <w:iCs/>
      <w:sz w:val="24"/>
      <w:szCs w:val="24"/>
      <w:lang w:eastAsia="zh-TW"/>
    </w:rPr>
  </w:style>
  <w:style w:type="paragraph" w:customStyle="1" w:styleId="LO-Normal">
    <w:name w:val="LO-Normal"/>
    <w:rsid w:val="00FE2941"/>
    <w:pPr>
      <w:widowControl w:val="0"/>
      <w:suppressAutoHyphens/>
      <w:snapToGrid w:val="0"/>
      <w:ind w:firstLine="400"/>
      <w:jc w:val="both"/>
    </w:pPr>
    <w:rPr>
      <w:sz w:val="24"/>
      <w:lang w:eastAsia="zh-CN"/>
    </w:rPr>
  </w:style>
  <w:style w:type="paragraph" w:styleId="ab">
    <w:name w:val="footer"/>
    <w:basedOn w:val="a0"/>
    <w:rsid w:val="00FE2941"/>
    <w:pPr>
      <w:tabs>
        <w:tab w:val="center" w:pos="4677"/>
        <w:tab w:val="right" w:pos="9355"/>
      </w:tabs>
    </w:pPr>
  </w:style>
  <w:style w:type="paragraph" w:styleId="ac">
    <w:name w:val="header"/>
    <w:basedOn w:val="a0"/>
    <w:rsid w:val="00FE2941"/>
    <w:pPr>
      <w:tabs>
        <w:tab w:val="center" w:pos="4677"/>
        <w:tab w:val="right" w:pos="9355"/>
      </w:tabs>
    </w:pPr>
  </w:style>
  <w:style w:type="paragraph" w:styleId="ad">
    <w:name w:val="Balloon Text"/>
    <w:basedOn w:val="a0"/>
    <w:rsid w:val="00FE2941"/>
    <w:rPr>
      <w:rFonts w:ascii="Tahoma" w:hAnsi="Tahoma" w:cs="Tahoma"/>
      <w:sz w:val="16"/>
      <w:szCs w:val="16"/>
    </w:rPr>
  </w:style>
  <w:style w:type="paragraph" w:customStyle="1" w:styleId="ae">
    <w:name w:val="Содержимое врезки"/>
    <w:basedOn w:val="a0"/>
    <w:rsid w:val="00FE2941"/>
  </w:style>
  <w:style w:type="paragraph" w:customStyle="1" w:styleId="af">
    <w:name w:val="Содержимое таблицы"/>
    <w:basedOn w:val="a0"/>
    <w:rsid w:val="00FE2941"/>
    <w:pPr>
      <w:suppressLineNumbers/>
    </w:pPr>
  </w:style>
  <w:style w:type="paragraph" w:customStyle="1" w:styleId="af0">
    <w:name w:val="Заголовок таблицы"/>
    <w:basedOn w:val="af"/>
    <w:rsid w:val="00FE2941"/>
    <w:pPr>
      <w:jc w:val="center"/>
    </w:pPr>
    <w:rPr>
      <w:b/>
      <w:bCs/>
    </w:rPr>
  </w:style>
  <w:style w:type="numbering" w:customStyle="1" w:styleId="a">
    <w:name w:val="С числами"/>
    <w:rsid w:val="000967F8"/>
    <w:pPr>
      <w:numPr>
        <w:numId w:val="2"/>
      </w:numPr>
    </w:pPr>
  </w:style>
  <w:style w:type="paragraph" w:styleId="af1">
    <w:name w:val="List Paragraph"/>
    <w:basedOn w:val="a0"/>
    <w:uiPriority w:val="34"/>
    <w:qFormat/>
    <w:rsid w:val="00096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425@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FC6F-3C6E-4CC0-BF96-866F4A789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Pages>
  <Words>3403</Words>
  <Characters>19398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тест</Company>
  <LinksUpToDate>false</LinksUpToDate>
  <CharactersWithSpaces>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16</cp:revision>
  <cp:lastPrinted>2025-07-18T13:23:00Z</cp:lastPrinted>
  <dcterms:created xsi:type="dcterms:W3CDTF">2025-12-24T11:40:00Z</dcterms:created>
  <dcterms:modified xsi:type="dcterms:W3CDTF">2026-06-30T07:13:00Z</dcterms:modified>
</cp:coreProperties>
</file>