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64C" w:rsidRPr="00970EB1" w:rsidRDefault="0067564C" w:rsidP="00970E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sz w:val="20"/>
          <w:szCs w:val="20"/>
        </w:rPr>
        <w:t>ТЕХНИЧЕСКОЕ ЗАДАНИЕ</w:t>
      </w:r>
    </w:p>
    <w:p w:rsidR="0067564C" w:rsidRPr="00970EB1" w:rsidRDefault="0067564C" w:rsidP="00970EB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color w:val="000000"/>
          <w:sz w:val="20"/>
          <w:szCs w:val="20"/>
        </w:rPr>
        <w:t xml:space="preserve">на закупку </w:t>
      </w:r>
      <w:r w:rsidR="00945F47">
        <w:rPr>
          <w:rFonts w:ascii="Times New Roman" w:hAnsi="Times New Roman" w:cs="Times New Roman"/>
          <w:color w:val="000000"/>
          <w:sz w:val="20"/>
          <w:szCs w:val="20"/>
        </w:rPr>
        <w:t>строительных материалов</w:t>
      </w:r>
      <w:r w:rsidRPr="00970EB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5C25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="00CF5C25">
        <w:rPr>
          <w:rFonts w:ascii="Times New Roman" w:hAnsi="Times New Roman" w:cs="Times New Roman"/>
          <w:color w:val="000000"/>
          <w:sz w:val="20"/>
          <w:szCs w:val="20"/>
        </w:rPr>
        <w:t>сыпучка</w:t>
      </w:r>
      <w:proofErr w:type="spellEnd"/>
      <w:r w:rsidR="00CF5C25">
        <w:rPr>
          <w:rFonts w:ascii="Times New Roman" w:hAnsi="Times New Roman" w:cs="Times New Roman"/>
          <w:color w:val="000000"/>
          <w:sz w:val="20"/>
          <w:szCs w:val="20"/>
        </w:rPr>
        <w:t>) в рамках капитального ремонта</w:t>
      </w:r>
      <w:r w:rsidR="00A91506" w:rsidRPr="00970EB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70EB1">
        <w:rPr>
          <w:rFonts w:ascii="Times New Roman" w:hAnsi="Times New Roman" w:cs="Times New Roman"/>
          <w:sz w:val="20"/>
          <w:szCs w:val="20"/>
        </w:rPr>
        <w:t xml:space="preserve">для нужд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="00F23C4B" w:rsidRPr="00970EB1">
        <w:rPr>
          <w:rFonts w:ascii="Times New Roman" w:hAnsi="Times New Roman" w:cs="Times New Roman"/>
          <w:sz w:val="20"/>
          <w:szCs w:val="20"/>
        </w:rPr>
        <w:t xml:space="preserve">УФСИН России </w:t>
      </w:r>
      <w:r w:rsidRPr="00970EB1">
        <w:rPr>
          <w:rFonts w:ascii="Times New Roman" w:hAnsi="Times New Roman" w:cs="Times New Roman"/>
          <w:sz w:val="20"/>
          <w:szCs w:val="20"/>
        </w:rPr>
        <w:t>по г. Москве</w:t>
      </w:r>
    </w:p>
    <w:p w:rsidR="0067564C" w:rsidRPr="00970EB1" w:rsidRDefault="0067564C" w:rsidP="00970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sz w:val="20"/>
          <w:szCs w:val="20"/>
        </w:rPr>
        <w:t xml:space="preserve">Необходимо осуществить поставку в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Pr="00970EB1">
        <w:rPr>
          <w:rFonts w:ascii="Times New Roman" w:hAnsi="Times New Roman" w:cs="Times New Roman"/>
          <w:sz w:val="20"/>
          <w:szCs w:val="20"/>
        </w:rPr>
        <w:t xml:space="preserve">УФСИН России </w:t>
      </w:r>
      <w:r w:rsidRPr="00970EB1">
        <w:rPr>
          <w:rFonts w:ascii="Times New Roman" w:hAnsi="Times New Roman" w:cs="Times New Roman"/>
          <w:sz w:val="20"/>
          <w:szCs w:val="20"/>
        </w:rPr>
        <w:br/>
        <w:t xml:space="preserve">по г. Москве (далее – </w:t>
      </w:r>
      <w:r w:rsidR="003219F7">
        <w:rPr>
          <w:rFonts w:ascii="Times New Roman" w:hAnsi="Times New Roman" w:cs="Times New Roman"/>
          <w:sz w:val="20"/>
          <w:szCs w:val="20"/>
        </w:rPr>
        <w:t>Заказчик</w:t>
      </w:r>
      <w:r w:rsidRPr="00970EB1">
        <w:rPr>
          <w:rFonts w:ascii="Times New Roman" w:hAnsi="Times New Roman" w:cs="Times New Roman"/>
          <w:sz w:val="20"/>
          <w:szCs w:val="20"/>
        </w:rPr>
        <w:t xml:space="preserve">) </w:t>
      </w:r>
      <w:r w:rsidR="00945F47">
        <w:rPr>
          <w:rFonts w:ascii="Times New Roman" w:hAnsi="Times New Roman" w:cs="Times New Roman"/>
          <w:sz w:val="20"/>
          <w:szCs w:val="20"/>
        </w:rPr>
        <w:t>строительных материалов</w:t>
      </w:r>
      <w:r w:rsidRPr="00970EB1">
        <w:rPr>
          <w:rFonts w:ascii="Times New Roman" w:hAnsi="Times New Roman" w:cs="Times New Roman"/>
          <w:sz w:val="20"/>
          <w:szCs w:val="20"/>
        </w:rPr>
        <w:t xml:space="preserve"> (далее – Товар) для нужд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Pr="00970EB1">
        <w:rPr>
          <w:rFonts w:ascii="Times New Roman" w:hAnsi="Times New Roman" w:cs="Times New Roman"/>
          <w:sz w:val="20"/>
          <w:szCs w:val="20"/>
        </w:rPr>
        <w:t xml:space="preserve">УФСИН России по г. Москве в количестве указанном в таблице. </w:t>
      </w:r>
    </w:p>
    <w:p w:rsidR="0067564C" w:rsidRPr="00970EB1" w:rsidRDefault="0067564C" w:rsidP="00970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287" w:type="dxa"/>
        <w:tblLook w:val="04A0" w:firstRow="1" w:lastRow="0" w:firstColumn="1" w:lastColumn="0" w:noHBand="0" w:noVBand="1"/>
      </w:tblPr>
      <w:tblGrid>
        <w:gridCol w:w="519"/>
        <w:gridCol w:w="2472"/>
        <w:gridCol w:w="6119"/>
        <w:gridCol w:w="1177"/>
      </w:tblGrid>
      <w:tr w:rsidR="0067564C" w:rsidRPr="00970EB1" w:rsidTr="00FA6127">
        <w:tc>
          <w:tcPr>
            <w:tcW w:w="519" w:type="dxa"/>
            <w:vAlign w:val="center"/>
          </w:tcPr>
          <w:p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72" w:type="dxa"/>
            <w:vAlign w:val="center"/>
          </w:tcPr>
          <w:p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6119" w:type="dxa"/>
            <w:vAlign w:val="center"/>
          </w:tcPr>
          <w:p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1177" w:type="dxa"/>
            <w:vAlign w:val="center"/>
          </w:tcPr>
          <w:p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FF10F4" w:rsidRPr="00970EB1" w:rsidTr="00FA6127">
        <w:tc>
          <w:tcPr>
            <w:tcW w:w="519" w:type="dxa"/>
            <w:vAlign w:val="center"/>
          </w:tcPr>
          <w:p w:rsidR="00FF10F4" w:rsidRPr="00970EB1" w:rsidRDefault="009D3EC9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72" w:type="dxa"/>
            <w:vAlign w:val="center"/>
          </w:tcPr>
          <w:p w:rsidR="00FF10F4" w:rsidRPr="00CF5C25" w:rsidRDefault="00CF5C25" w:rsidP="009D3EC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color w:val="000000"/>
                <w:spacing w:val="2"/>
                <w:sz w:val="20"/>
                <w:szCs w:val="20"/>
              </w:rPr>
            </w:pPr>
            <w:r>
              <w:rPr>
                <w:b w:val="0"/>
                <w:color w:val="000000"/>
                <w:spacing w:val="2"/>
                <w:sz w:val="20"/>
                <w:szCs w:val="20"/>
              </w:rPr>
              <w:t>Клей для плитки 25 кг</w:t>
            </w:r>
          </w:p>
        </w:tc>
        <w:tc>
          <w:tcPr>
            <w:tcW w:w="6119" w:type="dxa"/>
            <w:vAlign w:val="center"/>
          </w:tcPr>
          <w:p w:rsidR="008979D7" w:rsidRDefault="00CF5C25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Жизнеспособность раствора- 4ч</w:t>
            </w:r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Время коррекции- 20 мин.</w:t>
            </w:r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Время высыхания- 24ч</w:t>
            </w:r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Материал для укладки- клинкер, керамическая плитка,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керамогранит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, камня</w:t>
            </w:r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21282B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Материал поверхности применения- </w:t>
            </w:r>
            <w:r w:rsidRPr="00CF5C25">
              <w:rPr>
                <w:rFonts w:ascii="Times New Roman" w:hAnsi="Times New Roman" w:cs="Times New Roman"/>
                <w:color w:val="21282B"/>
                <w:sz w:val="20"/>
                <w:szCs w:val="20"/>
                <w:shd w:val="clear" w:color="auto" w:fill="FFFFFF"/>
              </w:rPr>
              <w:t xml:space="preserve">Кирпич, Бетон, Газобетонный блок, </w:t>
            </w:r>
            <w:proofErr w:type="spellStart"/>
            <w:r w:rsidRPr="00CF5C25">
              <w:rPr>
                <w:rFonts w:ascii="Times New Roman" w:hAnsi="Times New Roman" w:cs="Times New Roman"/>
                <w:color w:val="21282B"/>
                <w:sz w:val="20"/>
                <w:szCs w:val="20"/>
                <w:shd w:val="clear" w:color="auto" w:fill="FFFFFF"/>
              </w:rPr>
              <w:t>Пазогребневая</w:t>
            </w:r>
            <w:proofErr w:type="spellEnd"/>
            <w:r w:rsidRPr="00CF5C25">
              <w:rPr>
                <w:rFonts w:ascii="Times New Roman" w:hAnsi="Times New Roman" w:cs="Times New Roman"/>
                <w:color w:val="21282B"/>
                <w:sz w:val="20"/>
                <w:szCs w:val="20"/>
                <w:shd w:val="clear" w:color="auto" w:fill="FFFFFF"/>
              </w:rPr>
              <w:t xml:space="preserve"> плита, </w:t>
            </w:r>
            <w:proofErr w:type="spellStart"/>
            <w:r w:rsidRPr="00CF5C25">
              <w:rPr>
                <w:rFonts w:ascii="Times New Roman" w:hAnsi="Times New Roman" w:cs="Times New Roman"/>
                <w:color w:val="21282B"/>
                <w:sz w:val="20"/>
                <w:szCs w:val="20"/>
                <w:shd w:val="clear" w:color="auto" w:fill="FFFFFF"/>
              </w:rPr>
              <w:t>Гипсокартон</w:t>
            </w:r>
            <w:proofErr w:type="spellEnd"/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21282B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82B"/>
                <w:sz w:val="20"/>
                <w:szCs w:val="20"/>
                <w:shd w:val="clear" w:color="auto" w:fill="FFFFFF"/>
              </w:rPr>
              <w:t>Стандарт/класс-</w:t>
            </w:r>
            <w:r>
              <w:rPr>
                <w:rFonts w:ascii="Segoe UI" w:hAnsi="Segoe UI" w:cs="Segoe UI"/>
                <w:color w:val="21282B"/>
                <w:shd w:val="clear" w:color="auto" w:fill="FFFFFF"/>
              </w:rPr>
              <w:t xml:space="preserve"> </w:t>
            </w:r>
            <w:r w:rsidRPr="00CF5C25">
              <w:rPr>
                <w:rFonts w:ascii="Times New Roman" w:hAnsi="Times New Roman" w:cs="Times New Roman"/>
                <w:color w:val="21282B"/>
                <w:sz w:val="20"/>
                <w:szCs w:val="20"/>
                <w:shd w:val="clear" w:color="auto" w:fill="FFFFFF"/>
              </w:rPr>
              <w:t>C1TE</w:t>
            </w:r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Консистенция- порошок</w:t>
            </w:r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Прочность склеивания- 1.4 Мпа</w:t>
            </w:r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Основной материал- цемент</w:t>
            </w:r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Влагостойкий- да</w:t>
            </w:r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Место использования- внутренний\наружный</w:t>
            </w:r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Применение во влажных помещениях- да</w:t>
            </w:r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Морозостойкость- да</w:t>
            </w:r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Термостойкий-да</w:t>
            </w:r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Быстросхватывающийся- да</w:t>
            </w:r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Емкость- 25 кг</w:t>
            </w:r>
          </w:p>
          <w:p w:rsidR="00CF5C25" w:rsidRDefault="00CF5C25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Срок годности при хранении- 12 месяцев</w:t>
            </w:r>
          </w:p>
          <w:p w:rsidR="00D5133D" w:rsidRPr="00E95B63" w:rsidRDefault="00D5133D" w:rsidP="00E95B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FF10F4" w:rsidRDefault="00F90F32" w:rsidP="009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3425</w:t>
            </w:r>
            <w:r w:rsidR="00CF5C25">
              <w:rPr>
                <w:rFonts w:ascii="Times New Roman" w:hAnsi="Times New Roman" w:cs="Times New Roman"/>
                <w:sz w:val="20"/>
                <w:szCs w:val="20"/>
              </w:rPr>
              <w:t xml:space="preserve"> кг</w:t>
            </w:r>
          </w:p>
        </w:tc>
      </w:tr>
      <w:tr w:rsidR="00FF10F4" w:rsidRPr="00970EB1" w:rsidTr="00E77868">
        <w:trPr>
          <w:trHeight w:val="2190"/>
        </w:trPr>
        <w:tc>
          <w:tcPr>
            <w:tcW w:w="519" w:type="dxa"/>
            <w:vAlign w:val="center"/>
          </w:tcPr>
          <w:p w:rsidR="00FF10F4" w:rsidRPr="00970EB1" w:rsidRDefault="009D3EC9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72" w:type="dxa"/>
            <w:vAlign w:val="center"/>
          </w:tcPr>
          <w:p w:rsidR="00FF10F4" w:rsidRPr="00CF5C25" w:rsidRDefault="005F0C83" w:rsidP="0030675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color w:val="000000"/>
                <w:spacing w:val="2"/>
                <w:sz w:val="20"/>
                <w:szCs w:val="20"/>
              </w:rPr>
            </w:pPr>
            <w:proofErr w:type="spellStart"/>
            <w:r>
              <w:rPr>
                <w:b w:val="0"/>
                <w:color w:val="000000"/>
                <w:spacing w:val="2"/>
                <w:sz w:val="20"/>
                <w:szCs w:val="20"/>
              </w:rPr>
              <w:t>Пескобетон</w:t>
            </w:r>
            <w:proofErr w:type="spellEnd"/>
            <w:r>
              <w:rPr>
                <w:b w:val="0"/>
                <w:color w:val="000000"/>
                <w:spacing w:val="2"/>
                <w:sz w:val="20"/>
                <w:szCs w:val="20"/>
              </w:rPr>
              <w:t xml:space="preserve"> М-300</w:t>
            </w:r>
            <w:r w:rsidR="00E77868">
              <w:rPr>
                <w:b w:val="0"/>
                <w:color w:val="000000"/>
                <w:spacing w:val="2"/>
                <w:sz w:val="20"/>
                <w:szCs w:val="20"/>
              </w:rPr>
              <w:t>, 50 кг</w:t>
            </w:r>
            <w:r>
              <w:rPr>
                <w:b w:val="0"/>
                <w:color w:val="000000"/>
                <w:spacing w:val="2"/>
                <w:sz w:val="20"/>
                <w:szCs w:val="20"/>
              </w:rPr>
              <w:t xml:space="preserve"> </w:t>
            </w:r>
          </w:p>
        </w:tc>
        <w:tc>
          <w:tcPr>
            <w:tcW w:w="6119" w:type="dxa"/>
            <w:vAlign w:val="center"/>
          </w:tcPr>
          <w:p w:rsidR="00E53155" w:rsidRDefault="005F0C83" w:rsidP="00E5315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Вес- </w:t>
            </w:r>
            <w:r w:rsidR="00E77868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0 кг</w:t>
            </w:r>
          </w:p>
          <w:p w:rsidR="005F0C83" w:rsidRDefault="005F0C83" w:rsidP="00E5315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Упаковка- мешок</w:t>
            </w:r>
          </w:p>
          <w:p w:rsidR="005F0C83" w:rsidRDefault="005F0C83" w:rsidP="00E5315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Цвет- серый</w:t>
            </w:r>
          </w:p>
          <w:p w:rsidR="005F0C83" w:rsidRDefault="005F0C83" w:rsidP="00E5315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Вид работ- для наружных внутренних работ</w:t>
            </w:r>
          </w:p>
          <w:p w:rsidR="005F0C83" w:rsidRDefault="005F0C83" w:rsidP="00E5315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Тип-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пескобетон</w:t>
            </w:r>
            <w:proofErr w:type="spellEnd"/>
          </w:p>
          <w:p w:rsidR="005F0C83" w:rsidRDefault="005F0C83" w:rsidP="00E5315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Срок годности- 12 месяцев</w:t>
            </w:r>
          </w:p>
          <w:p w:rsidR="005F0C83" w:rsidRDefault="005F0C83" w:rsidP="00E5315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Время высыхания- 24 ч</w:t>
            </w:r>
          </w:p>
          <w:p w:rsidR="005F0C83" w:rsidRDefault="005F0C83" w:rsidP="00E5315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Морозостойкость- да</w:t>
            </w:r>
          </w:p>
          <w:p w:rsidR="005F0C83" w:rsidRDefault="005F0C83" w:rsidP="00E5315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Марка смеси- М300</w:t>
            </w:r>
          </w:p>
          <w:p w:rsidR="00FF10F4" w:rsidRDefault="005F0C83" w:rsidP="00E5315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Область применения- </w:t>
            </w:r>
            <w:r w:rsidR="00E77868">
              <w:rPr>
                <w:rFonts w:ascii="Gotham Pro" w:hAnsi="Gotham Pro"/>
                <w:color w:val="222222"/>
                <w:sz w:val="20"/>
                <w:szCs w:val="20"/>
              </w:rPr>
              <w:t>для</w:t>
            </w:r>
            <w:r>
              <w:rPr>
                <w:rFonts w:ascii="Gotham Pro" w:hAnsi="Gotham Pro"/>
                <w:color w:val="222222"/>
                <w:sz w:val="20"/>
                <w:szCs w:val="20"/>
              </w:rPr>
              <w:t xml:space="preserve"> устройства фундаментов, стяжек, кладки</w:t>
            </w:r>
          </w:p>
        </w:tc>
        <w:tc>
          <w:tcPr>
            <w:tcW w:w="1177" w:type="dxa"/>
            <w:vAlign w:val="center"/>
          </w:tcPr>
          <w:p w:rsidR="00FF10F4" w:rsidRDefault="00F90F32" w:rsidP="00E77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77868">
              <w:rPr>
                <w:rFonts w:ascii="Times New Roman" w:hAnsi="Times New Roman" w:cs="Times New Roman"/>
                <w:sz w:val="20"/>
                <w:szCs w:val="20"/>
              </w:rPr>
              <w:t xml:space="preserve"> 500</w:t>
            </w:r>
            <w:r w:rsidR="00CF5C25">
              <w:rPr>
                <w:rFonts w:ascii="Times New Roman" w:hAnsi="Times New Roman" w:cs="Times New Roman"/>
                <w:sz w:val="20"/>
                <w:szCs w:val="20"/>
              </w:rPr>
              <w:t xml:space="preserve"> кг</w:t>
            </w:r>
          </w:p>
        </w:tc>
      </w:tr>
    </w:tbl>
    <w:p w:rsidR="00CD0AF7" w:rsidRPr="00970EB1" w:rsidRDefault="00CD0AF7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2. Количество Товара указывается в единицах измерения, указанных в данном техническом задании.</w:t>
      </w:r>
    </w:p>
    <w:p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3.  Товар должен соответствовать по качеству, стандартам, техническим условиям, иной документации, устанавливающей требования к качеству данного Товара, и иметь сертификат, предусмотренный для данного Товара.</w:t>
      </w:r>
    </w:p>
    <w:p w:rsidR="00E95B63" w:rsidRPr="00E95B63" w:rsidRDefault="00E95B63" w:rsidP="00E95B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B63">
        <w:rPr>
          <w:rFonts w:ascii="Times New Roman" w:hAnsi="Times New Roman" w:cs="Times New Roman"/>
        </w:rPr>
        <w:t>4.  Т</w:t>
      </w:r>
      <w:r w:rsidRPr="00E95B63">
        <w:rPr>
          <w:rFonts w:ascii="Times New Roman" w:hAnsi="Times New Roman" w:cs="Times New Roman"/>
          <w:sz w:val="24"/>
          <w:szCs w:val="24"/>
        </w:rPr>
        <w:t>овар должен быть новым, чистым, без следов повреждения и царапин, ранее не использовавшимся, не подвергавшимся ремонту, упакован,</w:t>
      </w:r>
      <w:r w:rsidRPr="00E95B63">
        <w:rPr>
          <w:rFonts w:ascii="Times New Roman" w:hAnsi="Times New Roman" w:cs="Times New Roman"/>
        </w:rPr>
        <w:t xml:space="preserve"> произведен не ранее 202</w:t>
      </w:r>
      <w:r w:rsidR="005F0C83">
        <w:rPr>
          <w:rFonts w:ascii="Times New Roman" w:hAnsi="Times New Roman" w:cs="Times New Roman"/>
        </w:rPr>
        <w:t>5</w:t>
      </w:r>
      <w:r w:rsidRPr="00E95B63">
        <w:rPr>
          <w:rFonts w:ascii="Times New Roman" w:hAnsi="Times New Roman" w:cs="Times New Roman"/>
        </w:rPr>
        <w:t xml:space="preserve"> года.</w:t>
      </w:r>
    </w:p>
    <w:p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5. Товар должен быть поставлен на склад Заказчика в полном объёме,</w:t>
      </w:r>
      <w:r w:rsidRPr="00E95B63">
        <w:rPr>
          <w:rFonts w:ascii="Times New Roman" w:hAnsi="Times New Roman" w:cs="Times New Roman"/>
        </w:rPr>
        <w:br/>
        <w:t xml:space="preserve">не по частям. Доставка товара осуществляется в течение 5 (пяти) рабочих дней после заключения Государственного контракта. </w:t>
      </w:r>
      <w:r w:rsidRPr="00E95B63">
        <w:rPr>
          <w:rFonts w:ascii="Times New Roman" w:hAnsi="Times New Roman" w:cs="Times New Roman"/>
          <w:sz w:val="24"/>
          <w:szCs w:val="24"/>
        </w:rPr>
        <w:t>Товар доставляется до места доставки силами и транспортом Поставщика</w:t>
      </w:r>
      <w:r w:rsidRPr="00E95B63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r w:rsidRPr="00E95B63">
        <w:rPr>
          <w:rFonts w:ascii="Times New Roman" w:hAnsi="Times New Roman" w:cs="Times New Roman"/>
        </w:rPr>
        <w:t xml:space="preserve">по адресу, г. Москва, ул. Вилюйская, д.4. Отгрузка товара производится в рабочее время </w:t>
      </w:r>
      <w:r w:rsidRPr="00E95B63">
        <w:rPr>
          <w:rFonts w:ascii="Times New Roman" w:hAnsi="Times New Roman" w:cs="Times New Roman"/>
          <w:sz w:val="24"/>
          <w:szCs w:val="24"/>
        </w:rPr>
        <w:t>понедельник-пятница</w:t>
      </w:r>
      <w:r w:rsidRPr="00E95B63">
        <w:rPr>
          <w:rFonts w:ascii="Times New Roman" w:hAnsi="Times New Roman" w:cs="Times New Roman"/>
        </w:rPr>
        <w:t xml:space="preserve"> с 9:00 час. до 13:00 час., с 14:00 час. до 16:45 час.</w:t>
      </w:r>
      <w:r w:rsidRPr="00E95B63">
        <w:rPr>
          <w:rFonts w:ascii="Times New Roman" w:hAnsi="Times New Roman" w:cs="Times New Roman"/>
          <w:sz w:val="24"/>
          <w:szCs w:val="24"/>
        </w:rPr>
        <w:t xml:space="preserve"> Товар не должен находиться в залоге, под арестом или под иным обременением. </w:t>
      </w:r>
    </w:p>
    <w:p w:rsidR="00171710" w:rsidRPr="00E95B63" w:rsidRDefault="00E95B63" w:rsidP="00E95B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</w:t>
      </w:r>
      <w:r w:rsidRPr="00E95B63">
        <w:rPr>
          <w:rFonts w:ascii="Times New Roman" w:hAnsi="Times New Roman" w:cs="Times New Roman"/>
        </w:rPr>
        <w:t>6.   Цена должна быть неизменной на весь период поставки</w:t>
      </w:r>
    </w:p>
    <w:p w:rsidR="00E95B63" w:rsidRDefault="00E95B63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отдела КБИ и ХО</w:t>
      </w:r>
    </w:p>
    <w:p w:rsidR="00171710" w:rsidRDefault="00306758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майор</w:t>
      </w:r>
      <w:r w:rsidR="00171710">
        <w:rPr>
          <w:rFonts w:ascii="Times New Roman" w:hAnsi="Times New Roman" w:cs="Times New Roman"/>
          <w:sz w:val="20"/>
          <w:szCs w:val="20"/>
        </w:rPr>
        <w:t xml:space="preserve"> внутренней службы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71710">
        <w:rPr>
          <w:rFonts w:ascii="Times New Roman" w:hAnsi="Times New Roman" w:cs="Times New Roman"/>
          <w:sz w:val="20"/>
          <w:szCs w:val="20"/>
        </w:rPr>
        <w:t xml:space="preserve">     Р.А. Гаврилов</w:t>
      </w:r>
    </w:p>
    <w:p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1710" w:rsidRPr="00970EB1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71710" w:rsidRPr="00970EB1" w:rsidSect="009D3BB9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tham 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931"/>
    <w:multiLevelType w:val="multilevel"/>
    <w:tmpl w:val="100E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45B90"/>
    <w:multiLevelType w:val="multilevel"/>
    <w:tmpl w:val="FF7A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141E1"/>
    <w:multiLevelType w:val="multilevel"/>
    <w:tmpl w:val="085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21F48"/>
    <w:multiLevelType w:val="multilevel"/>
    <w:tmpl w:val="AE6A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D0D0F"/>
    <w:multiLevelType w:val="multilevel"/>
    <w:tmpl w:val="4290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2C60DB"/>
    <w:multiLevelType w:val="multilevel"/>
    <w:tmpl w:val="F702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F75C5B"/>
    <w:multiLevelType w:val="multilevel"/>
    <w:tmpl w:val="9A22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35F16"/>
    <w:multiLevelType w:val="multilevel"/>
    <w:tmpl w:val="1CAC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8B65DA"/>
    <w:multiLevelType w:val="multilevel"/>
    <w:tmpl w:val="73B2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924BD2"/>
    <w:multiLevelType w:val="multilevel"/>
    <w:tmpl w:val="13B4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D80997"/>
    <w:multiLevelType w:val="multilevel"/>
    <w:tmpl w:val="3CAE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9D0214"/>
    <w:multiLevelType w:val="multilevel"/>
    <w:tmpl w:val="AA56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5115B9"/>
    <w:multiLevelType w:val="multilevel"/>
    <w:tmpl w:val="1C14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4551F"/>
    <w:multiLevelType w:val="multilevel"/>
    <w:tmpl w:val="A1AA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740948"/>
    <w:multiLevelType w:val="multilevel"/>
    <w:tmpl w:val="8830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4F5B11"/>
    <w:multiLevelType w:val="multilevel"/>
    <w:tmpl w:val="E662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A82BBE"/>
    <w:multiLevelType w:val="multilevel"/>
    <w:tmpl w:val="CC3A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221BD4"/>
    <w:multiLevelType w:val="multilevel"/>
    <w:tmpl w:val="7144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9434C2"/>
    <w:multiLevelType w:val="multilevel"/>
    <w:tmpl w:val="8072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002DFB"/>
    <w:multiLevelType w:val="multilevel"/>
    <w:tmpl w:val="7A16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7531A0"/>
    <w:multiLevelType w:val="multilevel"/>
    <w:tmpl w:val="0798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757D8F"/>
    <w:multiLevelType w:val="multilevel"/>
    <w:tmpl w:val="736E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CF4D95"/>
    <w:multiLevelType w:val="multilevel"/>
    <w:tmpl w:val="033C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912826"/>
    <w:multiLevelType w:val="multilevel"/>
    <w:tmpl w:val="D61A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FC3021"/>
    <w:multiLevelType w:val="multilevel"/>
    <w:tmpl w:val="3AB0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3E7D14"/>
    <w:multiLevelType w:val="multilevel"/>
    <w:tmpl w:val="73CA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7A7A49"/>
    <w:multiLevelType w:val="multilevel"/>
    <w:tmpl w:val="4E2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31569C"/>
    <w:multiLevelType w:val="multilevel"/>
    <w:tmpl w:val="C212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090A8A"/>
    <w:multiLevelType w:val="multilevel"/>
    <w:tmpl w:val="E7E6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F65F06"/>
    <w:multiLevelType w:val="multilevel"/>
    <w:tmpl w:val="5808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84329F"/>
    <w:multiLevelType w:val="multilevel"/>
    <w:tmpl w:val="75F8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3B106A"/>
    <w:multiLevelType w:val="multilevel"/>
    <w:tmpl w:val="B3B2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B43806"/>
    <w:multiLevelType w:val="multilevel"/>
    <w:tmpl w:val="09D2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1C3D69"/>
    <w:multiLevelType w:val="multilevel"/>
    <w:tmpl w:val="3556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7C1E21"/>
    <w:multiLevelType w:val="multilevel"/>
    <w:tmpl w:val="03B21E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5D1441"/>
    <w:multiLevelType w:val="multilevel"/>
    <w:tmpl w:val="7356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74640F"/>
    <w:multiLevelType w:val="multilevel"/>
    <w:tmpl w:val="A6FE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EF6AFF"/>
    <w:multiLevelType w:val="multilevel"/>
    <w:tmpl w:val="25A2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F914F8"/>
    <w:multiLevelType w:val="multilevel"/>
    <w:tmpl w:val="474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9085AA3"/>
    <w:multiLevelType w:val="multilevel"/>
    <w:tmpl w:val="D4D2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4908D5"/>
    <w:multiLevelType w:val="multilevel"/>
    <w:tmpl w:val="26A0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8107AA"/>
    <w:multiLevelType w:val="multilevel"/>
    <w:tmpl w:val="6CDA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BF5D87"/>
    <w:multiLevelType w:val="multilevel"/>
    <w:tmpl w:val="7D9E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A629DA"/>
    <w:multiLevelType w:val="multilevel"/>
    <w:tmpl w:val="A426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4695C29"/>
    <w:multiLevelType w:val="multilevel"/>
    <w:tmpl w:val="CF50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AC2AFF"/>
    <w:multiLevelType w:val="multilevel"/>
    <w:tmpl w:val="4A68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84D14CA"/>
    <w:multiLevelType w:val="multilevel"/>
    <w:tmpl w:val="98B2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98D090B"/>
    <w:multiLevelType w:val="multilevel"/>
    <w:tmpl w:val="4010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B305D67"/>
    <w:multiLevelType w:val="multilevel"/>
    <w:tmpl w:val="221E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BFE30A8"/>
    <w:multiLevelType w:val="multilevel"/>
    <w:tmpl w:val="B8D0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E8B25CD"/>
    <w:multiLevelType w:val="multilevel"/>
    <w:tmpl w:val="CD18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E41EC6"/>
    <w:multiLevelType w:val="multilevel"/>
    <w:tmpl w:val="9968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4B802C7"/>
    <w:multiLevelType w:val="multilevel"/>
    <w:tmpl w:val="636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4F93796"/>
    <w:multiLevelType w:val="multilevel"/>
    <w:tmpl w:val="472C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78C14EC"/>
    <w:multiLevelType w:val="multilevel"/>
    <w:tmpl w:val="A1A6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D42B02"/>
    <w:multiLevelType w:val="multilevel"/>
    <w:tmpl w:val="319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EB41B09"/>
    <w:multiLevelType w:val="multilevel"/>
    <w:tmpl w:val="A626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FDB5543"/>
    <w:multiLevelType w:val="multilevel"/>
    <w:tmpl w:val="4F78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5"/>
  </w:num>
  <w:num w:numId="3">
    <w:abstractNumId w:val="34"/>
  </w:num>
  <w:num w:numId="4">
    <w:abstractNumId w:val="37"/>
  </w:num>
  <w:num w:numId="5">
    <w:abstractNumId w:val="6"/>
  </w:num>
  <w:num w:numId="6">
    <w:abstractNumId w:val="11"/>
  </w:num>
  <w:num w:numId="7">
    <w:abstractNumId w:val="52"/>
  </w:num>
  <w:num w:numId="8">
    <w:abstractNumId w:val="8"/>
  </w:num>
  <w:num w:numId="9">
    <w:abstractNumId w:val="53"/>
  </w:num>
  <w:num w:numId="10">
    <w:abstractNumId w:val="33"/>
  </w:num>
  <w:num w:numId="11">
    <w:abstractNumId w:val="49"/>
  </w:num>
  <w:num w:numId="12">
    <w:abstractNumId w:val="10"/>
  </w:num>
  <w:num w:numId="13">
    <w:abstractNumId w:val="13"/>
  </w:num>
  <w:num w:numId="14">
    <w:abstractNumId w:val="28"/>
  </w:num>
  <w:num w:numId="15">
    <w:abstractNumId w:val="55"/>
  </w:num>
  <w:num w:numId="16">
    <w:abstractNumId w:val="23"/>
  </w:num>
  <w:num w:numId="17">
    <w:abstractNumId w:val="19"/>
  </w:num>
  <w:num w:numId="18">
    <w:abstractNumId w:val="27"/>
  </w:num>
  <w:num w:numId="19">
    <w:abstractNumId w:val="35"/>
  </w:num>
  <w:num w:numId="20">
    <w:abstractNumId w:val="1"/>
  </w:num>
  <w:num w:numId="21">
    <w:abstractNumId w:val="57"/>
  </w:num>
  <w:num w:numId="22">
    <w:abstractNumId w:val="51"/>
  </w:num>
  <w:num w:numId="23">
    <w:abstractNumId w:val="44"/>
  </w:num>
  <w:num w:numId="24">
    <w:abstractNumId w:val="30"/>
  </w:num>
  <w:num w:numId="25">
    <w:abstractNumId w:val="18"/>
  </w:num>
  <w:num w:numId="26">
    <w:abstractNumId w:val="29"/>
  </w:num>
  <w:num w:numId="27">
    <w:abstractNumId w:val="40"/>
  </w:num>
  <w:num w:numId="28">
    <w:abstractNumId w:val="20"/>
  </w:num>
  <w:num w:numId="29">
    <w:abstractNumId w:val="24"/>
  </w:num>
  <w:num w:numId="30">
    <w:abstractNumId w:val="48"/>
  </w:num>
  <w:num w:numId="31">
    <w:abstractNumId w:val="16"/>
  </w:num>
  <w:num w:numId="32">
    <w:abstractNumId w:val="32"/>
  </w:num>
  <w:num w:numId="33">
    <w:abstractNumId w:val="0"/>
  </w:num>
  <w:num w:numId="34">
    <w:abstractNumId w:val="36"/>
  </w:num>
  <w:num w:numId="35">
    <w:abstractNumId w:val="38"/>
  </w:num>
  <w:num w:numId="36">
    <w:abstractNumId w:val="47"/>
  </w:num>
  <w:num w:numId="37">
    <w:abstractNumId w:val="41"/>
  </w:num>
  <w:num w:numId="38">
    <w:abstractNumId w:val="9"/>
  </w:num>
  <w:num w:numId="39">
    <w:abstractNumId w:val="54"/>
  </w:num>
  <w:num w:numId="40">
    <w:abstractNumId w:val="45"/>
  </w:num>
  <w:num w:numId="41">
    <w:abstractNumId w:val="17"/>
  </w:num>
  <w:num w:numId="42">
    <w:abstractNumId w:val="4"/>
  </w:num>
  <w:num w:numId="43">
    <w:abstractNumId w:val="39"/>
  </w:num>
  <w:num w:numId="44">
    <w:abstractNumId w:val="15"/>
  </w:num>
  <w:num w:numId="45">
    <w:abstractNumId w:val="25"/>
  </w:num>
  <w:num w:numId="46">
    <w:abstractNumId w:val="26"/>
  </w:num>
  <w:num w:numId="47">
    <w:abstractNumId w:val="21"/>
  </w:num>
  <w:num w:numId="48">
    <w:abstractNumId w:val="50"/>
  </w:num>
  <w:num w:numId="49">
    <w:abstractNumId w:val="2"/>
  </w:num>
  <w:num w:numId="50">
    <w:abstractNumId w:val="56"/>
  </w:num>
  <w:num w:numId="51">
    <w:abstractNumId w:val="31"/>
  </w:num>
  <w:num w:numId="52">
    <w:abstractNumId w:val="7"/>
  </w:num>
  <w:num w:numId="53">
    <w:abstractNumId w:val="46"/>
  </w:num>
  <w:num w:numId="54">
    <w:abstractNumId w:val="22"/>
  </w:num>
  <w:num w:numId="55">
    <w:abstractNumId w:val="12"/>
  </w:num>
  <w:num w:numId="56">
    <w:abstractNumId w:val="14"/>
  </w:num>
  <w:num w:numId="57">
    <w:abstractNumId w:val="3"/>
  </w:num>
  <w:num w:numId="58">
    <w:abstractNumId w:val="4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A8A"/>
    <w:rsid w:val="0002641E"/>
    <w:rsid w:val="00032887"/>
    <w:rsid w:val="00052CED"/>
    <w:rsid w:val="000879B1"/>
    <w:rsid w:val="00093349"/>
    <w:rsid w:val="000F09DB"/>
    <w:rsid w:val="000F3AD8"/>
    <w:rsid w:val="00113EAA"/>
    <w:rsid w:val="00142BEB"/>
    <w:rsid w:val="00171710"/>
    <w:rsid w:val="00192B4E"/>
    <w:rsid w:val="0019616C"/>
    <w:rsid w:val="001A0351"/>
    <w:rsid w:val="001E74B4"/>
    <w:rsid w:val="002112A7"/>
    <w:rsid w:val="00256D2A"/>
    <w:rsid w:val="00266A2C"/>
    <w:rsid w:val="002B1B65"/>
    <w:rsid w:val="002B2B15"/>
    <w:rsid w:val="002D38E5"/>
    <w:rsid w:val="002F0DFE"/>
    <w:rsid w:val="00306758"/>
    <w:rsid w:val="003219F7"/>
    <w:rsid w:val="00341252"/>
    <w:rsid w:val="0035100F"/>
    <w:rsid w:val="00360D14"/>
    <w:rsid w:val="00380B77"/>
    <w:rsid w:val="00385991"/>
    <w:rsid w:val="003968A5"/>
    <w:rsid w:val="003B6046"/>
    <w:rsid w:val="00423718"/>
    <w:rsid w:val="004442E3"/>
    <w:rsid w:val="0047348E"/>
    <w:rsid w:val="00492CD6"/>
    <w:rsid w:val="004A3E1E"/>
    <w:rsid w:val="004C2F6B"/>
    <w:rsid w:val="004D357C"/>
    <w:rsid w:val="004F585F"/>
    <w:rsid w:val="0051035A"/>
    <w:rsid w:val="005206F8"/>
    <w:rsid w:val="0052672F"/>
    <w:rsid w:val="00542FBB"/>
    <w:rsid w:val="005C77DC"/>
    <w:rsid w:val="005E0DAC"/>
    <w:rsid w:val="005F0C83"/>
    <w:rsid w:val="005F0FED"/>
    <w:rsid w:val="005F4433"/>
    <w:rsid w:val="005F47B8"/>
    <w:rsid w:val="005F710D"/>
    <w:rsid w:val="006077EB"/>
    <w:rsid w:val="00636418"/>
    <w:rsid w:val="0067564C"/>
    <w:rsid w:val="006B6529"/>
    <w:rsid w:val="006C1803"/>
    <w:rsid w:val="007049DF"/>
    <w:rsid w:val="00716851"/>
    <w:rsid w:val="0073577E"/>
    <w:rsid w:val="00744418"/>
    <w:rsid w:val="0078129F"/>
    <w:rsid w:val="00790070"/>
    <w:rsid w:val="007963E3"/>
    <w:rsid w:val="00813DA1"/>
    <w:rsid w:val="00821249"/>
    <w:rsid w:val="00821425"/>
    <w:rsid w:val="008421BA"/>
    <w:rsid w:val="008934F0"/>
    <w:rsid w:val="008979D7"/>
    <w:rsid w:val="008D1675"/>
    <w:rsid w:val="00906FF1"/>
    <w:rsid w:val="009223AC"/>
    <w:rsid w:val="00932F4A"/>
    <w:rsid w:val="00945F47"/>
    <w:rsid w:val="00970EB1"/>
    <w:rsid w:val="009813C5"/>
    <w:rsid w:val="009863C2"/>
    <w:rsid w:val="009A27A5"/>
    <w:rsid w:val="009A55C8"/>
    <w:rsid w:val="009D3BB9"/>
    <w:rsid w:val="009D3EC9"/>
    <w:rsid w:val="009F2799"/>
    <w:rsid w:val="009F3A8A"/>
    <w:rsid w:val="009F3E57"/>
    <w:rsid w:val="00A051C3"/>
    <w:rsid w:val="00A25F2F"/>
    <w:rsid w:val="00A30A03"/>
    <w:rsid w:val="00A33ECF"/>
    <w:rsid w:val="00A51D33"/>
    <w:rsid w:val="00A640A0"/>
    <w:rsid w:val="00A91506"/>
    <w:rsid w:val="00AC23A3"/>
    <w:rsid w:val="00AD0D47"/>
    <w:rsid w:val="00B1062F"/>
    <w:rsid w:val="00B200DA"/>
    <w:rsid w:val="00B306F4"/>
    <w:rsid w:val="00B34918"/>
    <w:rsid w:val="00B52BF9"/>
    <w:rsid w:val="00B52ED2"/>
    <w:rsid w:val="00B830C1"/>
    <w:rsid w:val="00BD2E29"/>
    <w:rsid w:val="00BE546C"/>
    <w:rsid w:val="00C00447"/>
    <w:rsid w:val="00C03877"/>
    <w:rsid w:val="00C13C54"/>
    <w:rsid w:val="00C2513C"/>
    <w:rsid w:val="00C312D9"/>
    <w:rsid w:val="00C74339"/>
    <w:rsid w:val="00CC14FF"/>
    <w:rsid w:val="00CC4564"/>
    <w:rsid w:val="00CD0AF7"/>
    <w:rsid w:val="00CD5A22"/>
    <w:rsid w:val="00CF5C25"/>
    <w:rsid w:val="00D13DA8"/>
    <w:rsid w:val="00D5133D"/>
    <w:rsid w:val="00D84F18"/>
    <w:rsid w:val="00DD66B2"/>
    <w:rsid w:val="00DE4A35"/>
    <w:rsid w:val="00DF7B85"/>
    <w:rsid w:val="00E4756B"/>
    <w:rsid w:val="00E53155"/>
    <w:rsid w:val="00E55581"/>
    <w:rsid w:val="00E77868"/>
    <w:rsid w:val="00E83840"/>
    <w:rsid w:val="00E95B63"/>
    <w:rsid w:val="00ED676D"/>
    <w:rsid w:val="00EE0D9E"/>
    <w:rsid w:val="00EF5436"/>
    <w:rsid w:val="00F02EB0"/>
    <w:rsid w:val="00F11AF5"/>
    <w:rsid w:val="00F23C4B"/>
    <w:rsid w:val="00F57268"/>
    <w:rsid w:val="00F71552"/>
    <w:rsid w:val="00F75882"/>
    <w:rsid w:val="00F778AC"/>
    <w:rsid w:val="00F84CEC"/>
    <w:rsid w:val="00F90F32"/>
    <w:rsid w:val="00FA6127"/>
    <w:rsid w:val="00FB3E39"/>
    <w:rsid w:val="00FB3EE1"/>
    <w:rsid w:val="00FD5A89"/>
    <w:rsid w:val="00FD60D9"/>
    <w:rsid w:val="00FF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84B1B"/>
  <w15:chartTrackingRefBased/>
  <w15:docId w15:val="{6997A155-46BD-4F25-AF54-99C59770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155"/>
  </w:style>
  <w:style w:type="paragraph" w:styleId="1">
    <w:name w:val="heading 1"/>
    <w:basedOn w:val="a"/>
    <w:link w:val="10"/>
    <w:uiPriority w:val="9"/>
    <w:qFormat/>
    <w:rsid w:val="003B6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3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B6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A640A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933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6756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1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598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59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01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6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9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40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21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1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6272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737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0252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38943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27598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30272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57820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300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62982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61618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4175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5993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761027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5958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3457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49832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1828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6329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71667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9289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20156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09664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98385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20008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5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0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689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0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4201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79012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5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01048-95D2-447E-AAE5-63405BABE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Пользователь Windows</cp:lastModifiedBy>
  <cp:revision>3</cp:revision>
  <cp:lastPrinted>2026-08-03T13:35:00Z</cp:lastPrinted>
  <dcterms:created xsi:type="dcterms:W3CDTF">2026-05-11T07:48:00Z</dcterms:created>
  <dcterms:modified xsi:type="dcterms:W3CDTF">2026-08-03T13:35:00Z</dcterms:modified>
</cp:coreProperties>
</file>