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D5" w:rsidRDefault="000C03D5" w:rsidP="000C03D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 xml:space="preserve">                                Описание объекта закупки</w:t>
      </w:r>
    </w:p>
    <w:p w:rsidR="00AD5F17" w:rsidRDefault="00AD5F17" w:rsidP="000C03D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 xml:space="preserve">Код ОКПД 2: </w:t>
      </w:r>
      <w:r w:rsidRPr="00AD5F17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23.99.13.120</w:t>
      </w:r>
    </w:p>
    <w:p w:rsidR="000C03D5" w:rsidRPr="000C03D5" w:rsidRDefault="000C03D5" w:rsidP="000C03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0C03D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Состав:</w:t>
      </w:r>
      <w:r w:rsidRPr="000C03D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 битумная эмульсия, гранитный щебень</w:t>
      </w:r>
    </w:p>
    <w:p w:rsidR="000C03D5" w:rsidRPr="000C03D5" w:rsidRDefault="000C03D5" w:rsidP="000C0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3D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Вес:</w:t>
      </w:r>
    </w:p>
    <w:p w:rsidR="000C03D5" w:rsidRPr="000C03D5" w:rsidRDefault="000C03D5" w:rsidP="000C03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C03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hyperlink r:id="rId5" w:history="1">
        <w:r w:rsidRPr="000C03D5">
          <w:rPr>
            <w:rFonts w:ascii="Arial" w:eastAsia="Times New Roman" w:hAnsi="Arial" w:cs="Arial"/>
            <w:color w:val="1865C4"/>
            <w:sz w:val="24"/>
            <w:szCs w:val="24"/>
            <w:bdr w:val="single" w:sz="6" w:space="0" w:color="2F8CFF" w:frame="1"/>
            <w:lang w:eastAsia="ru-RU"/>
          </w:rPr>
          <w:t>25 кг</w:t>
        </w:r>
      </w:hyperlink>
      <w:r w:rsidRPr="000C03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 </w:t>
      </w:r>
    </w:p>
    <w:p w:rsidR="000C03D5" w:rsidRPr="000C03D5" w:rsidRDefault="000C03D5" w:rsidP="000C03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0C03D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Фракция: </w:t>
      </w:r>
      <w:r w:rsidRPr="000C03D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5-10 мм</w:t>
      </w:r>
    </w:p>
    <w:p w:rsidR="000C03D5" w:rsidRPr="000C03D5" w:rsidRDefault="000C03D5" w:rsidP="000C03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0C03D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Насыпная плотность: </w:t>
      </w:r>
      <w:r w:rsidRPr="000C03D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2,3 </w:t>
      </w:r>
      <w:proofErr w:type="spellStart"/>
      <w:r w:rsidRPr="000C03D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тн</w:t>
      </w:r>
      <w:proofErr w:type="spellEnd"/>
      <w:r w:rsidRPr="000C03D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/м3</w:t>
      </w:r>
    </w:p>
    <w:p w:rsidR="000C03D5" w:rsidRPr="000C03D5" w:rsidRDefault="000C03D5" w:rsidP="000C03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0C03D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Цвет: </w:t>
      </w:r>
      <w:r w:rsidRPr="000C03D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черный</w:t>
      </w:r>
    </w:p>
    <w:p w:rsidR="000C03D5" w:rsidRPr="000C03D5" w:rsidRDefault="000C03D5" w:rsidP="000C03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0C03D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Расход при слое 1 см: </w:t>
      </w:r>
      <w:r w:rsidRPr="000C03D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20-25 кг на м</w:t>
      </w:r>
      <w:proofErr w:type="gramStart"/>
      <w:r w:rsidRPr="000C03D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2</w:t>
      </w:r>
      <w:proofErr w:type="gramEnd"/>
    </w:p>
    <w:p w:rsidR="000C03D5" w:rsidRPr="000C03D5" w:rsidRDefault="000C03D5" w:rsidP="000C03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  <w:r w:rsidRPr="000C03D5"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  <w:t>Где используется: </w:t>
      </w:r>
      <w:r w:rsidRPr="000C03D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заделка деформационных швов / заделка дорожных люков / отсыпка </w:t>
      </w:r>
      <w:proofErr w:type="spellStart"/>
      <w:r w:rsidRPr="000C03D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>отмостков</w:t>
      </w:r>
      <w:proofErr w:type="spellEnd"/>
      <w:r w:rsidRPr="000C03D5">
        <w:rPr>
          <w:rFonts w:ascii="Arial" w:eastAsia="Times New Roman" w:hAnsi="Arial" w:cs="Arial"/>
          <w:color w:val="303030"/>
          <w:sz w:val="24"/>
          <w:szCs w:val="24"/>
          <w:lang w:eastAsia="ru-RU"/>
        </w:rPr>
        <w:t xml:space="preserve"> / ремонт асфальтных покрытий / создание искусственных подъемов и спусков</w:t>
      </w:r>
    </w:p>
    <w:p w:rsidR="007E1FD5" w:rsidRDefault="007E1FD5">
      <w:bookmarkStart w:id="0" w:name="_GoBack"/>
      <w:bookmarkEnd w:id="0"/>
    </w:p>
    <w:sectPr w:rsidR="007E1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D5"/>
    <w:rsid w:val="000C03D5"/>
    <w:rsid w:val="00545BEF"/>
    <w:rsid w:val="007E1FD5"/>
    <w:rsid w:val="00AD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8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2026-06-23T06:53:00Z</dcterms:created>
  <dcterms:modified xsi:type="dcterms:W3CDTF">2026-06-23T09:07:00Z</dcterms:modified>
</cp:coreProperties>
</file>