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347FE" w14:textId="6959EFCC" w:rsidR="00DE6BA3" w:rsidRPr="000D706B" w:rsidRDefault="00DE6BA3" w:rsidP="00DE6BA3">
      <w:pPr>
        <w:pStyle w:val="a3"/>
        <w:tabs>
          <w:tab w:val="left" w:pos="3261"/>
          <w:tab w:val="left" w:pos="3969"/>
        </w:tabs>
        <w:ind w:firstLine="0"/>
        <w:jc w:val="center"/>
        <w:rPr>
          <w:b/>
          <w:sz w:val="25"/>
          <w:szCs w:val="25"/>
        </w:rPr>
      </w:pPr>
      <w:r w:rsidRPr="000D706B">
        <w:rPr>
          <w:b/>
          <w:sz w:val="25"/>
          <w:szCs w:val="25"/>
        </w:rPr>
        <w:t>Государственный контракт № _</w:t>
      </w:r>
      <w:r w:rsidR="00440A95">
        <w:rPr>
          <w:b/>
          <w:sz w:val="25"/>
          <w:szCs w:val="25"/>
        </w:rPr>
        <w:t>__</w:t>
      </w:r>
      <w:r w:rsidRPr="000D706B">
        <w:rPr>
          <w:b/>
          <w:sz w:val="25"/>
          <w:szCs w:val="25"/>
        </w:rPr>
        <w:t>__</w:t>
      </w:r>
    </w:p>
    <w:p w14:paraId="6FF6409B" w14:textId="4FA15A10" w:rsidR="00353727" w:rsidRPr="00952BC1" w:rsidRDefault="00DE6BA3" w:rsidP="00E67EEA">
      <w:pPr>
        <w:suppressAutoHyphens/>
        <w:jc w:val="center"/>
        <w:rPr>
          <w:sz w:val="26"/>
          <w:szCs w:val="26"/>
        </w:rPr>
      </w:pPr>
      <w:r w:rsidRPr="000D706B">
        <w:rPr>
          <w:b/>
          <w:sz w:val="25"/>
          <w:szCs w:val="25"/>
        </w:rPr>
        <w:t xml:space="preserve">на оказание услуг по </w:t>
      </w:r>
      <w:r w:rsidR="00670C50">
        <w:rPr>
          <w:b/>
          <w:sz w:val="25"/>
          <w:szCs w:val="25"/>
        </w:rPr>
        <w:t>оценке профессиональных рисков на рабочих местах в Управлении</w:t>
      </w:r>
    </w:p>
    <w:p w14:paraId="1A303E09" w14:textId="371EB713" w:rsidR="00DE6BA3" w:rsidRPr="000D706B" w:rsidRDefault="00DE6BA3" w:rsidP="00DE6BA3">
      <w:pPr>
        <w:jc w:val="center"/>
        <w:rPr>
          <w:sz w:val="25"/>
          <w:szCs w:val="25"/>
        </w:rPr>
      </w:pPr>
      <w:r w:rsidRPr="000D706B">
        <w:rPr>
          <w:sz w:val="25"/>
          <w:szCs w:val="25"/>
        </w:rPr>
        <w:t>ИКЗ</w:t>
      </w:r>
      <w:r w:rsidR="00C95662">
        <w:rPr>
          <w:sz w:val="25"/>
          <w:szCs w:val="25"/>
        </w:rPr>
        <w:t xml:space="preserve"> </w:t>
      </w:r>
      <w:r w:rsidR="00E042B1" w:rsidRPr="00E042B1">
        <w:rPr>
          <w:sz w:val="25"/>
          <w:szCs w:val="25"/>
        </w:rPr>
        <w:t>261540726838554070100100100000000244</w:t>
      </w:r>
    </w:p>
    <w:p w14:paraId="3F1CA258" w14:textId="77777777" w:rsidR="00FF6792" w:rsidRDefault="00FF6792" w:rsidP="00DE6BA3">
      <w:pPr>
        <w:autoSpaceDE w:val="0"/>
        <w:autoSpaceDN w:val="0"/>
        <w:adjustRightInd w:val="0"/>
        <w:ind w:firstLine="0"/>
        <w:rPr>
          <w:sz w:val="26"/>
          <w:szCs w:val="26"/>
        </w:rPr>
      </w:pPr>
    </w:p>
    <w:p w14:paraId="3909365C" w14:textId="1047B624" w:rsidR="00DE6BA3" w:rsidRPr="0053007B" w:rsidRDefault="00DE6BA3" w:rsidP="00DE6BA3">
      <w:pPr>
        <w:autoSpaceDE w:val="0"/>
        <w:autoSpaceDN w:val="0"/>
        <w:adjustRightInd w:val="0"/>
        <w:ind w:firstLine="0"/>
        <w:rPr>
          <w:sz w:val="26"/>
          <w:szCs w:val="26"/>
        </w:rPr>
      </w:pPr>
      <w:r w:rsidRPr="0053007B">
        <w:rPr>
          <w:sz w:val="26"/>
          <w:szCs w:val="26"/>
        </w:rPr>
        <w:t xml:space="preserve">г. Новосибирск                                                              </w:t>
      </w:r>
      <w:r w:rsidR="00353727">
        <w:rPr>
          <w:sz w:val="26"/>
          <w:szCs w:val="26"/>
        </w:rPr>
        <w:t xml:space="preserve">     </w:t>
      </w:r>
      <w:r w:rsidRPr="0053007B">
        <w:rPr>
          <w:sz w:val="26"/>
          <w:szCs w:val="26"/>
        </w:rPr>
        <w:t xml:space="preserve">                </w:t>
      </w:r>
      <w:proofErr w:type="gramStart"/>
      <w:r w:rsidRPr="0053007B">
        <w:rPr>
          <w:sz w:val="26"/>
          <w:szCs w:val="26"/>
        </w:rPr>
        <w:t xml:space="preserve">   «</w:t>
      </w:r>
      <w:proofErr w:type="gramEnd"/>
      <w:r w:rsidRPr="0053007B">
        <w:rPr>
          <w:sz w:val="26"/>
          <w:szCs w:val="26"/>
        </w:rPr>
        <w:t>__»________202</w:t>
      </w:r>
      <w:r w:rsidR="00E042B1">
        <w:rPr>
          <w:sz w:val="26"/>
          <w:szCs w:val="26"/>
        </w:rPr>
        <w:t xml:space="preserve">6 </w:t>
      </w:r>
      <w:r w:rsidRPr="0053007B">
        <w:rPr>
          <w:sz w:val="26"/>
          <w:szCs w:val="26"/>
        </w:rPr>
        <w:t>г.</w:t>
      </w:r>
    </w:p>
    <w:p w14:paraId="317736C6" w14:textId="77777777" w:rsidR="00DE6BA3" w:rsidRPr="00E67EEA" w:rsidRDefault="00DE6BA3" w:rsidP="00DE6BA3">
      <w:pPr>
        <w:autoSpaceDE w:val="0"/>
        <w:autoSpaceDN w:val="0"/>
        <w:adjustRightInd w:val="0"/>
        <w:ind w:firstLine="0"/>
        <w:rPr>
          <w:sz w:val="25"/>
          <w:szCs w:val="25"/>
        </w:rPr>
      </w:pPr>
    </w:p>
    <w:p w14:paraId="457D0B1E" w14:textId="755F8A7E" w:rsidR="00DE6BA3" w:rsidRPr="0042172F" w:rsidRDefault="00DE6BA3" w:rsidP="00B972B9">
      <w:pPr>
        <w:tabs>
          <w:tab w:val="left" w:pos="709"/>
        </w:tabs>
        <w:spacing w:after="240"/>
        <w:ind w:right="113" w:firstLine="709"/>
        <w:jc w:val="both"/>
        <w:outlineLvl w:val="0"/>
      </w:pPr>
      <w:r w:rsidRPr="0042172F">
        <w:t xml:space="preserve">Управление Федеральной службы по надзору в сфере связи, информационных технологий и массовых коммуникаций по Сибирскому федеральному округу (далее </w:t>
      </w:r>
      <w:r w:rsidRPr="0042172F">
        <w:rPr>
          <w:b/>
        </w:rPr>
        <w:t>Управление Роскомнадзора по Сибирскому федеральному округу</w:t>
      </w:r>
      <w:r w:rsidRPr="0042172F">
        <w:t xml:space="preserve">), действующее от имени Российской Федерации, именуемое в дальнейшем «Заказчик», в лице руководителя </w:t>
      </w:r>
      <w:r w:rsidR="00E204F5" w:rsidRPr="0042172F">
        <w:t>Калашниковой Ксении Анатольевны</w:t>
      </w:r>
      <w:r w:rsidRPr="0042172F">
        <w:t>, действующе</w:t>
      </w:r>
      <w:r w:rsidR="00E204F5" w:rsidRPr="0042172F">
        <w:t>й</w:t>
      </w:r>
      <w:r w:rsidRPr="0042172F">
        <w:t xml:space="preserve"> на основании Положения об Управлении от 2</w:t>
      </w:r>
      <w:r w:rsidR="00670C50" w:rsidRPr="0042172F">
        <w:t>2</w:t>
      </w:r>
      <w:r w:rsidRPr="0042172F">
        <w:t>.0</w:t>
      </w:r>
      <w:r w:rsidR="00670C50" w:rsidRPr="0042172F">
        <w:t>5</w:t>
      </w:r>
      <w:r w:rsidRPr="0042172F">
        <w:t>.20</w:t>
      </w:r>
      <w:r w:rsidR="00670C50" w:rsidRPr="0042172F">
        <w:t>2</w:t>
      </w:r>
      <w:r w:rsidRPr="0042172F">
        <w:t xml:space="preserve">6 № </w:t>
      </w:r>
      <w:r w:rsidR="00670C50" w:rsidRPr="0042172F">
        <w:t>132</w:t>
      </w:r>
      <w:r w:rsidRPr="0042172F">
        <w:t>, с одной стороны и,</w:t>
      </w:r>
      <w:r w:rsidR="00C95662" w:rsidRPr="0042172F">
        <w:t xml:space="preserve"> </w:t>
      </w:r>
      <w:r w:rsidR="00E204F5" w:rsidRPr="0042172F">
        <w:t>_________________</w:t>
      </w:r>
      <w:r w:rsidR="00907761" w:rsidRPr="0042172F">
        <w:t>именуемый в дальнейшем «Исполнитель»,</w:t>
      </w:r>
      <w:r w:rsidRPr="0042172F">
        <w:t xml:space="preserve"> </w:t>
      </w:r>
      <w:r w:rsidR="00F6717F" w:rsidRPr="0042172F">
        <w:t>действующий на основании</w:t>
      </w:r>
      <w:r w:rsidR="00E67EEA" w:rsidRPr="0042172F">
        <w:t xml:space="preserve"> ____________</w:t>
      </w:r>
      <w:r w:rsidR="00F6717F" w:rsidRPr="0042172F">
        <w:t xml:space="preserve"> с другой стороны, </w:t>
      </w:r>
      <w:r w:rsidRPr="0042172F">
        <w:t xml:space="preserve">совместно именуемые «Стороны», в соответствии с требованиями пункта 4 части 1 статьи 93 Федерального закона от 05 апреля 2013 года № 44-ФЗ </w:t>
      </w:r>
      <w:r w:rsidR="00C95662" w:rsidRPr="0042172F">
        <w:t xml:space="preserve">«О контрактной системе в сфере закупок товаров, работ, услуг для обеспечения государственных и муниципальных нужд» </w:t>
      </w:r>
      <w:r w:rsidR="00B972B9" w:rsidRPr="0042172F">
        <w:t xml:space="preserve">и </w:t>
      </w:r>
      <w:r w:rsidR="00353727" w:rsidRPr="0042172F">
        <w:t xml:space="preserve">на основании </w:t>
      </w:r>
      <w:r w:rsidR="00B972B9" w:rsidRPr="0042172F">
        <w:t>итогового протокола закупочной сессии на ЕАТ.РФ от ____________ № _________________</w:t>
      </w:r>
      <w:r w:rsidR="00C95662" w:rsidRPr="0042172F">
        <w:t>заключили настоящий Государственный контракт (далее – Контракт) о нижеследующем</w:t>
      </w:r>
      <w:r w:rsidRPr="0042172F">
        <w:t>:</w:t>
      </w:r>
    </w:p>
    <w:p w14:paraId="18FAFD86" w14:textId="77777777" w:rsidR="00DE6BA3" w:rsidRPr="0042172F" w:rsidRDefault="00DE6BA3" w:rsidP="000D706B">
      <w:pPr>
        <w:autoSpaceDE w:val="0"/>
        <w:autoSpaceDN w:val="0"/>
        <w:adjustRightInd w:val="0"/>
        <w:ind w:firstLine="709"/>
        <w:jc w:val="center"/>
        <w:rPr>
          <w:b/>
          <w:spacing w:val="-7"/>
        </w:rPr>
      </w:pPr>
      <w:r w:rsidRPr="0042172F">
        <w:rPr>
          <w:b/>
          <w:spacing w:val="-7"/>
        </w:rPr>
        <w:t xml:space="preserve">1. ПРЕДМЕТ </w:t>
      </w:r>
      <w:r w:rsidR="008B2AAF" w:rsidRPr="0042172F">
        <w:rPr>
          <w:b/>
          <w:spacing w:val="-7"/>
        </w:rPr>
        <w:t>КОНТРАКТА</w:t>
      </w:r>
    </w:p>
    <w:p w14:paraId="034DFD22" w14:textId="60749FBC" w:rsidR="00DE6BA3" w:rsidRPr="0042172F" w:rsidRDefault="00DE6BA3" w:rsidP="005318EA">
      <w:pPr>
        <w:pStyle w:val="ConsPlusNormal"/>
        <w:jc w:val="both"/>
        <w:rPr>
          <w:sz w:val="24"/>
          <w:szCs w:val="24"/>
        </w:rPr>
      </w:pPr>
      <w:r w:rsidRPr="0042172F">
        <w:rPr>
          <w:spacing w:val="-5"/>
          <w:sz w:val="24"/>
          <w:szCs w:val="24"/>
        </w:rPr>
        <w:t>1.1.</w:t>
      </w:r>
      <w:r w:rsidRPr="0042172F">
        <w:rPr>
          <w:sz w:val="24"/>
          <w:szCs w:val="24"/>
        </w:rPr>
        <w:t xml:space="preserve"> Заказчик поручает, а Исполнитель принимает на себя обязательства по </w:t>
      </w:r>
      <w:r w:rsidR="00670C50" w:rsidRPr="0042172F">
        <w:rPr>
          <w:sz w:val="24"/>
          <w:szCs w:val="24"/>
        </w:rPr>
        <w:t>оценке профессиональных рисков на рабочих местах в Управлении</w:t>
      </w:r>
      <w:r w:rsidR="00353727" w:rsidRPr="0042172F">
        <w:rPr>
          <w:sz w:val="24"/>
          <w:szCs w:val="24"/>
        </w:rPr>
        <w:t xml:space="preserve"> (далее - услуги).</w:t>
      </w:r>
      <w:r w:rsidR="005318EA" w:rsidRPr="0042172F">
        <w:rPr>
          <w:sz w:val="24"/>
          <w:szCs w:val="24"/>
        </w:rPr>
        <w:t xml:space="preserve"> </w:t>
      </w:r>
      <w:r w:rsidR="00670C50" w:rsidRPr="0042172F">
        <w:rPr>
          <w:sz w:val="24"/>
          <w:szCs w:val="24"/>
        </w:rPr>
        <w:t>Оценка</w:t>
      </w:r>
      <w:r w:rsidR="005318EA" w:rsidRPr="0042172F">
        <w:rPr>
          <w:sz w:val="24"/>
          <w:szCs w:val="24"/>
        </w:rPr>
        <w:t xml:space="preserve"> осуществляется </w:t>
      </w:r>
      <w:r w:rsidRPr="0042172F">
        <w:rPr>
          <w:sz w:val="24"/>
          <w:szCs w:val="24"/>
        </w:rPr>
        <w:t xml:space="preserve">на </w:t>
      </w:r>
      <w:r w:rsidR="006F07E5" w:rsidRPr="0042172F">
        <w:rPr>
          <w:sz w:val="24"/>
          <w:szCs w:val="24"/>
        </w:rPr>
        <w:t>объекте Заказчика, расположенного</w:t>
      </w:r>
      <w:r w:rsidRPr="0042172F">
        <w:rPr>
          <w:sz w:val="24"/>
          <w:szCs w:val="24"/>
        </w:rPr>
        <w:t xml:space="preserve"> по адресу: г. Новосибирск ул. Советская, дом 33</w:t>
      </w:r>
      <w:r w:rsidR="005D3B79" w:rsidRPr="0042172F">
        <w:rPr>
          <w:sz w:val="24"/>
          <w:szCs w:val="24"/>
        </w:rPr>
        <w:t>, 4 этаж</w:t>
      </w:r>
      <w:r w:rsidR="00C80BBF" w:rsidRPr="0042172F">
        <w:rPr>
          <w:sz w:val="24"/>
          <w:szCs w:val="24"/>
        </w:rPr>
        <w:t xml:space="preserve"> </w:t>
      </w:r>
      <w:r w:rsidRPr="0042172F">
        <w:rPr>
          <w:sz w:val="24"/>
          <w:szCs w:val="24"/>
        </w:rPr>
        <w:t>(далее по тексту - "Объект").</w:t>
      </w:r>
    </w:p>
    <w:p w14:paraId="61F4C250" w14:textId="0538E364" w:rsidR="00DE6BA3" w:rsidRPr="0042172F" w:rsidRDefault="00DE6BA3" w:rsidP="00DE6BA3">
      <w:pPr>
        <w:pStyle w:val="a3"/>
        <w:jc w:val="both"/>
        <w:rPr>
          <w:spacing w:val="-5"/>
        </w:rPr>
      </w:pPr>
      <w:r w:rsidRPr="0042172F">
        <w:rPr>
          <w:spacing w:val="-5"/>
        </w:rPr>
        <w:t xml:space="preserve">1.2. Исполнитель обязуется оказать услуги, </w:t>
      </w:r>
      <w:r w:rsidR="001C099E" w:rsidRPr="0042172F">
        <w:rPr>
          <w:spacing w:val="-5"/>
        </w:rPr>
        <w:t xml:space="preserve">указанные в </w:t>
      </w:r>
      <w:r w:rsidR="00670C50" w:rsidRPr="0042172F">
        <w:rPr>
          <w:spacing w:val="-5"/>
        </w:rPr>
        <w:t xml:space="preserve">Техническом задании (Приложение № 1 к Контракту) и </w:t>
      </w:r>
      <w:r w:rsidR="001C099E" w:rsidRPr="0042172F">
        <w:rPr>
          <w:spacing w:val="-5"/>
        </w:rPr>
        <w:t>Спецификации (Приложение</w:t>
      </w:r>
      <w:r w:rsidR="00634F90" w:rsidRPr="0042172F">
        <w:rPr>
          <w:spacing w:val="-5"/>
        </w:rPr>
        <w:t xml:space="preserve"> № </w:t>
      </w:r>
      <w:r w:rsidR="005318EA" w:rsidRPr="0042172F">
        <w:rPr>
          <w:spacing w:val="-5"/>
        </w:rPr>
        <w:t>2</w:t>
      </w:r>
      <w:r w:rsidR="00670C50" w:rsidRPr="0042172F">
        <w:rPr>
          <w:spacing w:val="-5"/>
        </w:rPr>
        <w:t xml:space="preserve"> к Контракту)</w:t>
      </w:r>
      <w:r w:rsidR="001C099E" w:rsidRPr="0042172F">
        <w:rPr>
          <w:spacing w:val="-5"/>
        </w:rPr>
        <w:t xml:space="preserve"> </w:t>
      </w:r>
      <w:r w:rsidRPr="0042172F">
        <w:rPr>
          <w:spacing w:val="-5"/>
        </w:rPr>
        <w:t xml:space="preserve">в установленный </w:t>
      </w:r>
      <w:r w:rsidR="008B2AAF" w:rsidRPr="0042172F">
        <w:rPr>
          <w:spacing w:val="-5"/>
        </w:rPr>
        <w:t>Контрактом</w:t>
      </w:r>
      <w:r w:rsidRPr="0042172F">
        <w:rPr>
          <w:spacing w:val="-5"/>
        </w:rPr>
        <w:t xml:space="preserve"> срок и в полном объеме, а Заказчик обязуется принять результаты </w:t>
      </w:r>
      <w:r w:rsidR="00E41469" w:rsidRPr="0042172F">
        <w:rPr>
          <w:spacing w:val="-5"/>
        </w:rPr>
        <w:t xml:space="preserve">оказанных услуг </w:t>
      </w:r>
      <w:r w:rsidRPr="0042172F">
        <w:rPr>
          <w:spacing w:val="-5"/>
        </w:rPr>
        <w:t>и оплатить их в соответствии с условиями настоящего</w:t>
      </w:r>
      <w:r w:rsidR="008B2AAF" w:rsidRPr="0042172F">
        <w:rPr>
          <w:spacing w:val="-5"/>
        </w:rPr>
        <w:t xml:space="preserve"> Контракта</w:t>
      </w:r>
      <w:r w:rsidRPr="0042172F">
        <w:rPr>
          <w:spacing w:val="-5"/>
        </w:rPr>
        <w:t xml:space="preserve">. </w:t>
      </w:r>
    </w:p>
    <w:p w14:paraId="05CF636A" w14:textId="15E62794" w:rsidR="00DE6BA3" w:rsidRPr="0042172F" w:rsidRDefault="005924F7" w:rsidP="00BF153F">
      <w:pPr>
        <w:pStyle w:val="a3"/>
        <w:spacing w:after="240"/>
        <w:jc w:val="both"/>
      </w:pPr>
      <w:r w:rsidRPr="0042172F">
        <w:rPr>
          <w:spacing w:val="-5"/>
        </w:rPr>
        <w:t>1.</w:t>
      </w:r>
      <w:r w:rsidR="005419C8" w:rsidRPr="0042172F">
        <w:rPr>
          <w:spacing w:val="-5"/>
        </w:rPr>
        <w:t>3.</w:t>
      </w:r>
      <w:r w:rsidR="00DE6BA3" w:rsidRPr="0042172F">
        <w:rPr>
          <w:spacing w:val="-5"/>
        </w:rPr>
        <w:t xml:space="preserve"> Срок оказания услуг:</w:t>
      </w:r>
      <w:r w:rsidR="002428D0" w:rsidRPr="0042172F">
        <w:rPr>
          <w:spacing w:val="-5"/>
        </w:rPr>
        <w:t xml:space="preserve"> </w:t>
      </w:r>
      <w:r w:rsidR="00E05859" w:rsidRPr="0042172F">
        <w:rPr>
          <w:spacing w:val="-5"/>
        </w:rPr>
        <w:t xml:space="preserve">не позднее </w:t>
      </w:r>
      <w:r w:rsidR="00670C50" w:rsidRPr="0042172F">
        <w:rPr>
          <w:spacing w:val="-5"/>
        </w:rPr>
        <w:t>30</w:t>
      </w:r>
      <w:r w:rsidR="00E05859" w:rsidRPr="0042172F">
        <w:rPr>
          <w:spacing w:val="-5"/>
        </w:rPr>
        <w:t xml:space="preserve"> (</w:t>
      </w:r>
      <w:r w:rsidR="00670C50" w:rsidRPr="0042172F">
        <w:rPr>
          <w:spacing w:val="-5"/>
        </w:rPr>
        <w:t>тридцати</w:t>
      </w:r>
      <w:r w:rsidR="00F6717F" w:rsidRPr="0042172F">
        <w:rPr>
          <w:spacing w:val="-5"/>
        </w:rPr>
        <w:t>) рабочих дней с даты подписания Контракта</w:t>
      </w:r>
      <w:r w:rsidR="00F04560" w:rsidRPr="0042172F">
        <w:rPr>
          <w:spacing w:val="-5"/>
        </w:rPr>
        <w:t>.</w:t>
      </w:r>
    </w:p>
    <w:p w14:paraId="3D114089" w14:textId="77777777" w:rsidR="00DE6BA3" w:rsidRPr="0042172F" w:rsidRDefault="00DE6BA3" w:rsidP="00DE6BA3">
      <w:pPr>
        <w:pStyle w:val="a3"/>
        <w:ind w:firstLine="0"/>
        <w:jc w:val="center"/>
        <w:rPr>
          <w:b/>
        </w:rPr>
      </w:pPr>
      <w:r w:rsidRPr="0042172F">
        <w:rPr>
          <w:b/>
        </w:rPr>
        <w:t xml:space="preserve">2. </w:t>
      </w:r>
      <w:r w:rsidR="0077791F" w:rsidRPr="0042172F">
        <w:rPr>
          <w:b/>
        </w:rPr>
        <w:t>ЦЕНА КОНТРАКТА</w:t>
      </w:r>
      <w:r w:rsidRPr="0042172F">
        <w:rPr>
          <w:b/>
        </w:rPr>
        <w:t xml:space="preserve"> И ПОРЯДОК ОПЛАТЫ</w:t>
      </w:r>
    </w:p>
    <w:p w14:paraId="5A365510" w14:textId="49BACD8F" w:rsidR="00DE6BA3" w:rsidRPr="0042172F" w:rsidRDefault="00DE6BA3" w:rsidP="00DE6BA3">
      <w:pPr>
        <w:numPr>
          <w:ilvl w:val="1"/>
          <w:numId w:val="1"/>
        </w:numPr>
        <w:shd w:val="clear" w:color="auto" w:fill="FFFFFF"/>
        <w:tabs>
          <w:tab w:val="clear" w:pos="1080"/>
          <w:tab w:val="num" w:pos="0"/>
        </w:tabs>
        <w:ind w:left="0" w:firstLine="709"/>
        <w:jc w:val="both"/>
      </w:pPr>
      <w:r w:rsidRPr="0042172F">
        <w:t xml:space="preserve">Цена Контракта составляет </w:t>
      </w:r>
      <w:r w:rsidR="0078190C" w:rsidRPr="0042172F">
        <w:t>_______________________</w:t>
      </w:r>
      <w:r w:rsidR="00440A95" w:rsidRPr="0042172F">
        <w:t xml:space="preserve"> </w:t>
      </w:r>
      <w:r w:rsidR="0078190C" w:rsidRPr="0042172F">
        <w:t>рублей</w:t>
      </w:r>
      <w:r w:rsidR="00E96378" w:rsidRPr="0042172F">
        <w:t xml:space="preserve"> __ копеек</w:t>
      </w:r>
      <w:r w:rsidR="0078190C" w:rsidRPr="0042172F">
        <w:t>, в том числе НДС (____%)</w:t>
      </w:r>
      <w:r w:rsidR="00440A95" w:rsidRPr="0042172F">
        <w:t xml:space="preserve"> </w:t>
      </w:r>
      <w:r w:rsidR="0078190C" w:rsidRPr="0042172F">
        <w:t>-</w:t>
      </w:r>
      <w:r w:rsidR="00440A95" w:rsidRPr="0042172F">
        <w:t xml:space="preserve"> </w:t>
      </w:r>
      <w:r w:rsidR="0078190C" w:rsidRPr="0042172F">
        <w:t>____________рублей</w:t>
      </w:r>
      <w:r w:rsidR="00E96378" w:rsidRPr="0042172F">
        <w:t xml:space="preserve"> ___ копеек</w:t>
      </w:r>
      <w:r w:rsidR="0078190C" w:rsidRPr="0042172F">
        <w:t>, если предусмотрено.</w:t>
      </w:r>
      <w:r w:rsidRPr="0042172F">
        <w:t xml:space="preserve"> Цена </w:t>
      </w:r>
      <w:r w:rsidR="00EF216B" w:rsidRPr="0042172F">
        <w:t>контракта</w:t>
      </w:r>
      <w:r w:rsidRPr="0042172F">
        <w:t xml:space="preserve"> включает в себя </w:t>
      </w:r>
      <w:r w:rsidR="00C16FE0" w:rsidRPr="0042172F">
        <w:t xml:space="preserve">услуги </w:t>
      </w:r>
      <w:r w:rsidR="00F64FBC" w:rsidRPr="0042172F">
        <w:t xml:space="preserve">по </w:t>
      </w:r>
      <w:r w:rsidR="00440A95" w:rsidRPr="0042172F">
        <w:t>ремонту</w:t>
      </w:r>
      <w:r w:rsidR="00FD6543" w:rsidRPr="0042172F">
        <w:t xml:space="preserve"> сплит-систем</w:t>
      </w:r>
      <w:r w:rsidR="00440A95" w:rsidRPr="0042172F">
        <w:t>ы</w:t>
      </w:r>
      <w:r w:rsidRPr="0042172F">
        <w:t xml:space="preserve">, а также все дополнительные расходы, транспортные расходы, стоимость используемых материалов, страхование, уплату налогов, сборов и других обязательных платежей. </w:t>
      </w:r>
    </w:p>
    <w:p w14:paraId="716A3A33" w14:textId="77777777" w:rsidR="00DE6BA3" w:rsidRPr="0042172F" w:rsidRDefault="00DE6BA3" w:rsidP="00DE6BA3">
      <w:pPr>
        <w:pStyle w:val="a5"/>
        <w:numPr>
          <w:ilvl w:val="1"/>
          <w:numId w:val="2"/>
        </w:numPr>
        <w:ind w:left="0" w:firstLine="709"/>
        <w:jc w:val="both"/>
      </w:pPr>
      <w:r w:rsidRPr="0042172F">
        <w:t xml:space="preserve">Цена </w:t>
      </w:r>
      <w:r w:rsidR="00EF216B" w:rsidRPr="0042172F">
        <w:t xml:space="preserve">Контракта </w:t>
      </w:r>
      <w:r w:rsidRPr="0042172F">
        <w:t>является твердой и не может изменяться в ходе его исполнения за исключением случаев, предусмотренных законодательством Российской Федерации.</w:t>
      </w:r>
    </w:p>
    <w:p w14:paraId="1347AC3E" w14:textId="77777777" w:rsidR="00DE6BA3" w:rsidRPr="0042172F" w:rsidRDefault="00DE6BA3" w:rsidP="00DE6BA3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2F">
        <w:rPr>
          <w:rFonts w:ascii="Times New Roman" w:hAnsi="Times New Roman" w:cs="Times New Roman"/>
          <w:sz w:val="24"/>
          <w:szCs w:val="24"/>
        </w:rPr>
        <w:t xml:space="preserve">Оплата по настоящему </w:t>
      </w:r>
      <w:r w:rsidR="00EF216B" w:rsidRPr="0042172F">
        <w:rPr>
          <w:rFonts w:ascii="Times New Roman" w:hAnsi="Times New Roman" w:cs="Times New Roman"/>
          <w:sz w:val="24"/>
          <w:szCs w:val="24"/>
        </w:rPr>
        <w:t>Контракту</w:t>
      </w:r>
      <w:r w:rsidRPr="0042172F">
        <w:rPr>
          <w:rFonts w:ascii="Times New Roman" w:hAnsi="Times New Roman" w:cs="Times New Roman"/>
          <w:sz w:val="24"/>
          <w:szCs w:val="24"/>
        </w:rPr>
        <w:t xml:space="preserve"> производится Заказчиком за фактически оказанные услуги, в форме безналичного расчета путем перечисления денежных средств на расчетный счет Исполнителя платежными</w:t>
      </w:r>
      <w:r w:rsidR="00BA7DA1" w:rsidRPr="0042172F">
        <w:rPr>
          <w:rFonts w:ascii="Times New Roman" w:hAnsi="Times New Roman" w:cs="Times New Roman"/>
          <w:sz w:val="24"/>
          <w:szCs w:val="24"/>
        </w:rPr>
        <w:t xml:space="preserve"> поручениями в течение 7 </w:t>
      </w:r>
      <w:r w:rsidRPr="0042172F">
        <w:rPr>
          <w:rFonts w:ascii="Times New Roman" w:hAnsi="Times New Roman" w:cs="Times New Roman"/>
          <w:sz w:val="24"/>
          <w:szCs w:val="24"/>
        </w:rPr>
        <w:t>(</w:t>
      </w:r>
      <w:r w:rsidR="00BA7DA1" w:rsidRPr="0042172F">
        <w:rPr>
          <w:rFonts w:ascii="Times New Roman" w:hAnsi="Times New Roman" w:cs="Times New Roman"/>
          <w:sz w:val="24"/>
          <w:szCs w:val="24"/>
        </w:rPr>
        <w:t>семи</w:t>
      </w:r>
      <w:r w:rsidRPr="0042172F">
        <w:rPr>
          <w:rFonts w:ascii="Times New Roman" w:hAnsi="Times New Roman" w:cs="Times New Roman"/>
          <w:sz w:val="24"/>
          <w:szCs w:val="24"/>
        </w:rPr>
        <w:t xml:space="preserve">) </w:t>
      </w:r>
      <w:r w:rsidR="00BA7DA1" w:rsidRPr="0042172F">
        <w:rPr>
          <w:rFonts w:ascii="Times New Roman" w:hAnsi="Times New Roman" w:cs="Times New Roman"/>
          <w:sz w:val="24"/>
          <w:szCs w:val="24"/>
        </w:rPr>
        <w:t>рабочих</w:t>
      </w:r>
      <w:r w:rsidRPr="0042172F">
        <w:rPr>
          <w:rFonts w:ascii="Times New Roman" w:hAnsi="Times New Roman" w:cs="Times New Roman"/>
          <w:sz w:val="24"/>
          <w:szCs w:val="24"/>
        </w:rPr>
        <w:t xml:space="preserve"> дней на основании счета и подписанного Сторонами акта сдачи-прием</w:t>
      </w:r>
      <w:r w:rsidR="00912B12" w:rsidRPr="0042172F">
        <w:rPr>
          <w:rFonts w:ascii="Times New Roman" w:hAnsi="Times New Roman" w:cs="Times New Roman"/>
          <w:sz w:val="24"/>
          <w:szCs w:val="24"/>
        </w:rPr>
        <w:t xml:space="preserve">ки оказанных услуг. </w:t>
      </w:r>
      <w:r w:rsidRPr="0042172F">
        <w:rPr>
          <w:rFonts w:ascii="Times New Roman" w:hAnsi="Times New Roman" w:cs="Times New Roman"/>
          <w:sz w:val="24"/>
          <w:szCs w:val="24"/>
        </w:rPr>
        <w:t>Аванс не предусмотрен.</w:t>
      </w:r>
    </w:p>
    <w:p w14:paraId="3FA787C9" w14:textId="77777777" w:rsidR="00DE6BA3" w:rsidRPr="0042172F" w:rsidRDefault="00DE6BA3" w:rsidP="00DE6BA3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</w:pPr>
      <w:r w:rsidRPr="0042172F">
        <w:t xml:space="preserve">Обязательства Заказчика по оплате </w:t>
      </w:r>
      <w:r w:rsidR="00EF216B" w:rsidRPr="0042172F">
        <w:t>Контракта</w:t>
      </w:r>
      <w:r w:rsidRPr="0042172F">
        <w:t xml:space="preserve"> считаются исполненными с момента списания денежных средств в размере, установленном </w:t>
      </w:r>
      <w:r w:rsidR="00EF216B" w:rsidRPr="0042172F">
        <w:t>Контрактом</w:t>
      </w:r>
      <w:r w:rsidRPr="0042172F">
        <w:t>, с расчетного счета Заказчика.</w:t>
      </w:r>
    </w:p>
    <w:p w14:paraId="19110BE1" w14:textId="77777777" w:rsidR="00DE6BA3" w:rsidRPr="0042172F" w:rsidRDefault="00DE6BA3" w:rsidP="00DE6BA3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</w:pPr>
      <w:r w:rsidRPr="0042172F">
        <w:t xml:space="preserve">Сведения о валюте, используемой для формирования цены </w:t>
      </w:r>
      <w:r w:rsidR="00EF216B" w:rsidRPr="0042172F">
        <w:t>Контракта</w:t>
      </w:r>
      <w:r w:rsidRPr="0042172F">
        <w:t xml:space="preserve"> и расчетов с Исполнителем: рубль Российской Федерации.</w:t>
      </w:r>
    </w:p>
    <w:p w14:paraId="3E0172C2" w14:textId="5A461752" w:rsidR="00DE6BA3" w:rsidRPr="0042172F" w:rsidRDefault="00DE6BA3" w:rsidP="00BF153F">
      <w:pPr>
        <w:pStyle w:val="a5"/>
        <w:numPr>
          <w:ilvl w:val="1"/>
          <w:numId w:val="2"/>
        </w:numPr>
        <w:spacing w:after="240"/>
        <w:ind w:left="0" w:firstLine="709"/>
        <w:jc w:val="both"/>
      </w:pPr>
      <w:r w:rsidRPr="0042172F">
        <w:t>Источник финансирования: средства Федерального бюджета с учетом лимитов бюджетных обязательств, выделенных на данные цели в 20</w:t>
      </w:r>
      <w:r w:rsidR="00EF216B" w:rsidRPr="0042172F">
        <w:t>2</w:t>
      </w:r>
      <w:r w:rsidR="00B972B9" w:rsidRPr="0042172F">
        <w:t>6</w:t>
      </w:r>
      <w:r w:rsidRPr="0042172F">
        <w:t xml:space="preserve"> году.</w:t>
      </w:r>
    </w:p>
    <w:p w14:paraId="7DBFB497" w14:textId="4A4270AE" w:rsidR="00DE6BA3" w:rsidRPr="0042172F" w:rsidRDefault="00F64FBC" w:rsidP="00DE6BA3">
      <w:pPr>
        <w:pStyle w:val="a3"/>
        <w:jc w:val="center"/>
        <w:rPr>
          <w:b/>
        </w:rPr>
      </w:pPr>
      <w:r w:rsidRPr="0042172F">
        <w:rPr>
          <w:b/>
        </w:rPr>
        <w:t xml:space="preserve">3. </w:t>
      </w:r>
      <w:r w:rsidR="00DE6BA3" w:rsidRPr="0042172F">
        <w:rPr>
          <w:b/>
        </w:rPr>
        <w:t>ПРАВА И ОБЯЗАННОСТИ СТОРОН</w:t>
      </w:r>
    </w:p>
    <w:p w14:paraId="3E7FFDCA" w14:textId="77777777" w:rsidR="00FA1B95" w:rsidRPr="0042172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t>3</w:t>
      </w:r>
      <w:r w:rsidR="00FA1B95" w:rsidRPr="0042172F">
        <w:t>.1. </w:t>
      </w:r>
      <w:r w:rsidR="00FA1B95" w:rsidRPr="0042172F">
        <w:rPr>
          <w:u w:val="single"/>
        </w:rPr>
        <w:t>Заказчик вправе</w:t>
      </w:r>
      <w:r w:rsidR="00FA1B95" w:rsidRPr="0042172F">
        <w:t>:</w:t>
      </w:r>
    </w:p>
    <w:p w14:paraId="4F380ED1" w14:textId="77777777" w:rsidR="00FA1B95" w:rsidRPr="0042172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lastRenderedPageBreak/>
        <w:t>3</w:t>
      </w:r>
      <w:r w:rsidR="00FA1B95" w:rsidRPr="0042172F">
        <w:t>.1.1. Требовать от Исполнителя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349D3900" w14:textId="77777777" w:rsidR="00FA1B95" w:rsidRPr="0042172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t>3</w:t>
      </w:r>
      <w:r w:rsidR="00FA1B95" w:rsidRPr="0042172F">
        <w:t>.1.2. Запрашивать у Исполнителя информацию о ходе исполнения обязательств по Контракту.</w:t>
      </w:r>
    </w:p>
    <w:p w14:paraId="0EA07D02" w14:textId="77777777" w:rsidR="00FA1B95" w:rsidRPr="0042172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t>3</w:t>
      </w:r>
      <w:r w:rsidR="00FA1B95" w:rsidRPr="0042172F">
        <w:t>.1.3. Осуществлять контроль за качеством, порядком и сроками оказания услуг.</w:t>
      </w:r>
    </w:p>
    <w:p w14:paraId="3DE87E8F" w14:textId="77777777" w:rsidR="00FA1B95" w:rsidRPr="0042172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t>3</w:t>
      </w:r>
      <w:r w:rsidR="00FA1B95" w:rsidRPr="0042172F">
        <w:t>.1.4. Отказаться от приемки оказываемых услуг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14:paraId="1B4BFCB5" w14:textId="7A257636" w:rsidR="00FA1B95" w:rsidRPr="0042172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t>3</w:t>
      </w:r>
      <w:r w:rsidR="00FA1B95" w:rsidRPr="0042172F">
        <w:t>.1.5. Принять решение об одностороннем отказе от исполнения Контракта в соответствии с</w:t>
      </w:r>
      <w:r w:rsidR="00353727" w:rsidRPr="0042172F">
        <w:t xml:space="preserve"> </w:t>
      </w:r>
      <w:r w:rsidR="00FA1B95" w:rsidRPr="0042172F">
        <w:t>Законом о контрактной системе.</w:t>
      </w:r>
    </w:p>
    <w:p w14:paraId="4D2A6D8A" w14:textId="77777777" w:rsidR="00FA1B95" w:rsidRPr="0042172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t>3</w:t>
      </w:r>
      <w:r w:rsidR="00FA1B95" w:rsidRPr="0042172F">
        <w:t>.1.6. По соглашению с Исполнителем изменить существенные условия Контракта в случаях, установленных Законом о контрактной системе.</w:t>
      </w:r>
    </w:p>
    <w:p w14:paraId="6FB93367" w14:textId="77777777" w:rsidR="00FA1B95" w:rsidRPr="0042172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t>3</w:t>
      </w:r>
      <w:r w:rsidR="00FA1B95" w:rsidRPr="0042172F">
        <w:t>.1.7. Пользоваться иными правами, установленными Контрактом и законодательством Российской Федерации.</w:t>
      </w:r>
    </w:p>
    <w:p w14:paraId="2EF5E251" w14:textId="03134BCF" w:rsidR="00BA7DA1" w:rsidRPr="0042172F" w:rsidRDefault="00BA7DA1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t>3.1.8. Заказчик вправ</w:t>
      </w:r>
      <w:r w:rsidR="001E319A" w:rsidRPr="0042172F">
        <w:t>е удержать сумму неисполненных Исполнителем</w:t>
      </w:r>
      <w:r w:rsidRPr="0042172F">
        <w:t xml:space="preserve"> требований об оплате неустоек (штрафов, пеней), предъявленных Заказчиком в соответствии с законом 44-ФЗ, из суммы подлежащей оплате Исполнителю.</w:t>
      </w:r>
    </w:p>
    <w:p w14:paraId="164FEC70" w14:textId="13B937BE" w:rsidR="0042172F" w:rsidRPr="0042172F" w:rsidRDefault="0042172F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t>3.1.9. Отказать в доступе на объект отдельным сотрудникам Исполнителя, если у них отсутствуют необходимые разрешения и документы, предусмотренные законодательством Российской Федерации в области миграции.</w:t>
      </w:r>
    </w:p>
    <w:p w14:paraId="29F8067C" w14:textId="77777777" w:rsidR="00FA1B95" w:rsidRPr="0042172F" w:rsidRDefault="00F64FBC" w:rsidP="00FA1B95">
      <w:pPr>
        <w:autoSpaceDE w:val="0"/>
        <w:autoSpaceDN w:val="0"/>
        <w:adjustRightInd w:val="0"/>
        <w:ind w:firstLine="709"/>
        <w:jc w:val="both"/>
      </w:pPr>
      <w:r w:rsidRPr="0042172F">
        <w:t>3</w:t>
      </w:r>
      <w:r w:rsidR="00FA1B95" w:rsidRPr="0042172F">
        <w:t>.2.</w:t>
      </w:r>
      <w:r w:rsidR="00FA1B95" w:rsidRPr="0042172F">
        <w:tab/>
      </w:r>
      <w:r w:rsidR="00FA1B95" w:rsidRPr="0042172F">
        <w:rPr>
          <w:u w:val="single"/>
        </w:rPr>
        <w:t>Заказчик обязан</w:t>
      </w:r>
      <w:r w:rsidR="00FA1B95" w:rsidRPr="0042172F">
        <w:t>:</w:t>
      </w:r>
    </w:p>
    <w:p w14:paraId="2B1D7A58" w14:textId="77777777" w:rsidR="00FA1B95" w:rsidRPr="0042172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t>3</w:t>
      </w:r>
      <w:r w:rsidR="00FA1B95" w:rsidRPr="0042172F">
        <w:t>.2.1. Обеспечить создание необходимых условий для оказания услуг Исполнителем.</w:t>
      </w:r>
    </w:p>
    <w:p w14:paraId="24EB5DC2" w14:textId="77777777" w:rsidR="00FA1B95" w:rsidRPr="0042172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t>3</w:t>
      </w:r>
      <w:r w:rsidR="006F07E5" w:rsidRPr="0042172F">
        <w:t>.2.2</w:t>
      </w:r>
      <w:r w:rsidR="00FA1B95" w:rsidRPr="0042172F">
        <w:t xml:space="preserve"> Обеспечить приемку оказанных услуг.    </w:t>
      </w:r>
    </w:p>
    <w:p w14:paraId="7478A281" w14:textId="77777777" w:rsidR="00FA1B95" w:rsidRPr="0042172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t>3</w:t>
      </w:r>
      <w:r w:rsidR="006F07E5" w:rsidRPr="0042172F">
        <w:t>.2.3</w:t>
      </w:r>
      <w:r w:rsidR="00FA1B95" w:rsidRPr="0042172F">
        <w:t>. Оплатить оказанные Исполнителем услуги в соответствии с разделом 2 настоящего Контракта.</w:t>
      </w:r>
    </w:p>
    <w:p w14:paraId="52FF368F" w14:textId="77777777" w:rsidR="00FA1B95" w:rsidRPr="0042172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t>3</w:t>
      </w:r>
      <w:r w:rsidR="00FA1B95" w:rsidRPr="0042172F">
        <w:t>.3. </w:t>
      </w:r>
      <w:r w:rsidR="00FA1B95" w:rsidRPr="0042172F">
        <w:rPr>
          <w:u w:val="single"/>
        </w:rPr>
        <w:t>Исполнитель вправе</w:t>
      </w:r>
      <w:r w:rsidR="00FA1B95" w:rsidRPr="0042172F">
        <w:t>:</w:t>
      </w:r>
    </w:p>
    <w:p w14:paraId="23DCE3FE" w14:textId="77777777" w:rsidR="00FA1B95" w:rsidRPr="0042172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t>3</w:t>
      </w:r>
      <w:r w:rsidR="00FA1B95" w:rsidRPr="0042172F">
        <w:t>.3.1. Требовать своевременного подписания Заказчиком акта сдачи-приемки оказанных услуг по Контракту.</w:t>
      </w:r>
    </w:p>
    <w:p w14:paraId="6C234B28" w14:textId="77777777" w:rsidR="00FA1B95" w:rsidRPr="0042172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t>3</w:t>
      </w:r>
      <w:r w:rsidR="00FA1B95" w:rsidRPr="0042172F">
        <w:t>.3.2. Требовать своевременной оплаты за оказанные услуги надлежащего качества в соответствии с условиями Контракта.</w:t>
      </w:r>
    </w:p>
    <w:p w14:paraId="21072D1A" w14:textId="77777777" w:rsidR="00FA1B95" w:rsidRPr="0042172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t>3</w:t>
      </w:r>
      <w:r w:rsidR="00FA1B95" w:rsidRPr="0042172F">
        <w:t>.3.3. Запрашивать у Заказчика разъяснения и уточнения относительно оказываемых услуг в рамках Контракта.</w:t>
      </w:r>
    </w:p>
    <w:p w14:paraId="2B5A03C1" w14:textId="77777777" w:rsidR="00FA1B95" w:rsidRPr="0042172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t>3</w:t>
      </w:r>
      <w:r w:rsidR="00FA1B95" w:rsidRPr="0042172F">
        <w:t>.3.4. Пользоваться иными правами, установленными Контрактом и законодательством Российской Федерации.</w:t>
      </w:r>
    </w:p>
    <w:p w14:paraId="374EDDA1" w14:textId="77777777" w:rsidR="00E41469" w:rsidRPr="0042172F" w:rsidRDefault="00F64FBC" w:rsidP="00E41469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t>3</w:t>
      </w:r>
      <w:r w:rsidR="00FA1B95" w:rsidRPr="0042172F">
        <w:t>.4.</w:t>
      </w:r>
      <w:r w:rsidR="00FA1B95" w:rsidRPr="0042172F">
        <w:tab/>
      </w:r>
      <w:r w:rsidR="00FA1B95" w:rsidRPr="0042172F">
        <w:rPr>
          <w:u w:val="single"/>
        </w:rPr>
        <w:t>Исполнитель обязан</w:t>
      </w:r>
      <w:r w:rsidR="00FA1B95" w:rsidRPr="0042172F">
        <w:t>:</w:t>
      </w:r>
    </w:p>
    <w:p w14:paraId="67992D25" w14:textId="004B3D6A" w:rsidR="00FA1B95" w:rsidRPr="0042172F" w:rsidRDefault="00F64FBC" w:rsidP="00FA1B95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t>3</w:t>
      </w:r>
      <w:r w:rsidR="00FA1B95" w:rsidRPr="0042172F">
        <w:t>.4.1. Оказать услуги качественно, своевременно, в установленные сроки в полном объеме, в соответствии с</w:t>
      </w:r>
      <w:r w:rsidR="00670C50" w:rsidRPr="0042172F">
        <w:t xml:space="preserve"> Техническим заданием (Приложение № 1 к Контракту) и</w:t>
      </w:r>
      <w:r w:rsidR="001E319A" w:rsidRPr="0042172F">
        <w:t xml:space="preserve"> </w:t>
      </w:r>
      <w:r w:rsidR="00D200A9" w:rsidRPr="0042172F">
        <w:t xml:space="preserve">Спецификацией </w:t>
      </w:r>
      <w:r w:rsidR="00FA1B95" w:rsidRPr="0042172F">
        <w:t>(</w:t>
      </w:r>
      <w:r w:rsidR="00670C50" w:rsidRPr="0042172F">
        <w:t>П</w:t>
      </w:r>
      <w:r w:rsidR="00FA1B95" w:rsidRPr="0042172F">
        <w:t xml:space="preserve">риложение </w:t>
      </w:r>
      <w:r w:rsidR="00670C50" w:rsidRPr="0042172F">
        <w:t xml:space="preserve">№ 2 </w:t>
      </w:r>
      <w:r w:rsidR="00FA1B95" w:rsidRPr="0042172F">
        <w:t xml:space="preserve">к </w:t>
      </w:r>
      <w:r w:rsidR="00670C50" w:rsidRPr="0042172F">
        <w:t>К</w:t>
      </w:r>
      <w:r w:rsidR="00FA1B95" w:rsidRPr="0042172F">
        <w:t>онтракту) и действующими нормами и правилами.</w:t>
      </w:r>
    </w:p>
    <w:p w14:paraId="3220FE31" w14:textId="248B6DF5" w:rsidR="00FA1B95" w:rsidRPr="0042172F" w:rsidRDefault="00F64FBC" w:rsidP="00670C50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t>3</w:t>
      </w:r>
      <w:r w:rsidR="00FA1B95" w:rsidRPr="0042172F">
        <w:t>.4.2.</w:t>
      </w:r>
      <w:r w:rsidR="001E319A" w:rsidRPr="0042172F">
        <w:t xml:space="preserve"> </w:t>
      </w:r>
      <w:r w:rsidR="00FA1B95" w:rsidRPr="0042172F">
        <w:t>Оказать услуги собственными силами, средствами, материалами и необходимыми приборами, инструментами и оборудованием.</w:t>
      </w:r>
      <w:r w:rsidR="005B5AFE" w:rsidRPr="0042172F">
        <w:t xml:space="preserve"> Убрать за собой мусор в объеме оказанных услуг.</w:t>
      </w:r>
    </w:p>
    <w:p w14:paraId="0567A92A" w14:textId="4688915C" w:rsidR="0042172F" w:rsidRPr="0042172F" w:rsidRDefault="0028044E" w:rsidP="0042172F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t xml:space="preserve">3.4.3. </w:t>
      </w:r>
      <w:r w:rsidR="0042172F" w:rsidRPr="0042172F">
        <w:t>Учитывая установленный контрольно-пропускной режим на объекте Заказчика, Исполнитель в течение 1 (одного) рабочего дня с даты заключения настоящего Контракта предоставить Заказчику список сотрудников, привлекаемых к исполнению Контракта, с указанием фамилии, имени, отчества (при наличии), паспортных данных, гражданства каждого сотрудника для оформления пропусков на территорию объекта.</w:t>
      </w:r>
    </w:p>
    <w:p w14:paraId="003D4806" w14:textId="3B9EA0CE" w:rsidR="0042172F" w:rsidRPr="0042172F" w:rsidRDefault="0042172F" w:rsidP="0042172F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t>Сотрудники Исполнителя допускаются на территорию объекта Заказчика по документам, удостоверяющим личность на территории Российской Федерации в соответствии с представленным списком.</w:t>
      </w:r>
    </w:p>
    <w:p w14:paraId="40975274" w14:textId="5A7E1263" w:rsidR="0042172F" w:rsidRPr="0042172F" w:rsidRDefault="0042172F" w:rsidP="0042172F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  <w:r w:rsidRPr="0042172F">
        <w:t xml:space="preserve">3.4.4. Оказание Услуг должно осуществляться гражданами Российской Федерации и/или иностранными гражданами, имеющими право на трудовую деятельность на территории Российской Федерации и получившими специальное разрешение, предусмотренное п.1 ст.11 Федерального закона от 25.07.2002 № 115-ФЗ «О правовом положении иностранных граждан в Российской Федерации» и постановлением Правительства Российской Федерации от 11.11.2002 № 754 «Об утверждении перечня территорий, организаций и объектов, для въезда на которые иностранным гражданам требуется специальное разрешение» (для въезда на </w:t>
      </w:r>
      <w:r w:rsidRPr="0042172F">
        <w:lastRenderedPageBreak/>
        <w:t>объекты, на которых размещаются органы государственной власти, осуществляющие работы, связанные с использованием сведений, составляющих государственную тайну).</w:t>
      </w:r>
    </w:p>
    <w:p w14:paraId="14060FC5" w14:textId="74D171F8" w:rsidR="0028044E" w:rsidRPr="0042172F" w:rsidRDefault="0028044E" w:rsidP="00670C50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</w:pPr>
    </w:p>
    <w:p w14:paraId="22D2075B" w14:textId="77777777" w:rsidR="00DE6BA3" w:rsidRPr="0042172F" w:rsidRDefault="00F64FBC" w:rsidP="00DE6BA3">
      <w:pPr>
        <w:pStyle w:val="a3"/>
        <w:ind w:firstLine="0"/>
        <w:jc w:val="center"/>
        <w:rPr>
          <w:b/>
        </w:rPr>
      </w:pPr>
      <w:r w:rsidRPr="0042172F">
        <w:rPr>
          <w:b/>
        </w:rPr>
        <w:t>4</w:t>
      </w:r>
      <w:r w:rsidR="00DE6BA3" w:rsidRPr="0042172F">
        <w:rPr>
          <w:b/>
        </w:rPr>
        <w:t>. ПОРЯДОК ОФОРМЛЕНИЯ АКТА СДАЧИ-ПРИЕМКИ ОКАЗАННЫХ УСЛУГ</w:t>
      </w:r>
    </w:p>
    <w:p w14:paraId="6E70FDEE" w14:textId="77777777" w:rsidR="00DE6BA3" w:rsidRPr="0042172F" w:rsidRDefault="00F64FBC" w:rsidP="00DE6BA3">
      <w:pPr>
        <w:pStyle w:val="a3"/>
        <w:jc w:val="both"/>
      </w:pPr>
      <w:r w:rsidRPr="0042172F">
        <w:t>4</w:t>
      </w:r>
      <w:r w:rsidR="00DE6BA3" w:rsidRPr="0042172F">
        <w:t xml:space="preserve">.1. Стороны оформляют сдачу-приемку оказанных услуг актом сдачи-приемки оказанных услуг. </w:t>
      </w:r>
    </w:p>
    <w:p w14:paraId="2BCD24D8" w14:textId="32AB2FB2" w:rsidR="00FF6792" w:rsidRPr="0042172F" w:rsidRDefault="00FD6543" w:rsidP="00FF6792">
      <w:pPr>
        <w:jc w:val="both"/>
      </w:pPr>
      <w:r w:rsidRPr="0042172F">
        <w:t xml:space="preserve">Исполнитель составляет и предоставляет Заказчику данный акт </w:t>
      </w:r>
      <w:r w:rsidR="008A7AAA" w:rsidRPr="0042172F">
        <w:t xml:space="preserve">и счет </w:t>
      </w:r>
      <w:r w:rsidRPr="0042172F">
        <w:t xml:space="preserve">в бумажном виде, для подписания в течении 3-х рабочих дней с даты фактического завершения оказания услуг. </w:t>
      </w:r>
      <w:r w:rsidR="00FF6792" w:rsidRPr="0042172F">
        <w:t>Приемка услуг Заказчиком осуществляется после получения акта оказанных услуг не позднее 3-х рабочих дней с даты передачи акта оказанных услуг.</w:t>
      </w:r>
    </w:p>
    <w:p w14:paraId="176D8B14" w14:textId="77777777" w:rsidR="00DE6BA3" w:rsidRPr="0042172F" w:rsidRDefault="00F64FBC" w:rsidP="00DE6BA3">
      <w:pPr>
        <w:pStyle w:val="a3"/>
        <w:jc w:val="both"/>
      </w:pPr>
      <w:r w:rsidRPr="0042172F">
        <w:t>4</w:t>
      </w:r>
      <w:r w:rsidR="00DE6BA3" w:rsidRPr="0042172F">
        <w:t>.2. Заказчик вправе отказаться от подписания акта сдачи-приемки оказанных услуг при наличии недостатков оказанных услуг.</w:t>
      </w:r>
    </w:p>
    <w:p w14:paraId="607D4811" w14:textId="77777777" w:rsidR="00DE6BA3" w:rsidRPr="0042172F" w:rsidRDefault="00DE6BA3" w:rsidP="00CA31D4">
      <w:pPr>
        <w:pStyle w:val="a3"/>
        <w:ind w:firstLine="709"/>
        <w:jc w:val="both"/>
      </w:pPr>
      <w:r w:rsidRPr="0042172F">
        <w:t>В этом случае он обязан представить в письменном виде мотивированный отказ от подписания акта сдачи-приемки оказанных услуг, указав в нем основания такого отказа и заявив по своему выбору требование об:</w:t>
      </w:r>
    </w:p>
    <w:p w14:paraId="4142B128" w14:textId="77777777" w:rsidR="00DE6BA3" w:rsidRPr="0042172F" w:rsidRDefault="00DE6BA3" w:rsidP="00DE6BA3">
      <w:pPr>
        <w:tabs>
          <w:tab w:val="left" w:pos="5103"/>
          <w:tab w:val="left" w:pos="5954"/>
        </w:tabs>
        <w:jc w:val="both"/>
      </w:pPr>
      <w:r w:rsidRPr="0042172F">
        <w:t xml:space="preserve">- возмещении причиненных убытков в срок не позднее </w:t>
      </w:r>
      <w:r w:rsidRPr="0042172F">
        <w:rPr>
          <w:u w:val="single"/>
        </w:rPr>
        <w:t>10</w:t>
      </w:r>
      <w:r w:rsidRPr="0042172F">
        <w:t xml:space="preserve"> (календарных) дней с даты направления требования Заказчика с одновременным направлением уведомления об отказе от исполнения </w:t>
      </w:r>
      <w:r w:rsidR="002947FF" w:rsidRPr="0042172F">
        <w:t>Контракта</w:t>
      </w:r>
      <w:r w:rsidRPr="0042172F">
        <w:t>, либо</w:t>
      </w:r>
    </w:p>
    <w:p w14:paraId="36932479" w14:textId="77777777" w:rsidR="00DE6BA3" w:rsidRPr="0042172F" w:rsidRDefault="00DE6BA3" w:rsidP="00DE6BA3">
      <w:pPr>
        <w:tabs>
          <w:tab w:val="left" w:pos="5670"/>
          <w:tab w:val="left" w:pos="6663"/>
        </w:tabs>
        <w:jc w:val="both"/>
      </w:pPr>
      <w:r w:rsidRPr="0042172F">
        <w:t xml:space="preserve">- безвозмездном повторном оказании услуг в срок </w:t>
      </w:r>
      <w:r w:rsidRPr="0042172F">
        <w:rPr>
          <w:u w:val="single"/>
        </w:rPr>
        <w:t>3</w:t>
      </w:r>
      <w:r w:rsidRPr="0042172F">
        <w:t xml:space="preserve"> (рабочих) дней с даты направления требования Заказчика, либо</w:t>
      </w:r>
    </w:p>
    <w:p w14:paraId="45EB00BC" w14:textId="77777777" w:rsidR="00DE6BA3" w:rsidRPr="0042172F" w:rsidRDefault="00DE6BA3" w:rsidP="00DE6BA3">
      <w:pPr>
        <w:tabs>
          <w:tab w:val="left" w:pos="6521"/>
          <w:tab w:val="left" w:pos="7371"/>
        </w:tabs>
        <w:jc w:val="both"/>
      </w:pPr>
      <w:r w:rsidRPr="0042172F">
        <w:t xml:space="preserve">- соразмерном уменьшении цены услуг по </w:t>
      </w:r>
      <w:r w:rsidR="002947FF" w:rsidRPr="0042172F">
        <w:t>Контракту</w:t>
      </w:r>
      <w:r w:rsidRPr="0042172F">
        <w:t xml:space="preserve"> в срок </w:t>
      </w:r>
      <w:r w:rsidRPr="0042172F">
        <w:rPr>
          <w:u w:val="single"/>
        </w:rPr>
        <w:t>10</w:t>
      </w:r>
      <w:r w:rsidRPr="0042172F">
        <w:t xml:space="preserve"> (календарных) дней с даты направления требования Заказчика.</w:t>
      </w:r>
    </w:p>
    <w:p w14:paraId="638810C6" w14:textId="77777777" w:rsidR="00DE6BA3" w:rsidRPr="0042172F" w:rsidRDefault="00F64FBC" w:rsidP="00DE6BA3">
      <w:pPr>
        <w:pStyle w:val="a3"/>
        <w:tabs>
          <w:tab w:val="left" w:pos="4395"/>
          <w:tab w:val="left" w:pos="5103"/>
        </w:tabs>
        <w:jc w:val="both"/>
      </w:pPr>
      <w:r w:rsidRPr="0042172F">
        <w:t>4</w:t>
      </w:r>
      <w:r w:rsidR="00DE6BA3" w:rsidRPr="0042172F">
        <w:t xml:space="preserve">.3. Заказчик обязан заявить мотивированный отказ от подписания акта сдачи-приемки оказанных услуг и одно из вышеуказанных требований в срок </w:t>
      </w:r>
      <w:r w:rsidR="00DE6BA3" w:rsidRPr="0042172F">
        <w:rPr>
          <w:u w:val="single"/>
        </w:rPr>
        <w:t>3</w:t>
      </w:r>
      <w:r w:rsidR="00DE6BA3" w:rsidRPr="0042172F">
        <w:t xml:space="preserve"> (</w:t>
      </w:r>
      <w:r w:rsidR="00CA31D4" w:rsidRPr="0042172F">
        <w:t>рабочих</w:t>
      </w:r>
      <w:r w:rsidR="00DE6BA3" w:rsidRPr="0042172F">
        <w:t>) дней с даты фактического получения акта сдачи-приемки услуг от Исполнителя.</w:t>
      </w:r>
    </w:p>
    <w:p w14:paraId="75F86C05" w14:textId="77777777" w:rsidR="00DE6BA3" w:rsidRPr="0042172F" w:rsidRDefault="00F64FBC" w:rsidP="00DE6BA3">
      <w:pPr>
        <w:pStyle w:val="a3"/>
        <w:tabs>
          <w:tab w:val="left" w:pos="6663"/>
          <w:tab w:val="left" w:pos="7655"/>
        </w:tabs>
        <w:jc w:val="both"/>
      </w:pPr>
      <w:r w:rsidRPr="0042172F">
        <w:t>4</w:t>
      </w:r>
      <w:r w:rsidR="00DE6BA3" w:rsidRPr="0042172F">
        <w:t xml:space="preserve">.4. При предъявлении Заказчиком требования о безвозмездном повторном оказании услуг и после безвозмездного повторного оказания услуг Исполнитель составляет повторный акт сдачи-приемки оказанных услуг, который подлежит направлению Заказчику в срок </w:t>
      </w:r>
      <w:r w:rsidR="00DE6BA3" w:rsidRPr="0042172F">
        <w:rPr>
          <w:u w:val="single"/>
        </w:rPr>
        <w:t>3</w:t>
      </w:r>
      <w:r w:rsidR="00DE6BA3" w:rsidRPr="0042172F">
        <w:t xml:space="preserve"> (рабочих) дней с даты фактического завершения повторного оказания услуг.</w:t>
      </w:r>
    </w:p>
    <w:p w14:paraId="5654F1D4" w14:textId="77777777" w:rsidR="00DE6BA3" w:rsidRPr="0042172F" w:rsidRDefault="00DE6BA3" w:rsidP="00C16FE0">
      <w:pPr>
        <w:pStyle w:val="a3"/>
        <w:tabs>
          <w:tab w:val="left" w:pos="5670"/>
          <w:tab w:val="left" w:pos="6521"/>
        </w:tabs>
        <w:ind w:firstLine="709"/>
        <w:jc w:val="both"/>
      </w:pPr>
      <w:r w:rsidRPr="0042172F">
        <w:t>При предъявлении Заказчиком требования о соразм</w:t>
      </w:r>
      <w:r w:rsidR="002947FF" w:rsidRPr="0042172F">
        <w:t>ерном уменьшении цены услуг по Контракту</w:t>
      </w:r>
      <w:r w:rsidRPr="0042172F">
        <w:t xml:space="preserve"> и удовлетворении его Исполнителем Исполнитель составляет повторный акт сдачи-приемки оказанных услуг, который подлежит направлению Заказчику в срок </w:t>
      </w:r>
      <w:r w:rsidRPr="0042172F">
        <w:rPr>
          <w:u w:val="single"/>
        </w:rPr>
        <w:t xml:space="preserve">3 </w:t>
      </w:r>
      <w:r w:rsidRPr="0042172F">
        <w:t>(рабочих) дней с даты фактического уменьшения цены услуг.</w:t>
      </w:r>
    </w:p>
    <w:p w14:paraId="13CE2F28" w14:textId="77777777" w:rsidR="00DE6BA3" w:rsidRPr="0042172F" w:rsidRDefault="00F64FBC" w:rsidP="00BF153F">
      <w:pPr>
        <w:pStyle w:val="a3"/>
        <w:spacing w:after="240"/>
        <w:jc w:val="both"/>
      </w:pPr>
      <w:r w:rsidRPr="0042172F">
        <w:t>4</w:t>
      </w:r>
      <w:r w:rsidR="00DE6BA3" w:rsidRPr="0042172F">
        <w:t xml:space="preserve">.5. Если по истечении срока, установленного </w:t>
      </w:r>
      <w:r w:rsidR="00447B21" w:rsidRPr="0042172F">
        <w:t>Контрактом</w:t>
      </w:r>
      <w:r w:rsidR="00DE6BA3" w:rsidRPr="0042172F">
        <w:t xml:space="preserve">, Заказчик не предъявит мотивированного отказа от подписания акта сдачи-приемки оказанных услуг и не заявит требований, указанных в п. 4.2 </w:t>
      </w:r>
      <w:r w:rsidR="00447B21" w:rsidRPr="0042172F">
        <w:t>Контракта</w:t>
      </w:r>
      <w:r w:rsidR="00DE6BA3" w:rsidRPr="0042172F">
        <w:t>, то услуги считаются выполненными Исполнителем надлежащим образом и подлежащими оплате в полном объеме, а акты сдачи-приемки оказанных услуг - подписанными без замечаний и возражений.</w:t>
      </w:r>
    </w:p>
    <w:p w14:paraId="0C94DE04" w14:textId="77777777" w:rsidR="00DE6BA3" w:rsidRPr="0042172F" w:rsidRDefault="00F64FBC" w:rsidP="00DE6BA3">
      <w:pPr>
        <w:jc w:val="center"/>
        <w:rPr>
          <w:b/>
          <w:bCs/>
        </w:rPr>
      </w:pPr>
      <w:r w:rsidRPr="0042172F">
        <w:rPr>
          <w:b/>
          <w:bCs/>
        </w:rPr>
        <w:t>5</w:t>
      </w:r>
      <w:r w:rsidR="00DE6BA3" w:rsidRPr="0042172F">
        <w:rPr>
          <w:b/>
          <w:bCs/>
        </w:rPr>
        <w:t>. ОТВЕТСТВЕННОСТЬ СТОРОН</w:t>
      </w:r>
    </w:p>
    <w:p w14:paraId="4615F7CD" w14:textId="77777777" w:rsidR="00DE6BA3" w:rsidRPr="0042172F" w:rsidRDefault="00F64FBC" w:rsidP="00DE6BA3">
      <w:pPr>
        <w:tabs>
          <w:tab w:val="left" w:pos="709"/>
        </w:tabs>
        <w:ind w:firstLine="709"/>
        <w:jc w:val="both"/>
      </w:pPr>
      <w:r w:rsidRPr="0042172F">
        <w:t>5</w:t>
      </w:r>
      <w:r w:rsidR="00DE6BA3" w:rsidRPr="0042172F">
        <w:t>.1. Стороны несут ответственность за неисполнение либо ненадлежащее исполнение обязательств в соответствии с действующим законодательством Российской Федерации.</w:t>
      </w:r>
    </w:p>
    <w:p w14:paraId="53D03DBA" w14:textId="77777777" w:rsidR="00DE6BA3" w:rsidRPr="0042172F" w:rsidRDefault="00F64FBC" w:rsidP="00DE6BA3">
      <w:pPr>
        <w:tabs>
          <w:tab w:val="left" w:pos="709"/>
        </w:tabs>
        <w:ind w:firstLine="709"/>
        <w:jc w:val="both"/>
      </w:pPr>
      <w:r w:rsidRPr="0042172F">
        <w:t>5</w:t>
      </w:r>
      <w:r w:rsidR="00DE6BA3" w:rsidRPr="0042172F">
        <w:t xml:space="preserve">.2. Убытки, возникшие вследствие неисполнения, либо ненадлежащего исполнения Сторонами обязательств по </w:t>
      </w:r>
      <w:r w:rsidR="00447B21" w:rsidRPr="0042172F">
        <w:t>Контракту</w:t>
      </w:r>
      <w:r w:rsidR="00DE6BA3" w:rsidRPr="0042172F">
        <w:t>, возмещаются в объеме и порядке, предусмотренном гражданским законодательством Российской Федерации.</w:t>
      </w:r>
    </w:p>
    <w:p w14:paraId="76DCE2A2" w14:textId="426AE180" w:rsidR="00DE6BA3" w:rsidRPr="0042172F" w:rsidRDefault="00F64FBC" w:rsidP="00DE6BA3">
      <w:pPr>
        <w:widowControl w:val="0"/>
        <w:autoSpaceDE w:val="0"/>
        <w:autoSpaceDN w:val="0"/>
        <w:ind w:firstLine="539"/>
        <w:jc w:val="both"/>
      </w:pPr>
      <w:r w:rsidRPr="0042172F">
        <w:t>5</w:t>
      </w:r>
      <w:r w:rsidR="00DE6BA3" w:rsidRPr="0042172F">
        <w:t xml:space="preserve">.3. Размер штрафа устанавливается </w:t>
      </w:r>
      <w:r w:rsidR="00BE3F8F" w:rsidRPr="0042172F">
        <w:t>контрактом</w:t>
      </w:r>
      <w:r w:rsidR="00DE6BA3" w:rsidRPr="0042172F">
        <w:t xml:space="preserve"> в виде суммы, рассчитываемой как процент цены </w:t>
      </w:r>
      <w:r w:rsidR="00BE3F8F" w:rsidRPr="0042172F">
        <w:t>контракта</w:t>
      </w:r>
      <w:r w:rsidR="00DE6BA3" w:rsidRPr="0042172F">
        <w:t>.</w:t>
      </w:r>
    </w:p>
    <w:p w14:paraId="12EF476E" w14:textId="51FB0F70" w:rsidR="00DE6BA3" w:rsidRPr="0042172F" w:rsidRDefault="00F64FBC" w:rsidP="00DE6BA3">
      <w:pPr>
        <w:tabs>
          <w:tab w:val="left" w:pos="851"/>
        </w:tabs>
        <w:jc w:val="both"/>
      </w:pPr>
      <w:r w:rsidRPr="0042172F">
        <w:t>5</w:t>
      </w:r>
      <w:r w:rsidR="00DE6BA3" w:rsidRPr="0042172F">
        <w:t xml:space="preserve">.4. За каждый факт неисполнения или ненадлежащего исполнения Исполнителем обязательств, предусмотренных </w:t>
      </w:r>
      <w:r w:rsidR="009B6884" w:rsidRPr="0042172F">
        <w:t>контрактом</w:t>
      </w:r>
      <w:r w:rsidR="00DE6BA3" w:rsidRPr="0042172F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9B6884" w:rsidRPr="0042172F">
        <w:t>контрактом</w:t>
      </w:r>
      <w:r w:rsidR="00DE6BA3" w:rsidRPr="0042172F">
        <w:t xml:space="preserve">, размер штрафа устанавливается в соответствии с Постановлением Правительства от 30 августа 2017 г. N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</w:t>
      </w:r>
      <w:r w:rsidR="009B6884" w:rsidRPr="0042172F">
        <w:t>контрактом</w:t>
      </w:r>
      <w:r w:rsidR="00DE6BA3" w:rsidRPr="0042172F">
        <w:t xml:space="preserve"> (за исключением просрочки исполнения обязательств Заказчиком, Исполнителем, и размера пени, начисляемой за каждый  </w:t>
      </w:r>
      <w:r w:rsidR="00DE6BA3" w:rsidRPr="0042172F">
        <w:lastRenderedPageBreak/>
        <w:t xml:space="preserve">день просрочки исполнения Исполнителем обязательства, предусмотренного </w:t>
      </w:r>
      <w:r w:rsidR="00BE3F8F" w:rsidRPr="0042172F">
        <w:t>контрактом</w:t>
      </w:r>
      <w:r w:rsidR="00DE6BA3" w:rsidRPr="0042172F">
        <w:t xml:space="preserve">» в виде суммы, в размере 10 процентов цены </w:t>
      </w:r>
      <w:r w:rsidR="00447B21" w:rsidRPr="0042172F">
        <w:t>контракта.</w:t>
      </w:r>
    </w:p>
    <w:p w14:paraId="00941411" w14:textId="77777777" w:rsidR="00DE6BA3" w:rsidRPr="0042172F" w:rsidRDefault="00F64FBC" w:rsidP="0012216E">
      <w:pPr>
        <w:jc w:val="both"/>
      </w:pPr>
      <w:bookmarkStart w:id="0" w:name="P68"/>
      <w:bookmarkStart w:id="1" w:name="P83"/>
      <w:bookmarkEnd w:id="0"/>
      <w:bookmarkEnd w:id="1"/>
      <w:r w:rsidRPr="0042172F">
        <w:t>5</w:t>
      </w:r>
      <w:r w:rsidR="00DE6BA3" w:rsidRPr="0042172F">
        <w:t>.5. За каждый факт неисполнения Заказчиком</w:t>
      </w:r>
      <w:r w:rsidR="00BE3F8F" w:rsidRPr="0042172F">
        <w:t xml:space="preserve"> обязательств, предусмотренных контрактом</w:t>
      </w:r>
      <w:r w:rsidR="00DE6BA3" w:rsidRPr="0042172F">
        <w:t xml:space="preserve">, за исключением просрочки исполнения обязательств, предусмотренных </w:t>
      </w:r>
      <w:r w:rsidR="00BE3F8F" w:rsidRPr="0042172F">
        <w:t>контрактом</w:t>
      </w:r>
      <w:r w:rsidR="00DE6BA3" w:rsidRPr="0042172F">
        <w:t>, размер штрафа устанавливается в виде суммы в размере 1000 рублей.</w:t>
      </w:r>
    </w:p>
    <w:p w14:paraId="4BD28021" w14:textId="77777777" w:rsidR="001E319A" w:rsidRPr="0042172F" w:rsidRDefault="001E319A" w:rsidP="001E319A">
      <w:pPr>
        <w:widowControl w:val="0"/>
        <w:autoSpaceDE w:val="0"/>
        <w:autoSpaceDN w:val="0"/>
        <w:ind w:firstLine="540"/>
        <w:jc w:val="both"/>
      </w:pPr>
      <w:r w:rsidRPr="0042172F">
        <w:t>За каждый факт неисполнения или ненадлежащего исполнения Исполнителем обязательств, предусмотренных контрактом, которое не имеет стоимостного выражения размер штрафа устанавливается в виде суммы в размере 1000 рублей.</w:t>
      </w:r>
    </w:p>
    <w:p w14:paraId="658A556B" w14:textId="77777777" w:rsidR="00DE6BA3" w:rsidRPr="0042172F" w:rsidRDefault="00F64FBC" w:rsidP="00DE6BA3">
      <w:pPr>
        <w:widowControl w:val="0"/>
        <w:autoSpaceDE w:val="0"/>
        <w:autoSpaceDN w:val="0"/>
        <w:ind w:firstLine="539"/>
        <w:jc w:val="both"/>
      </w:pPr>
      <w:r w:rsidRPr="0042172F">
        <w:t>5</w:t>
      </w:r>
      <w:r w:rsidR="00DE6BA3" w:rsidRPr="0042172F">
        <w:t xml:space="preserve">.6. Пеня начисляется за каждый день просрочки исполнения Исполнителем обязательства, предусмотренного </w:t>
      </w:r>
      <w:r w:rsidR="00BE3F8F" w:rsidRPr="0042172F">
        <w:t>контрактом</w:t>
      </w:r>
      <w:r w:rsidR="00DE6BA3" w:rsidRPr="0042172F"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BE3F8F" w:rsidRPr="0042172F">
        <w:t>контракта</w:t>
      </w:r>
      <w:r w:rsidR="00DE6BA3" w:rsidRPr="0042172F">
        <w:t xml:space="preserve">, уменьшенной на сумму, пропорциональную объему обязательств, предусмотренных </w:t>
      </w:r>
      <w:r w:rsidR="00BE3F8F" w:rsidRPr="0042172F">
        <w:t>контрактом</w:t>
      </w:r>
      <w:r w:rsidR="00DE6BA3" w:rsidRPr="0042172F">
        <w:t xml:space="preserve"> и фактически исполненных Исполнителем.</w:t>
      </w:r>
    </w:p>
    <w:p w14:paraId="06FBD09A" w14:textId="77777777" w:rsidR="00DE6BA3" w:rsidRPr="0042172F" w:rsidRDefault="00F64FBC" w:rsidP="00DE6BA3">
      <w:pPr>
        <w:widowControl w:val="0"/>
        <w:autoSpaceDE w:val="0"/>
        <w:autoSpaceDN w:val="0"/>
        <w:ind w:firstLine="539"/>
        <w:jc w:val="both"/>
      </w:pPr>
      <w:r w:rsidRPr="0042172F">
        <w:t>5</w:t>
      </w:r>
      <w:r w:rsidR="00DE6BA3" w:rsidRPr="0042172F">
        <w:t xml:space="preserve">.7.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 w:rsidR="009B6884" w:rsidRPr="0042172F">
        <w:t>контракто</w:t>
      </w:r>
      <w:r w:rsidR="00DE6BA3" w:rsidRPr="0042172F">
        <w:t xml:space="preserve">м, не может превышать цену </w:t>
      </w:r>
      <w:r w:rsidR="009B6884" w:rsidRPr="0042172F">
        <w:t>контракта</w:t>
      </w:r>
      <w:r w:rsidR="00DE6BA3" w:rsidRPr="0042172F">
        <w:t>.</w:t>
      </w:r>
    </w:p>
    <w:p w14:paraId="057E588D" w14:textId="77777777" w:rsidR="00DE6BA3" w:rsidRPr="0042172F" w:rsidRDefault="00F64FBC" w:rsidP="00DE6BA3">
      <w:pPr>
        <w:widowControl w:val="0"/>
        <w:autoSpaceDE w:val="0"/>
        <w:autoSpaceDN w:val="0"/>
        <w:ind w:firstLine="539"/>
        <w:jc w:val="both"/>
      </w:pPr>
      <w:r w:rsidRPr="0042172F">
        <w:t>5</w:t>
      </w:r>
      <w:r w:rsidR="00DE6BA3" w:rsidRPr="0042172F">
        <w:t xml:space="preserve">.8. Общая сумма начисленной неустойки (штрафов, пени) за ненадлежащее исполнение Заказчиком обязательств, предусмотренных </w:t>
      </w:r>
      <w:r w:rsidR="009B6884" w:rsidRPr="0042172F">
        <w:t>контрактом, не может превышать цену контракта</w:t>
      </w:r>
      <w:r w:rsidR="00DE6BA3" w:rsidRPr="0042172F">
        <w:t>.</w:t>
      </w:r>
    </w:p>
    <w:p w14:paraId="5B17B9F7" w14:textId="77777777" w:rsidR="00DE6BA3" w:rsidRPr="0042172F" w:rsidRDefault="00F64FBC" w:rsidP="00DE6BA3">
      <w:pPr>
        <w:autoSpaceDE w:val="0"/>
        <w:autoSpaceDN w:val="0"/>
        <w:adjustRightInd w:val="0"/>
        <w:jc w:val="both"/>
      </w:pPr>
      <w:r w:rsidRPr="0042172F">
        <w:t>5</w:t>
      </w:r>
      <w:r w:rsidR="00DE6BA3" w:rsidRPr="0042172F">
        <w:t xml:space="preserve">.9. Стороны освобождаются от ответственности за частичное или полное неисполнение обязательств по настоящему </w:t>
      </w:r>
      <w:r w:rsidR="009B6884" w:rsidRPr="0042172F">
        <w:t>контракту</w:t>
      </w:r>
      <w:r w:rsidR="00DE6BA3" w:rsidRPr="0042172F">
        <w:t xml:space="preserve"> в случае наступления обстоятельств непреодолимой силы. </w:t>
      </w:r>
    </w:p>
    <w:p w14:paraId="38462108" w14:textId="77777777" w:rsidR="00DE6BA3" w:rsidRPr="0042172F" w:rsidRDefault="00F64FBC" w:rsidP="00BF153F">
      <w:pPr>
        <w:autoSpaceDE w:val="0"/>
        <w:autoSpaceDN w:val="0"/>
        <w:adjustRightInd w:val="0"/>
        <w:spacing w:after="240"/>
        <w:jc w:val="both"/>
      </w:pPr>
      <w:r w:rsidRPr="0042172F">
        <w:t>5</w:t>
      </w:r>
      <w:r w:rsidR="00DE6BA3" w:rsidRPr="0042172F">
        <w:t xml:space="preserve">.10. В случае возникновения обстоятельств непреодолимой силы Стороны вправе расторгнуть настоящий </w:t>
      </w:r>
      <w:r w:rsidR="009B6884" w:rsidRPr="0042172F">
        <w:t>контракт</w:t>
      </w:r>
      <w:r w:rsidR="00DE6BA3" w:rsidRPr="0042172F">
        <w:t>, при этом ни одна из Сторон не вправе требовать возмещения убытков.</w:t>
      </w:r>
    </w:p>
    <w:p w14:paraId="1892C068" w14:textId="3298A9B7" w:rsidR="00DE6BA3" w:rsidRPr="0042172F" w:rsidRDefault="00670C50" w:rsidP="004C7523">
      <w:pPr>
        <w:pStyle w:val="a6"/>
        <w:rPr>
          <w:b/>
          <w:sz w:val="24"/>
          <w:szCs w:val="24"/>
          <w:lang w:eastAsia="ru-RU"/>
        </w:rPr>
      </w:pPr>
      <w:r w:rsidRPr="0042172F">
        <w:rPr>
          <w:b/>
          <w:sz w:val="24"/>
          <w:szCs w:val="24"/>
          <w:lang w:eastAsia="ru-RU"/>
        </w:rPr>
        <w:t>6</w:t>
      </w:r>
      <w:r w:rsidR="00BF153F" w:rsidRPr="0042172F">
        <w:rPr>
          <w:b/>
          <w:sz w:val="24"/>
          <w:szCs w:val="24"/>
          <w:lang w:eastAsia="ru-RU"/>
        </w:rPr>
        <w:t xml:space="preserve">. </w:t>
      </w:r>
      <w:r w:rsidR="00ED3D41" w:rsidRPr="0042172F">
        <w:rPr>
          <w:b/>
          <w:sz w:val="24"/>
          <w:szCs w:val="24"/>
          <w:lang w:eastAsia="ru-RU"/>
        </w:rPr>
        <w:t>ОБСТОЯТЕЛЬСТВА НЕПРЕ</w:t>
      </w:r>
      <w:r w:rsidR="00DE6BA3" w:rsidRPr="0042172F">
        <w:rPr>
          <w:b/>
          <w:sz w:val="24"/>
          <w:szCs w:val="24"/>
          <w:lang w:eastAsia="ru-RU"/>
        </w:rPr>
        <w:t>ОДОЛИМОЙ СИЛЫ</w:t>
      </w:r>
    </w:p>
    <w:p w14:paraId="50EC1FBC" w14:textId="78F11842" w:rsidR="00DE6BA3" w:rsidRPr="0042172F" w:rsidRDefault="00670C50" w:rsidP="004C7523">
      <w:pPr>
        <w:widowControl w:val="0"/>
        <w:autoSpaceDE w:val="0"/>
        <w:autoSpaceDN w:val="0"/>
        <w:adjustRightInd w:val="0"/>
        <w:jc w:val="both"/>
      </w:pPr>
      <w:r w:rsidRPr="0042172F">
        <w:t>6</w:t>
      </w:r>
      <w:r w:rsidR="004C7523" w:rsidRPr="0042172F">
        <w:t xml:space="preserve">.1. </w:t>
      </w:r>
      <w:r w:rsidR="00DE6BA3" w:rsidRPr="0042172F">
        <w:t xml:space="preserve">Для целей настоящего контракта понятие «обстоятельства непреодолимой силы» означает чрезвычайные, непреодолимые, не зависящие от воли и действий Заказчика и Исполнителя обстоятельства, в связи с которыми они оказываются неспособными выполнить принятые ими обязательства. </w:t>
      </w:r>
    </w:p>
    <w:p w14:paraId="0D8A53DB" w14:textId="352EF7CD" w:rsidR="00DE6BA3" w:rsidRPr="0042172F" w:rsidRDefault="00670C50" w:rsidP="00BF153F">
      <w:pPr>
        <w:widowControl w:val="0"/>
        <w:autoSpaceDE w:val="0"/>
        <w:autoSpaceDN w:val="0"/>
        <w:adjustRightInd w:val="0"/>
        <w:spacing w:after="240"/>
        <w:jc w:val="both"/>
      </w:pPr>
      <w:r w:rsidRPr="0042172F">
        <w:t>6</w:t>
      </w:r>
      <w:r w:rsidR="004C7523" w:rsidRPr="0042172F">
        <w:t xml:space="preserve">.2. </w:t>
      </w:r>
      <w:r w:rsidR="00DE6BA3" w:rsidRPr="0042172F">
        <w:t>При возникновении обстоятельств непреодолимой силы Сторона, для которой исполнение обязательств стало невозможно, должна незамедлительно направить другой Стороне письменное уведомление о случившемся и его причинах, а также документальное подтверждение. Надлежащим подтверждением наступления обстоятельств непреодолимой силы считается справка, выданная соответствующим компетентным органом.</w:t>
      </w:r>
    </w:p>
    <w:p w14:paraId="68D8F6B8" w14:textId="25950D1D" w:rsidR="00DE6BA3" w:rsidRPr="0042172F" w:rsidRDefault="00670C50" w:rsidP="000D706B">
      <w:pPr>
        <w:pStyle w:val="a3"/>
        <w:ind w:firstLine="0"/>
        <w:jc w:val="center"/>
        <w:rPr>
          <w:b/>
        </w:rPr>
      </w:pPr>
      <w:r w:rsidRPr="0042172F">
        <w:rPr>
          <w:b/>
        </w:rPr>
        <w:t>7</w:t>
      </w:r>
      <w:r w:rsidR="00447B21" w:rsidRPr="0042172F">
        <w:rPr>
          <w:b/>
        </w:rPr>
        <w:t>. И</w:t>
      </w:r>
      <w:r w:rsidR="000D706B" w:rsidRPr="0042172F">
        <w:rPr>
          <w:b/>
        </w:rPr>
        <w:t>ЗМЕНЕНИЕ И РАСТОРЖЕНИЕ КОНТРАКТ</w:t>
      </w:r>
      <w:r w:rsidR="00ED3D41" w:rsidRPr="0042172F">
        <w:rPr>
          <w:b/>
        </w:rPr>
        <w:t>А</w:t>
      </w:r>
    </w:p>
    <w:p w14:paraId="667DCE47" w14:textId="37D7B390" w:rsidR="00DE6BA3" w:rsidRPr="0042172F" w:rsidRDefault="00670C50" w:rsidP="00447B21">
      <w:pPr>
        <w:pStyle w:val="a9"/>
        <w:tabs>
          <w:tab w:val="left" w:pos="567"/>
        </w:tabs>
        <w:spacing w:after="0"/>
        <w:ind w:left="0"/>
        <w:jc w:val="both"/>
      </w:pPr>
      <w:r w:rsidRPr="0042172F">
        <w:t>7</w:t>
      </w:r>
      <w:r w:rsidR="00DE6BA3" w:rsidRPr="0042172F">
        <w:t xml:space="preserve">.1. </w:t>
      </w:r>
      <w:r w:rsidR="00447B21" w:rsidRPr="0042172F">
        <w:t>Изменение положений настоящего Контракта</w:t>
      </w:r>
      <w:r w:rsidR="00DE6BA3" w:rsidRPr="0042172F">
        <w:t xml:space="preserve"> возможно по соглашению Сторон. Все изменения оформляются в письменном виде путем под</w:t>
      </w:r>
      <w:r w:rsidR="00447B21" w:rsidRPr="0042172F">
        <w:t>писания Сторонами Дополнений к Контракту</w:t>
      </w:r>
      <w:r w:rsidR="00DE6BA3" w:rsidRPr="0042172F">
        <w:t xml:space="preserve">. Все приложения и Дополнения являются неотъемлемой частью </w:t>
      </w:r>
      <w:r w:rsidR="00447B21" w:rsidRPr="0042172F">
        <w:t>Контракта</w:t>
      </w:r>
      <w:r w:rsidR="00DE6BA3" w:rsidRPr="0042172F">
        <w:t xml:space="preserve">. Дополнение после подписания Сторонами вступает в силу с момента его регистрации Заказчиком. </w:t>
      </w:r>
    </w:p>
    <w:p w14:paraId="035F670B" w14:textId="3859C01B" w:rsidR="00DE6BA3" w:rsidRPr="0042172F" w:rsidRDefault="00670C50" w:rsidP="00DE6BA3">
      <w:pPr>
        <w:pStyle w:val="ConsPlusNormal"/>
        <w:jc w:val="both"/>
        <w:rPr>
          <w:sz w:val="24"/>
          <w:szCs w:val="24"/>
        </w:rPr>
      </w:pPr>
      <w:r w:rsidRPr="0042172F">
        <w:rPr>
          <w:sz w:val="24"/>
          <w:szCs w:val="24"/>
        </w:rPr>
        <w:t>7</w:t>
      </w:r>
      <w:r w:rsidR="00DE6BA3" w:rsidRPr="0042172F">
        <w:rPr>
          <w:sz w:val="24"/>
          <w:szCs w:val="24"/>
        </w:rPr>
        <w:t xml:space="preserve">.2. Отношения сторон, не урегулированные настоящим </w:t>
      </w:r>
      <w:r w:rsidR="00447B21" w:rsidRPr="0042172F">
        <w:rPr>
          <w:sz w:val="24"/>
          <w:szCs w:val="24"/>
        </w:rPr>
        <w:t>Контрактом</w:t>
      </w:r>
      <w:r w:rsidR="00DE6BA3" w:rsidRPr="0042172F">
        <w:rPr>
          <w:sz w:val="24"/>
          <w:szCs w:val="24"/>
        </w:rPr>
        <w:t xml:space="preserve">, регулируются положениями действующего законодательства Российской Федерации и передаются на рассмотрение Арбитражного суда </w:t>
      </w:r>
      <w:r w:rsidR="00BB1764" w:rsidRPr="0042172F">
        <w:rPr>
          <w:sz w:val="24"/>
          <w:szCs w:val="24"/>
        </w:rPr>
        <w:t>Новосибирской области.</w:t>
      </w:r>
    </w:p>
    <w:p w14:paraId="7E00BE06" w14:textId="33E8FE31" w:rsidR="00DE6BA3" w:rsidRPr="0042172F" w:rsidRDefault="00670C50" w:rsidP="00C92560">
      <w:pPr>
        <w:pStyle w:val="a9"/>
        <w:tabs>
          <w:tab w:val="left" w:pos="567"/>
        </w:tabs>
        <w:spacing w:after="0"/>
        <w:ind w:left="0"/>
        <w:jc w:val="both"/>
      </w:pPr>
      <w:r w:rsidRPr="0042172F">
        <w:t>7</w:t>
      </w:r>
      <w:r w:rsidR="00DE6BA3" w:rsidRPr="0042172F">
        <w:t xml:space="preserve">.3. Изменение условий </w:t>
      </w:r>
      <w:r w:rsidR="003954FF" w:rsidRPr="0042172F">
        <w:t>Контракта</w:t>
      </w:r>
      <w:r w:rsidR="00DE6BA3" w:rsidRPr="0042172F">
        <w:t xml:space="preserve"> допускается по соглашению сторон в соответствии с требованиями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7D86F2BF" w14:textId="384ABF58" w:rsidR="00DE6BA3" w:rsidRPr="0042172F" w:rsidRDefault="00670C50" w:rsidP="00C92560">
      <w:pPr>
        <w:pStyle w:val="a9"/>
        <w:tabs>
          <w:tab w:val="left" w:pos="567"/>
        </w:tabs>
        <w:spacing w:after="0"/>
        <w:ind w:left="0"/>
        <w:jc w:val="both"/>
      </w:pPr>
      <w:r w:rsidRPr="0042172F">
        <w:t>7</w:t>
      </w:r>
      <w:r w:rsidR="00DE6BA3" w:rsidRPr="0042172F">
        <w:t xml:space="preserve">.4. Любые изменения и дополнения по </w:t>
      </w:r>
      <w:r w:rsidR="009B6884" w:rsidRPr="0042172F">
        <w:t xml:space="preserve">контракту </w:t>
      </w:r>
      <w:r w:rsidR="00DE6BA3" w:rsidRPr="0042172F">
        <w:t>вступают в силу и становятся его неотъемлемыми частями, только если они совершены в письменной форме, подписаны уполномоченными представителями обеих Сторон.</w:t>
      </w:r>
    </w:p>
    <w:p w14:paraId="3D1B9248" w14:textId="3505E339" w:rsidR="00DE6BA3" w:rsidRPr="0042172F" w:rsidRDefault="00670C50" w:rsidP="00C92560">
      <w:pPr>
        <w:pStyle w:val="a9"/>
        <w:tabs>
          <w:tab w:val="left" w:pos="567"/>
          <w:tab w:val="left" w:pos="709"/>
        </w:tabs>
        <w:spacing w:after="0"/>
        <w:ind w:left="0"/>
        <w:jc w:val="both"/>
      </w:pPr>
      <w:r w:rsidRPr="0042172F">
        <w:t>7</w:t>
      </w:r>
      <w:r w:rsidR="00DE6BA3" w:rsidRPr="0042172F">
        <w:t xml:space="preserve">.5. Расторжение настоящего </w:t>
      </w:r>
      <w:r w:rsidR="003954FF" w:rsidRPr="0042172F">
        <w:t>Контракта</w:t>
      </w:r>
      <w:r w:rsidR="00DE6BA3" w:rsidRPr="0042172F">
        <w:t xml:space="preserve"> допускается по соглашению сторон, по решению суда или в связи с односторонним отказом Стороны от исполнения </w:t>
      </w:r>
      <w:r w:rsidR="003954FF" w:rsidRPr="0042172F">
        <w:t>Контракта</w:t>
      </w:r>
      <w:r w:rsidR="00DE6BA3" w:rsidRPr="0042172F">
        <w:t xml:space="preserve"> в соответствии с гражданским законодательством Российской Федерации.</w:t>
      </w:r>
    </w:p>
    <w:p w14:paraId="65C7A899" w14:textId="75E6FC2D" w:rsidR="00DE6BA3" w:rsidRPr="0042172F" w:rsidRDefault="00670C50" w:rsidP="00C92560">
      <w:pPr>
        <w:pStyle w:val="a5"/>
        <w:ind w:left="0"/>
        <w:jc w:val="both"/>
      </w:pPr>
      <w:r w:rsidRPr="0042172F">
        <w:lastRenderedPageBreak/>
        <w:t>7</w:t>
      </w:r>
      <w:r w:rsidR="00DE6BA3" w:rsidRPr="0042172F">
        <w:t xml:space="preserve">.6. Настоящий </w:t>
      </w:r>
      <w:r w:rsidR="003954FF" w:rsidRPr="0042172F">
        <w:t>Контракт</w:t>
      </w:r>
      <w:r w:rsidR="00DE6BA3" w:rsidRPr="0042172F">
        <w:t xml:space="preserve"> составлен в двух экземплярах, имеющих одинаковую юридическую силу, по одному экземпляру для каждой из сторон.</w:t>
      </w:r>
    </w:p>
    <w:p w14:paraId="379BEA9F" w14:textId="7B2F5451" w:rsidR="00DE6BA3" w:rsidRPr="0042172F" w:rsidRDefault="00670C50" w:rsidP="00BF153F">
      <w:pPr>
        <w:pStyle w:val="a5"/>
        <w:spacing w:after="240"/>
        <w:ind w:left="0"/>
        <w:jc w:val="both"/>
      </w:pPr>
      <w:r w:rsidRPr="0042172F">
        <w:t>7</w:t>
      </w:r>
      <w:r w:rsidR="00DE6BA3" w:rsidRPr="0042172F">
        <w:t xml:space="preserve">.7. Ни одна сторона не имеет права, поручить использование своих обязательств по </w:t>
      </w:r>
      <w:r w:rsidR="003954FF" w:rsidRPr="0042172F">
        <w:t>Контракту</w:t>
      </w:r>
      <w:r w:rsidR="00DE6BA3" w:rsidRPr="0042172F">
        <w:t xml:space="preserve"> третьему лицу и переуступить право требования долга третьему лицу</w:t>
      </w:r>
      <w:r w:rsidR="00C92560" w:rsidRPr="0042172F">
        <w:t>.</w:t>
      </w:r>
    </w:p>
    <w:p w14:paraId="577E5A69" w14:textId="3A2CD0D1" w:rsidR="009E2BD6" w:rsidRPr="0042172F" w:rsidRDefault="00852D2E" w:rsidP="009E2BD6">
      <w:pPr>
        <w:jc w:val="center"/>
        <w:rPr>
          <w:b/>
          <w:bCs/>
        </w:rPr>
      </w:pPr>
      <w:r w:rsidRPr="0042172F">
        <w:rPr>
          <w:b/>
        </w:rPr>
        <w:t>8</w:t>
      </w:r>
      <w:r w:rsidR="009E2BD6" w:rsidRPr="0042172F">
        <w:rPr>
          <w:b/>
        </w:rPr>
        <w:t xml:space="preserve">. АНТИКОРРУПЦИОННАЯ ОГОВОРКА И УСЛОВИЯ </w:t>
      </w:r>
      <w:r w:rsidR="009E2BD6" w:rsidRPr="0042172F">
        <w:rPr>
          <w:b/>
          <w:bCs/>
        </w:rPr>
        <w:t>КОНФЕДЕНЦИАЛЬНОСТИ</w:t>
      </w:r>
    </w:p>
    <w:p w14:paraId="255F63A2" w14:textId="7A215865" w:rsidR="009E2BD6" w:rsidRPr="0042172F" w:rsidRDefault="007D7F31" w:rsidP="009E2BD6">
      <w:pPr>
        <w:jc w:val="both"/>
      </w:pPr>
      <w:bookmarkStart w:id="2" w:name="Par2"/>
      <w:bookmarkEnd w:id="2"/>
      <w:r w:rsidRPr="0042172F">
        <w:t>8</w:t>
      </w:r>
      <w:r w:rsidR="009E2BD6" w:rsidRPr="0042172F">
        <w:t>.1.</w:t>
      </w:r>
      <w:r w:rsidR="009E2BD6" w:rsidRPr="0042172F">
        <w:tab/>
        <w:t>При исполнении своих обязательств по контракту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577E107F" w14:textId="482CDC75" w:rsidR="009E2BD6" w:rsidRPr="0042172F" w:rsidRDefault="007D7F31" w:rsidP="009E2BD6">
      <w:pPr>
        <w:jc w:val="both"/>
      </w:pPr>
      <w:r w:rsidRPr="0042172F">
        <w:t>8</w:t>
      </w:r>
      <w:r w:rsidR="009E2BD6" w:rsidRPr="0042172F">
        <w:t>.2.</w:t>
      </w:r>
      <w:r w:rsidR="009E2BD6" w:rsidRPr="0042172F">
        <w:tab/>
        <w:t>Также Стороны, их работники, представители при исполнении Контракта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1A4BBF64" w14:textId="082E0F3B" w:rsidR="009E2BD6" w:rsidRPr="0042172F" w:rsidRDefault="007D7F31" w:rsidP="009E2BD6">
      <w:pPr>
        <w:jc w:val="both"/>
      </w:pPr>
      <w:bookmarkStart w:id="3" w:name="Par4"/>
      <w:bookmarkEnd w:id="3"/>
      <w:r w:rsidRPr="0042172F">
        <w:t>8</w:t>
      </w:r>
      <w:r w:rsidR="009E2BD6" w:rsidRPr="0042172F">
        <w:t>.3.</w:t>
      </w:r>
      <w:r w:rsidR="009E2BD6" w:rsidRPr="0042172F">
        <w:tab/>
        <w:t>В случае возникновения у стороны подозрений, что произошло или может произойти нарушение </w:t>
      </w:r>
      <w:hyperlink r:id="rId6" w:anchor="Par2" w:history="1">
        <w:r w:rsidR="009E2BD6" w:rsidRPr="0042172F">
          <w:t xml:space="preserve">п. </w:t>
        </w:r>
        <w:r w:rsidRPr="0042172F">
          <w:t>8</w:t>
        </w:r>
        <w:r w:rsidR="009E2BD6" w:rsidRPr="0042172F">
          <w:t>.1</w:t>
        </w:r>
      </w:hyperlink>
      <w:r w:rsidR="009E2BD6" w:rsidRPr="0042172F">
        <w:t> Контракта,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66FA1E57" w14:textId="42376B44" w:rsidR="009E2BD6" w:rsidRPr="0042172F" w:rsidRDefault="007D7F31" w:rsidP="009E2BD6">
      <w:pPr>
        <w:jc w:val="both"/>
      </w:pPr>
      <w:r w:rsidRPr="0042172F">
        <w:t>8</w:t>
      </w:r>
      <w:r w:rsidR="009E2BD6" w:rsidRPr="0042172F">
        <w:t>.4.</w:t>
      </w:r>
      <w:r w:rsidR="009E2BD6" w:rsidRPr="0042172F">
        <w:tab/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246AE698" w14:textId="56FE1C04" w:rsidR="009E2BD6" w:rsidRPr="0042172F" w:rsidRDefault="007D7F31" w:rsidP="009E2BD6">
      <w:pPr>
        <w:jc w:val="both"/>
      </w:pPr>
      <w:r w:rsidRPr="0042172F">
        <w:t>8</w:t>
      </w:r>
      <w:r w:rsidR="009E2BD6" w:rsidRPr="0042172F">
        <w:t>.5.</w:t>
      </w:r>
      <w:r w:rsidR="009E2BD6" w:rsidRPr="0042172F">
        <w:tab/>
        <w:t>Исполнение обязательств по Контракту приостанавливается с момента направления стороной уведомления, указанного в </w:t>
      </w:r>
      <w:hyperlink r:id="rId7" w:anchor="Par4" w:history="1">
        <w:r w:rsidR="009E2BD6" w:rsidRPr="0042172F">
          <w:t>п.</w:t>
        </w:r>
        <w:r w:rsidR="00BF153F" w:rsidRPr="0042172F">
          <w:t xml:space="preserve"> </w:t>
        </w:r>
        <w:r w:rsidRPr="0042172F">
          <w:t>8</w:t>
        </w:r>
        <w:r w:rsidR="009E2BD6" w:rsidRPr="0042172F">
          <w:t>.2</w:t>
        </w:r>
      </w:hyperlink>
      <w:r w:rsidR="009E2BD6" w:rsidRPr="0042172F">
        <w:t> Контракта, до момента получения ею ответа.</w:t>
      </w:r>
    </w:p>
    <w:p w14:paraId="341D19C7" w14:textId="2CD5D04E" w:rsidR="009E2BD6" w:rsidRPr="0042172F" w:rsidRDefault="007D7F31" w:rsidP="009E2BD6">
      <w:pPr>
        <w:jc w:val="both"/>
      </w:pPr>
      <w:r w:rsidRPr="0042172F">
        <w:t>8</w:t>
      </w:r>
      <w:r w:rsidR="009E2BD6" w:rsidRPr="0042172F">
        <w:t>.6.</w:t>
      </w:r>
      <w:r w:rsidR="009E2BD6" w:rsidRPr="0042172F">
        <w:tab/>
        <w:t xml:space="preserve">Если подтвердилось нарушение другой стороной обязательств, указанных </w:t>
      </w:r>
      <w:r w:rsidR="00BF153F" w:rsidRPr="0042172F">
        <w:br/>
      </w:r>
      <w:r w:rsidR="009E2BD6" w:rsidRPr="0042172F">
        <w:t xml:space="preserve">в </w:t>
      </w:r>
      <w:hyperlink r:id="rId8" w:anchor="Par2" w:history="1">
        <w:r w:rsidR="009E2BD6" w:rsidRPr="0042172F">
          <w:t xml:space="preserve">п. </w:t>
        </w:r>
        <w:r w:rsidRPr="0042172F">
          <w:t>8</w:t>
        </w:r>
        <w:r w:rsidR="009E2BD6" w:rsidRPr="0042172F">
          <w:t>.1</w:t>
        </w:r>
      </w:hyperlink>
      <w:r w:rsidR="009E2BD6" w:rsidRPr="0042172F">
        <w:t> Контракта, либо не был получен ответ на уведомление, сторона имеет право отказаться от Контракта в одностороннем порядке, направив письменное уведомление о расторжении. Сторона, по инициативе которой расторгнут Контракт, вправе требовать возмещения реального ущерба, возникшего в результате расторжения Контракта.</w:t>
      </w:r>
    </w:p>
    <w:p w14:paraId="5B72C8D9" w14:textId="4388A951" w:rsidR="009E2BD6" w:rsidRPr="0042172F" w:rsidRDefault="007D7F31" w:rsidP="00BF153F">
      <w:pPr>
        <w:spacing w:after="240"/>
        <w:jc w:val="both"/>
      </w:pPr>
      <w:r w:rsidRPr="0042172F">
        <w:t>8</w:t>
      </w:r>
      <w:r w:rsidR="009E2BD6" w:rsidRPr="0042172F">
        <w:t>.7.</w:t>
      </w:r>
      <w:r w:rsidR="009E2BD6" w:rsidRPr="0042172F">
        <w:tab/>
        <w:t>С целью выполнения Государственного контракта стороны соглашаются, что все документ, отчеты и вся другая информация, будет считаться конфиденциальной независимо от способа ее передачи, стороны обязуются пользоваться информацией только в целях оказания услуг предусмотренных контрактом.</w:t>
      </w:r>
    </w:p>
    <w:p w14:paraId="42B94AFB" w14:textId="54FD5A49" w:rsidR="00DE6BA3" w:rsidRPr="0042172F" w:rsidRDefault="007D7F31" w:rsidP="00EE0514">
      <w:pPr>
        <w:pStyle w:val="a3"/>
        <w:ind w:left="360" w:firstLine="0"/>
        <w:jc w:val="center"/>
        <w:rPr>
          <w:b/>
        </w:rPr>
      </w:pPr>
      <w:r w:rsidRPr="0042172F">
        <w:rPr>
          <w:b/>
        </w:rPr>
        <w:t>9</w:t>
      </w:r>
      <w:r w:rsidR="00EE0514" w:rsidRPr="0042172F">
        <w:rPr>
          <w:b/>
        </w:rPr>
        <w:t xml:space="preserve">. </w:t>
      </w:r>
      <w:r w:rsidR="00DE6BA3" w:rsidRPr="0042172F">
        <w:rPr>
          <w:b/>
        </w:rPr>
        <w:t>ИНЫЕ УСЛОВИЯ</w:t>
      </w:r>
    </w:p>
    <w:p w14:paraId="597E6250" w14:textId="7B122CFD" w:rsidR="00DE6BA3" w:rsidRPr="0042172F" w:rsidRDefault="007D7F31" w:rsidP="007D7F31">
      <w:pPr>
        <w:pStyle w:val="3"/>
        <w:spacing w:after="0"/>
        <w:ind w:left="0" w:right="-1" w:firstLine="0"/>
        <w:jc w:val="both"/>
        <w:rPr>
          <w:sz w:val="24"/>
          <w:szCs w:val="24"/>
        </w:rPr>
      </w:pPr>
      <w:r w:rsidRPr="0042172F">
        <w:rPr>
          <w:sz w:val="24"/>
          <w:szCs w:val="24"/>
        </w:rPr>
        <w:t>9</w:t>
      </w:r>
      <w:r w:rsidR="00EE0514" w:rsidRPr="0042172F">
        <w:rPr>
          <w:sz w:val="24"/>
          <w:szCs w:val="24"/>
        </w:rPr>
        <w:t xml:space="preserve">.1. </w:t>
      </w:r>
      <w:r w:rsidR="00DE6BA3" w:rsidRPr="0042172F">
        <w:rPr>
          <w:sz w:val="24"/>
          <w:szCs w:val="24"/>
        </w:rPr>
        <w:t xml:space="preserve"> При изменении юридических адресов, банковских реквизитов, а также иных влияющих на исполнение </w:t>
      </w:r>
      <w:r w:rsidR="003954FF" w:rsidRPr="0042172F">
        <w:rPr>
          <w:sz w:val="24"/>
          <w:szCs w:val="24"/>
        </w:rPr>
        <w:t>Контракта</w:t>
      </w:r>
      <w:r w:rsidR="00DE6BA3" w:rsidRPr="0042172F">
        <w:rPr>
          <w:sz w:val="24"/>
          <w:szCs w:val="24"/>
        </w:rPr>
        <w:t xml:space="preserve"> обстоятельств Стороны незамедлительно информируют об этом друг друга.</w:t>
      </w:r>
    </w:p>
    <w:p w14:paraId="608E7CD0" w14:textId="0AC7BF78" w:rsidR="00EE0514" w:rsidRPr="0042172F" w:rsidRDefault="007D7F31" w:rsidP="007D7F31">
      <w:pPr>
        <w:pStyle w:val="3"/>
        <w:spacing w:after="0"/>
        <w:ind w:left="0" w:right="-1" w:firstLine="0"/>
        <w:jc w:val="both"/>
        <w:rPr>
          <w:sz w:val="24"/>
          <w:szCs w:val="24"/>
        </w:rPr>
      </w:pPr>
      <w:r w:rsidRPr="0042172F">
        <w:rPr>
          <w:sz w:val="24"/>
          <w:szCs w:val="24"/>
        </w:rPr>
        <w:t>9</w:t>
      </w:r>
      <w:r w:rsidR="00EE0514" w:rsidRPr="0042172F">
        <w:rPr>
          <w:sz w:val="24"/>
          <w:szCs w:val="24"/>
        </w:rPr>
        <w:t xml:space="preserve">.2. </w:t>
      </w:r>
      <w:r w:rsidR="00DE6BA3" w:rsidRPr="0042172F">
        <w:rPr>
          <w:sz w:val="24"/>
          <w:szCs w:val="24"/>
        </w:rPr>
        <w:t>Обмен информацией, сообщениями, документами производится путем вручения уполномоченным представителем одной Стороны соответствующих документов уполномоченному представителю другой Стороны.</w:t>
      </w:r>
    </w:p>
    <w:p w14:paraId="05FF92D4" w14:textId="77777777" w:rsidR="007D7F31" w:rsidRPr="0042172F" w:rsidRDefault="007D7F31" w:rsidP="007D7F31">
      <w:pPr>
        <w:pStyle w:val="3"/>
        <w:spacing w:after="0"/>
        <w:ind w:left="0" w:right="-1" w:firstLine="0"/>
        <w:jc w:val="both"/>
        <w:rPr>
          <w:sz w:val="24"/>
          <w:szCs w:val="24"/>
        </w:rPr>
      </w:pPr>
      <w:r w:rsidRPr="0042172F">
        <w:rPr>
          <w:sz w:val="24"/>
          <w:szCs w:val="24"/>
        </w:rPr>
        <w:t>9</w:t>
      </w:r>
      <w:r w:rsidR="00EE0514" w:rsidRPr="0042172F">
        <w:rPr>
          <w:sz w:val="24"/>
          <w:szCs w:val="24"/>
        </w:rPr>
        <w:t xml:space="preserve">.3. </w:t>
      </w:r>
      <w:r w:rsidR="00DE6BA3" w:rsidRPr="0042172F">
        <w:rPr>
          <w:sz w:val="24"/>
          <w:szCs w:val="24"/>
        </w:rPr>
        <w:t>Услуги считаются оказанными Исполнителем и принятыми Заказчиком по окончании их выполнения в момент подписания сторонами акта приемки-сдачи оказанных услуг.</w:t>
      </w:r>
    </w:p>
    <w:p w14:paraId="0C1A81DD" w14:textId="0164A382" w:rsidR="00DE6BA3" w:rsidRPr="0042172F" w:rsidRDefault="007D7F31" w:rsidP="007D7F31">
      <w:pPr>
        <w:pStyle w:val="3"/>
        <w:spacing w:after="0"/>
        <w:ind w:left="0" w:right="-1" w:firstLine="0"/>
        <w:jc w:val="both"/>
        <w:rPr>
          <w:sz w:val="24"/>
          <w:szCs w:val="24"/>
        </w:rPr>
      </w:pPr>
      <w:r w:rsidRPr="0042172F">
        <w:rPr>
          <w:sz w:val="24"/>
          <w:szCs w:val="24"/>
        </w:rPr>
        <w:t>9</w:t>
      </w:r>
      <w:r w:rsidR="00EE0514" w:rsidRPr="0042172F">
        <w:rPr>
          <w:sz w:val="24"/>
          <w:szCs w:val="24"/>
        </w:rPr>
        <w:t>.4</w:t>
      </w:r>
      <w:r w:rsidR="00DE6BA3" w:rsidRPr="0042172F">
        <w:rPr>
          <w:sz w:val="24"/>
          <w:szCs w:val="24"/>
        </w:rPr>
        <w:t xml:space="preserve">. Настоящий </w:t>
      </w:r>
      <w:r w:rsidR="003954FF" w:rsidRPr="0042172F">
        <w:rPr>
          <w:sz w:val="24"/>
          <w:szCs w:val="24"/>
        </w:rPr>
        <w:t>Контракт</w:t>
      </w:r>
      <w:r w:rsidR="00DE6BA3" w:rsidRPr="0042172F">
        <w:rPr>
          <w:sz w:val="24"/>
          <w:szCs w:val="24"/>
        </w:rPr>
        <w:t xml:space="preserve"> вступает в силу с момента его подписания обеими Сторонами действует </w:t>
      </w:r>
      <w:r w:rsidR="00B972B9" w:rsidRPr="0042172F">
        <w:rPr>
          <w:sz w:val="24"/>
          <w:szCs w:val="24"/>
        </w:rPr>
        <w:t xml:space="preserve">и оплачивается </w:t>
      </w:r>
      <w:r w:rsidR="00DE6BA3" w:rsidRPr="0042172F">
        <w:rPr>
          <w:sz w:val="24"/>
          <w:szCs w:val="24"/>
        </w:rPr>
        <w:t>до</w:t>
      </w:r>
      <w:r w:rsidR="00EE0514" w:rsidRPr="0042172F">
        <w:rPr>
          <w:sz w:val="24"/>
          <w:szCs w:val="24"/>
        </w:rPr>
        <w:t xml:space="preserve"> </w:t>
      </w:r>
      <w:r w:rsidR="004A55B6">
        <w:rPr>
          <w:sz w:val="24"/>
          <w:szCs w:val="24"/>
        </w:rPr>
        <w:t>2</w:t>
      </w:r>
      <w:r w:rsidR="00574E91" w:rsidRPr="0042172F">
        <w:rPr>
          <w:sz w:val="24"/>
          <w:szCs w:val="24"/>
        </w:rPr>
        <w:t>0</w:t>
      </w:r>
      <w:r w:rsidR="00EE0514" w:rsidRPr="0042172F">
        <w:rPr>
          <w:sz w:val="24"/>
          <w:szCs w:val="24"/>
        </w:rPr>
        <w:t xml:space="preserve"> </w:t>
      </w:r>
      <w:r w:rsidR="004A55B6">
        <w:rPr>
          <w:sz w:val="24"/>
          <w:szCs w:val="24"/>
        </w:rPr>
        <w:t>августа</w:t>
      </w:r>
      <w:r w:rsidR="00DE6BA3" w:rsidRPr="0042172F">
        <w:rPr>
          <w:sz w:val="24"/>
          <w:szCs w:val="24"/>
        </w:rPr>
        <w:t xml:space="preserve"> 20</w:t>
      </w:r>
      <w:r w:rsidR="003954FF" w:rsidRPr="0042172F">
        <w:rPr>
          <w:sz w:val="24"/>
          <w:szCs w:val="24"/>
        </w:rPr>
        <w:t>2</w:t>
      </w:r>
      <w:r w:rsidR="00574E91" w:rsidRPr="0042172F">
        <w:rPr>
          <w:sz w:val="24"/>
          <w:szCs w:val="24"/>
        </w:rPr>
        <w:t>6</w:t>
      </w:r>
      <w:r w:rsidR="00DE6BA3" w:rsidRPr="0042172F">
        <w:rPr>
          <w:sz w:val="24"/>
          <w:szCs w:val="24"/>
        </w:rPr>
        <w:t xml:space="preserve"> года. </w:t>
      </w:r>
    </w:p>
    <w:p w14:paraId="6FF4B859" w14:textId="2521635F" w:rsidR="00DE6BA3" w:rsidRPr="0042172F" w:rsidRDefault="007D7F31" w:rsidP="00DE6BA3">
      <w:pPr>
        <w:pStyle w:val="ConsPlusNormal"/>
        <w:jc w:val="both"/>
        <w:rPr>
          <w:sz w:val="24"/>
          <w:szCs w:val="24"/>
        </w:rPr>
      </w:pPr>
      <w:r w:rsidRPr="0042172F">
        <w:rPr>
          <w:sz w:val="24"/>
          <w:szCs w:val="24"/>
        </w:rPr>
        <w:t>9</w:t>
      </w:r>
      <w:r w:rsidR="00EE0514" w:rsidRPr="0042172F">
        <w:rPr>
          <w:sz w:val="24"/>
          <w:szCs w:val="24"/>
        </w:rPr>
        <w:t>.5.</w:t>
      </w:r>
      <w:r w:rsidR="009E2BD6" w:rsidRPr="0042172F">
        <w:rPr>
          <w:sz w:val="24"/>
          <w:szCs w:val="24"/>
        </w:rPr>
        <w:t xml:space="preserve"> </w:t>
      </w:r>
      <w:r w:rsidR="00DE6BA3" w:rsidRPr="0042172F">
        <w:rPr>
          <w:sz w:val="24"/>
          <w:szCs w:val="24"/>
        </w:rPr>
        <w:t>Уведомления и иные юридически значимые сообщения могут направляться Сторонами на почтовый адрес Сторон, или электронной почтой на адрес электронной почты, указанные в их реквизитах.</w:t>
      </w:r>
    </w:p>
    <w:p w14:paraId="1A512FF6" w14:textId="77777777" w:rsidR="00DE6BA3" w:rsidRPr="0042172F" w:rsidRDefault="00DE6BA3" w:rsidP="00DE6BA3">
      <w:pPr>
        <w:pStyle w:val="ConsPlusNormal"/>
        <w:jc w:val="both"/>
        <w:rPr>
          <w:sz w:val="24"/>
          <w:szCs w:val="24"/>
        </w:rPr>
      </w:pPr>
      <w:r w:rsidRPr="0042172F">
        <w:rPr>
          <w:sz w:val="24"/>
          <w:szCs w:val="24"/>
        </w:rPr>
        <w:t xml:space="preserve">Стороны самостоятельно несут риск последствий неполучения уведомлений и иных юридически значимых сообщений, доставленных вышеуказанными способами, при этом </w:t>
      </w:r>
      <w:r w:rsidRPr="0042172F">
        <w:rPr>
          <w:sz w:val="24"/>
          <w:szCs w:val="24"/>
        </w:rPr>
        <w:lastRenderedPageBreak/>
        <w:t>сообщения, доставленные по адресам места нахождения и почтовым адресам Сторон, считаются полученными ими, даже если они не находятся по указанному адресу.</w:t>
      </w:r>
    </w:p>
    <w:p w14:paraId="37A9AD23" w14:textId="77777777" w:rsidR="00DE6BA3" w:rsidRPr="0042172F" w:rsidRDefault="00DE6BA3" w:rsidP="00DE6BA3">
      <w:pPr>
        <w:pStyle w:val="ConsPlusNormal"/>
        <w:jc w:val="both"/>
        <w:rPr>
          <w:sz w:val="24"/>
          <w:szCs w:val="24"/>
        </w:rPr>
      </w:pPr>
      <w:r w:rsidRPr="0042172F">
        <w:rPr>
          <w:sz w:val="24"/>
          <w:szCs w:val="24"/>
        </w:rPr>
        <w:t>Лица, получающие уведомления и иные юридически значимые сообщения со стороны адресата, считаются обладающими полномочиями на это, возникающими в силу обстановки (ч. 1 ст. 182 ГК РФ).</w:t>
      </w:r>
    </w:p>
    <w:p w14:paraId="0363D71C" w14:textId="028B2B6B" w:rsidR="00DE6BA3" w:rsidRPr="0042172F" w:rsidRDefault="007D7F31" w:rsidP="002F6B0A">
      <w:pPr>
        <w:pStyle w:val="3"/>
        <w:spacing w:after="0"/>
        <w:ind w:left="0"/>
        <w:rPr>
          <w:sz w:val="24"/>
          <w:szCs w:val="24"/>
        </w:rPr>
      </w:pPr>
      <w:r w:rsidRPr="0042172F">
        <w:rPr>
          <w:sz w:val="24"/>
          <w:szCs w:val="24"/>
        </w:rPr>
        <w:t>9</w:t>
      </w:r>
      <w:r w:rsidR="00EE0514" w:rsidRPr="0042172F">
        <w:rPr>
          <w:sz w:val="24"/>
          <w:szCs w:val="24"/>
        </w:rPr>
        <w:t>.6</w:t>
      </w:r>
      <w:r w:rsidR="00DE6BA3" w:rsidRPr="0042172F">
        <w:rPr>
          <w:sz w:val="24"/>
          <w:szCs w:val="24"/>
        </w:rPr>
        <w:t>.</w:t>
      </w:r>
      <w:r w:rsidR="002F6B0A" w:rsidRPr="0042172F">
        <w:rPr>
          <w:sz w:val="24"/>
          <w:szCs w:val="24"/>
        </w:rPr>
        <w:t xml:space="preserve"> </w:t>
      </w:r>
      <w:r w:rsidR="00DE6BA3" w:rsidRPr="0042172F">
        <w:rPr>
          <w:sz w:val="24"/>
          <w:szCs w:val="24"/>
        </w:rPr>
        <w:t xml:space="preserve">Приложение, является неотъемлемой частью настоящего </w:t>
      </w:r>
      <w:r w:rsidR="003954FF" w:rsidRPr="0042172F">
        <w:rPr>
          <w:sz w:val="24"/>
          <w:szCs w:val="24"/>
        </w:rPr>
        <w:t>контракта</w:t>
      </w:r>
      <w:r w:rsidR="00DE6BA3" w:rsidRPr="0042172F">
        <w:rPr>
          <w:sz w:val="24"/>
          <w:szCs w:val="24"/>
        </w:rPr>
        <w:t>:</w:t>
      </w:r>
    </w:p>
    <w:p w14:paraId="0945B03A" w14:textId="376BA3A0" w:rsidR="007D7F31" w:rsidRPr="0042172F" w:rsidRDefault="007D7F31" w:rsidP="00BF153F">
      <w:pPr>
        <w:pStyle w:val="3"/>
        <w:ind w:left="0" w:firstLine="709"/>
        <w:rPr>
          <w:sz w:val="24"/>
          <w:szCs w:val="24"/>
        </w:rPr>
      </w:pPr>
      <w:r w:rsidRPr="0042172F">
        <w:rPr>
          <w:sz w:val="24"/>
          <w:szCs w:val="24"/>
        </w:rPr>
        <w:t>- № 1 Техническое задание;</w:t>
      </w:r>
    </w:p>
    <w:p w14:paraId="283FF3E9" w14:textId="300D4CBD" w:rsidR="000D706B" w:rsidRPr="0042172F" w:rsidRDefault="000D706B" w:rsidP="00BF153F">
      <w:pPr>
        <w:pStyle w:val="3"/>
        <w:ind w:left="0" w:firstLine="709"/>
        <w:rPr>
          <w:b/>
          <w:sz w:val="24"/>
          <w:szCs w:val="24"/>
        </w:rPr>
      </w:pPr>
      <w:r w:rsidRPr="0042172F">
        <w:rPr>
          <w:sz w:val="24"/>
          <w:szCs w:val="24"/>
        </w:rPr>
        <w:t>- № 1 Спецификация услуг</w:t>
      </w:r>
      <w:r w:rsidR="0012216E" w:rsidRPr="0042172F">
        <w:rPr>
          <w:sz w:val="24"/>
          <w:szCs w:val="24"/>
        </w:rPr>
        <w:t>.</w:t>
      </w:r>
    </w:p>
    <w:p w14:paraId="2FA74BCC" w14:textId="03E73820" w:rsidR="00DE6BA3" w:rsidRPr="0042172F" w:rsidRDefault="002F6B0A" w:rsidP="009E2BD6">
      <w:pPr>
        <w:pStyle w:val="a3"/>
        <w:spacing w:after="240"/>
        <w:ind w:firstLine="0"/>
        <w:jc w:val="center"/>
        <w:rPr>
          <w:b/>
        </w:rPr>
      </w:pPr>
      <w:r w:rsidRPr="0042172F">
        <w:rPr>
          <w:b/>
        </w:rPr>
        <w:t>1</w:t>
      </w:r>
      <w:r w:rsidR="007D7F31" w:rsidRPr="0042172F">
        <w:rPr>
          <w:b/>
        </w:rPr>
        <w:t>0</w:t>
      </w:r>
      <w:r w:rsidR="00DE6BA3" w:rsidRPr="0042172F">
        <w:rPr>
          <w:b/>
        </w:rPr>
        <w:t>. АДРЕСА И РЕКВИЗИТЫ СТОРОН</w:t>
      </w:r>
    </w:p>
    <w:tbl>
      <w:tblPr>
        <w:tblStyle w:val="a4"/>
        <w:tblW w:w="1488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819"/>
        <w:gridCol w:w="4819"/>
      </w:tblGrid>
      <w:tr w:rsidR="00E204F5" w:rsidRPr="0042172F" w14:paraId="7D105E32" w14:textId="77777777" w:rsidTr="00AD0432">
        <w:trPr>
          <w:trHeight w:val="561"/>
        </w:trPr>
        <w:tc>
          <w:tcPr>
            <w:tcW w:w="5246" w:type="dxa"/>
          </w:tcPr>
          <w:p w14:paraId="4DC89B7E" w14:textId="0DA8622E" w:rsidR="00E204F5" w:rsidRPr="0042172F" w:rsidRDefault="00AD0432" w:rsidP="00D67864">
            <w:pPr>
              <w:pStyle w:val="a3"/>
              <w:ind w:firstLine="0"/>
              <w:jc w:val="center"/>
            </w:pPr>
            <w:r w:rsidRPr="0042172F">
              <w:t>ИСПОЛНИТЕЛЬ:</w:t>
            </w:r>
          </w:p>
        </w:tc>
        <w:tc>
          <w:tcPr>
            <w:tcW w:w="4819" w:type="dxa"/>
          </w:tcPr>
          <w:p w14:paraId="55E71F98" w14:textId="0FCB4752" w:rsidR="00E204F5" w:rsidRPr="0042172F" w:rsidRDefault="00AD0432" w:rsidP="00D67864">
            <w:pPr>
              <w:pStyle w:val="a3"/>
              <w:ind w:firstLine="0"/>
              <w:jc w:val="center"/>
            </w:pPr>
            <w:r w:rsidRPr="0042172F">
              <w:t>ЗАКАЗЧИК:</w:t>
            </w:r>
          </w:p>
        </w:tc>
        <w:tc>
          <w:tcPr>
            <w:tcW w:w="4819" w:type="dxa"/>
          </w:tcPr>
          <w:p w14:paraId="24020897" w14:textId="674179B6" w:rsidR="00E204F5" w:rsidRPr="0042172F" w:rsidRDefault="00E204F5" w:rsidP="00D67864">
            <w:pPr>
              <w:pStyle w:val="a3"/>
              <w:ind w:firstLine="0"/>
              <w:jc w:val="center"/>
            </w:pPr>
            <w:r w:rsidRPr="0042172F">
              <w:t>ИСПОЛНИТЕЛЬ:</w:t>
            </w:r>
          </w:p>
        </w:tc>
      </w:tr>
      <w:tr w:rsidR="00AD0432" w:rsidRPr="0042172F" w14:paraId="27651559" w14:textId="77777777" w:rsidTr="00AD0432">
        <w:trPr>
          <w:trHeight w:val="6741"/>
        </w:trPr>
        <w:tc>
          <w:tcPr>
            <w:tcW w:w="5246" w:type="dxa"/>
          </w:tcPr>
          <w:p w14:paraId="2B52A107" w14:textId="17AD7D75" w:rsidR="00AD0432" w:rsidRPr="0042172F" w:rsidRDefault="00AD0432" w:rsidP="00AD0432">
            <w:pPr>
              <w:pStyle w:val="a9"/>
              <w:spacing w:after="0"/>
              <w:ind w:left="0" w:firstLine="1"/>
            </w:pPr>
          </w:p>
        </w:tc>
        <w:tc>
          <w:tcPr>
            <w:tcW w:w="4819" w:type="dxa"/>
          </w:tcPr>
          <w:p w14:paraId="4AF3FBEB" w14:textId="3B8B8607" w:rsidR="00AD0432" w:rsidRPr="0042172F" w:rsidRDefault="00AD0432" w:rsidP="00AD0432">
            <w:pPr>
              <w:pStyle w:val="a8"/>
              <w:tabs>
                <w:tab w:val="left" w:leader="underscore" w:pos="4392"/>
              </w:tabs>
              <w:ind w:left="0" w:right="0"/>
              <w:rPr>
                <w:sz w:val="24"/>
              </w:rPr>
            </w:pPr>
            <w:r w:rsidRPr="0042172F">
              <w:rPr>
                <w:sz w:val="24"/>
              </w:rPr>
              <w:t>Управление Роскомнадзора по Сибирскому федеральному округу</w:t>
            </w:r>
          </w:p>
          <w:p w14:paraId="72A18206" w14:textId="77777777" w:rsidR="00AD0432" w:rsidRPr="0042172F" w:rsidRDefault="00AD0432" w:rsidP="00AD0432">
            <w:pPr>
              <w:pStyle w:val="a8"/>
              <w:tabs>
                <w:tab w:val="left" w:leader="underscore" w:pos="4392"/>
              </w:tabs>
              <w:ind w:left="0" w:right="0"/>
              <w:rPr>
                <w:sz w:val="24"/>
              </w:rPr>
            </w:pPr>
          </w:p>
          <w:p w14:paraId="0D145651" w14:textId="77777777" w:rsidR="00AD0432" w:rsidRPr="0042172F" w:rsidRDefault="00AD0432" w:rsidP="00AD0432">
            <w:pPr>
              <w:pStyle w:val="a8"/>
              <w:tabs>
                <w:tab w:val="left" w:leader="underscore" w:pos="4392"/>
              </w:tabs>
              <w:ind w:left="0" w:right="0"/>
              <w:rPr>
                <w:sz w:val="24"/>
              </w:rPr>
            </w:pPr>
            <w:r w:rsidRPr="0042172F">
              <w:rPr>
                <w:sz w:val="24"/>
              </w:rPr>
              <w:t xml:space="preserve">Адрес: 630099, г. Новосибирск, </w:t>
            </w:r>
          </w:p>
          <w:p w14:paraId="60402323" w14:textId="77777777" w:rsidR="00AD0432" w:rsidRPr="0042172F" w:rsidRDefault="00AD0432" w:rsidP="00AD0432">
            <w:pPr>
              <w:pStyle w:val="a8"/>
              <w:tabs>
                <w:tab w:val="left" w:leader="underscore" w:pos="4392"/>
              </w:tabs>
              <w:ind w:left="0" w:right="0"/>
              <w:rPr>
                <w:sz w:val="24"/>
              </w:rPr>
            </w:pPr>
            <w:r w:rsidRPr="0042172F">
              <w:rPr>
                <w:sz w:val="24"/>
              </w:rPr>
              <w:t xml:space="preserve">ул. Советская, 33, а/я 325. </w:t>
            </w:r>
          </w:p>
          <w:p w14:paraId="1790DB05" w14:textId="77777777" w:rsidR="00AD0432" w:rsidRPr="0042172F" w:rsidRDefault="00AD0432" w:rsidP="00AD0432">
            <w:pPr>
              <w:pStyle w:val="a8"/>
              <w:tabs>
                <w:tab w:val="left" w:leader="underscore" w:pos="4392"/>
              </w:tabs>
              <w:ind w:left="0" w:right="0"/>
              <w:rPr>
                <w:sz w:val="24"/>
              </w:rPr>
            </w:pPr>
            <w:r w:rsidRPr="0042172F">
              <w:rPr>
                <w:sz w:val="24"/>
              </w:rPr>
              <w:t xml:space="preserve">Тел./факс: +7 (383) 349-5589 / </w:t>
            </w:r>
          </w:p>
          <w:p w14:paraId="2B2F1879" w14:textId="77777777" w:rsidR="00AD0432" w:rsidRPr="0042172F" w:rsidRDefault="00AD0432" w:rsidP="00AD0432">
            <w:pPr>
              <w:pStyle w:val="a8"/>
              <w:tabs>
                <w:tab w:val="left" w:leader="underscore" w:pos="4392"/>
              </w:tabs>
              <w:ind w:left="0" w:right="0"/>
              <w:rPr>
                <w:sz w:val="24"/>
              </w:rPr>
            </w:pPr>
            <w:r w:rsidRPr="0042172F">
              <w:rPr>
                <w:sz w:val="24"/>
              </w:rPr>
              <w:t xml:space="preserve">+7 (383) 349-5596 </w:t>
            </w:r>
          </w:p>
          <w:p w14:paraId="48CAA2A3" w14:textId="77777777" w:rsidR="00AD0432" w:rsidRPr="0042172F" w:rsidRDefault="00AD0432" w:rsidP="00AD0432">
            <w:pPr>
              <w:pStyle w:val="a8"/>
              <w:tabs>
                <w:tab w:val="left" w:leader="underscore" w:pos="4392"/>
              </w:tabs>
              <w:ind w:left="0" w:right="0"/>
              <w:rPr>
                <w:sz w:val="24"/>
              </w:rPr>
            </w:pPr>
            <w:r w:rsidRPr="0042172F">
              <w:rPr>
                <w:sz w:val="24"/>
                <w:lang w:val="en-US"/>
              </w:rPr>
              <w:t>E</w:t>
            </w:r>
            <w:r w:rsidRPr="0042172F">
              <w:rPr>
                <w:sz w:val="24"/>
              </w:rPr>
              <w:t>-</w:t>
            </w:r>
            <w:r w:rsidRPr="0042172F">
              <w:rPr>
                <w:sz w:val="24"/>
                <w:lang w:val="en-US"/>
              </w:rPr>
              <w:t>mail</w:t>
            </w:r>
            <w:r w:rsidRPr="0042172F">
              <w:rPr>
                <w:sz w:val="24"/>
              </w:rPr>
              <w:t xml:space="preserve">: </w:t>
            </w:r>
            <w:proofErr w:type="spellStart"/>
            <w:r w:rsidRPr="0042172F">
              <w:rPr>
                <w:sz w:val="24"/>
                <w:lang w:val="en-US"/>
              </w:rPr>
              <w:t>rsockanc</w:t>
            </w:r>
            <w:proofErr w:type="spellEnd"/>
            <w:r w:rsidRPr="0042172F">
              <w:rPr>
                <w:sz w:val="24"/>
              </w:rPr>
              <w:t>54@</w:t>
            </w:r>
            <w:proofErr w:type="spellStart"/>
            <w:r w:rsidRPr="0042172F">
              <w:rPr>
                <w:sz w:val="24"/>
                <w:lang w:val="en-US"/>
              </w:rPr>
              <w:t>rkn</w:t>
            </w:r>
            <w:proofErr w:type="spellEnd"/>
            <w:r w:rsidRPr="0042172F">
              <w:rPr>
                <w:sz w:val="24"/>
              </w:rPr>
              <w:t>.</w:t>
            </w:r>
            <w:r w:rsidRPr="0042172F">
              <w:rPr>
                <w:sz w:val="24"/>
                <w:lang w:val="en-US"/>
              </w:rPr>
              <w:t>gov</w:t>
            </w:r>
            <w:r w:rsidRPr="0042172F">
              <w:rPr>
                <w:sz w:val="24"/>
              </w:rPr>
              <w:t>.</w:t>
            </w:r>
            <w:proofErr w:type="spellStart"/>
            <w:r w:rsidRPr="0042172F">
              <w:rPr>
                <w:sz w:val="24"/>
                <w:lang w:val="en-US"/>
              </w:rPr>
              <w:t>ru</w:t>
            </w:r>
            <w:proofErr w:type="spellEnd"/>
          </w:p>
          <w:p w14:paraId="20CE2866" w14:textId="77777777" w:rsidR="00AD0432" w:rsidRPr="0042172F" w:rsidRDefault="00AD0432" w:rsidP="00AD0432">
            <w:pPr>
              <w:pStyle w:val="a9"/>
              <w:spacing w:after="0"/>
              <w:ind w:left="0" w:firstLine="1"/>
            </w:pPr>
            <w:r w:rsidRPr="0042172F">
              <w:t>ОКОПФ 75104 /ОКФС 12</w:t>
            </w:r>
          </w:p>
          <w:p w14:paraId="1FF09B16" w14:textId="77777777" w:rsidR="00AD0432" w:rsidRPr="0042172F" w:rsidRDefault="00AD0432" w:rsidP="00AD0432">
            <w:pPr>
              <w:pStyle w:val="a9"/>
              <w:spacing w:after="0"/>
              <w:ind w:left="0" w:firstLine="1"/>
            </w:pPr>
            <w:r w:rsidRPr="0042172F">
              <w:t>ОКТМО 50701000001/ ОКПО 73961931</w:t>
            </w:r>
          </w:p>
          <w:p w14:paraId="6C7A6026" w14:textId="77777777" w:rsidR="00AD0432" w:rsidRPr="0042172F" w:rsidRDefault="00AD0432" w:rsidP="00AD0432">
            <w:pPr>
              <w:pStyle w:val="a8"/>
              <w:tabs>
                <w:tab w:val="left" w:leader="underscore" w:pos="4392"/>
              </w:tabs>
              <w:ind w:left="0" w:right="0"/>
              <w:rPr>
                <w:sz w:val="24"/>
              </w:rPr>
            </w:pPr>
            <w:r w:rsidRPr="0042172F">
              <w:rPr>
                <w:sz w:val="24"/>
              </w:rPr>
              <w:t>Дата регистрации 23.07.2004.</w:t>
            </w:r>
          </w:p>
          <w:p w14:paraId="2DC784BF" w14:textId="77777777" w:rsidR="00AD0432" w:rsidRPr="0042172F" w:rsidRDefault="00AD0432" w:rsidP="00AD0432">
            <w:pPr>
              <w:pStyle w:val="a8"/>
              <w:tabs>
                <w:tab w:val="left" w:leader="underscore" w:pos="4392"/>
              </w:tabs>
              <w:ind w:left="0" w:right="0"/>
              <w:rPr>
                <w:sz w:val="24"/>
              </w:rPr>
            </w:pPr>
            <w:r w:rsidRPr="0042172F">
              <w:rPr>
                <w:sz w:val="24"/>
              </w:rPr>
              <w:t xml:space="preserve">ИНН 5407268385/ КПП 540701001  </w:t>
            </w:r>
          </w:p>
          <w:p w14:paraId="5A3C5F70" w14:textId="77777777" w:rsidR="00AD0432" w:rsidRPr="0042172F" w:rsidRDefault="00AD0432" w:rsidP="00AD0432">
            <w:pPr>
              <w:pStyle w:val="a8"/>
              <w:tabs>
                <w:tab w:val="left" w:leader="underscore" w:pos="4392"/>
              </w:tabs>
              <w:ind w:left="0" w:right="0"/>
              <w:rPr>
                <w:sz w:val="24"/>
              </w:rPr>
            </w:pPr>
            <w:r w:rsidRPr="0042172F">
              <w:rPr>
                <w:sz w:val="24"/>
              </w:rPr>
              <w:t>Банковские реквизиты:</w:t>
            </w:r>
          </w:p>
          <w:p w14:paraId="59263389" w14:textId="77777777" w:rsidR="00AD0432" w:rsidRPr="0042172F" w:rsidRDefault="00AD0432" w:rsidP="00AD0432">
            <w:pPr>
              <w:pStyle w:val="a8"/>
              <w:tabs>
                <w:tab w:val="left" w:leader="underscore" w:pos="4392"/>
              </w:tabs>
              <w:ind w:left="0" w:right="0"/>
              <w:rPr>
                <w:sz w:val="24"/>
              </w:rPr>
            </w:pPr>
            <w:r w:rsidRPr="0042172F">
              <w:rPr>
                <w:sz w:val="24"/>
              </w:rPr>
              <w:t xml:space="preserve">Получатель: УФК по Новосибирской области (Управление Роскомнадзора по Сибирскому федеральному округу).     </w:t>
            </w:r>
          </w:p>
          <w:p w14:paraId="29940588" w14:textId="77777777" w:rsidR="00AD0432" w:rsidRPr="0042172F" w:rsidRDefault="00AD0432" w:rsidP="00AD0432">
            <w:pPr>
              <w:pStyle w:val="a8"/>
              <w:tabs>
                <w:tab w:val="left" w:leader="underscore" w:pos="4392"/>
              </w:tabs>
              <w:rPr>
                <w:sz w:val="24"/>
              </w:rPr>
            </w:pPr>
            <w:r w:rsidRPr="0042172F">
              <w:rPr>
                <w:sz w:val="24"/>
              </w:rPr>
              <w:t xml:space="preserve">Банк получателя: ОКЦ № 1 </w:t>
            </w:r>
            <w:proofErr w:type="spellStart"/>
            <w:r w:rsidRPr="0042172F">
              <w:rPr>
                <w:sz w:val="24"/>
              </w:rPr>
              <w:t>СибГУ</w:t>
            </w:r>
            <w:proofErr w:type="spellEnd"/>
          </w:p>
          <w:p w14:paraId="2EA5086D" w14:textId="77777777" w:rsidR="00AD0432" w:rsidRPr="0042172F" w:rsidRDefault="00AD0432" w:rsidP="00AD0432">
            <w:pPr>
              <w:pStyle w:val="a8"/>
              <w:tabs>
                <w:tab w:val="left" w:leader="underscore" w:pos="4392"/>
              </w:tabs>
              <w:ind w:left="0" w:right="0"/>
              <w:rPr>
                <w:sz w:val="24"/>
              </w:rPr>
            </w:pPr>
            <w:r w:rsidRPr="0042172F">
              <w:rPr>
                <w:sz w:val="24"/>
              </w:rPr>
              <w:t xml:space="preserve"> Банка России//УФК по Новосибирской области, </w:t>
            </w:r>
          </w:p>
          <w:p w14:paraId="0C410528" w14:textId="77777777" w:rsidR="00AD0432" w:rsidRPr="0042172F" w:rsidRDefault="00AD0432" w:rsidP="00AD0432">
            <w:pPr>
              <w:pStyle w:val="a8"/>
              <w:tabs>
                <w:tab w:val="left" w:leader="underscore" w:pos="4392"/>
              </w:tabs>
              <w:ind w:left="0" w:right="0"/>
              <w:rPr>
                <w:sz w:val="24"/>
              </w:rPr>
            </w:pPr>
            <w:r w:rsidRPr="0042172F">
              <w:rPr>
                <w:sz w:val="24"/>
              </w:rPr>
              <w:t xml:space="preserve">г. Новосибирск, </w:t>
            </w:r>
          </w:p>
          <w:p w14:paraId="356F94EA" w14:textId="77777777" w:rsidR="00AD0432" w:rsidRPr="0042172F" w:rsidRDefault="00AD0432" w:rsidP="00AD0432">
            <w:pPr>
              <w:pStyle w:val="a8"/>
              <w:tabs>
                <w:tab w:val="left" w:leader="underscore" w:pos="4392"/>
              </w:tabs>
              <w:ind w:left="0" w:right="0"/>
              <w:rPr>
                <w:sz w:val="24"/>
              </w:rPr>
            </w:pPr>
            <w:r w:rsidRPr="0042172F">
              <w:rPr>
                <w:sz w:val="24"/>
              </w:rPr>
              <w:t>л/с 03511А19340</w:t>
            </w:r>
          </w:p>
          <w:p w14:paraId="14B0B67E" w14:textId="77777777" w:rsidR="00AD0432" w:rsidRPr="0042172F" w:rsidRDefault="00AD0432" w:rsidP="00AD0432">
            <w:pPr>
              <w:pStyle w:val="a8"/>
              <w:tabs>
                <w:tab w:val="left" w:leader="underscore" w:pos="4392"/>
              </w:tabs>
              <w:ind w:left="0" w:right="0"/>
              <w:rPr>
                <w:sz w:val="24"/>
              </w:rPr>
            </w:pPr>
            <w:r w:rsidRPr="0042172F">
              <w:rPr>
                <w:sz w:val="24"/>
              </w:rPr>
              <w:t xml:space="preserve">р/с: 03211643000000015100, </w:t>
            </w:r>
          </w:p>
          <w:p w14:paraId="5A55BF50" w14:textId="77777777" w:rsidR="00AD0432" w:rsidRPr="0042172F" w:rsidRDefault="00AD0432" w:rsidP="00AD0432">
            <w:pPr>
              <w:pStyle w:val="a8"/>
              <w:tabs>
                <w:tab w:val="left" w:leader="underscore" w:pos="4392"/>
              </w:tabs>
              <w:ind w:left="0" w:right="0"/>
              <w:rPr>
                <w:sz w:val="24"/>
              </w:rPr>
            </w:pPr>
            <w:r w:rsidRPr="0042172F">
              <w:rPr>
                <w:sz w:val="24"/>
              </w:rPr>
              <w:t xml:space="preserve">к/с: 40102810445370000043, </w:t>
            </w:r>
          </w:p>
          <w:p w14:paraId="26993B1A" w14:textId="77777777" w:rsidR="00AD0432" w:rsidRPr="0042172F" w:rsidRDefault="00AD0432" w:rsidP="00AD0432">
            <w:pPr>
              <w:pStyle w:val="a8"/>
              <w:tabs>
                <w:tab w:val="left" w:leader="underscore" w:pos="4392"/>
              </w:tabs>
              <w:ind w:left="0" w:right="0"/>
              <w:rPr>
                <w:sz w:val="24"/>
              </w:rPr>
            </w:pPr>
            <w:r w:rsidRPr="0042172F">
              <w:rPr>
                <w:sz w:val="24"/>
              </w:rPr>
              <w:t>БИК: 045004001</w:t>
            </w:r>
          </w:p>
          <w:p w14:paraId="79969EB5" w14:textId="77777777" w:rsidR="00AD0432" w:rsidRPr="0042172F" w:rsidRDefault="00AD0432" w:rsidP="00AD0432">
            <w:pPr>
              <w:pStyle w:val="a3"/>
              <w:ind w:firstLine="0"/>
            </w:pPr>
          </w:p>
        </w:tc>
        <w:tc>
          <w:tcPr>
            <w:tcW w:w="4819" w:type="dxa"/>
          </w:tcPr>
          <w:p w14:paraId="01B211E4" w14:textId="1EB3FA50" w:rsidR="00AD0432" w:rsidRPr="0042172F" w:rsidRDefault="00AD0432" w:rsidP="00AD0432">
            <w:pPr>
              <w:pStyle w:val="a3"/>
              <w:ind w:firstLine="0"/>
            </w:pPr>
          </w:p>
        </w:tc>
      </w:tr>
      <w:tr w:rsidR="00AD0432" w:rsidRPr="0042172F" w14:paraId="7D08112A" w14:textId="77777777" w:rsidTr="00AD0432">
        <w:tc>
          <w:tcPr>
            <w:tcW w:w="5246" w:type="dxa"/>
          </w:tcPr>
          <w:p w14:paraId="08C66300" w14:textId="00714C39" w:rsidR="00AD0432" w:rsidRPr="0042172F" w:rsidRDefault="00AD0432" w:rsidP="00AD0432">
            <w:pPr>
              <w:pStyle w:val="a8"/>
              <w:tabs>
                <w:tab w:val="left" w:leader="underscore" w:pos="4392"/>
              </w:tabs>
              <w:ind w:firstLine="658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5F7D2285" w14:textId="77777777" w:rsidR="00AD0432" w:rsidRPr="0042172F" w:rsidRDefault="00AD0432" w:rsidP="00AD0432">
            <w:pPr>
              <w:ind w:firstLine="0"/>
              <w:jc w:val="both"/>
            </w:pPr>
            <w:r w:rsidRPr="0042172F">
              <w:t>Руководитель</w:t>
            </w:r>
          </w:p>
          <w:p w14:paraId="5EA22C7E" w14:textId="77777777" w:rsidR="00AD0432" w:rsidRPr="0042172F" w:rsidRDefault="00AD0432" w:rsidP="00AD0432">
            <w:pPr>
              <w:ind w:firstLine="0"/>
              <w:jc w:val="both"/>
            </w:pPr>
          </w:p>
          <w:p w14:paraId="0E91D85C" w14:textId="77777777" w:rsidR="00AD0432" w:rsidRPr="0042172F" w:rsidRDefault="00AD0432" w:rsidP="00AD0432">
            <w:pPr>
              <w:ind w:firstLine="0"/>
              <w:jc w:val="both"/>
            </w:pPr>
            <w:r w:rsidRPr="0042172F">
              <w:t>_________________/К.А. Калашникова</w:t>
            </w:r>
          </w:p>
          <w:p w14:paraId="79C27443" w14:textId="0C25FB32" w:rsidR="00AD0432" w:rsidRPr="0042172F" w:rsidRDefault="00AD0432" w:rsidP="00AD0432">
            <w:pPr>
              <w:pStyle w:val="a3"/>
              <w:ind w:firstLine="0"/>
            </w:pPr>
            <w:r w:rsidRPr="0042172F">
              <w:t>М.П.</w:t>
            </w:r>
          </w:p>
        </w:tc>
        <w:tc>
          <w:tcPr>
            <w:tcW w:w="4819" w:type="dxa"/>
          </w:tcPr>
          <w:p w14:paraId="418DEE9F" w14:textId="2253892E" w:rsidR="00AD0432" w:rsidRPr="0042172F" w:rsidRDefault="00AD0432" w:rsidP="00AD0432">
            <w:pPr>
              <w:pStyle w:val="a3"/>
              <w:ind w:firstLine="0"/>
            </w:pPr>
          </w:p>
        </w:tc>
      </w:tr>
    </w:tbl>
    <w:p w14:paraId="39877C6F" w14:textId="77777777" w:rsidR="009F20F8" w:rsidRDefault="009F20F8" w:rsidP="00007639">
      <w:pPr>
        <w:ind w:left="6840"/>
        <w:jc w:val="right"/>
        <w:rPr>
          <w:sz w:val="26"/>
          <w:szCs w:val="26"/>
        </w:rPr>
        <w:sectPr w:rsidR="009F20F8" w:rsidSect="00E67EEA">
          <w:pgSz w:w="11906" w:h="16838"/>
          <w:pgMar w:top="567" w:right="851" w:bottom="709" w:left="1304" w:header="709" w:footer="709" w:gutter="0"/>
          <w:cols w:space="708"/>
          <w:docGrid w:linePitch="360"/>
        </w:sectPr>
      </w:pPr>
    </w:p>
    <w:p w14:paraId="06BE314C" w14:textId="77777777" w:rsidR="007D7F31" w:rsidRPr="00C143E5" w:rsidRDefault="007D7F31" w:rsidP="007D7F31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C143E5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1</w:t>
      </w:r>
    </w:p>
    <w:p w14:paraId="4975DC24" w14:textId="77777777" w:rsidR="007D7F31" w:rsidRPr="00C143E5" w:rsidRDefault="007D7F31" w:rsidP="007D7F31">
      <w:pPr>
        <w:jc w:val="right"/>
        <w:rPr>
          <w:sz w:val="26"/>
          <w:szCs w:val="26"/>
        </w:rPr>
      </w:pPr>
      <w:r w:rsidRPr="00C143E5">
        <w:rPr>
          <w:sz w:val="26"/>
          <w:szCs w:val="26"/>
        </w:rPr>
        <w:t>к контракту № ____</w:t>
      </w:r>
    </w:p>
    <w:p w14:paraId="498B3F5F" w14:textId="77777777" w:rsidR="007D7F31" w:rsidRPr="00C143E5" w:rsidRDefault="007D7F31" w:rsidP="007D7F31">
      <w:pPr>
        <w:jc w:val="right"/>
        <w:rPr>
          <w:sz w:val="26"/>
          <w:szCs w:val="26"/>
        </w:rPr>
      </w:pPr>
      <w:r w:rsidRPr="00C143E5">
        <w:rPr>
          <w:sz w:val="26"/>
          <w:szCs w:val="26"/>
        </w:rPr>
        <w:t>от ___ ________ 202</w:t>
      </w:r>
      <w:r>
        <w:rPr>
          <w:sz w:val="26"/>
          <w:szCs w:val="26"/>
        </w:rPr>
        <w:t>6</w:t>
      </w:r>
      <w:r w:rsidRPr="00C143E5">
        <w:rPr>
          <w:sz w:val="26"/>
          <w:szCs w:val="26"/>
        </w:rPr>
        <w:t xml:space="preserve"> г.</w:t>
      </w:r>
    </w:p>
    <w:p w14:paraId="249A6720" w14:textId="77777777" w:rsidR="007D7F31" w:rsidRDefault="007D7F31" w:rsidP="00F11F1B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12A120DC" w14:textId="77777777" w:rsidR="007D7F31" w:rsidRPr="007D7F31" w:rsidRDefault="007D7F31" w:rsidP="007D7F31">
      <w:pPr>
        <w:suppressAutoHyphens/>
        <w:spacing w:line="276" w:lineRule="auto"/>
        <w:ind w:firstLine="0"/>
        <w:jc w:val="center"/>
        <w:rPr>
          <w:kern w:val="2"/>
          <w:lang w:eastAsia="en-US"/>
        </w:rPr>
      </w:pPr>
      <w:r w:rsidRPr="007D7F31">
        <w:rPr>
          <w:b/>
          <w:kern w:val="2"/>
          <w:lang w:eastAsia="en-US"/>
        </w:rPr>
        <w:t xml:space="preserve">ТЕХНИЧЕСКОЕ ЗАДАНИЕ </w:t>
      </w:r>
    </w:p>
    <w:p w14:paraId="4A7642EE" w14:textId="7F151B08" w:rsidR="007D7F31" w:rsidRPr="007D7F31" w:rsidRDefault="007D7F31" w:rsidP="007D7F31">
      <w:pPr>
        <w:suppressAutoHyphens/>
        <w:spacing w:line="276" w:lineRule="auto"/>
        <w:ind w:firstLine="0"/>
        <w:jc w:val="center"/>
        <w:rPr>
          <w:b/>
          <w:kern w:val="2"/>
          <w:lang w:eastAsia="en-US"/>
        </w:rPr>
      </w:pPr>
      <w:r w:rsidRPr="007D7F31">
        <w:rPr>
          <w:b/>
          <w:kern w:val="2"/>
          <w:lang w:eastAsia="en-US"/>
        </w:rPr>
        <w:t>на оказание услуги по оценк</w:t>
      </w:r>
      <w:r w:rsidR="00D67864">
        <w:rPr>
          <w:b/>
          <w:kern w:val="2"/>
          <w:lang w:eastAsia="en-US"/>
        </w:rPr>
        <w:t>е</w:t>
      </w:r>
      <w:r w:rsidRPr="007D7F31">
        <w:rPr>
          <w:b/>
          <w:kern w:val="2"/>
          <w:lang w:eastAsia="en-US"/>
        </w:rPr>
        <w:t xml:space="preserve"> профессиональных рисков</w:t>
      </w:r>
      <w:r w:rsidR="00D67864">
        <w:rPr>
          <w:b/>
          <w:kern w:val="2"/>
          <w:lang w:eastAsia="en-US"/>
        </w:rPr>
        <w:t xml:space="preserve"> на рабочих местах в Управлении</w:t>
      </w:r>
    </w:p>
    <w:p w14:paraId="35F28857" w14:textId="77777777" w:rsidR="007D7F31" w:rsidRPr="007D7F31" w:rsidRDefault="007D7F31" w:rsidP="007D7F31">
      <w:pPr>
        <w:suppressAutoHyphens/>
        <w:spacing w:line="276" w:lineRule="auto"/>
        <w:ind w:firstLine="0"/>
        <w:jc w:val="both"/>
        <w:rPr>
          <w:kern w:val="2"/>
          <w:lang w:eastAsia="en-US"/>
        </w:rPr>
      </w:pPr>
    </w:p>
    <w:p w14:paraId="34655051" w14:textId="77777777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  <w:r w:rsidRPr="007D7F31">
        <w:rPr>
          <w:b/>
          <w:bCs/>
          <w:color w:val="000000"/>
          <w:kern w:val="2"/>
          <w:lang w:eastAsia="en-US"/>
        </w:rPr>
        <w:t>1.Наименование услуги:</w:t>
      </w:r>
      <w:r w:rsidRPr="007D7F31">
        <w:rPr>
          <w:bCs/>
          <w:color w:val="000000"/>
          <w:kern w:val="2"/>
          <w:lang w:eastAsia="en-US"/>
        </w:rPr>
        <w:t xml:space="preserve"> </w:t>
      </w:r>
      <w:r w:rsidRPr="007D7F31">
        <w:rPr>
          <w:kern w:val="2"/>
          <w:lang w:eastAsia="en-US"/>
        </w:rPr>
        <w:t>оценка профессиональных рисков в</w:t>
      </w:r>
      <w:r w:rsidRPr="007D7F31">
        <w:rPr>
          <w:bCs/>
          <w:color w:val="000000"/>
          <w:kern w:val="2"/>
          <w:lang w:eastAsia="en-US"/>
        </w:rPr>
        <w:t xml:space="preserve"> Управлении Роскомнадзора по Сибирскому федеральному округу.</w:t>
      </w:r>
    </w:p>
    <w:p w14:paraId="2DC6FDAE" w14:textId="77777777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</w:p>
    <w:p w14:paraId="45FED646" w14:textId="77777777" w:rsidR="007D7F31" w:rsidRPr="007D7F31" w:rsidRDefault="007D7F31" w:rsidP="007D7F31">
      <w:pPr>
        <w:suppressAutoHyphens/>
        <w:ind w:firstLine="709"/>
        <w:jc w:val="both"/>
        <w:rPr>
          <w:b/>
          <w:bCs/>
          <w:color w:val="000000"/>
          <w:kern w:val="2"/>
          <w:lang w:eastAsia="en-US"/>
        </w:rPr>
      </w:pPr>
      <w:r w:rsidRPr="007D7F31">
        <w:rPr>
          <w:b/>
          <w:bCs/>
          <w:color w:val="000000"/>
          <w:kern w:val="2"/>
          <w:lang w:eastAsia="en-US"/>
        </w:rPr>
        <w:t>2.Цель и правовое основание оказания услуги</w:t>
      </w:r>
    </w:p>
    <w:p w14:paraId="5C6F2201" w14:textId="77777777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  <w:r w:rsidRPr="007D7F31">
        <w:rPr>
          <w:bCs/>
          <w:color w:val="000000"/>
          <w:kern w:val="2"/>
          <w:lang w:eastAsia="en-US"/>
        </w:rPr>
        <w:t xml:space="preserve">2.1.Целью оказания услуги является проведение мероприятий по управлению профессиональными рисками на рабочих местах, связанных с выявлением опасностей, оценкой и снижением уровней профессиональных рисков, и направленных на обеспечение функционирования системы управления охраной труда </w:t>
      </w:r>
      <w:r w:rsidRPr="007D7F31">
        <w:rPr>
          <w:kern w:val="2"/>
          <w:lang w:eastAsia="en-US"/>
        </w:rPr>
        <w:t>в</w:t>
      </w:r>
      <w:r w:rsidRPr="007D7F31">
        <w:rPr>
          <w:bCs/>
          <w:color w:val="000000"/>
          <w:kern w:val="2"/>
          <w:lang w:eastAsia="en-US"/>
        </w:rPr>
        <w:t xml:space="preserve"> Управлении Роскомнадзора по Сибирскому федеральному округу.</w:t>
      </w:r>
    </w:p>
    <w:p w14:paraId="2E7873C1" w14:textId="5838CAD3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  <w:r w:rsidRPr="007D7F31">
        <w:rPr>
          <w:bCs/>
          <w:color w:val="000000"/>
          <w:kern w:val="2"/>
          <w:lang w:eastAsia="en-US"/>
        </w:rPr>
        <w:t>2.2.</w:t>
      </w:r>
      <w:r w:rsidR="00D67864">
        <w:rPr>
          <w:bCs/>
          <w:color w:val="000000"/>
          <w:kern w:val="2"/>
          <w:lang w:eastAsia="en-US"/>
        </w:rPr>
        <w:t xml:space="preserve"> </w:t>
      </w:r>
      <w:r w:rsidRPr="007D7F31">
        <w:rPr>
          <w:bCs/>
          <w:color w:val="000000"/>
          <w:kern w:val="2"/>
          <w:lang w:eastAsia="en-US"/>
        </w:rPr>
        <w:t xml:space="preserve">Правовые основания оказания услуги: статьи 214, 217, 218 </w:t>
      </w:r>
      <w:r w:rsidRPr="007D7F31">
        <w:rPr>
          <w:kern w:val="2"/>
          <w:lang w:eastAsia="en-US"/>
        </w:rPr>
        <w:t>Трудового кодекса Российской Федерации от 30.12.2001 №197-ФЗ.</w:t>
      </w:r>
    </w:p>
    <w:p w14:paraId="5DFD8276" w14:textId="77777777" w:rsidR="007D7F31" w:rsidRPr="007D7F31" w:rsidRDefault="007D7F31" w:rsidP="007D7F31">
      <w:pPr>
        <w:suppressAutoHyphens/>
        <w:ind w:firstLine="709"/>
        <w:jc w:val="both"/>
        <w:rPr>
          <w:kern w:val="2"/>
          <w:lang w:eastAsia="en-US"/>
        </w:rPr>
      </w:pPr>
    </w:p>
    <w:p w14:paraId="6182D06B" w14:textId="77777777" w:rsidR="007D7F31" w:rsidRPr="007D7F31" w:rsidRDefault="007D7F31" w:rsidP="007D7F31">
      <w:pPr>
        <w:suppressAutoHyphens/>
        <w:ind w:firstLine="709"/>
        <w:jc w:val="both"/>
        <w:rPr>
          <w:b/>
          <w:bCs/>
          <w:color w:val="000000"/>
          <w:kern w:val="2"/>
          <w:lang w:eastAsia="en-US"/>
        </w:rPr>
      </w:pPr>
      <w:r w:rsidRPr="007D7F31">
        <w:rPr>
          <w:b/>
          <w:bCs/>
          <w:color w:val="000000"/>
          <w:kern w:val="2"/>
          <w:lang w:eastAsia="en-US"/>
        </w:rPr>
        <w:t xml:space="preserve">3.Состав и объем услуги: </w:t>
      </w:r>
    </w:p>
    <w:p w14:paraId="728273C2" w14:textId="15C9F82A" w:rsidR="007D7F31" w:rsidRPr="007D7F31" w:rsidRDefault="007D7F31" w:rsidP="007D7F31">
      <w:pPr>
        <w:suppressAutoHyphens/>
        <w:ind w:firstLine="709"/>
        <w:jc w:val="both"/>
        <w:rPr>
          <w:kern w:val="2"/>
          <w:lang w:eastAsia="en-US"/>
        </w:rPr>
      </w:pPr>
      <w:r w:rsidRPr="007D7F31">
        <w:rPr>
          <w:bCs/>
          <w:color w:val="000000"/>
          <w:kern w:val="2"/>
          <w:lang w:eastAsia="en-US"/>
        </w:rPr>
        <w:t>3.1.</w:t>
      </w:r>
      <w:r w:rsidR="00D67864">
        <w:rPr>
          <w:bCs/>
          <w:color w:val="000000"/>
          <w:kern w:val="2"/>
          <w:lang w:eastAsia="en-US"/>
        </w:rPr>
        <w:t xml:space="preserve"> </w:t>
      </w:r>
      <w:r w:rsidRPr="007D7F31">
        <w:rPr>
          <w:bCs/>
          <w:color w:val="000000"/>
          <w:kern w:val="2"/>
          <w:lang w:eastAsia="en-US"/>
        </w:rPr>
        <w:t xml:space="preserve">Объем услуги: </w:t>
      </w:r>
      <w:r w:rsidRPr="007D7F31">
        <w:rPr>
          <w:kern w:val="2"/>
          <w:lang w:eastAsia="en-US"/>
        </w:rPr>
        <w:t xml:space="preserve">оценка профессиональных рисков на 39 рабочих местах (с учетом аналогичности рабочих мест). Перечень рабочих мест, </w:t>
      </w:r>
      <w:r w:rsidRPr="007D7F31">
        <w:rPr>
          <w:bCs/>
          <w:color w:val="000000"/>
          <w:kern w:val="2"/>
          <w:lang w:eastAsia="en-US"/>
        </w:rPr>
        <w:t>на которых необходимо провести оценку профессиональных рисков</w:t>
      </w:r>
      <w:r w:rsidRPr="007D7F31">
        <w:rPr>
          <w:kern w:val="2"/>
          <w:lang w:eastAsia="en-US"/>
        </w:rPr>
        <w:t>: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505"/>
        <w:gridCol w:w="1969"/>
        <w:gridCol w:w="332"/>
        <w:gridCol w:w="673"/>
        <w:gridCol w:w="673"/>
        <w:gridCol w:w="673"/>
        <w:gridCol w:w="673"/>
        <w:gridCol w:w="673"/>
        <w:gridCol w:w="673"/>
        <w:gridCol w:w="673"/>
        <w:gridCol w:w="673"/>
        <w:gridCol w:w="1324"/>
      </w:tblGrid>
      <w:tr w:rsidR="00D67864" w:rsidRPr="007D7F31" w14:paraId="1BE53543" w14:textId="77777777" w:rsidTr="00D67864">
        <w:trPr>
          <w:trHeight w:val="57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FBFFB" w14:textId="77777777" w:rsidR="007D7F31" w:rsidRPr="007D7F31" w:rsidRDefault="007D7F31" w:rsidP="007D7F31">
            <w:pPr>
              <w:ind w:firstLine="0"/>
            </w:pPr>
            <w:r w:rsidRPr="007D7F31">
              <w:t>№</w:t>
            </w:r>
          </w:p>
          <w:p w14:paraId="3894C63E" w14:textId="77777777" w:rsidR="007D7F31" w:rsidRPr="007D7F31" w:rsidRDefault="007D7F31" w:rsidP="007D7F31">
            <w:pPr>
              <w:ind w:firstLine="0"/>
            </w:pPr>
            <w:r w:rsidRPr="007D7F31">
              <w:t>п/п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0BFE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Наименование должности</w:t>
            </w:r>
          </w:p>
        </w:tc>
        <w:tc>
          <w:tcPr>
            <w:tcW w:w="5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F673" w14:textId="77777777" w:rsidR="007D7F31" w:rsidRPr="007D7F31" w:rsidRDefault="007D7F31" w:rsidP="007D7F31">
            <w:pPr>
              <w:ind w:left="-57" w:right="-57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Количество штатных единиц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A97830" w14:textId="77777777" w:rsidR="007D7F31" w:rsidRPr="007D7F31" w:rsidRDefault="007D7F31" w:rsidP="007D7F31">
            <w:pPr>
              <w:ind w:left="-113" w:right="-113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Итого</w:t>
            </w:r>
          </w:p>
          <w:p w14:paraId="33749E2F" w14:textId="77777777" w:rsidR="007D7F31" w:rsidRPr="007D7F31" w:rsidRDefault="007D7F31" w:rsidP="007D7F31">
            <w:pPr>
              <w:ind w:left="-113" w:right="-113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 xml:space="preserve">рабочих </w:t>
            </w:r>
          </w:p>
        </w:tc>
      </w:tr>
      <w:tr w:rsidR="00D67864" w:rsidRPr="007D7F31" w14:paraId="260CBFA9" w14:textId="77777777" w:rsidTr="00D67864">
        <w:trPr>
          <w:trHeight w:val="300"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90A0E" w14:textId="77777777" w:rsidR="007D7F31" w:rsidRPr="007D7F31" w:rsidRDefault="007D7F31" w:rsidP="007D7F31">
            <w:pPr>
              <w:ind w:firstLine="0"/>
            </w:pPr>
          </w:p>
        </w:tc>
        <w:tc>
          <w:tcPr>
            <w:tcW w:w="1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9632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5F793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77C2B" w14:textId="77777777" w:rsidR="007D7F31" w:rsidRPr="007D7F31" w:rsidRDefault="007D7F31" w:rsidP="007D7F31">
            <w:pPr>
              <w:ind w:left="-113" w:right="-113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Отдел</w:t>
            </w:r>
          </w:p>
          <w:p w14:paraId="2D437F8D" w14:textId="77777777" w:rsidR="007D7F31" w:rsidRPr="007D7F31" w:rsidRDefault="007D7F31" w:rsidP="007D7F31">
            <w:pPr>
              <w:ind w:left="-113" w:right="-113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 xml:space="preserve"> 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10D6E" w14:textId="77777777" w:rsidR="007D7F31" w:rsidRPr="007D7F31" w:rsidRDefault="007D7F31" w:rsidP="007D7F31">
            <w:pPr>
              <w:ind w:left="-113" w:right="-113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Отдел</w:t>
            </w:r>
          </w:p>
          <w:p w14:paraId="1EECFA32" w14:textId="77777777" w:rsidR="007D7F31" w:rsidRPr="007D7F31" w:rsidRDefault="007D7F31" w:rsidP="007D7F31">
            <w:pPr>
              <w:ind w:left="-113" w:right="-113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723B7" w14:textId="77777777" w:rsidR="007D7F31" w:rsidRPr="007D7F31" w:rsidRDefault="007D7F31" w:rsidP="007D7F31">
            <w:pPr>
              <w:ind w:left="-113" w:right="-113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Отдел</w:t>
            </w:r>
          </w:p>
          <w:p w14:paraId="3831C4E6" w14:textId="77777777" w:rsidR="007D7F31" w:rsidRPr="007D7F31" w:rsidRDefault="007D7F31" w:rsidP="007D7F31">
            <w:pPr>
              <w:ind w:left="-113" w:right="-113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B85D7" w14:textId="77777777" w:rsidR="007D7F31" w:rsidRPr="007D7F31" w:rsidRDefault="007D7F31" w:rsidP="007D7F31">
            <w:pPr>
              <w:ind w:left="-113" w:right="-113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Отдел</w:t>
            </w:r>
          </w:p>
          <w:p w14:paraId="1A2A8497" w14:textId="77777777" w:rsidR="007D7F31" w:rsidRPr="007D7F31" w:rsidRDefault="007D7F31" w:rsidP="007D7F31">
            <w:pPr>
              <w:ind w:left="-113" w:right="-113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D5584" w14:textId="77777777" w:rsidR="007D7F31" w:rsidRPr="007D7F31" w:rsidRDefault="007D7F31" w:rsidP="007D7F31">
            <w:pPr>
              <w:ind w:left="-113" w:right="-113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Отдел</w:t>
            </w:r>
          </w:p>
          <w:p w14:paraId="22369FCB" w14:textId="77777777" w:rsidR="007D7F31" w:rsidRPr="007D7F31" w:rsidRDefault="007D7F31" w:rsidP="007D7F31">
            <w:pPr>
              <w:ind w:left="-113" w:right="-113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CE585" w14:textId="77777777" w:rsidR="007D7F31" w:rsidRPr="007D7F31" w:rsidRDefault="007D7F31" w:rsidP="007D7F31">
            <w:pPr>
              <w:ind w:left="-113" w:right="-113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Отдел</w:t>
            </w:r>
          </w:p>
          <w:p w14:paraId="321DF0B1" w14:textId="77777777" w:rsidR="007D7F31" w:rsidRPr="007D7F31" w:rsidRDefault="007D7F31" w:rsidP="007D7F31">
            <w:pPr>
              <w:ind w:left="-113" w:right="-113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73D1" w14:textId="77777777" w:rsidR="007D7F31" w:rsidRPr="007D7F31" w:rsidRDefault="007D7F31" w:rsidP="007D7F31">
            <w:pPr>
              <w:ind w:left="-113" w:right="-113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Отдел 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2F7A2" w14:textId="77777777" w:rsidR="007D7F31" w:rsidRPr="007D7F31" w:rsidRDefault="007D7F31" w:rsidP="007D7F31">
            <w:pPr>
              <w:ind w:left="-113" w:right="-113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Отдел 8</w:t>
            </w:r>
          </w:p>
        </w:tc>
        <w:tc>
          <w:tcPr>
            <w:tcW w:w="132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B2F279" w14:textId="77777777" w:rsidR="007D7F31" w:rsidRPr="007D7F31" w:rsidRDefault="007D7F31" w:rsidP="007D7F31">
            <w:pPr>
              <w:ind w:left="-57" w:right="-57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мест, подлежащих оценке</w:t>
            </w:r>
          </w:p>
        </w:tc>
      </w:tr>
      <w:tr w:rsidR="00D67864" w:rsidRPr="007D7F31" w14:paraId="28A31A6F" w14:textId="77777777" w:rsidTr="00D67864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21769C" w14:textId="77777777" w:rsidR="007D7F31" w:rsidRPr="007D7F31" w:rsidRDefault="007D7F31" w:rsidP="007D7F31">
            <w:pPr>
              <w:ind w:firstLine="0"/>
              <w:jc w:val="center"/>
            </w:pPr>
            <w:r w:rsidRPr="007D7F31"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22B3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2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019AD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C3DC" w14:textId="77777777" w:rsidR="007D7F31" w:rsidRPr="007D7F31" w:rsidRDefault="007D7F31" w:rsidP="007D7F31">
            <w:pPr>
              <w:ind w:left="-57" w:right="-57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7A9BD" w14:textId="77777777" w:rsidR="007D7F31" w:rsidRPr="007D7F31" w:rsidRDefault="007D7F31" w:rsidP="007D7F31">
            <w:pPr>
              <w:ind w:left="-57" w:right="-57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770D5" w14:textId="77777777" w:rsidR="007D7F31" w:rsidRPr="007D7F31" w:rsidRDefault="007D7F31" w:rsidP="007D7F31">
            <w:pPr>
              <w:ind w:left="-57" w:right="-57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0658F" w14:textId="77777777" w:rsidR="007D7F31" w:rsidRPr="007D7F31" w:rsidRDefault="007D7F31" w:rsidP="007D7F31">
            <w:pPr>
              <w:ind w:left="-57" w:right="-57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4F20B" w14:textId="77777777" w:rsidR="007D7F31" w:rsidRPr="007D7F31" w:rsidRDefault="007D7F31" w:rsidP="007D7F31">
            <w:pPr>
              <w:ind w:left="-57" w:right="-57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67AB2" w14:textId="77777777" w:rsidR="007D7F31" w:rsidRPr="007D7F31" w:rsidRDefault="007D7F31" w:rsidP="007D7F31">
            <w:pPr>
              <w:ind w:left="-57" w:right="-57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DCB51" w14:textId="77777777" w:rsidR="007D7F31" w:rsidRPr="007D7F31" w:rsidRDefault="007D7F31" w:rsidP="007D7F31">
            <w:pPr>
              <w:ind w:left="-57" w:right="-57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DB54D" w14:textId="77777777" w:rsidR="007D7F31" w:rsidRPr="007D7F31" w:rsidRDefault="007D7F31" w:rsidP="007D7F31">
            <w:pPr>
              <w:ind w:left="-57" w:right="-57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0FA66" w14:textId="77777777" w:rsidR="007D7F31" w:rsidRPr="007D7F31" w:rsidRDefault="007D7F31" w:rsidP="007D7F31">
            <w:pPr>
              <w:ind w:left="-57" w:right="-57"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12</w:t>
            </w:r>
          </w:p>
        </w:tc>
      </w:tr>
      <w:tr w:rsidR="00D67864" w:rsidRPr="007D7F31" w14:paraId="65302BF3" w14:textId="77777777" w:rsidTr="00D67864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9E613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20E6" w14:textId="77777777" w:rsidR="007D7F31" w:rsidRPr="007D7F31" w:rsidRDefault="007D7F31" w:rsidP="007D7F31">
            <w:pPr>
              <w:ind w:left="-57" w:right="-57" w:firstLine="0"/>
              <w:rPr>
                <w:color w:val="000000"/>
              </w:rPr>
            </w:pPr>
            <w:r w:rsidRPr="007D7F31">
              <w:rPr>
                <w:color w:val="000000"/>
              </w:rPr>
              <w:t>Руководитель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6E1A8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BDC85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7C922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C0FFE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E59D0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878E7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2DE9A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2ABFD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CCE11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A551D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</w:tr>
      <w:tr w:rsidR="00D67864" w:rsidRPr="007D7F31" w14:paraId="65A9A003" w14:textId="77777777" w:rsidTr="00D67864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2F122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4F62" w14:textId="77777777" w:rsidR="007D7F31" w:rsidRPr="007D7F31" w:rsidRDefault="007D7F31" w:rsidP="007D7F31">
            <w:pPr>
              <w:ind w:left="-57" w:right="-57" w:firstLine="0"/>
              <w:rPr>
                <w:color w:val="000000"/>
              </w:rPr>
            </w:pPr>
            <w:r w:rsidRPr="007D7F31">
              <w:rPr>
                <w:color w:val="000000"/>
              </w:rPr>
              <w:t>Заместитель руководителя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75EFC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B11B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E1E32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91F48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F30F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6617D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6C67C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9673A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9F04A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42705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</w:tr>
      <w:tr w:rsidR="00D67864" w:rsidRPr="007D7F31" w14:paraId="184386F5" w14:textId="77777777" w:rsidTr="00D67864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C91F2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B83F" w14:textId="77777777" w:rsidR="007D7F31" w:rsidRPr="007D7F31" w:rsidRDefault="007D7F31" w:rsidP="007D7F31">
            <w:pPr>
              <w:ind w:left="-57" w:right="-57" w:firstLine="0"/>
              <w:rPr>
                <w:color w:val="000000"/>
              </w:rPr>
            </w:pPr>
            <w:r w:rsidRPr="007D7F31">
              <w:rPr>
                <w:color w:val="000000"/>
              </w:rPr>
              <w:t>Помощник руководителя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41FBB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2106A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974A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4B132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EB7A8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8A8D5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1D681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F1EFB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45070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E9695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</w:tr>
      <w:tr w:rsidR="00D67864" w:rsidRPr="007D7F31" w14:paraId="609BC6EF" w14:textId="77777777" w:rsidTr="00D67864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D1AA6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4549B" w14:textId="77777777" w:rsidR="007D7F31" w:rsidRPr="007D7F31" w:rsidRDefault="007D7F31" w:rsidP="007D7F31">
            <w:pPr>
              <w:ind w:left="-57" w:right="-57" w:firstLine="0"/>
              <w:rPr>
                <w:color w:val="000000"/>
              </w:rPr>
            </w:pPr>
            <w:r w:rsidRPr="007D7F31">
              <w:rPr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E935B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7C3C2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D97B6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1D75D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FF81C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DFE3F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F99F2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9157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16178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4E82C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</w:tr>
      <w:tr w:rsidR="00D67864" w:rsidRPr="007D7F31" w14:paraId="7D180450" w14:textId="77777777" w:rsidTr="00D67864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BAED7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5D26" w14:textId="77777777" w:rsidR="007D7F31" w:rsidRPr="007D7F31" w:rsidRDefault="007D7F31" w:rsidP="007D7F31">
            <w:pPr>
              <w:ind w:left="-57" w:right="-57" w:firstLine="0"/>
              <w:rPr>
                <w:color w:val="000000"/>
              </w:rPr>
            </w:pPr>
            <w:r w:rsidRPr="007D7F31">
              <w:rPr>
                <w:color w:val="000000"/>
              </w:rPr>
              <w:t>Начальник отдела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55BFD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C2F1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15CB6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E7EB3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F3E91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1A96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8EB7F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F3C7C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01040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C51B9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6</w:t>
            </w:r>
          </w:p>
        </w:tc>
      </w:tr>
      <w:tr w:rsidR="00D67864" w:rsidRPr="007D7F31" w14:paraId="6C234218" w14:textId="77777777" w:rsidTr="00D67864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76A9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0624" w14:textId="77777777" w:rsidR="007D7F31" w:rsidRPr="007D7F31" w:rsidRDefault="007D7F31" w:rsidP="007D7F31">
            <w:pPr>
              <w:ind w:left="-57" w:right="-57" w:firstLine="0"/>
              <w:rPr>
                <w:color w:val="000000"/>
              </w:rPr>
            </w:pPr>
            <w:r w:rsidRPr="007D7F31">
              <w:rPr>
                <w:color w:val="000000"/>
              </w:rPr>
              <w:t>Начальник отдела-главный бухгалтер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35743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78A6A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605FD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06997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FA5EA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CED9B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426DC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36758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04EE5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F9351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</w:tr>
      <w:tr w:rsidR="00D67864" w:rsidRPr="007D7F31" w14:paraId="31E78F43" w14:textId="77777777" w:rsidTr="00D67864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B915A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3DC46" w14:textId="77777777" w:rsidR="007D7F31" w:rsidRPr="007D7F31" w:rsidRDefault="007D7F31" w:rsidP="007D7F31">
            <w:pPr>
              <w:ind w:left="-57" w:right="-57" w:firstLine="0"/>
              <w:rPr>
                <w:color w:val="000000"/>
              </w:rPr>
            </w:pPr>
            <w:r w:rsidRPr="007D7F31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63436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DB9BC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B2B06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7B32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8E3F1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D3F8F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C34D4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87CD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D94B2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E469C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3</w:t>
            </w:r>
          </w:p>
        </w:tc>
      </w:tr>
      <w:tr w:rsidR="00D67864" w:rsidRPr="007D7F31" w14:paraId="64FAD20F" w14:textId="77777777" w:rsidTr="00D67864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FC6D9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C2D94" w14:textId="77777777" w:rsidR="007D7F31" w:rsidRPr="007D7F31" w:rsidRDefault="007D7F31" w:rsidP="007D7F31">
            <w:pPr>
              <w:ind w:left="-57" w:right="-57" w:firstLine="0"/>
              <w:rPr>
                <w:color w:val="000000"/>
              </w:rPr>
            </w:pPr>
            <w:r w:rsidRPr="007D7F31">
              <w:rPr>
                <w:color w:val="000000"/>
              </w:rPr>
              <w:t>Главный специалист-эксперт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D49D3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134B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F16F6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0B8CE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E7DB8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CF3E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0375E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F3AD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2E94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CD1D6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5</w:t>
            </w:r>
          </w:p>
        </w:tc>
      </w:tr>
      <w:tr w:rsidR="00D67864" w:rsidRPr="007D7F31" w14:paraId="3D0DCC74" w14:textId="77777777" w:rsidTr="00D67864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9890E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B9E60" w14:textId="77777777" w:rsidR="007D7F31" w:rsidRPr="007D7F31" w:rsidRDefault="007D7F31" w:rsidP="007D7F31">
            <w:pPr>
              <w:ind w:left="-57" w:right="-57" w:firstLine="0"/>
              <w:rPr>
                <w:color w:val="000000"/>
              </w:rPr>
            </w:pPr>
            <w:r w:rsidRPr="007D7F31">
              <w:rPr>
                <w:color w:val="000000"/>
              </w:rPr>
              <w:t>Ведущий специалист-эксперт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9CDF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9E23E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92617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6F15C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2852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5A81C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EF73D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FBA6C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FA436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BA9CC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8</w:t>
            </w:r>
          </w:p>
        </w:tc>
      </w:tr>
      <w:tr w:rsidR="00D67864" w:rsidRPr="007D7F31" w14:paraId="6EA72D1F" w14:textId="77777777" w:rsidTr="00D67864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953B5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lastRenderedPageBreak/>
              <w:t>10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D313A" w14:textId="77777777" w:rsidR="007D7F31" w:rsidRPr="007D7F31" w:rsidRDefault="007D7F31" w:rsidP="007D7F31">
            <w:pPr>
              <w:ind w:left="-57" w:right="-57" w:firstLine="0"/>
              <w:rPr>
                <w:color w:val="000000"/>
              </w:rPr>
            </w:pPr>
            <w:r w:rsidRPr="007D7F31">
              <w:rPr>
                <w:color w:val="000000"/>
              </w:rPr>
              <w:t>Специалист-эксперт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5C2F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B2FF2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B2B95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3D6B6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0C6F3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D5961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AB6E2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6AB02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B3A54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970C0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</w:tr>
      <w:tr w:rsidR="00D67864" w:rsidRPr="007D7F31" w14:paraId="09A63FEF" w14:textId="77777777" w:rsidTr="00D67864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AE105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3FE0" w14:textId="77777777" w:rsidR="007D7F31" w:rsidRPr="007D7F31" w:rsidRDefault="007D7F31" w:rsidP="007D7F31">
            <w:pPr>
              <w:ind w:left="-57" w:right="-57" w:firstLine="0"/>
              <w:rPr>
                <w:color w:val="000000"/>
              </w:rPr>
            </w:pPr>
            <w:r w:rsidRPr="007D7F31">
              <w:rPr>
                <w:color w:val="000000"/>
              </w:rPr>
              <w:t>Старший специалист 1-го разряда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A6404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BE02C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3AF0F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F9955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A2547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CEA3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825C0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CE4C2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0AE2E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71464" w14:textId="77777777" w:rsidR="007D7F31" w:rsidRPr="007D7F31" w:rsidRDefault="007D7F31" w:rsidP="007D7F31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2</w:t>
            </w:r>
          </w:p>
        </w:tc>
      </w:tr>
      <w:tr w:rsidR="00D67864" w:rsidRPr="007D7F31" w14:paraId="06DE09AF" w14:textId="77777777" w:rsidTr="00D67864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02025" w14:textId="56ADDDA4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2115" w14:textId="5C489B1B" w:rsidR="00D67864" w:rsidRPr="007D7F31" w:rsidRDefault="00D67864" w:rsidP="00D67864">
            <w:pPr>
              <w:ind w:left="-57" w:right="-57" w:firstLine="0"/>
              <w:rPr>
                <w:color w:val="000000"/>
              </w:rPr>
            </w:pPr>
            <w:r w:rsidRPr="007D7F31">
              <w:rPr>
                <w:color w:val="000000"/>
              </w:rPr>
              <w:t>Специалист 1 разряда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7DD00" w14:textId="6873413C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60F95" w14:textId="289A8040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0A504" w14:textId="4A36EED7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754C8" w14:textId="387594E8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C5DB0" w14:textId="11DE6A37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30B64" w14:textId="1C9D82F8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8EF18" w14:textId="61B62667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937A0" w14:textId="23EC341B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7A8AD" w14:textId="3797BEDC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ECD7C" w14:textId="5381C999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</w:tr>
      <w:tr w:rsidR="00D67864" w:rsidRPr="007D7F31" w14:paraId="53E25FDD" w14:textId="77777777" w:rsidTr="00D67864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16D62" w14:textId="54A00C42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12B5" w14:textId="50C0CE4A" w:rsidR="00D67864" w:rsidRPr="007D7F31" w:rsidRDefault="00D67864" w:rsidP="00D67864">
            <w:pPr>
              <w:ind w:left="-57" w:right="-57" w:firstLine="0"/>
              <w:rPr>
                <w:color w:val="000000"/>
              </w:rPr>
            </w:pPr>
            <w:r w:rsidRPr="007D7F31">
              <w:rPr>
                <w:color w:val="000000"/>
              </w:rPr>
              <w:t>Оператор ЭВМ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075E1" w14:textId="0FB6C71A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7278E" w14:textId="7200D83B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56539" w14:textId="25743A95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93876" w14:textId="76F83660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7F157" w14:textId="2B4AEF52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274B8" w14:textId="74CBECBC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46FB6" w14:textId="4E45E13B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E9425" w14:textId="69DE74DD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65989" w14:textId="163639B9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5AD9D" w14:textId="39513637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2</w:t>
            </w:r>
          </w:p>
        </w:tc>
      </w:tr>
      <w:tr w:rsidR="00D67864" w:rsidRPr="007D7F31" w14:paraId="4C549A42" w14:textId="77777777" w:rsidTr="00D67864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CE829" w14:textId="5FC326F4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2BFC" w14:textId="00346ECF" w:rsidR="00D67864" w:rsidRPr="007D7F31" w:rsidRDefault="00D67864" w:rsidP="00D67864">
            <w:pPr>
              <w:ind w:left="-57" w:right="-57" w:firstLine="0"/>
              <w:rPr>
                <w:color w:val="000000"/>
              </w:rPr>
            </w:pPr>
            <w:r w:rsidRPr="007D7F31">
              <w:rPr>
                <w:color w:val="000000"/>
              </w:rPr>
              <w:t>Курьер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B3A23" w14:textId="768BA17C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23784" w14:textId="65BF0B48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8A4E2" w14:textId="6D20AD55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A5B74" w14:textId="19A69077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33375" w14:textId="2600DF01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9B976" w14:textId="0A77DE91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CD948" w14:textId="33A212CE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86AD6" w14:textId="6BB8302A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758C1" w14:textId="141CB877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4A2C1" w14:textId="2CDD74CA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</w:tr>
      <w:tr w:rsidR="00D67864" w:rsidRPr="007D7F31" w14:paraId="55A00228" w14:textId="77777777" w:rsidTr="00D67864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D89EC" w14:textId="6E943E2C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0D48" w14:textId="1BB2CE6D" w:rsidR="00D67864" w:rsidRPr="007D7F31" w:rsidRDefault="00D67864" w:rsidP="00D67864">
            <w:pPr>
              <w:ind w:left="-57" w:right="-57" w:firstLine="0"/>
              <w:rPr>
                <w:color w:val="000000"/>
              </w:rPr>
            </w:pPr>
            <w:r w:rsidRPr="007D7F31">
              <w:rPr>
                <w:color w:val="000000"/>
              </w:rPr>
              <w:t>Делопроизводитель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76862" w14:textId="35A5DF13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C60A7" w14:textId="376BAD93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4B379" w14:textId="38EEB9CB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5E366" w14:textId="395A6EF9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1B3F8" w14:textId="5D601235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20AEE" w14:textId="49A76D98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A447E" w14:textId="3724411A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9588" w14:textId="04E256F8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F2A59" w14:textId="7A2F175F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844B0" w14:textId="7BA088F3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</w:tr>
      <w:tr w:rsidR="00D67864" w:rsidRPr="007D7F31" w14:paraId="429ADC77" w14:textId="77777777" w:rsidTr="00D67864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D16FE" w14:textId="5EE754E0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C066" w14:textId="1622C0B5" w:rsidR="00D67864" w:rsidRPr="007D7F31" w:rsidRDefault="00D67864" w:rsidP="00D67864">
            <w:pPr>
              <w:ind w:left="-57" w:right="-57" w:firstLine="0"/>
              <w:rPr>
                <w:color w:val="000000"/>
              </w:rPr>
            </w:pPr>
            <w:r w:rsidRPr="007D7F31">
              <w:rPr>
                <w:color w:val="000000"/>
              </w:rPr>
              <w:t>Юрисконсульт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CF6C1" w14:textId="4E4797BA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2FA97" w14:textId="2B948859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460B3" w14:textId="7C3F86A2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E97CF" w14:textId="2C1CFFEC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29F70" w14:textId="6F92B901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B7137" w14:textId="6AD04503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3298A" w14:textId="52F4626C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D75CF" w14:textId="0470BD74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D8EDE" w14:textId="7420B40C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EC079" w14:textId="25A8374F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</w:tr>
      <w:tr w:rsidR="00D67864" w:rsidRPr="007D7F31" w14:paraId="2E73B559" w14:textId="77777777" w:rsidTr="00D67864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0D64D" w14:textId="5BDCD016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1EAB" w14:textId="4F288F50" w:rsidR="00D67864" w:rsidRPr="007D7F31" w:rsidRDefault="00D67864" w:rsidP="00D67864">
            <w:pPr>
              <w:ind w:left="-57" w:right="-57" w:firstLine="0"/>
              <w:rPr>
                <w:color w:val="000000"/>
              </w:rPr>
            </w:pPr>
            <w:r w:rsidRPr="007D7F31">
              <w:rPr>
                <w:color w:val="000000"/>
              </w:rPr>
              <w:t>Заведующий хозяйством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3FAA" w14:textId="620ED224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249C8" w14:textId="6DA0A65D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53C38" w14:textId="471B1E38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423E2" w14:textId="76631B7D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17289" w14:textId="53227FBF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3DF04" w14:textId="6D8BAD9B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F6FD9" w14:textId="229010BE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2B80A" w14:textId="0BDEFF33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B3A29" w14:textId="04F10785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331A1" w14:textId="2DBA3170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</w:tr>
      <w:tr w:rsidR="00D67864" w:rsidRPr="007D7F31" w14:paraId="492FFFF9" w14:textId="77777777" w:rsidTr="00D67864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C1C93" w14:textId="2B663ED4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E1A2" w14:textId="1253C19F" w:rsidR="00D67864" w:rsidRPr="007D7F31" w:rsidRDefault="00D67864" w:rsidP="00D67864">
            <w:pPr>
              <w:ind w:left="-57" w:right="-57" w:firstLine="0"/>
              <w:rPr>
                <w:color w:val="000000"/>
              </w:rPr>
            </w:pPr>
            <w:r w:rsidRPr="007D7F31">
              <w:rPr>
                <w:color w:val="000000"/>
              </w:rPr>
              <w:t>Водитель автомобиля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CE078" w14:textId="3237A9B5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BFC30" w14:textId="1C766065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697CD" w14:textId="045CBBCA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A6F8E" w14:textId="749CF797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6A3DA" w14:textId="44D3596F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8D967" w14:textId="7B1AE1A5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4452" w14:textId="514F6D7A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EDA06" w14:textId="6F27C8F2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F0906" w14:textId="6454CDC5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9F3EF" w14:textId="5981E4F1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67864" w:rsidRPr="007D7F31" w14:paraId="31F8C450" w14:textId="77777777" w:rsidTr="00D67864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0F910" w14:textId="68C74F8B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BE18" w14:textId="4398C174" w:rsidR="00D67864" w:rsidRPr="007D7F31" w:rsidRDefault="00D67864" w:rsidP="00D67864">
            <w:pPr>
              <w:ind w:left="-57" w:right="-57" w:firstLine="0"/>
              <w:rPr>
                <w:color w:val="000000"/>
              </w:rPr>
            </w:pPr>
            <w:r w:rsidRPr="007D7F31">
              <w:rPr>
                <w:color w:val="000000"/>
              </w:rPr>
              <w:t>Уборщик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C6C0C" w14:textId="56425F0C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9CD37" w14:textId="4B453C61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2B469" w14:textId="3A2A3A18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FFCAF" w14:textId="010370EE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D8591" w14:textId="7C101580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9C3CB" w14:textId="1015D4CD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944D3" w14:textId="309180E2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212B8" w14:textId="590A31B8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4DBEE" w14:textId="772254F4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6376A" w14:textId="7B22112B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 w:rsidRPr="007D7F31">
              <w:rPr>
                <w:color w:val="000000"/>
              </w:rPr>
              <w:t>1</w:t>
            </w:r>
          </w:p>
        </w:tc>
      </w:tr>
      <w:tr w:rsidR="00D67864" w:rsidRPr="007D7F31" w14:paraId="1EBE025E" w14:textId="77777777" w:rsidTr="00D67864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6DBDA" w14:textId="5F1D122D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0D98" w14:textId="594F7498" w:rsidR="00D67864" w:rsidRPr="007D7F31" w:rsidRDefault="00D67864" w:rsidP="00D67864">
            <w:pPr>
              <w:ind w:left="-57" w:right="-57" w:firstLine="0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F3A11" w14:textId="77777777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35A58" w14:textId="77777777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DB657" w14:textId="77777777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8EF50" w14:textId="77777777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1A362" w14:textId="77777777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5BFD8" w14:textId="77777777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D81C1" w14:textId="77777777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7C379" w14:textId="77777777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2C430" w14:textId="77777777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D2700" w14:textId="1E733F5A" w:rsidR="00D67864" w:rsidRPr="007D7F31" w:rsidRDefault="00D67864" w:rsidP="00D6786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</w:tbl>
    <w:p w14:paraId="49EF7430" w14:textId="113633FB" w:rsidR="007D7F31" w:rsidRPr="007D7F31" w:rsidRDefault="007D7F31" w:rsidP="007D7F31">
      <w:pPr>
        <w:ind w:firstLine="0"/>
      </w:pPr>
    </w:p>
    <w:p w14:paraId="1623A950" w14:textId="77777777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  <w:r w:rsidRPr="007D7F31">
        <w:rPr>
          <w:bCs/>
          <w:color w:val="000000"/>
          <w:kern w:val="2"/>
          <w:lang w:eastAsia="en-US"/>
        </w:rPr>
        <w:t>3.</w:t>
      </w:r>
      <w:proofErr w:type="gramStart"/>
      <w:r w:rsidRPr="007D7F31">
        <w:rPr>
          <w:bCs/>
          <w:color w:val="000000"/>
          <w:kern w:val="2"/>
          <w:lang w:eastAsia="en-US"/>
        </w:rPr>
        <w:t>2.Состав</w:t>
      </w:r>
      <w:proofErr w:type="gramEnd"/>
      <w:r w:rsidRPr="007D7F31">
        <w:rPr>
          <w:bCs/>
          <w:color w:val="000000"/>
          <w:kern w:val="2"/>
          <w:lang w:eastAsia="en-US"/>
        </w:rPr>
        <w:t xml:space="preserve"> услуги:</w:t>
      </w:r>
    </w:p>
    <w:p w14:paraId="71231503" w14:textId="77777777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  <w:r w:rsidRPr="007D7F31">
        <w:rPr>
          <w:bCs/>
          <w:color w:val="000000"/>
          <w:kern w:val="2"/>
          <w:lang w:eastAsia="en-US"/>
        </w:rPr>
        <w:t>-методическая помощь в разработке и утверждении Заказчиком приказа об утверждении комиссии по идентификации оценке профессиональных рисков, методики оценки и управления профессиональными рисками, перечня рабочих мест, на которых необходимо провести оценку профессиональных рисков;</w:t>
      </w:r>
    </w:p>
    <w:p w14:paraId="69EA01B5" w14:textId="77777777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  <w:r w:rsidRPr="007D7F31">
        <w:rPr>
          <w:bCs/>
          <w:color w:val="000000"/>
          <w:kern w:val="2"/>
          <w:lang w:eastAsia="en-US"/>
        </w:rPr>
        <w:t>-проведение инструктажа с членами комиссии по оценке профессиональных рисков по порядку проведения оценки профессиональных рисков и разработки методики оценки и управления профессиональными рисками;</w:t>
      </w:r>
    </w:p>
    <w:p w14:paraId="51507311" w14:textId="77777777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  <w:r w:rsidRPr="007D7F31">
        <w:rPr>
          <w:bCs/>
          <w:color w:val="000000"/>
          <w:kern w:val="2"/>
          <w:lang w:eastAsia="en-US"/>
        </w:rPr>
        <w:t>-сбор информации о состоянии охраны и условий труда на рабочих местах Заказчика;</w:t>
      </w:r>
    </w:p>
    <w:p w14:paraId="165B25C0" w14:textId="77777777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  <w:r w:rsidRPr="007D7F31">
        <w:rPr>
          <w:bCs/>
          <w:color w:val="000000"/>
          <w:kern w:val="2"/>
          <w:lang w:eastAsia="en-US"/>
        </w:rPr>
        <w:t xml:space="preserve">-проведение идентификации опасностей на рабочих местах с учетом штатных, нештатных, аварийных ситуаций в соответствии с требованиями </w:t>
      </w:r>
      <w:r w:rsidRPr="007D7F31">
        <w:rPr>
          <w:kern w:val="2"/>
          <w:lang w:eastAsia="en-US"/>
        </w:rPr>
        <w:t>приказа Минтруда России от 31.01.2022 №36 «Об утверждении рекомендаций по классификации, обнаружению, распознаванию и описанию опасностей»</w:t>
      </w:r>
      <w:r w:rsidRPr="007D7F31">
        <w:rPr>
          <w:bCs/>
          <w:color w:val="000000"/>
          <w:kern w:val="2"/>
          <w:lang w:eastAsia="en-US"/>
        </w:rPr>
        <w:t>;</w:t>
      </w:r>
    </w:p>
    <w:p w14:paraId="41C3F0AB" w14:textId="77777777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  <w:r w:rsidRPr="007D7F31">
        <w:rPr>
          <w:bCs/>
          <w:color w:val="000000"/>
          <w:kern w:val="2"/>
          <w:lang w:eastAsia="en-US"/>
        </w:rPr>
        <w:t>-проведение анализа и оценки профессиональных рисков идентифицированных опасностей с определением уровней профессиональных рисков на рабочих местах;</w:t>
      </w:r>
    </w:p>
    <w:p w14:paraId="14F4B9A0" w14:textId="77777777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  <w:r w:rsidRPr="007D7F31">
        <w:rPr>
          <w:bCs/>
          <w:color w:val="000000"/>
          <w:kern w:val="2"/>
          <w:lang w:eastAsia="en-US"/>
        </w:rPr>
        <w:t xml:space="preserve">-согласование результатов оценки профессиональных рисков с Заказчиком; </w:t>
      </w:r>
    </w:p>
    <w:p w14:paraId="0B81D903" w14:textId="77777777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  <w:r w:rsidRPr="007D7F31">
        <w:rPr>
          <w:bCs/>
          <w:color w:val="000000"/>
          <w:kern w:val="2"/>
          <w:lang w:eastAsia="en-US"/>
        </w:rPr>
        <w:t>-разработка мер по устранению опасностей и снижению уровней профессиональных рисков, в том числе плана мероприятий по управлению профессиональными рисками;</w:t>
      </w:r>
    </w:p>
    <w:p w14:paraId="0F6F102D" w14:textId="77777777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  <w:r w:rsidRPr="007D7F31">
        <w:rPr>
          <w:bCs/>
          <w:color w:val="000000"/>
          <w:kern w:val="2"/>
          <w:lang w:eastAsia="en-US"/>
        </w:rPr>
        <w:t>-разработка методики оценки и управления профессиональными рисками.</w:t>
      </w:r>
    </w:p>
    <w:p w14:paraId="32CC37C9" w14:textId="77777777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  <w:r w:rsidRPr="007D7F31">
        <w:rPr>
          <w:bCs/>
          <w:color w:val="000000"/>
          <w:kern w:val="2"/>
          <w:lang w:eastAsia="en-US"/>
        </w:rPr>
        <w:t>-по требованию Заказчика представить обоснование результатов проведения оценки профессиональных рисков.</w:t>
      </w:r>
    </w:p>
    <w:p w14:paraId="5F84DEA7" w14:textId="77777777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  <w:r w:rsidRPr="007D7F31">
        <w:rPr>
          <w:bCs/>
          <w:color w:val="000000"/>
          <w:kern w:val="2"/>
          <w:lang w:eastAsia="en-US"/>
        </w:rPr>
        <w:t>3.</w:t>
      </w:r>
      <w:proofErr w:type="gramStart"/>
      <w:r w:rsidRPr="007D7F31">
        <w:rPr>
          <w:bCs/>
          <w:color w:val="000000"/>
          <w:kern w:val="2"/>
          <w:lang w:eastAsia="en-US"/>
        </w:rPr>
        <w:t>3.Результатом</w:t>
      </w:r>
      <w:proofErr w:type="gramEnd"/>
      <w:r w:rsidRPr="007D7F31">
        <w:rPr>
          <w:bCs/>
          <w:color w:val="000000"/>
          <w:kern w:val="2"/>
          <w:lang w:eastAsia="en-US"/>
        </w:rPr>
        <w:t xml:space="preserve"> оказанных услуг является получение Заказчиком от Исполнителя отчета о проведении оценки профессиональных рисков (на бумажном носителе), в который включаются в том числе:</w:t>
      </w:r>
    </w:p>
    <w:p w14:paraId="075E9532" w14:textId="77777777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  <w:r w:rsidRPr="007D7F31">
        <w:rPr>
          <w:bCs/>
          <w:color w:val="000000"/>
          <w:kern w:val="2"/>
          <w:lang w:eastAsia="en-US"/>
        </w:rPr>
        <w:t>-сведения об организации, проводящей оценку профессиональных рисков;</w:t>
      </w:r>
    </w:p>
    <w:p w14:paraId="528E618D" w14:textId="77777777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  <w:r w:rsidRPr="007D7F31">
        <w:rPr>
          <w:bCs/>
          <w:color w:val="000000"/>
          <w:kern w:val="2"/>
          <w:lang w:eastAsia="en-US"/>
        </w:rPr>
        <w:t>-приказ об утверждении комиссии по идентификации оценке профессиональных рисков;</w:t>
      </w:r>
    </w:p>
    <w:p w14:paraId="3B413584" w14:textId="77777777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  <w:r w:rsidRPr="007D7F31">
        <w:rPr>
          <w:bCs/>
          <w:color w:val="000000"/>
          <w:kern w:val="2"/>
          <w:lang w:eastAsia="en-US"/>
        </w:rPr>
        <w:t>-перечень рабочих мест, на которых проводилась оценка профессиональных рисков;</w:t>
      </w:r>
    </w:p>
    <w:p w14:paraId="4FAED3E1" w14:textId="77777777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  <w:r w:rsidRPr="007D7F31">
        <w:rPr>
          <w:bCs/>
          <w:color w:val="000000"/>
          <w:kern w:val="2"/>
          <w:lang w:eastAsia="en-US"/>
        </w:rPr>
        <w:t>-экспертное заключение по результатам оценки профессиональных рисков;</w:t>
      </w:r>
    </w:p>
    <w:p w14:paraId="01035128" w14:textId="77777777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  <w:r w:rsidRPr="007D7F31">
        <w:rPr>
          <w:bCs/>
          <w:color w:val="000000"/>
          <w:kern w:val="2"/>
          <w:lang w:eastAsia="en-US"/>
        </w:rPr>
        <w:t>-методика (положение) оценки и управления профессиональными рисками;</w:t>
      </w:r>
    </w:p>
    <w:p w14:paraId="774D2D04" w14:textId="77777777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  <w:r w:rsidRPr="007D7F31">
        <w:rPr>
          <w:bCs/>
          <w:color w:val="000000"/>
          <w:kern w:val="2"/>
          <w:lang w:eastAsia="en-US"/>
        </w:rPr>
        <w:t>-перечень (реестр) идентифицированных опасностей (</w:t>
      </w:r>
      <w:r w:rsidRPr="007D7F31">
        <w:rPr>
          <w:bCs/>
          <w:color w:val="000000"/>
          <w:kern w:val="2"/>
          <w:lang w:val="en-US" w:eastAsia="en-US"/>
        </w:rPr>
        <w:t>c</w:t>
      </w:r>
      <w:r w:rsidRPr="007D7F31">
        <w:rPr>
          <w:bCs/>
          <w:color w:val="000000"/>
          <w:kern w:val="2"/>
          <w:lang w:eastAsia="en-US"/>
        </w:rPr>
        <w:t xml:space="preserve"> указанием по каждой выявленной опасности уровней риска, перечня мероприятий, запланированных для снижения профессиональных рисков и недопущения их повышения, действующих предупредительных и защитных мер);</w:t>
      </w:r>
    </w:p>
    <w:p w14:paraId="66C4E937" w14:textId="77777777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  <w:r w:rsidRPr="007D7F31">
        <w:rPr>
          <w:bCs/>
          <w:color w:val="000000"/>
          <w:kern w:val="2"/>
          <w:lang w:eastAsia="en-US"/>
        </w:rPr>
        <w:lastRenderedPageBreak/>
        <w:t xml:space="preserve">-заполненные карты оценки профессиональных рисков по всем рабочим местам (с указанием идентифицированных опасностей, условий возникновения и возможных последствий опасных событий; существующих мер их предупреждения, вероятности наступления, тяжести последствий и частоты их возникновения, уровней рисков, перечня нормативных-правовых актов и документов, использованных при оценке профессиональных рисков) </w:t>
      </w:r>
    </w:p>
    <w:p w14:paraId="2B33C49D" w14:textId="77777777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  <w:r w:rsidRPr="007D7F31">
        <w:rPr>
          <w:bCs/>
          <w:color w:val="000000"/>
          <w:kern w:val="2"/>
          <w:lang w:eastAsia="en-US"/>
        </w:rPr>
        <w:t>-план мероприятий по управлению профессиональными рисками.</w:t>
      </w:r>
    </w:p>
    <w:p w14:paraId="7C0A8882" w14:textId="77777777" w:rsidR="007D7F31" w:rsidRPr="007D7F31" w:rsidRDefault="007D7F31" w:rsidP="007D7F31">
      <w:pPr>
        <w:suppressAutoHyphens/>
        <w:ind w:firstLine="709"/>
        <w:jc w:val="both"/>
        <w:rPr>
          <w:bCs/>
          <w:color w:val="000000"/>
          <w:kern w:val="2"/>
          <w:lang w:eastAsia="en-US"/>
        </w:rPr>
      </w:pPr>
    </w:p>
    <w:p w14:paraId="3B23DC63" w14:textId="77777777" w:rsidR="007D7F31" w:rsidRPr="007D7F31" w:rsidRDefault="007D7F31" w:rsidP="007D7F31">
      <w:pPr>
        <w:suppressAutoHyphens/>
        <w:ind w:firstLine="709"/>
        <w:jc w:val="both"/>
        <w:rPr>
          <w:kern w:val="2"/>
          <w:lang w:eastAsia="en-US"/>
        </w:rPr>
      </w:pPr>
      <w:r w:rsidRPr="007D7F31">
        <w:rPr>
          <w:b/>
          <w:kern w:val="2"/>
          <w:lang w:eastAsia="en-US"/>
        </w:rPr>
        <w:t>4.Место оказания услуги:</w:t>
      </w:r>
      <w:r w:rsidRPr="007D7F31">
        <w:rPr>
          <w:lang w:eastAsia="en-US"/>
        </w:rPr>
        <w:t xml:space="preserve"> услуга оказывается с выездом на рабочие места заказчика (г. Новосибирск, ул. Советская, д.33).</w:t>
      </w:r>
    </w:p>
    <w:p w14:paraId="69CA90DD" w14:textId="77777777" w:rsidR="007D7F31" w:rsidRPr="007D7F31" w:rsidRDefault="007D7F31" w:rsidP="007D7F31">
      <w:pPr>
        <w:suppressAutoHyphens/>
        <w:ind w:firstLine="709"/>
        <w:jc w:val="both"/>
        <w:rPr>
          <w:kern w:val="2"/>
          <w:lang w:eastAsia="en-US"/>
        </w:rPr>
      </w:pPr>
    </w:p>
    <w:p w14:paraId="1B245264" w14:textId="77777777" w:rsidR="007D7F31" w:rsidRPr="007D7F31" w:rsidRDefault="007D7F31" w:rsidP="007D7F31">
      <w:pPr>
        <w:suppressAutoHyphens/>
        <w:ind w:firstLine="709"/>
        <w:jc w:val="both"/>
        <w:rPr>
          <w:b/>
          <w:kern w:val="2"/>
          <w:lang w:eastAsia="en-US"/>
        </w:rPr>
      </w:pPr>
      <w:r w:rsidRPr="007D7F31">
        <w:rPr>
          <w:b/>
          <w:kern w:val="2"/>
          <w:lang w:eastAsia="en-US"/>
        </w:rPr>
        <w:t>5.Срок оказания услуг:</w:t>
      </w:r>
    </w:p>
    <w:p w14:paraId="5B799394" w14:textId="77777777" w:rsidR="007D7F31" w:rsidRPr="007D7F31" w:rsidRDefault="007D7F31" w:rsidP="007D7F31">
      <w:pPr>
        <w:suppressAutoHyphens/>
        <w:ind w:firstLine="709"/>
        <w:jc w:val="both"/>
        <w:rPr>
          <w:kern w:val="2"/>
          <w:lang w:eastAsia="en-US"/>
        </w:rPr>
      </w:pPr>
      <w:r w:rsidRPr="007D7F31">
        <w:rPr>
          <w:kern w:val="2"/>
          <w:lang w:eastAsia="en-US"/>
        </w:rPr>
        <w:t>Начало: с даты заключения контракта.</w:t>
      </w:r>
    </w:p>
    <w:p w14:paraId="621F7905" w14:textId="7E9F1BA8" w:rsidR="007D7F31" w:rsidRPr="007D7F31" w:rsidRDefault="007D7F31" w:rsidP="007D7F31">
      <w:pPr>
        <w:suppressAutoHyphens/>
        <w:ind w:firstLine="709"/>
        <w:jc w:val="both"/>
        <w:rPr>
          <w:kern w:val="2"/>
          <w:lang w:eastAsia="en-US"/>
        </w:rPr>
      </w:pPr>
      <w:r w:rsidRPr="007D7F31">
        <w:rPr>
          <w:kern w:val="2"/>
          <w:lang w:eastAsia="en-US"/>
        </w:rPr>
        <w:t xml:space="preserve">Окончание: в течение </w:t>
      </w:r>
      <w:r w:rsidR="00AD0432">
        <w:rPr>
          <w:kern w:val="2"/>
          <w:lang w:eastAsia="en-US"/>
        </w:rPr>
        <w:t>30 (тридцати) рабочих дней с</w:t>
      </w:r>
      <w:r w:rsidRPr="007D7F31">
        <w:rPr>
          <w:kern w:val="2"/>
          <w:lang w:eastAsia="en-US"/>
        </w:rPr>
        <w:t xml:space="preserve"> даты заключения контракта.</w:t>
      </w:r>
    </w:p>
    <w:p w14:paraId="6C729000" w14:textId="77777777" w:rsidR="007D7F31" w:rsidRPr="007D7F31" w:rsidRDefault="007D7F31" w:rsidP="007D7F31">
      <w:pPr>
        <w:suppressAutoHyphens/>
        <w:ind w:firstLine="709"/>
        <w:jc w:val="both"/>
        <w:rPr>
          <w:kern w:val="2"/>
          <w:lang w:eastAsia="en-US"/>
        </w:rPr>
      </w:pPr>
    </w:p>
    <w:p w14:paraId="020B5261" w14:textId="77777777" w:rsidR="007D7F31" w:rsidRPr="007D7F31" w:rsidRDefault="007D7F31" w:rsidP="007D7F31">
      <w:pPr>
        <w:suppressAutoHyphens/>
        <w:ind w:firstLine="709"/>
        <w:jc w:val="both"/>
        <w:rPr>
          <w:b/>
          <w:kern w:val="2"/>
          <w:lang w:eastAsia="en-US"/>
        </w:rPr>
      </w:pPr>
      <w:r w:rsidRPr="007D7F31">
        <w:rPr>
          <w:b/>
          <w:kern w:val="2"/>
          <w:lang w:eastAsia="en-US"/>
        </w:rPr>
        <w:t>6.Требования к исполнителю услуг:</w:t>
      </w:r>
    </w:p>
    <w:p w14:paraId="076408D1" w14:textId="77777777" w:rsidR="007D7F31" w:rsidRPr="007D7F31" w:rsidRDefault="007D7F31" w:rsidP="007D7F31">
      <w:pPr>
        <w:suppressAutoHyphens/>
        <w:ind w:firstLine="709"/>
        <w:jc w:val="both"/>
        <w:rPr>
          <w:kern w:val="2"/>
          <w:lang w:eastAsia="en-US"/>
        </w:rPr>
      </w:pPr>
      <w:r w:rsidRPr="007D7F31">
        <w:rPr>
          <w:kern w:val="2"/>
          <w:lang w:eastAsia="en-US"/>
        </w:rPr>
        <w:t>5.1. Исполнитель оказывает услугу с соблюдением требований нормативно-правовых актов:</w:t>
      </w:r>
    </w:p>
    <w:p w14:paraId="23B2E889" w14:textId="38F509CC" w:rsidR="007D7F31" w:rsidRPr="007D7F31" w:rsidRDefault="007D7F31" w:rsidP="007D7F31">
      <w:pPr>
        <w:suppressAutoHyphens/>
        <w:ind w:firstLine="709"/>
        <w:jc w:val="both"/>
        <w:rPr>
          <w:kern w:val="2"/>
          <w:lang w:eastAsia="en-US"/>
        </w:rPr>
      </w:pPr>
      <w:r w:rsidRPr="007D7F31">
        <w:rPr>
          <w:kern w:val="2"/>
          <w:lang w:eastAsia="en-US"/>
        </w:rPr>
        <w:t>-</w:t>
      </w:r>
      <w:r w:rsidR="00AD0432">
        <w:rPr>
          <w:kern w:val="2"/>
          <w:lang w:eastAsia="en-US"/>
        </w:rPr>
        <w:t xml:space="preserve"> </w:t>
      </w:r>
      <w:r w:rsidRPr="007D7F31">
        <w:rPr>
          <w:kern w:val="2"/>
          <w:lang w:eastAsia="en-US"/>
        </w:rPr>
        <w:t>Трудовой кодекс Российской Федерации от 30.12.2001 №197-ФЗ;</w:t>
      </w:r>
    </w:p>
    <w:p w14:paraId="218F997E" w14:textId="626DBD79" w:rsidR="007D7F31" w:rsidRPr="007D7F31" w:rsidRDefault="007D7F31" w:rsidP="007D7F31">
      <w:pPr>
        <w:suppressAutoHyphens/>
        <w:ind w:firstLine="709"/>
        <w:jc w:val="both"/>
        <w:rPr>
          <w:kern w:val="2"/>
          <w:lang w:eastAsia="en-US"/>
        </w:rPr>
      </w:pPr>
      <w:r w:rsidRPr="007D7F31">
        <w:rPr>
          <w:kern w:val="2"/>
          <w:lang w:eastAsia="en-US"/>
        </w:rPr>
        <w:t>-</w:t>
      </w:r>
      <w:r w:rsidR="00AD0432">
        <w:rPr>
          <w:kern w:val="2"/>
          <w:lang w:eastAsia="en-US"/>
        </w:rPr>
        <w:t xml:space="preserve"> П</w:t>
      </w:r>
      <w:r w:rsidRPr="007D7F31">
        <w:rPr>
          <w:kern w:val="2"/>
          <w:lang w:eastAsia="en-US"/>
        </w:rPr>
        <w:t>риказ Минтруда России от 29.10.2021 №776н «Об утверждении примерного положения о системе управления охраной труда»;</w:t>
      </w:r>
    </w:p>
    <w:p w14:paraId="1D00372D" w14:textId="6BF4A568" w:rsidR="007D7F31" w:rsidRPr="007D7F31" w:rsidRDefault="007D7F31" w:rsidP="007D7F31">
      <w:pPr>
        <w:suppressAutoHyphens/>
        <w:ind w:firstLine="709"/>
        <w:jc w:val="both"/>
        <w:rPr>
          <w:kern w:val="2"/>
          <w:lang w:eastAsia="en-US"/>
        </w:rPr>
      </w:pPr>
      <w:r w:rsidRPr="007D7F31">
        <w:rPr>
          <w:kern w:val="2"/>
          <w:lang w:eastAsia="en-US"/>
        </w:rPr>
        <w:t>-</w:t>
      </w:r>
      <w:r w:rsidR="00AD0432">
        <w:rPr>
          <w:kern w:val="2"/>
          <w:lang w:eastAsia="en-US"/>
        </w:rPr>
        <w:t xml:space="preserve"> П</w:t>
      </w:r>
      <w:r w:rsidRPr="007D7F31">
        <w:rPr>
          <w:kern w:val="2"/>
          <w:lang w:eastAsia="en-US"/>
        </w:rPr>
        <w:t>риказ Минтруда России от 28.12.2021 №926 «Об утверждении рекомендаций по выбору методов оценки уровней профессиональных рисков и по снижению уровней таких рисков»;</w:t>
      </w:r>
    </w:p>
    <w:p w14:paraId="2C51849D" w14:textId="50F89CE7" w:rsidR="007D7F31" w:rsidRPr="007D7F31" w:rsidRDefault="007D7F31" w:rsidP="007D7F31">
      <w:pPr>
        <w:keepNext/>
        <w:ind w:firstLine="709"/>
        <w:jc w:val="both"/>
        <w:rPr>
          <w:kern w:val="2"/>
          <w:lang w:eastAsia="en-US"/>
        </w:rPr>
      </w:pPr>
      <w:r w:rsidRPr="007D7F31">
        <w:rPr>
          <w:kern w:val="2"/>
          <w:lang w:eastAsia="en-US"/>
        </w:rPr>
        <w:t>-</w:t>
      </w:r>
      <w:r w:rsidR="00AD0432">
        <w:rPr>
          <w:kern w:val="2"/>
          <w:lang w:eastAsia="en-US"/>
        </w:rPr>
        <w:t xml:space="preserve"> П</w:t>
      </w:r>
      <w:r w:rsidRPr="007D7F31">
        <w:rPr>
          <w:kern w:val="2"/>
          <w:lang w:eastAsia="en-US"/>
        </w:rPr>
        <w:t>риказ Минтруда России от 31.01.2022 №36 «Об утверждении рекомендаций по классификации, обнаружению, распознаванию и описанию опасностей».</w:t>
      </w:r>
    </w:p>
    <w:p w14:paraId="1F774301" w14:textId="77777777" w:rsidR="007D7F31" w:rsidRDefault="007D7F31" w:rsidP="007D7F31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18B7B0C9" w14:textId="77777777" w:rsidR="007D7F31" w:rsidRDefault="007D7F31" w:rsidP="00F11F1B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tbl>
      <w:tblPr>
        <w:tblW w:w="9969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5677"/>
        <w:gridCol w:w="4292"/>
      </w:tblGrid>
      <w:tr w:rsidR="00AD0432" w:rsidRPr="00C143E5" w14:paraId="06D239F0" w14:textId="77777777" w:rsidTr="00ED6FFB">
        <w:trPr>
          <w:trHeight w:val="2118"/>
        </w:trPr>
        <w:tc>
          <w:tcPr>
            <w:tcW w:w="5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24B92BF" w14:textId="4E563D91" w:rsidR="00AD0432" w:rsidRPr="00C143E5" w:rsidRDefault="00AD0432" w:rsidP="00AD0432">
            <w:pPr>
              <w:widowControl w:val="0"/>
              <w:tabs>
                <w:tab w:val="center" w:pos="4153"/>
                <w:tab w:val="right" w:pos="8306"/>
              </w:tabs>
              <w:ind w:firstLine="22"/>
              <w:jc w:val="both"/>
              <w:rPr>
                <w:b/>
                <w:bCs/>
                <w:noProof/>
                <w:sz w:val="26"/>
                <w:szCs w:val="26"/>
              </w:rPr>
            </w:pPr>
            <w:r w:rsidRPr="00C143E5">
              <w:rPr>
                <w:sz w:val="26"/>
                <w:szCs w:val="26"/>
              </w:rPr>
              <w:t xml:space="preserve">        </w:t>
            </w:r>
            <w:r w:rsidRPr="00C143E5">
              <w:rPr>
                <w:b/>
                <w:bCs/>
                <w:sz w:val="26"/>
                <w:szCs w:val="26"/>
              </w:rPr>
              <w:t>Исполнитель:</w:t>
            </w:r>
            <w:r w:rsidRPr="00C143E5">
              <w:rPr>
                <w:b/>
                <w:bCs/>
                <w:noProof/>
                <w:sz w:val="26"/>
                <w:szCs w:val="26"/>
              </w:rPr>
              <w:t xml:space="preserve">    </w:t>
            </w:r>
          </w:p>
          <w:p w14:paraId="5849944F" w14:textId="77777777" w:rsidR="00AD0432" w:rsidRPr="00C143E5" w:rsidRDefault="00AD0432" w:rsidP="00AD0432">
            <w:pPr>
              <w:widowControl w:val="0"/>
              <w:tabs>
                <w:tab w:val="center" w:pos="4153"/>
                <w:tab w:val="right" w:pos="8306"/>
              </w:tabs>
              <w:ind w:firstLine="22"/>
              <w:jc w:val="both"/>
              <w:rPr>
                <w:noProof/>
                <w:sz w:val="26"/>
                <w:szCs w:val="26"/>
              </w:rPr>
            </w:pPr>
            <w:r w:rsidRPr="00C143E5">
              <w:rPr>
                <w:noProof/>
                <w:sz w:val="26"/>
                <w:szCs w:val="26"/>
              </w:rPr>
              <w:t xml:space="preserve">      </w:t>
            </w:r>
          </w:p>
          <w:p w14:paraId="19CB7C55" w14:textId="38D2CD73" w:rsidR="00AD0432" w:rsidRPr="00C143E5" w:rsidRDefault="00AD0432" w:rsidP="00AD0432">
            <w:pPr>
              <w:widowControl w:val="0"/>
              <w:tabs>
                <w:tab w:val="center" w:pos="4153"/>
                <w:tab w:val="right" w:pos="8306"/>
              </w:tabs>
              <w:ind w:firstLine="22"/>
              <w:jc w:val="both"/>
              <w:rPr>
                <w:noProof/>
                <w:sz w:val="26"/>
                <w:szCs w:val="26"/>
              </w:rPr>
            </w:pPr>
            <w:r w:rsidRPr="00C143E5">
              <w:rPr>
                <w:noProof/>
                <w:sz w:val="26"/>
                <w:szCs w:val="26"/>
              </w:rPr>
              <w:t xml:space="preserve">       ____________/</w:t>
            </w:r>
            <w:r>
              <w:rPr>
                <w:noProof/>
                <w:sz w:val="26"/>
                <w:szCs w:val="26"/>
              </w:rPr>
              <w:t>______________</w:t>
            </w:r>
            <w:r w:rsidRPr="00C143E5">
              <w:rPr>
                <w:noProof/>
                <w:sz w:val="26"/>
                <w:szCs w:val="26"/>
              </w:rPr>
              <w:t>/</w:t>
            </w:r>
          </w:p>
          <w:p w14:paraId="2E6D965B" w14:textId="77777777" w:rsidR="00AD0432" w:rsidRPr="00C143E5" w:rsidRDefault="00AD0432" w:rsidP="00AD0432">
            <w:pPr>
              <w:widowControl w:val="0"/>
              <w:tabs>
                <w:tab w:val="center" w:pos="4153"/>
                <w:tab w:val="right" w:pos="8306"/>
              </w:tabs>
              <w:ind w:firstLine="22"/>
              <w:jc w:val="both"/>
              <w:rPr>
                <w:noProof/>
                <w:sz w:val="26"/>
                <w:szCs w:val="26"/>
              </w:rPr>
            </w:pPr>
            <w:r w:rsidRPr="00C143E5">
              <w:rPr>
                <w:noProof/>
                <w:sz w:val="26"/>
                <w:szCs w:val="26"/>
              </w:rPr>
              <w:t xml:space="preserve">       «___» ___________ 202</w:t>
            </w:r>
            <w:r>
              <w:rPr>
                <w:noProof/>
                <w:sz w:val="26"/>
                <w:szCs w:val="26"/>
              </w:rPr>
              <w:t>6</w:t>
            </w:r>
            <w:r w:rsidRPr="00C143E5">
              <w:rPr>
                <w:noProof/>
                <w:sz w:val="26"/>
                <w:szCs w:val="26"/>
              </w:rPr>
              <w:t xml:space="preserve"> г.</w:t>
            </w:r>
          </w:p>
          <w:p w14:paraId="3D2DF3DB" w14:textId="77777777" w:rsidR="00AD0432" w:rsidRPr="00C143E5" w:rsidRDefault="00AD0432" w:rsidP="00AD0432">
            <w:pPr>
              <w:widowControl w:val="0"/>
              <w:tabs>
                <w:tab w:val="center" w:pos="4153"/>
                <w:tab w:val="right" w:pos="8306"/>
              </w:tabs>
              <w:ind w:firstLine="22"/>
              <w:jc w:val="both"/>
              <w:rPr>
                <w:noProof/>
                <w:sz w:val="26"/>
                <w:szCs w:val="26"/>
              </w:rPr>
            </w:pPr>
            <w:r w:rsidRPr="00C143E5">
              <w:rPr>
                <w:noProof/>
                <w:sz w:val="26"/>
                <w:szCs w:val="26"/>
              </w:rPr>
              <w:t xml:space="preserve">           М. П.</w:t>
            </w:r>
          </w:p>
          <w:p w14:paraId="26F0E763" w14:textId="77777777" w:rsidR="00AD0432" w:rsidRPr="00C143E5" w:rsidRDefault="00AD0432" w:rsidP="00ED6FFB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42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E977BE" w14:textId="5D84BD5D" w:rsidR="00AD0432" w:rsidRPr="00C143E5" w:rsidRDefault="00AD0432" w:rsidP="00ED6FFB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C143E5">
              <w:rPr>
                <w:b/>
                <w:bCs/>
                <w:sz w:val="26"/>
                <w:szCs w:val="26"/>
              </w:rPr>
              <w:t xml:space="preserve">Заказчик: </w:t>
            </w:r>
          </w:p>
          <w:p w14:paraId="51A35F08" w14:textId="77777777" w:rsidR="00AD0432" w:rsidRPr="00C143E5" w:rsidRDefault="00AD0432" w:rsidP="00ED6FFB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</w:p>
          <w:p w14:paraId="038199CB" w14:textId="44F87253" w:rsidR="00AD0432" w:rsidRPr="00C143E5" w:rsidRDefault="00AD0432" w:rsidP="00ED6FFB">
            <w:pPr>
              <w:widowControl w:val="0"/>
              <w:jc w:val="both"/>
              <w:rPr>
                <w:sz w:val="26"/>
                <w:szCs w:val="26"/>
              </w:rPr>
            </w:pPr>
            <w:r w:rsidRPr="00C143E5">
              <w:rPr>
                <w:sz w:val="26"/>
                <w:szCs w:val="26"/>
              </w:rPr>
              <w:t>__________/</w:t>
            </w:r>
            <w:r>
              <w:rPr>
                <w:sz w:val="26"/>
                <w:szCs w:val="26"/>
              </w:rPr>
              <w:t>К.А. Калашникова/</w:t>
            </w:r>
            <w:r w:rsidRPr="00C143E5">
              <w:rPr>
                <w:sz w:val="26"/>
                <w:szCs w:val="26"/>
              </w:rPr>
              <w:t xml:space="preserve"> «___» _________ </w:t>
            </w:r>
            <w:r>
              <w:rPr>
                <w:sz w:val="26"/>
                <w:szCs w:val="26"/>
              </w:rPr>
              <w:t xml:space="preserve">2026 </w:t>
            </w:r>
            <w:r w:rsidRPr="00C143E5">
              <w:rPr>
                <w:sz w:val="26"/>
                <w:szCs w:val="26"/>
              </w:rPr>
              <w:t>г.</w:t>
            </w:r>
          </w:p>
          <w:p w14:paraId="1DF5A9BC" w14:textId="77777777" w:rsidR="00AD0432" w:rsidRPr="00C143E5" w:rsidRDefault="00AD0432" w:rsidP="00ED6FFB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  <w:r w:rsidRPr="00C143E5">
              <w:rPr>
                <w:sz w:val="26"/>
                <w:szCs w:val="26"/>
              </w:rPr>
              <w:t xml:space="preserve">   М. П.</w:t>
            </w:r>
          </w:p>
          <w:p w14:paraId="747D527B" w14:textId="77777777" w:rsidR="00AD0432" w:rsidRPr="00C143E5" w:rsidRDefault="00AD0432" w:rsidP="00ED6FFB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14:paraId="29A47814" w14:textId="5A32BE5A" w:rsidR="00AD0432" w:rsidRDefault="00AD0432" w:rsidP="00F11F1B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67BD7C01" w14:textId="77777777" w:rsidR="00AD0432" w:rsidRDefault="00AD0432">
      <w:pPr>
        <w:spacing w:after="160" w:line="259" w:lineRule="auto"/>
        <w:ind w:firstLine="0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E062C2F" w14:textId="0834AA8A" w:rsidR="00F11F1B" w:rsidRPr="007D7F31" w:rsidRDefault="00F11F1B" w:rsidP="00F11F1B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7D7F31">
        <w:rPr>
          <w:sz w:val="26"/>
          <w:szCs w:val="26"/>
        </w:rPr>
        <w:lastRenderedPageBreak/>
        <w:t xml:space="preserve">Приложение № </w:t>
      </w:r>
      <w:r w:rsidR="007D7F31" w:rsidRPr="007D7F31">
        <w:rPr>
          <w:sz w:val="26"/>
          <w:szCs w:val="26"/>
        </w:rPr>
        <w:t>2</w:t>
      </w:r>
    </w:p>
    <w:p w14:paraId="1DD9C8F0" w14:textId="77777777" w:rsidR="00F11F1B" w:rsidRPr="007D7F31" w:rsidRDefault="00F11F1B" w:rsidP="00F11F1B">
      <w:pPr>
        <w:jc w:val="right"/>
        <w:rPr>
          <w:sz w:val="26"/>
          <w:szCs w:val="26"/>
        </w:rPr>
      </w:pPr>
      <w:r w:rsidRPr="007D7F31">
        <w:rPr>
          <w:sz w:val="26"/>
          <w:szCs w:val="26"/>
        </w:rPr>
        <w:t>к контракту № ____</w:t>
      </w:r>
    </w:p>
    <w:p w14:paraId="46FE6C10" w14:textId="677F31B1" w:rsidR="00F11F1B" w:rsidRPr="007D7F31" w:rsidRDefault="00F11F1B" w:rsidP="00F11F1B">
      <w:pPr>
        <w:jc w:val="right"/>
        <w:rPr>
          <w:sz w:val="26"/>
          <w:szCs w:val="26"/>
        </w:rPr>
      </w:pPr>
      <w:r w:rsidRPr="007D7F31">
        <w:rPr>
          <w:sz w:val="26"/>
          <w:szCs w:val="26"/>
        </w:rPr>
        <w:t xml:space="preserve">от </w:t>
      </w:r>
      <w:r w:rsidRPr="007D7F31">
        <w:t>___</w:t>
      </w:r>
      <w:r w:rsidRPr="007D7F31">
        <w:rPr>
          <w:sz w:val="26"/>
          <w:szCs w:val="26"/>
        </w:rPr>
        <w:t xml:space="preserve"> </w:t>
      </w:r>
      <w:r w:rsidRPr="007D7F31">
        <w:t>___</w:t>
      </w:r>
      <w:r w:rsidR="007D7F31">
        <w:t>_</w:t>
      </w:r>
      <w:r w:rsidRPr="007D7F31">
        <w:t xml:space="preserve">_____ </w:t>
      </w:r>
      <w:r w:rsidRPr="007D7F31">
        <w:rPr>
          <w:sz w:val="26"/>
          <w:szCs w:val="26"/>
        </w:rPr>
        <w:t>202</w:t>
      </w:r>
      <w:r w:rsidR="00574E91" w:rsidRPr="007D7F31">
        <w:rPr>
          <w:sz w:val="26"/>
          <w:szCs w:val="26"/>
        </w:rPr>
        <w:t>6</w:t>
      </w:r>
      <w:r w:rsidRPr="007D7F31">
        <w:rPr>
          <w:sz w:val="26"/>
          <w:szCs w:val="26"/>
        </w:rPr>
        <w:t xml:space="preserve"> г.</w:t>
      </w:r>
    </w:p>
    <w:p w14:paraId="29848997" w14:textId="77777777" w:rsidR="00F11F1B" w:rsidRPr="00C143E5" w:rsidRDefault="00F11F1B" w:rsidP="00F11F1B">
      <w:pPr>
        <w:widowControl w:val="0"/>
        <w:ind w:firstLine="709"/>
        <w:jc w:val="center"/>
        <w:rPr>
          <w:b/>
          <w:bCs/>
          <w:sz w:val="26"/>
          <w:szCs w:val="26"/>
        </w:rPr>
      </w:pPr>
    </w:p>
    <w:p w14:paraId="5C9F2F49" w14:textId="77777777" w:rsidR="00F11F1B" w:rsidRPr="00C143E5" w:rsidRDefault="00F11F1B" w:rsidP="00F11F1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3E5">
        <w:rPr>
          <w:rFonts w:ascii="Times New Roman" w:hAnsi="Times New Roman" w:cs="Times New Roman"/>
          <w:b/>
          <w:sz w:val="26"/>
          <w:szCs w:val="26"/>
        </w:rPr>
        <w:t>Спецификация</w:t>
      </w:r>
    </w:p>
    <w:p w14:paraId="61E5DDA8" w14:textId="69A370ED" w:rsidR="00F11F1B" w:rsidRPr="00C143E5" w:rsidRDefault="00F11F1B" w:rsidP="00F11F1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3E5">
        <w:rPr>
          <w:rFonts w:ascii="Times New Roman" w:hAnsi="Times New Roman" w:cs="Times New Roman"/>
          <w:b/>
          <w:sz w:val="26"/>
          <w:szCs w:val="26"/>
        </w:rPr>
        <w:t>на оказание услуг в 202</w:t>
      </w:r>
      <w:r w:rsidR="00574E91">
        <w:rPr>
          <w:rFonts w:ascii="Times New Roman" w:hAnsi="Times New Roman" w:cs="Times New Roman"/>
          <w:b/>
          <w:sz w:val="26"/>
          <w:szCs w:val="26"/>
        </w:rPr>
        <w:t>6</w:t>
      </w:r>
      <w:r w:rsidRPr="00C143E5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14:paraId="4A756393" w14:textId="77777777" w:rsidR="00F11F1B" w:rsidRPr="00C143E5" w:rsidRDefault="00F11F1B" w:rsidP="00F11F1B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224"/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779"/>
        <w:gridCol w:w="1017"/>
        <w:gridCol w:w="1392"/>
        <w:gridCol w:w="976"/>
        <w:gridCol w:w="1427"/>
      </w:tblGrid>
      <w:tr w:rsidR="0028044E" w:rsidRPr="00C143E5" w14:paraId="499A19CE" w14:textId="77777777" w:rsidTr="0028044E">
        <w:trPr>
          <w:cantSplit/>
          <w:trHeight w:val="1113"/>
        </w:trPr>
        <w:tc>
          <w:tcPr>
            <w:tcW w:w="846" w:type="dxa"/>
            <w:vAlign w:val="center"/>
          </w:tcPr>
          <w:p w14:paraId="1479EDAD" w14:textId="77777777" w:rsidR="0028044E" w:rsidRPr="00C143E5" w:rsidRDefault="0028044E" w:rsidP="00D67864">
            <w:pPr>
              <w:keepLines/>
              <w:suppressAutoHyphens/>
              <w:jc w:val="center"/>
              <w:rPr>
                <w:sz w:val="26"/>
                <w:szCs w:val="26"/>
              </w:rPr>
            </w:pPr>
            <w:r w:rsidRPr="00C143E5">
              <w:rPr>
                <w:sz w:val="26"/>
                <w:szCs w:val="26"/>
              </w:rPr>
              <w:t>№ п.</w:t>
            </w:r>
          </w:p>
        </w:tc>
        <w:tc>
          <w:tcPr>
            <w:tcW w:w="3779" w:type="dxa"/>
            <w:vAlign w:val="center"/>
          </w:tcPr>
          <w:p w14:paraId="445A9A35" w14:textId="77777777" w:rsidR="0028044E" w:rsidRPr="00E96378" w:rsidRDefault="0028044E" w:rsidP="00315176">
            <w:pPr>
              <w:pStyle w:val="1"/>
              <w:spacing w:before="240" w:beforeAutospacing="0" w:after="0" w:afterAutospacing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E96378">
              <w:rPr>
                <w:b w:val="0"/>
                <w:bCs w:val="0"/>
                <w:sz w:val="26"/>
                <w:szCs w:val="26"/>
              </w:rPr>
              <w:t>Наименование услуги</w:t>
            </w:r>
          </w:p>
          <w:p w14:paraId="1D116849" w14:textId="3EEB01DF" w:rsidR="0028044E" w:rsidRPr="00C143E5" w:rsidRDefault="0028044E" w:rsidP="007E5CF1">
            <w:pPr>
              <w:keepLines/>
              <w:suppressAutoHyphens/>
              <w:ind w:left="-249"/>
              <w:jc w:val="center"/>
              <w:rPr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14:paraId="3C3F66D9" w14:textId="5A30E4AF" w:rsidR="0028044E" w:rsidRPr="00F11F1B" w:rsidRDefault="0028044E" w:rsidP="007E5CF1">
            <w:pPr>
              <w:pStyle w:val="1"/>
              <w:spacing w:before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F11F1B">
              <w:rPr>
                <w:b w:val="0"/>
                <w:bCs w:val="0"/>
                <w:sz w:val="26"/>
                <w:szCs w:val="26"/>
              </w:rPr>
              <w:t>Единица измерения</w:t>
            </w:r>
          </w:p>
        </w:tc>
        <w:tc>
          <w:tcPr>
            <w:tcW w:w="1392" w:type="dxa"/>
            <w:vAlign w:val="center"/>
          </w:tcPr>
          <w:p w14:paraId="67596DA5" w14:textId="20474A22" w:rsidR="0028044E" w:rsidRPr="00C143E5" w:rsidRDefault="0028044E" w:rsidP="007E5CF1">
            <w:pPr>
              <w:keepLines/>
              <w:suppressAutoHyphens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</w:tc>
        <w:tc>
          <w:tcPr>
            <w:tcW w:w="976" w:type="dxa"/>
            <w:vAlign w:val="center"/>
          </w:tcPr>
          <w:p w14:paraId="0A2D3C81" w14:textId="77777777" w:rsidR="0028044E" w:rsidRPr="00C143E5" w:rsidRDefault="0028044E" w:rsidP="007E5CF1">
            <w:pPr>
              <w:keepLines/>
              <w:suppressAutoHyphens/>
              <w:ind w:firstLine="0"/>
              <w:jc w:val="center"/>
              <w:rPr>
                <w:sz w:val="26"/>
                <w:szCs w:val="26"/>
              </w:rPr>
            </w:pPr>
            <w:r w:rsidRPr="00C143E5">
              <w:rPr>
                <w:sz w:val="26"/>
                <w:szCs w:val="26"/>
              </w:rPr>
              <w:t>Цена за единицу с НДС,</w:t>
            </w:r>
          </w:p>
          <w:p w14:paraId="0476CDC0" w14:textId="69F3C281" w:rsidR="0028044E" w:rsidRPr="00C143E5" w:rsidRDefault="0028044E" w:rsidP="007E5CF1">
            <w:pPr>
              <w:keepLines/>
              <w:suppressAutoHyphens/>
              <w:ind w:firstLine="0"/>
              <w:jc w:val="center"/>
              <w:rPr>
                <w:sz w:val="26"/>
                <w:szCs w:val="26"/>
              </w:rPr>
            </w:pPr>
            <w:r w:rsidRPr="00C143E5">
              <w:rPr>
                <w:sz w:val="26"/>
                <w:szCs w:val="26"/>
              </w:rPr>
              <w:t>рублей</w:t>
            </w:r>
          </w:p>
        </w:tc>
        <w:tc>
          <w:tcPr>
            <w:tcW w:w="1427" w:type="dxa"/>
            <w:vAlign w:val="center"/>
          </w:tcPr>
          <w:p w14:paraId="5CBFEAA8" w14:textId="4779CBFE" w:rsidR="0028044E" w:rsidRPr="00C143E5" w:rsidRDefault="0028044E" w:rsidP="007E5CF1">
            <w:pPr>
              <w:keepLines/>
              <w:suppressAutoHyphens/>
              <w:ind w:firstLine="0"/>
              <w:jc w:val="center"/>
              <w:rPr>
                <w:sz w:val="26"/>
                <w:szCs w:val="26"/>
              </w:rPr>
            </w:pPr>
            <w:r w:rsidRPr="00C143E5">
              <w:rPr>
                <w:sz w:val="26"/>
                <w:szCs w:val="26"/>
              </w:rPr>
              <w:t>Стоимость услуги с НДС, рублей</w:t>
            </w:r>
          </w:p>
        </w:tc>
      </w:tr>
      <w:tr w:rsidR="0028044E" w:rsidRPr="00C143E5" w14:paraId="47F05F21" w14:textId="77777777" w:rsidTr="0028044E">
        <w:trPr>
          <w:cantSplit/>
          <w:trHeight w:val="232"/>
        </w:trPr>
        <w:tc>
          <w:tcPr>
            <w:tcW w:w="846" w:type="dxa"/>
          </w:tcPr>
          <w:p w14:paraId="37DCC775" w14:textId="77777777" w:rsidR="0028044E" w:rsidRPr="00C143E5" w:rsidRDefault="0028044E" w:rsidP="00D67864">
            <w:pPr>
              <w:keepLines/>
              <w:suppressAutoHyphens/>
              <w:jc w:val="center"/>
              <w:rPr>
                <w:sz w:val="26"/>
                <w:szCs w:val="26"/>
              </w:rPr>
            </w:pPr>
            <w:r w:rsidRPr="00C143E5">
              <w:rPr>
                <w:sz w:val="26"/>
                <w:szCs w:val="26"/>
              </w:rPr>
              <w:t>1</w:t>
            </w:r>
          </w:p>
        </w:tc>
        <w:tc>
          <w:tcPr>
            <w:tcW w:w="3779" w:type="dxa"/>
          </w:tcPr>
          <w:p w14:paraId="2BDCA241" w14:textId="1FCE07DF" w:rsidR="0028044E" w:rsidRPr="00C143E5" w:rsidRDefault="0028044E" w:rsidP="007E5CF1">
            <w:pPr>
              <w:keepLines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17" w:type="dxa"/>
          </w:tcPr>
          <w:p w14:paraId="4A496DC8" w14:textId="2CE0D01E" w:rsidR="0028044E" w:rsidRPr="00C143E5" w:rsidRDefault="0028044E" w:rsidP="007E5CF1">
            <w:pPr>
              <w:keepLines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92" w:type="dxa"/>
          </w:tcPr>
          <w:p w14:paraId="7E056725" w14:textId="6A2EE59B" w:rsidR="0028044E" w:rsidRPr="00C143E5" w:rsidRDefault="0028044E" w:rsidP="007E5CF1">
            <w:pPr>
              <w:keepLines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76" w:type="dxa"/>
          </w:tcPr>
          <w:p w14:paraId="7B3FB8ED" w14:textId="445A935E" w:rsidR="0028044E" w:rsidRPr="00C143E5" w:rsidRDefault="0028044E" w:rsidP="007E5CF1">
            <w:pPr>
              <w:keepLines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27" w:type="dxa"/>
          </w:tcPr>
          <w:p w14:paraId="56A66152" w14:textId="27373AD2" w:rsidR="0028044E" w:rsidRPr="00C143E5" w:rsidRDefault="0028044E" w:rsidP="007E5CF1">
            <w:pPr>
              <w:keepLines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28044E" w:rsidRPr="00C143E5" w14:paraId="75DCB0A0" w14:textId="77777777" w:rsidTr="0028044E">
        <w:trPr>
          <w:cantSplit/>
          <w:trHeight w:val="523"/>
        </w:trPr>
        <w:tc>
          <w:tcPr>
            <w:tcW w:w="846" w:type="dxa"/>
          </w:tcPr>
          <w:p w14:paraId="6B7E54BF" w14:textId="77777777" w:rsidR="0028044E" w:rsidRPr="00C143E5" w:rsidRDefault="0028044E" w:rsidP="00F11F1B">
            <w:pPr>
              <w:pStyle w:val="12"/>
              <w:keepLines/>
              <w:numPr>
                <w:ilvl w:val="0"/>
                <w:numId w:val="8"/>
              </w:numPr>
              <w:suppressAutoHyphens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9" w:type="dxa"/>
            <w:vAlign w:val="center"/>
          </w:tcPr>
          <w:p w14:paraId="1FFE80F6" w14:textId="7801B273" w:rsidR="0028044E" w:rsidRPr="00BF153F" w:rsidRDefault="0028044E" w:rsidP="0028044E">
            <w:pPr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Оказание услуг по оценке профессиональных рисков на рабочих местах в Управлении</w:t>
            </w:r>
          </w:p>
          <w:p w14:paraId="68860278" w14:textId="2B001AD1" w:rsidR="0028044E" w:rsidRPr="00BF153F" w:rsidRDefault="0028044E" w:rsidP="0028044E">
            <w:pPr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14:paraId="7819A2C3" w14:textId="63557E4B" w:rsidR="0028044E" w:rsidRPr="00C143E5" w:rsidRDefault="0028044E" w:rsidP="004F798F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1392" w:type="dxa"/>
            <w:vAlign w:val="center"/>
          </w:tcPr>
          <w:p w14:paraId="0A8605A2" w14:textId="0F95CB0B" w:rsidR="0028044E" w:rsidRPr="00C143E5" w:rsidRDefault="0028044E" w:rsidP="007E5C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976" w:type="dxa"/>
            <w:vAlign w:val="center"/>
          </w:tcPr>
          <w:p w14:paraId="66219514" w14:textId="77777777" w:rsidR="0028044E" w:rsidRPr="00C143E5" w:rsidRDefault="0028044E" w:rsidP="007E5C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7" w:type="dxa"/>
            <w:vAlign w:val="center"/>
          </w:tcPr>
          <w:p w14:paraId="31611E85" w14:textId="77777777" w:rsidR="0028044E" w:rsidRPr="00C143E5" w:rsidRDefault="0028044E" w:rsidP="007E5CF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8044E" w:rsidRPr="00C143E5" w14:paraId="27159C2D" w14:textId="77777777" w:rsidTr="0028044E">
        <w:trPr>
          <w:cantSplit/>
          <w:trHeight w:val="395"/>
        </w:trPr>
        <w:tc>
          <w:tcPr>
            <w:tcW w:w="846" w:type="dxa"/>
          </w:tcPr>
          <w:p w14:paraId="43C23575" w14:textId="77777777" w:rsidR="0028044E" w:rsidRPr="00C143E5" w:rsidRDefault="0028044E" w:rsidP="00F11F1B">
            <w:pPr>
              <w:pStyle w:val="12"/>
              <w:keepLines/>
              <w:numPr>
                <w:ilvl w:val="0"/>
                <w:numId w:val="8"/>
              </w:numPr>
              <w:suppressAutoHyphens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9" w:type="dxa"/>
            <w:vAlign w:val="center"/>
          </w:tcPr>
          <w:p w14:paraId="0C8993FC" w14:textId="2693B627" w:rsidR="0028044E" w:rsidRPr="00C143E5" w:rsidRDefault="0028044E" w:rsidP="007E5CF1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C143E5">
              <w:rPr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017" w:type="dxa"/>
            <w:vAlign w:val="center"/>
          </w:tcPr>
          <w:p w14:paraId="14FEF328" w14:textId="10B6E969" w:rsidR="0028044E" w:rsidRPr="00235BE8" w:rsidRDefault="0028044E" w:rsidP="007E5CF1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92" w:type="dxa"/>
            <w:vAlign w:val="center"/>
          </w:tcPr>
          <w:p w14:paraId="13C2F962" w14:textId="13574897" w:rsidR="0028044E" w:rsidRPr="00F11F1B" w:rsidRDefault="0028044E" w:rsidP="007E5CF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76" w:type="dxa"/>
            <w:vAlign w:val="center"/>
          </w:tcPr>
          <w:p w14:paraId="459E9AE6" w14:textId="77777777" w:rsidR="0028044E" w:rsidRPr="00C143E5" w:rsidRDefault="0028044E" w:rsidP="007E5CF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27" w:type="dxa"/>
            <w:vAlign w:val="bottom"/>
          </w:tcPr>
          <w:p w14:paraId="70A939A6" w14:textId="77777777" w:rsidR="0028044E" w:rsidRPr="00C143E5" w:rsidRDefault="0028044E" w:rsidP="007E5C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03154264" w14:textId="77777777" w:rsidR="00F11F1B" w:rsidRPr="00C143E5" w:rsidRDefault="00F11F1B" w:rsidP="00F11F1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A0BA36" w14:textId="77777777" w:rsidR="00F11F1B" w:rsidRPr="00C143E5" w:rsidRDefault="00F11F1B" w:rsidP="00F11F1B">
      <w:pPr>
        <w:ind w:firstLine="709"/>
        <w:jc w:val="both"/>
        <w:rPr>
          <w:sz w:val="26"/>
          <w:szCs w:val="26"/>
        </w:rPr>
      </w:pPr>
      <w:r w:rsidRPr="00C143E5">
        <w:rPr>
          <w:b/>
          <w:bCs/>
          <w:i/>
          <w:iCs/>
          <w:sz w:val="26"/>
          <w:szCs w:val="26"/>
        </w:rPr>
        <w:t>Итого:</w:t>
      </w:r>
      <w:r w:rsidRPr="00C143E5">
        <w:rPr>
          <w:sz w:val="26"/>
          <w:szCs w:val="26"/>
        </w:rPr>
        <w:t xml:space="preserve"> </w:t>
      </w:r>
    </w:p>
    <w:p w14:paraId="6E14992F" w14:textId="77777777" w:rsidR="00F11F1B" w:rsidRPr="00C143E5" w:rsidRDefault="00F11F1B" w:rsidP="00F11F1B">
      <w:pPr>
        <w:keepNext/>
        <w:keepLines/>
        <w:suppressAutoHyphens/>
        <w:autoSpaceDE w:val="0"/>
        <w:autoSpaceDN w:val="0"/>
        <w:adjustRightInd w:val="0"/>
        <w:rPr>
          <w:b/>
          <w:bCs/>
          <w:sz w:val="26"/>
          <w:szCs w:val="26"/>
        </w:rPr>
      </w:pPr>
      <w:r w:rsidRPr="00C143E5">
        <w:rPr>
          <w:i/>
          <w:iCs/>
          <w:sz w:val="26"/>
          <w:szCs w:val="26"/>
        </w:rPr>
        <w:t xml:space="preserve">                                   </w:t>
      </w:r>
    </w:p>
    <w:p w14:paraId="2745A2AD" w14:textId="77777777" w:rsidR="00F11F1B" w:rsidRPr="00C143E5" w:rsidRDefault="00F11F1B" w:rsidP="00F11F1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57E9167" w14:textId="77777777" w:rsidR="00F11F1B" w:rsidRPr="00C143E5" w:rsidRDefault="00F11F1B" w:rsidP="00F11F1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9969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5677"/>
        <w:gridCol w:w="4292"/>
      </w:tblGrid>
      <w:tr w:rsidR="00F11F1B" w:rsidRPr="00C143E5" w14:paraId="247259AE" w14:textId="77777777" w:rsidTr="00D67864">
        <w:trPr>
          <w:trHeight w:val="2118"/>
        </w:trPr>
        <w:tc>
          <w:tcPr>
            <w:tcW w:w="5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39CEBFE" w14:textId="77777777" w:rsidR="00F11F1B" w:rsidRPr="00C143E5" w:rsidRDefault="00F11F1B" w:rsidP="00D67864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b/>
                <w:bCs/>
                <w:noProof/>
                <w:sz w:val="26"/>
                <w:szCs w:val="26"/>
              </w:rPr>
            </w:pPr>
            <w:r w:rsidRPr="00C143E5">
              <w:rPr>
                <w:sz w:val="26"/>
                <w:szCs w:val="26"/>
              </w:rPr>
              <w:t xml:space="preserve">        </w:t>
            </w:r>
            <w:r w:rsidRPr="00C143E5">
              <w:rPr>
                <w:b/>
                <w:bCs/>
                <w:sz w:val="26"/>
                <w:szCs w:val="26"/>
              </w:rPr>
              <w:t>Заказчик:</w:t>
            </w:r>
            <w:r w:rsidRPr="00C143E5">
              <w:rPr>
                <w:b/>
                <w:bCs/>
                <w:noProof/>
                <w:sz w:val="26"/>
                <w:szCs w:val="26"/>
              </w:rPr>
              <w:t xml:space="preserve">    </w:t>
            </w:r>
          </w:p>
          <w:p w14:paraId="4616455E" w14:textId="77777777" w:rsidR="00F11F1B" w:rsidRPr="00C143E5" w:rsidRDefault="00F11F1B" w:rsidP="00D67864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noProof/>
                <w:sz w:val="26"/>
                <w:szCs w:val="26"/>
              </w:rPr>
            </w:pPr>
            <w:r w:rsidRPr="00C143E5">
              <w:rPr>
                <w:noProof/>
                <w:sz w:val="26"/>
                <w:szCs w:val="26"/>
              </w:rPr>
              <w:t xml:space="preserve">      </w:t>
            </w:r>
          </w:p>
          <w:p w14:paraId="5F6FF5AC" w14:textId="735E6C93" w:rsidR="00F11F1B" w:rsidRPr="00C143E5" w:rsidRDefault="00F11F1B" w:rsidP="00D67864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noProof/>
                <w:sz w:val="26"/>
                <w:szCs w:val="26"/>
              </w:rPr>
            </w:pPr>
            <w:r w:rsidRPr="00C143E5">
              <w:rPr>
                <w:noProof/>
                <w:sz w:val="26"/>
                <w:szCs w:val="26"/>
              </w:rPr>
              <w:t xml:space="preserve">       ____________/</w:t>
            </w:r>
            <w:r>
              <w:rPr>
                <w:sz w:val="26"/>
                <w:szCs w:val="26"/>
              </w:rPr>
              <w:t>К.А. Калашникова</w:t>
            </w:r>
            <w:r w:rsidRPr="00C143E5">
              <w:rPr>
                <w:noProof/>
                <w:sz w:val="26"/>
                <w:szCs w:val="26"/>
              </w:rPr>
              <w:t>/</w:t>
            </w:r>
          </w:p>
          <w:p w14:paraId="6530AF1C" w14:textId="315E9C4F" w:rsidR="00F11F1B" w:rsidRPr="00C143E5" w:rsidRDefault="00F11F1B" w:rsidP="00D67864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noProof/>
                <w:sz w:val="26"/>
                <w:szCs w:val="26"/>
              </w:rPr>
            </w:pPr>
            <w:r w:rsidRPr="00C143E5">
              <w:rPr>
                <w:noProof/>
                <w:sz w:val="26"/>
                <w:szCs w:val="26"/>
              </w:rPr>
              <w:t xml:space="preserve">       «___» ___________ 202</w:t>
            </w:r>
            <w:r w:rsidR="00574E91">
              <w:rPr>
                <w:noProof/>
                <w:sz w:val="26"/>
                <w:szCs w:val="26"/>
              </w:rPr>
              <w:t>6</w:t>
            </w:r>
            <w:r w:rsidRPr="00C143E5">
              <w:rPr>
                <w:noProof/>
                <w:sz w:val="26"/>
                <w:szCs w:val="26"/>
              </w:rPr>
              <w:t xml:space="preserve"> г.</w:t>
            </w:r>
          </w:p>
          <w:p w14:paraId="17BAA708" w14:textId="77777777" w:rsidR="00F11F1B" w:rsidRPr="00C143E5" w:rsidRDefault="00F11F1B" w:rsidP="00D67864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noProof/>
                <w:sz w:val="26"/>
                <w:szCs w:val="26"/>
              </w:rPr>
            </w:pPr>
            <w:r w:rsidRPr="00C143E5">
              <w:rPr>
                <w:noProof/>
                <w:sz w:val="26"/>
                <w:szCs w:val="26"/>
              </w:rPr>
              <w:t xml:space="preserve">           М. П.</w:t>
            </w:r>
          </w:p>
          <w:p w14:paraId="6EA699EC" w14:textId="77777777" w:rsidR="00F11F1B" w:rsidRPr="00C143E5" w:rsidRDefault="00F11F1B" w:rsidP="00D67864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42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6BDF89" w14:textId="77777777" w:rsidR="00F11F1B" w:rsidRPr="00C143E5" w:rsidRDefault="00F11F1B" w:rsidP="00D67864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  <w:r w:rsidRPr="00C143E5">
              <w:rPr>
                <w:b/>
                <w:bCs/>
                <w:sz w:val="26"/>
                <w:szCs w:val="26"/>
              </w:rPr>
              <w:t xml:space="preserve">Исполнитель: </w:t>
            </w:r>
          </w:p>
          <w:p w14:paraId="2D6B345B" w14:textId="77777777" w:rsidR="00F11F1B" w:rsidRPr="00C143E5" w:rsidRDefault="00F11F1B" w:rsidP="00D67864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</w:p>
          <w:p w14:paraId="7BAF55C5" w14:textId="1AE7EBC0" w:rsidR="00F11F1B" w:rsidRPr="00C143E5" w:rsidRDefault="00F11F1B" w:rsidP="00D67864">
            <w:pPr>
              <w:widowControl w:val="0"/>
              <w:jc w:val="both"/>
              <w:rPr>
                <w:sz w:val="26"/>
                <w:szCs w:val="26"/>
              </w:rPr>
            </w:pPr>
            <w:r w:rsidRPr="00C143E5">
              <w:rPr>
                <w:sz w:val="26"/>
                <w:szCs w:val="26"/>
              </w:rPr>
              <w:t xml:space="preserve">___________/____________ «___» _________ </w:t>
            </w:r>
            <w:r w:rsidR="005318EA">
              <w:rPr>
                <w:sz w:val="26"/>
                <w:szCs w:val="26"/>
              </w:rPr>
              <w:t>202</w:t>
            </w:r>
            <w:r w:rsidR="00574E91">
              <w:rPr>
                <w:sz w:val="26"/>
                <w:szCs w:val="26"/>
              </w:rPr>
              <w:t>6</w:t>
            </w:r>
            <w:r w:rsidR="005318EA">
              <w:rPr>
                <w:sz w:val="26"/>
                <w:szCs w:val="26"/>
              </w:rPr>
              <w:t xml:space="preserve"> </w:t>
            </w:r>
            <w:r w:rsidRPr="00C143E5">
              <w:rPr>
                <w:sz w:val="26"/>
                <w:szCs w:val="26"/>
              </w:rPr>
              <w:t>г.</w:t>
            </w:r>
          </w:p>
          <w:p w14:paraId="107A5012" w14:textId="77777777" w:rsidR="00F11F1B" w:rsidRPr="00C143E5" w:rsidRDefault="00F11F1B" w:rsidP="00D67864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  <w:r w:rsidRPr="00C143E5">
              <w:rPr>
                <w:sz w:val="26"/>
                <w:szCs w:val="26"/>
              </w:rPr>
              <w:t xml:space="preserve">   М. П.</w:t>
            </w:r>
          </w:p>
          <w:p w14:paraId="3F5E6C6D" w14:textId="77777777" w:rsidR="00F11F1B" w:rsidRPr="00C143E5" w:rsidRDefault="00F11F1B" w:rsidP="00D67864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14:paraId="0FBAC2D4" w14:textId="77777777" w:rsidR="00DE6BA3" w:rsidRDefault="00DE6BA3" w:rsidP="00DE6BA3">
      <w:pPr>
        <w:ind w:firstLine="0"/>
        <w:rPr>
          <w:b/>
          <w:bCs/>
          <w:spacing w:val="-1"/>
          <w:sz w:val="25"/>
          <w:szCs w:val="25"/>
        </w:rPr>
      </w:pPr>
    </w:p>
    <w:p w14:paraId="4195F554" w14:textId="77777777" w:rsidR="00007639" w:rsidRDefault="00007639" w:rsidP="00DE6BA3">
      <w:pPr>
        <w:ind w:firstLine="0"/>
        <w:rPr>
          <w:b/>
          <w:bCs/>
          <w:spacing w:val="-1"/>
          <w:sz w:val="25"/>
          <w:szCs w:val="25"/>
        </w:rPr>
      </w:pPr>
    </w:p>
    <w:p w14:paraId="30F17BD9" w14:textId="77777777" w:rsidR="00007639" w:rsidRDefault="00007639" w:rsidP="00DE6BA3">
      <w:pPr>
        <w:ind w:firstLine="0"/>
        <w:rPr>
          <w:b/>
          <w:bCs/>
          <w:spacing w:val="-1"/>
          <w:sz w:val="25"/>
          <w:szCs w:val="25"/>
        </w:rPr>
      </w:pPr>
    </w:p>
    <w:p w14:paraId="3B28EFA0" w14:textId="77777777" w:rsidR="00007639" w:rsidRDefault="00007639" w:rsidP="00DE6BA3">
      <w:pPr>
        <w:ind w:firstLine="0"/>
        <w:rPr>
          <w:b/>
          <w:bCs/>
          <w:spacing w:val="-1"/>
          <w:sz w:val="25"/>
          <w:szCs w:val="25"/>
        </w:rPr>
      </w:pPr>
    </w:p>
    <w:p w14:paraId="2C7DA504" w14:textId="77777777" w:rsidR="00007639" w:rsidRDefault="00007639" w:rsidP="00DE6BA3">
      <w:pPr>
        <w:ind w:firstLine="0"/>
        <w:rPr>
          <w:b/>
          <w:bCs/>
          <w:spacing w:val="-1"/>
          <w:sz w:val="25"/>
          <w:szCs w:val="25"/>
        </w:rPr>
      </w:pPr>
    </w:p>
    <w:p w14:paraId="6B3066C3" w14:textId="77777777" w:rsidR="00007639" w:rsidRDefault="00007639" w:rsidP="00DE6BA3">
      <w:pPr>
        <w:ind w:firstLine="0"/>
        <w:rPr>
          <w:b/>
          <w:bCs/>
          <w:spacing w:val="-1"/>
          <w:sz w:val="25"/>
          <w:szCs w:val="25"/>
        </w:rPr>
      </w:pPr>
    </w:p>
    <w:p w14:paraId="3AE33EA7" w14:textId="77777777" w:rsidR="00007639" w:rsidRDefault="00007639" w:rsidP="00DE6BA3">
      <w:pPr>
        <w:ind w:firstLine="0"/>
        <w:rPr>
          <w:b/>
          <w:bCs/>
          <w:spacing w:val="-1"/>
          <w:sz w:val="25"/>
          <w:szCs w:val="25"/>
        </w:rPr>
      </w:pPr>
    </w:p>
    <w:p w14:paraId="3AE7513A" w14:textId="77777777" w:rsidR="00007639" w:rsidRDefault="00007639" w:rsidP="00DE6BA3">
      <w:pPr>
        <w:ind w:firstLine="0"/>
        <w:rPr>
          <w:b/>
          <w:bCs/>
          <w:spacing w:val="-1"/>
          <w:sz w:val="25"/>
          <w:szCs w:val="25"/>
        </w:rPr>
      </w:pPr>
    </w:p>
    <w:p w14:paraId="5723FFA0" w14:textId="77777777" w:rsidR="00D66AD2" w:rsidRDefault="00D66AD2" w:rsidP="00DE6BA3">
      <w:pPr>
        <w:ind w:firstLine="0"/>
        <w:rPr>
          <w:b/>
          <w:bCs/>
          <w:spacing w:val="-1"/>
          <w:sz w:val="25"/>
          <w:szCs w:val="25"/>
        </w:rPr>
      </w:pPr>
    </w:p>
    <w:sectPr w:rsidR="00D66AD2" w:rsidSect="009F20F8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305D8"/>
    <w:multiLevelType w:val="multilevel"/>
    <w:tmpl w:val="CCD815E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 w15:restartNumberingAfterBreak="0">
    <w:nsid w:val="14A369C7"/>
    <w:multiLevelType w:val="hybridMultilevel"/>
    <w:tmpl w:val="D0340F7E"/>
    <w:lvl w:ilvl="0" w:tplc="B832CB82">
      <w:start w:val="1"/>
      <w:numFmt w:val="decimal"/>
      <w:lvlText w:val="9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 w15:restartNumberingAfterBreak="0">
    <w:nsid w:val="15563CF1"/>
    <w:multiLevelType w:val="multilevel"/>
    <w:tmpl w:val="ABB6D476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cs="Times New Roman" w:hint="default"/>
      </w:rPr>
    </w:lvl>
  </w:abstractNum>
  <w:abstractNum w:abstractNumId="3" w15:restartNumberingAfterBreak="0">
    <w:nsid w:val="2B952A29"/>
    <w:multiLevelType w:val="hybridMultilevel"/>
    <w:tmpl w:val="E97868AE"/>
    <w:lvl w:ilvl="0" w:tplc="53F8E09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3D425B34"/>
    <w:multiLevelType w:val="multilevel"/>
    <w:tmpl w:val="2E34EBA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5" w15:restartNumberingAfterBreak="0">
    <w:nsid w:val="519B6AC1"/>
    <w:multiLevelType w:val="multilevel"/>
    <w:tmpl w:val="3BF8E9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66BA2910"/>
    <w:multiLevelType w:val="multilevel"/>
    <w:tmpl w:val="6CB24792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7471762D"/>
    <w:multiLevelType w:val="hybridMultilevel"/>
    <w:tmpl w:val="BC36FBDC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DEE"/>
    <w:rsid w:val="00002627"/>
    <w:rsid w:val="00007639"/>
    <w:rsid w:val="00016D5A"/>
    <w:rsid w:val="000466FA"/>
    <w:rsid w:val="000D706B"/>
    <w:rsid w:val="00100472"/>
    <w:rsid w:val="0012216E"/>
    <w:rsid w:val="00151902"/>
    <w:rsid w:val="00161C90"/>
    <w:rsid w:val="001622FD"/>
    <w:rsid w:val="00163653"/>
    <w:rsid w:val="00174329"/>
    <w:rsid w:val="00176C85"/>
    <w:rsid w:val="001C099E"/>
    <w:rsid w:val="001D147A"/>
    <w:rsid w:val="001E319A"/>
    <w:rsid w:val="00213CD6"/>
    <w:rsid w:val="002251D9"/>
    <w:rsid w:val="002428D0"/>
    <w:rsid w:val="0028044E"/>
    <w:rsid w:val="0028456D"/>
    <w:rsid w:val="00286704"/>
    <w:rsid w:val="002947FF"/>
    <w:rsid w:val="002F6B0A"/>
    <w:rsid w:val="00300BEE"/>
    <w:rsid w:val="00315176"/>
    <w:rsid w:val="003408BB"/>
    <w:rsid w:val="00353727"/>
    <w:rsid w:val="00354F04"/>
    <w:rsid w:val="0035596C"/>
    <w:rsid w:val="00381117"/>
    <w:rsid w:val="003954FF"/>
    <w:rsid w:val="003A635B"/>
    <w:rsid w:val="00401285"/>
    <w:rsid w:val="004111DC"/>
    <w:rsid w:val="00411955"/>
    <w:rsid w:val="004155F0"/>
    <w:rsid w:val="0042172F"/>
    <w:rsid w:val="00435196"/>
    <w:rsid w:val="00440A95"/>
    <w:rsid w:val="00447B21"/>
    <w:rsid w:val="00484803"/>
    <w:rsid w:val="004A55B6"/>
    <w:rsid w:val="004C7523"/>
    <w:rsid w:val="004F798F"/>
    <w:rsid w:val="0053007B"/>
    <w:rsid w:val="005318EA"/>
    <w:rsid w:val="005419C8"/>
    <w:rsid w:val="00574E91"/>
    <w:rsid w:val="005924F7"/>
    <w:rsid w:val="0059250E"/>
    <w:rsid w:val="005B320B"/>
    <w:rsid w:val="005B5AFE"/>
    <w:rsid w:val="005D3B79"/>
    <w:rsid w:val="005D69F3"/>
    <w:rsid w:val="00605B49"/>
    <w:rsid w:val="006067DA"/>
    <w:rsid w:val="00634F90"/>
    <w:rsid w:val="00670C50"/>
    <w:rsid w:val="006F07E5"/>
    <w:rsid w:val="00741C04"/>
    <w:rsid w:val="0077791F"/>
    <w:rsid w:val="0078190C"/>
    <w:rsid w:val="007853CD"/>
    <w:rsid w:val="0078702F"/>
    <w:rsid w:val="00791589"/>
    <w:rsid w:val="007D7F31"/>
    <w:rsid w:val="007E1188"/>
    <w:rsid w:val="007E5CF1"/>
    <w:rsid w:val="007F2961"/>
    <w:rsid w:val="00852D2E"/>
    <w:rsid w:val="0087540C"/>
    <w:rsid w:val="008A7AAA"/>
    <w:rsid w:val="008B2AAF"/>
    <w:rsid w:val="008D0C2A"/>
    <w:rsid w:val="008E192C"/>
    <w:rsid w:val="008F289F"/>
    <w:rsid w:val="00907761"/>
    <w:rsid w:val="00912B12"/>
    <w:rsid w:val="009379FC"/>
    <w:rsid w:val="0096341A"/>
    <w:rsid w:val="009A30C3"/>
    <w:rsid w:val="009A4CBD"/>
    <w:rsid w:val="009B6884"/>
    <w:rsid w:val="009D6C51"/>
    <w:rsid w:val="009E1A20"/>
    <w:rsid w:val="009E2BD6"/>
    <w:rsid w:val="009F0854"/>
    <w:rsid w:val="009F20F8"/>
    <w:rsid w:val="00A00BC6"/>
    <w:rsid w:val="00A81DEE"/>
    <w:rsid w:val="00AD0432"/>
    <w:rsid w:val="00AD1664"/>
    <w:rsid w:val="00AE017E"/>
    <w:rsid w:val="00AE34A1"/>
    <w:rsid w:val="00B001E8"/>
    <w:rsid w:val="00B016E6"/>
    <w:rsid w:val="00B36034"/>
    <w:rsid w:val="00B865B2"/>
    <w:rsid w:val="00B972B9"/>
    <w:rsid w:val="00BA7DA1"/>
    <w:rsid w:val="00BB1764"/>
    <w:rsid w:val="00BC65B1"/>
    <w:rsid w:val="00BE3F8F"/>
    <w:rsid w:val="00BF153F"/>
    <w:rsid w:val="00C12507"/>
    <w:rsid w:val="00C16FE0"/>
    <w:rsid w:val="00C73D1F"/>
    <w:rsid w:val="00C80BBF"/>
    <w:rsid w:val="00C92560"/>
    <w:rsid w:val="00C95662"/>
    <w:rsid w:val="00CA31D4"/>
    <w:rsid w:val="00D200A9"/>
    <w:rsid w:val="00D66AD2"/>
    <w:rsid w:val="00D67864"/>
    <w:rsid w:val="00D92B3A"/>
    <w:rsid w:val="00D97654"/>
    <w:rsid w:val="00DE6BA3"/>
    <w:rsid w:val="00DF7638"/>
    <w:rsid w:val="00E03E0A"/>
    <w:rsid w:val="00E042B1"/>
    <w:rsid w:val="00E05859"/>
    <w:rsid w:val="00E120F1"/>
    <w:rsid w:val="00E12F3C"/>
    <w:rsid w:val="00E204F5"/>
    <w:rsid w:val="00E41469"/>
    <w:rsid w:val="00E66C01"/>
    <w:rsid w:val="00E67EEA"/>
    <w:rsid w:val="00E96378"/>
    <w:rsid w:val="00ED3D41"/>
    <w:rsid w:val="00EE0514"/>
    <w:rsid w:val="00EF216B"/>
    <w:rsid w:val="00EF3DF2"/>
    <w:rsid w:val="00F04560"/>
    <w:rsid w:val="00F11F1B"/>
    <w:rsid w:val="00F64FBC"/>
    <w:rsid w:val="00F6717F"/>
    <w:rsid w:val="00F913D6"/>
    <w:rsid w:val="00F954E1"/>
    <w:rsid w:val="00FA1B95"/>
    <w:rsid w:val="00FA6495"/>
    <w:rsid w:val="00FB7709"/>
    <w:rsid w:val="00FD6543"/>
    <w:rsid w:val="00FF6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D28E"/>
  <w15:docId w15:val="{ACCB7F32-1E48-431F-B0EF-C12C3AA5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BA3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7639"/>
    <w:pPr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E6BA3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E6BA3"/>
    <w:pPr>
      <w:spacing w:after="0" w:line="240" w:lineRule="auto"/>
      <w:ind w:firstLine="567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E6BA3"/>
    <w:pPr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E6BA3"/>
    <w:pPr>
      <w:ind w:left="720"/>
      <w:contextualSpacing/>
    </w:pPr>
  </w:style>
  <w:style w:type="paragraph" w:customStyle="1" w:styleId="ConsPlusNonformat">
    <w:name w:val="ConsPlusNonformat"/>
    <w:rsid w:val="00DE6BA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DE6BA3"/>
    <w:pPr>
      <w:suppressAutoHyphens/>
      <w:ind w:firstLine="0"/>
      <w:jc w:val="center"/>
    </w:pPr>
    <w:rPr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DE6B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Таблица"/>
    <w:basedOn w:val="a"/>
    <w:uiPriority w:val="99"/>
    <w:rsid w:val="00DE6BA3"/>
    <w:pPr>
      <w:keepNext/>
      <w:keepLines/>
      <w:ind w:left="-57" w:right="-57" w:firstLine="0"/>
    </w:pPr>
    <w:rPr>
      <w:sz w:val="22"/>
    </w:rPr>
  </w:style>
  <w:style w:type="paragraph" w:styleId="3">
    <w:name w:val="Body Text Indent 3"/>
    <w:basedOn w:val="a"/>
    <w:link w:val="30"/>
    <w:uiPriority w:val="99"/>
    <w:unhideWhenUsed/>
    <w:rsid w:val="00DE6B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E6BA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DE6BA3"/>
    <w:rPr>
      <w:rFonts w:ascii="Times New Roman" w:eastAsia="Times New Roman" w:hAnsi="Times New Roman" w:cs="Times New Roman"/>
    </w:rPr>
  </w:style>
  <w:style w:type="paragraph" w:styleId="a9">
    <w:name w:val="Body Text Indent"/>
    <w:basedOn w:val="a"/>
    <w:link w:val="aa"/>
    <w:uiPriority w:val="99"/>
    <w:unhideWhenUsed/>
    <w:rsid w:val="00DE6BA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B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076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Paragraph">
    <w:name w:val="Table Paragraph"/>
    <w:basedOn w:val="a"/>
    <w:uiPriority w:val="1"/>
    <w:qFormat/>
    <w:rsid w:val="00007639"/>
    <w:pPr>
      <w:widowControl w:val="0"/>
      <w:autoSpaceDE w:val="0"/>
      <w:autoSpaceDN w:val="0"/>
      <w:spacing w:line="185" w:lineRule="exact"/>
      <w:ind w:left="38" w:firstLine="0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0076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Title">
    <w:name w:val="ConsTitle"/>
    <w:rsid w:val="004111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Normal">
    <w:name w:val="ConsNormal"/>
    <w:rsid w:val="004111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111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428D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428D0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uiPriority w:val="99"/>
    <w:rsid w:val="009F20F8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9F20F8"/>
    <w:pPr>
      <w:tabs>
        <w:tab w:val="center" w:pos="4320"/>
        <w:tab w:val="right" w:pos="8640"/>
      </w:tabs>
      <w:suppressAutoHyphens/>
      <w:spacing w:after="200" w:line="276" w:lineRule="auto"/>
      <w:ind w:firstLine="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9F20F8"/>
    <w:rPr>
      <w:rFonts w:ascii="Calibri" w:eastAsia="Times New Roman" w:hAnsi="Calibri" w:cs="Calibri"/>
      <w:kern w:val="1"/>
      <w:lang w:eastAsia="ar-SA"/>
    </w:rPr>
  </w:style>
  <w:style w:type="character" w:customStyle="1" w:styleId="31">
    <w:name w:val="Основной текст (3)_"/>
    <w:link w:val="310"/>
    <w:uiPriority w:val="99"/>
    <w:locked/>
    <w:rsid w:val="009E1A20"/>
    <w:rPr>
      <w:b/>
      <w:bCs/>
      <w:spacing w:val="-10"/>
      <w:sz w:val="25"/>
      <w:szCs w:val="25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9E1A20"/>
    <w:pPr>
      <w:widowControl w:val="0"/>
      <w:shd w:val="clear" w:color="auto" w:fill="FFFFFF"/>
      <w:spacing w:line="277" w:lineRule="exact"/>
      <w:ind w:firstLine="0"/>
      <w:jc w:val="right"/>
    </w:pPr>
    <w:rPr>
      <w:rFonts w:asciiTheme="minorHAnsi" w:eastAsiaTheme="minorHAnsi" w:hAnsiTheme="minorHAnsi" w:cstheme="minorBidi"/>
      <w:b/>
      <w:bCs/>
      <w:spacing w:val="-10"/>
      <w:sz w:val="25"/>
      <w:szCs w:val="25"/>
      <w:lang w:eastAsia="en-US"/>
    </w:rPr>
  </w:style>
  <w:style w:type="character" w:customStyle="1" w:styleId="FontStyle36">
    <w:name w:val="Font Style36"/>
    <w:uiPriority w:val="99"/>
    <w:rsid w:val="009E1A20"/>
    <w:rPr>
      <w:rFonts w:ascii="Times New Roman" w:hAnsi="Times New Roman" w:cs="Times New Roman" w:hint="default"/>
      <w:sz w:val="24"/>
      <w:szCs w:val="24"/>
    </w:rPr>
  </w:style>
  <w:style w:type="paragraph" w:customStyle="1" w:styleId="11">
    <w:name w:val="1"/>
    <w:basedOn w:val="a"/>
    <w:rsid w:val="00353727"/>
    <w:pPr>
      <w:widowControl w:val="0"/>
      <w:adjustRightInd w:val="0"/>
      <w:spacing w:before="100" w:beforeAutospacing="1" w:after="100" w:afterAutospacing="1" w:line="360" w:lineRule="atLeast"/>
      <w:ind w:firstLine="0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qFormat/>
    <w:rsid w:val="00F11F1B"/>
    <w:pPr>
      <w:ind w:left="720" w:firstLine="0"/>
      <w:jc w:val="both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okhv.ru/materials/mat20220815/" TargetMode="External"/><Relationship Id="rId3" Type="http://schemas.openxmlformats.org/officeDocument/2006/relationships/styles" Target="styles.xml"/><Relationship Id="rId7" Type="http://schemas.openxmlformats.org/officeDocument/2006/relationships/hyperlink" Target="http://cmokhv.ru/materials/mat2022081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mokhv.ru/materials/mat20220815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BF2CD-CE70-4152-85CF-EC6E8F9F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3841</Words>
  <Characters>21897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Энвэр Хафизович</dc:creator>
  <cp:keywords/>
  <dc:description/>
  <cp:lastModifiedBy>Грамотина</cp:lastModifiedBy>
  <cp:revision>3</cp:revision>
  <cp:lastPrinted>2026-06-03T08:42:00Z</cp:lastPrinted>
  <dcterms:created xsi:type="dcterms:W3CDTF">2026-06-03T08:40:00Z</dcterms:created>
  <dcterms:modified xsi:type="dcterms:W3CDTF">2026-06-03T08:43:00Z</dcterms:modified>
</cp:coreProperties>
</file>